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0E4" w:rsidRPr="004F00E4" w:rsidRDefault="00201C1D" w:rsidP="00144145">
      <w:pPr>
        <w:ind w:right="-460"/>
        <w:jc w:val="right"/>
        <w:rPr>
          <w:sz w:val="28"/>
          <w:szCs w:val="28"/>
        </w:rPr>
      </w:pPr>
      <w:r>
        <w:rPr>
          <w:b/>
          <w:caps/>
        </w:rPr>
        <w:t xml:space="preserve"> </w:t>
      </w:r>
      <w:r w:rsidR="004F00E4" w:rsidRPr="004F00E4">
        <w:rPr>
          <w:sz w:val="28"/>
          <w:szCs w:val="28"/>
        </w:rPr>
        <w:t>Проект приказа</w:t>
      </w:r>
    </w:p>
    <w:p w:rsidR="004F00E4" w:rsidRPr="004F00E4" w:rsidRDefault="004F00E4" w:rsidP="00144145">
      <w:pPr>
        <w:ind w:right="-460"/>
        <w:jc w:val="both"/>
        <w:rPr>
          <w:sz w:val="28"/>
          <w:szCs w:val="28"/>
        </w:rPr>
      </w:pPr>
    </w:p>
    <w:p w:rsidR="004F00E4" w:rsidRPr="004F00E4" w:rsidRDefault="004F00E4" w:rsidP="00144145">
      <w:pPr>
        <w:ind w:right="-460"/>
        <w:jc w:val="both"/>
        <w:rPr>
          <w:sz w:val="28"/>
          <w:szCs w:val="28"/>
        </w:rPr>
      </w:pPr>
    </w:p>
    <w:p w:rsidR="004F00E4" w:rsidRPr="004F00E4" w:rsidRDefault="004F00E4" w:rsidP="00144145">
      <w:pPr>
        <w:ind w:right="-460"/>
        <w:jc w:val="both"/>
        <w:rPr>
          <w:sz w:val="28"/>
          <w:szCs w:val="28"/>
        </w:rPr>
      </w:pPr>
    </w:p>
    <w:p w:rsidR="004F00E4" w:rsidRPr="004F00E4" w:rsidRDefault="004F00E4" w:rsidP="00144145">
      <w:pPr>
        <w:ind w:right="-460"/>
        <w:jc w:val="both"/>
        <w:rPr>
          <w:sz w:val="28"/>
          <w:szCs w:val="28"/>
        </w:rPr>
      </w:pPr>
    </w:p>
    <w:p w:rsidR="004F00E4" w:rsidRPr="004F00E4" w:rsidRDefault="004F00E4" w:rsidP="00144145">
      <w:pPr>
        <w:ind w:right="-460"/>
        <w:jc w:val="both"/>
        <w:rPr>
          <w:sz w:val="28"/>
          <w:szCs w:val="28"/>
        </w:rPr>
      </w:pPr>
    </w:p>
    <w:p w:rsidR="004F00E4" w:rsidRPr="004F00E4" w:rsidRDefault="004F00E4" w:rsidP="00144145">
      <w:pPr>
        <w:ind w:right="-460"/>
        <w:jc w:val="both"/>
        <w:rPr>
          <w:sz w:val="28"/>
          <w:szCs w:val="28"/>
        </w:rPr>
      </w:pPr>
    </w:p>
    <w:p w:rsidR="004F00E4" w:rsidRPr="004F00E4" w:rsidRDefault="004F00E4" w:rsidP="00144145">
      <w:pPr>
        <w:ind w:right="-460"/>
        <w:jc w:val="both"/>
        <w:rPr>
          <w:sz w:val="28"/>
          <w:szCs w:val="28"/>
        </w:rPr>
      </w:pPr>
    </w:p>
    <w:p w:rsidR="004F00E4" w:rsidRPr="004F00E4" w:rsidRDefault="004F00E4" w:rsidP="00144145">
      <w:pPr>
        <w:ind w:left="-567" w:right="-460"/>
        <w:jc w:val="both"/>
        <w:rPr>
          <w:sz w:val="28"/>
          <w:szCs w:val="28"/>
        </w:rPr>
      </w:pPr>
    </w:p>
    <w:p w:rsidR="004F00E4" w:rsidRPr="004F00E4" w:rsidRDefault="004F00E4" w:rsidP="00144145">
      <w:pPr>
        <w:ind w:right="-460"/>
        <w:jc w:val="both"/>
        <w:rPr>
          <w:sz w:val="28"/>
          <w:szCs w:val="28"/>
        </w:rPr>
      </w:pPr>
      <w:r w:rsidRPr="004F00E4">
        <w:rPr>
          <w:sz w:val="28"/>
          <w:szCs w:val="28"/>
        </w:rPr>
        <w:t>О внесении изменений в лесохозяйственный</w:t>
      </w:r>
    </w:p>
    <w:p w:rsidR="004F00E4" w:rsidRPr="004F00E4" w:rsidRDefault="004F00E4" w:rsidP="00144145">
      <w:pPr>
        <w:ind w:right="-460"/>
        <w:jc w:val="both"/>
        <w:rPr>
          <w:sz w:val="28"/>
          <w:szCs w:val="28"/>
        </w:rPr>
      </w:pPr>
      <w:r w:rsidRPr="004F00E4">
        <w:rPr>
          <w:sz w:val="28"/>
          <w:szCs w:val="28"/>
        </w:rPr>
        <w:t>регламент Лубянского лесничества, утвержденный</w:t>
      </w:r>
    </w:p>
    <w:p w:rsidR="004F00E4" w:rsidRPr="004F00E4" w:rsidRDefault="004F00E4" w:rsidP="00144145">
      <w:pPr>
        <w:ind w:right="-460"/>
        <w:jc w:val="both"/>
        <w:rPr>
          <w:sz w:val="28"/>
          <w:szCs w:val="28"/>
        </w:rPr>
      </w:pPr>
      <w:r w:rsidRPr="004F00E4">
        <w:rPr>
          <w:sz w:val="28"/>
          <w:szCs w:val="28"/>
        </w:rPr>
        <w:t>приказом Министерства лесного хозяйства</w:t>
      </w:r>
    </w:p>
    <w:p w:rsidR="004F00E4" w:rsidRPr="004F00E4" w:rsidRDefault="004F00E4" w:rsidP="00144145">
      <w:pPr>
        <w:ind w:right="-460"/>
        <w:jc w:val="both"/>
        <w:rPr>
          <w:sz w:val="28"/>
          <w:szCs w:val="28"/>
        </w:rPr>
      </w:pPr>
      <w:r w:rsidRPr="004F00E4">
        <w:rPr>
          <w:sz w:val="28"/>
          <w:szCs w:val="28"/>
        </w:rPr>
        <w:t>Республики Татарстан от 05.05.2014 № 163-осн</w:t>
      </w:r>
    </w:p>
    <w:p w:rsidR="004F00E4" w:rsidRPr="004F00E4" w:rsidRDefault="004F00E4" w:rsidP="00144145">
      <w:pPr>
        <w:autoSpaceDE w:val="0"/>
        <w:autoSpaceDN w:val="0"/>
        <w:adjustRightInd w:val="0"/>
        <w:ind w:right="-460" w:firstLine="567"/>
        <w:jc w:val="both"/>
        <w:rPr>
          <w:sz w:val="28"/>
          <w:szCs w:val="28"/>
        </w:rPr>
      </w:pPr>
    </w:p>
    <w:p w:rsidR="004F00E4" w:rsidRPr="004F00E4" w:rsidRDefault="004F00E4" w:rsidP="00144145">
      <w:pPr>
        <w:autoSpaceDE w:val="0"/>
        <w:autoSpaceDN w:val="0"/>
        <w:adjustRightInd w:val="0"/>
        <w:ind w:right="-460" w:firstLine="567"/>
        <w:jc w:val="both"/>
        <w:rPr>
          <w:sz w:val="28"/>
          <w:szCs w:val="28"/>
        </w:rPr>
      </w:pPr>
    </w:p>
    <w:p w:rsidR="004F00E4" w:rsidRPr="004F00E4" w:rsidRDefault="004F00E4" w:rsidP="00144145">
      <w:pPr>
        <w:autoSpaceDE w:val="0"/>
        <w:autoSpaceDN w:val="0"/>
        <w:adjustRightInd w:val="0"/>
        <w:ind w:right="-460" w:firstLine="567"/>
        <w:jc w:val="both"/>
        <w:rPr>
          <w:bCs/>
          <w:sz w:val="28"/>
          <w:szCs w:val="28"/>
        </w:rPr>
      </w:pPr>
      <w:r w:rsidRPr="004F00E4">
        <w:rPr>
          <w:bCs/>
          <w:sz w:val="28"/>
          <w:szCs w:val="28"/>
        </w:rPr>
        <w:t xml:space="preserve">В связи с </w:t>
      </w:r>
      <w:r w:rsidRPr="004F00E4">
        <w:rPr>
          <w:rFonts w:eastAsiaTheme="minorHAnsi"/>
          <w:sz w:val="28"/>
          <w:szCs w:val="28"/>
          <w:lang w:eastAsia="en-US"/>
        </w:rPr>
        <w:t>изменением структуры и состояния лесов, выявленных в процессе проведения лесоустройства в границах Лубянского лесничества, в соответствии с подпунктом 1 пункта 16 Состава лесохозяйственных регламентов, порядка их разр</w:t>
      </w:r>
      <w:r w:rsidRPr="004F00E4">
        <w:rPr>
          <w:rFonts w:eastAsiaTheme="minorHAnsi"/>
          <w:sz w:val="28"/>
          <w:szCs w:val="28"/>
          <w:lang w:eastAsia="en-US"/>
        </w:rPr>
        <w:t>а</w:t>
      </w:r>
      <w:r w:rsidRPr="004F00E4">
        <w:rPr>
          <w:rFonts w:eastAsiaTheme="minorHAnsi"/>
          <w:sz w:val="28"/>
          <w:szCs w:val="28"/>
          <w:lang w:eastAsia="en-US"/>
        </w:rPr>
        <w:t>ботки, сроков их действия и порядка внесения в них изменений, утвержден</w:t>
      </w:r>
      <w:r w:rsidRPr="004F00E4">
        <w:rPr>
          <w:rFonts w:eastAsiaTheme="minorHAnsi"/>
          <w:sz w:val="28"/>
          <w:szCs w:val="28"/>
          <w:lang w:eastAsia="en-US"/>
        </w:rPr>
        <w:softHyphen/>
        <w:t>ного приказом Министерства природных ресурсов и экологии Российской Федера</w:t>
      </w:r>
      <w:r w:rsidRPr="004F00E4">
        <w:rPr>
          <w:rFonts w:eastAsiaTheme="minorHAnsi"/>
          <w:sz w:val="28"/>
          <w:szCs w:val="28"/>
          <w:lang w:eastAsia="en-US"/>
        </w:rPr>
        <w:softHyphen/>
        <w:t>ции от 27 февраля 2017 года № 72</w:t>
      </w:r>
      <w:r w:rsidRPr="004F00E4">
        <w:rPr>
          <w:bCs/>
          <w:sz w:val="28"/>
          <w:szCs w:val="28"/>
        </w:rPr>
        <w:t>,  п р и к а з ы в а ю:</w:t>
      </w:r>
    </w:p>
    <w:p w:rsidR="004F00E4" w:rsidRPr="004F00E4" w:rsidRDefault="004F00E4" w:rsidP="00144145">
      <w:pPr>
        <w:autoSpaceDE w:val="0"/>
        <w:autoSpaceDN w:val="0"/>
        <w:adjustRightInd w:val="0"/>
        <w:ind w:right="-460" w:firstLine="567"/>
        <w:jc w:val="both"/>
        <w:rPr>
          <w:bCs/>
          <w:sz w:val="28"/>
          <w:szCs w:val="28"/>
        </w:rPr>
      </w:pPr>
    </w:p>
    <w:p w:rsidR="004F00E4" w:rsidRPr="004F00E4" w:rsidRDefault="004F00E4" w:rsidP="00144145">
      <w:pPr>
        <w:autoSpaceDE w:val="0"/>
        <w:autoSpaceDN w:val="0"/>
        <w:adjustRightInd w:val="0"/>
        <w:ind w:right="-460" w:firstLine="567"/>
        <w:jc w:val="both"/>
        <w:rPr>
          <w:sz w:val="28"/>
          <w:szCs w:val="28"/>
        </w:rPr>
      </w:pPr>
      <w:r w:rsidRPr="004F00E4">
        <w:rPr>
          <w:bCs/>
          <w:sz w:val="28"/>
          <w:szCs w:val="28"/>
        </w:rPr>
        <w:t xml:space="preserve">1. </w:t>
      </w:r>
      <w:r w:rsidRPr="004F00E4">
        <w:rPr>
          <w:sz w:val="28"/>
          <w:szCs w:val="28"/>
        </w:rPr>
        <w:t>Внести  изменения в лесохозяйственный  регламент Лубянского лесниче</w:t>
      </w:r>
      <w:r w:rsidRPr="004F00E4">
        <w:rPr>
          <w:sz w:val="28"/>
          <w:szCs w:val="28"/>
        </w:rPr>
        <w:softHyphen/>
        <w:t>ства, утвержденный приказом Министерства лесного хозяйства Республики Тата</w:t>
      </w:r>
      <w:r w:rsidRPr="004F00E4">
        <w:rPr>
          <w:sz w:val="28"/>
          <w:szCs w:val="28"/>
        </w:rPr>
        <w:t>р</w:t>
      </w:r>
      <w:r w:rsidRPr="004F00E4">
        <w:rPr>
          <w:sz w:val="28"/>
          <w:szCs w:val="28"/>
        </w:rPr>
        <w:t xml:space="preserve">стан от 05.05.2014 № 163-осн, изложив </w:t>
      </w:r>
      <w:bookmarkStart w:id="0" w:name="_GoBack"/>
      <w:bookmarkEnd w:id="0"/>
      <w:r w:rsidRPr="004F00E4">
        <w:rPr>
          <w:sz w:val="28"/>
          <w:szCs w:val="28"/>
        </w:rPr>
        <w:t>в новой прилагаемой редакции.</w:t>
      </w:r>
    </w:p>
    <w:p w:rsidR="004F00E4" w:rsidRPr="004F00E4" w:rsidRDefault="004F00E4" w:rsidP="00144145">
      <w:pPr>
        <w:autoSpaceDE w:val="0"/>
        <w:autoSpaceDN w:val="0"/>
        <w:adjustRightInd w:val="0"/>
        <w:ind w:right="-460" w:firstLine="567"/>
        <w:jc w:val="both"/>
        <w:rPr>
          <w:bCs/>
          <w:sz w:val="28"/>
          <w:szCs w:val="28"/>
        </w:rPr>
      </w:pPr>
      <w:r w:rsidRPr="004F00E4">
        <w:rPr>
          <w:sz w:val="28"/>
          <w:szCs w:val="28"/>
        </w:rPr>
        <w:t xml:space="preserve">2. </w:t>
      </w:r>
      <w:r w:rsidRPr="004F00E4">
        <w:rPr>
          <w:bCs/>
          <w:sz w:val="28"/>
          <w:szCs w:val="28"/>
        </w:rPr>
        <w:t>Юридическому отделу  направить настоящий приказ на  государственную р</w:t>
      </w:r>
      <w:r w:rsidRPr="004F00E4">
        <w:rPr>
          <w:bCs/>
          <w:sz w:val="28"/>
          <w:szCs w:val="28"/>
        </w:rPr>
        <w:t>е</w:t>
      </w:r>
      <w:r w:rsidRPr="004F00E4">
        <w:rPr>
          <w:bCs/>
          <w:sz w:val="28"/>
          <w:szCs w:val="28"/>
        </w:rPr>
        <w:t>гистрацию в Министерство юстиции Республики Татарстан и официальное опубл</w:t>
      </w:r>
      <w:r w:rsidRPr="004F00E4">
        <w:rPr>
          <w:bCs/>
          <w:sz w:val="28"/>
          <w:szCs w:val="28"/>
        </w:rPr>
        <w:t>и</w:t>
      </w:r>
      <w:r w:rsidRPr="004F00E4">
        <w:rPr>
          <w:bCs/>
          <w:sz w:val="28"/>
          <w:szCs w:val="28"/>
        </w:rPr>
        <w:t xml:space="preserve">кование на Официальном </w:t>
      </w:r>
      <w:r w:rsidRPr="004F00E4">
        <w:rPr>
          <w:rFonts w:eastAsiaTheme="minorHAnsi"/>
          <w:color w:val="000000"/>
          <w:sz w:val="28"/>
          <w:szCs w:val="28"/>
          <w:lang w:eastAsia="en-US"/>
        </w:rPr>
        <w:t>сайте правовой информации Республики Татарстан (</w:t>
      </w:r>
      <w:r w:rsidRPr="004F00E4">
        <w:rPr>
          <w:rFonts w:eastAsiaTheme="minorHAnsi"/>
          <w:color w:val="000000"/>
          <w:sz w:val="28"/>
          <w:szCs w:val="28"/>
          <w:lang w:val="en-US" w:eastAsia="en-US"/>
        </w:rPr>
        <w:t>PR</w:t>
      </w:r>
      <w:r w:rsidRPr="004F00E4">
        <w:rPr>
          <w:rFonts w:eastAsiaTheme="minorHAnsi"/>
          <w:color w:val="000000"/>
          <w:sz w:val="28"/>
          <w:szCs w:val="28"/>
          <w:lang w:val="en-US" w:eastAsia="en-US"/>
        </w:rPr>
        <w:t>A</w:t>
      </w:r>
      <w:r w:rsidRPr="004F00E4">
        <w:rPr>
          <w:rFonts w:eastAsiaTheme="minorHAnsi"/>
          <w:color w:val="000000"/>
          <w:sz w:val="28"/>
          <w:szCs w:val="28"/>
          <w:lang w:val="en-US" w:eastAsia="en-US"/>
        </w:rPr>
        <w:t>VO</w:t>
      </w:r>
      <w:r w:rsidRPr="004F00E4">
        <w:rPr>
          <w:rFonts w:eastAsiaTheme="minorHAnsi"/>
          <w:color w:val="000000"/>
          <w:sz w:val="28"/>
          <w:szCs w:val="28"/>
          <w:lang w:eastAsia="en-US"/>
        </w:rPr>
        <w:t>.</w:t>
      </w:r>
      <w:r w:rsidRPr="004F00E4">
        <w:rPr>
          <w:rFonts w:eastAsiaTheme="minorHAnsi"/>
          <w:color w:val="000000"/>
          <w:sz w:val="28"/>
          <w:szCs w:val="28"/>
          <w:lang w:val="en-US" w:eastAsia="en-US"/>
        </w:rPr>
        <w:t>TATARSTAN</w:t>
      </w:r>
      <w:r w:rsidRPr="004F00E4">
        <w:rPr>
          <w:rFonts w:eastAsiaTheme="minorHAnsi"/>
          <w:color w:val="000000"/>
          <w:sz w:val="28"/>
          <w:szCs w:val="28"/>
          <w:lang w:eastAsia="en-US"/>
        </w:rPr>
        <w:t>.</w:t>
      </w:r>
      <w:r w:rsidRPr="004F00E4">
        <w:rPr>
          <w:rFonts w:eastAsiaTheme="minorHAnsi"/>
          <w:color w:val="000000"/>
          <w:sz w:val="28"/>
          <w:szCs w:val="28"/>
          <w:lang w:val="en-US" w:eastAsia="en-US"/>
        </w:rPr>
        <w:t>RU</w:t>
      </w:r>
      <w:r w:rsidRPr="004F00E4">
        <w:rPr>
          <w:rFonts w:eastAsiaTheme="minorHAnsi"/>
          <w:color w:val="000000"/>
          <w:sz w:val="28"/>
          <w:szCs w:val="28"/>
          <w:lang w:eastAsia="en-US"/>
        </w:rPr>
        <w:t>)</w:t>
      </w:r>
      <w:r w:rsidRPr="004F00E4">
        <w:rPr>
          <w:bCs/>
          <w:sz w:val="28"/>
          <w:szCs w:val="28"/>
        </w:rPr>
        <w:t>.</w:t>
      </w:r>
    </w:p>
    <w:p w:rsidR="004F00E4" w:rsidRPr="004F00E4" w:rsidRDefault="004F00E4" w:rsidP="00144145">
      <w:pPr>
        <w:autoSpaceDE w:val="0"/>
        <w:autoSpaceDN w:val="0"/>
        <w:adjustRightInd w:val="0"/>
        <w:ind w:right="-460" w:firstLine="567"/>
        <w:jc w:val="both"/>
        <w:rPr>
          <w:rFonts w:eastAsiaTheme="minorHAnsi"/>
          <w:sz w:val="28"/>
          <w:szCs w:val="28"/>
          <w:lang w:eastAsia="en-US"/>
        </w:rPr>
      </w:pPr>
      <w:r w:rsidRPr="004F00E4">
        <w:rPr>
          <w:bCs/>
          <w:sz w:val="28"/>
          <w:szCs w:val="28"/>
        </w:rPr>
        <w:t xml:space="preserve">3. Сектору развития информационных технологий осуществить техническое сопровождение регистрации и опубликования </w:t>
      </w:r>
      <w:r w:rsidRPr="004F00E4">
        <w:rPr>
          <w:sz w:val="28"/>
          <w:szCs w:val="28"/>
        </w:rPr>
        <w:t>настоящего приказа.</w:t>
      </w:r>
    </w:p>
    <w:p w:rsidR="004F00E4" w:rsidRPr="004F00E4" w:rsidRDefault="004F00E4" w:rsidP="00144145">
      <w:pPr>
        <w:ind w:right="-460" w:firstLine="567"/>
        <w:jc w:val="both"/>
        <w:rPr>
          <w:sz w:val="28"/>
          <w:szCs w:val="28"/>
        </w:rPr>
      </w:pPr>
      <w:r w:rsidRPr="004F00E4">
        <w:rPr>
          <w:sz w:val="28"/>
          <w:szCs w:val="28"/>
        </w:rPr>
        <w:t>4. Отделу финансов, бухгалтерского учета и контроля обеспечить финансиро</w:t>
      </w:r>
      <w:r w:rsidRPr="004F00E4">
        <w:rPr>
          <w:sz w:val="28"/>
          <w:szCs w:val="28"/>
        </w:rPr>
        <w:softHyphen/>
        <w:t>вание расходов, связанных с переводом настоящего приказа на татарский язык.</w:t>
      </w:r>
    </w:p>
    <w:p w:rsidR="004F00E4" w:rsidRPr="004F00E4" w:rsidRDefault="004F00E4" w:rsidP="00144145">
      <w:pPr>
        <w:ind w:right="-460" w:firstLine="567"/>
        <w:jc w:val="both"/>
        <w:rPr>
          <w:sz w:val="28"/>
          <w:szCs w:val="28"/>
        </w:rPr>
      </w:pPr>
      <w:r w:rsidRPr="004F00E4">
        <w:rPr>
          <w:bCs/>
          <w:sz w:val="28"/>
          <w:szCs w:val="28"/>
        </w:rPr>
        <w:t xml:space="preserve">5. </w:t>
      </w:r>
      <w:r w:rsidRPr="004F00E4">
        <w:rPr>
          <w:sz w:val="28"/>
          <w:szCs w:val="28"/>
        </w:rPr>
        <w:t>Контроль за исполнением настоящего приказа возложить на первого заме</w:t>
      </w:r>
      <w:r w:rsidRPr="004F00E4">
        <w:rPr>
          <w:sz w:val="28"/>
          <w:szCs w:val="28"/>
        </w:rPr>
        <w:softHyphen/>
        <w:t>стителя министра Э.Н.Бедертдинова.</w:t>
      </w:r>
    </w:p>
    <w:p w:rsidR="004F00E4" w:rsidRPr="004F00E4" w:rsidRDefault="004F00E4" w:rsidP="00144145">
      <w:pPr>
        <w:ind w:right="-460" w:firstLine="567"/>
        <w:jc w:val="both"/>
        <w:rPr>
          <w:sz w:val="28"/>
          <w:szCs w:val="28"/>
        </w:rPr>
      </w:pPr>
    </w:p>
    <w:p w:rsidR="004F00E4" w:rsidRPr="004F00E4" w:rsidRDefault="004F00E4" w:rsidP="00144145">
      <w:pPr>
        <w:ind w:right="-460" w:firstLine="567"/>
        <w:jc w:val="both"/>
        <w:rPr>
          <w:sz w:val="28"/>
          <w:szCs w:val="28"/>
        </w:rPr>
      </w:pPr>
    </w:p>
    <w:p w:rsidR="004F00E4" w:rsidRPr="004F00E4" w:rsidRDefault="004F00E4" w:rsidP="00144145">
      <w:pPr>
        <w:ind w:right="-460" w:firstLine="567"/>
        <w:jc w:val="both"/>
        <w:rPr>
          <w:sz w:val="28"/>
          <w:szCs w:val="28"/>
        </w:rPr>
      </w:pPr>
    </w:p>
    <w:p w:rsidR="004F00E4" w:rsidRPr="004F00E4" w:rsidRDefault="004F00E4" w:rsidP="00144145">
      <w:pPr>
        <w:ind w:right="-460"/>
        <w:jc w:val="both"/>
        <w:rPr>
          <w:sz w:val="28"/>
          <w:szCs w:val="28"/>
        </w:rPr>
      </w:pPr>
      <w:r w:rsidRPr="004F00E4">
        <w:rPr>
          <w:sz w:val="28"/>
          <w:szCs w:val="28"/>
        </w:rPr>
        <w:t xml:space="preserve">Министр                                   </w:t>
      </w:r>
      <w:r w:rsidRPr="004F00E4">
        <w:rPr>
          <w:sz w:val="28"/>
          <w:szCs w:val="28"/>
        </w:rPr>
        <w:tab/>
      </w:r>
      <w:r w:rsidRPr="004F00E4">
        <w:rPr>
          <w:sz w:val="28"/>
          <w:szCs w:val="28"/>
        </w:rPr>
        <w:tab/>
      </w:r>
      <w:r w:rsidRPr="004F00E4">
        <w:rPr>
          <w:sz w:val="28"/>
          <w:szCs w:val="28"/>
        </w:rPr>
        <w:tab/>
      </w:r>
      <w:r w:rsidRPr="004F00E4">
        <w:rPr>
          <w:sz w:val="28"/>
          <w:szCs w:val="28"/>
        </w:rPr>
        <w:tab/>
      </w:r>
      <w:r w:rsidRPr="004F00E4">
        <w:rPr>
          <w:sz w:val="28"/>
          <w:szCs w:val="28"/>
        </w:rPr>
        <w:tab/>
      </w:r>
      <w:r w:rsidRPr="004F00E4">
        <w:rPr>
          <w:sz w:val="28"/>
          <w:szCs w:val="28"/>
        </w:rPr>
        <w:tab/>
      </w:r>
      <w:r w:rsidRPr="004F00E4">
        <w:rPr>
          <w:sz w:val="28"/>
          <w:szCs w:val="28"/>
        </w:rPr>
        <w:tab/>
        <w:t xml:space="preserve">  Р.А.Кузюров</w:t>
      </w:r>
      <w:r w:rsidRPr="004F00E4">
        <w:rPr>
          <w:sz w:val="28"/>
          <w:szCs w:val="28"/>
        </w:rPr>
        <w:tab/>
      </w:r>
      <w:r w:rsidRPr="004F00E4">
        <w:rPr>
          <w:sz w:val="28"/>
          <w:szCs w:val="28"/>
        </w:rPr>
        <w:tab/>
      </w:r>
      <w:r w:rsidRPr="004F00E4">
        <w:rPr>
          <w:sz w:val="28"/>
          <w:szCs w:val="28"/>
        </w:rPr>
        <w:tab/>
      </w:r>
      <w:r w:rsidRPr="004F00E4">
        <w:rPr>
          <w:sz w:val="28"/>
          <w:szCs w:val="28"/>
        </w:rPr>
        <w:tab/>
        <w:t xml:space="preserve">                             </w:t>
      </w:r>
    </w:p>
    <w:p w:rsidR="004F00E4" w:rsidRPr="004F00E4" w:rsidRDefault="004F00E4" w:rsidP="00144145">
      <w:pPr>
        <w:ind w:left="-567" w:right="-460" w:firstLine="851"/>
        <w:jc w:val="both"/>
        <w:rPr>
          <w:sz w:val="28"/>
        </w:rPr>
      </w:pPr>
    </w:p>
    <w:p w:rsidR="00293497" w:rsidRDefault="00293497" w:rsidP="00D73329">
      <w:pPr>
        <w:jc w:val="both"/>
        <w:rPr>
          <w:b/>
          <w:caps/>
        </w:rPr>
      </w:pPr>
    </w:p>
    <w:p w:rsidR="004F00E4" w:rsidRDefault="004F00E4" w:rsidP="00D73329">
      <w:pPr>
        <w:jc w:val="both"/>
        <w:rPr>
          <w:b/>
          <w:caps/>
        </w:rPr>
      </w:pPr>
    </w:p>
    <w:p w:rsidR="004F00E4" w:rsidRDefault="004F00E4" w:rsidP="00D73329">
      <w:pPr>
        <w:jc w:val="both"/>
        <w:rPr>
          <w:b/>
          <w:caps/>
        </w:rPr>
      </w:pPr>
    </w:p>
    <w:p w:rsidR="004F00E4" w:rsidRDefault="004F00E4" w:rsidP="00D73329">
      <w:pPr>
        <w:jc w:val="both"/>
        <w:rPr>
          <w:b/>
          <w:caps/>
        </w:rPr>
      </w:pPr>
    </w:p>
    <w:p w:rsidR="004F00E4" w:rsidRDefault="004F00E4" w:rsidP="00D73329">
      <w:pPr>
        <w:jc w:val="both"/>
        <w:rPr>
          <w:b/>
          <w:caps/>
        </w:rPr>
      </w:pPr>
    </w:p>
    <w:p w:rsidR="00293497" w:rsidRPr="00457F2B" w:rsidRDefault="00C85906" w:rsidP="00D73329">
      <w:pPr>
        <w:jc w:val="both"/>
        <w:rPr>
          <w:rFonts w:eastAsia="Calibri"/>
          <w:sz w:val="36"/>
          <w:szCs w:val="28"/>
          <w:lang w:eastAsia="en-US"/>
        </w:rPr>
      </w:pPr>
      <w:r>
        <w:rPr>
          <w:rFonts w:eastAsia="Calibri"/>
          <w:noProof/>
          <w:sz w:val="36"/>
          <w:szCs w:val="28"/>
        </w:rPr>
        <w:drawing>
          <wp:anchor distT="0" distB="0" distL="114300" distR="114300" simplePos="0" relativeHeight="251657728" behindDoc="1" locked="0" layoutInCell="1" allowOverlap="1">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4"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p>
    <w:p w:rsidR="00293497" w:rsidRPr="00457F2B" w:rsidRDefault="00293497" w:rsidP="00D73329">
      <w:pPr>
        <w:jc w:val="both"/>
        <w:rPr>
          <w:rFonts w:eastAsia="Calibri"/>
          <w:sz w:val="36"/>
          <w:szCs w:val="28"/>
          <w:lang w:eastAsia="en-US"/>
        </w:rPr>
      </w:pPr>
    </w:p>
    <w:p w:rsidR="00293497" w:rsidRPr="00457F2B" w:rsidRDefault="00293497" w:rsidP="00D73329">
      <w:pPr>
        <w:jc w:val="both"/>
        <w:rPr>
          <w:rFonts w:eastAsia="Calibri"/>
          <w:sz w:val="36"/>
          <w:szCs w:val="28"/>
          <w:lang w:eastAsia="en-US"/>
        </w:rPr>
      </w:pPr>
    </w:p>
    <w:p w:rsidR="00293497" w:rsidRPr="00457F2B" w:rsidRDefault="00293497" w:rsidP="00D73329">
      <w:pPr>
        <w:jc w:val="both"/>
        <w:rPr>
          <w:rFonts w:eastAsia="Calibri"/>
          <w:sz w:val="36"/>
          <w:szCs w:val="28"/>
          <w:lang w:eastAsia="en-US"/>
        </w:rPr>
      </w:pPr>
    </w:p>
    <w:p w:rsidR="00293497" w:rsidRPr="00457F2B" w:rsidRDefault="00293497" w:rsidP="00907D0D">
      <w:pPr>
        <w:jc w:val="center"/>
        <w:rPr>
          <w:rFonts w:eastAsia="Calibri"/>
          <w:sz w:val="36"/>
          <w:szCs w:val="28"/>
          <w:lang w:eastAsia="en-US"/>
        </w:rPr>
      </w:pPr>
      <w:r w:rsidRPr="00457F2B">
        <w:rPr>
          <w:rFonts w:eastAsia="Calibri"/>
          <w:sz w:val="36"/>
          <w:szCs w:val="28"/>
          <w:lang w:eastAsia="en-US"/>
        </w:rPr>
        <w:t>Республика Татарстан</w:t>
      </w:r>
    </w:p>
    <w:p w:rsidR="00293497" w:rsidRPr="00457F2B" w:rsidRDefault="00293497" w:rsidP="00907D0D">
      <w:pPr>
        <w:jc w:val="center"/>
        <w:rPr>
          <w:rFonts w:eastAsia="Calibri"/>
          <w:sz w:val="36"/>
          <w:szCs w:val="28"/>
          <w:lang w:eastAsia="en-US"/>
        </w:rPr>
      </w:pPr>
    </w:p>
    <w:p w:rsidR="00293497" w:rsidRPr="00457F2B" w:rsidRDefault="00293497" w:rsidP="00907D0D">
      <w:pPr>
        <w:jc w:val="center"/>
        <w:rPr>
          <w:sz w:val="36"/>
          <w:szCs w:val="28"/>
          <w:lang w:eastAsia="x-none"/>
        </w:rPr>
      </w:pPr>
      <w:r w:rsidRPr="00457F2B">
        <w:rPr>
          <w:sz w:val="36"/>
          <w:szCs w:val="28"/>
          <w:lang w:eastAsia="x-none"/>
        </w:rPr>
        <w:t>Министерство лесного хозяйства Республики Татарстан</w:t>
      </w:r>
    </w:p>
    <w:p w:rsidR="00293497" w:rsidRPr="00457F2B" w:rsidRDefault="00293497" w:rsidP="00907D0D">
      <w:pPr>
        <w:jc w:val="center"/>
        <w:rPr>
          <w:sz w:val="36"/>
          <w:szCs w:val="28"/>
          <w:lang w:eastAsia="x-none"/>
        </w:rPr>
      </w:pPr>
    </w:p>
    <w:p w:rsidR="00293497" w:rsidRPr="00457F2B" w:rsidRDefault="00293497" w:rsidP="00907D0D">
      <w:pPr>
        <w:jc w:val="center"/>
        <w:rPr>
          <w:rFonts w:eastAsia="Calibri"/>
          <w:sz w:val="36"/>
          <w:szCs w:val="28"/>
          <w:lang w:eastAsia="en-US"/>
        </w:rPr>
      </w:pPr>
    </w:p>
    <w:p w:rsidR="00293497" w:rsidRPr="00457F2B" w:rsidRDefault="00293497" w:rsidP="00907D0D">
      <w:pPr>
        <w:ind w:firstLine="708"/>
        <w:jc w:val="center"/>
        <w:rPr>
          <w:rFonts w:eastAsia="Calibri"/>
          <w:sz w:val="36"/>
          <w:szCs w:val="28"/>
          <w:lang w:eastAsia="en-US"/>
        </w:rPr>
      </w:pPr>
    </w:p>
    <w:p w:rsidR="00293497" w:rsidRPr="00457F2B" w:rsidRDefault="00293497" w:rsidP="00907D0D">
      <w:pPr>
        <w:jc w:val="center"/>
        <w:rPr>
          <w:rFonts w:eastAsia="Batang"/>
          <w:b/>
          <w:sz w:val="36"/>
          <w:szCs w:val="28"/>
          <w:lang w:eastAsia="en-US"/>
        </w:rPr>
      </w:pPr>
    </w:p>
    <w:p w:rsidR="00293497" w:rsidRPr="00457F2B" w:rsidRDefault="00293497" w:rsidP="00907D0D">
      <w:pPr>
        <w:jc w:val="center"/>
        <w:rPr>
          <w:rFonts w:eastAsia="Batang"/>
          <w:b/>
          <w:sz w:val="36"/>
          <w:szCs w:val="28"/>
          <w:lang w:eastAsia="en-US"/>
        </w:rPr>
      </w:pPr>
    </w:p>
    <w:p w:rsidR="00293497" w:rsidRPr="00457F2B" w:rsidRDefault="00293497" w:rsidP="00907D0D">
      <w:pPr>
        <w:jc w:val="center"/>
        <w:rPr>
          <w:rFonts w:eastAsia="Batang"/>
          <w:b/>
          <w:sz w:val="36"/>
          <w:szCs w:val="28"/>
          <w:lang w:eastAsia="en-US"/>
        </w:rPr>
      </w:pPr>
    </w:p>
    <w:p w:rsidR="00293497" w:rsidRPr="00457F2B" w:rsidRDefault="00293497" w:rsidP="00907D0D">
      <w:pPr>
        <w:jc w:val="center"/>
        <w:rPr>
          <w:rFonts w:eastAsia="Batang"/>
          <w:b/>
          <w:sz w:val="36"/>
          <w:szCs w:val="28"/>
          <w:lang w:eastAsia="en-US"/>
        </w:rPr>
      </w:pPr>
    </w:p>
    <w:p w:rsidR="00293497" w:rsidRPr="00457F2B" w:rsidRDefault="00293497" w:rsidP="00907D0D">
      <w:pPr>
        <w:keepNext/>
        <w:jc w:val="center"/>
        <w:outlineLvl w:val="7"/>
        <w:rPr>
          <w:rFonts w:eastAsia="Batang"/>
          <w:b/>
          <w:sz w:val="36"/>
          <w:szCs w:val="28"/>
          <w:lang w:val="x-none" w:eastAsia="x-none"/>
        </w:rPr>
      </w:pPr>
    </w:p>
    <w:p w:rsidR="00293497" w:rsidRPr="00457F2B" w:rsidRDefault="00293497" w:rsidP="00907D0D">
      <w:pPr>
        <w:keepNext/>
        <w:jc w:val="center"/>
        <w:outlineLvl w:val="7"/>
        <w:rPr>
          <w:rFonts w:eastAsia="Batang"/>
          <w:b/>
          <w:sz w:val="36"/>
          <w:szCs w:val="28"/>
          <w:lang w:val="x-none" w:eastAsia="x-none"/>
        </w:rPr>
      </w:pPr>
      <w:r w:rsidRPr="00457F2B">
        <w:rPr>
          <w:rFonts w:eastAsia="Batang"/>
          <w:b/>
          <w:sz w:val="36"/>
          <w:szCs w:val="28"/>
          <w:lang w:val="x-none" w:eastAsia="x-none"/>
        </w:rPr>
        <w:t>ЛЕСОХОЗЯЙСТВЕННЫЙ РЕГЛАМЕНТ</w:t>
      </w:r>
    </w:p>
    <w:p w:rsidR="00293497" w:rsidRPr="00457F2B" w:rsidRDefault="00293497" w:rsidP="00907D0D">
      <w:pPr>
        <w:jc w:val="center"/>
        <w:rPr>
          <w:rFonts w:eastAsia="Calibri"/>
          <w:sz w:val="36"/>
          <w:szCs w:val="28"/>
          <w:lang w:eastAsia="en-US"/>
        </w:rPr>
      </w:pPr>
    </w:p>
    <w:p w:rsidR="00293497" w:rsidRPr="00457F2B" w:rsidRDefault="00293497" w:rsidP="00907D0D">
      <w:pPr>
        <w:jc w:val="center"/>
        <w:rPr>
          <w:rFonts w:eastAsia="Calibri"/>
          <w:sz w:val="36"/>
          <w:szCs w:val="28"/>
          <w:lang w:eastAsia="en-US"/>
        </w:rPr>
      </w:pPr>
      <w:r>
        <w:rPr>
          <w:rFonts w:eastAsia="Calibri"/>
          <w:sz w:val="36"/>
          <w:szCs w:val="28"/>
          <w:lang w:eastAsia="en-US"/>
        </w:rPr>
        <w:t>Лубянского</w:t>
      </w:r>
      <w:r w:rsidRPr="00457F2B">
        <w:rPr>
          <w:rFonts w:eastAsia="Calibri"/>
          <w:sz w:val="36"/>
          <w:szCs w:val="28"/>
          <w:lang w:eastAsia="en-US"/>
        </w:rPr>
        <w:t xml:space="preserve"> лесничества</w:t>
      </w:r>
    </w:p>
    <w:p w:rsidR="00293497" w:rsidRPr="00457F2B" w:rsidRDefault="00293497" w:rsidP="00907D0D">
      <w:pPr>
        <w:jc w:val="center"/>
        <w:rPr>
          <w:rFonts w:eastAsia="Calibri"/>
          <w:b/>
          <w:sz w:val="36"/>
          <w:szCs w:val="28"/>
          <w:lang w:eastAsia="en-US"/>
        </w:rPr>
      </w:pPr>
    </w:p>
    <w:p w:rsidR="00293497" w:rsidRPr="00457F2B" w:rsidRDefault="00293497" w:rsidP="00907D0D">
      <w:pPr>
        <w:jc w:val="center"/>
        <w:rPr>
          <w:rFonts w:eastAsia="Calibri"/>
          <w:b/>
          <w:sz w:val="36"/>
          <w:szCs w:val="28"/>
          <w:lang w:eastAsia="en-US"/>
        </w:rPr>
      </w:pPr>
    </w:p>
    <w:p w:rsidR="00293497" w:rsidRPr="00457F2B" w:rsidRDefault="00293497" w:rsidP="00907D0D">
      <w:pPr>
        <w:jc w:val="center"/>
        <w:rPr>
          <w:rFonts w:eastAsia="Calibri"/>
          <w:sz w:val="36"/>
          <w:szCs w:val="28"/>
          <w:lang w:eastAsia="en-US"/>
        </w:rPr>
      </w:pPr>
    </w:p>
    <w:p w:rsidR="00293497" w:rsidRPr="00457F2B" w:rsidRDefault="00293497" w:rsidP="00907D0D">
      <w:pPr>
        <w:jc w:val="center"/>
        <w:rPr>
          <w:rFonts w:eastAsia="Calibri"/>
          <w:sz w:val="36"/>
          <w:szCs w:val="28"/>
          <w:lang w:eastAsia="en-US"/>
        </w:rPr>
      </w:pPr>
    </w:p>
    <w:p w:rsidR="00293497" w:rsidRPr="00457F2B" w:rsidRDefault="00293497" w:rsidP="00907D0D">
      <w:pPr>
        <w:jc w:val="center"/>
        <w:rPr>
          <w:rFonts w:eastAsia="Calibri"/>
          <w:sz w:val="36"/>
          <w:szCs w:val="28"/>
          <w:lang w:eastAsia="en-US"/>
        </w:rPr>
      </w:pPr>
    </w:p>
    <w:p w:rsidR="00293497" w:rsidRPr="00457F2B" w:rsidRDefault="00293497" w:rsidP="00907D0D">
      <w:pPr>
        <w:jc w:val="center"/>
        <w:rPr>
          <w:rFonts w:eastAsia="Calibri"/>
          <w:sz w:val="36"/>
          <w:szCs w:val="28"/>
          <w:lang w:eastAsia="en-US"/>
        </w:rPr>
      </w:pPr>
    </w:p>
    <w:p w:rsidR="00293497" w:rsidRPr="00457F2B" w:rsidRDefault="00293497" w:rsidP="00907D0D">
      <w:pPr>
        <w:jc w:val="center"/>
        <w:rPr>
          <w:rFonts w:eastAsia="Calibri"/>
          <w:sz w:val="36"/>
          <w:szCs w:val="28"/>
          <w:lang w:eastAsia="en-US"/>
        </w:rPr>
      </w:pPr>
    </w:p>
    <w:p w:rsidR="00293497" w:rsidRPr="00457F2B" w:rsidRDefault="00293497" w:rsidP="00907D0D">
      <w:pPr>
        <w:jc w:val="center"/>
        <w:rPr>
          <w:rFonts w:eastAsia="Calibri"/>
          <w:sz w:val="36"/>
          <w:szCs w:val="28"/>
          <w:lang w:eastAsia="en-US"/>
        </w:rPr>
      </w:pPr>
    </w:p>
    <w:p w:rsidR="00293497" w:rsidRPr="00457F2B" w:rsidRDefault="00293497" w:rsidP="004F00E4">
      <w:pPr>
        <w:rPr>
          <w:rFonts w:eastAsia="Calibri"/>
          <w:sz w:val="36"/>
          <w:szCs w:val="28"/>
          <w:lang w:eastAsia="en-US"/>
        </w:rPr>
      </w:pPr>
    </w:p>
    <w:p w:rsidR="00293497" w:rsidRPr="00457F2B" w:rsidRDefault="00293497" w:rsidP="00907D0D">
      <w:pPr>
        <w:jc w:val="center"/>
        <w:rPr>
          <w:rFonts w:eastAsia="Calibri"/>
          <w:sz w:val="36"/>
          <w:szCs w:val="28"/>
          <w:lang w:eastAsia="en-US"/>
        </w:rPr>
      </w:pPr>
    </w:p>
    <w:p w:rsidR="00293497" w:rsidRPr="00457F2B" w:rsidRDefault="00293497" w:rsidP="00907D0D">
      <w:pPr>
        <w:jc w:val="center"/>
        <w:rPr>
          <w:rFonts w:eastAsia="Calibri"/>
          <w:sz w:val="36"/>
          <w:szCs w:val="28"/>
          <w:lang w:eastAsia="en-US"/>
        </w:rPr>
      </w:pPr>
    </w:p>
    <w:p w:rsidR="00293497" w:rsidRPr="00457F2B" w:rsidRDefault="00293497" w:rsidP="00907D0D">
      <w:pPr>
        <w:jc w:val="center"/>
        <w:rPr>
          <w:rFonts w:eastAsia="Calibri"/>
          <w:sz w:val="36"/>
          <w:szCs w:val="28"/>
          <w:lang w:eastAsia="en-US"/>
        </w:rPr>
      </w:pPr>
    </w:p>
    <w:p w:rsidR="00293497" w:rsidRPr="00457F2B" w:rsidRDefault="00293497" w:rsidP="00907D0D">
      <w:pPr>
        <w:jc w:val="center"/>
        <w:rPr>
          <w:rFonts w:eastAsia="Calibri"/>
          <w:sz w:val="36"/>
          <w:szCs w:val="28"/>
          <w:lang w:eastAsia="en-US"/>
        </w:rPr>
      </w:pPr>
    </w:p>
    <w:p w:rsidR="00293497" w:rsidRPr="00457F2B" w:rsidRDefault="00C63C58" w:rsidP="00907D0D">
      <w:pPr>
        <w:jc w:val="center"/>
        <w:rPr>
          <w:rFonts w:eastAsia="Calibri"/>
          <w:sz w:val="36"/>
          <w:szCs w:val="28"/>
          <w:lang w:eastAsia="en-US"/>
        </w:rPr>
      </w:pPr>
      <w:r>
        <w:rPr>
          <w:rFonts w:eastAsia="Calibri"/>
          <w:sz w:val="36"/>
          <w:szCs w:val="28"/>
          <w:lang w:eastAsia="en-US"/>
        </w:rPr>
        <w:t>Казань</w:t>
      </w:r>
      <w:r w:rsidR="00D141D7">
        <w:rPr>
          <w:rFonts w:eastAsia="Calibri"/>
          <w:sz w:val="36"/>
          <w:szCs w:val="28"/>
          <w:lang w:eastAsia="en-US"/>
        </w:rPr>
        <w:t xml:space="preserve"> 2018</w:t>
      </w:r>
      <w:r w:rsidR="00293497" w:rsidRPr="00457F2B">
        <w:rPr>
          <w:rFonts w:eastAsia="Calibri"/>
          <w:sz w:val="36"/>
          <w:szCs w:val="28"/>
          <w:lang w:eastAsia="en-US"/>
        </w:rPr>
        <w:t xml:space="preserve"> г.</w:t>
      </w:r>
    </w:p>
    <w:p w:rsidR="00293497" w:rsidRDefault="00293497" w:rsidP="00907D0D">
      <w:pPr>
        <w:spacing w:line="480" w:lineRule="auto"/>
        <w:ind w:firstLine="905"/>
        <w:jc w:val="center"/>
        <w:rPr>
          <w:b/>
          <w:caps/>
          <w:color w:val="000000"/>
        </w:rPr>
      </w:pPr>
    </w:p>
    <w:p w:rsidR="00A10ACC" w:rsidRPr="00523791" w:rsidRDefault="00A10ACC" w:rsidP="00907D0D">
      <w:pPr>
        <w:jc w:val="center"/>
        <w:rPr>
          <w:b/>
          <w:sz w:val="28"/>
          <w:szCs w:val="28"/>
          <w:lang w:eastAsia="en-US"/>
        </w:rPr>
      </w:pPr>
      <w:r w:rsidRPr="00523791">
        <w:rPr>
          <w:b/>
          <w:sz w:val="28"/>
          <w:szCs w:val="28"/>
          <w:lang w:eastAsia="en-US"/>
        </w:rPr>
        <w:lastRenderedPageBreak/>
        <w:t>О Г Л А В Л Е Н И Е</w:t>
      </w:r>
    </w:p>
    <w:p w:rsidR="00A10ACC" w:rsidRPr="00523791" w:rsidRDefault="00A10ACC" w:rsidP="00D73329">
      <w:pPr>
        <w:jc w:val="both"/>
        <w:rPr>
          <w:sz w:val="28"/>
          <w:szCs w:val="28"/>
          <w:lang w:eastAsia="en-US"/>
        </w:rPr>
      </w:pPr>
    </w:p>
    <w:p w:rsidR="009B63D1" w:rsidRPr="00B31803" w:rsidRDefault="00A10ACC">
      <w:pPr>
        <w:pStyle w:val="1fa"/>
        <w:rPr>
          <w:rFonts w:ascii="Calibri" w:eastAsia="Times New Roman" w:hAnsi="Calibri"/>
          <w:b w:val="0"/>
          <w:noProof/>
          <w:sz w:val="28"/>
          <w:szCs w:val="28"/>
          <w:lang w:eastAsia="ru-RU"/>
        </w:rPr>
      </w:pPr>
      <w:r w:rsidRPr="009B63D1">
        <w:rPr>
          <w:sz w:val="28"/>
          <w:szCs w:val="28"/>
        </w:rPr>
        <w:fldChar w:fldCharType="begin"/>
      </w:r>
      <w:r w:rsidRPr="009B63D1">
        <w:rPr>
          <w:sz w:val="28"/>
          <w:szCs w:val="28"/>
        </w:rPr>
        <w:instrText xml:space="preserve"> TOC \h \z \t "1 Регламент;1;2 Регламент;2" </w:instrText>
      </w:r>
      <w:r w:rsidRPr="009B63D1">
        <w:rPr>
          <w:sz w:val="28"/>
          <w:szCs w:val="28"/>
        </w:rPr>
        <w:fldChar w:fldCharType="separate"/>
      </w:r>
      <w:hyperlink w:anchor="_Toc511117246" w:history="1">
        <w:r w:rsidR="009B63D1" w:rsidRPr="009B63D1">
          <w:rPr>
            <w:rStyle w:val="af9"/>
            <w:noProof/>
            <w:sz w:val="28"/>
            <w:szCs w:val="28"/>
          </w:rPr>
          <w:t>ВВЕДЕНИЕ</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_Toc511117246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5</w:t>
        </w:r>
        <w:r w:rsidR="009B63D1" w:rsidRPr="009B63D1">
          <w:rPr>
            <w:noProof/>
            <w:webHidden/>
            <w:sz w:val="28"/>
            <w:szCs w:val="28"/>
          </w:rPr>
          <w:fldChar w:fldCharType="end"/>
        </w:r>
      </w:hyperlink>
    </w:p>
    <w:p w:rsidR="009B63D1" w:rsidRPr="00B31803" w:rsidRDefault="00BC444A">
      <w:pPr>
        <w:pStyle w:val="2d"/>
        <w:rPr>
          <w:rFonts w:ascii="Calibri" w:eastAsia="Times New Roman" w:hAnsi="Calibri"/>
          <w:noProof/>
          <w:sz w:val="28"/>
          <w:szCs w:val="28"/>
          <w:lang w:eastAsia="ru-RU"/>
        </w:rPr>
      </w:pPr>
      <w:hyperlink w:anchor="_Toc511117247" w:history="1">
        <w:r w:rsidR="009B63D1" w:rsidRPr="009B63D1">
          <w:rPr>
            <w:rStyle w:val="af9"/>
            <w:noProof/>
            <w:sz w:val="28"/>
            <w:szCs w:val="28"/>
          </w:rPr>
          <w:t>Законодательные акты Российской Федерации</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_Toc511117247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6</w:t>
        </w:r>
        <w:r w:rsidR="009B63D1" w:rsidRPr="009B63D1">
          <w:rPr>
            <w:noProof/>
            <w:webHidden/>
            <w:sz w:val="28"/>
            <w:szCs w:val="28"/>
          </w:rPr>
          <w:fldChar w:fldCharType="end"/>
        </w:r>
      </w:hyperlink>
    </w:p>
    <w:p w:rsidR="009B63D1" w:rsidRPr="00B31803" w:rsidRDefault="00BC444A">
      <w:pPr>
        <w:pStyle w:val="2d"/>
        <w:rPr>
          <w:rFonts w:ascii="Calibri" w:eastAsia="Times New Roman" w:hAnsi="Calibri"/>
          <w:noProof/>
          <w:sz w:val="28"/>
          <w:szCs w:val="28"/>
          <w:lang w:eastAsia="ru-RU"/>
        </w:rPr>
      </w:pPr>
      <w:hyperlink w:anchor="_Toc511117248" w:history="1">
        <w:r w:rsidR="009B63D1" w:rsidRPr="009B63D1">
          <w:rPr>
            <w:rStyle w:val="af9"/>
            <w:noProof/>
            <w:sz w:val="28"/>
            <w:szCs w:val="28"/>
          </w:rPr>
          <w:t>Информационная база для составления лесохозяйственного регламента</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_Toc511117248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16</w:t>
        </w:r>
        <w:r w:rsidR="009B63D1" w:rsidRPr="009B63D1">
          <w:rPr>
            <w:noProof/>
            <w:webHidden/>
            <w:sz w:val="28"/>
            <w:szCs w:val="28"/>
          </w:rPr>
          <w:fldChar w:fldCharType="end"/>
        </w:r>
      </w:hyperlink>
    </w:p>
    <w:p w:rsidR="009B63D1" w:rsidRPr="00B31803" w:rsidRDefault="00BC444A">
      <w:pPr>
        <w:pStyle w:val="2d"/>
        <w:rPr>
          <w:rFonts w:ascii="Calibri" w:eastAsia="Times New Roman" w:hAnsi="Calibri"/>
          <w:noProof/>
          <w:sz w:val="28"/>
          <w:szCs w:val="28"/>
          <w:lang w:eastAsia="ru-RU"/>
        </w:rPr>
      </w:pPr>
      <w:hyperlink w:anchor="_Toc511117249" w:history="1">
        <w:r w:rsidR="009B63D1" w:rsidRPr="009B63D1">
          <w:rPr>
            <w:rStyle w:val="af9"/>
            <w:noProof/>
            <w:sz w:val="28"/>
            <w:szCs w:val="28"/>
          </w:rPr>
          <w:t>1.2. Виды разрешенного использования лесов</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_Toc511117249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36</w:t>
        </w:r>
        <w:r w:rsidR="009B63D1" w:rsidRPr="009B63D1">
          <w:rPr>
            <w:noProof/>
            <w:webHidden/>
            <w:sz w:val="28"/>
            <w:szCs w:val="28"/>
          </w:rPr>
          <w:fldChar w:fldCharType="end"/>
        </w:r>
      </w:hyperlink>
    </w:p>
    <w:p w:rsidR="009B63D1" w:rsidRPr="00B31803" w:rsidRDefault="00BC444A">
      <w:pPr>
        <w:pStyle w:val="1fa"/>
        <w:rPr>
          <w:rFonts w:ascii="Calibri" w:eastAsia="Times New Roman" w:hAnsi="Calibri"/>
          <w:b w:val="0"/>
          <w:noProof/>
          <w:sz w:val="28"/>
          <w:szCs w:val="28"/>
          <w:lang w:eastAsia="ru-RU"/>
        </w:rPr>
      </w:pPr>
      <w:hyperlink w:anchor="_Toc511117250" w:history="1">
        <w:r w:rsidR="009B63D1" w:rsidRPr="009B63D1">
          <w:rPr>
            <w:rStyle w:val="af9"/>
            <w:noProof/>
            <w:sz w:val="28"/>
            <w:szCs w:val="28"/>
          </w:rPr>
          <w:t>ГЛАВА 2.  НОРМАТИВЫ, ПАРАМЕТРЫ И СРОКИ РАЗРЕШЕННОГО ИСПОЛЬЗОАНИЯ ЛЕСОВ, НОРМАТИВЫ ПО ОХРАНЕ, ЗАЩИТЕ И ВОСПРОИЗВОДСТУ ЛЕСОВ</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_Toc511117250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39</w:t>
        </w:r>
        <w:r w:rsidR="009B63D1" w:rsidRPr="009B63D1">
          <w:rPr>
            <w:noProof/>
            <w:webHidden/>
            <w:sz w:val="28"/>
            <w:szCs w:val="28"/>
          </w:rPr>
          <w:fldChar w:fldCharType="end"/>
        </w:r>
      </w:hyperlink>
    </w:p>
    <w:p w:rsidR="009B63D1" w:rsidRPr="00B31803" w:rsidRDefault="00BC444A">
      <w:pPr>
        <w:pStyle w:val="2d"/>
        <w:rPr>
          <w:rFonts w:ascii="Calibri" w:eastAsia="Times New Roman" w:hAnsi="Calibri"/>
          <w:noProof/>
          <w:sz w:val="28"/>
          <w:szCs w:val="28"/>
          <w:lang w:eastAsia="ru-RU"/>
        </w:rPr>
      </w:pPr>
      <w:hyperlink w:anchor="_Toc511117251" w:history="1">
        <w:r w:rsidR="009B63D1" w:rsidRPr="009B63D1">
          <w:rPr>
            <w:rStyle w:val="af9"/>
            <w:noProof/>
            <w:sz w:val="28"/>
            <w:szCs w:val="28"/>
          </w:rPr>
          <w:t>2.1. Нормативы, параметры и сроки  использования лесов для заготовки древесины</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_Toc511117251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39</w:t>
        </w:r>
        <w:r w:rsidR="009B63D1" w:rsidRPr="009B63D1">
          <w:rPr>
            <w:noProof/>
            <w:webHidden/>
            <w:sz w:val="28"/>
            <w:szCs w:val="28"/>
          </w:rPr>
          <w:fldChar w:fldCharType="end"/>
        </w:r>
      </w:hyperlink>
    </w:p>
    <w:p w:rsidR="009B63D1" w:rsidRPr="00B31803" w:rsidRDefault="00BC444A">
      <w:pPr>
        <w:pStyle w:val="2d"/>
        <w:rPr>
          <w:rFonts w:ascii="Calibri" w:eastAsia="Times New Roman" w:hAnsi="Calibri"/>
          <w:noProof/>
          <w:sz w:val="28"/>
          <w:szCs w:val="28"/>
          <w:lang w:eastAsia="ru-RU"/>
        </w:rPr>
      </w:pPr>
      <w:hyperlink w:anchor="_Toc511117252" w:history="1">
        <w:r w:rsidR="009B63D1" w:rsidRPr="009B63D1">
          <w:rPr>
            <w:rStyle w:val="af9"/>
            <w:noProof/>
            <w:sz w:val="28"/>
            <w:szCs w:val="28"/>
          </w:rPr>
          <w:t>2.2. Нормативы, параметры и сроки использования лесов для заготовки живицы</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_Toc511117252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99</w:t>
        </w:r>
        <w:r w:rsidR="009B63D1" w:rsidRPr="009B63D1">
          <w:rPr>
            <w:noProof/>
            <w:webHidden/>
            <w:sz w:val="28"/>
            <w:szCs w:val="28"/>
          </w:rPr>
          <w:fldChar w:fldCharType="end"/>
        </w:r>
      </w:hyperlink>
    </w:p>
    <w:p w:rsidR="009B63D1" w:rsidRPr="00B31803" w:rsidRDefault="00BC444A">
      <w:pPr>
        <w:pStyle w:val="2d"/>
        <w:rPr>
          <w:rFonts w:ascii="Calibri" w:eastAsia="Times New Roman" w:hAnsi="Calibri"/>
          <w:noProof/>
          <w:sz w:val="28"/>
          <w:szCs w:val="28"/>
          <w:lang w:eastAsia="ru-RU"/>
        </w:rPr>
      </w:pPr>
      <w:hyperlink w:anchor="_Toc511117253" w:history="1">
        <w:r w:rsidR="009B63D1" w:rsidRPr="009B63D1">
          <w:rPr>
            <w:rStyle w:val="af9"/>
            <w:noProof/>
            <w:sz w:val="28"/>
            <w:szCs w:val="28"/>
          </w:rPr>
          <w:t>2.3. Нормативы, параметры и сроки использования лесов для заготовки и сбора недревесных лесных ресурсов</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_Toc511117253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100</w:t>
        </w:r>
        <w:r w:rsidR="009B63D1" w:rsidRPr="009B63D1">
          <w:rPr>
            <w:noProof/>
            <w:webHidden/>
            <w:sz w:val="28"/>
            <w:szCs w:val="28"/>
          </w:rPr>
          <w:fldChar w:fldCharType="end"/>
        </w:r>
      </w:hyperlink>
    </w:p>
    <w:p w:rsidR="009B63D1" w:rsidRPr="00B31803" w:rsidRDefault="00BC444A">
      <w:pPr>
        <w:pStyle w:val="2d"/>
        <w:rPr>
          <w:rFonts w:ascii="Calibri" w:eastAsia="Times New Roman" w:hAnsi="Calibri"/>
          <w:noProof/>
          <w:sz w:val="28"/>
          <w:szCs w:val="28"/>
          <w:lang w:eastAsia="ru-RU"/>
        </w:rPr>
      </w:pPr>
      <w:hyperlink w:anchor="_Toc511117254" w:history="1">
        <w:r w:rsidR="009B63D1" w:rsidRPr="009B63D1">
          <w:rPr>
            <w:rStyle w:val="af9"/>
            <w:noProof/>
            <w:sz w:val="28"/>
            <w:szCs w:val="28"/>
          </w:rPr>
          <w:t>2.4. Нормативы, параметры и сроки использования лесов для заготовки пищевых лесных ресурсов и сбора лекарственных растений</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_Toc511117254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115</w:t>
        </w:r>
        <w:r w:rsidR="009B63D1" w:rsidRPr="009B63D1">
          <w:rPr>
            <w:noProof/>
            <w:webHidden/>
            <w:sz w:val="28"/>
            <w:szCs w:val="28"/>
          </w:rPr>
          <w:fldChar w:fldCharType="end"/>
        </w:r>
      </w:hyperlink>
    </w:p>
    <w:p w:rsidR="009B63D1" w:rsidRPr="00B31803" w:rsidRDefault="00BC444A">
      <w:pPr>
        <w:pStyle w:val="2d"/>
        <w:rPr>
          <w:rFonts w:ascii="Calibri" w:eastAsia="Times New Roman" w:hAnsi="Calibri"/>
          <w:noProof/>
          <w:sz w:val="28"/>
          <w:szCs w:val="28"/>
          <w:lang w:eastAsia="ru-RU"/>
        </w:rPr>
      </w:pPr>
      <w:hyperlink w:anchor="_Toc511117255" w:history="1">
        <w:r w:rsidR="009B63D1" w:rsidRPr="009B63D1">
          <w:rPr>
            <w:rStyle w:val="af9"/>
            <w:noProof/>
            <w:sz w:val="28"/>
            <w:szCs w:val="28"/>
          </w:rPr>
          <w:t>2.6. Нормативы, параметры и сроки использования лесов для ведения сельского хозяйства</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_Toc511117255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125</w:t>
        </w:r>
        <w:r w:rsidR="009B63D1" w:rsidRPr="009B63D1">
          <w:rPr>
            <w:noProof/>
            <w:webHidden/>
            <w:sz w:val="28"/>
            <w:szCs w:val="28"/>
          </w:rPr>
          <w:fldChar w:fldCharType="end"/>
        </w:r>
      </w:hyperlink>
    </w:p>
    <w:p w:rsidR="009B63D1" w:rsidRPr="00B31803" w:rsidRDefault="00BC444A">
      <w:pPr>
        <w:pStyle w:val="2d"/>
        <w:rPr>
          <w:rFonts w:ascii="Calibri" w:eastAsia="Times New Roman" w:hAnsi="Calibri"/>
          <w:noProof/>
          <w:sz w:val="28"/>
          <w:szCs w:val="28"/>
          <w:lang w:eastAsia="ru-RU"/>
        </w:rPr>
      </w:pPr>
      <w:hyperlink w:anchor="_Toc511117256" w:history="1">
        <w:r w:rsidR="009B63D1" w:rsidRPr="009B63D1">
          <w:rPr>
            <w:rStyle w:val="af9"/>
            <w:noProof/>
            <w:sz w:val="28"/>
            <w:szCs w:val="28"/>
          </w:rPr>
          <w:t>2.7. Нормативы, параметры и сроки использования лесов для осуществления научно-исследовательской и образовательной деятельности</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_Toc511117256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132</w:t>
        </w:r>
        <w:r w:rsidR="009B63D1" w:rsidRPr="009B63D1">
          <w:rPr>
            <w:noProof/>
            <w:webHidden/>
            <w:sz w:val="28"/>
            <w:szCs w:val="28"/>
          </w:rPr>
          <w:fldChar w:fldCharType="end"/>
        </w:r>
      </w:hyperlink>
    </w:p>
    <w:p w:rsidR="009B63D1" w:rsidRPr="00B31803" w:rsidRDefault="00BC444A">
      <w:pPr>
        <w:pStyle w:val="2d"/>
        <w:rPr>
          <w:rFonts w:ascii="Calibri" w:eastAsia="Times New Roman" w:hAnsi="Calibri"/>
          <w:noProof/>
          <w:sz w:val="28"/>
          <w:szCs w:val="28"/>
          <w:lang w:eastAsia="ru-RU"/>
        </w:rPr>
      </w:pPr>
      <w:hyperlink w:anchor="_Toc511117257" w:history="1">
        <w:r w:rsidR="009B63D1" w:rsidRPr="009B63D1">
          <w:rPr>
            <w:rStyle w:val="af9"/>
            <w:noProof/>
            <w:sz w:val="28"/>
            <w:szCs w:val="28"/>
          </w:rPr>
          <w:t>2.8. Нормативы, параметры и сроки использования лесов для осуществления рекреационной деятельности</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_Toc511117257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135</w:t>
        </w:r>
        <w:r w:rsidR="009B63D1" w:rsidRPr="009B63D1">
          <w:rPr>
            <w:noProof/>
            <w:webHidden/>
            <w:sz w:val="28"/>
            <w:szCs w:val="28"/>
          </w:rPr>
          <w:fldChar w:fldCharType="end"/>
        </w:r>
      </w:hyperlink>
    </w:p>
    <w:p w:rsidR="009B63D1" w:rsidRPr="00B31803" w:rsidRDefault="00BC444A">
      <w:pPr>
        <w:pStyle w:val="2d"/>
        <w:rPr>
          <w:rFonts w:ascii="Calibri" w:eastAsia="Times New Roman" w:hAnsi="Calibri"/>
          <w:noProof/>
          <w:sz w:val="28"/>
          <w:szCs w:val="28"/>
          <w:lang w:eastAsia="ru-RU"/>
        </w:rPr>
      </w:pPr>
      <w:hyperlink w:anchor="_Toc511117258" w:history="1">
        <w:r w:rsidR="009B63D1" w:rsidRPr="009B63D1">
          <w:rPr>
            <w:rStyle w:val="af9"/>
            <w:noProof/>
            <w:sz w:val="28"/>
            <w:szCs w:val="28"/>
          </w:rPr>
          <w:t>2.9. Нормативы, параметры и сроки разрешенного использования лесов для создания лесных плантаций и их эксплуатации</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_Toc511117258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147</w:t>
        </w:r>
        <w:r w:rsidR="009B63D1" w:rsidRPr="009B63D1">
          <w:rPr>
            <w:noProof/>
            <w:webHidden/>
            <w:sz w:val="28"/>
            <w:szCs w:val="28"/>
          </w:rPr>
          <w:fldChar w:fldCharType="end"/>
        </w:r>
      </w:hyperlink>
    </w:p>
    <w:p w:rsidR="009B63D1" w:rsidRPr="00B31803" w:rsidRDefault="00BC444A">
      <w:pPr>
        <w:pStyle w:val="2d"/>
        <w:rPr>
          <w:rFonts w:ascii="Calibri" w:eastAsia="Times New Roman" w:hAnsi="Calibri"/>
          <w:noProof/>
          <w:sz w:val="28"/>
          <w:szCs w:val="28"/>
          <w:lang w:eastAsia="ru-RU"/>
        </w:rPr>
      </w:pPr>
      <w:hyperlink w:anchor="_Toc511117259" w:history="1">
        <w:r w:rsidR="009B63D1" w:rsidRPr="009B63D1">
          <w:rPr>
            <w:rStyle w:val="af9"/>
            <w:noProof/>
            <w:sz w:val="28"/>
            <w:szCs w:val="28"/>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_Toc511117259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148</w:t>
        </w:r>
        <w:r w:rsidR="009B63D1" w:rsidRPr="009B63D1">
          <w:rPr>
            <w:noProof/>
            <w:webHidden/>
            <w:sz w:val="28"/>
            <w:szCs w:val="28"/>
          </w:rPr>
          <w:fldChar w:fldCharType="end"/>
        </w:r>
      </w:hyperlink>
    </w:p>
    <w:p w:rsidR="009B63D1" w:rsidRPr="00B31803" w:rsidRDefault="00BC444A">
      <w:pPr>
        <w:pStyle w:val="2d"/>
        <w:rPr>
          <w:rFonts w:ascii="Calibri" w:eastAsia="Times New Roman" w:hAnsi="Calibri"/>
          <w:noProof/>
          <w:sz w:val="28"/>
          <w:szCs w:val="28"/>
          <w:lang w:eastAsia="ru-RU"/>
        </w:rPr>
      </w:pPr>
      <w:hyperlink w:anchor="_Toc511117260" w:history="1">
        <w:r w:rsidR="009B63D1" w:rsidRPr="009B63D1">
          <w:rPr>
            <w:rStyle w:val="af9"/>
            <w:noProof/>
            <w:sz w:val="28"/>
            <w:szCs w:val="28"/>
          </w:rPr>
          <w:t>2.11. Нормативы, параметры и сроки использования лесов для выращивания посадочного материала лесных растений (саженцев, сеянцев)</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_Toc511117260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149</w:t>
        </w:r>
        <w:r w:rsidR="009B63D1" w:rsidRPr="009B63D1">
          <w:rPr>
            <w:noProof/>
            <w:webHidden/>
            <w:sz w:val="28"/>
            <w:szCs w:val="28"/>
          </w:rPr>
          <w:fldChar w:fldCharType="end"/>
        </w:r>
      </w:hyperlink>
    </w:p>
    <w:p w:rsidR="009B63D1" w:rsidRPr="00B31803" w:rsidRDefault="00BC444A">
      <w:pPr>
        <w:pStyle w:val="2d"/>
        <w:rPr>
          <w:rFonts w:ascii="Calibri" w:eastAsia="Times New Roman" w:hAnsi="Calibri"/>
          <w:noProof/>
          <w:sz w:val="28"/>
          <w:szCs w:val="28"/>
          <w:lang w:eastAsia="ru-RU"/>
        </w:rPr>
      </w:pPr>
      <w:hyperlink w:anchor="_Toc511117261" w:history="1">
        <w:r w:rsidR="009B63D1" w:rsidRPr="009B63D1">
          <w:rPr>
            <w:rStyle w:val="af9"/>
            <w:noProof/>
            <w:sz w:val="28"/>
            <w:szCs w:val="28"/>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_Toc511117261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152</w:t>
        </w:r>
        <w:r w:rsidR="009B63D1" w:rsidRPr="009B63D1">
          <w:rPr>
            <w:noProof/>
            <w:webHidden/>
            <w:sz w:val="28"/>
            <w:szCs w:val="28"/>
          </w:rPr>
          <w:fldChar w:fldCharType="end"/>
        </w:r>
      </w:hyperlink>
    </w:p>
    <w:p w:rsidR="009B63D1" w:rsidRPr="00B31803" w:rsidRDefault="00BC444A">
      <w:pPr>
        <w:pStyle w:val="2d"/>
        <w:rPr>
          <w:rFonts w:ascii="Calibri" w:eastAsia="Times New Roman" w:hAnsi="Calibri"/>
          <w:noProof/>
          <w:sz w:val="28"/>
          <w:szCs w:val="28"/>
          <w:lang w:eastAsia="ru-RU"/>
        </w:rPr>
      </w:pPr>
      <w:hyperlink w:anchor="_Toc511117262" w:history="1">
        <w:r w:rsidR="009B63D1" w:rsidRPr="009B63D1">
          <w:rPr>
            <w:rStyle w:val="af9"/>
            <w:noProof/>
            <w:sz w:val="28"/>
            <w:szCs w:val="28"/>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w:t>
        </w:r>
        <w:r w:rsidR="00FA155D">
          <w:rPr>
            <w:rStyle w:val="af9"/>
            <w:noProof/>
            <w:sz w:val="28"/>
            <w:szCs w:val="28"/>
          </w:rPr>
          <w:t xml:space="preserve"> и специализированных </w:t>
        </w:r>
        <w:r w:rsidR="009B63D1" w:rsidRPr="009B63D1">
          <w:rPr>
            <w:rStyle w:val="af9"/>
            <w:noProof/>
            <w:sz w:val="28"/>
            <w:szCs w:val="28"/>
          </w:rPr>
          <w:t xml:space="preserve"> портов</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_Toc511117262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156</w:t>
        </w:r>
        <w:r w:rsidR="009B63D1" w:rsidRPr="009B63D1">
          <w:rPr>
            <w:noProof/>
            <w:webHidden/>
            <w:sz w:val="28"/>
            <w:szCs w:val="28"/>
          </w:rPr>
          <w:fldChar w:fldCharType="end"/>
        </w:r>
      </w:hyperlink>
    </w:p>
    <w:p w:rsidR="009B63D1" w:rsidRPr="00B31803" w:rsidRDefault="00BC444A">
      <w:pPr>
        <w:pStyle w:val="2d"/>
        <w:rPr>
          <w:rFonts w:ascii="Calibri" w:eastAsia="Times New Roman" w:hAnsi="Calibri"/>
          <w:noProof/>
          <w:sz w:val="28"/>
          <w:szCs w:val="28"/>
          <w:lang w:eastAsia="ru-RU"/>
        </w:rPr>
      </w:pPr>
      <w:hyperlink w:anchor="_Toc511117263" w:history="1">
        <w:r w:rsidR="009B63D1" w:rsidRPr="009B63D1">
          <w:rPr>
            <w:rStyle w:val="af9"/>
            <w:noProof/>
            <w:sz w:val="28"/>
            <w:szCs w:val="28"/>
          </w:rPr>
          <w:t>2.14. Нормативы, параметры и сроки использования лесов для строительства, реконструкции, эксплуатации линейных объектов</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_Toc511117263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158</w:t>
        </w:r>
        <w:r w:rsidR="009B63D1" w:rsidRPr="009B63D1">
          <w:rPr>
            <w:noProof/>
            <w:webHidden/>
            <w:sz w:val="28"/>
            <w:szCs w:val="28"/>
          </w:rPr>
          <w:fldChar w:fldCharType="end"/>
        </w:r>
      </w:hyperlink>
    </w:p>
    <w:p w:rsidR="009B63D1" w:rsidRPr="00B31803" w:rsidRDefault="00BC444A">
      <w:pPr>
        <w:pStyle w:val="2d"/>
        <w:rPr>
          <w:rFonts w:ascii="Calibri" w:eastAsia="Times New Roman" w:hAnsi="Calibri"/>
          <w:noProof/>
          <w:sz w:val="28"/>
          <w:szCs w:val="28"/>
          <w:lang w:eastAsia="ru-RU"/>
        </w:rPr>
      </w:pPr>
      <w:hyperlink w:anchor="_Toc511117264" w:history="1">
        <w:r w:rsidR="009B63D1" w:rsidRPr="009B63D1">
          <w:rPr>
            <w:rStyle w:val="af9"/>
            <w:noProof/>
            <w:sz w:val="28"/>
            <w:szCs w:val="28"/>
          </w:rPr>
          <w:t>2.15. Нормативы, параметры и сроки использования лесов для переработки древесины и иных лесных ресурсов</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_Toc511117264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168</w:t>
        </w:r>
        <w:r w:rsidR="009B63D1" w:rsidRPr="009B63D1">
          <w:rPr>
            <w:noProof/>
            <w:webHidden/>
            <w:sz w:val="28"/>
            <w:szCs w:val="28"/>
          </w:rPr>
          <w:fldChar w:fldCharType="end"/>
        </w:r>
      </w:hyperlink>
    </w:p>
    <w:p w:rsidR="009B63D1" w:rsidRPr="00B31803" w:rsidRDefault="00BC444A">
      <w:pPr>
        <w:pStyle w:val="2d"/>
        <w:rPr>
          <w:rFonts w:ascii="Calibri" w:eastAsia="Times New Roman" w:hAnsi="Calibri"/>
          <w:noProof/>
          <w:sz w:val="28"/>
          <w:szCs w:val="28"/>
          <w:lang w:eastAsia="ru-RU"/>
        </w:rPr>
      </w:pPr>
      <w:hyperlink w:anchor="_Toc511117265" w:history="1">
        <w:r w:rsidR="009B63D1" w:rsidRPr="009B63D1">
          <w:rPr>
            <w:rStyle w:val="af9"/>
            <w:noProof/>
            <w:sz w:val="28"/>
            <w:szCs w:val="28"/>
          </w:rPr>
          <w:t>2.16. Нормативы, параметры и сроки использования лесов для религиозной деятельности</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_Toc511117265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168</w:t>
        </w:r>
        <w:r w:rsidR="009B63D1" w:rsidRPr="009B63D1">
          <w:rPr>
            <w:noProof/>
            <w:webHidden/>
            <w:sz w:val="28"/>
            <w:szCs w:val="28"/>
          </w:rPr>
          <w:fldChar w:fldCharType="end"/>
        </w:r>
      </w:hyperlink>
    </w:p>
    <w:p w:rsidR="009B63D1" w:rsidRPr="00B31803" w:rsidRDefault="00BC444A">
      <w:pPr>
        <w:pStyle w:val="2d"/>
        <w:rPr>
          <w:rFonts w:ascii="Calibri" w:eastAsia="Times New Roman" w:hAnsi="Calibri"/>
          <w:noProof/>
          <w:sz w:val="28"/>
          <w:szCs w:val="28"/>
          <w:lang w:eastAsia="ru-RU"/>
        </w:rPr>
      </w:pPr>
      <w:hyperlink w:anchor="_Toc511117266" w:history="1">
        <w:r w:rsidR="009B63D1" w:rsidRPr="009B63D1">
          <w:rPr>
            <w:rStyle w:val="af9"/>
            <w:noProof/>
            <w:sz w:val="28"/>
            <w:szCs w:val="28"/>
          </w:rPr>
          <w:t>2.17. Требования к охране, защите и воспроизводству лесов</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_Toc511117266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170</w:t>
        </w:r>
        <w:r w:rsidR="009B63D1" w:rsidRPr="009B63D1">
          <w:rPr>
            <w:noProof/>
            <w:webHidden/>
            <w:sz w:val="28"/>
            <w:szCs w:val="28"/>
          </w:rPr>
          <w:fldChar w:fldCharType="end"/>
        </w:r>
      </w:hyperlink>
    </w:p>
    <w:p w:rsidR="009B63D1" w:rsidRPr="00B31803" w:rsidRDefault="00BC444A">
      <w:pPr>
        <w:pStyle w:val="2d"/>
        <w:rPr>
          <w:rFonts w:ascii="Calibri" w:eastAsia="Times New Roman" w:hAnsi="Calibri"/>
          <w:noProof/>
          <w:sz w:val="28"/>
          <w:szCs w:val="28"/>
          <w:lang w:eastAsia="ru-RU"/>
        </w:rPr>
      </w:pPr>
      <w:hyperlink w:anchor="_Toc511117267" w:history="1">
        <w:r w:rsidR="009B63D1" w:rsidRPr="009B63D1">
          <w:rPr>
            <w:rStyle w:val="af9"/>
            <w:noProof/>
            <w:sz w:val="28"/>
            <w:szCs w:val="28"/>
          </w:rPr>
          <w:t>2.18. Особенности требований к использованию лесов по лесорастительным зонам и лесным районам</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_Toc511117267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256</w:t>
        </w:r>
        <w:r w:rsidR="009B63D1" w:rsidRPr="009B63D1">
          <w:rPr>
            <w:noProof/>
            <w:webHidden/>
            <w:sz w:val="28"/>
            <w:szCs w:val="28"/>
          </w:rPr>
          <w:fldChar w:fldCharType="end"/>
        </w:r>
      </w:hyperlink>
    </w:p>
    <w:p w:rsidR="009B63D1" w:rsidRPr="00B31803" w:rsidRDefault="00BC444A">
      <w:pPr>
        <w:pStyle w:val="2d"/>
        <w:rPr>
          <w:rFonts w:ascii="Calibri" w:eastAsia="Times New Roman" w:hAnsi="Calibri"/>
          <w:noProof/>
          <w:sz w:val="28"/>
          <w:szCs w:val="28"/>
          <w:lang w:eastAsia="ru-RU"/>
        </w:rPr>
      </w:pPr>
      <w:hyperlink w:anchor="_Toc511117268" w:history="1">
        <w:r w:rsidR="009B63D1" w:rsidRPr="009B63D1">
          <w:rPr>
            <w:rStyle w:val="af9"/>
            <w:noProof/>
            <w:sz w:val="28"/>
            <w:szCs w:val="28"/>
          </w:rPr>
          <w:t>3.1. Ограничения по видам целевого назначения лесов</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_Toc511117268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257</w:t>
        </w:r>
        <w:r w:rsidR="009B63D1" w:rsidRPr="009B63D1">
          <w:rPr>
            <w:noProof/>
            <w:webHidden/>
            <w:sz w:val="28"/>
            <w:szCs w:val="28"/>
          </w:rPr>
          <w:fldChar w:fldCharType="end"/>
        </w:r>
      </w:hyperlink>
    </w:p>
    <w:p w:rsidR="009B63D1" w:rsidRPr="00B31803" w:rsidRDefault="00BC444A">
      <w:pPr>
        <w:pStyle w:val="2d"/>
        <w:rPr>
          <w:rFonts w:ascii="Calibri" w:eastAsia="Times New Roman" w:hAnsi="Calibri"/>
          <w:noProof/>
          <w:sz w:val="28"/>
          <w:szCs w:val="28"/>
          <w:lang w:eastAsia="ru-RU"/>
        </w:rPr>
      </w:pPr>
      <w:hyperlink w:anchor="_Toc511117269" w:history="1">
        <w:r w:rsidR="009B63D1" w:rsidRPr="009B63D1">
          <w:rPr>
            <w:rStyle w:val="af9"/>
            <w:noProof/>
            <w:sz w:val="28"/>
            <w:szCs w:val="28"/>
          </w:rPr>
          <w:t>3.2. Ограничения по видам особо защитных участков лесов</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_Toc511117269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259</w:t>
        </w:r>
        <w:r w:rsidR="009B63D1" w:rsidRPr="009B63D1">
          <w:rPr>
            <w:noProof/>
            <w:webHidden/>
            <w:sz w:val="28"/>
            <w:szCs w:val="28"/>
          </w:rPr>
          <w:fldChar w:fldCharType="end"/>
        </w:r>
      </w:hyperlink>
    </w:p>
    <w:p w:rsidR="009B63D1" w:rsidRPr="00B31803" w:rsidRDefault="00BC444A">
      <w:pPr>
        <w:pStyle w:val="2d"/>
        <w:rPr>
          <w:rFonts w:ascii="Calibri" w:eastAsia="Times New Roman" w:hAnsi="Calibri"/>
          <w:noProof/>
          <w:sz w:val="28"/>
          <w:szCs w:val="28"/>
          <w:lang w:eastAsia="ru-RU"/>
        </w:rPr>
      </w:pPr>
      <w:hyperlink w:anchor="_Toc511117270" w:history="1">
        <w:r w:rsidR="009B63D1" w:rsidRPr="009B63D1">
          <w:rPr>
            <w:rStyle w:val="af9"/>
            <w:noProof/>
            <w:sz w:val="28"/>
            <w:szCs w:val="28"/>
          </w:rPr>
          <w:t>3.3. Ограничения по видам использования лесов</w:t>
        </w:r>
        <w:r w:rsidR="009B63D1" w:rsidRPr="009B63D1">
          <w:rPr>
            <w:noProof/>
            <w:webHidden/>
            <w:sz w:val="28"/>
            <w:szCs w:val="28"/>
          </w:rPr>
          <w:tab/>
        </w:r>
        <w:r w:rsidR="009B63D1" w:rsidRPr="009B63D1">
          <w:rPr>
            <w:noProof/>
            <w:webHidden/>
            <w:sz w:val="28"/>
            <w:szCs w:val="28"/>
          </w:rPr>
          <w:fldChar w:fldCharType="begin"/>
        </w:r>
        <w:r w:rsidR="009B63D1" w:rsidRPr="009B63D1">
          <w:rPr>
            <w:noProof/>
            <w:webHidden/>
            <w:sz w:val="28"/>
            <w:szCs w:val="28"/>
          </w:rPr>
          <w:instrText xml:space="preserve"> PAGEREF _Toc511117270 \h </w:instrText>
        </w:r>
        <w:r w:rsidR="009B63D1" w:rsidRPr="009B63D1">
          <w:rPr>
            <w:noProof/>
            <w:webHidden/>
            <w:sz w:val="28"/>
            <w:szCs w:val="28"/>
          </w:rPr>
        </w:r>
        <w:r w:rsidR="009B63D1" w:rsidRPr="009B63D1">
          <w:rPr>
            <w:noProof/>
            <w:webHidden/>
            <w:sz w:val="28"/>
            <w:szCs w:val="28"/>
          </w:rPr>
          <w:fldChar w:fldCharType="separate"/>
        </w:r>
        <w:r w:rsidR="00144145">
          <w:rPr>
            <w:noProof/>
            <w:webHidden/>
            <w:sz w:val="28"/>
            <w:szCs w:val="28"/>
          </w:rPr>
          <w:t>262</w:t>
        </w:r>
        <w:r w:rsidR="009B63D1" w:rsidRPr="009B63D1">
          <w:rPr>
            <w:noProof/>
            <w:webHidden/>
            <w:sz w:val="28"/>
            <w:szCs w:val="28"/>
          </w:rPr>
          <w:fldChar w:fldCharType="end"/>
        </w:r>
      </w:hyperlink>
    </w:p>
    <w:p w:rsidR="00293497" w:rsidRDefault="00A10ACC" w:rsidP="00D73329">
      <w:pPr>
        <w:spacing w:line="480" w:lineRule="auto"/>
        <w:ind w:left="-709" w:firstLine="1614"/>
        <w:jc w:val="both"/>
        <w:rPr>
          <w:b/>
          <w:caps/>
          <w:color w:val="000000"/>
          <w:sz w:val="28"/>
        </w:rPr>
      </w:pPr>
      <w:r w:rsidRPr="009B63D1">
        <w:rPr>
          <w:sz w:val="28"/>
          <w:szCs w:val="28"/>
          <w:lang w:eastAsia="en-US"/>
        </w:rPr>
        <w:fldChar w:fldCharType="end"/>
      </w:r>
    </w:p>
    <w:p w:rsidR="00293497" w:rsidRDefault="00293497" w:rsidP="00D73329">
      <w:pPr>
        <w:pStyle w:val="1f"/>
        <w:jc w:val="both"/>
        <w:rPr>
          <w:lang w:val="ru-RU"/>
        </w:rPr>
      </w:pPr>
      <w:bookmarkStart w:id="1" w:name="_Toc369616595"/>
    </w:p>
    <w:p w:rsidR="00293497" w:rsidRDefault="00293497" w:rsidP="00D73329">
      <w:pPr>
        <w:pStyle w:val="1f"/>
        <w:jc w:val="both"/>
        <w:rPr>
          <w:lang w:val="ru-RU"/>
        </w:rPr>
      </w:pPr>
    </w:p>
    <w:p w:rsidR="00293497" w:rsidRDefault="00293497" w:rsidP="00D73329">
      <w:pPr>
        <w:pStyle w:val="1f"/>
        <w:jc w:val="both"/>
        <w:rPr>
          <w:lang w:val="ru-RU"/>
        </w:rPr>
      </w:pPr>
    </w:p>
    <w:p w:rsidR="00293497" w:rsidRDefault="00293497" w:rsidP="00D73329">
      <w:pPr>
        <w:pStyle w:val="1f"/>
        <w:jc w:val="both"/>
        <w:rPr>
          <w:lang w:val="ru-RU"/>
        </w:rPr>
      </w:pPr>
    </w:p>
    <w:p w:rsidR="00293497" w:rsidRDefault="00293497" w:rsidP="00D73329">
      <w:pPr>
        <w:pStyle w:val="1f"/>
        <w:jc w:val="both"/>
        <w:rPr>
          <w:lang w:val="ru-RU"/>
        </w:rPr>
      </w:pPr>
    </w:p>
    <w:p w:rsidR="00293497" w:rsidRDefault="00293497" w:rsidP="00D73329">
      <w:pPr>
        <w:pStyle w:val="1f"/>
        <w:jc w:val="both"/>
        <w:rPr>
          <w:lang w:val="ru-RU"/>
        </w:rPr>
      </w:pPr>
    </w:p>
    <w:p w:rsidR="00293497" w:rsidRDefault="00293497" w:rsidP="00D73329">
      <w:pPr>
        <w:pStyle w:val="1f"/>
        <w:jc w:val="both"/>
        <w:rPr>
          <w:lang w:val="ru-RU"/>
        </w:rPr>
      </w:pPr>
    </w:p>
    <w:p w:rsidR="001456CA" w:rsidRDefault="001456CA" w:rsidP="00D73329">
      <w:pPr>
        <w:pStyle w:val="1f"/>
        <w:jc w:val="both"/>
        <w:rPr>
          <w:lang w:val="ru-RU"/>
        </w:rPr>
      </w:pPr>
    </w:p>
    <w:p w:rsidR="001456CA" w:rsidRDefault="001456CA" w:rsidP="00D73329">
      <w:pPr>
        <w:pStyle w:val="1f"/>
        <w:jc w:val="both"/>
        <w:rPr>
          <w:lang w:val="ru-RU"/>
        </w:rPr>
      </w:pPr>
    </w:p>
    <w:p w:rsidR="009C23C7" w:rsidRDefault="009C23C7" w:rsidP="00D73329">
      <w:pPr>
        <w:pStyle w:val="1f"/>
        <w:jc w:val="both"/>
        <w:rPr>
          <w:lang w:val="ru-RU"/>
        </w:rPr>
      </w:pPr>
    </w:p>
    <w:p w:rsidR="00293497" w:rsidRPr="00177E2F" w:rsidRDefault="00426B59" w:rsidP="00907D0D">
      <w:pPr>
        <w:pStyle w:val="1f"/>
      </w:pPr>
      <w:r>
        <w:br w:type="page"/>
      </w:r>
      <w:bookmarkStart w:id="2" w:name="_Toc511117246"/>
      <w:r w:rsidR="00293497" w:rsidRPr="00177E2F">
        <w:lastRenderedPageBreak/>
        <w:t>ВВЕДЕНИЕ</w:t>
      </w:r>
      <w:bookmarkEnd w:id="1"/>
      <w:bookmarkEnd w:id="2"/>
    </w:p>
    <w:p w:rsidR="00293497" w:rsidRDefault="00293497" w:rsidP="00D73329">
      <w:pPr>
        <w:jc w:val="both"/>
        <w:rPr>
          <w:sz w:val="28"/>
          <w:szCs w:val="28"/>
          <w:lang w:eastAsia="en-US"/>
        </w:rPr>
      </w:pPr>
    </w:p>
    <w:p w:rsidR="00824235" w:rsidRPr="00411A0D" w:rsidRDefault="00824235" w:rsidP="00D73329">
      <w:pPr>
        <w:autoSpaceDE w:val="0"/>
        <w:autoSpaceDN w:val="0"/>
        <w:adjustRightInd w:val="0"/>
        <w:ind w:firstLine="709"/>
        <w:jc w:val="both"/>
        <w:rPr>
          <w:bCs/>
          <w:sz w:val="28"/>
          <w:szCs w:val="28"/>
          <w:lang w:eastAsia="x-none"/>
        </w:rPr>
      </w:pPr>
      <w:r w:rsidRPr="00411A0D">
        <w:rPr>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00411A0D" w:rsidRPr="00411A0D">
        <w:rPr>
          <w:bCs/>
          <w:sz w:val="28"/>
          <w:szCs w:val="28"/>
          <w:lang w:eastAsia="x-none"/>
        </w:rPr>
        <w:t>Лубянского</w:t>
      </w:r>
      <w:r w:rsidRPr="00411A0D">
        <w:rPr>
          <w:bCs/>
          <w:sz w:val="28"/>
          <w:szCs w:val="28"/>
          <w:lang w:eastAsia="x-none"/>
        </w:rPr>
        <w:t xml:space="preserve"> леснич</w:t>
      </w:r>
      <w:r w:rsidRPr="00411A0D">
        <w:rPr>
          <w:bCs/>
          <w:sz w:val="28"/>
          <w:szCs w:val="28"/>
          <w:lang w:eastAsia="x-none"/>
        </w:rPr>
        <w:t>е</w:t>
      </w:r>
      <w:r w:rsidRPr="00411A0D">
        <w:rPr>
          <w:bCs/>
          <w:sz w:val="28"/>
          <w:szCs w:val="28"/>
          <w:lang w:eastAsia="x-none"/>
        </w:rPr>
        <w:t>ства.</w:t>
      </w:r>
    </w:p>
    <w:p w:rsidR="00824235" w:rsidRPr="00411A0D" w:rsidRDefault="00824235" w:rsidP="00D73329">
      <w:pPr>
        <w:ind w:firstLine="709"/>
        <w:jc w:val="both"/>
        <w:rPr>
          <w:sz w:val="28"/>
          <w:szCs w:val="28"/>
          <w:lang w:eastAsia="en-US"/>
        </w:rPr>
      </w:pPr>
      <w:r w:rsidRPr="00411A0D">
        <w:rPr>
          <w:sz w:val="28"/>
          <w:szCs w:val="28"/>
          <w:lang w:eastAsia="en-US"/>
        </w:rPr>
        <w:t>Разработчиком регламента является:</w:t>
      </w:r>
    </w:p>
    <w:p w:rsidR="00824235" w:rsidRPr="00861E6A" w:rsidRDefault="00824235" w:rsidP="00D73329">
      <w:pPr>
        <w:ind w:firstLine="709"/>
        <w:jc w:val="both"/>
        <w:rPr>
          <w:sz w:val="28"/>
          <w:szCs w:val="28"/>
          <w:lang w:eastAsia="en-US"/>
        </w:rPr>
      </w:pPr>
      <w:r w:rsidRPr="00411A0D">
        <w:rPr>
          <w:sz w:val="28"/>
          <w:szCs w:val="28"/>
          <w:lang w:eastAsia="en-US"/>
        </w:rPr>
        <w:t>Казанская экспедиция филиала ФГУП «Рослесинфорг» «Поволжский ле</w:t>
      </w:r>
      <w:r w:rsidRPr="00411A0D">
        <w:rPr>
          <w:sz w:val="28"/>
          <w:szCs w:val="28"/>
          <w:lang w:eastAsia="en-US"/>
        </w:rPr>
        <w:t>с</w:t>
      </w:r>
      <w:r w:rsidRPr="00411A0D">
        <w:rPr>
          <w:sz w:val="28"/>
          <w:szCs w:val="28"/>
          <w:lang w:eastAsia="en-US"/>
        </w:rPr>
        <w:t xml:space="preserve">проект», </w:t>
      </w:r>
      <w:smartTag w:uri="urn:schemas-microsoft-com:office:smarttags" w:element="metricconverter">
        <w:smartTagPr>
          <w:attr w:name="ProductID" w:val="420087, г"/>
        </w:smartTagPr>
        <w:r w:rsidRPr="00411A0D">
          <w:rPr>
            <w:sz w:val="28"/>
            <w:szCs w:val="28"/>
            <w:lang w:eastAsia="en-US"/>
          </w:rPr>
          <w:t>420087, г</w:t>
        </w:r>
      </w:smartTag>
      <w:r w:rsidRPr="00411A0D">
        <w:rPr>
          <w:sz w:val="28"/>
          <w:szCs w:val="28"/>
          <w:lang w:eastAsia="en-US"/>
        </w:rPr>
        <w:t xml:space="preserve">. Казань, ул. Аделя Кутуя – 155а </w:t>
      </w:r>
      <w:r w:rsidRPr="00861E6A">
        <w:rPr>
          <w:sz w:val="28"/>
          <w:szCs w:val="28"/>
          <w:lang w:eastAsia="en-US"/>
        </w:rPr>
        <w:t>(Государственный контракт от 18 февраля 2008 г. № 64).</w:t>
      </w:r>
    </w:p>
    <w:p w:rsidR="00411A0D" w:rsidRPr="00411A0D" w:rsidRDefault="00411A0D" w:rsidP="00D73329">
      <w:pPr>
        <w:ind w:firstLine="708"/>
        <w:jc w:val="both"/>
        <w:rPr>
          <w:color w:val="000000"/>
          <w:sz w:val="28"/>
        </w:rPr>
      </w:pPr>
      <w:r w:rsidRPr="00411A0D">
        <w:rPr>
          <w:color w:val="000000"/>
          <w:sz w:val="28"/>
        </w:rPr>
        <w:t>Лесохозяйственный регламент составлен</w:t>
      </w:r>
      <w:r w:rsidR="00383493">
        <w:rPr>
          <w:color w:val="000000"/>
          <w:sz w:val="28"/>
        </w:rPr>
        <w:t xml:space="preserve"> </w:t>
      </w:r>
      <w:r w:rsidRPr="00411A0D">
        <w:rPr>
          <w:color w:val="000000"/>
          <w:sz w:val="28"/>
        </w:rPr>
        <w:t xml:space="preserve"> на основании договора </w:t>
      </w:r>
      <w:r w:rsidR="002C3193">
        <w:rPr>
          <w:color w:val="000000"/>
          <w:sz w:val="28"/>
        </w:rPr>
        <w:t xml:space="preserve">               </w:t>
      </w:r>
      <w:r w:rsidRPr="00411A0D">
        <w:rPr>
          <w:color w:val="000000"/>
          <w:sz w:val="28"/>
        </w:rPr>
        <w:t>№ 092/71Д  от  28 ноября 2013 г, заключённого с Министерством лесного хозя</w:t>
      </w:r>
      <w:r w:rsidRPr="00411A0D">
        <w:rPr>
          <w:color w:val="000000"/>
          <w:sz w:val="28"/>
        </w:rPr>
        <w:t>й</w:t>
      </w:r>
      <w:r w:rsidRPr="00411A0D">
        <w:rPr>
          <w:color w:val="000000"/>
          <w:sz w:val="28"/>
        </w:rPr>
        <w:t>ства РТ.  Договор предусматривает оказание услуг по изготовлению лесохозя</w:t>
      </w:r>
      <w:r w:rsidRPr="00411A0D">
        <w:rPr>
          <w:color w:val="000000"/>
          <w:sz w:val="28"/>
        </w:rPr>
        <w:t>й</w:t>
      </w:r>
      <w:r w:rsidRPr="00411A0D">
        <w:rPr>
          <w:color w:val="000000"/>
          <w:sz w:val="28"/>
        </w:rPr>
        <w:t>ственного регламента Лубянского  лесничества Министерства лесного хозяйства Республики Татарстан, в связи с образованием нового лесничества в соста</w:t>
      </w:r>
      <w:r w:rsidR="00521922">
        <w:rPr>
          <w:color w:val="000000"/>
          <w:sz w:val="28"/>
        </w:rPr>
        <w:t>ве М</w:t>
      </w:r>
      <w:r w:rsidRPr="00411A0D">
        <w:rPr>
          <w:color w:val="000000"/>
          <w:sz w:val="28"/>
        </w:rPr>
        <w:t xml:space="preserve">инистерства лесного хозяйства. </w:t>
      </w:r>
    </w:p>
    <w:p w:rsidR="00824235" w:rsidRPr="00411A0D" w:rsidRDefault="00824235" w:rsidP="00D73329">
      <w:pPr>
        <w:autoSpaceDE w:val="0"/>
        <w:autoSpaceDN w:val="0"/>
        <w:adjustRightInd w:val="0"/>
        <w:ind w:firstLine="709"/>
        <w:jc w:val="both"/>
        <w:rPr>
          <w:bCs/>
          <w:sz w:val="28"/>
          <w:szCs w:val="28"/>
          <w:lang w:eastAsia="x-none"/>
        </w:rPr>
      </w:pPr>
      <w:r w:rsidRPr="00411A0D">
        <w:rPr>
          <w:bCs/>
          <w:sz w:val="28"/>
          <w:szCs w:val="28"/>
          <w:lang w:eastAsia="x-none"/>
        </w:rPr>
        <w:t>Основанием для внесения изменений в лесохозяй</w:t>
      </w:r>
      <w:r w:rsidR="00411A0D" w:rsidRPr="00411A0D">
        <w:rPr>
          <w:bCs/>
          <w:sz w:val="28"/>
          <w:szCs w:val="28"/>
          <w:lang w:eastAsia="x-none"/>
        </w:rPr>
        <w:t>ственный регламент Л</w:t>
      </w:r>
      <w:r w:rsidR="00411A0D" w:rsidRPr="00411A0D">
        <w:rPr>
          <w:bCs/>
          <w:sz w:val="28"/>
          <w:szCs w:val="28"/>
          <w:lang w:eastAsia="x-none"/>
        </w:rPr>
        <w:t>у</w:t>
      </w:r>
      <w:r w:rsidR="00411A0D" w:rsidRPr="00411A0D">
        <w:rPr>
          <w:bCs/>
          <w:sz w:val="28"/>
          <w:szCs w:val="28"/>
          <w:lang w:eastAsia="x-none"/>
        </w:rPr>
        <w:t>бянского</w:t>
      </w:r>
      <w:r w:rsidRPr="00411A0D">
        <w:rPr>
          <w:bCs/>
          <w:sz w:val="28"/>
          <w:szCs w:val="28"/>
          <w:lang w:eastAsia="x-none"/>
        </w:rPr>
        <w:t xml:space="preserve"> лесничества в 2017 г. является Государственный контракт  № 2017.54195 от 23.10.2017 г.  на оказание услуг по внесению изменений в лесох</w:t>
      </w:r>
      <w:r w:rsidRPr="00411A0D">
        <w:rPr>
          <w:bCs/>
          <w:sz w:val="28"/>
          <w:szCs w:val="28"/>
          <w:lang w:eastAsia="x-none"/>
        </w:rPr>
        <w:t>о</w:t>
      </w:r>
      <w:r w:rsidRPr="00411A0D">
        <w:rPr>
          <w:bCs/>
          <w:sz w:val="28"/>
          <w:szCs w:val="28"/>
          <w:lang w:eastAsia="x-none"/>
        </w:rPr>
        <w:t>зяйственные регламенты лесничеств Министерства лесного хозяйства Республ</w:t>
      </w:r>
      <w:r w:rsidRPr="00411A0D">
        <w:rPr>
          <w:bCs/>
          <w:sz w:val="28"/>
          <w:szCs w:val="28"/>
          <w:lang w:eastAsia="x-none"/>
        </w:rPr>
        <w:t>и</w:t>
      </w:r>
      <w:r w:rsidRPr="00411A0D">
        <w:rPr>
          <w:bCs/>
          <w:sz w:val="28"/>
          <w:szCs w:val="28"/>
          <w:lang w:eastAsia="x-none"/>
        </w:rPr>
        <w:t>ки Татарстан.</w:t>
      </w:r>
    </w:p>
    <w:p w:rsidR="00824235" w:rsidRPr="00411A0D" w:rsidRDefault="00824235" w:rsidP="00D73329">
      <w:pPr>
        <w:autoSpaceDE w:val="0"/>
        <w:autoSpaceDN w:val="0"/>
        <w:adjustRightInd w:val="0"/>
        <w:ind w:firstLine="709"/>
        <w:jc w:val="both"/>
        <w:rPr>
          <w:bCs/>
          <w:sz w:val="28"/>
          <w:szCs w:val="28"/>
          <w:lang w:eastAsia="x-none"/>
        </w:rPr>
      </w:pPr>
      <w:r w:rsidRPr="00411A0D">
        <w:rPr>
          <w:bCs/>
          <w:sz w:val="28"/>
          <w:szCs w:val="28"/>
          <w:lang w:val="x-none" w:eastAsia="x-none"/>
        </w:rPr>
        <w:t>Лесохозяйственный регламент разработан в соответствии с частью 7 статьи 87 Лесного кодекса Российской Федерац</w:t>
      </w:r>
      <w:r w:rsidR="006F2CC1">
        <w:rPr>
          <w:bCs/>
          <w:sz w:val="28"/>
          <w:szCs w:val="28"/>
          <w:lang w:val="x-none" w:eastAsia="x-none"/>
        </w:rPr>
        <w:t>ии</w:t>
      </w:r>
      <w:r w:rsidRPr="00411A0D">
        <w:rPr>
          <w:bCs/>
          <w:sz w:val="28"/>
          <w:szCs w:val="28"/>
          <w:lang w:eastAsia="x-none"/>
        </w:rPr>
        <w:t xml:space="preserve">, </w:t>
      </w:r>
      <w:r w:rsidRPr="00411A0D">
        <w:rPr>
          <w:bCs/>
          <w:sz w:val="28"/>
          <w:szCs w:val="28"/>
          <w:lang w:val="x-none" w:eastAsia="x-none"/>
        </w:rPr>
        <w:t xml:space="preserve">приказом </w:t>
      </w:r>
      <w:r w:rsidRPr="00411A0D">
        <w:rPr>
          <w:bCs/>
          <w:sz w:val="28"/>
          <w:szCs w:val="28"/>
          <w:lang w:eastAsia="x-none"/>
        </w:rPr>
        <w:t>Министерства пр</w:t>
      </w:r>
      <w:r w:rsidRPr="00411A0D">
        <w:rPr>
          <w:bCs/>
          <w:sz w:val="28"/>
          <w:szCs w:val="28"/>
          <w:lang w:eastAsia="x-none"/>
        </w:rPr>
        <w:t>и</w:t>
      </w:r>
      <w:r w:rsidRPr="00411A0D">
        <w:rPr>
          <w:bCs/>
          <w:sz w:val="28"/>
          <w:szCs w:val="28"/>
          <w:lang w:eastAsia="x-none"/>
        </w:rPr>
        <w:t>родных ресурсов и экологии Российской Федерации от 27.02.2017г. № 72</w:t>
      </w:r>
      <w:r w:rsidRPr="00411A0D">
        <w:rPr>
          <w:bCs/>
          <w:sz w:val="28"/>
          <w:szCs w:val="28"/>
          <w:lang w:val="x-none" w:eastAsia="x-none"/>
        </w:rPr>
        <w:t xml:space="preserve"> «Об утверждении состава лесохозяйственных регламентов, порядка их разработки, сроков </w:t>
      </w:r>
      <w:r w:rsidRPr="00411A0D">
        <w:rPr>
          <w:bCs/>
          <w:sz w:val="28"/>
          <w:szCs w:val="28"/>
          <w:lang w:eastAsia="x-none"/>
        </w:rPr>
        <w:t xml:space="preserve">их </w:t>
      </w:r>
      <w:r w:rsidRPr="00411A0D">
        <w:rPr>
          <w:bCs/>
          <w:sz w:val="28"/>
          <w:szCs w:val="28"/>
          <w:lang w:val="x-none" w:eastAsia="x-none"/>
        </w:rPr>
        <w:t>действия и порядка внесения в них изменений».</w:t>
      </w:r>
    </w:p>
    <w:p w:rsidR="006F2CC1" w:rsidRPr="00991131" w:rsidRDefault="006F2CC1" w:rsidP="00D73329">
      <w:pPr>
        <w:ind w:firstLine="709"/>
        <w:jc w:val="both"/>
        <w:rPr>
          <w:sz w:val="28"/>
          <w:szCs w:val="28"/>
          <w:lang w:eastAsia="en-US"/>
        </w:rPr>
      </w:pPr>
      <w:r w:rsidRPr="006F2CC1">
        <w:rPr>
          <w:sz w:val="28"/>
          <w:szCs w:val="28"/>
          <w:lang w:eastAsia="en-US"/>
        </w:rPr>
        <w:t>Срок действия лесохозяйственного регламента до 01.04.2019 года.</w:t>
      </w:r>
    </w:p>
    <w:p w:rsidR="00824235" w:rsidRPr="00411A0D" w:rsidRDefault="00824235" w:rsidP="00D73329">
      <w:pPr>
        <w:autoSpaceDE w:val="0"/>
        <w:autoSpaceDN w:val="0"/>
        <w:adjustRightInd w:val="0"/>
        <w:ind w:firstLine="709"/>
        <w:jc w:val="both"/>
        <w:rPr>
          <w:bCs/>
          <w:sz w:val="28"/>
          <w:szCs w:val="28"/>
          <w:lang w:val="x-none" w:eastAsia="x-none"/>
        </w:rPr>
      </w:pPr>
      <w:r w:rsidRPr="00411A0D">
        <w:rPr>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411A0D">
        <w:rPr>
          <w:bCs/>
          <w:sz w:val="28"/>
          <w:szCs w:val="28"/>
          <w:lang w:eastAsia="x-none"/>
        </w:rPr>
        <w:t>лесничества</w:t>
      </w:r>
      <w:r w:rsidRPr="00411A0D">
        <w:rPr>
          <w:bCs/>
          <w:sz w:val="28"/>
          <w:szCs w:val="28"/>
          <w:lang w:val="x-none" w:eastAsia="x-none"/>
        </w:rPr>
        <w:t xml:space="preserve"> и определяет правовой режим лесных участков.</w:t>
      </w:r>
    </w:p>
    <w:p w:rsidR="00824235" w:rsidRPr="00411A0D" w:rsidRDefault="00824235" w:rsidP="00D73329">
      <w:pPr>
        <w:autoSpaceDE w:val="0"/>
        <w:autoSpaceDN w:val="0"/>
        <w:adjustRightInd w:val="0"/>
        <w:ind w:firstLine="709"/>
        <w:jc w:val="both"/>
        <w:rPr>
          <w:bCs/>
          <w:sz w:val="28"/>
          <w:szCs w:val="28"/>
          <w:lang w:val="x-none" w:eastAsia="x-none"/>
        </w:rPr>
      </w:pPr>
      <w:r w:rsidRPr="00411A0D">
        <w:rPr>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411A0D">
        <w:rPr>
          <w:bCs/>
          <w:sz w:val="28"/>
          <w:szCs w:val="28"/>
          <w:lang w:eastAsia="x-none"/>
        </w:rPr>
        <w:t>лесничества (ч.6 ст.87 ЛК РФ)</w:t>
      </w:r>
      <w:r w:rsidRPr="00411A0D">
        <w:rPr>
          <w:bCs/>
          <w:sz w:val="28"/>
          <w:szCs w:val="28"/>
          <w:lang w:val="x-none" w:eastAsia="x-none"/>
        </w:rPr>
        <w:t>.</w:t>
      </w:r>
    </w:p>
    <w:p w:rsidR="00824235" w:rsidRPr="00411A0D" w:rsidRDefault="00824235" w:rsidP="00D73329">
      <w:pPr>
        <w:autoSpaceDE w:val="0"/>
        <w:autoSpaceDN w:val="0"/>
        <w:adjustRightInd w:val="0"/>
        <w:ind w:firstLine="709"/>
        <w:jc w:val="both"/>
        <w:rPr>
          <w:bCs/>
          <w:sz w:val="28"/>
          <w:szCs w:val="28"/>
          <w:lang w:val="x-none" w:eastAsia="x-none"/>
        </w:rPr>
      </w:pPr>
      <w:r w:rsidRPr="00411A0D">
        <w:rPr>
          <w:bCs/>
          <w:sz w:val="28"/>
          <w:szCs w:val="28"/>
          <w:lang w:val="x-none" w:eastAsia="x-none"/>
        </w:rPr>
        <w:t xml:space="preserve">В лесохозяйственном регламенте в отношении лесов, расположенных в границах </w:t>
      </w:r>
      <w:r w:rsidRPr="00411A0D">
        <w:rPr>
          <w:bCs/>
          <w:sz w:val="28"/>
          <w:szCs w:val="28"/>
          <w:lang w:eastAsia="x-none"/>
        </w:rPr>
        <w:t>лесничества</w:t>
      </w:r>
      <w:r w:rsidR="006F2CC1">
        <w:rPr>
          <w:bCs/>
          <w:sz w:val="28"/>
          <w:szCs w:val="28"/>
          <w:lang w:val="x-none" w:eastAsia="x-none"/>
        </w:rPr>
        <w:t>, в соответствии с ч</w:t>
      </w:r>
      <w:r w:rsidR="006F2CC1">
        <w:rPr>
          <w:bCs/>
          <w:sz w:val="28"/>
          <w:szCs w:val="28"/>
          <w:lang w:eastAsia="x-none"/>
        </w:rPr>
        <w:t>.</w:t>
      </w:r>
      <w:r w:rsidR="006F2CC1">
        <w:rPr>
          <w:bCs/>
          <w:sz w:val="28"/>
          <w:szCs w:val="28"/>
          <w:lang w:val="x-none" w:eastAsia="x-none"/>
        </w:rPr>
        <w:t xml:space="preserve"> 5 ст</w:t>
      </w:r>
      <w:r w:rsidR="006F2CC1">
        <w:rPr>
          <w:bCs/>
          <w:sz w:val="28"/>
          <w:szCs w:val="28"/>
          <w:lang w:eastAsia="x-none"/>
        </w:rPr>
        <w:t>.</w:t>
      </w:r>
      <w:r w:rsidRPr="00411A0D">
        <w:rPr>
          <w:bCs/>
          <w:sz w:val="28"/>
          <w:szCs w:val="28"/>
          <w:lang w:val="x-none" w:eastAsia="x-none"/>
        </w:rPr>
        <w:t xml:space="preserve"> 87 ЛК РФ устанавливаются:</w:t>
      </w:r>
    </w:p>
    <w:p w:rsidR="00824235" w:rsidRPr="00411A0D" w:rsidRDefault="00824235" w:rsidP="00D73329">
      <w:pPr>
        <w:autoSpaceDE w:val="0"/>
        <w:autoSpaceDN w:val="0"/>
        <w:adjustRightInd w:val="0"/>
        <w:ind w:firstLine="709"/>
        <w:jc w:val="both"/>
        <w:rPr>
          <w:bCs/>
          <w:sz w:val="28"/>
          <w:szCs w:val="28"/>
          <w:lang w:val="x-none" w:eastAsia="x-none"/>
        </w:rPr>
      </w:pPr>
      <w:r w:rsidRPr="00411A0D">
        <w:rPr>
          <w:bCs/>
          <w:sz w:val="28"/>
          <w:szCs w:val="28"/>
          <w:lang w:eastAsia="x-none"/>
        </w:rPr>
        <w:t>1)</w:t>
      </w:r>
      <w:r w:rsidRPr="00411A0D">
        <w:rPr>
          <w:bCs/>
          <w:sz w:val="28"/>
          <w:szCs w:val="28"/>
          <w:lang w:val="x-none" w:eastAsia="x-none"/>
        </w:rPr>
        <w:t xml:space="preserve"> виды разрешенного использования лесов, опреде</w:t>
      </w:r>
      <w:r w:rsidR="006F2CC1">
        <w:rPr>
          <w:bCs/>
          <w:sz w:val="28"/>
          <w:szCs w:val="28"/>
          <w:lang w:val="x-none" w:eastAsia="x-none"/>
        </w:rPr>
        <w:t>ляемые в соответствии со ст</w:t>
      </w:r>
      <w:r w:rsidR="006F2CC1">
        <w:rPr>
          <w:bCs/>
          <w:sz w:val="28"/>
          <w:szCs w:val="28"/>
          <w:lang w:eastAsia="x-none"/>
        </w:rPr>
        <w:t>.</w:t>
      </w:r>
      <w:r w:rsidRPr="00411A0D">
        <w:rPr>
          <w:bCs/>
          <w:sz w:val="28"/>
          <w:szCs w:val="28"/>
          <w:lang w:val="x-none" w:eastAsia="x-none"/>
        </w:rPr>
        <w:t xml:space="preserve"> 25 ЛК РФ;</w:t>
      </w:r>
    </w:p>
    <w:p w:rsidR="00824235" w:rsidRPr="00411A0D" w:rsidRDefault="00824235" w:rsidP="00D73329">
      <w:pPr>
        <w:autoSpaceDE w:val="0"/>
        <w:autoSpaceDN w:val="0"/>
        <w:adjustRightInd w:val="0"/>
        <w:ind w:firstLine="709"/>
        <w:jc w:val="both"/>
        <w:rPr>
          <w:bCs/>
          <w:sz w:val="28"/>
          <w:szCs w:val="28"/>
          <w:lang w:val="x-none" w:eastAsia="x-none"/>
        </w:rPr>
      </w:pPr>
      <w:r w:rsidRPr="00411A0D">
        <w:rPr>
          <w:bCs/>
          <w:sz w:val="28"/>
          <w:szCs w:val="28"/>
          <w:lang w:eastAsia="x-none"/>
        </w:rPr>
        <w:t>2)</w:t>
      </w:r>
      <w:r w:rsidRPr="00411A0D">
        <w:rPr>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824235" w:rsidRPr="00411A0D" w:rsidRDefault="00824235" w:rsidP="00D73329">
      <w:pPr>
        <w:autoSpaceDE w:val="0"/>
        <w:autoSpaceDN w:val="0"/>
        <w:adjustRightInd w:val="0"/>
        <w:ind w:firstLine="709"/>
        <w:jc w:val="both"/>
        <w:rPr>
          <w:bCs/>
          <w:sz w:val="28"/>
          <w:szCs w:val="28"/>
          <w:lang w:val="x-none" w:eastAsia="x-none"/>
        </w:rPr>
      </w:pPr>
      <w:r w:rsidRPr="00411A0D">
        <w:rPr>
          <w:bCs/>
          <w:sz w:val="28"/>
          <w:szCs w:val="28"/>
          <w:lang w:eastAsia="x-none"/>
        </w:rPr>
        <w:t>3)</w:t>
      </w:r>
      <w:r w:rsidRPr="00411A0D">
        <w:rPr>
          <w:bCs/>
          <w:sz w:val="28"/>
          <w:szCs w:val="28"/>
          <w:lang w:val="x-none" w:eastAsia="x-none"/>
        </w:rPr>
        <w:t xml:space="preserve"> ограничение использования</w:t>
      </w:r>
      <w:r w:rsidR="006F2CC1">
        <w:rPr>
          <w:bCs/>
          <w:sz w:val="28"/>
          <w:szCs w:val="28"/>
          <w:lang w:val="x-none" w:eastAsia="x-none"/>
        </w:rPr>
        <w:t xml:space="preserve"> лесов в соответствии со ст</w:t>
      </w:r>
      <w:r w:rsidR="006F2CC1">
        <w:rPr>
          <w:bCs/>
          <w:sz w:val="28"/>
          <w:szCs w:val="28"/>
          <w:lang w:eastAsia="x-none"/>
        </w:rPr>
        <w:t>.</w:t>
      </w:r>
      <w:r w:rsidRPr="00411A0D">
        <w:rPr>
          <w:bCs/>
          <w:sz w:val="28"/>
          <w:szCs w:val="28"/>
          <w:lang w:val="x-none" w:eastAsia="x-none"/>
        </w:rPr>
        <w:t xml:space="preserve"> 27 ЛК РФ;</w:t>
      </w:r>
    </w:p>
    <w:p w:rsidR="00824235" w:rsidRPr="00411A0D" w:rsidRDefault="00824235" w:rsidP="00D73329">
      <w:pPr>
        <w:autoSpaceDE w:val="0"/>
        <w:autoSpaceDN w:val="0"/>
        <w:adjustRightInd w:val="0"/>
        <w:ind w:firstLine="709"/>
        <w:jc w:val="both"/>
        <w:rPr>
          <w:bCs/>
          <w:sz w:val="28"/>
          <w:szCs w:val="28"/>
          <w:lang w:val="x-none" w:eastAsia="x-none"/>
        </w:rPr>
      </w:pPr>
      <w:r w:rsidRPr="00411A0D">
        <w:rPr>
          <w:bCs/>
          <w:sz w:val="28"/>
          <w:szCs w:val="28"/>
          <w:lang w:eastAsia="x-none"/>
        </w:rPr>
        <w:t>4)</w:t>
      </w:r>
      <w:r w:rsidRPr="00411A0D">
        <w:rPr>
          <w:bCs/>
          <w:sz w:val="28"/>
          <w:szCs w:val="28"/>
          <w:lang w:val="x-none" w:eastAsia="x-none"/>
        </w:rPr>
        <w:t xml:space="preserve"> требования к охране, защите, воспроизводству лесов.</w:t>
      </w:r>
    </w:p>
    <w:p w:rsidR="00824235" w:rsidRPr="00411A0D" w:rsidRDefault="00824235" w:rsidP="00D73329">
      <w:pPr>
        <w:autoSpaceDE w:val="0"/>
        <w:autoSpaceDN w:val="0"/>
        <w:adjustRightInd w:val="0"/>
        <w:ind w:firstLine="709"/>
        <w:jc w:val="both"/>
        <w:rPr>
          <w:bCs/>
          <w:sz w:val="28"/>
          <w:szCs w:val="28"/>
          <w:lang w:val="x-none" w:eastAsia="x-none"/>
        </w:rPr>
      </w:pPr>
      <w:r w:rsidRPr="00411A0D">
        <w:rPr>
          <w:bCs/>
          <w:sz w:val="28"/>
          <w:szCs w:val="28"/>
          <w:lang w:val="x-none" w:eastAsia="x-none"/>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824235" w:rsidRPr="00411A0D" w:rsidRDefault="00824235" w:rsidP="00D73329">
      <w:pPr>
        <w:autoSpaceDE w:val="0"/>
        <w:autoSpaceDN w:val="0"/>
        <w:adjustRightInd w:val="0"/>
        <w:ind w:firstLine="709"/>
        <w:jc w:val="both"/>
        <w:rPr>
          <w:bCs/>
          <w:sz w:val="28"/>
          <w:szCs w:val="28"/>
          <w:lang w:val="x-none" w:eastAsia="x-none"/>
        </w:rPr>
      </w:pPr>
      <w:r w:rsidRPr="00411A0D">
        <w:rPr>
          <w:bCs/>
          <w:sz w:val="28"/>
          <w:szCs w:val="28"/>
          <w:lang w:eastAsia="x-none"/>
        </w:rPr>
        <w:lastRenderedPageBreak/>
        <w:t>5) </w:t>
      </w:r>
      <w:r w:rsidRPr="00411A0D">
        <w:rPr>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824235" w:rsidRPr="00411A0D" w:rsidRDefault="00824235" w:rsidP="00D73329">
      <w:pPr>
        <w:autoSpaceDE w:val="0"/>
        <w:autoSpaceDN w:val="0"/>
        <w:adjustRightInd w:val="0"/>
        <w:ind w:firstLine="709"/>
        <w:jc w:val="both"/>
        <w:rPr>
          <w:bCs/>
          <w:sz w:val="28"/>
          <w:szCs w:val="28"/>
          <w:lang w:val="x-none" w:eastAsia="x-none"/>
        </w:rPr>
      </w:pPr>
      <w:r w:rsidRPr="00411A0D">
        <w:rPr>
          <w:bCs/>
          <w:sz w:val="28"/>
          <w:szCs w:val="28"/>
          <w:lang w:eastAsia="x-none"/>
        </w:rPr>
        <w:t>6) </w:t>
      </w:r>
      <w:r w:rsidRPr="00411A0D">
        <w:rPr>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824235" w:rsidRPr="00411A0D" w:rsidRDefault="00824235" w:rsidP="00D73329">
      <w:pPr>
        <w:autoSpaceDE w:val="0"/>
        <w:autoSpaceDN w:val="0"/>
        <w:adjustRightInd w:val="0"/>
        <w:ind w:firstLine="709"/>
        <w:jc w:val="both"/>
        <w:rPr>
          <w:bCs/>
          <w:sz w:val="28"/>
          <w:szCs w:val="28"/>
          <w:lang w:val="x-none" w:eastAsia="x-none"/>
        </w:rPr>
      </w:pPr>
      <w:r w:rsidRPr="00411A0D">
        <w:rPr>
          <w:bCs/>
          <w:sz w:val="28"/>
          <w:szCs w:val="28"/>
          <w:lang w:eastAsia="x-none"/>
        </w:rPr>
        <w:t>7) </w:t>
      </w:r>
      <w:r w:rsidRPr="00411A0D">
        <w:rPr>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824235" w:rsidRPr="00411A0D" w:rsidRDefault="00824235" w:rsidP="00D73329">
      <w:pPr>
        <w:autoSpaceDE w:val="0"/>
        <w:autoSpaceDN w:val="0"/>
        <w:adjustRightInd w:val="0"/>
        <w:ind w:firstLine="709"/>
        <w:jc w:val="both"/>
        <w:rPr>
          <w:bCs/>
          <w:sz w:val="28"/>
          <w:szCs w:val="28"/>
          <w:lang w:val="x-none" w:eastAsia="x-none"/>
        </w:rPr>
      </w:pPr>
      <w:r w:rsidRPr="00411A0D">
        <w:rPr>
          <w:bCs/>
          <w:sz w:val="28"/>
          <w:szCs w:val="28"/>
          <w:lang w:eastAsia="x-none"/>
        </w:rPr>
        <w:t>8) </w:t>
      </w:r>
      <w:r w:rsidRPr="00411A0D">
        <w:rPr>
          <w:bCs/>
          <w:sz w:val="28"/>
          <w:szCs w:val="28"/>
          <w:lang w:val="x-none" w:eastAsia="x-none"/>
        </w:rPr>
        <w:t>рациональное использование земель лесного фонда;</w:t>
      </w:r>
    </w:p>
    <w:p w:rsidR="00824235" w:rsidRPr="00411A0D" w:rsidRDefault="00824235" w:rsidP="00D73329">
      <w:pPr>
        <w:autoSpaceDE w:val="0"/>
        <w:autoSpaceDN w:val="0"/>
        <w:adjustRightInd w:val="0"/>
        <w:ind w:firstLine="709"/>
        <w:jc w:val="both"/>
        <w:rPr>
          <w:bCs/>
          <w:sz w:val="28"/>
          <w:szCs w:val="28"/>
          <w:lang w:val="x-none" w:eastAsia="x-none"/>
        </w:rPr>
      </w:pPr>
      <w:r w:rsidRPr="00411A0D">
        <w:rPr>
          <w:bCs/>
          <w:sz w:val="28"/>
          <w:szCs w:val="28"/>
          <w:lang w:eastAsia="x-none"/>
        </w:rPr>
        <w:t>9) </w:t>
      </w:r>
      <w:r w:rsidRPr="00411A0D">
        <w:rPr>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824235" w:rsidRPr="00411A0D" w:rsidRDefault="00824235" w:rsidP="00D73329">
      <w:pPr>
        <w:autoSpaceDE w:val="0"/>
        <w:autoSpaceDN w:val="0"/>
        <w:adjustRightInd w:val="0"/>
        <w:ind w:firstLine="709"/>
        <w:jc w:val="both"/>
        <w:rPr>
          <w:bCs/>
          <w:sz w:val="28"/>
          <w:szCs w:val="28"/>
          <w:lang w:val="x-none" w:eastAsia="x-none"/>
        </w:rPr>
      </w:pPr>
      <w:r w:rsidRPr="00411A0D">
        <w:rPr>
          <w:bCs/>
          <w:sz w:val="28"/>
          <w:szCs w:val="28"/>
          <w:lang w:eastAsia="x-none"/>
        </w:rPr>
        <w:t>10) </w:t>
      </w:r>
      <w:r w:rsidRPr="00411A0D">
        <w:rPr>
          <w:bCs/>
          <w:sz w:val="28"/>
          <w:szCs w:val="28"/>
          <w:lang w:val="x-none" w:eastAsia="x-none"/>
        </w:rPr>
        <w:t>сохранение биологического разнообразия, объектов историко-культурного и природного наследия.</w:t>
      </w:r>
    </w:p>
    <w:p w:rsidR="00824235" w:rsidRDefault="00824235" w:rsidP="00D73329">
      <w:pPr>
        <w:autoSpaceDE w:val="0"/>
        <w:autoSpaceDN w:val="0"/>
        <w:adjustRightInd w:val="0"/>
        <w:ind w:firstLine="709"/>
        <w:jc w:val="both"/>
        <w:rPr>
          <w:sz w:val="28"/>
          <w:szCs w:val="28"/>
          <w:lang w:eastAsia="x-none"/>
        </w:rPr>
      </w:pPr>
      <w:r w:rsidRPr="00411A0D">
        <w:rPr>
          <w:sz w:val="28"/>
          <w:szCs w:val="28"/>
          <w:lang w:eastAsia="x-none"/>
        </w:rPr>
        <w:t>Ниже приводится перечень законодательных нормативно-правовых, но</w:t>
      </w:r>
      <w:r w:rsidRPr="00411A0D">
        <w:rPr>
          <w:sz w:val="28"/>
          <w:szCs w:val="28"/>
          <w:lang w:eastAsia="x-none"/>
        </w:rPr>
        <w:t>р</w:t>
      </w:r>
      <w:r w:rsidRPr="00411A0D">
        <w:rPr>
          <w:sz w:val="28"/>
          <w:szCs w:val="28"/>
          <w:lang w:eastAsia="x-none"/>
        </w:rPr>
        <w:t>мативно-технических, методических документов, на основе которых разработан лесохозяйственный регламент:</w:t>
      </w:r>
    </w:p>
    <w:p w:rsidR="00AC3D71" w:rsidRPr="00411A0D" w:rsidRDefault="00AC3D71" w:rsidP="00D73329">
      <w:pPr>
        <w:autoSpaceDE w:val="0"/>
        <w:autoSpaceDN w:val="0"/>
        <w:adjustRightInd w:val="0"/>
        <w:ind w:firstLine="709"/>
        <w:jc w:val="both"/>
        <w:rPr>
          <w:sz w:val="28"/>
          <w:szCs w:val="28"/>
          <w:lang w:eastAsia="x-none"/>
        </w:rPr>
      </w:pPr>
    </w:p>
    <w:p w:rsidR="00824235" w:rsidRDefault="00824235" w:rsidP="00907D0D">
      <w:pPr>
        <w:pStyle w:val="27"/>
        <w:rPr>
          <w:lang w:val="ru-RU"/>
        </w:rPr>
      </w:pPr>
      <w:bookmarkStart w:id="3" w:name="_Toc369615980"/>
      <w:bookmarkStart w:id="4" w:name="_Toc511117247"/>
      <w:r w:rsidRPr="00411A0D">
        <w:t>Законодательные акты Российской Федерации</w:t>
      </w:r>
      <w:bookmarkEnd w:id="3"/>
      <w:bookmarkEnd w:id="4"/>
    </w:p>
    <w:p w:rsidR="00AC3D71" w:rsidRPr="00AC3D71" w:rsidRDefault="00AC3D71" w:rsidP="00D73329">
      <w:pPr>
        <w:pStyle w:val="27"/>
        <w:jc w:val="both"/>
        <w:rPr>
          <w:lang w:val="ru-RU"/>
        </w:rPr>
      </w:pPr>
    </w:p>
    <w:p w:rsidR="006F2CC1" w:rsidRPr="006F2CC1" w:rsidRDefault="006F2CC1" w:rsidP="00D73329">
      <w:pPr>
        <w:ind w:right="-144" w:firstLine="708"/>
        <w:jc w:val="both"/>
        <w:rPr>
          <w:sz w:val="28"/>
          <w:szCs w:val="28"/>
          <w:lang w:eastAsia="en-US"/>
        </w:rPr>
      </w:pPr>
      <w:r w:rsidRPr="006F2CC1">
        <w:rPr>
          <w:sz w:val="28"/>
          <w:szCs w:val="28"/>
          <w:lang w:eastAsia="en-US"/>
        </w:rPr>
        <w:t>Лесной кодекс Российской Федерации  (далее – ЛК РФ),</w:t>
      </w:r>
    </w:p>
    <w:p w:rsidR="006F2CC1" w:rsidRPr="006F2CC1" w:rsidRDefault="006F2CC1" w:rsidP="00D73329">
      <w:pPr>
        <w:ind w:right="-144" w:firstLine="708"/>
        <w:jc w:val="both"/>
        <w:rPr>
          <w:sz w:val="28"/>
          <w:szCs w:val="28"/>
          <w:lang w:eastAsia="en-US"/>
        </w:rPr>
      </w:pPr>
      <w:r w:rsidRPr="006F2CC1">
        <w:rPr>
          <w:sz w:val="28"/>
          <w:szCs w:val="28"/>
          <w:lang w:eastAsia="en-US"/>
        </w:rPr>
        <w:t>Водный кодекс Российской Федерации (далее – ВК РФ),</w:t>
      </w:r>
    </w:p>
    <w:p w:rsidR="006F2CC1" w:rsidRPr="006F2CC1" w:rsidRDefault="006F2CC1" w:rsidP="00D73329">
      <w:pPr>
        <w:ind w:right="-144" w:firstLine="708"/>
        <w:jc w:val="both"/>
        <w:rPr>
          <w:sz w:val="28"/>
          <w:szCs w:val="28"/>
          <w:lang w:eastAsia="en-US"/>
        </w:rPr>
      </w:pPr>
      <w:r w:rsidRPr="006F2CC1">
        <w:rPr>
          <w:sz w:val="28"/>
          <w:szCs w:val="28"/>
          <w:lang w:eastAsia="en-US"/>
        </w:rPr>
        <w:t>Земельный кодекс Российской Федерации (далее – ЗК РФ),</w:t>
      </w:r>
    </w:p>
    <w:p w:rsidR="006F2CC1" w:rsidRPr="00991131" w:rsidRDefault="006F2CC1" w:rsidP="00D73329">
      <w:pPr>
        <w:ind w:right="-144" w:firstLine="708"/>
        <w:jc w:val="both"/>
        <w:rPr>
          <w:sz w:val="28"/>
          <w:szCs w:val="28"/>
          <w:lang w:eastAsia="en-US"/>
        </w:rPr>
      </w:pPr>
      <w:r w:rsidRPr="006F2CC1">
        <w:rPr>
          <w:sz w:val="28"/>
          <w:szCs w:val="28"/>
          <w:lang w:eastAsia="en-US"/>
        </w:rPr>
        <w:t>Гражданский кодекс Российской Федерации (далее – ГК РФ),</w:t>
      </w:r>
    </w:p>
    <w:p w:rsidR="00824235" w:rsidRPr="00411A0D" w:rsidRDefault="00824235" w:rsidP="00D73329">
      <w:pPr>
        <w:ind w:left="-426" w:right="-144" w:firstLine="708"/>
        <w:jc w:val="both"/>
        <w:rPr>
          <w:sz w:val="28"/>
          <w:szCs w:val="28"/>
          <w:lang w:eastAsia="en-US"/>
        </w:rPr>
      </w:pPr>
      <w:r w:rsidRPr="00411A0D">
        <w:rPr>
          <w:sz w:val="28"/>
          <w:szCs w:val="28"/>
          <w:lang w:eastAsia="en-US"/>
        </w:rPr>
        <w:t>Закон Российской Федерации  от 21 февраля 1992 г. № 2395-1 «О недрах» (д</w:t>
      </w:r>
      <w:r w:rsidRPr="00411A0D">
        <w:rPr>
          <w:sz w:val="28"/>
          <w:szCs w:val="28"/>
          <w:lang w:eastAsia="en-US"/>
        </w:rPr>
        <w:t>а</w:t>
      </w:r>
      <w:r w:rsidR="0022791E">
        <w:rPr>
          <w:sz w:val="28"/>
          <w:szCs w:val="28"/>
          <w:lang w:eastAsia="en-US"/>
        </w:rPr>
        <w:t>лее –Закон РФ «О недрах»),</w:t>
      </w:r>
      <w:r w:rsidRPr="00411A0D">
        <w:rPr>
          <w:sz w:val="28"/>
          <w:szCs w:val="28"/>
          <w:lang w:eastAsia="en-US"/>
        </w:rPr>
        <w:t xml:space="preserve"> </w:t>
      </w:r>
    </w:p>
    <w:p w:rsidR="00824235" w:rsidRPr="00411A0D" w:rsidRDefault="00824235" w:rsidP="00D73329">
      <w:pPr>
        <w:ind w:left="-426" w:right="-144" w:firstLine="708"/>
        <w:jc w:val="both"/>
        <w:rPr>
          <w:sz w:val="28"/>
          <w:szCs w:val="28"/>
          <w:lang w:eastAsia="en-US"/>
        </w:rPr>
      </w:pPr>
      <w:r w:rsidRPr="00411A0D">
        <w:rPr>
          <w:sz w:val="28"/>
          <w:szCs w:val="28"/>
          <w:lang w:eastAsia="en-US"/>
        </w:rPr>
        <w:t xml:space="preserve">Федеральный закон от 21 декабря 1994 г. № 69-ФЗ «О пожарной безопасности» (далее </w:t>
      </w:r>
      <w:r w:rsidR="0022791E">
        <w:rPr>
          <w:sz w:val="28"/>
          <w:szCs w:val="28"/>
          <w:lang w:eastAsia="en-US"/>
        </w:rPr>
        <w:t>– ФЗ «О пожарной безопасности»),</w:t>
      </w:r>
    </w:p>
    <w:p w:rsidR="00824235" w:rsidRPr="00411A0D" w:rsidRDefault="00824235" w:rsidP="00D73329">
      <w:pPr>
        <w:ind w:left="-426" w:right="-144" w:firstLine="708"/>
        <w:jc w:val="both"/>
        <w:rPr>
          <w:sz w:val="28"/>
          <w:szCs w:val="28"/>
          <w:lang w:eastAsia="en-US"/>
        </w:rPr>
      </w:pPr>
      <w:r w:rsidRPr="00411A0D">
        <w:rPr>
          <w:sz w:val="28"/>
          <w:szCs w:val="28"/>
          <w:lang w:eastAsia="en-US"/>
        </w:rPr>
        <w:t>Федеральный закон от 14 марта 1995 г. № 33-ФЗ «Об особо охраняемых пр</w:t>
      </w:r>
      <w:r w:rsidRPr="00411A0D">
        <w:rPr>
          <w:sz w:val="28"/>
          <w:szCs w:val="28"/>
          <w:lang w:eastAsia="en-US"/>
        </w:rPr>
        <w:t>и</w:t>
      </w:r>
      <w:r w:rsidRPr="00411A0D">
        <w:rPr>
          <w:sz w:val="28"/>
          <w:szCs w:val="28"/>
          <w:lang w:eastAsia="en-US"/>
        </w:rPr>
        <w:t>родных территориях» (дал</w:t>
      </w:r>
      <w:r w:rsidR="0022791E">
        <w:rPr>
          <w:sz w:val="28"/>
          <w:szCs w:val="28"/>
          <w:lang w:eastAsia="en-US"/>
        </w:rPr>
        <w:t>ее – федеральный закон № 33-ФЗ),</w:t>
      </w:r>
    </w:p>
    <w:p w:rsidR="00824235" w:rsidRPr="00411A0D" w:rsidRDefault="00824235" w:rsidP="00D73329">
      <w:pPr>
        <w:ind w:left="-426" w:right="-144" w:firstLine="708"/>
        <w:jc w:val="both"/>
        <w:rPr>
          <w:sz w:val="28"/>
          <w:szCs w:val="28"/>
          <w:lang w:eastAsia="en-US"/>
        </w:rPr>
      </w:pPr>
      <w:r w:rsidRPr="00411A0D">
        <w:rPr>
          <w:sz w:val="28"/>
          <w:szCs w:val="28"/>
          <w:lang w:eastAsia="en-US"/>
        </w:rPr>
        <w:t>Федеральный закон от 24 апреля 1995 г. № 52-ФЗ «О животном мире» (да</w:t>
      </w:r>
      <w:r w:rsidR="0022791E">
        <w:rPr>
          <w:sz w:val="28"/>
          <w:szCs w:val="28"/>
          <w:lang w:eastAsia="en-US"/>
        </w:rPr>
        <w:t>лее –федеральный закон № 52-ФЗ),</w:t>
      </w:r>
    </w:p>
    <w:p w:rsidR="00824235" w:rsidRPr="00411A0D" w:rsidRDefault="00824235" w:rsidP="00D73329">
      <w:pPr>
        <w:ind w:left="-426" w:right="-144" w:firstLine="708"/>
        <w:jc w:val="both"/>
        <w:rPr>
          <w:sz w:val="28"/>
          <w:szCs w:val="28"/>
          <w:lang w:eastAsia="en-US"/>
        </w:rPr>
      </w:pPr>
      <w:r w:rsidRPr="00411A0D">
        <w:rPr>
          <w:sz w:val="28"/>
          <w:szCs w:val="28"/>
        </w:rPr>
        <w:t xml:space="preserve">Федеральный закон от 30 декабря 2015 г. N 431-ФЗ "О геодезии, картографии и пространственных данных и о внесении изменений в отдельные законодательные акты Российской Федерации" </w:t>
      </w:r>
      <w:r w:rsidRPr="00411A0D">
        <w:rPr>
          <w:sz w:val="28"/>
          <w:szCs w:val="28"/>
          <w:lang w:eastAsia="en-US"/>
        </w:rPr>
        <w:t>(дал</w:t>
      </w:r>
      <w:r w:rsidR="0022791E">
        <w:rPr>
          <w:sz w:val="28"/>
          <w:szCs w:val="28"/>
          <w:lang w:eastAsia="en-US"/>
        </w:rPr>
        <w:t>ее –федеральный закон № 431-ФЗ),</w:t>
      </w:r>
    </w:p>
    <w:p w:rsidR="00824235" w:rsidRPr="00411A0D" w:rsidRDefault="00824235" w:rsidP="00D73329">
      <w:pPr>
        <w:ind w:left="-426" w:right="-144" w:firstLine="708"/>
        <w:jc w:val="both"/>
        <w:rPr>
          <w:sz w:val="28"/>
          <w:szCs w:val="28"/>
          <w:lang w:eastAsia="en-US"/>
        </w:rPr>
      </w:pPr>
      <w:r w:rsidRPr="00411A0D">
        <w:rPr>
          <w:sz w:val="28"/>
          <w:szCs w:val="28"/>
          <w:lang w:eastAsia="en-US"/>
        </w:rPr>
        <w:t>Федеральный закон от 19 июля 1997 г. № 109-ФЗ «О безопасном обращении с пестицидами и агрохимикатами» (дал</w:t>
      </w:r>
      <w:r w:rsidR="0022791E">
        <w:rPr>
          <w:sz w:val="28"/>
          <w:szCs w:val="28"/>
          <w:lang w:eastAsia="en-US"/>
        </w:rPr>
        <w:t>ее –федеральный закон № 109-ФЗ),</w:t>
      </w:r>
    </w:p>
    <w:p w:rsidR="00824235" w:rsidRPr="00411A0D" w:rsidRDefault="00824235" w:rsidP="00D73329">
      <w:pPr>
        <w:ind w:left="-426" w:right="-144" w:firstLine="708"/>
        <w:jc w:val="both"/>
        <w:rPr>
          <w:sz w:val="28"/>
          <w:szCs w:val="28"/>
          <w:lang w:eastAsia="en-US"/>
        </w:rPr>
      </w:pPr>
      <w:r w:rsidRPr="00411A0D">
        <w:rPr>
          <w:sz w:val="28"/>
          <w:szCs w:val="28"/>
          <w:lang w:eastAsia="en-US"/>
        </w:rPr>
        <w:t xml:space="preserve">Федеральный закон от 26 сентября 1997 г. № 125-ФЗ «О свободе совести и о религиозных объединениях» (далее –федеральный закон </w:t>
      </w:r>
      <w:r w:rsidR="0022791E">
        <w:rPr>
          <w:sz w:val="28"/>
          <w:szCs w:val="28"/>
          <w:lang w:eastAsia="en-US"/>
        </w:rPr>
        <w:t>№ 125-ФЗ),</w:t>
      </w:r>
    </w:p>
    <w:p w:rsidR="00824235" w:rsidRPr="00411A0D" w:rsidRDefault="00824235" w:rsidP="00D73329">
      <w:pPr>
        <w:ind w:left="-426" w:right="-144" w:firstLine="708"/>
        <w:jc w:val="both"/>
        <w:rPr>
          <w:sz w:val="28"/>
          <w:szCs w:val="28"/>
          <w:lang w:eastAsia="en-US"/>
        </w:rPr>
      </w:pPr>
      <w:r w:rsidRPr="00411A0D">
        <w:rPr>
          <w:sz w:val="28"/>
          <w:szCs w:val="28"/>
          <w:lang w:eastAsia="en-US"/>
        </w:rPr>
        <w:t>Федеральный закон от 24 июля 2007 г. № 221-ФЗ «О государственном кадастре недвижимости» (дал</w:t>
      </w:r>
      <w:r w:rsidR="0022791E">
        <w:rPr>
          <w:sz w:val="28"/>
          <w:szCs w:val="28"/>
          <w:lang w:eastAsia="en-US"/>
        </w:rPr>
        <w:t>ее –федеральный закон № 221-ФЗ),</w:t>
      </w:r>
    </w:p>
    <w:p w:rsidR="00824235" w:rsidRPr="00411A0D" w:rsidRDefault="00824235" w:rsidP="00D73329">
      <w:pPr>
        <w:ind w:left="-426" w:right="-144" w:firstLine="708"/>
        <w:jc w:val="both"/>
        <w:rPr>
          <w:sz w:val="28"/>
          <w:szCs w:val="28"/>
          <w:lang w:eastAsia="en-US"/>
        </w:rPr>
      </w:pPr>
      <w:r w:rsidRPr="00411A0D">
        <w:rPr>
          <w:sz w:val="28"/>
          <w:szCs w:val="28"/>
          <w:lang w:eastAsia="en-US"/>
        </w:rPr>
        <w:t>Федеральный закон от 31 марта 1999 г. № 69-ФЗ «О газоснабжении в Росси</w:t>
      </w:r>
      <w:r w:rsidRPr="00411A0D">
        <w:rPr>
          <w:sz w:val="28"/>
          <w:szCs w:val="28"/>
          <w:lang w:eastAsia="en-US"/>
        </w:rPr>
        <w:t>й</w:t>
      </w:r>
      <w:r w:rsidRPr="00411A0D">
        <w:rPr>
          <w:sz w:val="28"/>
          <w:szCs w:val="28"/>
          <w:lang w:eastAsia="en-US"/>
        </w:rPr>
        <w:t>ской Федерации» (далее –федеральный закон № 69-ФЗ</w:t>
      </w:r>
      <w:r w:rsidR="0022791E">
        <w:rPr>
          <w:sz w:val="28"/>
          <w:szCs w:val="28"/>
          <w:lang w:eastAsia="en-US"/>
        </w:rPr>
        <w:t>),</w:t>
      </w:r>
    </w:p>
    <w:p w:rsidR="00824235" w:rsidRPr="00411A0D" w:rsidRDefault="00824235" w:rsidP="00D73329">
      <w:pPr>
        <w:ind w:left="-426" w:right="-144" w:firstLine="708"/>
        <w:jc w:val="both"/>
        <w:rPr>
          <w:sz w:val="28"/>
          <w:szCs w:val="28"/>
          <w:lang w:eastAsia="en-US"/>
        </w:rPr>
      </w:pPr>
      <w:r w:rsidRPr="00411A0D">
        <w:rPr>
          <w:sz w:val="28"/>
          <w:szCs w:val="28"/>
          <w:lang w:eastAsia="en-US"/>
        </w:rPr>
        <w:lastRenderedPageBreak/>
        <w:t>Федеральный закон от 18 июня 2001 г. № 78-ФЗ «О землеустройстве» (да</w:t>
      </w:r>
      <w:r w:rsidR="0022791E">
        <w:rPr>
          <w:sz w:val="28"/>
          <w:szCs w:val="28"/>
          <w:lang w:eastAsia="en-US"/>
        </w:rPr>
        <w:t>лее –федеральный закон № 78-ФЗ),</w:t>
      </w:r>
    </w:p>
    <w:p w:rsidR="00824235" w:rsidRPr="00411A0D" w:rsidRDefault="00824235" w:rsidP="00D73329">
      <w:pPr>
        <w:ind w:left="-426" w:right="-144" w:firstLine="708"/>
        <w:jc w:val="both"/>
        <w:rPr>
          <w:sz w:val="28"/>
          <w:szCs w:val="28"/>
          <w:lang w:eastAsia="en-US"/>
        </w:rPr>
      </w:pPr>
      <w:r w:rsidRPr="00411A0D">
        <w:rPr>
          <w:sz w:val="28"/>
          <w:szCs w:val="28"/>
          <w:lang w:eastAsia="en-US"/>
        </w:rPr>
        <w:t>Федеральный закон от 10 января 2002 г. № 7-ФЗ «Об охране окружающей ср</w:t>
      </w:r>
      <w:r w:rsidRPr="00411A0D">
        <w:rPr>
          <w:sz w:val="28"/>
          <w:szCs w:val="28"/>
          <w:lang w:eastAsia="en-US"/>
        </w:rPr>
        <w:t>е</w:t>
      </w:r>
      <w:r w:rsidRPr="00411A0D">
        <w:rPr>
          <w:sz w:val="28"/>
          <w:szCs w:val="28"/>
          <w:lang w:eastAsia="en-US"/>
        </w:rPr>
        <w:t>ды» (д</w:t>
      </w:r>
      <w:r w:rsidR="0022791E">
        <w:rPr>
          <w:sz w:val="28"/>
          <w:szCs w:val="28"/>
          <w:lang w:eastAsia="en-US"/>
        </w:rPr>
        <w:t>алее –федеральный закон № 7-ФЗ),</w:t>
      </w:r>
    </w:p>
    <w:p w:rsidR="00824235" w:rsidRPr="00411A0D" w:rsidRDefault="00824235" w:rsidP="00D73329">
      <w:pPr>
        <w:ind w:left="-426" w:right="-144" w:firstLine="708"/>
        <w:jc w:val="both"/>
        <w:rPr>
          <w:sz w:val="28"/>
          <w:szCs w:val="28"/>
          <w:lang w:eastAsia="en-US"/>
        </w:rPr>
      </w:pPr>
      <w:r w:rsidRPr="00411A0D">
        <w:rPr>
          <w:sz w:val="28"/>
          <w:szCs w:val="28"/>
          <w:lang w:eastAsia="en-US"/>
        </w:rPr>
        <w:t>Федеральный закон от 26 марта 2003 г. № 35-ФЗ «Об электроэнергетике» (д</w:t>
      </w:r>
      <w:r w:rsidRPr="00411A0D">
        <w:rPr>
          <w:sz w:val="28"/>
          <w:szCs w:val="28"/>
          <w:lang w:eastAsia="en-US"/>
        </w:rPr>
        <w:t>а</w:t>
      </w:r>
      <w:r w:rsidR="0022791E">
        <w:rPr>
          <w:sz w:val="28"/>
          <w:szCs w:val="28"/>
          <w:lang w:eastAsia="en-US"/>
        </w:rPr>
        <w:t>лее –федеральный закон № 35-ФЗ),</w:t>
      </w:r>
    </w:p>
    <w:p w:rsidR="00824235" w:rsidRPr="00411A0D" w:rsidRDefault="00824235" w:rsidP="00D73329">
      <w:pPr>
        <w:ind w:left="-426" w:right="-144" w:firstLine="708"/>
        <w:jc w:val="both"/>
        <w:rPr>
          <w:sz w:val="28"/>
          <w:szCs w:val="28"/>
          <w:lang w:eastAsia="en-US"/>
        </w:rPr>
      </w:pPr>
      <w:r w:rsidRPr="00411A0D">
        <w:rPr>
          <w:sz w:val="28"/>
          <w:szCs w:val="28"/>
          <w:lang w:eastAsia="en-US"/>
        </w:rPr>
        <w:t>Федеральный закон от 07 июля 2003 г. № 126-ФЗ «О связи» (дал</w:t>
      </w:r>
      <w:r w:rsidR="0022791E">
        <w:rPr>
          <w:sz w:val="28"/>
          <w:szCs w:val="28"/>
          <w:lang w:eastAsia="en-US"/>
        </w:rPr>
        <w:t>ее –федеральный закон № 126-ФЗ),</w:t>
      </w:r>
    </w:p>
    <w:p w:rsidR="00824235" w:rsidRPr="00411A0D" w:rsidRDefault="00824235" w:rsidP="00D73329">
      <w:pPr>
        <w:ind w:left="-426" w:right="-144" w:firstLine="708"/>
        <w:jc w:val="both"/>
        <w:rPr>
          <w:sz w:val="28"/>
          <w:szCs w:val="28"/>
          <w:lang w:eastAsia="en-US"/>
        </w:rPr>
      </w:pPr>
      <w:r w:rsidRPr="00411A0D">
        <w:rPr>
          <w:sz w:val="28"/>
          <w:szCs w:val="28"/>
          <w:lang w:eastAsia="en-US"/>
        </w:rPr>
        <w:t>Федеральный закон от 04 декабря 2006 г. № 201-ФЗ «О введении в действие Лесного кодекса Российской Федерации» (дал</w:t>
      </w:r>
      <w:r w:rsidR="0022791E">
        <w:rPr>
          <w:sz w:val="28"/>
          <w:szCs w:val="28"/>
          <w:lang w:eastAsia="en-US"/>
        </w:rPr>
        <w:t>ее –федеральный закон № 201-ФЗ),</w:t>
      </w:r>
    </w:p>
    <w:p w:rsidR="00824235" w:rsidRPr="00411A0D" w:rsidRDefault="00824235" w:rsidP="00D73329">
      <w:pPr>
        <w:ind w:left="-426" w:right="-144" w:firstLine="708"/>
        <w:jc w:val="both"/>
        <w:rPr>
          <w:sz w:val="28"/>
          <w:szCs w:val="28"/>
          <w:lang w:eastAsia="en-US"/>
        </w:rPr>
      </w:pPr>
      <w:r w:rsidRPr="00411A0D">
        <w:rPr>
          <w:sz w:val="28"/>
          <w:szCs w:val="28"/>
          <w:lang w:eastAsia="en-US"/>
        </w:rPr>
        <w:t>Федеральный закон от 17 декабря 1997 г. № 149-ФЗ «О семеноводстве» (дал</w:t>
      </w:r>
      <w:r w:rsidR="0022791E">
        <w:rPr>
          <w:sz w:val="28"/>
          <w:szCs w:val="28"/>
          <w:lang w:eastAsia="en-US"/>
        </w:rPr>
        <w:t>ее –федеральный закон № 149-ФЗ),</w:t>
      </w:r>
    </w:p>
    <w:p w:rsidR="00824235" w:rsidRPr="00411A0D" w:rsidRDefault="00824235" w:rsidP="00D73329">
      <w:pPr>
        <w:ind w:left="-426" w:right="-144" w:firstLine="708"/>
        <w:jc w:val="both"/>
        <w:rPr>
          <w:sz w:val="28"/>
          <w:szCs w:val="28"/>
          <w:lang w:eastAsia="en-US"/>
        </w:rPr>
      </w:pPr>
      <w:r w:rsidRPr="00411A0D">
        <w:rPr>
          <w:sz w:val="28"/>
          <w:szCs w:val="28"/>
          <w:lang w:eastAsia="en-US"/>
        </w:rPr>
        <w:t>Федеральный закон от 24 июля 2009 г. № 209-ФЗ «Об охоте и сохранении охотничьих ресурсов и внесении изменений в отдельные законодательные акты Российской Федерации» (дал</w:t>
      </w:r>
      <w:r w:rsidR="0022791E">
        <w:rPr>
          <w:sz w:val="28"/>
          <w:szCs w:val="28"/>
          <w:lang w:eastAsia="en-US"/>
        </w:rPr>
        <w:t>ее –федеральный закон № 209-ФЗ),</w:t>
      </w:r>
    </w:p>
    <w:p w:rsidR="00824235" w:rsidRPr="00411A0D" w:rsidRDefault="00824235" w:rsidP="00D73329">
      <w:pPr>
        <w:ind w:left="-426" w:right="-144" w:firstLine="708"/>
        <w:jc w:val="both"/>
        <w:rPr>
          <w:sz w:val="28"/>
          <w:szCs w:val="28"/>
          <w:lang w:eastAsia="en-US"/>
        </w:rPr>
      </w:pPr>
      <w:r w:rsidRPr="00411A0D">
        <w:rPr>
          <w:sz w:val="28"/>
          <w:szCs w:val="28"/>
          <w:lang w:eastAsia="en-US"/>
        </w:rPr>
        <w:t>Федеральный закон от 21 июля 2014 г. № 206-ФЗ «О карантине растений» (д</w:t>
      </w:r>
      <w:r w:rsidRPr="00411A0D">
        <w:rPr>
          <w:sz w:val="28"/>
          <w:szCs w:val="28"/>
          <w:lang w:eastAsia="en-US"/>
        </w:rPr>
        <w:t>а</w:t>
      </w:r>
      <w:r w:rsidRPr="00411A0D">
        <w:rPr>
          <w:sz w:val="28"/>
          <w:szCs w:val="28"/>
          <w:lang w:eastAsia="en-US"/>
        </w:rPr>
        <w:t>лее – федеральный закон № 206-ФЗ).</w:t>
      </w:r>
    </w:p>
    <w:p w:rsidR="00824235" w:rsidRPr="00411A0D" w:rsidRDefault="00824235" w:rsidP="00D73329">
      <w:pPr>
        <w:ind w:left="-426" w:firstLine="426"/>
        <w:jc w:val="both"/>
        <w:rPr>
          <w:sz w:val="28"/>
          <w:szCs w:val="28"/>
          <w:lang w:eastAsia="en-US"/>
        </w:rPr>
      </w:pPr>
    </w:p>
    <w:p w:rsidR="00824235" w:rsidRDefault="00824235" w:rsidP="00907D0D">
      <w:pPr>
        <w:keepNext/>
        <w:jc w:val="center"/>
        <w:rPr>
          <w:b/>
          <w:sz w:val="28"/>
          <w:szCs w:val="28"/>
          <w:lang w:eastAsia="en-US"/>
        </w:rPr>
      </w:pPr>
      <w:r w:rsidRPr="00411A0D">
        <w:rPr>
          <w:b/>
          <w:sz w:val="28"/>
          <w:szCs w:val="28"/>
          <w:lang w:eastAsia="en-US"/>
        </w:rPr>
        <w:t>Нормативные, правовые акты регулирующие правоотношения, предусмо</w:t>
      </w:r>
      <w:r w:rsidRPr="00411A0D">
        <w:rPr>
          <w:b/>
          <w:sz w:val="28"/>
          <w:szCs w:val="28"/>
          <w:lang w:eastAsia="en-US"/>
        </w:rPr>
        <w:t>т</w:t>
      </w:r>
      <w:r w:rsidRPr="00411A0D">
        <w:rPr>
          <w:b/>
          <w:sz w:val="28"/>
          <w:szCs w:val="28"/>
          <w:lang w:eastAsia="en-US"/>
        </w:rPr>
        <w:t>ренные Лесным кодексом (по состоянию на 01.01.2018 г.)</w:t>
      </w:r>
    </w:p>
    <w:p w:rsidR="00211941" w:rsidRPr="00411A0D" w:rsidRDefault="00211941" w:rsidP="00D73329">
      <w:pPr>
        <w:keepNext/>
        <w:jc w:val="both"/>
        <w:rPr>
          <w:b/>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8"/>
        <w:gridCol w:w="3170"/>
        <w:gridCol w:w="4824"/>
      </w:tblGrid>
      <w:tr w:rsidR="009941F8" w:rsidRPr="00991131" w:rsidTr="00907D0D">
        <w:trPr>
          <w:trHeight w:val="983"/>
          <w:tblHeader/>
          <w:jc w:val="center"/>
        </w:trPr>
        <w:tc>
          <w:tcPr>
            <w:tcW w:w="988" w:type="pct"/>
            <w:vAlign w:val="center"/>
            <w:hideMark/>
          </w:tcPr>
          <w:p w:rsidR="009941F8" w:rsidRPr="00991131" w:rsidRDefault="009941F8" w:rsidP="00907D0D">
            <w:pPr>
              <w:keepNext/>
              <w:ind w:left="-57" w:right="-57"/>
              <w:jc w:val="center"/>
              <w:rPr>
                <w:sz w:val="24"/>
                <w:szCs w:val="24"/>
                <w:lang w:eastAsia="en-US"/>
              </w:rPr>
            </w:pPr>
            <w:r w:rsidRPr="00991131">
              <w:rPr>
                <w:sz w:val="24"/>
                <w:szCs w:val="24"/>
                <w:lang w:eastAsia="en-US"/>
              </w:rPr>
              <w:t>Статья</w:t>
            </w:r>
          </w:p>
          <w:p w:rsidR="009941F8" w:rsidRPr="00991131" w:rsidRDefault="009941F8" w:rsidP="00907D0D">
            <w:pPr>
              <w:keepNext/>
              <w:ind w:left="-57" w:right="-57"/>
              <w:jc w:val="center"/>
              <w:rPr>
                <w:sz w:val="24"/>
                <w:szCs w:val="24"/>
                <w:lang w:eastAsia="en-US"/>
              </w:rPr>
            </w:pPr>
            <w:r w:rsidRPr="00991131">
              <w:rPr>
                <w:sz w:val="24"/>
                <w:szCs w:val="24"/>
                <w:lang w:eastAsia="en-US"/>
              </w:rPr>
              <w:t>Лесного кодекса РФ</w:t>
            </w:r>
          </w:p>
        </w:tc>
        <w:tc>
          <w:tcPr>
            <w:tcW w:w="1591" w:type="pct"/>
            <w:vAlign w:val="center"/>
            <w:hideMark/>
          </w:tcPr>
          <w:p w:rsidR="009941F8" w:rsidRPr="00991131" w:rsidRDefault="009941F8" w:rsidP="00907D0D">
            <w:pPr>
              <w:keepNext/>
              <w:ind w:left="-57" w:right="-57"/>
              <w:jc w:val="center"/>
              <w:rPr>
                <w:sz w:val="24"/>
                <w:szCs w:val="24"/>
                <w:lang w:eastAsia="en-US"/>
              </w:rPr>
            </w:pPr>
            <w:r w:rsidRPr="00991131">
              <w:rPr>
                <w:sz w:val="24"/>
                <w:szCs w:val="24"/>
                <w:lang w:eastAsia="en-US"/>
              </w:rPr>
              <w:t>Предусмотрено</w:t>
            </w:r>
          </w:p>
          <w:p w:rsidR="009941F8" w:rsidRPr="00991131" w:rsidRDefault="009941F8" w:rsidP="00907D0D">
            <w:pPr>
              <w:keepNext/>
              <w:ind w:left="-57" w:right="-57"/>
              <w:jc w:val="center"/>
              <w:rPr>
                <w:sz w:val="24"/>
                <w:szCs w:val="24"/>
                <w:lang w:eastAsia="en-US"/>
              </w:rPr>
            </w:pPr>
            <w:r w:rsidRPr="00991131">
              <w:rPr>
                <w:sz w:val="24"/>
                <w:szCs w:val="24"/>
                <w:lang w:eastAsia="en-US"/>
              </w:rPr>
              <w:t>Лесным кодексом РФ</w:t>
            </w:r>
          </w:p>
        </w:tc>
        <w:tc>
          <w:tcPr>
            <w:tcW w:w="2421" w:type="pct"/>
            <w:vAlign w:val="center"/>
            <w:hideMark/>
          </w:tcPr>
          <w:p w:rsidR="009941F8" w:rsidRPr="00991131" w:rsidRDefault="009941F8" w:rsidP="00907D0D">
            <w:pPr>
              <w:keepNext/>
              <w:ind w:left="-57" w:right="-57"/>
              <w:jc w:val="center"/>
              <w:rPr>
                <w:sz w:val="24"/>
                <w:szCs w:val="24"/>
                <w:lang w:eastAsia="en-US"/>
              </w:rPr>
            </w:pPr>
            <w:r w:rsidRPr="00991131">
              <w:rPr>
                <w:sz w:val="24"/>
                <w:szCs w:val="24"/>
                <w:lang w:eastAsia="en-US"/>
              </w:rPr>
              <w:t>Нормативные акты</w:t>
            </w:r>
          </w:p>
        </w:tc>
      </w:tr>
      <w:tr w:rsidR="009941F8" w:rsidRPr="00991131" w:rsidTr="00907D0D">
        <w:trPr>
          <w:tblHeader/>
          <w:jc w:val="center"/>
        </w:trPr>
        <w:tc>
          <w:tcPr>
            <w:tcW w:w="988" w:type="pct"/>
            <w:vAlign w:val="center"/>
          </w:tcPr>
          <w:p w:rsidR="009941F8" w:rsidRPr="00991131" w:rsidRDefault="009941F8" w:rsidP="00907D0D">
            <w:pPr>
              <w:ind w:left="-57" w:right="-57"/>
              <w:jc w:val="center"/>
              <w:rPr>
                <w:sz w:val="24"/>
                <w:szCs w:val="24"/>
                <w:lang w:eastAsia="en-US"/>
              </w:rPr>
            </w:pPr>
            <w:r w:rsidRPr="00991131">
              <w:rPr>
                <w:sz w:val="24"/>
                <w:szCs w:val="24"/>
                <w:lang w:eastAsia="en-US"/>
              </w:rPr>
              <w:t>1</w:t>
            </w:r>
          </w:p>
        </w:tc>
        <w:tc>
          <w:tcPr>
            <w:tcW w:w="1591" w:type="pct"/>
            <w:vAlign w:val="center"/>
          </w:tcPr>
          <w:p w:rsidR="009941F8" w:rsidRPr="00991131" w:rsidRDefault="009941F8" w:rsidP="00907D0D">
            <w:pPr>
              <w:ind w:left="-57" w:right="-57"/>
              <w:jc w:val="center"/>
              <w:rPr>
                <w:sz w:val="24"/>
                <w:szCs w:val="24"/>
                <w:lang w:eastAsia="en-US"/>
              </w:rPr>
            </w:pPr>
            <w:r w:rsidRPr="00991131">
              <w:rPr>
                <w:sz w:val="24"/>
                <w:szCs w:val="24"/>
                <w:lang w:eastAsia="en-US"/>
              </w:rPr>
              <w:t>2</w:t>
            </w:r>
          </w:p>
        </w:tc>
        <w:tc>
          <w:tcPr>
            <w:tcW w:w="2421" w:type="pct"/>
            <w:vAlign w:val="center"/>
          </w:tcPr>
          <w:p w:rsidR="009941F8" w:rsidRPr="00991131" w:rsidRDefault="009941F8" w:rsidP="00907D0D">
            <w:pPr>
              <w:ind w:left="-57" w:right="-57"/>
              <w:jc w:val="center"/>
              <w:rPr>
                <w:sz w:val="24"/>
                <w:szCs w:val="24"/>
                <w:lang w:eastAsia="en-US"/>
              </w:rPr>
            </w:pPr>
            <w:r w:rsidRPr="00991131">
              <w:rPr>
                <w:sz w:val="24"/>
                <w:szCs w:val="24"/>
                <w:lang w:eastAsia="en-US"/>
              </w:rPr>
              <w:t>3</w:t>
            </w:r>
          </w:p>
        </w:tc>
      </w:tr>
      <w:tr w:rsidR="009941F8" w:rsidRPr="00991131" w:rsidTr="00907D0D">
        <w:trPr>
          <w:trHeight w:val="454"/>
          <w:jc w:val="center"/>
        </w:trPr>
        <w:tc>
          <w:tcPr>
            <w:tcW w:w="5000" w:type="pct"/>
            <w:gridSpan w:val="3"/>
            <w:vAlign w:val="center"/>
            <w:hideMark/>
          </w:tcPr>
          <w:p w:rsidR="009941F8" w:rsidRPr="00991131" w:rsidRDefault="009941F8" w:rsidP="00907D0D">
            <w:pPr>
              <w:jc w:val="center"/>
              <w:rPr>
                <w:sz w:val="24"/>
                <w:szCs w:val="24"/>
                <w:lang w:eastAsia="en-US"/>
              </w:rPr>
            </w:pPr>
            <w:r w:rsidRPr="00991131">
              <w:rPr>
                <w:b/>
                <w:sz w:val="24"/>
                <w:szCs w:val="24"/>
                <w:lang w:eastAsia="en-US"/>
              </w:rPr>
              <w:t>Акты Правительства Российской Федерации</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ч.7 ст.91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Плата за предоставление в</w:t>
            </w:r>
            <w:r w:rsidRPr="00211941">
              <w:rPr>
                <w:sz w:val="24"/>
                <w:szCs w:val="24"/>
                <w:lang w:eastAsia="en-US"/>
              </w:rPr>
              <w:t>ы</w:t>
            </w:r>
            <w:r w:rsidRPr="00211941">
              <w:rPr>
                <w:sz w:val="24"/>
                <w:szCs w:val="24"/>
                <w:lang w:eastAsia="en-US"/>
              </w:rPr>
              <w:t>писок из государственного лесного реестра.</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Постановление Правительства РФ от 03.03.2007 г. №138 «О размере платы за предоставление выписок из государственного лесного реестра и порядке ее взимания»</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ч.2. ст. 100,</w:t>
            </w:r>
          </w:p>
          <w:p w:rsidR="009941F8" w:rsidRPr="00211941" w:rsidRDefault="009941F8" w:rsidP="00907D0D">
            <w:pPr>
              <w:ind w:left="-57" w:right="-57"/>
              <w:jc w:val="center"/>
              <w:rPr>
                <w:sz w:val="24"/>
                <w:szCs w:val="24"/>
                <w:lang w:eastAsia="en-US"/>
              </w:rPr>
            </w:pPr>
            <w:r w:rsidRPr="00211941">
              <w:rPr>
                <w:sz w:val="24"/>
                <w:szCs w:val="24"/>
                <w:lang w:eastAsia="en-US"/>
              </w:rPr>
              <w:t>п.38 ст.81</w:t>
            </w:r>
          </w:p>
        </w:tc>
        <w:tc>
          <w:tcPr>
            <w:tcW w:w="1591" w:type="pct"/>
          </w:tcPr>
          <w:p w:rsidR="009941F8" w:rsidRPr="00211941" w:rsidRDefault="009941F8" w:rsidP="00907D0D">
            <w:pPr>
              <w:autoSpaceDE w:val="0"/>
              <w:autoSpaceDN w:val="0"/>
              <w:adjustRightInd w:val="0"/>
              <w:jc w:val="center"/>
              <w:rPr>
                <w:sz w:val="24"/>
                <w:szCs w:val="24"/>
              </w:rPr>
            </w:pPr>
            <w:r w:rsidRPr="00211941">
              <w:rPr>
                <w:sz w:val="24"/>
                <w:szCs w:val="24"/>
              </w:rPr>
              <w:t>Возмещение имущественн</w:t>
            </w:r>
            <w:r w:rsidRPr="00211941">
              <w:rPr>
                <w:sz w:val="24"/>
                <w:szCs w:val="24"/>
              </w:rPr>
              <w:t>о</w:t>
            </w:r>
            <w:r w:rsidRPr="00211941">
              <w:rPr>
                <w:sz w:val="24"/>
                <w:szCs w:val="24"/>
              </w:rPr>
              <w:t>го вреда, причиненного ле</w:t>
            </w:r>
            <w:r w:rsidRPr="00211941">
              <w:rPr>
                <w:sz w:val="24"/>
                <w:szCs w:val="24"/>
              </w:rPr>
              <w:t>с</w:t>
            </w:r>
            <w:r w:rsidRPr="00211941">
              <w:rPr>
                <w:sz w:val="24"/>
                <w:szCs w:val="24"/>
              </w:rPr>
              <w:t>ным участкам и имущ</w:t>
            </w:r>
            <w:r w:rsidRPr="00211941">
              <w:rPr>
                <w:sz w:val="24"/>
                <w:szCs w:val="24"/>
              </w:rPr>
              <w:t>е</w:t>
            </w:r>
            <w:r w:rsidRPr="00211941">
              <w:rPr>
                <w:sz w:val="24"/>
                <w:szCs w:val="24"/>
              </w:rPr>
              <w:t>ственным правам, возник</w:t>
            </w:r>
            <w:r w:rsidRPr="00211941">
              <w:rPr>
                <w:sz w:val="24"/>
                <w:szCs w:val="24"/>
              </w:rPr>
              <w:t>а</w:t>
            </w:r>
            <w:r w:rsidRPr="00211941">
              <w:rPr>
                <w:sz w:val="24"/>
                <w:szCs w:val="24"/>
              </w:rPr>
              <w:t>ющим при использовании лесов.</w:t>
            </w:r>
          </w:p>
          <w:p w:rsidR="009941F8" w:rsidRPr="00211941" w:rsidRDefault="009941F8" w:rsidP="00907D0D">
            <w:pPr>
              <w:ind w:left="-57" w:right="-57"/>
              <w:jc w:val="center"/>
              <w:rPr>
                <w:sz w:val="24"/>
                <w:szCs w:val="24"/>
                <w:lang w:eastAsia="en-US"/>
              </w:rPr>
            </w:pPr>
            <w:r w:rsidRPr="00211941">
              <w:rPr>
                <w:sz w:val="24"/>
                <w:szCs w:val="24"/>
                <w:lang w:eastAsia="en-US"/>
              </w:rPr>
              <w:t>Утверждение такс и методик исчисления размера вреда, причиненного лесам всле</w:t>
            </w:r>
            <w:r w:rsidRPr="00211941">
              <w:rPr>
                <w:sz w:val="24"/>
                <w:szCs w:val="24"/>
                <w:lang w:eastAsia="en-US"/>
              </w:rPr>
              <w:t>д</w:t>
            </w:r>
            <w:r w:rsidRPr="00211941">
              <w:rPr>
                <w:sz w:val="24"/>
                <w:szCs w:val="24"/>
                <w:lang w:eastAsia="en-US"/>
              </w:rPr>
              <w:t>ствие нарушения лесного законодательства.</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Постановление Правительства РФ от 08.05.2007 г. № 273 «Об исчислении размера вреда, причиненного лесам вследствие нар</w:t>
            </w:r>
            <w:r w:rsidRPr="00211941">
              <w:rPr>
                <w:sz w:val="24"/>
                <w:szCs w:val="24"/>
                <w:lang w:eastAsia="en-US"/>
              </w:rPr>
              <w:t>у</w:t>
            </w:r>
            <w:r w:rsidRPr="00211941">
              <w:rPr>
                <w:sz w:val="24"/>
                <w:szCs w:val="24"/>
                <w:lang w:eastAsia="en-US"/>
              </w:rPr>
              <w:t>шения лесного законодательства»</w:t>
            </w:r>
          </w:p>
        </w:tc>
      </w:tr>
      <w:tr w:rsidR="009941F8" w:rsidRPr="00991131" w:rsidTr="00907D0D">
        <w:trPr>
          <w:jc w:val="center"/>
        </w:trPr>
        <w:tc>
          <w:tcPr>
            <w:tcW w:w="988" w:type="pct"/>
            <w:hideMark/>
          </w:tcPr>
          <w:p w:rsidR="009941F8" w:rsidRPr="00211941" w:rsidRDefault="00BC444A" w:rsidP="00907D0D">
            <w:pPr>
              <w:ind w:left="-57" w:right="-57"/>
              <w:jc w:val="center"/>
              <w:rPr>
                <w:b/>
                <w:sz w:val="24"/>
                <w:szCs w:val="24"/>
              </w:rPr>
            </w:pPr>
            <w:hyperlink r:id="rId10" w:history="1">
              <w:r w:rsidR="009941F8" w:rsidRPr="00211941">
                <w:rPr>
                  <w:rStyle w:val="af7"/>
                  <w:b w:val="0"/>
                  <w:color w:val="auto"/>
                  <w:sz w:val="24"/>
                  <w:szCs w:val="24"/>
                  <w:u w:val="none"/>
                </w:rPr>
                <w:t xml:space="preserve"> ст. 96</w:t>
              </w:r>
            </w:hyperlink>
            <w:r w:rsidR="009941F8" w:rsidRPr="00211941">
              <w:rPr>
                <w:b/>
                <w:sz w:val="24"/>
                <w:szCs w:val="24"/>
              </w:rPr>
              <w:t>;</w:t>
            </w:r>
          </w:p>
          <w:p w:rsidR="009941F8" w:rsidRPr="00211941" w:rsidRDefault="00BC444A" w:rsidP="00907D0D">
            <w:pPr>
              <w:ind w:left="-57" w:right="-57"/>
              <w:jc w:val="center"/>
              <w:rPr>
                <w:b/>
                <w:sz w:val="24"/>
                <w:szCs w:val="24"/>
                <w:lang w:eastAsia="en-US"/>
              </w:rPr>
            </w:pPr>
            <w:hyperlink r:id="rId11" w:history="1">
              <w:r w:rsidR="009941F8" w:rsidRPr="00211941">
                <w:rPr>
                  <w:rStyle w:val="af7"/>
                  <w:b w:val="0"/>
                  <w:color w:val="auto"/>
                  <w:sz w:val="24"/>
                  <w:szCs w:val="24"/>
                  <w:u w:val="none"/>
                </w:rPr>
                <w:t>п. 36 ст. 81</w:t>
              </w:r>
            </w:hyperlink>
          </w:p>
        </w:tc>
        <w:tc>
          <w:tcPr>
            <w:tcW w:w="1591" w:type="pct"/>
          </w:tcPr>
          <w:p w:rsidR="009941F8" w:rsidRPr="00211941" w:rsidRDefault="009941F8" w:rsidP="00907D0D">
            <w:pPr>
              <w:ind w:left="-57" w:right="-57"/>
              <w:jc w:val="center"/>
              <w:rPr>
                <w:sz w:val="24"/>
                <w:szCs w:val="24"/>
                <w:lang w:eastAsia="en-US"/>
              </w:rPr>
            </w:pPr>
            <w:r w:rsidRPr="00211941">
              <w:rPr>
                <w:sz w:val="24"/>
                <w:szCs w:val="24"/>
              </w:rPr>
              <w:t>Федеральный государстве</w:t>
            </w:r>
            <w:r w:rsidRPr="00211941">
              <w:rPr>
                <w:sz w:val="24"/>
                <w:szCs w:val="24"/>
              </w:rPr>
              <w:t>н</w:t>
            </w:r>
            <w:r w:rsidRPr="00211941">
              <w:rPr>
                <w:sz w:val="24"/>
                <w:szCs w:val="24"/>
              </w:rPr>
              <w:t>ный лесной надзор (лесная охрана), порядок его ос</w:t>
            </w:r>
            <w:r w:rsidRPr="00211941">
              <w:rPr>
                <w:sz w:val="24"/>
                <w:szCs w:val="24"/>
              </w:rPr>
              <w:t>у</w:t>
            </w:r>
            <w:r w:rsidRPr="00211941">
              <w:rPr>
                <w:sz w:val="24"/>
                <w:szCs w:val="24"/>
              </w:rPr>
              <w:t>ществления</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Постановление Правительства РФ от 22.06.2007 г. № 394 «Об утверждении Пол</w:t>
            </w:r>
            <w:r w:rsidRPr="00211941">
              <w:rPr>
                <w:sz w:val="24"/>
                <w:szCs w:val="24"/>
                <w:lang w:eastAsia="en-US"/>
              </w:rPr>
              <w:t>о</w:t>
            </w:r>
            <w:r w:rsidRPr="00211941">
              <w:rPr>
                <w:sz w:val="24"/>
                <w:szCs w:val="24"/>
                <w:lang w:eastAsia="en-US"/>
              </w:rPr>
              <w:t>жения об осуществлении федерального гос</w:t>
            </w:r>
            <w:r w:rsidRPr="00211941">
              <w:rPr>
                <w:sz w:val="24"/>
                <w:szCs w:val="24"/>
                <w:lang w:eastAsia="en-US"/>
              </w:rPr>
              <w:t>у</w:t>
            </w:r>
            <w:r w:rsidRPr="00211941">
              <w:rPr>
                <w:sz w:val="24"/>
                <w:szCs w:val="24"/>
                <w:lang w:eastAsia="en-US"/>
              </w:rPr>
              <w:t>дарственного лесного надзора (лесной охр</w:t>
            </w:r>
            <w:r w:rsidRPr="00211941">
              <w:rPr>
                <w:sz w:val="24"/>
                <w:szCs w:val="24"/>
                <w:lang w:eastAsia="en-US"/>
              </w:rPr>
              <w:t>а</w:t>
            </w:r>
            <w:r w:rsidRPr="00211941">
              <w:rPr>
                <w:sz w:val="24"/>
                <w:szCs w:val="24"/>
                <w:lang w:eastAsia="en-US"/>
              </w:rPr>
              <w:lastRenderedPageBreak/>
              <w:t>ны)»</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lastRenderedPageBreak/>
              <w:t>ч. 3 ст.50</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Установление максимального объема древесины, подлеж</w:t>
            </w:r>
            <w:r w:rsidRPr="00211941">
              <w:rPr>
                <w:sz w:val="24"/>
                <w:szCs w:val="24"/>
                <w:lang w:eastAsia="en-US"/>
              </w:rPr>
              <w:t>а</w:t>
            </w:r>
            <w:r w:rsidRPr="00211941">
              <w:rPr>
                <w:sz w:val="24"/>
                <w:szCs w:val="24"/>
                <w:lang w:eastAsia="en-US"/>
              </w:rPr>
              <w:t>щей заготовке лицом, гру</w:t>
            </w:r>
            <w:r w:rsidRPr="00211941">
              <w:rPr>
                <w:sz w:val="24"/>
                <w:szCs w:val="24"/>
                <w:lang w:eastAsia="en-US"/>
              </w:rPr>
              <w:t>п</w:t>
            </w:r>
            <w:r w:rsidRPr="00211941">
              <w:rPr>
                <w:sz w:val="24"/>
                <w:szCs w:val="24"/>
                <w:lang w:eastAsia="en-US"/>
              </w:rPr>
              <w:t>пой лиц.</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 xml:space="preserve">Постановление Правительства РФ от 22.06.2007 г. № 395 </w:t>
            </w:r>
            <w:r w:rsidRPr="00211941">
              <w:rPr>
                <w:sz w:val="24"/>
                <w:szCs w:val="24"/>
              </w:rPr>
              <w:t>«Об установлении ма</w:t>
            </w:r>
            <w:r w:rsidRPr="00211941">
              <w:rPr>
                <w:sz w:val="24"/>
                <w:szCs w:val="24"/>
              </w:rPr>
              <w:t>к</w:t>
            </w:r>
            <w:r w:rsidRPr="00211941">
              <w:rPr>
                <w:sz w:val="24"/>
                <w:szCs w:val="24"/>
              </w:rPr>
              <w:t>симального объема древесины, подлежащей заготовке лицом, группой лиц»</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ч.4 ст.73;</w:t>
            </w:r>
          </w:p>
          <w:p w:rsidR="009941F8" w:rsidRPr="00211941" w:rsidRDefault="009941F8" w:rsidP="00907D0D">
            <w:pPr>
              <w:ind w:left="-57" w:right="-57"/>
              <w:jc w:val="center"/>
              <w:rPr>
                <w:sz w:val="24"/>
                <w:szCs w:val="24"/>
                <w:lang w:eastAsia="en-US"/>
              </w:rPr>
            </w:pPr>
            <w:r w:rsidRPr="00211941">
              <w:rPr>
                <w:sz w:val="24"/>
                <w:szCs w:val="24"/>
                <w:lang w:eastAsia="en-US"/>
              </w:rPr>
              <w:t>п. 27 ст.81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w:t>
            </w:r>
            <w:r w:rsidRPr="00211941">
              <w:rPr>
                <w:sz w:val="24"/>
                <w:szCs w:val="24"/>
                <w:lang w:eastAsia="en-US"/>
              </w:rPr>
              <w:t>е</w:t>
            </w:r>
            <w:r w:rsidRPr="00211941">
              <w:rPr>
                <w:sz w:val="24"/>
                <w:szCs w:val="24"/>
                <w:lang w:eastAsia="en-US"/>
              </w:rPr>
              <w:t>деральной собственности.</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Постановление Правительства РФ от 22.05. 2007 г. № 310 «О ставках платы за единицу объема лесных ресурсов и ставках платы за единицу площади лесного участка находящ</w:t>
            </w:r>
            <w:r w:rsidRPr="00211941">
              <w:rPr>
                <w:sz w:val="24"/>
                <w:szCs w:val="24"/>
                <w:lang w:eastAsia="en-US"/>
              </w:rPr>
              <w:t>е</w:t>
            </w:r>
            <w:r w:rsidRPr="00211941">
              <w:rPr>
                <w:sz w:val="24"/>
                <w:szCs w:val="24"/>
                <w:lang w:eastAsia="en-US"/>
              </w:rPr>
              <w:t>гося в федеральной собственности»</w:t>
            </w:r>
          </w:p>
        </w:tc>
      </w:tr>
      <w:tr w:rsidR="009941F8" w:rsidRPr="00991131" w:rsidTr="00907D0D">
        <w:trPr>
          <w:cantSplit/>
          <w:trHeight w:val="3080"/>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ст.44</w:t>
            </w:r>
          </w:p>
        </w:tc>
        <w:tc>
          <w:tcPr>
            <w:tcW w:w="1591" w:type="pct"/>
          </w:tcPr>
          <w:p w:rsidR="009941F8" w:rsidRPr="00211941" w:rsidRDefault="009941F8" w:rsidP="00907D0D">
            <w:pPr>
              <w:autoSpaceDE w:val="0"/>
              <w:autoSpaceDN w:val="0"/>
              <w:adjustRightInd w:val="0"/>
              <w:jc w:val="center"/>
              <w:rPr>
                <w:sz w:val="24"/>
                <w:szCs w:val="24"/>
              </w:rPr>
            </w:pPr>
            <w:r w:rsidRPr="00211941">
              <w:rPr>
                <w:sz w:val="24"/>
                <w:szCs w:val="24"/>
              </w:rPr>
              <w:t>Использование лесов для строительства и эксплуат</w:t>
            </w:r>
            <w:r w:rsidRPr="00211941">
              <w:rPr>
                <w:sz w:val="24"/>
                <w:szCs w:val="24"/>
              </w:rPr>
              <w:t>а</w:t>
            </w:r>
            <w:r w:rsidRPr="00211941">
              <w:rPr>
                <w:sz w:val="24"/>
                <w:szCs w:val="24"/>
              </w:rPr>
              <w:t>ции водохранилищ, иных искусственных водных об</w:t>
            </w:r>
            <w:r w:rsidRPr="00211941">
              <w:rPr>
                <w:sz w:val="24"/>
                <w:szCs w:val="24"/>
              </w:rPr>
              <w:t>ъ</w:t>
            </w:r>
            <w:r w:rsidRPr="00211941">
              <w:rPr>
                <w:sz w:val="24"/>
                <w:szCs w:val="24"/>
              </w:rPr>
              <w:t>ектов, а также гидротехн</w:t>
            </w:r>
            <w:r w:rsidRPr="00211941">
              <w:rPr>
                <w:sz w:val="24"/>
                <w:szCs w:val="24"/>
              </w:rPr>
              <w:t>и</w:t>
            </w:r>
            <w:r w:rsidRPr="00211941">
              <w:rPr>
                <w:sz w:val="24"/>
                <w:szCs w:val="24"/>
              </w:rPr>
              <w:t>ческих сооружений, мо</w:t>
            </w:r>
            <w:r w:rsidRPr="00211941">
              <w:rPr>
                <w:sz w:val="24"/>
                <w:szCs w:val="24"/>
              </w:rPr>
              <w:t>р</w:t>
            </w:r>
            <w:r w:rsidRPr="00211941">
              <w:rPr>
                <w:sz w:val="24"/>
                <w:szCs w:val="24"/>
              </w:rPr>
              <w:t>ских портов, морских те</w:t>
            </w:r>
            <w:r w:rsidRPr="00211941">
              <w:rPr>
                <w:sz w:val="24"/>
                <w:szCs w:val="24"/>
              </w:rPr>
              <w:t>р</w:t>
            </w:r>
            <w:r w:rsidRPr="00211941">
              <w:rPr>
                <w:sz w:val="24"/>
                <w:szCs w:val="24"/>
              </w:rPr>
              <w:t>миналов, речных портов, причалов.</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Постановление Правительства РФ от 30.12.2006 г. № 844 «О Порядке  подготовки и принятии решения о предоставлении во</w:t>
            </w:r>
            <w:r w:rsidRPr="00211941">
              <w:rPr>
                <w:sz w:val="24"/>
                <w:szCs w:val="24"/>
                <w:lang w:eastAsia="en-US"/>
              </w:rPr>
              <w:t>д</w:t>
            </w:r>
            <w:r w:rsidRPr="00211941">
              <w:rPr>
                <w:sz w:val="24"/>
                <w:szCs w:val="24"/>
                <w:lang w:eastAsia="en-US"/>
              </w:rPr>
              <w:t>ного объекта в пользование»</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ст. 45</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Использование лесов для строительства, реконстру</w:t>
            </w:r>
            <w:r w:rsidRPr="00211941">
              <w:rPr>
                <w:sz w:val="24"/>
                <w:szCs w:val="24"/>
                <w:lang w:eastAsia="en-US"/>
              </w:rPr>
              <w:t>к</w:t>
            </w:r>
            <w:r w:rsidRPr="00211941">
              <w:rPr>
                <w:sz w:val="24"/>
                <w:szCs w:val="24"/>
                <w:lang w:eastAsia="en-US"/>
              </w:rPr>
              <w:t>ции, эксплуатации  линейных объектов.</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Постановление Правительства РФ от 09.06.1995 г. № 578 «Об утверждении Правил охраны линий и сооружений связи Росси</w:t>
            </w:r>
            <w:r w:rsidRPr="00211941">
              <w:rPr>
                <w:sz w:val="24"/>
                <w:szCs w:val="24"/>
                <w:lang w:eastAsia="en-US"/>
              </w:rPr>
              <w:t>й</w:t>
            </w:r>
            <w:r w:rsidRPr="00211941">
              <w:rPr>
                <w:sz w:val="24"/>
                <w:szCs w:val="24"/>
                <w:lang w:eastAsia="en-US"/>
              </w:rPr>
              <w:t>ской Федерации»</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 3 ст.76;</w:t>
            </w:r>
          </w:p>
          <w:p w:rsidR="009941F8" w:rsidRPr="00211941" w:rsidRDefault="009941F8" w:rsidP="00907D0D">
            <w:pPr>
              <w:ind w:left="-57" w:right="-57"/>
              <w:jc w:val="center"/>
              <w:rPr>
                <w:sz w:val="24"/>
                <w:szCs w:val="24"/>
                <w:lang w:eastAsia="en-US"/>
              </w:rPr>
            </w:pPr>
            <w:r w:rsidRPr="00211941">
              <w:rPr>
                <w:sz w:val="24"/>
                <w:szCs w:val="24"/>
                <w:lang w:eastAsia="en-US"/>
              </w:rPr>
              <w:t>п.30 ст.81</w:t>
            </w:r>
          </w:p>
        </w:tc>
        <w:tc>
          <w:tcPr>
            <w:tcW w:w="1591" w:type="pct"/>
          </w:tcPr>
          <w:p w:rsidR="009941F8" w:rsidRPr="00211941" w:rsidRDefault="009941F8" w:rsidP="00907D0D">
            <w:pPr>
              <w:ind w:left="-57" w:right="-113"/>
              <w:jc w:val="center"/>
              <w:rPr>
                <w:sz w:val="24"/>
                <w:szCs w:val="24"/>
                <w:lang w:eastAsia="en-US"/>
              </w:rPr>
            </w:pPr>
            <w:r w:rsidRPr="00211941">
              <w:rPr>
                <w:sz w:val="24"/>
                <w:szCs w:val="24"/>
                <w:lang w:eastAsia="en-US"/>
              </w:rPr>
              <w:t>Плата по договору купли-продажи лесных насаждений.</w:t>
            </w:r>
          </w:p>
          <w:p w:rsidR="009941F8" w:rsidRPr="00211941" w:rsidRDefault="009941F8" w:rsidP="00907D0D">
            <w:pPr>
              <w:ind w:left="-57" w:right="-113"/>
              <w:jc w:val="center"/>
              <w:rPr>
                <w:sz w:val="24"/>
                <w:szCs w:val="24"/>
                <w:lang w:eastAsia="en-US"/>
              </w:rPr>
            </w:pPr>
            <w:r w:rsidRPr="00211941">
              <w:rPr>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Постановление Правительства РФ от 22.05.2007 г. № 310 «О ставках платы за ед</w:t>
            </w:r>
            <w:r w:rsidRPr="00211941">
              <w:rPr>
                <w:sz w:val="24"/>
                <w:szCs w:val="24"/>
                <w:lang w:eastAsia="en-US"/>
              </w:rPr>
              <w:t>и</w:t>
            </w:r>
            <w:r w:rsidRPr="00211941">
              <w:rPr>
                <w:sz w:val="24"/>
                <w:szCs w:val="24"/>
                <w:lang w:eastAsia="en-US"/>
              </w:rPr>
              <w:t xml:space="preserve">ницу объема </w:t>
            </w:r>
            <w:r w:rsidRPr="00211941">
              <w:rPr>
                <w:sz w:val="24"/>
                <w:szCs w:val="24"/>
              </w:rPr>
              <w:t>лесных ресурсов и ставках пл</w:t>
            </w:r>
            <w:r w:rsidRPr="00211941">
              <w:rPr>
                <w:sz w:val="24"/>
                <w:szCs w:val="24"/>
              </w:rPr>
              <w:t>а</w:t>
            </w:r>
            <w:r w:rsidRPr="00211941">
              <w:rPr>
                <w:sz w:val="24"/>
                <w:szCs w:val="24"/>
              </w:rPr>
              <w:t>ты за единицу площади лесного участка, находящегося в федеральной собственности»</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 3 ст. 16, ст.60.3;</w:t>
            </w:r>
          </w:p>
          <w:p w:rsidR="009941F8" w:rsidRPr="00211941" w:rsidRDefault="009941F8" w:rsidP="00907D0D">
            <w:pPr>
              <w:ind w:left="-57" w:right="-57"/>
              <w:jc w:val="center"/>
              <w:rPr>
                <w:sz w:val="24"/>
                <w:szCs w:val="24"/>
                <w:lang w:eastAsia="en-US"/>
              </w:rPr>
            </w:pPr>
            <w:r w:rsidRPr="00211941">
              <w:rPr>
                <w:sz w:val="24"/>
                <w:szCs w:val="24"/>
                <w:lang w:eastAsia="en-US"/>
              </w:rPr>
              <w:t>п.17 ст.81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Санитарная безопасность в лесах.</w:t>
            </w:r>
          </w:p>
          <w:p w:rsidR="009941F8" w:rsidRPr="00211941" w:rsidRDefault="009941F8" w:rsidP="00907D0D">
            <w:pPr>
              <w:ind w:left="-57" w:right="-57"/>
              <w:jc w:val="center"/>
              <w:rPr>
                <w:sz w:val="24"/>
                <w:szCs w:val="24"/>
                <w:lang w:eastAsia="en-US"/>
              </w:rPr>
            </w:pPr>
            <w:r w:rsidRPr="00211941">
              <w:rPr>
                <w:sz w:val="24"/>
                <w:szCs w:val="24"/>
                <w:lang w:eastAsia="en-US"/>
              </w:rPr>
              <w:t>Порядок осуществления р</w:t>
            </w:r>
            <w:r w:rsidRPr="00211941">
              <w:rPr>
                <w:sz w:val="24"/>
                <w:szCs w:val="24"/>
                <w:lang w:eastAsia="en-US"/>
              </w:rPr>
              <w:t>у</w:t>
            </w:r>
            <w:r w:rsidRPr="00211941">
              <w:rPr>
                <w:sz w:val="24"/>
                <w:szCs w:val="24"/>
                <w:lang w:eastAsia="en-US"/>
              </w:rPr>
              <w:t>бок лесных насаждений</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Постановление Правительства РФ от 20.05.2017 г. № 607 «О Правилах санитарной безопасности в лесах»</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 3 ст. 16,</w:t>
            </w:r>
          </w:p>
          <w:p w:rsidR="009941F8" w:rsidRPr="00211941" w:rsidRDefault="009941F8" w:rsidP="00907D0D">
            <w:pPr>
              <w:ind w:left="-57" w:right="-57"/>
              <w:jc w:val="center"/>
              <w:rPr>
                <w:sz w:val="24"/>
                <w:szCs w:val="24"/>
                <w:lang w:eastAsia="en-US"/>
              </w:rPr>
            </w:pPr>
            <w:r w:rsidRPr="00211941">
              <w:rPr>
                <w:sz w:val="24"/>
                <w:szCs w:val="24"/>
                <w:lang w:eastAsia="en-US"/>
              </w:rPr>
              <w:t>ч. 3  ст. 53;</w:t>
            </w:r>
          </w:p>
          <w:p w:rsidR="009941F8" w:rsidRPr="00211941" w:rsidRDefault="009941F8" w:rsidP="00907D0D">
            <w:pPr>
              <w:ind w:left="-57" w:right="-57"/>
              <w:jc w:val="center"/>
              <w:rPr>
                <w:sz w:val="24"/>
                <w:szCs w:val="24"/>
                <w:lang w:eastAsia="en-US"/>
              </w:rPr>
            </w:pPr>
            <w:r w:rsidRPr="00211941">
              <w:rPr>
                <w:sz w:val="24"/>
                <w:szCs w:val="24"/>
                <w:lang w:eastAsia="en-US"/>
              </w:rPr>
              <w:t>п.16 ст.81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Пожарная безопасность в лесах.</w:t>
            </w:r>
          </w:p>
          <w:p w:rsidR="009941F8" w:rsidRPr="00211941" w:rsidRDefault="009941F8" w:rsidP="00907D0D">
            <w:pPr>
              <w:ind w:left="-57" w:right="-57"/>
              <w:jc w:val="center"/>
              <w:rPr>
                <w:sz w:val="24"/>
                <w:szCs w:val="24"/>
                <w:lang w:eastAsia="en-US"/>
              </w:rPr>
            </w:pPr>
            <w:r w:rsidRPr="00211941">
              <w:rPr>
                <w:sz w:val="24"/>
                <w:szCs w:val="24"/>
                <w:lang w:eastAsia="en-US"/>
              </w:rPr>
              <w:t>Порядок осуществления р</w:t>
            </w:r>
            <w:r w:rsidRPr="00211941">
              <w:rPr>
                <w:sz w:val="24"/>
                <w:szCs w:val="24"/>
                <w:lang w:eastAsia="en-US"/>
              </w:rPr>
              <w:t>у</w:t>
            </w:r>
            <w:r w:rsidRPr="00211941">
              <w:rPr>
                <w:sz w:val="24"/>
                <w:szCs w:val="24"/>
                <w:lang w:eastAsia="en-US"/>
              </w:rPr>
              <w:t>бок лесных насаждений.</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Постановление Правительства РФ от 30.06.2007 г. № 417 «Об утверждении Правил пожарной безопасности в лесах»;</w:t>
            </w:r>
          </w:p>
          <w:p w:rsidR="009941F8" w:rsidRPr="00211941" w:rsidRDefault="009941F8" w:rsidP="00907D0D">
            <w:pPr>
              <w:overflowPunct w:val="0"/>
              <w:autoSpaceDE w:val="0"/>
              <w:autoSpaceDN w:val="0"/>
              <w:adjustRightInd w:val="0"/>
              <w:contextualSpacing/>
              <w:jc w:val="center"/>
              <w:rPr>
                <w:sz w:val="24"/>
                <w:szCs w:val="24"/>
                <w:lang w:eastAsia="en-US"/>
              </w:rPr>
            </w:pPr>
            <w:r w:rsidRPr="00211941">
              <w:rPr>
                <w:sz w:val="24"/>
                <w:szCs w:val="24"/>
                <w:lang w:eastAsia="en-US"/>
              </w:rPr>
              <w:t>Постановление Правительства РФ от 16.04.2011 г. № 281 «О мерах противоп</w:t>
            </w:r>
            <w:r w:rsidRPr="00211941">
              <w:rPr>
                <w:sz w:val="24"/>
                <w:szCs w:val="24"/>
                <w:lang w:eastAsia="en-US"/>
              </w:rPr>
              <w:t>о</w:t>
            </w:r>
            <w:r w:rsidRPr="00211941">
              <w:rPr>
                <w:sz w:val="24"/>
                <w:szCs w:val="24"/>
                <w:lang w:eastAsia="en-US"/>
              </w:rPr>
              <w:t>жарного устройства лесов»;</w:t>
            </w:r>
          </w:p>
          <w:p w:rsidR="009941F8" w:rsidRPr="00211941" w:rsidRDefault="009941F8" w:rsidP="00907D0D">
            <w:pPr>
              <w:autoSpaceDE w:val="0"/>
              <w:autoSpaceDN w:val="0"/>
              <w:adjustRightInd w:val="0"/>
              <w:ind w:left="25"/>
              <w:jc w:val="center"/>
              <w:rPr>
                <w:sz w:val="24"/>
                <w:szCs w:val="24"/>
              </w:rPr>
            </w:pPr>
            <w:r w:rsidRPr="00211941">
              <w:rPr>
                <w:sz w:val="24"/>
                <w:szCs w:val="24"/>
              </w:rPr>
              <w:t xml:space="preserve">Постановление Правительства РФ от </w:t>
            </w:r>
            <w:r w:rsidRPr="00211941">
              <w:rPr>
                <w:sz w:val="24"/>
                <w:szCs w:val="24"/>
              </w:rPr>
              <w:lastRenderedPageBreak/>
              <w:t>2.12.2017 г. № 1464 «О привлечении сил и средств федеральных органов исполнител</w:t>
            </w:r>
            <w:r w:rsidRPr="00211941">
              <w:rPr>
                <w:sz w:val="24"/>
                <w:szCs w:val="24"/>
              </w:rPr>
              <w:t>ь</w:t>
            </w:r>
            <w:r w:rsidRPr="00211941">
              <w:rPr>
                <w:sz w:val="24"/>
                <w:szCs w:val="24"/>
              </w:rPr>
              <w:t>ной власти для ликвидации чрезвычайных ситуаций в лесах, возникших вследствие лесных пожаров»;</w:t>
            </w:r>
          </w:p>
          <w:p w:rsidR="009941F8" w:rsidRPr="00211941" w:rsidRDefault="009941F8" w:rsidP="00907D0D">
            <w:pPr>
              <w:overflowPunct w:val="0"/>
              <w:autoSpaceDE w:val="0"/>
              <w:autoSpaceDN w:val="0"/>
              <w:adjustRightInd w:val="0"/>
              <w:contextualSpacing/>
              <w:jc w:val="center"/>
              <w:rPr>
                <w:sz w:val="24"/>
                <w:szCs w:val="24"/>
                <w:lang w:eastAsia="en-US"/>
              </w:rPr>
            </w:pPr>
            <w:r w:rsidRPr="00211941">
              <w:rPr>
                <w:sz w:val="24"/>
                <w:szCs w:val="24"/>
                <w:lang w:eastAsia="en-US"/>
              </w:rPr>
              <w:t>Постановление Правительства РФ от 17.05.2011 г. № 376 «О чрезвычайных сит</w:t>
            </w:r>
            <w:r w:rsidRPr="00211941">
              <w:rPr>
                <w:sz w:val="24"/>
                <w:szCs w:val="24"/>
                <w:lang w:eastAsia="en-US"/>
              </w:rPr>
              <w:t>у</w:t>
            </w:r>
            <w:r w:rsidRPr="00211941">
              <w:rPr>
                <w:sz w:val="24"/>
                <w:szCs w:val="24"/>
                <w:lang w:eastAsia="en-US"/>
              </w:rPr>
              <w:t>ациях в лесах, возникших вследствие ле</w:t>
            </w:r>
            <w:r w:rsidRPr="00211941">
              <w:rPr>
                <w:sz w:val="24"/>
                <w:szCs w:val="24"/>
                <w:lang w:eastAsia="en-US"/>
              </w:rPr>
              <w:t>с</w:t>
            </w:r>
            <w:r w:rsidRPr="00211941">
              <w:rPr>
                <w:sz w:val="24"/>
                <w:szCs w:val="24"/>
                <w:lang w:eastAsia="en-US"/>
              </w:rPr>
              <w:t>ных пожаров»;</w:t>
            </w:r>
          </w:p>
          <w:p w:rsidR="009941F8" w:rsidRPr="00211941" w:rsidRDefault="009941F8" w:rsidP="00907D0D">
            <w:pPr>
              <w:overflowPunct w:val="0"/>
              <w:autoSpaceDE w:val="0"/>
              <w:autoSpaceDN w:val="0"/>
              <w:adjustRightInd w:val="0"/>
              <w:contextualSpacing/>
              <w:jc w:val="center"/>
              <w:rPr>
                <w:sz w:val="24"/>
                <w:szCs w:val="24"/>
                <w:lang w:eastAsia="en-US"/>
              </w:rPr>
            </w:pPr>
            <w:r w:rsidRPr="00211941">
              <w:rPr>
                <w:sz w:val="24"/>
                <w:szCs w:val="24"/>
                <w:lang w:eastAsia="en-US"/>
              </w:rPr>
              <w:t>Постановление Правительства РФ от 17.05.2011 г. № 377 «Об утверждении Пр</w:t>
            </w:r>
            <w:r w:rsidRPr="00211941">
              <w:rPr>
                <w:sz w:val="24"/>
                <w:szCs w:val="24"/>
                <w:lang w:eastAsia="en-US"/>
              </w:rPr>
              <w:t>а</w:t>
            </w:r>
            <w:r w:rsidRPr="00211941">
              <w:rPr>
                <w:sz w:val="24"/>
                <w:szCs w:val="24"/>
                <w:lang w:eastAsia="en-US"/>
              </w:rPr>
              <w:t>вил разработки и утверждении плана туш</w:t>
            </w:r>
            <w:r w:rsidRPr="00211941">
              <w:rPr>
                <w:sz w:val="24"/>
                <w:szCs w:val="24"/>
                <w:lang w:eastAsia="en-US"/>
              </w:rPr>
              <w:t>е</w:t>
            </w:r>
            <w:r w:rsidRPr="00211941">
              <w:rPr>
                <w:sz w:val="24"/>
                <w:szCs w:val="24"/>
                <w:lang w:eastAsia="en-US"/>
              </w:rPr>
              <w:t>ния лесных пожаров и его формы»;</w:t>
            </w:r>
          </w:p>
          <w:p w:rsidR="009941F8" w:rsidRPr="00211941" w:rsidRDefault="009941F8" w:rsidP="00907D0D">
            <w:pPr>
              <w:overflowPunct w:val="0"/>
              <w:autoSpaceDE w:val="0"/>
              <w:autoSpaceDN w:val="0"/>
              <w:adjustRightInd w:val="0"/>
              <w:contextualSpacing/>
              <w:jc w:val="center"/>
              <w:rPr>
                <w:sz w:val="24"/>
                <w:szCs w:val="24"/>
                <w:lang w:eastAsia="en-US"/>
              </w:rPr>
            </w:pPr>
            <w:r w:rsidRPr="00211941">
              <w:rPr>
                <w:sz w:val="24"/>
                <w:szCs w:val="24"/>
                <w:lang w:eastAsia="en-US"/>
              </w:rPr>
              <w:t>Постановление Правительства РФ от 18.08.2011 г. № 687 «Об утверждении Пр</w:t>
            </w:r>
            <w:r w:rsidRPr="00211941">
              <w:rPr>
                <w:sz w:val="24"/>
                <w:szCs w:val="24"/>
                <w:lang w:eastAsia="en-US"/>
              </w:rPr>
              <w:t>а</w:t>
            </w:r>
            <w:r w:rsidRPr="00211941">
              <w:rPr>
                <w:sz w:val="24"/>
                <w:szCs w:val="24"/>
                <w:lang w:eastAsia="en-US"/>
              </w:rPr>
              <w:t>вил осуществления контроля за достоверн</w:t>
            </w:r>
            <w:r w:rsidRPr="00211941">
              <w:rPr>
                <w:sz w:val="24"/>
                <w:szCs w:val="24"/>
                <w:lang w:eastAsia="en-US"/>
              </w:rPr>
              <w:t>о</w:t>
            </w:r>
            <w:r w:rsidRPr="00211941">
              <w:rPr>
                <w:sz w:val="24"/>
                <w:szCs w:val="24"/>
                <w:lang w:eastAsia="en-US"/>
              </w:rPr>
              <w:t>стью сведений о пожарной опасности в л</w:t>
            </w:r>
            <w:r w:rsidRPr="00211941">
              <w:rPr>
                <w:sz w:val="24"/>
                <w:szCs w:val="24"/>
                <w:lang w:eastAsia="en-US"/>
              </w:rPr>
              <w:t>е</w:t>
            </w:r>
            <w:r w:rsidRPr="00211941">
              <w:rPr>
                <w:sz w:val="24"/>
                <w:szCs w:val="24"/>
                <w:lang w:eastAsia="en-US"/>
              </w:rPr>
              <w:t>сах и лесных пожарах»</w:t>
            </w:r>
          </w:p>
        </w:tc>
      </w:tr>
      <w:tr w:rsidR="009941F8" w:rsidRPr="00991131" w:rsidTr="00907D0D">
        <w:trPr>
          <w:jc w:val="center"/>
        </w:trPr>
        <w:tc>
          <w:tcPr>
            <w:tcW w:w="988" w:type="pct"/>
          </w:tcPr>
          <w:p w:rsidR="009941F8" w:rsidRPr="00211941" w:rsidRDefault="009941F8" w:rsidP="00907D0D">
            <w:pPr>
              <w:ind w:left="-57" w:right="-57"/>
              <w:jc w:val="center"/>
              <w:rPr>
                <w:sz w:val="24"/>
                <w:szCs w:val="24"/>
                <w:lang w:eastAsia="en-US"/>
              </w:rPr>
            </w:pPr>
            <w:r w:rsidRPr="00211941">
              <w:rPr>
                <w:sz w:val="24"/>
                <w:szCs w:val="24"/>
                <w:lang w:eastAsia="en-US"/>
              </w:rPr>
              <w:lastRenderedPageBreak/>
              <w:t>ч. 3 ст.22</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Инвестиционная деятел</w:t>
            </w:r>
            <w:r w:rsidRPr="00211941">
              <w:rPr>
                <w:sz w:val="24"/>
                <w:szCs w:val="24"/>
                <w:lang w:eastAsia="en-US"/>
              </w:rPr>
              <w:t>ь</w:t>
            </w:r>
            <w:r w:rsidRPr="00211941">
              <w:rPr>
                <w:sz w:val="24"/>
                <w:szCs w:val="24"/>
                <w:lang w:eastAsia="en-US"/>
              </w:rPr>
              <w:t>ность в области освоения лесов.</w:t>
            </w:r>
          </w:p>
          <w:p w:rsidR="009941F8" w:rsidRPr="00211941" w:rsidRDefault="009941F8" w:rsidP="00907D0D">
            <w:pPr>
              <w:ind w:left="-57" w:right="-57"/>
              <w:jc w:val="center"/>
              <w:rPr>
                <w:sz w:val="24"/>
                <w:szCs w:val="24"/>
                <w:lang w:eastAsia="en-US"/>
              </w:rPr>
            </w:pPr>
            <w:r w:rsidRPr="00211941">
              <w:rPr>
                <w:sz w:val="24"/>
                <w:szCs w:val="24"/>
                <w:lang w:eastAsia="en-US"/>
              </w:rPr>
              <w:t>Подготовка и утверждение перечня приоритетных инв</w:t>
            </w:r>
            <w:r w:rsidRPr="00211941">
              <w:rPr>
                <w:sz w:val="24"/>
                <w:szCs w:val="24"/>
                <w:lang w:eastAsia="en-US"/>
              </w:rPr>
              <w:t>е</w:t>
            </w:r>
            <w:r w:rsidRPr="00211941">
              <w:rPr>
                <w:sz w:val="24"/>
                <w:szCs w:val="24"/>
                <w:lang w:eastAsia="en-US"/>
              </w:rPr>
              <w:t>стиционных проектов в обл</w:t>
            </w:r>
            <w:r w:rsidRPr="00211941">
              <w:rPr>
                <w:sz w:val="24"/>
                <w:szCs w:val="24"/>
                <w:lang w:eastAsia="en-US"/>
              </w:rPr>
              <w:t>а</w:t>
            </w:r>
            <w:r w:rsidRPr="00211941">
              <w:rPr>
                <w:sz w:val="24"/>
                <w:szCs w:val="24"/>
                <w:lang w:eastAsia="en-US"/>
              </w:rPr>
              <w:t>сти освоения лесов.</w:t>
            </w:r>
          </w:p>
        </w:tc>
        <w:tc>
          <w:tcPr>
            <w:tcW w:w="2421" w:type="pct"/>
          </w:tcPr>
          <w:p w:rsidR="009941F8" w:rsidRPr="00211941" w:rsidRDefault="009941F8" w:rsidP="00907D0D">
            <w:pPr>
              <w:ind w:left="-57" w:right="-57"/>
              <w:jc w:val="center"/>
              <w:rPr>
                <w:sz w:val="24"/>
                <w:szCs w:val="24"/>
                <w:lang w:eastAsia="en-US"/>
              </w:rPr>
            </w:pPr>
            <w:r w:rsidRPr="00211941">
              <w:rPr>
                <w:sz w:val="24"/>
                <w:szCs w:val="24"/>
                <w:lang w:eastAsia="en-US"/>
              </w:rPr>
              <w:t>Постановление Правительства РФ от 30.06. 2007 г. № 419 «О приоритетных инвестиц</w:t>
            </w:r>
            <w:r w:rsidRPr="00211941">
              <w:rPr>
                <w:sz w:val="24"/>
                <w:szCs w:val="24"/>
                <w:lang w:eastAsia="en-US"/>
              </w:rPr>
              <w:t>и</w:t>
            </w:r>
            <w:r w:rsidRPr="00211941">
              <w:rPr>
                <w:sz w:val="24"/>
                <w:szCs w:val="24"/>
                <w:lang w:eastAsia="en-US"/>
              </w:rPr>
              <w:t>онных проектах в области освоения лесов»</w:t>
            </w:r>
          </w:p>
        </w:tc>
      </w:tr>
      <w:tr w:rsidR="009941F8" w:rsidRPr="00991131" w:rsidTr="00907D0D">
        <w:trPr>
          <w:jc w:val="center"/>
        </w:trPr>
        <w:tc>
          <w:tcPr>
            <w:tcW w:w="988" w:type="pct"/>
          </w:tcPr>
          <w:p w:rsidR="009941F8" w:rsidRPr="00211941" w:rsidRDefault="009941F8" w:rsidP="00907D0D">
            <w:pPr>
              <w:ind w:left="-57" w:right="-57"/>
              <w:jc w:val="center"/>
              <w:rPr>
                <w:sz w:val="24"/>
                <w:szCs w:val="24"/>
                <w:lang w:eastAsia="en-US"/>
              </w:rPr>
            </w:pPr>
            <w:r w:rsidRPr="00211941">
              <w:rPr>
                <w:sz w:val="24"/>
                <w:szCs w:val="24"/>
                <w:lang w:eastAsia="en-US"/>
              </w:rPr>
              <w:t>ст. 6</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Земли, на которых распол</w:t>
            </w:r>
            <w:r w:rsidRPr="00211941">
              <w:rPr>
                <w:sz w:val="24"/>
                <w:szCs w:val="24"/>
                <w:lang w:eastAsia="en-US"/>
              </w:rPr>
              <w:t>а</w:t>
            </w:r>
            <w:r w:rsidRPr="00211941">
              <w:rPr>
                <w:sz w:val="24"/>
                <w:szCs w:val="24"/>
                <w:lang w:eastAsia="en-US"/>
              </w:rPr>
              <w:t>гаются леса.</w:t>
            </w:r>
          </w:p>
        </w:tc>
        <w:tc>
          <w:tcPr>
            <w:tcW w:w="2421" w:type="pct"/>
          </w:tcPr>
          <w:p w:rsidR="009941F8" w:rsidRPr="00211941" w:rsidRDefault="009941F8" w:rsidP="00907D0D">
            <w:pPr>
              <w:ind w:left="-57" w:right="-57"/>
              <w:jc w:val="center"/>
              <w:rPr>
                <w:sz w:val="24"/>
                <w:szCs w:val="24"/>
                <w:lang w:eastAsia="en-US"/>
              </w:rPr>
            </w:pPr>
            <w:r w:rsidRPr="00211941">
              <w:rPr>
                <w:sz w:val="24"/>
                <w:szCs w:val="24"/>
                <w:lang w:eastAsia="en-US"/>
              </w:rPr>
              <w:t>Постановление Правительства РФ от 28.01.2006 г. № 48 «О составе и порядке по</w:t>
            </w:r>
            <w:r w:rsidRPr="00211941">
              <w:rPr>
                <w:sz w:val="24"/>
                <w:szCs w:val="24"/>
                <w:lang w:eastAsia="en-US"/>
              </w:rPr>
              <w:t>д</w:t>
            </w:r>
            <w:r w:rsidRPr="00211941">
              <w:rPr>
                <w:sz w:val="24"/>
                <w:szCs w:val="24"/>
                <w:lang w:eastAsia="en-US"/>
              </w:rPr>
              <w:t>готовки документации о переводе земель лесного фонда в земли иных (других) катег</w:t>
            </w:r>
            <w:r w:rsidRPr="00211941">
              <w:rPr>
                <w:sz w:val="24"/>
                <w:szCs w:val="24"/>
                <w:lang w:eastAsia="en-US"/>
              </w:rPr>
              <w:t>о</w:t>
            </w:r>
            <w:r w:rsidRPr="00211941">
              <w:rPr>
                <w:sz w:val="24"/>
                <w:szCs w:val="24"/>
                <w:lang w:eastAsia="en-US"/>
              </w:rPr>
              <w:t>рий»</w:t>
            </w:r>
          </w:p>
        </w:tc>
      </w:tr>
      <w:tr w:rsidR="009941F8" w:rsidRPr="00991131" w:rsidTr="00907D0D">
        <w:trPr>
          <w:jc w:val="center"/>
        </w:trPr>
        <w:tc>
          <w:tcPr>
            <w:tcW w:w="988" w:type="pct"/>
          </w:tcPr>
          <w:p w:rsidR="009941F8" w:rsidRPr="00211941" w:rsidRDefault="009941F8" w:rsidP="00907D0D">
            <w:pPr>
              <w:ind w:left="-57" w:right="-57"/>
              <w:jc w:val="center"/>
              <w:rPr>
                <w:sz w:val="24"/>
                <w:szCs w:val="24"/>
                <w:lang w:eastAsia="en-US"/>
              </w:rPr>
            </w:pPr>
            <w:r w:rsidRPr="00211941">
              <w:rPr>
                <w:sz w:val="24"/>
                <w:szCs w:val="24"/>
                <w:lang w:eastAsia="en-US"/>
              </w:rPr>
              <w:t>ч.7 ст. 105</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Функциональные зоны л</w:t>
            </w:r>
            <w:r w:rsidRPr="00211941">
              <w:rPr>
                <w:sz w:val="24"/>
                <w:szCs w:val="24"/>
                <w:lang w:eastAsia="en-US"/>
              </w:rPr>
              <w:t>е</w:t>
            </w:r>
            <w:r w:rsidRPr="00211941">
              <w:rPr>
                <w:sz w:val="24"/>
                <w:szCs w:val="24"/>
                <w:lang w:eastAsia="en-US"/>
              </w:rPr>
              <w:t>сопарковых зон, зеленых зон.</w:t>
            </w:r>
          </w:p>
        </w:tc>
        <w:tc>
          <w:tcPr>
            <w:tcW w:w="2421" w:type="pct"/>
          </w:tcPr>
          <w:p w:rsidR="009941F8" w:rsidRPr="00211941" w:rsidRDefault="009941F8" w:rsidP="00907D0D">
            <w:pPr>
              <w:overflowPunct w:val="0"/>
              <w:autoSpaceDE w:val="0"/>
              <w:autoSpaceDN w:val="0"/>
              <w:adjustRightInd w:val="0"/>
              <w:contextualSpacing/>
              <w:jc w:val="center"/>
              <w:rPr>
                <w:sz w:val="24"/>
                <w:szCs w:val="24"/>
                <w:lang w:eastAsia="en-US"/>
              </w:rPr>
            </w:pPr>
            <w:r w:rsidRPr="00211941">
              <w:rPr>
                <w:sz w:val="24"/>
                <w:szCs w:val="24"/>
                <w:lang w:eastAsia="en-US"/>
              </w:rPr>
              <w:t>Постановление Правительства РФ от 14.12.2009 г. № 1007 «Об утверждении П</w:t>
            </w:r>
            <w:r w:rsidRPr="00211941">
              <w:rPr>
                <w:sz w:val="24"/>
                <w:szCs w:val="24"/>
                <w:lang w:eastAsia="en-US"/>
              </w:rPr>
              <w:t>о</w:t>
            </w:r>
            <w:r w:rsidRPr="00211941">
              <w:rPr>
                <w:sz w:val="24"/>
                <w:szCs w:val="24"/>
                <w:lang w:eastAsia="en-US"/>
              </w:rPr>
              <w:t>ложения об определении функциональных зон в лесопарковых зонах, площади и гр</w:t>
            </w:r>
            <w:r w:rsidRPr="00211941">
              <w:rPr>
                <w:sz w:val="24"/>
                <w:szCs w:val="24"/>
                <w:lang w:eastAsia="en-US"/>
              </w:rPr>
              <w:t>а</w:t>
            </w:r>
            <w:r w:rsidRPr="00211941">
              <w:rPr>
                <w:sz w:val="24"/>
                <w:szCs w:val="24"/>
                <w:lang w:eastAsia="en-US"/>
              </w:rPr>
              <w:t>ниц лесопарковых зон, зеленых зон»</w:t>
            </w:r>
          </w:p>
        </w:tc>
      </w:tr>
      <w:tr w:rsidR="009941F8" w:rsidRPr="00991131" w:rsidTr="00907D0D">
        <w:trPr>
          <w:jc w:val="center"/>
        </w:trPr>
        <w:tc>
          <w:tcPr>
            <w:tcW w:w="988" w:type="pct"/>
          </w:tcPr>
          <w:p w:rsidR="009941F8" w:rsidRPr="00211941" w:rsidRDefault="009941F8" w:rsidP="00907D0D">
            <w:pPr>
              <w:ind w:right="-57"/>
              <w:jc w:val="center"/>
              <w:rPr>
                <w:sz w:val="24"/>
                <w:szCs w:val="24"/>
                <w:lang w:eastAsia="en-US"/>
              </w:rPr>
            </w:pPr>
            <w:r w:rsidRPr="00211941">
              <w:rPr>
                <w:sz w:val="24"/>
                <w:szCs w:val="24"/>
                <w:lang w:eastAsia="en-US"/>
              </w:rPr>
              <w:t>ст.13</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Лесная инфраструктура</w:t>
            </w:r>
          </w:p>
        </w:tc>
        <w:tc>
          <w:tcPr>
            <w:tcW w:w="2421" w:type="pct"/>
          </w:tcPr>
          <w:p w:rsidR="009941F8" w:rsidRPr="00211941" w:rsidRDefault="009941F8" w:rsidP="00907D0D">
            <w:pPr>
              <w:overflowPunct w:val="0"/>
              <w:autoSpaceDE w:val="0"/>
              <w:autoSpaceDN w:val="0"/>
              <w:adjustRightInd w:val="0"/>
              <w:contextualSpacing/>
              <w:jc w:val="center"/>
              <w:rPr>
                <w:sz w:val="24"/>
                <w:szCs w:val="24"/>
                <w:lang w:eastAsia="en-US"/>
              </w:rPr>
            </w:pPr>
            <w:r w:rsidRPr="00211941">
              <w:rPr>
                <w:sz w:val="24"/>
                <w:szCs w:val="24"/>
                <w:lang w:eastAsia="en-US"/>
              </w:rPr>
              <w:t>Распоряжение Правительства РФ от 17.07.2012 г. №1283-р «Об утверждении П</w:t>
            </w:r>
            <w:r w:rsidRPr="00211941">
              <w:rPr>
                <w:sz w:val="24"/>
                <w:szCs w:val="24"/>
                <w:lang w:eastAsia="en-US"/>
              </w:rPr>
              <w:t>е</w:t>
            </w:r>
            <w:r w:rsidRPr="00211941">
              <w:rPr>
                <w:sz w:val="24"/>
                <w:szCs w:val="24"/>
                <w:lang w:eastAsia="en-US"/>
              </w:rPr>
              <w:t>речня объектов лесной инфраструктуры для защитных лесов, эксплуатационных лесов и резервных лесов»</w:t>
            </w:r>
          </w:p>
        </w:tc>
      </w:tr>
      <w:tr w:rsidR="009941F8" w:rsidRPr="00991131" w:rsidTr="00907D0D">
        <w:trPr>
          <w:jc w:val="center"/>
        </w:trPr>
        <w:tc>
          <w:tcPr>
            <w:tcW w:w="988" w:type="pct"/>
          </w:tcPr>
          <w:p w:rsidR="009941F8" w:rsidRPr="00211941" w:rsidRDefault="009941F8" w:rsidP="00907D0D">
            <w:pPr>
              <w:ind w:right="-57"/>
              <w:jc w:val="center"/>
              <w:rPr>
                <w:sz w:val="24"/>
                <w:szCs w:val="24"/>
                <w:lang w:eastAsia="en-US"/>
              </w:rPr>
            </w:pPr>
            <w:r w:rsidRPr="00211941">
              <w:rPr>
                <w:sz w:val="24"/>
                <w:szCs w:val="24"/>
                <w:lang w:eastAsia="en-US"/>
              </w:rPr>
              <w:t>ст.21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Строительство, реконстру</w:t>
            </w:r>
            <w:r w:rsidRPr="00211941">
              <w:rPr>
                <w:sz w:val="24"/>
                <w:szCs w:val="24"/>
                <w:lang w:eastAsia="en-US"/>
              </w:rPr>
              <w:t>к</w:t>
            </w:r>
            <w:r w:rsidRPr="00211941">
              <w:rPr>
                <w:sz w:val="24"/>
                <w:szCs w:val="24"/>
                <w:lang w:eastAsia="en-US"/>
              </w:rPr>
              <w:t>ция и эксплуатация объектов, не связанных с созданием лесной инфраструктуры.</w:t>
            </w:r>
          </w:p>
        </w:tc>
        <w:tc>
          <w:tcPr>
            <w:tcW w:w="2421" w:type="pct"/>
          </w:tcPr>
          <w:p w:rsidR="009941F8" w:rsidRPr="00211941" w:rsidRDefault="009941F8" w:rsidP="00907D0D">
            <w:pPr>
              <w:overflowPunct w:val="0"/>
              <w:autoSpaceDE w:val="0"/>
              <w:autoSpaceDN w:val="0"/>
              <w:adjustRightInd w:val="0"/>
              <w:contextualSpacing/>
              <w:jc w:val="center"/>
              <w:rPr>
                <w:sz w:val="24"/>
                <w:szCs w:val="24"/>
                <w:lang w:eastAsia="en-US"/>
              </w:rPr>
            </w:pPr>
            <w:r w:rsidRPr="00211941">
              <w:rPr>
                <w:sz w:val="24"/>
                <w:szCs w:val="24"/>
                <w:lang w:eastAsia="en-US"/>
              </w:rPr>
              <w:t>Распоряжение Правительства РФ от 27.05.2013 г. № 849-р «Об утверждении П</w:t>
            </w:r>
            <w:r w:rsidRPr="00211941">
              <w:rPr>
                <w:sz w:val="24"/>
                <w:szCs w:val="24"/>
                <w:lang w:eastAsia="en-US"/>
              </w:rPr>
              <w:t>е</w:t>
            </w:r>
            <w:r w:rsidRPr="00211941">
              <w:rPr>
                <w:sz w:val="24"/>
                <w:szCs w:val="24"/>
                <w:lang w:eastAsia="en-US"/>
              </w:rPr>
              <w:t>речня объектов, не связанных с созданием лесной инфраструктуры для защитных л</w:t>
            </w:r>
            <w:r w:rsidRPr="00211941">
              <w:rPr>
                <w:sz w:val="24"/>
                <w:szCs w:val="24"/>
                <w:lang w:eastAsia="en-US"/>
              </w:rPr>
              <w:t>е</w:t>
            </w:r>
            <w:r w:rsidRPr="00211941">
              <w:rPr>
                <w:sz w:val="24"/>
                <w:szCs w:val="24"/>
                <w:lang w:eastAsia="en-US"/>
              </w:rPr>
              <w:t xml:space="preserve">сов, эксплуатационных лесов и резервных </w:t>
            </w:r>
            <w:r w:rsidRPr="00211941">
              <w:rPr>
                <w:sz w:val="24"/>
                <w:szCs w:val="24"/>
                <w:lang w:eastAsia="en-US"/>
              </w:rPr>
              <w:lastRenderedPageBreak/>
              <w:t>лесов»</w:t>
            </w:r>
          </w:p>
        </w:tc>
      </w:tr>
      <w:tr w:rsidR="009941F8" w:rsidRPr="00991131" w:rsidTr="00907D0D">
        <w:trPr>
          <w:jc w:val="center"/>
        </w:trPr>
        <w:tc>
          <w:tcPr>
            <w:tcW w:w="988" w:type="pct"/>
          </w:tcPr>
          <w:p w:rsidR="009941F8" w:rsidRPr="00211941" w:rsidRDefault="009941F8" w:rsidP="00907D0D">
            <w:pPr>
              <w:ind w:right="-57"/>
              <w:jc w:val="center"/>
              <w:rPr>
                <w:sz w:val="24"/>
                <w:szCs w:val="24"/>
                <w:lang w:eastAsia="en-US"/>
              </w:rPr>
            </w:pPr>
            <w:r w:rsidRPr="00211941">
              <w:rPr>
                <w:sz w:val="24"/>
                <w:szCs w:val="24"/>
                <w:lang w:eastAsia="en-US"/>
              </w:rPr>
              <w:lastRenderedPageBreak/>
              <w:t>ст. 45</w:t>
            </w:r>
          </w:p>
        </w:tc>
        <w:tc>
          <w:tcPr>
            <w:tcW w:w="1591" w:type="pct"/>
          </w:tcPr>
          <w:p w:rsidR="009941F8" w:rsidRPr="00211941" w:rsidRDefault="009941F8" w:rsidP="00907D0D">
            <w:pPr>
              <w:autoSpaceDE w:val="0"/>
              <w:autoSpaceDN w:val="0"/>
              <w:adjustRightInd w:val="0"/>
              <w:jc w:val="center"/>
              <w:rPr>
                <w:sz w:val="24"/>
                <w:szCs w:val="24"/>
              </w:rPr>
            </w:pPr>
            <w:r w:rsidRPr="00211941">
              <w:rPr>
                <w:sz w:val="24"/>
                <w:szCs w:val="24"/>
              </w:rPr>
              <w:t>Использование лесов для строительства, реконстру</w:t>
            </w:r>
            <w:r w:rsidRPr="00211941">
              <w:rPr>
                <w:sz w:val="24"/>
                <w:szCs w:val="24"/>
              </w:rPr>
              <w:t>к</w:t>
            </w:r>
            <w:r w:rsidRPr="00211941">
              <w:rPr>
                <w:sz w:val="24"/>
                <w:szCs w:val="24"/>
              </w:rPr>
              <w:t>ции, эксплуатации лине</w:t>
            </w:r>
            <w:r w:rsidRPr="00211941">
              <w:rPr>
                <w:sz w:val="24"/>
                <w:szCs w:val="24"/>
              </w:rPr>
              <w:t>й</w:t>
            </w:r>
            <w:r w:rsidRPr="00211941">
              <w:rPr>
                <w:sz w:val="24"/>
                <w:szCs w:val="24"/>
              </w:rPr>
              <w:t>ных объектов.</w:t>
            </w:r>
          </w:p>
          <w:p w:rsidR="009941F8" w:rsidRPr="00211941" w:rsidRDefault="009941F8" w:rsidP="00907D0D">
            <w:pPr>
              <w:autoSpaceDE w:val="0"/>
              <w:autoSpaceDN w:val="0"/>
              <w:adjustRightInd w:val="0"/>
              <w:ind w:firstLine="720"/>
              <w:jc w:val="center"/>
              <w:rPr>
                <w:sz w:val="24"/>
                <w:szCs w:val="24"/>
              </w:rPr>
            </w:pPr>
          </w:p>
          <w:p w:rsidR="009941F8" w:rsidRPr="00211941" w:rsidRDefault="009941F8" w:rsidP="00907D0D">
            <w:pPr>
              <w:overflowPunct w:val="0"/>
              <w:autoSpaceDE w:val="0"/>
              <w:autoSpaceDN w:val="0"/>
              <w:adjustRightInd w:val="0"/>
              <w:contextualSpacing/>
              <w:jc w:val="center"/>
              <w:rPr>
                <w:sz w:val="24"/>
                <w:szCs w:val="24"/>
                <w:lang w:eastAsia="en-US"/>
              </w:rPr>
            </w:pPr>
          </w:p>
        </w:tc>
        <w:tc>
          <w:tcPr>
            <w:tcW w:w="2421" w:type="pct"/>
          </w:tcPr>
          <w:p w:rsidR="009941F8" w:rsidRPr="00211941" w:rsidRDefault="009941F8" w:rsidP="00907D0D">
            <w:pPr>
              <w:overflowPunct w:val="0"/>
              <w:autoSpaceDE w:val="0"/>
              <w:autoSpaceDN w:val="0"/>
              <w:adjustRightInd w:val="0"/>
              <w:contextualSpacing/>
              <w:jc w:val="center"/>
              <w:rPr>
                <w:sz w:val="24"/>
                <w:szCs w:val="24"/>
                <w:lang w:eastAsia="en-US"/>
              </w:rPr>
            </w:pPr>
            <w:r w:rsidRPr="00211941">
              <w:rPr>
                <w:sz w:val="24"/>
                <w:szCs w:val="24"/>
                <w:lang w:eastAsia="en-US"/>
              </w:rPr>
              <w:t>Постановление Правительства РФ от 24.02.2009 г. № 160 «О порядке установл</w:t>
            </w:r>
            <w:r w:rsidRPr="00211941">
              <w:rPr>
                <w:sz w:val="24"/>
                <w:szCs w:val="24"/>
                <w:lang w:eastAsia="en-US"/>
              </w:rPr>
              <w:t>е</w:t>
            </w:r>
            <w:r w:rsidRPr="00211941">
              <w:rPr>
                <w:sz w:val="24"/>
                <w:szCs w:val="24"/>
                <w:lang w:eastAsia="en-US"/>
              </w:rPr>
              <w:t>ния охранных зон объектов электросетевого хозяйства и особых условий использования земельных участков, расположенных в гр</w:t>
            </w:r>
            <w:r w:rsidRPr="00211941">
              <w:rPr>
                <w:sz w:val="24"/>
                <w:szCs w:val="24"/>
                <w:lang w:eastAsia="en-US"/>
              </w:rPr>
              <w:t>а</w:t>
            </w:r>
            <w:r w:rsidRPr="00211941">
              <w:rPr>
                <w:sz w:val="24"/>
                <w:szCs w:val="24"/>
                <w:lang w:eastAsia="en-US"/>
              </w:rPr>
              <w:t>ницах таких зон»</w:t>
            </w:r>
          </w:p>
        </w:tc>
      </w:tr>
      <w:tr w:rsidR="009941F8" w:rsidRPr="00991131" w:rsidTr="00907D0D">
        <w:trPr>
          <w:jc w:val="center"/>
        </w:trPr>
        <w:tc>
          <w:tcPr>
            <w:tcW w:w="988" w:type="pct"/>
          </w:tcPr>
          <w:p w:rsidR="009941F8" w:rsidRPr="00211941" w:rsidRDefault="009941F8" w:rsidP="00907D0D">
            <w:pPr>
              <w:ind w:right="-57"/>
              <w:jc w:val="center"/>
              <w:rPr>
                <w:sz w:val="24"/>
                <w:szCs w:val="24"/>
                <w:lang w:eastAsia="en-US"/>
              </w:rPr>
            </w:pPr>
            <w:r w:rsidRPr="00211941">
              <w:rPr>
                <w:sz w:val="24"/>
                <w:szCs w:val="24"/>
                <w:lang w:eastAsia="en-US"/>
              </w:rPr>
              <w:t>ч.7 ст. 77</w:t>
            </w:r>
          </w:p>
        </w:tc>
        <w:tc>
          <w:tcPr>
            <w:tcW w:w="1591" w:type="pct"/>
          </w:tcPr>
          <w:p w:rsidR="009941F8" w:rsidRPr="00211941" w:rsidRDefault="009941F8" w:rsidP="00907D0D">
            <w:pPr>
              <w:overflowPunct w:val="0"/>
              <w:autoSpaceDE w:val="0"/>
              <w:autoSpaceDN w:val="0"/>
              <w:adjustRightInd w:val="0"/>
              <w:contextualSpacing/>
              <w:jc w:val="center"/>
              <w:rPr>
                <w:sz w:val="24"/>
                <w:szCs w:val="24"/>
                <w:lang w:eastAsia="en-US"/>
              </w:rPr>
            </w:pPr>
            <w:r w:rsidRPr="00211941">
              <w:rPr>
                <w:sz w:val="24"/>
                <w:szCs w:val="24"/>
                <w:lang w:eastAsia="en-US"/>
              </w:rPr>
              <w:t>Типовой договор купли-продажи лесных насажд</w:t>
            </w:r>
            <w:r w:rsidRPr="00211941">
              <w:rPr>
                <w:sz w:val="24"/>
                <w:szCs w:val="24"/>
                <w:lang w:eastAsia="en-US"/>
              </w:rPr>
              <w:t>е</w:t>
            </w:r>
            <w:r w:rsidRPr="00211941">
              <w:rPr>
                <w:sz w:val="24"/>
                <w:szCs w:val="24"/>
                <w:lang w:eastAsia="en-US"/>
              </w:rPr>
              <w:t>ний.</w:t>
            </w:r>
          </w:p>
        </w:tc>
        <w:tc>
          <w:tcPr>
            <w:tcW w:w="2421" w:type="pct"/>
          </w:tcPr>
          <w:p w:rsidR="009941F8" w:rsidRPr="00211941" w:rsidRDefault="009941F8" w:rsidP="00907D0D">
            <w:pPr>
              <w:autoSpaceDE w:val="0"/>
              <w:autoSpaceDN w:val="0"/>
              <w:adjustRightInd w:val="0"/>
              <w:jc w:val="center"/>
              <w:rPr>
                <w:sz w:val="24"/>
                <w:szCs w:val="24"/>
              </w:rPr>
            </w:pPr>
            <w:r w:rsidRPr="00211941">
              <w:rPr>
                <w:sz w:val="24"/>
                <w:szCs w:val="24"/>
              </w:rPr>
              <w:t>Постановление Правительства РФ от 31.10.2015 г. № 1178 «О типовом договоре купли-продажи лесных насаждений»</w:t>
            </w:r>
          </w:p>
        </w:tc>
      </w:tr>
      <w:tr w:rsidR="009941F8" w:rsidRPr="00991131" w:rsidTr="00907D0D">
        <w:trPr>
          <w:trHeight w:val="809"/>
          <w:jc w:val="center"/>
        </w:trPr>
        <w:tc>
          <w:tcPr>
            <w:tcW w:w="988" w:type="pct"/>
          </w:tcPr>
          <w:p w:rsidR="009941F8" w:rsidRPr="00211941" w:rsidRDefault="009941F8" w:rsidP="00907D0D">
            <w:pPr>
              <w:ind w:right="-57"/>
              <w:jc w:val="center"/>
              <w:rPr>
                <w:sz w:val="24"/>
                <w:szCs w:val="24"/>
                <w:lang w:eastAsia="en-US"/>
              </w:rPr>
            </w:pPr>
            <w:r w:rsidRPr="00211941">
              <w:rPr>
                <w:sz w:val="24"/>
                <w:szCs w:val="24"/>
                <w:lang w:eastAsia="en-US"/>
              </w:rPr>
              <w:t>ч.7 ст. 73.1</w:t>
            </w:r>
          </w:p>
        </w:tc>
        <w:tc>
          <w:tcPr>
            <w:tcW w:w="1591" w:type="pct"/>
          </w:tcPr>
          <w:p w:rsidR="009941F8" w:rsidRPr="00211941" w:rsidRDefault="009941F8" w:rsidP="00907D0D">
            <w:pPr>
              <w:overflowPunct w:val="0"/>
              <w:autoSpaceDE w:val="0"/>
              <w:autoSpaceDN w:val="0"/>
              <w:adjustRightInd w:val="0"/>
              <w:contextualSpacing/>
              <w:jc w:val="center"/>
              <w:rPr>
                <w:sz w:val="24"/>
                <w:szCs w:val="24"/>
                <w:lang w:eastAsia="en-US"/>
              </w:rPr>
            </w:pPr>
            <w:r w:rsidRPr="00211941">
              <w:rPr>
                <w:sz w:val="24"/>
                <w:szCs w:val="24"/>
                <w:lang w:eastAsia="en-US"/>
              </w:rPr>
              <w:t>Типовой договор  аренды лесного участка.</w:t>
            </w:r>
          </w:p>
        </w:tc>
        <w:tc>
          <w:tcPr>
            <w:tcW w:w="2421" w:type="pct"/>
          </w:tcPr>
          <w:p w:rsidR="009941F8" w:rsidRPr="00211941" w:rsidRDefault="009941F8" w:rsidP="00907D0D">
            <w:pPr>
              <w:autoSpaceDE w:val="0"/>
              <w:autoSpaceDN w:val="0"/>
              <w:adjustRightInd w:val="0"/>
              <w:jc w:val="center"/>
              <w:rPr>
                <w:sz w:val="24"/>
                <w:szCs w:val="24"/>
              </w:rPr>
            </w:pPr>
            <w:r w:rsidRPr="00211941">
              <w:rPr>
                <w:sz w:val="24"/>
                <w:szCs w:val="24"/>
              </w:rPr>
              <w:t>Постановление Правительства РФ от 21.09.2015 г. № 1003 «О типовом договоре аренды лесного участка»</w:t>
            </w:r>
          </w:p>
        </w:tc>
      </w:tr>
      <w:tr w:rsidR="009941F8" w:rsidRPr="00991131" w:rsidTr="00907D0D">
        <w:trPr>
          <w:jc w:val="center"/>
        </w:trPr>
        <w:tc>
          <w:tcPr>
            <w:tcW w:w="5000" w:type="pct"/>
            <w:gridSpan w:val="3"/>
          </w:tcPr>
          <w:p w:rsidR="009941F8" w:rsidRPr="00211941" w:rsidRDefault="009941F8" w:rsidP="00907D0D">
            <w:pPr>
              <w:autoSpaceDE w:val="0"/>
              <w:autoSpaceDN w:val="0"/>
              <w:adjustRightInd w:val="0"/>
              <w:jc w:val="center"/>
              <w:rPr>
                <w:sz w:val="24"/>
                <w:szCs w:val="24"/>
              </w:rPr>
            </w:pPr>
            <w:r w:rsidRPr="00211941">
              <w:rPr>
                <w:b/>
                <w:sz w:val="24"/>
                <w:szCs w:val="24"/>
                <w:lang w:eastAsia="en-US"/>
              </w:rPr>
              <w:t>Нормативные акты Министерства природных ресурсов и экологии Российской Федер</w:t>
            </w:r>
            <w:r w:rsidRPr="00211941">
              <w:rPr>
                <w:b/>
                <w:sz w:val="24"/>
                <w:szCs w:val="24"/>
                <w:lang w:eastAsia="en-US"/>
              </w:rPr>
              <w:t>а</w:t>
            </w:r>
            <w:r w:rsidRPr="00211941">
              <w:rPr>
                <w:b/>
                <w:sz w:val="24"/>
                <w:szCs w:val="24"/>
                <w:lang w:eastAsia="en-US"/>
              </w:rPr>
              <w:t>ции</w:t>
            </w:r>
            <w:r w:rsidRPr="00211941">
              <w:rPr>
                <w:b/>
                <w:sz w:val="24"/>
                <w:szCs w:val="24"/>
                <w:lang w:eastAsia="en-US"/>
              </w:rPr>
              <w:br/>
              <w:t>(далее - МПР РФ)</w:t>
            </w:r>
          </w:p>
        </w:tc>
      </w:tr>
      <w:tr w:rsidR="009941F8" w:rsidRPr="00991131" w:rsidTr="00907D0D">
        <w:trPr>
          <w:jc w:val="center"/>
        </w:trPr>
        <w:tc>
          <w:tcPr>
            <w:tcW w:w="988" w:type="pct"/>
          </w:tcPr>
          <w:p w:rsidR="009941F8" w:rsidRPr="00211941" w:rsidRDefault="009941F8" w:rsidP="00907D0D">
            <w:pPr>
              <w:ind w:left="-57" w:right="-57"/>
              <w:jc w:val="center"/>
              <w:rPr>
                <w:sz w:val="24"/>
                <w:szCs w:val="24"/>
                <w:lang w:eastAsia="en-US"/>
              </w:rPr>
            </w:pPr>
            <w:r w:rsidRPr="00211941">
              <w:rPr>
                <w:sz w:val="24"/>
                <w:szCs w:val="24"/>
                <w:lang w:eastAsia="en-US"/>
              </w:rPr>
              <w:t>ч.3 ст.62;</w:t>
            </w:r>
          </w:p>
          <w:p w:rsidR="009941F8" w:rsidRPr="00211941" w:rsidRDefault="009941F8" w:rsidP="00907D0D">
            <w:pPr>
              <w:ind w:left="-57" w:right="-57"/>
              <w:jc w:val="center"/>
              <w:rPr>
                <w:sz w:val="24"/>
                <w:szCs w:val="24"/>
                <w:lang w:eastAsia="en-US"/>
              </w:rPr>
            </w:pPr>
            <w:r w:rsidRPr="00211941">
              <w:rPr>
                <w:sz w:val="24"/>
                <w:szCs w:val="24"/>
                <w:lang w:eastAsia="en-US"/>
              </w:rPr>
              <w:t>п.21 ст.81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Лесовосстановление.</w:t>
            </w:r>
          </w:p>
          <w:p w:rsidR="009941F8" w:rsidRPr="00211941" w:rsidRDefault="009941F8" w:rsidP="00907D0D">
            <w:pPr>
              <w:ind w:left="-57" w:right="-57"/>
              <w:jc w:val="center"/>
              <w:rPr>
                <w:sz w:val="24"/>
                <w:szCs w:val="24"/>
                <w:lang w:eastAsia="en-US"/>
              </w:rPr>
            </w:pPr>
            <w:r w:rsidRPr="00211941">
              <w:rPr>
                <w:sz w:val="24"/>
                <w:szCs w:val="24"/>
                <w:lang w:eastAsia="en-US"/>
              </w:rPr>
              <w:t>Правила лесовосстановления.</w:t>
            </w:r>
          </w:p>
        </w:tc>
        <w:tc>
          <w:tcPr>
            <w:tcW w:w="2421" w:type="pct"/>
          </w:tcPr>
          <w:p w:rsidR="009941F8" w:rsidRPr="00211941" w:rsidRDefault="009941F8" w:rsidP="00907D0D">
            <w:pPr>
              <w:ind w:left="-57" w:right="-57"/>
              <w:jc w:val="center"/>
              <w:rPr>
                <w:sz w:val="24"/>
                <w:szCs w:val="24"/>
                <w:lang w:eastAsia="en-US"/>
              </w:rPr>
            </w:pPr>
            <w:r w:rsidRPr="00211941">
              <w:rPr>
                <w:sz w:val="24"/>
                <w:szCs w:val="24"/>
                <w:lang w:eastAsia="en-US"/>
              </w:rPr>
              <w:t>Приказ от 29.06.2016 г. № 375 «Об утвержд</w:t>
            </w:r>
            <w:r w:rsidRPr="00211941">
              <w:rPr>
                <w:sz w:val="24"/>
                <w:szCs w:val="24"/>
                <w:lang w:eastAsia="en-US"/>
              </w:rPr>
              <w:t>е</w:t>
            </w:r>
            <w:r w:rsidRPr="00211941">
              <w:rPr>
                <w:sz w:val="24"/>
                <w:szCs w:val="24"/>
                <w:lang w:eastAsia="en-US"/>
              </w:rPr>
              <w:t>нии Правил лесовосстановления»</w:t>
            </w:r>
          </w:p>
        </w:tc>
      </w:tr>
      <w:tr w:rsidR="009941F8" w:rsidRPr="00991131" w:rsidTr="00907D0D">
        <w:trPr>
          <w:jc w:val="center"/>
        </w:trPr>
        <w:tc>
          <w:tcPr>
            <w:tcW w:w="988" w:type="pct"/>
          </w:tcPr>
          <w:p w:rsidR="009941F8" w:rsidRPr="00211941" w:rsidRDefault="009941F8" w:rsidP="00907D0D">
            <w:pPr>
              <w:ind w:right="-57"/>
              <w:jc w:val="center"/>
              <w:rPr>
                <w:sz w:val="24"/>
                <w:szCs w:val="24"/>
                <w:lang w:eastAsia="en-US"/>
              </w:rPr>
            </w:pPr>
            <w:r w:rsidRPr="00211941">
              <w:rPr>
                <w:sz w:val="24"/>
                <w:szCs w:val="24"/>
                <w:lang w:eastAsia="en-US"/>
              </w:rPr>
              <w:t>ст.60.15</w:t>
            </w:r>
          </w:p>
        </w:tc>
        <w:tc>
          <w:tcPr>
            <w:tcW w:w="1591" w:type="pct"/>
          </w:tcPr>
          <w:p w:rsidR="009941F8" w:rsidRPr="00211941" w:rsidRDefault="009941F8" w:rsidP="00907D0D">
            <w:pPr>
              <w:overflowPunct w:val="0"/>
              <w:autoSpaceDE w:val="0"/>
              <w:autoSpaceDN w:val="0"/>
              <w:adjustRightInd w:val="0"/>
              <w:contextualSpacing/>
              <w:jc w:val="center"/>
              <w:rPr>
                <w:sz w:val="24"/>
                <w:szCs w:val="24"/>
                <w:lang w:eastAsia="en-US"/>
              </w:rPr>
            </w:pPr>
            <w:r w:rsidRPr="00211941">
              <w:rPr>
                <w:sz w:val="24"/>
                <w:szCs w:val="24"/>
              </w:rPr>
              <w:t>Особенности охраны редких и находящихся под угрозой исчезновения деревьев, к</w:t>
            </w:r>
            <w:r w:rsidRPr="00211941">
              <w:rPr>
                <w:sz w:val="24"/>
                <w:szCs w:val="24"/>
              </w:rPr>
              <w:t>у</w:t>
            </w:r>
            <w:r w:rsidRPr="00211941">
              <w:rPr>
                <w:sz w:val="24"/>
                <w:szCs w:val="24"/>
              </w:rPr>
              <w:t>старников, лиан, иных ле</w:t>
            </w:r>
            <w:r w:rsidRPr="00211941">
              <w:rPr>
                <w:sz w:val="24"/>
                <w:szCs w:val="24"/>
              </w:rPr>
              <w:t>с</w:t>
            </w:r>
            <w:r w:rsidRPr="00211941">
              <w:rPr>
                <w:sz w:val="24"/>
                <w:szCs w:val="24"/>
              </w:rPr>
              <w:t>ных растений</w:t>
            </w:r>
          </w:p>
        </w:tc>
        <w:tc>
          <w:tcPr>
            <w:tcW w:w="2421" w:type="pct"/>
          </w:tcPr>
          <w:p w:rsidR="009941F8" w:rsidRPr="00211941" w:rsidRDefault="009941F8" w:rsidP="00907D0D">
            <w:pPr>
              <w:autoSpaceDE w:val="0"/>
              <w:autoSpaceDN w:val="0"/>
              <w:adjustRightInd w:val="0"/>
              <w:jc w:val="center"/>
              <w:rPr>
                <w:sz w:val="24"/>
                <w:szCs w:val="24"/>
              </w:rPr>
            </w:pPr>
            <w:r w:rsidRPr="00211941">
              <w:rPr>
                <w:sz w:val="24"/>
                <w:szCs w:val="24"/>
                <w:lang w:eastAsia="en-US"/>
              </w:rPr>
              <w:t>Приказ от 29.05.2017 г. № 264 «Об утве</w:t>
            </w:r>
            <w:r w:rsidRPr="00211941">
              <w:rPr>
                <w:sz w:val="24"/>
                <w:szCs w:val="24"/>
                <w:lang w:eastAsia="en-US"/>
              </w:rPr>
              <w:t>р</w:t>
            </w:r>
            <w:r w:rsidRPr="00211941">
              <w:rPr>
                <w:sz w:val="24"/>
                <w:szCs w:val="24"/>
                <w:lang w:eastAsia="en-US"/>
              </w:rPr>
              <w:t>ждении Особенностей охраны в лесах ре</w:t>
            </w:r>
            <w:r w:rsidRPr="00211941">
              <w:rPr>
                <w:sz w:val="24"/>
                <w:szCs w:val="24"/>
                <w:lang w:eastAsia="en-US"/>
              </w:rPr>
              <w:t>д</w:t>
            </w:r>
            <w:r w:rsidRPr="00211941">
              <w:rPr>
                <w:sz w:val="24"/>
                <w:szCs w:val="24"/>
                <w:lang w:eastAsia="en-US"/>
              </w:rPr>
              <w:t>ких и находящихся под угрозой исчезнов</w:t>
            </w:r>
            <w:r w:rsidRPr="00211941">
              <w:rPr>
                <w:sz w:val="24"/>
                <w:szCs w:val="24"/>
                <w:lang w:eastAsia="en-US"/>
              </w:rPr>
              <w:t>е</w:t>
            </w:r>
            <w:r w:rsidRPr="00211941">
              <w:rPr>
                <w:sz w:val="24"/>
                <w:szCs w:val="24"/>
                <w:lang w:eastAsia="en-US"/>
              </w:rPr>
              <w:t>ния деревьев, кустарников, лиан, иных ле</w:t>
            </w:r>
            <w:r w:rsidRPr="00211941">
              <w:rPr>
                <w:sz w:val="24"/>
                <w:szCs w:val="24"/>
                <w:lang w:eastAsia="en-US"/>
              </w:rPr>
              <w:t>с</w:t>
            </w:r>
            <w:r w:rsidRPr="00211941">
              <w:rPr>
                <w:sz w:val="24"/>
                <w:szCs w:val="24"/>
                <w:lang w:eastAsia="en-US"/>
              </w:rPr>
              <w:t>ных растений, занесенных в Красную книгу Российской Федерации или красные книги субъектов РФ»</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 3 ст. 16,</w:t>
            </w:r>
          </w:p>
          <w:p w:rsidR="009941F8" w:rsidRPr="00211941" w:rsidRDefault="009941F8" w:rsidP="00907D0D">
            <w:pPr>
              <w:ind w:left="-57" w:right="-57"/>
              <w:jc w:val="center"/>
              <w:rPr>
                <w:sz w:val="24"/>
                <w:szCs w:val="24"/>
                <w:lang w:eastAsia="en-US"/>
              </w:rPr>
            </w:pPr>
            <w:r w:rsidRPr="00211941">
              <w:rPr>
                <w:sz w:val="24"/>
                <w:szCs w:val="24"/>
                <w:lang w:eastAsia="en-US"/>
              </w:rPr>
              <w:t>ч.3 ст.64;</w:t>
            </w:r>
          </w:p>
          <w:p w:rsidR="009941F8" w:rsidRPr="00211941" w:rsidRDefault="009941F8" w:rsidP="00907D0D">
            <w:pPr>
              <w:ind w:left="-57" w:right="-57"/>
              <w:jc w:val="center"/>
              <w:rPr>
                <w:sz w:val="24"/>
                <w:szCs w:val="24"/>
                <w:lang w:eastAsia="en-US"/>
              </w:rPr>
            </w:pPr>
            <w:r w:rsidRPr="00211941">
              <w:rPr>
                <w:sz w:val="24"/>
                <w:szCs w:val="24"/>
                <w:lang w:eastAsia="en-US"/>
              </w:rPr>
              <w:t>п.23 ст.81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Уход за лесами.</w:t>
            </w:r>
          </w:p>
          <w:p w:rsidR="009941F8" w:rsidRPr="00211941" w:rsidRDefault="009941F8" w:rsidP="00907D0D">
            <w:pPr>
              <w:ind w:left="-57" w:right="-57"/>
              <w:jc w:val="center"/>
              <w:rPr>
                <w:sz w:val="24"/>
                <w:szCs w:val="24"/>
                <w:lang w:eastAsia="en-US"/>
              </w:rPr>
            </w:pPr>
            <w:r w:rsidRPr="00211941">
              <w:rPr>
                <w:sz w:val="24"/>
                <w:szCs w:val="24"/>
                <w:lang w:eastAsia="en-US"/>
              </w:rPr>
              <w:t>Правила ухода за лесами.</w:t>
            </w:r>
          </w:p>
          <w:p w:rsidR="009941F8" w:rsidRPr="00211941" w:rsidRDefault="009941F8" w:rsidP="00907D0D">
            <w:pPr>
              <w:ind w:left="-57" w:right="-57"/>
              <w:jc w:val="center"/>
              <w:rPr>
                <w:sz w:val="24"/>
                <w:szCs w:val="24"/>
                <w:lang w:eastAsia="en-US"/>
              </w:rPr>
            </w:pPr>
            <w:r w:rsidRPr="00211941">
              <w:rPr>
                <w:sz w:val="24"/>
                <w:szCs w:val="24"/>
                <w:lang w:eastAsia="en-US"/>
              </w:rPr>
              <w:t>Порядок осуществления р</w:t>
            </w:r>
            <w:r w:rsidRPr="00211941">
              <w:rPr>
                <w:sz w:val="24"/>
                <w:szCs w:val="24"/>
                <w:lang w:eastAsia="en-US"/>
              </w:rPr>
              <w:t>у</w:t>
            </w:r>
            <w:r w:rsidRPr="00211941">
              <w:rPr>
                <w:sz w:val="24"/>
                <w:szCs w:val="24"/>
                <w:lang w:eastAsia="en-US"/>
              </w:rPr>
              <w:t>бок лесных насаждений.</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МПР России от 22.11.2017 г. № 626 «Об утверждении Правил ухода за лесами»</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ч.6 ст.103;</w:t>
            </w:r>
          </w:p>
          <w:p w:rsidR="009941F8" w:rsidRPr="00211941" w:rsidRDefault="009941F8" w:rsidP="00907D0D">
            <w:pPr>
              <w:ind w:left="-57" w:right="-57"/>
              <w:jc w:val="center"/>
              <w:rPr>
                <w:sz w:val="24"/>
                <w:szCs w:val="24"/>
                <w:lang w:eastAsia="en-US"/>
              </w:rPr>
            </w:pPr>
            <w:r w:rsidRPr="00211941">
              <w:rPr>
                <w:sz w:val="24"/>
                <w:szCs w:val="24"/>
                <w:lang w:eastAsia="en-US"/>
              </w:rPr>
              <w:t>п.40 ст.81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Особенности использования,  охраны, защиты,  воспрои</w:t>
            </w:r>
            <w:r w:rsidRPr="00211941">
              <w:rPr>
                <w:sz w:val="24"/>
                <w:szCs w:val="24"/>
                <w:lang w:eastAsia="en-US"/>
              </w:rPr>
              <w:t>з</w:t>
            </w:r>
            <w:r w:rsidRPr="00211941">
              <w:rPr>
                <w:sz w:val="24"/>
                <w:szCs w:val="24"/>
                <w:lang w:eastAsia="en-US"/>
              </w:rPr>
              <w:t>водства лесов, расположе</w:t>
            </w:r>
            <w:r w:rsidRPr="00211941">
              <w:rPr>
                <w:sz w:val="24"/>
                <w:szCs w:val="24"/>
                <w:lang w:eastAsia="en-US"/>
              </w:rPr>
              <w:t>н</w:t>
            </w:r>
            <w:r w:rsidRPr="00211941">
              <w:rPr>
                <w:sz w:val="24"/>
                <w:szCs w:val="24"/>
                <w:lang w:eastAsia="en-US"/>
              </w:rPr>
              <w:t>ных на особо охраняемых природных территориях.</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от 16.07.2007 г. № 181 «Об утвержд</w:t>
            </w:r>
            <w:r w:rsidRPr="00211941">
              <w:rPr>
                <w:sz w:val="24"/>
                <w:szCs w:val="24"/>
                <w:lang w:eastAsia="en-US"/>
              </w:rPr>
              <w:t>е</w:t>
            </w:r>
            <w:r w:rsidRPr="00211941">
              <w:rPr>
                <w:sz w:val="24"/>
                <w:szCs w:val="24"/>
                <w:lang w:eastAsia="en-US"/>
              </w:rPr>
              <w:t>нии Особенностей использования, охраны, защиты, воспроизводства лесов, расположе</w:t>
            </w:r>
            <w:r w:rsidRPr="00211941">
              <w:rPr>
                <w:sz w:val="24"/>
                <w:szCs w:val="24"/>
                <w:lang w:eastAsia="en-US"/>
              </w:rPr>
              <w:t>н</w:t>
            </w:r>
            <w:r w:rsidRPr="00211941">
              <w:rPr>
                <w:sz w:val="24"/>
                <w:szCs w:val="24"/>
                <w:lang w:eastAsia="en-US"/>
              </w:rPr>
              <w:t>ных на особо охраняемых природных терр</w:t>
            </w:r>
            <w:r w:rsidRPr="00211941">
              <w:rPr>
                <w:sz w:val="24"/>
                <w:szCs w:val="24"/>
                <w:lang w:eastAsia="en-US"/>
              </w:rPr>
              <w:t>и</w:t>
            </w:r>
            <w:r w:rsidRPr="00211941">
              <w:rPr>
                <w:sz w:val="24"/>
                <w:szCs w:val="24"/>
                <w:lang w:eastAsia="en-US"/>
              </w:rPr>
              <w:t>ториях»</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ст. 53.1</w:t>
            </w:r>
          </w:p>
        </w:tc>
        <w:tc>
          <w:tcPr>
            <w:tcW w:w="1591" w:type="pct"/>
          </w:tcPr>
          <w:p w:rsidR="009941F8" w:rsidRPr="00211941" w:rsidRDefault="009941F8" w:rsidP="00907D0D">
            <w:pPr>
              <w:ind w:left="-57" w:right="-57"/>
              <w:jc w:val="center"/>
              <w:rPr>
                <w:sz w:val="24"/>
                <w:szCs w:val="24"/>
                <w:lang w:eastAsia="en-US"/>
              </w:rPr>
            </w:pPr>
            <w:r w:rsidRPr="00211941">
              <w:rPr>
                <w:sz w:val="24"/>
                <w:szCs w:val="24"/>
              </w:rPr>
              <w:t>Предупреждение лесных п</w:t>
            </w:r>
            <w:r w:rsidRPr="00211941">
              <w:rPr>
                <w:sz w:val="24"/>
                <w:szCs w:val="24"/>
              </w:rPr>
              <w:t>о</w:t>
            </w:r>
            <w:r w:rsidRPr="00211941">
              <w:rPr>
                <w:sz w:val="24"/>
                <w:szCs w:val="24"/>
              </w:rPr>
              <w:t>жаров.</w:t>
            </w:r>
          </w:p>
        </w:tc>
        <w:tc>
          <w:tcPr>
            <w:tcW w:w="2421" w:type="pct"/>
            <w:hideMark/>
          </w:tcPr>
          <w:p w:rsidR="009941F8" w:rsidRPr="00211941" w:rsidRDefault="009941F8" w:rsidP="00907D0D">
            <w:pPr>
              <w:autoSpaceDE w:val="0"/>
              <w:autoSpaceDN w:val="0"/>
              <w:adjustRightInd w:val="0"/>
              <w:jc w:val="center"/>
              <w:rPr>
                <w:sz w:val="24"/>
                <w:szCs w:val="24"/>
              </w:rPr>
            </w:pPr>
            <w:r w:rsidRPr="00211941">
              <w:rPr>
                <w:sz w:val="24"/>
                <w:szCs w:val="24"/>
              </w:rPr>
              <w:t>Приказ от 28.03.2014 г. № 161 «Об утве</w:t>
            </w:r>
            <w:r w:rsidRPr="00211941">
              <w:rPr>
                <w:sz w:val="24"/>
                <w:szCs w:val="24"/>
              </w:rPr>
              <w:t>р</w:t>
            </w:r>
            <w:r w:rsidRPr="00211941">
              <w:rPr>
                <w:sz w:val="24"/>
                <w:szCs w:val="24"/>
              </w:rPr>
              <w:t>ждении видов средств предупреждения и тушения лесных пожаров, нормативов обе</w:t>
            </w:r>
            <w:r w:rsidRPr="00211941">
              <w:rPr>
                <w:sz w:val="24"/>
                <w:szCs w:val="24"/>
              </w:rPr>
              <w:t>с</w:t>
            </w:r>
            <w:r w:rsidRPr="00211941">
              <w:rPr>
                <w:sz w:val="24"/>
                <w:szCs w:val="24"/>
              </w:rPr>
              <w:t>печенности данными средствами лиц, и</w:t>
            </w:r>
            <w:r w:rsidRPr="00211941">
              <w:rPr>
                <w:sz w:val="24"/>
                <w:szCs w:val="24"/>
              </w:rPr>
              <w:t>с</w:t>
            </w:r>
            <w:r w:rsidRPr="00211941">
              <w:rPr>
                <w:sz w:val="24"/>
                <w:szCs w:val="24"/>
              </w:rPr>
              <w:t>пользующих леса, норм наличия средств предупреждения и тушения лесных пожаров при использовании лесов»</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ст. 53.2</w:t>
            </w:r>
          </w:p>
        </w:tc>
        <w:tc>
          <w:tcPr>
            <w:tcW w:w="1591" w:type="pct"/>
          </w:tcPr>
          <w:p w:rsidR="009941F8" w:rsidRPr="00211941" w:rsidRDefault="009941F8" w:rsidP="00907D0D">
            <w:pPr>
              <w:ind w:left="-57" w:right="-57"/>
              <w:jc w:val="center"/>
              <w:rPr>
                <w:sz w:val="24"/>
                <w:szCs w:val="24"/>
              </w:rPr>
            </w:pPr>
            <w:r w:rsidRPr="00211941">
              <w:rPr>
                <w:sz w:val="24"/>
                <w:szCs w:val="24"/>
              </w:rPr>
              <w:t>Мониторинг пожарной опа</w:t>
            </w:r>
            <w:r w:rsidRPr="00211941">
              <w:rPr>
                <w:sz w:val="24"/>
                <w:szCs w:val="24"/>
              </w:rPr>
              <w:t>с</w:t>
            </w:r>
            <w:r w:rsidRPr="00211941">
              <w:rPr>
                <w:sz w:val="24"/>
                <w:szCs w:val="24"/>
              </w:rPr>
              <w:t>ности в лесах и лесных п</w:t>
            </w:r>
            <w:r w:rsidRPr="00211941">
              <w:rPr>
                <w:sz w:val="24"/>
                <w:szCs w:val="24"/>
              </w:rPr>
              <w:t>о</w:t>
            </w:r>
            <w:r w:rsidRPr="00211941">
              <w:rPr>
                <w:sz w:val="24"/>
                <w:szCs w:val="24"/>
              </w:rPr>
              <w:t>жаров.</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от 23.06.2014 г № 276 «Об утвержд</w:t>
            </w:r>
            <w:r w:rsidRPr="00211941">
              <w:rPr>
                <w:sz w:val="24"/>
                <w:szCs w:val="24"/>
                <w:lang w:eastAsia="en-US"/>
              </w:rPr>
              <w:t>е</w:t>
            </w:r>
            <w:r w:rsidRPr="00211941">
              <w:rPr>
                <w:sz w:val="24"/>
                <w:szCs w:val="24"/>
                <w:lang w:eastAsia="en-US"/>
              </w:rPr>
              <w:t>нии Порядка осуществления мониторинга пожарной опасности в лесах и лесных пож</w:t>
            </w:r>
            <w:r w:rsidRPr="00211941">
              <w:rPr>
                <w:sz w:val="24"/>
                <w:szCs w:val="24"/>
                <w:lang w:eastAsia="en-US"/>
              </w:rPr>
              <w:t>а</w:t>
            </w:r>
            <w:r w:rsidRPr="00211941">
              <w:rPr>
                <w:sz w:val="24"/>
                <w:szCs w:val="24"/>
                <w:lang w:eastAsia="en-US"/>
              </w:rPr>
              <w:t>ров»</w:t>
            </w:r>
          </w:p>
        </w:tc>
      </w:tr>
      <w:tr w:rsidR="009941F8" w:rsidRPr="00991131" w:rsidTr="00907D0D">
        <w:trPr>
          <w:trHeight w:val="1354"/>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lastRenderedPageBreak/>
              <w:t>ч. 3 ст.15</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Лесорастительные зоны и лесные районы.</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от 18.08.2014 г. № 367 «Об утве</w:t>
            </w:r>
            <w:r w:rsidRPr="00211941">
              <w:rPr>
                <w:sz w:val="24"/>
                <w:szCs w:val="24"/>
                <w:lang w:eastAsia="en-US"/>
              </w:rPr>
              <w:t>р</w:t>
            </w:r>
            <w:r w:rsidRPr="00211941">
              <w:rPr>
                <w:sz w:val="24"/>
                <w:szCs w:val="24"/>
                <w:lang w:eastAsia="en-US"/>
              </w:rPr>
              <w:t>ждении перечня лесорастительных зон Ро</w:t>
            </w:r>
            <w:r w:rsidRPr="00211941">
              <w:rPr>
                <w:sz w:val="24"/>
                <w:szCs w:val="24"/>
                <w:lang w:eastAsia="en-US"/>
              </w:rPr>
              <w:t>с</w:t>
            </w:r>
            <w:r w:rsidRPr="00211941">
              <w:rPr>
                <w:sz w:val="24"/>
                <w:szCs w:val="24"/>
                <w:lang w:eastAsia="en-US"/>
              </w:rPr>
              <w:t>сийской Федерации и Перечня лесных рай</w:t>
            </w:r>
            <w:r w:rsidRPr="00211941">
              <w:rPr>
                <w:sz w:val="24"/>
                <w:szCs w:val="24"/>
                <w:lang w:eastAsia="en-US"/>
              </w:rPr>
              <w:t>о</w:t>
            </w:r>
            <w:r w:rsidRPr="00211941">
              <w:rPr>
                <w:sz w:val="24"/>
                <w:szCs w:val="24"/>
                <w:lang w:eastAsia="en-US"/>
              </w:rPr>
              <w:t>нов Российской Федерации»</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ч.7 ст.87;</w:t>
            </w:r>
          </w:p>
          <w:p w:rsidR="009941F8" w:rsidRPr="00211941" w:rsidRDefault="009941F8" w:rsidP="00907D0D">
            <w:pPr>
              <w:ind w:left="-57" w:right="-57"/>
              <w:jc w:val="center"/>
              <w:rPr>
                <w:sz w:val="24"/>
                <w:szCs w:val="24"/>
                <w:lang w:eastAsia="en-US"/>
              </w:rPr>
            </w:pPr>
            <w:r w:rsidRPr="00211941">
              <w:rPr>
                <w:sz w:val="24"/>
                <w:szCs w:val="24"/>
                <w:lang w:eastAsia="en-US"/>
              </w:rPr>
              <w:t>п.34 ст.81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Состав лесохозяйственных регламентов, порядок их ра</w:t>
            </w:r>
            <w:r w:rsidRPr="00211941">
              <w:rPr>
                <w:sz w:val="24"/>
                <w:szCs w:val="24"/>
                <w:lang w:eastAsia="en-US"/>
              </w:rPr>
              <w:t>з</w:t>
            </w:r>
            <w:r w:rsidRPr="00211941">
              <w:rPr>
                <w:sz w:val="24"/>
                <w:szCs w:val="24"/>
                <w:lang w:eastAsia="en-US"/>
              </w:rPr>
              <w:t>работки, сроки их действия и порядок внесения в них и</w:t>
            </w:r>
            <w:r w:rsidRPr="00211941">
              <w:rPr>
                <w:sz w:val="24"/>
                <w:szCs w:val="24"/>
                <w:lang w:eastAsia="en-US"/>
              </w:rPr>
              <w:t>з</w:t>
            </w:r>
            <w:r w:rsidRPr="00211941">
              <w:rPr>
                <w:sz w:val="24"/>
                <w:szCs w:val="24"/>
                <w:lang w:eastAsia="en-US"/>
              </w:rPr>
              <w:t>менений.</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от 27.02.2017 г. № 72 «Об утвержд</w:t>
            </w:r>
            <w:r w:rsidRPr="00211941">
              <w:rPr>
                <w:sz w:val="24"/>
                <w:szCs w:val="24"/>
                <w:lang w:eastAsia="en-US"/>
              </w:rPr>
              <w:t>е</w:t>
            </w:r>
            <w:r w:rsidRPr="00211941">
              <w:rPr>
                <w:sz w:val="24"/>
                <w:szCs w:val="24"/>
                <w:lang w:eastAsia="en-US"/>
              </w:rPr>
              <w:t>нии состава лесохозяйственных регламентов, порядка их разработки, сроков их действия и порядок внесения в них изменений»</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ст. 60.5</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Государственный лесопат</w:t>
            </w:r>
            <w:r w:rsidRPr="00211941">
              <w:rPr>
                <w:sz w:val="24"/>
                <w:szCs w:val="24"/>
                <w:lang w:eastAsia="en-US"/>
              </w:rPr>
              <w:t>о</w:t>
            </w:r>
            <w:r w:rsidRPr="00211941">
              <w:rPr>
                <w:sz w:val="24"/>
                <w:szCs w:val="24"/>
                <w:lang w:eastAsia="en-US"/>
              </w:rPr>
              <w:t>логический мониторинг.</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от 05.04.2017 г. № 156 «Об утвержд</w:t>
            </w:r>
            <w:r w:rsidRPr="00211941">
              <w:rPr>
                <w:sz w:val="24"/>
                <w:szCs w:val="24"/>
                <w:lang w:eastAsia="en-US"/>
              </w:rPr>
              <w:t>е</w:t>
            </w:r>
            <w:r w:rsidRPr="00211941">
              <w:rPr>
                <w:sz w:val="24"/>
                <w:szCs w:val="24"/>
                <w:lang w:eastAsia="en-US"/>
              </w:rPr>
              <w:t>нии Порядка осуществления государственн</w:t>
            </w:r>
            <w:r w:rsidRPr="00211941">
              <w:rPr>
                <w:sz w:val="24"/>
                <w:szCs w:val="24"/>
                <w:lang w:eastAsia="en-US"/>
              </w:rPr>
              <w:t>о</w:t>
            </w:r>
            <w:r w:rsidRPr="00211941">
              <w:rPr>
                <w:sz w:val="24"/>
                <w:szCs w:val="24"/>
                <w:lang w:eastAsia="en-US"/>
              </w:rPr>
              <w:t>го лесопатологического мониторинга»</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ст. 60.7</w:t>
            </w:r>
          </w:p>
        </w:tc>
        <w:tc>
          <w:tcPr>
            <w:tcW w:w="1591" w:type="pct"/>
          </w:tcPr>
          <w:p w:rsidR="009941F8" w:rsidRPr="00211941" w:rsidRDefault="009941F8" w:rsidP="00907D0D">
            <w:pPr>
              <w:pStyle w:val="ConsPlusNormal"/>
              <w:ind w:firstLine="0"/>
              <w:jc w:val="center"/>
              <w:outlineLvl w:val="1"/>
              <w:rPr>
                <w:rFonts w:ascii="Times New Roman" w:hAnsi="Times New Roman"/>
                <w:sz w:val="24"/>
                <w:szCs w:val="24"/>
              </w:rPr>
            </w:pPr>
            <w:r w:rsidRPr="00211941">
              <w:rPr>
                <w:rFonts w:ascii="Times New Roman" w:hAnsi="Times New Roman"/>
                <w:sz w:val="24"/>
                <w:szCs w:val="24"/>
              </w:rPr>
              <w:t>Предупреждение распр</w:t>
            </w:r>
            <w:r w:rsidRPr="00211941">
              <w:rPr>
                <w:rFonts w:ascii="Times New Roman" w:hAnsi="Times New Roman"/>
                <w:sz w:val="24"/>
                <w:szCs w:val="24"/>
              </w:rPr>
              <w:t>о</w:t>
            </w:r>
            <w:r w:rsidRPr="00211941">
              <w:rPr>
                <w:rFonts w:ascii="Times New Roman" w:hAnsi="Times New Roman"/>
                <w:sz w:val="24"/>
                <w:szCs w:val="24"/>
              </w:rPr>
              <w:t>странения вредных орг</w:t>
            </w:r>
            <w:r w:rsidRPr="00211941">
              <w:rPr>
                <w:rFonts w:ascii="Times New Roman" w:hAnsi="Times New Roman"/>
                <w:sz w:val="24"/>
                <w:szCs w:val="24"/>
              </w:rPr>
              <w:t>а</w:t>
            </w:r>
            <w:r w:rsidRPr="00211941">
              <w:rPr>
                <w:rFonts w:ascii="Times New Roman" w:hAnsi="Times New Roman"/>
                <w:sz w:val="24"/>
                <w:szCs w:val="24"/>
              </w:rPr>
              <w:t>низмов.</w:t>
            </w:r>
          </w:p>
          <w:p w:rsidR="009941F8" w:rsidRPr="00211941" w:rsidRDefault="009941F8" w:rsidP="00907D0D">
            <w:pPr>
              <w:ind w:left="-57" w:right="-57"/>
              <w:jc w:val="center"/>
              <w:rPr>
                <w:sz w:val="24"/>
                <w:szCs w:val="24"/>
                <w:lang w:eastAsia="en-US"/>
              </w:rPr>
            </w:pP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от 12.09.2016 г. № 470 «Об утвержд</w:t>
            </w:r>
            <w:r w:rsidRPr="00211941">
              <w:rPr>
                <w:sz w:val="24"/>
                <w:szCs w:val="24"/>
                <w:lang w:eastAsia="en-US"/>
              </w:rPr>
              <w:t>е</w:t>
            </w:r>
            <w:r w:rsidRPr="00211941">
              <w:rPr>
                <w:sz w:val="24"/>
                <w:szCs w:val="24"/>
                <w:lang w:eastAsia="en-US"/>
              </w:rPr>
              <w:t>нии Правил осуществления мероприятий по предупреждению распространения вредных организмов»</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ч.4 ст.60.6</w:t>
            </w:r>
          </w:p>
        </w:tc>
        <w:tc>
          <w:tcPr>
            <w:tcW w:w="1591" w:type="pct"/>
          </w:tcPr>
          <w:p w:rsidR="009941F8" w:rsidRPr="00211941" w:rsidRDefault="009941F8" w:rsidP="00907D0D">
            <w:pPr>
              <w:pStyle w:val="ConsPlusNormal"/>
              <w:ind w:firstLine="0"/>
              <w:jc w:val="center"/>
              <w:outlineLvl w:val="1"/>
              <w:rPr>
                <w:rFonts w:ascii="Times New Roman" w:hAnsi="Times New Roman"/>
                <w:sz w:val="24"/>
                <w:szCs w:val="24"/>
              </w:rPr>
            </w:pPr>
            <w:r w:rsidRPr="00211941">
              <w:rPr>
                <w:rFonts w:ascii="Times New Roman" w:hAnsi="Times New Roman"/>
                <w:sz w:val="24"/>
                <w:szCs w:val="24"/>
              </w:rPr>
              <w:t>Лесопатологические обсл</w:t>
            </w:r>
            <w:r w:rsidRPr="00211941">
              <w:rPr>
                <w:rFonts w:ascii="Times New Roman" w:hAnsi="Times New Roman"/>
                <w:sz w:val="24"/>
                <w:szCs w:val="24"/>
              </w:rPr>
              <w:t>е</w:t>
            </w:r>
            <w:r w:rsidRPr="00211941">
              <w:rPr>
                <w:rFonts w:ascii="Times New Roman" w:hAnsi="Times New Roman"/>
                <w:sz w:val="24"/>
                <w:szCs w:val="24"/>
              </w:rPr>
              <w:t>дования.</w:t>
            </w:r>
          </w:p>
          <w:p w:rsidR="009941F8" w:rsidRPr="00211941" w:rsidRDefault="009941F8" w:rsidP="00907D0D">
            <w:pPr>
              <w:pStyle w:val="ConsPlusNormal"/>
              <w:ind w:firstLine="0"/>
              <w:jc w:val="center"/>
              <w:outlineLvl w:val="1"/>
              <w:rPr>
                <w:rFonts w:ascii="Times New Roman" w:hAnsi="Times New Roman"/>
                <w:sz w:val="24"/>
                <w:szCs w:val="24"/>
              </w:rPr>
            </w:pPr>
            <w:r w:rsidRPr="00211941">
              <w:rPr>
                <w:rFonts w:ascii="Times New Roman" w:hAnsi="Times New Roman"/>
                <w:sz w:val="24"/>
                <w:szCs w:val="24"/>
              </w:rPr>
              <w:t>Порядок проведения лес</w:t>
            </w:r>
            <w:r w:rsidRPr="00211941">
              <w:rPr>
                <w:rFonts w:ascii="Times New Roman" w:hAnsi="Times New Roman"/>
                <w:sz w:val="24"/>
                <w:szCs w:val="24"/>
              </w:rPr>
              <w:t>о</w:t>
            </w:r>
            <w:r w:rsidRPr="00211941">
              <w:rPr>
                <w:rFonts w:ascii="Times New Roman" w:hAnsi="Times New Roman"/>
                <w:sz w:val="24"/>
                <w:szCs w:val="24"/>
              </w:rPr>
              <w:t>патологического обследов</w:t>
            </w:r>
            <w:r w:rsidRPr="00211941">
              <w:rPr>
                <w:rFonts w:ascii="Times New Roman" w:hAnsi="Times New Roman"/>
                <w:sz w:val="24"/>
                <w:szCs w:val="24"/>
              </w:rPr>
              <w:t>а</w:t>
            </w:r>
            <w:r w:rsidRPr="00211941">
              <w:rPr>
                <w:rFonts w:ascii="Times New Roman" w:hAnsi="Times New Roman"/>
                <w:sz w:val="24"/>
                <w:szCs w:val="24"/>
              </w:rPr>
              <w:t>ния.</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от 16.09.2016 г.№ 480 «Об утвержд</w:t>
            </w:r>
            <w:r w:rsidRPr="00211941">
              <w:rPr>
                <w:sz w:val="24"/>
                <w:szCs w:val="24"/>
                <w:lang w:eastAsia="en-US"/>
              </w:rPr>
              <w:t>е</w:t>
            </w:r>
            <w:r w:rsidRPr="00211941">
              <w:rPr>
                <w:sz w:val="24"/>
                <w:szCs w:val="24"/>
                <w:lang w:eastAsia="en-US"/>
              </w:rPr>
              <w:t>нии порядка проведения лесопатологических обследований и формы акта лесопатологич</w:t>
            </w:r>
            <w:r w:rsidRPr="00211941">
              <w:rPr>
                <w:sz w:val="24"/>
                <w:szCs w:val="24"/>
                <w:lang w:eastAsia="en-US"/>
              </w:rPr>
              <w:t>е</w:t>
            </w:r>
            <w:r w:rsidRPr="00211941">
              <w:rPr>
                <w:sz w:val="24"/>
                <w:szCs w:val="24"/>
                <w:lang w:eastAsia="en-US"/>
              </w:rPr>
              <w:t>ского обследования»</w:t>
            </w:r>
          </w:p>
        </w:tc>
      </w:tr>
      <w:tr w:rsidR="009941F8" w:rsidRPr="00991131" w:rsidTr="00907D0D">
        <w:trPr>
          <w:trHeight w:val="3545"/>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 4 ст. 16.1,</w:t>
            </w:r>
          </w:p>
          <w:p w:rsidR="009941F8" w:rsidRPr="00211941" w:rsidRDefault="009941F8" w:rsidP="00907D0D">
            <w:pPr>
              <w:ind w:left="-57" w:right="-57"/>
              <w:jc w:val="center"/>
              <w:rPr>
                <w:sz w:val="24"/>
                <w:szCs w:val="24"/>
                <w:lang w:eastAsia="en-US"/>
              </w:rPr>
            </w:pPr>
            <w:r w:rsidRPr="00211941">
              <w:rPr>
                <w:sz w:val="24"/>
                <w:szCs w:val="24"/>
                <w:lang w:eastAsia="en-US"/>
              </w:rPr>
              <w:t>ч.9 ст.29;</w:t>
            </w:r>
          </w:p>
          <w:p w:rsidR="009941F8" w:rsidRPr="00211941" w:rsidRDefault="009941F8" w:rsidP="00907D0D">
            <w:pPr>
              <w:ind w:left="-57" w:right="-57"/>
              <w:jc w:val="center"/>
              <w:rPr>
                <w:sz w:val="24"/>
                <w:szCs w:val="24"/>
                <w:lang w:eastAsia="en-US"/>
              </w:rPr>
            </w:pPr>
            <w:r w:rsidRPr="00211941">
              <w:rPr>
                <w:sz w:val="24"/>
                <w:szCs w:val="24"/>
                <w:lang w:eastAsia="en-US"/>
              </w:rPr>
              <w:t>п.4 ст. 81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Лесосечные работы.</w:t>
            </w:r>
          </w:p>
          <w:p w:rsidR="009941F8" w:rsidRPr="00211941" w:rsidRDefault="009941F8" w:rsidP="00907D0D">
            <w:pPr>
              <w:ind w:left="-57" w:right="-57"/>
              <w:jc w:val="center"/>
              <w:rPr>
                <w:sz w:val="24"/>
                <w:szCs w:val="24"/>
                <w:lang w:eastAsia="en-US"/>
              </w:rPr>
            </w:pPr>
            <w:r w:rsidRPr="00211941">
              <w:rPr>
                <w:sz w:val="24"/>
                <w:szCs w:val="24"/>
                <w:lang w:eastAsia="en-US"/>
              </w:rPr>
              <w:t>Заготовка древесины.</w:t>
            </w:r>
          </w:p>
          <w:p w:rsidR="009941F8" w:rsidRPr="00211941" w:rsidRDefault="009941F8" w:rsidP="00907D0D">
            <w:pPr>
              <w:ind w:left="-57" w:right="-57"/>
              <w:jc w:val="center"/>
              <w:rPr>
                <w:sz w:val="24"/>
                <w:szCs w:val="24"/>
                <w:lang w:eastAsia="en-US"/>
              </w:rPr>
            </w:pPr>
            <w:r w:rsidRPr="00211941">
              <w:rPr>
                <w:sz w:val="24"/>
                <w:szCs w:val="24"/>
                <w:lang w:eastAsia="en-US"/>
              </w:rPr>
              <w:t>Правила заготовки древес</w:t>
            </w:r>
            <w:r w:rsidRPr="00211941">
              <w:rPr>
                <w:sz w:val="24"/>
                <w:szCs w:val="24"/>
                <w:lang w:eastAsia="en-US"/>
              </w:rPr>
              <w:t>и</w:t>
            </w:r>
            <w:r w:rsidRPr="00211941">
              <w:rPr>
                <w:sz w:val="24"/>
                <w:szCs w:val="24"/>
                <w:lang w:eastAsia="en-US"/>
              </w:rPr>
              <w:t>ны.</w:t>
            </w:r>
          </w:p>
          <w:p w:rsidR="009941F8" w:rsidRPr="00211941" w:rsidRDefault="009941F8" w:rsidP="00907D0D">
            <w:pPr>
              <w:ind w:left="-57" w:right="-57"/>
              <w:jc w:val="center"/>
              <w:rPr>
                <w:sz w:val="24"/>
                <w:szCs w:val="24"/>
                <w:lang w:eastAsia="en-US"/>
              </w:rPr>
            </w:pPr>
            <w:r w:rsidRPr="00211941">
              <w:rPr>
                <w:sz w:val="24"/>
                <w:szCs w:val="24"/>
                <w:lang w:eastAsia="en-US"/>
              </w:rPr>
              <w:t>Порядок осуществления р</w:t>
            </w:r>
            <w:r w:rsidRPr="00211941">
              <w:rPr>
                <w:sz w:val="24"/>
                <w:szCs w:val="24"/>
                <w:lang w:eastAsia="en-US"/>
              </w:rPr>
              <w:t>у</w:t>
            </w:r>
            <w:r w:rsidRPr="00211941">
              <w:rPr>
                <w:sz w:val="24"/>
                <w:szCs w:val="24"/>
                <w:lang w:eastAsia="en-US"/>
              </w:rPr>
              <w:t>бок лесных насаждений.</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от 13.09.2016 г. № 474 «Об утвержд</w:t>
            </w:r>
            <w:r w:rsidRPr="00211941">
              <w:rPr>
                <w:sz w:val="24"/>
                <w:szCs w:val="24"/>
                <w:lang w:eastAsia="en-US"/>
              </w:rPr>
              <w:t>е</w:t>
            </w:r>
            <w:r w:rsidRPr="00211941">
              <w:rPr>
                <w:sz w:val="24"/>
                <w:szCs w:val="24"/>
                <w:lang w:eastAsia="en-US"/>
              </w:rPr>
              <w:t>нии Правил заготовки древесины и особе</w:t>
            </w:r>
            <w:r w:rsidRPr="00211941">
              <w:rPr>
                <w:sz w:val="24"/>
                <w:szCs w:val="24"/>
                <w:lang w:eastAsia="en-US"/>
              </w:rPr>
              <w:t>н</w:t>
            </w:r>
            <w:r w:rsidRPr="00211941">
              <w:rPr>
                <w:sz w:val="24"/>
                <w:szCs w:val="24"/>
                <w:lang w:eastAsia="en-US"/>
              </w:rPr>
              <w:t>ностей заготовки древесины в лесничествах, лесопарках, указанных в статье 23 Лесного кодекса Российской Федерации»</w:t>
            </w:r>
          </w:p>
          <w:p w:rsidR="009941F8" w:rsidRPr="00211941" w:rsidRDefault="009941F8" w:rsidP="00907D0D">
            <w:pPr>
              <w:ind w:left="-57" w:right="-57"/>
              <w:jc w:val="center"/>
              <w:rPr>
                <w:sz w:val="24"/>
                <w:szCs w:val="24"/>
                <w:lang w:eastAsia="en-US"/>
              </w:rPr>
            </w:pPr>
            <w:r w:rsidRPr="00211941">
              <w:rPr>
                <w:sz w:val="24"/>
                <w:szCs w:val="24"/>
                <w:lang w:eastAsia="en-US"/>
              </w:rPr>
              <w:t>Приказ от 27.06.2016 г. № 367 «Об утвержд</w:t>
            </w:r>
            <w:r w:rsidRPr="00211941">
              <w:rPr>
                <w:sz w:val="24"/>
                <w:szCs w:val="24"/>
                <w:lang w:eastAsia="en-US"/>
              </w:rPr>
              <w:t>е</w:t>
            </w:r>
            <w:r w:rsidRPr="00211941">
              <w:rPr>
                <w:sz w:val="24"/>
                <w:szCs w:val="24"/>
                <w:lang w:eastAsia="en-US"/>
              </w:rPr>
              <w:t>нии Видов лесосечных работ, порядка и п</w:t>
            </w:r>
            <w:r w:rsidRPr="00211941">
              <w:rPr>
                <w:sz w:val="24"/>
                <w:szCs w:val="24"/>
                <w:lang w:eastAsia="en-US"/>
              </w:rPr>
              <w:t>о</w:t>
            </w:r>
            <w:r w:rsidRPr="00211941">
              <w:rPr>
                <w:sz w:val="24"/>
                <w:szCs w:val="24"/>
                <w:lang w:eastAsia="en-US"/>
              </w:rPr>
              <w:t>следовательности их проведения, Формы технологической карты лесосечных работ, Формы акта осмотра лесосеки и Порядка осмотра лесосеки»</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ст. 60.4</w:t>
            </w:r>
          </w:p>
        </w:tc>
        <w:tc>
          <w:tcPr>
            <w:tcW w:w="1591" w:type="pct"/>
          </w:tcPr>
          <w:p w:rsidR="009941F8" w:rsidRPr="00211941" w:rsidRDefault="009941F8" w:rsidP="00907D0D">
            <w:pPr>
              <w:pStyle w:val="ConsPlusNormal"/>
              <w:ind w:firstLine="0"/>
              <w:jc w:val="center"/>
              <w:outlineLvl w:val="1"/>
              <w:rPr>
                <w:rFonts w:ascii="Times New Roman" w:hAnsi="Times New Roman"/>
                <w:sz w:val="24"/>
                <w:szCs w:val="24"/>
              </w:rPr>
            </w:pPr>
            <w:r w:rsidRPr="00211941">
              <w:rPr>
                <w:rFonts w:ascii="Times New Roman" w:hAnsi="Times New Roman"/>
                <w:sz w:val="24"/>
                <w:szCs w:val="24"/>
              </w:rPr>
              <w:t>Лесозащитное райониров</w:t>
            </w:r>
            <w:r w:rsidRPr="00211941">
              <w:rPr>
                <w:rFonts w:ascii="Times New Roman" w:hAnsi="Times New Roman"/>
                <w:sz w:val="24"/>
                <w:szCs w:val="24"/>
              </w:rPr>
              <w:t>а</w:t>
            </w:r>
            <w:r w:rsidRPr="00211941">
              <w:rPr>
                <w:rFonts w:ascii="Times New Roman" w:hAnsi="Times New Roman"/>
                <w:sz w:val="24"/>
                <w:szCs w:val="24"/>
              </w:rPr>
              <w:t>ние.</w:t>
            </w:r>
          </w:p>
          <w:p w:rsidR="009941F8" w:rsidRPr="00211941" w:rsidRDefault="009941F8" w:rsidP="00907D0D">
            <w:pPr>
              <w:ind w:left="-57" w:right="-57"/>
              <w:jc w:val="center"/>
              <w:rPr>
                <w:sz w:val="24"/>
                <w:szCs w:val="24"/>
                <w:lang w:eastAsia="en-US"/>
              </w:rPr>
            </w:pP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от 09.01.2017 г. № 1 «Об утвержд</w:t>
            </w:r>
            <w:r w:rsidRPr="00211941">
              <w:rPr>
                <w:sz w:val="24"/>
                <w:szCs w:val="24"/>
                <w:lang w:eastAsia="en-US"/>
              </w:rPr>
              <w:t>е</w:t>
            </w:r>
            <w:r w:rsidRPr="00211941">
              <w:rPr>
                <w:sz w:val="24"/>
                <w:szCs w:val="24"/>
                <w:lang w:eastAsia="en-US"/>
              </w:rPr>
              <w:t>нии Порядка лесозащитного районирования»</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ст. 91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Государственный лесной р</w:t>
            </w:r>
            <w:r w:rsidRPr="00211941">
              <w:rPr>
                <w:sz w:val="24"/>
                <w:szCs w:val="24"/>
                <w:lang w:eastAsia="en-US"/>
              </w:rPr>
              <w:t>е</w:t>
            </w:r>
            <w:r w:rsidRPr="00211941">
              <w:rPr>
                <w:sz w:val="24"/>
                <w:szCs w:val="24"/>
                <w:lang w:eastAsia="en-US"/>
              </w:rPr>
              <w:t>естр.</w:t>
            </w:r>
          </w:p>
        </w:tc>
        <w:tc>
          <w:tcPr>
            <w:tcW w:w="2421" w:type="pct"/>
            <w:hideMark/>
          </w:tcPr>
          <w:p w:rsidR="009941F8" w:rsidRPr="00211941" w:rsidRDefault="009941F8" w:rsidP="00907D0D">
            <w:pPr>
              <w:autoSpaceDE w:val="0"/>
              <w:autoSpaceDN w:val="0"/>
              <w:adjustRightInd w:val="0"/>
              <w:jc w:val="center"/>
              <w:rPr>
                <w:sz w:val="24"/>
                <w:szCs w:val="24"/>
              </w:rPr>
            </w:pPr>
            <w:r w:rsidRPr="00211941">
              <w:rPr>
                <w:sz w:val="24"/>
                <w:szCs w:val="24"/>
              </w:rPr>
              <w:t>Приказ от 11.11.2013 г. № 496 «Об утве</w:t>
            </w:r>
            <w:r w:rsidRPr="00211941">
              <w:rPr>
                <w:sz w:val="24"/>
                <w:szCs w:val="24"/>
              </w:rPr>
              <w:t>р</w:t>
            </w:r>
            <w:r w:rsidRPr="00211941">
              <w:rPr>
                <w:sz w:val="24"/>
                <w:szCs w:val="24"/>
              </w:rPr>
              <w:t>ждении Перечня, форм и порядка подгото</w:t>
            </w:r>
            <w:r w:rsidRPr="00211941">
              <w:rPr>
                <w:sz w:val="24"/>
                <w:szCs w:val="24"/>
              </w:rPr>
              <w:t>в</w:t>
            </w:r>
            <w:r w:rsidRPr="00211941">
              <w:rPr>
                <w:sz w:val="24"/>
                <w:szCs w:val="24"/>
              </w:rPr>
              <w:t>ки документов, на основании которых ос</w:t>
            </w:r>
            <w:r w:rsidRPr="00211941">
              <w:rPr>
                <w:sz w:val="24"/>
                <w:szCs w:val="24"/>
              </w:rPr>
              <w:t>у</w:t>
            </w:r>
            <w:r w:rsidRPr="00211941">
              <w:rPr>
                <w:sz w:val="24"/>
                <w:szCs w:val="24"/>
              </w:rPr>
              <w:t>ществляется внесение документированной информации в государственный лесной р</w:t>
            </w:r>
            <w:r w:rsidRPr="00211941">
              <w:rPr>
                <w:sz w:val="24"/>
                <w:szCs w:val="24"/>
              </w:rPr>
              <w:t>е</w:t>
            </w:r>
            <w:r w:rsidRPr="00211941">
              <w:rPr>
                <w:sz w:val="24"/>
                <w:szCs w:val="24"/>
              </w:rPr>
              <w:t>естр и ее изменение»;</w:t>
            </w:r>
          </w:p>
          <w:p w:rsidR="009941F8" w:rsidRPr="00211941" w:rsidRDefault="009941F8" w:rsidP="00907D0D">
            <w:pPr>
              <w:autoSpaceDE w:val="0"/>
              <w:autoSpaceDN w:val="0"/>
              <w:adjustRightInd w:val="0"/>
              <w:jc w:val="center"/>
              <w:rPr>
                <w:sz w:val="24"/>
                <w:szCs w:val="24"/>
              </w:rPr>
            </w:pPr>
            <w:r w:rsidRPr="00211941">
              <w:rPr>
                <w:sz w:val="24"/>
                <w:szCs w:val="24"/>
              </w:rPr>
              <w:t>Приказ от 30.10.2013 г. № 464 «Об утве</w:t>
            </w:r>
            <w:r w:rsidRPr="00211941">
              <w:rPr>
                <w:sz w:val="24"/>
                <w:szCs w:val="24"/>
              </w:rPr>
              <w:t>р</w:t>
            </w:r>
            <w:r w:rsidRPr="00211941">
              <w:rPr>
                <w:sz w:val="24"/>
                <w:szCs w:val="24"/>
              </w:rPr>
              <w:lastRenderedPageBreak/>
              <w:t>ждении Перечня видов информации, соде</w:t>
            </w:r>
            <w:r w:rsidRPr="00211941">
              <w:rPr>
                <w:sz w:val="24"/>
                <w:szCs w:val="24"/>
              </w:rPr>
              <w:t>р</w:t>
            </w:r>
            <w:r w:rsidRPr="00211941">
              <w:rPr>
                <w:sz w:val="24"/>
                <w:szCs w:val="24"/>
              </w:rPr>
              <w:t>жащейся в государственном лесном реестре, предоставляемой в обязательном порядке, и условий ее предоставления»</w:t>
            </w:r>
          </w:p>
          <w:p w:rsidR="009941F8" w:rsidRPr="00211941" w:rsidRDefault="009941F8" w:rsidP="00907D0D">
            <w:pPr>
              <w:ind w:left="-57" w:right="-57"/>
              <w:jc w:val="center"/>
              <w:rPr>
                <w:sz w:val="24"/>
                <w:szCs w:val="24"/>
                <w:lang w:eastAsia="en-US"/>
              </w:rPr>
            </w:pPr>
            <w:r w:rsidRPr="00211941">
              <w:rPr>
                <w:sz w:val="24"/>
                <w:szCs w:val="24"/>
                <w:lang w:eastAsia="en-US"/>
              </w:rPr>
              <w:t>Приказ от 06.10.2016 г. № 514 «Об утвержд</w:t>
            </w:r>
            <w:r w:rsidRPr="00211941">
              <w:rPr>
                <w:sz w:val="24"/>
                <w:szCs w:val="24"/>
                <w:lang w:eastAsia="en-US"/>
              </w:rPr>
              <w:t>е</w:t>
            </w:r>
            <w:r w:rsidRPr="00211941">
              <w:rPr>
                <w:sz w:val="24"/>
                <w:szCs w:val="24"/>
                <w:lang w:eastAsia="en-US"/>
              </w:rPr>
              <w:t>нии форм ведения государственного лесного реестра»</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lastRenderedPageBreak/>
              <w:t>ч. 12 ст. 70.1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Проектирование лесных участков.</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от 03.02.2017 г. № 54 «Об утвержд</w:t>
            </w:r>
            <w:r w:rsidRPr="00211941">
              <w:rPr>
                <w:sz w:val="24"/>
                <w:szCs w:val="24"/>
                <w:lang w:eastAsia="en-US"/>
              </w:rPr>
              <w:t>е</w:t>
            </w:r>
            <w:r w:rsidRPr="00211941">
              <w:rPr>
                <w:sz w:val="24"/>
                <w:szCs w:val="24"/>
                <w:lang w:eastAsia="en-US"/>
              </w:rPr>
              <w:t>нии Требований к составу и к содержанию проектной документации лесного участка, порядка её подготовки»</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ст.60.13</w:t>
            </w:r>
          </w:p>
        </w:tc>
        <w:tc>
          <w:tcPr>
            <w:tcW w:w="1591" w:type="pct"/>
          </w:tcPr>
          <w:p w:rsidR="009941F8" w:rsidRPr="00211941" w:rsidRDefault="009941F8" w:rsidP="00907D0D">
            <w:pPr>
              <w:pStyle w:val="ConsPlusNormal"/>
              <w:ind w:firstLine="0"/>
              <w:jc w:val="center"/>
              <w:outlineLvl w:val="1"/>
              <w:rPr>
                <w:rFonts w:ascii="Times New Roman" w:hAnsi="Times New Roman"/>
                <w:sz w:val="24"/>
                <w:szCs w:val="24"/>
              </w:rPr>
            </w:pPr>
            <w:r w:rsidRPr="00211941">
              <w:rPr>
                <w:rFonts w:ascii="Times New Roman" w:hAnsi="Times New Roman"/>
                <w:sz w:val="24"/>
                <w:szCs w:val="24"/>
              </w:rPr>
              <w:t>Особенности охраны лесов от радиоактивного загря</w:t>
            </w:r>
            <w:r w:rsidRPr="00211941">
              <w:rPr>
                <w:rFonts w:ascii="Times New Roman" w:hAnsi="Times New Roman"/>
                <w:sz w:val="24"/>
                <w:szCs w:val="24"/>
              </w:rPr>
              <w:t>з</w:t>
            </w:r>
            <w:r w:rsidRPr="00211941">
              <w:rPr>
                <w:rFonts w:ascii="Times New Roman" w:hAnsi="Times New Roman"/>
                <w:sz w:val="24"/>
                <w:szCs w:val="24"/>
              </w:rPr>
              <w:t>нения.</w:t>
            </w:r>
          </w:p>
          <w:p w:rsidR="009941F8" w:rsidRPr="00211941" w:rsidRDefault="009941F8" w:rsidP="00907D0D">
            <w:pPr>
              <w:ind w:left="-57" w:right="-57"/>
              <w:jc w:val="center"/>
              <w:rPr>
                <w:sz w:val="24"/>
                <w:szCs w:val="24"/>
                <w:lang w:eastAsia="en-US"/>
              </w:rPr>
            </w:pP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от 08.06.2017 г.№ 283 «Об утвержд</w:t>
            </w:r>
            <w:r w:rsidRPr="00211941">
              <w:rPr>
                <w:sz w:val="24"/>
                <w:szCs w:val="24"/>
                <w:lang w:eastAsia="en-US"/>
              </w:rPr>
              <w:t>е</w:t>
            </w:r>
            <w:r w:rsidRPr="00211941">
              <w:rPr>
                <w:sz w:val="24"/>
                <w:szCs w:val="24"/>
                <w:lang w:eastAsia="en-US"/>
              </w:rPr>
              <w:t>нии Особенностей осуществления профила</w:t>
            </w:r>
            <w:r w:rsidRPr="00211941">
              <w:rPr>
                <w:sz w:val="24"/>
                <w:szCs w:val="24"/>
                <w:lang w:eastAsia="en-US"/>
              </w:rPr>
              <w:t>к</w:t>
            </w:r>
            <w:r w:rsidRPr="00211941">
              <w:rPr>
                <w:sz w:val="24"/>
                <w:szCs w:val="24"/>
                <w:lang w:eastAsia="en-US"/>
              </w:rPr>
              <w:t>тических и реабилитационных мероприятий в зонах радиоактивного загрязнения лесов»</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 5 ст. 65</w:t>
            </w:r>
          </w:p>
        </w:tc>
        <w:tc>
          <w:tcPr>
            <w:tcW w:w="1591" w:type="pct"/>
          </w:tcPr>
          <w:p w:rsidR="009941F8" w:rsidRPr="00211941" w:rsidRDefault="009941F8" w:rsidP="00907D0D">
            <w:pPr>
              <w:pStyle w:val="ConsPlusNormal"/>
              <w:ind w:firstLine="0"/>
              <w:jc w:val="center"/>
              <w:outlineLvl w:val="1"/>
              <w:rPr>
                <w:rFonts w:ascii="Times New Roman" w:hAnsi="Times New Roman"/>
                <w:sz w:val="24"/>
                <w:szCs w:val="24"/>
              </w:rPr>
            </w:pPr>
            <w:r w:rsidRPr="00211941">
              <w:rPr>
                <w:rFonts w:ascii="Times New Roman" w:hAnsi="Times New Roman"/>
                <w:sz w:val="24"/>
                <w:szCs w:val="24"/>
              </w:rPr>
              <w:t>Лесное семеноводство.</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от 20.10.2015 г № 438 «Об утвержд</w:t>
            </w:r>
            <w:r w:rsidRPr="00211941">
              <w:rPr>
                <w:sz w:val="24"/>
                <w:szCs w:val="24"/>
                <w:lang w:eastAsia="en-US"/>
              </w:rPr>
              <w:t>е</w:t>
            </w:r>
            <w:r w:rsidRPr="00211941">
              <w:rPr>
                <w:sz w:val="24"/>
                <w:szCs w:val="24"/>
                <w:lang w:eastAsia="en-US"/>
              </w:rPr>
              <w:t>нии правил создания и выделения объектов лесного семеноводства»;</w:t>
            </w:r>
          </w:p>
          <w:p w:rsidR="009941F8" w:rsidRPr="00211941" w:rsidRDefault="009941F8" w:rsidP="00907D0D">
            <w:pPr>
              <w:ind w:left="-57" w:right="-57"/>
              <w:jc w:val="center"/>
              <w:rPr>
                <w:sz w:val="24"/>
                <w:szCs w:val="24"/>
                <w:lang w:eastAsia="en-US"/>
              </w:rPr>
            </w:pPr>
            <w:r w:rsidRPr="00211941">
              <w:rPr>
                <w:sz w:val="24"/>
                <w:szCs w:val="24"/>
                <w:lang w:eastAsia="en-US"/>
              </w:rPr>
              <w:t>Приказ от 17.09.2015 г. № 400 «Об утвержд</w:t>
            </w:r>
            <w:r w:rsidRPr="00211941">
              <w:rPr>
                <w:sz w:val="24"/>
                <w:szCs w:val="24"/>
                <w:lang w:eastAsia="en-US"/>
              </w:rPr>
              <w:t>е</w:t>
            </w:r>
            <w:r w:rsidRPr="00211941">
              <w:rPr>
                <w:sz w:val="24"/>
                <w:szCs w:val="24"/>
                <w:lang w:eastAsia="en-US"/>
              </w:rPr>
              <w:t>нии Порядка использования районированных семян лесных растений основных лесных древесных пород»</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ч.3 ст.46;</w:t>
            </w:r>
          </w:p>
          <w:p w:rsidR="009941F8" w:rsidRPr="00211941" w:rsidRDefault="009941F8" w:rsidP="00907D0D">
            <w:pPr>
              <w:ind w:left="-57" w:right="-57"/>
              <w:jc w:val="center"/>
              <w:rPr>
                <w:sz w:val="24"/>
                <w:szCs w:val="24"/>
                <w:lang w:eastAsia="en-US"/>
              </w:rPr>
            </w:pPr>
            <w:r w:rsidRPr="00211941">
              <w:rPr>
                <w:sz w:val="24"/>
                <w:szCs w:val="24"/>
                <w:lang w:eastAsia="en-US"/>
              </w:rPr>
              <w:t>п.13 ст.81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Использование лесов для переработки древесины и иных лесных ресурсов.</w:t>
            </w:r>
          </w:p>
          <w:p w:rsidR="009941F8" w:rsidRPr="00211941" w:rsidRDefault="009941F8" w:rsidP="00907D0D">
            <w:pPr>
              <w:ind w:left="-57" w:right="-57"/>
              <w:jc w:val="center"/>
              <w:rPr>
                <w:sz w:val="24"/>
                <w:szCs w:val="24"/>
                <w:lang w:eastAsia="en-US"/>
              </w:rPr>
            </w:pPr>
            <w:r w:rsidRPr="00211941">
              <w:rPr>
                <w:sz w:val="24"/>
                <w:szCs w:val="24"/>
                <w:lang w:eastAsia="en-US"/>
              </w:rPr>
              <w:t>Правила использования л</w:t>
            </w:r>
            <w:r w:rsidRPr="00211941">
              <w:rPr>
                <w:sz w:val="24"/>
                <w:szCs w:val="24"/>
                <w:lang w:eastAsia="en-US"/>
              </w:rPr>
              <w:t>е</w:t>
            </w:r>
            <w:r w:rsidRPr="00211941">
              <w:rPr>
                <w:sz w:val="24"/>
                <w:szCs w:val="24"/>
                <w:lang w:eastAsia="en-US"/>
              </w:rPr>
              <w:t>сов для переработки древ</w:t>
            </w:r>
            <w:r w:rsidRPr="00211941">
              <w:rPr>
                <w:sz w:val="24"/>
                <w:szCs w:val="24"/>
                <w:lang w:eastAsia="en-US"/>
              </w:rPr>
              <w:t>е</w:t>
            </w:r>
            <w:r w:rsidRPr="00211941">
              <w:rPr>
                <w:sz w:val="24"/>
                <w:szCs w:val="24"/>
                <w:lang w:eastAsia="en-US"/>
              </w:rPr>
              <w:t>сины и иных лесных ресу</w:t>
            </w:r>
            <w:r w:rsidRPr="00211941">
              <w:rPr>
                <w:sz w:val="24"/>
                <w:szCs w:val="24"/>
                <w:lang w:eastAsia="en-US"/>
              </w:rPr>
              <w:t>р</w:t>
            </w:r>
            <w:r w:rsidRPr="00211941">
              <w:rPr>
                <w:sz w:val="24"/>
                <w:szCs w:val="24"/>
                <w:lang w:eastAsia="en-US"/>
              </w:rPr>
              <w:t>сов.</w:t>
            </w:r>
          </w:p>
        </w:tc>
        <w:tc>
          <w:tcPr>
            <w:tcW w:w="2421" w:type="pct"/>
            <w:hideMark/>
          </w:tcPr>
          <w:p w:rsidR="009941F8" w:rsidRPr="00211941" w:rsidRDefault="009941F8" w:rsidP="00907D0D">
            <w:pPr>
              <w:jc w:val="center"/>
              <w:rPr>
                <w:sz w:val="24"/>
                <w:szCs w:val="24"/>
              </w:rPr>
            </w:pPr>
            <w:r w:rsidRPr="00211941">
              <w:rPr>
                <w:sz w:val="24"/>
                <w:szCs w:val="24"/>
              </w:rPr>
              <w:t>Приказ от 01.12.2014 г. № 528 "Об утве</w:t>
            </w:r>
            <w:r w:rsidRPr="00211941">
              <w:rPr>
                <w:sz w:val="24"/>
                <w:szCs w:val="24"/>
              </w:rPr>
              <w:t>р</w:t>
            </w:r>
            <w:r w:rsidRPr="00211941">
              <w:rPr>
                <w:sz w:val="24"/>
                <w:szCs w:val="24"/>
              </w:rPr>
              <w:t>ждении Правил использования лесов для переработки древесины и иных лесных р</w:t>
            </w:r>
            <w:r w:rsidRPr="00211941">
              <w:rPr>
                <w:sz w:val="24"/>
                <w:szCs w:val="24"/>
              </w:rPr>
              <w:t>е</w:t>
            </w:r>
            <w:r w:rsidRPr="00211941">
              <w:rPr>
                <w:sz w:val="24"/>
                <w:szCs w:val="24"/>
              </w:rPr>
              <w:t>сурсов"</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ст. 38</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Использование лесов для ведения сельского хозяйства.</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 xml:space="preserve">Приказ </w:t>
            </w:r>
            <w:r w:rsidRPr="00211941">
              <w:rPr>
                <w:sz w:val="24"/>
                <w:szCs w:val="24"/>
              </w:rPr>
              <w:t>от 21.06.2017 г. № 314 «Об утвержд</w:t>
            </w:r>
            <w:r w:rsidRPr="00211941">
              <w:rPr>
                <w:sz w:val="24"/>
                <w:szCs w:val="24"/>
              </w:rPr>
              <w:t>е</w:t>
            </w:r>
            <w:r w:rsidRPr="00211941">
              <w:rPr>
                <w:sz w:val="24"/>
                <w:szCs w:val="24"/>
              </w:rPr>
              <w:t>нии правил использования лесов для ведения сельского хозяйства»</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ч.3 ст.49;</w:t>
            </w:r>
          </w:p>
          <w:p w:rsidR="009941F8" w:rsidRPr="00211941" w:rsidRDefault="009941F8" w:rsidP="00907D0D">
            <w:pPr>
              <w:ind w:left="-57" w:right="-57"/>
              <w:jc w:val="center"/>
              <w:rPr>
                <w:sz w:val="24"/>
                <w:szCs w:val="24"/>
                <w:lang w:eastAsia="en-US"/>
              </w:rPr>
            </w:pPr>
            <w:r w:rsidRPr="00211941">
              <w:rPr>
                <w:sz w:val="24"/>
                <w:szCs w:val="24"/>
                <w:lang w:eastAsia="en-US"/>
              </w:rPr>
              <w:t>п.14 ст.81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Отчет об использовании  л</w:t>
            </w:r>
            <w:r w:rsidRPr="00211941">
              <w:rPr>
                <w:sz w:val="24"/>
                <w:szCs w:val="24"/>
                <w:lang w:eastAsia="en-US"/>
              </w:rPr>
              <w:t>е</w:t>
            </w:r>
            <w:r w:rsidRPr="00211941">
              <w:rPr>
                <w:sz w:val="24"/>
                <w:szCs w:val="24"/>
                <w:lang w:eastAsia="en-US"/>
              </w:rPr>
              <w:t>сов.</w:t>
            </w:r>
          </w:p>
          <w:p w:rsidR="009941F8" w:rsidRPr="00211941" w:rsidRDefault="009941F8" w:rsidP="00907D0D">
            <w:pPr>
              <w:ind w:left="-57" w:right="-57"/>
              <w:jc w:val="center"/>
              <w:rPr>
                <w:sz w:val="24"/>
                <w:szCs w:val="24"/>
                <w:lang w:eastAsia="en-US"/>
              </w:rPr>
            </w:pPr>
            <w:r w:rsidRPr="00211941">
              <w:rPr>
                <w:sz w:val="24"/>
                <w:szCs w:val="24"/>
                <w:lang w:eastAsia="en-US"/>
              </w:rPr>
              <w:t>Порядок представления отч</w:t>
            </w:r>
            <w:r w:rsidRPr="00211941">
              <w:rPr>
                <w:sz w:val="24"/>
                <w:szCs w:val="24"/>
                <w:lang w:eastAsia="en-US"/>
              </w:rPr>
              <w:t>е</w:t>
            </w:r>
            <w:r w:rsidRPr="00211941">
              <w:rPr>
                <w:sz w:val="24"/>
                <w:szCs w:val="24"/>
                <w:lang w:eastAsia="en-US"/>
              </w:rPr>
              <w:t>та об использовании лесов.</w:t>
            </w:r>
          </w:p>
        </w:tc>
        <w:tc>
          <w:tcPr>
            <w:tcW w:w="2421" w:type="pct"/>
            <w:hideMark/>
          </w:tcPr>
          <w:p w:rsidR="009941F8" w:rsidRPr="00211941" w:rsidRDefault="009941F8" w:rsidP="00907D0D">
            <w:pPr>
              <w:pStyle w:val="af8"/>
              <w:jc w:val="center"/>
              <w:rPr>
                <w:rFonts w:ascii="Times New Roman" w:hAnsi="Times New Roman" w:cs="Times New Roman"/>
              </w:rPr>
            </w:pPr>
            <w:r w:rsidRPr="00211941">
              <w:rPr>
                <w:rFonts w:ascii="Times New Roman" w:hAnsi="Times New Roman" w:cs="Times New Roman"/>
                <w:lang w:eastAsia="en-US"/>
              </w:rPr>
              <w:t xml:space="preserve">Приказ </w:t>
            </w:r>
            <w:r w:rsidRPr="00211941">
              <w:rPr>
                <w:rFonts w:ascii="Times New Roman" w:hAnsi="Times New Roman" w:cs="Times New Roman"/>
              </w:rPr>
              <w:t>от 21.08.2017 г. № 451 «Об утве</w:t>
            </w:r>
            <w:r w:rsidRPr="00211941">
              <w:rPr>
                <w:rFonts w:ascii="Times New Roman" w:hAnsi="Times New Roman" w:cs="Times New Roman"/>
              </w:rPr>
              <w:t>р</w:t>
            </w:r>
            <w:r w:rsidRPr="00211941">
              <w:rPr>
                <w:rFonts w:ascii="Times New Roman" w:hAnsi="Times New Roman" w:cs="Times New Roman"/>
              </w:rPr>
              <w:t>ждении перечня информации, включаемой в отчет об использовании лесов, формы и п</w:t>
            </w:r>
            <w:r w:rsidRPr="00211941">
              <w:rPr>
                <w:rFonts w:ascii="Times New Roman" w:hAnsi="Times New Roman" w:cs="Times New Roman"/>
              </w:rPr>
              <w:t>о</w:t>
            </w:r>
            <w:r w:rsidRPr="00211941">
              <w:rPr>
                <w:rFonts w:ascii="Times New Roman" w:hAnsi="Times New Roman" w:cs="Times New Roman"/>
              </w:rPr>
              <w:t>рядка представления отчета об использов</w:t>
            </w:r>
            <w:r w:rsidRPr="00211941">
              <w:rPr>
                <w:rFonts w:ascii="Times New Roman" w:hAnsi="Times New Roman" w:cs="Times New Roman"/>
              </w:rPr>
              <w:t>а</w:t>
            </w:r>
            <w:r w:rsidRPr="00211941">
              <w:rPr>
                <w:rFonts w:ascii="Times New Roman" w:hAnsi="Times New Roman" w:cs="Times New Roman"/>
              </w:rPr>
              <w:t>нии лесов, а также требований к формату отчета об использовании лесов в электро</w:t>
            </w:r>
            <w:r w:rsidRPr="00211941">
              <w:rPr>
                <w:rFonts w:ascii="Times New Roman" w:hAnsi="Times New Roman" w:cs="Times New Roman"/>
              </w:rPr>
              <w:t>н</w:t>
            </w:r>
            <w:r w:rsidRPr="00211941">
              <w:rPr>
                <w:rFonts w:ascii="Times New Roman" w:hAnsi="Times New Roman" w:cs="Times New Roman"/>
              </w:rPr>
              <w:t>ной форме»</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ч.2 ст.66</w:t>
            </w:r>
          </w:p>
          <w:p w:rsidR="009941F8" w:rsidRPr="00211941" w:rsidRDefault="009941F8" w:rsidP="00907D0D">
            <w:pPr>
              <w:ind w:left="-57" w:right="-57"/>
              <w:jc w:val="center"/>
              <w:rPr>
                <w:sz w:val="24"/>
                <w:szCs w:val="24"/>
                <w:lang w:eastAsia="en-US"/>
              </w:rPr>
            </w:pPr>
            <w:r w:rsidRPr="00211941">
              <w:rPr>
                <w:sz w:val="24"/>
                <w:szCs w:val="24"/>
                <w:lang w:eastAsia="en-US"/>
              </w:rPr>
              <w:t>п.25 ст.81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Отчет о воспроизводстве л</w:t>
            </w:r>
            <w:r w:rsidRPr="00211941">
              <w:rPr>
                <w:sz w:val="24"/>
                <w:szCs w:val="24"/>
                <w:lang w:eastAsia="en-US"/>
              </w:rPr>
              <w:t>е</w:t>
            </w:r>
            <w:r w:rsidRPr="00211941">
              <w:rPr>
                <w:sz w:val="24"/>
                <w:szCs w:val="24"/>
                <w:lang w:eastAsia="en-US"/>
              </w:rPr>
              <w:t>сов и лесоразведении. Пор</w:t>
            </w:r>
            <w:r w:rsidRPr="00211941">
              <w:rPr>
                <w:sz w:val="24"/>
                <w:szCs w:val="24"/>
                <w:lang w:eastAsia="en-US"/>
              </w:rPr>
              <w:t>я</w:t>
            </w:r>
            <w:r w:rsidRPr="00211941">
              <w:rPr>
                <w:sz w:val="24"/>
                <w:szCs w:val="24"/>
                <w:lang w:eastAsia="en-US"/>
              </w:rPr>
              <w:t>док представления отчета об использовании лесов и лес</w:t>
            </w:r>
            <w:r w:rsidRPr="00211941">
              <w:rPr>
                <w:sz w:val="24"/>
                <w:szCs w:val="24"/>
                <w:lang w:eastAsia="en-US"/>
              </w:rPr>
              <w:t>о</w:t>
            </w:r>
            <w:r w:rsidRPr="00211941">
              <w:rPr>
                <w:sz w:val="24"/>
                <w:szCs w:val="24"/>
                <w:lang w:eastAsia="en-US"/>
              </w:rPr>
              <w:t>разведении.</w:t>
            </w:r>
          </w:p>
        </w:tc>
        <w:tc>
          <w:tcPr>
            <w:tcW w:w="2421" w:type="pct"/>
            <w:hideMark/>
          </w:tcPr>
          <w:p w:rsidR="009941F8" w:rsidRPr="00211941" w:rsidRDefault="009941F8" w:rsidP="00907D0D">
            <w:pPr>
              <w:pStyle w:val="af8"/>
              <w:ind w:left="25"/>
              <w:jc w:val="center"/>
              <w:rPr>
                <w:rFonts w:ascii="Times New Roman" w:hAnsi="Times New Roman" w:cs="Times New Roman"/>
              </w:rPr>
            </w:pPr>
            <w:r w:rsidRPr="00211941">
              <w:rPr>
                <w:rFonts w:ascii="Times New Roman" w:hAnsi="Times New Roman" w:cs="Times New Roman"/>
                <w:lang w:eastAsia="en-US"/>
              </w:rPr>
              <w:t xml:space="preserve">Приказ </w:t>
            </w:r>
            <w:r w:rsidRPr="00211941">
              <w:rPr>
                <w:rFonts w:ascii="Times New Roman" w:hAnsi="Times New Roman" w:cs="Times New Roman"/>
              </w:rPr>
              <w:t>от 21 августа 2017 г. № 452 «Об утверждении перечня информации, включ</w:t>
            </w:r>
            <w:r w:rsidRPr="00211941">
              <w:rPr>
                <w:rFonts w:ascii="Times New Roman" w:hAnsi="Times New Roman" w:cs="Times New Roman"/>
              </w:rPr>
              <w:t>а</w:t>
            </w:r>
            <w:r w:rsidRPr="00211941">
              <w:rPr>
                <w:rFonts w:ascii="Times New Roman" w:hAnsi="Times New Roman" w:cs="Times New Roman"/>
              </w:rPr>
              <w:t>емой в отчет о воспроизводстве лесов и л</w:t>
            </w:r>
            <w:r w:rsidRPr="00211941">
              <w:rPr>
                <w:rFonts w:ascii="Times New Roman" w:hAnsi="Times New Roman" w:cs="Times New Roman"/>
              </w:rPr>
              <w:t>е</w:t>
            </w:r>
            <w:r w:rsidRPr="00211941">
              <w:rPr>
                <w:rFonts w:ascii="Times New Roman" w:hAnsi="Times New Roman" w:cs="Times New Roman"/>
              </w:rPr>
              <w:t>соразведении, формы и порядка предста</w:t>
            </w:r>
            <w:r w:rsidRPr="00211941">
              <w:rPr>
                <w:rFonts w:ascii="Times New Roman" w:hAnsi="Times New Roman" w:cs="Times New Roman"/>
              </w:rPr>
              <w:t>в</w:t>
            </w:r>
            <w:r w:rsidRPr="00211941">
              <w:rPr>
                <w:rFonts w:ascii="Times New Roman" w:hAnsi="Times New Roman" w:cs="Times New Roman"/>
              </w:rPr>
              <w:t>ления отчета о воспроизводстве лесов и л</w:t>
            </w:r>
            <w:r w:rsidRPr="00211941">
              <w:rPr>
                <w:rFonts w:ascii="Times New Roman" w:hAnsi="Times New Roman" w:cs="Times New Roman"/>
              </w:rPr>
              <w:t>е</w:t>
            </w:r>
            <w:r w:rsidRPr="00211941">
              <w:rPr>
                <w:rFonts w:ascii="Times New Roman" w:hAnsi="Times New Roman" w:cs="Times New Roman"/>
              </w:rPr>
              <w:t>соразведении, а также требований к форм</w:t>
            </w:r>
            <w:r w:rsidRPr="00211941">
              <w:rPr>
                <w:rFonts w:ascii="Times New Roman" w:hAnsi="Times New Roman" w:cs="Times New Roman"/>
              </w:rPr>
              <w:t>а</w:t>
            </w:r>
            <w:r w:rsidRPr="00211941">
              <w:rPr>
                <w:rFonts w:ascii="Times New Roman" w:hAnsi="Times New Roman" w:cs="Times New Roman"/>
              </w:rPr>
              <w:lastRenderedPageBreak/>
              <w:t>ту отчета о воспроизводстве лесов и лес</w:t>
            </w:r>
            <w:r w:rsidRPr="00211941">
              <w:rPr>
                <w:rFonts w:ascii="Times New Roman" w:hAnsi="Times New Roman" w:cs="Times New Roman"/>
              </w:rPr>
              <w:t>о</w:t>
            </w:r>
            <w:r w:rsidRPr="00211941">
              <w:rPr>
                <w:rFonts w:ascii="Times New Roman" w:hAnsi="Times New Roman" w:cs="Times New Roman"/>
              </w:rPr>
              <w:t>разведении в электронной форме»</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lastRenderedPageBreak/>
              <w:t>ст.89</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Государственная и муниц</w:t>
            </w:r>
            <w:r w:rsidRPr="00211941">
              <w:rPr>
                <w:sz w:val="24"/>
                <w:szCs w:val="24"/>
                <w:lang w:eastAsia="en-US"/>
              </w:rPr>
              <w:t>и</w:t>
            </w:r>
            <w:r w:rsidRPr="00211941">
              <w:rPr>
                <w:sz w:val="24"/>
                <w:szCs w:val="24"/>
                <w:lang w:eastAsia="en-US"/>
              </w:rPr>
              <w:t>пальная экспертиза проекта освоения лесов.</w:t>
            </w:r>
          </w:p>
          <w:p w:rsidR="009941F8" w:rsidRPr="00211941" w:rsidRDefault="009941F8" w:rsidP="00907D0D">
            <w:pPr>
              <w:ind w:left="-57" w:right="-57"/>
              <w:jc w:val="center"/>
              <w:rPr>
                <w:sz w:val="24"/>
                <w:szCs w:val="24"/>
                <w:lang w:eastAsia="en-US"/>
              </w:rPr>
            </w:pPr>
            <w:r w:rsidRPr="00211941">
              <w:rPr>
                <w:sz w:val="24"/>
                <w:szCs w:val="24"/>
                <w:lang w:eastAsia="en-US"/>
              </w:rPr>
              <w:t>Порядок государственной и муниципальной экспертизы проекта освоения лесов.</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 xml:space="preserve">Приказ </w:t>
            </w:r>
            <w:r w:rsidRPr="00211941">
              <w:rPr>
                <w:sz w:val="24"/>
                <w:szCs w:val="24"/>
              </w:rPr>
              <w:t>от 26.09.2016 г. №  496 «Об утве</w:t>
            </w:r>
            <w:r w:rsidRPr="00211941">
              <w:rPr>
                <w:sz w:val="24"/>
                <w:szCs w:val="24"/>
              </w:rPr>
              <w:t>р</w:t>
            </w:r>
            <w:r w:rsidRPr="00211941">
              <w:rPr>
                <w:sz w:val="24"/>
                <w:szCs w:val="24"/>
              </w:rPr>
              <w:t>ждении порядка государственной или мун</w:t>
            </w:r>
            <w:r w:rsidRPr="00211941">
              <w:rPr>
                <w:sz w:val="24"/>
                <w:szCs w:val="24"/>
              </w:rPr>
              <w:t>и</w:t>
            </w:r>
            <w:r w:rsidRPr="00211941">
              <w:rPr>
                <w:sz w:val="24"/>
                <w:szCs w:val="24"/>
              </w:rPr>
              <w:t>ципальной экспертизы проекта освоения л</w:t>
            </w:r>
            <w:r w:rsidRPr="00211941">
              <w:rPr>
                <w:sz w:val="24"/>
                <w:szCs w:val="24"/>
              </w:rPr>
              <w:t>е</w:t>
            </w:r>
            <w:r w:rsidRPr="00211941">
              <w:rPr>
                <w:sz w:val="24"/>
                <w:szCs w:val="24"/>
              </w:rPr>
              <w:t>сов»</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 3 ст.26;</w:t>
            </w:r>
          </w:p>
          <w:p w:rsidR="009941F8" w:rsidRPr="00211941" w:rsidRDefault="009941F8" w:rsidP="00907D0D">
            <w:pPr>
              <w:ind w:left="-57" w:right="-57"/>
              <w:jc w:val="center"/>
              <w:rPr>
                <w:sz w:val="24"/>
                <w:szCs w:val="24"/>
                <w:lang w:eastAsia="en-US"/>
              </w:rPr>
            </w:pPr>
            <w:r w:rsidRPr="00211941">
              <w:rPr>
                <w:sz w:val="24"/>
                <w:szCs w:val="24"/>
                <w:lang w:eastAsia="en-US"/>
              </w:rPr>
              <w:t>п. 3 ст.81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Лесная декларация.</w:t>
            </w:r>
          </w:p>
          <w:p w:rsidR="009941F8" w:rsidRPr="00211941" w:rsidRDefault="009941F8" w:rsidP="00907D0D">
            <w:pPr>
              <w:ind w:left="-57" w:right="-57"/>
              <w:jc w:val="center"/>
              <w:rPr>
                <w:sz w:val="24"/>
                <w:szCs w:val="24"/>
                <w:lang w:eastAsia="en-US"/>
              </w:rPr>
            </w:pPr>
            <w:r w:rsidRPr="00211941">
              <w:rPr>
                <w:sz w:val="24"/>
                <w:szCs w:val="24"/>
                <w:lang w:eastAsia="en-US"/>
              </w:rPr>
              <w:t>Порядок заполнения и под</w:t>
            </w:r>
            <w:r w:rsidRPr="00211941">
              <w:rPr>
                <w:sz w:val="24"/>
                <w:szCs w:val="24"/>
                <w:lang w:eastAsia="en-US"/>
              </w:rPr>
              <w:t>а</w:t>
            </w:r>
            <w:r w:rsidRPr="00211941">
              <w:rPr>
                <w:sz w:val="24"/>
                <w:szCs w:val="24"/>
                <w:lang w:eastAsia="en-US"/>
              </w:rPr>
              <w:t>чи лесной декларации.</w:t>
            </w:r>
          </w:p>
        </w:tc>
        <w:tc>
          <w:tcPr>
            <w:tcW w:w="2421" w:type="pct"/>
            <w:hideMark/>
          </w:tcPr>
          <w:p w:rsidR="009941F8" w:rsidRPr="00211941" w:rsidRDefault="009941F8" w:rsidP="00907D0D">
            <w:pPr>
              <w:jc w:val="center"/>
              <w:rPr>
                <w:sz w:val="24"/>
                <w:szCs w:val="24"/>
              </w:rPr>
            </w:pPr>
            <w:r w:rsidRPr="00211941">
              <w:rPr>
                <w:sz w:val="24"/>
                <w:szCs w:val="24"/>
              </w:rPr>
              <w:t>Приказ от 16.01.2015г. №  17 «Об утвержд</w:t>
            </w:r>
            <w:r w:rsidRPr="00211941">
              <w:rPr>
                <w:sz w:val="24"/>
                <w:szCs w:val="24"/>
              </w:rPr>
              <w:t>е</w:t>
            </w:r>
            <w:r w:rsidRPr="00211941">
              <w:rPr>
                <w:sz w:val="24"/>
                <w:szCs w:val="24"/>
              </w:rPr>
              <w:t>нии формы лесной декларации, порядка ее заполнения и подачи, требований к формату лесной декларации в электронной форме»</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ст. 77;</w:t>
            </w:r>
          </w:p>
          <w:p w:rsidR="009941F8" w:rsidRPr="00211941" w:rsidRDefault="009941F8" w:rsidP="00907D0D">
            <w:pPr>
              <w:ind w:left="-57" w:right="-57"/>
              <w:jc w:val="center"/>
              <w:rPr>
                <w:sz w:val="24"/>
                <w:szCs w:val="24"/>
                <w:lang w:eastAsia="en-US"/>
              </w:rPr>
            </w:pPr>
            <w:r w:rsidRPr="00211941">
              <w:rPr>
                <w:sz w:val="24"/>
                <w:szCs w:val="24"/>
                <w:lang w:eastAsia="en-US"/>
              </w:rPr>
              <w:t>п.31 ст. 81</w:t>
            </w:r>
          </w:p>
        </w:tc>
        <w:tc>
          <w:tcPr>
            <w:tcW w:w="1591" w:type="pct"/>
          </w:tcPr>
          <w:p w:rsidR="009941F8" w:rsidRPr="00211941" w:rsidRDefault="009941F8" w:rsidP="00907D0D">
            <w:pPr>
              <w:autoSpaceDE w:val="0"/>
              <w:autoSpaceDN w:val="0"/>
              <w:adjustRightInd w:val="0"/>
              <w:jc w:val="center"/>
              <w:rPr>
                <w:sz w:val="24"/>
                <w:szCs w:val="24"/>
              </w:rPr>
            </w:pPr>
            <w:r w:rsidRPr="00211941">
              <w:rPr>
                <w:sz w:val="24"/>
                <w:szCs w:val="24"/>
              </w:rPr>
              <w:t>Заключение договора ку</w:t>
            </w:r>
            <w:r w:rsidRPr="00211941">
              <w:rPr>
                <w:sz w:val="24"/>
                <w:szCs w:val="24"/>
              </w:rPr>
              <w:t>п</w:t>
            </w:r>
            <w:r w:rsidRPr="00211941">
              <w:rPr>
                <w:sz w:val="24"/>
                <w:szCs w:val="24"/>
              </w:rPr>
              <w:t>ли-продажи лесных наса</w:t>
            </w:r>
            <w:r w:rsidRPr="00211941">
              <w:rPr>
                <w:sz w:val="24"/>
                <w:szCs w:val="24"/>
              </w:rPr>
              <w:t>ж</w:t>
            </w:r>
            <w:r w:rsidRPr="00211941">
              <w:rPr>
                <w:sz w:val="24"/>
                <w:szCs w:val="24"/>
              </w:rPr>
              <w:t>дений.</w:t>
            </w:r>
          </w:p>
          <w:p w:rsidR="009941F8" w:rsidRPr="00211941" w:rsidRDefault="00BC444A" w:rsidP="00907D0D">
            <w:pPr>
              <w:autoSpaceDE w:val="0"/>
              <w:autoSpaceDN w:val="0"/>
              <w:adjustRightInd w:val="0"/>
              <w:jc w:val="center"/>
              <w:rPr>
                <w:sz w:val="24"/>
                <w:szCs w:val="24"/>
              </w:rPr>
            </w:pPr>
            <w:hyperlink w:anchor="sub_1000" w:history="1">
              <w:r w:rsidR="009941F8" w:rsidRPr="00211941">
                <w:rPr>
                  <w:sz w:val="24"/>
                  <w:szCs w:val="24"/>
                </w:rPr>
                <w:t>Порядок</w:t>
              </w:r>
            </w:hyperlink>
            <w:r w:rsidR="009941F8" w:rsidRPr="00211941">
              <w:rPr>
                <w:sz w:val="24"/>
                <w:szCs w:val="24"/>
              </w:rPr>
              <w:t xml:space="preserve"> подготовки и з</w:t>
            </w:r>
            <w:r w:rsidR="009941F8" w:rsidRPr="00211941">
              <w:rPr>
                <w:sz w:val="24"/>
                <w:szCs w:val="24"/>
              </w:rPr>
              <w:t>а</w:t>
            </w:r>
            <w:r w:rsidR="009941F8" w:rsidRPr="00211941">
              <w:rPr>
                <w:sz w:val="24"/>
                <w:szCs w:val="24"/>
              </w:rPr>
              <w:t>ключения договора купли-продажи лесных насажд</w:t>
            </w:r>
            <w:r w:rsidR="009941F8" w:rsidRPr="00211941">
              <w:rPr>
                <w:sz w:val="24"/>
                <w:szCs w:val="24"/>
              </w:rPr>
              <w:t>е</w:t>
            </w:r>
            <w:r w:rsidR="009941F8" w:rsidRPr="00211941">
              <w:rPr>
                <w:sz w:val="24"/>
                <w:szCs w:val="24"/>
              </w:rPr>
              <w:t>ний, расположенных на землях, находящихся в го</w:t>
            </w:r>
            <w:r w:rsidR="009941F8" w:rsidRPr="00211941">
              <w:rPr>
                <w:sz w:val="24"/>
                <w:szCs w:val="24"/>
              </w:rPr>
              <w:t>с</w:t>
            </w:r>
            <w:r w:rsidR="009941F8" w:rsidRPr="00211941">
              <w:rPr>
                <w:sz w:val="24"/>
                <w:szCs w:val="24"/>
              </w:rPr>
              <w:t>ударственной или муниц</w:t>
            </w:r>
            <w:r w:rsidR="009941F8" w:rsidRPr="00211941">
              <w:rPr>
                <w:sz w:val="24"/>
                <w:szCs w:val="24"/>
              </w:rPr>
              <w:t>и</w:t>
            </w:r>
            <w:r w:rsidR="009941F8" w:rsidRPr="00211941">
              <w:rPr>
                <w:sz w:val="24"/>
                <w:szCs w:val="24"/>
              </w:rPr>
              <w:t>пальной собственности.</w:t>
            </w:r>
          </w:p>
        </w:tc>
        <w:tc>
          <w:tcPr>
            <w:tcW w:w="2421" w:type="pct"/>
            <w:hideMark/>
          </w:tcPr>
          <w:p w:rsidR="009941F8" w:rsidRPr="00211941" w:rsidRDefault="009941F8" w:rsidP="00907D0D">
            <w:pPr>
              <w:pStyle w:val="1"/>
              <w:shd w:val="clear" w:color="auto" w:fill="FFFFFF"/>
              <w:spacing w:after="161"/>
              <w:jc w:val="center"/>
              <w:rPr>
                <w:rFonts w:ascii="Times New Roman" w:hAnsi="Times New Roman"/>
                <w:color w:val="auto"/>
                <w:sz w:val="24"/>
                <w:szCs w:val="24"/>
                <w:lang w:eastAsia="en-US"/>
              </w:rPr>
            </w:pPr>
            <w:r w:rsidRPr="00211941">
              <w:rPr>
                <w:rFonts w:ascii="Times New Roman" w:hAnsi="Times New Roman"/>
                <w:b w:val="0"/>
                <w:bCs/>
                <w:color w:val="auto"/>
                <w:sz w:val="24"/>
                <w:szCs w:val="24"/>
              </w:rPr>
              <w:t xml:space="preserve">Приказ </w:t>
            </w:r>
            <w:r w:rsidRPr="00211941">
              <w:rPr>
                <w:rFonts w:ascii="Times New Roman" w:hAnsi="Times New Roman"/>
                <w:b w:val="0"/>
                <w:bCs/>
                <w:color w:val="auto"/>
                <w:sz w:val="24"/>
                <w:szCs w:val="24"/>
                <w:lang w:val="ru-RU"/>
              </w:rPr>
              <w:t xml:space="preserve"> </w:t>
            </w:r>
            <w:r w:rsidRPr="00211941">
              <w:rPr>
                <w:rFonts w:ascii="Times New Roman" w:hAnsi="Times New Roman"/>
                <w:b w:val="0"/>
                <w:bCs/>
                <w:color w:val="auto"/>
                <w:sz w:val="24"/>
                <w:szCs w:val="24"/>
              </w:rPr>
              <w:t>от 28.10.2015 № 446</w:t>
            </w:r>
            <w:r w:rsidRPr="00211941">
              <w:rPr>
                <w:rFonts w:ascii="Times New Roman" w:hAnsi="Times New Roman"/>
                <w:b w:val="0"/>
                <w:bCs/>
                <w:color w:val="auto"/>
                <w:sz w:val="24"/>
                <w:szCs w:val="24"/>
                <w:lang w:val="ru-RU"/>
              </w:rPr>
              <w:t xml:space="preserve"> </w:t>
            </w:r>
            <w:r w:rsidRPr="00211941">
              <w:rPr>
                <w:rFonts w:ascii="Times New Roman" w:hAnsi="Times New Roman"/>
                <w:b w:val="0"/>
                <w:bCs/>
                <w:color w:val="auto"/>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 6 ст.73.1;</w:t>
            </w:r>
          </w:p>
          <w:p w:rsidR="009941F8" w:rsidRPr="00211941" w:rsidRDefault="009941F8" w:rsidP="00907D0D">
            <w:pPr>
              <w:ind w:left="-57" w:right="-57"/>
              <w:jc w:val="center"/>
              <w:rPr>
                <w:sz w:val="24"/>
                <w:szCs w:val="24"/>
                <w:lang w:eastAsia="en-US"/>
              </w:rPr>
            </w:pPr>
            <w:r w:rsidRPr="00211941">
              <w:rPr>
                <w:sz w:val="24"/>
                <w:szCs w:val="24"/>
                <w:lang w:eastAsia="en-US"/>
              </w:rPr>
              <w:t>п.28 и 29</w:t>
            </w:r>
          </w:p>
          <w:p w:rsidR="009941F8" w:rsidRPr="00211941" w:rsidRDefault="009941F8" w:rsidP="00907D0D">
            <w:pPr>
              <w:ind w:left="-57" w:right="-57"/>
              <w:jc w:val="center"/>
              <w:rPr>
                <w:sz w:val="24"/>
                <w:szCs w:val="24"/>
                <w:lang w:eastAsia="en-US"/>
              </w:rPr>
            </w:pPr>
            <w:r w:rsidRPr="00211941">
              <w:rPr>
                <w:sz w:val="24"/>
                <w:szCs w:val="24"/>
                <w:lang w:eastAsia="en-US"/>
              </w:rPr>
              <w:t>ст.81</w:t>
            </w:r>
          </w:p>
        </w:tc>
        <w:tc>
          <w:tcPr>
            <w:tcW w:w="1591" w:type="pct"/>
          </w:tcPr>
          <w:p w:rsidR="009941F8" w:rsidRPr="00211941" w:rsidRDefault="009941F8" w:rsidP="00907D0D">
            <w:pPr>
              <w:pStyle w:val="ConsPlusNormal"/>
              <w:ind w:firstLine="0"/>
              <w:jc w:val="center"/>
              <w:rPr>
                <w:rFonts w:ascii="Times New Roman" w:hAnsi="Times New Roman"/>
                <w:sz w:val="24"/>
                <w:szCs w:val="24"/>
              </w:rPr>
            </w:pPr>
            <w:r w:rsidRPr="00211941">
              <w:rPr>
                <w:rFonts w:ascii="Times New Roman" w:hAnsi="Times New Roman"/>
                <w:sz w:val="24"/>
                <w:szCs w:val="24"/>
              </w:rPr>
              <w:t>Заключение договора аре</w:t>
            </w:r>
            <w:r w:rsidRPr="00211941">
              <w:rPr>
                <w:rFonts w:ascii="Times New Roman" w:hAnsi="Times New Roman"/>
                <w:sz w:val="24"/>
                <w:szCs w:val="24"/>
              </w:rPr>
              <w:t>н</w:t>
            </w:r>
            <w:r w:rsidRPr="00211941">
              <w:rPr>
                <w:rFonts w:ascii="Times New Roman" w:hAnsi="Times New Roman"/>
                <w:sz w:val="24"/>
                <w:szCs w:val="24"/>
              </w:rPr>
              <w:t>ды лесного участка, нах</w:t>
            </w:r>
            <w:r w:rsidRPr="00211941">
              <w:rPr>
                <w:rFonts w:ascii="Times New Roman" w:hAnsi="Times New Roman"/>
                <w:sz w:val="24"/>
                <w:szCs w:val="24"/>
              </w:rPr>
              <w:t>о</w:t>
            </w:r>
            <w:r w:rsidRPr="00211941">
              <w:rPr>
                <w:rFonts w:ascii="Times New Roman" w:hAnsi="Times New Roman"/>
                <w:sz w:val="24"/>
                <w:szCs w:val="24"/>
              </w:rPr>
              <w:t>дящегося в государственной или муниципальной со</w:t>
            </w:r>
            <w:r w:rsidRPr="00211941">
              <w:rPr>
                <w:rFonts w:ascii="Times New Roman" w:hAnsi="Times New Roman"/>
                <w:sz w:val="24"/>
                <w:szCs w:val="24"/>
              </w:rPr>
              <w:t>б</w:t>
            </w:r>
            <w:r w:rsidRPr="00211941">
              <w:rPr>
                <w:rFonts w:ascii="Times New Roman" w:hAnsi="Times New Roman"/>
                <w:sz w:val="24"/>
                <w:szCs w:val="24"/>
              </w:rPr>
              <w:t>ственности</w:t>
            </w:r>
          </w:p>
          <w:p w:rsidR="009941F8" w:rsidRPr="00211941" w:rsidRDefault="009941F8" w:rsidP="00907D0D">
            <w:pPr>
              <w:pStyle w:val="ConsPlusNormal"/>
              <w:ind w:firstLine="0"/>
              <w:jc w:val="center"/>
              <w:rPr>
                <w:rFonts w:ascii="Times New Roman" w:hAnsi="Times New Roman"/>
                <w:sz w:val="24"/>
                <w:szCs w:val="24"/>
              </w:rPr>
            </w:pPr>
            <w:r w:rsidRPr="00211941">
              <w:rPr>
                <w:rFonts w:ascii="Times New Roman" w:hAnsi="Times New Roman"/>
                <w:sz w:val="24"/>
                <w:szCs w:val="24"/>
              </w:rPr>
              <w:t>Порядок подготовки и з</w:t>
            </w:r>
            <w:r w:rsidRPr="00211941">
              <w:rPr>
                <w:rFonts w:ascii="Times New Roman" w:hAnsi="Times New Roman"/>
                <w:sz w:val="24"/>
                <w:szCs w:val="24"/>
              </w:rPr>
              <w:t>а</w:t>
            </w:r>
            <w:r w:rsidRPr="00211941">
              <w:rPr>
                <w:rFonts w:ascii="Times New Roman" w:hAnsi="Times New Roman"/>
                <w:sz w:val="24"/>
                <w:szCs w:val="24"/>
              </w:rPr>
              <w:t>ключения договора аренды лесного участка, находящ</w:t>
            </w:r>
            <w:r w:rsidRPr="00211941">
              <w:rPr>
                <w:rFonts w:ascii="Times New Roman" w:hAnsi="Times New Roman"/>
                <w:sz w:val="24"/>
                <w:szCs w:val="24"/>
              </w:rPr>
              <w:t>е</w:t>
            </w:r>
            <w:r w:rsidRPr="00211941">
              <w:rPr>
                <w:rFonts w:ascii="Times New Roman" w:hAnsi="Times New Roman"/>
                <w:sz w:val="24"/>
                <w:szCs w:val="24"/>
              </w:rPr>
              <w:t>гося в государственной или муниципальной собственн</w:t>
            </w:r>
            <w:r w:rsidRPr="00211941">
              <w:rPr>
                <w:rFonts w:ascii="Times New Roman" w:hAnsi="Times New Roman"/>
                <w:sz w:val="24"/>
                <w:szCs w:val="24"/>
              </w:rPr>
              <w:t>о</w:t>
            </w:r>
            <w:r w:rsidRPr="00211941">
              <w:rPr>
                <w:rFonts w:ascii="Times New Roman" w:hAnsi="Times New Roman"/>
                <w:sz w:val="24"/>
                <w:szCs w:val="24"/>
              </w:rPr>
              <w:t>сти</w:t>
            </w:r>
          </w:p>
        </w:tc>
        <w:tc>
          <w:tcPr>
            <w:tcW w:w="2421" w:type="pct"/>
            <w:hideMark/>
          </w:tcPr>
          <w:p w:rsidR="009941F8" w:rsidRPr="00211941" w:rsidRDefault="009941F8" w:rsidP="00907D0D">
            <w:pPr>
              <w:pStyle w:val="1"/>
              <w:shd w:val="clear" w:color="auto" w:fill="FFFFFF"/>
              <w:spacing w:after="161"/>
              <w:jc w:val="center"/>
              <w:rPr>
                <w:rFonts w:ascii="Times New Roman" w:hAnsi="Times New Roman"/>
                <w:color w:val="auto"/>
                <w:sz w:val="24"/>
                <w:szCs w:val="24"/>
                <w:lang w:eastAsia="en-US"/>
              </w:rPr>
            </w:pPr>
            <w:r w:rsidRPr="00211941">
              <w:rPr>
                <w:rFonts w:ascii="Times New Roman" w:hAnsi="Times New Roman"/>
                <w:b w:val="0"/>
                <w:bCs/>
                <w:color w:val="auto"/>
                <w:sz w:val="24"/>
                <w:szCs w:val="24"/>
              </w:rPr>
              <w:t xml:space="preserve">Приказ  </w:t>
            </w:r>
            <w:r w:rsidRPr="00211941">
              <w:rPr>
                <w:rFonts w:ascii="Times New Roman" w:hAnsi="Times New Roman"/>
                <w:b w:val="0"/>
                <w:bCs/>
                <w:color w:val="auto"/>
                <w:sz w:val="24"/>
                <w:szCs w:val="24"/>
                <w:lang w:val="ru-RU"/>
              </w:rPr>
              <w:t xml:space="preserve"> </w:t>
            </w:r>
            <w:r w:rsidRPr="00211941">
              <w:rPr>
                <w:rFonts w:ascii="Times New Roman" w:hAnsi="Times New Roman"/>
                <w:b w:val="0"/>
                <w:bCs/>
                <w:color w:val="auto"/>
                <w:sz w:val="24"/>
                <w:szCs w:val="24"/>
              </w:rPr>
              <w:t>от 28.10.2015 № 445«Об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 3 ст.60;</w:t>
            </w:r>
          </w:p>
          <w:p w:rsidR="009941F8" w:rsidRPr="00211941" w:rsidRDefault="009941F8" w:rsidP="00907D0D">
            <w:pPr>
              <w:ind w:left="-57" w:right="-57"/>
              <w:jc w:val="center"/>
              <w:rPr>
                <w:sz w:val="24"/>
                <w:szCs w:val="24"/>
                <w:lang w:eastAsia="en-US"/>
              </w:rPr>
            </w:pPr>
            <w:r w:rsidRPr="00211941">
              <w:rPr>
                <w:sz w:val="24"/>
                <w:szCs w:val="24"/>
                <w:lang w:eastAsia="en-US"/>
              </w:rPr>
              <w:t>ч.3 ст. 60.11;</w:t>
            </w:r>
          </w:p>
          <w:p w:rsidR="009941F8" w:rsidRPr="00211941" w:rsidRDefault="009941F8" w:rsidP="00907D0D">
            <w:pPr>
              <w:ind w:left="-57" w:right="-57"/>
              <w:jc w:val="center"/>
              <w:rPr>
                <w:sz w:val="24"/>
                <w:szCs w:val="24"/>
                <w:lang w:eastAsia="en-US"/>
              </w:rPr>
            </w:pPr>
            <w:r w:rsidRPr="00211941">
              <w:rPr>
                <w:sz w:val="24"/>
                <w:szCs w:val="24"/>
                <w:lang w:eastAsia="en-US"/>
              </w:rPr>
              <w:t>п.20.1 ст.81</w:t>
            </w:r>
          </w:p>
        </w:tc>
        <w:tc>
          <w:tcPr>
            <w:tcW w:w="1591" w:type="pct"/>
          </w:tcPr>
          <w:p w:rsidR="009941F8" w:rsidRPr="00211941" w:rsidRDefault="009941F8" w:rsidP="00907D0D">
            <w:pPr>
              <w:ind w:right="-57"/>
              <w:jc w:val="center"/>
              <w:rPr>
                <w:sz w:val="24"/>
                <w:szCs w:val="24"/>
                <w:lang w:eastAsia="en-US"/>
              </w:rPr>
            </w:pPr>
            <w:r w:rsidRPr="00211941">
              <w:rPr>
                <w:sz w:val="24"/>
                <w:szCs w:val="24"/>
                <w:lang w:eastAsia="en-US"/>
              </w:rPr>
              <w:t>Отчет об охране лесов от пожаров.</w:t>
            </w:r>
          </w:p>
          <w:p w:rsidR="009941F8" w:rsidRPr="00211941" w:rsidRDefault="009941F8" w:rsidP="00907D0D">
            <w:pPr>
              <w:ind w:right="-57"/>
              <w:jc w:val="center"/>
              <w:rPr>
                <w:sz w:val="24"/>
                <w:szCs w:val="24"/>
                <w:lang w:eastAsia="en-US"/>
              </w:rPr>
            </w:pPr>
            <w:r w:rsidRPr="00211941">
              <w:rPr>
                <w:sz w:val="24"/>
                <w:szCs w:val="24"/>
                <w:lang w:eastAsia="en-US"/>
              </w:rPr>
              <w:t>Порядок представления о</w:t>
            </w:r>
            <w:r w:rsidRPr="00211941">
              <w:rPr>
                <w:sz w:val="24"/>
                <w:szCs w:val="24"/>
                <w:lang w:eastAsia="en-US"/>
              </w:rPr>
              <w:t>т</w:t>
            </w:r>
            <w:r w:rsidRPr="00211941">
              <w:rPr>
                <w:sz w:val="24"/>
                <w:szCs w:val="24"/>
                <w:lang w:eastAsia="en-US"/>
              </w:rPr>
              <w:t>чета об охране лесов от п</w:t>
            </w:r>
            <w:r w:rsidRPr="00211941">
              <w:rPr>
                <w:sz w:val="24"/>
                <w:szCs w:val="24"/>
                <w:lang w:eastAsia="en-US"/>
              </w:rPr>
              <w:t>о</w:t>
            </w:r>
            <w:r w:rsidRPr="00211941">
              <w:rPr>
                <w:sz w:val="24"/>
                <w:szCs w:val="24"/>
                <w:lang w:eastAsia="en-US"/>
              </w:rPr>
              <w:t>жаров.</w:t>
            </w:r>
          </w:p>
          <w:p w:rsidR="009941F8" w:rsidRPr="00211941" w:rsidRDefault="009941F8" w:rsidP="00907D0D">
            <w:pPr>
              <w:ind w:right="-57"/>
              <w:jc w:val="center"/>
              <w:rPr>
                <w:sz w:val="24"/>
                <w:szCs w:val="24"/>
                <w:lang w:eastAsia="en-US"/>
              </w:rPr>
            </w:pPr>
            <w:r w:rsidRPr="00211941">
              <w:rPr>
                <w:sz w:val="24"/>
                <w:szCs w:val="24"/>
                <w:lang w:eastAsia="en-US"/>
              </w:rPr>
              <w:t>Отчет о защите лесов.</w:t>
            </w:r>
          </w:p>
          <w:p w:rsidR="009941F8" w:rsidRPr="00211941" w:rsidRDefault="009941F8" w:rsidP="00907D0D">
            <w:pPr>
              <w:ind w:right="-57"/>
              <w:jc w:val="center"/>
              <w:rPr>
                <w:sz w:val="24"/>
                <w:szCs w:val="24"/>
                <w:lang w:eastAsia="en-US"/>
              </w:rPr>
            </w:pPr>
            <w:r w:rsidRPr="00211941">
              <w:rPr>
                <w:sz w:val="24"/>
                <w:szCs w:val="24"/>
                <w:lang w:eastAsia="en-US"/>
              </w:rPr>
              <w:t>Порядок представления о</w:t>
            </w:r>
            <w:r w:rsidRPr="00211941">
              <w:rPr>
                <w:sz w:val="24"/>
                <w:szCs w:val="24"/>
                <w:lang w:eastAsia="en-US"/>
              </w:rPr>
              <w:t>т</w:t>
            </w:r>
            <w:r w:rsidRPr="00211941">
              <w:rPr>
                <w:sz w:val="24"/>
                <w:szCs w:val="24"/>
                <w:lang w:eastAsia="en-US"/>
              </w:rPr>
              <w:t>чета о защите лесов.</w:t>
            </w:r>
          </w:p>
        </w:tc>
        <w:tc>
          <w:tcPr>
            <w:tcW w:w="2421" w:type="pct"/>
            <w:hideMark/>
          </w:tcPr>
          <w:p w:rsidR="009941F8" w:rsidRPr="00211941" w:rsidRDefault="009941F8" w:rsidP="00907D0D">
            <w:pPr>
              <w:ind w:left="-57" w:right="-57"/>
              <w:jc w:val="center"/>
              <w:rPr>
                <w:sz w:val="24"/>
                <w:szCs w:val="24"/>
              </w:rPr>
            </w:pPr>
            <w:r w:rsidRPr="00211941">
              <w:rPr>
                <w:sz w:val="24"/>
                <w:szCs w:val="24"/>
                <w:lang w:eastAsia="en-US"/>
              </w:rPr>
              <w:t xml:space="preserve">Приказ </w:t>
            </w:r>
            <w:r w:rsidRPr="00211941">
              <w:rPr>
                <w:sz w:val="24"/>
                <w:szCs w:val="24"/>
              </w:rPr>
              <w:t>от 09.03.2017 г. № 78 «Об утвержд</w:t>
            </w:r>
            <w:r w:rsidRPr="00211941">
              <w:rPr>
                <w:sz w:val="24"/>
                <w:szCs w:val="24"/>
              </w:rPr>
              <w:t>е</w:t>
            </w:r>
            <w:r w:rsidRPr="00211941">
              <w:rPr>
                <w:sz w:val="24"/>
                <w:szCs w:val="24"/>
              </w:rPr>
              <w:t>нии перечня информации, включаемой в о</w:t>
            </w:r>
            <w:r w:rsidRPr="00211941">
              <w:rPr>
                <w:sz w:val="24"/>
                <w:szCs w:val="24"/>
              </w:rPr>
              <w:t>т</w:t>
            </w:r>
            <w:r w:rsidRPr="00211941">
              <w:rPr>
                <w:sz w:val="24"/>
                <w:szCs w:val="24"/>
              </w:rPr>
              <w:t>чет об охране лесов от пожаров, формы и порядка представления отчета об охране л</w:t>
            </w:r>
            <w:r w:rsidRPr="00211941">
              <w:rPr>
                <w:sz w:val="24"/>
                <w:szCs w:val="24"/>
              </w:rPr>
              <w:t>е</w:t>
            </w:r>
            <w:r w:rsidRPr="00211941">
              <w:rPr>
                <w:sz w:val="24"/>
                <w:szCs w:val="24"/>
              </w:rPr>
              <w:t>сов от пожаров, а также требований к форм</w:t>
            </w:r>
            <w:r w:rsidRPr="00211941">
              <w:rPr>
                <w:sz w:val="24"/>
                <w:szCs w:val="24"/>
              </w:rPr>
              <w:t>а</w:t>
            </w:r>
            <w:r w:rsidRPr="00211941">
              <w:rPr>
                <w:sz w:val="24"/>
                <w:szCs w:val="24"/>
              </w:rPr>
              <w:t>ту отчета об охране лесов от пожаров в эле</w:t>
            </w:r>
            <w:r w:rsidRPr="00211941">
              <w:rPr>
                <w:sz w:val="24"/>
                <w:szCs w:val="24"/>
              </w:rPr>
              <w:t>к</w:t>
            </w:r>
            <w:r w:rsidRPr="00211941">
              <w:rPr>
                <w:sz w:val="24"/>
                <w:szCs w:val="24"/>
              </w:rPr>
              <w:t>тронной форме, перечня информации, вкл</w:t>
            </w:r>
            <w:r w:rsidRPr="00211941">
              <w:rPr>
                <w:sz w:val="24"/>
                <w:szCs w:val="24"/>
              </w:rPr>
              <w:t>ю</w:t>
            </w:r>
            <w:r w:rsidRPr="00211941">
              <w:rPr>
                <w:sz w:val="24"/>
                <w:szCs w:val="24"/>
              </w:rPr>
              <w:t>чаемой в отчет о защите лесов, формы и п</w:t>
            </w:r>
            <w:r w:rsidRPr="00211941">
              <w:rPr>
                <w:sz w:val="24"/>
                <w:szCs w:val="24"/>
              </w:rPr>
              <w:t>о</w:t>
            </w:r>
            <w:r w:rsidRPr="00211941">
              <w:rPr>
                <w:sz w:val="24"/>
                <w:szCs w:val="24"/>
              </w:rPr>
              <w:t>рядка представления отчета о защите лесов, а также требований к формату отчета о защите лесов в электронной форме»</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 3 ст. 60.8</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 xml:space="preserve">Ликвидация очагов вредных </w:t>
            </w:r>
            <w:r w:rsidRPr="00211941">
              <w:rPr>
                <w:sz w:val="24"/>
                <w:szCs w:val="24"/>
                <w:lang w:eastAsia="en-US"/>
              </w:rPr>
              <w:lastRenderedPageBreak/>
              <w:t>организмов.</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lastRenderedPageBreak/>
              <w:t>Приказ от 23.06.2016 г. № 361 «Об утвержд</w:t>
            </w:r>
            <w:r w:rsidRPr="00211941">
              <w:rPr>
                <w:sz w:val="24"/>
                <w:szCs w:val="24"/>
                <w:lang w:eastAsia="en-US"/>
              </w:rPr>
              <w:t>е</w:t>
            </w:r>
            <w:r w:rsidRPr="00211941">
              <w:rPr>
                <w:sz w:val="24"/>
                <w:szCs w:val="24"/>
                <w:lang w:eastAsia="en-US"/>
              </w:rPr>
              <w:lastRenderedPageBreak/>
              <w:t>нии Правил ликвидации очагов вредных о</w:t>
            </w:r>
            <w:r w:rsidRPr="00211941">
              <w:rPr>
                <w:sz w:val="24"/>
                <w:szCs w:val="24"/>
                <w:lang w:eastAsia="en-US"/>
              </w:rPr>
              <w:t>р</w:t>
            </w:r>
            <w:r w:rsidRPr="00211941">
              <w:rPr>
                <w:sz w:val="24"/>
                <w:szCs w:val="24"/>
                <w:lang w:eastAsia="en-US"/>
              </w:rPr>
              <w:t>ганизмов»</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lastRenderedPageBreak/>
              <w:t>ст. 53.4</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Тушение лесных пожаров.</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от 08.07.2014 г № 313 «Об утвержд</w:t>
            </w:r>
            <w:r w:rsidRPr="00211941">
              <w:rPr>
                <w:sz w:val="24"/>
                <w:szCs w:val="24"/>
                <w:lang w:eastAsia="en-US"/>
              </w:rPr>
              <w:t>е</w:t>
            </w:r>
            <w:r w:rsidRPr="00211941">
              <w:rPr>
                <w:sz w:val="24"/>
                <w:szCs w:val="24"/>
                <w:lang w:eastAsia="en-US"/>
              </w:rPr>
              <w:t>нии Правил тушения лесных пожаров»</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 2 ст.64.1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Отнесение земель, , предн</w:t>
            </w:r>
            <w:r w:rsidRPr="00211941">
              <w:rPr>
                <w:sz w:val="24"/>
                <w:szCs w:val="24"/>
                <w:lang w:eastAsia="en-US"/>
              </w:rPr>
              <w:t>а</w:t>
            </w:r>
            <w:r w:rsidRPr="00211941">
              <w:rPr>
                <w:sz w:val="24"/>
                <w:szCs w:val="24"/>
                <w:lang w:eastAsia="en-US"/>
              </w:rPr>
              <w:t>значенных для лесовосст</w:t>
            </w:r>
            <w:r w:rsidRPr="00211941">
              <w:rPr>
                <w:sz w:val="24"/>
                <w:szCs w:val="24"/>
                <w:lang w:eastAsia="en-US"/>
              </w:rPr>
              <w:t>а</w:t>
            </w:r>
            <w:r w:rsidRPr="00211941">
              <w:rPr>
                <w:sz w:val="24"/>
                <w:szCs w:val="24"/>
                <w:lang w:eastAsia="en-US"/>
              </w:rPr>
              <w:t>новления, к землям, занятым лесными насаждениями.</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от 01.12.2014 г № 529 «Об утвержд</w:t>
            </w:r>
            <w:r w:rsidRPr="00211941">
              <w:rPr>
                <w:sz w:val="24"/>
                <w:szCs w:val="24"/>
                <w:lang w:eastAsia="en-US"/>
              </w:rPr>
              <w:t>е</w:t>
            </w:r>
            <w:r w:rsidRPr="00211941">
              <w:rPr>
                <w:sz w:val="24"/>
                <w:szCs w:val="24"/>
                <w:lang w:eastAsia="en-US"/>
              </w:rPr>
              <w:t>нии порядка отнесения земель, предназн</w:t>
            </w:r>
            <w:r w:rsidRPr="00211941">
              <w:rPr>
                <w:sz w:val="24"/>
                <w:szCs w:val="24"/>
                <w:lang w:eastAsia="en-US"/>
              </w:rPr>
              <w:t>а</w:t>
            </w:r>
            <w:r w:rsidRPr="00211941">
              <w:rPr>
                <w:sz w:val="24"/>
                <w:szCs w:val="24"/>
                <w:lang w:eastAsia="en-US"/>
              </w:rPr>
              <w:t>ченных для лесовосстановления, к землям, занятым лесными насаждениями и формы соответствующего акта»</w:t>
            </w:r>
          </w:p>
        </w:tc>
      </w:tr>
      <w:tr w:rsidR="009941F8" w:rsidRPr="00991131" w:rsidTr="00907D0D">
        <w:trPr>
          <w:jc w:val="center"/>
        </w:trPr>
        <w:tc>
          <w:tcPr>
            <w:tcW w:w="5000" w:type="pct"/>
            <w:gridSpan w:val="3"/>
            <w:vAlign w:val="center"/>
            <w:hideMark/>
          </w:tcPr>
          <w:p w:rsidR="009941F8" w:rsidRPr="00211941" w:rsidRDefault="009941F8" w:rsidP="00907D0D">
            <w:pPr>
              <w:keepNext/>
              <w:ind w:left="-57" w:right="-57"/>
              <w:jc w:val="center"/>
              <w:rPr>
                <w:sz w:val="24"/>
                <w:szCs w:val="24"/>
                <w:lang w:eastAsia="en-US"/>
              </w:rPr>
            </w:pPr>
            <w:r w:rsidRPr="00211941">
              <w:rPr>
                <w:b/>
                <w:sz w:val="24"/>
                <w:szCs w:val="24"/>
                <w:lang w:eastAsia="en-US"/>
              </w:rPr>
              <w:t>Нормативные акты Федерального агентства лесного хозяйства</w:t>
            </w:r>
            <w:r w:rsidRPr="00211941">
              <w:rPr>
                <w:b/>
                <w:sz w:val="24"/>
                <w:szCs w:val="24"/>
                <w:lang w:eastAsia="en-US"/>
              </w:rPr>
              <w:br/>
              <w:t>(далее - Рослесхоз)</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rPr>
            </w:pPr>
            <w:r w:rsidRPr="00211941">
              <w:rPr>
                <w:sz w:val="24"/>
                <w:szCs w:val="24"/>
              </w:rPr>
              <w:t>ч.2 ст.88</w:t>
            </w:r>
          </w:p>
        </w:tc>
        <w:tc>
          <w:tcPr>
            <w:tcW w:w="1591" w:type="pct"/>
          </w:tcPr>
          <w:p w:rsidR="009941F8" w:rsidRPr="00211941" w:rsidRDefault="009941F8" w:rsidP="00907D0D">
            <w:pPr>
              <w:ind w:right="-57"/>
              <w:jc w:val="center"/>
              <w:rPr>
                <w:sz w:val="24"/>
                <w:szCs w:val="24"/>
              </w:rPr>
            </w:pPr>
            <w:r w:rsidRPr="00211941">
              <w:rPr>
                <w:sz w:val="24"/>
                <w:szCs w:val="24"/>
              </w:rPr>
              <w:t>Проект освоения лесов.</w:t>
            </w:r>
          </w:p>
          <w:p w:rsidR="009941F8" w:rsidRPr="00211941" w:rsidRDefault="009941F8" w:rsidP="00907D0D">
            <w:pPr>
              <w:ind w:right="-57"/>
              <w:jc w:val="center"/>
              <w:rPr>
                <w:sz w:val="24"/>
                <w:szCs w:val="24"/>
              </w:rPr>
            </w:pPr>
            <w:r w:rsidRPr="00211941">
              <w:rPr>
                <w:sz w:val="24"/>
                <w:szCs w:val="24"/>
              </w:rPr>
              <w:t>Состав и порядок  разрабо</w:t>
            </w:r>
            <w:r w:rsidRPr="00211941">
              <w:rPr>
                <w:sz w:val="24"/>
                <w:szCs w:val="24"/>
              </w:rPr>
              <w:t>т</w:t>
            </w:r>
            <w:r w:rsidRPr="00211941">
              <w:rPr>
                <w:sz w:val="24"/>
                <w:szCs w:val="24"/>
              </w:rPr>
              <w:t>ки проекта освоения лесов.</w:t>
            </w:r>
          </w:p>
        </w:tc>
        <w:tc>
          <w:tcPr>
            <w:tcW w:w="2421" w:type="pct"/>
            <w:hideMark/>
          </w:tcPr>
          <w:p w:rsidR="009941F8" w:rsidRPr="00211941" w:rsidRDefault="009941F8" w:rsidP="00907D0D">
            <w:pPr>
              <w:ind w:left="-57" w:right="-57"/>
              <w:jc w:val="center"/>
              <w:rPr>
                <w:sz w:val="24"/>
                <w:szCs w:val="24"/>
              </w:rPr>
            </w:pPr>
            <w:r w:rsidRPr="00211941">
              <w:rPr>
                <w:sz w:val="24"/>
                <w:szCs w:val="24"/>
              </w:rPr>
              <w:t>Приказ от 29.02.2012 г. № 69 «Об утвержд</w:t>
            </w:r>
            <w:r w:rsidRPr="00211941">
              <w:rPr>
                <w:sz w:val="24"/>
                <w:szCs w:val="24"/>
              </w:rPr>
              <w:t>е</w:t>
            </w:r>
            <w:r w:rsidRPr="00211941">
              <w:rPr>
                <w:sz w:val="24"/>
                <w:szCs w:val="24"/>
              </w:rPr>
              <w:t>нии состава проекта освоения лесов и поря</w:t>
            </w:r>
            <w:r w:rsidRPr="00211941">
              <w:rPr>
                <w:sz w:val="24"/>
                <w:szCs w:val="24"/>
              </w:rPr>
              <w:t>д</w:t>
            </w:r>
            <w:r w:rsidRPr="00211941">
              <w:rPr>
                <w:sz w:val="24"/>
                <w:szCs w:val="24"/>
              </w:rPr>
              <w:t>ка его разработки»</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rPr>
            </w:pPr>
            <w:r w:rsidRPr="00211941">
              <w:rPr>
                <w:sz w:val="24"/>
                <w:szCs w:val="24"/>
              </w:rPr>
              <w:t>ч.2 ст. 104,</w:t>
            </w:r>
          </w:p>
          <w:p w:rsidR="009941F8" w:rsidRPr="00211941" w:rsidRDefault="009941F8" w:rsidP="00907D0D">
            <w:pPr>
              <w:ind w:left="-57" w:right="-57"/>
              <w:jc w:val="center"/>
              <w:rPr>
                <w:sz w:val="24"/>
                <w:szCs w:val="24"/>
              </w:rPr>
            </w:pPr>
            <w:r w:rsidRPr="00211941">
              <w:rPr>
                <w:sz w:val="24"/>
                <w:szCs w:val="24"/>
              </w:rPr>
              <w:t>ч.8. ст.105</w:t>
            </w:r>
          </w:p>
        </w:tc>
        <w:tc>
          <w:tcPr>
            <w:tcW w:w="1591" w:type="pct"/>
          </w:tcPr>
          <w:p w:rsidR="009941F8" w:rsidRPr="00211941" w:rsidRDefault="009941F8" w:rsidP="00907D0D">
            <w:pPr>
              <w:ind w:left="-57" w:right="-57"/>
              <w:jc w:val="center"/>
              <w:rPr>
                <w:sz w:val="24"/>
                <w:szCs w:val="24"/>
              </w:rPr>
            </w:pPr>
            <w:r w:rsidRPr="00211941">
              <w:rPr>
                <w:sz w:val="24"/>
                <w:szCs w:val="24"/>
              </w:rPr>
              <w:t>Особенности использования, охраны, защиты, воспрои</w:t>
            </w:r>
            <w:r w:rsidRPr="00211941">
              <w:rPr>
                <w:sz w:val="24"/>
                <w:szCs w:val="24"/>
              </w:rPr>
              <w:t>з</w:t>
            </w:r>
            <w:r w:rsidRPr="00211941">
              <w:rPr>
                <w:sz w:val="24"/>
                <w:szCs w:val="24"/>
              </w:rPr>
              <w:t>водства лесов, расположе</w:t>
            </w:r>
            <w:r w:rsidRPr="00211941">
              <w:rPr>
                <w:sz w:val="24"/>
                <w:szCs w:val="24"/>
              </w:rPr>
              <w:t>н</w:t>
            </w:r>
            <w:r w:rsidRPr="00211941">
              <w:rPr>
                <w:sz w:val="24"/>
                <w:szCs w:val="24"/>
              </w:rPr>
              <w:t>ных в водоохранных зонах, лесов, выполняющих фун</w:t>
            </w:r>
            <w:r w:rsidRPr="00211941">
              <w:rPr>
                <w:sz w:val="24"/>
                <w:szCs w:val="24"/>
              </w:rPr>
              <w:t>к</w:t>
            </w:r>
            <w:r w:rsidRPr="00211941">
              <w:rPr>
                <w:sz w:val="24"/>
                <w:szCs w:val="24"/>
              </w:rPr>
              <w:t>ции защиты природных и иных объектов, ценных л</w:t>
            </w:r>
            <w:r w:rsidRPr="00211941">
              <w:rPr>
                <w:sz w:val="24"/>
                <w:szCs w:val="24"/>
              </w:rPr>
              <w:t>е</w:t>
            </w:r>
            <w:r w:rsidRPr="00211941">
              <w:rPr>
                <w:sz w:val="24"/>
                <w:szCs w:val="24"/>
              </w:rPr>
              <w:t>сов, а также лесов, распол</w:t>
            </w:r>
            <w:r w:rsidRPr="00211941">
              <w:rPr>
                <w:sz w:val="24"/>
                <w:szCs w:val="24"/>
              </w:rPr>
              <w:t>о</w:t>
            </w:r>
            <w:r w:rsidRPr="00211941">
              <w:rPr>
                <w:sz w:val="24"/>
                <w:szCs w:val="24"/>
              </w:rPr>
              <w:t>женных на особо защитных участках лесов.</w:t>
            </w:r>
          </w:p>
        </w:tc>
        <w:tc>
          <w:tcPr>
            <w:tcW w:w="2421" w:type="pct"/>
            <w:hideMark/>
          </w:tcPr>
          <w:p w:rsidR="009941F8" w:rsidRPr="00211941" w:rsidRDefault="009941F8" w:rsidP="00907D0D">
            <w:pPr>
              <w:ind w:left="-57" w:right="-57"/>
              <w:jc w:val="center"/>
              <w:rPr>
                <w:sz w:val="24"/>
                <w:szCs w:val="24"/>
              </w:rPr>
            </w:pPr>
            <w:r w:rsidRPr="00211941">
              <w:rPr>
                <w:sz w:val="24"/>
                <w:szCs w:val="24"/>
              </w:rPr>
              <w:t>Приказ от 14.12.2010 г. № 485 «Об утвержд</w:t>
            </w:r>
            <w:r w:rsidRPr="00211941">
              <w:rPr>
                <w:sz w:val="24"/>
                <w:szCs w:val="24"/>
              </w:rPr>
              <w:t>е</w:t>
            </w:r>
            <w:r w:rsidRPr="00211941">
              <w:rPr>
                <w:sz w:val="24"/>
                <w:szCs w:val="24"/>
              </w:rPr>
              <w:t>нии Особенностей использования, охраны, защиты, воспроизводства лесов, расположе</w:t>
            </w:r>
            <w:r w:rsidRPr="00211941">
              <w:rPr>
                <w:sz w:val="24"/>
                <w:szCs w:val="24"/>
              </w:rPr>
              <w:t>н</w:t>
            </w:r>
            <w:r w:rsidRPr="00211941">
              <w:rPr>
                <w:sz w:val="24"/>
                <w:szCs w:val="24"/>
              </w:rPr>
              <w:t>ных в водоохранных зонах, лесов, выполн</w:t>
            </w:r>
            <w:r w:rsidRPr="00211941">
              <w:rPr>
                <w:sz w:val="24"/>
                <w:szCs w:val="24"/>
              </w:rPr>
              <w:t>я</w:t>
            </w:r>
            <w:r w:rsidRPr="00211941">
              <w:rPr>
                <w:sz w:val="24"/>
                <w:szCs w:val="24"/>
              </w:rPr>
              <w:t>ющих функции защиты природных и иных объектов, ценных лесов, а также лесов, ра</w:t>
            </w:r>
            <w:r w:rsidRPr="00211941">
              <w:rPr>
                <w:sz w:val="24"/>
                <w:szCs w:val="24"/>
              </w:rPr>
              <w:t>с</w:t>
            </w:r>
            <w:r w:rsidRPr="00211941">
              <w:rPr>
                <w:sz w:val="24"/>
                <w:szCs w:val="24"/>
              </w:rPr>
              <w:t>положенных на особо защитных участках лесов»</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ч.5 ст.86</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Лесной план субъекта Ро</w:t>
            </w:r>
            <w:r w:rsidRPr="00211941">
              <w:rPr>
                <w:sz w:val="24"/>
                <w:szCs w:val="24"/>
                <w:lang w:eastAsia="en-US"/>
              </w:rPr>
              <w:t>с</w:t>
            </w:r>
            <w:r w:rsidRPr="00211941">
              <w:rPr>
                <w:sz w:val="24"/>
                <w:szCs w:val="24"/>
                <w:lang w:eastAsia="en-US"/>
              </w:rPr>
              <w:t>сийской Федерации.</w:t>
            </w:r>
          </w:p>
          <w:p w:rsidR="009941F8" w:rsidRPr="00211941" w:rsidRDefault="009941F8" w:rsidP="00907D0D">
            <w:pPr>
              <w:ind w:left="-57" w:right="-57"/>
              <w:jc w:val="center"/>
              <w:rPr>
                <w:sz w:val="24"/>
                <w:szCs w:val="24"/>
                <w:lang w:eastAsia="en-US"/>
              </w:rPr>
            </w:pPr>
            <w:r w:rsidRPr="00211941">
              <w:rPr>
                <w:sz w:val="24"/>
                <w:szCs w:val="24"/>
                <w:lang w:eastAsia="en-US"/>
              </w:rPr>
              <w:t>Состав и порядок подготовки  лесного плана субъекта Ро</w:t>
            </w:r>
            <w:r w:rsidRPr="00211941">
              <w:rPr>
                <w:sz w:val="24"/>
                <w:szCs w:val="24"/>
                <w:lang w:eastAsia="en-US"/>
              </w:rPr>
              <w:t>с</w:t>
            </w:r>
            <w:r w:rsidRPr="00211941">
              <w:rPr>
                <w:sz w:val="24"/>
                <w:szCs w:val="24"/>
                <w:lang w:eastAsia="en-US"/>
              </w:rPr>
              <w:t>сийской Федерации.</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от 05.10.2011 г. № 423 «Об утвержд</w:t>
            </w:r>
            <w:r w:rsidRPr="00211941">
              <w:rPr>
                <w:sz w:val="24"/>
                <w:szCs w:val="24"/>
                <w:lang w:eastAsia="en-US"/>
              </w:rPr>
              <w:t>е</w:t>
            </w:r>
            <w:r w:rsidRPr="00211941">
              <w:rPr>
                <w:sz w:val="24"/>
                <w:szCs w:val="24"/>
                <w:lang w:eastAsia="en-US"/>
              </w:rPr>
              <w:t>нии типовой формы и состава лесного плана субъекта Российской Федерации, порядка его подготовки»</w:t>
            </w:r>
          </w:p>
        </w:tc>
      </w:tr>
      <w:tr w:rsidR="009941F8" w:rsidRPr="00991131" w:rsidTr="00907D0D">
        <w:trPr>
          <w:trHeight w:val="1214"/>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ст. 81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Отнесение лесов по катег</w:t>
            </w:r>
            <w:r w:rsidRPr="00211941">
              <w:rPr>
                <w:sz w:val="24"/>
                <w:szCs w:val="24"/>
                <w:lang w:eastAsia="en-US"/>
              </w:rPr>
              <w:t>о</w:t>
            </w:r>
            <w:r w:rsidRPr="00211941">
              <w:rPr>
                <w:sz w:val="24"/>
                <w:szCs w:val="24"/>
                <w:lang w:eastAsia="en-US"/>
              </w:rPr>
              <w:t>риям защитности.</w:t>
            </w:r>
          </w:p>
        </w:tc>
        <w:tc>
          <w:tcPr>
            <w:tcW w:w="2421" w:type="pct"/>
          </w:tcPr>
          <w:p w:rsidR="009941F8" w:rsidRPr="00211941" w:rsidRDefault="009941F8" w:rsidP="00907D0D">
            <w:pPr>
              <w:ind w:left="-57" w:right="-57"/>
              <w:jc w:val="center"/>
              <w:rPr>
                <w:sz w:val="24"/>
                <w:szCs w:val="24"/>
                <w:lang w:eastAsia="en-US"/>
              </w:rPr>
            </w:pPr>
            <w:r w:rsidRPr="00211941">
              <w:rPr>
                <w:sz w:val="24"/>
                <w:szCs w:val="24"/>
                <w:lang w:eastAsia="en-US"/>
              </w:rPr>
              <w:t>Приказ  от 16.06.2010 г. № 232 «Об отнес</w:t>
            </w:r>
            <w:r w:rsidRPr="00211941">
              <w:rPr>
                <w:sz w:val="24"/>
                <w:szCs w:val="24"/>
                <w:lang w:eastAsia="en-US"/>
              </w:rPr>
              <w:t>е</w:t>
            </w:r>
            <w:r w:rsidRPr="00211941">
              <w:rPr>
                <w:sz w:val="24"/>
                <w:szCs w:val="24"/>
                <w:lang w:eastAsia="en-US"/>
              </w:rPr>
              <w:t>нии лесов на территории РТ к ценным лесам, эксплуатационным лесам и установлении их границ»</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 4 ст. 15</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Районирование лесов.</w:t>
            </w:r>
          </w:p>
          <w:p w:rsidR="009941F8" w:rsidRPr="00211941" w:rsidRDefault="009941F8" w:rsidP="00907D0D">
            <w:pPr>
              <w:ind w:left="-57" w:right="-57"/>
              <w:jc w:val="center"/>
              <w:rPr>
                <w:sz w:val="24"/>
                <w:szCs w:val="24"/>
                <w:lang w:eastAsia="en-US"/>
              </w:rPr>
            </w:pPr>
            <w:r w:rsidRPr="00211941">
              <w:rPr>
                <w:sz w:val="24"/>
                <w:szCs w:val="24"/>
                <w:lang w:eastAsia="en-US"/>
              </w:rPr>
              <w:t>Возрасты рубок лесных насаждений.</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от 09.04.2015 г. № 105 «Об уста</w:t>
            </w:r>
            <w:r w:rsidRPr="00211941">
              <w:rPr>
                <w:sz w:val="24"/>
                <w:szCs w:val="24"/>
                <w:lang w:eastAsia="en-US"/>
              </w:rPr>
              <w:softHyphen/>
              <w:t>новлении возрастов рубок»</w:t>
            </w:r>
          </w:p>
          <w:p w:rsidR="009941F8" w:rsidRPr="00211941" w:rsidRDefault="009941F8" w:rsidP="00907D0D">
            <w:pPr>
              <w:ind w:left="-57" w:right="-57"/>
              <w:jc w:val="center"/>
              <w:rPr>
                <w:sz w:val="24"/>
                <w:szCs w:val="24"/>
                <w:lang w:eastAsia="en-US"/>
              </w:rPr>
            </w:pP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ч.5 ст.29;</w:t>
            </w:r>
          </w:p>
          <w:p w:rsidR="009941F8" w:rsidRPr="00211941" w:rsidRDefault="009941F8" w:rsidP="00907D0D">
            <w:pPr>
              <w:ind w:left="-57" w:right="-57"/>
              <w:jc w:val="center"/>
              <w:rPr>
                <w:sz w:val="24"/>
                <w:szCs w:val="24"/>
                <w:lang w:eastAsia="en-US"/>
              </w:rPr>
            </w:pPr>
            <w:r w:rsidRPr="00211941">
              <w:rPr>
                <w:sz w:val="24"/>
                <w:szCs w:val="24"/>
                <w:lang w:eastAsia="en-US"/>
              </w:rPr>
              <w:t>п.1 ст.81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Порядок исчисления расче</w:t>
            </w:r>
            <w:r w:rsidRPr="00211941">
              <w:rPr>
                <w:sz w:val="24"/>
                <w:szCs w:val="24"/>
                <w:lang w:eastAsia="en-US"/>
              </w:rPr>
              <w:t>т</w:t>
            </w:r>
            <w:r w:rsidRPr="00211941">
              <w:rPr>
                <w:sz w:val="24"/>
                <w:szCs w:val="24"/>
                <w:lang w:eastAsia="en-US"/>
              </w:rPr>
              <w:t>ной лесосеки.</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от 27.05.2011 г. № 191 «Об утвержд</w:t>
            </w:r>
            <w:r w:rsidRPr="00211941">
              <w:rPr>
                <w:sz w:val="24"/>
                <w:szCs w:val="24"/>
                <w:lang w:eastAsia="en-US"/>
              </w:rPr>
              <w:t>е</w:t>
            </w:r>
            <w:r w:rsidRPr="00211941">
              <w:rPr>
                <w:sz w:val="24"/>
                <w:szCs w:val="24"/>
                <w:lang w:eastAsia="en-US"/>
              </w:rPr>
              <w:t>нии порядка исчисления расчетной лесосеки</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ст. 39.1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Выращивания посадочного материала лесных растений (саженцев, сеянцев).</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от 19.07.2011 г. № 308 «Об утвержд</w:t>
            </w:r>
            <w:r w:rsidRPr="00211941">
              <w:rPr>
                <w:sz w:val="24"/>
                <w:szCs w:val="24"/>
                <w:lang w:eastAsia="en-US"/>
              </w:rPr>
              <w:t>е</w:t>
            </w:r>
            <w:r w:rsidRPr="00211941">
              <w:rPr>
                <w:sz w:val="24"/>
                <w:szCs w:val="24"/>
                <w:lang w:eastAsia="en-US"/>
              </w:rPr>
              <w:t>нии правил использования лесов для выр</w:t>
            </w:r>
            <w:r w:rsidRPr="00211941">
              <w:rPr>
                <w:sz w:val="24"/>
                <w:szCs w:val="24"/>
                <w:lang w:eastAsia="en-US"/>
              </w:rPr>
              <w:t>а</w:t>
            </w:r>
            <w:r w:rsidRPr="00211941">
              <w:rPr>
                <w:sz w:val="24"/>
                <w:szCs w:val="24"/>
                <w:lang w:eastAsia="en-US"/>
              </w:rPr>
              <w:t>щивания посадочного материала лесных ра</w:t>
            </w:r>
            <w:r w:rsidRPr="00211941">
              <w:rPr>
                <w:sz w:val="24"/>
                <w:szCs w:val="24"/>
                <w:lang w:eastAsia="en-US"/>
              </w:rPr>
              <w:t>с</w:t>
            </w:r>
            <w:r w:rsidRPr="00211941">
              <w:rPr>
                <w:sz w:val="24"/>
                <w:szCs w:val="24"/>
                <w:lang w:eastAsia="en-US"/>
              </w:rPr>
              <w:t>тений (саженцев, сеянцев)»</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ст. 45</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Использование лесов для строительства, реконстру</w:t>
            </w:r>
            <w:r w:rsidRPr="00211941">
              <w:rPr>
                <w:sz w:val="24"/>
                <w:szCs w:val="24"/>
                <w:lang w:eastAsia="en-US"/>
              </w:rPr>
              <w:t>к</w:t>
            </w:r>
            <w:r w:rsidRPr="00211941">
              <w:rPr>
                <w:sz w:val="24"/>
                <w:szCs w:val="24"/>
                <w:lang w:eastAsia="en-US"/>
              </w:rPr>
              <w:t xml:space="preserve">ции, эксплуатации линейных </w:t>
            </w:r>
            <w:r w:rsidRPr="00211941">
              <w:rPr>
                <w:sz w:val="24"/>
                <w:szCs w:val="24"/>
                <w:lang w:eastAsia="en-US"/>
              </w:rPr>
              <w:lastRenderedPageBreak/>
              <w:t>объектов.</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lastRenderedPageBreak/>
              <w:t>Приказ от 10.06.2011 г. № 223 «Об утвержд</w:t>
            </w:r>
            <w:r w:rsidRPr="00211941">
              <w:rPr>
                <w:sz w:val="24"/>
                <w:szCs w:val="24"/>
                <w:lang w:eastAsia="en-US"/>
              </w:rPr>
              <w:t>е</w:t>
            </w:r>
            <w:r w:rsidRPr="00211941">
              <w:rPr>
                <w:sz w:val="24"/>
                <w:szCs w:val="24"/>
                <w:lang w:eastAsia="en-US"/>
              </w:rPr>
              <w:t>нии Правил использования лесов для стро</w:t>
            </w:r>
            <w:r w:rsidRPr="00211941">
              <w:rPr>
                <w:sz w:val="24"/>
                <w:szCs w:val="24"/>
                <w:lang w:eastAsia="en-US"/>
              </w:rPr>
              <w:t>и</w:t>
            </w:r>
            <w:r w:rsidRPr="00211941">
              <w:rPr>
                <w:sz w:val="24"/>
                <w:szCs w:val="24"/>
                <w:lang w:eastAsia="en-US"/>
              </w:rPr>
              <w:t>тельства, реконструкции, эксплуатации л</w:t>
            </w:r>
            <w:r w:rsidRPr="00211941">
              <w:rPr>
                <w:sz w:val="24"/>
                <w:szCs w:val="24"/>
                <w:lang w:eastAsia="en-US"/>
              </w:rPr>
              <w:t>и</w:t>
            </w:r>
            <w:r w:rsidRPr="00211941">
              <w:rPr>
                <w:sz w:val="24"/>
                <w:szCs w:val="24"/>
                <w:lang w:eastAsia="en-US"/>
              </w:rPr>
              <w:lastRenderedPageBreak/>
              <w:t>нейных объектов»</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lastRenderedPageBreak/>
              <w:t>ст. 43</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Использование лесов для выполнения работ по геол</w:t>
            </w:r>
            <w:r w:rsidRPr="00211941">
              <w:rPr>
                <w:sz w:val="24"/>
                <w:szCs w:val="24"/>
                <w:lang w:eastAsia="en-US"/>
              </w:rPr>
              <w:t>о</w:t>
            </w:r>
            <w:r w:rsidRPr="00211941">
              <w:rPr>
                <w:sz w:val="24"/>
                <w:szCs w:val="24"/>
                <w:lang w:eastAsia="en-US"/>
              </w:rPr>
              <w:t>гическому изучению недр, для  разработки месторожд</w:t>
            </w:r>
            <w:r w:rsidRPr="00211941">
              <w:rPr>
                <w:sz w:val="24"/>
                <w:szCs w:val="24"/>
                <w:lang w:eastAsia="en-US"/>
              </w:rPr>
              <w:t>е</w:t>
            </w:r>
            <w:r w:rsidRPr="00211941">
              <w:rPr>
                <w:sz w:val="24"/>
                <w:szCs w:val="24"/>
                <w:lang w:eastAsia="en-US"/>
              </w:rPr>
              <w:t>ний полезных ископаемых.</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от 27.12.2010 г. № 515 «Об утвержд</w:t>
            </w:r>
            <w:r w:rsidRPr="00211941">
              <w:rPr>
                <w:sz w:val="24"/>
                <w:szCs w:val="24"/>
                <w:lang w:eastAsia="en-US"/>
              </w:rPr>
              <w:t>е</w:t>
            </w:r>
            <w:r w:rsidRPr="00211941">
              <w:rPr>
                <w:sz w:val="24"/>
                <w:szCs w:val="24"/>
                <w:lang w:eastAsia="en-US"/>
              </w:rPr>
              <w:t>нии Порядка использования лесов для в</w:t>
            </w:r>
            <w:r w:rsidRPr="00211941">
              <w:rPr>
                <w:sz w:val="24"/>
                <w:szCs w:val="24"/>
                <w:lang w:eastAsia="en-US"/>
              </w:rPr>
              <w:t>ы</w:t>
            </w:r>
            <w:r w:rsidRPr="00211941">
              <w:rPr>
                <w:sz w:val="24"/>
                <w:szCs w:val="24"/>
                <w:lang w:eastAsia="en-US"/>
              </w:rPr>
              <w:t>полнения работ по геологическому изучению недр, для  разработки месторождений поле</w:t>
            </w:r>
            <w:r w:rsidRPr="00211941">
              <w:rPr>
                <w:sz w:val="24"/>
                <w:szCs w:val="24"/>
                <w:lang w:eastAsia="en-US"/>
              </w:rPr>
              <w:t>з</w:t>
            </w:r>
            <w:r w:rsidRPr="00211941">
              <w:rPr>
                <w:sz w:val="24"/>
                <w:szCs w:val="24"/>
                <w:lang w:eastAsia="en-US"/>
              </w:rPr>
              <w:t>ных ископаемых»</w:t>
            </w:r>
          </w:p>
          <w:p w:rsidR="009941F8" w:rsidRPr="00211941" w:rsidRDefault="009941F8" w:rsidP="00907D0D">
            <w:pPr>
              <w:ind w:left="-57" w:right="-57"/>
              <w:jc w:val="center"/>
              <w:rPr>
                <w:sz w:val="24"/>
                <w:szCs w:val="24"/>
                <w:lang w:eastAsia="en-US"/>
              </w:rPr>
            </w:pPr>
          </w:p>
        </w:tc>
      </w:tr>
      <w:tr w:rsidR="009941F8" w:rsidRPr="00991131" w:rsidTr="00907D0D">
        <w:trPr>
          <w:cantSplit/>
          <w:jc w:val="center"/>
        </w:trPr>
        <w:tc>
          <w:tcPr>
            <w:tcW w:w="988" w:type="pct"/>
          </w:tcPr>
          <w:p w:rsidR="009941F8" w:rsidRPr="00211941" w:rsidRDefault="009941F8" w:rsidP="00907D0D">
            <w:pPr>
              <w:ind w:right="-57"/>
              <w:jc w:val="center"/>
              <w:rPr>
                <w:sz w:val="24"/>
                <w:szCs w:val="24"/>
                <w:lang w:eastAsia="en-US"/>
              </w:rPr>
            </w:pPr>
            <w:r w:rsidRPr="00211941">
              <w:rPr>
                <w:sz w:val="24"/>
                <w:szCs w:val="24"/>
                <w:lang w:eastAsia="en-US"/>
              </w:rPr>
              <w:t>ст. 31</w:t>
            </w:r>
          </w:p>
        </w:tc>
        <w:tc>
          <w:tcPr>
            <w:tcW w:w="1591" w:type="pct"/>
          </w:tcPr>
          <w:p w:rsidR="009941F8" w:rsidRPr="00211941" w:rsidRDefault="009941F8" w:rsidP="00907D0D">
            <w:pPr>
              <w:keepLines/>
              <w:ind w:left="-57" w:right="-57"/>
              <w:jc w:val="center"/>
              <w:rPr>
                <w:sz w:val="24"/>
                <w:szCs w:val="24"/>
                <w:lang w:eastAsia="en-US"/>
              </w:rPr>
            </w:pPr>
            <w:r w:rsidRPr="00211941">
              <w:rPr>
                <w:sz w:val="24"/>
                <w:szCs w:val="24"/>
                <w:lang w:eastAsia="en-US"/>
              </w:rPr>
              <w:t>Заготовка живицы..</w:t>
            </w:r>
          </w:p>
        </w:tc>
        <w:tc>
          <w:tcPr>
            <w:tcW w:w="2421" w:type="pct"/>
          </w:tcPr>
          <w:p w:rsidR="009941F8" w:rsidRPr="00211941" w:rsidRDefault="009941F8" w:rsidP="00907D0D">
            <w:pPr>
              <w:contextualSpacing/>
              <w:jc w:val="center"/>
              <w:rPr>
                <w:sz w:val="24"/>
                <w:szCs w:val="24"/>
                <w:lang w:eastAsia="en-US"/>
              </w:rPr>
            </w:pPr>
            <w:r w:rsidRPr="00211941">
              <w:rPr>
                <w:sz w:val="24"/>
                <w:szCs w:val="24"/>
                <w:lang w:eastAsia="en-US"/>
              </w:rPr>
              <w:t>Приказ от 24.01.2012 г. № 23 «Об утвержд</w:t>
            </w:r>
            <w:r w:rsidRPr="00211941">
              <w:rPr>
                <w:sz w:val="24"/>
                <w:szCs w:val="24"/>
                <w:lang w:eastAsia="en-US"/>
              </w:rPr>
              <w:t>е</w:t>
            </w:r>
            <w:r w:rsidRPr="00211941">
              <w:rPr>
                <w:sz w:val="24"/>
                <w:szCs w:val="24"/>
                <w:lang w:eastAsia="en-US"/>
              </w:rPr>
              <w:t>нии Правил заготовки живицы»</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ст. 32</w:t>
            </w:r>
          </w:p>
        </w:tc>
        <w:tc>
          <w:tcPr>
            <w:tcW w:w="1591" w:type="pct"/>
            <w:hideMark/>
          </w:tcPr>
          <w:p w:rsidR="009941F8" w:rsidRPr="00211941" w:rsidRDefault="009941F8" w:rsidP="00907D0D">
            <w:pPr>
              <w:ind w:left="-57" w:right="-57"/>
              <w:jc w:val="center"/>
              <w:rPr>
                <w:sz w:val="24"/>
                <w:szCs w:val="24"/>
                <w:lang w:eastAsia="en-US"/>
              </w:rPr>
            </w:pPr>
            <w:r w:rsidRPr="00211941">
              <w:rPr>
                <w:sz w:val="24"/>
                <w:szCs w:val="24"/>
                <w:lang w:eastAsia="en-US"/>
              </w:rPr>
              <w:t>Заготовка и сбор недреве</w:t>
            </w:r>
            <w:r w:rsidRPr="00211941">
              <w:rPr>
                <w:sz w:val="24"/>
                <w:szCs w:val="24"/>
                <w:lang w:eastAsia="en-US"/>
              </w:rPr>
              <w:t>с</w:t>
            </w:r>
            <w:r w:rsidRPr="00211941">
              <w:rPr>
                <w:sz w:val="24"/>
                <w:szCs w:val="24"/>
                <w:lang w:eastAsia="en-US"/>
              </w:rPr>
              <w:t>ных лесных ресурсов.</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от 05.12.2011 г. № 512 «Об утвержд</w:t>
            </w:r>
            <w:r w:rsidRPr="00211941">
              <w:rPr>
                <w:sz w:val="24"/>
                <w:szCs w:val="24"/>
                <w:lang w:eastAsia="en-US"/>
              </w:rPr>
              <w:t>е</w:t>
            </w:r>
            <w:r w:rsidRPr="00211941">
              <w:rPr>
                <w:sz w:val="24"/>
                <w:szCs w:val="24"/>
                <w:lang w:eastAsia="en-US"/>
              </w:rPr>
              <w:t>нии Правил заготовки и сбора недревесных лесных ресурсов»</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ст.39</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Выращивание лесных плод</w:t>
            </w:r>
            <w:r w:rsidRPr="00211941">
              <w:rPr>
                <w:sz w:val="24"/>
                <w:szCs w:val="24"/>
                <w:lang w:eastAsia="en-US"/>
              </w:rPr>
              <w:t>о</w:t>
            </w:r>
            <w:r w:rsidRPr="00211941">
              <w:rPr>
                <w:sz w:val="24"/>
                <w:szCs w:val="24"/>
                <w:lang w:eastAsia="en-US"/>
              </w:rPr>
              <w:t>вых, ягодных, декоративных растений, лекарственных растений.</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от 05.12.2011 г. № 510 «Об утвержд</w:t>
            </w:r>
            <w:r w:rsidRPr="00211941">
              <w:rPr>
                <w:sz w:val="24"/>
                <w:szCs w:val="24"/>
                <w:lang w:eastAsia="en-US"/>
              </w:rPr>
              <w:t>е</w:t>
            </w:r>
            <w:r w:rsidRPr="00211941">
              <w:rPr>
                <w:sz w:val="24"/>
                <w:szCs w:val="24"/>
                <w:lang w:eastAsia="en-US"/>
              </w:rPr>
              <w:t>нии Правил использования лесов для выр</w:t>
            </w:r>
            <w:r w:rsidRPr="00211941">
              <w:rPr>
                <w:sz w:val="24"/>
                <w:szCs w:val="24"/>
                <w:lang w:eastAsia="en-US"/>
              </w:rPr>
              <w:t>а</w:t>
            </w:r>
            <w:r w:rsidRPr="00211941">
              <w:rPr>
                <w:sz w:val="24"/>
                <w:szCs w:val="24"/>
                <w:lang w:eastAsia="en-US"/>
              </w:rPr>
              <w:t>щивания лесных плодовых, ягодных, декор</w:t>
            </w:r>
            <w:r w:rsidRPr="00211941">
              <w:rPr>
                <w:sz w:val="24"/>
                <w:szCs w:val="24"/>
                <w:lang w:eastAsia="en-US"/>
              </w:rPr>
              <w:t>а</w:t>
            </w:r>
            <w:r w:rsidRPr="00211941">
              <w:rPr>
                <w:sz w:val="24"/>
                <w:szCs w:val="24"/>
                <w:lang w:eastAsia="en-US"/>
              </w:rPr>
              <w:t>тивных растений, лекарственных растений»</w:t>
            </w:r>
          </w:p>
        </w:tc>
      </w:tr>
      <w:tr w:rsidR="009941F8" w:rsidRPr="00991131" w:rsidTr="00907D0D">
        <w:trPr>
          <w:jc w:val="center"/>
        </w:trPr>
        <w:tc>
          <w:tcPr>
            <w:tcW w:w="988" w:type="pct"/>
          </w:tcPr>
          <w:p w:rsidR="009941F8" w:rsidRPr="00211941" w:rsidRDefault="009941F8" w:rsidP="00907D0D">
            <w:pPr>
              <w:ind w:left="-57" w:right="-57"/>
              <w:jc w:val="center"/>
              <w:rPr>
                <w:sz w:val="24"/>
                <w:szCs w:val="24"/>
                <w:lang w:eastAsia="en-US"/>
              </w:rPr>
            </w:pPr>
            <w:r w:rsidRPr="00211941">
              <w:rPr>
                <w:sz w:val="24"/>
                <w:szCs w:val="24"/>
                <w:lang w:eastAsia="en-US"/>
              </w:rPr>
              <w:t>ст. 34</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Заготовка пищевых лесных ресурсов и сбор лекарстве</w:t>
            </w:r>
            <w:r w:rsidRPr="00211941">
              <w:rPr>
                <w:sz w:val="24"/>
                <w:szCs w:val="24"/>
                <w:lang w:eastAsia="en-US"/>
              </w:rPr>
              <w:t>н</w:t>
            </w:r>
            <w:r w:rsidRPr="00211941">
              <w:rPr>
                <w:sz w:val="24"/>
                <w:szCs w:val="24"/>
                <w:lang w:eastAsia="en-US"/>
              </w:rPr>
              <w:t>ных растений.</w:t>
            </w:r>
          </w:p>
        </w:tc>
        <w:tc>
          <w:tcPr>
            <w:tcW w:w="2421" w:type="pct"/>
          </w:tcPr>
          <w:p w:rsidR="009941F8" w:rsidRPr="00211941" w:rsidRDefault="009941F8" w:rsidP="00907D0D">
            <w:pPr>
              <w:ind w:left="-57" w:right="-57"/>
              <w:jc w:val="center"/>
              <w:rPr>
                <w:sz w:val="24"/>
                <w:szCs w:val="24"/>
                <w:lang w:eastAsia="en-US"/>
              </w:rPr>
            </w:pPr>
            <w:r w:rsidRPr="00211941">
              <w:rPr>
                <w:sz w:val="24"/>
                <w:szCs w:val="24"/>
                <w:lang w:eastAsia="en-US"/>
              </w:rPr>
              <w:t>Приказ от 05.12.2011 г. № 511 «Об утвержд</w:t>
            </w:r>
            <w:r w:rsidRPr="00211941">
              <w:rPr>
                <w:sz w:val="24"/>
                <w:szCs w:val="24"/>
                <w:lang w:eastAsia="en-US"/>
              </w:rPr>
              <w:t>е</w:t>
            </w:r>
            <w:r w:rsidRPr="00211941">
              <w:rPr>
                <w:sz w:val="24"/>
                <w:szCs w:val="24"/>
                <w:lang w:eastAsia="en-US"/>
              </w:rPr>
              <w:t>нии Правил заготовки пищевых лесных р</w:t>
            </w:r>
            <w:r w:rsidRPr="00211941">
              <w:rPr>
                <w:sz w:val="24"/>
                <w:szCs w:val="24"/>
                <w:lang w:eastAsia="en-US"/>
              </w:rPr>
              <w:t>е</w:t>
            </w:r>
            <w:r w:rsidRPr="00211941">
              <w:rPr>
                <w:sz w:val="24"/>
                <w:szCs w:val="24"/>
                <w:lang w:eastAsia="en-US"/>
              </w:rPr>
              <w:t>сурсов и сбора лекарственных растений»</w:t>
            </w:r>
          </w:p>
        </w:tc>
      </w:tr>
      <w:tr w:rsidR="009941F8" w:rsidRPr="00991131" w:rsidTr="00907D0D">
        <w:trPr>
          <w:jc w:val="center"/>
        </w:trPr>
        <w:tc>
          <w:tcPr>
            <w:tcW w:w="988" w:type="pct"/>
          </w:tcPr>
          <w:p w:rsidR="009941F8" w:rsidRPr="00211941" w:rsidRDefault="009941F8" w:rsidP="00907D0D">
            <w:pPr>
              <w:ind w:left="-57" w:right="-57"/>
              <w:jc w:val="center"/>
              <w:rPr>
                <w:sz w:val="24"/>
                <w:szCs w:val="24"/>
                <w:lang w:eastAsia="en-US"/>
              </w:rPr>
            </w:pPr>
            <w:r w:rsidRPr="00211941">
              <w:rPr>
                <w:sz w:val="24"/>
                <w:szCs w:val="24"/>
                <w:lang w:eastAsia="en-US"/>
              </w:rPr>
              <w:t>ст. 40</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Использование лесов для осуществления научно-исследовательской деятел</w:t>
            </w:r>
            <w:r w:rsidRPr="00211941">
              <w:rPr>
                <w:sz w:val="24"/>
                <w:szCs w:val="24"/>
                <w:lang w:eastAsia="en-US"/>
              </w:rPr>
              <w:t>ь</w:t>
            </w:r>
            <w:r w:rsidRPr="00211941">
              <w:rPr>
                <w:sz w:val="24"/>
                <w:szCs w:val="24"/>
                <w:lang w:eastAsia="en-US"/>
              </w:rPr>
              <w:t>ности, образовательной де</w:t>
            </w:r>
            <w:r w:rsidRPr="00211941">
              <w:rPr>
                <w:sz w:val="24"/>
                <w:szCs w:val="24"/>
                <w:lang w:eastAsia="en-US"/>
              </w:rPr>
              <w:t>я</w:t>
            </w:r>
            <w:r w:rsidRPr="00211941">
              <w:rPr>
                <w:sz w:val="24"/>
                <w:szCs w:val="24"/>
                <w:lang w:eastAsia="en-US"/>
              </w:rPr>
              <w:t>тельности.</w:t>
            </w:r>
          </w:p>
        </w:tc>
        <w:tc>
          <w:tcPr>
            <w:tcW w:w="2421" w:type="pct"/>
          </w:tcPr>
          <w:p w:rsidR="009941F8" w:rsidRPr="00211941" w:rsidRDefault="009941F8" w:rsidP="00907D0D">
            <w:pPr>
              <w:ind w:left="-57" w:right="-57"/>
              <w:jc w:val="center"/>
              <w:rPr>
                <w:sz w:val="24"/>
                <w:szCs w:val="24"/>
                <w:lang w:eastAsia="en-US"/>
              </w:rPr>
            </w:pPr>
            <w:r w:rsidRPr="00211941">
              <w:rPr>
                <w:sz w:val="24"/>
                <w:szCs w:val="24"/>
                <w:lang w:eastAsia="en-US"/>
              </w:rPr>
              <w:t>Приказ от 23.12.2011 г. № 548 «Об утвержд</w:t>
            </w:r>
            <w:r w:rsidRPr="00211941">
              <w:rPr>
                <w:sz w:val="24"/>
                <w:szCs w:val="24"/>
                <w:lang w:eastAsia="en-US"/>
              </w:rPr>
              <w:t>е</w:t>
            </w:r>
            <w:r w:rsidRPr="00211941">
              <w:rPr>
                <w:sz w:val="24"/>
                <w:szCs w:val="24"/>
                <w:lang w:eastAsia="en-US"/>
              </w:rPr>
              <w:t>нии Правил использования лесов для ос</w:t>
            </w:r>
            <w:r w:rsidRPr="00211941">
              <w:rPr>
                <w:sz w:val="24"/>
                <w:szCs w:val="24"/>
                <w:lang w:eastAsia="en-US"/>
              </w:rPr>
              <w:t>у</w:t>
            </w:r>
            <w:r w:rsidRPr="00211941">
              <w:rPr>
                <w:sz w:val="24"/>
                <w:szCs w:val="24"/>
                <w:lang w:eastAsia="en-US"/>
              </w:rPr>
              <w:t>ществления научно-исследовательской де</w:t>
            </w:r>
            <w:r w:rsidRPr="00211941">
              <w:rPr>
                <w:sz w:val="24"/>
                <w:szCs w:val="24"/>
                <w:lang w:eastAsia="en-US"/>
              </w:rPr>
              <w:t>я</w:t>
            </w:r>
            <w:r w:rsidRPr="00211941">
              <w:rPr>
                <w:sz w:val="24"/>
                <w:szCs w:val="24"/>
                <w:lang w:eastAsia="en-US"/>
              </w:rPr>
              <w:t>тельности, образовательной деятельности»</w:t>
            </w:r>
          </w:p>
        </w:tc>
      </w:tr>
      <w:tr w:rsidR="009941F8" w:rsidRPr="00991131" w:rsidTr="00907D0D">
        <w:trPr>
          <w:cantSplit/>
          <w:jc w:val="center"/>
        </w:trPr>
        <w:tc>
          <w:tcPr>
            <w:tcW w:w="988" w:type="pct"/>
          </w:tcPr>
          <w:p w:rsidR="009941F8" w:rsidRPr="00211941" w:rsidRDefault="009941F8" w:rsidP="00907D0D">
            <w:pPr>
              <w:ind w:left="-57" w:right="-57"/>
              <w:jc w:val="center"/>
              <w:rPr>
                <w:sz w:val="24"/>
                <w:szCs w:val="24"/>
                <w:lang w:eastAsia="en-US"/>
              </w:rPr>
            </w:pPr>
            <w:r w:rsidRPr="00211941">
              <w:rPr>
                <w:sz w:val="24"/>
                <w:szCs w:val="24"/>
                <w:lang w:eastAsia="en-US"/>
              </w:rPr>
              <w:t>ст. 41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Использование лесов для осуществления рекреацио</w:t>
            </w:r>
            <w:r w:rsidRPr="00211941">
              <w:rPr>
                <w:sz w:val="24"/>
                <w:szCs w:val="24"/>
                <w:lang w:eastAsia="en-US"/>
              </w:rPr>
              <w:t>н</w:t>
            </w:r>
            <w:r w:rsidRPr="00211941">
              <w:rPr>
                <w:sz w:val="24"/>
                <w:szCs w:val="24"/>
                <w:lang w:eastAsia="en-US"/>
              </w:rPr>
              <w:t>ной деятельности.</w:t>
            </w:r>
          </w:p>
        </w:tc>
        <w:tc>
          <w:tcPr>
            <w:tcW w:w="2421" w:type="pct"/>
          </w:tcPr>
          <w:p w:rsidR="009941F8" w:rsidRPr="00211941" w:rsidRDefault="009941F8" w:rsidP="00907D0D">
            <w:pPr>
              <w:ind w:left="-57" w:right="-57"/>
              <w:jc w:val="center"/>
              <w:rPr>
                <w:sz w:val="24"/>
                <w:szCs w:val="24"/>
                <w:lang w:eastAsia="en-US"/>
              </w:rPr>
            </w:pPr>
            <w:r w:rsidRPr="00211941">
              <w:rPr>
                <w:sz w:val="24"/>
                <w:szCs w:val="24"/>
                <w:lang w:eastAsia="en-US"/>
              </w:rPr>
              <w:t>Приказ от 21.02.2012 № 62 «Об утверждении правил использования лесов для осуществл</w:t>
            </w:r>
            <w:r w:rsidRPr="00211941">
              <w:rPr>
                <w:sz w:val="24"/>
                <w:szCs w:val="24"/>
                <w:lang w:eastAsia="en-US"/>
              </w:rPr>
              <w:t>е</w:t>
            </w:r>
            <w:r w:rsidRPr="00211941">
              <w:rPr>
                <w:sz w:val="24"/>
                <w:szCs w:val="24"/>
                <w:lang w:eastAsia="en-US"/>
              </w:rPr>
              <w:t>ния рекреационной деятельности»</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ч.2 ст.63;</w:t>
            </w:r>
          </w:p>
          <w:p w:rsidR="009941F8" w:rsidRPr="00211941" w:rsidRDefault="009941F8" w:rsidP="00907D0D">
            <w:pPr>
              <w:ind w:left="-57" w:right="-57"/>
              <w:jc w:val="center"/>
              <w:rPr>
                <w:sz w:val="24"/>
                <w:szCs w:val="24"/>
                <w:lang w:eastAsia="en-US"/>
              </w:rPr>
            </w:pPr>
            <w:r w:rsidRPr="00211941">
              <w:rPr>
                <w:sz w:val="24"/>
                <w:szCs w:val="24"/>
                <w:lang w:eastAsia="en-US"/>
              </w:rPr>
              <w:t>п.22 ст.81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Лесоразведение.</w:t>
            </w:r>
          </w:p>
          <w:p w:rsidR="009941F8" w:rsidRPr="00211941" w:rsidRDefault="009941F8" w:rsidP="00907D0D">
            <w:pPr>
              <w:ind w:left="-57" w:right="-57"/>
              <w:jc w:val="center"/>
              <w:rPr>
                <w:sz w:val="24"/>
                <w:szCs w:val="24"/>
                <w:lang w:eastAsia="en-US"/>
              </w:rPr>
            </w:pPr>
            <w:r w:rsidRPr="00211941">
              <w:rPr>
                <w:sz w:val="24"/>
                <w:szCs w:val="24"/>
                <w:lang w:eastAsia="en-US"/>
              </w:rPr>
              <w:t>Правила лесоразведения</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от 10.01.2012 г. № 1 «Об утвержд</w:t>
            </w:r>
            <w:r w:rsidRPr="00211941">
              <w:rPr>
                <w:sz w:val="24"/>
                <w:szCs w:val="24"/>
                <w:lang w:eastAsia="en-US"/>
              </w:rPr>
              <w:t>е</w:t>
            </w:r>
            <w:r w:rsidRPr="00211941">
              <w:rPr>
                <w:sz w:val="24"/>
                <w:szCs w:val="24"/>
                <w:lang w:eastAsia="en-US"/>
              </w:rPr>
              <w:t>нии Правил лесоразведения»</w:t>
            </w:r>
          </w:p>
        </w:tc>
      </w:tr>
      <w:tr w:rsidR="009941F8" w:rsidRPr="00991131" w:rsidTr="00907D0D">
        <w:trPr>
          <w:jc w:val="center"/>
        </w:trPr>
        <w:tc>
          <w:tcPr>
            <w:tcW w:w="988" w:type="pct"/>
            <w:hideMark/>
          </w:tcPr>
          <w:p w:rsidR="009941F8" w:rsidRPr="00211941" w:rsidRDefault="009941F8" w:rsidP="00907D0D">
            <w:pPr>
              <w:ind w:left="-57" w:right="-57"/>
              <w:jc w:val="center"/>
              <w:rPr>
                <w:sz w:val="24"/>
                <w:szCs w:val="24"/>
                <w:lang w:eastAsia="en-US"/>
              </w:rPr>
            </w:pPr>
            <w:r w:rsidRPr="00211941">
              <w:rPr>
                <w:sz w:val="24"/>
                <w:szCs w:val="24"/>
                <w:lang w:eastAsia="en-US"/>
              </w:rPr>
              <w:t>ч.6 ст. 29;</w:t>
            </w:r>
          </w:p>
          <w:p w:rsidR="009941F8" w:rsidRPr="00211941" w:rsidRDefault="009941F8" w:rsidP="00907D0D">
            <w:pPr>
              <w:ind w:left="-57" w:right="-57"/>
              <w:jc w:val="center"/>
              <w:rPr>
                <w:sz w:val="24"/>
                <w:szCs w:val="24"/>
                <w:lang w:eastAsia="en-US"/>
              </w:rPr>
            </w:pPr>
            <w:r w:rsidRPr="00211941">
              <w:rPr>
                <w:sz w:val="24"/>
                <w:szCs w:val="24"/>
                <w:lang w:eastAsia="en-US"/>
              </w:rPr>
              <w:t>п.2 ст.81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Заготовка древесины.</w:t>
            </w:r>
          </w:p>
          <w:p w:rsidR="009941F8" w:rsidRPr="00211941" w:rsidRDefault="009941F8" w:rsidP="00907D0D">
            <w:pPr>
              <w:ind w:left="-57" w:right="-57"/>
              <w:jc w:val="center"/>
              <w:rPr>
                <w:sz w:val="24"/>
                <w:szCs w:val="24"/>
                <w:lang w:eastAsia="en-US"/>
              </w:rPr>
            </w:pPr>
            <w:r w:rsidRPr="00211941">
              <w:rPr>
                <w:sz w:val="24"/>
                <w:szCs w:val="24"/>
                <w:lang w:eastAsia="en-US"/>
              </w:rPr>
              <w:t>Перечень видов (пород) д</w:t>
            </w:r>
            <w:r w:rsidRPr="00211941">
              <w:rPr>
                <w:sz w:val="24"/>
                <w:szCs w:val="24"/>
                <w:lang w:eastAsia="en-US"/>
              </w:rPr>
              <w:t>е</w:t>
            </w:r>
            <w:r w:rsidRPr="00211941">
              <w:rPr>
                <w:sz w:val="24"/>
                <w:szCs w:val="24"/>
                <w:lang w:eastAsia="en-US"/>
              </w:rPr>
              <w:t>ревьев и кустарников, заг</w:t>
            </w:r>
            <w:r w:rsidRPr="00211941">
              <w:rPr>
                <w:sz w:val="24"/>
                <w:szCs w:val="24"/>
                <w:lang w:eastAsia="en-US"/>
              </w:rPr>
              <w:t>о</w:t>
            </w:r>
            <w:r w:rsidRPr="00211941">
              <w:rPr>
                <w:sz w:val="24"/>
                <w:szCs w:val="24"/>
                <w:lang w:eastAsia="en-US"/>
              </w:rPr>
              <w:t>товка древесины которых не допускается</w:t>
            </w:r>
          </w:p>
        </w:tc>
        <w:tc>
          <w:tcPr>
            <w:tcW w:w="2421" w:type="pct"/>
            <w:hideMark/>
          </w:tcPr>
          <w:p w:rsidR="009941F8" w:rsidRPr="00211941" w:rsidRDefault="009941F8" w:rsidP="00907D0D">
            <w:pPr>
              <w:ind w:left="-57" w:right="-57"/>
              <w:jc w:val="center"/>
              <w:rPr>
                <w:sz w:val="24"/>
                <w:szCs w:val="24"/>
                <w:lang w:eastAsia="en-US"/>
              </w:rPr>
            </w:pPr>
            <w:r w:rsidRPr="00211941">
              <w:rPr>
                <w:sz w:val="24"/>
                <w:szCs w:val="24"/>
                <w:lang w:eastAsia="en-US"/>
              </w:rPr>
              <w:t>Приказ от 05.12.2011 г. № 513 «Об утвержд</w:t>
            </w:r>
            <w:r w:rsidRPr="00211941">
              <w:rPr>
                <w:sz w:val="24"/>
                <w:szCs w:val="24"/>
                <w:lang w:eastAsia="en-US"/>
              </w:rPr>
              <w:t>е</w:t>
            </w:r>
            <w:r w:rsidRPr="00211941">
              <w:rPr>
                <w:sz w:val="24"/>
                <w:szCs w:val="24"/>
                <w:lang w:eastAsia="en-US"/>
              </w:rPr>
              <w:t>нии перечня видов (пород) деревьев и к</w:t>
            </w:r>
            <w:r w:rsidRPr="00211941">
              <w:rPr>
                <w:sz w:val="24"/>
                <w:szCs w:val="24"/>
                <w:lang w:eastAsia="en-US"/>
              </w:rPr>
              <w:t>у</w:t>
            </w:r>
            <w:r w:rsidRPr="00211941">
              <w:rPr>
                <w:sz w:val="24"/>
                <w:szCs w:val="24"/>
                <w:lang w:eastAsia="en-US"/>
              </w:rPr>
              <w:t>старников, заготовка древесины которых не допускается»</w:t>
            </w:r>
          </w:p>
          <w:p w:rsidR="009941F8" w:rsidRPr="00211941" w:rsidRDefault="009941F8" w:rsidP="00907D0D">
            <w:pPr>
              <w:ind w:left="-57" w:right="-57"/>
              <w:jc w:val="center"/>
              <w:rPr>
                <w:sz w:val="24"/>
                <w:szCs w:val="24"/>
                <w:lang w:eastAsia="en-US"/>
              </w:rPr>
            </w:pPr>
          </w:p>
        </w:tc>
      </w:tr>
      <w:tr w:rsidR="009941F8" w:rsidRPr="00991131" w:rsidTr="00907D0D">
        <w:trPr>
          <w:jc w:val="center"/>
        </w:trPr>
        <w:tc>
          <w:tcPr>
            <w:tcW w:w="988" w:type="pct"/>
          </w:tcPr>
          <w:p w:rsidR="009941F8" w:rsidRPr="00211941" w:rsidRDefault="009941F8" w:rsidP="00907D0D">
            <w:pPr>
              <w:ind w:left="-57" w:right="-57"/>
              <w:jc w:val="center"/>
              <w:rPr>
                <w:sz w:val="24"/>
                <w:szCs w:val="24"/>
                <w:lang w:eastAsia="en-US"/>
              </w:rPr>
            </w:pPr>
            <w:r w:rsidRPr="00211941">
              <w:rPr>
                <w:sz w:val="24"/>
                <w:szCs w:val="24"/>
                <w:lang w:eastAsia="en-US"/>
              </w:rPr>
              <w:t>ч.4 ст. 53;</w:t>
            </w:r>
          </w:p>
          <w:p w:rsidR="009941F8" w:rsidRPr="00211941" w:rsidRDefault="009941F8" w:rsidP="00907D0D">
            <w:pPr>
              <w:ind w:left="-57" w:right="-57"/>
              <w:jc w:val="center"/>
              <w:rPr>
                <w:sz w:val="24"/>
                <w:szCs w:val="24"/>
                <w:lang w:eastAsia="en-US"/>
              </w:rPr>
            </w:pPr>
            <w:r w:rsidRPr="00211941">
              <w:rPr>
                <w:sz w:val="24"/>
                <w:szCs w:val="24"/>
                <w:lang w:eastAsia="en-US"/>
              </w:rPr>
              <w:t>ст.53.1;</w:t>
            </w:r>
          </w:p>
          <w:p w:rsidR="009941F8" w:rsidRPr="00211941" w:rsidRDefault="009941F8" w:rsidP="00907D0D">
            <w:pPr>
              <w:ind w:left="-57" w:right="-57"/>
              <w:jc w:val="center"/>
              <w:rPr>
                <w:sz w:val="24"/>
                <w:szCs w:val="24"/>
                <w:lang w:eastAsia="en-US"/>
              </w:rPr>
            </w:pPr>
            <w:r w:rsidRPr="00211941">
              <w:rPr>
                <w:sz w:val="24"/>
                <w:szCs w:val="24"/>
                <w:lang w:eastAsia="en-US"/>
              </w:rPr>
              <w:t>п.16 ст.81</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Пожарная безопасность в лесах.</w:t>
            </w:r>
          </w:p>
          <w:p w:rsidR="009941F8" w:rsidRPr="00211941" w:rsidRDefault="009941F8" w:rsidP="00907D0D">
            <w:pPr>
              <w:ind w:left="-57" w:right="-57"/>
              <w:jc w:val="center"/>
              <w:rPr>
                <w:sz w:val="24"/>
                <w:szCs w:val="24"/>
                <w:lang w:eastAsia="en-US"/>
              </w:rPr>
            </w:pPr>
            <w:r w:rsidRPr="00211941">
              <w:rPr>
                <w:sz w:val="24"/>
                <w:szCs w:val="24"/>
                <w:lang w:eastAsia="en-US"/>
              </w:rPr>
              <w:t>Предупреждение лесных п</w:t>
            </w:r>
            <w:r w:rsidRPr="00211941">
              <w:rPr>
                <w:sz w:val="24"/>
                <w:szCs w:val="24"/>
                <w:lang w:eastAsia="en-US"/>
              </w:rPr>
              <w:t>о</w:t>
            </w:r>
            <w:r w:rsidRPr="00211941">
              <w:rPr>
                <w:sz w:val="24"/>
                <w:szCs w:val="24"/>
                <w:lang w:eastAsia="en-US"/>
              </w:rPr>
              <w:t>жаров.</w:t>
            </w:r>
          </w:p>
        </w:tc>
        <w:tc>
          <w:tcPr>
            <w:tcW w:w="2421" w:type="pct"/>
          </w:tcPr>
          <w:p w:rsidR="009941F8" w:rsidRPr="00211941" w:rsidRDefault="009941F8" w:rsidP="00907D0D">
            <w:pPr>
              <w:overflowPunct w:val="0"/>
              <w:autoSpaceDE w:val="0"/>
              <w:autoSpaceDN w:val="0"/>
              <w:adjustRightInd w:val="0"/>
              <w:contextualSpacing/>
              <w:jc w:val="center"/>
              <w:rPr>
                <w:sz w:val="24"/>
                <w:szCs w:val="24"/>
                <w:lang w:eastAsia="en-US"/>
              </w:rPr>
            </w:pPr>
            <w:r w:rsidRPr="00211941">
              <w:rPr>
                <w:sz w:val="24"/>
                <w:szCs w:val="24"/>
                <w:lang w:eastAsia="en-US"/>
              </w:rPr>
              <w:t>Приказ от 27.04.2012 г. № 174 «Об утве</w:t>
            </w:r>
            <w:r w:rsidRPr="00211941">
              <w:rPr>
                <w:sz w:val="24"/>
                <w:szCs w:val="24"/>
                <w:lang w:eastAsia="en-US"/>
              </w:rPr>
              <w:t>р</w:t>
            </w:r>
            <w:r w:rsidRPr="00211941">
              <w:rPr>
                <w:sz w:val="24"/>
                <w:szCs w:val="24"/>
                <w:lang w:eastAsia="en-US"/>
              </w:rPr>
              <w:t>ждении Нормативов противопожарного обустройства лесов»</w:t>
            </w:r>
          </w:p>
          <w:p w:rsidR="009941F8" w:rsidRPr="00211941" w:rsidRDefault="009941F8" w:rsidP="00907D0D">
            <w:pPr>
              <w:overflowPunct w:val="0"/>
              <w:autoSpaceDE w:val="0"/>
              <w:autoSpaceDN w:val="0"/>
              <w:adjustRightInd w:val="0"/>
              <w:contextualSpacing/>
              <w:jc w:val="center"/>
              <w:rPr>
                <w:sz w:val="24"/>
                <w:szCs w:val="24"/>
                <w:lang w:eastAsia="en-US"/>
              </w:rPr>
            </w:pPr>
            <w:r w:rsidRPr="00211941">
              <w:rPr>
                <w:sz w:val="24"/>
                <w:szCs w:val="24"/>
                <w:lang w:eastAsia="en-US"/>
              </w:rPr>
              <w:t>Приказ от 05.07.2011 г. № 287 «Об утве</w:t>
            </w:r>
            <w:r w:rsidRPr="00211941">
              <w:rPr>
                <w:sz w:val="24"/>
                <w:szCs w:val="24"/>
                <w:lang w:eastAsia="en-US"/>
              </w:rPr>
              <w:t>р</w:t>
            </w:r>
            <w:r w:rsidRPr="00211941">
              <w:rPr>
                <w:sz w:val="24"/>
                <w:szCs w:val="24"/>
                <w:lang w:eastAsia="en-US"/>
              </w:rPr>
              <w:t>ждении классификации природной пожа</w:t>
            </w:r>
            <w:r w:rsidRPr="00211941">
              <w:rPr>
                <w:sz w:val="24"/>
                <w:szCs w:val="24"/>
                <w:lang w:eastAsia="en-US"/>
              </w:rPr>
              <w:t>р</w:t>
            </w:r>
            <w:r w:rsidRPr="00211941">
              <w:rPr>
                <w:sz w:val="24"/>
                <w:szCs w:val="24"/>
                <w:lang w:eastAsia="en-US"/>
              </w:rPr>
              <w:t>ной опасности лесов и классификации пр</w:t>
            </w:r>
            <w:r w:rsidRPr="00211941">
              <w:rPr>
                <w:sz w:val="24"/>
                <w:szCs w:val="24"/>
                <w:lang w:eastAsia="en-US"/>
              </w:rPr>
              <w:t>и</w:t>
            </w:r>
            <w:r w:rsidRPr="00211941">
              <w:rPr>
                <w:sz w:val="24"/>
                <w:szCs w:val="24"/>
                <w:lang w:eastAsia="en-US"/>
              </w:rPr>
              <w:t>родной пожарной опасности в лесах в зав</w:t>
            </w:r>
            <w:r w:rsidRPr="00211941">
              <w:rPr>
                <w:sz w:val="24"/>
                <w:szCs w:val="24"/>
                <w:lang w:eastAsia="en-US"/>
              </w:rPr>
              <w:t>и</w:t>
            </w:r>
            <w:r w:rsidRPr="00211941">
              <w:rPr>
                <w:sz w:val="24"/>
                <w:szCs w:val="24"/>
                <w:lang w:eastAsia="en-US"/>
              </w:rPr>
              <w:t>симости от условий погоды»</w:t>
            </w:r>
          </w:p>
        </w:tc>
      </w:tr>
      <w:tr w:rsidR="009941F8" w:rsidRPr="00991131" w:rsidTr="00907D0D">
        <w:trPr>
          <w:jc w:val="center"/>
        </w:trPr>
        <w:tc>
          <w:tcPr>
            <w:tcW w:w="988" w:type="pct"/>
          </w:tcPr>
          <w:p w:rsidR="009941F8" w:rsidRPr="00211941" w:rsidRDefault="009941F8" w:rsidP="00907D0D">
            <w:pPr>
              <w:ind w:left="-57" w:right="-57"/>
              <w:jc w:val="center"/>
              <w:rPr>
                <w:sz w:val="24"/>
                <w:szCs w:val="24"/>
                <w:lang w:eastAsia="en-US"/>
              </w:rPr>
            </w:pPr>
            <w:r w:rsidRPr="00211941">
              <w:rPr>
                <w:sz w:val="24"/>
                <w:szCs w:val="24"/>
                <w:lang w:eastAsia="en-US"/>
              </w:rPr>
              <w:t>ст. 67;</w:t>
            </w:r>
          </w:p>
          <w:p w:rsidR="009941F8" w:rsidRPr="00211941" w:rsidRDefault="009941F8" w:rsidP="00907D0D">
            <w:pPr>
              <w:ind w:left="-57" w:right="-57"/>
              <w:jc w:val="center"/>
              <w:rPr>
                <w:sz w:val="24"/>
                <w:szCs w:val="24"/>
                <w:lang w:eastAsia="en-US"/>
              </w:rPr>
            </w:pPr>
            <w:r w:rsidRPr="00211941">
              <w:rPr>
                <w:sz w:val="24"/>
                <w:szCs w:val="24"/>
                <w:lang w:eastAsia="en-US"/>
              </w:rPr>
              <w:t>ст. 68</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Общие положения о пров</w:t>
            </w:r>
            <w:r w:rsidRPr="00211941">
              <w:rPr>
                <w:sz w:val="24"/>
                <w:szCs w:val="24"/>
                <w:lang w:eastAsia="en-US"/>
              </w:rPr>
              <w:t>е</w:t>
            </w:r>
            <w:r w:rsidRPr="00211941">
              <w:rPr>
                <w:sz w:val="24"/>
                <w:szCs w:val="24"/>
                <w:lang w:eastAsia="en-US"/>
              </w:rPr>
              <w:t>дении лесоустройства.</w:t>
            </w:r>
          </w:p>
          <w:p w:rsidR="009941F8" w:rsidRPr="00211941" w:rsidRDefault="009941F8" w:rsidP="00907D0D">
            <w:pPr>
              <w:ind w:left="-57" w:right="-57"/>
              <w:jc w:val="center"/>
              <w:rPr>
                <w:sz w:val="24"/>
                <w:szCs w:val="24"/>
                <w:lang w:eastAsia="en-US"/>
              </w:rPr>
            </w:pPr>
            <w:r w:rsidRPr="00211941">
              <w:rPr>
                <w:sz w:val="24"/>
                <w:szCs w:val="24"/>
                <w:lang w:eastAsia="en-US"/>
              </w:rPr>
              <w:t>Содержание лесоустройства.</w:t>
            </w:r>
          </w:p>
        </w:tc>
        <w:tc>
          <w:tcPr>
            <w:tcW w:w="2421" w:type="pct"/>
          </w:tcPr>
          <w:p w:rsidR="009941F8" w:rsidRPr="00211941" w:rsidRDefault="009941F8" w:rsidP="00907D0D">
            <w:pPr>
              <w:overflowPunct w:val="0"/>
              <w:autoSpaceDE w:val="0"/>
              <w:autoSpaceDN w:val="0"/>
              <w:adjustRightInd w:val="0"/>
              <w:contextualSpacing/>
              <w:jc w:val="center"/>
              <w:rPr>
                <w:sz w:val="24"/>
                <w:szCs w:val="24"/>
                <w:lang w:eastAsia="en-US"/>
              </w:rPr>
            </w:pPr>
            <w:r w:rsidRPr="00211941">
              <w:rPr>
                <w:sz w:val="24"/>
                <w:szCs w:val="24"/>
                <w:lang w:eastAsia="en-US"/>
              </w:rPr>
              <w:t>Приказ от 12.12.2011 г. № 516 «Об утве</w:t>
            </w:r>
            <w:r w:rsidRPr="00211941">
              <w:rPr>
                <w:sz w:val="24"/>
                <w:szCs w:val="24"/>
                <w:lang w:eastAsia="en-US"/>
              </w:rPr>
              <w:t>р</w:t>
            </w:r>
            <w:r w:rsidRPr="00211941">
              <w:rPr>
                <w:sz w:val="24"/>
                <w:szCs w:val="24"/>
                <w:lang w:eastAsia="en-US"/>
              </w:rPr>
              <w:t>ждении лесоустроительной инструкции».</w:t>
            </w:r>
          </w:p>
          <w:p w:rsidR="009941F8" w:rsidRPr="00211941" w:rsidRDefault="009941F8" w:rsidP="00907D0D">
            <w:pPr>
              <w:overflowPunct w:val="0"/>
              <w:autoSpaceDE w:val="0"/>
              <w:autoSpaceDN w:val="0"/>
              <w:adjustRightInd w:val="0"/>
              <w:contextualSpacing/>
              <w:jc w:val="center"/>
              <w:rPr>
                <w:sz w:val="24"/>
                <w:szCs w:val="24"/>
                <w:lang w:eastAsia="en-US"/>
              </w:rPr>
            </w:pPr>
          </w:p>
        </w:tc>
      </w:tr>
      <w:tr w:rsidR="009941F8" w:rsidRPr="00991131" w:rsidTr="00907D0D">
        <w:trPr>
          <w:jc w:val="center"/>
        </w:trPr>
        <w:tc>
          <w:tcPr>
            <w:tcW w:w="988" w:type="pct"/>
          </w:tcPr>
          <w:p w:rsidR="009941F8" w:rsidRPr="00211941" w:rsidRDefault="009941F8" w:rsidP="00907D0D">
            <w:pPr>
              <w:ind w:left="-57" w:right="-57"/>
              <w:jc w:val="center"/>
              <w:rPr>
                <w:sz w:val="24"/>
                <w:szCs w:val="24"/>
                <w:lang w:eastAsia="en-US"/>
              </w:rPr>
            </w:pPr>
            <w:r w:rsidRPr="00211941">
              <w:rPr>
                <w:sz w:val="24"/>
                <w:szCs w:val="24"/>
                <w:lang w:eastAsia="en-US"/>
              </w:rPr>
              <w:lastRenderedPageBreak/>
              <w:t>п. 1 ч.2 ст.65</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Лесное семеноводство.</w:t>
            </w:r>
          </w:p>
          <w:p w:rsidR="009941F8" w:rsidRPr="00211941" w:rsidRDefault="009941F8" w:rsidP="00907D0D">
            <w:pPr>
              <w:ind w:left="-57" w:right="-57"/>
              <w:jc w:val="center"/>
              <w:rPr>
                <w:sz w:val="24"/>
                <w:szCs w:val="24"/>
                <w:lang w:eastAsia="en-US"/>
              </w:rPr>
            </w:pPr>
            <w:r w:rsidRPr="00211941">
              <w:rPr>
                <w:sz w:val="24"/>
                <w:szCs w:val="24"/>
                <w:lang w:eastAsia="en-US"/>
              </w:rPr>
              <w:t>Лесосеменное райониров</w:t>
            </w:r>
            <w:r w:rsidRPr="00211941">
              <w:rPr>
                <w:sz w:val="24"/>
                <w:szCs w:val="24"/>
                <w:lang w:eastAsia="en-US"/>
              </w:rPr>
              <w:t>а</w:t>
            </w:r>
            <w:r w:rsidRPr="00211941">
              <w:rPr>
                <w:sz w:val="24"/>
                <w:szCs w:val="24"/>
                <w:lang w:eastAsia="en-US"/>
              </w:rPr>
              <w:t>ние.</w:t>
            </w:r>
          </w:p>
        </w:tc>
        <w:tc>
          <w:tcPr>
            <w:tcW w:w="2421" w:type="pct"/>
          </w:tcPr>
          <w:p w:rsidR="009941F8" w:rsidRPr="00211941" w:rsidRDefault="009941F8" w:rsidP="00907D0D">
            <w:pPr>
              <w:overflowPunct w:val="0"/>
              <w:autoSpaceDE w:val="0"/>
              <w:autoSpaceDN w:val="0"/>
              <w:adjustRightInd w:val="0"/>
              <w:contextualSpacing/>
              <w:jc w:val="center"/>
              <w:rPr>
                <w:sz w:val="24"/>
                <w:szCs w:val="24"/>
                <w:lang w:eastAsia="en-US"/>
              </w:rPr>
            </w:pPr>
            <w:r w:rsidRPr="00211941">
              <w:rPr>
                <w:sz w:val="24"/>
                <w:szCs w:val="24"/>
                <w:lang w:eastAsia="en-US"/>
              </w:rPr>
              <w:t>Приказ от 08.10.2015  № 353 «Об устано</w:t>
            </w:r>
            <w:r w:rsidRPr="00211941">
              <w:rPr>
                <w:sz w:val="24"/>
                <w:szCs w:val="24"/>
                <w:lang w:eastAsia="en-US"/>
              </w:rPr>
              <w:t>в</w:t>
            </w:r>
            <w:r w:rsidRPr="00211941">
              <w:rPr>
                <w:sz w:val="24"/>
                <w:szCs w:val="24"/>
                <w:lang w:eastAsia="en-US"/>
              </w:rPr>
              <w:t>лении лесосеменного районирования»</w:t>
            </w:r>
          </w:p>
        </w:tc>
      </w:tr>
      <w:tr w:rsidR="009941F8" w:rsidRPr="00991131" w:rsidTr="00907D0D">
        <w:trPr>
          <w:jc w:val="center"/>
        </w:trPr>
        <w:tc>
          <w:tcPr>
            <w:tcW w:w="988" w:type="pct"/>
          </w:tcPr>
          <w:p w:rsidR="009941F8" w:rsidRPr="00211941" w:rsidRDefault="009941F8" w:rsidP="00907D0D">
            <w:pPr>
              <w:ind w:left="-57" w:right="-57"/>
              <w:jc w:val="center"/>
              <w:rPr>
                <w:sz w:val="24"/>
                <w:szCs w:val="24"/>
                <w:lang w:eastAsia="en-US"/>
              </w:rPr>
            </w:pPr>
            <w:r w:rsidRPr="00211941">
              <w:rPr>
                <w:sz w:val="24"/>
                <w:szCs w:val="24"/>
                <w:lang w:eastAsia="en-US"/>
              </w:rPr>
              <w:t>ст.23</w:t>
            </w:r>
          </w:p>
        </w:tc>
        <w:tc>
          <w:tcPr>
            <w:tcW w:w="1591" w:type="pct"/>
          </w:tcPr>
          <w:p w:rsidR="009941F8" w:rsidRPr="00211941" w:rsidRDefault="009941F8" w:rsidP="00907D0D">
            <w:pPr>
              <w:ind w:left="-57" w:right="-57"/>
              <w:jc w:val="center"/>
              <w:rPr>
                <w:sz w:val="24"/>
                <w:szCs w:val="24"/>
                <w:lang w:eastAsia="en-US"/>
              </w:rPr>
            </w:pPr>
            <w:r w:rsidRPr="00211941">
              <w:rPr>
                <w:sz w:val="24"/>
                <w:szCs w:val="24"/>
                <w:lang w:eastAsia="en-US"/>
              </w:rPr>
              <w:t>Лесничества и лесопарки</w:t>
            </w:r>
          </w:p>
        </w:tc>
        <w:tc>
          <w:tcPr>
            <w:tcW w:w="2421" w:type="pct"/>
          </w:tcPr>
          <w:p w:rsidR="009941F8" w:rsidRPr="00211941" w:rsidRDefault="009941F8" w:rsidP="00907D0D">
            <w:pPr>
              <w:overflowPunct w:val="0"/>
              <w:autoSpaceDE w:val="0"/>
              <w:autoSpaceDN w:val="0"/>
              <w:adjustRightInd w:val="0"/>
              <w:contextualSpacing/>
              <w:jc w:val="center"/>
              <w:rPr>
                <w:sz w:val="24"/>
                <w:szCs w:val="24"/>
                <w:lang w:eastAsia="en-US"/>
              </w:rPr>
            </w:pPr>
            <w:r w:rsidRPr="00211941">
              <w:rPr>
                <w:sz w:val="24"/>
                <w:szCs w:val="24"/>
                <w:lang w:eastAsia="en-US"/>
              </w:rPr>
              <w:t>Приказ от 17.10.2008 г. № 320 «Об опред</w:t>
            </w:r>
            <w:r w:rsidRPr="00211941">
              <w:rPr>
                <w:sz w:val="24"/>
                <w:szCs w:val="24"/>
                <w:lang w:eastAsia="en-US"/>
              </w:rPr>
              <w:t>е</w:t>
            </w:r>
            <w:r w:rsidRPr="00211941">
              <w:rPr>
                <w:sz w:val="24"/>
                <w:szCs w:val="24"/>
                <w:lang w:eastAsia="en-US"/>
              </w:rPr>
              <w:t>лении количества лесничеств на территории Республики Татарстан и установлении их границ»</w:t>
            </w:r>
          </w:p>
        </w:tc>
      </w:tr>
      <w:tr w:rsidR="009941F8" w:rsidRPr="00991131" w:rsidTr="00907D0D">
        <w:trPr>
          <w:jc w:val="center"/>
        </w:trPr>
        <w:tc>
          <w:tcPr>
            <w:tcW w:w="5000" w:type="pct"/>
            <w:gridSpan w:val="3"/>
            <w:vAlign w:val="center"/>
            <w:hideMark/>
          </w:tcPr>
          <w:p w:rsidR="009941F8" w:rsidRPr="00211941" w:rsidRDefault="009941F8" w:rsidP="00907D0D">
            <w:pPr>
              <w:ind w:left="-57" w:right="-57"/>
              <w:jc w:val="center"/>
              <w:rPr>
                <w:sz w:val="24"/>
                <w:szCs w:val="24"/>
                <w:lang w:eastAsia="en-US"/>
              </w:rPr>
            </w:pPr>
            <w:r w:rsidRPr="00211941">
              <w:rPr>
                <w:b/>
                <w:sz w:val="24"/>
                <w:szCs w:val="24"/>
                <w:lang w:eastAsia="en-US"/>
              </w:rPr>
              <w:t>Нормативные акты субъекта</w:t>
            </w:r>
            <w:r w:rsidRPr="00211941">
              <w:rPr>
                <w:b/>
                <w:sz w:val="24"/>
                <w:szCs w:val="24"/>
                <w:lang w:eastAsia="en-US"/>
              </w:rPr>
              <w:br/>
              <w:t>Российской Федерации</w:t>
            </w:r>
          </w:p>
        </w:tc>
      </w:tr>
      <w:tr w:rsidR="009941F8" w:rsidRPr="00991131" w:rsidTr="00907D0D">
        <w:trPr>
          <w:trHeight w:val="276"/>
          <w:jc w:val="center"/>
        </w:trPr>
        <w:tc>
          <w:tcPr>
            <w:tcW w:w="988" w:type="pct"/>
          </w:tcPr>
          <w:p w:rsidR="009941F8" w:rsidRPr="00211941" w:rsidRDefault="009941F8" w:rsidP="00907D0D">
            <w:pPr>
              <w:ind w:left="-57" w:right="-57"/>
              <w:jc w:val="center"/>
              <w:rPr>
                <w:sz w:val="24"/>
                <w:szCs w:val="24"/>
                <w:lang w:eastAsia="en-US"/>
              </w:rPr>
            </w:pPr>
            <w:r w:rsidRPr="00211941">
              <w:rPr>
                <w:sz w:val="24"/>
                <w:szCs w:val="24"/>
                <w:lang w:eastAsia="en-US"/>
              </w:rPr>
              <w:t>ст.ст. 82, 83</w:t>
            </w:r>
          </w:p>
        </w:tc>
        <w:tc>
          <w:tcPr>
            <w:tcW w:w="1591" w:type="pct"/>
          </w:tcPr>
          <w:p w:rsidR="009941F8" w:rsidRPr="00211941" w:rsidRDefault="009941F8" w:rsidP="00907D0D">
            <w:pPr>
              <w:autoSpaceDE w:val="0"/>
              <w:autoSpaceDN w:val="0"/>
              <w:adjustRightInd w:val="0"/>
              <w:jc w:val="center"/>
              <w:rPr>
                <w:sz w:val="24"/>
                <w:szCs w:val="24"/>
              </w:rPr>
            </w:pPr>
            <w:r w:rsidRPr="00211941">
              <w:rPr>
                <w:sz w:val="24"/>
                <w:szCs w:val="24"/>
              </w:rPr>
              <w:t>Полномочия органов гос</w:t>
            </w:r>
            <w:r w:rsidRPr="00211941">
              <w:rPr>
                <w:sz w:val="24"/>
                <w:szCs w:val="24"/>
              </w:rPr>
              <w:t>у</w:t>
            </w:r>
            <w:r w:rsidRPr="00211941">
              <w:rPr>
                <w:sz w:val="24"/>
                <w:szCs w:val="24"/>
              </w:rPr>
              <w:t>дарственной власти субъе</w:t>
            </w:r>
            <w:r w:rsidRPr="00211941">
              <w:rPr>
                <w:sz w:val="24"/>
                <w:szCs w:val="24"/>
              </w:rPr>
              <w:t>к</w:t>
            </w:r>
            <w:r w:rsidRPr="00211941">
              <w:rPr>
                <w:sz w:val="24"/>
                <w:szCs w:val="24"/>
              </w:rPr>
              <w:t>тов Российской Федерации в области лесных отнош</w:t>
            </w:r>
            <w:r w:rsidRPr="00211941">
              <w:rPr>
                <w:sz w:val="24"/>
                <w:szCs w:val="24"/>
              </w:rPr>
              <w:t>е</w:t>
            </w:r>
            <w:r w:rsidRPr="00211941">
              <w:rPr>
                <w:sz w:val="24"/>
                <w:szCs w:val="24"/>
              </w:rPr>
              <w:t>ний.</w:t>
            </w:r>
          </w:p>
          <w:p w:rsidR="009941F8" w:rsidRPr="00211941" w:rsidRDefault="009941F8" w:rsidP="00907D0D">
            <w:pPr>
              <w:autoSpaceDE w:val="0"/>
              <w:autoSpaceDN w:val="0"/>
              <w:adjustRightInd w:val="0"/>
              <w:jc w:val="center"/>
              <w:rPr>
                <w:sz w:val="24"/>
                <w:szCs w:val="24"/>
              </w:rPr>
            </w:pPr>
            <w:r w:rsidRPr="00211941">
              <w:rPr>
                <w:sz w:val="24"/>
                <w:szCs w:val="24"/>
              </w:rPr>
              <w:t>Передача осуществления отдельных полномочий Ро</w:t>
            </w:r>
            <w:r w:rsidRPr="00211941">
              <w:rPr>
                <w:sz w:val="24"/>
                <w:szCs w:val="24"/>
              </w:rPr>
              <w:t>с</w:t>
            </w:r>
            <w:r w:rsidRPr="00211941">
              <w:rPr>
                <w:sz w:val="24"/>
                <w:szCs w:val="24"/>
              </w:rPr>
              <w:t>сийской Федерации в обл</w:t>
            </w:r>
            <w:r w:rsidRPr="00211941">
              <w:rPr>
                <w:sz w:val="24"/>
                <w:szCs w:val="24"/>
              </w:rPr>
              <w:t>а</w:t>
            </w:r>
            <w:r w:rsidRPr="00211941">
              <w:rPr>
                <w:sz w:val="24"/>
                <w:szCs w:val="24"/>
              </w:rPr>
              <w:t>сти лесных отношений о</w:t>
            </w:r>
            <w:r w:rsidRPr="00211941">
              <w:rPr>
                <w:sz w:val="24"/>
                <w:szCs w:val="24"/>
              </w:rPr>
              <w:t>р</w:t>
            </w:r>
            <w:r w:rsidRPr="00211941">
              <w:rPr>
                <w:sz w:val="24"/>
                <w:szCs w:val="24"/>
              </w:rPr>
              <w:t>ганам государственной вл</w:t>
            </w:r>
            <w:r w:rsidRPr="00211941">
              <w:rPr>
                <w:sz w:val="24"/>
                <w:szCs w:val="24"/>
              </w:rPr>
              <w:t>а</w:t>
            </w:r>
            <w:r w:rsidRPr="00211941">
              <w:rPr>
                <w:sz w:val="24"/>
                <w:szCs w:val="24"/>
              </w:rPr>
              <w:t>сти субъектов Российской Федерации.</w:t>
            </w:r>
          </w:p>
          <w:p w:rsidR="009941F8" w:rsidRPr="00211941" w:rsidRDefault="009941F8" w:rsidP="00907D0D">
            <w:pPr>
              <w:autoSpaceDE w:val="0"/>
              <w:autoSpaceDN w:val="0"/>
              <w:adjustRightInd w:val="0"/>
              <w:jc w:val="center"/>
              <w:rPr>
                <w:sz w:val="24"/>
                <w:szCs w:val="24"/>
              </w:rPr>
            </w:pPr>
          </w:p>
          <w:p w:rsidR="009941F8" w:rsidRPr="00211941" w:rsidRDefault="009941F8" w:rsidP="00907D0D">
            <w:pPr>
              <w:autoSpaceDE w:val="0"/>
              <w:autoSpaceDN w:val="0"/>
              <w:adjustRightInd w:val="0"/>
              <w:jc w:val="center"/>
              <w:rPr>
                <w:sz w:val="24"/>
                <w:szCs w:val="24"/>
              </w:rPr>
            </w:pPr>
          </w:p>
          <w:p w:rsidR="009941F8" w:rsidRPr="00211941" w:rsidRDefault="009941F8" w:rsidP="00907D0D">
            <w:pPr>
              <w:autoSpaceDE w:val="0"/>
              <w:autoSpaceDN w:val="0"/>
              <w:adjustRightInd w:val="0"/>
              <w:ind w:firstLine="720"/>
              <w:jc w:val="center"/>
              <w:rPr>
                <w:sz w:val="24"/>
                <w:szCs w:val="24"/>
              </w:rPr>
            </w:pPr>
          </w:p>
          <w:p w:rsidR="009941F8" w:rsidRPr="00211941" w:rsidRDefault="009941F8" w:rsidP="00907D0D">
            <w:pPr>
              <w:ind w:left="-57" w:right="-57"/>
              <w:jc w:val="center"/>
              <w:rPr>
                <w:sz w:val="24"/>
                <w:szCs w:val="24"/>
                <w:lang w:eastAsia="en-US"/>
              </w:rPr>
            </w:pPr>
          </w:p>
        </w:tc>
        <w:tc>
          <w:tcPr>
            <w:tcW w:w="2421" w:type="pct"/>
          </w:tcPr>
          <w:p w:rsidR="009941F8" w:rsidRPr="00211941" w:rsidRDefault="009941F8" w:rsidP="00907D0D">
            <w:pPr>
              <w:ind w:left="-57" w:right="-113"/>
              <w:jc w:val="center"/>
              <w:rPr>
                <w:sz w:val="24"/>
                <w:szCs w:val="24"/>
                <w:lang w:eastAsia="en-US"/>
              </w:rPr>
            </w:pPr>
            <w:r w:rsidRPr="00211941">
              <w:rPr>
                <w:sz w:val="24"/>
                <w:szCs w:val="24"/>
                <w:lang w:eastAsia="en-US"/>
              </w:rPr>
              <w:t>Закон РТ от 22 мая 2008 г. № 22-ЗРТ «Об использовании лесов в Республике Т</w:t>
            </w:r>
            <w:r w:rsidRPr="00211941">
              <w:rPr>
                <w:sz w:val="24"/>
                <w:szCs w:val="24"/>
                <w:lang w:eastAsia="en-US"/>
              </w:rPr>
              <w:t>а</w:t>
            </w:r>
            <w:r w:rsidRPr="00211941">
              <w:rPr>
                <w:sz w:val="24"/>
                <w:szCs w:val="24"/>
                <w:lang w:eastAsia="en-US"/>
              </w:rPr>
              <w:t>тарстан»;</w:t>
            </w:r>
          </w:p>
          <w:p w:rsidR="009941F8" w:rsidRPr="00211941" w:rsidRDefault="009941F8" w:rsidP="00907D0D">
            <w:pPr>
              <w:pStyle w:val="af8"/>
              <w:ind w:left="-22"/>
              <w:jc w:val="center"/>
              <w:rPr>
                <w:rFonts w:ascii="Times New Roman" w:hAnsi="Times New Roman" w:cs="Times New Roman"/>
              </w:rPr>
            </w:pPr>
            <w:r w:rsidRPr="00211941">
              <w:rPr>
                <w:rFonts w:ascii="Times New Roman" w:hAnsi="Times New Roman" w:cs="Times New Roman"/>
              </w:rPr>
              <w:t>Указ Президента Республики Татарстан от 16 марта 2009 г. № УП-146 «Об утвержд</w:t>
            </w:r>
            <w:r w:rsidRPr="00211941">
              <w:rPr>
                <w:rFonts w:ascii="Times New Roman" w:hAnsi="Times New Roman" w:cs="Times New Roman"/>
              </w:rPr>
              <w:t>е</w:t>
            </w:r>
            <w:r w:rsidRPr="00211941">
              <w:rPr>
                <w:rFonts w:ascii="Times New Roman" w:hAnsi="Times New Roman" w:cs="Times New Roman"/>
              </w:rPr>
              <w:t>нии Лесного плана Республики Татарстан»;</w:t>
            </w:r>
          </w:p>
          <w:p w:rsidR="009941F8" w:rsidRPr="00211941" w:rsidRDefault="009941F8" w:rsidP="00907D0D">
            <w:pPr>
              <w:autoSpaceDE w:val="0"/>
              <w:autoSpaceDN w:val="0"/>
              <w:adjustRightInd w:val="0"/>
              <w:jc w:val="center"/>
              <w:rPr>
                <w:sz w:val="24"/>
                <w:szCs w:val="24"/>
                <w:lang w:eastAsia="en-US"/>
              </w:rPr>
            </w:pPr>
            <w:r w:rsidRPr="00211941">
              <w:rPr>
                <w:sz w:val="24"/>
                <w:szCs w:val="24"/>
                <w:lang w:eastAsia="en-US"/>
              </w:rPr>
              <w:t>Постановление КМ Республики Татарстан от 30.07.2013 г. № 531 «Об утверждении Государствен</w:t>
            </w:r>
            <w:r w:rsidRPr="00211941">
              <w:rPr>
                <w:sz w:val="24"/>
                <w:szCs w:val="24"/>
                <w:lang w:eastAsia="en-US"/>
              </w:rPr>
              <w:softHyphen/>
              <w:t>ной программы «Развитие ле</w:t>
            </w:r>
            <w:r w:rsidRPr="00211941">
              <w:rPr>
                <w:sz w:val="24"/>
                <w:szCs w:val="24"/>
                <w:lang w:eastAsia="en-US"/>
              </w:rPr>
              <w:t>с</w:t>
            </w:r>
            <w:r w:rsidRPr="00211941">
              <w:rPr>
                <w:sz w:val="24"/>
                <w:szCs w:val="24"/>
                <w:lang w:eastAsia="en-US"/>
              </w:rPr>
              <w:t>ного хо</w:t>
            </w:r>
            <w:r w:rsidRPr="00211941">
              <w:rPr>
                <w:sz w:val="24"/>
                <w:szCs w:val="24"/>
                <w:lang w:eastAsia="en-US"/>
              </w:rPr>
              <w:softHyphen/>
              <w:t>зяйства Республики Татарстан на 2014 – 2020 годы»;</w:t>
            </w:r>
          </w:p>
          <w:p w:rsidR="009941F8" w:rsidRPr="00211941" w:rsidRDefault="009941F8" w:rsidP="00907D0D">
            <w:pPr>
              <w:autoSpaceDE w:val="0"/>
              <w:autoSpaceDN w:val="0"/>
              <w:adjustRightInd w:val="0"/>
              <w:jc w:val="center"/>
              <w:rPr>
                <w:sz w:val="24"/>
                <w:szCs w:val="24"/>
                <w:lang w:eastAsia="en-US"/>
              </w:rPr>
            </w:pPr>
            <w:r w:rsidRPr="00211941">
              <w:rPr>
                <w:sz w:val="24"/>
                <w:szCs w:val="24"/>
                <w:lang w:eastAsia="en-US"/>
              </w:rPr>
              <w:t>Постановление КМ Республики Татарстан от 26.09.2011 № 797 «Об утверждении п</w:t>
            </w:r>
            <w:r w:rsidRPr="00211941">
              <w:rPr>
                <w:sz w:val="24"/>
                <w:szCs w:val="24"/>
                <w:lang w:eastAsia="en-US"/>
              </w:rPr>
              <w:t>е</w:t>
            </w:r>
            <w:r w:rsidRPr="00211941">
              <w:rPr>
                <w:sz w:val="24"/>
                <w:szCs w:val="24"/>
                <w:lang w:eastAsia="en-US"/>
              </w:rPr>
              <w:t>речня автомобильных дорог общего польз</w:t>
            </w:r>
            <w:r w:rsidRPr="00211941">
              <w:rPr>
                <w:sz w:val="24"/>
                <w:szCs w:val="24"/>
                <w:lang w:eastAsia="en-US"/>
              </w:rPr>
              <w:t>о</w:t>
            </w:r>
            <w:r w:rsidRPr="00211941">
              <w:rPr>
                <w:sz w:val="24"/>
                <w:szCs w:val="24"/>
                <w:lang w:eastAsia="en-US"/>
              </w:rPr>
              <w:t>вания регионального значения Республики Татарстан и автомобильных дорог общего пользования, подлежащих передаче в со</w:t>
            </w:r>
            <w:r w:rsidRPr="00211941">
              <w:rPr>
                <w:sz w:val="24"/>
                <w:szCs w:val="24"/>
                <w:lang w:eastAsia="en-US"/>
              </w:rPr>
              <w:t>б</w:t>
            </w:r>
            <w:r w:rsidRPr="00211941">
              <w:rPr>
                <w:sz w:val="24"/>
                <w:szCs w:val="24"/>
                <w:lang w:eastAsia="en-US"/>
              </w:rPr>
              <w:t>ственность муниципальных образований»</w:t>
            </w:r>
          </w:p>
        </w:tc>
      </w:tr>
      <w:tr w:rsidR="009941F8" w:rsidRPr="00991131" w:rsidTr="00907D0D">
        <w:trPr>
          <w:trHeight w:val="1721"/>
          <w:jc w:val="center"/>
        </w:trPr>
        <w:tc>
          <w:tcPr>
            <w:tcW w:w="988" w:type="pct"/>
          </w:tcPr>
          <w:p w:rsidR="009941F8" w:rsidRPr="00991131" w:rsidRDefault="009941F8" w:rsidP="00907D0D">
            <w:pPr>
              <w:ind w:left="-57" w:right="-57"/>
              <w:jc w:val="center"/>
              <w:rPr>
                <w:sz w:val="24"/>
                <w:szCs w:val="24"/>
                <w:lang w:eastAsia="en-US"/>
              </w:rPr>
            </w:pPr>
          </w:p>
        </w:tc>
        <w:tc>
          <w:tcPr>
            <w:tcW w:w="1591" w:type="pct"/>
          </w:tcPr>
          <w:p w:rsidR="009941F8" w:rsidRPr="00991131" w:rsidRDefault="009941F8" w:rsidP="00907D0D">
            <w:pPr>
              <w:ind w:left="-57" w:right="-57"/>
              <w:jc w:val="center"/>
              <w:rPr>
                <w:sz w:val="24"/>
                <w:szCs w:val="24"/>
                <w:lang w:eastAsia="en-US"/>
              </w:rPr>
            </w:pPr>
          </w:p>
        </w:tc>
        <w:tc>
          <w:tcPr>
            <w:tcW w:w="2421" w:type="pct"/>
          </w:tcPr>
          <w:p w:rsidR="009941F8" w:rsidRPr="00991131" w:rsidRDefault="009941F8" w:rsidP="00907D0D">
            <w:pPr>
              <w:ind w:left="-57" w:right="-113"/>
              <w:jc w:val="center"/>
              <w:rPr>
                <w:sz w:val="24"/>
                <w:szCs w:val="24"/>
                <w:lang w:eastAsia="en-US"/>
              </w:rPr>
            </w:pPr>
            <w:r w:rsidRPr="00991131">
              <w:rPr>
                <w:sz w:val="24"/>
                <w:szCs w:val="24"/>
                <w:lang w:eastAsia="en-US"/>
              </w:rPr>
              <w:t>Постановление  Государственного комитета РТ по тарифам от 27.02.2017 № 9-1/нпс  "Об установлении ставок платы для граждан по договору купли-продажи лесных насаждений для собственных нужд в Республике Тата</w:t>
            </w:r>
            <w:r w:rsidRPr="00991131">
              <w:rPr>
                <w:sz w:val="24"/>
                <w:szCs w:val="24"/>
                <w:lang w:eastAsia="en-US"/>
              </w:rPr>
              <w:t>р</w:t>
            </w:r>
            <w:r w:rsidRPr="00991131">
              <w:rPr>
                <w:sz w:val="24"/>
                <w:szCs w:val="24"/>
                <w:lang w:eastAsia="en-US"/>
              </w:rPr>
              <w:t>стан".</w:t>
            </w:r>
          </w:p>
        </w:tc>
      </w:tr>
    </w:tbl>
    <w:p w:rsidR="00936CA2" w:rsidRPr="00DC2846" w:rsidRDefault="00936CA2" w:rsidP="00D73329">
      <w:pPr>
        <w:pStyle w:val="27"/>
        <w:jc w:val="both"/>
        <w:rPr>
          <w:highlight w:val="yellow"/>
          <w:lang w:val="ru-RU"/>
        </w:rPr>
      </w:pPr>
    </w:p>
    <w:p w:rsidR="00824235" w:rsidRPr="00411A0D" w:rsidRDefault="00824235" w:rsidP="00907D0D">
      <w:pPr>
        <w:pStyle w:val="27"/>
        <w:rPr>
          <w:rFonts w:ascii="Cambria" w:hAnsi="Cambria"/>
        </w:rPr>
      </w:pPr>
      <w:bookmarkStart w:id="5" w:name="_Toc511117248"/>
      <w:r w:rsidRPr="00411A0D">
        <w:t>Информационная база для составления</w:t>
      </w:r>
      <w:r w:rsidRPr="00411A0D">
        <w:br/>
        <w:t>лесохозяйственного регламента</w:t>
      </w:r>
      <w:bookmarkEnd w:id="5"/>
    </w:p>
    <w:p w:rsidR="00824235" w:rsidRPr="00411A0D" w:rsidRDefault="00824235" w:rsidP="00D73329">
      <w:pPr>
        <w:ind w:right="-28"/>
        <w:jc w:val="both"/>
        <w:rPr>
          <w:sz w:val="28"/>
          <w:szCs w:val="28"/>
          <w:lang w:eastAsia="en-US"/>
        </w:rPr>
      </w:pPr>
    </w:p>
    <w:p w:rsidR="00824235" w:rsidRPr="00411A0D" w:rsidRDefault="00824235" w:rsidP="00D73329">
      <w:pPr>
        <w:ind w:right="-28" w:firstLine="709"/>
        <w:jc w:val="both"/>
        <w:rPr>
          <w:sz w:val="28"/>
          <w:szCs w:val="28"/>
          <w:lang w:eastAsia="en-US"/>
        </w:rPr>
      </w:pPr>
      <w:r w:rsidRPr="00411A0D">
        <w:rPr>
          <w:sz w:val="28"/>
          <w:szCs w:val="28"/>
          <w:lang w:eastAsia="en-US"/>
        </w:rPr>
        <w:t>При разработке лесохозяйственного регламента использовались:</w:t>
      </w:r>
    </w:p>
    <w:p w:rsidR="00824235" w:rsidRPr="00411A0D" w:rsidRDefault="00824235" w:rsidP="00D73329">
      <w:pPr>
        <w:ind w:right="-28" w:firstLine="709"/>
        <w:jc w:val="both"/>
        <w:rPr>
          <w:sz w:val="28"/>
          <w:szCs w:val="28"/>
          <w:lang w:eastAsia="en-US"/>
        </w:rPr>
      </w:pPr>
      <w:r w:rsidRPr="00411A0D">
        <w:rPr>
          <w:sz w:val="28"/>
          <w:szCs w:val="28"/>
          <w:lang w:eastAsia="en-US"/>
        </w:rPr>
        <w:t xml:space="preserve">1) материалы лесоустройства 2012 года, выполненного методом классов возраста на основе законодательных, методических и нормативных документов; </w:t>
      </w:r>
    </w:p>
    <w:p w:rsidR="00824235" w:rsidRPr="00411A0D" w:rsidRDefault="00824235" w:rsidP="00D73329">
      <w:pPr>
        <w:ind w:right="-28" w:firstLine="709"/>
        <w:jc w:val="both"/>
        <w:rPr>
          <w:sz w:val="28"/>
          <w:szCs w:val="28"/>
          <w:lang w:eastAsia="en-US"/>
        </w:rPr>
      </w:pPr>
      <w:r w:rsidRPr="00411A0D">
        <w:rPr>
          <w:sz w:val="28"/>
          <w:szCs w:val="28"/>
          <w:lang w:eastAsia="en-US"/>
        </w:rPr>
        <w:t>2) протоколы технических совещаний по разработке лесохозяйственного регламента;</w:t>
      </w:r>
    </w:p>
    <w:p w:rsidR="00824235" w:rsidRPr="00411A0D" w:rsidRDefault="00824235" w:rsidP="00D73329">
      <w:pPr>
        <w:ind w:right="-28" w:firstLine="709"/>
        <w:jc w:val="both"/>
        <w:rPr>
          <w:sz w:val="28"/>
          <w:szCs w:val="28"/>
          <w:lang w:eastAsia="en-US"/>
        </w:rPr>
      </w:pPr>
      <w:r w:rsidRPr="00411A0D">
        <w:rPr>
          <w:sz w:val="28"/>
          <w:szCs w:val="28"/>
          <w:lang w:eastAsia="en-US"/>
        </w:rPr>
        <w:t>3) материалы землеустройства;</w:t>
      </w:r>
    </w:p>
    <w:p w:rsidR="00824235" w:rsidRPr="00411A0D" w:rsidRDefault="00824235" w:rsidP="00D73329">
      <w:pPr>
        <w:ind w:right="-28" w:firstLine="709"/>
        <w:jc w:val="both"/>
        <w:rPr>
          <w:sz w:val="28"/>
          <w:szCs w:val="28"/>
          <w:lang w:eastAsia="en-US"/>
        </w:rPr>
      </w:pPr>
      <w:r w:rsidRPr="00411A0D">
        <w:rPr>
          <w:sz w:val="28"/>
          <w:szCs w:val="28"/>
          <w:lang w:eastAsia="en-US"/>
        </w:rPr>
        <w:lastRenderedPageBreak/>
        <w:t>4) ведомственная и статистическая отчетность органов управления лесным хозяйством Республики Татарстан;</w:t>
      </w:r>
    </w:p>
    <w:p w:rsidR="00824235" w:rsidRPr="00411A0D" w:rsidRDefault="00824235" w:rsidP="00D73329">
      <w:pPr>
        <w:ind w:right="-28" w:firstLine="709"/>
        <w:jc w:val="both"/>
        <w:rPr>
          <w:sz w:val="28"/>
          <w:szCs w:val="28"/>
          <w:lang w:eastAsia="en-US"/>
        </w:rPr>
      </w:pPr>
      <w:r w:rsidRPr="00411A0D">
        <w:rPr>
          <w:sz w:val="28"/>
          <w:szCs w:val="28"/>
          <w:lang w:eastAsia="en-US"/>
        </w:rPr>
        <w:t>5) нормативно-правовые акты, зарегистрированные в Минюсте РФ.</w:t>
      </w:r>
    </w:p>
    <w:p w:rsidR="00824235" w:rsidRPr="00411A0D" w:rsidRDefault="00824235" w:rsidP="00D73329">
      <w:pPr>
        <w:ind w:right="-28" w:firstLine="709"/>
        <w:jc w:val="both"/>
        <w:rPr>
          <w:sz w:val="28"/>
          <w:szCs w:val="28"/>
          <w:lang w:eastAsia="en-US"/>
        </w:rPr>
      </w:pPr>
      <w:r w:rsidRPr="00411A0D">
        <w:rPr>
          <w:sz w:val="28"/>
          <w:szCs w:val="28"/>
          <w:lang w:eastAsia="en-US"/>
        </w:rPr>
        <w:t>Для приведения материалов в состояние, соответствующее требованиям ЛК РФ, выполнены следующие виды работ:</w:t>
      </w:r>
    </w:p>
    <w:p w:rsidR="00824235" w:rsidRPr="00411A0D" w:rsidRDefault="00824235" w:rsidP="00D73329">
      <w:pPr>
        <w:ind w:right="-28" w:firstLine="708"/>
        <w:jc w:val="both"/>
        <w:rPr>
          <w:sz w:val="28"/>
          <w:szCs w:val="28"/>
          <w:lang w:eastAsia="en-US"/>
        </w:rPr>
      </w:pPr>
      <w:r w:rsidRPr="00411A0D">
        <w:rPr>
          <w:sz w:val="28"/>
          <w:szCs w:val="28"/>
          <w:lang w:eastAsia="en-US"/>
        </w:rPr>
        <w:t>6) определена площадь лесничества по состоянию на 01.01.2017 г.;</w:t>
      </w:r>
    </w:p>
    <w:p w:rsidR="00824235" w:rsidRPr="00411A0D" w:rsidRDefault="00824235" w:rsidP="00D73329">
      <w:pPr>
        <w:ind w:left="709" w:right="-28"/>
        <w:jc w:val="both"/>
        <w:rPr>
          <w:sz w:val="28"/>
          <w:szCs w:val="28"/>
          <w:lang w:eastAsia="en-US"/>
        </w:rPr>
      </w:pPr>
      <w:r w:rsidRPr="00411A0D">
        <w:rPr>
          <w:sz w:val="28"/>
          <w:szCs w:val="28"/>
          <w:lang w:eastAsia="en-US"/>
        </w:rPr>
        <w:t>7) установлены виды разрешенного использования лесов по участковым лесничествам;</w:t>
      </w:r>
    </w:p>
    <w:p w:rsidR="00824235" w:rsidRPr="00411A0D" w:rsidRDefault="00824235" w:rsidP="00D73329">
      <w:pPr>
        <w:ind w:right="-28" w:firstLine="708"/>
        <w:jc w:val="both"/>
        <w:rPr>
          <w:sz w:val="28"/>
          <w:szCs w:val="28"/>
          <w:lang w:eastAsia="en-US"/>
        </w:rPr>
      </w:pPr>
      <w:r w:rsidRPr="00411A0D">
        <w:rPr>
          <w:sz w:val="28"/>
          <w:szCs w:val="28"/>
          <w:lang w:eastAsia="en-US"/>
        </w:rPr>
        <w:t>8) рассчитаны объемы заготовки (расчетная лесосека), параметры и сроки разрешенного использования лесов при осуществлении рубок спелых и пер</w:t>
      </w:r>
      <w:r w:rsidRPr="00411A0D">
        <w:rPr>
          <w:sz w:val="28"/>
          <w:szCs w:val="28"/>
          <w:lang w:eastAsia="en-US"/>
        </w:rPr>
        <w:t>е</w:t>
      </w:r>
      <w:r w:rsidRPr="00411A0D">
        <w:rPr>
          <w:sz w:val="28"/>
          <w:szCs w:val="28"/>
          <w:lang w:eastAsia="en-US"/>
        </w:rPr>
        <w:t>стойных насаждений на выборочных и сплошных рубках;</w:t>
      </w:r>
    </w:p>
    <w:p w:rsidR="00824235" w:rsidRPr="00411A0D" w:rsidRDefault="00824235" w:rsidP="00D73329">
      <w:pPr>
        <w:ind w:right="-28" w:firstLine="708"/>
        <w:jc w:val="both"/>
        <w:rPr>
          <w:sz w:val="28"/>
          <w:szCs w:val="28"/>
          <w:lang w:eastAsia="en-US"/>
        </w:rPr>
      </w:pPr>
      <w:r w:rsidRPr="00411A0D">
        <w:rPr>
          <w:sz w:val="28"/>
          <w:szCs w:val="28"/>
          <w:lang w:eastAsia="en-US"/>
        </w:rPr>
        <w:t>9) рассчитаны объемы заготовки древесины при вырубке средневозрас</w:t>
      </w:r>
      <w:r w:rsidRPr="00411A0D">
        <w:rPr>
          <w:sz w:val="28"/>
          <w:szCs w:val="28"/>
          <w:lang w:eastAsia="en-US"/>
        </w:rPr>
        <w:t>т</w:t>
      </w:r>
      <w:r w:rsidRPr="00411A0D">
        <w:rPr>
          <w:sz w:val="28"/>
          <w:szCs w:val="28"/>
          <w:lang w:eastAsia="en-US"/>
        </w:rPr>
        <w:t>ных, приспевающих, спелых и перестойных насаждений, при уходе за лесами, при проведении санитарно-оздоровительных мероприятий;</w:t>
      </w:r>
    </w:p>
    <w:p w:rsidR="00824235" w:rsidRPr="00411A0D" w:rsidRDefault="00824235" w:rsidP="00D73329">
      <w:pPr>
        <w:ind w:right="-28" w:firstLine="708"/>
        <w:jc w:val="both"/>
        <w:rPr>
          <w:sz w:val="28"/>
          <w:szCs w:val="28"/>
          <w:lang w:eastAsia="en-US"/>
        </w:rPr>
      </w:pPr>
      <w:r w:rsidRPr="00411A0D">
        <w:rPr>
          <w:sz w:val="28"/>
          <w:szCs w:val="28"/>
          <w:lang w:eastAsia="en-US"/>
        </w:rPr>
        <w:t>10) определены нормативы, параметры и сроки разрешенного использов</w:t>
      </w:r>
      <w:r w:rsidRPr="00411A0D">
        <w:rPr>
          <w:sz w:val="28"/>
          <w:szCs w:val="28"/>
          <w:lang w:eastAsia="en-US"/>
        </w:rPr>
        <w:t>а</w:t>
      </w:r>
      <w:r w:rsidRPr="00411A0D">
        <w:rPr>
          <w:sz w:val="28"/>
          <w:szCs w:val="28"/>
          <w:lang w:eastAsia="en-US"/>
        </w:rPr>
        <w:t>ния лесов для заготовки живицы,</w:t>
      </w:r>
    </w:p>
    <w:p w:rsidR="00824235" w:rsidRPr="00411A0D" w:rsidRDefault="00824235" w:rsidP="00D73329">
      <w:pPr>
        <w:ind w:right="-28" w:firstLine="708"/>
        <w:jc w:val="both"/>
        <w:rPr>
          <w:sz w:val="28"/>
          <w:szCs w:val="28"/>
          <w:lang w:eastAsia="en-US"/>
        </w:rPr>
      </w:pPr>
      <w:r w:rsidRPr="00411A0D">
        <w:rPr>
          <w:sz w:val="28"/>
          <w:szCs w:val="28"/>
          <w:lang w:eastAsia="en-US"/>
        </w:rPr>
        <w:t>11) нормативы, параметры и сроки разрешенного использования лесов для заготовки недревесных лесных ресурсов;</w:t>
      </w:r>
    </w:p>
    <w:p w:rsidR="00824235" w:rsidRPr="00DC2846" w:rsidRDefault="00824235" w:rsidP="00D73329">
      <w:pPr>
        <w:ind w:right="-28" w:firstLine="708"/>
        <w:jc w:val="both"/>
        <w:rPr>
          <w:sz w:val="28"/>
          <w:szCs w:val="28"/>
          <w:lang w:eastAsia="en-US"/>
        </w:rPr>
      </w:pPr>
      <w:r w:rsidRPr="00411A0D">
        <w:rPr>
          <w:sz w:val="28"/>
          <w:szCs w:val="28"/>
          <w:lang w:eastAsia="en-US"/>
        </w:rPr>
        <w:t>12) определены нормативы и сроки разрешенного использования лесов для заготовки пищевых лесных ресурсов и сбора лекарственных растений.</w:t>
      </w:r>
    </w:p>
    <w:p w:rsidR="00824235" w:rsidRPr="00246748" w:rsidRDefault="00824235" w:rsidP="00D73329">
      <w:pPr>
        <w:ind w:right="-28" w:firstLine="709"/>
        <w:jc w:val="both"/>
        <w:rPr>
          <w:sz w:val="28"/>
          <w:szCs w:val="28"/>
          <w:lang w:eastAsia="en-US"/>
        </w:rPr>
      </w:pPr>
    </w:p>
    <w:p w:rsidR="000E7D8C" w:rsidRDefault="000E7D8C" w:rsidP="00D73329">
      <w:pPr>
        <w:jc w:val="both"/>
      </w:pPr>
    </w:p>
    <w:p w:rsidR="002C3193" w:rsidRDefault="002C3193" w:rsidP="00D73329">
      <w:pPr>
        <w:jc w:val="both"/>
      </w:pPr>
    </w:p>
    <w:p w:rsidR="002C3193" w:rsidRDefault="002C3193" w:rsidP="00D73329">
      <w:pPr>
        <w:jc w:val="both"/>
      </w:pPr>
    </w:p>
    <w:p w:rsidR="002C3193" w:rsidRDefault="002C3193" w:rsidP="00D73329">
      <w:pPr>
        <w:jc w:val="both"/>
      </w:pPr>
    </w:p>
    <w:p w:rsidR="002C3193" w:rsidRDefault="002C3193" w:rsidP="00D73329">
      <w:pPr>
        <w:jc w:val="both"/>
      </w:pPr>
    </w:p>
    <w:p w:rsidR="002C3193" w:rsidRDefault="002C3193" w:rsidP="00D73329">
      <w:pPr>
        <w:jc w:val="both"/>
      </w:pPr>
    </w:p>
    <w:p w:rsidR="002C3193" w:rsidRDefault="002C3193" w:rsidP="00D73329">
      <w:pPr>
        <w:jc w:val="both"/>
      </w:pPr>
    </w:p>
    <w:p w:rsidR="0068566A" w:rsidRPr="00B70502" w:rsidRDefault="007D7600" w:rsidP="00907D0D">
      <w:pPr>
        <w:jc w:val="center"/>
        <w:rPr>
          <w:b/>
          <w:caps/>
          <w:color w:val="000000"/>
          <w:sz w:val="28"/>
        </w:rPr>
      </w:pPr>
      <w:r>
        <w:rPr>
          <w:b/>
          <w:caps/>
          <w:color w:val="000000"/>
          <w:sz w:val="28"/>
        </w:rPr>
        <w:br w:type="page"/>
      </w:r>
      <w:r w:rsidR="001505EC">
        <w:rPr>
          <w:b/>
          <w:caps/>
          <w:color w:val="000000"/>
          <w:sz w:val="28"/>
        </w:rPr>
        <w:lastRenderedPageBreak/>
        <w:t xml:space="preserve">Глава  1. </w:t>
      </w:r>
      <w:r w:rsidR="0068566A" w:rsidRPr="00B70502">
        <w:rPr>
          <w:b/>
          <w:caps/>
          <w:color w:val="000000"/>
          <w:sz w:val="28"/>
        </w:rPr>
        <w:t xml:space="preserve"> общие сведения</w:t>
      </w:r>
    </w:p>
    <w:p w:rsidR="0068566A" w:rsidRPr="00791911" w:rsidRDefault="0068566A" w:rsidP="00D73329">
      <w:pPr>
        <w:ind w:firstLine="905"/>
        <w:jc w:val="both"/>
        <w:rPr>
          <w:b/>
          <w:color w:val="000000"/>
          <w:sz w:val="22"/>
          <w:szCs w:val="16"/>
        </w:rPr>
      </w:pPr>
    </w:p>
    <w:p w:rsidR="0068566A" w:rsidRDefault="000E7039" w:rsidP="00907D0D">
      <w:pPr>
        <w:ind w:firstLine="905"/>
        <w:jc w:val="center"/>
        <w:rPr>
          <w:b/>
          <w:color w:val="000000"/>
          <w:sz w:val="28"/>
        </w:rPr>
      </w:pPr>
      <w:r w:rsidRPr="00B70502">
        <w:rPr>
          <w:b/>
          <w:color w:val="000000"/>
          <w:sz w:val="28"/>
        </w:rPr>
        <w:t>1</w:t>
      </w:r>
      <w:r w:rsidR="001505EC">
        <w:rPr>
          <w:b/>
          <w:color w:val="000000"/>
          <w:sz w:val="28"/>
        </w:rPr>
        <w:t xml:space="preserve">.1. </w:t>
      </w:r>
      <w:r w:rsidR="0068566A" w:rsidRPr="00B70502">
        <w:rPr>
          <w:b/>
          <w:color w:val="000000"/>
          <w:sz w:val="28"/>
        </w:rPr>
        <w:t xml:space="preserve"> Краткая характеристика лесничества</w:t>
      </w:r>
    </w:p>
    <w:p w:rsidR="0093729B" w:rsidRDefault="0093729B" w:rsidP="00907D0D">
      <w:pPr>
        <w:ind w:firstLine="905"/>
        <w:jc w:val="center"/>
        <w:rPr>
          <w:b/>
          <w:color w:val="000000"/>
          <w:sz w:val="28"/>
        </w:rPr>
      </w:pPr>
    </w:p>
    <w:p w:rsidR="000E7039" w:rsidRPr="00B70502" w:rsidRDefault="000E7039" w:rsidP="00907D0D">
      <w:pPr>
        <w:ind w:firstLine="905"/>
        <w:jc w:val="center"/>
        <w:rPr>
          <w:b/>
          <w:color w:val="000000"/>
          <w:sz w:val="28"/>
        </w:rPr>
      </w:pPr>
      <w:r w:rsidRPr="00B70502">
        <w:rPr>
          <w:b/>
          <w:color w:val="000000"/>
          <w:sz w:val="28"/>
        </w:rPr>
        <w:t>1.1</w:t>
      </w:r>
      <w:r w:rsidR="001505EC">
        <w:rPr>
          <w:b/>
          <w:color w:val="000000"/>
          <w:sz w:val="28"/>
        </w:rPr>
        <w:t>.1.</w:t>
      </w:r>
      <w:r w:rsidR="0093729B">
        <w:rPr>
          <w:b/>
          <w:color w:val="000000"/>
          <w:sz w:val="28"/>
        </w:rPr>
        <w:t xml:space="preserve">   Наименование и место</w:t>
      </w:r>
      <w:r w:rsidRPr="00B70502">
        <w:rPr>
          <w:b/>
          <w:color w:val="000000"/>
          <w:sz w:val="28"/>
        </w:rPr>
        <w:t>положение лесничества</w:t>
      </w:r>
    </w:p>
    <w:p w:rsidR="0093729B" w:rsidRDefault="0093729B" w:rsidP="00D73329">
      <w:pPr>
        <w:ind w:firstLine="905"/>
        <w:jc w:val="both"/>
        <w:rPr>
          <w:color w:val="000000"/>
          <w:sz w:val="28"/>
          <w:szCs w:val="28"/>
        </w:rPr>
      </w:pPr>
    </w:p>
    <w:p w:rsidR="0068566A" w:rsidRPr="00B70502" w:rsidRDefault="00B72795" w:rsidP="00D73329">
      <w:pPr>
        <w:ind w:firstLine="905"/>
        <w:jc w:val="both"/>
        <w:rPr>
          <w:color w:val="000000"/>
          <w:sz w:val="28"/>
          <w:szCs w:val="28"/>
        </w:rPr>
      </w:pPr>
      <w:r w:rsidRPr="00B70502">
        <w:rPr>
          <w:color w:val="000000"/>
          <w:sz w:val="28"/>
          <w:szCs w:val="28"/>
        </w:rPr>
        <w:t>Лубян</w:t>
      </w:r>
      <w:r w:rsidR="0068566A" w:rsidRPr="00B70502">
        <w:rPr>
          <w:color w:val="000000"/>
          <w:sz w:val="28"/>
          <w:szCs w:val="28"/>
        </w:rPr>
        <w:t xml:space="preserve">ское лесничество </w:t>
      </w:r>
      <w:r w:rsidR="00324024">
        <w:rPr>
          <w:color w:val="000000"/>
          <w:sz w:val="28"/>
        </w:rPr>
        <w:t>Министерства</w:t>
      </w:r>
      <w:r w:rsidR="0068566A" w:rsidRPr="00B70502">
        <w:rPr>
          <w:color w:val="000000"/>
          <w:sz w:val="28"/>
        </w:rPr>
        <w:t xml:space="preserve"> лесного хозяйства Республики Т</w:t>
      </w:r>
      <w:r w:rsidR="0068566A" w:rsidRPr="00B70502">
        <w:rPr>
          <w:color w:val="000000"/>
          <w:sz w:val="28"/>
        </w:rPr>
        <w:t>а</w:t>
      </w:r>
      <w:r w:rsidR="0068566A" w:rsidRPr="00B70502">
        <w:rPr>
          <w:color w:val="000000"/>
          <w:sz w:val="28"/>
        </w:rPr>
        <w:t>тарстан</w:t>
      </w:r>
      <w:r w:rsidR="0068566A" w:rsidRPr="00B70502">
        <w:rPr>
          <w:color w:val="000000"/>
          <w:sz w:val="28"/>
          <w:szCs w:val="28"/>
        </w:rPr>
        <w:t xml:space="preserve"> расположено в северо-восточной части </w:t>
      </w:r>
      <w:r w:rsidR="0068566A" w:rsidRPr="00B70502">
        <w:rPr>
          <w:color w:val="000000"/>
          <w:sz w:val="28"/>
        </w:rPr>
        <w:t>Республики Татарстан</w:t>
      </w:r>
      <w:r w:rsidR="0068566A" w:rsidRPr="00B70502">
        <w:rPr>
          <w:color w:val="000000"/>
          <w:sz w:val="28"/>
          <w:szCs w:val="28"/>
        </w:rPr>
        <w:t xml:space="preserve"> на терр</w:t>
      </w:r>
      <w:r w:rsidR="0068566A" w:rsidRPr="00B70502">
        <w:rPr>
          <w:color w:val="000000"/>
          <w:sz w:val="28"/>
          <w:szCs w:val="28"/>
        </w:rPr>
        <w:t>и</w:t>
      </w:r>
      <w:r w:rsidR="0068566A" w:rsidRPr="00B70502">
        <w:rPr>
          <w:color w:val="000000"/>
          <w:sz w:val="28"/>
          <w:szCs w:val="28"/>
        </w:rPr>
        <w:t>то</w:t>
      </w:r>
      <w:r w:rsidR="002967EA" w:rsidRPr="00B70502">
        <w:rPr>
          <w:color w:val="000000"/>
          <w:sz w:val="28"/>
          <w:szCs w:val="28"/>
        </w:rPr>
        <w:t xml:space="preserve">рии </w:t>
      </w:r>
      <w:r w:rsidRPr="00B70502">
        <w:rPr>
          <w:color w:val="000000"/>
          <w:sz w:val="28"/>
          <w:szCs w:val="28"/>
        </w:rPr>
        <w:t>Кукморского</w:t>
      </w:r>
      <w:r w:rsidR="0068566A" w:rsidRPr="00B70502">
        <w:rPr>
          <w:color w:val="FF0000"/>
          <w:sz w:val="28"/>
          <w:szCs w:val="28"/>
        </w:rPr>
        <w:t xml:space="preserve"> </w:t>
      </w:r>
      <w:r w:rsidR="0068566A" w:rsidRPr="00B70502">
        <w:rPr>
          <w:color w:val="000000"/>
          <w:sz w:val="28"/>
          <w:szCs w:val="28"/>
        </w:rPr>
        <w:t>администра</w:t>
      </w:r>
      <w:r w:rsidRPr="00B70502">
        <w:rPr>
          <w:color w:val="000000"/>
          <w:sz w:val="28"/>
          <w:szCs w:val="28"/>
        </w:rPr>
        <w:t>тивного района</w:t>
      </w:r>
      <w:r w:rsidR="0068566A" w:rsidRPr="00B70502">
        <w:rPr>
          <w:color w:val="000000"/>
          <w:sz w:val="28"/>
          <w:szCs w:val="28"/>
        </w:rPr>
        <w:t>. Административ</w:t>
      </w:r>
      <w:r w:rsidR="004A3F78" w:rsidRPr="00B70502">
        <w:rPr>
          <w:color w:val="000000"/>
          <w:sz w:val="28"/>
          <w:szCs w:val="28"/>
        </w:rPr>
        <w:t>ный центр</w:t>
      </w:r>
      <w:r w:rsidR="0068566A" w:rsidRPr="00B70502">
        <w:rPr>
          <w:color w:val="000000"/>
          <w:sz w:val="28"/>
          <w:szCs w:val="28"/>
        </w:rPr>
        <w:t xml:space="preserve"> </w:t>
      </w:r>
      <w:r w:rsidR="004A3F78" w:rsidRPr="00B70502">
        <w:rPr>
          <w:color w:val="000000"/>
          <w:sz w:val="28"/>
          <w:szCs w:val="28"/>
        </w:rPr>
        <w:t>пгт. Кукмор.</w:t>
      </w:r>
    </w:p>
    <w:p w:rsidR="0068566A" w:rsidRPr="00B70502" w:rsidRDefault="0068566A" w:rsidP="00D73329">
      <w:pPr>
        <w:ind w:firstLine="905"/>
        <w:jc w:val="both"/>
        <w:rPr>
          <w:color w:val="000000"/>
          <w:sz w:val="28"/>
          <w:szCs w:val="28"/>
        </w:rPr>
      </w:pPr>
      <w:r w:rsidRPr="00B70502">
        <w:rPr>
          <w:color w:val="000000"/>
          <w:sz w:val="28"/>
          <w:szCs w:val="28"/>
        </w:rPr>
        <w:t>К</w:t>
      </w:r>
      <w:r w:rsidR="00F91DCB">
        <w:rPr>
          <w:color w:val="000000"/>
          <w:sz w:val="28"/>
          <w:szCs w:val="28"/>
        </w:rPr>
        <w:t>онтора лесничества находится в с</w:t>
      </w:r>
      <w:r w:rsidR="009E5293" w:rsidRPr="00B70502">
        <w:rPr>
          <w:color w:val="000000"/>
          <w:sz w:val="28"/>
          <w:szCs w:val="28"/>
        </w:rPr>
        <w:t>.Лубяны  что в 214</w:t>
      </w:r>
      <w:r w:rsidRPr="00B70502">
        <w:rPr>
          <w:color w:val="000000"/>
          <w:sz w:val="28"/>
          <w:szCs w:val="28"/>
        </w:rPr>
        <w:t xml:space="preserve"> км от столицы республи</w:t>
      </w:r>
      <w:r w:rsidR="009E5293" w:rsidRPr="00B70502">
        <w:rPr>
          <w:color w:val="000000"/>
          <w:sz w:val="28"/>
          <w:szCs w:val="28"/>
        </w:rPr>
        <w:t>ки города Казань и в 30 км от ближайшей ж/д станции Сосновка.</w:t>
      </w:r>
    </w:p>
    <w:p w:rsidR="0068566A" w:rsidRPr="00B70502" w:rsidRDefault="0068566A" w:rsidP="00D73329">
      <w:pPr>
        <w:ind w:firstLine="851"/>
        <w:jc w:val="both"/>
        <w:rPr>
          <w:color w:val="000000"/>
          <w:sz w:val="28"/>
          <w:szCs w:val="28"/>
        </w:rPr>
      </w:pPr>
      <w:r w:rsidRPr="00B70502">
        <w:rPr>
          <w:color w:val="000000"/>
          <w:sz w:val="28"/>
          <w:szCs w:val="28"/>
        </w:rPr>
        <w:t xml:space="preserve">Юридический и </w:t>
      </w:r>
      <w:r w:rsidR="009E5293" w:rsidRPr="00B70502">
        <w:rPr>
          <w:color w:val="000000"/>
          <w:sz w:val="28"/>
          <w:szCs w:val="28"/>
        </w:rPr>
        <w:t>почтовый адрес лесничества: 422108</w:t>
      </w:r>
      <w:r w:rsidRPr="00B70502">
        <w:rPr>
          <w:color w:val="000000"/>
          <w:sz w:val="28"/>
          <w:szCs w:val="28"/>
        </w:rPr>
        <w:t>, Республика Тата</w:t>
      </w:r>
      <w:r w:rsidRPr="00B70502">
        <w:rPr>
          <w:color w:val="000000"/>
          <w:sz w:val="28"/>
          <w:szCs w:val="28"/>
        </w:rPr>
        <w:t>р</w:t>
      </w:r>
      <w:r w:rsidRPr="00B70502">
        <w:rPr>
          <w:color w:val="000000"/>
          <w:sz w:val="28"/>
          <w:szCs w:val="28"/>
        </w:rPr>
        <w:t xml:space="preserve">стан, </w:t>
      </w:r>
      <w:r w:rsidR="009E5293" w:rsidRPr="00B70502">
        <w:rPr>
          <w:color w:val="000000"/>
          <w:sz w:val="28"/>
          <w:szCs w:val="28"/>
        </w:rPr>
        <w:t>Кукморский район, с. Лубяны, ул. Техникумская дом 10</w:t>
      </w:r>
      <w:r w:rsidRPr="00B70502">
        <w:rPr>
          <w:color w:val="000000"/>
          <w:sz w:val="28"/>
          <w:szCs w:val="28"/>
        </w:rPr>
        <w:t xml:space="preserve">. </w:t>
      </w:r>
    </w:p>
    <w:p w:rsidR="0068566A" w:rsidRPr="00B70502" w:rsidRDefault="009E5293" w:rsidP="00D73329">
      <w:pPr>
        <w:ind w:firstLine="851"/>
        <w:jc w:val="both"/>
        <w:rPr>
          <w:color w:val="000000"/>
          <w:sz w:val="28"/>
          <w:szCs w:val="28"/>
        </w:rPr>
      </w:pPr>
      <w:r w:rsidRPr="00B70502">
        <w:rPr>
          <w:color w:val="000000"/>
          <w:sz w:val="28"/>
          <w:szCs w:val="28"/>
        </w:rPr>
        <w:t>Телефоны: 2-32-60  код 8-855-57, факс: 2-31-66</w:t>
      </w:r>
    </w:p>
    <w:p w:rsidR="00863287" w:rsidRPr="00791911" w:rsidRDefault="00863287" w:rsidP="00D73329">
      <w:pPr>
        <w:ind w:firstLine="851"/>
        <w:jc w:val="both"/>
        <w:rPr>
          <w:color w:val="000000"/>
          <w:sz w:val="28"/>
          <w:szCs w:val="28"/>
        </w:rPr>
      </w:pPr>
      <w:r w:rsidRPr="007D7600">
        <w:rPr>
          <w:color w:val="000000"/>
          <w:sz w:val="28"/>
          <w:szCs w:val="28"/>
        </w:rPr>
        <w:t>Е</w:t>
      </w:r>
      <w:r w:rsidRPr="00791911">
        <w:rPr>
          <w:color w:val="000000"/>
          <w:sz w:val="28"/>
          <w:szCs w:val="28"/>
        </w:rPr>
        <w:t xml:space="preserve">-mail: </w:t>
      </w:r>
      <w:hyperlink r:id="rId12" w:history="1">
        <w:r w:rsidR="003500F0" w:rsidRPr="00791911">
          <w:rPr>
            <w:color w:val="000000"/>
            <w:sz w:val="28"/>
            <w:szCs w:val="28"/>
          </w:rPr>
          <w:t>Lubyanskoe.Gku@tatar.ru</w:t>
        </w:r>
      </w:hyperlink>
    </w:p>
    <w:p w:rsidR="0068566A" w:rsidRPr="00791911" w:rsidRDefault="0068566A" w:rsidP="00D73329">
      <w:pPr>
        <w:ind w:firstLine="851"/>
        <w:jc w:val="both"/>
        <w:rPr>
          <w:color w:val="000000"/>
          <w:sz w:val="28"/>
          <w:szCs w:val="28"/>
        </w:rPr>
      </w:pPr>
      <w:r w:rsidRPr="007D7600">
        <w:rPr>
          <w:color w:val="000000"/>
          <w:sz w:val="28"/>
          <w:szCs w:val="28"/>
        </w:rPr>
        <w:t>Протяжен</w:t>
      </w:r>
      <w:r w:rsidRPr="00791911">
        <w:rPr>
          <w:color w:val="000000"/>
          <w:sz w:val="28"/>
          <w:szCs w:val="28"/>
        </w:rPr>
        <w:t>ность</w:t>
      </w:r>
      <w:r w:rsidR="009E5293" w:rsidRPr="00791911">
        <w:rPr>
          <w:color w:val="000000"/>
          <w:sz w:val="28"/>
          <w:szCs w:val="28"/>
        </w:rPr>
        <w:t xml:space="preserve"> лесничества с севера на юг – 14 км, с востока на запад – 36</w:t>
      </w:r>
      <w:r w:rsidRPr="00791911">
        <w:rPr>
          <w:color w:val="000000"/>
          <w:sz w:val="28"/>
          <w:szCs w:val="28"/>
        </w:rPr>
        <w:t xml:space="preserve">  км. </w:t>
      </w:r>
    </w:p>
    <w:p w:rsidR="0093729B" w:rsidRDefault="0093729B" w:rsidP="00D73329">
      <w:pPr>
        <w:ind w:firstLine="851"/>
        <w:jc w:val="both"/>
        <w:rPr>
          <w:b/>
          <w:color w:val="000000"/>
          <w:sz w:val="28"/>
        </w:rPr>
      </w:pPr>
    </w:p>
    <w:p w:rsidR="0068566A" w:rsidRPr="00B70502" w:rsidRDefault="000E7039" w:rsidP="00907D0D">
      <w:pPr>
        <w:ind w:firstLine="851"/>
        <w:jc w:val="center"/>
        <w:rPr>
          <w:b/>
          <w:color w:val="000000"/>
          <w:sz w:val="28"/>
        </w:rPr>
      </w:pPr>
      <w:r w:rsidRPr="00B70502">
        <w:rPr>
          <w:b/>
          <w:color w:val="000000"/>
          <w:sz w:val="28"/>
        </w:rPr>
        <w:t>1</w:t>
      </w:r>
      <w:r w:rsidR="001505EC">
        <w:rPr>
          <w:b/>
          <w:color w:val="000000"/>
          <w:sz w:val="28"/>
        </w:rPr>
        <w:t xml:space="preserve">.1.2. </w:t>
      </w:r>
      <w:r w:rsidR="000B7DA7" w:rsidRPr="00B70502">
        <w:rPr>
          <w:b/>
          <w:color w:val="000000"/>
          <w:sz w:val="28"/>
        </w:rPr>
        <w:t xml:space="preserve"> </w:t>
      </w:r>
      <w:r w:rsidR="00F66C21" w:rsidRPr="00B70502">
        <w:rPr>
          <w:b/>
          <w:color w:val="000000"/>
          <w:sz w:val="28"/>
        </w:rPr>
        <w:t>Общая площадь лесничества</w:t>
      </w:r>
      <w:r w:rsidR="0093729B">
        <w:rPr>
          <w:b/>
          <w:color w:val="000000"/>
          <w:sz w:val="28"/>
        </w:rPr>
        <w:t xml:space="preserve"> и участковых лесничеств</w:t>
      </w:r>
    </w:p>
    <w:p w:rsidR="0093729B" w:rsidRDefault="0093729B" w:rsidP="00D73329">
      <w:pPr>
        <w:ind w:firstLine="851"/>
        <w:jc w:val="both"/>
        <w:outlineLvl w:val="0"/>
        <w:rPr>
          <w:color w:val="000000"/>
          <w:sz w:val="28"/>
          <w:szCs w:val="28"/>
        </w:rPr>
      </w:pPr>
    </w:p>
    <w:p w:rsidR="000E7D8C" w:rsidRPr="002D113C" w:rsidRDefault="000E7D8C" w:rsidP="00D73329">
      <w:pPr>
        <w:pStyle w:val="42"/>
        <w:rPr>
          <w:lang w:val="ru-RU"/>
        </w:rPr>
      </w:pPr>
      <w:r w:rsidRPr="00397ECA">
        <w:t>Общая площадь земель лесного фонда</w:t>
      </w:r>
      <w:r w:rsidR="00604245">
        <w:rPr>
          <w:lang w:val="ru-RU"/>
        </w:rPr>
        <w:t xml:space="preserve"> Лубянского</w:t>
      </w:r>
      <w:r w:rsidRPr="00397ECA">
        <w:t xml:space="preserve"> </w:t>
      </w:r>
      <w:r>
        <w:rPr>
          <w:lang w:val="ru-RU"/>
        </w:rPr>
        <w:t>л</w:t>
      </w:r>
      <w:r w:rsidRPr="00397ECA">
        <w:t>есничеств</w:t>
      </w:r>
      <w:r>
        <w:t>а</w:t>
      </w:r>
      <w:r w:rsidRPr="00397ECA">
        <w:t xml:space="preserve"> по состоянию на 01.01.201</w:t>
      </w:r>
      <w:r>
        <w:rPr>
          <w:lang w:val="ru-RU"/>
        </w:rPr>
        <w:t>7</w:t>
      </w:r>
      <w:r w:rsidRPr="00397ECA">
        <w:t xml:space="preserve"> г. составляет </w:t>
      </w:r>
      <w:r>
        <w:rPr>
          <w:lang w:val="ru-RU"/>
        </w:rPr>
        <w:t>12966</w:t>
      </w:r>
      <w:r w:rsidRPr="00397ECA">
        <w:t xml:space="preserve"> га, </w:t>
      </w:r>
      <w:r w:rsidR="002D113C">
        <w:rPr>
          <w:lang w:val="ru-RU"/>
        </w:rPr>
        <w:t>без деления на участковые ле</w:t>
      </w:r>
      <w:r w:rsidR="002D113C">
        <w:rPr>
          <w:lang w:val="ru-RU"/>
        </w:rPr>
        <w:t>с</w:t>
      </w:r>
      <w:r w:rsidR="002D113C">
        <w:rPr>
          <w:lang w:val="ru-RU"/>
        </w:rPr>
        <w:t>ничества.</w:t>
      </w:r>
    </w:p>
    <w:p w:rsidR="000E7D8C" w:rsidRPr="000E7D8C" w:rsidRDefault="002D113C" w:rsidP="00D73329">
      <w:pPr>
        <w:pStyle w:val="42"/>
        <w:rPr>
          <w:lang w:val="ru-RU"/>
        </w:rPr>
      </w:pPr>
      <w:r>
        <w:rPr>
          <w:lang w:val="ru-RU"/>
        </w:rPr>
        <w:t xml:space="preserve"> </w:t>
      </w:r>
    </w:p>
    <w:p w:rsidR="005A6107" w:rsidRPr="00426B59" w:rsidRDefault="005A6107" w:rsidP="00D73329">
      <w:pPr>
        <w:ind w:firstLine="905"/>
        <w:jc w:val="both"/>
        <w:rPr>
          <w:b/>
          <w:color w:val="000000"/>
          <w:sz w:val="22"/>
          <w:szCs w:val="16"/>
        </w:rPr>
      </w:pPr>
    </w:p>
    <w:p w:rsidR="000E7D8C" w:rsidRPr="002C3193" w:rsidRDefault="0068566A" w:rsidP="00907D0D">
      <w:pPr>
        <w:numPr>
          <w:ilvl w:val="2"/>
          <w:numId w:val="19"/>
        </w:numPr>
        <w:spacing w:line="312" w:lineRule="auto"/>
        <w:jc w:val="center"/>
        <w:rPr>
          <w:b/>
          <w:color w:val="000000"/>
          <w:sz w:val="28"/>
        </w:rPr>
      </w:pPr>
      <w:r w:rsidRPr="00B70502">
        <w:rPr>
          <w:b/>
          <w:color w:val="000000"/>
          <w:sz w:val="28"/>
        </w:rPr>
        <w:t>Распределение территории лесничества по муниципальным о</w:t>
      </w:r>
      <w:r w:rsidRPr="00B70502">
        <w:rPr>
          <w:b/>
          <w:color w:val="000000"/>
          <w:sz w:val="28"/>
        </w:rPr>
        <w:t>б</w:t>
      </w:r>
      <w:r w:rsidRPr="00B70502">
        <w:rPr>
          <w:b/>
          <w:color w:val="000000"/>
          <w:sz w:val="28"/>
        </w:rPr>
        <w:t>разованиям</w:t>
      </w:r>
    </w:p>
    <w:p w:rsidR="002C3193" w:rsidRPr="00426B59" w:rsidRDefault="002C3193" w:rsidP="00D73329">
      <w:pPr>
        <w:ind w:firstLine="905"/>
        <w:jc w:val="both"/>
        <w:rPr>
          <w:b/>
          <w:color w:val="000000"/>
          <w:sz w:val="22"/>
          <w:szCs w:val="16"/>
        </w:rPr>
      </w:pPr>
    </w:p>
    <w:p w:rsidR="000E7D8C" w:rsidRDefault="0068566A" w:rsidP="00907D0D">
      <w:pPr>
        <w:spacing w:line="360" w:lineRule="auto"/>
        <w:ind w:firstLine="851"/>
        <w:jc w:val="right"/>
        <w:rPr>
          <w:color w:val="000000"/>
          <w:sz w:val="28"/>
          <w:szCs w:val="28"/>
        </w:rPr>
      </w:pPr>
      <w:r w:rsidRPr="00B70502">
        <w:rPr>
          <w:color w:val="000000"/>
          <w:sz w:val="28"/>
          <w:szCs w:val="28"/>
        </w:rPr>
        <w:t>Таблица 1</w:t>
      </w:r>
    </w:p>
    <w:p w:rsidR="00EC3F6F" w:rsidRDefault="00EC3F6F" w:rsidP="00907D0D">
      <w:pPr>
        <w:spacing w:line="360" w:lineRule="auto"/>
        <w:ind w:firstLine="851"/>
        <w:jc w:val="center"/>
        <w:rPr>
          <w:color w:val="000000"/>
          <w:sz w:val="28"/>
          <w:szCs w:val="28"/>
        </w:rPr>
      </w:pPr>
      <w:r w:rsidRPr="00B70502">
        <w:rPr>
          <w:color w:val="000000"/>
          <w:sz w:val="28"/>
          <w:szCs w:val="28"/>
        </w:rPr>
        <w:t>Структура лесничества</w:t>
      </w:r>
    </w:p>
    <w:p w:rsidR="000E7D8C" w:rsidRPr="007D7600" w:rsidRDefault="000E7D8C" w:rsidP="00D73329">
      <w:pPr>
        <w:ind w:firstLine="905"/>
        <w:jc w:val="both"/>
        <w:rPr>
          <w:color w:val="000000"/>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25"/>
        <w:gridCol w:w="2886"/>
        <w:gridCol w:w="3517"/>
        <w:gridCol w:w="2674"/>
      </w:tblGrid>
      <w:tr w:rsidR="002B0089" w:rsidRPr="00B70502" w:rsidTr="002C3193">
        <w:trPr>
          <w:trHeight w:val="970"/>
        </w:trPr>
        <w:tc>
          <w:tcPr>
            <w:tcW w:w="370" w:type="pct"/>
            <w:tcBorders>
              <w:bottom w:val="single" w:sz="4" w:space="0" w:color="auto"/>
            </w:tcBorders>
          </w:tcPr>
          <w:p w:rsidR="002B0089" w:rsidRPr="00B70502" w:rsidRDefault="002B0089" w:rsidP="005B0B16">
            <w:pPr>
              <w:jc w:val="center"/>
              <w:rPr>
                <w:color w:val="000000"/>
                <w:sz w:val="28"/>
              </w:rPr>
            </w:pPr>
            <w:r w:rsidRPr="00B70502">
              <w:rPr>
                <w:color w:val="000000"/>
                <w:sz w:val="28"/>
              </w:rPr>
              <w:t>№</w:t>
            </w:r>
          </w:p>
          <w:p w:rsidR="002B0089" w:rsidRPr="00B70502" w:rsidRDefault="002B0089" w:rsidP="005B0B16">
            <w:pPr>
              <w:jc w:val="center"/>
              <w:rPr>
                <w:color w:val="000000"/>
                <w:sz w:val="28"/>
              </w:rPr>
            </w:pPr>
            <w:r w:rsidRPr="00B70502">
              <w:rPr>
                <w:color w:val="000000"/>
                <w:sz w:val="28"/>
              </w:rPr>
              <w:t>п/п</w:t>
            </w:r>
          </w:p>
        </w:tc>
        <w:tc>
          <w:tcPr>
            <w:tcW w:w="1472" w:type="pct"/>
            <w:tcBorders>
              <w:bottom w:val="single" w:sz="4" w:space="0" w:color="auto"/>
            </w:tcBorders>
          </w:tcPr>
          <w:p w:rsidR="002B0089" w:rsidRPr="00B70502" w:rsidRDefault="002B0089" w:rsidP="005B0B16">
            <w:pPr>
              <w:jc w:val="center"/>
              <w:rPr>
                <w:color w:val="000000"/>
                <w:sz w:val="28"/>
              </w:rPr>
            </w:pPr>
            <w:r w:rsidRPr="00B70502">
              <w:rPr>
                <w:color w:val="000000"/>
                <w:sz w:val="28"/>
              </w:rPr>
              <w:t>Наименование учас</w:t>
            </w:r>
            <w:r w:rsidRPr="00B70502">
              <w:rPr>
                <w:color w:val="000000"/>
                <w:sz w:val="28"/>
              </w:rPr>
              <w:t>т</w:t>
            </w:r>
            <w:r w:rsidRPr="00B70502">
              <w:rPr>
                <w:color w:val="000000"/>
                <w:sz w:val="28"/>
              </w:rPr>
              <w:t>ковых лесничеств</w:t>
            </w:r>
          </w:p>
        </w:tc>
        <w:tc>
          <w:tcPr>
            <w:tcW w:w="1794" w:type="pct"/>
            <w:tcBorders>
              <w:bottom w:val="single" w:sz="4" w:space="0" w:color="auto"/>
            </w:tcBorders>
          </w:tcPr>
          <w:p w:rsidR="002B0089" w:rsidRPr="00B70502" w:rsidRDefault="002B0089" w:rsidP="005B0B16">
            <w:pPr>
              <w:jc w:val="center"/>
              <w:rPr>
                <w:color w:val="000000"/>
                <w:sz w:val="28"/>
              </w:rPr>
            </w:pPr>
            <w:r w:rsidRPr="00B70502">
              <w:rPr>
                <w:color w:val="000000"/>
                <w:sz w:val="28"/>
              </w:rPr>
              <w:t>Административный район</w:t>
            </w:r>
          </w:p>
          <w:p w:rsidR="002C3193" w:rsidRDefault="00C238D9" w:rsidP="005B0B16">
            <w:pPr>
              <w:jc w:val="center"/>
              <w:rPr>
                <w:color w:val="000000"/>
                <w:sz w:val="28"/>
              </w:rPr>
            </w:pPr>
            <w:r w:rsidRPr="00B70502">
              <w:rPr>
                <w:color w:val="000000"/>
                <w:sz w:val="28"/>
              </w:rPr>
              <w:t>(муниципальное</w:t>
            </w:r>
          </w:p>
          <w:p w:rsidR="00C238D9" w:rsidRPr="00B70502" w:rsidRDefault="00C238D9" w:rsidP="005B0B16">
            <w:pPr>
              <w:jc w:val="center"/>
              <w:rPr>
                <w:color w:val="000000"/>
                <w:sz w:val="28"/>
              </w:rPr>
            </w:pPr>
            <w:r w:rsidRPr="00B70502">
              <w:rPr>
                <w:color w:val="000000"/>
                <w:sz w:val="28"/>
              </w:rPr>
              <w:t>образование)</w:t>
            </w:r>
          </w:p>
        </w:tc>
        <w:tc>
          <w:tcPr>
            <w:tcW w:w="1364" w:type="pct"/>
            <w:tcBorders>
              <w:bottom w:val="single" w:sz="4" w:space="0" w:color="auto"/>
            </w:tcBorders>
          </w:tcPr>
          <w:p w:rsidR="000E7D8C" w:rsidRDefault="002B0089" w:rsidP="005B0B16">
            <w:pPr>
              <w:jc w:val="center"/>
              <w:rPr>
                <w:color w:val="000000"/>
                <w:sz w:val="28"/>
              </w:rPr>
            </w:pPr>
            <w:r w:rsidRPr="00B70502">
              <w:rPr>
                <w:color w:val="000000"/>
                <w:sz w:val="28"/>
              </w:rPr>
              <w:t>Общая площадь,</w:t>
            </w:r>
          </w:p>
          <w:p w:rsidR="002B0089" w:rsidRPr="00B70502" w:rsidRDefault="002B0089" w:rsidP="005B0B16">
            <w:pPr>
              <w:jc w:val="center"/>
              <w:rPr>
                <w:color w:val="000000"/>
                <w:sz w:val="28"/>
              </w:rPr>
            </w:pPr>
            <w:r w:rsidRPr="00B70502">
              <w:rPr>
                <w:color w:val="000000"/>
                <w:sz w:val="28"/>
              </w:rPr>
              <w:t>га</w:t>
            </w:r>
          </w:p>
        </w:tc>
      </w:tr>
      <w:tr w:rsidR="002B0089" w:rsidRPr="00B70502" w:rsidTr="002C3193">
        <w:tc>
          <w:tcPr>
            <w:tcW w:w="370" w:type="pct"/>
          </w:tcPr>
          <w:p w:rsidR="002B0089" w:rsidRPr="00B70502" w:rsidRDefault="002B0089" w:rsidP="005B0B16">
            <w:pPr>
              <w:jc w:val="center"/>
              <w:rPr>
                <w:color w:val="000000"/>
                <w:sz w:val="28"/>
              </w:rPr>
            </w:pPr>
            <w:r w:rsidRPr="00B70502">
              <w:rPr>
                <w:color w:val="000000"/>
                <w:sz w:val="28"/>
              </w:rPr>
              <w:t>1</w:t>
            </w:r>
          </w:p>
        </w:tc>
        <w:tc>
          <w:tcPr>
            <w:tcW w:w="1472" w:type="pct"/>
          </w:tcPr>
          <w:p w:rsidR="002B0089" w:rsidRPr="00B70502" w:rsidRDefault="002B0089" w:rsidP="005B0B16">
            <w:pPr>
              <w:jc w:val="center"/>
              <w:rPr>
                <w:color w:val="000000"/>
                <w:sz w:val="28"/>
              </w:rPr>
            </w:pPr>
            <w:r w:rsidRPr="00B70502">
              <w:rPr>
                <w:color w:val="000000"/>
                <w:sz w:val="28"/>
              </w:rPr>
              <w:t>2</w:t>
            </w:r>
          </w:p>
        </w:tc>
        <w:tc>
          <w:tcPr>
            <w:tcW w:w="1794" w:type="pct"/>
          </w:tcPr>
          <w:p w:rsidR="002B0089" w:rsidRPr="00B70502" w:rsidRDefault="002B0089" w:rsidP="005B0B16">
            <w:pPr>
              <w:jc w:val="center"/>
              <w:rPr>
                <w:color w:val="000000"/>
                <w:sz w:val="28"/>
              </w:rPr>
            </w:pPr>
            <w:r w:rsidRPr="00B70502">
              <w:rPr>
                <w:color w:val="000000"/>
                <w:sz w:val="28"/>
              </w:rPr>
              <w:t>3</w:t>
            </w:r>
          </w:p>
        </w:tc>
        <w:tc>
          <w:tcPr>
            <w:tcW w:w="1364" w:type="pct"/>
          </w:tcPr>
          <w:p w:rsidR="002B0089" w:rsidRPr="00B70502" w:rsidRDefault="002B0089" w:rsidP="005B0B16">
            <w:pPr>
              <w:jc w:val="center"/>
              <w:rPr>
                <w:color w:val="000000"/>
                <w:sz w:val="28"/>
              </w:rPr>
            </w:pPr>
            <w:r w:rsidRPr="00B70502">
              <w:rPr>
                <w:color w:val="000000"/>
                <w:sz w:val="28"/>
              </w:rPr>
              <w:t>4</w:t>
            </w:r>
          </w:p>
        </w:tc>
      </w:tr>
      <w:tr w:rsidR="002B0089" w:rsidRPr="00B70502" w:rsidTr="002C3193">
        <w:trPr>
          <w:trHeight w:val="440"/>
        </w:trPr>
        <w:tc>
          <w:tcPr>
            <w:tcW w:w="370" w:type="pct"/>
            <w:tcBorders>
              <w:bottom w:val="nil"/>
            </w:tcBorders>
            <w:vAlign w:val="center"/>
          </w:tcPr>
          <w:p w:rsidR="002B0089" w:rsidRPr="00B70502" w:rsidRDefault="002B0089" w:rsidP="005B0B16">
            <w:pPr>
              <w:jc w:val="center"/>
              <w:rPr>
                <w:color w:val="000000"/>
                <w:sz w:val="28"/>
              </w:rPr>
            </w:pPr>
            <w:r w:rsidRPr="00B70502">
              <w:rPr>
                <w:color w:val="000000"/>
                <w:sz w:val="28"/>
              </w:rPr>
              <w:t>1</w:t>
            </w:r>
          </w:p>
        </w:tc>
        <w:tc>
          <w:tcPr>
            <w:tcW w:w="1472" w:type="pct"/>
            <w:tcBorders>
              <w:bottom w:val="dashed" w:sz="4" w:space="0" w:color="auto"/>
            </w:tcBorders>
            <w:vAlign w:val="center"/>
          </w:tcPr>
          <w:p w:rsidR="002B0089" w:rsidRPr="00B70502" w:rsidRDefault="002D113C" w:rsidP="00244CDD">
            <w:pPr>
              <w:jc w:val="center"/>
              <w:rPr>
                <w:color w:val="000000"/>
                <w:sz w:val="28"/>
              </w:rPr>
            </w:pPr>
            <w:r>
              <w:rPr>
                <w:color w:val="000000"/>
                <w:sz w:val="28"/>
              </w:rPr>
              <w:t>Б</w:t>
            </w:r>
            <w:r w:rsidRPr="002D113C">
              <w:rPr>
                <w:color w:val="000000"/>
                <w:sz w:val="28"/>
              </w:rPr>
              <w:t>ез деления на учас</w:t>
            </w:r>
            <w:r w:rsidRPr="002D113C">
              <w:rPr>
                <w:color w:val="000000"/>
                <w:sz w:val="28"/>
              </w:rPr>
              <w:t>т</w:t>
            </w:r>
            <w:r w:rsidRPr="002D113C">
              <w:rPr>
                <w:color w:val="000000"/>
                <w:sz w:val="28"/>
              </w:rPr>
              <w:t>ковые лесниче</w:t>
            </w:r>
            <w:r>
              <w:rPr>
                <w:color w:val="000000"/>
                <w:sz w:val="28"/>
              </w:rPr>
              <w:t>ства</w:t>
            </w:r>
          </w:p>
        </w:tc>
        <w:tc>
          <w:tcPr>
            <w:tcW w:w="1794" w:type="pct"/>
            <w:tcBorders>
              <w:bottom w:val="dashed" w:sz="4" w:space="0" w:color="auto"/>
            </w:tcBorders>
            <w:vAlign w:val="center"/>
          </w:tcPr>
          <w:p w:rsidR="002B0089" w:rsidRPr="00B70502" w:rsidRDefault="007A17F4" w:rsidP="005B0B16">
            <w:pPr>
              <w:jc w:val="center"/>
              <w:rPr>
                <w:color w:val="000000"/>
                <w:sz w:val="28"/>
              </w:rPr>
            </w:pPr>
            <w:r w:rsidRPr="00B70502">
              <w:rPr>
                <w:color w:val="000000"/>
                <w:sz w:val="28"/>
              </w:rPr>
              <w:t>Кукморский</w:t>
            </w:r>
          </w:p>
        </w:tc>
        <w:tc>
          <w:tcPr>
            <w:tcW w:w="1364" w:type="pct"/>
            <w:tcBorders>
              <w:bottom w:val="dashed" w:sz="4" w:space="0" w:color="auto"/>
            </w:tcBorders>
            <w:vAlign w:val="center"/>
          </w:tcPr>
          <w:p w:rsidR="002B0089" w:rsidRPr="00B70502" w:rsidRDefault="007A17F4" w:rsidP="005B0B16">
            <w:pPr>
              <w:jc w:val="center"/>
              <w:rPr>
                <w:color w:val="000000"/>
                <w:sz w:val="28"/>
              </w:rPr>
            </w:pPr>
            <w:r w:rsidRPr="00B70502">
              <w:rPr>
                <w:color w:val="000000"/>
                <w:sz w:val="28"/>
              </w:rPr>
              <w:t>12966</w:t>
            </w:r>
          </w:p>
        </w:tc>
      </w:tr>
      <w:tr w:rsidR="002B0089" w:rsidRPr="00B70502" w:rsidTr="002C3193">
        <w:trPr>
          <w:cantSplit/>
          <w:trHeight w:val="368"/>
        </w:trPr>
        <w:tc>
          <w:tcPr>
            <w:tcW w:w="1841" w:type="pct"/>
            <w:gridSpan w:val="2"/>
            <w:vAlign w:val="center"/>
          </w:tcPr>
          <w:p w:rsidR="002B0089" w:rsidRPr="00B70502" w:rsidRDefault="002B0089" w:rsidP="005B0B16">
            <w:pPr>
              <w:jc w:val="center"/>
              <w:rPr>
                <w:b/>
                <w:color w:val="000000"/>
                <w:sz w:val="28"/>
              </w:rPr>
            </w:pPr>
            <w:r w:rsidRPr="00B70502">
              <w:rPr>
                <w:b/>
                <w:color w:val="000000"/>
                <w:sz w:val="28"/>
              </w:rPr>
              <w:t>Всего</w:t>
            </w:r>
            <w:r w:rsidRPr="00B70502">
              <w:rPr>
                <w:b/>
                <w:color w:val="000000"/>
                <w:sz w:val="28"/>
                <w:lang w:val="en-US"/>
              </w:rPr>
              <w:t xml:space="preserve"> </w:t>
            </w:r>
            <w:r w:rsidR="00EC3F6F">
              <w:rPr>
                <w:b/>
                <w:color w:val="000000"/>
                <w:sz w:val="28"/>
              </w:rPr>
              <w:t>по лесничеству</w:t>
            </w:r>
          </w:p>
        </w:tc>
        <w:tc>
          <w:tcPr>
            <w:tcW w:w="1794" w:type="pct"/>
            <w:vAlign w:val="center"/>
          </w:tcPr>
          <w:p w:rsidR="002B0089" w:rsidRPr="00A76870" w:rsidRDefault="002B0089" w:rsidP="005B0B16">
            <w:pPr>
              <w:pStyle w:val="7"/>
              <w:jc w:val="center"/>
              <w:rPr>
                <w:color w:val="000000"/>
                <w:sz w:val="28"/>
                <w:lang w:val="ru-RU" w:eastAsia="ru-RU"/>
              </w:rPr>
            </w:pPr>
          </w:p>
        </w:tc>
        <w:tc>
          <w:tcPr>
            <w:tcW w:w="1364" w:type="pct"/>
            <w:vAlign w:val="center"/>
          </w:tcPr>
          <w:p w:rsidR="002B0089" w:rsidRPr="00B70502" w:rsidRDefault="007A17F4" w:rsidP="005B0B16">
            <w:pPr>
              <w:jc w:val="center"/>
              <w:rPr>
                <w:b/>
                <w:color w:val="000000"/>
                <w:sz w:val="28"/>
              </w:rPr>
            </w:pPr>
            <w:r w:rsidRPr="00B70502">
              <w:rPr>
                <w:color w:val="000000"/>
                <w:sz w:val="28"/>
              </w:rPr>
              <w:t>12966</w:t>
            </w:r>
          </w:p>
        </w:tc>
      </w:tr>
    </w:tbl>
    <w:p w:rsidR="002C3193" w:rsidRDefault="002C3193" w:rsidP="00D73329">
      <w:pPr>
        <w:pStyle w:val="a7"/>
        <w:tabs>
          <w:tab w:val="num" w:pos="1353"/>
        </w:tabs>
        <w:ind w:firstLine="0"/>
        <w:rPr>
          <w:color w:val="000000"/>
          <w:lang w:val="ru-RU"/>
        </w:rPr>
      </w:pPr>
    </w:p>
    <w:p w:rsidR="00794348" w:rsidRPr="00791911" w:rsidRDefault="0068566A" w:rsidP="00D73329">
      <w:pPr>
        <w:ind w:firstLine="709"/>
        <w:jc w:val="both"/>
        <w:rPr>
          <w:color w:val="000000"/>
          <w:sz w:val="28"/>
        </w:rPr>
      </w:pPr>
      <w:r w:rsidRPr="00791911">
        <w:rPr>
          <w:color w:val="000000"/>
          <w:sz w:val="28"/>
        </w:rPr>
        <w:lastRenderedPageBreak/>
        <w:t>Лесной ф</w:t>
      </w:r>
      <w:r w:rsidR="00887609" w:rsidRPr="00791911">
        <w:rPr>
          <w:color w:val="000000"/>
          <w:sz w:val="28"/>
        </w:rPr>
        <w:t xml:space="preserve">онд  лесничества представлен </w:t>
      </w:r>
      <w:r w:rsidR="00975DAD" w:rsidRPr="00791911">
        <w:rPr>
          <w:color w:val="000000"/>
          <w:sz w:val="28"/>
        </w:rPr>
        <w:t>лесным</w:t>
      </w:r>
      <w:r w:rsidR="00887609" w:rsidRPr="00791911">
        <w:rPr>
          <w:color w:val="000000"/>
          <w:sz w:val="28"/>
        </w:rPr>
        <w:t xml:space="preserve"> масси</w:t>
      </w:r>
      <w:r w:rsidR="00975DAD" w:rsidRPr="00791911">
        <w:rPr>
          <w:color w:val="000000"/>
          <w:sz w:val="28"/>
        </w:rPr>
        <w:t>вом</w:t>
      </w:r>
      <w:r w:rsidR="00887609" w:rsidRPr="00791911">
        <w:rPr>
          <w:color w:val="000000"/>
          <w:sz w:val="28"/>
        </w:rPr>
        <w:t xml:space="preserve"> и коло</w:t>
      </w:r>
      <w:r w:rsidR="004C6F9E" w:rsidRPr="00791911">
        <w:rPr>
          <w:color w:val="000000"/>
          <w:sz w:val="28"/>
        </w:rPr>
        <w:t>ч</w:t>
      </w:r>
      <w:r w:rsidR="00887609" w:rsidRPr="00791911">
        <w:rPr>
          <w:color w:val="000000"/>
          <w:sz w:val="28"/>
        </w:rPr>
        <w:t>ны</w:t>
      </w:r>
      <w:r w:rsidR="004C6F9E" w:rsidRPr="00791911">
        <w:rPr>
          <w:color w:val="000000"/>
          <w:sz w:val="28"/>
        </w:rPr>
        <w:t>ми лесными участками в западной части.</w:t>
      </w:r>
      <w:r w:rsidRPr="00791911">
        <w:rPr>
          <w:color w:val="000000"/>
          <w:sz w:val="28"/>
        </w:rPr>
        <w:t xml:space="preserve">  </w:t>
      </w:r>
      <w:r w:rsidR="00794348" w:rsidRPr="00791911">
        <w:rPr>
          <w:color w:val="000000"/>
          <w:sz w:val="28"/>
        </w:rPr>
        <w:t>По территории лесничества протека</w:t>
      </w:r>
      <w:r w:rsidR="004C6F9E" w:rsidRPr="00791911">
        <w:rPr>
          <w:color w:val="000000"/>
          <w:sz w:val="28"/>
        </w:rPr>
        <w:t>ю</w:t>
      </w:r>
      <w:r w:rsidR="00794348" w:rsidRPr="00791911">
        <w:rPr>
          <w:color w:val="000000"/>
          <w:sz w:val="28"/>
        </w:rPr>
        <w:t>т ре</w:t>
      </w:r>
      <w:r w:rsidR="004C6F9E" w:rsidRPr="00791911">
        <w:rPr>
          <w:color w:val="000000"/>
          <w:sz w:val="28"/>
        </w:rPr>
        <w:t>ки</w:t>
      </w:r>
      <w:r w:rsidR="00794348" w:rsidRPr="00791911">
        <w:rPr>
          <w:color w:val="000000"/>
          <w:sz w:val="28"/>
        </w:rPr>
        <w:t xml:space="preserve"> Вятка</w:t>
      </w:r>
      <w:r w:rsidR="004C6F9E" w:rsidRPr="00791911">
        <w:rPr>
          <w:color w:val="000000"/>
          <w:sz w:val="28"/>
        </w:rPr>
        <w:t>, Лубянка</w:t>
      </w:r>
      <w:r w:rsidR="00794348" w:rsidRPr="00791911">
        <w:rPr>
          <w:color w:val="000000"/>
          <w:sz w:val="28"/>
        </w:rPr>
        <w:t xml:space="preserve">  и множество малых рек, ручьев.</w:t>
      </w:r>
    </w:p>
    <w:p w:rsidR="000E7D8C" w:rsidRDefault="00164351" w:rsidP="00D73329">
      <w:pPr>
        <w:ind w:firstLine="709"/>
        <w:jc w:val="both"/>
        <w:rPr>
          <w:color w:val="000000"/>
          <w:sz w:val="28"/>
        </w:rPr>
      </w:pPr>
      <w:r>
        <w:rPr>
          <w:color w:val="000000"/>
          <w:sz w:val="28"/>
        </w:rPr>
        <w:t>Лесничество расположено в многолесной части республики. Лесистость рас</w:t>
      </w:r>
      <w:r>
        <w:rPr>
          <w:color w:val="000000"/>
          <w:sz w:val="28"/>
        </w:rPr>
        <w:softHyphen/>
        <w:t>полож</w:t>
      </w:r>
      <w:r w:rsidR="00FE7969">
        <w:rPr>
          <w:color w:val="000000"/>
          <w:sz w:val="28"/>
        </w:rPr>
        <w:t>ен</w:t>
      </w:r>
      <w:r w:rsidR="00F20688">
        <w:rPr>
          <w:color w:val="000000"/>
          <w:sz w:val="28"/>
        </w:rPr>
        <w:t>ия лесничества составляет 69,0</w:t>
      </w:r>
      <w:r w:rsidR="00D84F02">
        <w:rPr>
          <w:color w:val="000000"/>
          <w:sz w:val="28"/>
        </w:rPr>
        <w:t xml:space="preserve"> </w:t>
      </w:r>
      <w:r w:rsidR="002C3193">
        <w:rPr>
          <w:color w:val="000000"/>
          <w:sz w:val="28"/>
        </w:rPr>
        <w:t>%.</w:t>
      </w:r>
    </w:p>
    <w:p w:rsidR="005A6107" w:rsidRDefault="005A6107" w:rsidP="00D73329">
      <w:pPr>
        <w:ind w:right="-144" w:firstLine="709"/>
        <w:jc w:val="both"/>
        <w:rPr>
          <w:sz w:val="28"/>
          <w:szCs w:val="28"/>
          <w:lang w:eastAsia="en-US"/>
        </w:rPr>
      </w:pPr>
      <w:r w:rsidRPr="00861E6A">
        <w:rPr>
          <w:sz w:val="28"/>
          <w:szCs w:val="28"/>
          <w:lang w:eastAsia="en-US"/>
        </w:rPr>
        <w:t>Республика Татарстан с выделением территории лесничества приведена  на карте-схеме № 1.</w:t>
      </w:r>
    </w:p>
    <w:p w:rsidR="0068566A" w:rsidRDefault="0068566A" w:rsidP="00D73329">
      <w:pPr>
        <w:pStyle w:val="a7"/>
        <w:ind w:firstLine="907"/>
        <w:rPr>
          <w:szCs w:val="28"/>
        </w:rPr>
      </w:pPr>
    </w:p>
    <w:p w:rsidR="009A4A02" w:rsidRDefault="009A4A02" w:rsidP="00D73329">
      <w:pPr>
        <w:pStyle w:val="a7"/>
        <w:spacing w:line="312" w:lineRule="auto"/>
        <w:ind w:firstLine="907"/>
        <w:rPr>
          <w:szCs w:val="28"/>
        </w:rPr>
      </w:pPr>
    </w:p>
    <w:p w:rsidR="000E7D8C" w:rsidRDefault="000E7D8C" w:rsidP="00D73329">
      <w:pPr>
        <w:pStyle w:val="a7"/>
        <w:spacing w:line="312" w:lineRule="auto"/>
        <w:ind w:firstLine="907"/>
        <w:rPr>
          <w:szCs w:val="28"/>
        </w:rPr>
      </w:pPr>
    </w:p>
    <w:p w:rsidR="000E7D8C" w:rsidRDefault="000E7D8C" w:rsidP="00D73329">
      <w:pPr>
        <w:pStyle w:val="a7"/>
        <w:spacing w:line="312" w:lineRule="auto"/>
        <w:ind w:firstLine="907"/>
        <w:rPr>
          <w:szCs w:val="28"/>
        </w:rPr>
      </w:pPr>
    </w:p>
    <w:p w:rsidR="000E7D8C" w:rsidRDefault="000E7D8C" w:rsidP="00D73329">
      <w:pPr>
        <w:pStyle w:val="a7"/>
        <w:spacing w:line="312" w:lineRule="auto"/>
        <w:ind w:firstLine="907"/>
        <w:rPr>
          <w:szCs w:val="28"/>
        </w:rPr>
      </w:pPr>
    </w:p>
    <w:p w:rsidR="000E7D8C" w:rsidRDefault="000E7D8C" w:rsidP="00D73329">
      <w:pPr>
        <w:pStyle w:val="a7"/>
        <w:spacing w:line="312" w:lineRule="auto"/>
        <w:ind w:firstLine="907"/>
        <w:rPr>
          <w:szCs w:val="28"/>
        </w:rPr>
      </w:pPr>
    </w:p>
    <w:p w:rsidR="000E7D8C" w:rsidRDefault="000E7D8C" w:rsidP="00D73329">
      <w:pPr>
        <w:pStyle w:val="a7"/>
        <w:spacing w:line="312" w:lineRule="auto"/>
        <w:ind w:firstLine="907"/>
        <w:rPr>
          <w:szCs w:val="28"/>
        </w:rPr>
      </w:pPr>
    </w:p>
    <w:p w:rsidR="000E7D8C" w:rsidRDefault="000E7D8C" w:rsidP="00D73329">
      <w:pPr>
        <w:pStyle w:val="a7"/>
        <w:spacing w:line="312" w:lineRule="auto"/>
        <w:ind w:firstLine="907"/>
        <w:rPr>
          <w:szCs w:val="28"/>
        </w:rPr>
      </w:pPr>
    </w:p>
    <w:p w:rsidR="000E7D8C" w:rsidRDefault="000E7D8C" w:rsidP="00D73329">
      <w:pPr>
        <w:pStyle w:val="a7"/>
        <w:spacing w:line="312" w:lineRule="auto"/>
        <w:ind w:firstLine="907"/>
        <w:rPr>
          <w:szCs w:val="28"/>
        </w:rPr>
      </w:pPr>
    </w:p>
    <w:p w:rsidR="00A471E4" w:rsidRDefault="00A471E4" w:rsidP="00D73329">
      <w:pPr>
        <w:pStyle w:val="a7"/>
        <w:spacing w:line="312" w:lineRule="auto"/>
        <w:ind w:firstLine="907"/>
        <w:rPr>
          <w:szCs w:val="28"/>
        </w:rPr>
      </w:pPr>
    </w:p>
    <w:p w:rsidR="00A471E4" w:rsidRDefault="00A471E4" w:rsidP="00D73329">
      <w:pPr>
        <w:pStyle w:val="a7"/>
        <w:spacing w:line="312" w:lineRule="auto"/>
        <w:ind w:firstLine="907"/>
        <w:rPr>
          <w:szCs w:val="28"/>
        </w:rPr>
      </w:pPr>
    </w:p>
    <w:p w:rsidR="00A471E4" w:rsidRDefault="00A471E4" w:rsidP="00D73329">
      <w:pPr>
        <w:pStyle w:val="a7"/>
        <w:spacing w:line="312" w:lineRule="auto"/>
        <w:ind w:firstLine="907"/>
        <w:rPr>
          <w:szCs w:val="28"/>
        </w:rPr>
      </w:pPr>
    </w:p>
    <w:p w:rsidR="00A471E4" w:rsidRDefault="00A471E4" w:rsidP="00D73329">
      <w:pPr>
        <w:pStyle w:val="a7"/>
        <w:spacing w:line="312" w:lineRule="auto"/>
        <w:ind w:firstLine="907"/>
        <w:rPr>
          <w:szCs w:val="28"/>
        </w:rPr>
        <w:sectPr w:rsidR="00A471E4" w:rsidSect="00636F8E">
          <w:headerReference w:type="default" r:id="rId13"/>
          <w:headerReference w:type="first" r:id="rId14"/>
          <w:type w:val="continuous"/>
          <w:pgSz w:w="11906" w:h="16838"/>
          <w:pgMar w:top="1440" w:right="1080" w:bottom="1440" w:left="1080" w:header="510" w:footer="709" w:gutter="0"/>
          <w:pgNumType w:start="1"/>
          <w:cols w:space="708"/>
          <w:docGrid w:linePitch="360"/>
        </w:sectPr>
      </w:pPr>
    </w:p>
    <w:p w:rsidR="00A471E4" w:rsidRDefault="00A9784A" w:rsidP="00D73329">
      <w:pPr>
        <w:pStyle w:val="a7"/>
        <w:spacing w:line="312" w:lineRule="auto"/>
        <w:ind w:firstLine="907"/>
        <w:rPr>
          <w:szCs w:val="28"/>
        </w:rPr>
      </w:pPr>
      <w:r>
        <w:rPr>
          <w:szCs w:val="28"/>
        </w:rPr>
        <w:lastRenderedPageBreak/>
        <w:t xml:space="preserve">                                                                                         </w:t>
      </w:r>
      <w:r w:rsidR="000F1817">
        <w:rPr>
          <w:szCs w:val="28"/>
        </w:rPr>
        <w:t xml:space="preserve">                         Карта-с</w:t>
      </w:r>
      <w:r>
        <w:rPr>
          <w:szCs w:val="28"/>
        </w:rPr>
        <w:t>хема № 1</w:t>
      </w:r>
    </w:p>
    <w:p w:rsidR="00A9784A" w:rsidRDefault="00A9784A" w:rsidP="00D73329">
      <w:pPr>
        <w:pStyle w:val="a7"/>
        <w:spacing w:line="312" w:lineRule="auto"/>
        <w:ind w:firstLine="907"/>
        <w:rPr>
          <w:szCs w:val="28"/>
        </w:rPr>
      </w:pPr>
    </w:p>
    <w:p w:rsidR="00A9784A" w:rsidRPr="002C3193" w:rsidRDefault="00C85906" w:rsidP="00D73329">
      <w:pPr>
        <w:pStyle w:val="a7"/>
        <w:spacing w:line="312" w:lineRule="auto"/>
        <w:ind w:firstLine="907"/>
        <w:rPr>
          <w:szCs w:val="28"/>
          <w:lang w:val="ru-RU"/>
        </w:rPr>
        <w:sectPr w:rsidR="00A9784A" w:rsidRPr="002C3193" w:rsidSect="00636F8E">
          <w:pgSz w:w="23814" w:h="16840" w:orient="landscape" w:code="8"/>
          <w:pgMar w:top="1134" w:right="850" w:bottom="1134" w:left="1701" w:header="510" w:footer="709" w:gutter="0"/>
          <w:cols w:space="708"/>
          <w:titlePg/>
          <w:docGrid w:linePitch="360"/>
        </w:sectPr>
      </w:pPr>
      <w:r>
        <w:rPr>
          <w:noProof/>
          <w:szCs w:val="28"/>
          <w:lang w:val="ru-RU" w:eastAsia="ru-RU"/>
        </w:rPr>
        <w:drawing>
          <wp:inline distT="0" distB="0" distL="0" distR="0">
            <wp:extent cx="12898120" cy="8470265"/>
            <wp:effectExtent l="0" t="0" r="0" b="0"/>
            <wp:docPr id="1" name="Рисунок 1" descr="Лубян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убянское лесничество"/>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98120" cy="8470265"/>
                    </a:xfrm>
                    <a:prstGeom prst="rect">
                      <a:avLst/>
                    </a:prstGeom>
                    <a:noFill/>
                    <a:ln>
                      <a:noFill/>
                    </a:ln>
                  </pic:spPr>
                </pic:pic>
              </a:graphicData>
            </a:graphic>
          </wp:inline>
        </w:drawing>
      </w:r>
    </w:p>
    <w:p w:rsidR="000E7D8C" w:rsidRPr="002C3193" w:rsidRDefault="000E7D8C" w:rsidP="00D73329">
      <w:pPr>
        <w:pStyle w:val="1"/>
        <w:tabs>
          <w:tab w:val="num" w:pos="1353"/>
        </w:tabs>
        <w:spacing w:line="312" w:lineRule="auto"/>
        <w:jc w:val="both"/>
        <w:rPr>
          <w:rFonts w:ascii="Times New Roman" w:hAnsi="Times New Roman"/>
          <w:sz w:val="28"/>
          <w:szCs w:val="28"/>
          <w:lang w:val="ru-RU"/>
        </w:rPr>
      </w:pPr>
    </w:p>
    <w:p w:rsidR="0068566A" w:rsidRDefault="00D84F02" w:rsidP="00907D0D">
      <w:pPr>
        <w:pStyle w:val="1"/>
        <w:tabs>
          <w:tab w:val="num" w:pos="1353"/>
        </w:tabs>
        <w:spacing w:line="312" w:lineRule="auto"/>
        <w:ind w:left="905"/>
        <w:jc w:val="center"/>
        <w:rPr>
          <w:rFonts w:ascii="Times New Roman" w:hAnsi="Times New Roman"/>
          <w:sz w:val="28"/>
          <w:szCs w:val="28"/>
        </w:rPr>
      </w:pPr>
      <w:r>
        <w:rPr>
          <w:rFonts w:ascii="Times New Roman" w:hAnsi="Times New Roman"/>
          <w:sz w:val="28"/>
          <w:szCs w:val="28"/>
        </w:rPr>
        <w:t>1.1.4.</w:t>
      </w:r>
      <w:r w:rsidR="0068566A" w:rsidRPr="00B70502">
        <w:rPr>
          <w:rFonts w:ascii="Times New Roman" w:hAnsi="Times New Roman"/>
          <w:sz w:val="28"/>
          <w:szCs w:val="28"/>
        </w:rPr>
        <w:t xml:space="preserve">  Распределение лесов лесничества по лесораст</w:t>
      </w:r>
      <w:r w:rsidR="00C52020" w:rsidRPr="00B70502">
        <w:rPr>
          <w:rFonts w:ascii="Times New Roman" w:hAnsi="Times New Roman"/>
          <w:sz w:val="28"/>
          <w:szCs w:val="28"/>
        </w:rPr>
        <w:t>ительным зо</w:t>
      </w:r>
      <w:r w:rsidR="00D016F5">
        <w:rPr>
          <w:rFonts w:ascii="Times New Roman" w:hAnsi="Times New Roman"/>
          <w:sz w:val="28"/>
          <w:szCs w:val="28"/>
        </w:rPr>
        <w:t>нам,</w:t>
      </w:r>
      <w:r w:rsidR="00C52020" w:rsidRPr="00B70502">
        <w:rPr>
          <w:rFonts w:ascii="Times New Roman" w:hAnsi="Times New Roman"/>
          <w:sz w:val="28"/>
          <w:szCs w:val="28"/>
        </w:rPr>
        <w:t xml:space="preserve"> лесным районам</w:t>
      </w:r>
      <w:r w:rsidR="00D016F5">
        <w:rPr>
          <w:rFonts w:ascii="Times New Roman" w:hAnsi="Times New Roman"/>
          <w:sz w:val="28"/>
          <w:szCs w:val="28"/>
        </w:rPr>
        <w:t xml:space="preserve"> и зонам лесозащитного и лесосеменного районирования</w:t>
      </w:r>
    </w:p>
    <w:p w:rsidR="0037043F" w:rsidRPr="0037043F" w:rsidRDefault="0037043F" w:rsidP="00D73329">
      <w:pPr>
        <w:jc w:val="both"/>
      </w:pPr>
    </w:p>
    <w:p w:rsidR="00AF51B3" w:rsidRDefault="00AF51B3" w:rsidP="00D73329">
      <w:pPr>
        <w:ind w:firstLine="709"/>
        <w:jc w:val="both"/>
        <w:rPr>
          <w:sz w:val="28"/>
          <w:szCs w:val="24"/>
        </w:rPr>
      </w:pPr>
      <w:r w:rsidRPr="00177E2F">
        <w:rPr>
          <w:sz w:val="28"/>
          <w:szCs w:val="28"/>
          <w:lang w:eastAsia="en-US"/>
        </w:rPr>
        <w:t>В соответствии с лесорастительным районированием, утвержденным прика</w:t>
      </w:r>
      <w:r>
        <w:rPr>
          <w:sz w:val="28"/>
          <w:szCs w:val="28"/>
          <w:lang w:eastAsia="en-US"/>
        </w:rPr>
        <w:softHyphen/>
      </w:r>
      <w:r w:rsidRPr="00177E2F">
        <w:rPr>
          <w:sz w:val="28"/>
          <w:szCs w:val="28"/>
          <w:lang w:eastAsia="en-US"/>
        </w:rPr>
        <w:t xml:space="preserve">зом </w:t>
      </w:r>
      <w:r>
        <w:rPr>
          <w:sz w:val="28"/>
          <w:szCs w:val="28"/>
          <w:lang w:eastAsia="en-US"/>
        </w:rPr>
        <w:t>Министерства природных ресурсов и экологии Российской Фед</w:t>
      </w:r>
      <w:r>
        <w:rPr>
          <w:sz w:val="28"/>
          <w:szCs w:val="28"/>
          <w:lang w:eastAsia="en-US"/>
        </w:rPr>
        <w:t>е</w:t>
      </w:r>
      <w:r>
        <w:rPr>
          <w:sz w:val="28"/>
          <w:szCs w:val="28"/>
          <w:lang w:eastAsia="en-US"/>
        </w:rPr>
        <w:t xml:space="preserve">рации от 18.08.2014 г. № 367 </w:t>
      </w:r>
      <w:r w:rsidRPr="00177E2F">
        <w:rPr>
          <w:sz w:val="28"/>
          <w:szCs w:val="28"/>
          <w:lang w:eastAsia="en-US"/>
        </w:rPr>
        <w:t>«Об утвер</w:t>
      </w:r>
      <w:r>
        <w:rPr>
          <w:sz w:val="28"/>
          <w:szCs w:val="28"/>
          <w:lang w:eastAsia="en-US"/>
        </w:rPr>
        <w:softHyphen/>
      </w:r>
      <w:r w:rsidRPr="00177E2F">
        <w:rPr>
          <w:sz w:val="28"/>
          <w:szCs w:val="28"/>
          <w:lang w:eastAsia="en-US"/>
        </w:rPr>
        <w:t>ждении Перечня лесорастительных зон Российской Федерации и Перечня лесных районов Российской Федер</w:t>
      </w:r>
      <w:r w:rsidRPr="00177E2F">
        <w:rPr>
          <w:sz w:val="28"/>
          <w:szCs w:val="28"/>
          <w:lang w:eastAsia="en-US"/>
        </w:rPr>
        <w:t>а</w:t>
      </w:r>
      <w:r w:rsidRPr="00177E2F">
        <w:rPr>
          <w:sz w:val="28"/>
          <w:szCs w:val="28"/>
          <w:lang w:eastAsia="en-US"/>
        </w:rPr>
        <w:t xml:space="preserve">ции», </w:t>
      </w:r>
      <w:r w:rsidRPr="00177E2F">
        <w:rPr>
          <w:sz w:val="28"/>
          <w:szCs w:val="24"/>
        </w:rPr>
        <w:t>территория лесничества отнесена</w:t>
      </w:r>
      <w:r w:rsidRPr="00AF51B3">
        <w:rPr>
          <w:sz w:val="28"/>
          <w:szCs w:val="24"/>
        </w:rPr>
        <w:t xml:space="preserve"> </w:t>
      </w:r>
      <w:r w:rsidRPr="00571ECA">
        <w:rPr>
          <w:sz w:val="28"/>
          <w:szCs w:val="24"/>
        </w:rPr>
        <w:t>к району хвойно-широколиственных (смешанных) лесов европейской части Российской Федерации зоны хвойно-широколиственных лесов (Таблица 2)</w:t>
      </w:r>
    </w:p>
    <w:p w:rsidR="009A4A02" w:rsidRPr="00571ECA" w:rsidRDefault="009A4A02" w:rsidP="00D73329">
      <w:pPr>
        <w:jc w:val="both"/>
        <w:rPr>
          <w:sz w:val="28"/>
          <w:szCs w:val="24"/>
        </w:rPr>
      </w:pPr>
    </w:p>
    <w:p w:rsidR="00AF51B3" w:rsidRDefault="00AF51B3" w:rsidP="00907D0D">
      <w:pPr>
        <w:ind w:firstLine="709"/>
        <w:jc w:val="right"/>
        <w:rPr>
          <w:sz w:val="28"/>
          <w:szCs w:val="28"/>
          <w:lang w:eastAsia="en-US"/>
        </w:rPr>
      </w:pPr>
      <w:r w:rsidRPr="00571ECA">
        <w:rPr>
          <w:sz w:val="28"/>
          <w:szCs w:val="28"/>
          <w:lang w:eastAsia="en-US"/>
        </w:rPr>
        <w:t>Таблица 2</w:t>
      </w:r>
    </w:p>
    <w:p w:rsidR="00907D0D" w:rsidRDefault="00AF51B3" w:rsidP="00907D0D">
      <w:pPr>
        <w:jc w:val="center"/>
        <w:rPr>
          <w:sz w:val="28"/>
          <w:szCs w:val="28"/>
          <w:lang w:eastAsia="en-US"/>
        </w:rPr>
      </w:pPr>
      <w:r w:rsidRPr="00571ECA">
        <w:rPr>
          <w:sz w:val="28"/>
          <w:szCs w:val="28"/>
          <w:lang w:eastAsia="en-US"/>
        </w:rPr>
        <w:t>Распределение лесов лесничества по лесорастительным зонам</w:t>
      </w:r>
    </w:p>
    <w:p w:rsidR="00AF51B3" w:rsidRDefault="00907D0D" w:rsidP="00907D0D">
      <w:pPr>
        <w:jc w:val="center"/>
        <w:rPr>
          <w:sz w:val="28"/>
          <w:szCs w:val="28"/>
          <w:lang w:eastAsia="en-US"/>
        </w:rPr>
      </w:pPr>
      <w:r>
        <w:rPr>
          <w:sz w:val="28"/>
          <w:szCs w:val="28"/>
          <w:lang w:eastAsia="en-US"/>
        </w:rPr>
        <w:t xml:space="preserve"> </w:t>
      </w:r>
      <w:r w:rsidR="00AF51B3" w:rsidRPr="00571ECA">
        <w:rPr>
          <w:sz w:val="28"/>
          <w:szCs w:val="28"/>
          <w:lang w:eastAsia="en-US"/>
        </w:rPr>
        <w:t>и лесным районам</w:t>
      </w:r>
    </w:p>
    <w:p w:rsidR="005605D2" w:rsidRPr="00571ECA" w:rsidRDefault="005605D2" w:rsidP="00D73329">
      <w:pPr>
        <w:jc w:val="both"/>
        <w:rPr>
          <w:sz w:val="28"/>
          <w:szCs w:val="28"/>
          <w:lang w:eastAsia="en-US"/>
        </w:rPr>
      </w:pPr>
    </w:p>
    <w:p w:rsidR="00AF51B3" w:rsidRDefault="00AF51B3" w:rsidP="00D73329">
      <w:pPr>
        <w:jc w:val="both"/>
        <w:rPr>
          <w:sz w:val="28"/>
          <w:szCs w:val="28"/>
          <w:lang w:eastAsia="en-US"/>
        </w:rPr>
      </w:pPr>
    </w:p>
    <w:tbl>
      <w:tblPr>
        <w:tblpPr w:leftFromText="180" w:rightFromText="180" w:vertAnchor="text" w:horzAnchor="margin" w:tblpXSpec="center" w:tblpY="-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332"/>
        <w:gridCol w:w="1208"/>
        <w:gridCol w:w="1321"/>
        <w:gridCol w:w="1346"/>
        <w:gridCol w:w="2027"/>
        <w:gridCol w:w="1123"/>
        <w:gridCol w:w="1017"/>
        <w:gridCol w:w="993"/>
      </w:tblGrid>
      <w:tr w:rsidR="00AF51B3" w:rsidRPr="002C3193" w:rsidTr="002C3193">
        <w:trPr>
          <w:trHeight w:val="1408"/>
        </w:trPr>
        <w:tc>
          <w:tcPr>
            <w:tcW w:w="366" w:type="pct"/>
          </w:tcPr>
          <w:p w:rsidR="00F2743B" w:rsidRPr="002C3193" w:rsidRDefault="00AF51B3" w:rsidP="00907D0D">
            <w:pPr>
              <w:jc w:val="center"/>
              <w:rPr>
                <w:sz w:val="24"/>
                <w:szCs w:val="24"/>
                <w:lang w:eastAsia="en-US"/>
              </w:rPr>
            </w:pPr>
            <w:r w:rsidRPr="002C3193">
              <w:rPr>
                <w:sz w:val="24"/>
                <w:szCs w:val="24"/>
                <w:lang w:eastAsia="en-US"/>
              </w:rPr>
              <w:t>№</w:t>
            </w:r>
          </w:p>
          <w:p w:rsidR="00AF51B3" w:rsidRPr="002C3193" w:rsidRDefault="00AF51B3" w:rsidP="00907D0D">
            <w:pPr>
              <w:jc w:val="center"/>
              <w:rPr>
                <w:sz w:val="24"/>
                <w:szCs w:val="24"/>
                <w:lang w:eastAsia="en-US"/>
              </w:rPr>
            </w:pPr>
            <w:r w:rsidRPr="002C3193">
              <w:rPr>
                <w:sz w:val="24"/>
                <w:szCs w:val="24"/>
                <w:lang w:eastAsia="en-US"/>
              </w:rPr>
              <w:t>п/п</w:t>
            </w:r>
          </w:p>
        </w:tc>
        <w:tc>
          <w:tcPr>
            <w:tcW w:w="725" w:type="pct"/>
          </w:tcPr>
          <w:p w:rsidR="00AF51B3" w:rsidRPr="002C3193" w:rsidRDefault="00AF51B3" w:rsidP="00907D0D">
            <w:pPr>
              <w:jc w:val="center"/>
              <w:rPr>
                <w:sz w:val="24"/>
                <w:szCs w:val="24"/>
                <w:lang w:eastAsia="en-US"/>
              </w:rPr>
            </w:pPr>
            <w:r w:rsidRPr="002C3193">
              <w:rPr>
                <w:sz w:val="24"/>
                <w:szCs w:val="24"/>
                <w:lang w:eastAsia="en-US"/>
              </w:rPr>
              <w:t>Наимен</w:t>
            </w:r>
            <w:r w:rsidRPr="002C3193">
              <w:rPr>
                <w:sz w:val="24"/>
                <w:szCs w:val="24"/>
                <w:lang w:eastAsia="en-US"/>
              </w:rPr>
              <w:t>о</w:t>
            </w:r>
            <w:r w:rsidRPr="002C3193">
              <w:rPr>
                <w:sz w:val="24"/>
                <w:szCs w:val="24"/>
                <w:lang w:eastAsia="en-US"/>
              </w:rPr>
              <w:t>ва-ние участковых лесничеств</w:t>
            </w:r>
          </w:p>
        </w:tc>
        <w:tc>
          <w:tcPr>
            <w:tcW w:w="725" w:type="pct"/>
          </w:tcPr>
          <w:p w:rsidR="00AF51B3" w:rsidRPr="002C3193" w:rsidRDefault="00AF51B3" w:rsidP="00907D0D">
            <w:pPr>
              <w:jc w:val="center"/>
              <w:rPr>
                <w:sz w:val="24"/>
                <w:szCs w:val="24"/>
                <w:lang w:eastAsia="en-US"/>
              </w:rPr>
            </w:pPr>
            <w:r w:rsidRPr="002C3193">
              <w:rPr>
                <w:sz w:val="24"/>
                <w:szCs w:val="24"/>
                <w:lang w:eastAsia="en-US"/>
              </w:rPr>
              <w:t>Лесорасти-тельная зона</w:t>
            </w:r>
          </w:p>
        </w:tc>
        <w:tc>
          <w:tcPr>
            <w:tcW w:w="725" w:type="pct"/>
          </w:tcPr>
          <w:p w:rsidR="00AF51B3" w:rsidRPr="002C3193" w:rsidRDefault="00AF51B3" w:rsidP="00907D0D">
            <w:pPr>
              <w:jc w:val="center"/>
              <w:rPr>
                <w:sz w:val="24"/>
                <w:szCs w:val="24"/>
                <w:lang w:eastAsia="en-US"/>
              </w:rPr>
            </w:pPr>
            <w:r w:rsidRPr="002C3193">
              <w:rPr>
                <w:sz w:val="24"/>
                <w:szCs w:val="24"/>
                <w:lang w:eastAsia="en-US"/>
              </w:rPr>
              <w:t>Лесной</w:t>
            </w:r>
          </w:p>
          <w:p w:rsidR="00AF51B3" w:rsidRPr="002C3193" w:rsidRDefault="00AF51B3" w:rsidP="00907D0D">
            <w:pPr>
              <w:jc w:val="center"/>
              <w:rPr>
                <w:sz w:val="24"/>
                <w:szCs w:val="24"/>
                <w:lang w:eastAsia="en-US"/>
              </w:rPr>
            </w:pPr>
            <w:r w:rsidRPr="002C3193">
              <w:rPr>
                <w:sz w:val="24"/>
                <w:szCs w:val="24"/>
                <w:lang w:eastAsia="en-US"/>
              </w:rPr>
              <w:t>район</w:t>
            </w:r>
          </w:p>
        </w:tc>
        <w:tc>
          <w:tcPr>
            <w:tcW w:w="507" w:type="pct"/>
          </w:tcPr>
          <w:p w:rsidR="00AF51B3" w:rsidRPr="002C3193" w:rsidRDefault="00AF51B3" w:rsidP="00907D0D">
            <w:pPr>
              <w:jc w:val="center"/>
              <w:rPr>
                <w:sz w:val="24"/>
                <w:szCs w:val="24"/>
                <w:lang w:eastAsia="en-US"/>
              </w:rPr>
            </w:pPr>
            <w:r w:rsidRPr="002C3193">
              <w:rPr>
                <w:sz w:val="24"/>
                <w:szCs w:val="24"/>
                <w:lang w:eastAsia="en-US"/>
              </w:rPr>
              <w:t>Зона лесоза-щитного райони-рования</w:t>
            </w:r>
          </w:p>
        </w:tc>
        <w:tc>
          <w:tcPr>
            <w:tcW w:w="725" w:type="pct"/>
          </w:tcPr>
          <w:p w:rsidR="00AF51B3" w:rsidRPr="002C3193" w:rsidRDefault="00AF51B3" w:rsidP="00907D0D">
            <w:pPr>
              <w:ind w:left="45"/>
              <w:jc w:val="center"/>
              <w:rPr>
                <w:sz w:val="24"/>
                <w:szCs w:val="24"/>
                <w:lang w:eastAsia="en-US"/>
              </w:rPr>
            </w:pPr>
            <w:r w:rsidRPr="002C3193">
              <w:rPr>
                <w:sz w:val="24"/>
                <w:szCs w:val="24"/>
                <w:lang w:eastAsia="en-US"/>
              </w:rPr>
              <w:t>Зона л</w:t>
            </w:r>
            <w:r w:rsidRPr="002C3193">
              <w:rPr>
                <w:sz w:val="24"/>
                <w:szCs w:val="24"/>
                <w:lang w:eastAsia="en-US"/>
              </w:rPr>
              <w:t>е</w:t>
            </w:r>
            <w:r w:rsidRPr="002C3193">
              <w:rPr>
                <w:sz w:val="24"/>
                <w:szCs w:val="24"/>
                <w:lang w:eastAsia="en-US"/>
              </w:rPr>
              <w:t>со-семен</w:t>
            </w:r>
          </w:p>
          <w:p w:rsidR="00AF51B3" w:rsidRPr="002C3193" w:rsidRDefault="00AF51B3" w:rsidP="00907D0D">
            <w:pPr>
              <w:ind w:left="45"/>
              <w:jc w:val="center"/>
              <w:rPr>
                <w:sz w:val="24"/>
                <w:szCs w:val="24"/>
                <w:lang w:eastAsia="en-US"/>
              </w:rPr>
            </w:pPr>
            <w:r w:rsidRPr="002C3193">
              <w:rPr>
                <w:sz w:val="24"/>
                <w:szCs w:val="24"/>
                <w:lang w:eastAsia="en-US"/>
              </w:rPr>
              <w:t>ного райо</w:t>
            </w:r>
          </w:p>
          <w:p w:rsidR="00AF51B3" w:rsidRPr="002C3193" w:rsidRDefault="00AF51B3" w:rsidP="00907D0D">
            <w:pPr>
              <w:ind w:left="45"/>
              <w:jc w:val="center"/>
              <w:rPr>
                <w:sz w:val="24"/>
                <w:szCs w:val="24"/>
                <w:lang w:eastAsia="en-US"/>
              </w:rPr>
            </w:pPr>
            <w:r w:rsidRPr="002C3193">
              <w:rPr>
                <w:sz w:val="24"/>
                <w:szCs w:val="24"/>
                <w:lang w:eastAsia="en-US"/>
              </w:rPr>
              <w:t>ниров</w:t>
            </w:r>
            <w:r w:rsidRPr="002C3193">
              <w:rPr>
                <w:sz w:val="24"/>
                <w:szCs w:val="24"/>
                <w:lang w:eastAsia="en-US"/>
              </w:rPr>
              <w:t>а</w:t>
            </w:r>
            <w:r w:rsidRPr="002C3193">
              <w:rPr>
                <w:sz w:val="24"/>
                <w:szCs w:val="24"/>
                <w:lang w:eastAsia="en-US"/>
              </w:rPr>
              <w:t>ния</w:t>
            </w:r>
          </w:p>
          <w:p w:rsidR="00AF51B3" w:rsidRPr="002C3193" w:rsidRDefault="00AF51B3" w:rsidP="00907D0D">
            <w:pPr>
              <w:jc w:val="center"/>
              <w:rPr>
                <w:sz w:val="24"/>
                <w:szCs w:val="24"/>
                <w:lang w:eastAsia="en-US"/>
              </w:rPr>
            </w:pPr>
          </w:p>
        </w:tc>
        <w:tc>
          <w:tcPr>
            <w:tcW w:w="653" w:type="pct"/>
          </w:tcPr>
          <w:p w:rsidR="00AF51B3" w:rsidRPr="002C3193" w:rsidRDefault="00AF51B3" w:rsidP="00907D0D">
            <w:pPr>
              <w:jc w:val="center"/>
              <w:rPr>
                <w:sz w:val="24"/>
                <w:szCs w:val="24"/>
                <w:lang w:eastAsia="en-US"/>
              </w:rPr>
            </w:pPr>
            <w:r w:rsidRPr="002C3193">
              <w:rPr>
                <w:sz w:val="24"/>
                <w:szCs w:val="24"/>
                <w:lang w:eastAsia="en-US"/>
              </w:rPr>
              <w:t>Перечень лесных кварт</w:t>
            </w:r>
            <w:r w:rsidRPr="002C3193">
              <w:rPr>
                <w:sz w:val="24"/>
                <w:szCs w:val="24"/>
                <w:lang w:eastAsia="en-US"/>
              </w:rPr>
              <w:t>а</w:t>
            </w:r>
            <w:r w:rsidRPr="002C3193">
              <w:rPr>
                <w:sz w:val="24"/>
                <w:szCs w:val="24"/>
                <w:lang w:eastAsia="en-US"/>
              </w:rPr>
              <w:t>лов</w:t>
            </w:r>
          </w:p>
        </w:tc>
        <w:tc>
          <w:tcPr>
            <w:tcW w:w="574" w:type="pct"/>
          </w:tcPr>
          <w:p w:rsidR="00AF51B3" w:rsidRPr="002C3193" w:rsidRDefault="00AF51B3" w:rsidP="00907D0D">
            <w:pPr>
              <w:jc w:val="center"/>
              <w:rPr>
                <w:sz w:val="24"/>
                <w:szCs w:val="24"/>
                <w:lang w:eastAsia="en-US"/>
              </w:rPr>
            </w:pPr>
            <w:r w:rsidRPr="002C3193">
              <w:rPr>
                <w:sz w:val="24"/>
                <w:szCs w:val="24"/>
                <w:lang w:eastAsia="en-US"/>
              </w:rPr>
              <w:t>Пл</w:t>
            </w:r>
            <w:r w:rsidRPr="002C3193">
              <w:rPr>
                <w:sz w:val="24"/>
                <w:szCs w:val="24"/>
                <w:lang w:eastAsia="en-US"/>
              </w:rPr>
              <w:t>о</w:t>
            </w:r>
            <w:r w:rsidRPr="002C3193">
              <w:rPr>
                <w:sz w:val="24"/>
                <w:szCs w:val="24"/>
                <w:lang w:eastAsia="en-US"/>
              </w:rPr>
              <w:t>щадь,</w:t>
            </w:r>
          </w:p>
          <w:p w:rsidR="00AF51B3" w:rsidRPr="002C3193" w:rsidRDefault="00AF51B3" w:rsidP="00907D0D">
            <w:pPr>
              <w:jc w:val="center"/>
              <w:rPr>
                <w:sz w:val="24"/>
                <w:szCs w:val="24"/>
                <w:lang w:eastAsia="en-US"/>
              </w:rPr>
            </w:pPr>
            <w:r w:rsidRPr="002C3193">
              <w:rPr>
                <w:sz w:val="24"/>
                <w:szCs w:val="24"/>
                <w:lang w:eastAsia="en-US"/>
              </w:rPr>
              <w:t>га</w:t>
            </w:r>
          </w:p>
        </w:tc>
      </w:tr>
      <w:tr w:rsidR="00AF51B3" w:rsidRPr="002C3193" w:rsidTr="002C3193">
        <w:tc>
          <w:tcPr>
            <w:tcW w:w="366" w:type="pct"/>
          </w:tcPr>
          <w:p w:rsidR="00AF51B3" w:rsidRPr="002C3193" w:rsidRDefault="00AF51B3" w:rsidP="00907D0D">
            <w:pPr>
              <w:jc w:val="center"/>
              <w:rPr>
                <w:sz w:val="24"/>
                <w:szCs w:val="24"/>
                <w:lang w:eastAsia="en-US"/>
              </w:rPr>
            </w:pPr>
            <w:r w:rsidRPr="002C3193">
              <w:rPr>
                <w:sz w:val="24"/>
                <w:szCs w:val="24"/>
                <w:lang w:eastAsia="en-US"/>
              </w:rPr>
              <w:t>1</w:t>
            </w:r>
          </w:p>
        </w:tc>
        <w:tc>
          <w:tcPr>
            <w:tcW w:w="725" w:type="pct"/>
          </w:tcPr>
          <w:p w:rsidR="00AF51B3" w:rsidRPr="002C3193" w:rsidRDefault="00AF51B3" w:rsidP="00907D0D">
            <w:pPr>
              <w:jc w:val="center"/>
              <w:rPr>
                <w:sz w:val="24"/>
                <w:szCs w:val="24"/>
                <w:lang w:eastAsia="en-US"/>
              </w:rPr>
            </w:pPr>
            <w:r w:rsidRPr="002C3193">
              <w:rPr>
                <w:sz w:val="24"/>
                <w:szCs w:val="24"/>
                <w:lang w:eastAsia="en-US"/>
              </w:rPr>
              <w:t>2</w:t>
            </w:r>
          </w:p>
        </w:tc>
        <w:tc>
          <w:tcPr>
            <w:tcW w:w="725" w:type="pct"/>
          </w:tcPr>
          <w:p w:rsidR="00AF51B3" w:rsidRPr="002C3193" w:rsidRDefault="00AF51B3" w:rsidP="00907D0D">
            <w:pPr>
              <w:jc w:val="center"/>
              <w:rPr>
                <w:sz w:val="24"/>
                <w:szCs w:val="24"/>
                <w:lang w:eastAsia="en-US"/>
              </w:rPr>
            </w:pPr>
            <w:r w:rsidRPr="002C3193">
              <w:rPr>
                <w:sz w:val="24"/>
                <w:szCs w:val="24"/>
                <w:lang w:eastAsia="en-US"/>
              </w:rPr>
              <w:t>3</w:t>
            </w:r>
          </w:p>
        </w:tc>
        <w:tc>
          <w:tcPr>
            <w:tcW w:w="725" w:type="pct"/>
            <w:tcBorders>
              <w:bottom w:val="single" w:sz="4" w:space="0" w:color="auto"/>
            </w:tcBorders>
          </w:tcPr>
          <w:p w:rsidR="00AF51B3" w:rsidRPr="002C3193" w:rsidRDefault="00AF51B3" w:rsidP="00907D0D">
            <w:pPr>
              <w:jc w:val="center"/>
              <w:rPr>
                <w:sz w:val="24"/>
                <w:szCs w:val="24"/>
                <w:lang w:eastAsia="en-US"/>
              </w:rPr>
            </w:pPr>
            <w:r w:rsidRPr="002C3193">
              <w:rPr>
                <w:sz w:val="24"/>
                <w:szCs w:val="24"/>
                <w:lang w:eastAsia="en-US"/>
              </w:rPr>
              <w:t>4</w:t>
            </w:r>
          </w:p>
        </w:tc>
        <w:tc>
          <w:tcPr>
            <w:tcW w:w="507" w:type="pct"/>
          </w:tcPr>
          <w:p w:rsidR="00AF51B3" w:rsidRPr="002C3193" w:rsidRDefault="00AF51B3" w:rsidP="00907D0D">
            <w:pPr>
              <w:jc w:val="center"/>
              <w:rPr>
                <w:sz w:val="24"/>
                <w:szCs w:val="24"/>
                <w:lang w:eastAsia="en-US"/>
              </w:rPr>
            </w:pPr>
            <w:r w:rsidRPr="002C3193">
              <w:rPr>
                <w:sz w:val="24"/>
                <w:szCs w:val="24"/>
                <w:lang w:eastAsia="en-US"/>
              </w:rPr>
              <w:t>5</w:t>
            </w:r>
          </w:p>
        </w:tc>
        <w:tc>
          <w:tcPr>
            <w:tcW w:w="725" w:type="pct"/>
          </w:tcPr>
          <w:p w:rsidR="00AF51B3" w:rsidRPr="002C3193" w:rsidRDefault="00AF51B3" w:rsidP="00907D0D">
            <w:pPr>
              <w:jc w:val="center"/>
              <w:rPr>
                <w:sz w:val="24"/>
                <w:szCs w:val="24"/>
                <w:lang w:eastAsia="en-US"/>
              </w:rPr>
            </w:pPr>
            <w:r w:rsidRPr="002C3193">
              <w:rPr>
                <w:sz w:val="24"/>
                <w:szCs w:val="24"/>
                <w:lang w:eastAsia="en-US"/>
              </w:rPr>
              <w:t>6</w:t>
            </w:r>
          </w:p>
        </w:tc>
        <w:tc>
          <w:tcPr>
            <w:tcW w:w="653" w:type="pct"/>
          </w:tcPr>
          <w:p w:rsidR="00AF51B3" w:rsidRPr="002C3193" w:rsidRDefault="00AF51B3" w:rsidP="00907D0D">
            <w:pPr>
              <w:jc w:val="center"/>
              <w:rPr>
                <w:sz w:val="24"/>
                <w:szCs w:val="24"/>
                <w:lang w:eastAsia="en-US"/>
              </w:rPr>
            </w:pPr>
            <w:r w:rsidRPr="002C3193">
              <w:rPr>
                <w:sz w:val="24"/>
                <w:szCs w:val="24"/>
                <w:lang w:eastAsia="en-US"/>
              </w:rPr>
              <w:t>7</w:t>
            </w:r>
          </w:p>
        </w:tc>
        <w:tc>
          <w:tcPr>
            <w:tcW w:w="574" w:type="pct"/>
          </w:tcPr>
          <w:p w:rsidR="00AF51B3" w:rsidRPr="002C3193" w:rsidRDefault="00AF51B3" w:rsidP="00907D0D">
            <w:pPr>
              <w:jc w:val="center"/>
              <w:rPr>
                <w:sz w:val="24"/>
                <w:szCs w:val="24"/>
                <w:lang w:eastAsia="en-US"/>
              </w:rPr>
            </w:pPr>
            <w:r w:rsidRPr="002C3193">
              <w:rPr>
                <w:sz w:val="24"/>
                <w:szCs w:val="24"/>
                <w:lang w:eastAsia="en-US"/>
              </w:rPr>
              <w:t>8</w:t>
            </w:r>
          </w:p>
        </w:tc>
      </w:tr>
      <w:tr w:rsidR="00AF51B3" w:rsidRPr="002C3193" w:rsidTr="002C3193">
        <w:trPr>
          <w:trHeight w:val="2484"/>
        </w:trPr>
        <w:tc>
          <w:tcPr>
            <w:tcW w:w="366" w:type="pct"/>
            <w:vAlign w:val="center"/>
          </w:tcPr>
          <w:p w:rsidR="00AF51B3" w:rsidRPr="002C3193" w:rsidRDefault="00AF51B3" w:rsidP="00907D0D">
            <w:pPr>
              <w:jc w:val="center"/>
              <w:rPr>
                <w:sz w:val="24"/>
                <w:szCs w:val="24"/>
                <w:lang w:eastAsia="en-US"/>
              </w:rPr>
            </w:pPr>
            <w:r w:rsidRPr="002C3193">
              <w:rPr>
                <w:sz w:val="24"/>
                <w:szCs w:val="24"/>
                <w:lang w:eastAsia="en-US"/>
              </w:rPr>
              <w:t>1</w:t>
            </w:r>
            <w:r w:rsidR="00F2743B" w:rsidRPr="002C3193">
              <w:rPr>
                <w:sz w:val="24"/>
                <w:szCs w:val="24"/>
                <w:lang w:eastAsia="en-US"/>
              </w:rPr>
              <w:t>.</w:t>
            </w:r>
          </w:p>
        </w:tc>
        <w:tc>
          <w:tcPr>
            <w:tcW w:w="725" w:type="pct"/>
            <w:vAlign w:val="center"/>
          </w:tcPr>
          <w:p w:rsidR="00AF51B3" w:rsidRPr="002C3193" w:rsidRDefault="002D113C" w:rsidP="00244CDD">
            <w:pPr>
              <w:jc w:val="center"/>
              <w:rPr>
                <w:sz w:val="24"/>
                <w:szCs w:val="24"/>
                <w:lang w:eastAsia="en-US"/>
              </w:rPr>
            </w:pPr>
            <w:r w:rsidRPr="002D113C">
              <w:rPr>
                <w:sz w:val="24"/>
                <w:szCs w:val="24"/>
                <w:lang w:eastAsia="en-US"/>
              </w:rPr>
              <w:t>Без дел</w:t>
            </w:r>
            <w:r w:rsidRPr="002D113C">
              <w:rPr>
                <w:sz w:val="24"/>
                <w:szCs w:val="24"/>
                <w:lang w:eastAsia="en-US"/>
              </w:rPr>
              <w:t>е</w:t>
            </w:r>
            <w:r w:rsidRPr="002D113C">
              <w:rPr>
                <w:sz w:val="24"/>
                <w:szCs w:val="24"/>
                <w:lang w:eastAsia="en-US"/>
              </w:rPr>
              <w:t>ния на участковые лесниче-ства</w:t>
            </w:r>
          </w:p>
        </w:tc>
        <w:tc>
          <w:tcPr>
            <w:tcW w:w="725" w:type="pct"/>
            <w:vAlign w:val="center"/>
          </w:tcPr>
          <w:p w:rsidR="00AF51B3" w:rsidRPr="002C3193" w:rsidRDefault="00AF51B3" w:rsidP="00907D0D">
            <w:pPr>
              <w:jc w:val="center"/>
              <w:rPr>
                <w:sz w:val="24"/>
                <w:szCs w:val="24"/>
                <w:lang w:eastAsia="en-US"/>
              </w:rPr>
            </w:pPr>
          </w:p>
          <w:p w:rsidR="00AF51B3" w:rsidRPr="002C3193" w:rsidRDefault="00132048" w:rsidP="00907D0D">
            <w:pPr>
              <w:jc w:val="center"/>
              <w:rPr>
                <w:sz w:val="24"/>
                <w:szCs w:val="24"/>
                <w:lang w:eastAsia="en-US"/>
              </w:rPr>
            </w:pPr>
            <w:r w:rsidRPr="002C3193">
              <w:rPr>
                <w:sz w:val="24"/>
                <w:szCs w:val="24"/>
                <w:lang w:eastAsia="en-US"/>
              </w:rPr>
              <w:t>Зона</w:t>
            </w:r>
          </w:p>
          <w:p w:rsidR="00AF51B3" w:rsidRPr="002C3193" w:rsidRDefault="00132048" w:rsidP="00907D0D">
            <w:pPr>
              <w:jc w:val="center"/>
              <w:rPr>
                <w:sz w:val="24"/>
                <w:szCs w:val="24"/>
                <w:lang w:eastAsia="en-US"/>
              </w:rPr>
            </w:pPr>
            <w:r w:rsidRPr="002C3193">
              <w:rPr>
                <w:sz w:val="24"/>
                <w:szCs w:val="24"/>
                <w:lang w:eastAsia="en-US"/>
              </w:rPr>
              <w:t>х</w:t>
            </w:r>
            <w:r w:rsidR="00AF51B3" w:rsidRPr="002C3193">
              <w:rPr>
                <w:sz w:val="24"/>
                <w:szCs w:val="24"/>
                <w:lang w:eastAsia="en-US"/>
              </w:rPr>
              <w:t>войно-широк</w:t>
            </w:r>
            <w:r w:rsidR="00AF51B3" w:rsidRPr="002C3193">
              <w:rPr>
                <w:sz w:val="24"/>
                <w:szCs w:val="24"/>
                <w:lang w:eastAsia="en-US"/>
              </w:rPr>
              <w:t>о</w:t>
            </w:r>
            <w:r w:rsidR="00AF51B3" w:rsidRPr="002C3193">
              <w:rPr>
                <w:sz w:val="24"/>
                <w:szCs w:val="24"/>
                <w:lang w:eastAsia="en-US"/>
              </w:rPr>
              <w:t>лист-венных</w:t>
            </w:r>
          </w:p>
          <w:p w:rsidR="00AF51B3" w:rsidRPr="002C3193" w:rsidRDefault="00834B63" w:rsidP="00907D0D">
            <w:pPr>
              <w:jc w:val="center"/>
              <w:rPr>
                <w:sz w:val="24"/>
                <w:szCs w:val="24"/>
                <w:lang w:eastAsia="en-US"/>
              </w:rPr>
            </w:pPr>
            <w:r w:rsidRPr="002C3193">
              <w:rPr>
                <w:sz w:val="24"/>
                <w:szCs w:val="24"/>
                <w:lang w:eastAsia="en-US"/>
              </w:rPr>
              <w:t>л</w:t>
            </w:r>
            <w:r w:rsidR="00AF51B3" w:rsidRPr="002C3193">
              <w:rPr>
                <w:sz w:val="24"/>
                <w:szCs w:val="24"/>
                <w:lang w:eastAsia="en-US"/>
              </w:rPr>
              <w:t>есов</w:t>
            </w:r>
            <w:r w:rsidRPr="002C3193">
              <w:rPr>
                <w:sz w:val="24"/>
                <w:szCs w:val="24"/>
                <w:lang w:eastAsia="en-US"/>
              </w:rPr>
              <w:t xml:space="preserve"> евр</w:t>
            </w:r>
            <w:r w:rsidRPr="002C3193">
              <w:rPr>
                <w:sz w:val="24"/>
                <w:szCs w:val="24"/>
                <w:lang w:eastAsia="en-US"/>
              </w:rPr>
              <w:t>о</w:t>
            </w:r>
            <w:r w:rsidRPr="002C3193">
              <w:rPr>
                <w:sz w:val="24"/>
                <w:szCs w:val="24"/>
                <w:lang w:eastAsia="en-US"/>
              </w:rPr>
              <w:t>пейской ч</w:t>
            </w:r>
            <w:r w:rsidRPr="002C3193">
              <w:rPr>
                <w:sz w:val="24"/>
                <w:szCs w:val="24"/>
                <w:lang w:eastAsia="en-US"/>
              </w:rPr>
              <w:t>а</w:t>
            </w:r>
            <w:r w:rsidRPr="002C3193">
              <w:rPr>
                <w:sz w:val="24"/>
                <w:szCs w:val="24"/>
                <w:lang w:eastAsia="en-US"/>
              </w:rPr>
              <w:t>сти РФ</w:t>
            </w:r>
          </w:p>
        </w:tc>
        <w:tc>
          <w:tcPr>
            <w:tcW w:w="725" w:type="pct"/>
            <w:tcBorders>
              <w:top w:val="single" w:sz="4" w:space="0" w:color="auto"/>
            </w:tcBorders>
            <w:vAlign w:val="center"/>
          </w:tcPr>
          <w:p w:rsidR="00AF51B3" w:rsidRPr="002C3193" w:rsidRDefault="00AF51B3" w:rsidP="00907D0D">
            <w:pPr>
              <w:jc w:val="center"/>
              <w:rPr>
                <w:sz w:val="24"/>
                <w:szCs w:val="24"/>
                <w:lang w:eastAsia="en-US"/>
              </w:rPr>
            </w:pPr>
            <w:r w:rsidRPr="002C3193">
              <w:rPr>
                <w:sz w:val="24"/>
                <w:szCs w:val="24"/>
                <w:lang w:eastAsia="en-US"/>
              </w:rPr>
              <w:t>Район хво</w:t>
            </w:r>
            <w:r w:rsidRPr="002C3193">
              <w:rPr>
                <w:sz w:val="24"/>
                <w:szCs w:val="24"/>
                <w:lang w:eastAsia="en-US"/>
              </w:rPr>
              <w:t>й</w:t>
            </w:r>
            <w:r w:rsidRPr="002C3193">
              <w:rPr>
                <w:sz w:val="24"/>
                <w:szCs w:val="24"/>
                <w:lang w:eastAsia="en-US"/>
              </w:rPr>
              <w:t>но-широколист-венных (смеша</w:t>
            </w:r>
            <w:r w:rsidRPr="002C3193">
              <w:rPr>
                <w:sz w:val="24"/>
                <w:szCs w:val="24"/>
                <w:lang w:eastAsia="en-US"/>
              </w:rPr>
              <w:t>н</w:t>
            </w:r>
            <w:r w:rsidRPr="002C3193">
              <w:rPr>
                <w:sz w:val="24"/>
                <w:szCs w:val="24"/>
                <w:lang w:eastAsia="en-US"/>
              </w:rPr>
              <w:t>ных) лесов европейской части РФ</w:t>
            </w:r>
          </w:p>
        </w:tc>
        <w:tc>
          <w:tcPr>
            <w:tcW w:w="507" w:type="pct"/>
            <w:vAlign w:val="center"/>
          </w:tcPr>
          <w:p w:rsidR="00AF51B3" w:rsidRPr="002C3193" w:rsidRDefault="00AF51B3" w:rsidP="00907D0D">
            <w:pPr>
              <w:jc w:val="center"/>
              <w:rPr>
                <w:sz w:val="24"/>
                <w:szCs w:val="24"/>
              </w:rPr>
            </w:pPr>
            <w:r w:rsidRPr="002C3193">
              <w:rPr>
                <w:sz w:val="24"/>
                <w:szCs w:val="24"/>
                <w:lang w:eastAsia="en-US"/>
              </w:rPr>
              <w:t>Средняя лесопат</w:t>
            </w:r>
            <w:r w:rsidRPr="002C3193">
              <w:rPr>
                <w:sz w:val="24"/>
                <w:szCs w:val="24"/>
                <w:lang w:eastAsia="en-US"/>
              </w:rPr>
              <w:t>о</w:t>
            </w:r>
            <w:r w:rsidRPr="002C3193">
              <w:rPr>
                <w:sz w:val="24"/>
                <w:szCs w:val="24"/>
                <w:lang w:eastAsia="en-US"/>
              </w:rPr>
              <w:t>логическая угроза</w:t>
            </w:r>
          </w:p>
        </w:tc>
        <w:tc>
          <w:tcPr>
            <w:tcW w:w="725" w:type="pct"/>
            <w:vAlign w:val="center"/>
          </w:tcPr>
          <w:p w:rsidR="00AF51B3" w:rsidRPr="002C3193" w:rsidRDefault="00AF51B3" w:rsidP="00907D0D">
            <w:pPr>
              <w:spacing w:line="276" w:lineRule="auto"/>
              <w:jc w:val="center"/>
              <w:rPr>
                <w:sz w:val="24"/>
                <w:szCs w:val="24"/>
                <w:lang w:eastAsia="en-US"/>
              </w:rPr>
            </w:pPr>
            <w:r w:rsidRPr="002C3193">
              <w:rPr>
                <w:sz w:val="24"/>
                <w:szCs w:val="24"/>
                <w:lang w:eastAsia="en-US"/>
              </w:rPr>
              <w:t>Для</w:t>
            </w:r>
          </w:p>
          <w:p w:rsidR="00AF51B3" w:rsidRPr="002C3193" w:rsidRDefault="00AF51B3" w:rsidP="00907D0D">
            <w:pPr>
              <w:spacing w:line="276" w:lineRule="auto"/>
              <w:jc w:val="center"/>
              <w:rPr>
                <w:sz w:val="24"/>
                <w:szCs w:val="24"/>
                <w:lang w:eastAsia="en-US"/>
              </w:rPr>
            </w:pPr>
            <w:r w:rsidRPr="002C3193">
              <w:rPr>
                <w:sz w:val="24"/>
                <w:szCs w:val="24"/>
                <w:lang w:eastAsia="en-US"/>
              </w:rPr>
              <w:t>сосны-2</w:t>
            </w:r>
          </w:p>
          <w:p w:rsidR="00AF51B3" w:rsidRPr="002C3193" w:rsidRDefault="00AF51B3" w:rsidP="00907D0D">
            <w:pPr>
              <w:spacing w:line="276" w:lineRule="auto"/>
              <w:jc w:val="center"/>
              <w:rPr>
                <w:sz w:val="24"/>
                <w:szCs w:val="24"/>
                <w:lang w:eastAsia="en-US"/>
              </w:rPr>
            </w:pPr>
            <w:r w:rsidRPr="002C3193">
              <w:rPr>
                <w:sz w:val="24"/>
                <w:szCs w:val="24"/>
                <w:lang w:eastAsia="en-US"/>
              </w:rPr>
              <w:t>ели-4,</w:t>
            </w:r>
          </w:p>
          <w:p w:rsidR="00BF470C" w:rsidRPr="002C3193" w:rsidRDefault="00AF51B3" w:rsidP="00907D0D">
            <w:pPr>
              <w:spacing w:line="276" w:lineRule="auto"/>
              <w:jc w:val="center"/>
              <w:rPr>
                <w:sz w:val="24"/>
                <w:szCs w:val="24"/>
                <w:lang w:eastAsia="en-US"/>
              </w:rPr>
            </w:pPr>
            <w:r w:rsidRPr="002C3193">
              <w:rPr>
                <w:sz w:val="24"/>
                <w:szCs w:val="24"/>
                <w:lang w:eastAsia="en-US"/>
              </w:rPr>
              <w:t>листвен</w:t>
            </w:r>
          </w:p>
          <w:p w:rsidR="00AF51B3" w:rsidRPr="002C3193" w:rsidRDefault="00AF51B3" w:rsidP="00907D0D">
            <w:pPr>
              <w:spacing w:line="276" w:lineRule="auto"/>
              <w:jc w:val="center"/>
              <w:rPr>
                <w:sz w:val="24"/>
                <w:szCs w:val="24"/>
                <w:lang w:eastAsia="en-US"/>
              </w:rPr>
            </w:pPr>
            <w:r w:rsidRPr="002C3193">
              <w:rPr>
                <w:sz w:val="24"/>
                <w:szCs w:val="24"/>
                <w:lang w:eastAsia="en-US"/>
              </w:rPr>
              <w:t>ницы-3</w:t>
            </w:r>
          </w:p>
          <w:p w:rsidR="00AF51B3" w:rsidRPr="002C3193" w:rsidRDefault="00AF51B3" w:rsidP="00907D0D">
            <w:pPr>
              <w:jc w:val="center"/>
              <w:rPr>
                <w:sz w:val="24"/>
                <w:szCs w:val="24"/>
              </w:rPr>
            </w:pPr>
            <w:r w:rsidRPr="002C3193">
              <w:rPr>
                <w:sz w:val="24"/>
                <w:szCs w:val="24"/>
                <w:lang w:eastAsia="en-US"/>
              </w:rPr>
              <w:t>дуба-2.</w:t>
            </w:r>
          </w:p>
        </w:tc>
        <w:tc>
          <w:tcPr>
            <w:tcW w:w="653" w:type="pct"/>
            <w:vAlign w:val="center"/>
          </w:tcPr>
          <w:p w:rsidR="00AF51B3" w:rsidRPr="002C3193" w:rsidRDefault="00F2743B" w:rsidP="00907D0D">
            <w:pPr>
              <w:jc w:val="center"/>
              <w:rPr>
                <w:sz w:val="24"/>
                <w:szCs w:val="24"/>
                <w:lang w:eastAsia="en-US"/>
              </w:rPr>
            </w:pPr>
            <w:r w:rsidRPr="002C3193">
              <w:rPr>
                <w:sz w:val="24"/>
                <w:szCs w:val="24"/>
                <w:lang w:eastAsia="en-US"/>
              </w:rPr>
              <w:t>1-126</w:t>
            </w:r>
          </w:p>
        </w:tc>
        <w:tc>
          <w:tcPr>
            <w:tcW w:w="574" w:type="pct"/>
            <w:vAlign w:val="center"/>
          </w:tcPr>
          <w:p w:rsidR="00AF51B3" w:rsidRPr="002C3193" w:rsidRDefault="00F2743B" w:rsidP="00907D0D">
            <w:pPr>
              <w:jc w:val="center"/>
              <w:rPr>
                <w:sz w:val="24"/>
                <w:szCs w:val="24"/>
                <w:lang w:eastAsia="en-US"/>
              </w:rPr>
            </w:pPr>
            <w:r w:rsidRPr="002C3193">
              <w:rPr>
                <w:sz w:val="24"/>
                <w:szCs w:val="24"/>
                <w:lang w:eastAsia="en-US"/>
              </w:rPr>
              <w:t>12966</w:t>
            </w:r>
          </w:p>
        </w:tc>
      </w:tr>
      <w:tr w:rsidR="00AF51B3" w:rsidRPr="002C3193" w:rsidTr="002C3193">
        <w:trPr>
          <w:trHeight w:val="310"/>
        </w:trPr>
        <w:tc>
          <w:tcPr>
            <w:tcW w:w="4426" w:type="pct"/>
            <w:gridSpan w:val="7"/>
          </w:tcPr>
          <w:p w:rsidR="00AF51B3" w:rsidRPr="002C3193" w:rsidRDefault="00F2743B" w:rsidP="00907D0D">
            <w:pPr>
              <w:jc w:val="center"/>
              <w:rPr>
                <w:b/>
                <w:sz w:val="24"/>
                <w:szCs w:val="24"/>
                <w:lang w:eastAsia="en-US"/>
              </w:rPr>
            </w:pPr>
            <w:r w:rsidRPr="002C3193">
              <w:rPr>
                <w:b/>
                <w:sz w:val="24"/>
                <w:szCs w:val="24"/>
                <w:lang w:eastAsia="en-US"/>
              </w:rPr>
              <w:t>Всего по лесничеству</w:t>
            </w:r>
          </w:p>
        </w:tc>
        <w:tc>
          <w:tcPr>
            <w:tcW w:w="574" w:type="pct"/>
          </w:tcPr>
          <w:p w:rsidR="00AF51B3" w:rsidRPr="002C3193" w:rsidRDefault="00F2743B" w:rsidP="00907D0D">
            <w:pPr>
              <w:jc w:val="center"/>
              <w:rPr>
                <w:b/>
                <w:sz w:val="24"/>
                <w:szCs w:val="24"/>
                <w:lang w:eastAsia="en-US"/>
              </w:rPr>
            </w:pPr>
            <w:r w:rsidRPr="002C3193">
              <w:rPr>
                <w:b/>
                <w:sz w:val="24"/>
                <w:szCs w:val="24"/>
                <w:lang w:eastAsia="en-US"/>
              </w:rPr>
              <w:t>12966</w:t>
            </w:r>
          </w:p>
        </w:tc>
      </w:tr>
    </w:tbl>
    <w:p w:rsidR="00AF51B3" w:rsidRPr="005605D2" w:rsidRDefault="00AF51B3" w:rsidP="00D73329">
      <w:pPr>
        <w:ind w:firstLine="708"/>
        <w:jc w:val="both"/>
        <w:rPr>
          <w:sz w:val="28"/>
          <w:szCs w:val="28"/>
          <w:lang w:eastAsia="en-US"/>
        </w:rPr>
      </w:pPr>
      <w:r w:rsidRPr="00861E6A">
        <w:rPr>
          <w:sz w:val="28"/>
          <w:szCs w:val="28"/>
          <w:lang w:eastAsia="en-US"/>
        </w:rPr>
        <w:t>Распределение территории лесничества по лесорастительным зонам и лес</w:t>
      </w:r>
      <w:r w:rsidRPr="00861E6A">
        <w:rPr>
          <w:sz w:val="28"/>
          <w:szCs w:val="28"/>
          <w:lang w:eastAsia="en-US"/>
        </w:rPr>
        <w:softHyphen/>
        <w:t>ным районам приведено на карте-схеме № 2.</w:t>
      </w:r>
    </w:p>
    <w:p w:rsidR="00AF51B3" w:rsidRPr="005605D2" w:rsidRDefault="00AF51B3" w:rsidP="00D73329">
      <w:pPr>
        <w:jc w:val="both"/>
        <w:rPr>
          <w:sz w:val="28"/>
          <w:szCs w:val="28"/>
          <w:lang w:eastAsia="en-US"/>
        </w:rPr>
      </w:pPr>
    </w:p>
    <w:p w:rsidR="005A6107" w:rsidRDefault="005A6107" w:rsidP="00D73329">
      <w:pPr>
        <w:jc w:val="both"/>
        <w:rPr>
          <w:color w:val="FF0000"/>
          <w:sz w:val="28"/>
          <w:szCs w:val="28"/>
          <w:lang w:eastAsia="en-US"/>
        </w:rPr>
      </w:pPr>
    </w:p>
    <w:p w:rsidR="005A6107" w:rsidRDefault="005A6107" w:rsidP="00D73329">
      <w:pPr>
        <w:jc w:val="both"/>
        <w:rPr>
          <w:color w:val="FF0000"/>
          <w:sz w:val="28"/>
          <w:szCs w:val="28"/>
          <w:lang w:eastAsia="en-US"/>
        </w:rPr>
      </w:pPr>
    </w:p>
    <w:p w:rsidR="00A471E4" w:rsidRDefault="00A471E4" w:rsidP="00D73329">
      <w:pPr>
        <w:jc w:val="both"/>
        <w:rPr>
          <w:color w:val="FF0000"/>
          <w:sz w:val="28"/>
          <w:szCs w:val="28"/>
          <w:lang w:eastAsia="en-US"/>
        </w:rPr>
      </w:pPr>
    </w:p>
    <w:p w:rsidR="00A471E4" w:rsidRDefault="00A471E4" w:rsidP="00D73329">
      <w:pPr>
        <w:jc w:val="both"/>
        <w:rPr>
          <w:color w:val="FF0000"/>
          <w:sz w:val="28"/>
          <w:szCs w:val="28"/>
          <w:lang w:eastAsia="en-US"/>
        </w:rPr>
        <w:sectPr w:rsidR="00A471E4" w:rsidSect="002C3193">
          <w:type w:val="continuous"/>
          <w:pgSz w:w="11906" w:h="16838"/>
          <w:pgMar w:top="1134" w:right="850" w:bottom="1134" w:left="1701" w:header="510" w:footer="709" w:gutter="0"/>
          <w:cols w:space="708"/>
          <w:titlePg/>
          <w:docGrid w:linePitch="360"/>
        </w:sectPr>
      </w:pPr>
    </w:p>
    <w:p w:rsidR="00A471E4" w:rsidRPr="00342CD3" w:rsidRDefault="00A9784A" w:rsidP="00D73329">
      <w:pPr>
        <w:jc w:val="both"/>
        <w:rPr>
          <w:color w:val="000000"/>
          <w:sz w:val="28"/>
          <w:szCs w:val="28"/>
          <w:lang w:eastAsia="en-US"/>
        </w:rPr>
      </w:pPr>
      <w:r>
        <w:rPr>
          <w:color w:val="FF0000"/>
          <w:sz w:val="28"/>
          <w:szCs w:val="28"/>
          <w:lang w:eastAsia="en-US"/>
        </w:rPr>
        <w:lastRenderedPageBreak/>
        <w:t xml:space="preserve">                                                                                                                           </w:t>
      </w:r>
      <w:r w:rsidR="004A0286">
        <w:rPr>
          <w:color w:val="000000"/>
          <w:sz w:val="28"/>
          <w:szCs w:val="28"/>
          <w:lang w:eastAsia="en-US"/>
        </w:rPr>
        <w:t xml:space="preserve">Карта-схема  № </w:t>
      </w:r>
      <w:r w:rsidRPr="00342CD3">
        <w:rPr>
          <w:color w:val="000000"/>
          <w:sz w:val="28"/>
          <w:szCs w:val="28"/>
          <w:lang w:eastAsia="en-US"/>
        </w:rPr>
        <w:t>2</w:t>
      </w:r>
    </w:p>
    <w:p w:rsidR="00A9784A" w:rsidRPr="00342CD3" w:rsidRDefault="00A9784A" w:rsidP="00D73329">
      <w:pPr>
        <w:jc w:val="both"/>
        <w:rPr>
          <w:color w:val="000000"/>
          <w:sz w:val="28"/>
          <w:szCs w:val="28"/>
          <w:lang w:eastAsia="en-US"/>
        </w:rPr>
      </w:pPr>
    </w:p>
    <w:p w:rsidR="00A9784A" w:rsidRPr="00342CD3" w:rsidRDefault="00C85906" w:rsidP="00D73329">
      <w:pPr>
        <w:jc w:val="both"/>
        <w:rPr>
          <w:color w:val="000000"/>
          <w:sz w:val="28"/>
          <w:szCs w:val="28"/>
          <w:lang w:eastAsia="en-US"/>
        </w:rPr>
        <w:sectPr w:rsidR="00A9784A" w:rsidRPr="00342CD3" w:rsidSect="002C3193">
          <w:type w:val="continuous"/>
          <w:pgSz w:w="23814" w:h="16840" w:orient="landscape" w:code="8"/>
          <w:pgMar w:top="1134" w:right="850" w:bottom="1134" w:left="1701" w:header="510" w:footer="709" w:gutter="0"/>
          <w:cols w:space="708"/>
          <w:titlePg/>
          <w:docGrid w:linePitch="360"/>
        </w:sectPr>
      </w:pPr>
      <w:r>
        <w:rPr>
          <w:noProof/>
          <w:color w:val="FF0000"/>
          <w:sz w:val="28"/>
          <w:szCs w:val="28"/>
        </w:rPr>
        <w:drawing>
          <wp:inline distT="0" distB="0" distL="0" distR="0" wp14:anchorId="26B6C93B" wp14:editId="4D529AB3">
            <wp:extent cx="13683615" cy="6080125"/>
            <wp:effectExtent l="0" t="0" r="0" b="0"/>
            <wp:docPr id="2" name="Рисунок 2" descr="Карта схема Лубянского л-в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схема Лубянского л-ва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83615" cy="6080125"/>
                    </a:xfrm>
                    <a:prstGeom prst="rect">
                      <a:avLst/>
                    </a:prstGeom>
                    <a:noFill/>
                    <a:ln>
                      <a:noFill/>
                    </a:ln>
                  </pic:spPr>
                </pic:pic>
              </a:graphicData>
            </a:graphic>
          </wp:inline>
        </w:drawing>
      </w:r>
    </w:p>
    <w:p w:rsidR="008073DF" w:rsidRPr="00246748" w:rsidRDefault="008073DF" w:rsidP="00907D0D">
      <w:pPr>
        <w:spacing w:after="200" w:line="276" w:lineRule="auto"/>
        <w:ind w:left="720"/>
        <w:jc w:val="center"/>
        <w:rPr>
          <w:b/>
          <w:sz w:val="28"/>
          <w:szCs w:val="24"/>
        </w:rPr>
      </w:pPr>
      <w:r w:rsidRPr="008073DF">
        <w:rPr>
          <w:b/>
          <w:sz w:val="28"/>
          <w:szCs w:val="28"/>
          <w:lang w:eastAsia="en-US"/>
        </w:rPr>
        <w:lastRenderedPageBreak/>
        <w:t>1.1.5.</w:t>
      </w:r>
      <w:r w:rsidR="006513A9" w:rsidRPr="008073DF">
        <w:rPr>
          <w:b/>
          <w:sz w:val="28"/>
          <w:szCs w:val="28"/>
          <w:lang w:eastAsia="en-US"/>
        </w:rPr>
        <w:t xml:space="preserve"> </w:t>
      </w:r>
      <w:r w:rsidRPr="008073DF">
        <w:rPr>
          <w:b/>
          <w:sz w:val="28"/>
          <w:szCs w:val="28"/>
          <w:lang w:eastAsia="en-US"/>
        </w:rPr>
        <w:t>Распределение лесов лесничества по целевому назначению</w:t>
      </w:r>
      <w:r w:rsidRPr="008073DF">
        <w:rPr>
          <w:b/>
          <w:sz w:val="28"/>
          <w:szCs w:val="24"/>
        </w:rPr>
        <w:t xml:space="preserve"> </w:t>
      </w:r>
      <w:r w:rsidRPr="008073DF">
        <w:rPr>
          <w:b/>
          <w:sz w:val="28"/>
          <w:szCs w:val="28"/>
          <w:lang w:eastAsia="en-US"/>
        </w:rPr>
        <w:t>и категориям защитных лесов по кварталам или их частям, а также основания выделения защитных, эксплуатационных и резервных     лесов</w:t>
      </w:r>
    </w:p>
    <w:p w:rsidR="009A6068" w:rsidRDefault="009A6068" w:rsidP="00907D0D">
      <w:pPr>
        <w:jc w:val="right"/>
        <w:rPr>
          <w:sz w:val="28"/>
          <w:szCs w:val="28"/>
          <w:lang w:eastAsia="en-US"/>
        </w:rPr>
      </w:pPr>
      <w:r>
        <w:rPr>
          <w:sz w:val="28"/>
          <w:szCs w:val="28"/>
          <w:lang w:eastAsia="en-US"/>
        </w:rPr>
        <w:t>Таблица 3</w:t>
      </w:r>
    </w:p>
    <w:p w:rsidR="008073DF" w:rsidRDefault="009A6068" w:rsidP="00907D0D">
      <w:pPr>
        <w:jc w:val="center"/>
        <w:rPr>
          <w:sz w:val="28"/>
          <w:szCs w:val="28"/>
          <w:lang w:eastAsia="en-US"/>
        </w:rPr>
      </w:pPr>
      <w:r>
        <w:rPr>
          <w:sz w:val="28"/>
          <w:szCs w:val="28"/>
          <w:lang w:eastAsia="en-US"/>
        </w:rPr>
        <w:t>Распределение лесов по целевому назначению</w:t>
      </w:r>
    </w:p>
    <w:p w:rsidR="009A6068" w:rsidRPr="00177E2F" w:rsidRDefault="009A6068" w:rsidP="00907D0D">
      <w:pPr>
        <w:jc w:val="center"/>
        <w:rPr>
          <w:sz w:val="28"/>
          <w:szCs w:val="28"/>
          <w:lang w:eastAsia="en-US"/>
        </w:rPr>
      </w:pPr>
      <w:r>
        <w:rPr>
          <w:sz w:val="28"/>
          <w:szCs w:val="28"/>
          <w:lang w:eastAsia="en-US"/>
        </w:rPr>
        <w:t>и категориям защитных лесов</w:t>
      </w:r>
    </w:p>
    <w:p w:rsidR="009A6068" w:rsidRDefault="009A6068" w:rsidP="00D73329">
      <w:pPr>
        <w:jc w:val="both"/>
        <w:rPr>
          <w:sz w:val="28"/>
          <w:szCs w:val="28"/>
          <w:lang w:eastAsia="en-US"/>
        </w:rPr>
      </w:pPr>
    </w:p>
    <w:tbl>
      <w:tblPr>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1418"/>
        <w:gridCol w:w="2132"/>
        <w:gridCol w:w="1216"/>
        <w:gridCol w:w="2588"/>
      </w:tblGrid>
      <w:tr w:rsidR="009A6068" w:rsidRPr="002C3193" w:rsidTr="00BD2BF2">
        <w:trPr>
          <w:tblHeader/>
          <w:jc w:val="center"/>
        </w:trPr>
        <w:tc>
          <w:tcPr>
            <w:tcW w:w="1172" w:type="pct"/>
            <w:tcMar>
              <w:left w:w="57" w:type="dxa"/>
              <w:right w:w="57" w:type="dxa"/>
            </w:tcMar>
            <w:vAlign w:val="center"/>
          </w:tcPr>
          <w:p w:rsidR="009A6068" w:rsidRPr="002C3193" w:rsidRDefault="009A6068" w:rsidP="00907D0D">
            <w:pPr>
              <w:jc w:val="center"/>
              <w:rPr>
                <w:bCs/>
                <w:color w:val="000000"/>
                <w:sz w:val="24"/>
                <w:szCs w:val="24"/>
                <w:lang w:eastAsia="en-US"/>
              </w:rPr>
            </w:pPr>
            <w:r w:rsidRPr="002C3193">
              <w:rPr>
                <w:bCs/>
                <w:color w:val="000000"/>
                <w:sz w:val="24"/>
                <w:szCs w:val="24"/>
                <w:lang w:eastAsia="en-US"/>
              </w:rPr>
              <w:t>Целевое назначение лесов</w:t>
            </w:r>
          </w:p>
        </w:tc>
        <w:tc>
          <w:tcPr>
            <w:tcW w:w="738" w:type="pct"/>
            <w:tcMar>
              <w:left w:w="57" w:type="dxa"/>
              <w:right w:w="57" w:type="dxa"/>
            </w:tcMar>
            <w:vAlign w:val="center"/>
          </w:tcPr>
          <w:p w:rsidR="009A6068" w:rsidRPr="002C3193" w:rsidRDefault="009A6068" w:rsidP="00907D0D">
            <w:pPr>
              <w:jc w:val="center"/>
              <w:rPr>
                <w:bCs/>
                <w:color w:val="000000"/>
                <w:sz w:val="24"/>
                <w:szCs w:val="24"/>
                <w:lang w:eastAsia="en-US"/>
              </w:rPr>
            </w:pPr>
            <w:r w:rsidRPr="002C3193">
              <w:rPr>
                <w:bCs/>
                <w:color w:val="000000"/>
                <w:sz w:val="24"/>
                <w:szCs w:val="24"/>
                <w:lang w:eastAsia="en-US"/>
              </w:rPr>
              <w:t>Участковое лес</w:t>
            </w:r>
            <w:r w:rsidRPr="002C3193">
              <w:rPr>
                <w:bCs/>
                <w:color w:val="000000"/>
                <w:sz w:val="24"/>
                <w:szCs w:val="24"/>
                <w:lang w:eastAsia="en-US"/>
              </w:rPr>
              <w:softHyphen/>
              <w:t>ничество</w:t>
            </w:r>
          </w:p>
        </w:tc>
        <w:tc>
          <w:tcPr>
            <w:tcW w:w="1110" w:type="pct"/>
            <w:tcMar>
              <w:left w:w="57" w:type="dxa"/>
              <w:right w:w="57" w:type="dxa"/>
            </w:tcMar>
            <w:vAlign w:val="center"/>
          </w:tcPr>
          <w:p w:rsidR="009A6068" w:rsidRPr="002C3193" w:rsidRDefault="009A6068" w:rsidP="00907D0D">
            <w:pPr>
              <w:jc w:val="center"/>
              <w:rPr>
                <w:bCs/>
                <w:color w:val="000000"/>
                <w:sz w:val="24"/>
                <w:szCs w:val="24"/>
                <w:lang w:eastAsia="en-US"/>
              </w:rPr>
            </w:pPr>
            <w:r w:rsidRPr="002C3193">
              <w:rPr>
                <w:bCs/>
                <w:color w:val="000000"/>
                <w:sz w:val="24"/>
                <w:szCs w:val="24"/>
                <w:lang w:eastAsia="en-US"/>
              </w:rPr>
              <w:t>Номера квар</w:t>
            </w:r>
            <w:r w:rsidRPr="002C3193">
              <w:rPr>
                <w:bCs/>
                <w:color w:val="000000"/>
                <w:sz w:val="24"/>
                <w:szCs w:val="24"/>
                <w:lang w:eastAsia="en-US"/>
              </w:rPr>
              <w:softHyphen/>
              <w:t>талов или их частей</w:t>
            </w:r>
          </w:p>
        </w:tc>
        <w:tc>
          <w:tcPr>
            <w:tcW w:w="633" w:type="pct"/>
            <w:tcMar>
              <w:left w:w="57" w:type="dxa"/>
              <w:right w:w="57" w:type="dxa"/>
            </w:tcMar>
            <w:vAlign w:val="center"/>
          </w:tcPr>
          <w:p w:rsidR="009A6068" w:rsidRPr="002C3193" w:rsidRDefault="009A6068" w:rsidP="00907D0D">
            <w:pPr>
              <w:jc w:val="center"/>
              <w:rPr>
                <w:bCs/>
                <w:color w:val="000000"/>
                <w:sz w:val="24"/>
                <w:szCs w:val="24"/>
                <w:lang w:eastAsia="en-US"/>
              </w:rPr>
            </w:pPr>
            <w:r w:rsidRPr="002C3193">
              <w:rPr>
                <w:bCs/>
                <w:color w:val="000000"/>
                <w:sz w:val="24"/>
                <w:szCs w:val="24"/>
                <w:lang w:eastAsia="en-US"/>
              </w:rPr>
              <w:t>Площадь,</w:t>
            </w:r>
            <w:r w:rsidRPr="002C3193">
              <w:rPr>
                <w:bCs/>
                <w:color w:val="000000"/>
                <w:sz w:val="24"/>
                <w:szCs w:val="24"/>
                <w:lang w:eastAsia="en-US"/>
              </w:rPr>
              <w:br/>
              <w:t>га</w:t>
            </w:r>
          </w:p>
        </w:tc>
        <w:tc>
          <w:tcPr>
            <w:tcW w:w="1347" w:type="pct"/>
            <w:tcMar>
              <w:left w:w="57" w:type="dxa"/>
              <w:right w:w="57" w:type="dxa"/>
            </w:tcMar>
            <w:vAlign w:val="center"/>
          </w:tcPr>
          <w:p w:rsidR="009A6068" w:rsidRPr="002C3193" w:rsidRDefault="009A6068" w:rsidP="00907D0D">
            <w:pPr>
              <w:jc w:val="center"/>
              <w:rPr>
                <w:bCs/>
                <w:color w:val="000000"/>
                <w:sz w:val="24"/>
                <w:szCs w:val="24"/>
                <w:lang w:eastAsia="en-US"/>
              </w:rPr>
            </w:pPr>
            <w:r w:rsidRPr="002C3193">
              <w:rPr>
                <w:bCs/>
                <w:color w:val="000000"/>
                <w:sz w:val="24"/>
                <w:szCs w:val="24"/>
                <w:lang w:eastAsia="en-US"/>
              </w:rPr>
              <w:t>Основания деления ле</w:t>
            </w:r>
            <w:r w:rsidRPr="002C3193">
              <w:rPr>
                <w:bCs/>
                <w:color w:val="000000"/>
                <w:sz w:val="24"/>
                <w:szCs w:val="24"/>
                <w:lang w:eastAsia="en-US"/>
              </w:rPr>
              <w:softHyphen/>
              <w:t>сов по целевому назна</w:t>
            </w:r>
            <w:r w:rsidRPr="002C3193">
              <w:rPr>
                <w:bCs/>
                <w:color w:val="000000"/>
                <w:sz w:val="24"/>
                <w:szCs w:val="24"/>
                <w:lang w:eastAsia="en-US"/>
              </w:rPr>
              <w:softHyphen/>
              <w:t>чению</w:t>
            </w:r>
          </w:p>
        </w:tc>
      </w:tr>
      <w:tr w:rsidR="009A6068" w:rsidRPr="002C3193" w:rsidTr="00BD2BF2">
        <w:trPr>
          <w:tblHeader/>
          <w:jc w:val="center"/>
        </w:trPr>
        <w:tc>
          <w:tcPr>
            <w:tcW w:w="1172" w:type="pct"/>
            <w:tcMar>
              <w:left w:w="57" w:type="dxa"/>
              <w:right w:w="57" w:type="dxa"/>
            </w:tcMar>
            <w:vAlign w:val="center"/>
          </w:tcPr>
          <w:p w:rsidR="009A6068" w:rsidRPr="002C3193" w:rsidRDefault="009A6068" w:rsidP="00907D0D">
            <w:pPr>
              <w:jc w:val="center"/>
              <w:rPr>
                <w:bCs/>
                <w:color w:val="000000"/>
                <w:sz w:val="24"/>
                <w:szCs w:val="24"/>
                <w:lang w:eastAsia="en-US"/>
              </w:rPr>
            </w:pPr>
            <w:r w:rsidRPr="002C3193">
              <w:rPr>
                <w:bCs/>
                <w:color w:val="000000"/>
                <w:sz w:val="24"/>
                <w:szCs w:val="24"/>
                <w:lang w:eastAsia="en-US"/>
              </w:rPr>
              <w:t>1</w:t>
            </w:r>
          </w:p>
        </w:tc>
        <w:tc>
          <w:tcPr>
            <w:tcW w:w="738" w:type="pct"/>
            <w:tcMar>
              <w:left w:w="57" w:type="dxa"/>
              <w:right w:w="57" w:type="dxa"/>
            </w:tcMar>
            <w:vAlign w:val="center"/>
          </w:tcPr>
          <w:p w:rsidR="009A6068" w:rsidRPr="002C3193" w:rsidRDefault="009A6068" w:rsidP="00907D0D">
            <w:pPr>
              <w:jc w:val="center"/>
              <w:rPr>
                <w:bCs/>
                <w:color w:val="000000"/>
                <w:sz w:val="24"/>
                <w:szCs w:val="24"/>
                <w:lang w:eastAsia="en-US"/>
              </w:rPr>
            </w:pPr>
            <w:r w:rsidRPr="002C3193">
              <w:rPr>
                <w:bCs/>
                <w:color w:val="000000"/>
                <w:sz w:val="24"/>
                <w:szCs w:val="24"/>
                <w:lang w:eastAsia="en-US"/>
              </w:rPr>
              <w:t>2</w:t>
            </w:r>
          </w:p>
        </w:tc>
        <w:tc>
          <w:tcPr>
            <w:tcW w:w="1110" w:type="pct"/>
            <w:tcMar>
              <w:left w:w="57" w:type="dxa"/>
              <w:right w:w="57" w:type="dxa"/>
            </w:tcMar>
            <w:vAlign w:val="center"/>
          </w:tcPr>
          <w:p w:rsidR="009A6068" w:rsidRPr="002C3193" w:rsidRDefault="009A6068" w:rsidP="00907D0D">
            <w:pPr>
              <w:jc w:val="center"/>
              <w:rPr>
                <w:bCs/>
                <w:color w:val="000000"/>
                <w:sz w:val="24"/>
                <w:szCs w:val="24"/>
                <w:lang w:eastAsia="en-US"/>
              </w:rPr>
            </w:pPr>
            <w:r w:rsidRPr="002C3193">
              <w:rPr>
                <w:bCs/>
                <w:color w:val="000000"/>
                <w:sz w:val="24"/>
                <w:szCs w:val="24"/>
                <w:lang w:eastAsia="en-US"/>
              </w:rPr>
              <w:t>3</w:t>
            </w:r>
          </w:p>
        </w:tc>
        <w:tc>
          <w:tcPr>
            <w:tcW w:w="633" w:type="pct"/>
            <w:tcMar>
              <w:left w:w="57" w:type="dxa"/>
              <w:right w:w="57" w:type="dxa"/>
            </w:tcMar>
            <w:vAlign w:val="center"/>
          </w:tcPr>
          <w:p w:rsidR="009A6068" w:rsidRPr="002C3193" w:rsidRDefault="009A6068" w:rsidP="00907D0D">
            <w:pPr>
              <w:jc w:val="center"/>
              <w:rPr>
                <w:bCs/>
                <w:color w:val="000000"/>
                <w:sz w:val="24"/>
                <w:szCs w:val="24"/>
                <w:lang w:eastAsia="en-US"/>
              </w:rPr>
            </w:pPr>
            <w:r w:rsidRPr="002C3193">
              <w:rPr>
                <w:bCs/>
                <w:color w:val="000000"/>
                <w:sz w:val="24"/>
                <w:szCs w:val="24"/>
                <w:lang w:eastAsia="en-US"/>
              </w:rPr>
              <w:t>4</w:t>
            </w:r>
          </w:p>
        </w:tc>
        <w:tc>
          <w:tcPr>
            <w:tcW w:w="1347" w:type="pct"/>
            <w:tcMar>
              <w:left w:w="57" w:type="dxa"/>
              <w:right w:w="57" w:type="dxa"/>
            </w:tcMar>
            <w:vAlign w:val="center"/>
          </w:tcPr>
          <w:p w:rsidR="009A6068" w:rsidRPr="002C3193" w:rsidRDefault="009A6068" w:rsidP="00907D0D">
            <w:pPr>
              <w:jc w:val="center"/>
              <w:rPr>
                <w:bCs/>
                <w:color w:val="000000"/>
                <w:sz w:val="24"/>
                <w:szCs w:val="24"/>
                <w:lang w:eastAsia="en-US"/>
              </w:rPr>
            </w:pPr>
            <w:r w:rsidRPr="002C3193">
              <w:rPr>
                <w:bCs/>
                <w:color w:val="000000"/>
                <w:sz w:val="24"/>
                <w:szCs w:val="24"/>
                <w:lang w:eastAsia="en-US"/>
              </w:rPr>
              <w:t>5</w:t>
            </w:r>
          </w:p>
        </w:tc>
      </w:tr>
      <w:tr w:rsidR="00E55084" w:rsidRPr="002C3193" w:rsidTr="00BD2BF2">
        <w:trPr>
          <w:trHeight w:val="375"/>
          <w:jc w:val="center"/>
        </w:trPr>
        <w:tc>
          <w:tcPr>
            <w:tcW w:w="1172" w:type="pct"/>
            <w:vMerge w:val="restart"/>
            <w:tcMar>
              <w:left w:w="57" w:type="dxa"/>
              <w:right w:w="57" w:type="dxa"/>
            </w:tcMar>
          </w:tcPr>
          <w:p w:rsidR="00E55084" w:rsidRPr="002C3193" w:rsidRDefault="00E55084" w:rsidP="00907D0D">
            <w:pPr>
              <w:jc w:val="center"/>
              <w:rPr>
                <w:b/>
                <w:bCs/>
                <w:color w:val="000000"/>
                <w:sz w:val="24"/>
                <w:szCs w:val="24"/>
                <w:lang w:eastAsia="en-US"/>
              </w:rPr>
            </w:pPr>
            <w:r w:rsidRPr="002C3193">
              <w:rPr>
                <w:b/>
                <w:bCs/>
                <w:color w:val="000000"/>
                <w:sz w:val="24"/>
                <w:szCs w:val="24"/>
                <w:lang w:eastAsia="en-US"/>
              </w:rPr>
              <w:t>Всего лесов</w:t>
            </w:r>
          </w:p>
        </w:tc>
        <w:tc>
          <w:tcPr>
            <w:tcW w:w="738" w:type="pct"/>
            <w:noWrap/>
            <w:tcMar>
              <w:left w:w="57" w:type="dxa"/>
              <w:right w:w="57" w:type="dxa"/>
            </w:tcMar>
          </w:tcPr>
          <w:p w:rsidR="00E55084" w:rsidRPr="002C3193" w:rsidRDefault="002D113C" w:rsidP="00244CDD">
            <w:pPr>
              <w:jc w:val="center"/>
              <w:rPr>
                <w:color w:val="000000"/>
                <w:sz w:val="24"/>
                <w:szCs w:val="24"/>
                <w:lang w:eastAsia="en-US"/>
              </w:rPr>
            </w:pPr>
            <w:r w:rsidRPr="002D113C">
              <w:rPr>
                <w:color w:val="000000"/>
                <w:sz w:val="24"/>
                <w:szCs w:val="24"/>
                <w:lang w:eastAsia="en-US"/>
              </w:rPr>
              <w:t>Без деления на участк</w:t>
            </w:r>
            <w:r w:rsidRPr="002D113C">
              <w:rPr>
                <w:color w:val="000000"/>
                <w:sz w:val="24"/>
                <w:szCs w:val="24"/>
                <w:lang w:eastAsia="en-US"/>
              </w:rPr>
              <w:t>о</w:t>
            </w:r>
            <w:r w:rsidRPr="002D113C">
              <w:rPr>
                <w:color w:val="000000"/>
                <w:sz w:val="24"/>
                <w:szCs w:val="24"/>
                <w:lang w:eastAsia="en-US"/>
              </w:rPr>
              <w:t>вые лесн</w:t>
            </w:r>
            <w:r w:rsidRPr="002D113C">
              <w:rPr>
                <w:color w:val="000000"/>
                <w:sz w:val="24"/>
                <w:szCs w:val="24"/>
                <w:lang w:eastAsia="en-US"/>
              </w:rPr>
              <w:t>и</w:t>
            </w:r>
            <w:r w:rsidRPr="002D113C">
              <w:rPr>
                <w:color w:val="000000"/>
                <w:sz w:val="24"/>
                <w:szCs w:val="24"/>
                <w:lang w:eastAsia="en-US"/>
              </w:rPr>
              <w:t>чества</w:t>
            </w:r>
          </w:p>
        </w:tc>
        <w:tc>
          <w:tcPr>
            <w:tcW w:w="1110" w:type="pct"/>
            <w:noWrap/>
            <w:tcMar>
              <w:left w:w="57" w:type="dxa"/>
              <w:right w:w="57" w:type="dxa"/>
            </w:tcMar>
            <w:vAlign w:val="center"/>
          </w:tcPr>
          <w:p w:rsidR="00E55084" w:rsidRPr="002C3193" w:rsidRDefault="00E55084" w:rsidP="00907D0D">
            <w:pPr>
              <w:jc w:val="center"/>
              <w:rPr>
                <w:color w:val="000000"/>
                <w:sz w:val="24"/>
                <w:szCs w:val="24"/>
                <w:lang w:eastAsia="en-US"/>
              </w:rPr>
            </w:pPr>
            <w:r w:rsidRPr="002C3193">
              <w:rPr>
                <w:color w:val="000000"/>
                <w:sz w:val="24"/>
                <w:szCs w:val="24"/>
                <w:lang w:eastAsia="en-US"/>
              </w:rPr>
              <w:t>1 - 126</w:t>
            </w:r>
          </w:p>
        </w:tc>
        <w:tc>
          <w:tcPr>
            <w:tcW w:w="633" w:type="pct"/>
            <w:noWrap/>
            <w:tcMar>
              <w:left w:w="57" w:type="dxa"/>
              <w:right w:w="57" w:type="dxa"/>
            </w:tcMar>
          </w:tcPr>
          <w:p w:rsidR="00E55084" w:rsidRPr="002C3193" w:rsidRDefault="00485EB8" w:rsidP="00907D0D">
            <w:pPr>
              <w:jc w:val="center"/>
              <w:rPr>
                <w:color w:val="000000"/>
                <w:sz w:val="24"/>
                <w:szCs w:val="24"/>
                <w:lang w:eastAsia="en-US"/>
              </w:rPr>
            </w:pPr>
            <w:r w:rsidRPr="002C3193">
              <w:rPr>
                <w:color w:val="000000"/>
                <w:sz w:val="24"/>
                <w:szCs w:val="24"/>
                <w:lang w:eastAsia="en-US"/>
              </w:rPr>
              <w:t>12966</w:t>
            </w:r>
          </w:p>
        </w:tc>
        <w:tc>
          <w:tcPr>
            <w:tcW w:w="1347" w:type="pct"/>
            <w:vMerge w:val="restart"/>
            <w:noWrap/>
            <w:tcMar>
              <w:left w:w="57" w:type="dxa"/>
              <w:right w:w="57" w:type="dxa"/>
            </w:tcMar>
          </w:tcPr>
          <w:p w:rsidR="00E55084" w:rsidRPr="002C3193" w:rsidRDefault="00E55084" w:rsidP="00907D0D">
            <w:pPr>
              <w:jc w:val="center"/>
              <w:rPr>
                <w:color w:val="000000"/>
                <w:sz w:val="24"/>
                <w:szCs w:val="24"/>
                <w:lang w:eastAsia="en-US"/>
              </w:rPr>
            </w:pPr>
          </w:p>
        </w:tc>
      </w:tr>
      <w:tr w:rsidR="009A6068" w:rsidRPr="002C3193" w:rsidTr="00BD2BF2">
        <w:trPr>
          <w:trHeight w:val="269"/>
          <w:jc w:val="center"/>
        </w:trPr>
        <w:tc>
          <w:tcPr>
            <w:tcW w:w="1172" w:type="pct"/>
            <w:vMerge/>
            <w:tcMar>
              <w:left w:w="57" w:type="dxa"/>
              <w:right w:w="57" w:type="dxa"/>
            </w:tcMar>
          </w:tcPr>
          <w:p w:rsidR="009A6068" w:rsidRPr="002C3193" w:rsidRDefault="009A6068" w:rsidP="00907D0D">
            <w:pPr>
              <w:jc w:val="center"/>
              <w:rPr>
                <w:b/>
                <w:bCs/>
                <w:color w:val="000000"/>
                <w:sz w:val="24"/>
                <w:szCs w:val="24"/>
                <w:lang w:eastAsia="en-US"/>
              </w:rPr>
            </w:pPr>
          </w:p>
        </w:tc>
        <w:tc>
          <w:tcPr>
            <w:tcW w:w="738" w:type="pct"/>
            <w:noWrap/>
            <w:tcMar>
              <w:left w:w="57" w:type="dxa"/>
              <w:right w:w="57" w:type="dxa"/>
            </w:tcMar>
          </w:tcPr>
          <w:p w:rsidR="009A6068" w:rsidRPr="002C3193" w:rsidRDefault="00E55084" w:rsidP="00907D0D">
            <w:pPr>
              <w:jc w:val="center"/>
              <w:rPr>
                <w:b/>
                <w:color w:val="000000"/>
                <w:sz w:val="24"/>
                <w:szCs w:val="24"/>
                <w:lang w:eastAsia="en-US"/>
              </w:rPr>
            </w:pPr>
            <w:r w:rsidRPr="002C3193">
              <w:rPr>
                <w:b/>
                <w:color w:val="000000"/>
                <w:sz w:val="24"/>
                <w:szCs w:val="24"/>
                <w:lang w:eastAsia="en-US"/>
              </w:rPr>
              <w:t>Итого</w:t>
            </w:r>
          </w:p>
        </w:tc>
        <w:tc>
          <w:tcPr>
            <w:tcW w:w="1110" w:type="pct"/>
            <w:noWrap/>
            <w:tcMar>
              <w:left w:w="57" w:type="dxa"/>
              <w:right w:w="57" w:type="dxa"/>
            </w:tcMar>
            <w:vAlign w:val="center"/>
          </w:tcPr>
          <w:p w:rsidR="009A6068" w:rsidRPr="002C3193" w:rsidRDefault="009A6068" w:rsidP="00907D0D">
            <w:pPr>
              <w:jc w:val="center"/>
              <w:rPr>
                <w:b/>
                <w:color w:val="000000"/>
                <w:sz w:val="24"/>
                <w:szCs w:val="24"/>
                <w:lang w:eastAsia="en-US"/>
              </w:rPr>
            </w:pPr>
          </w:p>
        </w:tc>
        <w:tc>
          <w:tcPr>
            <w:tcW w:w="633" w:type="pct"/>
            <w:noWrap/>
            <w:tcMar>
              <w:left w:w="57" w:type="dxa"/>
              <w:right w:w="57" w:type="dxa"/>
            </w:tcMar>
          </w:tcPr>
          <w:p w:rsidR="009A6068" w:rsidRPr="002C3193" w:rsidRDefault="00485EB8" w:rsidP="00907D0D">
            <w:pPr>
              <w:jc w:val="center"/>
              <w:rPr>
                <w:b/>
                <w:color w:val="000000"/>
                <w:sz w:val="24"/>
                <w:szCs w:val="24"/>
                <w:lang w:eastAsia="en-US"/>
              </w:rPr>
            </w:pPr>
            <w:r w:rsidRPr="002C3193">
              <w:rPr>
                <w:b/>
                <w:color w:val="000000"/>
                <w:sz w:val="24"/>
                <w:szCs w:val="24"/>
                <w:lang w:eastAsia="en-US"/>
              </w:rPr>
              <w:t>12966</w:t>
            </w:r>
          </w:p>
        </w:tc>
        <w:tc>
          <w:tcPr>
            <w:tcW w:w="1347" w:type="pct"/>
            <w:vMerge/>
            <w:noWrap/>
            <w:tcMar>
              <w:left w:w="57" w:type="dxa"/>
              <w:right w:w="57" w:type="dxa"/>
            </w:tcMar>
          </w:tcPr>
          <w:p w:rsidR="009A6068" w:rsidRPr="002C3193" w:rsidRDefault="009A6068" w:rsidP="00907D0D">
            <w:pPr>
              <w:jc w:val="center"/>
              <w:rPr>
                <w:color w:val="000000"/>
                <w:sz w:val="24"/>
                <w:szCs w:val="24"/>
                <w:lang w:eastAsia="en-US"/>
              </w:rPr>
            </w:pPr>
          </w:p>
        </w:tc>
      </w:tr>
      <w:tr w:rsidR="00176545" w:rsidRPr="002C3193" w:rsidTr="00BD2BF2">
        <w:trPr>
          <w:trHeight w:val="1134"/>
          <w:jc w:val="center"/>
        </w:trPr>
        <w:tc>
          <w:tcPr>
            <w:tcW w:w="1172" w:type="pct"/>
            <w:vMerge w:val="restart"/>
            <w:tcMar>
              <w:left w:w="57" w:type="dxa"/>
              <w:right w:w="57" w:type="dxa"/>
            </w:tcMar>
          </w:tcPr>
          <w:p w:rsidR="00176545" w:rsidRPr="002C3193" w:rsidRDefault="00176545" w:rsidP="00907D0D">
            <w:pPr>
              <w:jc w:val="center"/>
              <w:rPr>
                <w:b/>
                <w:color w:val="000000"/>
                <w:sz w:val="24"/>
                <w:szCs w:val="24"/>
                <w:lang w:eastAsia="en-US"/>
              </w:rPr>
            </w:pPr>
            <w:r w:rsidRPr="002C3193">
              <w:rPr>
                <w:b/>
                <w:color w:val="000000"/>
                <w:sz w:val="24"/>
                <w:szCs w:val="24"/>
                <w:lang w:eastAsia="en-US"/>
              </w:rPr>
              <w:t>Защитные леса, всего:</w:t>
            </w:r>
          </w:p>
        </w:tc>
        <w:tc>
          <w:tcPr>
            <w:tcW w:w="738" w:type="pct"/>
            <w:noWrap/>
            <w:tcMar>
              <w:left w:w="57" w:type="dxa"/>
              <w:right w:w="57" w:type="dxa"/>
            </w:tcMar>
          </w:tcPr>
          <w:p w:rsidR="00176545" w:rsidRPr="002C3193" w:rsidRDefault="002D113C" w:rsidP="00244CDD">
            <w:pPr>
              <w:jc w:val="center"/>
              <w:rPr>
                <w:color w:val="000000"/>
                <w:sz w:val="24"/>
                <w:szCs w:val="24"/>
                <w:lang w:eastAsia="en-US"/>
              </w:rPr>
            </w:pPr>
            <w:r w:rsidRPr="002D113C">
              <w:rPr>
                <w:color w:val="000000"/>
                <w:sz w:val="24"/>
                <w:szCs w:val="24"/>
                <w:lang w:eastAsia="en-US"/>
              </w:rPr>
              <w:t>Без деления на участк</w:t>
            </w:r>
            <w:r w:rsidRPr="002D113C">
              <w:rPr>
                <w:color w:val="000000"/>
                <w:sz w:val="24"/>
                <w:szCs w:val="24"/>
                <w:lang w:eastAsia="en-US"/>
              </w:rPr>
              <w:t>о</w:t>
            </w:r>
            <w:r w:rsidRPr="002D113C">
              <w:rPr>
                <w:color w:val="000000"/>
                <w:sz w:val="24"/>
                <w:szCs w:val="24"/>
                <w:lang w:eastAsia="en-US"/>
              </w:rPr>
              <w:t>вые лесн</w:t>
            </w:r>
            <w:r w:rsidRPr="002D113C">
              <w:rPr>
                <w:color w:val="000000"/>
                <w:sz w:val="24"/>
                <w:szCs w:val="24"/>
                <w:lang w:eastAsia="en-US"/>
              </w:rPr>
              <w:t>и</w:t>
            </w:r>
            <w:r w:rsidRPr="002D113C">
              <w:rPr>
                <w:color w:val="000000"/>
                <w:sz w:val="24"/>
                <w:szCs w:val="24"/>
                <w:lang w:eastAsia="en-US"/>
              </w:rPr>
              <w:t>чества</w:t>
            </w:r>
          </w:p>
        </w:tc>
        <w:tc>
          <w:tcPr>
            <w:tcW w:w="1110" w:type="pct"/>
            <w:noWrap/>
            <w:tcMar>
              <w:left w:w="57" w:type="dxa"/>
              <w:right w:w="57" w:type="dxa"/>
            </w:tcMar>
          </w:tcPr>
          <w:p w:rsidR="008E7D9C" w:rsidRPr="002C3193" w:rsidRDefault="008E7D9C" w:rsidP="00907D0D">
            <w:pPr>
              <w:pStyle w:val="ConsPlusNormal"/>
              <w:widowControl/>
              <w:ind w:hanging="108"/>
              <w:jc w:val="center"/>
              <w:rPr>
                <w:rFonts w:ascii="Times New Roman" w:hAnsi="Times New Roman"/>
                <w:sz w:val="24"/>
                <w:szCs w:val="24"/>
              </w:rPr>
            </w:pPr>
            <w:r w:rsidRPr="002C3193">
              <w:rPr>
                <w:rFonts w:ascii="Times New Roman" w:hAnsi="Times New Roman"/>
                <w:sz w:val="24"/>
                <w:szCs w:val="24"/>
              </w:rPr>
              <w:t>Кварт</w:t>
            </w:r>
            <w:r w:rsidRPr="002C3193">
              <w:rPr>
                <w:rFonts w:ascii="Times New Roman" w:hAnsi="Times New Roman"/>
                <w:sz w:val="24"/>
                <w:szCs w:val="24"/>
              </w:rPr>
              <w:t>а</w:t>
            </w:r>
            <w:r w:rsidRPr="002C3193">
              <w:rPr>
                <w:rFonts w:ascii="Times New Roman" w:hAnsi="Times New Roman"/>
                <w:sz w:val="24"/>
                <w:szCs w:val="24"/>
              </w:rPr>
              <w:t>лы:31,48,</w:t>
            </w:r>
            <w:r w:rsidR="00A63B82" w:rsidRPr="002C3193">
              <w:rPr>
                <w:rFonts w:ascii="Times New Roman" w:hAnsi="Times New Roman"/>
                <w:sz w:val="24"/>
                <w:szCs w:val="24"/>
              </w:rPr>
              <w:t>49,</w:t>
            </w:r>
            <w:r w:rsidRPr="002C3193">
              <w:rPr>
                <w:rFonts w:ascii="Times New Roman" w:hAnsi="Times New Roman"/>
                <w:sz w:val="24"/>
                <w:szCs w:val="24"/>
              </w:rPr>
              <w:t>66,</w:t>
            </w:r>
            <w:r w:rsidR="00A63B82" w:rsidRPr="002C3193">
              <w:rPr>
                <w:rFonts w:ascii="Times New Roman" w:hAnsi="Times New Roman"/>
                <w:sz w:val="24"/>
                <w:szCs w:val="24"/>
              </w:rPr>
              <w:t>67,</w:t>
            </w:r>
          </w:p>
          <w:p w:rsidR="008E7D9C" w:rsidRPr="002C3193" w:rsidRDefault="00A63B82" w:rsidP="00907D0D">
            <w:pPr>
              <w:pStyle w:val="ConsPlusNormal"/>
              <w:widowControl/>
              <w:ind w:hanging="108"/>
              <w:jc w:val="center"/>
              <w:rPr>
                <w:rFonts w:ascii="Times New Roman" w:hAnsi="Times New Roman"/>
                <w:sz w:val="24"/>
                <w:szCs w:val="24"/>
              </w:rPr>
            </w:pPr>
            <w:r w:rsidRPr="002C3193">
              <w:rPr>
                <w:rFonts w:ascii="Times New Roman" w:hAnsi="Times New Roman"/>
                <w:sz w:val="24"/>
                <w:szCs w:val="24"/>
              </w:rPr>
              <w:t>83-85,95-97</w:t>
            </w:r>
            <w:r w:rsidR="0094691E" w:rsidRPr="002C3193">
              <w:rPr>
                <w:rFonts w:ascii="Times New Roman" w:hAnsi="Times New Roman"/>
                <w:sz w:val="24"/>
                <w:szCs w:val="24"/>
              </w:rPr>
              <w:t>,103</w:t>
            </w:r>
            <w:r w:rsidRPr="002C3193">
              <w:rPr>
                <w:rFonts w:ascii="Times New Roman" w:hAnsi="Times New Roman"/>
                <w:sz w:val="24"/>
                <w:szCs w:val="24"/>
              </w:rPr>
              <w:t>-</w:t>
            </w:r>
            <w:r w:rsidR="0094691E" w:rsidRPr="002C3193">
              <w:rPr>
                <w:rFonts w:ascii="Times New Roman" w:hAnsi="Times New Roman"/>
                <w:sz w:val="24"/>
                <w:szCs w:val="24"/>
              </w:rPr>
              <w:t>106,111-</w:t>
            </w:r>
          </w:p>
          <w:p w:rsidR="008E7D9C" w:rsidRPr="002C3193" w:rsidRDefault="008E7D9C" w:rsidP="00907D0D">
            <w:pPr>
              <w:pStyle w:val="ConsPlusNormal"/>
              <w:widowControl/>
              <w:ind w:hanging="108"/>
              <w:jc w:val="center"/>
              <w:rPr>
                <w:rFonts w:ascii="Times New Roman" w:hAnsi="Times New Roman"/>
                <w:sz w:val="24"/>
                <w:szCs w:val="24"/>
              </w:rPr>
            </w:pPr>
            <w:r w:rsidRPr="002C3193">
              <w:rPr>
                <w:rFonts w:ascii="Times New Roman" w:hAnsi="Times New Roman"/>
                <w:sz w:val="24"/>
                <w:szCs w:val="24"/>
              </w:rPr>
              <w:t>113,116-126;</w:t>
            </w:r>
          </w:p>
          <w:p w:rsidR="008E7D9C" w:rsidRPr="002C3193" w:rsidRDefault="008E7D9C" w:rsidP="00907D0D">
            <w:pPr>
              <w:pStyle w:val="ConsPlusNormal"/>
              <w:widowControl/>
              <w:ind w:hanging="108"/>
              <w:jc w:val="center"/>
              <w:rPr>
                <w:rFonts w:ascii="Times New Roman" w:hAnsi="Times New Roman"/>
                <w:sz w:val="24"/>
                <w:szCs w:val="24"/>
              </w:rPr>
            </w:pPr>
            <w:r w:rsidRPr="002C3193">
              <w:rPr>
                <w:rFonts w:ascii="Times New Roman" w:hAnsi="Times New Roman"/>
                <w:sz w:val="24"/>
                <w:szCs w:val="24"/>
              </w:rPr>
              <w:t>Части кварталов:</w:t>
            </w:r>
          </w:p>
          <w:p w:rsidR="008E7D9C" w:rsidRPr="002C3193" w:rsidRDefault="008E7D9C" w:rsidP="00907D0D">
            <w:pPr>
              <w:pStyle w:val="ConsPlusNormal"/>
              <w:widowControl/>
              <w:ind w:hanging="108"/>
              <w:jc w:val="center"/>
              <w:rPr>
                <w:rFonts w:ascii="Times New Roman" w:hAnsi="Times New Roman"/>
                <w:sz w:val="24"/>
                <w:szCs w:val="24"/>
              </w:rPr>
            </w:pPr>
            <w:r w:rsidRPr="002C3193">
              <w:rPr>
                <w:rFonts w:ascii="Times New Roman" w:hAnsi="Times New Roman"/>
                <w:sz w:val="24"/>
                <w:szCs w:val="24"/>
              </w:rPr>
              <w:t>3,7,15-17,22,24,</w:t>
            </w:r>
          </w:p>
          <w:p w:rsidR="008E7D9C" w:rsidRPr="002C3193" w:rsidRDefault="008E7D9C" w:rsidP="00907D0D">
            <w:pPr>
              <w:pStyle w:val="ConsPlusNormal"/>
              <w:widowControl/>
              <w:ind w:hanging="108"/>
              <w:jc w:val="center"/>
              <w:rPr>
                <w:rFonts w:ascii="Times New Roman" w:hAnsi="Times New Roman"/>
                <w:sz w:val="24"/>
                <w:szCs w:val="24"/>
              </w:rPr>
            </w:pPr>
            <w:r w:rsidRPr="002C3193">
              <w:rPr>
                <w:rFonts w:ascii="Times New Roman" w:hAnsi="Times New Roman"/>
                <w:sz w:val="24"/>
                <w:szCs w:val="24"/>
              </w:rPr>
              <w:t>25,27-30,32,39-41,</w:t>
            </w:r>
          </w:p>
          <w:p w:rsidR="0094691E" w:rsidRPr="002C3193" w:rsidRDefault="008E7D9C" w:rsidP="00907D0D">
            <w:pPr>
              <w:pStyle w:val="ConsPlusNormal"/>
              <w:widowControl/>
              <w:ind w:hanging="108"/>
              <w:jc w:val="center"/>
              <w:rPr>
                <w:rFonts w:ascii="Times New Roman" w:hAnsi="Times New Roman"/>
                <w:sz w:val="24"/>
                <w:szCs w:val="24"/>
              </w:rPr>
            </w:pPr>
            <w:r w:rsidRPr="002C3193">
              <w:rPr>
                <w:rFonts w:ascii="Times New Roman" w:hAnsi="Times New Roman"/>
                <w:sz w:val="24"/>
                <w:szCs w:val="24"/>
              </w:rPr>
              <w:t>45,46,</w:t>
            </w:r>
            <w:r w:rsidR="00A63B82" w:rsidRPr="002C3193">
              <w:rPr>
                <w:rFonts w:ascii="Times New Roman" w:hAnsi="Times New Roman"/>
                <w:sz w:val="24"/>
                <w:szCs w:val="24"/>
              </w:rPr>
              <w:t>50,</w:t>
            </w:r>
            <w:r w:rsidR="0094691E" w:rsidRPr="002C3193">
              <w:rPr>
                <w:rFonts w:ascii="Times New Roman" w:hAnsi="Times New Roman"/>
                <w:sz w:val="24"/>
                <w:szCs w:val="24"/>
              </w:rPr>
              <w:t>55-</w:t>
            </w:r>
            <w:r w:rsidRPr="002C3193">
              <w:rPr>
                <w:rFonts w:ascii="Times New Roman" w:hAnsi="Times New Roman"/>
                <w:sz w:val="24"/>
                <w:szCs w:val="24"/>
              </w:rPr>
              <w:t>64,</w:t>
            </w:r>
          </w:p>
          <w:p w:rsidR="008E7D9C" w:rsidRPr="002C3193" w:rsidRDefault="00A63B82" w:rsidP="00907D0D">
            <w:pPr>
              <w:pStyle w:val="ConsPlusNormal"/>
              <w:widowControl/>
              <w:ind w:hanging="108"/>
              <w:jc w:val="center"/>
              <w:rPr>
                <w:rFonts w:ascii="Times New Roman" w:hAnsi="Times New Roman"/>
                <w:sz w:val="24"/>
                <w:szCs w:val="24"/>
              </w:rPr>
            </w:pPr>
            <w:r w:rsidRPr="002C3193">
              <w:rPr>
                <w:rFonts w:ascii="Times New Roman" w:hAnsi="Times New Roman"/>
                <w:sz w:val="24"/>
                <w:szCs w:val="24"/>
              </w:rPr>
              <w:t>68,</w:t>
            </w:r>
            <w:r w:rsidR="008E7D9C" w:rsidRPr="002C3193">
              <w:rPr>
                <w:rFonts w:ascii="Times New Roman" w:hAnsi="Times New Roman"/>
                <w:sz w:val="24"/>
                <w:szCs w:val="24"/>
              </w:rPr>
              <w:t>72-74,81,82,</w:t>
            </w:r>
            <w:r w:rsidRPr="002C3193">
              <w:rPr>
                <w:rFonts w:ascii="Times New Roman" w:hAnsi="Times New Roman"/>
                <w:sz w:val="24"/>
                <w:szCs w:val="24"/>
              </w:rPr>
              <w:t>86,</w:t>
            </w:r>
            <w:r w:rsidR="008E7D9C" w:rsidRPr="002C3193">
              <w:rPr>
                <w:rFonts w:ascii="Times New Roman" w:hAnsi="Times New Roman"/>
                <w:sz w:val="24"/>
                <w:szCs w:val="24"/>
              </w:rPr>
              <w:t>90,91,</w:t>
            </w:r>
          </w:p>
          <w:p w:rsidR="008E7D9C" w:rsidRPr="002C3193" w:rsidRDefault="008E7D9C" w:rsidP="00907D0D">
            <w:pPr>
              <w:pStyle w:val="ConsPlusNormal"/>
              <w:widowControl/>
              <w:ind w:hanging="108"/>
              <w:jc w:val="center"/>
              <w:rPr>
                <w:rFonts w:ascii="Times New Roman" w:hAnsi="Times New Roman"/>
                <w:sz w:val="24"/>
                <w:szCs w:val="24"/>
              </w:rPr>
            </w:pPr>
            <w:r w:rsidRPr="002C3193">
              <w:rPr>
                <w:rFonts w:ascii="Times New Roman" w:hAnsi="Times New Roman"/>
                <w:sz w:val="24"/>
                <w:szCs w:val="24"/>
              </w:rPr>
              <w:t>102,107-110,114,</w:t>
            </w:r>
          </w:p>
          <w:p w:rsidR="008E7D9C" w:rsidRPr="002C3193" w:rsidRDefault="008E7D9C" w:rsidP="00907D0D">
            <w:pPr>
              <w:pStyle w:val="ConsPlusNormal"/>
              <w:widowControl/>
              <w:ind w:hanging="108"/>
              <w:jc w:val="center"/>
              <w:rPr>
                <w:rFonts w:ascii="Times New Roman" w:hAnsi="Times New Roman"/>
                <w:sz w:val="24"/>
                <w:szCs w:val="24"/>
              </w:rPr>
            </w:pPr>
            <w:r w:rsidRPr="002C3193">
              <w:rPr>
                <w:rFonts w:ascii="Times New Roman" w:hAnsi="Times New Roman"/>
                <w:sz w:val="24"/>
                <w:szCs w:val="24"/>
              </w:rPr>
              <w:t>115</w:t>
            </w:r>
          </w:p>
        </w:tc>
        <w:tc>
          <w:tcPr>
            <w:tcW w:w="633" w:type="pct"/>
            <w:noWrap/>
            <w:tcMar>
              <w:left w:w="57" w:type="dxa"/>
              <w:right w:w="57" w:type="dxa"/>
            </w:tcMar>
            <w:vAlign w:val="center"/>
          </w:tcPr>
          <w:p w:rsidR="00176545" w:rsidRPr="002C3193" w:rsidRDefault="00176545" w:rsidP="00907D0D">
            <w:pPr>
              <w:pStyle w:val="ConsPlusNormal"/>
              <w:widowControl/>
              <w:ind w:firstLine="0"/>
              <w:jc w:val="center"/>
              <w:rPr>
                <w:rFonts w:ascii="Times New Roman" w:hAnsi="Times New Roman"/>
                <w:color w:val="000000"/>
                <w:sz w:val="24"/>
                <w:szCs w:val="24"/>
              </w:rPr>
            </w:pPr>
            <w:r w:rsidRPr="002C3193">
              <w:rPr>
                <w:rFonts w:ascii="Times New Roman" w:hAnsi="Times New Roman"/>
                <w:color w:val="000000"/>
                <w:sz w:val="24"/>
                <w:szCs w:val="24"/>
              </w:rPr>
              <w:t>3373</w:t>
            </w:r>
          </w:p>
        </w:tc>
        <w:tc>
          <w:tcPr>
            <w:tcW w:w="1347" w:type="pct"/>
            <w:vMerge w:val="restart"/>
            <w:noWrap/>
            <w:tcMar>
              <w:left w:w="57" w:type="dxa"/>
              <w:right w:w="57" w:type="dxa"/>
            </w:tcMar>
            <w:vAlign w:val="center"/>
          </w:tcPr>
          <w:p w:rsidR="00176545" w:rsidRPr="002C3193" w:rsidRDefault="00211941" w:rsidP="00907D0D">
            <w:pPr>
              <w:jc w:val="center"/>
              <w:rPr>
                <w:sz w:val="24"/>
                <w:szCs w:val="24"/>
              </w:rPr>
            </w:pPr>
            <w:r w:rsidRPr="002C3193">
              <w:rPr>
                <w:sz w:val="24"/>
                <w:szCs w:val="24"/>
              </w:rPr>
              <w:t>ЛК</w:t>
            </w:r>
            <w:r w:rsidR="00176545" w:rsidRPr="002C3193">
              <w:rPr>
                <w:sz w:val="24"/>
                <w:szCs w:val="24"/>
              </w:rPr>
              <w:t xml:space="preserve"> РФ, ст.102.</w:t>
            </w:r>
          </w:p>
          <w:p w:rsidR="00176545" w:rsidRPr="002C3193" w:rsidRDefault="00176545" w:rsidP="00907D0D">
            <w:pPr>
              <w:jc w:val="center"/>
              <w:rPr>
                <w:sz w:val="24"/>
                <w:szCs w:val="24"/>
              </w:rPr>
            </w:pPr>
            <w:r w:rsidRPr="002C3193">
              <w:rPr>
                <w:sz w:val="24"/>
                <w:szCs w:val="24"/>
              </w:rPr>
              <w:t>Приказ Рослесхоза  от 16.06.2010 № 232 «Об отнесении лесов на территории  РТ  к це</w:t>
            </w:r>
            <w:r w:rsidRPr="002C3193">
              <w:rPr>
                <w:sz w:val="24"/>
                <w:szCs w:val="24"/>
              </w:rPr>
              <w:t>н</w:t>
            </w:r>
            <w:r w:rsidRPr="002C3193">
              <w:rPr>
                <w:sz w:val="24"/>
                <w:szCs w:val="24"/>
              </w:rPr>
              <w:t>ным, эксплуатацио</w:t>
            </w:r>
            <w:r w:rsidRPr="002C3193">
              <w:rPr>
                <w:sz w:val="24"/>
                <w:szCs w:val="24"/>
              </w:rPr>
              <w:t>н</w:t>
            </w:r>
            <w:r w:rsidRPr="002C3193">
              <w:rPr>
                <w:sz w:val="24"/>
                <w:szCs w:val="24"/>
              </w:rPr>
              <w:t>ным лесам и устано</w:t>
            </w:r>
            <w:r w:rsidRPr="002C3193">
              <w:rPr>
                <w:sz w:val="24"/>
                <w:szCs w:val="24"/>
              </w:rPr>
              <w:t>в</w:t>
            </w:r>
            <w:r w:rsidRPr="002C3193">
              <w:rPr>
                <w:sz w:val="24"/>
                <w:szCs w:val="24"/>
              </w:rPr>
              <w:t>лении их границ»</w:t>
            </w:r>
          </w:p>
        </w:tc>
      </w:tr>
      <w:tr w:rsidR="00176545" w:rsidRPr="002C3193" w:rsidTr="001E7B55">
        <w:trPr>
          <w:jc w:val="center"/>
        </w:trPr>
        <w:tc>
          <w:tcPr>
            <w:tcW w:w="1172" w:type="pct"/>
            <w:vMerge/>
            <w:tcMar>
              <w:left w:w="57" w:type="dxa"/>
              <w:right w:w="57" w:type="dxa"/>
            </w:tcMar>
          </w:tcPr>
          <w:p w:rsidR="00176545" w:rsidRPr="002C3193" w:rsidRDefault="00176545" w:rsidP="00907D0D">
            <w:pPr>
              <w:jc w:val="center"/>
              <w:rPr>
                <w:b/>
                <w:color w:val="000000"/>
                <w:sz w:val="24"/>
                <w:szCs w:val="24"/>
                <w:lang w:eastAsia="en-US"/>
              </w:rPr>
            </w:pPr>
          </w:p>
        </w:tc>
        <w:tc>
          <w:tcPr>
            <w:tcW w:w="1848" w:type="pct"/>
            <w:gridSpan w:val="2"/>
            <w:noWrap/>
            <w:tcMar>
              <w:left w:w="57" w:type="dxa"/>
              <w:right w:w="57" w:type="dxa"/>
            </w:tcMar>
          </w:tcPr>
          <w:p w:rsidR="00176545" w:rsidRPr="002C3193" w:rsidRDefault="00176545" w:rsidP="00907D0D">
            <w:pPr>
              <w:jc w:val="center"/>
              <w:rPr>
                <w:b/>
                <w:color w:val="000000"/>
                <w:sz w:val="24"/>
                <w:szCs w:val="24"/>
                <w:lang w:eastAsia="en-US"/>
              </w:rPr>
            </w:pPr>
            <w:r w:rsidRPr="002C3193">
              <w:rPr>
                <w:b/>
                <w:color w:val="000000"/>
                <w:sz w:val="24"/>
                <w:szCs w:val="24"/>
                <w:lang w:eastAsia="en-US"/>
              </w:rPr>
              <w:t>Итого</w:t>
            </w:r>
          </w:p>
        </w:tc>
        <w:tc>
          <w:tcPr>
            <w:tcW w:w="633" w:type="pct"/>
            <w:noWrap/>
            <w:tcMar>
              <w:left w:w="57" w:type="dxa"/>
              <w:right w:w="57" w:type="dxa"/>
            </w:tcMar>
          </w:tcPr>
          <w:p w:rsidR="00176545" w:rsidRPr="002C3193" w:rsidRDefault="00176545" w:rsidP="00907D0D">
            <w:pPr>
              <w:jc w:val="center"/>
              <w:rPr>
                <w:b/>
                <w:color w:val="000000"/>
                <w:sz w:val="24"/>
                <w:szCs w:val="24"/>
                <w:lang w:eastAsia="en-US"/>
              </w:rPr>
            </w:pPr>
            <w:r w:rsidRPr="002C3193">
              <w:rPr>
                <w:b/>
                <w:color w:val="000000"/>
                <w:sz w:val="24"/>
                <w:szCs w:val="24"/>
                <w:lang w:eastAsia="en-US"/>
              </w:rPr>
              <w:t>3373</w:t>
            </w:r>
          </w:p>
        </w:tc>
        <w:tc>
          <w:tcPr>
            <w:tcW w:w="1347" w:type="pct"/>
            <w:vMerge/>
            <w:noWrap/>
            <w:tcMar>
              <w:left w:w="57" w:type="dxa"/>
              <w:right w:w="57" w:type="dxa"/>
            </w:tcMar>
            <w:vAlign w:val="center"/>
          </w:tcPr>
          <w:p w:rsidR="00176545" w:rsidRPr="002C3193" w:rsidRDefault="00176545" w:rsidP="00907D0D">
            <w:pPr>
              <w:jc w:val="center"/>
              <w:rPr>
                <w:color w:val="000000"/>
                <w:sz w:val="24"/>
                <w:szCs w:val="24"/>
                <w:lang w:eastAsia="en-US"/>
              </w:rPr>
            </w:pPr>
          </w:p>
        </w:tc>
      </w:tr>
      <w:tr w:rsidR="00176545" w:rsidRPr="002C3193" w:rsidTr="00BD2BF2">
        <w:trPr>
          <w:jc w:val="center"/>
        </w:trPr>
        <w:tc>
          <w:tcPr>
            <w:tcW w:w="1172" w:type="pct"/>
            <w:tcMar>
              <w:left w:w="57" w:type="dxa"/>
              <w:right w:w="57" w:type="dxa"/>
            </w:tcMar>
          </w:tcPr>
          <w:p w:rsidR="00176545" w:rsidRPr="002C3193" w:rsidRDefault="00176545" w:rsidP="00907D0D">
            <w:pPr>
              <w:jc w:val="center"/>
              <w:rPr>
                <w:color w:val="000000"/>
                <w:sz w:val="24"/>
                <w:szCs w:val="24"/>
                <w:lang w:eastAsia="en-US"/>
              </w:rPr>
            </w:pPr>
            <w:r w:rsidRPr="002C3193">
              <w:rPr>
                <w:color w:val="000000"/>
                <w:sz w:val="24"/>
                <w:szCs w:val="24"/>
                <w:lang w:eastAsia="en-US"/>
              </w:rPr>
              <w:t>в том числе:</w:t>
            </w:r>
          </w:p>
        </w:tc>
        <w:tc>
          <w:tcPr>
            <w:tcW w:w="738" w:type="pct"/>
            <w:noWrap/>
            <w:tcMar>
              <w:left w:w="57" w:type="dxa"/>
              <w:right w:w="57" w:type="dxa"/>
            </w:tcMar>
          </w:tcPr>
          <w:p w:rsidR="00176545" w:rsidRPr="002C3193" w:rsidRDefault="00176545" w:rsidP="00907D0D">
            <w:pPr>
              <w:jc w:val="center"/>
              <w:rPr>
                <w:sz w:val="24"/>
                <w:szCs w:val="24"/>
              </w:rPr>
            </w:pPr>
          </w:p>
        </w:tc>
        <w:tc>
          <w:tcPr>
            <w:tcW w:w="1110" w:type="pct"/>
            <w:noWrap/>
            <w:tcMar>
              <w:left w:w="57" w:type="dxa"/>
              <w:right w:w="57" w:type="dxa"/>
            </w:tcMar>
          </w:tcPr>
          <w:p w:rsidR="00176545" w:rsidRPr="002C3193" w:rsidRDefault="00176545" w:rsidP="00907D0D">
            <w:pPr>
              <w:pStyle w:val="ConsPlusNormal"/>
              <w:widowControl/>
              <w:ind w:firstLine="0"/>
              <w:jc w:val="center"/>
              <w:rPr>
                <w:rFonts w:ascii="Times New Roman" w:hAnsi="Times New Roman"/>
                <w:color w:val="000000"/>
                <w:sz w:val="24"/>
                <w:szCs w:val="24"/>
              </w:rPr>
            </w:pPr>
          </w:p>
        </w:tc>
        <w:tc>
          <w:tcPr>
            <w:tcW w:w="633" w:type="pct"/>
            <w:noWrap/>
            <w:tcMar>
              <w:left w:w="57" w:type="dxa"/>
              <w:right w:w="57" w:type="dxa"/>
            </w:tcMar>
            <w:vAlign w:val="center"/>
          </w:tcPr>
          <w:p w:rsidR="00176545" w:rsidRPr="002C3193" w:rsidRDefault="00176545" w:rsidP="00907D0D">
            <w:pPr>
              <w:pStyle w:val="ConsPlusNormal"/>
              <w:widowControl/>
              <w:ind w:firstLine="0"/>
              <w:jc w:val="center"/>
              <w:rPr>
                <w:rFonts w:ascii="Times New Roman" w:hAnsi="Times New Roman"/>
                <w:color w:val="000000"/>
                <w:sz w:val="24"/>
                <w:szCs w:val="24"/>
              </w:rPr>
            </w:pPr>
          </w:p>
        </w:tc>
        <w:tc>
          <w:tcPr>
            <w:tcW w:w="1347" w:type="pct"/>
            <w:noWrap/>
            <w:tcMar>
              <w:left w:w="57" w:type="dxa"/>
              <w:right w:w="57" w:type="dxa"/>
            </w:tcMar>
          </w:tcPr>
          <w:p w:rsidR="00176545" w:rsidRPr="002C3193" w:rsidRDefault="00176545" w:rsidP="00907D0D">
            <w:pPr>
              <w:jc w:val="center"/>
              <w:rPr>
                <w:color w:val="000000"/>
                <w:sz w:val="24"/>
                <w:szCs w:val="24"/>
                <w:lang w:eastAsia="en-US"/>
              </w:rPr>
            </w:pPr>
          </w:p>
        </w:tc>
      </w:tr>
      <w:tr w:rsidR="00176545" w:rsidRPr="002C3193" w:rsidTr="00BD2BF2">
        <w:trPr>
          <w:trHeight w:val="1134"/>
          <w:jc w:val="center"/>
        </w:trPr>
        <w:tc>
          <w:tcPr>
            <w:tcW w:w="1172" w:type="pct"/>
            <w:vMerge w:val="restart"/>
            <w:tcMar>
              <w:left w:w="57" w:type="dxa"/>
              <w:right w:w="57" w:type="dxa"/>
            </w:tcMar>
          </w:tcPr>
          <w:p w:rsidR="00176545" w:rsidRPr="002C3193" w:rsidRDefault="00176545" w:rsidP="00907D0D">
            <w:pPr>
              <w:jc w:val="center"/>
              <w:rPr>
                <w:color w:val="000000"/>
                <w:sz w:val="24"/>
                <w:szCs w:val="24"/>
                <w:lang w:eastAsia="en-US"/>
              </w:rPr>
            </w:pPr>
            <w:r w:rsidRPr="002C3193">
              <w:rPr>
                <w:color w:val="000000"/>
                <w:sz w:val="24"/>
                <w:szCs w:val="24"/>
                <w:lang w:eastAsia="en-US"/>
              </w:rPr>
              <w:t>1) леса, располо</w:t>
            </w:r>
            <w:r w:rsidRPr="002C3193">
              <w:rPr>
                <w:color w:val="000000"/>
                <w:sz w:val="24"/>
                <w:szCs w:val="24"/>
                <w:lang w:eastAsia="en-US"/>
              </w:rPr>
              <w:softHyphen/>
              <w:t>женные в водоох</w:t>
            </w:r>
            <w:r w:rsidRPr="002C3193">
              <w:rPr>
                <w:color w:val="000000"/>
                <w:sz w:val="24"/>
                <w:szCs w:val="24"/>
                <w:lang w:eastAsia="en-US"/>
              </w:rPr>
              <w:softHyphen/>
              <w:t>ранных зонах</w:t>
            </w:r>
          </w:p>
        </w:tc>
        <w:tc>
          <w:tcPr>
            <w:tcW w:w="738" w:type="pct"/>
            <w:noWrap/>
            <w:tcMar>
              <w:left w:w="57" w:type="dxa"/>
              <w:right w:w="57" w:type="dxa"/>
            </w:tcMar>
          </w:tcPr>
          <w:p w:rsidR="00176545" w:rsidRPr="002C3193" w:rsidRDefault="002D113C" w:rsidP="00244CDD">
            <w:pPr>
              <w:jc w:val="center"/>
              <w:rPr>
                <w:color w:val="000000"/>
                <w:sz w:val="24"/>
                <w:szCs w:val="24"/>
                <w:lang w:eastAsia="en-US"/>
              </w:rPr>
            </w:pPr>
            <w:r w:rsidRPr="002D113C">
              <w:rPr>
                <w:color w:val="000000"/>
                <w:sz w:val="24"/>
                <w:szCs w:val="24"/>
                <w:lang w:eastAsia="en-US"/>
              </w:rPr>
              <w:t>Без деления на участк</w:t>
            </w:r>
            <w:r w:rsidRPr="002D113C">
              <w:rPr>
                <w:color w:val="000000"/>
                <w:sz w:val="24"/>
                <w:szCs w:val="24"/>
                <w:lang w:eastAsia="en-US"/>
              </w:rPr>
              <w:t>о</w:t>
            </w:r>
            <w:r w:rsidRPr="002D113C">
              <w:rPr>
                <w:color w:val="000000"/>
                <w:sz w:val="24"/>
                <w:szCs w:val="24"/>
                <w:lang w:eastAsia="en-US"/>
              </w:rPr>
              <w:t>вые лесн</w:t>
            </w:r>
            <w:r w:rsidRPr="002D113C">
              <w:rPr>
                <w:color w:val="000000"/>
                <w:sz w:val="24"/>
                <w:szCs w:val="24"/>
                <w:lang w:eastAsia="en-US"/>
              </w:rPr>
              <w:t>и</w:t>
            </w:r>
            <w:r w:rsidRPr="002D113C">
              <w:rPr>
                <w:color w:val="000000"/>
                <w:sz w:val="24"/>
                <w:szCs w:val="24"/>
                <w:lang w:eastAsia="en-US"/>
              </w:rPr>
              <w:t>чества</w:t>
            </w:r>
          </w:p>
        </w:tc>
        <w:tc>
          <w:tcPr>
            <w:tcW w:w="1110" w:type="pct"/>
            <w:noWrap/>
            <w:tcMar>
              <w:left w:w="57" w:type="dxa"/>
              <w:right w:w="57" w:type="dxa"/>
            </w:tcMar>
          </w:tcPr>
          <w:p w:rsidR="00176545" w:rsidRPr="002C3193" w:rsidRDefault="00176545" w:rsidP="00907D0D">
            <w:pPr>
              <w:pStyle w:val="ConsPlusNormal"/>
              <w:widowControl/>
              <w:ind w:hanging="108"/>
              <w:jc w:val="center"/>
              <w:rPr>
                <w:rFonts w:ascii="Times New Roman" w:hAnsi="Times New Roman"/>
                <w:sz w:val="24"/>
                <w:szCs w:val="24"/>
              </w:rPr>
            </w:pPr>
            <w:r w:rsidRPr="002C3193">
              <w:rPr>
                <w:rFonts w:ascii="Times New Roman" w:hAnsi="Times New Roman"/>
                <w:sz w:val="24"/>
                <w:szCs w:val="24"/>
              </w:rPr>
              <w:t>Части кварталов: 3,7,15-17,22,24,25,27-32,39-41,45,46,48,</w:t>
            </w:r>
          </w:p>
          <w:p w:rsidR="00176545" w:rsidRPr="002C3193" w:rsidRDefault="00176545" w:rsidP="00907D0D">
            <w:pPr>
              <w:pStyle w:val="ConsPlusNormal"/>
              <w:widowControl/>
              <w:ind w:hanging="108"/>
              <w:jc w:val="center"/>
              <w:rPr>
                <w:rFonts w:ascii="Times New Roman" w:hAnsi="Times New Roman"/>
                <w:sz w:val="24"/>
                <w:szCs w:val="24"/>
              </w:rPr>
            </w:pPr>
            <w:r w:rsidRPr="002C3193">
              <w:rPr>
                <w:rFonts w:ascii="Times New Roman" w:hAnsi="Times New Roman"/>
                <w:sz w:val="24"/>
                <w:szCs w:val="24"/>
              </w:rPr>
              <w:t>55-59,63,64,</w:t>
            </w:r>
          </w:p>
          <w:p w:rsidR="00176545" w:rsidRPr="002C3193" w:rsidRDefault="00176545" w:rsidP="00907D0D">
            <w:pPr>
              <w:pStyle w:val="ConsPlusNormal"/>
              <w:widowControl/>
              <w:ind w:hanging="108"/>
              <w:jc w:val="center"/>
              <w:rPr>
                <w:rFonts w:ascii="Times New Roman" w:hAnsi="Times New Roman"/>
                <w:sz w:val="24"/>
                <w:szCs w:val="24"/>
              </w:rPr>
            </w:pPr>
            <w:r w:rsidRPr="002C3193">
              <w:rPr>
                <w:rFonts w:ascii="Times New Roman" w:hAnsi="Times New Roman"/>
                <w:sz w:val="24"/>
                <w:szCs w:val="24"/>
              </w:rPr>
              <w:t>72-74,81-84,90,91,95,96,</w:t>
            </w:r>
          </w:p>
          <w:p w:rsidR="00176545" w:rsidRPr="002C3193" w:rsidRDefault="00176545" w:rsidP="00907D0D">
            <w:pPr>
              <w:pStyle w:val="ConsPlusNormal"/>
              <w:widowControl/>
              <w:ind w:hanging="108"/>
              <w:jc w:val="center"/>
              <w:rPr>
                <w:rFonts w:ascii="Times New Roman" w:hAnsi="Times New Roman"/>
                <w:sz w:val="24"/>
                <w:szCs w:val="24"/>
              </w:rPr>
            </w:pPr>
            <w:r w:rsidRPr="002C3193">
              <w:rPr>
                <w:rFonts w:ascii="Times New Roman" w:hAnsi="Times New Roman"/>
                <w:sz w:val="24"/>
                <w:szCs w:val="24"/>
              </w:rPr>
              <w:t>102-104,106-111,114,115,</w:t>
            </w:r>
          </w:p>
          <w:p w:rsidR="00176545" w:rsidRPr="002C3193" w:rsidRDefault="00176545" w:rsidP="00907D0D">
            <w:pPr>
              <w:pStyle w:val="ConsPlusNormal"/>
              <w:widowControl/>
              <w:ind w:hanging="108"/>
              <w:jc w:val="center"/>
              <w:rPr>
                <w:rFonts w:ascii="Times New Roman" w:hAnsi="Times New Roman"/>
                <w:sz w:val="24"/>
                <w:szCs w:val="24"/>
              </w:rPr>
            </w:pPr>
            <w:r w:rsidRPr="002C3193">
              <w:rPr>
                <w:rFonts w:ascii="Times New Roman" w:hAnsi="Times New Roman"/>
                <w:sz w:val="24"/>
                <w:szCs w:val="24"/>
              </w:rPr>
              <w:t>123-126</w:t>
            </w:r>
          </w:p>
          <w:p w:rsidR="00176545" w:rsidRPr="002C3193" w:rsidRDefault="00176545" w:rsidP="00907D0D">
            <w:pPr>
              <w:pStyle w:val="ConsPlusNormal"/>
              <w:widowControl/>
              <w:ind w:hanging="108"/>
              <w:jc w:val="center"/>
              <w:rPr>
                <w:rFonts w:ascii="Times New Roman" w:hAnsi="Times New Roman"/>
                <w:sz w:val="24"/>
                <w:szCs w:val="24"/>
              </w:rPr>
            </w:pPr>
          </w:p>
        </w:tc>
        <w:tc>
          <w:tcPr>
            <w:tcW w:w="633" w:type="pct"/>
            <w:noWrap/>
            <w:tcMar>
              <w:left w:w="57" w:type="dxa"/>
              <w:right w:w="57" w:type="dxa"/>
            </w:tcMar>
            <w:vAlign w:val="center"/>
          </w:tcPr>
          <w:p w:rsidR="00176545" w:rsidRPr="002C3193" w:rsidRDefault="00176545" w:rsidP="00907D0D">
            <w:pPr>
              <w:pStyle w:val="ConsPlusNormal"/>
              <w:widowControl/>
              <w:ind w:firstLine="0"/>
              <w:jc w:val="center"/>
              <w:rPr>
                <w:rFonts w:ascii="Times New Roman" w:hAnsi="Times New Roman"/>
                <w:color w:val="000000"/>
                <w:sz w:val="24"/>
                <w:szCs w:val="24"/>
              </w:rPr>
            </w:pPr>
            <w:r w:rsidRPr="002C3193">
              <w:rPr>
                <w:rFonts w:ascii="Times New Roman" w:hAnsi="Times New Roman"/>
                <w:color w:val="000000"/>
                <w:sz w:val="24"/>
                <w:szCs w:val="24"/>
              </w:rPr>
              <w:t>821</w:t>
            </w:r>
          </w:p>
        </w:tc>
        <w:tc>
          <w:tcPr>
            <w:tcW w:w="1347" w:type="pct"/>
            <w:vMerge w:val="restart"/>
            <w:noWrap/>
            <w:tcMar>
              <w:left w:w="57" w:type="dxa"/>
              <w:right w:w="57" w:type="dxa"/>
            </w:tcMar>
          </w:tcPr>
          <w:p w:rsidR="00176545" w:rsidRPr="002C3193" w:rsidRDefault="00211941" w:rsidP="00907D0D">
            <w:pPr>
              <w:jc w:val="center"/>
              <w:rPr>
                <w:color w:val="000000"/>
                <w:sz w:val="24"/>
                <w:szCs w:val="24"/>
                <w:lang w:eastAsia="en-US"/>
              </w:rPr>
            </w:pPr>
            <w:r w:rsidRPr="002C3193">
              <w:rPr>
                <w:color w:val="000000"/>
                <w:sz w:val="24"/>
                <w:szCs w:val="24"/>
                <w:lang w:eastAsia="en-US"/>
              </w:rPr>
              <w:t>ЛК</w:t>
            </w:r>
            <w:r w:rsidR="00176545" w:rsidRPr="002C3193">
              <w:rPr>
                <w:color w:val="000000"/>
                <w:sz w:val="24"/>
                <w:szCs w:val="24"/>
                <w:lang w:eastAsia="en-US"/>
              </w:rPr>
              <w:t xml:space="preserve"> РФ, ст.102.</w:t>
            </w:r>
          </w:p>
          <w:p w:rsidR="00176545" w:rsidRPr="002C3193" w:rsidRDefault="00211941" w:rsidP="00907D0D">
            <w:pPr>
              <w:jc w:val="center"/>
              <w:rPr>
                <w:color w:val="000000"/>
                <w:sz w:val="24"/>
                <w:szCs w:val="24"/>
                <w:lang w:eastAsia="en-US"/>
              </w:rPr>
            </w:pPr>
            <w:r w:rsidRPr="002C3193">
              <w:rPr>
                <w:color w:val="000000"/>
                <w:sz w:val="24"/>
                <w:szCs w:val="24"/>
                <w:lang w:eastAsia="en-US"/>
              </w:rPr>
              <w:t>ВК</w:t>
            </w:r>
            <w:r w:rsidR="00176545" w:rsidRPr="002C3193">
              <w:rPr>
                <w:color w:val="000000"/>
                <w:sz w:val="24"/>
                <w:szCs w:val="24"/>
                <w:lang w:eastAsia="en-US"/>
              </w:rPr>
              <w:t xml:space="preserve"> РФ, ст. 65</w:t>
            </w:r>
          </w:p>
        </w:tc>
      </w:tr>
      <w:tr w:rsidR="00176545" w:rsidRPr="002C3193" w:rsidTr="00D57F85">
        <w:trPr>
          <w:trHeight w:val="75"/>
          <w:jc w:val="center"/>
        </w:trPr>
        <w:tc>
          <w:tcPr>
            <w:tcW w:w="1172" w:type="pct"/>
            <w:vMerge/>
            <w:tcMar>
              <w:left w:w="57" w:type="dxa"/>
              <w:right w:w="57" w:type="dxa"/>
            </w:tcMar>
          </w:tcPr>
          <w:p w:rsidR="00176545" w:rsidRPr="002C3193" w:rsidRDefault="00176545" w:rsidP="00907D0D">
            <w:pPr>
              <w:jc w:val="center"/>
              <w:rPr>
                <w:color w:val="000000"/>
                <w:sz w:val="24"/>
                <w:szCs w:val="24"/>
                <w:lang w:eastAsia="en-US"/>
              </w:rPr>
            </w:pPr>
          </w:p>
        </w:tc>
        <w:tc>
          <w:tcPr>
            <w:tcW w:w="1848" w:type="pct"/>
            <w:gridSpan w:val="2"/>
            <w:noWrap/>
            <w:tcMar>
              <w:left w:w="57" w:type="dxa"/>
              <w:right w:w="57" w:type="dxa"/>
            </w:tcMar>
          </w:tcPr>
          <w:p w:rsidR="00176545" w:rsidRPr="002C3193" w:rsidRDefault="00176545" w:rsidP="00907D0D">
            <w:pPr>
              <w:jc w:val="center"/>
              <w:rPr>
                <w:b/>
                <w:color w:val="000000"/>
                <w:sz w:val="24"/>
                <w:szCs w:val="24"/>
                <w:lang w:eastAsia="en-US"/>
              </w:rPr>
            </w:pPr>
            <w:r w:rsidRPr="002C3193">
              <w:rPr>
                <w:b/>
                <w:color w:val="000000"/>
                <w:sz w:val="24"/>
                <w:szCs w:val="24"/>
                <w:lang w:eastAsia="en-US"/>
              </w:rPr>
              <w:t>Итого</w:t>
            </w:r>
          </w:p>
        </w:tc>
        <w:tc>
          <w:tcPr>
            <w:tcW w:w="633" w:type="pct"/>
            <w:noWrap/>
            <w:tcMar>
              <w:left w:w="57" w:type="dxa"/>
              <w:right w:w="57" w:type="dxa"/>
            </w:tcMar>
          </w:tcPr>
          <w:p w:rsidR="00176545" w:rsidRPr="002C3193" w:rsidRDefault="00176545" w:rsidP="00907D0D">
            <w:pPr>
              <w:jc w:val="center"/>
              <w:rPr>
                <w:b/>
                <w:color w:val="000000"/>
                <w:sz w:val="24"/>
                <w:szCs w:val="24"/>
                <w:lang w:eastAsia="en-US"/>
              </w:rPr>
            </w:pPr>
            <w:r w:rsidRPr="002C3193">
              <w:rPr>
                <w:b/>
                <w:color w:val="000000"/>
                <w:sz w:val="24"/>
                <w:szCs w:val="24"/>
                <w:lang w:eastAsia="en-US"/>
              </w:rPr>
              <w:t>821</w:t>
            </w:r>
          </w:p>
        </w:tc>
        <w:tc>
          <w:tcPr>
            <w:tcW w:w="1347" w:type="pct"/>
            <w:vMerge/>
            <w:noWrap/>
            <w:tcMar>
              <w:left w:w="57" w:type="dxa"/>
              <w:right w:w="57" w:type="dxa"/>
            </w:tcMar>
            <w:vAlign w:val="center"/>
          </w:tcPr>
          <w:p w:rsidR="00176545" w:rsidRPr="002C3193" w:rsidRDefault="00176545" w:rsidP="00907D0D">
            <w:pPr>
              <w:jc w:val="center"/>
              <w:rPr>
                <w:color w:val="000000"/>
                <w:sz w:val="24"/>
                <w:szCs w:val="24"/>
                <w:lang w:eastAsia="en-US"/>
              </w:rPr>
            </w:pPr>
          </w:p>
        </w:tc>
      </w:tr>
      <w:tr w:rsidR="00176545" w:rsidRPr="002C3193" w:rsidTr="00BD2BF2">
        <w:trPr>
          <w:trHeight w:val="1473"/>
          <w:jc w:val="center"/>
        </w:trPr>
        <w:tc>
          <w:tcPr>
            <w:tcW w:w="1172" w:type="pct"/>
            <w:vMerge w:val="restart"/>
            <w:tcMar>
              <w:left w:w="57" w:type="dxa"/>
              <w:right w:w="57" w:type="dxa"/>
            </w:tcMar>
          </w:tcPr>
          <w:p w:rsidR="00176545" w:rsidRPr="002C3193" w:rsidRDefault="00176545" w:rsidP="00907D0D">
            <w:pPr>
              <w:jc w:val="center"/>
              <w:rPr>
                <w:color w:val="000000"/>
                <w:sz w:val="24"/>
                <w:szCs w:val="24"/>
                <w:lang w:eastAsia="en-US"/>
              </w:rPr>
            </w:pPr>
            <w:r w:rsidRPr="002C3193">
              <w:rPr>
                <w:color w:val="000000"/>
                <w:sz w:val="24"/>
                <w:szCs w:val="24"/>
                <w:lang w:eastAsia="en-US"/>
              </w:rPr>
              <w:t>2) леса, выполня</w:t>
            </w:r>
            <w:r w:rsidRPr="002C3193">
              <w:rPr>
                <w:color w:val="000000"/>
                <w:sz w:val="24"/>
                <w:szCs w:val="24"/>
                <w:lang w:eastAsia="en-US"/>
              </w:rPr>
              <w:t>ю</w:t>
            </w:r>
            <w:r w:rsidRPr="002C3193">
              <w:rPr>
                <w:color w:val="000000"/>
                <w:sz w:val="24"/>
                <w:szCs w:val="24"/>
                <w:lang w:eastAsia="en-US"/>
              </w:rPr>
              <w:t>щие функции защ</w:t>
            </w:r>
            <w:r w:rsidRPr="002C3193">
              <w:rPr>
                <w:color w:val="000000"/>
                <w:sz w:val="24"/>
                <w:szCs w:val="24"/>
                <w:lang w:eastAsia="en-US"/>
              </w:rPr>
              <w:t>и</w:t>
            </w:r>
            <w:r w:rsidRPr="002C3193">
              <w:rPr>
                <w:color w:val="000000"/>
                <w:sz w:val="24"/>
                <w:szCs w:val="24"/>
                <w:lang w:eastAsia="en-US"/>
              </w:rPr>
              <w:t>ты природных и иных объектов, вс</w:t>
            </w:r>
            <w:r w:rsidRPr="002C3193">
              <w:rPr>
                <w:color w:val="000000"/>
                <w:sz w:val="24"/>
                <w:szCs w:val="24"/>
                <w:lang w:eastAsia="en-US"/>
              </w:rPr>
              <w:t>е</w:t>
            </w:r>
            <w:r w:rsidRPr="002C3193">
              <w:rPr>
                <w:color w:val="000000"/>
                <w:sz w:val="24"/>
                <w:szCs w:val="24"/>
                <w:lang w:eastAsia="en-US"/>
              </w:rPr>
              <w:t>го</w:t>
            </w:r>
          </w:p>
          <w:p w:rsidR="00176545" w:rsidRPr="002C3193" w:rsidRDefault="00176545" w:rsidP="00907D0D">
            <w:pPr>
              <w:jc w:val="center"/>
              <w:rPr>
                <w:color w:val="000000"/>
                <w:sz w:val="24"/>
                <w:szCs w:val="24"/>
                <w:lang w:eastAsia="en-US"/>
              </w:rPr>
            </w:pPr>
            <w:r w:rsidRPr="002C3193">
              <w:rPr>
                <w:color w:val="000000"/>
                <w:sz w:val="24"/>
                <w:szCs w:val="24"/>
                <w:lang w:eastAsia="en-US"/>
              </w:rPr>
              <w:lastRenderedPageBreak/>
              <w:t>в том числе:</w:t>
            </w:r>
          </w:p>
        </w:tc>
        <w:tc>
          <w:tcPr>
            <w:tcW w:w="738" w:type="pct"/>
            <w:tcMar>
              <w:left w:w="57" w:type="dxa"/>
              <w:right w:w="57" w:type="dxa"/>
            </w:tcMar>
          </w:tcPr>
          <w:p w:rsidR="00176545" w:rsidRPr="002C3193" w:rsidRDefault="002D113C" w:rsidP="00244CDD">
            <w:pPr>
              <w:jc w:val="center"/>
              <w:rPr>
                <w:color w:val="000000"/>
                <w:sz w:val="24"/>
                <w:szCs w:val="24"/>
                <w:lang w:eastAsia="en-US"/>
              </w:rPr>
            </w:pPr>
            <w:r w:rsidRPr="002D113C">
              <w:rPr>
                <w:color w:val="000000"/>
                <w:sz w:val="24"/>
                <w:szCs w:val="24"/>
                <w:lang w:eastAsia="en-US"/>
              </w:rPr>
              <w:lastRenderedPageBreak/>
              <w:t>Без деления на участк</w:t>
            </w:r>
            <w:r w:rsidRPr="002D113C">
              <w:rPr>
                <w:color w:val="000000"/>
                <w:sz w:val="24"/>
                <w:szCs w:val="24"/>
                <w:lang w:eastAsia="en-US"/>
              </w:rPr>
              <w:t>о</w:t>
            </w:r>
            <w:r w:rsidRPr="002D113C">
              <w:rPr>
                <w:color w:val="000000"/>
                <w:sz w:val="24"/>
                <w:szCs w:val="24"/>
                <w:lang w:eastAsia="en-US"/>
              </w:rPr>
              <w:t>вые лесн</w:t>
            </w:r>
            <w:r w:rsidRPr="002D113C">
              <w:rPr>
                <w:color w:val="000000"/>
                <w:sz w:val="24"/>
                <w:szCs w:val="24"/>
                <w:lang w:eastAsia="en-US"/>
              </w:rPr>
              <w:t>и</w:t>
            </w:r>
            <w:r w:rsidRPr="002D113C">
              <w:rPr>
                <w:color w:val="000000"/>
                <w:sz w:val="24"/>
                <w:szCs w:val="24"/>
                <w:lang w:eastAsia="en-US"/>
              </w:rPr>
              <w:t>чества</w:t>
            </w:r>
          </w:p>
        </w:tc>
        <w:tc>
          <w:tcPr>
            <w:tcW w:w="1110" w:type="pct"/>
            <w:tcMar>
              <w:left w:w="57" w:type="dxa"/>
              <w:right w:w="57" w:type="dxa"/>
            </w:tcMar>
          </w:tcPr>
          <w:p w:rsidR="00176545" w:rsidRPr="002C3193" w:rsidRDefault="00176545" w:rsidP="00907D0D">
            <w:pPr>
              <w:jc w:val="center"/>
              <w:rPr>
                <w:sz w:val="24"/>
                <w:szCs w:val="24"/>
              </w:rPr>
            </w:pPr>
            <w:r w:rsidRPr="002C3193">
              <w:rPr>
                <w:sz w:val="24"/>
                <w:szCs w:val="24"/>
              </w:rPr>
              <w:t>Части кварталов: 31,48-50,</w:t>
            </w:r>
          </w:p>
          <w:p w:rsidR="002C3193" w:rsidRPr="002C3193" w:rsidRDefault="00176545" w:rsidP="00907D0D">
            <w:pPr>
              <w:jc w:val="center"/>
              <w:rPr>
                <w:sz w:val="24"/>
                <w:szCs w:val="24"/>
              </w:rPr>
            </w:pPr>
            <w:r w:rsidRPr="002C3193">
              <w:rPr>
                <w:sz w:val="24"/>
                <w:szCs w:val="24"/>
              </w:rPr>
              <w:t>67,68,85,86,96,97,</w:t>
            </w:r>
          </w:p>
          <w:p w:rsidR="00176545" w:rsidRPr="002C3193" w:rsidRDefault="00176545" w:rsidP="00907D0D">
            <w:pPr>
              <w:jc w:val="center"/>
              <w:rPr>
                <w:sz w:val="24"/>
                <w:szCs w:val="24"/>
              </w:rPr>
            </w:pPr>
            <w:r w:rsidRPr="002C3193">
              <w:rPr>
                <w:sz w:val="24"/>
                <w:szCs w:val="24"/>
              </w:rPr>
              <w:t>104,105</w:t>
            </w:r>
          </w:p>
        </w:tc>
        <w:tc>
          <w:tcPr>
            <w:tcW w:w="633" w:type="pct"/>
            <w:noWrap/>
            <w:tcMar>
              <w:left w:w="57" w:type="dxa"/>
              <w:right w:w="57" w:type="dxa"/>
            </w:tcMar>
          </w:tcPr>
          <w:p w:rsidR="00176545" w:rsidRPr="002C3193" w:rsidRDefault="00176545" w:rsidP="00907D0D">
            <w:pPr>
              <w:jc w:val="center"/>
              <w:rPr>
                <w:color w:val="000000"/>
                <w:sz w:val="24"/>
                <w:szCs w:val="24"/>
                <w:lang w:eastAsia="en-US"/>
              </w:rPr>
            </w:pPr>
            <w:r w:rsidRPr="002C3193">
              <w:rPr>
                <w:color w:val="000000"/>
                <w:sz w:val="24"/>
                <w:szCs w:val="24"/>
                <w:lang w:eastAsia="en-US"/>
              </w:rPr>
              <w:t>316</w:t>
            </w:r>
          </w:p>
        </w:tc>
        <w:tc>
          <w:tcPr>
            <w:tcW w:w="1347" w:type="pct"/>
            <w:vMerge w:val="restart"/>
            <w:noWrap/>
            <w:tcMar>
              <w:left w:w="57" w:type="dxa"/>
              <w:right w:w="57" w:type="dxa"/>
            </w:tcMar>
          </w:tcPr>
          <w:p w:rsidR="00176545" w:rsidRPr="002C3193" w:rsidRDefault="00176545" w:rsidP="00907D0D">
            <w:pPr>
              <w:jc w:val="center"/>
              <w:rPr>
                <w:color w:val="000000"/>
                <w:sz w:val="24"/>
                <w:szCs w:val="24"/>
                <w:lang w:eastAsia="en-US"/>
              </w:rPr>
            </w:pPr>
          </w:p>
        </w:tc>
      </w:tr>
      <w:tr w:rsidR="00176545" w:rsidRPr="002C3193" w:rsidTr="001E7B55">
        <w:trPr>
          <w:trHeight w:val="189"/>
          <w:jc w:val="center"/>
        </w:trPr>
        <w:tc>
          <w:tcPr>
            <w:tcW w:w="1172" w:type="pct"/>
            <w:vMerge/>
            <w:tcMar>
              <w:left w:w="57" w:type="dxa"/>
              <w:right w:w="57" w:type="dxa"/>
            </w:tcMar>
          </w:tcPr>
          <w:p w:rsidR="00176545" w:rsidRPr="002C3193" w:rsidRDefault="00176545" w:rsidP="00907D0D">
            <w:pPr>
              <w:jc w:val="center"/>
              <w:rPr>
                <w:color w:val="000000"/>
                <w:sz w:val="24"/>
                <w:szCs w:val="24"/>
                <w:lang w:eastAsia="en-US"/>
              </w:rPr>
            </w:pPr>
          </w:p>
        </w:tc>
        <w:tc>
          <w:tcPr>
            <w:tcW w:w="1848" w:type="pct"/>
            <w:gridSpan w:val="2"/>
            <w:tcMar>
              <w:left w:w="57" w:type="dxa"/>
              <w:right w:w="57" w:type="dxa"/>
            </w:tcMar>
          </w:tcPr>
          <w:p w:rsidR="00176545" w:rsidRPr="002C3193" w:rsidRDefault="00176545" w:rsidP="00907D0D">
            <w:pPr>
              <w:jc w:val="center"/>
              <w:rPr>
                <w:b/>
                <w:color w:val="000000"/>
                <w:sz w:val="24"/>
                <w:szCs w:val="24"/>
                <w:lang w:eastAsia="en-US"/>
              </w:rPr>
            </w:pPr>
            <w:r w:rsidRPr="002C3193">
              <w:rPr>
                <w:b/>
                <w:color w:val="000000"/>
                <w:sz w:val="24"/>
                <w:szCs w:val="24"/>
                <w:lang w:eastAsia="en-US"/>
              </w:rPr>
              <w:t>Итого</w:t>
            </w:r>
          </w:p>
        </w:tc>
        <w:tc>
          <w:tcPr>
            <w:tcW w:w="633" w:type="pct"/>
            <w:noWrap/>
            <w:tcMar>
              <w:left w:w="57" w:type="dxa"/>
              <w:right w:w="57" w:type="dxa"/>
            </w:tcMar>
          </w:tcPr>
          <w:p w:rsidR="00176545" w:rsidRPr="002C3193" w:rsidRDefault="00176545" w:rsidP="00907D0D">
            <w:pPr>
              <w:jc w:val="center"/>
              <w:rPr>
                <w:b/>
                <w:color w:val="000000"/>
                <w:sz w:val="24"/>
                <w:szCs w:val="24"/>
                <w:lang w:eastAsia="en-US"/>
              </w:rPr>
            </w:pPr>
            <w:r w:rsidRPr="002C3193">
              <w:rPr>
                <w:b/>
                <w:color w:val="000000"/>
                <w:sz w:val="24"/>
                <w:szCs w:val="24"/>
                <w:lang w:eastAsia="en-US"/>
              </w:rPr>
              <w:t>316</w:t>
            </w:r>
          </w:p>
        </w:tc>
        <w:tc>
          <w:tcPr>
            <w:tcW w:w="1347" w:type="pct"/>
            <w:vMerge/>
            <w:noWrap/>
            <w:tcMar>
              <w:left w:w="57" w:type="dxa"/>
              <w:right w:w="57" w:type="dxa"/>
            </w:tcMar>
          </w:tcPr>
          <w:p w:rsidR="00176545" w:rsidRPr="002C3193" w:rsidRDefault="00176545" w:rsidP="00907D0D">
            <w:pPr>
              <w:jc w:val="center"/>
              <w:rPr>
                <w:color w:val="000000"/>
                <w:sz w:val="24"/>
                <w:szCs w:val="24"/>
                <w:lang w:eastAsia="en-US"/>
              </w:rPr>
            </w:pPr>
          </w:p>
        </w:tc>
      </w:tr>
      <w:tr w:rsidR="005A11A8" w:rsidRPr="002C3193" w:rsidTr="009D0F14">
        <w:trPr>
          <w:trHeight w:val="1134"/>
          <w:jc w:val="center"/>
        </w:trPr>
        <w:tc>
          <w:tcPr>
            <w:tcW w:w="1172" w:type="pct"/>
            <w:vMerge w:val="restart"/>
            <w:tcMar>
              <w:left w:w="57" w:type="dxa"/>
              <w:right w:w="57" w:type="dxa"/>
            </w:tcMar>
          </w:tcPr>
          <w:p w:rsidR="005A11A8" w:rsidRPr="002C3193" w:rsidRDefault="005A11A8" w:rsidP="00907D0D">
            <w:pPr>
              <w:jc w:val="center"/>
              <w:rPr>
                <w:color w:val="000000"/>
                <w:sz w:val="24"/>
                <w:szCs w:val="24"/>
                <w:lang w:eastAsia="en-US"/>
              </w:rPr>
            </w:pPr>
            <w:r w:rsidRPr="002C3193">
              <w:rPr>
                <w:color w:val="000000"/>
                <w:sz w:val="24"/>
                <w:szCs w:val="24"/>
                <w:lang w:eastAsia="en-US"/>
              </w:rPr>
              <w:lastRenderedPageBreak/>
              <w:t>а) защитные полосы лесов, расположен</w:t>
            </w:r>
            <w:r w:rsidRPr="002C3193">
              <w:rPr>
                <w:color w:val="000000"/>
                <w:sz w:val="24"/>
                <w:szCs w:val="24"/>
                <w:lang w:eastAsia="en-US"/>
              </w:rPr>
              <w:softHyphen/>
              <w:t>ные вдоль железно</w:t>
            </w:r>
            <w:r w:rsidRPr="002C3193">
              <w:rPr>
                <w:color w:val="000000"/>
                <w:sz w:val="24"/>
                <w:szCs w:val="24"/>
                <w:lang w:eastAsia="en-US"/>
              </w:rPr>
              <w:softHyphen/>
              <w:t>дорожных путей общего пользова</w:t>
            </w:r>
            <w:r w:rsidRPr="002C3193">
              <w:rPr>
                <w:color w:val="000000"/>
                <w:sz w:val="24"/>
                <w:szCs w:val="24"/>
                <w:lang w:eastAsia="en-US"/>
              </w:rPr>
              <w:softHyphen/>
              <w:t>ния, федеральных автомобильных до</w:t>
            </w:r>
            <w:r w:rsidRPr="002C3193">
              <w:rPr>
                <w:color w:val="000000"/>
                <w:sz w:val="24"/>
                <w:szCs w:val="24"/>
                <w:lang w:eastAsia="en-US"/>
              </w:rPr>
              <w:softHyphen/>
              <w:t>рог общего пользо</w:t>
            </w:r>
            <w:r w:rsidRPr="002C3193">
              <w:rPr>
                <w:color w:val="000000"/>
                <w:sz w:val="24"/>
                <w:szCs w:val="24"/>
                <w:lang w:eastAsia="en-US"/>
              </w:rPr>
              <w:softHyphen/>
              <w:t>вания, автомобиль</w:t>
            </w:r>
            <w:r w:rsidRPr="002C3193">
              <w:rPr>
                <w:color w:val="000000"/>
                <w:sz w:val="24"/>
                <w:szCs w:val="24"/>
                <w:lang w:eastAsia="en-US"/>
              </w:rPr>
              <w:softHyphen/>
              <w:t>ных дорог общего пользования, нахо</w:t>
            </w:r>
            <w:r w:rsidRPr="002C3193">
              <w:rPr>
                <w:color w:val="000000"/>
                <w:sz w:val="24"/>
                <w:szCs w:val="24"/>
                <w:lang w:eastAsia="en-US"/>
              </w:rPr>
              <w:softHyphen/>
              <w:t>дящихся в собст</w:t>
            </w:r>
            <w:r w:rsidRPr="002C3193">
              <w:rPr>
                <w:color w:val="000000"/>
                <w:sz w:val="24"/>
                <w:szCs w:val="24"/>
                <w:lang w:eastAsia="en-US"/>
              </w:rPr>
              <w:softHyphen/>
              <w:t>венности субъектов Российской Феде</w:t>
            </w:r>
            <w:r w:rsidRPr="002C3193">
              <w:rPr>
                <w:color w:val="000000"/>
                <w:sz w:val="24"/>
                <w:szCs w:val="24"/>
                <w:lang w:eastAsia="en-US"/>
              </w:rPr>
              <w:softHyphen/>
              <w:t>рации</w:t>
            </w:r>
          </w:p>
        </w:tc>
        <w:tc>
          <w:tcPr>
            <w:tcW w:w="738" w:type="pct"/>
            <w:noWrap/>
            <w:tcMar>
              <w:left w:w="57" w:type="dxa"/>
              <w:right w:w="57" w:type="dxa"/>
            </w:tcMar>
          </w:tcPr>
          <w:p w:rsidR="005A11A8" w:rsidRPr="002C3193" w:rsidRDefault="002D113C" w:rsidP="00244CDD">
            <w:pPr>
              <w:jc w:val="center"/>
              <w:rPr>
                <w:color w:val="000000"/>
                <w:sz w:val="24"/>
                <w:szCs w:val="24"/>
                <w:lang w:eastAsia="en-US"/>
              </w:rPr>
            </w:pPr>
            <w:r w:rsidRPr="002D113C">
              <w:rPr>
                <w:color w:val="000000"/>
                <w:sz w:val="24"/>
                <w:szCs w:val="24"/>
                <w:lang w:eastAsia="en-US"/>
              </w:rPr>
              <w:t>Без деления на участк</w:t>
            </w:r>
            <w:r w:rsidRPr="002D113C">
              <w:rPr>
                <w:color w:val="000000"/>
                <w:sz w:val="24"/>
                <w:szCs w:val="24"/>
                <w:lang w:eastAsia="en-US"/>
              </w:rPr>
              <w:t>о</w:t>
            </w:r>
            <w:r w:rsidRPr="002D113C">
              <w:rPr>
                <w:color w:val="000000"/>
                <w:sz w:val="24"/>
                <w:szCs w:val="24"/>
                <w:lang w:eastAsia="en-US"/>
              </w:rPr>
              <w:t>вые лесн</w:t>
            </w:r>
            <w:r w:rsidRPr="002D113C">
              <w:rPr>
                <w:color w:val="000000"/>
                <w:sz w:val="24"/>
                <w:szCs w:val="24"/>
                <w:lang w:eastAsia="en-US"/>
              </w:rPr>
              <w:t>и</w:t>
            </w:r>
            <w:r w:rsidRPr="002D113C">
              <w:rPr>
                <w:color w:val="000000"/>
                <w:sz w:val="24"/>
                <w:szCs w:val="24"/>
                <w:lang w:eastAsia="en-US"/>
              </w:rPr>
              <w:t>чества</w:t>
            </w:r>
          </w:p>
        </w:tc>
        <w:tc>
          <w:tcPr>
            <w:tcW w:w="1110" w:type="pct"/>
            <w:noWrap/>
            <w:tcMar>
              <w:left w:w="57" w:type="dxa"/>
              <w:right w:w="57" w:type="dxa"/>
            </w:tcMar>
          </w:tcPr>
          <w:p w:rsidR="005A11A8" w:rsidRPr="002C3193" w:rsidRDefault="005A11A8" w:rsidP="00907D0D">
            <w:pPr>
              <w:jc w:val="center"/>
              <w:rPr>
                <w:sz w:val="24"/>
                <w:szCs w:val="24"/>
              </w:rPr>
            </w:pPr>
            <w:r w:rsidRPr="002C3193">
              <w:rPr>
                <w:sz w:val="24"/>
                <w:szCs w:val="24"/>
              </w:rPr>
              <w:t>Части кварталов: 31,48-50,</w:t>
            </w:r>
          </w:p>
          <w:p w:rsidR="005A11A8" w:rsidRPr="002C3193" w:rsidRDefault="005A11A8" w:rsidP="00907D0D">
            <w:pPr>
              <w:jc w:val="center"/>
              <w:rPr>
                <w:sz w:val="24"/>
                <w:szCs w:val="24"/>
              </w:rPr>
            </w:pPr>
            <w:r w:rsidRPr="002C3193">
              <w:rPr>
                <w:sz w:val="24"/>
                <w:szCs w:val="24"/>
              </w:rPr>
              <w:t>67,68,85,86,96,97,</w:t>
            </w:r>
          </w:p>
          <w:p w:rsidR="005A11A8" w:rsidRPr="002C3193" w:rsidRDefault="005A11A8" w:rsidP="00907D0D">
            <w:pPr>
              <w:jc w:val="center"/>
              <w:rPr>
                <w:sz w:val="24"/>
                <w:szCs w:val="24"/>
              </w:rPr>
            </w:pPr>
            <w:r w:rsidRPr="002C3193">
              <w:rPr>
                <w:sz w:val="24"/>
                <w:szCs w:val="24"/>
              </w:rPr>
              <w:t>104,105</w:t>
            </w:r>
          </w:p>
        </w:tc>
        <w:tc>
          <w:tcPr>
            <w:tcW w:w="633" w:type="pct"/>
            <w:noWrap/>
            <w:tcMar>
              <w:left w:w="57" w:type="dxa"/>
              <w:right w:w="57" w:type="dxa"/>
            </w:tcMar>
          </w:tcPr>
          <w:p w:rsidR="005A11A8" w:rsidRPr="002C3193" w:rsidRDefault="005A11A8" w:rsidP="00907D0D">
            <w:pPr>
              <w:jc w:val="center"/>
              <w:rPr>
                <w:color w:val="000000"/>
                <w:sz w:val="24"/>
                <w:szCs w:val="24"/>
                <w:lang w:eastAsia="en-US"/>
              </w:rPr>
            </w:pPr>
            <w:r w:rsidRPr="002C3193">
              <w:rPr>
                <w:color w:val="000000"/>
                <w:sz w:val="24"/>
                <w:szCs w:val="24"/>
                <w:lang w:eastAsia="en-US"/>
              </w:rPr>
              <w:t>316</w:t>
            </w:r>
          </w:p>
        </w:tc>
        <w:tc>
          <w:tcPr>
            <w:tcW w:w="1347" w:type="pct"/>
            <w:vMerge w:val="restart"/>
            <w:noWrap/>
            <w:tcMar>
              <w:left w:w="57" w:type="dxa"/>
              <w:right w:w="57" w:type="dxa"/>
            </w:tcMar>
            <w:vAlign w:val="center"/>
          </w:tcPr>
          <w:p w:rsidR="005A11A8" w:rsidRPr="002C3193" w:rsidRDefault="005A11A8" w:rsidP="00907D0D">
            <w:pPr>
              <w:jc w:val="center"/>
              <w:rPr>
                <w:sz w:val="24"/>
                <w:szCs w:val="24"/>
              </w:rPr>
            </w:pPr>
            <w:r w:rsidRPr="002C3193">
              <w:rPr>
                <w:sz w:val="24"/>
                <w:szCs w:val="24"/>
              </w:rPr>
              <w:t>Постановление Каб</w:t>
            </w:r>
            <w:r w:rsidRPr="002C3193">
              <w:rPr>
                <w:sz w:val="24"/>
                <w:szCs w:val="24"/>
              </w:rPr>
              <w:t>и</w:t>
            </w:r>
            <w:r w:rsidRPr="002C3193">
              <w:rPr>
                <w:sz w:val="24"/>
                <w:szCs w:val="24"/>
              </w:rPr>
              <w:t>нета Министров Ре</w:t>
            </w:r>
            <w:r w:rsidRPr="002C3193">
              <w:rPr>
                <w:sz w:val="24"/>
                <w:szCs w:val="24"/>
              </w:rPr>
              <w:t>с</w:t>
            </w:r>
            <w:r w:rsidRPr="002C3193">
              <w:rPr>
                <w:sz w:val="24"/>
                <w:szCs w:val="24"/>
              </w:rPr>
              <w:t>публики Татарстан от 26.09.11 г. № 797 «Об утверждении перечня автомобильных дорог общего пользования регионального знач</w:t>
            </w:r>
            <w:r w:rsidRPr="002C3193">
              <w:rPr>
                <w:sz w:val="24"/>
                <w:szCs w:val="24"/>
              </w:rPr>
              <w:t>е</w:t>
            </w:r>
            <w:r w:rsidRPr="002C3193">
              <w:rPr>
                <w:sz w:val="24"/>
                <w:szCs w:val="24"/>
              </w:rPr>
              <w:t>ния РТ и автомобил</w:t>
            </w:r>
            <w:r w:rsidRPr="002C3193">
              <w:rPr>
                <w:sz w:val="24"/>
                <w:szCs w:val="24"/>
              </w:rPr>
              <w:t>ь</w:t>
            </w:r>
            <w:r w:rsidRPr="002C3193">
              <w:rPr>
                <w:sz w:val="24"/>
                <w:szCs w:val="24"/>
              </w:rPr>
              <w:t>ных дорог общего пользования, подлеж</w:t>
            </w:r>
            <w:r w:rsidRPr="002C3193">
              <w:rPr>
                <w:sz w:val="24"/>
                <w:szCs w:val="24"/>
              </w:rPr>
              <w:t>а</w:t>
            </w:r>
            <w:r w:rsidRPr="002C3193">
              <w:rPr>
                <w:sz w:val="24"/>
                <w:szCs w:val="24"/>
              </w:rPr>
              <w:t>щих передаче в со</w:t>
            </w:r>
            <w:r w:rsidRPr="002C3193">
              <w:rPr>
                <w:sz w:val="24"/>
                <w:szCs w:val="24"/>
              </w:rPr>
              <w:t>б</w:t>
            </w:r>
            <w:r w:rsidRPr="002C3193">
              <w:rPr>
                <w:sz w:val="24"/>
                <w:szCs w:val="24"/>
              </w:rPr>
              <w:t>ственность муниц</w:t>
            </w:r>
            <w:r w:rsidRPr="002C3193">
              <w:rPr>
                <w:sz w:val="24"/>
                <w:szCs w:val="24"/>
              </w:rPr>
              <w:t>и</w:t>
            </w:r>
            <w:r w:rsidRPr="002C3193">
              <w:rPr>
                <w:sz w:val="24"/>
                <w:szCs w:val="24"/>
              </w:rPr>
              <w:t xml:space="preserve">пальных образований»; </w:t>
            </w:r>
            <w:r w:rsidRPr="002C3193">
              <w:rPr>
                <w:spacing w:val="2"/>
                <w:sz w:val="24"/>
                <w:szCs w:val="24"/>
                <w:shd w:val="clear" w:color="auto" w:fill="FFFFFF"/>
              </w:rPr>
              <w:t>Постановление Каб</w:t>
            </w:r>
            <w:r w:rsidRPr="002C3193">
              <w:rPr>
                <w:spacing w:val="2"/>
                <w:sz w:val="24"/>
                <w:szCs w:val="24"/>
                <w:shd w:val="clear" w:color="auto" w:fill="FFFFFF"/>
              </w:rPr>
              <w:t>и</w:t>
            </w:r>
            <w:r w:rsidRPr="002C3193">
              <w:rPr>
                <w:spacing w:val="2"/>
                <w:sz w:val="24"/>
                <w:szCs w:val="24"/>
                <w:shd w:val="clear" w:color="auto" w:fill="FFFFFF"/>
              </w:rPr>
              <w:t>нета Министров Ре</w:t>
            </w:r>
            <w:r w:rsidRPr="002C3193">
              <w:rPr>
                <w:spacing w:val="2"/>
                <w:sz w:val="24"/>
                <w:szCs w:val="24"/>
                <w:shd w:val="clear" w:color="auto" w:fill="FFFFFF"/>
              </w:rPr>
              <w:t>с</w:t>
            </w:r>
            <w:r w:rsidRPr="002C3193">
              <w:rPr>
                <w:spacing w:val="2"/>
                <w:sz w:val="24"/>
                <w:szCs w:val="24"/>
                <w:shd w:val="clear" w:color="auto" w:fill="FFFFFF"/>
              </w:rPr>
              <w:t>публики Татарстан от 16.08.13 г. № 567 "О внесении изменения в перечень автомобил</w:t>
            </w:r>
            <w:r w:rsidRPr="002C3193">
              <w:rPr>
                <w:spacing w:val="2"/>
                <w:sz w:val="24"/>
                <w:szCs w:val="24"/>
                <w:shd w:val="clear" w:color="auto" w:fill="FFFFFF"/>
              </w:rPr>
              <w:t>ь</w:t>
            </w:r>
            <w:r w:rsidRPr="002C3193">
              <w:rPr>
                <w:spacing w:val="2"/>
                <w:sz w:val="24"/>
                <w:szCs w:val="24"/>
                <w:shd w:val="clear" w:color="auto" w:fill="FFFFFF"/>
              </w:rPr>
              <w:t>ных дорог общего пользования реги</w:t>
            </w:r>
            <w:r w:rsidRPr="002C3193">
              <w:rPr>
                <w:spacing w:val="2"/>
                <w:sz w:val="24"/>
                <w:szCs w:val="24"/>
                <w:shd w:val="clear" w:color="auto" w:fill="FFFFFF"/>
              </w:rPr>
              <w:t>о</w:t>
            </w:r>
            <w:r w:rsidRPr="002C3193">
              <w:rPr>
                <w:spacing w:val="2"/>
                <w:sz w:val="24"/>
                <w:szCs w:val="24"/>
                <w:shd w:val="clear" w:color="auto" w:fill="FFFFFF"/>
              </w:rPr>
              <w:t>нального значения</w:t>
            </w:r>
            <w:r w:rsidRPr="002C3193">
              <w:rPr>
                <w:spacing w:val="2"/>
                <w:sz w:val="24"/>
                <w:szCs w:val="24"/>
              </w:rPr>
              <w:t xml:space="preserve"> </w:t>
            </w:r>
            <w:r w:rsidRPr="002C3193">
              <w:rPr>
                <w:spacing w:val="2"/>
                <w:sz w:val="24"/>
                <w:szCs w:val="24"/>
                <w:shd w:val="clear" w:color="auto" w:fill="FFFFFF"/>
              </w:rPr>
              <w:t>Республики Татарстан, утвержденный пост</w:t>
            </w:r>
            <w:r w:rsidRPr="002C3193">
              <w:rPr>
                <w:spacing w:val="2"/>
                <w:sz w:val="24"/>
                <w:szCs w:val="24"/>
                <w:shd w:val="clear" w:color="auto" w:fill="FFFFFF"/>
              </w:rPr>
              <w:t>а</w:t>
            </w:r>
            <w:r w:rsidRPr="002C3193">
              <w:rPr>
                <w:spacing w:val="2"/>
                <w:sz w:val="24"/>
                <w:szCs w:val="24"/>
                <w:shd w:val="clear" w:color="auto" w:fill="FFFFFF"/>
              </w:rPr>
              <w:t>новлением КМ РТ от 26.09.11 г. № 797.</w:t>
            </w:r>
          </w:p>
        </w:tc>
      </w:tr>
      <w:tr w:rsidR="005A11A8" w:rsidRPr="002C3193" w:rsidTr="001E7B55">
        <w:trPr>
          <w:jc w:val="center"/>
        </w:trPr>
        <w:tc>
          <w:tcPr>
            <w:tcW w:w="1172" w:type="pct"/>
            <w:vMerge/>
            <w:tcMar>
              <w:left w:w="57" w:type="dxa"/>
              <w:right w:w="57" w:type="dxa"/>
            </w:tcMar>
          </w:tcPr>
          <w:p w:rsidR="005A11A8" w:rsidRPr="002C3193" w:rsidRDefault="005A11A8" w:rsidP="00907D0D">
            <w:pPr>
              <w:jc w:val="center"/>
              <w:rPr>
                <w:color w:val="000000"/>
                <w:sz w:val="24"/>
                <w:szCs w:val="24"/>
                <w:lang w:eastAsia="en-US"/>
              </w:rPr>
            </w:pPr>
          </w:p>
        </w:tc>
        <w:tc>
          <w:tcPr>
            <w:tcW w:w="1848" w:type="pct"/>
            <w:gridSpan w:val="2"/>
            <w:noWrap/>
            <w:tcMar>
              <w:left w:w="57" w:type="dxa"/>
              <w:right w:w="57" w:type="dxa"/>
            </w:tcMar>
          </w:tcPr>
          <w:p w:rsidR="005A11A8" w:rsidRPr="002C3193" w:rsidRDefault="005A11A8" w:rsidP="00907D0D">
            <w:pPr>
              <w:jc w:val="center"/>
              <w:rPr>
                <w:b/>
                <w:color w:val="000000"/>
                <w:sz w:val="24"/>
                <w:szCs w:val="24"/>
                <w:lang w:eastAsia="en-US"/>
              </w:rPr>
            </w:pPr>
            <w:r w:rsidRPr="002C3193">
              <w:rPr>
                <w:b/>
                <w:color w:val="000000"/>
                <w:sz w:val="24"/>
                <w:szCs w:val="24"/>
                <w:lang w:eastAsia="en-US"/>
              </w:rPr>
              <w:t>Итого</w:t>
            </w:r>
          </w:p>
        </w:tc>
        <w:tc>
          <w:tcPr>
            <w:tcW w:w="633" w:type="pct"/>
            <w:noWrap/>
            <w:tcMar>
              <w:left w:w="57" w:type="dxa"/>
              <w:right w:w="57" w:type="dxa"/>
            </w:tcMar>
          </w:tcPr>
          <w:p w:rsidR="005A11A8" w:rsidRPr="002C3193" w:rsidRDefault="005A11A8" w:rsidP="00907D0D">
            <w:pPr>
              <w:jc w:val="center"/>
              <w:rPr>
                <w:b/>
                <w:color w:val="000000"/>
                <w:sz w:val="24"/>
                <w:szCs w:val="24"/>
                <w:lang w:eastAsia="en-US"/>
              </w:rPr>
            </w:pPr>
            <w:r w:rsidRPr="002C3193">
              <w:rPr>
                <w:b/>
                <w:color w:val="000000"/>
                <w:sz w:val="24"/>
                <w:szCs w:val="24"/>
                <w:lang w:eastAsia="en-US"/>
              </w:rPr>
              <w:t>316</w:t>
            </w:r>
          </w:p>
        </w:tc>
        <w:tc>
          <w:tcPr>
            <w:tcW w:w="1347" w:type="pct"/>
            <w:vMerge/>
            <w:tcMar>
              <w:left w:w="57" w:type="dxa"/>
              <w:right w:w="57" w:type="dxa"/>
            </w:tcMar>
          </w:tcPr>
          <w:p w:rsidR="005A11A8" w:rsidRPr="002C3193" w:rsidRDefault="005A11A8" w:rsidP="00907D0D">
            <w:pPr>
              <w:jc w:val="center"/>
              <w:rPr>
                <w:color w:val="000000"/>
                <w:sz w:val="24"/>
                <w:szCs w:val="24"/>
                <w:lang w:eastAsia="en-US"/>
              </w:rPr>
            </w:pPr>
          </w:p>
        </w:tc>
      </w:tr>
      <w:tr w:rsidR="005A11A8" w:rsidRPr="002C3193" w:rsidTr="00BD2BF2">
        <w:trPr>
          <w:trHeight w:val="1184"/>
          <w:jc w:val="center"/>
        </w:trPr>
        <w:tc>
          <w:tcPr>
            <w:tcW w:w="1172" w:type="pct"/>
            <w:vMerge w:val="restart"/>
            <w:tcMar>
              <w:left w:w="57" w:type="dxa"/>
              <w:right w:w="57" w:type="dxa"/>
            </w:tcMar>
          </w:tcPr>
          <w:p w:rsidR="005A11A8" w:rsidRPr="002C3193" w:rsidRDefault="005A11A8" w:rsidP="00907D0D">
            <w:pPr>
              <w:jc w:val="center"/>
              <w:rPr>
                <w:color w:val="000000"/>
                <w:sz w:val="24"/>
                <w:szCs w:val="24"/>
                <w:lang w:eastAsia="en-US"/>
              </w:rPr>
            </w:pPr>
            <w:r w:rsidRPr="002C3193">
              <w:rPr>
                <w:color w:val="000000"/>
                <w:sz w:val="24"/>
                <w:szCs w:val="24"/>
                <w:lang w:eastAsia="en-US"/>
              </w:rPr>
              <w:t>3) ценные леса, вс</w:t>
            </w:r>
            <w:r w:rsidRPr="002C3193">
              <w:rPr>
                <w:color w:val="000000"/>
                <w:sz w:val="24"/>
                <w:szCs w:val="24"/>
                <w:lang w:eastAsia="en-US"/>
              </w:rPr>
              <w:t>е</w:t>
            </w:r>
            <w:r w:rsidRPr="002C3193">
              <w:rPr>
                <w:color w:val="000000"/>
                <w:sz w:val="24"/>
                <w:szCs w:val="24"/>
                <w:lang w:eastAsia="en-US"/>
              </w:rPr>
              <w:t>го</w:t>
            </w:r>
          </w:p>
          <w:p w:rsidR="005A11A8" w:rsidRPr="002C3193" w:rsidRDefault="005A11A8" w:rsidP="00907D0D">
            <w:pPr>
              <w:jc w:val="center"/>
              <w:rPr>
                <w:color w:val="000000"/>
                <w:sz w:val="24"/>
                <w:szCs w:val="24"/>
                <w:lang w:eastAsia="en-US"/>
              </w:rPr>
            </w:pPr>
            <w:r w:rsidRPr="002C3193">
              <w:rPr>
                <w:color w:val="000000"/>
                <w:sz w:val="24"/>
                <w:szCs w:val="24"/>
                <w:lang w:eastAsia="en-US"/>
              </w:rPr>
              <w:t>в том числе:</w:t>
            </w:r>
          </w:p>
        </w:tc>
        <w:tc>
          <w:tcPr>
            <w:tcW w:w="738" w:type="pct"/>
            <w:tcMar>
              <w:left w:w="57" w:type="dxa"/>
              <w:right w:w="57" w:type="dxa"/>
            </w:tcMar>
          </w:tcPr>
          <w:p w:rsidR="005A11A8" w:rsidRPr="002C3193" w:rsidRDefault="002D113C" w:rsidP="00244CDD">
            <w:pPr>
              <w:jc w:val="center"/>
              <w:rPr>
                <w:color w:val="000000"/>
                <w:sz w:val="24"/>
                <w:szCs w:val="24"/>
                <w:lang w:eastAsia="en-US"/>
              </w:rPr>
            </w:pPr>
            <w:r w:rsidRPr="002D113C">
              <w:rPr>
                <w:color w:val="000000"/>
                <w:sz w:val="24"/>
                <w:szCs w:val="24"/>
                <w:lang w:eastAsia="en-US"/>
              </w:rPr>
              <w:t>Без деления на участк</w:t>
            </w:r>
            <w:r w:rsidRPr="002D113C">
              <w:rPr>
                <w:color w:val="000000"/>
                <w:sz w:val="24"/>
                <w:szCs w:val="24"/>
                <w:lang w:eastAsia="en-US"/>
              </w:rPr>
              <w:t>о</w:t>
            </w:r>
            <w:r w:rsidRPr="002D113C">
              <w:rPr>
                <w:color w:val="000000"/>
                <w:sz w:val="24"/>
                <w:szCs w:val="24"/>
                <w:lang w:eastAsia="en-US"/>
              </w:rPr>
              <w:t>вые лесн</w:t>
            </w:r>
            <w:r w:rsidRPr="002D113C">
              <w:rPr>
                <w:color w:val="000000"/>
                <w:sz w:val="24"/>
                <w:szCs w:val="24"/>
                <w:lang w:eastAsia="en-US"/>
              </w:rPr>
              <w:t>и</w:t>
            </w:r>
            <w:r w:rsidRPr="002D113C">
              <w:rPr>
                <w:color w:val="000000"/>
                <w:sz w:val="24"/>
                <w:szCs w:val="24"/>
                <w:lang w:eastAsia="en-US"/>
              </w:rPr>
              <w:t>чества</w:t>
            </w:r>
          </w:p>
        </w:tc>
        <w:tc>
          <w:tcPr>
            <w:tcW w:w="1110" w:type="pct"/>
            <w:tcMar>
              <w:left w:w="57" w:type="dxa"/>
              <w:right w:w="57" w:type="dxa"/>
            </w:tcMar>
          </w:tcPr>
          <w:p w:rsidR="005A11A8" w:rsidRPr="002C3193" w:rsidRDefault="005A11A8" w:rsidP="00907D0D">
            <w:pPr>
              <w:jc w:val="center"/>
              <w:rPr>
                <w:color w:val="000000"/>
                <w:sz w:val="24"/>
                <w:szCs w:val="24"/>
              </w:rPr>
            </w:pPr>
            <w:r w:rsidRPr="002C3193">
              <w:rPr>
                <w:color w:val="000000"/>
                <w:sz w:val="24"/>
                <w:szCs w:val="24"/>
              </w:rPr>
              <w:t>Кварталы: 66,112,</w:t>
            </w:r>
          </w:p>
          <w:p w:rsidR="005A11A8" w:rsidRPr="002C3193" w:rsidRDefault="005A11A8" w:rsidP="00907D0D">
            <w:pPr>
              <w:jc w:val="center"/>
              <w:rPr>
                <w:color w:val="000000"/>
                <w:sz w:val="24"/>
                <w:szCs w:val="24"/>
              </w:rPr>
            </w:pPr>
            <w:r w:rsidRPr="002C3193">
              <w:rPr>
                <w:color w:val="000000"/>
                <w:sz w:val="24"/>
                <w:szCs w:val="24"/>
              </w:rPr>
              <w:t>113,116-122;</w:t>
            </w:r>
          </w:p>
          <w:p w:rsidR="005A11A8" w:rsidRPr="002C3193" w:rsidRDefault="005A11A8" w:rsidP="00907D0D">
            <w:pPr>
              <w:jc w:val="center"/>
              <w:rPr>
                <w:color w:val="000000"/>
                <w:sz w:val="24"/>
                <w:szCs w:val="24"/>
              </w:rPr>
            </w:pPr>
            <w:r w:rsidRPr="002C3193">
              <w:rPr>
                <w:color w:val="000000"/>
                <w:sz w:val="24"/>
                <w:szCs w:val="24"/>
              </w:rPr>
              <w:t>Части кварталов:</w:t>
            </w:r>
          </w:p>
          <w:p w:rsidR="005A11A8" w:rsidRPr="002C3193" w:rsidRDefault="005A11A8" w:rsidP="00907D0D">
            <w:pPr>
              <w:jc w:val="center"/>
              <w:rPr>
                <w:color w:val="000000"/>
                <w:sz w:val="24"/>
                <w:szCs w:val="24"/>
              </w:rPr>
            </w:pPr>
            <w:r w:rsidRPr="002C3193">
              <w:rPr>
                <w:color w:val="000000"/>
                <w:sz w:val="24"/>
                <w:szCs w:val="24"/>
              </w:rPr>
              <w:t>31,46,48,49,60-64,</w:t>
            </w:r>
          </w:p>
          <w:p w:rsidR="005A11A8" w:rsidRPr="002C3193" w:rsidRDefault="005A11A8" w:rsidP="00907D0D">
            <w:pPr>
              <w:jc w:val="center"/>
              <w:rPr>
                <w:color w:val="000000"/>
                <w:sz w:val="24"/>
                <w:szCs w:val="24"/>
              </w:rPr>
            </w:pPr>
            <w:r w:rsidRPr="002C3193">
              <w:rPr>
                <w:color w:val="000000"/>
                <w:sz w:val="24"/>
                <w:szCs w:val="24"/>
              </w:rPr>
              <w:t>67,83-85,95-97,</w:t>
            </w:r>
          </w:p>
          <w:p w:rsidR="005A11A8" w:rsidRPr="002C3193" w:rsidRDefault="005A11A8" w:rsidP="00907D0D">
            <w:pPr>
              <w:jc w:val="center"/>
              <w:rPr>
                <w:color w:val="000000"/>
                <w:sz w:val="24"/>
                <w:szCs w:val="24"/>
              </w:rPr>
            </w:pPr>
            <w:r w:rsidRPr="002C3193">
              <w:rPr>
                <w:color w:val="000000"/>
                <w:sz w:val="24"/>
                <w:szCs w:val="24"/>
              </w:rPr>
              <w:t>103-106,111,</w:t>
            </w:r>
          </w:p>
          <w:p w:rsidR="005A11A8" w:rsidRPr="002C3193" w:rsidRDefault="005A11A8" w:rsidP="00907D0D">
            <w:pPr>
              <w:jc w:val="center"/>
              <w:rPr>
                <w:color w:val="000000"/>
                <w:sz w:val="24"/>
                <w:szCs w:val="24"/>
              </w:rPr>
            </w:pPr>
            <w:r w:rsidRPr="002C3193">
              <w:rPr>
                <w:color w:val="000000"/>
                <w:sz w:val="24"/>
                <w:szCs w:val="24"/>
              </w:rPr>
              <w:t>123-126</w:t>
            </w:r>
          </w:p>
        </w:tc>
        <w:tc>
          <w:tcPr>
            <w:tcW w:w="633" w:type="pct"/>
            <w:noWrap/>
            <w:tcMar>
              <w:left w:w="57" w:type="dxa"/>
              <w:right w:w="57" w:type="dxa"/>
            </w:tcMar>
          </w:tcPr>
          <w:p w:rsidR="005A11A8" w:rsidRPr="002C3193" w:rsidRDefault="005A11A8" w:rsidP="00907D0D">
            <w:pPr>
              <w:jc w:val="center"/>
              <w:rPr>
                <w:color w:val="000000"/>
                <w:sz w:val="24"/>
                <w:szCs w:val="24"/>
                <w:lang w:eastAsia="en-US"/>
              </w:rPr>
            </w:pPr>
            <w:r w:rsidRPr="002C3193">
              <w:rPr>
                <w:color w:val="000000"/>
                <w:sz w:val="24"/>
                <w:szCs w:val="24"/>
                <w:lang w:eastAsia="en-US"/>
              </w:rPr>
              <w:t>2236</w:t>
            </w:r>
          </w:p>
        </w:tc>
        <w:tc>
          <w:tcPr>
            <w:tcW w:w="1347" w:type="pct"/>
            <w:vMerge w:val="restart"/>
            <w:noWrap/>
            <w:tcMar>
              <w:left w:w="57" w:type="dxa"/>
              <w:right w:w="57" w:type="dxa"/>
            </w:tcMar>
          </w:tcPr>
          <w:p w:rsidR="005A11A8" w:rsidRPr="002C3193" w:rsidRDefault="005A11A8" w:rsidP="00907D0D">
            <w:pPr>
              <w:jc w:val="center"/>
              <w:rPr>
                <w:color w:val="000000"/>
                <w:sz w:val="24"/>
                <w:szCs w:val="24"/>
                <w:lang w:eastAsia="en-US"/>
              </w:rPr>
            </w:pPr>
            <w:r w:rsidRPr="002C3193">
              <w:rPr>
                <w:color w:val="000000"/>
                <w:sz w:val="24"/>
                <w:szCs w:val="24"/>
                <w:lang w:eastAsia="en-US"/>
              </w:rPr>
              <w:t>Приказ Рослесхоза от 16.06.2010г. № 232 «Об отнесении лесов на территории РТ к це</w:t>
            </w:r>
            <w:r w:rsidRPr="002C3193">
              <w:rPr>
                <w:color w:val="000000"/>
                <w:sz w:val="24"/>
                <w:szCs w:val="24"/>
                <w:lang w:eastAsia="en-US"/>
              </w:rPr>
              <w:t>н</w:t>
            </w:r>
            <w:r w:rsidRPr="002C3193">
              <w:rPr>
                <w:color w:val="000000"/>
                <w:sz w:val="24"/>
                <w:szCs w:val="24"/>
                <w:lang w:eastAsia="en-US"/>
              </w:rPr>
              <w:t>ным,эксплуатационным лесам и установлении их границ»</w:t>
            </w:r>
          </w:p>
        </w:tc>
      </w:tr>
      <w:tr w:rsidR="005A11A8" w:rsidRPr="002C3193" w:rsidTr="001E7B55">
        <w:trPr>
          <w:trHeight w:val="120"/>
          <w:jc w:val="center"/>
        </w:trPr>
        <w:tc>
          <w:tcPr>
            <w:tcW w:w="1172" w:type="pct"/>
            <w:vMerge/>
            <w:tcMar>
              <w:left w:w="57" w:type="dxa"/>
              <w:right w:w="57" w:type="dxa"/>
            </w:tcMar>
          </w:tcPr>
          <w:p w:rsidR="005A11A8" w:rsidRPr="002C3193" w:rsidRDefault="005A11A8" w:rsidP="00907D0D">
            <w:pPr>
              <w:jc w:val="center"/>
              <w:rPr>
                <w:color w:val="000000"/>
                <w:sz w:val="24"/>
                <w:szCs w:val="24"/>
                <w:lang w:eastAsia="en-US"/>
              </w:rPr>
            </w:pPr>
          </w:p>
        </w:tc>
        <w:tc>
          <w:tcPr>
            <w:tcW w:w="1848" w:type="pct"/>
            <w:gridSpan w:val="2"/>
            <w:tcMar>
              <w:left w:w="57" w:type="dxa"/>
              <w:right w:w="57" w:type="dxa"/>
            </w:tcMar>
          </w:tcPr>
          <w:p w:rsidR="005A11A8" w:rsidRPr="002C3193" w:rsidRDefault="005A11A8" w:rsidP="00907D0D">
            <w:pPr>
              <w:jc w:val="center"/>
              <w:rPr>
                <w:b/>
                <w:color w:val="000000"/>
                <w:sz w:val="24"/>
                <w:szCs w:val="24"/>
                <w:lang w:eastAsia="en-US"/>
              </w:rPr>
            </w:pPr>
            <w:r w:rsidRPr="002C3193">
              <w:rPr>
                <w:b/>
                <w:color w:val="000000"/>
                <w:sz w:val="24"/>
                <w:szCs w:val="24"/>
                <w:lang w:eastAsia="en-US"/>
              </w:rPr>
              <w:t>Итого</w:t>
            </w:r>
          </w:p>
        </w:tc>
        <w:tc>
          <w:tcPr>
            <w:tcW w:w="633" w:type="pct"/>
            <w:noWrap/>
            <w:tcMar>
              <w:left w:w="57" w:type="dxa"/>
              <w:right w:w="57" w:type="dxa"/>
            </w:tcMar>
          </w:tcPr>
          <w:p w:rsidR="005A11A8" w:rsidRPr="002C3193" w:rsidRDefault="005A11A8" w:rsidP="00907D0D">
            <w:pPr>
              <w:jc w:val="center"/>
              <w:rPr>
                <w:b/>
                <w:color w:val="000000"/>
                <w:sz w:val="24"/>
                <w:szCs w:val="24"/>
                <w:lang w:eastAsia="en-US"/>
              </w:rPr>
            </w:pPr>
            <w:r w:rsidRPr="002C3193">
              <w:rPr>
                <w:b/>
                <w:color w:val="000000"/>
                <w:sz w:val="24"/>
                <w:szCs w:val="24"/>
                <w:lang w:eastAsia="en-US"/>
              </w:rPr>
              <w:t>2236</w:t>
            </w:r>
          </w:p>
        </w:tc>
        <w:tc>
          <w:tcPr>
            <w:tcW w:w="1347" w:type="pct"/>
            <w:vMerge/>
            <w:noWrap/>
            <w:tcMar>
              <w:left w:w="57" w:type="dxa"/>
              <w:right w:w="57" w:type="dxa"/>
            </w:tcMar>
          </w:tcPr>
          <w:p w:rsidR="005A11A8" w:rsidRPr="002C3193" w:rsidRDefault="005A11A8" w:rsidP="00907D0D">
            <w:pPr>
              <w:jc w:val="center"/>
              <w:rPr>
                <w:color w:val="000000"/>
                <w:sz w:val="24"/>
                <w:szCs w:val="24"/>
                <w:lang w:eastAsia="en-US"/>
              </w:rPr>
            </w:pPr>
          </w:p>
        </w:tc>
      </w:tr>
      <w:tr w:rsidR="005A11A8" w:rsidRPr="002C3193" w:rsidTr="00BD2BF2">
        <w:trPr>
          <w:trHeight w:val="1134"/>
          <w:jc w:val="center"/>
        </w:trPr>
        <w:tc>
          <w:tcPr>
            <w:tcW w:w="1172" w:type="pct"/>
            <w:vMerge w:val="restart"/>
            <w:tcMar>
              <w:left w:w="57" w:type="dxa"/>
              <w:right w:w="57" w:type="dxa"/>
            </w:tcMar>
          </w:tcPr>
          <w:p w:rsidR="005A11A8" w:rsidRPr="002C3193" w:rsidRDefault="005A11A8" w:rsidP="00907D0D">
            <w:pPr>
              <w:jc w:val="center"/>
              <w:rPr>
                <w:color w:val="000000"/>
                <w:sz w:val="24"/>
                <w:szCs w:val="24"/>
                <w:lang w:eastAsia="en-US"/>
              </w:rPr>
            </w:pPr>
            <w:r w:rsidRPr="002C3193">
              <w:rPr>
                <w:color w:val="000000"/>
                <w:sz w:val="24"/>
                <w:szCs w:val="24"/>
                <w:lang w:eastAsia="en-US"/>
              </w:rPr>
              <w:t>а) леса, располо</w:t>
            </w:r>
            <w:r w:rsidRPr="002C3193">
              <w:rPr>
                <w:color w:val="000000"/>
                <w:sz w:val="24"/>
                <w:szCs w:val="24"/>
                <w:lang w:eastAsia="en-US"/>
              </w:rPr>
              <w:softHyphen/>
              <w:t>женные в пустын</w:t>
            </w:r>
            <w:r w:rsidRPr="002C3193">
              <w:rPr>
                <w:color w:val="000000"/>
                <w:sz w:val="24"/>
                <w:szCs w:val="24"/>
                <w:lang w:eastAsia="en-US"/>
              </w:rPr>
              <w:softHyphen/>
              <w:t>ных, полупустын</w:t>
            </w:r>
            <w:r w:rsidRPr="002C3193">
              <w:rPr>
                <w:color w:val="000000"/>
                <w:sz w:val="24"/>
                <w:szCs w:val="24"/>
                <w:lang w:eastAsia="en-US"/>
              </w:rPr>
              <w:softHyphen/>
              <w:t>ных, лесостепных, лесотундровых зо</w:t>
            </w:r>
            <w:r w:rsidRPr="002C3193">
              <w:rPr>
                <w:color w:val="000000"/>
                <w:sz w:val="24"/>
                <w:szCs w:val="24"/>
                <w:lang w:eastAsia="en-US"/>
              </w:rPr>
              <w:softHyphen/>
              <w:t>нах, степях, горах</w:t>
            </w:r>
          </w:p>
        </w:tc>
        <w:tc>
          <w:tcPr>
            <w:tcW w:w="738" w:type="pct"/>
            <w:noWrap/>
            <w:tcMar>
              <w:left w:w="57" w:type="dxa"/>
              <w:right w:w="57" w:type="dxa"/>
            </w:tcMar>
          </w:tcPr>
          <w:p w:rsidR="005A11A8" w:rsidRPr="002C3193" w:rsidRDefault="002D113C" w:rsidP="00244CDD">
            <w:pPr>
              <w:jc w:val="center"/>
              <w:rPr>
                <w:color w:val="000000"/>
                <w:sz w:val="24"/>
                <w:szCs w:val="24"/>
                <w:lang w:eastAsia="en-US"/>
              </w:rPr>
            </w:pPr>
            <w:r w:rsidRPr="002D113C">
              <w:rPr>
                <w:color w:val="000000"/>
                <w:sz w:val="24"/>
                <w:szCs w:val="24"/>
                <w:lang w:eastAsia="en-US"/>
              </w:rPr>
              <w:t>Без деления на участк</w:t>
            </w:r>
            <w:r w:rsidRPr="002D113C">
              <w:rPr>
                <w:color w:val="000000"/>
                <w:sz w:val="24"/>
                <w:szCs w:val="24"/>
                <w:lang w:eastAsia="en-US"/>
              </w:rPr>
              <w:t>о</w:t>
            </w:r>
            <w:r w:rsidRPr="002D113C">
              <w:rPr>
                <w:color w:val="000000"/>
                <w:sz w:val="24"/>
                <w:szCs w:val="24"/>
                <w:lang w:eastAsia="en-US"/>
              </w:rPr>
              <w:t>вые лесн</w:t>
            </w:r>
            <w:r w:rsidRPr="002D113C">
              <w:rPr>
                <w:color w:val="000000"/>
                <w:sz w:val="24"/>
                <w:szCs w:val="24"/>
                <w:lang w:eastAsia="en-US"/>
              </w:rPr>
              <w:t>и</w:t>
            </w:r>
            <w:r w:rsidRPr="002D113C">
              <w:rPr>
                <w:color w:val="000000"/>
                <w:sz w:val="24"/>
                <w:szCs w:val="24"/>
                <w:lang w:eastAsia="en-US"/>
              </w:rPr>
              <w:t>чества</w:t>
            </w:r>
          </w:p>
        </w:tc>
        <w:tc>
          <w:tcPr>
            <w:tcW w:w="1110" w:type="pct"/>
            <w:noWrap/>
            <w:tcMar>
              <w:left w:w="57" w:type="dxa"/>
              <w:right w:w="57" w:type="dxa"/>
            </w:tcMar>
          </w:tcPr>
          <w:p w:rsidR="005A11A8" w:rsidRPr="002C3193" w:rsidRDefault="005A11A8" w:rsidP="00907D0D">
            <w:pPr>
              <w:pStyle w:val="ConsPlusNormal"/>
              <w:widowControl/>
              <w:ind w:firstLine="0"/>
              <w:jc w:val="center"/>
              <w:rPr>
                <w:rFonts w:ascii="Times New Roman" w:hAnsi="Times New Roman"/>
                <w:sz w:val="24"/>
                <w:szCs w:val="24"/>
              </w:rPr>
            </w:pPr>
            <w:r w:rsidRPr="002C3193">
              <w:rPr>
                <w:rFonts w:ascii="Times New Roman" w:hAnsi="Times New Roman"/>
                <w:sz w:val="24"/>
                <w:szCs w:val="24"/>
              </w:rPr>
              <w:t>Кварталы: 117-122;</w:t>
            </w:r>
          </w:p>
          <w:p w:rsidR="005A11A8" w:rsidRPr="002C3193" w:rsidRDefault="005A11A8" w:rsidP="00907D0D">
            <w:pPr>
              <w:jc w:val="center"/>
              <w:rPr>
                <w:color w:val="000000"/>
                <w:sz w:val="24"/>
                <w:szCs w:val="24"/>
              </w:rPr>
            </w:pPr>
            <w:r w:rsidRPr="002C3193">
              <w:rPr>
                <w:sz w:val="24"/>
                <w:szCs w:val="24"/>
              </w:rPr>
              <w:t>Часть квартала: 124</w:t>
            </w:r>
          </w:p>
        </w:tc>
        <w:tc>
          <w:tcPr>
            <w:tcW w:w="633" w:type="pct"/>
            <w:noWrap/>
            <w:tcMar>
              <w:left w:w="57" w:type="dxa"/>
              <w:right w:w="57" w:type="dxa"/>
            </w:tcMar>
            <w:vAlign w:val="center"/>
          </w:tcPr>
          <w:p w:rsidR="005A11A8" w:rsidRPr="002C3193" w:rsidRDefault="005A11A8" w:rsidP="00907D0D">
            <w:pPr>
              <w:pStyle w:val="ConsPlusNormal"/>
              <w:ind w:firstLine="33"/>
              <w:jc w:val="center"/>
              <w:rPr>
                <w:rFonts w:ascii="Times New Roman" w:hAnsi="Times New Roman"/>
                <w:color w:val="000000"/>
                <w:sz w:val="24"/>
                <w:szCs w:val="24"/>
              </w:rPr>
            </w:pPr>
            <w:r w:rsidRPr="002C3193">
              <w:rPr>
                <w:rFonts w:ascii="Times New Roman" w:hAnsi="Times New Roman"/>
                <w:color w:val="000000"/>
                <w:sz w:val="24"/>
                <w:szCs w:val="24"/>
              </w:rPr>
              <w:t>720</w:t>
            </w:r>
          </w:p>
        </w:tc>
        <w:tc>
          <w:tcPr>
            <w:tcW w:w="1347" w:type="pct"/>
            <w:vMerge w:val="restart"/>
            <w:tcMar>
              <w:left w:w="57" w:type="dxa"/>
              <w:right w:w="57" w:type="dxa"/>
            </w:tcMar>
          </w:tcPr>
          <w:p w:rsidR="005A11A8" w:rsidRPr="002C3193" w:rsidRDefault="005A11A8" w:rsidP="00907D0D">
            <w:pPr>
              <w:jc w:val="center"/>
              <w:rPr>
                <w:color w:val="000000"/>
                <w:sz w:val="24"/>
                <w:szCs w:val="24"/>
              </w:rPr>
            </w:pPr>
            <w:r w:rsidRPr="002C3193">
              <w:rPr>
                <w:color w:val="000000"/>
                <w:sz w:val="24"/>
                <w:szCs w:val="24"/>
                <w:lang w:eastAsia="en-US"/>
              </w:rPr>
              <w:t>Распоряжение СМ СССР № 12221-р от 11.08.1950г. Приказ Рослесхоза от 16.06.2010г. № 232 «Об отнесении лесов на территории РТ к це</w:t>
            </w:r>
            <w:r w:rsidRPr="002C3193">
              <w:rPr>
                <w:color w:val="000000"/>
                <w:sz w:val="24"/>
                <w:szCs w:val="24"/>
                <w:lang w:eastAsia="en-US"/>
              </w:rPr>
              <w:t>н</w:t>
            </w:r>
            <w:r w:rsidRPr="002C3193">
              <w:rPr>
                <w:color w:val="000000"/>
                <w:sz w:val="24"/>
                <w:szCs w:val="24"/>
                <w:lang w:eastAsia="en-US"/>
              </w:rPr>
              <w:t>ным,эксплуатационным лесам и установлении их границ»</w:t>
            </w:r>
          </w:p>
        </w:tc>
      </w:tr>
      <w:tr w:rsidR="005A11A8" w:rsidRPr="002C3193" w:rsidTr="001E7B55">
        <w:trPr>
          <w:jc w:val="center"/>
        </w:trPr>
        <w:tc>
          <w:tcPr>
            <w:tcW w:w="1172" w:type="pct"/>
            <w:vMerge/>
            <w:tcMar>
              <w:left w:w="57" w:type="dxa"/>
              <w:right w:w="57" w:type="dxa"/>
            </w:tcMar>
          </w:tcPr>
          <w:p w:rsidR="005A11A8" w:rsidRPr="002C3193" w:rsidRDefault="005A11A8" w:rsidP="00907D0D">
            <w:pPr>
              <w:jc w:val="center"/>
              <w:rPr>
                <w:color w:val="000000"/>
                <w:sz w:val="24"/>
                <w:szCs w:val="24"/>
                <w:lang w:eastAsia="en-US"/>
              </w:rPr>
            </w:pPr>
          </w:p>
        </w:tc>
        <w:tc>
          <w:tcPr>
            <w:tcW w:w="1848" w:type="pct"/>
            <w:gridSpan w:val="2"/>
            <w:noWrap/>
            <w:tcMar>
              <w:left w:w="57" w:type="dxa"/>
              <w:right w:w="57" w:type="dxa"/>
            </w:tcMar>
            <w:vAlign w:val="center"/>
          </w:tcPr>
          <w:p w:rsidR="005A11A8" w:rsidRPr="002C3193" w:rsidRDefault="005A11A8" w:rsidP="00907D0D">
            <w:pPr>
              <w:jc w:val="center"/>
              <w:rPr>
                <w:b/>
                <w:color w:val="000000"/>
                <w:sz w:val="24"/>
                <w:szCs w:val="24"/>
              </w:rPr>
            </w:pPr>
            <w:r w:rsidRPr="002C3193">
              <w:rPr>
                <w:b/>
                <w:color w:val="000000"/>
                <w:sz w:val="24"/>
                <w:szCs w:val="24"/>
              </w:rPr>
              <w:t>Итого</w:t>
            </w:r>
          </w:p>
        </w:tc>
        <w:tc>
          <w:tcPr>
            <w:tcW w:w="633" w:type="pct"/>
            <w:noWrap/>
            <w:tcMar>
              <w:left w:w="57" w:type="dxa"/>
              <w:right w:w="57" w:type="dxa"/>
            </w:tcMar>
            <w:vAlign w:val="center"/>
          </w:tcPr>
          <w:p w:rsidR="005A11A8" w:rsidRPr="002C3193" w:rsidRDefault="005A11A8" w:rsidP="00907D0D">
            <w:pPr>
              <w:jc w:val="center"/>
              <w:rPr>
                <w:b/>
                <w:color w:val="000000"/>
                <w:sz w:val="24"/>
                <w:szCs w:val="24"/>
                <w:lang w:eastAsia="en-US"/>
              </w:rPr>
            </w:pPr>
            <w:r w:rsidRPr="002C3193">
              <w:rPr>
                <w:b/>
                <w:color w:val="000000"/>
                <w:sz w:val="24"/>
                <w:szCs w:val="24"/>
                <w:lang w:eastAsia="en-US"/>
              </w:rPr>
              <w:t>720</w:t>
            </w:r>
          </w:p>
        </w:tc>
        <w:tc>
          <w:tcPr>
            <w:tcW w:w="1347" w:type="pct"/>
            <w:vMerge/>
            <w:tcMar>
              <w:left w:w="57" w:type="dxa"/>
              <w:right w:w="57" w:type="dxa"/>
            </w:tcMar>
          </w:tcPr>
          <w:p w:rsidR="005A11A8" w:rsidRPr="002C3193" w:rsidRDefault="005A11A8" w:rsidP="00907D0D">
            <w:pPr>
              <w:jc w:val="center"/>
              <w:rPr>
                <w:color w:val="000000"/>
                <w:sz w:val="24"/>
                <w:szCs w:val="24"/>
                <w:lang w:eastAsia="en-US"/>
              </w:rPr>
            </w:pPr>
          </w:p>
        </w:tc>
      </w:tr>
      <w:tr w:rsidR="005A11A8" w:rsidRPr="002C3193" w:rsidTr="00BD2BF2">
        <w:trPr>
          <w:trHeight w:val="1134"/>
          <w:jc w:val="center"/>
        </w:trPr>
        <w:tc>
          <w:tcPr>
            <w:tcW w:w="1172" w:type="pct"/>
            <w:vMerge w:val="restart"/>
            <w:tcMar>
              <w:left w:w="57" w:type="dxa"/>
              <w:right w:w="57" w:type="dxa"/>
            </w:tcMar>
          </w:tcPr>
          <w:p w:rsidR="005A11A8" w:rsidRPr="002C3193" w:rsidRDefault="005A11A8" w:rsidP="00907D0D">
            <w:pPr>
              <w:jc w:val="center"/>
              <w:rPr>
                <w:color w:val="000000"/>
                <w:sz w:val="24"/>
                <w:szCs w:val="24"/>
                <w:lang w:eastAsia="en-US"/>
              </w:rPr>
            </w:pPr>
            <w:r w:rsidRPr="002C3193">
              <w:rPr>
                <w:color w:val="000000"/>
                <w:sz w:val="24"/>
                <w:szCs w:val="24"/>
                <w:lang w:eastAsia="en-US"/>
              </w:rPr>
              <w:lastRenderedPageBreak/>
              <w:t xml:space="preserve">б) </w:t>
            </w:r>
            <w:r w:rsidRPr="002C3193">
              <w:rPr>
                <w:sz w:val="24"/>
                <w:szCs w:val="24"/>
                <w:lang w:eastAsia="en-US"/>
              </w:rPr>
              <w:t>леса, имеющие научное или исто</w:t>
            </w:r>
            <w:r w:rsidRPr="002C3193">
              <w:rPr>
                <w:sz w:val="24"/>
                <w:szCs w:val="24"/>
                <w:lang w:eastAsia="en-US"/>
              </w:rPr>
              <w:softHyphen/>
              <w:t>рическое значение</w:t>
            </w:r>
          </w:p>
        </w:tc>
        <w:tc>
          <w:tcPr>
            <w:tcW w:w="738" w:type="pct"/>
            <w:noWrap/>
            <w:tcMar>
              <w:left w:w="57" w:type="dxa"/>
              <w:right w:w="57" w:type="dxa"/>
            </w:tcMar>
          </w:tcPr>
          <w:p w:rsidR="005A11A8" w:rsidRPr="002C3193" w:rsidRDefault="002D113C" w:rsidP="00244CDD">
            <w:pPr>
              <w:jc w:val="center"/>
              <w:rPr>
                <w:color w:val="000000"/>
                <w:sz w:val="24"/>
                <w:szCs w:val="24"/>
                <w:lang w:eastAsia="en-US"/>
              </w:rPr>
            </w:pPr>
            <w:r w:rsidRPr="002D113C">
              <w:rPr>
                <w:color w:val="000000"/>
                <w:sz w:val="24"/>
                <w:szCs w:val="24"/>
                <w:lang w:eastAsia="en-US"/>
              </w:rPr>
              <w:t>Без деления на участк</w:t>
            </w:r>
            <w:r w:rsidRPr="002D113C">
              <w:rPr>
                <w:color w:val="000000"/>
                <w:sz w:val="24"/>
                <w:szCs w:val="24"/>
                <w:lang w:eastAsia="en-US"/>
              </w:rPr>
              <w:t>о</w:t>
            </w:r>
            <w:r w:rsidRPr="002D113C">
              <w:rPr>
                <w:color w:val="000000"/>
                <w:sz w:val="24"/>
                <w:szCs w:val="24"/>
                <w:lang w:eastAsia="en-US"/>
              </w:rPr>
              <w:t>вые лесн</w:t>
            </w:r>
            <w:r w:rsidRPr="002D113C">
              <w:rPr>
                <w:color w:val="000000"/>
                <w:sz w:val="24"/>
                <w:szCs w:val="24"/>
                <w:lang w:eastAsia="en-US"/>
              </w:rPr>
              <w:t>и</w:t>
            </w:r>
            <w:r w:rsidRPr="002D113C">
              <w:rPr>
                <w:color w:val="000000"/>
                <w:sz w:val="24"/>
                <w:szCs w:val="24"/>
                <w:lang w:eastAsia="en-US"/>
              </w:rPr>
              <w:t>чества</w:t>
            </w:r>
          </w:p>
        </w:tc>
        <w:tc>
          <w:tcPr>
            <w:tcW w:w="1110" w:type="pct"/>
            <w:noWrap/>
            <w:tcMar>
              <w:left w:w="57" w:type="dxa"/>
              <w:right w:w="57" w:type="dxa"/>
            </w:tcMar>
          </w:tcPr>
          <w:p w:rsidR="005A11A8" w:rsidRPr="002C3193" w:rsidRDefault="005A11A8" w:rsidP="00907D0D">
            <w:pPr>
              <w:jc w:val="center"/>
              <w:rPr>
                <w:color w:val="000000"/>
                <w:sz w:val="24"/>
                <w:szCs w:val="24"/>
              </w:rPr>
            </w:pPr>
            <w:r w:rsidRPr="002C3193">
              <w:rPr>
                <w:sz w:val="24"/>
                <w:szCs w:val="24"/>
              </w:rPr>
              <w:t>Части кварталов: 46,60 - 64</w:t>
            </w:r>
          </w:p>
        </w:tc>
        <w:tc>
          <w:tcPr>
            <w:tcW w:w="633" w:type="pct"/>
            <w:noWrap/>
            <w:tcMar>
              <w:left w:w="57" w:type="dxa"/>
              <w:right w:w="57" w:type="dxa"/>
            </w:tcMar>
            <w:vAlign w:val="center"/>
          </w:tcPr>
          <w:p w:rsidR="005A11A8" w:rsidRPr="002C3193" w:rsidRDefault="005A11A8" w:rsidP="00907D0D">
            <w:pPr>
              <w:pStyle w:val="ConsPlusNormal"/>
              <w:ind w:firstLine="33"/>
              <w:jc w:val="center"/>
              <w:rPr>
                <w:rFonts w:ascii="Times New Roman" w:hAnsi="Times New Roman"/>
                <w:color w:val="000000"/>
                <w:sz w:val="24"/>
                <w:szCs w:val="24"/>
              </w:rPr>
            </w:pPr>
            <w:r w:rsidRPr="002C3193">
              <w:rPr>
                <w:rFonts w:ascii="Times New Roman" w:hAnsi="Times New Roman"/>
                <w:color w:val="000000"/>
                <w:sz w:val="24"/>
                <w:szCs w:val="24"/>
              </w:rPr>
              <w:t>120</w:t>
            </w:r>
          </w:p>
        </w:tc>
        <w:tc>
          <w:tcPr>
            <w:tcW w:w="1347" w:type="pct"/>
            <w:vMerge w:val="restart"/>
            <w:tcMar>
              <w:left w:w="57" w:type="dxa"/>
              <w:right w:w="57" w:type="dxa"/>
            </w:tcMar>
          </w:tcPr>
          <w:p w:rsidR="005A11A8" w:rsidRPr="002C3193" w:rsidRDefault="005A11A8" w:rsidP="00907D0D">
            <w:pPr>
              <w:jc w:val="center"/>
              <w:rPr>
                <w:color w:val="000000"/>
                <w:sz w:val="24"/>
                <w:szCs w:val="24"/>
                <w:lang w:eastAsia="en-US"/>
              </w:rPr>
            </w:pPr>
            <w:r w:rsidRPr="002C3193">
              <w:rPr>
                <w:color w:val="000000"/>
                <w:sz w:val="24"/>
                <w:szCs w:val="24"/>
                <w:lang w:eastAsia="en-US"/>
              </w:rPr>
              <w:t>Постановление СМ ТАССР от 13.08.1987 г. № 344. Приказ МПР от 20.03.2008 г. № 84.</w:t>
            </w:r>
          </w:p>
          <w:p w:rsidR="005A11A8" w:rsidRPr="002C3193" w:rsidRDefault="005A11A8" w:rsidP="00907D0D">
            <w:pPr>
              <w:jc w:val="center"/>
              <w:rPr>
                <w:color w:val="000000"/>
                <w:sz w:val="24"/>
                <w:szCs w:val="24"/>
              </w:rPr>
            </w:pPr>
            <w:r w:rsidRPr="002C3193">
              <w:rPr>
                <w:color w:val="000000"/>
                <w:sz w:val="24"/>
                <w:szCs w:val="24"/>
                <w:lang w:eastAsia="en-US"/>
              </w:rPr>
              <w:t>Приказ Рослесхоза от 16.06.2010г.№ 232 «Об отнесении лесов на территории РТ к це</w:t>
            </w:r>
            <w:r w:rsidRPr="002C3193">
              <w:rPr>
                <w:color w:val="000000"/>
                <w:sz w:val="24"/>
                <w:szCs w:val="24"/>
                <w:lang w:eastAsia="en-US"/>
              </w:rPr>
              <w:t>н</w:t>
            </w:r>
            <w:r w:rsidRPr="002C3193">
              <w:rPr>
                <w:color w:val="000000"/>
                <w:sz w:val="24"/>
                <w:szCs w:val="24"/>
                <w:lang w:eastAsia="en-US"/>
              </w:rPr>
              <w:t>ным,эксплуатационным лесам и установлении их границ»</w:t>
            </w:r>
          </w:p>
        </w:tc>
      </w:tr>
      <w:tr w:rsidR="005A11A8" w:rsidRPr="002C3193" w:rsidTr="001E7B55">
        <w:trPr>
          <w:trHeight w:val="562"/>
          <w:jc w:val="center"/>
        </w:trPr>
        <w:tc>
          <w:tcPr>
            <w:tcW w:w="1172" w:type="pct"/>
            <w:vMerge/>
            <w:tcMar>
              <w:left w:w="57" w:type="dxa"/>
              <w:right w:w="57" w:type="dxa"/>
            </w:tcMar>
          </w:tcPr>
          <w:p w:rsidR="005A11A8" w:rsidRPr="002C3193" w:rsidRDefault="005A11A8" w:rsidP="00907D0D">
            <w:pPr>
              <w:jc w:val="center"/>
              <w:rPr>
                <w:color w:val="000000"/>
                <w:sz w:val="24"/>
                <w:szCs w:val="24"/>
                <w:lang w:eastAsia="en-US"/>
              </w:rPr>
            </w:pPr>
          </w:p>
        </w:tc>
        <w:tc>
          <w:tcPr>
            <w:tcW w:w="1848" w:type="pct"/>
            <w:gridSpan w:val="2"/>
            <w:noWrap/>
            <w:tcMar>
              <w:left w:w="57" w:type="dxa"/>
              <w:right w:w="57" w:type="dxa"/>
            </w:tcMar>
            <w:vAlign w:val="center"/>
          </w:tcPr>
          <w:p w:rsidR="005A11A8" w:rsidRPr="002C3193" w:rsidRDefault="005A11A8" w:rsidP="00907D0D">
            <w:pPr>
              <w:jc w:val="center"/>
              <w:rPr>
                <w:b/>
                <w:color w:val="000000"/>
                <w:sz w:val="24"/>
                <w:szCs w:val="24"/>
              </w:rPr>
            </w:pPr>
            <w:r w:rsidRPr="002C3193">
              <w:rPr>
                <w:b/>
                <w:color w:val="000000"/>
                <w:sz w:val="24"/>
                <w:szCs w:val="24"/>
              </w:rPr>
              <w:t>Итого</w:t>
            </w:r>
          </w:p>
        </w:tc>
        <w:tc>
          <w:tcPr>
            <w:tcW w:w="633" w:type="pct"/>
            <w:noWrap/>
            <w:tcMar>
              <w:left w:w="57" w:type="dxa"/>
              <w:right w:w="57" w:type="dxa"/>
            </w:tcMar>
            <w:vAlign w:val="center"/>
          </w:tcPr>
          <w:p w:rsidR="005A11A8" w:rsidRPr="002C3193" w:rsidRDefault="005A11A8" w:rsidP="00907D0D">
            <w:pPr>
              <w:jc w:val="center"/>
              <w:rPr>
                <w:b/>
                <w:color w:val="000000"/>
                <w:sz w:val="24"/>
                <w:szCs w:val="24"/>
                <w:lang w:eastAsia="en-US"/>
              </w:rPr>
            </w:pPr>
            <w:r w:rsidRPr="002C3193">
              <w:rPr>
                <w:b/>
                <w:color w:val="000000"/>
                <w:sz w:val="24"/>
                <w:szCs w:val="24"/>
                <w:lang w:eastAsia="en-US"/>
              </w:rPr>
              <w:t>120</w:t>
            </w:r>
          </w:p>
        </w:tc>
        <w:tc>
          <w:tcPr>
            <w:tcW w:w="1347" w:type="pct"/>
            <w:vMerge/>
            <w:tcMar>
              <w:left w:w="57" w:type="dxa"/>
              <w:right w:w="57" w:type="dxa"/>
            </w:tcMar>
          </w:tcPr>
          <w:p w:rsidR="005A11A8" w:rsidRPr="002C3193" w:rsidRDefault="005A11A8" w:rsidP="00907D0D">
            <w:pPr>
              <w:jc w:val="center"/>
              <w:rPr>
                <w:color w:val="000000"/>
                <w:sz w:val="24"/>
                <w:szCs w:val="24"/>
                <w:lang w:eastAsia="en-US"/>
              </w:rPr>
            </w:pPr>
          </w:p>
        </w:tc>
      </w:tr>
      <w:tr w:rsidR="005A11A8" w:rsidRPr="002C3193" w:rsidTr="00BD2BF2">
        <w:trPr>
          <w:jc w:val="center"/>
        </w:trPr>
        <w:tc>
          <w:tcPr>
            <w:tcW w:w="1172" w:type="pct"/>
            <w:vMerge w:val="restart"/>
            <w:tcBorders>
              <w:top w:val="single" w:sz="4" w:space="0" w:color="auto"/>
              <w:left w:val="single" w:sz="4" w:space="0" w:color="auto"/>
              <w:right w:val="single" w:sz="4" w:space="0" w:color="auto"/>
            </w:tcBorders>
            <w:tcMar>
              <w:left w:w="57" w:type="dxa"/>
              <w:right w:w="57" w:type="dxa"/>
            </w:tcMar>
          </w:tcPr>
          <w:p w:rsidR="005A11A8" w:rsidRPr="002C3193" w:rsidRDefault="005A11A8" w:rsidP="00907D0D">
            <w:pPr>
              <w:pStyle w:val="ConsPlusNormal"/>
              <w:widowControl/>
              <w:ind w:firstLine="0"/>
              <w:jc w:val="center"/>
              <w:rPr>
                <w:rFonts w:ascii="Times New Roman" w:hAnsi="Times New Roman"/>
                <w:sz w:val="24"/>
                <w:szCs w:val="24"/>
              </w:rPr>
            </w:pPr>
            <w:r w:rsidRPr="002C3193">
              <w:rPr>
                <w:rFonts w:ascii="Times New Roman" w:hAnsi="Times New Roman"/>
                <w:sz w:val="24"/>
                <w:szCs w:val="24"/>
              </w:rPr>
              <w:t>в) запретные полосы лесов, расположе</w:t>
            </w:r>
            <w:r w:rsidRPr="002C3193">
              <w:rPr>
                <w:rFonts w:ascii="Times New Roman" w:hAnsi="Times New Roman"/>
                <w:sz w:val="24"/>
                <w:szCs w:val="24"/>
              </w:rPr>
              <w:t>н</w:t>
            </w:r>
            <w:r w:rsidRPr="002C3193">
              <w:rPr>
                <w:rFonts w:ascii="Times New Roman" w:hAnsi="Times New Roman"/>
                <w:sz w:val="24"/>
                <w:szCs w:val="24"/>
              </w:rPr>
              <w:t>ные вдоль водных объектов</w:t>
            </w:r>
          </w:p>
        </w:tc>
        <w:tc>
          <w:tcPr>
            <w:tcW w:w="738" w:type="pct"/>
            <w:tcBorders>
              <w:top w:val="single" w:sz="4" w:space="0" w:color="auto"/>
              <w:left w:val="single" w:sz="4" w:space="0" w:color="auto"/>
              <w:bottom w:val="single" w:sz="4" w:space="0" w:color="auto"/>
              <w:right w:val="single" w:sz="4" w:space="0" w:color="auto"/>
            </w:tcBorders>
            <w:noWrap/>
            <w:tcMar>
              <w:left w:w="57" w:type="dxa"/>
              <w:right w:w="57" w:type="dxa"/>
            </w:tcMar>
          </w:tcPr>
          <w:p w:rsidR="005A11A8" w:rsidRPr="002C3193" w:rsidRDefault="002D113C" w:rsidP="00244CDD">
            <w:pPr>
              <w:jc w:val="center"/>
              <w:rPr>
                <w:color w:val="000000"/>
                <w:sz w:val="24"/>
                <w:szCs w:val="24"/>
                <w:lang w:eastAsia="en-US"/>
              </w:rPr>
            </w:pPr>
            <w:r w:rsidRPr="002D113C">
              <w:rPr>
                <w:color w:val="000000"/>
                <w:sz w:val="24"/>
                <w:szCs w:val="24"/>
                <w:lang w:eastAsia="en-US"/>
              </w:rPr>
              <w:t>Без деления на участк</w:t>
            </w:r>
            <w:r w:rsidRPr="002D113C">
              <w:rPr>
                <w:color w:val="000000"/>
                <w:sz w:val="24"/>
                <w:szCs w:val="24"/>
                <w:lang w:eastAsia="en-US"/>
              </w:rPr>
              <w:t>о</w:t>
            </w:r>
            <w:r w:rsidRPr="002D113C">
              <w:rPr>
                <w:color w:val="000000"/>
                <w:sz w:val="24"/>
                <w:szCs w:val="24"/>
                <w:lang w:eastAsia="en-US"/>
              </w:rPr>
              <w:t>вые лесн</w:t>
            </w:r>
            <w:r w:rsidRPr="002D113C">
              <w:rPr>
                <w:color w:val="000000"/>
                <w:sz w:val="24"/>
                <w:szCs w:val="24"/>
                <w:lang w:eastAsia="en-US"/>
              </w:rPr>
              <w:t>и</w:t>
            </w:r>
            <w:r w:rsidRPr="002D113C">
              <w:rPr>
                <w:color w:val="000000"/>
                <w:sz w:val="24"/>
                <w:szCs w:val="24"/>
                <w:lang w:eastAsia="en-US"/>
              </w:rPr>
              <w:t>чества</w:t>
            </w:r>
          </w:p>
        </w:tc>
        <w:tc>
          <w:tcPr>
            <w:tcW w:w="1110" w:type="pct"/>
            <w:tcBorders>
              <w:top w:val="single" w:sz="4" w:space="0" w:color="auto"/>
              <w:left w:val="single" w:sz="4" w:space="0" w:color="auto"/>
              <w:bottom w:val="single" w:sz="4" w:space="0" w:color="auto"/>
              <w:right w:val="single" w:sz="4" w:space="0" w:color="auto"/>
            </w:tcBorders>
            <w:noWrap/>
            <w:tcMar>
              <w:left w:w="57" w:type="dxa"/>
              <w:right w:w="57" w:type="dxa"/>
            </w:tcMar>
          </w:tcPr>
          <w:p w:rsidR="005A11A8" w:rsidRPr="002C3193" w:rsidRDefault="005A11A8" w:rsidP="00907D0D">
            <w:pPr>
              <w:jc w:val="center"/>
              <w:rPr>
                <w:sz w:val="24"/>
                <w:szCs w:val="24"/>
              </w:rPr>
            </w:pPr>
            <w:r w:rsidRPr="002C3193">
              <w:rPr>
                <w:sz w:val="24"/>
                <w:szCs w:val="24"/>
              </w:rPr>
              <w:t>Кварталы: 66,112,113</w:t>
            </w:r>
          </w:p>
          <w:p w:rsidR="005A11A8" w:rsidRPr="002C3193" w:rsidRDefault="005A11A8" w:rsidP="00907D0D">
            <w:pPr>
              <w:jc w:val="center"/>
              <w:rPr>
                <w:sz w:val="24"/>
                <w:szCs w:val="24"/>
              </w:rPr>
            </w:pPr>
            <w:r w:rsidRPr="002C3193">
              <w:rPr>
                <w:sz w:val="24"/>
                <w:szCs w:val="24"/>
              </w:rPr>
              <w:t>Части кварталов: 31,48,49,67,</w:t>
            </w:r>
          </w:p>
          <w:p w:rsidR="005A11A8" w:rsidRPr="002C3193" w:rsidRDefault="005A11A8" w:rsidP="00907D0D">
            <w:pPr>
              <w:jc w:val="center"/>
              <w:rPr>
                <w:color w:val="000000"/>
                <w:sz w:val="24"/>
                <w:szCs w:val="24"/>
              </w:rPr>
            </w:pPr>
            <w:r w:rsidRPr="002C3193">
              <w:rPr>
                <w:sz w:val="24"/>
                <w:szCs w:val="24"/>
              </w:rPr>
              <w:t>84,85,95-97,104-106,123,124,126</w:t>
            </w:r>
          </w:p>
        </w:tc>
        <w:tc>
          <w:tcPr>
            <w:tcW w:w="633" w:type="pct"/>
            <w:tcBorders>
              <w:top w:val="single" w:sz="4" w:space="0" w:color="auto"/>
              <w:left w:val="single" w:sz="4" w:space="0" w:color="auto"/>
              <w:bottom w:val="single" w:sz="4" w:space="0" w:color="auto"/>
              <w:right w:val="single" w:sz="4" w:space="0" w:color="auto"/>
            </w:tcBorders>
            <w:noWrap/>
            <w:tcMar>
              <w:left w:w="57" w:type="dxa"/>
              <w:right w:w="57" w:type="dxa"/>
            </w:tcMar>
          </w:tcPr>
          <w:p w:rsidR="005A11A8" w:rsidRPr="002C3193" w:rsidRDefault="005A11A8" w:rsidP="00907D0D">
            <w:pPr>
              <w:jc w:val="center"/>
              <w:rPr>
                <w:color w:val="000000"/>
                <w:sz w:val="24"/>
                <w:szCs w:val="24"/>
                <w:lang w:eastAsia="en-US"/>
              </w:rPr>
            </w:pPr>
            <w:r w:rsidRPr="002C3193">
              <w:rPr>
                <w:color w:val="000000"/>
                <w:sz w:val="24"/>
                <w:szCs w:val="24"/>
                <w:lang w:eastAsia="en-US"/>
              </w:rPr>
              <w:t>1072</w:t>
            </w:r>
          </w:p>
        </w:tc>
        <w:tc>
          <w:tcPr>
            <w:tcW w:w="1347" w:type="pct"/>
            <w:vMerge w:val="restart"/>
            <w:tcBorders>
              <w:top w:val="single" w:sz="4" w:space="0" w:color="auto"/>
              <w:left w:val="single" w:sz="4" w:space="0" w:color="auto"/>
              <w:right w:val="single" w:sz="4" w:space="0" w:color="auto"/>
            </w:tcBorders>
            <w:noWrap/>
            <w:tcMar>
              <w:left w:w="57" w:type="dxa"/>
              <w:right w:w="57" w:type="dxa"/>
            </w:tcMar>
          </w:tcPr>
          <w:p w:rsidR="005A11A8" w:rsidRPr="002C3193" w:rsidRDefault="005A11A8" w:rsidP="00907D0D">
            <w:pPr>
              <w:pStyle w:val="af8"/>
              <w:jc w:val="center"/>
              <w:rPr>
                <w:rFonts w:ascii="Times New Roman" w:hAnsi="Times New Roman" w:cs="Times New Roman"/>
                <w:color w:val="000000"/>
                <w:lang w:eastAsia="en-US"/>
              </w:rPr>
            </w:pPr>
            <w:r w:rsidRPr="002C3193">
              <w:rPr>
                <w:rFonts w:ascii="Times New Roman" w:hAnsi="Times New Roman" w:cs="Times New Roman"/>
                <w:color w:val="000000"/>
                <w:lang w:eastAsia="en-US"/>
              </w:rPr>
              <w:t>Постановление ЦИК и СНК СССР № 66/1162 от 02.07.1936 г.. Расп</w:t>
            </w:r>
            <w:r w:rsidRPr="002C3193">
              <w:rPr>
                <w:rFonts w:ascii="Times New Roman" w:hAnsi="Times New Roman" w:cs="Times New Roman"/>
                <w:color w:val="000000"/>
                <w:lang w:eastAsia="en-US"/>
              </w:rPr>
              <w:t>о</w:t>
            </w:r>
            <w:r w:rsidRPr="002C3193">
              <w:rPr>
                <w:rFonts w:ascii="Times New Roman" w:hAnsi="Times New Roman" w:cs="Times New Roman"/>
                <w:color w:val="000000"/>
                <w:lang w:eastAsia="en-US"/>
              </w:rPr>
              <w:t xml:space="preserve">ряжение СМ СССР № 545НР от 19.05.1954 г. </w:t>
            </w:r>
            <w:r w:rsidR="005410FF" w:rsidRPr="002C3193">
              <w:rPr>
                <w:rFonts w:ascii="Times New Roman" w:hAnsi="Times New Roman" w:cs="Times New Roman"/>
              </w:rPr>
              <w:t>Приказ  Рослесхоза от 16.06.2010г. № 232 « Об отнесении лесов на территории Р.Т. к це</w:t>
            </w:r>
            <w:r w:rsidR="005410FF" w:rsidRPr="002C3193">
              <w:rPr>
                <w:rFonts w:ascii="Times New Roman" w:hAnsi="Times New Roman" w:cs="Times New Roman"/>
              </w:rPr>
              <w:t>н</w:t>
            </w:r>
            <w:r w:rsidR="005410FF" w:rsidRPr="002C3193">
              <w:rPr>
                <w:rFonts w:ascii="Times New Roman" w:hAnsi="Times New Roman" w:cs="Times New Roman"/>
              </w:rPr>
              <w:t>ным, эксплуатацио</w:t>
            </w:r>
            <w:r w:rsidR="005410FF" w:rsidRPr="002C3193">
              <w:rPr>
                <w:rFonts w:ascii="Times New Roman" w:hAnsi="Times New Roman" w:cs="Times New Roman"/>
              </w:rPr>
              <w:t>н</w:t>
            </w:r>
            <w:r w:rsidR="005410FF" w:rsidRPr="002C3193">
              <w:rPr>
                <w:rFonts w:ascii="Times New Roman" w:hAnsi="Times New Roman" w:cs="Times New Roman"/>
              </w:rPr>
              <w:t>ным лесам и устано</w:t>
            </w:r>
            <w:r w:rsidR="005410FF" w:rsidRPr="002C3193">
              <w:rPr>
                <w:rFonts w:ascii="Times New Roman" w:hAnsi="Times New Roman" w:cs="Times New Roman"/>
              </w:rPr>
              <w:t>в</w:t>
            </w:r>
            <w:r w:rsidR="005410FF" w:rsidRPr="002C3193">
              <w:rPr>
                <w:rFonts w:ascii="Times New Roman" w:hAnsi="Times New Roman" w:cs="Times New Roman"/>
              </w:rPr>
              <w:t>лении их границ»</w:t>
            </w:r>
          </w:p>
        </w:tc>
      </w:tr>
      <w:tr w:rsidR="005A11A8" w:rsidRPr="002C3193" w:rsidTr="001E7B55">
        <w:trPr>
          <w:jc w:val="center"/>
        </w:trPr>
        <w:tc>
          <w:tcPr>
            <w:tcW w:w="1172" w:type="pct"/>
            <w:vMerge/>
            <w:tcBorders>
              <w:left w:val="single" w:sz="4" w:space="0" w:color="auto"/>
              <w:right w:val="single" w:sz="4" w:space="0" w:color="auto"/>
            </w:tcBorders>
            <w:tcMar>
              <w:left w:w="57" w:type="dxa"/>
              <w:right w:w="57" w:type="dxa"/>
            </w:tcMar>
          </w:tcPr>
          <w:p w:rsidR="005A11A8" w:rsidRPr="002C3193" w:rsidRDefault="005A11A8" w:rsidP="00907D0D">
            <w:pPr>
              <w:jc w:val="center"/>
              <w:rPr>
                <w:b/>
                <w:color w:val="000000"/>
                <w:sz w:val="24"/>
                <w:szCs w:val="24"/>
                <w:lang w:eastAsia="en-US"/>
              </w:rPr>
            </w:pPr>
          </w:p>
        </w:tc>
        <w:tc>
          <w:tcPr>
            <w:tcW w:w="1848" w:type="pct"/>
            <w:gridSpan w:val="2"/>
            <w:tcBorders>
              <w:top w:val="single" w:sz="4" w:space="0" w:color="auto"/>
              <w:left w:val="single" w:sz="4" w:space="0" w:color="auto"/>
              <w:bottom w:val="single" w:sz="4" w:space="0" w:color="auto"/>
              <w:right w:val="single" w:sz="4" w:space="0" w:color="auto"/>
            </w:tcBorders>
            <w:noWrap/>
            <w:tcMar>
              <w:left w:w="57" w:type="dxa"/>
              <w:right w:w="57" w:type="dxa"/>
            </w:tcMar>
          </w:tcPr>
          <w:p w:rsidR="005A11A8" w:rsidRPr="002C3193" w:rsidRDefault="005A11A8" w:rsidP="00907D0D">
            <w:pPr>
              <w:jc w:val="center"/>
              <w:rPr>
                <w:b/>
                <w:color w:val="000000"/>
                <w:sz w:val="24"/>
                <w:szCs w:val="24"/>
                <w:lang w:eastAsia="en-US"/>
              </w:rPr>
            </w:pPr>
            <w:r w:rsidRPr="002C3193">
              <w:rPr>
                <w:b/>
                <w:color w:val="000000"/>
                <w:sz w:val="24"/>
                <w:szCs w:val="24"/>
                <w:lang w:eastAsia="en-US"/>
              </w:rPr>
              <w:t>Итого</w:t>
            </w:r>
          </w:p>
        </w:tc>
        <w:tc>
          <w:tcPr>
            <w:tcW w:w="633" w:type="pct"/>
            <w:tcBorders>
              <w:top w:val="single" w:sz="4" w:space="0" w:color="auto"/>
              <w:left w:val="single" w:sz="4" w:space="0" w:color="auto"/>
              <w:bottom w:val="single" w:sz="4" w:space="0" w:color="auto"/>
              <w:right w:val="single" w:sz="4" w:space="0" w:color="auto"/>
            </w:tcBorders>
            <w:noWrap/>
            <w:tcMar>
              <w:left w:w="57" w:type="dxa"/>
              <w:right w:w="57" w:type="dxa"/>
            </w:tcMar>
          </w:tcPr>
          <w:p w:rsidR="005A11A8" w:rsidRPr="002C3193" w:rsidRDefault="005A11A8" w:rsidP="00907D0D">
            <w:pPr>
              <w:jc w:val="center"/>
              <w:rPr>
                <w:b/>
                <w:color w:val="000000"/>
                <w:sz w:val="24"/>
                <w:szCs w:val="24"/>
                <w:lang w:eastAsia="en-US"/>
              </w:rPr>
            </w:pPr>
            <w:r w:rsidRPr="002C3193">
              <w:rPr>
                <w:b/>
                <w:color w:val="000000"/>
                <w:sz w:val="24"/>
                <w:szCs w:val="24"/>
                <w:lang w:eastAsia="en-US"/>
              </w:rPr>
              <w:t>1072</w:t>
            </w:r>
          </w:p>
        </w:tc>
        <w:tc>
          <w:tcPr>
            <w:tcW w:w="1347" w:type="pct"/>
            <w:vMerge/>
            <w:tcBorders>
              <w:left w:val="single" w:sz="4" w:space="0" w:color="auto"/>
              <w:right w:val="single" w:sz="4" w:space="0" w:color="auto"/>
            </w:tcBorders>
            <w:noWrap/>
            <w:tcMar>
              <w:left w:w="57" w:type="dxa"/>
              <w:right w:w="57" w:type="dxa"/>
            </w:tcMar>
          </w:tcPr>
          <w:p w:rsidR="005A11A8" w:rsidRPr="002C3193" w:rsidRDefault="005A11A8" w:rsidP="00907D0D">
            <w:pPr>
              <w:pStyle w:val="af8"/>
              <w:ind w:left="139"/>
              <w:jc w:val="center"/>
              <w:rPr>
                <w:rFonts w:ascii="Times New Roman" w:hAnsi="Times New Roman" w:cs="Times New Roman"/>
                <w:color w:val="000000"/>
                <w:lang w:eastAsia="en-US"/>
              </w:rPr>
            </w:pPr>
          </w:p>
        </w:tc>
      </w:tr>
      <w:tr w:rsidR="005A11A8" w:rsidRPr="002C3193" w:rsidTr="00BD2BF2">
        <w:trPr>
          <w:jc w:val="center"/>
        </w:trPr>
        <w:tc>
          <w:tcPr>
            <w:tcW w:w="1172" w:type="pct"/>
            <w:vMerge w:val="restart"/>
            <w:tcBorders>
              <w:top w:val="single" w:sz="4" w:space="0" w:color="auto"/>
              <w:left w:val="single" w:sz="4" w:space="0" w:color="auto"/>
              <w:right w:val="single" w:sz="4" w:space="0" w:color="auto"/>
            </w:tcBorders>
            <w:tcMar>
              <w:left w:w="57" w:type="dxa"/>
              <w:right w:w="57" w:type="dxa"/>
            </w:tcMar>
          </w:tcPr>
          <w:p w:rsidR="005A11A8" w:rsidRPr="002C3193" w:rsidRDefault="005A11A8" w:rsidP="00907D0D">
            <w:pPr>
              <w:pStyle w:val="ConsPlusNormal"/>
              <w:widowControl/>
              <w:ind w:firstLine="0"/>
              <w:jc w:val="center"/>
              <w:rPr>
                <w:rFonts w:ascii="Times New Roman" w:hAnsi="Times New Roman"/>
                <w:sz w:val="24"/>
                <w:szCs w:val="24"/>
              </w:rPr>
            </w:pPr>
            <w:r w:rsidRPr="002C3193">
              <w:rPr>
                <w:rFonts w:ascii="Times New Roman" w:hAnsi="Times New Roman"/>
                <w:sz w:val="24"/>
                <w:szCs w:val="24"/>
              </w:rPr>
              <w:t>г) нерестоохранные полосы лесов</w:t>
            </w:r>
          </w:p>
        </w:tc>
        <w:tc>
          <w:tcPr>
            <w:tcW w:w="738" w:type="pct"/>
            <w:tcBorders>
              <w:top w:val="single" w:sz="4" w:space="0" w:color="auto"/>
              <w:left w:val="single" w:sz="4" w:space="0" w:color="auto"/>
              <w:bottom w:val="single" w:sz="4" w:space="0" w:color="auto"/>
              <w:right w:val="single" w:sz="4" w:space="0" w:color="auto"/>
            </w:tcBorders>
            <w:noWrap/>
            <w:tcMar>
              <w:left w:w="57" w:type="dxa"/>
              <w:right w:w="57" w:type="dxa"/>
            </w:tcMar>
          </w:tcPr>
          <w:p w:rsidR="005A11A8" w:rsidRPr="002C3193" w:rsidRDefault="002D113C" w:rsidP="00244CDD">
            <w:pPr>
              <w:jc w:val="center"/>
              <w:rPr>
                <w:color w:val="000000"/>
                <w:sz w:val="24"/>
                <w:szCs w:val="24"/>
                <w:lang w:eastAsia="en-US"/>
              </w:rPr>
            </w:pPr>
            <w:r w:rsidRPr="002D113C">
              <w:rPr>
                <w:color w:val="000000"/>
                <w:sz w:val="24"/>
                <w:szCs w:val="24"/>
                <w:lang w:eastAsia="en-US"/>
              </w:rPr>
              <w:t>Без деления на участк</w:t>
            </w:r>
            <w:r w:rsidRPr="002D113C">
              <w:rPr>
                <w:color w:val="000000"/>
                <w:sz w:val="24"/>
                <w:szCs w:val="24"/>
                <w:lang w:eastAsia="en-US"/>
              </w:rPr>
              <w:t>о</w:t>
            </w:r>
            <w:r w:rsidRPr="002D113C">
              <w:rPr>
                <w:color w:val="000000"/>
                <w:sz w:val="24"/>
                <w:szCs w:val="24"/>
                <w:lang w:eastAsia="en-US"/>
              </w:rPr>
              <w:t>вые лесн</w:t>
            </w:r>
            <w:r w:rsidRPr="002D113C">
              <w:rPr>
                <w:color w:val="000000"/>
                <w:sz w:val="24"/>
                <w:szCs w:val="24"/>
                <w:lang w:eastAsia="en-US"/>
              </w:rPr>
              <w:t>и</w:t>
            </w:r>
            <w:r w:rsidRPr="002D113C">
              <w:rPr>
                <w:color w:val="000000"/>
                <w:sz w:val="24"/>
                <w:szCs w:val="24"/>
                <w:lang w:eastAsia="en-US"/>
              </w:rPr>
              <w:t>чества</w:t>
            </w:r>
          </w:p>
        </w:tc>
        <w:tc>
          <w:tcPr>
            <w:tcW w:w="1110" w:type="pct"/>
            <w:tcBorders>
              <w:top w:val="single" w:sz="4" w:space="0" w:color="auto"/>
              <w:left w:val="single" w:sz="4" w:space="0" w:color="auto"/>
              <w:bottom w:val="single" w:sz="4" w:space="0" w:color="auto"/>
              <w:right w:val="single" w:sz="4" w:space="0" w:color="auto"/>
            </w:tcBorders>
            <w:noWrap/>
            <w:tcMar>
              <w:left w:w="57" w:type="dxa"/>
              <w:right w:w="57" w:type="dxa"/>
            </w:tcMar>
          </w:tcPr>
          <w:p w:rsidR="005A11A8" w:rsidRPr="002C3193" w:rsidRDefault="005A11A8" w:rsidP="00907D0D">
            <w:pPr>
              <w:pStyle w:val="ConsPlusNormal"/>
              <w:ind w:firstLine="67"/>
              <w:jc w:val="center"/>
              <w:rPr>
                <w:rFonts w:ascii="Times New Roman" w:hAnsi="Times New Roman"/>
                <w:sz w:val="24"/>
                <w:szCs w:val="24"/>
              </w:rPr>
            </w:pPr>
            <w:r w:rsidRPr="002C3193">
              <w:rPr>
                <w:rFonts w:ascii="Times New Roman" w:hAnsi="Times New Roman"/>
                <w:sz w:val="24"/>
                <w:szCs w:val="24"/>
              </w:rPr>
              <w:t>Квартал: 116</w:t>
            </w:r>
          </w:p>
          <w:p w:rsidR="005410FF" w:rsidRPr="002C3193" w:rsidRDefault="005A11A8" w:rsidP="00907D0D">
            <w:pPr>
              <w:jc w:val="center"/>
              <w:rPr>
                <w:sz w:val="24"/>
                <w:szCs w:val="24"/>
              </w:rPr>
            </w:pPr>
            <w:r w:rsidRPr="002C3193">
              <w:rPr>
                <w:sz w:val="24"/>
                <w:szCs w:val="24"/>
              </w:rPr>
              <w:t>Части кварталов: 83,95,103,104,111,</w:t>
            </w:r>
          </w:p>
          <w:p w:rsidR="005A11A8" w:rsidRPr="002C3193" w:rsidRDefault="005A11A8" w:rsidP="00907D0D">
            <w:pPr>
              <w:jc w:val="center"/>
              <w:rPr>
                <w:color w:val="000000"/>
                <w:sz w:val="24"/>
                <w:szCs w:val="24"/>
              </w:rPr>
            </w:pPr>
            <w:r w:rsidRPr="002C3193">
              <w:rPr>
                <w:sz w:val="24"/>
                <w:szCs w:val="24"/>
              </w:rPr>
              <w:t>123,125</w:t>
            </w:r>
          </w:p>
        </w:tc>
        <w:tc>
          <w:tcPr>
            <w:tcW w:w="633" w:type="pct"/>
            <w:tcBorders>
              <w:top w:val="single" w:sz="4" w:space="0" w:color="auto"/>
              <w:left w:val="single" w:sz="4" w:space="0" w:color="auto"/>
              <w:bottom w:val="single" w:sz="4" w:space="0" w:color="auto"/>
              <w:right w:val="single" w:sz="4" w:space="0" w:color="auto"/>
            </w:tcBorders>
            <w:noWrap/>
            <w:tcMar>
              <w:left w:w="57" w:type="dxa"/>
              <w:right w:w="57" w:type="dxa"/>
            </w:tcMar>
          </w:tcPr>
          <w:p w:rsidR="005A11A8" w:rsidRPr="002C3193" w:rsidRDefault="005A11A8" w:rsidP="00907D0D">
            <w:pPr>
              <w:jc w:val="center"/>
              <w:rPr>
                <w:color w:val="000000"/>
                <w:sz w:val="24"/>
                <w:szCs w:val="24"/>
                <w:lang w:eastAsia="en-US"/>
              </w:rPr>
            </w:pPr>
            <w:r w:rsidRPr="002C3193">
              <w:rPr>
                <w:color w:val="000000"/>
                <w:sz w:val="24"/>
                <w:szCs w:val="24"/>
                <w:lang w:eastAsia="en-US"/>
              </w:rPr>
              <w:t>324</w:t>
            </w:r>
          </w:p>
        </w:tc>
        <w:tc>
          <w:tcPr>
            <w:tcW w:w="1347" w:type="pct"/>
            <w:vMerge w:val="restart"/>
            <w:tcBorders>
              <w:top w:val="single" w:sz="4" w:space="0" w:color="auto"/>
              <w:left w:val="single" w:sz="4" w:space="0" w:color="auto"/>
              <w:right w:val="single" w:sz="4" w:space="0" w:color="auto"/>
            </w:tcBorders>
            <w:noWrap/>
            <w:tcMar>
              <w:left w:w="57" w:type="dxa"/>
              <w:right w:w="57" w:type="dxa"/>
            </w:tcMar>
          </w:tcPr>
          <w:p w:rsidR="005A11A8" w:rsidRPr="002C3193" w:rsidRDefault="005A11A8" w:rsidP="00907D0D">
            <w:pPr>
              <w:jc w:val="center"/>
              <w:rPr>
                <w:color w:val="000000"/>
                <w:sz w:val="24"/>
                <w:szCs w:val="24"/>
                <w:lang w:eastAsia="en-US"/>
              </w:rPr>
            </w:pPr>
            <w:r w:rsidRPr="002C3193">
              <w:rPr>
                <w:color w:val="000000"/>
                <w:sz w:val="24"/>
                <w:szCs w:val="24"/>
                <w:lang w:eastAsia="en-US"/>
              </w:rPr>
              <w:t>Постановление СМ РСФСР № 554 от 26.10.1973 г. Распор</w:t>
            </w:r>
            <w:r w:rsidRPr="002C3193">
              <w:rPr>
                <w:color w:val="000000"/>
                <w:sz w:val="24"/>
                <w:szCs w:val="24"/>
                <w:lang w:eastAsia="en-US"/>
              </w:rPr>
              <w:t>я</w:t>
            </w:r>
            <w:r w:rsidRPr="002C3193">
              <w:rPr>
                <w:color w:val="000000"/>
                <w:sz w:val="24"/>
                <w:szCs w:val="24"/>
                <w:lang w:eastAsia="en-US"/>
              </w:rPr>
              <w:t xml:space="preserve">жение СМ ТАССР № 943-р от 14.11.1973 г. </w:t>
            </w:r>
            <w:r w:rsidR="005410FF" w:rsidRPr="002C3193">
              <w:rPr>
                <w:color w:val="000000"/>
                <w:sz w:val="24"/>
                <w:szCs w:val="24"/>
                <w:lang w:eastAsia="en-US"/>
              </w:rPr>
              <w:t xml:space="preserve"> Приказ Рослесхоза от 16.06.2010г. №232 «Об отнесении лесов на территории РТ к це</w:t>
            </w:r>
            <w:r w:rsidR="005410FF" w:rsidRPr="002C3193">
              <w:rPr>
                <w:color w:val="000000"/>
                <w:sz w:val="24"/>
                <w:szCs w:val="24"/>
                <w:lang w:eastAsia="en-US"/>
              </w:rPr>
              <w:t>н</w:t>
            </w:r>
            <w:r w:rsidR="005410FF" w:rsidRPr="002C3193">
              <w:rPr>
                <w:color w:val="000000"/>
                <w:sz w:val="24"/>
                <w:szCs w:val="24"/>
                <w:lang w:eastAsia="en-US"/>
              </w:rPr>
              <w:t>ным, эксплуатацио</w:t>
            </w:r>
            <w:r w:rsidR="005410FF" w:rsidRPr="002C3193">
              <w:rPr>
                <w:color w:val="000000"/>
                <w:sz w:val="24"/>
                <w:szCs w:val="24"/>
                <w:lang w:eastAsia="en-US"/>
              </w:rPr>
              <w:t>н</w:t>
            </w:r>
            <w:r w:rsidR="005410FF" w:rsidRPr="002C3193">
              <w:rPr>
                <w:color w:val="000000"/>
                <w:sz w:val="24"/>
                <w:szCs w:val="24"/>
                <w:lang w:eastAsia="en-US"/>
              </w:rPr>
              <w:t>ным лесам и устано</w:t>
            </w:r>
            <w:r w:rsidR="005410FF" w:rsidRPr="002C3193">
              <w:rPr>
                <w:color w:val="000000"/>
                <w:sz w:val="24"/>
                <w:szCs w:val="24"/>
                <w:lang w:eastAsia="en-US"/>
              </w:rPr>
              <w:t>в</w:t>
            </w:r>
            <w:r w:rsidR="005410FF" w:rsidRPr="002C3193">
              <w:rPr>
                <w:color w:val="000000"/>
                <w:sz w:val="24"/>
                <w:szCs w:val="24"/>
                <w:lang w:eastAsia="en-US"/>
              </w:rPr>
              <w:t>лении их границ»</w:t>
            </w:r>
          </w:p>
          <w:p w:rsidR="005A11A8" w:rsidRPr="002C3193" w:rsidRDefault="005A11A8" w:rsidP="00907D0D">
            <w:pPr>
              <w:pStyle w:val="af8"/>
              <w:ind w:left="139"/>
              <w:jc w:val="center"/>
              <w:rPr>
                <w:rFonts w:ascii="Times New Roman" w:hAnsi="Times New Roman" w:cs="Times New Roman"/>
                <w:color w:val="000000"/>
                <w:lang w:eastAsia="en-US"/>
              </w:rPr>
            </w:pPr>
          </w:p>
        </w:tc>
      </w:tr>
      <w:tr w:rsidR="005A11A8" w:rsidRPr="002C3193" w:rsidTr="005410FF">
        <w:trPr>
          <w:trHeight w:val="2474"/>
          <w:jc w:val="center"/>
        </w:trPr>
        <w:tc>
          <w:tcPr>
            <w:tcW w:w="1172" w:type="pct"/>
            <w:vMerge/>
            <w:tcBorders>
              <w:left w:val="single" w:sz="4" w:space="0" w:color="auto"/>
              <w:right w:val="single" w:sz="4" w:space="0" w:color="auto"/>
            </w:tcBorders>
            <w:tcMar>
              <w:left w:w="57" w:type="dxa"/>
              <w:right w:w="57" w:type="dxa"/>
            </w:tcMar>
          </w:tcPr>
          <w:p w:rsidR="005A11A8" w:rsidRPr="002C3193" w:rsidRDefault="005A11A8" w:rsidP="00907D0D">
            <w:pPr>
              <w:jc w:val="center"/>
              <w:rPr>
                <w:b/>
                <w:color w:val="000000"/>
                <w:sz w:val="24"/>
                <w:szCs w:val="24"/>
                <w:lang w:eastAsia="en-US"/>
              </w:rPr>
            </w:pPr>
          </w:p>
        </w:tc>
        <w:tc>
          <w:tcPr>
            <w:tcW w:w="1848" w:type="pct"/>
            <w:gridSpan w:val="2"/>
            <w:tcBorders>
              <w:top w:val="single" w:sz="4" w:space="0" w:color="auto"/>
              <w:left w:val="single" w:sz="4" w:space="0" w:color="auto"/>
              <w:bottom w:val="single" w:sz="4" w:space="0" w:color="auto"/>
              <w:right w:val="single" w:sz="4" w:space="0" w:color="auto"/>
            </w:tcBorders>
            <w:noWrap/>
            <w:tcMar>
              <w:left w:w="57" w:type="dxa"/>
              <w:right w:w="57" w:type="dxa"/>
            </w:tcMar>
          </w:tcPr>
          <w:p w:rsidR="005A11A8" w:rsidRPr="002C3193" w:rsidRDefault="005A11A8" w:rsidP="00907D0D">
            <w:pPr>
              <w:jc w:val="center"/>
              <w:rPr>
                <w:b/>
                <w:color w:val="000000"/>
                <w:sz w:val="24"/>
                <w:szCs w:val="24"/>
              </w:rPr>
            </w:pPr>
            <w:r w:rsidRPr="002C3193">
              <w:rPr>
                <w:b/>
                <w:color w:val="000000"/>
                <w:sz w:val="24"/>
                <w:szCs w:val="24"/>
              </w:rPr>
              <w:t>Итого</w:t>
            </w:r>
          </w:p>
        </w:tc>
        <w:tc>
          <w:tcPr>
            <w:tcW w:w="633" w:type="pct"/>
            <w:tcBorders>
              <w:top w:val="single" w:sz="4" w:space="0" w:color="auto"/>
              <w:left w:val="single" w:sz="4" w:space="0" w:color="auto"/>
              <w:bottom w:val="single" w:sz="4" w:space="0" w:color="auto"/>
              <w:right w:val="single" w:sz="4" w:space="0" w:color="auto"/>
            </w:tcBorders>
            <w:noWrap/>
            <w:tcMar>
              <w:left w:w="57" w:type="dxa"/>
              <w:right w:w="57" w:type="dxa"/>
            </w:tcMar>
          </w:tcPr>
          <w:p w:rsidR="005A11A8" w:rsidRPr="002C3193" w:rsidRDefault="005A11A8" w:rsidP="00907D0D">
            <w:pPr>
              <w:jc w:val="center"/>
              <w:rPr>
                <w:b/>
                <w:color w:val="000000"/>
                <w:sz w:val="24"/>
                <w:szCs w:val="24"/>
                <w:lang w:eastAsia="en-US"/>
              </w:rPr>
            </w:pPr>
            <w:r w:rsidRPr="002C3193">
              <w:rPr>
                <w:b/>
                <w:color w:val="000000"/>
                <w:sz w:val="24"/>
                <w:szCs w:val="24"/>
                <w:lang w:eastAsia="en-US"/>
              </w:rPr>
              <w:t>324</w:t>
            </w:r>
          </w:p>
        </w:tc>
        <w:tc>
          <w:tcPr>
            <w:tcW w:w="1347" w:type="pct"/>
            <w:vMerge/>
            <w:tcBorders>
              <w:left w:val="single" w:sz="4" w:space="0" w:color="auto"/>
              <w:right w:val="single" w:sz="4" w:space="0" w:color="auto"/>
            </w:tcBorders>
            <w:noWrap/>
            <w:tcMar>
              <w:left w:w="57" w:type="dxa"/>
              <w:right w:w="57" w:type="dxa"/>
            </w:tcMar>
          </w:tcPr>
          <w:p w:rsidR="005A11A8" w:rsidRPr="002C3193" w:rsidRDefault="005A11A8" w:rsidP="00907D0D">
            <w:pPr>
              <w:pStyle w:val="af8"/>
              <w:ind w:left="139"/>
              <w:jc w:val="center"/>
              <w:rPr>
                <w:rFonts w:ascii="Times New Roman" w:hAnsi="Times New Roman" w:cs="Times New Roman"/>
                <w:color w:val="000000"/>
                <w:lang w:eastAsia="en-US"/>
              </w:rPr>
            </w:pPr>
          </w:p>
        </w:tc>
      </w:tr>
      <w:tr w:rsidR="005A11A8" w:rsidRPr="002C3193" w:rsidTr="00BD2BF2">
        <w:trPr>
          <w:trHeight w:val="1134"/>
          <w:jc w:val="center"/>
        </w:trPr>
        <w:tc>
          <w:tcPr>
            <w:tcW w:w="1172" w:type="pct"/>
            <w:vMerge w:val="restart"/>
            <w:tcBorders>
              <w:top w:val="single" w:sz="4" w:space="0" w:color="auto"/>
              <w:left w:val="single" w:sz="4" w:space="0" w:color="auto"/>
              <w:right w:val="single" w:sz="4" w:space="0" w:color="auto"/>
            </w:tcBorders>
            <w:tcMar>
              <w:left w:w="57" w:type="dxa"/>
              <w:right w:w="57" w:type="dxa"/>
            </w:tcMar>
          </w:tcPr>
          <w:p w:rsidR="005A11A8" w:rsidRPr="002C3193" w:rsidRDefault="005A11A8" w:rsidP="00907D0D">
            <w:pPr>
              <w:jc w:val="center"/>
              <w:rPr>
                <w:b/>
                <w:color w:val="000000"/>
                <w:sz w:val="24"/>
                <w:szCs w:val="24"/>
                <w:lang w:eastAsia="en-US"/>
              </w:rPr>
            </w:pPr>
            <w:r w:rsidRPr="002C3193">
              <w:rPr>
                <w:b/>
                <w:color w:val="000000"/>
                <w:sz w:val="24"/>
                <w:szCs w:val="24"/>
                <w:lang w:eastAsia="en-US"/>
              </w:rPr>
              <w:t>Эксплуатацион-ные леса</w:t>
            </w:r>
          </w:p>
        </w:tc>
        <w:tc>
          <w:tcPr>
            <w:tcW w:w="738" w:type="pct"/>
            <w:tcBorders>
              <w:top w:val="single" w:sz="4" w:space="0" w:color="auto"/>
              <w:left w:val="single" w:sz="4" w:space="0" w:color="auto"/>
              <w:right w:val="single" w:sz="4" w:space="0" w:color="auto"/>
            </w:tcBorders>
            <w:noWrap/>
            <w:tcMar>
              <w:left w:w="57" w:type="dxa"/>
              <w:right w:w="57" w:type="dxa"/>
            </w:tcMar>
          </w:tcPr>
          <w:p w:rsidR="005A11A8" w:rsidRPr="002C3193" w:rsidRDefault="002D113C" w:rsidP="00244CDD">
            <w:pPr>
              <w:jc w:val="center"/>
              <w:rPr>
                <w:color w:val="000000"/>
                <w:sz w:val="24"/>
                <w:szCs w:val="24"/>
                <w:lang w:eastAsia="en-US"/>
              </w:rPr>
            </w:pPr>
            <w:r w:rsidRPr="002D113C">
              <w:rPr>
                <w:color w:val="000000"/>
                <w:sz w:val="24"/>
                <w:szCs w:val="24"/>
                <w:lang w:eastAsia="en-US"/>
              </w:rPr>
              <w:t>Без деления на участк</w:t>
            </w:r>
            <w:r w:rsidRPr="002D113C">
              <w:rPr>
                <w:color w:val="000000"/>
                <w:sz w:val="24"/>
                <w:szCs w:val="24"/>
                <w:lang w:eastAsia="en-US"/>
              </w:rPr>
              <w:t>о</w:t>
            </w:r>
            <w:r w:rsidRPr="002D113C">
              <w:rPr>
                <w:color w:val="000000"/>
                <w:sz w:val="24"/>
                <w:szCs w:val="24"/>
                <w:lang w:eastAsia="en-US"/>
              </w:rPr>
              <w:t>вые лесн</w:t>
            </w:r>
            <w:r w:rsidRPr="002D113C">
              <w:rPr>
                <w:color w:val="000000"/>
                <w:sz w:val="24"/>
                <w:szCs w:val="24"/>
                <w:lang w:eastAsia="en-US"/>
              </w:rPr>
              <w:t>и</w:t>
            </w:r>
            <w:r w:rsidRPr="002D113C">
              <w:rPr>
                <w:color w:val="000000"/>
                <w:sz w:val="24"/>
                <w:szCs w:val="24"/>
                <w:lang w:eastAsia="en-US"/>
              </w:rPr>
              <w:t>чества</w:t>
            </w:r>
          </w:p>
        </w:tc>
        <w:tc>
          <w:tcPr>
            <w:tcW w:w="1110" w:type="pct"/>
            <w:tcBorders>
              <w:top w:val="single" w:sz="4" w:space="0" w:color="auto"/>
              <w:left w:val="single" w:sz="4" w:space="0" w:color="auto"/>
              <w:right w:val="single" w:sz="4" w:space="0" w:color="auto"/>
            </w:tcBorders>
            <w:noWrap/>
            <w:tcMar>
              <w:left w:w="57" w:type="dxa"/>
              <w:right w:w="57" w:type="dxa"/>
            </w:tcMar>
          </w:tcPr>
          <w:p w:rsidR="005A11A8" w:rsidRPr="002C3193" w:rsidRDefault="005A11A8" w:rsidP="00907D0D">
            <w:pPr>
              <w:pStyle w:val="ConsPlusNormal"/>
              <w:widowControl/>
              <w:ind w:firstLine="0"/>
              <w:jc w:val="center"/>
              <w:rPr>
                <w:rFonts w:ascii="Times New Roman" w:hAnsi="Times New Roman"/>
                <w:sz w:val="24"/>
                <w:szCs w:val="24"/>
              </w:rPr>
            </w:pPr>
            <w:r w:rsidRPr="002C3193">
              <w:rPr>
                <w:rFonts w:ascii="Times New Roman" w:hAnsi="Times New Roman"/>
                <w:sz w:val="24"/>
                <w:szCs w:val="24"/>
              </w:rPr>
              <w:t>Кварталы: 1,2,4-6,8-14,18-21,</w:t>
            </w:r>
          </w:p>
          <w:p w:rsidR="005A11A8" w:rsidRPr="002C3193" w:rsidRDefault="005A11A8" w:rsidP="00907D0D">
            <w:pPr>
              <w:pStyle w:val="ConsPlusNormal"/>
              <w:widowControl/>
              <w:ind w:firstLine="0"/>
              <w:jc w:val="center"/>
              <w:rPr>
                <w:rFonts w:ascii="Times New Roman" w:hAnsi="Times New Roman"/>
                <w:sz w:val="24"/>
                <w:szCs w:val="24"/>
              </w:rPr>
            </w:pPr>
            <w:r w:rsidRPr="002C3193">
              <w:rPr>
                <w:rFonts w:ascii="Times New Roman" w:hAnsi="Times New Roman"/>
                <w:sz w:val="24"/>
                <w:szCs w:val="24"/>
              </w:rPr>
              <w:t>23,26,33-38,42-44,47,51-54,65,</w:t>
            </w:r>
          </w:p>
          <w:p w:rsidR="005A11A8" w:rsidRPr="002C3193" w:rsidRDefault="005A11A8" w:rsidP="00907D0D">
            <w:pPr>
              <w:pStyle w:val="ConsPlusNormal"/>
              <w:widowControl/>
              <w:ind w:firstLine="0"/>
              <w:jc w:val="center"/>
              <w:rPr>
                <w:rFonts w:ascii="Times New Roman" w:hAnsi="Times New Roman"/>
                <w:sz w:val="24"/>
                <w:szCs w:val="24"/>
              </w:rPr>
            </w:pPr>
            <w:r w:rsidRPr="002C3193">
              <w:rPr>
                <w:rFonts w:ascii="Times New Roman" w:hAnsi="Times New Roman"/>
                <w:sz w:val="24"/>
                <w:szCs w:val="24"/>
              </w:rPr>
              <w:t>69-71,75-80,87-89,92-94,98-101</w:t>
            </w:r>
          </w:p>
          <w:p w:rsidR="005A11A8" w:rsidRPr="002C3193" w:rsidRDefault="005A11A8" w:rsidP="00907D0D">
            <w:pPr>
              <w:jc w:val="center"/>
              <w:rPr>
                <w:sz w:val="24"/>
                <w:szCs w:val="24"/>
              </w:rPr>
            </w:pPr>
            <w:r w:rsidRPr="002C3193">
              <w:rPr>
                <w:sz w:val="24"/>
                <w:szCs w:val="24"/>
              </w:rPr>
              <w:t>Части кварталов: 3,7,15-17,22,24,25,27-30,32,39-41,45,46,50,55-64,68,72-</w:t>
            </w:r>
            <w:r w:rsidRPr="002C3193">
              <w:rPr>
                <w:sz w:val="24"/>
                <w:szCs w:val="24"/>
              </w:rPr>
              <w:lastRenderedPageBreak/>
              <w:t>74,81,82,86,90,91,</w:t>
            </w:r>
          </w:p>
          <w:p w:rsidR="005A11A8" w:rsidRPr="002C3193" w:rsidRDefault="005A11A8" w:rsidP="00907D0D">
            <w:pPr>
              <w:jc w:val="center"/>
              <w:rPr>
                <w:sz w:val="24"/>
                <w:szCs w:val="24"/>
              </w:rPr>
            </w:pPr>
            <w:r w:rsidRPr="002C3193">
              <w:rPr>
                <w:sz w:val="24"/>
                <w:szCs w:val="24"/>
              </w:rPr>
              <w:t>102,107-110,114,115</w:t>
            </w:r>
          </w:p>
        </w:tc>
        <w:tc>
          <w:tcPr>
            <w:tcW w:w="633" w:type="pct"/>
            <w:tcBorders>
              <w:top w:val="single" w:sz="4" w:space="0" w:color="auto"/>
              <w:left w:val="single" w:sz="4" w:space="0" w:color="auto"/>
              <w:right w:val="single" w:sz="4" w:space="0" w:color="auto"/>
            </w:tcBorders>
            <w:noWrap/>
            <w:tcMar>
              <w:left w:w="57" w:type="dxa"/>
              <w:right w:w="57" w:type="dxa"/>
            </w:tcMar>
          </w:tcPr>
          <w:p w:rsidR="005A11A8" w:rsidRPr="002C3193" w:rsidRDefault="005A11A8" w:rsidP="00907D0D">
            <w:pPr>
              <w:jc w:val="center"/>
              <w:rPr>
                <w:color w:val="000000"/>
                <w:sz w:val="24"/>
                <w:szCs w:val="24"/>
                <w:lang w:eastAsia="en-US"/>
              </w:rPr>
            </w:pPr>
            <w:r w:rsidRPr="002C3193">
              <w:rPr>
                <w:color w:val="000000"/>
                <w:sz w:val="24"/>
                <w:szCs w:val="24"/>
                <w:lang w:eastAsia="en-US"/>
              </w:rPr>
              <w:lastRenderedPageBreak/>
              <w:t>9593</w:t>
            </w:r>
          </w:p>
        </w:tc>
        <w:tc>
          <w:tcPr>
            <w:tcW w:w="1347" w:type="pct"/>
            <w:vMerge w:val="restart"/>
            <w:tcBorders>
              <w:top w:val="single" w:sz="4" w:space="0" w:color="auto"/>
              <w:left w:val="single" w:sz="4" w:space="0" w:color="auto"/>
              <w:right w:val="single" w:sz="4" w:space="0" w:color="auto"/>
            </w:tcBorders>
            <w:noWrap/>
            <w:tcMar>
              <w:left w:w="57" w:type="dxa"/>
              <w:right w:w="57" w:type="dxa"/>
            </w:tcMar>
          </w:tcPr>
          <w:p w:rsidR="005A11A8" w:rsidRPr="002C3193" w:rsidRDefault="00211941" w:rsidP="00907D0D">
            <w:pPr>
              <w:pStyle w:val="af8"/>
              <w:ind w:left="139"/>
              <w:jc w:val="center"/>
            </w:pPr>
            <w:r w:rsidRPr="002C3193">
              <w:rPr>
                <w:rFonts w:ascii="Times New Roman" w:hAnsi="Times New Roman" w:cs="Times New Roman"/>
                <w:color w:val="000000"/>
                <w:lang w:eastAsia="en-US"/>
              </w:rPr>
              <w:t xml:space="preserve">ЛК </w:t>
            </w:r>
            <w:r w:rsidR="005A11A8" w:rsidRPr="002C3193">
              <w:rPr>
                <w:rFonts w:ascii="Times New Roman" w:hAnsi="Times New Roman" w:cs="Times New Roman"/>
                <w:color w:val="000000"/>
                <w:lang w:eastAsia="en-US"/>
              </w:rPr>
              <w:t xml:space="preserve"> РФ, Федеральный закон от 04.12.2006 № 201-ФЗ. </w:t>
            </w:r>
            <w:r w:rsidR="005A11A8" w:rsidRPr="002C3193">
              <w:rPr>
                <w:rFonts w:ascii="Times New Roman" w:hAnsi="Times New Roman" w:cs="Times New Roman"/>
                <w:color w:val="000000"/>
              </w:rPr>
              <w:t>По</w:t>
            </w:r>
            <w:r w:rsidR="005A11A8" w:rsidRPr="002C3193">
              <w:rPr>
                <w:rFonts w:ascii="Times New Roman" w:hAnsi="Times New Roman" w:cs="Times New Roman"/>
                <w:color w:val="000000"/>
              </w:rPr>
              <w:softHyphen/>
              <w:t>становление СНК СССР от 23.04.1943 г. № 430 «</w:t>
            </w:r>
            <w:r w:rsidR="005A11A8" w:rsidRPr="002C3193">
              <w:rPr>
                <w:rFonts w:ascii="Times New Roman" w:hAnsi="Times New Roman" w:cs="Times New Roman"/>
              </w:rPr>
              <w:t>О порядке от</w:t>
            </w:r>
            <w:r w:rsidR="005A11A8" w:rsidRPr="002C3193">
              <w:rPr>
                <w:rFonts w:ascii="Times New Roman" w:hAnsi="Times New Roman" w:cs="Times New Roman"/>
              </w:rPr>
              <w:softHyphen/>
              <w:t>вода лесосек в лесах государственного фонда Союза ССР и о лесосечном фонде на 1943 год</w:t>
            </w:r>
            <w:r w:rsidR="005A11A8" w:rsidRPr="002C3193">
              <w:t>».</w:t>
            </w:r>
          </w:p>
          <w:p w:rsidR="005A11A8" w:rsidRPr="002C3193" w:rsidRDefault="005A11A8" w:rsidP="00907D0D">
            <w:pPr>
              <w:jc w:val="center"/>
              <w:rPr>
                <w:color w:val="000000"/>
                <w:sz w:val="24"/>
                <w:szCs w:val="24"/>
                <w:lang w:eastAsia="en-US"/>
              </w:rPr>
            </w:pPr>
            <w:r w:rsidRPr="002C3193">
              <w:rPr>
                <w:color w:val="000000"/>
                <w:sz w:val="24"/>
                <w:szCs w:val="24"/>
                <w:lang w:eastAsia="en-US"/>
              </w:rPr>
              <w:lastRenderedPageBreak/>
              <w:t>Приказ Рослесхоза от 16.06.2010г.№ 232 «Об отнесении лесов на территории РТ к це</w:t>
            </w:r>
            <w:r w:rsidRPr="002C3193">
              <w:rPr>
                <w:color w:val="000000"/>
                <w:sz w:val="24"/>
                <w:szCs w:val="24"/>
                <w:lang w:eastAsia="en-US"/>
              </w:rPr>
              <w:t>н</w:t>
            </w:r>
            <w:r w:rsidRPr="002C3193">
              <w:rPr>
                <w:color w:val="000000"/>
                <w:sz w:val="24"/>
                <w:szCs w:val="24"/>
                <w:lang w:eastAsia="en-US"/>
              </w:rPr>
              <w:t>ным,эксплуатационным лесам и установлении их границ»</w:t>
            </w:r>
          </w:p>
        </w:tc>
      </w:tr>
      <w:tr w:rsidR="005A11A8" w:rsidRPr="002C3193" w:rsidTr="001E7B55">
        <w:trPr>
          <w:jc w:val="center"/>
        </w:trPr>
        <w:tc>
          <w:tcPr>
            <w:tcW w:w="1172" w:type="pct"/>
            <w:vMerge/>
            <w:tcBorders>
              <w:left w:val="single" w:sz="4" w:space="0" w:color="auto"/>
              <w:bottom w:val="single" w:sz="4" w:space="0" w:color="auto"/>
              <w:right w:val="single" w:sz="4" w:space="0" w:color="auto"/>
            </w:tcBorders>
            <w:tcMar>
              <w:left w:w="57" w:type="dxa"/>
              <w:right w:w="57" w:type="dxa"/>
            </w:tcMar>
          </w:tcPr>
          <w:p w:rsidR="005A11A8" w:rsidRPr="002C3193" w:rsidRDefault="005A11A8" w:rsidP="00907D0D">
            <w:pPr>
              <w:jc w:val="center"/>
              <w:rPr>
                <w:color w:val="000000"/>
                <w:sz w:val="24"/>
                <w:szCs w:val="24"/>
                <w:lang w:eastAsia="en-US"/>
              </w:rPr>
            </w:pPr>
          </w:p>
        </w:tc>
        <w:tc>
          <w:tcPr>
            <w:tcW w:w="1848" w:type="pct"/>
            <w:gridSpan w:val="2"/>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5A11A8" w:rsidRPr="002C3193" w:rsidRDefault="005A11A8" w:rsidP="00907D0D">
            <w:pPr>
              <w:jc w:val="center"/>
              <w:rPr>
                <w:b/>
                <w:color w:val="000000"/>
                <w:sz w:val="24"/>
                <w:szCs w:val="24"/>
                <w:lang w:eastAsia="en-US"/>
              </w:rPr>
            </w:pPr>
            <w:r w:rsidRPr="002C3193">
              <w:rPr>
                <w:b/>
                <w:color w:val="000000"/>
                <w:sz w:val="24"/>
                <w:szCs w:val="24"/>
                <w:lang w:eastAsia="en-US"/>
              </w:rPr>
              <w:t>Итого</w:t>
            </w:r>
          </w:p>
        </w:tc>
        <w:tc>
          <w:tcPr>
            <w:tcW w:w="633"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5A11A8" w:rsidRPr="002C3193" w:rsidRDefault="005A11A8" w:rsidP="00907D0D">
            <w:pPr>
              <w:jc w:val="center"/>
              <w:rPr>
                <w:b/>
                <w:color w:val="000000"/>
                <w:sz w:val="24"/>
                <w:szCs w:val="24"/>
                <w:lang w:eastAsia="en-US"/>
              </w:rPr>
            </w:pPr>
            <w:r w:rsidRPr="002C3193">
              <w:rPr>
                <w:b/>
                <w:color w:val="000000"/>
                <w:sz w:val="24"/>
                <w:szCs w:val="24"/>
                <w:lang w:eastAsia="en-US"/>
              </w:rPr>
              <w:t>9593</w:t>
            </w:r>
          </w:p>
        </w:tc>
        <w:tc>
          <w:tcPr>
            <w:tcW w:w="1347" w:type="pct"/>
            <w:vMerge/>
            <w:tcBorders>
              <w:left w:val="single" w:sz="4" w:space="0" w:color="auto"/>
              <w:bottom w:val="single" w:sz="4" w:space="0" w:color="auto"/>
              <w:right w:val="single" w:sz="4" w:space="0" w:color="auto"/>
            </w:tcBorders>
            <w:noWrap/>
            <w:tcMar>
              <w:left w:w="57" w:type="dxa"/>
              <w:right w:w="57" w:type="dxa"/>
            </w:tcMar>
          </w:tcPr>
          <w:p w:rsidR="005A11A8" w:rsidRPr="002C3193" w:rsidRDefault="005A11A8" w:rsidP="00907D0D">
            <w:pPr>
              <w:jc w:val="center"/>
              <w:rPr>
                <w:color w:val="FF0000"/>
                <w:sz w:val="24"/>
                <w:szCs w:val="24"/>
                <w:lang w:eastAsia="en-US"/>
              </w:rPr>
            </w:pPr>
          </w:p>
        </w:tc>
      </w:tr>
    </w:tbl>
    <w:p w:rsidR="009A6068" w:rsidRPr="00875F29" w:rsidRDefault="009A6068" w:rsidP="00D73329">
      <w:pPr>
        <w:jc w:val="both"/>
        <w:rPr>
          <w:b/>
          <w:sz w:val="28"/>
          <w:szCs w:val="28"/>
          <w:lang w:eastAsia="en-US"/>
        </w:rPr>
        <w:sectPr w:rsidR="009A6068" w:rsidRPr="00875F29" w:rsidSect="002C3193">
          <w:type w:val="continuous"/>
          <w:pgSz w:w="11906" w:h="16838"/>
          <w:pgMar w:top="1134" w:right="850" w:bottom="1134" w:left="1701" w:header="510" w:footer="709" w:gutter="0"/>
          <w:cols w:space="708"/>
          <w:titlePg/>
          <w:docGrid w:linePitch="360"/>
        </w:sectPr>
      </w:pPr>
    </w:p>
    <w:p w:rsidR="0068566A" w:rsidRPr="000A0003" w:rsidRDefault="00C202DE" w:rsidP="002E7B2C">
      <w:pPr>
        <w:pStyle w:val="ConsPlusNormal"/>
        <w:widowControl/>
        <w:ind w:left="1134" w:firstLine="0"/>
        <w:jc w:val="center"/>
        <w:rPr>
          <w:rFonts w:ascii="Times New Roman" w:hAnsi="Times New Roman"/>
          <w:b/>
          <w:color w:val="000000"/>
          <w:sz w:val="28"/>
          <w:szCs w:val="28"/>
        </w:rPr>
      </w:pPr>
      <w:r>
        <w:rPr>
          <w:rFonts w:ascii="Times New Roman" w:hAnsi="Times New Roman"/>
          <w:b/>
          <w:color w:val="000000"/>
          <w:sz w:val="28"/>
          <w:szCs w:val="28"/>
        </w:rPr>
        <w:lastRenderedPageBreak/>
        <w:t xml:space="preserve">1.1.6. </w:t>
      </w:r>
      <w:r w:rsidR="0068566A" w:rsidRPr="00B70502">
        <w:rPr>
          <w:rFonts w:ascii="Times New Roman" w:hAnsi="Times New Roman"/>
          <w:b/>
          <w:color w:val="000000"/>
          <w:sz w:val="28"/>
          <w:szCs w:val="28"/>
        </w:rPr>
        <w:t xml:space="preserve"> Характеристика лесных и нелесных земель</w:t>
      </w:r>
      <w:r>
        <w:rPr>
          <w:rFonts w:ascii="Times New Roman" w:hAnsi="Times New Roman"/>
          <w:b/>
          <w:color w:val="000000"/>
          <w:sz w:val="28"/>
          <w:szCs w:val="28"/>
        </w:rPr>
        <w:t xml:space="preserve"> из состава з</w:t>
      </w:r>
      <w:r>
        <w:rPr>
          <w:rFonts w:ascii="Times New Roman" w:hAnsi="Times New Roman"/>
          <w:b/>
          <w:color w:val="000000"/>
          <w:sz w:val="28"/>
          <w:szCs w:val="28"/>
        </w:rPr>
        <w:t>е</w:t>
      </w:r>
      <w:r>
        <w:rPr>
          <w:rFonts w:ascii="Times New Roman" w:hAnsi="Times New Roman"/>
          <w:b/>
          <w:color w:val="000000"/>
          <w:sz w:val="28"/>
          <w:szCs w:val="28"/>
        </w:rPr>
        <w:t>мель</w:t>
      </w:r>
      <w:r w:rsidR="000A0003">
        <w:rPr>
          <w:rFonts w:ascii="Times New Roman" w:hAnsi="Times New Roman"/>
          <w:b/>
          <w:color w:val="000000"/>
          <w:sz w:val="28"/>
          <w:szCs w:val="28"/>
        </w:rPr>
        <w:t xml:space="preserve"> </w:t>
      </w:r>
      <w:r w:rsidR="0068566A" w:rsidRPr="00B70502">
        <w:rPr>
          <w:rFonts w:ascii="Times New Roman" w:hAnsi="Times New Roman"/>
          <w:b/>
          <w:color w:val="000000"/>
          <w:sz w:val="28"/>
          <w:szCs w:val="28"/>
        </w:rPr>
        <w:t>лесного фонда на территории лесничества</w:t>
      </w:r>
    </w:p>
    <w:p w:rsidR="00E701EA" w:rsidRDefault="00E701EA" w:rsidP="00D73329">
      <w:pPr>
        <w:pStyle w:val="ConsPlusNormal"/>
        <w:widowControl/>
        <w:ind w:firstLine="0"/>
        <w:jc w:val="both"/>
        <w:outlineLvl w:val="0"/>
        <w:rPr>
          <w:rFonts w:ascii="Times New Roman" w:hAnsi="Times New Roman"/>
          <w:color w:val="000000"/>
          <w:sz w:val="24"/>
          <w:szCs w:val="24"/>
        </w:rPr>
      </w:pPr>
    </w:p>
    <w:p w:rsidR="00C202DE" w:rsidRDefault="00C202DE" w:rsidP="00907D0D">
      <w:pPr>
        <w:pStyle w:val="ConsPlusNormal"/>
        <w:widowControl/>
        <w:ind w:firstLine="0"/>
        <w:jc w:val="right"/>
        <w:outlineLvl w:val="0"/>
        <w:rPr>
          <w:rFonts w:ascii="Times New Roman" w:hAnsi="Times New Roman"/>
          <w:color w:val="000000"/>
          <w:sz w:val="28"/>
          <w:szCs w:val="28"/>
        </w:rPr>
      </w:pPr>
      <w:r w:rsidRPr="00FF6818">
        <w:rPr>
          <w:rFonts w:ascii="Times New Roman" w:hAnsi="Times New Roman"/>
          <w:color w:val="000000"/>
          <w:sz w:val="28"/>
          <w:szCs w:val="28"/>
        </w:rPr>
        <w:t>Таблица 4</w:t>
      </w:r>
    </w:p>
    <w:p w:rsidR="000A0003" w:rsidRDefault="000A0003" w:rsidP="00907D0D">
      <w:pPr>
        <w:ind w:firstLine="709"/>
        <w:jc w:val="center"/>
        <w:rPr>
          <w:sz w:val="28"/>
          <w:szCs w:val="28"/>
          <w:lang w:eastAsia="en-US"/>
        </w:rPr>
      </w:pPr>
      <w:r w:rsidRPr="00FF6818">
        <w:rPr>
          <w:sz w:val="28"/>
          <w:szCs w:val="28"/>
          <w:lang w:eastAsia="en-US"/>
        </w:rPr>
        <w:t>Характеристика лесных и нелесных земель лесного фонда лесничества</w:t>
      </w:r>
    </w:p>
    <w:p w:rsidR="00E701EA" w:rsidRPr="00FF6818" w:rsidRDefault="00E701EA" w:rsidP="00D73329">
      <w:pPr>
        <w:ind w:firstLine="709"/>
        <w:jc w:val="both"/>
        <w:rPr>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692"/>
        <w:gridCol w:w="1559"/>
        <w:gridCol w:w="1161"/>
      </w:tblGrid>
      <w:tr w:rsidR="000A0003" w:rsidRPr="002C3193" w:rsidTr="002C3193">
        <w:tc>
          <w:tcPr>
            <w:tcW w:w="3555" w:type="pct"/>
            <w:vMerge w:val="restart"/>
          </w:tcPr>
          <w:p w:rsidR="000A0003" w:rsidRPr="002C3193" w:rsidRDefault="000A0003" w:rsidP="00D73329">
            <w:pPr>
              <w:jc w:val="both"/>
              <w:rPr>
                <w:sz w:val="24"/>
                <w:szCs w:val="24"/>
                <w:lang w:eastAsia="en-US"/>
              </w:rPr>
            </w:pPr>
            <w:r w:rsidRPr="002C3193">
              <w:rPr>
                <w:sz w:val="24"/>
                <w:szCs w:val="24"/>
                <w:lang w:eastAsia="en-US"/>
              </w:rPr>
              <w:t>Показатели характеристики земель</w:t>
            </w:r>
          </w:p>
        </w:tc>
        <w:tc>
          <w:tcPr>
            <w:tcW w:w="1445" w:type="pct"/>
            <w:gridSpan w:val="2"/>
          </w:tcPr>
          <w:p w:rsidR="000A0003" w:rsidRPr="002C3193" w:rsidRDefault="000A0003" w:rsidP="00D73329">
            <w:pPr>
              <w:jc w:val="both"/>
              <w:rPr>
                <w:sz w:val="24"/>
                <w:szCs w:val="24"/>
                <w:lang w:eastAsia="en-US"/>
              </w:rPr>
            </w:pPr>
            <w:r w:rsidRPr="002C3193">
              <w:rPr>
                <w:sz w:val="24"/>
                <w:szCs w:val="24"/>
                <w:lang w:eastAsia="en-US"/>
              </w:rPr>
              <w:t xml:space="preserve">Всего по лесничеству </w:t>
            </w:r>
          </w:p>
        </w:tc>
      </w:tr>
      <w:tr w:rsidR="000A0003" w:rsidRPr="002C3193" w:rsidTr="002C3193">
        <w:tc>
          <w:tcPr>
            <w:tcW w:w="3555" w:type="pct"/>
            <w:vMerge/>
          </w:tcPr>
          <w:p w:rsidR="000A0003" w:rsidRPr="002C3193" w:rsidRDefault="000A0003" w:rsidP="00D73329">
            <w:pPr>
              <w:jc w:val="both"/>
              <w:rPr>
                <w:sz w:val="24"/>
                <w:szCs w:val="24"/>
                <w:lang w:eastAsia="en-US"/>
              </w:rPr>
            </w:pPr>
          </w:p>
        </w:tc>
        <w:tc>
          <w:tcPr>
            <w:tcW w:w="828" w:type="pct"/>
          </w:tcPr>
          <w:p w:rsidR="000A0003" w:rsidRPr="002C3193" w:rsidRDefault="000A0003" w:rsidP="00D73329">
            <w:pPr>
              <w:jc w:val="both"/>
              <w:rPr>
                <w:sz w:val="24"/>
                <w:szCs w:val="24"/>
                <w:lang w:eastAsia="en-US"/>
              </w:rPr>
            </w:pPr>
            <w:r w:rsidRPr="002C3193">
              <w:rPr>
                <w:sz w:val="24"/>
                <w:szCs w:val="24"/>
                <w:lang w:eastAsia="en-US"/>
              </w:rPr>
              <w:t>площадь, га</w:t>
            </w:r>
          </w:p>
        </w:tc>
        <w:tc>
          <w:tcPr>
            <w:tcW w:w="617" w:type="pct"/>
          </w:tcPr>
          <w:p w:rsidR="000A0003" w:rsidRPr="002C3193" w:rsidRDefault="000A0003" w:rsidP="00D73329">
            <w:pPr>
              <w:jc w:val="both"/>
              <w:rPr>
                <w:sz w:val="24"/>
                <w:szCs w:val="24"/>
                <w:lang w:eastAsia="en-US"/>
              </w:rPr>
            </w:pPr>
            <w:r w:rsidRPr="002C3193">
              <w:rPr>
                <w:sz w:val="24"/>
                <w:szCs w:val="24"/>
                <w:lang w:eastAsia="en-US"/>
              </w:rPr>
              <w:t>%</w:t>
            </w:r>
          </w:p>
        </w:tc>
      </w:tr>
      <w:tr w:rsidR="000A0003" w:rsidRPr="002C3193" w:rsidTr="002C3193">
        <w:tc>
          <w:tcPr>
            <w:tcW w:w="3555" w:type="pct"/>
          </w:tcPr>
          <w:p w:rsidR="000A0003" w:rsidRPr="002C3193" w:rsidRDefault="000A0003" w:rsidP="00D73329">
            <w:pPr>
              <w:jc w:val="both"/>
              <w:rPr>
                <w:sz w:val="24"/>
                <w:szCs w:val="24"/>
                <w:lang w:eastAsia="en-US"/>
              </w:rPr>
            </w:pPr>
            <w:r w:rsidRPr="002C3193">
              <w:rPr>
                <w:sz w:val="24"/>
                <w:szCs w:val="24"/>
                <w:lang w:eastAsia="en-US"/>
              </w:rPr>
              <w:t>1</w:t>
            </w:r>
          </w:p>
        </w:tc>
        <w:tc>
          <w:tcPr>
            <w:tcW w:w="828" w:type="pct"/>
          </w:tcPr>
          <w:p w:rsidR="000A0003" w:rsidRPr="002C3193" w:rsidRDefault="000A0003" w:rsidP="00D73329">
            <w:pPr>
              <w:jc w:val="both"/>
              <w:rPr>
                <w:sz w:val="24"/>
                <w:szCs w:val="24"/>
                <w:lang w:eastAsia="en-US"/>
              </w:rPr>
            </w:pPr>
            <w:r w:rsidRPr="002C3193">
              <w:rPr>
                <w:sz w:val="24"/>
                <w:szCs w:val="24"/>
                <w:lang w:eastAsia="en-US"/>
              </w:rPr>
              <w:t>2</w:t>
            </w:r>
          </w:p>
        </w:tc>
        <w:tc>
          <w:tcPr>
            <w:tcW w:w="617" w:type="pct"/>
          </w:tcPr>
          <w:p w:rsidR="000A0003" w:rsidRPr="002C3193" w:rsidRDefault="000A0003" w:rsidP="00D73329">
            <w:pPr>
              <w:jc w:val="both"/>
              <w:rPr>
                <w:sz w:val="24"/>
                <w:szCs w:val="24"/>
                <w:lang w:eastAsia="en-US"/>
              </w:rPr>
            </w:pPr>
            <w:r w:rsidRPr="002C3193">
              <w:rPr>
                <w:sz w:val="24"/>
                <w:szCs w:val="24"/>
                <w:lang w:eastAsia="en-US"/>
              </w:rPr>
              <w:t>3</w:t>
            </w:r>
          </w:p>
        </w:tc>
      </w:tr>
      <w:tr w:rsidR="0053161B" w:rsidRPr="002C3193" w:rsidTr="002C3193">
        <w:tc>
          <w:tcPr>
            <w:tcW w:w="3555" w:type="pct"/>
            <w:vAlign w:val="center"/>
          </w:tcPr>
          <w:p w:rsidR="0053161B" w:rsidRPr="002C3193" w:rsidRDefault="0053161B" w:rsidP="00D73329">
            <w:pPr>
              <w:ind w:firstLine="398"/>
              <w:jc w:val="both"/>
              <w:rPr>
                <w:b/>
                <w:sz w:val="24"/>
                <w:szCs w:val="24"/>
                <w:lang w:eastAsia="en-US"/>
              </w:rPr>
            </w:pPr>
            <w:r w:rsidRPr="002C3193">
              <w:rPr>
                <w:b/>
                <w:sz w:val="24"/>
                <w:szCs w:val="24"/>
                <w:lang w:eastAsia="en-US"/>
              </w:rPr>
              <w:t>Общая площадь земель</w:t>
            </w:r>
          </w:p>
        </w:tc>
        <w:tc>
          <w:tcPr>
            <w:tcW w:w="828" w:type="pct"/>
            <w:vAlign w:val="center"/>
          </w:tcPr>
          <w:p w:rsidR="0053161B" w:rsidRPr="002C3193" w:rsidRDefault="0053161B" w:rsidP="00D73329">
            <w:pPr>
              <w:spacing w:line="240" w:lineRule="atLeast"/>
              <w:jc w:val="both"/>
              <w:rPr>
                <w:b/>
                <w:sz w:val="24"/>
                <w:szCs w:val="24"/>
              </w:rPr>
            </w:pPr>
            <w:r w:rsidRPr="002C3193">
              <w:rPr>
                <w:b/>
                <w:sz w:val="24"/>
                <w:szCs w:val="24"/>
              </w:rPr>
              <w:t>12966</w:t>
            </w:r>
          </w:p>
        </w:tc>
        <w:tc>
          <w:tcPr>
            <w:tcW w:w="617" w:type="pct"/>
            <w:vAlign w:val="center"/>
          </w:tcPr>
          <w:p w:rsidR="0053161B" w:rsidRPr="002C3193" w:rsidRDefault="0053161B" w:rsidP="00D73329">
            <w:pPr>
              <w:spacing w:line="240" w:lineRule="atLeast"/>
              <w:jc w:val="both"/>
              <w:rPr>
                <w:b/>
                <w:sz w:val="24"/>
                <w:szCs w:val="24"/>
              </w:rPr>
            </w:pPr>
            <w:r w:rsidRPr="002C3193">
              <w:rPr>
                <w:b/>
                <w:sz w:val="24"/>
                <w:szCs w:val="24"/>
              </w:rPr>
              <w:t>100</w:t>
            </w:r>
          </w:p>
        </w:tc>
      </w:tr>
      <w:tr w:rsidR="0053161B" w:rsidRPr="002C3193" w:rsidTr="002C3193">
        <w:tc>
          <w:tcPr>
            <w:tcW w:w="3555" w:type="pct"/>
            <w:vAlign w:val="center"/>
          </w:tcPr>
          <w:p w:rsidR="0053161B" w:rsidRPr="002C3193" w:rsidRDefault="0053161B" w:rsidP="00D73329">
            <w:pPr>
              <w:ind w:firstLine="398"/>
              <w:jc w:val="both"/>
              <w:rPr>
                <w:b/>
                <w:sz w:val="24"/>
                <w:szCs w:val="24"/>
                <w:lang w:eastAsia="en-US"/>
              </w:rPr>
            </w:pPr>
            <w:r w:rsidRPr="002C3193">
              <w:rPr>
                <w:b/>
                <w:sz w:val="24"/>
                <w:szCs w:val="24"/>
                <w:lang w:eastAsia="en-US"/>
              </w:rPr>
              <w:t>Лесные земли – всего</w:t>
            </w:r>
          </w:p>
        </w:tc>
        <w:tc>
          <w:tcPr>
            <w:tcW w:w="828" w:type="pct"/>
            <w:vAlign w:val="center"/>
          </w:tcPr>
          <w:p w:rsidR="0053161B" w:rsidRPr="002C3193" w:rsidRDefault="0053161B" w:rsidP="00D73329">
            <w:pPr>
              <w:spacing w:line="240" w:lineRule="atLeast"/>
              <w:jc w:val="both"/>
              <w:rPr>
                <w:b/>
                <w:sz w:val="24"/>
                <w:szCs w:val="24"/>
              </w:rPr>
            </w:pPr>
            <w:r w:rsidRPr="002C3193">
              <w:rPr>
                <w:b/>
                <w:sz w:val="24"/>
                <w:szCs w:val="24"/>
              </w:rPr>
              <w:t>12330</w:t>
            </w:r>
          </w:p>
        </w:tc>
        <w:tc>
          <w:tcPr>
            <w:tcW w:w="617" w:type="pct"/>
            <w:vAlign w:val="center"/>
          </w:tcPr>
          <w:p w:rsidR="0053161B" w:rsidRPr="002C3193" w:rsidRDefault="0053161B" w:rsidP="00D73329">
            <w:pPr>
              <w:spacing w:line="240" w:lineRule="atLeast"/>
              <w:jc w:val="both"/>
              <w:rPr>
                <w:b/>
                <w:sz w:val="24"/>
                <w:szCs w:val="24"/>
              </w:rPr>
            </w:pPr>
            <w:r w:rsidRPr="002C3193">
              <w:rPr>
                <w:b/>
                <w:sz w:val="24"/>
                <w:szCs w:val="24"/>
              </w:rPr>
              <w:t>95,1</w:t>
            </w:r>
          </w:p>
        </w:tc>
      </w:tr>
      <w:tr w:rsidR="0053161B" w:rsidRPr="002C3193" w:rsidTr="002C3193">
        <w:tc>
          <w:tcPr>
            <w:tcW w:w="3555" w:type="pct"/>
            <w:vAlign w:val="center"/>
          </w:tcPr>
          <w:p w:rsidR="0053161B" w:rsidRPr="002C3193" w:rsidRDefault="0053161B" w:rsidP="00D73329">
            <w:pPr>
              <w:jc w:val="both"/>
              <w:rPr>
                <w:sz w:val="24"/>
                <w:szCs w:val="24"/>
                <w:lang w:eastAsia="en-US"/>
              </w:rPr>
            </w:pPr>
            <w:r w:rsidRPr="002C3193">
              <w:rPr>
                <w:sz w:val="24"/>
                <w:szCs w:val="24"/>
                <w:lang w:eastAsia="en-US"/>
              </w:rPr>
              <w:t>Земли, покрытые лесной растительностью – всего</w:t>
            </w:r>
          </w:p>
        </w:tc>
        <w:tc>
          <w:tcPr>
            <w:tcW w:w="828" w:type="pct"/>
            <w:vAlign w:val="center"/>
          </w:tcPr>
          <w:p w:rsidR="0053161B" w:rsidRPr="002C3193" w:rsidRDefault="0053161B" w:rsidP="00D73329">
            <w:pPr>
              <w:spacing w:line="240" w:lineRule="atLeast"/>
              <w:jc w:val="both"/>
              <w:rPr>
                <w:sz w:val="24"/>
                <w:szCs w:val="24"/>
              </w:rPr>
            </w:pPr>
            <w:r w:rsidRPr="002C3193">
              <w:rPr>
                <w:sz w:val="24"/>
                <w:szCs w:val="24"/>
              </w:rPr>
              <w:t>12048</w:t>
            </w:r>
          </w:p>
        </w:tc>
        <w:tc>
          <w:tcPr>
            <w:tcW w:w="617" w:type="pct"/>
            <w:vAlign w:val="center"/>
          </w:tcPr>
          <w:p w:rsidR="0053161B" w:rsidRPr="002C3193" w:rsidRDefault="0053161B" w:rsidP="00D73329">
            <w:pPr>
              <w:spacing w:line="240" w:lineRule="atLeast"/>
              <w:jc w:val="both"/>
              <w:rPr>
                <w:sz w:val="24"/>
                <w:szCs w:val="24"/>
              </w:rPr>
            </w:pPr>
            <w:r w:rsidRPr="002C3193">
              <w:rPr>
                <w:sz w:val="24"/>
                <w:szCs w:val="24"/>
              </w:rPr>
              <w:t>92,9</w:t>
            </w:r>
          </w:p>
        </w:tc>
      </w:tr>
      <w:tr w:rsidR="0053161B" w:rsidRPr="002C3193" w:rsidTr="002C3193">
        <w:tc>
          <w:tcPr>
            <w:tcW w:w="3555" w:type="pct"/>
            <w:vAlign w:val="center"/>
          </w:tcPr>
          <w:p w:rsidR="0053161B" w:rsidRPr="002C3193" w:rsidRDefault="0053161B" w:rsidP="00D73329">
            <w:pPr>
              <w:jc w:val="both"/>
              <w:rPr>
                <w:sz w:val="24"/>
                <w:szCs w:val="24"/>
                <w:lang w:eastAsia="en-US"/>
              </w:rPr>
            </w:pPr>
            <w:r w:rsidRPr="002C3193">
              <w:rPr>
                <w:sz w:val="24"/>
                <w:szCs w:val="24"/>
                <w:lang w:eastAsia="en-US"/>
              </w:rPr>
              <w:t>В том числе: лесные культуры</w:t>
            </w:r>
          </w:p>
        </w:tc>
        <w:tc>
          <w:tcPr>
            <w:tcW w:w="828" w:type="pct"/>
            <w:vAlign w:val="center"/>
          </w:tcPr>
          <w:p w:rsidR="0053161B" w:rsidRPr="002C3193" w:rsidRDefault="0053161B" w:rsidP="00D73329">
            <w:pPr>
              <w:tabs>
                <w:tab w:val="left" w:pos="1320"/>
                <w:tab w:val="center" w:pos="1611"/>
              </w:tabs>
              <w:spacing w:line="240" w:lineRule="exact"/>
              <w:jc w:val="both"/>
              <w:rPr>
                <w:sz w:val="24"/>
                <w:szCs w:val="24"/>
              </w:rPr>
            </w:pPr>
            <w:r w:rsidRPr="002C3193">
              <w:rPr>
                <w:sz w:val="24"/>
                <w:szCs w:val="24"/>
              </w:rPr>
              <w:t>5676</w:t>
            </w:r>
          </w:p>
        </w:tc>
        <w:tc>
          <w:tcPr>
            <w:tcW w:w="617" w:type="pct"/>
            <w:vAlign w:val="center"/>
          </w:tcPr>
          <w:p w:rsidR="0053161B" w:rsidRPr="002C3193" w:rsidRDefault="0053161B" w:rsidP="00D73329">
            <w:pPr>
              <w:spacing w:line="240" w:lineRule="exact"/>
              <w:jc w:val="both"/>
              <w:rPr>
                <w:sz w:val="24"/>
                <w:szCs w:val="24"/>
              </w:rPr>
            </w:pPr>
            <w:r w:rsidRPr="002C3193">
              <w:rPr>
                <w:sz w:val="24"/>
                <w:szCs w:val="24"/>
              </w:rPr>
              <w:t>43,8</w:t>
            </w:r>
          </w:p>
        </w:tc>
      </w:tr>
      <w:tr w:rsidR="0053161B" w:rsidRPr="002C3193" w:rsidTr="002C3193">
        <w:tc>
          <w:tcPr>
            <w:tcW w:w="3555" w:type="pct"/>
            <w:vAlign w:val="center"/>
          </w:tcPr>
          <w:p w:rsidR="0053161B" w:rsidRPr="002C3193" w:rsidRDefault="0053161B" w:rsidP="00D73329">
            <w:pPr>
              <w:jc w:val="both"/>
              <w:rPr>
                <w:sz w:val="24"/>
                <w:szCs w:val="24"/>
                <w:lang w:eastAsia="en-US"/>
              </w:rPr>
            </w:pPr>
            <w:r w:rsidRPr="002C3193">
              <w:rPr>
                <w:sz w:val="24"/>
                <w:szCs w:val="24"/>
                <w:lang w:eastAsia="en-US"/>
              </w:rPr>
              <w:t>Не покрытые лесной растительностью земли – всего</w:t>
            </w:r>
          </w:p>
        </w:tc>
        <w:tc>
          <w:tcPr>
            <w:tcW w:w="828" w:type="pct"/>
            <w:vAlign w:val="center"/>
          </w:tcPr>
          <w:p w:rsidR="0053161B" w:rsidRPr="002C3193" w:rsidRDefault="0053161B" w:rsidP="00D73329">
            <w:pPr>
              <w:tabs>
                <w:tab w:val="left" w:pos="1320"/>
                <w:tab w:val="center" w:pos="1611"/>
              </w:tabs>
              <w:spacing w:line="240" w:lineRule="exact"/>
              <w:jc w:val="both"/>
              <w:rPr>
                <w:sz w:val="24"/>
                <w:szCs w:val="24"/>
              </w:rPr>
            </w:pPr>
            <w:r w:rsidRPr="002C3193">
              <w:rPr>
                <w:sz w:val="24"/>
                <w:szCs w:val="24"/>
              </w:rPr>
              <w:t>282</w:t>
            </w:r>
          </w:p>
        </w:tc>
        <w:tc>
          <w:tcPr>
            <w:tcW w:w="617" w:type="pct"/>
            <w:vAlign w:val="center"/>
          </w:tcPr>
          <w:p w:rsidR="0053161B" w:rsidRPr="002C3193" w:rsidRDefault="0053161B" w:rsidP="00D73329">
            <w:pPr>
              <w:spacing w:line="240" w:lineRule="exact"/>
              <w:jc w:val="both"/>
              <w:rPr>
                <w:sz w:val="24"/>
                <w:szCs w:val="24"/>
              </w:rPr>
            </w:pPr>
            <w:r w:rsidRPr="002C3193">
              <w:rPr>
                <w:sz w:val="24"/>
                <w:szCs w:val="24"/>
              </w:rPr>
              <w:t>2,2</w:t>
            </w:r>
          </w:p>
        </w:tc>
      </w:tr>
      <w:tr w:rsidR="0053161B" w:rsidRPr="002C3193" w:rsidTr="002C3193">
        <w:tc>
          <w:tcPr>
            <w:tcW w:w="3555" w:type="pct"/>
            <w:vAlign w:val="center"/>
          </w:tcPr>
          <w:p w:rsidR="0053161B" w:rsidRPr="002C3193" w:rsidRDefault="0053161B" w:rsidP="00D73329">
            <w:pPr>
              <w:jc w:val="both"/>
              <w:rPr>
                <w:sz w:val="24"/>
                <w:szCs w:val="24"/>
                <w:lang w:eastAsia="en-US"/>
              </w:rPr>
            </w:pPr>
            <w:r w:rsidRPr="002C3193">
              <w:rPr>
                <w:sz w:val="24"/>
                <w:szCs w:val="24"/>
                <w:lang w:eastAsia="en-US"/>
              </w:rPr>
              <w:t>В том числе:</w:t>
            </w:r>
          </w:p>
        </w:tc>
        <w:tc>
          <w:tcPr>
            <w:tcW w:w="828" w:type="pct"/>
            <w:vAlign w:val="center"/>
          </w:tcPr>
          <w:p w:rsidR="0053161B" w:rsidRPr="002C3193" w:rsidRDefault="0053161B" w:rsidP="00D73329">
            <w:pPr>
              <w:tabs>
                <w:tab w:val="left" w:pos="1320"/>
                <w:tab w:val="center" w:pos="1611"/>
              </w:tabs>
              <w:spacing w:line="240" w:lineRule="exact"/>
              <w:jc w:val="both"/>
              <w:rPr>
                <w:sz w:val="24"/>
                <w:szCs w:val="24"/>
              </w:rPr>
            </w:pPr>
          </w:p>
        </w:tc>
        <w:tc>
          <w:tcPr>
            <w:tcW w:w="617" w:type="pct"/>
            <w:vAlign w:val="center"/>
          </w:tcPr>
          <w:p w:rsidR="0053161B" w:rsidRPr="002C3193" w:rsidRDefault="0053161B" w:rsidP="00D73329">
            <w:pPr>
              <w:spacing w:line="240" w:lineRule="exact"/>
              <w:jc w:val="both"/>
              <w:rPr>
                <w:sz w:val="24"/>
                <w:szCs w:val="24"/>
              </w:rPr>
            </w:pPr>
          </w:p>
        </w:tc>
      </w:tr>
      <w:tr w:rsidR="0053161B" w:rsidRPr="002C3193" w:rsidTr="002C3193">
        <w:tc>
          <w:tcPr>
            <w:tcW w:w="3555" w:type="pct"/>
            <w:vAlign w:val="center"/>
          </w:tcPr>
          <w:p w:rsidR="0053161B" w:rsidRPr="002C3193" w:rsidRDefault="0053161B" w:rsidP="00D73329">
            <w:pPr>
              <w:jc w:val="both"/>
              <w:rPr>
                <w:sz w:val="24"/>
                <w:szCs w:val="24"/>
                <w:lang w:eastAsia="en-US"/>
              </w:rPr>
            </w:pPr>
            <w:r w:rsidRPr="002C3193">
              <w:rPr>
                <w:sz w:val="24"/>
                <w:szCs w:val="24"/>
                <w:lang w:eastAsia="en-US"/>
              </w:rPr>
              <w:t>- несомкнувшиеся лесные культуры</w:t>
            </w:r>
          </w:p>
        </w:tc>
        <w:tc>
          <w:tcPr>
            <w:tcW w:w="828" w:type="pct"/>
            <w:vAlign w:val="center"/>
          </w:tcPr>
          <w:p w:rsidR="0053161B" w:rsidRPr="002C3193" w:rsidRDefault="0053161B" w:rsidP="00D73329">
            <w:pPr>
              <w:spacing w:line="240" w:lineRule="exact"/>
              <w:jc w:val="both"/>
              <w:rPr>
                <w:sz w:val="24"/>
                <w:szCs w:val="24"/>
              </w:rPr>
            </w:pPr>
            <w:r w:rsidRPr="002C3193">
              <w:rPr>
                <w:sz w:val="24"/>
                <w:szCs w:val="24"/>
              </w:rPr>
              <w:t>135</w:t>
            </w:r>
          </w:p>
        </w:tc>
        <w:tc>
          <w:tcPr>
            <w:tcW w:w="617" w:type="pct"/>
            <w:vAlign w:val="center"/>
          </w:tcPr>
          <w:p w:rsidR="0053161B" w:rsidRPr="002C3193" w:rsidRDefault="0053161B" w:rsidP="00D73329">
            <w:pPr>
              <w:spacing w:line="240" w:lineRule="exact"/>
              <w:jc w:val="both"/>
              <w:rPr>
                <w:sz w:val="24"/>
                <w:szCs w:val="24"/>
              </w:rPr>
            </w:pPr>
            <w:r w:rsidRPr="002C3193">
              <w:rPr>
                <w:sz w:val="24"/>
                <w:szCs w:val="24"/>
              </w:rPr>
              <w:t>1,1</w:t>
            </w:r>
          </w:p>
        </w:tc>
      </w:tr>
      <w:tr w:rsidR="0053161B" w:rsidRPr="002C3193" w:rsidTr="002C3193">
        <w:tc>
          <w:tcPr>
            <w:tcW w:w="3555" w:type="pct"/>
            <w:vAlign w:val="center"/>
          </w:tcPr>
          <w:p w:rsidR="0053161B" w:rsidRPr="002C3193" w:rsidRDefault="0053161B" w:rsidP="00D73329">
            <w:pPr>
              <w:jc w:val="both"/>
              <w:rPr>
                <w:sz w:val="24"/>
                <w:szCs w:val="24"/>
                <w:lang w:eastAsia="en-US"/>
              </w:rPr>
            </w:pPr>
            <w:r w:rsidRPr="002C3193">
              <w:rPr>
                <w:sz w:val="24"/>
                <w:szCs w:val="24"/>
                <w:lang w:eastAsia="en-US"/>
              </w:rPr>
              <w:t>- лесные питомники; плантации</w:t>
            </w:r>
          </w:p>
        </w:tc>
        <w:tc>
          <w:tcPr>
            <w:tcW w:w="828" w:type="pct"/>
            <w:vAlign w:val="center"/>
          </w:tcPr>
          <w:p w:rsidR="0053161B" w:rsidRPr="002C3193" w:rsidRDefault="0053161B" w:rsidP="00D73329">
            <w:pPr>
              <w:spacing w:line="240" w:lineRule="exact"/>
              <w:jc w:val="both"/>
              <w:rPr>
                <w:sz w:val="24"/>
                <w:szCs w:val="24"/>
              </w:rPr>
            </w:pPr>
            <w:r w:rsidRPr="002C3193">
              <w:rPr>
                <w:sz w:val="24"/>
                <w:szCs w:val="24"/>
              </w:rPr>
              <w:t>38</w:t>
            </w:r>
          </w:p>
        </w:tc>
        <w:tc>
          <w:tcPr>
            <w:tcW w:w="617" w:type="pct"/>
            <w:vAlign w:val="center"/>
          </w:tcPr>
          <w:p w:rsidR="0053161B" w:rsidRPr="002C3193" w:rsidRDefault="0053161B" w:rsidP="00D73329">
            <w:pPr>
              <w:spacing w:line="240" w:lineRule="exact"/>
              <w:jc w:val="both"/>
              <w:rPr>
                <w:sz w:val="24"/>
                <w:szCs w:val="24"/>
              </w:rPr>
            </w:pPr>
            <w:r w:rsidRPr="002C3193">
              <w:rPr>
                <w:sz w:val="24"/>
                <w:szCs w:val="24"/>
              </w:rPr>
              <w:t>0,3</w:t>
            </w:r>
          </w:p>
        </w:tc>
      </w:tr>
      <w:tr w:rsidR="0053161B" w:rsidRPr="002C3193" w:rsidTr="002C3193">
        <w:tc>
          <w:tcPr>
            <w:tcW w:w="3555" w:type="pct"/>
            <w:vAlign w:val="center"/>
          </w:tcPr>
          <w:p w:rsidR="0053161B" w:rsidRPr="002C3193" w:rsidRDefault="0053161B" w:rsidP="00D73329">
            <w:pPr>
              <w:jc w:val="both"/>
              <w:rPr>
                <w:sz w:val="24"/>
                <w:szCs w:val="24"/>
                <w:lang w:eastAsia="en-US"/>
              </w:rPr>
            </w:pPr>
            <w:r w:rsidRPr="002C3193">
              <w:rPr>
                <w:sz w:val="24"/>
                <w:szCs w:val="24"/>
                <w:lang w:eastAsia="en-US"/>
              </w:rPr>
              <w:t>-  редины естественные</w:t>
            </w:r>
          </w:p>
        </w:tc>
        <w:tc>
          <w:tcPr>
            <w:tcW w:w="828" w:type="pct"/>
            <w:vAlign w:val="center"/>
          </w:tcPr>
          <w:p w:rsidR="0053161B" w:rsidRPr="002C3193" w:rsidRDefault="0053161B" w:rsidP="00D73329">
            <w:pPr>
              <w:spacing w:line="240" w:lineRule="exact"/>
              <w:jc w:val="both"/>
              <w:rPr>
                <w:sz w:val="24"/>
                <w:szCs w:val="24"/>
              </w:rPr>
            </w:pPr>
            <w:r w:rsidRPr="002C3193">
              <w:rPr>
                <w:sz w:val="24"/>
                <w:szCs w:val="24"/>
              </w:rPr>
              <w:t>-</w:t>
            </w:r>
          </w:p>
        </w:tc>
        <w:tc>
          <w:tcPr>
            <w:tcW w:w="617" w:type="pct"/>
            <w:vAlign w:val="center"/>
          </w:tcPr>
          <w:p w:rsidR="0053161B" w:rsidRPr="002C3193" w:rsidRDefault="0053161B" w:rsidP="00D73329">
            <w:pPr>
              <w:spacing w:line="240" w:lineRule="exact"/>
              <w:jc w:val="both"/>
              <w:rPr>
                <w:sz w:val="24"/>
                <w:szCs w:val="24"/>
              </w:rPr>
            </w:pPr>
            <w:r w:rsidRPr="002C3193">
              <w:rPr>
                <w:sz w:val="24"/>
                <w:szCs w:val="24"/>
              </w:rPr>
              <w:t>-</w:t>
            </w:r>
          </w:p>
        </w:tc>
      </w:tr>
      <w:tr w:rsidR="0053161B" w:rsidRPr="002C3193" w:rsidTr="002C3193">
        <w:tc>
          <w:tcPr>
            <w:tcW w:w="3555" w:type="pct"/>
            <w:vAlign w:val="center"/>
          </w:tcPr>
          <w:p w:rsidR="0053161B" w:rsidRPr="002C3193" w:rsidRDefault="0053161B" w:rsidP="00D73329">
            <w:pPr>
              <w:jc w:val="both"/>
              <w:rPr>
                <w:sz w:val="24"/>
                <w:szCs w:val="24"/>
                <w:lang w:eastAsia="en-US"/>
              </w:rPr>
            </w:pPr>
            <w:r w:rsidRPr="002C3193">
              <w:rPr>
                <w:sz w:val="24"/>
                <w:szCs w:val="24"/>
                <w:lang w:eastAsia="en-US"/>
              </w:rPr>
              <w:t>-  фонд лесовосстановления, всего</w:t>
            </w:r>
          </w:p>
        </w:tc>
        <w:tc>
          <w:tcPr>
            <w:tcW w:w="828" w:type="pct"/>
            <w:vAlign w:val="center"/>
          </w:tcPr>
          <w:p w:rsidR="0053161B" w:rsidRPr="002C3193" w:rsidRDefault="0053161B" w:rsidP="00D73329">
            <w:pPr>
              <w:tabs>
                <w:tab w:val="left" w:pos="1320"/>
                <w:tab w:val="center" w:pos="1611"/>
              </w:tabs>
              <w:spacing w:line="240" w:lineRule="exact"/>
              <w:jc w:val="both"/>
              <w:rPr>
                <w:sz w:val="24"/>
                <w:szCs w:val="24"/>
              </w:rPr>
            </w:pPr>
            <w:r w:rsidRPr="002C3193">
              <w:rPr>
                <w:sz w:val="24"/>
                <w:szCs w:val="24"/>
              </w:rPr>
              <w:t>109</w:t>
            </w:r>
          </w:p>
        </w:tc>
        <w:tc>
          <w:tcPr>
            <w:tcW w:w="617" w:type="pct"/>
            <w:vAlign w:val="center"/>
          </w:tcPr>
          <w:p w:rsidR="0053161B" w:rsidRPr="002C3193" w:rsidRDefault="0053161B" w:rsidP="00D73329">
            <w:pPr>
              <w:spacing w:line="240" w:lineRule="exact"/>
              <w:jc w:val="both"/>
              <w:rPr>
                <w:sz w:val="24"/>
                <w:szCs w:val="24"/>
              </w:rPr>
            </w:pPr>
            <w:r w:rsidRPr="002C3193">
              <w:rPr>
                <w:sz w:val="24"/>
                <w:szCs w:val="24"/>
              </w:rPr>
              <w:t>0,8</w:t>
            </w:r>
          </w:p>
        </w:tc>
      </w:tr>
      <w:tr w:rsidR="0053161B" w:rsidRPr="002C3193" w:rsidTr="002C3193">
        <w:tc>
          <w:tcPr>
            <w:tcW w:w="3555" w:type="pct"/>
            <w:vAlign w:val="center"/>
          </w:tcPr>
          <w:p w:rsidR="0053161B" w:rsidRPr="002C3193" w:rsidRDefault="0053161B" w:rsidP="00D73329">
            <w:pPr>
              <w:jc w:val="both"/>
              <w:rPr>
                <w:sz w:val="24"/>
                <w:szCs w:val="24"/>
                <w:lang w:eastAsia="en-US"/>
              </w:rPr>
            </w:pPr>
            <w:r w:rsidRPr="002C3193">
              <w:rPr>
                <w:sz w:val="24"/>
                <w:szCs w:val="24"/>
                <w:lang w:eastAsia="en-US"/>
              </w:rPr>
              <w:t xml:space="preserve"> в том числе: </w:t>
            </w:r>
          </w:p>
        </w:tc>
        <w:tc>
          <w:tcPr>
            <w:tcW w:w="828" w:type="pct"/>
            <w:vAlign w:val="center"/>
          </w:tcPr>
          <w:p w:rsidR="0053161B" w:rsidRPr="002C3193" w:rsidRDefault="0053161B" w:rsidP="00D73329">
            <w:pPr>
              <w:spacing w:line="240" w:lineRule="exact"/>
              <w:jc w:val="both"/>
              <w:rPr>
                <w:sz w:val="24"/>
                <w:szCs w:val="24"/>
              </w:rPr>
            </w:pPr>
          </w:p>
        </w:tc>
        <w:tc>
          <w:tcPr>
            <w:tcW w:w="617" w:type="pct"/>
            <w:vAlign w:val="center"/>
          </w:tcPr>
          <w:p w:rsidR="0053161B" w:rsidRPr="002C3193" w:rsidRDefault="0053161B" w:rsidP="00D73329">
            <w:pPr>
              <w:spacing w:line="240" w:lineRule="exact"/>
              <w:jc w:val="both"/>
              <w:rPr>
                <w:sz w:val="24"/>
                <w:szCs w:val="24"/>
              </w:rPr>
            </w:pPr>
          </w:p>
        </w:tc>
      </w:tr>
      <w:tr w:rsidR="0053161B" w:rsidRPr="002C3193" w:rsidTr="002C3193">
        <w:tc>
          <w:tcPr>
            <w:tcW w:w="3555" w:type="pct"/>
            <w:vAlign w:val="center"/>
          </w:tcPr>
          <w:p w:rsidR="0053161B" w:rsidRPr="002C3193" w:rsidRDefault="0053161B" w:rsidP="00D73329">
            <w:pPr>
              <w:jc w:val="both"/>
              <w:rPr>
                <w:sz w:val="24"/>
                <w:szCs w:val="24"/>
                <w:lang w:eastAsia="en-US"/>
              </w:rPr>
            </w:pPr>
            <w:r w:rsidRPr="002C3193">
              <w:rPr>
                <w:sz w:val="24"/>
                <w:szCs w:val="24"/>
                <w:lang w:eastAsia="en-US"/>
              </w:rPr>
              <w:t xml:space="preserve"> - гари</w:t>
            </w:r>
          </w:p>
        </w:tc>
        <w:tc>
          <w:tcPr>
            <w:tcW w:w="828" w:type="pct"/>
            <w:vAlign w:val="center"/>
          </w:tcPr>
          <w:p w:rsidR="0053161B" w:rsidRPr="002C3193" w:rsidRDefault="0045145C" w:rsidP="00D73329">
            <w:pPr>
              <w:spacing w:line="240" w:lineRule="exact"/>
              <w:jc w:val="both"/>
              <w:rPr>
                <w:sz w:val="24"/>
                <w:szCs w:val="24"/>
              </w:rPr>
            </w:pPr>
            <w:r w:rsidRPr="002C3193">
              <w:rPr>
                <w:sz w:val="24"/>
                <w:szCs w:val="24"/>
              </w:rPr>
              <w:t>-</w:t>
            </w:r>
          </w:p>
        </w:tc>
        <w:tc>
          <w:tcPr>
            <w:tcW w:w="617" w:type="pct"/>
            <w:vAlign w:val="center"/>
          </w:tcPr>
          <w:p w:rsidR="0053161B" w:rsidRPr="002C3193" w:rsidRDefault="0045145C" w:rsidP="00D73329">
            <w:pPr>
              <w:spacing w:line="240" w:lineRule="exact"/>
              <w:jc w:val="both"/>
              <w:rPr>
                <w:sz w:val="24"/>
                <w:szCs w:val="24"/>
              </w:rPr>
            </w:pPr>
            <w:r w:rsidRPr="002C3193">
              <w:rPr>
                <w:sz w:val="24"/>
                <w:szCs w:val="24"/>
              </w:rPr>
              <w:t>-</w:t>
            </w:r>
          </w:p>
        </w:tc>
      </w:tr>
      <w:tr w:rsidR="0053161B" w:rsidRPr="002C3193" w:rsidTr="002C3193">
        <w:tc>
          <w:tcPr>
            <w:tcW w:w="3555" w:type="pct"/>
            <w:vAlign w:val="center"/>
          </w:tcPr>
          <w:p w:rsidR="0053161B" w:rsidRPr="002C3193" w:rsidRDefault="0053161B" w:rsidP="00D73329">
            <w:pPr>
              <w:jc w:val="both"/>
              <w:rPr>
                <w:sz w:val="24"/>
                <w:szCs w:val="24"/>
                <w:lang w:eastAsia="en-US"/>
              </w:rPr>
            </w:pPr>
            <w:r w:rsidRPr="002C3193">
              <w:rPr>
                <w:sz w:val="24"/>
                <w:szCs w:val="24"/>
                <w:lang w:eastAsia="en-US"/>
              </w:rPr>
              <w:t xml:space="preserve"> - погибшие насаждения</w:t>
            </w:r>
          </w:p>
        </w:tc>
        <w:tc>
          <w:tcPr>
            <w:tcW w:w="828" w:type="pct"/>
            <w:vAlign w:val="center"/>
          </w:tcPr>
          <w:p w:rsidR="0053161B" w:rsidRPr="002C3193" w:rsidRDefault="0045145C" w:rsidP="00D73329">
            <w:pPr>
              <w:spacing w:line="240" w:lineRule="exact"/>
              <w:jc w:val="both"/>
              <w:rPr>
                <w:sz w:val="24"/>
                <w:szCs w:val="24"/>
              </w:rPr>
            </w:pPr>
            <w:r w:rsidRPr="002C3193">
              <w:rPr>
                <w:sz w:val="24"/>
                <w:szCs w:val="24"/>
              </w:rPr>
              <w:t>4</w:t>
            </w:r>
          </w:p>
        </w:tc>
        <w:tc>
          <w:tcPr>
            <w:tcW w:w="617" w:type="pct"/>
            <w:vAlign w:val="center"/>
          </w:tcPr>
          <w:p w:rsidR="0053161B" w:rsidRPr="002C3193" w:rsidRDefault="0045145C" w:rsidP="00D73329">
            <w:pPr>
              <w:spacing w:line="240" w:lineRule="exact"/>
              <w:jc w:val="both"/>
              <w:rPr>
                <w:sz w:val="24"/>
                <w:szCs w:val="24"/>
              </w:rPr>
            </w:pPr>
            <w:r w:rsidRPr="002C3193">
              <w:rPr>
                <w:sz w:val="24"/>
                <w:szCs w:val="24"/>
              </w:rPr>
              <w:t>-</w:t>
            </w:r>
          </w:p>
        </w:tc>
      </w:tr>
      <w:tr w:rsidR="0053161B" w:rsidRPr="002C3193" w:rsidTr="002C3193">
        <w:tc>
          <w:tcPr>
            <w:tcW w:w="3555" w:type="pct"/>
            <w:vAlign w:val="center"/>
          </w:tcPr>
          <w:p w:rsidR="0053161B" w:rsidRPr="002C3193" w:rsidRDefault="0053161B" w:rsidP="00D73329">
            <w:pPr>
              <w:jc w:val="both"/>
              <w:rPr>
                <w:sz w:val="24"/>
                <w:szCs w:val="24"/>
                <w:lang w:eastAsia="en-US"/>
              </w:rPr>
            </w:pPr>
            <w:r w:rsidRPr="002C3193">
              <w:rPr>
                <w:sz w:val="24"/>
                <w:szCs w:val="24"/>
                <w:lang w:eastAsia="en-US"/>
              </w:rPr>
              <w:t>- вырубки</w:t>
            </w:r>
          </w:p>
        </w:tc>
        <w:tc>
          <w:tcPr>
            <w:tcW w:w="828" w:type="pct"/>
            <w:vAlign w:val="center"/>
          </w:tcPr>
          <w:p w:rsidR="0053161B" w:rsidRPr="002C3193" w:rsidRDefault="0045145C" w:rsidP="00D73329">
            <w:pPr>
              <w:spacing w:line="240" w:lineRule="exact"/>
              <w:jc w:val="both"/>
              <w:rPr>
                <w:sz w:val="24"/>
                <w:szCs w:val="24"/>
              </w:rPr>
            </w:pPr>
            <w:r w:rsidRPr="002C3193">
              <w:rPr>
                <w:sz w:val="24"/>
                <w:szCs w:val="24"/>
              </w:rPr>
              <w:t>99</w:t>
            </w:r>
          </w:p>
        </w:tc>
        <w:tc>
          <w:tcPr>
            <w:tcW w:w="617" w:type="pct"/>
            <w:vAlign w:val="center"/>
          </w:tcPr>
          <w:p w:rsidR="0053161B" w:rsidRPr="002C3193" w:rsidRDefault="0045145C" w:rsidP="00D73329">
            <w:pPr>
              <w:spacing w:line="240" w:lineRule="exact"/>
              <w:jc w:val="both"/>
              <w:rPr>
                <w:sz w:val="24"/>
                <w:szCs w:val="24"/>
              </w:rPr>
            </w:pPr>
            <w:r w:rsidRPr="002C3193">
              <w:rPr>
                <w:sz w:val="24"/>
                <w:szCs w:val="24"/>
              </w:rPr>
              <w:t>0,8</w:t>
            </w:r>
          </w:p>
        </w:tc>
      </w:tr>
      <w:tr w:rsidR="0053161B" w:rsidRPr="002C3193" w:rsidTr="002C3193">
        <w:tc>
          <w:tcPr>
            <w:tcW w:w="3555" w:type="pct"/>
            <w:vAlign w:val="center"/>
          </w:tcPr>
          <w:p w:rsidR="0053161B" w:rsidRPr="002C3193" w:rsidRDefault="0053161B" w:rsidP="00D73329">
            <w:pPr>
              <w:jc w:val="both"/>
              <w:rPr>
                <w:sz w:val="24"/>
                <w:szCs w:val="24"/>
                <w:lang w:eastAsia="en-US"/>
              </w:rPr>
            </w:pPr>
            <w:r w:rsidRPr="002C3193">
              <w:rPr>
                <w:sz w:val="24"/>
                <w:szCs w:val="24"/>
                <w:lang w:eastAsia="en-US"/>
              </w:rPr>
              <w:t>- прогалины, пустыри</w:t>
            </w:r>
          </w:p>
        </w:tc>
        <w:tc>
          <w:tcPr>
            <w:tcW w:w="828" w:type="pct"/>
            <w:vAlign w:val="center"/>
          </w:tcPr>
          <w:p w:rsidR="0053161B" w:rsidRPr="002C3193" w:rsidRDefault="0045145C" w:rsidP="00D73329">
            <w:pPr>
              <w:spacing w:line="240" w:lineRule="exact"/>
              <w:jc w:val="both"/>
              <w:rPr>
                <w:sz w:val="24"/>
                <w:szCs w:val="24"/>
              </w:rPr>
            </w:pPr>
            <w:r w:rsidRPr="002C3193">
              <w:rPr>
                <w:sz w:val="24"/>
                <w:szCs w:val="24"/>
              </w:rPr>
              <w:t>6</w:t>
            </w:r>
          </w:p>
        </w:tc>
        <w:tc>
          <w:tcPr>
            <w:tcW w:w="617" w:type="pct"/>
            <w:vAlign w:val="center"/>
          </w:tcPr>
          <w:p w:rsidR="0053161B" w:rsidRPr="002C3193" w:rsidRDefault="0045145C" w:rsidP="00D73329">
            <w:pPr>
              <w:spacing w:line="240" w:lineRule="exact"/>
              <w:jc w:val="both"/>
              <w:rPr>
                <w:sz w:val="24"/>
                <w:szCs w:val="24"/>
              </w:rPr>
            </w:pPr>
            <w:r w:rsidRPr="002C3193">
              <w:rPr>
                <w:sz w:val="24"/>
                <w:szCs w:val="24"/>
              </w:rPr>
              <w:t>-</w:t>
            </w:r>
          </w:p>
        </w:tc>
      </w:tr>
      <w:tr w:rsidR="0045145C" w:rsidRPr="002C3193" w:rsidTr="002C3193">
        <w:tc>
          <w:tcPr>
            <w:tcW w:w="3555" w:type="pct"/>
            <w:vAlign w:val="center"/>
          </w:tcPr>
          <w:p w:rsidR="0045145C" w:rsidRPr="002C3193" w:rsidRDefault="0045145C" w:rsidP="00D73329">
            <w:pPr>
              <w:ind w:firstLine="398"/>
              <w:jc w:val="both"/>
              <w:rPr>
                <w:b/>
                <w:sz w:val="24"/>
                <w:szCs w:val="24"/>
                <w:lang w:eastAsia="en-US"/>
              </w:rPr>
            </w:pPr>
            <w:r w:rsidRPr="002C3193">
              <w:rPr>
                <w:b/>
                <w:sz w:val="24"/>
                <w:szCs w:val="24"/>
                <w:lang w:eastAsia="en-US"/>
              </w:rPr>
              <w:t>Нелесные земли – всего</w:t>
            </w:r>
          </w:p>
        </w:tc>
        <w:tc>
          <w:tcPr>
            <w:tcW w:w="828" w:type="pct"/>
            <w:vAlign w:val="center"/>
          </w:tcPr>
          <w:p w:rsidR="0045145C" w:rsidRPr="002C3193" w:rsidRDefault="0045145C" w:rsidP="00D73329">
            <w:pPr>
              <w:spacing w:line="240" w:lineRule="exact"/>
              <w:jc w:val="both"/>
              <w:rPr>
                <w:b/>
                <w:sz w:val="24"/>
                <w:szCs w:val="24"/>
              </w:rPr>
            </w:pPr>
            <w:r w:rsidRPr="002C3193">
              <w:rPr>
                <w:b/>
                <w:sz w:val="24"/>
                <w:szCs w:val="24"/>
              </w:rPr>
              <w:t>636</w:t>
            </w:r>
          </w:p>
        </w:tc>
        <w:tc>
          <w:tcPr>
            <w:tcW w:w="617" w:type="pct"/>
            <w:vAlign w:val="center"/>
          </w:tcPr>
          <w:p w:rsidR="0045145C" w:rsidRPr="002C3193" w:rsidRDefault="0045145C" w:rsidP="00D73329">
            <w:pPr>
              <w:spacing w:line="240" w:lineRule="exact"/>
              <w:jc w:val="both"/>
              <w:rPr>
                <w:b/>
                <w:sz w:val="24"/>
                <w:szCs w:val="24"/>
              </w:rPr>
            </w:pPr>
            <w:r w:rsidRPr="002C3193">
              <w:rPr>
                <w:b/>
                <w:sz w:val="24"/>
                <w:szCs w:val="24"/>
              </w:rPr>
              <w:t>4,9</w:t>
            </w:r>
          </w:p>
        </w:tc>
      </w:tr>
      <w:tr w:rsidR="0045145C" w:rsidRPr="002C3193" w:rsidTr="002C3193">
        <w:tc>
          <w:tcPr>
            <w:tcW w:w="3555" w:type="pct"/>
            <w:vAlign w:val="center"/>
          </w:tcPr>
          <w:p w:rsidR="0045145C" w:rsidRPr="002C3193" w:rsidRDefault="0045145C" w:rsidP="00D73329">
            <w:pPr>
              <w:jc w:val="both"/>
              <w:rPr>
                <w:sz w:val="24"/>
                <w:szCs w:val="24"/>
                <w:lang w:eastAsia="en-US"/>
              </w:rPr>
            </w:pPr>
            <w:r w:rsidRPr="002C3193">
              <w:rPr>
                <w:sz w:val="24"/>
                <w:szCs w:val="24"/>
                <w:lang w:eastAsia="en-US"/>
              </w:rPr>
              <w:t xml:space="preserve"> В том числе:</w:t>
            </w:r>
          </w:p>
        </w:tc>
        <w:tc>
          <w:tcPr>
            <w:tcW w:w="828" w:type="pct"/>
            <w:vAlign w:val="center"/>
          </w:tcPr>
          <w:p w:rsidR="0045145C" w:rsidRPr="002C3193" w:rsidRDefault="0045145C" w:rsidP="00D73329">
            <w:pPr>
              <w:spacing w:line="240" w:lineRule="exact"/>
              <w:jc w:val="both"/>
              <w:rPr>
                <w:sz w:val="24"/>
                <w:szCs w:val="24"/>
              </w:rPr>
            </w:pPr>
          </w:p>
        </w:tc>
        <w:tc>
          <w:tcPr>
            <w:tcW w:w="617" w:type="pct"/>
            <w:vAlign w:val="center"/>
          </w:tcPr>
          <w:p w:rsidR="0045145C" w:rsidRPr="002C3193" w:rsidRDefault="0045145C" w:rsidP="00D73329">
            <w:pPr>
              <w:spacing w:line="240" w:lineRule="exact"/>
              <w:jc w:val="both"/>
              <w:rPr>
                <w:sz w:val="24"/>
                <w:szCs w:val="24"/>
              </w:rPr>
            </w:pPr>
          </w:p>
        </w:tc>
      </w:tr>
      <w:tr w:rsidR="0045145C" w:rsidRPr="002C3193" w:rsidTr="002C3193">
        <w:tc>
          <w:tcPr>
            <w:tcW w:w="3555" w:type="pct"/>
            <w:vAlign w:val="center"/>
          </w:tcPr>
          <w:p w:rsidR="0045145C" w:rsidRPr="002C3193" w:rsidRDefault="0045145C" w:rsidP="00D73329">
            <w:pPr>
              <w:jc w:val="both"/>
              <w:rPr>
                <w:sz w:val="24"/>
                <w:szCs w:val="24"/>
                <w:lang w:eastAsia="en-US"/>
              </w:rPr>
            </w:pPr>
            <w:r w:rsidRPr="002C3193">
              <w:rPr>
                <w:sz w:val="24"/>
                <w:szCs w:val="24"/>
                <w:lang w:eastAsia="en-US"/>
              </w:rPr>
              <w:t>- пашни</w:t>
            </w:r>
          </w:p>
        </w:tc>
        <w:tc>
          <w:tcPr>
            <w:tcW w:w="828" w:type="pct"/>
            <w:vAlign w:val="center"/>
          </w:tcPr>
          <w:p w:rsidR="0045145C" w:rsidRPr="002C3193" w:rsidRDefault="0045145C" w:rsidP="00D73329">
            <w:pPr>
              <w:spacing w:line="240" w:lineRule="exact"/>
              <w:jc w:val="both"/>
              <w:rPr>
                <w:sz w:val="24"/>
                <w:szCs w:val="24"/>
              </w:rPr>
            </w:pPr>
            <w:r w:rsidRPr="002C3193">
              <w:rPr>
                <w:sz w:val="24"/>
                <w:szCs w:val="24"/>
              </w:rPr>
              <w:t>-</w:t>
            </w:r>
          </w:p>
        </w:tc>
        <w:tc>
          <w:tcPr>
            <w:tcW w:w="617" w:type="pct"/>
            <w:vAlign w:val="center"/>
          </w:tcPr>
          <w:p w:rsidR="0045145C" w:rsidRPr="002C3193" w:rsidRDefault="0045145C" w:rsidP="00D73329">
            <w:pPr>
              <w:spacing w:line="240" w:lineRule="exact"/>
              <w:jc w:val="both"/>
              <w:rPr>
                <w:sz w:val="24"/>
                <w:szCs w:val="24"/>
              </w:rPr>
            </w:pPr>
            <w:r w:rsidRPr="002C3193">
              <w:rPr>
                <w:sz w:val="24"/>
                <w:szCs w:val="24"/>
              </w:rPr>
              <w:t>-</w:t>
            </w:r>
          </w:p>
        </w:tc>
      </w:tr>
      <w:tr w:rsidR="0045145C" w:rsidRPr="002C3193" w:rsidTr="002C3193">
        <w:tc>
          <w:tcPr>
            <w:tcW w:w="3555" w:type="pct"/>
            <w:vAlign w:val="center"/>
          </w:tcPr>
          <w:p w:rsidR="0045145C" w:rsidRPr="002C3193" w:rsidRDefault="0045145C" w:rsidP="00D73329">
            <w:pPr>
              <w:jc w:val="both"/>
              <w:rPr>
                <w:sz w:val="24"/>
                <w:szCs w:val="24"/>
                <w:lang w:eastAsia="en-US"/>
              </w:rPr>
            </w:pPr>
            <w:r w:rsidRPr="002C3193">
              <w:rPr>
                <w:sz w:val="24"/>
                <w:szCs w:val="24"/>
                <w:lang w:eastAsia="en-US"/>
              </w:rPr>
              <w:t>- сенокосы</w:t>
            </w:r>
          </w:p>
        </w:tc>
        <w:tc>
          <w:tcPr>
            <w:tcW w:w="828" w:type="pct"/>
            <w:vAlign w:val="center"/>
          </w:tcPr>
          <w:p w:rsidR="0045145C" w:rsidRPr="002C3193" w:rsidRDefault="0045145C" w:rsidP="00D73329">
            <w:pPr>
              <w:spacing w:line="240" w:lineRule="exact"/>
              <w:jc w:val="both"/>
              <w:rPr>
                <w:sz w:val="24"/>
                <w:szCs w:val="24"/>
              </w:rPr>
            </w:pPr>
            <w:r w:rsidRPr="002C3193">
              <w:rPr>
                <w:sz w:val="24"/>
                <w:szCs w:val="24"/>
              </w:rPr>
              <w:t>59</w:t>
            </w:r>
          </w:p>
        </w:tc>
        <w:tc>
          <w:tcPr>
            <w:tcW w:w="617" w:type="pct"/>
            <w:vAlign w:val="center"/>
          </w:tcPr>
          <w:p w:rsidR="0045145C" w:rsidRPr="002C3193" w:rsidRDefault="0045145C" w:rsidP="00D73329">
            <w:pPr>
              <w:spacing w:line="240" w:lineRule="exact"/>
              <w:jc w:val="both"/>
              <w:rPr>
                <w:sz w:val="24"/>
                <w:szCs w:val="24"/>
              </w:rPr>
            </w:pPr>
            <w:r w:rsidRPr="002C3193">
              <w:rPr>
                <w:sz w:val="24"/>
                <w:szCs w:val="24"/>
              </w:rPr>
              <w:t>0,4</w:t>
            </w:r>
          </w:p>
        </w:tc>
      </w:tr>
      <w:tr w:rsidR="0045145C" w:rsidRPr="002C3193" w:rsidTr="002C3193">
        <w:tc>
          <w:tcPr>
            <w:tcW w:w="3555" w:type="pct"/>
            <w:vAlign w:val="center"/>
          </w:tcPr>
          <w:p w:rsidR="0045145C" w:rsidRPr="002C3193" w:rsidRDefault="0045145C" w:rsidP="00D73329">
            <w:pPr>
              <w:jc w:val="both"/>
              <w:rPr>
                <w:sz w:val="24"/>
                <w:szCs w:val="24"/>
                <w:lang w:eastAsia="en-US"/>
              </w:rPr>
            </w:pPr>
            <w:r w:rsidRPr="002C3193">
              <w:rPr>
                <w:sz w:val="24"/>
                <w:szCs w:val="24"/>
                <w:lang w:eastAsia="en-US"/>
              </w:rPr>
              <w:t>- пастбища</w:t>
            </w:r>
          </w:p>
        </w:tc>
        <w:tc>
          <w:tcPr>
            <w:tcW w:w="828" w:type="pct"/>
            <w:vAlign w:val="center"/>
          </w:tcPr>
          <w:p w:rsidR="0045145C" w:rsidRPr="002C3193" w:rsidRDefault="0045145C" w:rsidP="00D73329">
            <w:pPr>
              <w:spacing w:line="240" w:lineRule="exact"/>
              <w:jc w:val="both"/>
              <w:rPr>
                <w:sz w:val="24"/>
                <w:szCs w:val="24"/>
              </w:rPr>
            </w:pPr>
            <w:r w:rsidRPr="002C3193">
              <w:rPr>
                <w:sz w:val="24"/>
                <w:szCs w:val="24"/>
              </w:rPr>
              <w:t>20</w:t>
            </w:r>
          </w:p>
        </w:tc>
        <w:tc>
          <w:tcPr>
            <w:tcW w:w="617" w:type="pct"/>
            <w:vAlign w:val="center"/>
          </w:tcPr>
          <w:p w:rsidR="0045145C" w:rsidRPr="002C3193" w:rsidRDefault="0045145C" w:rsidP="00D73329">
            <w:pPr>
              <w:spacing w:line="240" w:lineRule="exact"/>
              <w:jc w:val="both"/>
              <w:rPr>
                <w:sz w:val="24"/>
                <w:szCs w:val="24"/>
              </w:rPr>
            </w:pPr>
            <w:r w:rsidRPr="002C3193">
              <w:rPr>
                <w:sz w:val="24"/>
                <w:szCs w:val="24"/>
              </w:rPr>
              <w:t>0,2</w:t>
            </w:r>
          </w:p>
        </w:tc>
      </w:tr>
      <w:tr w:rsidR="0045145C" w:rsidRPr="002C3193" w:rsidTr="002C3193">
        <w:tc>
          <w:tcPr>
            <w:tcW w:w="3555" w:type="pct"/>
            <w:vAlign w:val="center"/>
          </w:tcPr>
          <w:p w:rsidR="0045145C" w:rsidRPr="002C3193" w:rsidRDefault="0045145C" w:rsidP="00D73329">
            <w:pPr>
              <w:jc w:val="both"/>
              <w:rPr>
                <w:sz w:val="24"/>
                <w:szCs w:val="24"/>
                <w:lang w:eastAsia="en-US"/>
              </w:rPr>
            </w:pPr>
            <w:r w:rsidRPr="002C3193">
              <w:rPr>
                <w:sz w:val="24"/>
                <w:szCs w:val="24"/>
                <w:lang w:eastAsia="en-US"/>
              </w:rPr>
              <w:t>- воды</w:t>
            </w:r>
          </w:p>
        </w:tc>
        <w:tc>
          <w:tcPr>
            <w:tcW w:w="828" w:type="pct"/>
            <w:vAlign w:val="center"/>
          </w:tcPr>
          <w:p w:rsidR="0045145C" w:rsidRPr="002C3193" w:rsidRDefault="0045145C" w:rsidP="00D73329">
            <w:pPr>
              <w:spacing w:line="240" w:lineRule="exact"/>
              <w:jc w:val="both"/>
              <w:rPr>
                <w:sz w:val="24"/>
                <w:szCs w:val="24"/>
              </w:rPr>
            </w:pPr>
            <w:r w:rsidRPr="002C3193">
              <w:rPr>
                <w:sz w:val="24"/>
                <w:szCs w:val="24"/>
              </w:rPr>
              <w:t>124</w:t>
            </w:r>
          </w:p>
        </w:tc>
        <w:tc>
          <w:tcPr>
            <w:tcW w:w="617" w:type="pct"/>
            <w:vAlign w:val="center"/>
          </w:tcPr>
          <w:p w:rsidR="0045145C" w:rsidRPr="002C3193" w:rsidRDefault="0045145C" w:rsidP="00D73329">
            <w:pPr>
              <w:spacing w:line="240" w:lineRule="exact"/>
              <w:jc w:val="both"/>
              <w:rPr>
                <w:sz w:val="24"/>
                <w:szCs w:val="24"/>
              </w:rPr>
            </w:pPr>
            <w:r w:rsidRPr="002C3193">
              <w:rPr>
                <w:sz w:val="24"/>
                <w:szCs w:val="24"/>
              </w:rPr>
              <w:t>1,0</w:t>
            </w:r>
          </w:p>
        </w:tc>
      </w:tr>
      <w:tr w:rsidR="0045145C" w:rsidRPr="002C3193" w:rsidTr="002C3193">
        <w:tc>
          <w:tcPr>
            <w:tcW w:w="3555" w:type="pct"/>
            <w:tcBorders>
              <w:top w:val="single" w:sz="4" w:space="0" w:color="auto"/>
              <w:left w:val="single" w:sz="4" w:space="0" w:color="auto"/>
              <w:bottom w:val="single" w:sz="4" w:space="0" w:color="auto"/>
              <w:right w:val="single" w:sz="4" w:space="0" w:color="auto"/>
            </w:tcBorders>
            <w:vAlign w:val="center"/>
          </w:tcPr>
          <w:p w:rsidR="0045145C" w:rsidRPr="002C3193" w:rsidRDefault="0045145C" w:rsidP="00D73329">
            <w:pPr>
              <w:jc w:val="both"/>
              <w:rPr>
                <w:sz w:val="24"/>
                <w:szCs w:val="24"/>
                <w:lang w:eastAsia="en-US"/>
              </w:rPr>
            </w:pPr>
            <w:r w:rsidRPr="002C3193">
              <w:rPr>
                <w:sz w:val="24"/>
                <w:szCs w:val="24"/>
                <w:lang w:eastAsia="en-US"/>
              </w:rPr>
              <w:t>- сады, тутовники, ягодники</w:t>
            </w:r>
          </w:p>
        </w:tc>
        <w:tc>
          <w:tcPr>
            <w:tcW w:w="828" w:type="pct"/>
            <w:tcBorders>
              <w:top w:val="single" w:sz="4" w:space="0" w:color="auto"/>
              <w:left w:val="single" w:sz="4" w:space="0" w:color="auto"/>
              <w:bottom w:val="single" w:sz="4" w:space="0" w:color="auto"/>
              <w:right w:val="single" w:sz="4" w:space="0" w:color="auto"/>
            </w:tcBorders>
            <w:vAlign w:val="center"/>
          </w:tcPr>
          <w:p w:rsidR="0045145C" w:rsidRPr="002C3193" w:rsidRDefault="0045145C" w:rsidP="00D73329">
            <w:pPr>
              <w:spacing w:line="240" w:lineRule="exact"/>
              <w:jc w:val="both"/>
              <w:rPr>
                <w:sz w:val="24"/>
                <w:szCs w:val="24"/>
              </w:rPr>
            </w:pPr>
            <w:r w:rsidRPr="002C3193">
              <w:rPr>
                <w:sz w:val="24"/>
                <w:szCs w:val="24"/>
              </w:rPr>
              <w:t>-</w:t>
            </w:r>
          </w:p>
        </w:tc>
        <w:tc>
          <w:tcPr>
            <w:tcW w:w="617" w:type="pct"/>
            <w:tcBorders>
              <w:top w:val="single" w:sz="4" w:space="0" w:color="auto"/>
              <w:left w:val="single" w:sz="4" w:space="0" w:color="auto"/>
              <w:bottom w:val="single" w:sz="4" w:space="0" w:color="auto"/>
              <w:right w:val="single" w:sz="4" w:space="0" w:color="auto"/>
            </w:tcBorders>
            <w:vAlign w:val="center"/>
          </w:tcPr>
          <w:p w:rsidR="0045145C" w:rsidRPr="002C3193" w:rsidRDefault="0045145C" w:rsidP="00D73329">
            <w:pPr>
              <w:spacing w:line="240" w:lineRule="exact"/>
              <w:jc w:val="both"/>
              <w:rPr>
                <w:sz w:val="24"/>
                <w:szCs w:val="24"/>
              </w:rPr>
            </w:pPr>
            <w:r w:rsidRPr="002C3193">
              <w:rPr>
                <w:sz w:val="24"/>
                <w:szCs w:val="24"/>
              </w:rPr>
              <w:t>-</w:t>
            </w:r>
          </w:p>
        </w:tc>
      </w:tr>
      <w:tr w:rsidR="0045145C" w:rsidRPr="002C3193" w:rsidTr="002C3193">
        <w:tc>
          <w:tcPr>
            <w:tcW w:w="3555" w:type="pct"/>
            <w:tcBorders>
              <w:top w:val="single" w:sz="4" w:space="0" w:color="auto"/>
              <w:left w:val="single" w:sz="4" w:space="0" w:color="auto"/>
              <w:bottom w:val="single" w:sz="4" w:space="0" w:color="auto"/>
              <w:right w:val="single" w:sz="4" w:space="0" w:color="auto"/>
            </w:tcBorders>
            <w:vAlign w:val="center"/>
          </w:tcPr>
          <w:p w:rsidR="0045145C" w:rsidRPr="002C3193" w:rsidRDefault="0045145C" w:rsidP="00D73329">
            <w:pPr>
              <w:jc w:val="both"/>
              <w:rPr>
                <w:sz w:val="24"/>
                <w:szCs w:val="24"/>
                <w:lang w:eastAsia="en-US"/>
              </w:rPr>
            </w:pPr>
            <w:r w:rsidRPr="002C3193">
              <w:rPr>
                <w:sz w:val="24"/>
                <w:szCs w:val="24"/>
                <w:lang w:eastAsia="en-US"/>
              </w:rPr>
              <w:t>- дороги, просеки</w:t>
            </w:r>
          </w:p>
        </w:tc>
        <w:tc>
          <w:tcPr>
            <w:tcW w:w="828" w:type="pct"/>
            <w:tcBorders>
              <w:top w:val="single" w:sz="4" w:space="0" w:color="auto"/>
              <w:left w:val="single" w:sz="4" w:space="0" w:color="auto"/>
              <w:bottom w:val="single" w:sz="4" w:space="0" w:color="auto"/>
              <w:right w:val="single" w:sz="4" w:space="0" w:color="auto"/>
            </w:tcBorders>
            <w:vAlign w:val="center"/>
          </w:tcPr>
          <w:p w:rsidR="0045145C" w:rsidRPr="002C3193" w:rsidRDefault="0045145C" w:rsidP="00D73329">
            <w:pPr>
              <w:spacing w:line="240" w:lineRule="exact"/>
              <w:jc w:val="both"/>
              <w:rPr>
                <w:sz w:val="24"/>
                <w:szCs w:val="24"/>
              </w:rPr>
            </w:pPr>
            <w:r w:rsidRPr="002C3193">
              <w:rPr>
                <w:sz w:val="24"/>
                <w:szCs w:val="24"/>
              </w:rPr>
              <w:t>205</w:t>
            </w:r>
          </w:p>
        </w:tc>
        <w:tc>
          <w:tcPr>
            <w:tcW w:w="617" w:type="pct"/>
            <w:tcBorders>
              <w:top w:val="single" w:sz="4" w:space="0" w:color="auto"/>
              <w:left w:val="single" w:sz="4" w:space="0" w:color="auto"/>
              <w:bottom w:val="single" w:sz="4" w:space="0" w:color="auto"/>
              <w:right w:val="single" w:sz="4" w:space="0" w:color="auto"/>
            </w:tcBorders>
            <w:vAlign w:val="center"/>
          </w:tcPr>
          <w:p w:rsidR="0045145C" w:rsidRPr="002C3193" w:rsidRDefault="0045145C" w:rsidP="00D73329">
            <w:pPr>
              <w:spacing w:line="240" w:lineRule="exact"/>
              <w:jc w:val="both"/>
              <w:rPr>
                <w:sz w:val="24"/>
                <w:szCs w:val="24"/>
              </w:rPr>
            </w:pPr>
            <w:r w:rsidRPr="002C3193">
              <w:rPr>
                <w:sz w:val="24"/>
                <w:szCs w:val="24"/>
              </w:rPr>
              <w:t>1,6</w:t>
            </w:r>
          </w:p>
        </w:tc>
      </w:tr>
      <w:tr w:rsidR="0045145C" w:rsidRPr="002C3193" w:rsidTr="002C3193">
        <w:tc>
          <w:tcPr>
            <w:tcW w:w="3555" w:type="pct"/>
            <w:tcBorders>
              <w:top w:val="single" w:sz="4" w:space="0" w:color="auto"/>
              <w:left w:val="single" w:sz="4" w:space="0" w:color="auto"/>
              <w:bottom w:val="single" w:sz="4" w:space="0" w:color="auto"/>
              <w:right w:val="single" w:sz="4" w:space="0" w:color="auto"/>
            </w:tcBorders>
            <w:vAlign w:val="center"/>
          </w:tcPr>
          <w:p w:rsidR="0045145C" w:rsidRPr="002C3193" w:rsidRDefault="0045145C" w:rsidP="00D73329">
            <w:pPr>
              <w:jc w:val="both"/>
              <w:rPr>
                <w:sz w:val="24"/>
                <w:szCs w:val="24"/>
                <w:lang w:eastAsia="en-US"/>
              </w:rPr>
            </w:pPr>
            <w:r w:rsidRPr="002C3193">
              <w:rPr>
                <w:sz w:val="24"/>
                <w:szCs w:val="24"/>
                <w:lang w:eastAsia="en-US"/>
              </w:rPr>
              <w:t>- усадьбы и пр.</w:t>
            </w:r>
          </w:p>
        </w:tc>
        <w:tc>
          <w:tcPr>
            <w:tcW w:w="828" w:type="pct"/>
            <w:tcBorders>
              <w:top w:val="single" w:sz="4" w:space="0" w:color="auto"/>
              <w:left w:val="single" w:sz="4" w:space="0" w:color="auto"/>
              <w:bottom w:val="single" w:sz="4" w:space="0" w:color="auto"/>
              <w:right w:val="single" w:sz="4" w:space="0" w:color="auto"/>
            </w:tcBorders>
            <w:vAlign w:val="center"/>
          </w:tcPr>
          <w:p w:rsidR="0045145C" w:rsidRPr="002C3193" w:rsidRDefault="0045145C" w:rsidP="00D73329">
            <w:pPr>
              <w:spacing w:line="240" w:lineRule="exact"/>
              <w:jc w:val="both"/>
              <w:rPr>
                <w:sz w:val="24"/>
                <w:szCs w:val="24"/>
              </w:rPr>
            </w:pPr>
            <w:r w:rsidRPr="002C3193">
              <w:rPr>
                <w:sz w:val="24"/>
                <w:szCs w:val="24"/>
              </w:rPr>
              <w:t>55</w:t>
            </w:r>
          </w:p>
        </w:tc>
        <w:tc>
          <w:tcPr>
            <w:tcW w:w="617" w:type="pct"/>
            <w:tcBorders>
              <w:top w:val="single" w:sz="4" w:space="0" w:color="auto"/>
              <w:left w:val="single" w:sz="4" w:space="0" w:color="auto"/>
              <w:bottom w:val="single" w:sz="4" w:space="0" w:color="auto"/>
              <w:right w:val="single" w:sz="4" w:space="0" w:color="auto"/>
            </w:tcBorders>
            <w:vAlign w:val="center"/>
          </w:tcPr>
          <w:p w:rsidR="0045145C" w:rsidRPr="002C3193" w:rsidRDefault="0045145C" w:rsidP="00D73329">
            <w:pPr>
              <w:spacing w:line="240" w:lineRule="exact"/>
              <w:jc w:val="both"/>
              <w:rPr>
                <w:sz w:val="24"/>
                <w:szCs w:val="24"/>
              </w:rPr>
            </w:pPr>
            <w:r w:rsidRPr="002C3193">
              <w:rPr>
                <w:sz w:val="24"/>
                <w:szCs w:val="24"/>
              </w:rPr>
              <w:t>0,4</w:t>
            </w:r>
          </w:p>
        </w:tc>
      </w:tr>
      <w:tr w:rsidR="0045145C" w:rsidRPr="002C3193" w:rsidTr="002C3193">
        <w:tc>
          <w:tcPr>
            <w:tcW w:w="3555" w:type="pct"/>
            <w:tcBorders>
              <w:top w:val="single" w:sz="4" w:space="0" w:color="auto"/>
              <w:left w:val="single" w:sz="4" w:space="0" w:color="auto"/>
              <w:bottom w:val="single" w:sz="4" w:space="0" w:color="auto"/>
              <w:right w:val="single" w:sz="4" w:space="0" w:color="auto"/>
            </w:tcBorders>
            <w:vAlign w:val="center"/>
          </w:tcPr>
          <w:p w:rsidR="0045145C" w:rsidRPr="002C3193" w:rsidRDefault="0045145C" w:rsidP="00D73329">
            <w:pPr>
              <w:jc w:val="both"/>
              <w:rPr>
                <w:sz w:val="24"/>
                <w:szCs w:val="24"/>
                <w:lang w:eastAsia="en-US"/>
              </w:rPr>
            </w:pPr>
            <w:r w:rsidRPr="002C3193">
              <w:rPr>
                <w:sz w:val="24"/>
                <w:szCs w:val="24"/>
                <w:lang w:eastAsia="en-US"/>
              </w:rPr>
              <w:t>- болота</w:t>
            </w:r>
          </w:p>
        </w:tc>
        <w:tc>
          <w:tcPr>
            <w:tcW w:w="828" w:type="pct"/>
            <w:tcBorders>
              <w:top w:val="single" w:sz="4" w:space="0" w:color="auto"/>
              <w:left w:val="single" w:sz="4" w:space="0" w:color="auto"/>
              <w:bottom w:val="single" w:sz="4" w:space="0" w:color="auto"/>
              <w:right w:val="single" w:sz="4" w:space="0" w:color="auto"/>
            </w:tcBorders>
            <w:vAlign w:val="center"/>
          </w:tcPr>
          <w:p w:rsidR="0045145C" w:rsidRPr="002C3193" w:rsidRDefault="0045145C" w:rsidP="00D73329">
            <w:pPr>
              <w:spacing w:line="240" w:lineRule="exact"/>
              <w:jc w:val="both"/>
              <w:rPr>
                <w:sz w:val="24"/>
                <w:szCs w:val="24"/>
              </w:rPr>
            </w:pPr>
            <w:r w:rsidRPr="002C3193">
              <w:rPr>
                <w:sz w:val="24"/>
                <w:szCs w:val="24"/>
              </w:rPr>
              <w:t>119</w:t>
            </w:r>
          </w:p>
        </w:tc>
        <w:tc>
          <w:tcPr>
            <w:tcW w:w="617" w:type="pct"/>
            <w:tcBorders>
              <w:top w:val="single" w:sz="4" w:space="0" w:color="auto"/>
              <w:left w:val="single" w:sz="4" w:space="0" w:color="auto"/>
              <w:bottom w:val="single" w:sz="4" w:space="0" w:color="auto"/>
              <w:right w:val="single" w:sz="4" w:space="0" w:color="auto"/>
            </w:tcBorders>
            <w:vAlign w:val="center"/>
          </w:tcPr>
          <w:p w:rsidR="0045145C" w:rsidRPr="002C3193" w:rsidRDefault="0045145C" w:rsidP="00D73329">
            <w:pPr>
              <w:spacing w:line="240" w:lineRule="exact"/>
              <w:jc w:val="both"/>
              <w:rPr>
                <w:sz w:val="24"/>
                <w:szCs w:val="24"/>
              </w:rPr>
            </w:pPr>
            <w:r w:rsidRPr="002C3193">
              <w:rPr>
                <w:sz w:val="24"/>
                <w:szCs w:val="24"/>
              </w:rPr>
              <w:t>0,9</w:t>
            </w:r>
          </w:p>
        </w:tc>
      </w:tr>
      <w:tr w:rsidR="0045145C" w:rsidRPr="002C3193" w:rsidTr="002C3193">
        <w:tc>
          <w:tcPr>
            <w:tcW w:w="3555" w:type="pct"/>
            <w:tcBorders>
              <w:top w:val="single" w:sz="4" w:space="0" w:color="auto"/>
              <w:left w:val="single" w:sz="4" w:space="0" w:color="auto"/>
              <w:bottom w:val="single" w:sz="4" w:space="0" w:color="auto"/>
              <w:right w:val="single" w:sz="4" w:space="0" w:color="auto"/>
            </w:tcBorders>
            <w:vAlign w:val="center"/>
          </w:tcPr>
          <w:p w:rsidR="0045145C" w:rsidRPr="002C3193" w:rsidRDefault="0045145C" w:rsidP="00D73329">
            <w:pPr>
              <w:jc w:val="both"/>
              <w:rPr>
                <w:sz w:val="24"/>
                <w:szCs w:val="24"/>
                <w:lang w:eastAsia="en-US"/>
              </w:rPr>
            </w:pPr>
            <w:r w:rsidRPr="002C3193">
              <w:rPr>
                <w:sz w:val="24"/>
                <w:szCs w:val="24"/>
                <w:lang w:eastAsia="en-US"/>
              </w:rPr>
              <w:t>- пески</w:t>
            </w:r>
          </w:p>
        </w:tc>
        <w:tc>
          <w:tcPr>
            <w:tcW w:w="828" w:type="pct"/>
            <w:tcBorders>
              <w:top w:val="single" w:sz="4" w:space="0" w:color="auto"/>
              <w:left w:val="single" w:sz="4" w:space="0" w:color="auto"/>
              <w:bottom w:val="single" w:sz="4" w:space="0" w:color="auto"/>
              <w:right w:val="single" w:sz="4" w:space="0" w:color="auto"/>
            </w:tcBorders>
            <w:vAlign w:val="center"/>
          </w:tcPr>
          <w:p w:rsidR="0045145C" w:rsidRPr="002C3193" w:rsidRDefault="0045145C" w:rsidP="00D73329">
            <w:pPr>
              <w:spacing w:line="240" w:lineRule="exact"/>
              <w:jc w:val="both"/>
              <w:rPr>
                <w:sz w:val="24"/>
                <w:szCs w:val="24"/>
              </w:rPr>
            </w:pPr>
            <w:r w:rsidRPr="002C3193">
              <w:rPr>
                <w:sz w:val="24"/>
                <w:szCs w:val="24"/>
              </w:rPr>
              <w:t>42</w:t>
            </w:r>
          </w:p>
        </w:tc>
        <w:tc>
          <w:tcPr>
            <w:tcW w:w="617" w:type="pct"/>
            <w:tcBorders>
              <w:top w:val="single" w:sz="4" w:space="0" w:color="auto"/>
              <w:left w:val="single" w:sz="4" w:space="0" w:color="auto"/>
              <w:bottom w:val="single" w:sz="4" w:space="0" w:color="auto"/>
              <w:right w:val="single" w:sz="4" w:space="0" w:color="auto"/>
            </w:tcBorders>
            <w:vAlign w:val="center"/>
          </w:tcPr>
          <w:p w:rsidR="0045145C" w:rsidRPr="002C3193" w:rsidRDefault="0045145C" w:rsidP="00D73329">
            <w:pPr>
              <w:spacing w:line="240" w:lineRule="exact"/>
              <w:jc w:val="both"/>
              <w:rPr>
                <w:sz w:val="24"/>
                <w:szCs w:val="24"/>
              </w:rPr>
            </w:pPr>
            <w:r w:rsidRPr="002C3193">
              <w:rPr>
                <w:sz w:val="24"/>
                <w:szCs w:val="24"/>
              </w:rPr>
              <w:t>0,3</w:t>
            </w:r>
          </w:p>
        </w:tc>
      </w:tr>
      <w:tr w:rsidR="0045145C" w:rsidRPr="002C3193" w:rsidTr="002C3193">
        <w:tc>
          <w:tcPr>
            <w:tcW w:w="3555" w:type="pct"/>
            <w:tcBorders>
              <w:top w:val="single" w:sz="4" w:space="0" w:color="auto"/>
              <w:left w:val="single" w:sz="4" w:space="0" w:color="auto"/>
              <w:bottom w:val="single" w:sz="4" w:space="0" w:color="auto"/>
              <w:right w:val="single" w:sz="4" w:space="0" w:color="auto"/>
            </w:tcBorders>
            <w:vAlign w:val="center"/>
          </w:tcPr>
          <w:p w:rsidR="0045145C" w:rsidRPr="002C3193" w:rsidRDefault="0045145C" w:rsidP="00D73329">
            <w:pPr>
              <w:jc w:val="both"/>
              <w:rPr>
                <w:sz w:val="24"/>
                <w:szCs w:val="24"/>
                <w:lang w:eastAsia="en-US"/>
              </w:rPr>
            </w:pPr>
            <w:r w:rsidRPr="002C3193">
              <w:rPr>
                <w:sz w:val="24"/>
                <w:szCs w:val="24"/>
                <w:lang w:eastAsia="en-US"/>
              </w:rPr>
              <w:t>- прочие земли</w:t>
            </w:r>
          </w:p>
        </w:tc>
        <w:tc>
          <w:tcPr>
            <w:tcW w:w="828" w:type="pct"/>
            <w:tcBorders>
              <w:top w:val="single" w:sz="4" w:space="0" w:color="auto"/>
              <w:left w:val="single" w:sz="4" w:space="0" w:color="auto"/>
              <w:bottom w:val="single" w:sz="4" w:space="0" w:color="auto"/>
              <w:right w:val="single" w:sz="4" w:space="0" w:color="auto"/>
            </w:tcBorders>
            <w:vAlign w:val="center"/>
          </w:tcPr>
          <w:p w:rsidR="0045145C" w:rsidRPr="002C3193" w:rsidRDefault="0045145C" w:rsidP="00D73329">
            <w:pPr>
              <w:spacing w:line="240" w:lineRule="exact"/>
              <w:jc w:val="both"/>
              <w:rPr>
                <w:sz w:val="24"/>
                <w:szCs w:val="24"/>
              </w:rPr>
            </w:pPr>
            <w:r w:rsidRPr="002C3193">
              <w:rPr>
                <w:sz w:val="24"/>
                <w:szCs w:val="24"/>
              </w:rPr>
              <w:t>12</w:t>
            </w:r>
          </w:p>
        </w:tc>
        <w:tc>
          <w:tcPr>
            <w:tcW w:w="617" w:type="pct"/>
            <w:tcBorders>
              <w:top w:val="single" w:sz="4" w:space="0" w:color="auto"/>
              <w:left w:val="single" w:sz="4" w:space="0" w:color="auto"/>
              <w:bottom w:val="single" w:sz="4" w:space="0" w:color="auto"/>
              <w:right w:val="single" w:sz="4" w:space="0" w:color="auto"/>
            </w:tcBorders>
            <w:vAlign w:val="bottom"/>
          </w:tcPr>
          <w:p w:rsidR="0045145C" w:rsidRPr="002C3193" w:rsidRDefault="0045145C" w:rsidP="00D73329">
            <w:pPr>
              <w:jc w:val="both"/>
              <w:rPr>
                <w:color w:val="000000"/>
                <w:sz w:val="24"/>
                <w:szCs w:val="24"/>
              </w:rPr>
            </w:pPr>
            <w:r w:rsidRPr="002C3193">
              <w:rPr>
                <w:color w:val="000000"/>
                <w:sz w:val="24"/>
                <w:szCs w:val="24"/>
              </w:rPr>
              <w:t>0,1</w:t>
            </w:r>
          </w:p>
        </w:tc>
      </w:tr>
    </w:tbl>
    <w:p w:rsidR="000A0003" w:rsidRDefault="000A0003" w:rsidP="00D73329">
      <w:pPr>
        <w:jc w:val="both"/>
        <w:rPr>
          <w:sz w:val="28"/>
          <w:szCs w:val="28"/>
          <w:lang w:eastAsia="en-US"/>
        </w:rPr>
      </w:pPr>
    </w:p>
    <w:p w:rsidR="00FF6818" w:rsidRPr="00894B4D" w:rsidRDefault="00FF6818" w:rsidP="00907D0D">
      <w:pPr>
        <w:numPr>
          <w:ilvl w:val="2"/>
          <w:numId w:val="21"/>
        </w:numPr>
        <w:spacing w:line="276" w:lineRule="auto"/>
        <w:jc w:val="center"/>
        <w:rPr>
          <w:b/>
          <w:sz w:val="28"/>
          <w:szCs w:val="24"/>
        </w:rPr>
      </w:pPr>
      <w:r w:rsidRPr="00894B4D">
        <w:rPr>
          <w:b/>
          <w:sz w:val="28"/>
          <w:szCs w:val="28"/>
          <w:lang w:eastAsia="en-US"/>
        </w:rPr>
        <w:t>Характеристика имеющихся</w:t>
      </w:r>
      <w:r w:rsidR="00656997">
        <w:rPr>
          <w:b/>
          <w:sz w:val="28"/>
          <w:szCs w:val="28"/>
          <w:lang w:eastAsia="en-US"/>
        </w:rPr>
        <w:t xml:space="preserve"> и проектируемых</w:t>
      </w:r>
      <w:r w:rsidRPr="00894B4D">
        <w:rPr>
          <w:b/>
          <w:sz w:val="28"/>
          <w:szCs w:val="28"/>
          <w:lang w:eastAsia="en-US"/>
        </w:rPr>
        <w:t xml:space="preserve"> особо охран</w:t>
      </w:r>
      <w:r w:rsidRPr="00894B4D">
        <w:rPr>
          <w:b/>
          <w:sz w:val="28"/>
          <w:szCs w:val="28"/>
          <w:lang w:eastAsia="en-US"/>
        </w:rPr>
        <w:t>я</w:t>
      </w:r>
      <w:r w:rsidRPr="00894B4D">
        <w:rPr>
          <w:b/>
          <w:sz w:val="28"/>
          <w:szCs w:val="28"/>
          <w:lang w:eastAsia="en-US"/>
        </w:rPr>
        <w:t>емых природ</w:t>
      </w:r>
      <w:r w:rsidR="00656997">
        <w:rPr>
          <w:b/>
          <w:sz w:val="28"/>
          <w:szCs w:val="28"/>
          <w:lang w:eastAsia="en-US"/>
        </w:rPr>
        <w:t xml:space="preserve">ных </w:t>
      </w:r>
      <w:r w:rsidRPr="00894B4D">
        <w:rPr>
          <w:b/>
          <w:sz w:val="28"/>
          <w:szCs w:val="28"/>
          <w:lang w:eastAsia="en-US"/>
        </w:rPr>
        <w:t>территорий и объектов, планов по их орг</w:t>
      </w:r>
      <w:r w:rsidRPr="00894B4D">
        <w:rPr>
          <w:b/>
          <w:sz w:val="28"/>
          <w:szCs w:val="28"/>
          <w:lang w:eastAsia="en-US"/>
        </w:rPr>
        <w:t>а</w:t>
      </w:r>
      <w:r w:rsidRPr="00894B4D">
        <w:rPr>
          <w:b/>
          <w:sz w:val="28"/>
          <w:szCs w:val="28"/>
          <w:lang w:eastAsia="en-US"/>
        </w:rPr>
        <w:t>н</w:t>
      </w:r>
      <w:r w:rsidR="00656997">
        <w:rPr>
          <w:b/>
          <w:sz w:val="28"/>
          <w:szCs w:val="28"/>
          <w:lang w:eastAsia="en-US"/>
        </w:rPr>
        <w:t>и</w:t>
      </w:r>
      <w:r w:rsidRPr="00894B4D">
        <w:rPr>
          <w:b/>
          <w:sz w:val="28"/>
          <w:szCs w:val="28"/>
          <w:lang w:eastAsia="en-US"/>
        </w:rPr>
        <w:t>зации, ра</w:t>
      </w:r>
      <w:r w:rsidR="00656997">
        <w:rPr>
          <w:b/>
          <w:sz w:val="28"/>
          <w:szCs w:val="28"/>
          <w:lang w:eastAsia="en-US"/>
        </w:rPr>
        <w:t xml:space="preserve">звитию </w:t>
      </w:r>
      <w:r w:rsidRPr="00894B4D">
        <w:rPr>
          <w:b/>
          <w:sz w:val="28"/>
          <w:szCs w:val="28"/>
          <w:lang w:eastAsia="en-US"/>
        </w:rPr>
        <w:t>экологических сетей, сохранению биора</w:t>
      </w:r>
      <w:r w:rsidRPr="00894B4D">
        <w:rPr>
          <w:b/>
          <w:sz w:val="28"/>
          <w:szCs w:val="28"/>
          <w:lang w:eastAsia="en-US"/>
        </w:rPr>
        <w:t>з</w:t>
      </w:r>
      <w:r w:rsidRPr="00894B4D">
        <w:rPr>
          <w:b/>
          <w:sz w:val="28"/>
          <w:szCs w:val="28"/>
          <w:lang w:eastAsia="en-US"/>
        </w:rPr>
        <w:t>нообразия</w:t>
      </w:r>
    </w:p>
    <w:p w:rsidR="00892204" w:rsidRDefault="00892204" w:rsidP="00D73329">
      <w:pPr>
        <w:ind w:firstLine="709"/>
        <w:jc w:val="both"/>
        <w:rPr>
          <w:sz w:val="28"/>
          <w:szCs w:val="28"/>
          <w:lang w:eastAsia="x-none"/>
        </w:rPr>
      </w:pPr>
    </w:p>
    <w:p w:rsidR="00A125DD" w:rsidRPr="00177E2F" w:rsidRDefault="00A125DD" w:rsidP="00D73329">
      <w:pPr>
        <w:ind w:firstLine="709"/>
        <w:jc w:val="both"/>
        <w:rPr>
          <w:sz w:val="28"/>
          <w:szCs w:val="28"/>
          <w:lang w:val="x-none" w:eastAsia="x-none"/>
        </w:rPr>
      </w:pPr>
      <w:r w:rsidRPr="00177E2F">
        <w:rPr>
          <w:sz w:val="28"/>
          <w:szCs w:val="28"/>
          <w:lang w:val="x-none" w:eastAsia="x-none"/>
        </w:rPr>
        <w:t>Правовой режим перечисленных ниже территорий (участков) определяется ст. 103 ЛК РФ. Эти земли исключены из оборота или ограничены в обороте (ст. 27 ЗК РФ).</w:t>
      </w:r>
    </w:p>
    <w:p w:rsidR="00A125DD" w:rsidRPr="00177E2F" w:rsidRDefault="00A125DD" w:rsidP="00D73329">
      <w:pPr>
        <w:ind w:firstLine="708"/>
        <w:jc w:val="both"/>
        <w:rPr>
          <w:sz w:val="28"/>
          <w:szCs w:val="28"/>
          <w:lang w:eastAsia="en-US"/>
        </w:rPr>
      </w:pPr>
      <w:r w:rsidRPr="00177E2F">
        <w:rPr>
          <w:sz w:val="28"/>
          <w:szCs w:val="28"/>
          <w:lang w:eastAsia="en-US"/>
        </w:rPr>
        <w:t>Конкретные виды деятельности, которые запрещаются или допуска</w:t>
      </w:r>
      <w:r>
        <w:rPr>
          <w:sz w:val="28"/>
          <w:szCs w:val="28"/>
          <w:lang w:eastAsia="en-US"/>
        </w:rPr>
        <w:softHyphen/>
      </w:r>
      <w:r w:rsidRPr="00177E2F">
        <w:rPr>
          <w:sz w:val="28"/>
          <w:szCs w:val="28"/>
          <w:lang w:eastAsia="en-US"/>
        </w:rPr>
        <w:t xml:space="preserve">ются, осуществляются на </w:t>
      </w:r>
      <w:r>
        <w:rPr>
          <w:sz w:val="28"/>
          <w:szCs w:val="28"/>
          <w:lang w:eastAsia="en-US"/>
        </w:rPr>
        <w:t>особо охраняемых природных территориях</w:t>
      </w:r>
      <w:r w:rsidRPr="00177E2F">
        <w:rPr>
          <w:sz w:val="28"/>
          <w:szCs w:val="28"/>
          <w:lang w:eastAsia="en-US"/>
        </w:rPr>
        <w:t xml:space="preserve">, в том </w:t>
      </w:r>
      <w:r w:rsidRPr="00177E2F">
        <w:rPr>
          <w:sz w:val="28"/>
          <w:szCs w:val="28"/>
          <w:lang w:eastAsia="en-US"/>
        </w:rPr>
        <w:lastRenderedPageBreak/>
        <w:t>числе в области использования, охраны, защиты или воспроизводства лесов, определяются ЗК РФ, ЛК РФ, Ф</w:t>
      </w:r>
      <w:r w:rsidR="00D33765">
        <w:rPr>
          <w:sz w:val="28"/>
          <w:szCs w:val="28"/>
          <w:lang w:eastAsia="en-US"/>
        </w:rPr>
        <w:t>едеральным законом от 14 марта 1995 года</w:t>
      </w:r>
      <w:r w:rsidRPr="00177E2F">
        <w:rPr>
          <w:sz w:val="28"/>
          <w:szCs w:val="28"/>
          <w:lang w:eastAsia="en-US"/>
        </w:rPr>
        <w:t xml:space="preserve"> № 33-ФЗ, а также изданными для их исполнения нормативными правовыми а</w:t>
      </w:r>
      <w:r w:rsidRPr="00177E2F">
        <w:rPr>
          <w:sz w:val="28"/>
          <w:szCs w:val="28"/>
          <w:lang w:eastAsia="en-US"/>
        </w:rPr>
        <w:t>к</w:t>
      </w:r>
      <w:r w:rsidRPr="00177E2F">
        <w:rPr>
          <w:sz w:val="28"/>
          <w:szCs w:val="28"/>
          <w:lang w:eastAsia="en-US"/>
        </w:rPr>
        <w:t xml:space="preserve">тами Республики Татарстан.  </w:t>
      </w:r>
    </w:p>
    <w:p w:rsidR="00A125DD" w:rsidRDefault="00A125DD" w:rsidP="00D73329">
      <w:pPr>
        <w:ind w:firstLine="708"/>
        <w:jc w:val="both"/>
        <w:rPr>
          <w:sz w:val="28"/>
          <w:szCs w:val="28"/>
        </w:rPr>
      </w:pPr>
      <w:r w:rsidRPr="00177E2F">
        <w:rPr>
          <w:sz w:val="28"/>
          <w:szCs w:val="28"/>
        </w:rPr>
        <w:t>Режим ведения хозяйства в них запрещает:</w:t>
      </w:r>
    </w:p>
    <w:p w:rsidR="00A125DD" w:rsidRDefault="00A125DD" w:rsidP="00D73329">
      <w:pPr>
        <w:ind w:firstLine="708"/>
        <w:jc w:val="both"/>
        <w:rPr>
          <w:sz w:val="28"/>
          <w:szCs w:val="28"/>
        </w:rPr>
      </w:pPr>
      <w:r w:rsidRPr="00177E2F">
        <w:rPr>
          <w:sz w:val="28"/>
          <w:szCs w:val="28"/>
        </w:rPr>
        <w:t>проведение рубок лесных насаждений на участках, на которых исклю</w:t>
      </w:r>
      <w:r>
        <w:rPr>
          <w:sz w:val="28"/>
          <w:szCs w:val="28"/>
        </w:rPr>
        <w:softHyphen/>
      </w:r>
      <w:r w:rsidRPr="00177E2F">
        <w:rPr>
          <w:sz w:val="28"/>
          <w:szCs w:val="28"/>
        </w:rPr>
        <w:t>чается любое вмешательство человека в природные процессы;</w:t>
      </w:r>
    </w:p>
    <w:p w:rsidR="00A125DD" w:rsidRDefault="00A125DD" w:rsidP="00D73329">
      <w:pPr>
        <w:ind w:firstLine="708"/>
        <w:jc w:val="both"/>
        <w:rPr>
          <w:sz w:val="28"/>
          <w:szCs w:val="28"/>
        </w:rPr>
      </w:pPr>
      <w:r w:rsidRPr="00177E2F">
        <w:rPr>
          <w:sz w:val="28"/>
          <w:szCs w:val="28"/>
        </w:rPr>
        <w:t>проведение сплошных рубок лесных насаждений, если иное не преду</w:t>
      </w:r>
      <w:r>
        <w:rPr>
          <w:sz w:val="28"/>
          <w:szCs w:val="28"/>
        </w:rPr>
        <w:softHyphen/>
      </w:r>
      <w:r w:rsidRPr="00177E2F">
        <w:rPr>
          <w:sz w:val="28"/>
          <w:szCs w:val="28"/>
        </w:rPr>
        <w:t>смотрено правовым режимом функциональных зон, установленных в грани</w:t>
      </w:r>
      <w:r>
        <w:rPr>
          <w:sz w:val="28"/>
          <w:szCs w:val="28"/>
        </w:rPr>
        <w:softHyphen/>
      </w:r>
      <w:r w:rsidRPr="00177E2F">
        <w:rPr>
          <w:sz w:val="28"/>
          <w:szCs w:val="28"/>
        </w:rPr>
        <w:t>цах этих особо охраняемых природных территорий;</w:t>
      </w:r>
    </w:p>
    <w:p w:rsidR="00A125DD" w:rsidRDefault="00A125DD" w:rsidP="00D73329">
      <w:pPr>
        <w:ind w:firstLine="708"/>
        <w:jc w:val="both"/>
        <w:rPr>
          <w:sz w:val="28"/>
          <w:szCs w:val="28"/>
        </w:rPr>
      </w:pPr>
      <w:r w:rsidRPr="00177E2F">
        <w:rPr>
          <w:sz w:val="28"/>
          <w:szCs w:val="28"/>
        </w:rPr>
        <w:t>отвод земель под любые виды пользования;</w:t>
      </w:r>
    </w:p>
    <w:p w:rsidR="00A125DD" w:rsidRDefault="00A125DD" w:rsidP="00D73329">
      <w:pPr>
        <w:ind w:firstLine="708"/>
        <w:jc w:val="both"/>
        <w:rPr>
          <w:sz w:val="28"/>
          <w:szCs w:val="28"/>
        </w:rPr>
      </w:pPr>
      <w:r w:rsidRPr="00177E2F">
        <w:rPr>
          <w:sz w:val="28"/>
          <w:szCs w:val="28"/>
        </w:rPr>
        <w:t>прокладывание любых коммуникаций;</w:t>
      </w:r>
    </w:p>
    <w:p w:rsidR="00A125DD" w:rsidRDefault="00A125DD" w:rsidP="00D73329">
      <w:pPr>
        <w:ind w:firstLine="708"/>
        <w:jc w:val="both"/>
        <w:rPr>
          <w:sz w:val="28"/>
          <w:szCs w:val="28"/>
        </w:rPr>
      </w:pPr>
      <w:r w:rsidRPr="00177E2F">
        <w:rPr>
          <w:sz w:val="28"/>
          <w:szCs w:val="28"/>
        </w:rPr>
        <w:t>строительство, засорение или захламление территории;</w:t>
      </w:r>
    </w:p>
    <w:p w:rsidR="00A125DD" w:rsidRDefault="00A125DD" w:rsidP="00D73329">
      <w:pPr>
        <w:ind w:firstLine="708"/>
        <w:jc w:val="both"/>
        <w:rPr>
          <w:sz w:val="28"/>
          <w:szCs w:val="28"/>
        </w:rPr>
      </w:pPr>
      <w:r w:rsidRPr="00177E2F">
        <w:rPr>
          <w:sz w:val="28"/>
          <w:szCs w:val="28"/>
        </w:rPr>
        <w:t>прогон, выпас скота, сенокошение;</w:t>
      </w:r>
    </w:p>
    <w:p w:rsidR="00A125DD" w:rsidRDefault="00A125DD" w:rsidP="00D73329">
      <w:pPr>
        <w:ind w:firstLine="708"/>
        <w:jc w:val="both"/>
        <w:rPr>
          <w:sz w:val="28"/>
          <w:szCs w:val="28"/>
        </w:rPr>
      </w:pPr>
      <w:r w:rsidRPr="00177E2F">
        <w:rPr>
          <w:sz w:val="28"/>
          <w:szCs w:val="28"/>
        </w:rPr>
        <w:t>добычу полезных ископаемых;</w:t>
      </w:r>
    </w:p>
    <w:p w:rsidR="00A125DD" w:rsidRDefault="00A125DD" w:rsidP="00D73329">
      <w:pPr>
        <w:ind w:firstLine="708"/>
        <w:jc w:val="both"/>
        <w:rPr>
          <w:sz w:val="28"/>
          <w:szCs w:val="28"/>
        </w:rPr>
      </w:pPr>
      <w:r w:rsidRPr="00177E2F">
        <w:rPr>
          <w:sz w:val="28"/>
          <w:szCs w:val="28"/>
        </w:rPr>
        <w:t>использование токсичных химических препаратов для охраны и за</w:t>
      </w:r>
      <w:r>
        <w:rPr>
          <w:sz w:val="28"/>
          <w:szCs w:val="28"/>
        </w:rPr>
        <w:softHyphen/>
      </w:r>
      <w:r w:rsidRPr="00177E2F">
        <w:rPr>
          <w:sz w:val="28"/>
          <w:szCs w:val="28"/>
        </w:rPr>
        <w:t>щиты лесов, в том числе в научных целях, за исключением территорий био</w:t>
      </w:r>
      <w:r>
        <w:rPr>
          <w:sz w:val="28"/>
          <w:szCs w:val="28"/>
        </w:rPr>
        <w:softHyphen/>
      </w:r>
      <w:r w:rsidRPr="00177E2F">
        <w:rPr>
          <w:sz w:val="28"/>
          <w:szCs w:val="28"/>
        </w:rPr>
        <w:t>сферных полигонов;</w:t>
      </w:r>
    </w:p>
    <w:p w:rsidR="00A125DD" w:rsidRDefault="00A125DD" w:rsidP="00D73329">
      <w:pPr>
        <w:ind w:firstLine="708"/>
        <w:jc w:val="both"/>
        <w:rPr>
          <w:sz w:val="28"/>
          <w:szCs w:val="28"/>
        </w:rPr>
      </w:pPr>
      <w:r w:rsidRPr="00177E2F">
        <w:rPr>
          <w:sz w:val="28"/>
          <w:szCs w:val="28"/>
        </w:rPr>
        <w:t>въезд и стоянку автотранспорта;</w:t>
      </w:r>
    </w:p>
    <w:p w:rsidR="00A125DD" w:rsidRDefault="00A125DD" w:rsidP="00D73329">
      <w:pPr>
        <w:ind w:firstLine="708"/>
        <w:jc w:val="both"/>
        <w:rPr>
          <w:sz w:val="28"/>
          <w:szCs w:val="28"/>
        </w:rPr>
      </w:pPr>
      <w:r w:rsidRPr="00177E2F">
        <w:rPr>
          <w:sz w:val="28"/>
          <w:szCs w:val="28"/>
        </w:rPr>
        <w:t>разбивку туристических стоянок, разведение костров;</w:t>
      </w:r>
    </w:p>
    <w:p w:rsidR="00A125DD" w:rsidRDefault="00A125DD" w:rsidP="00D73329">
      <w:pPr>
        <w:ind w:firstLine="708"/>
        <w:jc w:val="both"/>
        <w:rPr>
          <w:sz w:val="28"/>
          <w:szCs w:val="28"/>
        </w:rPr>
      </w:pPr>
      <w:r w:rsidRPr="00177E2F">
        <w:rPr>
          <w:sz w:val="28"/>
          <w:szCs w:val="28"/>
        </w:rPr>
        <w:t>заготовку и сбор недревесных лесных ресурсов видов растений: зане</w:t>
      </w:r>
      <w:r>
        <w:rPr>
          <w:sz w:val="28"/>
          <w:szCs w:val="28"/>
        </w:rPr>
        <w:softHyphen/>
      </w:r>
      <w:r w:rsidRPr="00177E2F">
        <w:rPr>
          <w:sz w:val="28"/>
          <w:szCs w:val="28"/>
        </w:rPr>
        <w:t>сен</w:t>
      </w:r>
      <w:r>
        <w:rPr>
          <w:sz w:val="28"/>
          <w:szCs w:val="28"/>
        </w:rPr>
        <w:t>ных в Красную книгу РФ и Красную</w:t>
      </w:r>
      <w:r w:rsidRPr="00177E2F">
        <w:rPr>
          <w:sz w:val="28"/>
          <w:szCs w:val="28"/>
        </w:rPr>
        <w:t xml:space="preserve"> книгу Республики Татарстан.</w:t>
      </w:r>
    </w:p>
    <w:p w:rsidR="00A125DD" w:rsidRPr="00A276B6" w:rsidRDefault="00A125DD" w:rsidP="00D73329">
      <w:pPr>
        <w:ind w:firstLine="708"/>
        <w:jc w:val="both"/>
        <w:rPr>
          <w:sz w:val="28"/>
          <w:szCs w:val="28"/>
        </w:rPr>
      </w:pPr>
      <w:r w:rsidRPr="00177E2F">
        <w:rPr>
          <w:sz w:val="28"/>
          <w:szCs w:val="28"/>
          <w:lang w:eastAsia="en-US"/>
        </w:rPr>
        <w:t>выращивание лесных плодовых, ягодных, декоративных растений, ле</w:t>
      </w:r>
      <w:r>
        <w:rPr>
          <w:sz w:val="28"/>
          <w:szCs w:val="28"/>
          <w:lang w:eastAsia="en-US"/>
        </w:rPr>
        <w:softHyphen/>
      </w:r>
      <w:r w:rsidRPr="00177E2F">
        <w:rPr>
          <w:sz w:val="28"/>
          <w:szCs w:val="28"/>
          <w:lang w:eastAsia="en-US"/>
        </w:rPr>
        <w:t>карственных растений.</w:t>
      </w:r>
    </w:p>
    <w:p w:rsidR="00A125DD" w:rsidRPr="00177E2F" w:rsidRDefault="00A125DD" w:rsidP="00D73329">
      <w:pPr>
        <w:ind w:firstLine="708"/>
        <w:jc w:val="both"/>
        <w:rPr>
          <w:sz w:val="28"/>
          <w:szCs w:val="28"/>
          <w:lang w:eastAsia="en-US"/>
        </w:rPr>
      </w:pPr>
      <w:r w:rsidRPr="00177E2F">
        <w:rPr>
          <w:sz w:val="28"/>
          <w:szCs w:val="28"/>
          <w:lang w:eastAsia="en-US"/>
        </w:rPr>
        <w:t>Рубки ухода и прочие рубки проводятся в соответствии с установлен</w:t>
      </w:r>
      <w:r>
        <w:rPr>
          <w:sz w:val="28"/>
          <w:szCs w:val="28"/>
          <w:lang w:eastAsia="en-US"/>
        </w:rPr>
        <w:softHyphen/>
      </w:r>
      <w:r w:rsidRPr="00177E2F">
        <w:rPr>
          <w:sz w:val="28"/>
          <w:szCs w:val="28"/>
          <w:lang w:eastAsia="en-US"/>
        </w:rPr>
        <w:t xml:space="preserve">ным для этих территорий режимом. </w:t>
      </w:r>
    </w:p>
    <w:p w:rsidR="00A125DD" w:rsidRPr="008966D5" w:rsidRDefault="00A125DD" w:rsidP="00D73329">
      <w:pPr>
        <w:ind w:firstLine="709"/>
        <w:jc w:val="both"/>
        <w:rPr>
          <w:sz w:val="28"/>
          <w:szCs w:val="28"/>
          <w:lang w:eastAsia="en-US"/>
        </w:rPr>
      </w:pPr>
      <w:r w:rsidRPr="00177E2F">
        <w:rPr>
          <w:sz w:val="28"/>
          <w:szCs w:val="28"/>
          <w:lang w:eastAsia="en-US"/>
        </w:rPr>
        <w:t xml:space="preserve">Допускается осуществление </w:t>
      </w:r>
      <w:r w:rsidRPr="008966D5">
        <w:rPr>
          <w:sz w:val="28"/>
          <w:szCs w:val="28"/>
          <w:lang w:eastAsia="en-US"/>
        </w:rPr>
        <w:t>религиозной деятельности, лесовосстанов</w:t>
      </w:r>
      <w:r w:rsidRPr="008966D5">
        <w:rPr>
          <w:sz w:val="28"/>
          <w:szCs w:val="28"/>
          <w:lang w:eastAsia="en-US"/>
        </w:rPr>
        <w:softHyphen/>
        <w:t>ление.</w:t>
      </w:r>
    </w:p>
    <w:p w:rsidR="00A125DD" w:rsidRPr="008966D5" w:rsidRDefault="00A125DD" w:rsidP="00D73329">
      <w:pPr>
        <w:ind w:firstLine="709"/>
        <w:jc w:val="both"/>
        <w:rPr>
          <w:sz w:val="28"/>
          <w:szCs w:val="28"/>
          <w:lang w:eastAsia="en-US"/>
        </w:rPr>
      </w:pPr>
      <w:r w:rsidRPr="008966D5">
        <w:rPr>
          <w:sz w:val="28"/>
          <w:szCs w:val="28"/>
          <w:lang w:eastAsia="en-US"/>
        </w:rPr>
        <w:t>Ведение охотничьего, сельского хозяйства, осуществление научно-ис</w:t>
      </w:r>
      <w:r w:rsidRPr="008966D5">
        <w:rPr>
          <w:sz w:val="28"/>
          <w:szCs w:val="28"/>
          <w:lang w:eastAsia="en-US"/>
        </w:rPr>
        <w:softHyphen/>
        <w:t>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установленным для этих территорий режимом.</w:t>
      </w:r>
    </w:p>
    <w:p w:rsidR="00D12BE9" w:rsidRPr="008966D5" w:rsidRDefault="00D12BE9" w:rsidP="00D73329">
      <w:pPr>
        <w:ind w:firstLine="709"/>
        <w:jc w:val="both"/>
        <w:rPr>
          <w:sz w:val="28"/>
          <w:szCs w:val="28"/>
        </w:rPr>
      </w:pPr>
      <w:r w:rsidRPr="008966D5">
        <w:rPr>
          <w:sz w:val="28"/>
          <w:szCs w:val="28"/>
        </w:rPr>
        <w:t>На территории лесничества имеются следующие особо охраняемые природные территории регионального значения</w:t>
      </w:r>
      <w:r w:rsidR="00FE559C" w:rsidRPr="008966D5">
        <w:rPr>
          <w:sz w:val="28"/>
          <w:szCs w:val="28"/>
        </w:rPr>
        <w:t>, приведенные в таблице 4.1</w:t>
      </w:r>
      <w:r w:rsidRPr="008966D5">
        <w:rPr>
          <w:sz w:val="28"/>
          <w:szCs w:val="28"/>
        </w:rPr>
        <w:t>:</w:t>
      </w:r>
    </w:p>
    <w:p w:rsidR="00FE559C" w:rsidRPr="008966D5" w:rsidRDefault="00FE559C" w:rsidP="00D73329">
      <w:pPr>
        <w:ind w:firstLine="709"/>
        <w:jc w:val="both"/>
        <w:rPr>
          <w:sz w:val="28"/>
          <w:szCs w:val="28"/>
        </w:rPr>
      </w:pPr>
    </w:p>
    <w:p w:rsidR="00FE559C" w:rsidRPr="008966D5" w:rsidRDefault="00FE559C" w:rsidP="00D73329">
      <w:pPr>
        <w:ind w:firstLine="709"/>
        <w:jc w:val="both"/>
        <w:rPr>
          <w:sz w:val="28"/>
          <w:szCs w:val="28"/>
        </w:rPr>
      </w:pPr>
    </w:p>
    <w:p w:rsidR="00FE559C" w:rsidRPr="008966D5" w:rsidRDefault="00FE559C" w:rsidP="00D73329">
      <w:pPr>
        <w:ind w:firstLine="709"/>
        <w:jc w:val="both"/>
        <w:rPr>
          <w:sz w:val="28"/>
          <w:szCs w:val="28"/>
        </w:rPr>
      </w:pPr>
    </w:p>
    <w:p w:rsidR="00FE559C" w:rsidRPr="008966D5" w:rsidRDefault="00FE559C" w:rsidP="00D73329">
      <w:pPr>
        <w:ind w:firstLine="709"/>
        <w:jc w:val="both"/>
        <w:rPr>
          <w:sz w:val="28"/>
          <w:szCs w:val="28"/>
        </w:rPr>
      </w:pPr>
    </w:p>
    <w:p w:rsidR="00FE559C" w:rsidRPr="008966D5" w:rsidRDefault="00FE559C" w:rsidP="00D73329">
      <w:pPr>
        <w:ind w:firstLine="709"/>
        <w:jc w:val="both"/>
        <w:rPr>
          <w:sz w:val="28"/>
          <w:szCs w:val="28"/>
        </w:rPr>
      </w:pPr>
    </w:p>
    <w:p w:rsidR="00FE559C" w:rsidRPr="008966D5" w:rsidRDefault="00FE559C" w:rsidP="00D73329">
      <w:pPr>
        <w:ind w:firstLine="709"/>
        <w:jc w:val="both"/>
        <w:rPr>
          <w:sz w:val="28"/>
          <w:szCs w:val="28"/>
        </w:rPr>
      </w:pPr>
    </w:p>
    <w:p w:rsidR="00FE559C" w:rsidRPr="008966D5" w:rsidRDefault="00FE559C" w:rsidP="00D73329">
      <w:pPr>
        <w:ind w:firstLine="709"/>
        <w:jc w:val="both"/>
        <w:rPr>
          <w:sz w:val="28"/>
          <w:szCs w:val="28"/>
        </w:rPr>
      </w:pPr>
    </w:p>
    <w:p w:rsidR="00FE559C" w:rsidRPr="008966D5" w:rsidRDefault="00FE559C" w:rsidP="00D73329">
      <w:pPr>
        <w:ind w:firstLine="709"/>
        <w:jc w:val="both"/>
        <w:rPr>
          <w:sz w:val="28"/>
          <w:szCs w:val="28"/>
        </w:rPr>
      </w:pPr>
    </w:p>
    <w:p w:rsidR="00FE559C" w:rsidRPr="008966D5" w:rsidRDefault="00FE559C" w:rsidP="00907D0D">
      <w:pPr>
        <w:keepNext/>
        <w:tabs>
          <w:tab w:val="left" w:pos="1276"/>
        </w:tabs>
        <w:autoSpaceDE w:val="0"/>
        <w:autoSpaceDN w:val="0"/>
        <w:adjustRightInd w:val="0"/>
        <w:ind w:left="675"/>
        <w:jc w:val="right"/>
        <w:rPr>
          <w:sz w:val="28"/>
          <w:szCs w:val="28"/>
        </w:rPr>
      </w:pPr>
      <w:r w:rsidRPr="008966D5">
        <w:rPr>
          <w:sz w:val="28"/>
          <w:szCs w:val="28"/>
        </w:rPr>
        <w:lastRenderedPageBreak/>
        <w:t>Таблица 4.1</w:t>
      </w:r>
    </w:p>
    <w:p w:rsidR="00D12BE9" w:rsidRDefault="00D12BE9" w:rsidP="002E7B2C">
      <w:pPr>
        <w:jc w:val="center"/>
        <w:rPr>
          <w:sz w:val="28"/>
          <w:szCs w:val="28"/>
          <w:lang w:eastAsia="en-US"/>
        </w:rPr>
      </w:pPr>
      <w:r w:rsidRPr="008966D5">
        <w:rPr>
          <w:sz w:val="28"/>
          <w:szCs w:val="28"/>
          <w:lang w:eastAsia="en-US"/>
        </w:rPr>
        <w:t>Перечень особо охраняемых природных территорий</w:t>
      </w:r>
    </w:p>
    <w:p w:rsidR="00D12BE9" w:rsidRPr="00177E2F" w:rsidRDefault="00D12BE9" w:rsidP="00D73329">
      <w:pPr>
        <w:jc w:val="both"/>
        <w:rPr>
          <w:sz w:val="28"/>
          <w:szCs w:val="28"/>
          <w:lang w:eastAsia="en-US"/>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2094"/>
        <w:gridCol w:w="1280"/>
        <w:gridCol w:w="1448"/>
        <w:gridCol w:w="1241"/>
        <w:gridCol w:w="2427"/>
      </w:tblGrid>
      <w:tr w:rsidR="00D12BE9" w:rsidRPr="00A921BE" w:rsidTr="00FE559C">
        <w:trPr>
          <w:trHeight w:val="1457"/>
          <w:tblHeader/>
        </w:trPr>
        <w:tc>
          <w:tcPr>
            <w:tcW w:w="600" w:type="dxa"/>
            <w:vAlign w:val="center"/>
          </w:tcPr>
          <w:p w:rsidR="00D12BE9" w:rsidRPr="00A921BE" w:rsidRDefault="00D12BE9" w:rsidP="00907D0D">
            <w:pPr>
              <w:ind w:left="-113" w:right="-113"/>
              <w:jc w:val="center"/>
              <w:rPr>
                <w:sz w:val="24"/>
                <w:szCs w:val="24"/>
              </w:rPr>
            </w:pPr>
            <w:r w:rsidRPr="00A921BE">
              <w:rPr>
                <w:sz w:val="24"/>
                <w:szCs w:val="24"/>
              </w:rPr>
              <w:t>№ п/п</w:t>
            </w:r>
          </w:p>
        </w:tc>
        <w:tc>
          <w:tcPr>
            <w:tcW w:w="2094" w:type="dxa"/>
            <w:vAlign w:val="center"/>
          </w:tcPr>
          <w:p w:rsidR="00D12BE9" w:rsidRPr="00A921BE" w:rsidRDefault="00D12BE9" w:rsidP="00907D0D">
            <w:pPr>
              <w:ind w:left="-113" w:right="-113"/>
              <w:jc w:val="center"/>
              <w:rPr>
                <w:sz w:val="24"/>
                <w:szCs w:val="24"/>
              </w:rPr>
            </w:pPr>
            <w:r w:rsidRPr="00A921BE">
              <w:rPr>
                <w:sz w:val="24"/>
                <w:szCs w:val="24"/>
              </w:rPr>
              <w:t>Наименование ос</w:t>
            </w:r>
            <w:r w:rsidRPr="00A921BE">
              <w:rPr>
                <w:sz w:val="24"/>
                <w:szCs w:val="24"/>
              </w:rPr>
              <w:t>о</w:t>
            </w:r>
            <w:r w:rsidRPr="00A921BE">
              <w:rPr>
                <w:sz w:val="24"/>
                <w:szCs w:val="24"/>
              </w:rPr>
              <w:t>бо охраняемой пр</w:t>
            </w:r>
            <w:r w:rsidRPr="00A921BE">
              <w:rPr>
                <w:sz w:val="24"/>
                <w:szCs w:val="24"/>
              </w:rPr>
              <w:t>и</w:t>
            </w:r>
            <w:r w:rsidRPr="00A921BE">
              <w:rPr>
                <w:sz w:val="24"/>
                <w:szCs w:val="24"/>
              </w:rPr>
              <w:t>род</w:t>
            </w:r>
            <w:r>
              <w:rPr>
                <w:sz w:val="24"/>
                <w:szCs w:val="24"/>
              </w:rPr>
              <w:softHyphen/>
              <w:t>ной территории. Основание к выд</w:t>
            </w:r>
            <w:r>
              <w:rPr>
                <w:sz w:val="24"/>
                <w:szCs w:val="24"/>
              </w:rPr>
              <w:t>е</w:t>
            </w:r>
            <w:r>
              <w:rPr>
                <w:sz w:val="24"/>
                <w:szCs w:val="24"/>
              </w:rPr>
              <w:t>лению</w:t>
            </w:r>
          </w:p>
        </w:tc>
        <w:tc>
          <w:tcPr>
            <w:tcW w:w="1280" w:type="dxa"/>
            <w:vAlign w:val="center"/>
          </w:tcPr>
          <w:p w:rsidR="00D12BE9" w:rsidRDefault="00D12BE9" w:rsidP="00907D0D">
            <w:pPr>
              <w:ind w:left="-113" w:right="-113"/>
              <w:jc w:val="center"/>
              <w:rPr>
                <w:sz w:val="24"/>
                <w:szCs w:val="24"/>
              </w:rPr>
            </w:pPr>
            <w:r w:rsidRPr="00A921BE">
              <w:rPr>
                <w:sz w:val="24"/>
                <w:szCs w:val="24"/>
              </w:rPr>
              <w:t>Площадь</w:t>
            </w:r>
          </w:p>
          <w:p w:rsidR="00D12BE9" w:rsidRDefault="00D12BE9" w:rsidP="00907D0D">
            <w:pPr>
              <w:ind w:left="-113" w:right="-113"/>
              <w:jc w:val="center"/>
              <w:rPr>
                <w:sz w:val="24"/>
                <w:szCs w:val="24"/>
              </w:rPr>
            </w:pPr>
            <w:r>
              <w:rPr>
                <w:sz w:val="24"/>
                <w:szCs w:val="24"/>
              </w:rPr>
              <w:t>объекта,</w:t>
            </w:r>
          </w:p>
          <w:p w:rsidR="00D12BE9" w:rsidRPr="00A921BE" w:rsidRDefault="00D12BE9" w:rsidP="00907D0D">
            <w:pPr>
              <w:ind w:left="-113" w:right="-113"/>
              <w:jc w:val="center"/>
              <w:rPr>
                <w:sz w:val="24"/>
                <w:szCs w:val="24"/>
              </w:rPr>
            </w:pPr>
            <w:r>
              <w:rPr>
                <w:sz w:val="24"/>
                <w:szCs w:val="24"/>
              </w:rPr>
              <w:t>га</w:t>
            </w:r>
          </w:p>
        </w:tc>
        <w:tc>
          <w:tcPr>
            <w:tcW w:w="1448" w:type="dxa"/>
            <w:vAlign w:val="center"/>
          </w:tcPr>
          <w:p w:rsidR="00D12BE9" w:rsidRDefault="00D12BE9" w:rsidP="00907D0D">
            <w:pPr>
              <w:ind w:left="-113" w:right="-113"/>
              <w:jc w:val="center"/>
              <w:rPr>
                <w:sz w:val="24"/>
                <w:szCs w:val="24"/>
              </w:rPr>
            </w:pPr>
            <w:r>
              <w:rPr>
                <w:sz w:val="24"/>
                <w:szCs w:val="24"/>
              </w:rPr>
              <w:t>Участковое лесничество</w:t>
            </w:r>
          </w:p>
          <w:p w:rsidR="00D12BE9" w:rsidRPr="00A921BE" w:rsidRDefault="00D12BE9" w:rsidP="00907D0D">
            <w:pPr>
              <w:ind w:left="-113" w:right="-113"/>
              <w:jc w:val="center"/>
              <w:rPr>
                <w:sz w:val="24"/>
                <w:szCs w:val="24"/>
              </w:rPr>
            </w:pPr>
            <w:r>
              <w:rPr>
                <w:sz w:val="24"/>
                <w:szCs w:val="24"/>
              </w:rPr>
              <w:t>к</w:t>
            </w:r>
            <w:r w:rsidRPr="00A921BE">
              <w:rPr>
                <w:sz w:val="24"/>
                <w:szCs w:val="24"/>
              </w:rPr>
              <w:t>вартал, в</w:t>
            </w:r>
            <w:r w:rsidRPr="00A921BE">
              <w:rPr>
                <w:sz w:val="24"/>
                <w:szCs w:val="24"/>
              </w:rPr>
              <w:t>ы</w:t>
            </w:r>
            <w:r w:rsidRPr="00A921BE">
              <w:rPr>
                <w:sz w:val="24"/>
                <w:szCs w:val="24"/>
              </w:rPr>
              <w:t>дел</w:t>
            </w:r>
          </w:p>
        </w:tc>
        <w:tc>
          <w:tcPr>
            <w:tcW w:w="1241" w:type="dxa"/>
            <w:vAlign w:val="center"/>
          </w:tcPr>
          <w:p w:rsidR="00D12BE9" w:rsidRPr="00A921BE" w:rsidRDefault="00D12BE9" w:rsidP="00907D0D">
            <w:pPr>
              <w:ind w:left="-113" w:right="-113"/>
              <w:jc w:val="center"/>
              <w:rPr>
                <w:sz w:val="24"/>
                <w:szCs w:val="24"/>
              </w:rPr>
            </w:pPr>
            <w:r w:rsidRPr="00A921BE">
              <w:rPr>
                <w:sz w:val="24"/>
                <w:szCs w:val="24"/>
              </w:rPr>
              <w:t>Профиль</w:t>
            </w:r>
            <w:r>
              <w:rPr>
                <w:sz w:val="24"/>
                <w:szCs w:val="24"/>
              </w:rPr>
              <w:t xml:space="preserve"> ООПТ</w:t>
            </w:r>
          </w:p>
        </w:tc>
        <w:tc>
          <w:tcPr>
            <w:tcW w:w="2427" w:type="dxa"/>
            <w:vAlign w:val="center"/>
          </w:tcPr>
          <w:p w:rsidR="00D12BE9" w:rsidRPr="00A921BE" w:rsidRDefault="00D12BE9" w:rsidP="00907D0D">
            <w:pPr>
              <w:ind w:left="-113" w:right="-113"/>
              <w:jc w:val="center"/>
              <w:rPr>
                <w:sz w:val="24"/>
                <w:szCs w:val="24"/>
              </w:rPr>
            </w:pPr>
            <w:r w:rsidRPr="00A921BE">
              <w:rPr>
                <w:sz w:val="24"/>
                <w:szCs w:val="24"/>
              </w:rPr>
              <w:t>Краткая характери</w:t>
            </w:r>
            <w:r>
              <w:rPr>
                <w:sz w:val="24"/>
                <w:szCs w:val="24"/>
              </w:rPr>
              <w:softHyphen/>
            </w:r>
            <w:r w:rsidRPr="00A921BE">
              <w:rPr>
                <w:sz w:val="24"/>
                <w:szCs w:val="24"/>
              </w:rPr>
              <w:t>стика и режим веде</w:t>
            </w:r>
            <w:r>
              <w:rPr>
                <w:sz w:val="24"/>
                <w:szCs w:val="24"/>
              </w:rPr>
              <w:softHyphen/>
            </w:r>
            <w:r w:rsidRPr="00A921BE">
              <w:rPr>
                <w:sz w:val="24"/>
                <w:szCs w:val="24"/>
              </w:rPr>
              <w:t>ния хозяйства</w:t>
            </w:r>
          </w:p>
        </w:tc>
      </w:tr>
      <w:tr w:rsidR="00D12BE9" w:rsidRPr="00A921BE" w:rsidTr="00FE559C">
        <w:tc>
          <w:tcPr>
            <w:tcW w:w="600" w:type="dxa"/>
            <w:vAlign w:val="center"/>
          </w:tcPr>
          <w:p w:rsidR="00D12BE9" w:rsidRPr="00A921BE" w:rsidRDefault="00D12BE9" w:rsidP="00907D0D">
            <w:pPr>
              <w:jc w:val="center"/>
              <w:rPr>
                <w:sz w:val="24"/>
                <w:szCs w:val="24"/>
              </w:rPr>
            </w:pPr>
            <w:r w:rsidRPr="00A921BE">
              <w:rPr>
                <w:sz w:val="24"/>
                <w:szCs w:val="24"/>
              </w:rPr>
              <w:t>1</w:t>
            </w:r>
          </w:p>
        </w:tc>
        <w:tc>
          <w:tcPr>
            <w:tcW w:w="2094" w:type="dxa"/>
            <w:vAlign w:val="center"/>
          </w:tcPr>
          <w:p w:rsidR="00D12BE9" w:rsidRPr="00A921BE" w:rsidRDefault="00D12BE9" w:rsidP="00907D0D">
            <w:pPr>
              <w:jc w:val="center"/>
              <w:rPr>
                <w:sz w:val="24"/>
                <w:szCs w:val="24"/>
              </w:rPr>
            </w:pPr>
            <w:r w:rsidRPr="00A921BE">
              <w:rPr>
                <w:sz w:val="24"/>
                <w:szCs w:val="24"/>
              </w:rPr>
              <w:t>2</w:t>
            </w:r>
          </w:p>
        </w:tc>
        <w:tc>
          <w:tcPr>
            <w:tcW w:w="1280" w:type="dxa"/>
            <w:vAlign w:val="center"/>
          </w:tcPr>
          <w:p w:rsidR="00D12BE9" w:rsidRPr="00A921BE" w:rsidRDefault="00D12BE9" w:rsidP="00907D0D">
            <w:pPr>
              <w:ind w:left="-57" w:right="-57"/>
              <w:jc w:val="center"/>
              <w:rPr>
                <w:sz w:val="24"/>
                <w:szCs w:val="24"/>
              </w:rPr>
            </w:pPr>
            <w:r>
              <w:rPr>
                <w:sz w:val="24"/>
                <w:szCs w:val="24"/>
              </w:rPr>
              <w:t>3</w:t>
            </w:r>
          </w:p>
        </w:tc>
        <w:tc>
          <w:tcPr>
            <w:tcW w:w="1448" w:type="dxa"/>
            <w:vAlign w:val="center"/>
          </w:tcPr>
          <w:p w:rsidR="00D12BE9" w:rsidRPr="00A921BE" w:rsidRDefault="00D12BE9" w:rsidP="00907D0D">
            <w:pPr>
              <w:jc w:val="center"/>
              <w:rPr>
                <w:sz w:val="24"/>
                <w:szCs w:val="24"/>
              </w:rPr>
            </w:pPr>
            <w:r>
              <w:rPr>
                <w:sz w:val="24"/>
                <w:szCs w:val="24"/>
              </w:rPr>
              <w:t>4</w:t>
            </w:r>
          </w:p>
        </w:tc>
        <w:tc>
          <w:tcPr>
            <w:tcW w:w="1241" w:type="dxa"/>
            <w:vAlign w:val="center"/>
          </w:tcPr>
          <w:p w:rsidR="00D12BE9" w:rsidRPr="00A921BE" w:rsidRDefault="00D12BE9" w:rsidP="00907D0D">
            <w:pPr>
              <w:jc w:val="center"/>
              <w:rPr>
                <w:sz w:val="24"/>
                <w:szCs w:val="24"/>
              </w:rPr>
            </w:pPr>
            <w:r>
              <w:rPr>
                <w:sz w:val="24"/>
                <w:szCs w:val="24"/>
              </w:rPr>
              <w:t>5</w:t>
            </w:r>
          </w:p>
        </w:tc>
        <w:tc>
          <w:tcPr>
            <w:tcW w:w="2427" w:type="dxa"/>
            <w:vAlign w:val="center"/>
          </w:tcPr>
          <w:p w:rsidR="00D12BE9" w:rsidRPr="00A921BE" w:rsidRDefault="00D12BE9" w:rsidP="00907D0D">
            <w:pPr>
              <w:ind w:left="-113" w:right="-113"/>
              <w:jc w:val="center"/>
              <w:rPr>
                <w:sz w:val="24"/>
                <w:szCs w:val="24"/>
              </w:rPr>
            </w:pPr>
            <w:r>
              <w:rPr>
                <w:sz w:val="24"/>
                <w:szCs w:val="24"/>
              </w:rPr>
              <w:t>6</w:t>
            </w:r>
          </w:p>
        </w:tc>
      </w:tr>
      <w:tr w:rsidR="00D12BE9" w:rsidRPr="00A921BE" w:rsidTr="00FE559C">
        <w:tc>
          <w:tcPr>
            <w:tcW w:w="9090" w:type="dxa"/>
            <w:gridSpan w:val="6"/>
            <w:vAlign w:val="center"/>
          </w:tcPr>
          <w:p w:rsidR="00D12BE9" w:rsidRPr="00894B4D" w:rsidRDefault="00D12BE9" w:rsidP="00907D0D">
            <w:pPr>
              <w:ind w:left="-113" w:right="-113"/>
              <w:jc w:val="center"/>
              <w:rPr>
                <w:sz w:val="24"/>
                <w:szCs w:val="24"/>
              </w:rPr>
            </w:pPr>
            <w:r w:rsidRPr="00894B4D">
              <w:rPr>
                <w:sz w:val="24"/>
                <w:szCs w:val="24"/>
              </w:rPr>
              <w:t>Существующие особо-охраняемые территории</w:t>
            </w:r>
          </w:p>
        </w:tc>
      </w:tr>
      <w:tr w:rsidR="000E54F6" w:rsidRPr="00A921BE" w:rsidTr="00FE559C">
        <w:tc>
          <w:tcPr>
            <w:tcW w:w="600" w:type="dxa"/>
          </w:tcPr>
          <w:p w:rsidR="000E54F6" w:rsidRPr="000E54F6" w:rsidRDefault="000E54F6" w:rsidP="00907D0D">
            <w:pPr>
              <w:jc w:val="center"/>
              <w:rPr>
                <w:color w:val="000000"/>
                <w:sz w:val="24"/>
                <w:szCs w:val="24"/>
              </w:rPr>
            </w:pPr>
            <w:r w:rsidRPr="000E54F6">
              <w:rPr>
                <w:color w:val="000000"/>
                <w:sz w:val="24"/>
                <w:szCs w:val="24"/>
              </w:rPr>
              <w:t>1</w:t>
            </w:r>
            <w:r>
              <w:rPr>
                <w:color w:val="000000"/>
                <w:sz w:val="24"/>
                <w:szCs w:val="24"/>
              </w:rPr>
              <w:t>.</w:t>
            </w:r>
          </w:p>
        </w:tc>
        <w:tc>
          <w:tcPr>
            <w:tcW w:w="2094" w:type="dxa"/>
          </w:tcPr>
          <w:p w:rsidR="000E54F6" w:rsidRPr="000E54F6" w:rsidRDefault="000E54F6" w:rsidP="00907D0D">
            <w:pPr>
              <w:jc w:val="center"/>
              <w:rPr>
                <w:sz w:val="24"/>
                <w:szCs w:val="24"/>
              </w:rPr>
            </w:pPr>
            <w:r w:rsidRPr="000E54F6">
              <w:rPr>
                <w:sz w:val="24"/>
                <w:szCs w:val="24"/>
              </w:rPr>
              <w:t>Памятник прир</w:t>
            </w:r>
            <w:r w:rsidRPr="000E54F6">
              <w:rPr>
                <w:sz w:val="24"/>
                <w:szCs w:val="24"/>
              </w:rPr>
              <w:t>о</w:t>
            </w:r>
            <w:r w:rsidRPr="000E54F6">
              <w:rPr>
                <w:sz w:val="24"/>
                <w:szCs w:val="24"/>
              </w:rPr>
              <w:t>ды – река Лубя</w:t>
            </w:r>
            <w:r w:rsidRPr="000E54F6">
              <w:rPr>
                <w:sz w:val="24"/>
                <w:szCs w:val="24"/>
              </w:rPr>
              <w:t>н</w:t>
            </w:r>
            <w:r w:rsidRPr="000E54F6">
              <w:rPr>
                <w:sz w:val="24"/>
                <w:szCs w:val="24"/>
              </w:rPr>
              <w:t>ка и 100 метровая полоса прилег</w:t>
            </w:r>
            <w:r w:rsidRPr="000E54F6">
              <w:rPr>
                <w:sz w:val="24"/>
                <w:szCs w:val="24"/>
              </w:rPr>
              <w:t>а</w:t>
            </w:r>
            <w:r w:rsidRPr="000E54F6">
              <w:rPr>
                <w:sz w:val="24"/>
                <w:szCs w:val="24"/>
              </w:rPr>
              <w:t>ющая к ней. (П</w:t>
            </w:r>
            <w:r w:rsidRPr="000E54F6">
              <w:rPr>
                <w:sz w:val="24"/>
                <w:szCs w:val="24"/>
              </w:rPr>
              <w:t>о</w:t>
            </w:r>
            <w:r w:rsidRPr="000E54F6">
              <w:rPr>
                <w:sz w:val="24"/>
                <w:szCs w:val="24"/>
              </w:rPr>
              <w:t>становление СМ ТАССР от 13.08.1987г. №344)</w:t>
            </w:r>
          </w:p>
        </w:tc>
        <w:tc>
          <w:tcPr>
            <w:tcW w:w="1280" w:type="dxa"/>
          </w:tcPr>
          <w:p w:rsidR="000E54F6" w:rsidRPr="000E54F6" w:rsidRDefault="000E54F6" w:rsidP="00907D0D">
            <w:pPr>
              <w:jc w:val="center"/>
              <w:rPr>
                <w:sz w:val="24"/>
                <w:szCs w:val="24"/>
              </w:rPr>
            </w:pPr>
            <w:r w:rsidRPr="000E54F6">
              <w:rPr>
                <w:sz w:val="24"/>
                <w:szCs w:val="24"/>
              </w:rPr>
              <w:t>120</w:t>
            </w:r>
          </w:p>
        </w:tc>
        <w:tc>
          <w:tcPr>
            <w:tcW w:w="1448" w:type="dxa"/>
          </w:tcPr>
          <w:p w:rsidR="000E54F6" w:rsidRPr="000E54F6" w:rsidRDefault="002D113C" w:rsidP="00244CDD">
            <w:pPr>
              <w:jc w:val="center"/>
              <w:rPr>
                <w:sz w:val="24"/>
                <w:szCs w:val="24"/>
              </w:rPr>
            </w:pPr>
            <w:r w:rsidRPr="002D113C">
              <w:rPr>
                <w:sz w:val="24"/>
                <w:szCs w:val="24"/>
              </w:rPr>
              <w:t>Без деления на участк</w:t>
            </w:r>
            <w:r w:rsidRPr="002D113C">
              <w:rPr>
                <w:sz w:val="24"/>
                <w:szCs w:val="24"/>
              </w:rPr>
              <w:t>о</w:t>
            </w:r>
            <w:r w:rsidRPr="002D113C">
              <w:rPr>
                <w:sz w:val="24"/>
                <w:szCs w:val="24"/>
              </w:rPr>
              <w:t>вые лесн</w:t>
            </w:r>
            <w:r w:rsidRPr="002D113C">
              <w:rPr>
                <w:sz w:val="24"/>
                <w:szCs w:val="24"/>
              </w:rPr>
              <w:t>и</w:t>
            </w:r>
            <w:r w:rsidRPr="002D113C">
              <w:rPr>
                <w:sz w:val="24"/>
                <w:szCs w:val="24"/>
              </w:rPr>
              <w:t>чества</w:t>
            </w:r>
            <w:r w:rsidR="000E54F6" w:rsidRPr="000E54F6">
              <w:rPr>
                <w:sz w:val="24"/>
                <w:szCs w:val="24"/>
              </w:rPr>
              <w:t>, ч</w:t>
            </w:r>
            <w:r w:rsidR="000E54F6" w:rsidRPr="000E54F6">
              <w:rPr>
                <w:sz w:val="24"/>
                <w:szCs w:val="24"/>
              </w:rPr>
              <w:t>а</w:t>
            </w:r>
            <w:r w:rsidR="000E54F6" w:rsidRPr="000E54F6">
              <w:rPr>
                <w:sz w:val="24"/>
                <w:szCs w:val="24"/>
              </w:rPr>
              <w:t>сти кварт</w:t>
            </w:r>
            <w:r w:rsidR="000E54F6" w:rsidRPr="000E54F6">
              <w:rPr>
                <w:sz w:val="24"/>
                <w:szCs w:val="24"/>
              </w:rPr>
              <w:t>а</w:t>
            </w:r>
            <w:r w:rsidR="000E54F6" w:rsidRPr="000E54F6">
              <w:rPr>
                <w:sz w:val="24"/>
                <w:szCs w:val="24"/>
              </w:rPr>
              <w:t>лов:46, 60-64</w:t>
            </w:r>
          </w:p>
        </w:tc>
        <w:tc>
          <w:tcPr>
            <w:tcW w:w="1241" w:type="dxa"/>
          </w:tcPr>
          <w:p w:rsidR="000E54F6" w:rsidRPr="000E54F6" w:rsidRDefault="000E54F6" w:rsidP="00907D0D">
            <w:pPr>
              <w:jc w:val="center"/>
              <w:rPr>
                <w:sz w:val="24"/>
                <w:szCs w:val="24"/>
              </w:rPr>
            </w:pPr>
            <w:r w:rsidRPr="000E54F6">
              <w:rPr>
                <w:sz w:val="24"/>
                <w:szCs w:val="24"/>
              </w:rPr>
              <w:t>Ко</w:t>
            </w:r>
            <w:r w:rsidRPr="000E54F6">
              <w:rPr>
                <w:sz w:val="24"/>
                <w:szCs w:val="24"/>
              </w:rPr>
              <w:t>м</w:t>
            </w:r>
            <w:r w:rsidRPr="000E54F6">
              <w:rPr>
                <w:sz w:val="24"/>
                <w:szCs w:val="24"/>
              </w:rPr>
              <w:t>плексный (ботан</w:t>
            </w:r>
            <w:r w:rsidRPr="000E54F6">
              <w:rPr>
                <w:sz w:val="24"/>
                <w:szCs w:val="24"/>
              </w:rPr>
              <w:t>и</w:t>
            </w:r>
            <w:r w:rsidRPr="000E54F6">
              <w:rPr>
                <w:sz w:val="24"/>
                <w:szCs w:val="24"/>
              </w:rPr>
              <w:t>ко-геолог</w:t>
            </w:r>
            <w:r w:rsidRPr="000E54F6">
              <w:rPr>
                <w:sz w:val="24"/>
                <w:szCs w:val="24"/>
              </w:rPr>
              <w:t>и</w:t>
            </w:r>
            <w:r w:rsidRPr="000E54F6">
              <w:rPr>
                <w:sz w:val="24"/>
                <w:szCs w:val="24"/>
              </w:rPr>
              <w:t>ческий)</w:t>
            </w:r>
          </w:p>
        </w:tc>
        <w:tc>
          <w:tcPr>
            <w:tcW w:w="2427" w:type="dxa"/>
          </w:tcPr>
          <w:p w:rsidR="000E54F6" w:rsidRPr="000E54F6" w:rsidRDefault="000E54F6" w:rsidP="00907D0D">
            <w:pPr>
              <w:pStyle w:val="ConsPlusNormal"/>
              <w:widowControl/>
              <w:snapToGrid w:val="0"/>
              <w:ind w:firstLine="0"/>
              <w:jc w:val="center"/>
              <w:rPr>
                <w:rFonts w:ascii="Times New Roman" w:hAnsi="Times New Roman"/>
                <w:sz w:val="24"/>
                <w:szCs w:val="24"/>
              </w:rPr>
            </w:pPr>
            <w:r w:rsidRPr="000E54F6">
              <w:rPr>
                <w:rFonts w:ascii="Times New Roman" w:hAnsi="Times New Roman"/>
                <w:sz w:val="24"/>
                <w:szCs w:val="24"/>
              </w:rPr>
              <w:t>Лесной массив с з</w:t>
            </w:r>
            <w:r w:rsidRPr="000E54F6">
              <w:rPr>
                <w:rFonts w:ascii="Times New Roman" w:hAnsi="Times New Roman"/>
                <w:sz w:val="24"/>
                <w:szCs w:val="24"/>
              </w:rPr>
              <w:t>о</w:t>
            </w:r>
            <w:r w:rsidRPr="000E54F6">
              <w:rPr>
                <w:rFonts w:ascii="Times New Roman" w:hAnsi="Times New Roman"/>
                <w:sz w:val="24"/>
                <w:szCs w:val="24"/>
              </w:rPr>
              <w:t>нальным типом ра</w:t>
            </w:r>
            <w:r w:rsidRPr="000E54F6">
              <w:rPr>
                <w:rFonts w:ascii="Times New Roman" w:hAnsi="Times New Roman"/>
                <w:sz w:val="24"/>
                <w:szCs w:val="24"/>
              </w:rPr>
              <w:t>с</w:t>
            </w:r>
            <w:r w:rsidRPr="000E54F6">
              <w:rPr>
                <w:rFonts w:ascii="Times New Roman" w:hAnsi="Times New Roman"/>
                <w:sz w:val="24"/>
                <w:szCs w:val="24"/>
              </w:rPr>
              <w:t>тительности подзоны хвойно-широколиственных лесов. Не допускае</w:t>
            </w:r>
            <w:r w:rsidRPr="000E54F6">
              <w:rPr>
                <w:rFonts w:ascii="Times New Roman" w:hAnsi="Times New Roman"/>
                <w:sz w:val="24"/>
                <w:szCs w:val="24"/>
              </w:rPr>
              <w:t>т</w:t>
            </w:r>
            <w:r w:rsidRPr="000E54F6">
              <w:rPr>
                <w:rFonts w:ascii="Times New Roman" w:hAnsi="Times New Roman"/>
                <w:sz w:val="24"/>
                <w:szCs w:val="24"/>
              </w:rPr>
              <w:t>ся прогон и выпас ско</w:t>
            </w:r>
            <w:r>
              <w:rPr>
                <w:rFonts w:ascii="Times New Roman" w:hAnsi="Times New Roman"/>
                <w:sz w:val="24"/>
                <w:szCs w:val="24"/>
              </w:rPr>
              <w:t>та,вырубка де</w:t>
            </w:r>
            <w:r w:rsidRPr="000E54F6">
              <w:rPr>
                <w:rFonts w:ascii="Times New Roman" w:hAnsi="Times New Roman"/>
                <w:sz w:val="24"/>
                <w:szCs w:val="24"/>
              </w:rPr>
              <w:t>р</w:t>
            </w:r>
            <w:r w:rsidRPr="000E54F6">
              <w:rPr>
                <w:rFonts w:ascii="Times New Roman" w:hAnsi="Times New Roman"/>
                <w:sz w:val="24"/>
                <w:szCs w:val="24"/>
              </w:rPr>
              <w:t>е</w:t>
            </w:r>
            <w:r w:rsidRPr="000E54F6">
              <w:rPr>
                <w:rFonts w:ascii="Times New Roman" w:hAnsi="Times New Roman"/>
                <w:sz w:val="24"/>
                <w:szCs w:val="24"/>
              </w:rPr>
              <w:t>вьев и кустар-ников, возведение по</w:t>
            </w:r>
            <w:r>
              <w:rPr>
                <w:rFonts w:ascii="Times New Roman" w:hAnsi="Times New Roman"/>
                <w:sz w:val="24"/>
                <w:szCs w:val="24"/>
              </w:rPr>
              <w:t>строек и соору-жений, устройство загонов и лет</w:t>
            </w:r>
            <w:r w:rsidRPr="000E54F6">
              <w:rPr>
                <w:rFonts w:ascii="Times New Roman" w:hAnsi="Times New Roman"/>
                <w:sz w:val="24"/>
                <w:szCs w:val="24"/>
              </w:rPr>
              <w:t>ников для скота, выемка грунта и ра</w:t>
            </w:r>
            <w:r w:rsidRPr="000E54F6">
              <w:rPr>
                <w:rFonts w:ascii="Times New Roman" w:hAnsi="Times New Roman"/>
                <w:sz w:val="24"/>
                <w:szCs w:val="24"/>
              </w:rPr>
              <w:t>с</w:t>
            </w:r>
            <w:r w:rsidRPr="000E54F6">
              <w:rPr>
                <w:rFonts w:ascii="Times New Roman" w:hAnsi="Times New Roman"/>
                <w:sz w:val="24"/>
                <w:szCs w:val="24"/>
              </w:rPr>
              <w:t>пашка, сбор лека</w:t>
            </w:r>
            <w:r w:rsidRPr="000E54F6">
              <w:rPr>
                <w:rFonts w:ascii="Times New Roman" w:hAnsi="Times New Roman"/>
                <w:sz w:val="24"/>
                <w:szCs w:val="24"/>
              </w:rPr>
              <w:t>р</w:t>
            </w:r>
            <w:r w:rsidRPr="000E54F6">
              <w:rPr>
                <w:rFonts w:ascii="Times New Roman" w:hAnsi="Times New Roman"/>
                <w:sz w:val="24"/>
                <w:szCs w:val="24"/>
              </w:rPr>
              <w:t>ственного и технич</w:t>
            </w:r>
            <w:r w:rsidRPr="000E54F6">
              <w:rPr>
                <w:rFonts w:ascii="Times New Roman" w:hAnsi="Times New Roman"/>
                <w:sz w:val="24"/>
                <w:szCs w:val="24"/>
              </w:rPr>
              <w:t>е</w:t>
            </w:r>
            <w:r>
              <w:rPr>
                <w:rFonts w:ascii="Times New Roman" w:hAnsi="Times New Roman"/>
                <w:sz w:val="24"/>
                <w:szCs w:val="24"/>
              </w:rPr>
              <w:t>ского сырья, сбор цве</w:t>
            </w:r>
            <w:r w:rsidRPr="000E54F6">
              <w:rPr>
                <w:rFonts w:ascii="Times New Roman" w:hAnsi="Times New Roman"/>
                <w:sz w:val="24"/>
                <w:szCs w:val="24"/>
              </w:rPr>
              <w:t>тов на букеты, разведе</w:t>
            </w:r>
            <w:r>
              <w:rPr>
                <w:rFonts w:ascii="Times New Roman" w:hAnsi="Times New Roman"/>
                <w:sz w:val="24"/>
                <w:szCs w:val="24"/>
              </w:rPr>
              <w:t>ние кос</w:t>
            </w:r>
            <w:r w:rsidRPr="000E54F6">
              <w:rPr>
                <w:rFonts w:ascii="Times New Roman" w:hAnsi="Times New Roman"/>
                <w:sz w:val="24"/>
                <w:szCs w:val="24"/>
              </w:rPr>
              <w:t>тров, устройство биваков</w:t>
            </w:r>
            <w:r>
              <w:rPr>
                <w:rFonts w:ascii="Times New Roman" w:hAnsi="Times New Roman"/>
                <w:sz w:val="24"/>
                <w:szCs w:val="24"/>
              </w:rPr>
              <w:t>.</w:t>
            </w:r>
          </w:p>
        </w:tc>
      </w:tr>
      <w:tr w:rsidR="00892204" w:rsidRPr="00A921BE" w:rsidTr="00FE559C">
        <w:tc>
          <w:tcPr>
            <w:tcW w:w="9090" w:type="dxa"/>
            <w:gridSpan w:val="6"/>
          </w:tcPr>
          <w:p w:rsidR="00892204" w:rsidRPr="00950A8E" w:rsidRDefault="00892204" w:rsidP="00907D0D">
            <w:pPr>
              <w:jc w:val="center"/>
              <w:rPr>
                <w:sz w:val="24"/>
                <w:szCs w:val="24"/>
              </w:rPr>
            </w:pPr>
            <w:r w:rsidRPr="00950A8E">
              <w:rPr>
                <w:sz w:val="24"/>
                <w:szCs w:val="24"/>
              </w:rPr>
              <w:t>Проектируемые особо-охраняемые территории</w:t>
            </w:r>
          </w:p>
        </w:tc>
      </w:tr>
      <w:tr w:rsidR="00892204" w:rsidRPr="00A921BE" w:rsidTr="00FE559C">
        <w:tc>
          <w:tcPr>
            <w:tcW w:w="9090" w:type="dxa"/>
            <w:gridSpan w:val="6"/>
            <w:vAlign w:val="center"/>
          </w:tcPr>
          <w:p w:rsidR="00892204" w:rsidRPr="00950A8E" w:rsidRDefault="00892204" w:rsidP="00907D0D">
            <w:pPr>
              <w:jc w:val="center"/>
              <w:rPr>
                <w:sz w:val="24"/>
                <w:szCs w:val="24"/>
              </w:rPr>
            </w:pPr>
            <w:r w:rsidRPr="00950A8E">
              <w:rPr>
                <w:sz w:val="24"/>
                <w:szCs w:val="24"/>
              </w:rPr>
              <w:t>Не проектируется</w:t>
            </w:r>
          </w:p>
        </w:tc>
      </w:tr>
    </w:tbl>
    <w:p w:rsidR="006F5E2C" w:rsidRDefault="006F5E2C" w:rsidP="00D73329">
      <w:pPr>
        <w:pStyle w:val="a7"/>
        <w:ind w:firstLine="709"/>
        <w:outlineLvl w:val="0"/>
        <w:rPr>
          <w:color w:val="000000"/>
          <w:szCs w:val="28"/>
        </w:rPr>
      </w:pPr>
    </w:p>
    <w:p w:rsidR="00D12BE9" w:rsidRDefault="00D12BE9" w:rsidP="00D73329">
      <w:pPr>
        <w:pStyle w:val="a7"/>
        <w:ind w:firstLine="709"/>
        <w:outlineLvl w:val="0"/>
        <w:rPr>
          <w:color w:val="000000"/>
          <w:szCs w:val="28"/>
        </w:rPr>
      </w:pPr>
      <w:r>
        <w:rPr>
          <w:color w:val="000000"/>
          <w:szCs w:val="28"/>
        </w:rPr>
        <w:t>Особо охраняемых природных территорий, установленных федеральными законами, в лесничестве не имеется.</w:t>
      </w:r>
    </w:p>
    <w:p w:rsidR="00892204" w:rsidRDefault="00892204" w:rsidP="00D73329">
      <w:pPr>
        <w:pStyle w:val="a7"/>
        <w:ind w:firstLine="709"/>
        <w:outlineLvl w:val="0"/>
        <w:rPr>
          <w:color w:val="000000"/>
          <w:szCs w:val="28"/>
        </w:rPr>
      </w:pPr>
    </w:p>
    <w:p w:rsidR="00892204" w:rsidRPr="003D27B0" w:rsidRDefault="00892204" w:rsidP="00D73329">
      <w:pPr>
        <w:jc w:val="both"/>
        <w:rPr>
          <w:sz w:val="28"/>
          <w:szCs w:val="28"/>
          <w:lang w:eastAsia="en-US"/>
        </w:rPr>
      </w:pPr>
      <w:r w:rsidRPr="003D27B0">
        <w:rPr>
          <w:sz w:val="28"/>
          <w:szCs w:val="28"/>
          <w:lang w:eastAsia="en-US"/>
        </w:rPr>
        <w:t>Рекомендации</w:t>
      </w:r>
    </w:p>
    <w:p w:rsidR="00892204" w:rsidRPr="003D27B0" w:rsidRDefault="00892204" w:rsidP="00D73329">
      <w:pPr>
        <w:jc w:val="both"/>
        <w:rPr>
          <w:sz w:val="28"/>
          <w:szCs w:val="28"/>
          <w:lang w:eastAsia="en-US"/>
        </w:rPr>
      </w:pPr>
      <w:r w:rsidRPr="003D27B0">
        <w:rPr>
          <w:sz w:val="28"/>
          <w:szCs w:val="28"/>
          <w:lang w:eastAsia="en-US"/>
        </w:rPr>
        <w:t>по выполнению организационных и технических мероприятий</w:t>
      </w:r>
      <w:r>
        <w:rPr>
          <w:sz w:val="28"/>
          <w:szCs w:val="28"/>
          <w:lang w:eastAsia="en-US"/>
        </w:rPr>
        <w:t xml:space="preserve"> </w:t>
      </w:r>
      <w:r w:rsidRPr="003D27B0">
        <w:rPr>
          <w:sz w:val="28"/>
          <w:szCs w:val="28"/>
          <w:lang w:eastAsia="en-US"/>
        </w:rPr>
        <w:t>по</w:t>
      </w:r>
      <w:r>
        <w:rPr>
          <w:sz w:val="28"/>
          <w:szCs w:val="28"/>
          <w:lang w:eastAsia="en-US"/>
        </w:rPr>
        <w:t> </w:t>
      </w:r>
      <w:r w:rsidRPr="003D27B0">
        <w:rPr>
          <w:sz w:val="28"/>
          <w:szCs w:val="28"/>
          <w:lang w:eastAsia="en-US"/>
        </w:rPr>
        <w:t>охране</w:t>
      </w:r>
      <w:r>
        <w:rPr>
          <w:sz w:val="28"/>
          <w:szCs w:val="28"/>
          <w:lang w:eastAsia="en-US"/>
        </w:rPr>
        <w:br/>
      </w:r>
      <w:r w:rsidRPr="003D27B0">
        <w:rPr>
          <w:sz w:val="28"/>
          <w:szCs w:val="28"/>
          <w:lang w:eastAsia="en-US"/>
        </w:rPr>
        <w:t>и содержанию особо охраняемых природных территорий</w:t>
      </w:r>
    </w:p>
    <w:p w:rsidR="00892204" w:rsidRPr="003D27B0" w:rsidRDefault="00892204" w:rsidP="00D73329">
      <w:pPr>
        <w:jc w:val="both"/>
        <w:rPr>
          <w:sz w:val="28"/>
          <w:szCs w:val="28"/>
          <w:lang w:eastAsia="en-US"/>
        </w:rPr>
      </w:pPr>
    </w:p>
    <w:p w:rsidR="00892204" w:rsidRPr="003D27B0" w:rsidRDefault="00892204" w:rsidP="00D73329">
      <w:pPr>
        <w:pStyle w:val="42"/>
      </w:pPr>
      <w:r w:rsidRPr="003D27B0">
        <w:t>1. Границы особо охраняемых природных территорий (ООПТ) рекомендуется обозначать на местности по периметру предупредительными и информационными знаками в соответствии с требованиями Инструкции по межеванию земель, М., 1996 г.</w:t>
      </w:r>
    </w:p>
    <w:p w:rsidR="00892204" w:rsidRPr="003D27B0" w:rsidRDefault="00892204" w:rsidP="00D73329">
      <w:pPr>
        <w:pStyle w:val="42"/>
      </w:pPr>
      <w:r w:rsidRPr="003D27B0">
        <w:t>2. Содержание информационных знаков:</w:t>
      </w:r>
    </w:p>
    <w:p w:rsidR="00892204" w:rsidRPr="003D27B0" w:rsidRDefault="00892204" w:rsidP="00D73329">
      <w:pPr>
        <w:pStyle w:val="42"/>
      </w:pPr>
      <w:r w:rsidRPr="003D27B0">
        <w:t>- точное название ООПТ;</w:t>
      </w:r>
    </w:p>
    <w:p w:rsidR="00892204" w:rsidRPr="003D27B0" w:rsidRDefault="00892204" w:rsidP="00D73329">
      <w:pPr>
        <w:pStyle w:val="42"/>
      </w:pPr>
      <w:r w:rsidRPr="003D27B0">
        <w:t>- площадь ООПТ;</w:t>
      </w:r>
    </w:p>
    <w:p w:rsidR="00892204" w:rsidRPr="003D27B0" w:rsidRDefault="00892204" w:rsidP="00D73329">
      <w:pPr>
        <w:pStyle w:val="42"/>
      </w:pPr>
      <w:r w:rsidRPr="003D27B0">
        <w:t>- схема расположения ООПТ;</w:t>
      </w:r>
    </w:p>
    <w:p w:rsidR="00892204" w:rsidRPr="003D27B0" w:rsidRDefault="00892204" w:rsidP="00D73329">
      <w:pPr>
        <w:pStyle w:val="42"/>
      </w:pPr>
      <w:r w:rsidRPr="003D27B0">
        <w:lastRenderedPageBreak/>
        <w:t>- режим природопользования на территории ООПТ;</w:t>
      </w:r>
    </w:p>
    <w:p w:rsidR="00892204" w:rsidRPr="003D27B0" w:rsidRDefault="00892204" w:rsidP="00D73329">
      <w:pPr>
        <w:pStyle w:val="42"/>
      </w:pPr>
      <w:r w:rsidRPr="003D27B0">
        <w:t>- название и координаты организации, на которую возложена охрана ООПТ.</w:t>
      </w:r>
    </w:p>
    <w:p w:rsidR="00892204" w:rsidRPr="003D27B0" w:rsidRDefault="00892204" w:rsidP="00D73329">
      <w:pPr>
        <w:pStyle w:val="42"/>
      </w:pPr>
      <w:r w:rsidRPr="003D27B0">
        <w:t>3. В случае если категории ООПТ и соответствующий ей режим природопользования позволяет развитие туризма на данной территории, в целях локализации ущерба, наносимого туристами, считаем целесообразным прокладку туристического маршрута, который для оптимизации пользования им предлагаем промаркировать.</w:t>
      </w:r>
    </w:p>
    <w:p w:rsidR="00892204" w:rsidRPr="003D27B0" w:rsidRDefault="00892204" w:rsidP="00D73329">
      <w:pPr>
        <w:pStyle w:val="42"/>
      </w:pPr>
      <w:r>
        <w:t>4. </w:t>
      </w:r>
      <w:r w:rsidRPr="003D27B0">
        <w:t>Варианты маркировки маршрута</w:t>
      </w:r>
      <w:r>
        <w:t>:</w:t>
      </w:r>
    </w:p>
    <w:p w:rsidR="00892204" w:rsidRPr="003D27B0" w:rsidRDefault="00892204" w:rsidP="00D73329">
      <w:pPr>
        <w:pStyle w:val="42"/>
      </w:pPr>
      <w:r>
        <w:t>- </w:t>
      </w:r>
      <w:r w:rsidRPr="003D27B0">
        <w:t>нанесение цветных полос или пятен на стволы деревьев;</w:t>
      </w:r>
    </w:p>
    <w:p w:rsidR="00892204" w:rsidRPr="003D27B0" w:rsidRDefault="00892204" w:rsidP="00D73329">
      <w:pPr>
        <w:pStyle w:val="42"/>
      </w:pPr>
      <w:r>
        <w:t>- </w:t>
      </w:r>
      <w:r w:rsidRPr="003D27B0">
        <w:t>установка деревянных столбов с пиктограммами и номерами;</w:t>
      </w:r>
    </w:p>
    <w:p w:rsidR="00892204" w:rsidRPr="003D27B0" w:rsidRDefault="00892204" w:rsidP="00D73329">
      <w:pPr>
        <w:pStyle w:val="42"/>
      </w:pPr>
      <w:r>
        <w:t>- </w:t>
      </w:r>
      <w:r w:rsidRPr="003D27B0">
        <w:t>установка широкой алюминиевой ленты с нанесением на нее стрелками, указывающими направление, крепящиеся на стволах деревьев путем завальцо</w:t>
      </w:r>
      <w:r>
        <w:t>вы</w:t>
      </w:r>
      <w:r w:rsidRPr="003D27B0">
        <w:t>вания концов ленты в простейший замок;</w:t>
      </w:r>
    </w:p>
    <w:p w:rsidR="00892204" w:rsidRPr="003D27B0" w:rsidRDefault="00892204" w:rsidP="00D73329">
      <w:pPr>
        <w:pStyle w:val="42"/>
      </w:pPr>
      <w:r>
        <w:t>- </w:t>
      </w:r>
      <w:r w:rsidRPr="003D27B0">
        <w:t>размещение информации, выведенной через принтер на листок бумаги, заламинированной в полимерную пленку, прикрепленной на поперечину, которая приварена к металлической трубе (d = 25-30 мм) и забита в грунт.</w:t>
      </w:r>
    </w:p>
    <w:p w:rsidR="00892204" w:rsidRPr="003D27B0" w:rsidRDefault="00892204" w:rsidP="00D73329">
      <w:pPr>
        <w:pStyle w:val="42"/>
      </w:pPr>
      <w:r>
        <w:t>5. </w:t>
      </w:r>
      <w:r w:rsidRPr="003D27B0">
        <w:t>В случае хорошего дренажа грунта, специального устройства троп не требуется, здесь в результате вытаптывания формируется устойчивый и декоративный растительный покров. В противном случае, для снижения риска травматизма при использовании тропы, предлагаем варианты обустройства троп.</w:t>
      </w:r>
    </w:p>
    <w:p w:rsidR="00892204" w:rsidRPr="003D27B0" w:rsidRDefault="00892204" w:rsidP="00D73329">
      <w:pPr>
        <w:pStyle w:val="42"/>
      </w:pPr>
      <w:r w:rsidRPr="003D27B0">
        <w:t>Варианты обустройства пешеходных троп туристических маршрутов</w:t>
      </w:r>
      <w:r>
        <w:t>:</w:t>
      </w:r>
    </w:p>
    <w:p w:rsidR="00892204" w:rsidRPr="003D27B0" w:rsidRDefault="00892204" w:rsidP="00D73329">
      <w:pPr>
        <w:pStyle w:val="42"/>
      </w:pPr>
      <w:r>
        <w:t>- в</w:t>
      </w:r>
      <w:r w:rsidRPr="003D27B0">
        <w:t xml:space="preserve"> случае отсутствия или недостаточности дренажа троп, необходимы простейшие водопропускные сооружения и искусственное покрытие, в качестве которого можно использовать щебень, мартеновский шлак, отходы производства асбеста и т. п.</w:t>
      </w:r>
    </w:p>
    <w:p w:rsidR="00892204" w:rsidRPr="003D27B0" w:rsidRDefault="00892204" w:rsidP="00D73329">
      <w:pPr>
        <w:pStyle w:val="42"/>
      </w:pPr>
      <w:r>
        <w:t>- в</w:t>
      </w:r>
      <w:r w:rsidRPr="003D27B0">
        <w:t xml:space="preserve"> случае если маршрут проходит по крутому склону, необходимо обор</w:t>
      </w:r>
      <w:r>
        <w:t xml:space="preserve">удовать его лестницей, которая </w:t>
      </w:r>
      <w:r w:rsidRPr="003D27B0">
        <w:t>предотвратит вытаптывание растительного покрова склона, а также сделает маршрут более удобным в эксплуатации.</w:t>
      </w:r>
    </w:p>
    <w:p w:rsidR="00892204" w:rsidRPr="003D27B0" w:rsidRDefault="00892204" w:rsidP="00D73329">
      <w:pPr>
        <w:pStyle w:val="42"/>
      </w:pPr>
      <w:r>
        <w:t>6</w:t>
      </w:r>
      <w:r w:rsidRPr="003D27B0">
        <w:t>. На территории наиболее посещаемых ООПТ рекомендуется организовать специально оборудованные места для отдыха населения.</w:t>
      </w:r>
    </w:p>
    <w:p w:rsidR="00892204" w:rsidRPr="003D27B0" w:rsidRDefault="00892204" w:rsidP="00D73329">
      <w:pPr>
        <w:pStyle w:val="42"/>
      </w:pPr>
      <w:r>
        <w:t>7</w:t>
      </w:r>
      <w:r w:rsidRPr="003D27B0">
        <w:t>.</w:t>
      </w:r>
      <w:r>
        <w:t> </w:t>
      </w:r>
      <w:r w:rsidRPr="003D27B0">
        <w:t>Для решения проблемы накопления твердых бытовых отходов необходимо информирование посетителей о мерах по предотвращению замусоривания тропы и стоянок как устно, так и в виде информационных столбов. Пищевые отходы предлагается сжигать на бивачных кострах, консервные банки прокалывать, стеклянную и пластиковую тару уносить с собой или выбрасывать в специально для этого оборудованные емкости, наличие которых на территории ООПТ необходимо предусмотреть.</w:t>
      </w:r>
    </w:p>
    <w:p w:rsidR="00892204" w:rsidRPr="003D27B0" w:rsidRDefault="00892204" w:rsidP="00D73329">
      <w:pPr>
        <w:pStyle w:val="42"/>
      </w:pPr>
      <w:r>
        <w:t>8</w:t>
      </w:r>
      <w:r w:rsidRPr="003D27B0">
        <w:t>.</w:t>
      </w:r>
      <w:r>
        <w:t> </w:t>
      </w:r>
      <w:r w:rsidRPr="003D27B0">
        <w:t>Во избежание захламленности ООПТ целесообразно предусмотреть выделение транспорта и обеспечить своевременный вывоз накопившийся мусор с территории ООПТ.</w:t>
      </w:r>
    </w:p>
    <w:p w:rsidR="00892204" w:rsidRPr="003D27B0" w:rsidRDefault="00892204" w:rsidP="00D73329">
      <w:pPr>
        <w:pStyle w:val="42"/>
      </w:pPr>
      <w:r>
        <w:lastRenderedPageBreak/>
        <w:t>9. </w:t>
      </w:r>
      <w:r w:rsidRPr="003D27B0">
        <w:t>На территории ООПТ ограничивается хозяйственная деятельность в соответствии с категорией и требованием паспорта, а также запрещается любая деятельность, наносимая ущерб природным комплексам и объектам растительного и животного мира, культурно-историческим объектам.</w:t>
      </w:r>
    </w:p>
    <w:p w:rsidR="00892204" w:rsidRPr="003D27B0" w:rsidRDefault="00892204" w:rsidP="00D73329">
      <w:pPr>
        <w:pStyle w:val="42"/>
      </w:pPr>
      <w:r>
        <w:t>10. </w:t>
      </w:r>
      <w:r w:rsidRPr="003D27B0">
        <w:t>Территория ООПТ в обязательном порядке учитывается при разработке планов и перспектив экономического и социального развития, схем землеустройства, лесоустройства и районной планировки.</w:t>
      </w:r>
    </w:p>
    <w:p w:rsidR="00892204" w:rsidRPr="003D27B0" w:rsidRDefault="00892204" w:rsidP="00D73329">
      <w:pPr>
        <w:pStyle w:val="42"/>
      </w:pPr>
      <w:r>
        <w:t>11. </w:t>
      </w:r>
      <w:r w:rsidRPr="003D27B0">
        <w:t>На данный памятник природы заводится паспорт утвержденного образца, один экземпляр которого находится у организации, на которую возложена охрана ООПТ.</w:t>
      </w:r>
    </w:p>
    <w:p w:rsidR="00892204" w:rsidRPr="003D27B0" w:rsidRDefault="00892204" w:rsidP="00D73329">
      <w:pPr>
        <w:pStyle w:val="42"/>
      </w:pPr>
      <w:r>
        <w:t>12. </w:t>
      </w:r>
      <w:r w:rsidRPr="003D27B0">
        <w:t>На территории ООПТ должны соблюдаться требования охраны объектов животного мира, редких и исчезающих видов растений и уникального растительного сообщества в соответствии с действующим законодательством РФ.</w:t>
      </w:r>
    </w:p>
    <w:p w:rsidR="00892204" w:rsidRDefault="00892204" w:rsidP="00D73329">
      <w:pPr>
        <w:pStyle w:val="42"/>
        <w:rPr>
          <w:b/>
          <w:highlight w:val="yellow"/>
          <w:lang w:val="ru-RU"/>
        </w:rPr>
      </w:pPr>
    </w:p>
    <w:p w:rsidR="00C31D7D" w:rsidRDefault="00C31D7D" w:rsidP="00D73329">
      <w:pPr>
        <w:pStyle w:val="42"/>
        <w:rPr>
          <w:b/>
          <w:highlight w:val="yellow"/>
          <w:lang w:val="ru-RU"/>
        </w:rPr>
      </w:pPr>
    </w:p>
    <w:p w:rsidR="00892204" w:rsidRPr="00C31D7D" w:rsidRDefault="00892204" w:rsidP="00907D0D">
      <w:pPr>
        <w:pStyle w:val="42"/>
        <w:jc w:val="center"/>
        <w:rPr>
          <w:b/>
          <w:lang w:val="ru-RU"/>
        </w:rPr>
      </w:pPr>
      <w:r w:rsidRPr="00C31D7D">
        <w:rPr>
          <w:b/>
          <w:lang w:val="ru-RU"/>
        </w:rPr>
        <w:t>1.1.8. Характеристика проектируемых лесов национального насл</w:t>
      </w:r>
      <w:r w:rsidRPr="00C31D7D">
        <w:rPr>
          <w:b/>
          <w:lang w:val="ru-RU"/>
        </w:rPr>
        <w:t>е</w:t>
      </w:r>
      <w:r w:rsidRPr="00C31D7D">
        <w:rPr>
          <w:b/>
          <w:lang w:val="ru-RU"/>
        </w:rPr>
        <w:t>дия</w:t>
      </w:r>
    </w:p>
    <w:p w:rsidR="00892204" w:rsidRPr="00C31D7D" w:rsidRDefault="00892204" w:rsidP="00D73329">
      <w:pPr>
        <w:pStyle w:val="42"/>
        <w:rPr>
          <w:lang w:val="ru-RU"/>
        </w:rPr>
      </w:pPr>
    </w:p>
    <w:p w:rsidR="00892204" w:rsidRPr="00C31D7D" w:rsidRDefault="00892204" w:rsidP="00D73329">
      <w:pPr>
        <w:pStyle w:val="42"/>
        <w:rPr>
          <w:lang w:val="ru-RU"/>
        </w:rPr>
      </w:pPr>
      <w:r w:rsidRPr="00C31D7D">
        <w:rPr>
          <w:lang w:val="ru-RU"/>
        </w:rPr>
        <w:t>На территории Республики Татарстан лесов подлежащих по своим х</w:t>
      </w:r>
      <w:r w:rsidRPr="00C31D7D">
        <w:rPr>
          <w:lang w:val="ru-RU"/>
        </w:rPr>
        <w:t>а</w:t>
      </w:r>
      <w:r w:rsidRPr="00C31D7D">
        <w:rPr>
          <w:lang w:val="ru-RU"/>
        </w:rPr>
        <w:t>рактеристикам отнесению к лесам национального наследия не имеется.</w:t>
      </w:r>
    </w:p>
    <w:p w:rsidR="00892204" w:rsidRPr="00C31D7D" w:rsidRDefault="00892204" w:rsidP="00D73329">
      <w:pPr>
        <w:pStyle w:val="42"/>
        <w:rPr>
          <w:lang w:val="ru-RU"/>
        </w:rPr>
      </w:pPr>
    </w:p>
    <w:p w:rsidR="00892204" w:rsidRPr="00C31D7D" w:rsidRDefault="00892204" w:rsidP="00907D0D">
      <w:pPr>
        <w:pStyle w:val="42"/>
        <w:jc w:val="center"/>
        <w:rPr>
          <w:b/>
          <w:lang w:val="ru-RU"/>
        </w:rPr>
      </w:pPr>
      <w:r w:rsidRPr="00C31D7D">
        <w:rPr>
          <w:b/>
          <w:lang w:val="ru-RU"/>
        </w:rPr>
        <w:t>1.1.9. Перечень видов биологического разнообразия и размеров б</w:t>
      </w:r>
      <w:r w:rsidRPr="00C31D7D">
        <w:rPr>
          <w:b/>
          <w:lang w:val="ru-RU"/>
        </w:rPr>
        <w:t>у</w:t>
      </w:r>
      <w:r w:rsidRPr="00C31D7D">
        <w:rPr>
          <w:b/>
          <w:lang w:val="ru-RU"/>
        </w:rPr>
        <w:t>ферных зон, подлежащих сохранению при осуществлении лесосечных работ</w:t>
      </w:r>
    </w:p>
    <w:p w:rsidR="00892204" w:rsidRPr="00C31D7D" w:rsidRDefault="00892204" w:rsidP="00D73329">
      <w:pPr>
        <w:pStyle w:val="42"/>
        <w:rPr>
          <w:b/>
          <w:lang w:val="ru-RU"/>
        </w:rPr>
      </w:pPr>
    </w:p>
    <w:p w:rsidR="00892204" w:rsidRPr="00C31D7D" w:rsidRDefault="00892204" w:rsidP="00D73329">
      <w:pPr>
        <w:pStyle w:val="42"/>
      </w:pPr>
      <w:r w:rsidRPr="00C31D7D">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892204" w:rsidRPr="00C31D7D" w:rsidRDefault="00892204" w:rsidP="00D73329">
      <w:pPr>
        <w:pStyle w:val="3a"/>
        <w:spacing w:before="0" w:line="240" w:lineRule="auto"/>
        <w:ind w:firstLine="709"/>
        <w:rPr>
          <w:sz w:val="28"/>
          <w:szCs w:val="28"/>
        </w:rPr>
      </w:pPr>
      <w:r w:rsidRPr="00C31D7D">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92204" w:rsidRPr="00C31D7D" w:rsidRDefault="00892204" w:rsidP="00D73329">
      <w:pPr>
        <w:pStyle w:val="3a"/>
        <w:spacing w:before="0" w:line="240" w:lineRule="auto"/>
        <w:ind w:firstLine="709"/>
        <w:rPr>
          <w:sz w:val="28"/>
          <w:szCs w:val="28"/>
        </w:rPr>
      </w:pPr>
      <w:r w:rsidRPr="00C31D7D">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892204" w:rsidRPr="00C31D7D" w:rsidRDefault="00892204" w:rsidP="00D73329">
      <w:pPr>
        <w:pStyle w:val="3a"/>
        <w:spacing w:before="0" w:line="240" w:lineRule="auto"/>
        <w:ind w:firstLine="709"/>
        <w:rPr>
          <w:sz w:val="28"/>
          <w:szCs w:val="28"/>
        </w:rPr>
      </w:pPr>
      <w:r w:rsidRPr="00C31D7D">
        <w:rPr>
          <w:sz w:val="28"/>
          <w:szCs w:val="28"/>
        </w:rPr>
        <w:t xml:space="preserve">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w:t>
      </w:r>
      <w:r w:rsidRPr="00C31D7D">
        <w:rPr>
          <w:sz w:val="28"/>
          <w:szCs w:val="28"/>
        </w:rPr>
        <w:lastRenderedPageBreak/>
        <w:t>обитания редких и уязвимых видов живых организмов, занесенных в Красную книгу России и/или региональные Красные книги.</w:t>
      </w:r>
    </w:p>
    <w:p w:rsidR="00892204" w:rsidRPr="003F22FA" w:rsidRDefault="00892204" w:rsidP="00D73329">
      <w:pPr>
        <w:pStyle w:val="3a"/>
        <w:spacing w:before="0" w:line="240" w:lineRule="auto"/>
        <w:ind w:firstLine="709"/>
        <w:rPr>
          <w:sz w:val="28"/>
          <w:szCs w:val="28"/>
        </w:rPr>
      </w:pPr>
      <w:r w:rsidRPr="00C31D7D">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892204" w:rsidRDefault="00892204" w:rsidP="00D73329">
      <w:pPr>
        <w:pStyle w:val="42"/>
        <w:rPr>
          <w:b/>
          <w:highlight w:val="yellow"/>
          <w:lang w:val="ru-RU"/>
        </w:rPr>
      </w:pPr>
    </w:p>
    <w:p w:rsidR="00C31D7D" w:rsidRPr="00246748" w:rsidRDefault="00C31D7D" w:rsidP="00907D0D">
      <w:pPr>
        <w:pStyle w:val="42"/>
        <w:jc w:val="center"/>
        <w:rPr>
          <w:rFonts w:eastAsia="Times New Roman"/>
          <w:b/>
          <w:szCs w:val="24"/>
        </w:rPr>
      </w:pPr>
      <w:r w:rsidRPr="0000269A">
        <w:rPr>
          <w:b/>
          <w:lang w:val="ru-RU"/>
        </w:rPr>
        <w:t>1.1.10</w:t>
      </w:r>
      <w:r>
        <w:rPr>
          <w:b/>
          <w:lang w:val="ru-RU"/>
        </w:rPr>
        <w:t>.</w:t>
      </w:r>
      <w:r w:rsidRPr="0000269A">
        <w:rPr>
          <w:b/>
          <w:lang w:val="ru-RU"/>
        </w:rPr>
        <w:t xml:space="preserve"> </w:t>
      </w:r>
      <w:r w:rsidRPr="0000269A">
        <w:rPr>
          <w:b/>
        </w:rPr>
        <w:t xml:space="preserve">Характеристика существующих объектов лесной, </w:t>
      </w:r>
      <w:r w:rsidRPr="0000269A">
        <w:rPr>
          <w:b/>
        </w:rPr>
        <w:br/>
        <w:t>лесоперерабатывающей инфраструктуры, объектов, не связанных</w:t>
      </w:r>
      <w:r w:rsidRPr="0000269A">
        <w:rPr>
          <w:b/>
        </w:rPr>
        <w:br/>
        <w:t>с созданием лесной инфраструктуры, мероприятий по строительству, реконструкции</w:t>
      </w:r>
      <w:r w:rsidRPr="00246748">
        <w:rPr>
          <w:b/>
        </w:rPr>
        <w:t xml:space="preserve"> и эксплуатации указанных объектов, предусмотренных документами территориального планирования</w:t>
      </w:r>
    </w:p>
    <w:p w:rsidR="00D12BE9" w:rsidRPr="00C31D7D" w:rsidRDefault="00D12BE9" w:rsidP="00907D0D">
      <w:pPr>
        <w:ind w:firstLine="709"/>
        <w:jc w:val="center"/>
        <w:rPr>
          <w:sz w:val="28"/>
          <w:szCs w:val="28"/>
          <w:lang w:val="x-none" w:eastAsia="en-US"/>
        </w:rPr>
      </w:pPr>
    </w:p>
    <w:p w:rsidR="00A125DD" w:rsidRPr="00894B4D" w:rsidRDefault="00A125DD" w:rsidP="00907D0D">
      <w:pPr>
        <w:numPr>
          <w:ilvl w:val="3"/>
          <w:numId w:val="36"/>
        </w:numPr>
        <w:spacing w:after="200" w:line="276" w:lineRule="auto"/>
        <w:jc w:val="center"/>
        <w:rPr>
          <w:b/>
          <w:sz w:val="28"/>
          <w:szCs w:val="28"/>
          <w:lang w:eastAsia="en-US"/>
        </w:rPr>
      </w:pPr>
      <w:r w:rsidRPr="00894B4D">
        <w:rPr>
          <w:b/>
          <w:sz w:val="28"/>
          <w:szCs w:val="28"/>
          <w:lang w:eastAsia="en-US"/>
        </w:rPr>
        <w:t>Объекты лесной инфраструктуры</w:t>
      </w:r>
    </w:p>
    <w:p w:rsidR="008F0996" w:rsidRPr="00177E2F" w:rsidRDefault="008F0996" w:rsidP="00D73329">
      <w:pPr>
        <w:tabs>
          <w:tab w:val="left" w:pos="1276"/>
        </w:tabs>
        <w:autoSpaceDE w:val="0"/>
        <w:autoSpaceDN w:val="0"/>
        <w:adjustRightInd w:val="0"/>
        <w:ind w:left="142" w:firstLine="533"/>
        <w:jc w:val="both"/>
        <w:rPr>
          <w:sz w:val="28"/>
          <w:szCs w:val="28"/>
        </w:rPr>
      </w:pPr>
      <w:r w:rsidRPr="00177E2F">
        <w:rPr>
          <w:sz w:val="28"/>
          <w:szCs w:val="28"/>
        </w:rPr>
        <w:t>К объектам лесной инфраструктуры относятся лесные дороги, лесные склады и другие объекты, создаваемые в целях использования, охраны, за</w:t>
      </w:r>
      <w:r>
        <w:rPr>
          <w:sz w:val="28"/>
          <w:szCs w:val="28"/>
        </w:rPr>
        <w:softHyphen/>
      </w:r>
      <w:r w:rsidRPr="00177E2F">
        <w:rPr>
          <w:sz w:val="28"/>
          <w:szCs w:val="28"/>
        </w:rPr>
        <w:t xml:space="preserve">щиты, воспроизводства лесов. </w:t>
      </w:r>
    </w:p>
    <w:p w:rsidR="008F0996" w:rsidRPr="008966D5" w:rsidRDefault="008F0996" w:rsidP="00D73329">
      <w:pPr>
        <w:tabs>
          <w:tab w:val="left" w:pos="1276"/>
        </w:tabs>
        <w:autoSpaceDE w:val="0"/>
        <w:autoSpaceDN w:val="0"/>
        <w:adjustRightInd w:val="0"/>
        <w:ind w:left="142" w:firstLine="533"/>
        <w:jc w:val="both"/>
        <w:rPr>
          <w:sz w:val="28"/>
          <w:szCs w:val="28"/>
          <w:lang w:eastAsia="en-US"/>
        </w:rPr>
      </w:pPr>
      <w:r w:rsidRPr="00177E2F">
        <w:rPr>
          <w:sz w:val="28"/>
          <w:szCs w:val="28"/>
          <w:lang w:eastAsia="en-US"/>
        </w:rPr>
        <w:t>Распоряжением Правительства РФ от 17 июля 2012 года №1283-р ут</w:t>
      </w:r>
      <w:r>
        <w:rPr>
          <w:sz w:val="28"/>
          <w:szCs w:val="28"/>
          <w:lang w:eastAsia="en-US"/>
        </w:rPr>
        <w:softHyphen/>
      </w:r>
      <w:r w:rsidRPr="00177E2F">
        <w:rPr>
          <w:sz w:val="28"/>
          <w:szCs w:val="28"/>
          <w:lang w:eastAsia="en-US"/>
        </w:rPr>
        <w:t xml:space="preserve">вержден </w:t>
      </w:r>
      <w:r>
        <w:rPr>
          <w:sz w:val="28"/>
          <w:szCs w:val="28"/>
          <w:lang w:eastAsia="en-US"/>
        </w:rPr>
        <w:t>«</w:t>
      </w:r>
      <w:r w:rsidRPr="00177E2F">
        <w:rPr>
          <w:sz w:val="28"/>
          <w:szCs w:val="28"/>
          <w:lang w:eastAsia="en-US"/>
        </w:rPr>
        <w:t xml:space="preserve">Перечень объектов лесной </w:t>
      </w:r>
      <w:r w:rsidRPr="008966D5">
        <w:rPr>
          <w:sz w:val="28"/>
          <w:szCs w:val="28"/>
          <w:lang w:eastAsia="en-US"/>
        </w:rPr>
        <w:t>инфраструктуры для защитных лесов, эксплуатационных лесов и резервных лесов».</w:t>
      </w:r>
    </w:p>
    <w:p w:rsidR="007E3D33" w:rsidRPr="008966D5" w:rsidRDefault="00D33765" w:rsidP="00D73329">
      <w:pPr>
        <w:tabs>
          <w:tab w:val="left" w:pos="1276"/>
        </w:tabs>
        <w:autoSpaceDE w:val="0"/>
        <w:autoSpaceDN w:val="0"/>
        <w:adjustRightInd w:val="0"/>
        <w:ind w:firstLine="709"/>
        <w:jc w:val="both"/>
        <w:rPr>
          <w:sz w:val="28"/>
          <w:szCs w:val="28"/>
        </w:rPr>
      </w:pPr>
      <w:r w:rsidRPr="008966D5">
        <w:rPr>
          <w:sz w:val="28"/>
          <w:szCs w:val="28"/>
        </w:rPr>
        <w:t>В соответствии со ст. 13 ЛК РФ</w:t>
      </w:r>
      <w:r w:rsidR="008F0996" w:rsidRPr="008966D5">
        <w:rPr>
          <w:sz w:val="28"/>
          <w:szCs w:val="28"/>
        </w:rPr>
        <w:t xml:space="preserve"> лесные дороги могут создаваться при любых видах использования лесов</w:t>
      </w:r>
      <w:r w:rsidR="007E3D33" w:rsidRPr="008966D5">
        <w:rPr>
          <w:sz w:val="28"/>
          <w:szCs w:val="28"/>
        </w:rPr>
        <w:t>, а  также в целях охраны, защиты и во</w:t>
      </w:r>
      <w:r w:rsidR="007E3D33" w:rsidRPr="008966D5">
        <w:rPr>
          <w:sz w:val="28"/>
          <w:szCs w:val="28"/>
        </w:rPr>
        <w:t>с</w:t>
      </w:r>
      <w:r w:rsidR="007E3D33" w:rsidRPr="008966D5">
        <w:rPr>
          <w:sz w:val="28"/>
          <w:szCs w:val="28"/>
        </w:rPr>
        <w:t>производства лесов.</w:t>
      </w:r>
    </w:p>
    <w:p w:rsidR="008F0996" w:rsidRPr="008966D5" w:rsidRDefault="008F0996" w:rsidP="00D73329">
      <w:pPr>
        <w:pStyle w:val="42"/>
        <w:ind w:left="142" w:firstLine="533"/>
        <w:rPr>
          <w:lang w:val="ru-RU"/>
        </w:rPr>
      </w:pPr>
      <w:r w:rsidRPr="008966D5">
        <w:rPr>
          <w:rFonts w:eastAsia="Times New Roman"/>
          <w:lang w:val="ru-RU" w:eastAsia="ru-RU"/>
        </w:rPr>
        <w:t>Характеристика</w:t>
      </w:r>
      <w:r w:rsidRPr="008966D5">
        <w:t xml:space="preserve"> существующих лесных дорог приведена </w:t>
      </w:r>
      <w:r w:rsidR="002C3193" w:rsidRPr="008966D5">
        <w:rPr>
          <w:lang w:val="ru-RU"/>
        </w:rPr>
        <w:t xml:space="preserve">                            </w:t>
      </w:r>
      <w:r w:rsidRPr="008966D5">
        <w:t xml:space="preserve">в таблице </w:t>
      </w:r>
      <w:r w:rsidR="00FE559C" w:rsidRPr="008966D5">
        <w:rPr>
          <w:lang w:val="ru-RU"/>
        </w:rPr>
        <w:t>4.2</w:t>
      </w:r>
      <w:r w:rsidR="00C31D7D" w:rsidRPr="008966D5">
        <w:rPr>
          <w:lang w:val="ru-RU"/>
        </w:rPr>
        <w:t>.</w:t>
      </w:r>
    </w:p>
    <w:p w:rsidR="008F0996" w:rsidRPr="008966D5" w:rsidRDefault="008F0996" w:rsidP="00D73329">
      <w:pPr>
        <w:pStyle w:val="42"/>
        <w:ind w:left="675" w:firstLine="0"/>
        <w:rPr>
          <w:sz w:val="20"/>
          <w:lang w:val="ru-RU"/>
        </w:rPr>
      </w:pPr>
    </w:p>
    <w:p w:rsidR="008F0996" w:rsidRPr="008966D5" w:rsidRDefault="008F0996" w:rsidP="00907D0D">
      <w:pPr>
        <w:keepNext/>
        <w:tabs>
          <w:tab w:val="left" w:pos="1276"/>
        </w:tabs>
        <w:autoSpaceDE w:val="0"/>
        <w:autoSpaceDN w:val="0"/>
        <w:adjustRightInd w:val="0"/>
        <w:ind w:left="675"/>
        <w:jc w:val="right"/>
        <w:rPr>
          <w:sz w:val="28"/>
          <w:szCs w:val="28"/>
        </w:rPr>
      </w:pPr>
      <w:r w:rsidRPr="008966D5">
        <w:rPr>
          <w:sz w:val="28"/>
          <w:szCs w:val="28"/>
        </w:rPr>
        <w:t xml:space="preserve">Таблица </w:t>
      </w:r>
      <w:r w:rsidR="00FE559C" w:rsidRPr="008966D5">
        <w:rPr>
          <w:sz w:val="28"/>
          <w:szCs w:val="28"/>
        </w:rPr>
        <w:t>4.2</w:t>
      </w:r>
    </w:p>
    <w:p w:rsidR="008F0996" w:rsidRPr="008966D5" w:rsidRDefault="008F0996" w:rsidP="00907D0D">
      <w:pPr>
        <w:keepNext/>
        <w:autoSpaceDE w:val="0"/>
        <w:autoSpaceDN w:val="0"/>
        <w:adjustRightInd w:val="0"/>
        <w:ind w:left="675"/>
        <w:jc w:val="center"/>
        <w:rPr>
          <w:sz w:val="28"/>
          <w:szCs w:val="28"/>
        </w:rPr>
      </w:pPr>
      <w:r w:rsidRPr="008966D5">
        <w:rPr>
          <w:sz w:val="28"/>
          <w:szCs w:val="28"/>
        </w:rPr>
        <w:t>Характеристика лесных дорог</w:t>
      </w:r>
    </w:p>
    <w:p w:rsidR="008F0996" w:rsidRPr="008966D5" w:rsidRDefault="008F0996" w:rsidP="00D73329">
      <w:pPr>
        <w:keepNext/>
        <w:autoSpaceDE w:val="0"/>
        <w:autoSpaceDN w:val="0"/>
        <w:adjustRightInd w:val="0"/>
        <w:ind w:left="675"/>
        <w:jc w:val="both"/>
        <w:rPr>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1"/>
        <w:gridCol w:w="923"/>
        <w:gridCol w:w="898"/>
        <w:gridCol w:w="898"/>
        <w:gridCol w:w="898"/>
        <w:gridCol w:w="902"/>
        <w:gridCol w:w="1133"/>
        <w:gridCol w:w="1129"/>
      </w:tblGrid>
      <w:tr w:rsidR="008F0996" w:rsidRPr="008966D5" w:rsidTr="002C3193">
        <w:trPr>
          <w:trHeight w:val="454"/>
          <w:tblHeader/>
        </w:trPr>
        <w:tc>
          <w:tcPr>
            <w:tcW w:w="1458" w:type="pct"/>
            <w:vMerge w:val="restart"/>
            <w:vAlign w:val="center"/>
          </w:tcPr>
          <w:p w:rsidR="008F0996" w:rsidRPr="008966D5" w:rsidRDefault="008F0996" w:rsidP="00907D0D">
            <w:pPr>
              <w:keepNext/>
              <w:autoSpaceDE w:val="0"/>
              <w:autoSpaceDN w:val="0"/>
              <w:adjustRightInd w:val="0"/>
              <w:jc w:val="center"/>
              <w:rPr>
                <w:sz w:val="24"/>
                <w:szCs w:val="24"/>
              </w:rPr>
            </w:pPr>
            <w:r w:rsidRPr="008966D5">
              <w:rPr>
                <w:sz w:val="24"/>
                <w:szCs w:val="24"/>
              </w:rPr>
              <w:t>Виды дорог</w:t>
            </w:r>
          </w:p>
        </w:tc>
        <w:tc>
          <w:tcPr>
            <w:tcW w:w="3542" w:type="pct"/>
            <w:gridSpan w:val="7"/>
            <w:vAlign w:val="center"/>
          </w:tcPr>
          <w:p w:rsidR="008F0996" w:rsidRPr="008966D5" w:rsidRDefault="008F0996" w:rsidP="00907D0D">
            <w:pPr>
              <w:keepNext/>
              <w:autoSpaceDE w:val="0"/>
              <w:autoSpaceDN w:val="0"/>
              <w:adjustRightInd w:val="0"/>
              <w:jc w:val="center"/>
              <w:rPr>
                <w:sz w:val="24"/>
                <w:szCs w:val="24"/>
              </w:rPr>
            </w:pPr>
            <w:r w:rsidRPr="008966D5">
              <w:rPr>
                <w:sz w:val="24"/>
                <w:szCs w:val="24"/>
              </w:rPr>
              <w:t>Протяженность дорог, км</w:t>
            </w:r>
          </w:p>
        </w:tc>
      </w:tr>
      <w:tr w:rsidR="008F0996" w:rsidRPr="00F55AC2" w:rsidTr="002C3193">
        <w:trPr>
          <w:tblHeader/>
        </w:trPr>
        <w:tc>
          <w:tcPr>
            <w:tcW w:w="1458" w:type="pct"/>
            <w:vMerge/>
            <w:vAlign w:val="center"/>
          </w:tcPr>
          <w:p w:rsidR="008F0996" w:rsidRPr="008966D5" w:rsidRDefault="008F0996" w:rsidP="00907D0D">
            <w:pPr>
              <w:keepNext/>
              <w:autoSpaceDE w:val="0"/>
              <w:autoSpaceDN w:val="0"/>
              <w:adjustRightInd w:val="0"/>
              <w:jc w:val="center"/>
              <w:rPr>
                <w:sz w:val="24"/>
                <w:szCs w:val="24"/>
              </w:rPr>
            </w:pPr>
          </w:p>
        </w:tc>
        <w:tc>
          <w:tcPr>
            <w:tcW w:w="482" w:type="pct"/>
            <w:vMerge w:val="restart"/>
            <w:vAlign w:val="center"/>
          </w:tcPr>
          <w:p w:rsidR="008F0996" w:rsidRPr="008966D5" w:rsidRDefault="008F0996" w:rsidP="00907D0D">
            <w:pPr>
              <w:keepNext/>
              <w:autoSpaceDE w:val="0"/>
              <w:autoSpaceDN w:val="0"/>
              <w:adjustRightInd w:val="0"/>
              <w:jc w:val="center"/>
              <w:rPr>
                <w:sz w:val="24"/>
                <w:szCs w:val="24"/>
              </w:rPr>
            </w:pPr>
            <w:r w:rsidRPr="008966D5">
              <w:rPr>
                <w:sz w:val="24"/>
                <w:szCs w:val="24"/>
              </w:rPr>
              <w:t>Всего</w:t>
            </w:r>
          </w:p>
        </w:tc>
        <w:tc>
          <w:tcPr>
            <w:tcW w:w="1878" w:type="pct"/>
            <w:gridSpan w:val="4"/>
            <w:vAlign w:val="center"/>
          </w:tcPr>
          <w:p w:rsidR="008F0996" w:rsidRPr="008966D5" w:rsidRDefault="008F0996" w:rsidP="00907D0D">
            <w:pPr>
              <w:keepNext/>
              <w:autoSpaceDE w:val="0"/>
              <w:autoSpaceDN w:val="0"/>
              <w:adjustRightInd w:val="0"/>
              <w:jc w:val="center"/>
              <w:rPr>
                <w:sz w:val="24"/>
                <w:szCs w:val="24"/>
              </w:rPr>
            </w:pPr>
            <w:r w:rsidRPr="008966D5">
              <w:rPr>
                <w:sz w:val="24"/>
                <w:szCs w:val="24"/>
              </w:rPr>
              <w:t>Лесохозяйственные</w:t>
            </w:r>
          </w:p>
          <w:p w:rsidR="008F0996" w:rsidRPr="008966D5" w:rsidRDefault="008F0996" w:rsidP="00907D0D">
            <w:pPr>
              <w:keepNext/>
              <w:autoSpaceDE w:val="0"/>
              <w:autoSpaceDN w:val="0"/>
              <w:adjustRightInd w:val="0"/>
              <w:jc w:val="center"/>
              <w:rPr>
                <w:sz w:val="24"/>
                <w:szCs w:val="24"/>
              </w:rPr>
            </w:pPr>
            <w:r w:rsidRPr="008966D5">
              <w:rPr>
                <w:sz w:val="24"/>
                <w:szCs w:val="24"/>
              </w:rPr>
              <w:t>(по типам)</w:t>
            </w:r>
          </w:p>
        </w:tc>
        <w:tc>
          <w:tcPr>
            <w:tcW w:w="592" w:type="pct"/>
            <w:vMerge w:val="restart"/>
            <w:vAlign w:val="center"/>
          </w:tcPr>
          <w:p w:rsidR="008F0996" w:rsidRPr="008966D5" w:rsidRDefault="008F0996" w:rsidP="00907D0D">
            <w:pPr>
              <w:keepNext/>
              <w:autoSpaceDE w:val="0"/>
              <w:autoSpaceDN w:val="0"/>
              <w:adjustRightInd w:val="0"/>
              <w:jc w:val="center"/>
              <w:rPr>
                <w:sz w:val="24"/>
                <w:szCs w:val="24"/>
              </w:rPr>
            </w:pPr>
            <w:r w:rsidRPr="008966D5">
              <w:rPr>
                <w:sz w:val="24"/>
                <w:szCs w:val="24"/>
              </w:rPr>
              <w:t>Лесовоз-ные</w:t>
            </w:r>
          </w:p>
        </w:tc>
        <w:tc>
          <w:tcPr>
            <w:tcW w:w="589" w:type="pct"/>
            <w:vMerge w:val="restart"/>
            <w:vAlign w:val="center"/>
          </w:tcPr>
          <w:p w:rsidR="008F0996" w:rsidRPr="00F55AC2" w:rsidRDefault="008F0996" w:rsidP="00907D0D">
            <w:pPr>
              <w:keepNext/>
              <w:autoSpaceDE w:val="0"/>
              <w:autoSpaceDN w:val="0"/>
              <w:adjustRightInd w:val="0"/>
              <w:jc w:val="center"/>
              <w:rPr>
                <w:sz w:val="24"/>
                <w:szCs w:val="24"/>
              </w:rPr>
            </w:pPr>
            <w:r w:rsidRPr="008966D5">
              <w:rPr>
                <w:sz w:val="24"/>
                <w:szCs w:val="24"/>
              </w:rPr>
              <w:t>Общего пользо-вания</w:t>
            </w:r>
          </w:p>
        </w:tc>
      </w:tr>
      <w:tr w:rsidR="008F0996" w:rsidRPr="00F55AC2" w:rsidTr="002C3193">
        <w:trPr>
          <w:tblHeader/>
        </w:trPr>
        <w:tc>
          <w:tcPr>
            <w:tcW w:w="1458" w:type="pct"/>
            <w:vMerge/>
            <w:vAlign w:val="center"/>
          </w:tcPr>
          <w:p w:rsidR="008F0996" w:rsidRPr="00F55AC2" w:rsidRDefault="008F0996" w:rsidP="00907D0D">
            <w:pPr>
              <w:autoSpaceDE w:val="0"/>
              <w:autoSpaceDN w:val="0"/>
              <w:adjustRightInd w:val="0"/>
              <w:jc w:val="center"/>
              <w:rPr>
                <w:sz w:val="24"/>
                <w:szCs w:val="24"/>
              </w:rPr>
            </w:pPr>
          </w:p>
        </w:tc>
        <w:tc>
          <w:tcPr>
            <w:tcW w:w="482" w:type="pct"/>
            <w:vMerge/>
            <w:vAlign w:val="center"/>
          </w:tcPr>
          <w:p w:rsidR="008F0996" w:rsidRPr="00F55AC2" w:rsidRDefault="008F0996" w:rsidP="00907D0D">
            <w:pPr>
              <w:autoSpaceDE w:val="0"/>
              <w:autoSpaceDN w:val="0"/>
              <w:adjustRightInd w:val="0"/>
              <w:jc w:val="center"/>
              <w:rPr>
                <w:sz w:val="24"/>
                <w:szCs w:val="24"/>
              </w:rPr>
            </w:pPr>
          </w:p>
        </w:tc>
        <w:tc>
          <w:tcPr>
            <w:tcW w:w="469" w:type="pct"/>
            <w:vAlign w:val="center"/>
          </w:tcPr>
          <w:p w:rsidR="008F0996" w:rsidRPr="00F55AC2" w:rsidRDefault="008F0996" w:rsidP="00907D0D">
            <w:pPr>
              <w:autoSpaceDE w:val="0"/>
              <w:autoSpaceDN w:val="0"/>
              <w:adjustRightInd w:val="0"/>
              <w:jc w:val="center"/>
              <w:rPr>
                <w:sz w:val="24"/>
                <w:szCs w:val="24"/>
              </w:rPr>
            </w:pPr>
            <w:r w:rsidRPr="00F55AC2">
              <w:rPr>
                <w:sz w:val="24"/>
                <w:szCs w:val="24"/>
              </w:rPr>
              <w:t>1</w:t>
            </w:r>
          </w:p>
        </w:tc>
        <w:tc>
          <w:tcPr>
            <w:tcW w:w="469" w:type="pct"/>
            <w:vAlign w:val="center"/>
          </w:tcPr>
          <w:p w:rsidR="008F0996" w:rsidRPr="00F55AC2" w:rsidRDefault="008F0996" w:rsidP="00907D0D">
            <w:pPr>
              <w:autoSpaceDE w:val="0"/>
              <w:autoSpaceDN w:val="0"/>
              <w:adjustRightInd w:val="0"/>
              <w:jc w:val="center"/>
              <w:rPr>
                <w:sz w:val="24"/>
                <w:szCs w:val="24"/>
              </w:rPr>
            </w:pPr>
            <w:r w:rsidRPr="00F55AC2">
              <w:rPr>
                <w:sz w:val="24"/>
                <w:szCs w:val="24"/>
              </w:rPr>
              <w:t>2</w:t>
            </w:r>
          </w:p>
        </w:tc>
        <w:tc>
          <w:tcPr>
            <w:tcW w:w="469" w:type="pct"/>
            <w:vAlign w:val="center"/>
          </w:tcPr>
          <w:p w:rsidR="008F0996" w:rsidRPr="00F55AC2" w:rsidRDefault="008F0996" w:rsidP="00907D0D">
            <w:pPr>
              <w:autoSpaceDE w:val="0"/>
              <w:autoSpaceDN w:val="0"/>
              <w:adjustRightInd w:val="0"/>
              <w:jc w:val="center"/>
              <w:rPr>
                <w:sz w:val="24"/>
                <w:szCs w:val="24"/>
              </w:rPr>
            </w:pPr>
            <w:r w:rsidRPr="00F55AC2">
              <w:rPr>
                <w:sz w:val="24"/>
                <w:szCs w:val="24"/>
              </w:rPr>
              <w:t>3</w:t>
            </w:r>
          </w:p>
        </w:tc>
        <w:tc>
          <w:tcPr>
            <w:tcW w:w="471" w:type="pct"/>
          </w:tcPr>
          <w:p w:rsidR="008F0996" w:rsidRPr="00F55AC2" w:rsidRDefault="008F0996" w:rsidP="00907D0D">
            <w:pPr>
              <w:autoSpaceDE w:val="0"/>
              <w:autoSpaceDN w:val="0"/>
              <w:adjustRightInd w:val="0"/>
              <w:jc w:val="center"/>
              <w:rPr>
                <w:sz w:val="24"/>
                <w:szCs w:val="24"/>
              </w:rPr>
            </w:pPr>
            <w:r w:rsidRPr="00F55AC2">
              <w:rPr>
                <w:sz w:val="24"/>
                <w:szCs w:val="24"/>
              </w:rPr>
              <w:t>Итого</w:t>
            </w:r>
          </w:p>
        </w:tc>
        <w:tc>
          <w:tcPr>
            <w:tcW w:w="592" w:type="pct"/>
            <w:vMerge/>
            <w:vAlign w:val="center"/>
          </w:tcPr>
          <w:p w:rsidR="008F0996" w:rsidRPr="00F55AC2" w:rsidRDefault="008F0996" w:rsidP="00907D0D">
            <w:pPr>
              <w:autoSpaceDE w:val="0"/>
              <w:autoSpaceDN w:val="0"/>
              <w:adjustRightInd w:val="0"/>
              <w:jc w:val="center"/>
              <w:rPr>
                <w:sz w:val="24"/>
                <w:szCs w:val="24"/>
              </w:rPr>
            </w:pPr>
          </w:p>
        </w:tc>
        <w:tc>
          <w:tcPr>
            <w:tcW w:w="589" w:type="pct"/>
            <w:vMerge/>
            <w:vAlign w:val="center"/>
          </w:tcPr>
          <w:p w:rsidR="008F0996" w:rsidRPr="00F55AC2" w:rsidRDefault="008F0996" w:rsidP="00907D0D">
            <w:pPr>
              <w:autoSpaceDE w:val="0"/>
              <w:autoSpaceDN w:val="0"/>
              <w:adjustRightInd w:val="0"/>
              <w:jc w:val="center"/>
              <w:rPr>
                <w:sz w:val="24"/>
                <w:szCs w:val="24"/>
              </w:rPr>
            </w:pPr>
          </w:p>
        </w:tc>
      </w:tr>
      <w:tr w:rsidR="008F0996" w:rsidRPr="00F55AC2" w:rsidTr="002C3193">
        <w:trPr>
          <w:tblHeader/>
        </w:trPr>
        <w:tc>
          <w:tcPr>
            <w:tcW w:w="1458" w:type="pct"/>
            <w:vAlign w:val="center"/>
          </w:tcPr>
          <w:p w:rsidR="008F0996" w:rsidRPr="00F55AC2" w:rsidRDefault="008F0996" w:rsidP="00907D0D">
            <w:pPr>
              <w:autoSpaceDE w:val="0"/>
              <w:autoSpaceDN w:val="0"/>
              <w:adjustRightInd w:val="0"/>
              <w:jc w:val="center"/>
              <w:rPr>
                <w:sz w:val="24"/>
                <w:szCs w:val="24"/>
              </w:rPr>
            </w:pPr>
            <w:r w:rsidRPr="00F55AC2">
              <w:rPr>
                <w:sz w:val="24"/>
                <w:szCs w:val="24"/>
              </w:rPr>
              <w:t>1</w:t>
            </w:r>
          </w:p>
        </w:tc>
        <w:tc>
          <w:tcPr>
            <w:tcW w:w="482" w:type="pct"/>
            <w:vAlign w:val="center"/>
          </w:tcPr>
          <w:p w:rsidR="008F0996" w:rsidRPr="00F55AC2" w:rsidRDefault="008F0996" w:rsidP="00907D0D">
            <w:pPr>
              <w:autoSpaceDE w:val="0"/>
              <w:autoSpaceDN w:val="0"/>
              <w:adjustRightInd w:val="0"/>
              <w:jc w:val="center"/>
              <w:rPr>
                <w:sz w:val="24"/>
                <w:szCs w:val="24"/>
              </w:rPr>
            </w:pPr>
            <w:r w:rsidRPr="00F55AC2">
              <w:rPr>
                <w:sz w:val="24"/>
                <w:szCs w:val="24"/>
              </w:rPr>
              <w:t>2</w:t>
            </w:r>
          </w:p>
        </w:tc>
        <w:tc>
          <w:tcPr>
            <w:tcW w:w="469" w:type="pct"/>
            <w:vAlign w:val="center"/>
          </w:tcPr>
          <w:p w:rsidR="008F0996" w:rsidRPr="00F55AC2" w:rsidRDefault="008F0996" w:rsidP="00907D0D">
            <w:pPr>
              <w:autoSpaceDE w:val="0"/>
              <w:autoSpaceDN w:val="0"/>
              <w:adjustRightInd w:val="0"/>
              <w:jc w:val="center"/>
              <w:rPr>
                <w:sz w:val="24"/>
                <w:szCs w:val="24"/>
              </w:rPr>
            </w:pPr>
            <w:r w:rsidRPr="00F55AC2">
              <w:rPr>
                <w:sz w:val="24"/>
                <w:szCs w:val="24"/>
              </w:rPr>
              <w:t>3</w:t>
            </w:r>
          </w:p>
        </w:tc>
        <w:tc>
          <w:tcPr>
            <w:tcW w:w="469" w:type="pct"/>
            <w:vAlign w:val="center"/>
          </w:tcPr>
          <w:p w:rsidR="008F0996" w:rsidRPr="00F55AC2" w:rsidRDefault="008F0996" w:rsidP="00907D0D">
            <w:pPr>
              <w:autoSpaceDE w:val="0"/>
              <w:autoSpaceDN w:val="0"/>
              <w:adjustRightInd w:val="0"/>
              <w:jc w:val="center"/>
              <w:rPr>
                <w:sz w:val="24"/>
                <w:szCs w:val="24"/>
              </w:rPr>
            </w:pPr>
            <w:r w:rsidRPr="00F55AC2">
              <w:rPr>
                <w:sz w:val="24"/>
                <w:szCs w:val="24"/>
              </w:rPr>
              <w:t>4</w:t>
            </w:r>
          </w:p>
        </w:tc>
        <w:tc>
          <w:tcPr>
            <w:tcW w:w="469" w:type="pct"/>
            <w:vAlign w:val="center"/>
          </w:tcPr>
          <w:p w:rsidR="008F0996" w:rsidRPr="00F55AC2" w:rsidRDefault="008F0996" w:rsidP="00907D0D">
            <w:pPr>
              <w:autoSpaceDE w:val="0"/>
              <w:autoSpaceDN w:val="0"/>
              <w:adjustRightInd w:val="0"/>
              <w:jc w:val="center"/>
              <w:rPr>
                <w:sz w:val="24"/>
                <w:szCs w:val="24"/>
              </w:rPr>
            </w:pPr>
            <w:r w:rsidRPr="00F55AC2">
              <w:rPr>
                <w:sz w:val="24"/>
                <w:szCs w:val="24"/>
              </w:rPr>
              <w:t>5</w:t>
            </w:r>
          </w:p>
        </w:tc>
        <w:tc>
          <w:tcPr>
            <w:tcW w:w="471" w:type="pct"/>
          </w:tcPr>
          <w:p w:rsidR="008F0996" w:rsidRPr="00F55AC2" w:rsidRDefault="008F0996" w:rsidP="00907D0D">
            <w:pPr>
              <w:autoSpaceDE w:val="0"/>
              <w:autoSpaceDN w:val="0"/>
              <w:adjustRightInd w:val="0"/>
              <w:jc w:val="center"/>
              <w:rPr>
                <w:sz w:val="24"/>
                <w:szCs w:val="24"/>
              </w:rPr>
            </w:pPr>
            <w:r w:rsidRPr="00F55AC2">
              <w:rPr>
                <w:sz w:val="24"/>
                <w:szCs w:val="24"/>
              </w:rPr>
              <w:t>6</w:t>
            </w:r>
          </w:p>
        </w:tc>
        <w:tc>
          <w:tcPr>
            <w:tcW w:w="592" w:type="pct"/>
            <w:vAlign w:val="center"/>
          </w:tcPr>
          <w:p w:rsidR="008F0996" w:rsidRPr="00F55AC2" w:rsidRDefault="008F0996" w:rsidP="00907D0D">
            <w:pPr>
              <w:autoSpaceDE w:val="0"/>
              <w:autoSpaceDN w:val="0"/>
              <w:adjustRightInd w:val="0"/>
              <w:jc w:val="center"/>
              <w:rPr>
                <w:sz w:val="24"/>
                <w:szCs w:val="24"/>
              </w:rPr>
            </w:pPr>
            <w:r w:rsidRPr="00F55AC2">
              <w:rPr>
                <w:sz w:val="24"/>
                <w:szCs w:val="24"/>
              </w:rPr>
              <w:t>7</w:t>
            </w:r>
          </w:p>
        </w:tc>
        <w:tc>
          <w:tcPr>
            <w:tcW w:w="589" w:type="pct"/>
            <w:vAlign w:val="center"/>
          </w:tcPr>
          <w:p w:rsidR="008F0996" w:rsidRPr="00F55AC2" w:rsidRDefault="008F0996" w:rsidP="00907D0D">
            <w:pPr>
              <w:autoSpaceDE w:val="0"/>
              <w:autoSpaceDN w:val="0"/>
              <w:adjustRightInd w:val="0"/>
              <w:jc w:val="center"/>
              <w:rPr>
                <w:sz w:val="24"/>
                <w:szCs w:val="24"/>
              </w:rPr>
            </w:pPr>
            <w:r w:rsidRPr="00F55AC2">
              <w:rPr>
                <w:sz w:val="24"/>
                <w:szCs w:val="24"/>
              </w:rPr>
              <w:t>8</w:t>
            </w:r>
          </w:p>
        </w:tc>
      </w:tr>
      <w:tr w:rsidR="008F0996" w:rsidRPr="00F55AC2" w:rsidTr="002C3193">
        <w:tc>
          <w:tcPr>
            <w:tcW w:w="1458" w:type="pct"/>
          </w:tcPr>
          <w:p w:rsidR="008F0996" w:rsidRPr="00F55AC2" w:rsidRDefault="008F0996" w:rsidP="00907D0D">
            <w:pPr>
              <w:autoSpaceDE w:val="0"/>
              <w:autoSpaceDN w:val="0"/>
              <w:adjustRightInd w:val="0"/>
              <w:jc w:val="center"/>
              <w:rPr>
                <w:sz w:val="24"/>
                <w:szCs w:val="24"/>
              </w:rPr>
            </w:pPr>
            <w:r w:rsidRPr="00F55AC2">
              <w:rPr>
                <w:sz w:val="24"/>
                <w:szCs w:val="24"/>
              </w:rPr>
              <w:t>Дороги, всего</w:t>
            </w:r>
          </w:p>
        </w:tc>
        <w:tc>
          <w:tcPr>
            <w:tcW w:w="482" w:type="pct"/>
            <w:tcBorders>
              <w:bottom w:val="single" w:sz="4" w:space="0" w:color="auto"/>
            </w:tcBorders>
            <w:vAlign w:val="center"/>
          </w:tcPr>
          <w:p w:rsidR="008F0996" w:rsidRPr="00D305F5" w:rsidRDefault="00412451" w:rsidP="00907D0D">
            <w:pPr>
              <w:autoSpaceDE w:val="0"/>
              <w:autoSpaceDN w:val="0"/>
              <w:adjustRightInd w:val="0"/>
              <w:jc w:val="center"/>
              <w:rPr>
                <w:sz w:val="24"/>
                <w:szCs w:val="24"/>
              </w:rPr>
            </w:pPr>
            <w:r>
              <w:rPr>
                <w:sz w:val="24"/>
                <w:szCs w:val="24"/>
              </w:rPr>
              <w:t>1</w:t>
            </w:r>
            <w:r w:rsidR="00FC4F63">
              <w:rPr>
                <w:sz w:val="24"/>
                <w:szCs w:val="24"/>
              </w:rPr>
              <w:t>34</w:t>
            </w:r>
          </w:p>
        </w:tc>
        <w:tc>
          <w:tcPr>
            <w:tcW w:w="469" w:type="pct"/>
            <w:tcBorders>
              <w:bottom w:val="single" w:sz="4" w:space="0" w:color="auto"/>
            </w:tcBorders>
            <w:vAlign w:val="center"/>
          </w:tcPr>
          <w:p w:rsidR="008F0996" w:rsidRPr="00D305F5" w:rsidRDefault="00CA16A8" w:rsidP="00907D0D">
            <w:pPr>
              <w:autoSpaceDE w:val="0"/>
              <w:autoSpaceDN w:val="0"/>
              <w:adjustRightInd w:val="0"/>
              <w:jc w:val="center"/>
              <w:rPr>
                <w:sz w:val="24"/>
                <w:szCs w:val="24"/>
              </w:rPr>
            </w:pPr>
            <w:r>
              <w:rPr>
                <w:sz w:val="24"/>
                <w:szCs w:val="24"/>
              </w:rPr>
              <w:t>9</w:t>
            </w:r>
          </w:p>
        </w:tc>
        <w:tc>
          <w:tcPr>
            <w:tcW w:w="469" w:type="pct"/>
            <w:tcBorders>
              <w:bottom w:val="single" w:sz="4" w:space="0" w:color="auto"/>
            </w:tcBorders>
            <w:vAlign w:val="center"/>
          </w:tcPr>
          <w:p w:rsidR="008F0996" w:rsidRPr="00D305F5" w:rsidRDefault="00CA16A8" w:rsidP="00907D0D">
            <w:pPr>
              <w:jc w:val="center"/>
              <w:rPr>
                <w:sz w:val="24"/>
                <w:szCs w:val="24"/>
              </w:rPr>
            </w:pPr>
            <w:r>
              <w:rPr>
                <w:sz w:val="24"/>
                <w:szCs w:val="24"/>
              </w:rPr>
              <w:t>2</w:t>
            </w:r>
          </w:p>
        </w:tc>
        <w:tc>
          <w:tcPr>
            <w:tcW w:w="469" w:type="pct"/>
            <w:tcBorders>
              <w:bottom w:val="single" w:sz="4" w:space="0" w:color="auto"/>
            </w:tcBorders>
            <w:vAlign w:val="center"/>
          </w:tcPr>
          <w:p w:rsidR="008F0996" w:rsidRPr="00D305F5" w:rsidRDefault="00CA16A8" w:rsidP="00907D0D">
            <w:pPr>
              <w:jc w:val="center"/>
              <w:rPr>
                <w:sz w:val="24"/>
                <w:szCs w:val="24"/>
              </w:rPr>
            </w:pPr>
            <w:r>
              <w:rPr>
                <w:sz w:val="24"/>
                <w:szCs w:val="24"/>
              </w:rPr>
              <w:t>80</w:t>
            </w:r>
          </w:p>
        </w:tc>
        <w:tc>
          <w:tcPr>
            <w:tcW w:w="471" w:type="pct"/>
            <w:tcBorders>
              <w:bottom w:val="single" w:sz="4" w:space="0" w:color="auto"/>
            </w:tcBorders>
            <w:vAlign w:val="center"/>
          </w:tcPr>
          <w:p w:rsidR="008F0996" w:rsidRPr="00D305F5" w:rsidRDefault="00796489" w:rsidP="00907D0D">
            <w:pPr>
              <w:jc w:val="center"/>
              <w:rPr>
                <w:sz w:val="24"/>
                <w:szCs w:val="24"/>
              </w:rPr>
            </w:pPr>
            <w:r>
              <w:rPr>
                <w:sz w:val="24"/>
                <w:szCs w:val="24"/>
              </w:rPr>
              <w:t>91</w:t>
            </w:r>
          </w:p>
        </w:tc>
        <w:tc>
          <w:tcPr>
            <w:tcW w:w="592" w:type="pct"/>
            <w:tcBorders>
              <w:bottom w:val="single" w:sz="4" w:space="0" w:color="auto"/>
            </w:tcBorders>
            <w:vAlign w:val="center"/>
          </w:tcPr>
          <w:p w:rsidR="008F0996" w:rsidRPr="00D305F5" w:rsidRDefault="008F0996" w:rsidP="00907D0D">
            <w:pPr>
              <w:jc w:val="center"/>
              <w:rPr>
                <w:sz w:val="24"/>
                <w:szCs w:val="24"/>
              </w:rPr>
            </w:pPr>
          </w:p>
        </w:tc>
        <w:tc>
          <w:tcPr>
            <w:tcW w:w="589" w:type="pct"/>
            <w:tcBorders>
              <w:bottom w:val="single" w:sz="4" w:space="0" w:color="auto"/>
            </w:tcBorders>
            <w:vAlign w:val="center"/>
          </w:tcPr>
          <w:p w:rsidR="008F0996" w:rsidRPr="00D305F5" w:rsidRDefault="00FC4F63" w:rsidP="00907D0D">
            <w:pPr>
              <w:autoSpaceDE w:val="0"/>
              <w:autoSpaceDN w:val="0"/>
              <w:adjustRightInd w:val="0"/>
              <w:jc w:val="center"/>
              <w:rPr>
                <w:sz w:val="24"/>
                <w:szCs w:val="24"/>
              </w:rPr>
            </w:pPr>
            <w:r>
              <w:rPr>
                <w:sz w:val="24"/>
                <w:szCs w:val="24"/>
              </w:rPr>
              <w:t>43</w:t>
            </w:r>
          </w:p>
        </w:tc>
      </w:tr>
      <w:tr w:rsidR="008F0996" w:rsidRPr="00F55AC2" w:rsidTr="002C3193">
        <w:tc>
          <w:tcPr>
            <w:tcW w:w="1458" w:type="pct"/>
          </w:tcPr>
          <w:p w:rsidR="008F0996" w:rsidRPr="00F55AC2" w:rsidRDefault="008F0996" w:rsidP="00907D0D">
            <w:pPr>
              <w:autoSpaceDE w:val="0"/>
              <w:autoSpaceDN w:val="0"/>
              <w:adjustRightInd w:val="0"/>
              <w:jc w:val="center"/>
              <w:rPr>
                <w:sz w:val="24"/>
                <w:szCs w:val="24"/>
              </w:rPr>
            </w:pPr>
            <w:r>
              <w:rPr>
                <w:sz w:val="24"/>
                <w:szCs w:val="24"/>
              </w:rPr>
              <w:t>в том числе:</w:t>
            </w:r>
          </w:p>
        </w:tc>
        <w:tc>
          <w:tcPr>
            <w:tcW w:w="482" w:type="pct"/>
            <w:tcBorders>
              <w:bottom w:val="single" w:sz="4" w:space="0" w:color="auto"/>
            </w:tcBorders>
            <w:vAlign w:val="center"/>
          </w:tcPr>
          <w:p w:rsidR="008F0996" w:rsidRPr="00D305F5" w:rsidRDefault="008F0996" w:rsidP="00907D0D">
            <w:pPr>
              <w:autoSpaceDE w:val="0"/>
              <w:autoSpaceDN w:val="0"/>
              <w:adjustRightInd w:val="0"/>
              <w:jc w:val="center"/>
              <w:rPr>
                <w:sz w:val="24"/>
                <w:szCs w:val="24"/>
              </w:rPr>
            </w:pPr>
          </w:p>
        </w:tc>
        <w:tc>
          <w:tcPr>
            <w:tcW w:w="469" w:type="pct"/>
            <w:tcBorders>
              <w:bottom w:val="single" w:sz="4" w:space="0" w:color="auto"/>
            </w:tcBorders>
            <w:vAlign w:val="center"/>
          </w:tcPr>
          <w:p w:rsidR="008F0996" w:rsidRPr="00D305F5" w:rsidRDefault="008F0996" w:rsidP="00907D0D">
            <w:pPr>
              <w:jc w:val="center"/>
              <w:rPr>
                <w:sz w:val="24"/>
                <w:szCs w:val="24"/>
              </w:rPr>
            </w:pPr>
          </w:p>
        </w:tc>
        <w:tc>
          <w:tcPr>
            <w:tcW w:w="469" w:type="pct"/>
            <w:tcBorders>
              <w:bottom w:val="single" w:sz="4" w:space="0" w:color="auto"/>
            </w:tcBorders>
            <w:vAlign w:val="center"/>
          </w:tcPr>
          <w:p w:rsidR="008F0996" w:rsidRPr="00D305F5" w:rsidRDefault="008F0996" w:rsidP="00907D0D">
            <w:pPr>
              <w:jc w:val="center"/>
              <w:rPr>
                <w:sz w:val="24"/>
                <w:szCs w:val="24"/>
              </w:rPr>
            </w:pPr>
          </w:p>
        </w:tc>
        <w:tc>
          <w:tcPr>
            <w:tcW w:w="469" w:type="pct"/>
            <w:tcBorders>
              <w:bottom w:val="single" w:sz="4" w:space="0" w:color="auto"/>
            </w:tcBorders>
            <w:vAlign w:val="center"/>
          </w:tcPr>
          <w:p w:rsidR="008F0996" w:rsidRPr="00D305F5" w:rsidRDefault="008F0996" w:rsidP="00907D0D">
            <w:pPr>
              <w:jc w:val="center"/>
              <w:rPr>
                <w:sz w:val="24"/>
                <w:szCs w:val="24"/>
              </w:rPr>
            </w:pPr>
          </w:p>
        </w:tc>
        <w:tc>
          <w:tcPr>
            <w:tcW w:w="471" w:type="pct"/>
            <w:tcBorders>
              <w:bottom w:val="single" w:sz="4" w:space="0" w:color="auto"/>
            </w:tcBorders>
            <w:vAlign w:val="center"/>
          </w:tcPr>
          <w:p w:rsidR="008F0996" w:rsidRPr="00D305F5" w:rsidRDefault="008F0996" w:rsidP="00907D0D">
            <w:pPr>
              <w:jc w:val="center"/>
              <w:rPr>
                <w:sz w:val="24"/>
                <w:szCs w:val="24"/>
              </w:rPr>
            </w:pPr>
          </w:p>
        </w:tc>
        <w:tc>
          <w:tcPr>
            <w:tcW w:w="592" w:type="pct"/>
            <w:tcBorders>
              <w:bottom w:val="single" w:sz="4" w:space="0" w:color="auto"/>
            </w:tcBorders>
            <w:vAlign w:val="center"/>
          </w:tcPr>
          <w:p w:rsidR="008F0996" w:rsidRPr="00D305F5" w:rsidRDefault="008F0996" w:rsidP="00907D0D">
            <w:pPr>
              <w:jc w:val="center"/>
              <w:rPr>
                <w:sz w:val="24"/>
                <w:szCs w:val="24"/>
              </w:rPr>
            </w:pPr>
          </w:p>
        </w:tc>
        <w:tc>
          <w:tcPr>
            <w:tcW w:w="589" w:type="pct"/>
            <w:tcBorders>
              <w:bottom w:val="single" w:sz="4" w:space="0" w:color="auto"/>
            </w:tcBorders>
            <w:vAlign w:val="center"/>
          </w:tcPr>
          <w:p w:rsidR="008F0996" w:rsidRPr="00D305F5" w:rsidRDefault="008F0996" w:rsidP="00907D0D">
            <w:pPr>
              <w:autoSpaceDE w:val="0"/>
              <w:autoSpaceDN w:val="0"/>
              <w:adjustRightInd w:val="0"/>
              <w:jc w:val="center"/>
              <w:rPr>
                <w:sz w:val="24"/>
                <w:szCs w:val="24"/>
              </w:rPr>
            </w:pPr>
          </w:p>
        </w:tc>
      </w:tr>
      <w:tr w:rsidR="008F0996" w:rsidRPr="00F55AC2" w:rsidTr="002C3193">
        <w:tc>
          <w:tcPr>
            <w:tcW w:w="1458" w:type="pct"/>
          </w:tcPr>
          <w:p w:rsidR="008F0996" w:rsidRPr="00F55AC2" w:rsidRDefault="008F0996" w:rsidP="00907D0D">
            <w:pPr>
              <w:autoSpaceDE w:val="0"/>
              <w:autoSpaceDN w:val="0"/>
              <w:adjustRightInd w:val="0"/>
              <w:jc w:val="center"/>
              <w:rPr>
                <w:sz w:val="24"/>
                <w:szCs w:val="24"/>
              </w:rPr>
            </w:pPr>
            <w:r>
              <w:rPr>
                <w:sz w:val="24"/>
                <w:szCs w:val="24"/>
              </w:rPr>
              <w:t>а) автомобильные</w:t>
            </w:r>
          </w:p>
        </w:tc>
        <w:tc>
          <w:tcPr>
            <w:tcW w:w="482" w:type="pct"/>
            <w:tcBorders>
              <w:bottom w:val="single" w:sz="4" w:space="0" w:color="auto"/>
            </w:tcBorders>
            <w:vAlign w:val="center"/>
          </w:tcPr>
          <w:p w:rsidR="008F0996" w:rsidRPr="00D305F5" w:rsidRDefault="00412451" w:rsidP="00907D0D">
            <w:pPr>
              <w:autoSpaceDE w:val="0"/>
              <w:autoSpaceDN w:val="0"/>
              <w:adjustRightInd w:val="0"/>
              <w:jc w:val="center"/>
              <w:rPr>
                <w:sz w:val="24"/>
                <w:szCs w:val="24"/>
              </w:rPr>
            </w:pPr>
            <w:r>
              <w:rPr>
                <w:sz w:val="24"/>
                <w:szCs w:val="24"/>
              </w:rPr>
              <w:t>1</w:t>
            </w:r>
            <w:r w:rsidR="00FC4F63">
              <w:rPr>
                <w:sz w:val="24"/>
                <w:szCs w:val="24"/>
              </w:rPr>
              <w:t>34</w:t>
            </w:r>
          </w:p>
        </w:tc>
        <w:tc>
          <w:tcPr>
            <w:tcW w:w="469" w:type="pct"/>
            <w:tcBorders>
              <w:bottom w:val="single" w:sz="4" w:space="0" w:color="auto"/>
            </w:tcBorders>
            <w:vAlign w:val="center"/>
          </w:tcPr>
          <w:p w:rsidR="008F0996" w:rsidRPr="00D305F5" w:rsidRDefault="00CA16A8" w:rsidP="00907D0D">
            <w:pPr>
              <w:jc w:val="center"/>
              <w:rPr>
                <w:sz w:val="24"/>
                <w:szCs w:val="24"/>
              </w:rPr>
            </w:pPr>
            <w:r>
              <w:rPr>
                <w:sz w:val="24"/>
                <w:szCs w:val="24"/>
              </w:rPr>
              <w:t>9</w:t>
            </w:r>
          </w:p>
        </w:tc>
        <w:tc>
          <w:tcPr>
            <w:tcW w:w="469" w:type="pct"/>
            <w:tcBorders>
              <w:bottom w:val="single" w:sz="4" w:space="0" w:color="auto"/>
            </w:tcBorders>
            <w:vAlign w:val="center"/>
          </w:tcPr>
          <w:p w:rsidR="008F0996" w:rsidRPr="00D305F5" w:rsidRDefault="00CA16A8" w:rsidP="00907D0D">
            <w:pPr>
              <w:jc w:val="center"/>
              <w:rPr>
                <w:sz w:val="24"/>
                <w:szCs w:val="24"/>
              </w:rPr>
            </w:pPr>
            <w:r>
              <w:rPr>
                <w:sz w:val="24"/>
                <w:szCs w:val="24"/>
              </w:rPr>
              <w:t>2</w:t>
            </w:r>
          </w:p>
        </w:tc>
        <w:tc>
          <w:tcPr>
            <w:tcW w:w="469" w:type="pct"/>
            <w:tcBorders>
              <w:bottom w:val="single" w:sz="4" w:space="0" w:color="auto"/>
            </w:tcBorders>
            <w:vAlign w:val="center"/>
          </w:tcPr>
          <w:p w:rsidR="008F0996" w:rsidRPr="00D305F5" w:rsidRDefault="00CA16A8" w:rsidP="00907D0D">
            <w:pPr>
              <w:jc w:val="center"/>
              <w:rPr>
                <w:sz w:val="24"/>
                <w:szCs w:val="24"/>
              </w:rPr>
            </w:pPr>
            <w:r>
              <w:rPr>
                <w:sz w:val="24"/>
                <w:szCs w:val="24"/>
              </w:rPr>
              <w:t>80</w:t>
            </w:r>
          </w:p>
        </w:tc>
        <w:tc>
          <w:tcPr>
            <w:tcW w:w="471" w:type="pct"/>
            <w:tcBorders>
              <w:bottom w:val="single" w:sz="4" w:space="0" w:color="auto"/>
            </w:tcBorders>
            <w:vAlign w:val="center"/>
          </w:tcPr>
          <w:p w:rsidR="008F0996" w:rsidRPr="00D305F5" w:rsidRDefault="00CA16A8" w:rsidP="00907D0D">
            <w:pPr>
              <w:jc w:val="center"/>
              <w:rPr>
                <w:sz w:val="24"/>
                <w:szCs w:val="24"/>
              </w:rPr>
            </w:pPr>
            <w:r>
              <w:rPr>
                <w:sz w:val="24"/>
                <w:szCs w:val="24"/>
              </w:rPr>
              <w:t>91</w:t>
            </w:r>
          </w:p>
        </w:tc>
        <w:tc>
          <w:tcPr>
            <w:tcW w:w="592" w:type="pct"/>
            <w:tcBorders>
              <w:bottom w:val="single" w:sz="4" w:space="0" w:color="auto"/>
            </w:tcBorders>
            <w:vAlign w:val="center"/>
          </w:tcPr>
          <w:p w:rsidR="008F0996" w:rsidRPr="00D305F5" w:rsidRDefault="008F0996" w:rsidP="00907D0D">
            <w:pPr>
              <w:jc w:val="center"/>
              <w:rPr>
                <w:sz w:val="24"/>
                <w:szCs w:val="24"/>
              </w:rPr>
            </w:pPr>
          </w:p>
        </w:tc>
        <w:tc>
          <w:tcPr>
            <w:tcW w:w="589" w:type="pct"/>
            <w:tcBorders>
              <w:bottom w:val="single" w:sz="4" w:space="0" w:color="auto"/>
            </w:tcBorders>
            <w:vAlign w:val="center"/>
          </w:tcPr>
          <w:p w:rsidR="008F0996" w:rsidRPr="00D305F5" w:rsidRDefault="00FC4F63" w:rsidP="00907D0D">
            <w:pPr>
              <w:autoSpaceDE w:val="0"/>
              <w:autoSpaceDN w:val="0"/>
              <w:adjustRightInd w:val="0"/>
              <w:jc w:val="center"/>
              <w:rPr>
                <w:sz w:val="24"/>
                <w:szCs w:val="24"/>
              </w:rPr>
            </w:pPr>
            <w:r>
              <w:rPr>
                <w:sz w:val="24"/>
                <w:szCs w:val="24"/>
              </w:rPr>
              <w:t>43</w:t>
            </w:r>
          </w:p>
        </w:tc>
      </w:tr>
      <w:tr w:rsidR="008F0996" w:rsidRPr="00F55AC2" w:rsidTr="002C3193">
        <w:tc>
          <w:tcPr>
            <w:tcW w:w="1458" w:type="pct"/>
          </w:tcPr>
          <w:p w:rsidR="008F0996" w:rsidRPr="00F55AC2" w:rsidRDefault="008F0996" w:rsidP="00907D0D">
            <w:pPr>
              <w:autoSpaceDE w:val="0"/>
              <w:autoSpaceDN w:val="0"/>
              <w:adjustRightInd w:val="0"/>
              <w:ind w:left="224"/>
              <w:jc w:val="center"/>
              <w:rPr>
                <w:sz w:val="24"/>
                <w:szCs w:val="24"/>
              </w:rPr>
            </w:pPr>
            <w:r>
              <w:rPr>
                <w:sz w:val="24"/>
                <w:szCs w:val="24"/>
              </w:rPr>
              <w:t>из них:</w:t>
            </w:r>
          </w:p>
        </w:tc>
        <w:tc>
          <w:tcPr>
            <w:tcW w:w="482" w:type="pct"/>
            <w:tcBorders>
              <w:top w:val="single" w:sz="4" w:space="0" w:color="auto"/>
              <w:bottom w:val="single" w:sz="4" w:space="0" w:color="auto"/>
            </w:tcBorders>
            <w:vAlign w:val="center"/>
          </w:tcPr>
          <w:p w:rsidR="008F0996" w:rsidRPr="00D305F5" w:rsidRDefault="008F0996" w:rsidP="00907D0D">
            <w:pPr>
              <w:autoSpaceDE w:val="0"/>
              <w:autoSpaceDN w:val="0"/>
              <w:adjustRightInd w:val="0"/>
              <w:jc w:val="center"/>
              <w:rPr>
                <w:sz w:val="24"/>
                <w:szCs w:val="24"/>
              </w:rPr>
            </w:pPr>
          </w:p>
        </w:tc>
        <w:tc>
          <w:tcPr>
            <w:tcW w:w="469" w:type="pct"/>
            <w:tcBorders>
              <w:top w:val="single" w:sz="4" w:space="0" w:color="auto"/>
              <w:bottom w:val="single" w:sz="4" w:space="0" w:color="auto"/>
            </w:tcBorders>
            <w:vAlign w:val="center"/>
          </w:tcPr>
          <w:p w:rsidR="008F0996" w:rsidRPr="00D305F5" w:rsidRDefault="008F0996" w:rsidP="00907D0D">
            <w:pPr>
              <w:jc w:val="center"/>
              <w:rPr>
                <w:sz w:val="24"/>
                <w:szCs w:val="24"/>
              </w:rPr>
            </w:pPr>
          </w:p>
        </w:tc>
        <w:tc>
          <w:tcPr>
            <w:tcW w:w="469" w:type="pct"/>
            <w:tcBorders>
              <w:top w:val="single" w:sz="4" w:space="0" w:color="auto"/>
              <w:bottom w:val="single" w:sz="4" w:space="0" w:color="auto"/>
            </w:tcBorders>
            <w:vAlign w:val="center"/>
          </w:tcPr>
          <w:p w:rsidR="008F0996" w:rsidRPr="00D305F5" w:rsidRDefault="008F0996" w:rsidP="00907D0D">
            <w:pPr>
              <w:jc w:val="center"/>
              <w:rPr>
                <w:sz w:val="24"/>
                <w:szCs w:val="24"/>
              </w:rPr>
            </w:pPr>
          </w:p>
        </w:tc>
        <w:tc>
          <w:tcPr>
            <w:tcW w:w="469" w:type="pct"/>
            <w:tcBorders>
              <w:top w:val="single" w:sz="4" w:space="0" w:color="auto"/>
              <w:bottom w:val="single" w:sz="4" w:space="0" w:color="auto"/>
            </w:tcBorders>
            <w:vAlign w:val="center"/>
          </w:tcPr>
          <w:p w:rsidR="008F0996" w:rsidRPr="00D305F5" w:rsidRDefault="008F0996" w:rsidP="00907D0D">
            <w:pPr>
              <w:jc w:val="center"/>
              <w:rPr>
                <w:sz w:val="24"/>
                <w:szCs w:val="24"/>
              </w:rPr>
            </w:pPr>
          </w:p>
        </w:tc>
        <w:tc>
          <w:tcPr>
            <w:tcW w:w="471" w:type="pct"/>
            <w:tcBorders>
              <w:top w:val="single" w:sz="4" w:space="0" w:color="auto"/>
              <w:bottom w:val="single" w:sz="4" w:space="0" w:color="auto"/>
            </w:tcBorders>
            <w:vAlign w:val="center"/>
          </w:tcPr>
          <w:p w:rsidR="008F0996" w:rsidRPr="00D305F5" w:rsidRDefault="008F0996" w:rsidP="00907D0D">
            <w:pPr>
              <w:jc w:val="center"/>
              <w:rPr>
                <w:sz w:val="24"/>
                <w:szCs w:val="24"/>
              </w:rPr>
            </w:pPr>
          </w:p>
        </w:tc>
        <w:tc>
          <w:tcPr>
            <w:tcW w:w="592" w:type="pct"/>
            <w:tcBorders>
              <w:top w:val="single" w:sz="4" w:space="0" w:color="auto"/>
              <w:bottom w:val="single" w:sz="4" w:space="0" w:color="auto"/>
            </w:tcBorders>
            <w:vAlign w:val="center"/>
          </w:tcPr>
          <w:p w:rsidR="008F0996" w:rsidRPr="00D305F5" w:rsidRDefault="008F0996" w:rsidP="00907D0D">
            <w:pPr>
              <w:jc w:val="center"/>
              <w:rPr>
                <w:sz w:val="24"/>
                <w:szCs w:val="24"/>
              </w:rPr>
            </w:pPr>
          </w:p>
        </w:tc>
        <w:tc>
          <w:tcPr>
            <w:tcW w:w="589" w:type="pct"/>
            <w:tcBorders>
              <w:top w:val="single" w:sz="4" w:space="0" w:color="auto"/>
              <w:bottom w:val="single" w:sz="4" w:space="0" w:color="auto"/>
            </w:tcBorders>
            <w:vAlign w:val="center"/>
          </w:tcPr>
          <w:p w:rsidR="008F0996" w:rsidRPr="00D305F5" w:rsidRDefault="008F0996" w:rsidP="00907D0D">
            <w:pPr>
              <w:autoSpaceDE w:val="0"/>
              <w:autoSpaceDN w:val="0"/>
              <w:adjustRightInd w:val="0"/>
              <w:jc w:val="center"/>
              <w:rPr>
                <w:sz w:val="24"/>
                <w:szCs w:val="24"/>
              </w:rPr>
            </w:pPr>
          </w:p>
        </w:tc>
      </w:tr>
      <w:tr w:rsidR="008F0996" w:rsidRPr="00F55AC2" w:rsidTr="002C3193">
        <w:tc>
          <w:tcPr>
            <w:tcW w:w="1458" w:type="pct"/>
          </w:tcPr>
          <w:p w:rsidR="008F0996" w:rsidRPr="00F55AC2" w:rsidRDefault="008F0996" w:rsidP="00907D0D">
            <w:pPr>
              <w:autoSpaceDE w:val="0"/>
              <w:autoSpaceDN w:val="0"/>
              <w:adjustRightInd w:val="0"/>
              <w:ind w:left="224"/>
              <w:jc w:val="center"/>
              <w:rPr>
                <w:sz w:val="24"/>
                <w:szCs w:val="24"/>
              </w:rPr>
            </w:pPr>
            <w:r w:rsidRPr="00F55AC2">
              <w:rPr>
                <w:sz w:val="24"/>
                <w:szCs w:val="24"/>
              </w:rPr>
              <w:t>с твердым покрытием</w:t>
            </w:r>
          </w:p>
        </w:tc>
        <w:tc>
          <w:tcPr>
            <w:tcW w:w="482" w:type="pct"/>
            <w:tcBorders>
              <w:top w:val="single" w:sz="4" w:space="0" w:color="auto"/>
              <w:bottom w:val="single" w:sz="4" w:space="0" w:color="auto"/>
            </w:tcBorders>
            <w:vAlign w:val="center"/>
          </w:tcPr>
          <w:p w:rsidR="008F0996" w:rsidRPr="00D305F5" w:rsidRDefault="00FC4F63" w:rsidP="00907D0D">
            <w:pPr>
              <w:autoSpaceDE w:val="0"/>
              <w:autoSpaceDN w:val="0"/>
              <w:adjustRightInd w:val="0"/>
              <w:jc w:val="center"/>
              <w:rPr>
                <w:sz w:val="24"/>
                <w:szCs w:val="24"/>
              </w:rPr>
            </w:pPr>
            <w:r>
              <w:rPr>
                <w:sz w:val="24"/>
                <w:szCs w:val="24"/>
              </w:rPr>
              <w:t>7</w:t>
            </w:r>
          </w:p>
        </w:tc>
        <w:tc>
          <w:tcPr>
            <w:tcW w:w="469" w:type="pct"/>
            <w:tcBorders>
              <w:top w:val="single" w:sz="4" w:space="0" w:color="auto"/>
              <w:bottom w:val="single" w:sz="4" w:space="0" w:color="auto"/>
            </w:tcBorders>
            <w:vAlign w:val="center"/>
          </w:tcPr>
          <w:p w:rsidR="008F0996" w:rsidRPr="00D305F5" w:rsidRDefault="00F436D5" w:rsidP="00907D0D">
            <w:pPr>
              <w:jc w:val="center"/>
              <w:rPr>
                <w:sz w:val="24"/>
                <w:szCs w:val="24"/>
              </w:rPr>
            </w:pPr>
            <w:r>
              <w:rPr>
                <w:sz w:val="24"/>
                <w:szCs w:val="24"/>
              </w:rPr>
              <w:t>-</w:t>
            </w:r>
          </w:p>
        </w:tc>
        <w:tc>
          <w:tcPr>
            <w:tcW w:w="469" w:type="pct"/>
            <w:tcBorders>
              <w:top w:val="single" w:sz="4" w:space="0" w:color="auto"/>
              <w:bottom w:val="single" w:sz="4" w:space="0" w:color="auto"/>
            </w:tcBorders>
            <w:vAlign w:val="center"/>
          </w:tcPr>
          <w:p w:rsidR="008F0996" w:rsidRPr="00D305F5" w:rsidRDefault="00F436D5" w:rsidP="00907D0D">
            <w:pPr>
              <w:jc w:val="center"/>
              <w:rPr>
                <w:sz w:val="24"/>
                <w:szCs w:val="24"/>
              </w:rPr>
            </w:pPr>
            <w:r>
              <w:rPr>
                <w:sz w:val="24"/>
                <w:szCs w:val="24"/>
              </w:rPr>
              <w:t>-</w:t>
            </w:r>
          </w:p>
        </w:tc>
        <w:tc>
          <w:tcPr>
            <w:tcW w:w="469" w:type="pct"/>
            <w:tcBorders>
              <w:top w:val="single" w:sz="4" w:space="0" w:color="auto"/>
              <w:bottom w:val="single" w:sz="4" w:space="0" w:color="auto"/>
            </w:tcBorders>
            <w:vAlign w:val="center"/>
          </w:tcPr>
          <w:p w:rsidR="008F0996" w:rsidRPr="00D305F5" w:rsidRDefault="00F436D5" w:rsidP="00907D0D">
            <w:pPr>
              <w:jc w:val="center"/>
              <w:rPr>
                <w:sz w:val="24"/>
                <w:szCs w:val="24"/>
              </w:rPr>
            </w:pPr>
            <w:r>
              <w:rPr>
                <w:sz w:val="24"/>
                <w:szCs w:val="24"/>
              </w:rPr>
              <w:t>-</w:t>
            </w:r>
          </w:p>
        </w:tc>
        <w:tc>
          <w:tcPr>
            <w:tcW w:w="471" w:type="pct"/>
            <w:tcBorders>
              <w:top w:val="single" w:sz="4" w:space="0" w:color="auto"/>
              <w:bottom w:val="single" w:sz="4" w:space="0" w:color="auto"/>
            </w:tcBorders>
            <w:vAlign w:val="center"/>
          </w:tcPr>
          <w:p w:rsidR="008F0996" w:rsidRPr="00D305F5" w:rsidRDefault="00F436D5" w:rsidP="00907D0D">
            <w:pPr>
              <w:jc w:val="center"/>
              <w:rPr>
                <w:sz w:val="24"/>
                <w:szCs w:val="24"/>
              </w:rPr>
            </w:pPr>
            <w:r>
              <w:rPr>
                <w:sz w:val="24"/>
                <w:szCs w:val="24"/>
              </w:rPr>
              <w:t>-</w:t>
            </w:r>
          </w:p>
        </w:tc>
        <w:tc>
          <w:tcPr>
            <w:tcW w:w="592" w:type="pct"/>
            <w:tcBorders>
              <w:top w:val="single" w:sz="4" w:space="0" w:color="auto"/>
              <w:bottom w:val="single" w:sz="4" w:space="0" w:color="auto"/>
            </w:tcBorders>
            <w:vAlign w:val="center"/>
          </w:tcPr>
          <w:p w:rsidR="008F0996" w:rsidRPr="00D305F5" w:rsidRDefault="008F0996" w:rsidP="00907D0D">
            <w:pPr>
              <w:jc w:val="center"/>
              <w:rPr>
                <w:sz w:val="24"/>
                <w:szCs w:val="24"/>
              </w:rPr>
            </w:pPr>
          </w:p>
        </w:tc>
        <w:tc>
          <w:tcPr>
            <w:tcW w:w="589" w:type="pct"/>
            <w:tcBorders>
              <w:top w:val="single" w:sz="4" w:space="0" w:color="auto"/>
              <w:bottom w:val="single" w:sz="4" w:space="0" w:color="auto"/>
            </w:tcBorders>
            <w:vAlign w:val="center"/>
          </w:tcPr>
          <w:p w:rsidR="008F0996" w:rsidRPr="00D305F5" w:rsidRDefault="00FC4F63" w:rsidP="00907D0D">
            <w:pPr>
              <w:autoSpaceDE w:val="0"/>
              <w:autoSpaceDN w:val="0"/>
              <w:adjustRightInd w:val="0"/>
              <w:jc w:val="center"/>
              <w:rPr>
                <w:sz w:val="24"/>
                <w:szCs w:val="24"/>
              </w:rPr>
            </w:pPr>
            <w:r>
              <w:rPr>
                <w:sz w:val="24"/>
                <w:szCs w:val="24"/>
              </w:rPr>
              <w:t>7</w:t>
            </w:r>
          </w:p>
        </w:tc>
      </w:tr>
      <w:tr w:rsidR="008F0996" w:rsidRPr="00F55AC2" w:rsidTr="002C3193">
        <w:tc>
          <w:tcPr>
            <w:tcW w:w="1458" w:type="pct"/>
          </w:tcPr>
          <w:p w:rsidR="008F0996" w:rsidRPr="00F55AC2" w:rsidRDefault="008F0996" w:rsidP="00907D0D">
            <w:pPr>
              <w:autoSpaceDE w:val="0"/>
              <w:autoSpaceDN w:val="0"/>
              <w:adjustRightInd w:val="0"/>
              <w:ind w:left="224" w:right="-108"/>
              <w:jc w:val="center"/>
              <w:rPr>
                <w:sz w:val="24"/>
                <w:szCs w:val="24"/>
              </w:rPr>
            </w:pPr>
            <w:r w:rsidRPr="00F55AC2">
              <w:rPr>
                <w:sz w:val="24"/>
                <w:szCs w:val="24"/>
              </w:rPr>
              <w:t>грунтовые,</w:t>
            </w:r>
          </w:p>
        </w:tc>
        <w:tc>
          <w:tcPr>
            <w:tcW w:w="482" w:type="pct"/>
            <w:tcBorders>
              <w:top w:val="single" w:sz="4" w:space="0" w:color="auto"/>
              <w:bottom w:val="single" w:sz="4" w:space="0" w:color="auto"/>
            </w:tcBorders>
            <w:vAlign w:val="center"/>
          </w:tcPr>
          <w:p w:rsidR="008F0996" w:rsidRPr="00D305F5" w:rsidRDefault="00F436D5" w:rsidP="00907D0D">
            <w:pPr>
              <w:autoSpaceDE w:val="0"/>
              <w:autoSpaceDN w:val="0"/>
              <w:adjustRightInd w:val="0"/>
              <w:jc w:val="center"/>
              <w:rPr>
                <w:sz w:val="24"/>
                <w:szCs w:val="24"/>
              </w:rPr>
            </w:pPr>
            <w:r>
              <w:rPr>
                <w:sz w:val="24"/>
                <w:szCs w:val="24"/>
              </w:rPr>
              <w:t>12</w:t>
            </w:r>
            <w:r w:rsidR="00FC4F63">
              <w:rPr>
                <w:sz w:val="24"/>
                <w:szCs w:val="24"/>
              </w:rPr>
              <w:t>7</w:t>
            </w:r>
          </w:p>
        </w:tc>
        <w:tc>
          <w:tcPr>
            <w:tcW w:w="469" w:type="pct"/>
            <w:tcBorders>
              <w:top w:val="single" w:sz="4" w:space="0" w:color="auto"/>
              <w:bottom w:val="single" w:sz="4" w:space="0" w:color="auto"/>
            </w:tcBorders>
            <w:vAlign w:val="center"/>
          </w:tcPr>
          <w:p w:rsidR="008F0996" w:rsidRPr="00D305F5" w:rsidRDefault="00CA16A8" w:rsidP="00907D0D">
            <w:pPr>
              <w:jc w:val="center"/>
              <w:rPr>
                <w:sz w:val="24"/>
                <w:szCs w:val="24"/>
              </w:rPr>
            </w:pPr>
            <w:r>
              <w:rPr>
                <w:sz w:val="24"/>
                <w:szCs w:val="24"/>
              </w:rPr>
              <w:t>9</w:t>
            </w:r>
          </w:p>
        </w:tc>
        <w:tc>
          <w:tcPr>
            <w:tcW w:w="469" w:type="pct"/>
            <w:tcBorders>
              <w:top w:val="single" w:sz="4" w:space="0" w:color="auto"/>
              <w:bottom w:val="single" w:sz="4" w:space="0" w:color="auto"/>
            </w:tcBorders>
            <w:vAlign w:val="center"/>
          </w:tcPr>
          <w:p w:rsidR="008F0996" w:rsidRPr="00D305F5" w:rsidRDefault="00CA16A8" w:rsidP="00907D0D">
            <w:pPr>
              <w:jc w:val="center"/>
              <w:rPr>
                <w:sz w:val="24"/>
                <w:szCs w:val="24"/>
              </w:rPr>
            </w:pPr>
            <w:r>
              <w:rPr>
                <w:sz w:val="24"/>
                <w:szCs w:val="24"/>
              </w:rPr>
              <w:t>2</w:t>
            </w:r>
          </w:p>
        </w:tc>
        <w:tc>
          <w:tcPr>
            <w:tcW w:w="469" w:type="pct"/>
            <w:tcBorders>
              <w:top w:val="single" w:sz="4" w:space="0" w:color="auto"/>
              <w:bottom w:val="single" w:sz="4" w:space="0" w:color="auto"/>
            </w:tcBorders>
            <w:vAlign w:val="center"/>
          </w:tcPr>
          <w:p w:rsidR="008F0996" w:rsidRPr="00D305F5" w:rsidRDefault="00CA16A8" w:rsidP="00907D0D">
            <w:pPr>
              <w:jc w:val="center"/>
              <w:rPr>
                <w:sz w:val="24"/>
                <w:szCs w:val="24"/>
              </w:rPr>
            </w:pPr>
            <w:r>
              <w:rPr>
                <w:sz w:val="24"/>
                <w:szCs w:val="24"/>
              </w:rPr>
              <w:t>80</w:t>
            </w:r>
          </w:p>
        </w:tc>
        <w:tc>
          <w:tcPr>
            <w:tcW w:w="471" w:type="pct"/>
            <w:tcBorders>
              <w:top w:val="single" w:sz="4" w:space="0" w:color="auto"/>
              <w:bottom w:val="single" w:sz="4" w:space="0" w:color="auto"/>
            </w:tcBorders>
            <w:vAlign w:val="center"/>
          </w:tcPr>
          <w:p w:rsidR="008F0996" w:rsidRPr="00D305F5" w:rsidRDefault="00CA16A8" w:rsidP="00907D0D">
            <w:pPr>
              <w:jc w:val="center"/>
              <w:rPr>
                <w:sz w:val="24"/>
                <w:szCs w:val="24"/>
              </w:rPr>
            </w:pPr>
            <w:r>
              <w:rPr>
                <w:sz w:val="24"/>
                <w:szCs w:val="24"/>
              </w:rPr>
              <w:t>91</w:t>
            </w:r>
          </w:p>
        </w:tc>
        <w:tc>
          <w:tcPr>
            <w:tcW w:w="592" w:type="pct"/>
            <w:tcBorders>
              <w:top w:val="single" w:sz="4" w:space="0" w:color="auto"/>
              <w:bottom w:val="single" w:sz="4" w:space="0" w:color="auto"/>
            </w:tcBorders>
            <w:vAlign w:val="center"/>
          </w:tcPr>
          <w:p w:rsidR="008F0996" w:rsidRPr="00D305F5" w:rsidRDefault="008F0996" w:rsidP="00907D0D">
            <w:pPr>
              <w:jc w:val="center"/>
              <w:rPr>
                <w:sz w:val="24"/>
                <w:szCs w:val="24"/>
              </w:rPr>
            </w:pPr>
          </w:p>
        </w:tc>
        <w:tc>
          <w:tcPr>
            <w:tcW w:w="589" w:type="pct"/>
            <w:tcBorders>
              <w:top w:val="single" w:sz="4" w:space="0" w:color="auto"/>
              <w:bottom w:val="single" w:sz="4" w:space="0" w:color="auto"/>
            </w:tcBorders>
            <w:vAlign w:val="center"/>
          </w:tcPr>
          <w:p w:rsidR="008F0996" w:rsidRPr="00D305F5" w:rsidRDefault="00CA16A8" w:rsidP="00907D0D">
            <w:pPr>
              <w:autoSpaceDE w:val="0"/>
              <w:autoSpaceDN w:val="0"/>
              <w:adjustRightInd w:val="0"/>
              <w:jc w:val="center"/>
              <w:rPr>
                <w:sz w:val="24"/>
                <w:szCs w:val="24"/>
              </w:rPr>
            </w:pPr>
            <w:r>
              <w:rPr>
                <w:sz w:val="24"/>
                <w:szCs w:val="24"/>
              </w:rPr>
              <w:t>3</w:t>
            </w:r>
            <w:r w:rsidR="00FC4F63">
              <w:rPr>
                <w:sz w:val="24"/>
                <w:szCs w:val="24"/>
              </w:rPr>
              <w:t>6</w:t>
            </w:r>
          </w:p>
        </w:tc>
      </w:tr>
      <w:tr w:rsidR="008F0996" w:rsidRPr="00F55AC2" w:rsidTr="002C3193">
        <w:tc>
          <w:tcPr>
            <w:tcW w:w="1458" w:type="pct"/>
          </w:tcPr>
          <w:p w:rsidR="008F0996" w:rsidRPr="00F55AC2" w:rsidRDefault="008F0996" w:rsidP="00907D0D">
            <w:pPr>
              <w:autoSpaceDE w:val="0"/>
              <w:autoSpaceDN w:val="0"/>
              <w:adjustRightInd w:val="0"/>
              <w:ind w:left="224" w:right="-108"/>
              <w:jc w:val="center"/>
              <w:rPr>
                <w:sz w:val="24"/>
                <w:szCs w:val="24"/>
              </w:rPr>
            </w:pPr>
            <w:r>
              <w:rPr>
                <w:sz w:val="24"/>
                <w:szCs w:val="24"/>
              </w:rPr>
              <w:t>из них:</w:t>
            </w:r>
          </w:p>
        </w:tc>
        <w:tc>
          <w:tcPr>
            <w:tcW w:w="482" w:type="pct"/>
            <w:tcBorders>
              <w:top w:val="single" w:sz="4" w:space="0" w:color="auto"/>
              <w:bottom w:val="single" w:sz="4" w:space="0" w:color="auto"/>
            </w:tcBorders>
            <w:vAlign w:val="center"/>
          </w:tcPr>
          <w:p w:rsidR="008F0996" w:rsidRPr="00D305F5" w:rsidRDefault="008F0996" w:rsidP="00907D0D">
            <w:pPr>
              <w:autoSpaceDE w:val="0"/>
              <w:autoSpaceDN w:val="0"/>
              <w:adjustRightInd w:val="0"/>
              <w:jc w:val="center"/>
              <w:rPr>
                <w:sz w:val="24"/>
                <w:szCs w:val="24"/>
              </w:rPr>
            </w:pPr>
          </w:p>
        </w:tc>
        <w:tc>
          <w:tcPr>
            <w:tcW w:w="469" w:type="pct"/>
            <w:tcBorders>
              <w:top w:val="single" w:sz="4" w:space="0" w:color="auto"/>
              <w:bottom w:val="single" w:sz="4" w:space="0" w:color="auto"/>
            </w:tcBorders>
            <w:vAlign w:val="center"/>
          </w:tcPr>
          <w:p w:rsidR="008F0996" w:rsidRPr="00D305F5" w:rsidRDefault="008F0996" w:rsidP="00907D0D">
            <w:pPr>
              <w:jc w:val="center"/>
              <w:rPr>
                <w:sz w:val="24"/>
                <w:szCs w:val="24"/>
              </w:rPr>
            </w:pPr>
          </w:p>
        </w:tc>
        <w:tc>
          <w:tcPr>
            <w:tcW w:w="469" w:type="pct"/>
            <w:tcBorders>
              <w:top w:val="single" w:sz="4" w:space="0" w:color="auto"/>
              <w:bottom w:val="single" w:sz="4" w:space="0" w:color="auto"/>
            </w:tcBorders>
            <w:vAlign w:val="center"/>
          </w:tcPr>
          <w:p w:rsidR="008F0996" w:rsidRPr="00D305F5" w:rsidRDefault="008F0996" w:rsidP="00907D0D">
            <w:pPr>
              <w:jc w:val="center"/>
              <w:rPr>
                <w:sz w:val="24"/>
                <w:szCs w:val="24"/>
              </w:rPr>
            </w:pPr>
          </w:p>
        </w:tc>
        <w:tc>
          <w:tcPr>
            <w:tcW w:w="469" w:type="pct"/>
            <w:tcBorders>
              <w:top w:val="single" w:sz="4" w:space="0" w:color="auto"/>
              <w:bottom w:val="single" w:sz="4" w:space="0" w:color="auto"/>
            </w:tcBorders>
            <w:vAlign w:val="center"/>
          </w:tcPr>
          <w:p w:rsidR="008F0996" w:rsidRPr="00D305F5" w:rsidRDefault="008F0996" w:rsidP="00907D0D">
            <w:pPr>
              <w:jc w:val="center"/>
              <w:rPr>
                <w:sz w:val="24"/>
                <w:szCs w:val="24"/>
              </w:rPr>
            </w:pPr>
          </w:p>
        </w:tc>
        <w:tc>
          <w:tcPr>
            <w:tcW w:w="471" w:type="pct"/>
            <w:tcBorders>
              <w:top w:val="single" w:sz="4" w:space="0" w:color="auto"/>
              <w:bottom w:val="single" w:sz="4" w:space="0" w:color="auto"/>
            </w:tcBorders>
            <w:vAlign w:val="center"/>
          </w:tcPr>
          <w:p w:rsidR="008F0996" w:rsidRPr="00D305F5" w:rsidRDefault="008F0996" w:rsidP="00907D0D">
            <w:pPr>
              <w:jc w:val="center"/>
              <w:rPr>
                <w:sz w:val="24"/>
                <w:szCs w:val="24"/>
              </w:rPr>
            </w:pPr>
          </w:p>
        </w:tc>
        <w:tc>
          <w:tcPr>
            <w:tcW w:w="592" w:type="pct"/>
            <w:tcBorders>
              <w:top w:val="single" w:sz="4" w:space="0" w:color="auto"/>
              <w:bottom w:val="single" w:sz="4" w:space="0" w:color="auto"/>
            </w:tcBorders>
            <w:vAlign w:val="center"/>
          </w:tcPr>
          <w:p w:rsidR="008F0996" w:rsidRPr="00D305F5" w:rsidRDefault="008F0996" w:rsidP="00907D0D">
            <w:pPr>
              <w:jc w:val="center"/>
              <w:rPr>
                <w:sz w:val="24"/>
                <w:szCs w:val="24"/>
              </w:rPr>
            </w:pPr>
          </w:p>
        </w:tc>
        <w:tc>
          <w:tcPr>
            <w:tcW w:w="589" w:type="pct"/>
            <w:tcBorders>
              <w:top w:val="single" w:sz="4" w:space="0" w:color="auto"/>
              <w:bottom w:val="single" w:sz="4" w:space="0" w:color="auto"/>
            </w:tcBorders>
            <w:vAlign w:val="center"/>
          </w:tcPr>
          <w:p w:rsidR="008F0996" w:rsidRPr="00D305F5" w:rsidRDefault="008F0996" w:rsidP="00907D0D">
            <w:pPr>
              <w:autoSpaceDE w:val="0"/>
              <w:autoSpaceDN w:val="0"/>
              <w:adjustRightInd w:val="0"/>
              <w:jc w:val="center"/>
              <w:rPr>
                <w:sz w:val="24"/>
                <w:szCs w:val="24"/>
              </w:rPr>
            </w:pPr>
          </w:p>
        </w:tc>
      </w:tr>
      <w:tr w:rsidR="008F0996" w:rsidRPr="00F55AC2" w:rsidTr="002C3193">
        <w:tc>
          <w:tcPr>
            <w:tcW w:w="1458" w:type="pct"/>
          </w:tcPr>
          <w:p w:rsidR="008F0996" w:rsidRPr="00F55AC2" w:rsidRDefault="008F0996" w:rsidP="00907D0D">
            <w:pPr>
              <w:autoSpaceDE w:val="0"/>
              <w:autoSpaceDN w:val="0"/>
              <w:adjustRightInd w:val="0"/>
              <w:ind w:left="224" w:right="-108"/>
              <w:jc w:val="center"/>
              <w:rPr>
                <w:sz w:val="24"/>
                <w:szCs w:val="24"/>
              </w:rPr>
            </w:pPr>
            <w:r w:rsidRPr="00F55AC2">
              <w:rPr>
                <w:sz w:val="24"/>
                <w:szCs w:val="24"/>
              </w:rPr>
              <w:t>круглогодич</w:t>
            </w:r>
            <w:r>
              <w:rPr>
                <w:sz w:val="24"/>
                <w:szCs w:val="24"/>
              </w:rPr>
              <w:softHyphen/>
            </w:r>
            <w:r w:rsidRPr="00F55AC2">
              <w:rPr>
                <w:sz w:val="24"/>
                <w:szCs w:val="24"/>
              </w:rPr>
              <w:t>ного де</w:t>
            </w:r>
            <w:r w:rsidRPr="00F55AC2">
              <w:rPr>
                <w:sz w:val="24"/>
                <w:szCs w:val="24"/>
              </w:rPr>
              <w:t>й</w:t>
            </w:r>
            <w:r w:rsidRPr="00F55AC2">
              <w:rPr>
                <w:sz w:val="24"/>
                <w:szCs w:val="24"/>
              </w:rPr>
              <w:t>ствия</w:t>
            </w:r>
          </w:p>
        </w:tc>
        <w:tc>
          <w:tcPr>
            <w:tcW w:w="482" w:type="pct"/>
            <w:tcBorders>
              <w:top w:val="single" w:sz="4" w:space="0" w:color="auto"/>
            </w:tcBorders>
            <w:vAlign w:val="center"/>
          </w:tcPr>
          <w:p w:rsidR="008F0996" w:rsidRPr="00D305F5" w:rsidRDefault="00F436D5" w:rsidP="00907D0D">
            <w:pPr>
              <w:autoSpaceDE w:val="0"/>
              <w:autoSpaceDN w:val="0"/>
              <w:adjustRightInd w:val="0"/>
              <w:jc w:val="center"/>
              <w:rPr>
                <w:sz w:val="24"/>
                <w:szCs w:val="24"/>
              </w:rPr>
            </w:pPr>
            <w:r>
              <w:rPr>
                <w:sz w:val="24"/>
                <w:szCs w:val="24"/>
              </w:rPr>
              <w:t>1</w:t>
            </w:r>
            <w:r w:rsidR="00FC4F63">
              <w:rPr>
                <w:sz w:val="24"/>
                <w:szCs w:val="24"/>
              </w:rPr>
              <w:t>22</w:t>
            </w:r>
          </w:p>
        </w:tc>
        <w:tc>
          <w:tcPr>
            <w:tcW w:w="469" w:type="pct"/>
            <w:tcBorders>
              <w:top w:val="single" w:sz="4" w:space="0" w:color="auto"/>
            </w:tcBorders>
            <w:vAlign w:val="center"/>
          </w:tcPr>
          <w:p w:rsidR="008F0996" w:rsidRPr="00D305F5" w:rsidRDefault="00F436D5" w:rsidP="00907D0D">
            <w:pPr>
              <w:jc w:val="center"/>
              <w:rPr>
                <w:sz w:val="24"/>
                <w:szCs w:val="24"/>
              </w:rPr>
            </w:pPr>
            <w:r>
              <w:rPr>
                <w:sz w:val="24"/>
                <w:szCs w:val="24"/>
              </w:rPr>
              <w:t>9</w:t>
            </w:r>
          </w:p>
        </w:tc>
        <w:tc>
          <w:tcPr>
            <w:tcW w:w="469" w:type="pct"/>
            <w:tcBorders>
              <w:top w:val="single" w:sz="4" w:space="0" w:color="auto"/>
            </w:tcBorders>
            <w:vAlign w:val="center"/>
          </w:tcPr>
          <w:p w:rsidR="008F0996" w:rsidRPr="00D305F5" w:rsidRDefault="00F436D5" w:rsidP="00907D0D">
            <w:pPr>
              <w:jc w:val="center"/>
              <w:rPr>
                <w:sz w:val="24"/>
                <w:szCs w:val="24"/>
              </w:rPr>
            </w:pPr>
            <w:r>
              <w:rPr>
                <w:sz w:val="24"/>
                <w:szCs w:val="24"/>
              </w:rPr>
              <w:t>2</w:t>
            </w:r>
          </w:p>
        </w:tc>
        <w:tc>
          <w:tcPr>
            <w:tcW w:w="469" w:type="pct"/>
            <w:tcBorders>
              <w:top w:val="single" w:sz="4" w:space="0" w:color="auto"/>
            </w:tcBorders>
            <w:vAlign w:val="center"/>
          </w:tcPr>
          <w:p w:rsidR="008F0996" w:rsidRPr="00D305F5" w:rsidRDefault="00F436D5" w:rsidP="00907D0D">
            <w:pPr>
              <w:jc w:val="center"/>
              <w:rPr>
                <w:sz w:val="24"/>
                <w:szCs w:val="24"/>
              </w:rPr>
            </w:pPr>
            <w:r>
              <w:rPr>
                <w:sz w:val="24"/>
                <w:szCs w:val="24"/>
              </w:rPr>
              <w:t>75</w:t>
            </w:r>
          </w:p>
        </w:tc>
        <w:tc>
          <w:tcPr>
            <w:tcW w:w="471" w:type="pct"/>
            <w:tcBorders>
              <w:top w:val="single" w:sz="4" w:space="0" w:color="auto"/>
            </w:tcBorders>
            <w:vAlign w:val="center"/>
          </w:tcPr>
          <w:p w:rsidR="008F0996" w:rsidRPr="00D305F5" w:rsidRDefault="00F436D5" w:rsidP="00907D0D">
            <w:pPr>
              <w:jc w:val="center"/>
              <w:rPr>
                <w:sz w:val="24"/>
                <w:szCs w:val="24"/>
              </w:rPr>
            </w:pPr>
            <w:r>
              <w:rPr>
                <w:sz w:val="24"/>
                <w:szCs w:val="24"/>
              </w:rPr>
              <w:t>86</w:t>
            </w:r>
          </w:p>
        </w:tc>
        <w:tc>
          <w:tcPr>
            <w:tcW w:w="592" w:type="pct"/>
            <w:tcBorders>
              <w:top w:val="single" w:sz="4" w:space="0" w:color="auto"/>
            </w:tcBorders>
            <w:vAlign w:val="center"/>
          </w:tcPr>
          <w:p w:rsidR="008F0996" w:rsidRPr="00D305F5" w:rsidRDefault="008F0996" w:rsidP="00907D0D">
            <w:pPr>
              <w:jc w:val="center"/>
              <w:rPr>
                <w:sz w:val="24"/>
                <w:szCs w:val="24"/>
              </w:rPr>
            </w:pPr>
          </w:p>
        </w:tc>
        <w:tc>
          <w:tcPr>
            <w:tcW w:w="589" w:type="pct"/>
            <w:tcBorders>
              <w:top w:val="single" w:sz="4" w:space="0" w:color="auto"/>
            </w:tcBorders>
            <w:vAlign w:val="center"/>
          </w:tcPr>
          <w:p w:rsidR="008F0996" w:rsidRPr="00D305F5" w:rsidRDefault="00CA16A8" w:rsidP="00907D0D">
            <w:pPr>
              <w:autoSpaceDE w:val="0"/>
              <w:autoSpaceDN w:val="0"/>
              <w:adjustRightInd w:val="0"/>
              <w:jc w:val="center"/>
              <w:rPr>
                <w:sz w:val="24"/>
                <w:szCs w:val="24"/>
              </w:rPr>
            </w:pPr>
            <w:r>
              <w:rPr>
                <w:sz w:val="24"/>
                <w:szCs w:val="24"/>
              </w:rPr>
              <w:t>3</w:t>
            </w:r>
            <w:r w:rsidR="00FC4F63">
              <w:rPr>
                <w:sz w:val="24"/>
                <w:szCs w:val="24"/>
              </w:rPr>
              <w:t>6</w:t>
            </w:r>
          </w:p>
        </w:tc>
      </w:tr>
    </w:tbl>
    <w:p w:rsidR="008F0996" w:rsidRDefault="008F0996" w:rsidP="00D73329">
      <w:pPr>
        <w:pStyle w:val="23"/>
        <w:rPr>
          <w:b w:val="0"/>
        </w:rPr>
      </w:pPr>
    </w:p>
    <w:p w:rsidR="008F0996" w:rsidRDefault="005727CA" w:rsidP="00D73329">
      <w:pPr>
        <w:pStyle w:val="23"/>
        <w:ind w:hanging="675"/>
        <w:rPr>
          <w:b w:val="0"/>
        </w:rPr>
      </w:pPr>
      <w:r>
        <w:rPr>
          <w:b w:val="0"/>
        </w:rPr>
        <w:lastRenderedPageBreak/>
        <w:t xml:space="preserve">      </w:t>
      </w:r>
      <w:r w:rsidR="002C3193">
        <w:rPr>
          <w:b w:val="0"/>
          <w:lang w:val="ru-RU"/>
        </w:rPr>
        <w:t xml:space="preserve">   </w:t>
      </w:r>
      <w:r w:rsidR="002C3193">
        <w:rPr>
          <w:b w:val="0"/>
          <w:lang w:val="ru-RU"/>
        </w:rPr>
        <w:tab/>
      </w:r>
      <w:r w:rsidR="002C3193">
        <w:rPr>
          <w:b w:val="0"/>
          <w:lang w:val="ru-RU"/>
        </w:rPr>
        <w:tab/>
      </w:r>
      <w:r>
        <w:rPr>
          <w:b w:val="0"/>
        </w:rPr>
        <w:t xml:space="preserve"> </w:t>
      </w:r>
      <w:r w:rsidR="008F0996">
        <w:rPr>
          <w:b w:val="0"/>
        </w:rPr>
        <w:t xml:space="preserve">Все автомобильные дороги общего </w:t>
      </w:r>
      <w:r w:rsidR="002C3193">
        <w:rPr>
          <w:b w:val="0"/>
        </w:rPr>
        <w:t>пользования и лесохозяйственные</w:t>
      </w:r>
      <w:r w:rsidR="002C3193">
        <w:rPr>
          <w:b w:val="0"/>
          <w:lang w:val="ru-RU"/>
        </w:rPr>
        <w:t xml:space="preserve"> </w:t>
      </w:r>
      <w:r w:rsidR="008F0996">
        <w:rPr>
          <w:b w:val="0"/>
        </w:rPr>
        <w:t>дороги на территории лесничества служат путями вывозки к местам реализации и переработки древесины.</w:t>
      </w:r>
    </w:p>
    <w:p w:rsidR="008F0996" w:rsidRPr="00B75B01" w:rsidRDefault="002C3193" w:rsidP="00D73329">
      <w:pPr>
        <w:pStyle w:val="23"/>
        <w:ind w:left="675" w:hanging="675"/>
        <w:rPr>
          <w:b w:val="0"/>
        </w:rPr>
      </w:pPr>
      <w:r>
        <w:rPr>
          <w:b w:val="0"/>
          <w:lang w:val="ru-RU"/>
        </w:rPr>
        <w:t xml:space="preserve">    </w:t>
      </w:r>
      <w:r>
        <w:rPr>
          <w:b w:val="0"/>
          <w:lang w:val="ru-RU"/>
        </w:rPr>
        <w:tab/>
      </w:r>
      <w:r w:rsidR="008F0996" w:rsidRPr="00B75B01">
        <w:rPr>
          <w:b w:val="0"/>
        </w:rPr>
        <w:t>Протяженность к</w:t>
      </w:r>
      <w:r w:rsidR="00923BFB" w:rsidRPr="00B75B01">
        <w:rPr>
          <w:b w:val="0"/>
        </w:rPr>
        <w:t>вартальных просек составляет 216</w:t>
      </w:r>
      <w:r w:rsidR="008F0996" w:rsidRPr="00B75B01">
        <w:rPr>
          <w:b w:val="0"/>
        </w:rPr>
        <w:t xml:space="preserve"> км.</w:t>
      </w:r>
    </w:p>
    <w:p w:rsidR="008F0996" w:rsidRPr="00B75B01" w:rsidRDefault="002C3193" w:rsidP="00D73329">
      <w:pPr>
        <w:pStyle w:val="23"/>
        <w:ind w:left="675" w:hanging="675"/>
        <w:rPr>
          <w:b w:val="0"/>
        </w:rPr>
      </w:pPr>
      <w:r>
        <w:rPr>
          <w:b w:val="0"/>
          <w:lang w:val="ru-RU"/>
        </w:rPr>
        <w:t xml:space="preserve">   </w:t>
      </w:r>
      <w:r>
        <w:rPr>
          <w:b w:val="0"/>
          <w:lang w:val="ru-RU"/>
        </w:rPr>
        <w:tab/>
      </w:r>
      <w:r w:rsidR="008F0996" w:rsidRPr="00B75B01">
        <w:rPr>
          <w:b w:val="0"/>
        </w:rPr>
        <w:t>Про</w:t>
      </w:r>
      <w:r w:rsidR="00923BFB" w:rsidRPr="00B75B01">
        <w:rPr>
          <w:b w:val="0"/>
        </w:rPr>
        <w:t>тяженность граничных просек – 23</w:t>
      </w:r>
      <w:r w:rsidR="008F0996" w:rsidRPr="00B75B01">
        <w:rPr>
          <w:b w:val="0"/>
        </w:rPr>
        <w:t xml:space="preserve"> км.</w:t>
      </w:r>
    </w:p>
    <w:p w:rsidR="008F0996" w:rsidRPr="00B75B01" w:rsidRDefault="002C3193" w:rsidP="00D73329">
      <w:pPr>
        <w:pStyle w:val="23"/>
        <w:ind w:left="675" w:hanging="675"/>
        <w:rPr>
          <w:b w:val="0"/>
        </w:rPr>
      </w:pPr>
      <w:r>
        <w:rPr>
          <w:b w:val="0"/>
          <w:lang w:val="ru-RU"/>
        </w:rPr>
        <w:t xml:space="preserve">     </w:t>
      </w:r>
      <w:r>
        <w:rPr>
          <w:b w:val="0"/>
          <w:lang w:val="ru-RU"/>
        </w:rPr>
        <w:tab/>
      </w:r>
      <w:r w:rsidR="008F0996" w:rsidRPr="00B75B01">
        <w:rPr>
          <w:b w:val="0"/>
        </w:rPr>
        <w:t xml:space="preserve">Протяженность границ со </w:t>
      </w:r>
      <w:r w:rsidR="00923BFB" w:rsidRPr="00B75B01">
        <w:rPr>
          <w:b w:val="0"/>
        </w:rPr>
        <w:t>смежными землепользователями 120</w:t>
      </w:r>
      <w:r w:rsidR="008F0996" w:rsidRPr="00B75B01">
        <w:rPr>
          <w:b w:val="0"/>
        </w:rPr>
        <w:t xml:space="preserve"> км. Количест</w:t>
      </w:r>
      <w:r w:rsidR="00923BFB" w:rsidRPr="00B75B01">
        <w:rPr>
          <w:b w:val="0"/>
        </w:rPr>
        <w:t>во квартальных столбов 315</w:t>
      </w:r>
      <w:r w:rsidR="008F0996" w:rsidRPr="00B75B01">
        <w:rPr>
          <w:b w:val="0"/>
        </w:rPr>
        <w:t xml:space="preserve"> шт.</w:t>
      </w:r>
    </w:p>
    <w:p w:rsidR="008F0996" w:rsidRPr="00B75B01" w:rsidRDefault="002C3193" w:rsidP="00D73329">
      <w:pPr>
        <w:pStyle w:val="23"/>
        <w:ind w:hanging="675"/>
        <w:rPr>
          <w:b w:val="0"/>
        </w:rPr>
      </w:pPr>
      <w:r>
        <w:rPr>
          <w:b w:val="0"/>
          <w:lang w:val="ru-RU"/>
        </w:rPr>
        <w:t xml:space="preserve">     </w:t>
      </w:r>
      <w:r>
        <w:rPr>
          <w:b w:val="0"/>
          <w:lang w:val="ru-RU"/>
        </w:rPr>
        <w:tab/>
      </w:r>
      <w:r>
        <w:rPr>
          <w:b w:val="0"/>
          <w:lang w:val="ru-RU"/>
        </w:rPr>
        <w:tab/>
      </w:r>
      <w:r w:rsidR="008F0996" w:rsidRPr="00B75B01">
        <w:rPr>
          <w:b w:val="0"/>
        </w:rPr>
        <w:t>Из существующих объектов лесной инфрастру</w:t>
      </w:r>
      <w:r w:rsidR="00923BFB" w:rsidRPr="00B75B01">
        <w:rPr>
          <w:b w:val="0"/>
        </w:rPr>
        <w:t>ктуры требуют разрубки просек 6</w:t>
      </w:r>
      <w:r w:rsidR="008F0996" w:rsidRPr="00B75B01">
        <w:rPr>
          <w:b w:val="0"/>
        </w:rPr>
        <w:t xml:space="preserve"> км,  расчистки квартальных п</w:t>
      </w:r>
      <w:r w:rsidR="00923BFB" w:rsidRPr="00B75B01">
        <w:rPr>
          <w:b w:val="0"/>
        </w:rPr>
        <w:t>росек и границ на протяжении 112</w:t>
      </w:r>
      <w:r w:rsidR="008F0996" w:rsidRPr="00B75B01">
        <w:rPr>
          <w:b w:val="0"/>
        </w:rPr>
        <w:t xml:space="preserve"> км и постановки ква</w:t>
      </w:r>
      <w:r w:rsidR="00B75B01" w:rsidRPr="00B75B01">
        <w:rPr>
          <w:b w:val="0"/>
        </w:rPr>
        <w:t xml:space="preserve">ртальных столбов в количестве </w:t>
      </w:r>
      <w:r w:rsidR="008F0996" w:rsidRPr="00B75B01">
        <w:rPr>
          <w:b w:val="0"/>
        </w:rPr>
        <w:t>45 шт.</w:t>
      </w:r>
    </w:p>
    <w:p w:rsidR="00A125DD" w:rsidRPr="00177E2F" w:rsidRDefault="00A125DD" w:rsidP="00D73329">
      <w:pPr>
        <w:ind w:hanging="675"/>
        <w:jc w:val="both"/>
        <w:rPr>
          <w:sz w:val="28"/>
          <w:szCs w:val="28"/>
          <w:lang w:eastAsia="en-US"/>
        </w:rPr>
      </w:pPr>
    </w:p>
    <w:p w:rsidR="00BB1BEE" w:rsidRPr="00C0306C" w:rsidRDefault="00CC727C" w:rsidP="00907D0D">
      <w:pPr>
        <w:numPr>
          <w:ilvl w:val="3"/>
          <w:numId w:val="36"/>
        </w:numPr>
        <w:spacing w:after="200" w:line="276" w:lineRule="auto"/>
        <w:jc w:val="center"/>
        <w:rPr>
          <w:b/>
          <w:sz w:val="28"/>
          <w:szCs w:val="28"/>
          <w:lang w:eastAsia="en-US"/>
        </w:rPr>
      </w:pPr>
      <w:r>
        <w:rPr>
          <w:b/>
          <w:sz w:val="28"/>
          <w:szCs w:val="28"/>
          <w:lang w:eastAsia="en-US"/>
        </w:rPr>
        <w:t>Объекты л</w:t>
      </w:r>
      <w:r w:rsidR="00BB1BEE" w:rsidRPr="00C0306C">
        <w:rPr>
          <w:b/>
          <w:sz w:val="28"/>
          <w:szCs w:val="28"/>
          <w:lang w:eastAsia="en-US"/>
        </w:rPr>
        <w:t>ес</w:t>
      </w:r>
      <w:r>
        <w:rPr>
          <w:b/>
          <w:sz w:val="28"/>
          <w:szCs w:val="28"/>
          <w:lang w:eastAsia="en-US"/>
        </w:rPr>
        <w:t>оперерабатывающей инфраструктуры</w:t>
      </w:r>
    </w:p>
    <w:p w:rsidR="00BB1BEE" w:rsidRPr="007D7600" w:rsidRDefault="00BB1BEE" w:rsidP="00D73329">
      <w:pPr>
        <w:tabs>
          <w:tab w:val="left" w:pos="1276"/>
        </w:tabs>
        <w:autoSpaceDE w:val="0"/>
        <w:autoSpaceDN w:val="0"/>
        <w:adjustRightInd w:val="0"/>
        <w:ind w:firstLine="709"/>
        <w:jc w:val="both"/>
        <w:rPr>
          <w:color w:val="000000"/>
          <w:sz w:val="28"/>
          <w:szCs w:val="28"/>
          <w:lang w:val="x-none" w:eastAsia="x-none"/>
        </w:rPr>
      </w:pPr>
      <w:r w:rsidRPr="007D7600">
        <w:rPr>
          <w:color w:val="000000"/>
          <w:sz w:val="28"/>
          <w:szCs w:val="28"/>
          <w:lang w:val="x-none" w:eastAsia="x-none"/>
        </w:rPr>
        <w:t>Лесоперерабатывающая инфраструктура (объекты переработки заго</w:t>
      </w:r>
      <w:r w:rsidRPr="007D7600">
        <w:rPr>
          <w:color w:val="000000"/>
          <w:sz w:val="28"/>
          <w:szCs w:val="28"/>
          <w:lang w:val="x-none" w:eastAsia="x-none"/>
        </w:rPr>
        <w:softHyphen/>
        <w:t>товленной древесины, биоэнергетические объекты и другие) создаются для переработки древесины и иных лесных рес</w:t>
      </w:r>
      <w:r w:rsidR="00D33765" w:rsidRPr="007D7600">
        <w:rPr>
          <w:color w:val="000000"/>
          <w:sz w:val="28"/>
          <w:szCs w:val="28"/>
          <w:lang w:val="x-none" w:eastAsia="x-none"/>
        </w:rPr>
        <w:t>урсов. В соответствии со ст. 14 ЛК РФ</w:t>
      </w:r>
      <w:r w:rsidRPr="007D7600">
        <w:rPr>
          <w:color w:val="000000"/>
          <w:sz w:val="28"/>
          <w:szCs w:val="28"/>
          <w:lang w:val="x-none" w:eastAsia="x-none"/>
        </w:rPr>
        <w:t xml:space="preserve"> создание лесоперерабатывающей инфраструктуры запрещается в защитных </w:t>
      </w:r>
      <w:r w:rsidR="007D7600" w:rsidRPr="007D7600">
        <w:rPr>
          <w:color w:val="000000"/>
          <w:sz w:val="28"/>
          <w:szCs w:val="28"/>
          <w:lang w:val="x-none" w:eastAsia="x-none"/>
        </w:rPr>
        <w:t>лесах, а также в иных случаях, предусмотренных Кодексом и иными федеральными законами.</w:t>
      </w:r>
    </w:p>
    <w:p w:rsidR="00BB1BEE" w:rsidRPr="00B70502" w:rsidRDefault="00BB1BEE" w:rsidP="00D73329">
      <w:pPr>
        <w:pStyle w:val="23"/>
        <w:ind w:firstLine="567"/>
        <w:rPr>
          <w:b w:val="0"/>
          <w:color w:val="000000"/>
          <w:szCs w:val="28"/>
        </w:rPr>
      </w:pPr>
      <w:r>
        <w:rPr>
          <w:b w:val="0"/>
          <w:color w:val="000000"/>
          <w:szCs w:val="28"/>
        </w:rPr>
        <w:t>На территории лесничества</w:t>
      </w:r>
      <w:r w:rsidRPr="00B70502">
        <w:rPr>
          <w:b w:val="0"/>
          <w:color w:val="000000"/>
          <w:szCs w:val="28"/>
        </w:rPr>
        <w:t xml:space="preserve"> лес</w:t>
      </w:r>
      <w:r w:rsidR="00CC727C">
        <w:rPr>
          <w:b w:val="0"/>
          <w:color w:val="000000"/>
          <w:szCs w:val="28"/>
        </w:rPr>
        <w:t>оперерабатывающих объектов</w:t>
      </w:r>
      <w:r w:rsidRPr="00B70502">
        <w:rPr>
          <w:b w:val="0"/>
          <w:color w:val="000000"/>
          <w:szCs w:val="28"/>
        </w:rPr>
        <w:t xml:space="preserve"> не имеется.</w:t>
      </w:r>
    </w:p>
    <w:p w:rsidR="00FF6818" w:rsidRDefault="00FF6818" w:rsidP="00D73329">
      <w:pPr>
        <w:spacing w:line="360" w:lineRule="auto"/>
        <w:ind w:firstLine="709"/>
        <w:jc w:val="both"/>
        <w:rPr>
          <w:b/>
          <w:color w:val="000000"/>
          <w:sz w:val="28"/>
          <w:szCs w:val="28"/>
        </w:rPr>
      </w:pPr>
    </w:p>
    <w:p w:rsidR="00BB1BEE" w:rsidRPr="00D628A3" w:rsidRDefault="00BB1BEE" w:rsidP="00907D0D">
      <w:pPr>
        <w:numPr>
          <w:ilvl w:val="3"/>
          <w:numId w:val="36"/>
        </w:numPr>
        <w:spacing w:after="200"/>
        <w:jc w:val="center"/>
        <w:rPr>
          <w:b/>
          <w:sz w:val="28"/>
          <w:szCs w:val="28"/>
          <w:lang w:eastAsia="en-US"/>
        </w:rPr>
      </w:pPr>
      <w:r w:rsidRPr="00D628A3">
        <w:rPr>
          <w:b/>
          <w:sz w:val="28"/>
          <w:szCs w:val="28"/>
          <w:lang w:eastAsia="en-US"/>
        </w:rPr>
        <w:t>Объекты, не связанные с созданием лесной</w:t>
      </w:r>
      <w:r w:rsidR="00D628A3" w:rsidRPr="00D628A3">
        <w:rPr>
          <w:b/>
          <w:sz w:val="28"/>
          <w:szCs w:val="28"/>
          <w:lang w:eastAsia="en-US"/>
        </w:rPr>
        <w:t xml:space="preserve"> </w:t>
      </w:r>
      <w:r w:rsidR="00D628A3">
        <w:rPr>
          <w:b/>
          <w:sz w:val="28"/>
          <w:szCs w:val="28"/>
          <w:lang w:eastAsia="en-US"/>
        </w:rPr>
        <w:br/>
      </w:r>
      <w:r w:rsidRPr="00D628A3">
        <w:rPr>
          <w:b/>
          <w:sz w:val="28"/>
          <w:szCs w:val="28"/>
          <w:lang w:eastAsia="en-US"/>
        </w:rPr>
        <w:t>инфрастру</w:t>
      </w:r>
      <w:r w:rsidR="00EB535F" w:rsidRPr="00D628A3">
        <w:rPr>
          <w:b/>
          <w:sz w:val="28"/>
          <w:szCs w:val="28"/>
          <w:lang w:eastAsia="en-US"/>
        </w:rPr>
        <w:t>к</w:t>
      </w:r>
      <w:r w:rsidRPr="00D628A3">
        <w:rPr>
          <w:b/>
          <w:sz w:val="28"/>
          <w:szCs w:val="28"/>
          <w:lang w:eastAsia="en-US"/>
        </w:rPr>
        <w:t>туры</w:t>
      </w:r>
    </w:p>
    <w:p w:rsidR="00BB1BEE" w:rsidRPr="00177E2F" w:rsidRDefault="00BB1BEE" w:rsidP="00D73329">
      <w:pPr>
        <w:autoSpaceDE w:val="0"/>
        <w:autoSpaceDN w:val="0"/>
        <w:adjustRightInd w:val="0"/>
        <w:ind w:firstLine="709"/>
        <w:jc w:val="both"/>
        <w:rPr>
          <w:sz w:val="28"/>
          <w:szCs w:val="28"/>
        </w:rPr>
      </w:pPr>
      <w:r w:rsidRPr="00177E2F">
        <w:rPr>
          <w:sz w:val="28"/>
          <w:szCs w:val="28"/>
        </w:rPr>
        <w:t>Строительство, реконструкция и эксплуатация объектов, не связанных с созданием лесной инфраструктуры, на з</w:t>
      </w:r>
      <w:r w:rsidR="00D33765">
        <w:rPr>
          <w:sz w:val="28"/>
          <w:szCs w:val="28"/>
        </w:rPr>
        <w:t xml:space="preserve">емлях лесного </w:t>
      </w:r>
      <w:r w:rsidR="00D33765" w:rsidRPr="007D7600">
        <w:rPr>
          <w:sz w:val="28"/>
          <w:szCs w:val="28"/>
        </w:rPr>
        <w:t>фонда</w:t>
      </w:r>
      <w:r w:rsidR="007D7600">
        <w:rPr>
          <w:sz w:val="28"/>
          <w:szCs w:val="28"/>
        </w:rPr>
        <w:t xml:space="preserve">, </w:t>
      </w:r>
      <w:r w:rsidR="007D7600" w:rsidRPr="007D7600">
        <w:rPr>
          <w:sz w:val="28"/>
          <w:szCs w:val="28"/>
        </w:rPr>
        <w:t>а также  в</w:t>
      </w:r>
      <w:r w:rsidR="007D7600" w:rsidRPr="007D7600">
        <w:rPr>
          <w:sz w:val="28"/>
          <w:szCs w:val="28"/>
        </w:rPr>
        <w:t>ы</w:t>
      </w:r>
      <w:r w:rsidR="007D7600" w:rsidRPr="007D7600">
        <w:rPr>
          <w:sz w:val="28"/>
          <w:szCs w:val="28"/>
        </w:rPr>
        <w:t>борочные рубки и сплошные рубки деревьев, кустарников, лиан, в том числе в охранных зонах и санитарно-защитных зонах, предназначенных для обе</w:t>
      </w:r>
      <w:r w:rsidR="007D7600" w:rsidRPr="007D7600">
        <w:rPr>
          <w:sz w:val="28"/>
          <w:szCs w:val="28"/>
        </w:rPr>
        <w:t>с</w:t>
      </w:r>
      <w:r w:rsidR="007D7600" w:rsidRPr="007D7600">
        <w:rPr>
          <w:sz w:val="28"/>
          <w:szCs w:val="28"/>
        </w:rPr>
        <w:t>печения безопасности граждан и создания необходимых условий для экспл</w:t>
      </w:r>
      <w:r w:rsidR="007D7600" w:rsidRPr="007D7600">
        <w:rPr>
          <w:sz w:val="28"/>
          <w:szCs w:val="28"/>
        </w:rPr>
        <w:t>у</w:t>
      </w:r>
      <w:r w:rsidR="007D7600" w:rsidRPr="007D7600">
        <w:rPr>
          <w:sz w:val="28"/>
          <w:szCs w:val="28"/>
        </w:rPr>
        <w:t>атации соответствующих объектов</w:t>
      </w:r>
      <w:r w:rsidR="007D7600">
        <w:rPr>
          <w:sz w:val="28"/>
          <w:szCs w:val="28"/>
        </w:rPr>
        <w:t xml:space="preserve">, </w:t>
      </w:r>
      <w:r w:rsidR="00D33765">
        <w:rPr>
          <w:sz w:val="28"/>
          <w:szCs w:val="28"/>
        </w:rPr>
        <w:t xml:space="preserve"> согласно ст. 21 ЛК РФ</w:t>
      </w:r>
      <w:r w:rsidRPr="00177E2F">
        <w:rPr>
          <w:sz w:val="28"/>
          <w:szCs w:val="28"/>
        </w:rPr>
        <w:t xml:space="preserve"> допускаются для:</w:t>
      </w:r>
    </w:p>
    <w:p w:rsidR="00BB1BEE" w:rsidRPr="00177E2F" w:rsidRDefault="00BB1BEE" w:rsidP="00D73329">
      <w:pPr>
        <w:tabs>
          <w:tab w:val="left" w:pos="1372"/>
        </w:tabs>
        <w:autoSpaceDE w:val="0"/>
        <w:autoSpaceDN w:val="0"/>
        <w:adjustRightInd w:val="0"/>
        <w:ind w:firstLine="709"/>
        <w:jc w:val="both"/>
        <w:rPr>
          <w:sz w:val="28"/>
          <w:szCs w:val="28"/>
        </w:rPr>
      </w:pPr>
      <w:r w:rsidRPr="00177E2F">
        <w:rPr>
          <w:sz w:val="28"/>
          <w:szCs w:val="28"/>
        </w:rPr>
        <w:t>1) осуществления работ по геологическому изучению недр;</w:t>
      </w:r>
    </w:p>
    <w:p w:rsidR="00BB1BEE" w:rsidRPr="00177E2F" w:rsidRDefault="00BB1BEE" w:rsidP="00D73329">
      <w:pPr>
        <w:tabs>
          <w:tab w:val="left" w:pos="1372"/>
        </w:tabs>
        <w:autoSpaceDE w:val="0"/>
        <w:autoSpaceDN w:val="0"/>
        <w:adjustRightInd w:val="0"/>
        <w:ind w:firstLine="709"/>
        <w:jc w:val="both"/>
        <w:rPr>
          <w:sz w:val="28"/>
          <w:szCs w:val="28"/>
        </w:rPr>
      </w:pPr>
      <w:r w:rsidRPr="00177E2F">
        <w:rPr>
          <w:sz w:val="28"/>
          <w:szCs w:val="28"/>
        </w:rPr>
        <w:t>2) разработки месторождений полезных ископаемых;</w:t>
      </w:r>
    </w:p>
    <w:p w:rsidR="007D7600" w:rsidRDefault="00BB1BEE" w:rsidP="00D73329">
      <w:pPr>
        <w:tabs>
          <w:tab w:val="left" w:pos="1372"/>
        </w:tabs>
        <w:autoSpaceDE w:val="0"/>
        <w:autoSpaceDN w:val="0"/>
        <w:adjustRightInd w:val="0"/>
        <w:ind w:firstLine="709"/>
        <w:jc w:val="both"/>
        <w:rPr>
          <w:sz w:val="28"/>
          <w:szCs w:val="28"/>
        </w:rPr>
      </w:pPr>
      <w:r w:rsidRPr="00177E2F">
        <w:rPr>
          <w:sz w:val="28"/>
          <w:szCs w:val="28"/>
        </w:rPr>
        <w:t>3) использования водохранилищ и иных искусственных водных объек</w:t>
      </w:r>
      <w:r>
        <w:rPr>
          <w:sz w:val="28"/>
          <w:szCs w:val="28"/>
        </w:rPr>
        <w:softHyphen/>
      </w:r>
      <w:r w:rsidRPr="00177E2F">
        <w:rPr>
          <w:sz w:val="28"/>
          <w:szCs w:val="28"/>
        </w:rPr>
        <w:t xml:space="preserve">тов, а также гидротехнических </w:t>
      </w:r>
      <w:r w:rsidR="007D7600">
        <w:rPr>
          <w:sz w:val="28"/>
          <w:szCs w:val="28"/>
        </w:rPr>
        <w:t xml:space="preserve">сооружений, </w:t>
      </w:r>
      <w:r w:rsidR="007D7600" w:rsidRPr="007D7600">
        <w:rPr>
          <w:sz w:val="28"/>
          <w:szCs w:val="28"/>
        </w:rPr>
        <w:t>морских портов, морских терм</w:t>
      </w:r>
      <w:r w:rsidR="007D7600" w:rsidRPr="007D7600">
        <w:rPr>
          <w:sz w:val="28"/>
          <w:szCs w:val="28"/>
        </w:rPr>
        <w:t>и</w:t>
      </w:r>
      <w:r w:rsidR="007D7600" w:rsidRPr="007D7600">
        <w:rPr>
          <w:sz w:val="28"/>
          <w:szCs w:val="28"/>
        </w:rPr>
        <w:t>налов, речных портов, причалов</w:t>
      </w:r>
      <w:r w:rsidR="007D7600">
        <w:rPr>
          <w:sz w:val="28"/>
          <w:szCs w:val="28"/>
        </w:rPr>
        <w:t>;</w:t>
      </w:r>
    </w:p>
    <w:p w:rsidR="00BB1BEE" w:rsidRPr="00177E2F" w:rsidRDefault="00BB1BEE" w:rsidP="00D73329">
      <w:pPr>
        <w:tabs>
          <w:tab w:val="left" w:pos="1372"/>
        </w:tabs>
        <w:autoSpaceDE w:val="0"/>
        <w:autoSpaceDN w:val="0"/>
        <w:adjustRightInd w:val="0"/>
        <w:ind w:firstLine="709"/>
        <w:jc w:val="both"/>
        <w:rPr>
          <w:sz w:val="28"/>
          <w:szCs w:val="28"/>
        </w:rPr>
      </w:pPr>
      <w:r w:rsidRPr="00177E2F">
        <w:rPr>
          <w:sz w:val="28"/>
          <w:szCs w:val="28"/>
        </w:rPr>
        <w:t>4) использования линий электропередачи, линий связи, дорог, трубо</w:t>
      </w:r>
      <w:r>
        <w:rPr>
          <w:sz w:val="28"/>
          <w:szCs w:val="28"/>
        </w:rPr>
        <w:softHyphen/>
      </w:r>
      <w:r w:rsidRPr="00177E2F">
        <w:rPr>
          <w:sz w:val="28"/>
          <w:szCs w:val="28"/>
        </w:rPr>
        <w:t>пров</w:t>
      </w:r>
      <w:r>
        <w:rPr>
          <w:sz w:val="28"/>
          <w:szCs w:val="28"/>
        </w:rPr>
        <w:t>одов и других линейных объектов, а также сооружений, являющихся не</w:t>
      </w:r>
      <w:r>
        <w:rPr>
          <w:sz w:val="28"/>
          <w:szCs w:val="28"/>
        </w:rPr>
        <w:softHyphen/>
        <w:t>отъемлемой технологической частью указанных объектов;</w:t>
      </w:r>
    </w:p>
    <w:p w:rsidR="00BB1BEE" w:rsidRPr="00177E2F" w:rsidRDefault="00BB1BEE" w:rsidP="00D73329">
      <w:pPr>
        <w:tabs>
          <w:tab w:val="left" w:pos="1372"/>
        </w:tabs>
        <w:autoSpaceDE w:val="0"/>
        <w:autoSpaceDN w:val="0"/>
        <w:adjustRightInd w:val="0"/>
        <w:ind w:firstLine="709"/>
        <w:jc w:val="both"/>
        <w:rPr>
          <w:sz w:val="28"/>
          <w:szCs w:val="28"/>
        </w:rPr>
      </w:pPr>
      <w:r w:rsidRPr="00177E2F">
        <w:rPr>
          <w:sz w:val="28"/>
          <w:szCs w:val="28"/>
        </w:rPr>
        <w:t>5) переработки древесины и иных лесных ресурсов;</w:t>
      </w:r>
    </w:p>
    <w:p w:rsidR="00BB1BEE" w:rsidRPr="00177E2F" w:rsidRDefault="00BB1BEE" w:rsidP="00D73329">
      <w:pPr>
        <w:tabs>
          <w:tab w:val="left" w:pos="1372"/>
        </w:tabs>
        <w:autoSpaceDE w:val="0"/>
        <w:autoSpaceDN w:val="0"/>
        <w:adjustRightInd w:val="0"/>
        <w:ind w:firstLine="709"/>
        <w:jc w:val="both"/>
        <w:rPr>
          <w:sz w:val="28"/>
          <w:szCs w:val="28"/>
        </w:rPr>
      </w:pPr>
      <w:r w:rsidRPr="00177E2F">
        <w:rPr>
          <w:sz w:val="28"/>
          <w:szCs w:val="28"/>
        </w:rPr>
        <w:t>6) осуществления рекреационной деятельности;</w:t>
      </w:r>
    </w:p>
    <w:p w:rsidR="00BB1BEE" w:rsidRPr="00177E2F" w:rsidRDefault="00BB1BEE" w:rsidP="00D73329">
      <w:pPr>
        <w:tabs>
          <w:tab w:val="left" w:pos="1372"/>
        </w:tabs>
        <w:autoSpaceDE w:val="0"/>
        <w:autoSpaceDN w:val="0"/>
        <w:adjustRightInd w:val="0"/>
        <w:ind w:firstLine="709"/>
        <w:jc w:val="both"/>
        <w:rPr>
          <w:sz w:val="28"/>
          <w:szCs w:val="28"/>
        </w:rPr>
      </w:pPr>
      <w:r w:rsidRPr="00177E2F">
        <w:rPr>
          <w:sz w:val="28"/>
          <w:szCs w:val="28"/>
        </w:rPr>
        <w:t>7) осуществления религиозной деятельности.</w:t>
      </w:r>
      <w:bookmarkStart w:id="6" w:name="sub_2102"/>
    </w:p>
    <w:bookmarkEnd w:id="6"/>
    <w:p w:rsidR="00BB1BEE" w:rsidRPr="00177E2F" w:rsidRDefault="00BB1BEE" w:rsidP="00D73329">
      <w:pPr>
        <w:tabs>
          <w:tab w:val="left" w:pos="1372"/>
        </w:tabs>
        <w:autoSpaceDE w:val="0"/>
        <w:autoSpaceDN w:val="0"/>
        <w:adjustRightInd w:val="0"/>
        <w:ind w:firstLine="709"/>
        <w:jc w:val="both"/>
        <w:rPr>
          <w:sz w:val="28"/>
          <w:szCs w:val="28"/>
        </w:rPr>
      </w:pPr>
      <w:r w:rsidRPr="00177E2F">
        <w:rPr>
          <w:sz w:val="28"/>
          <w:szCs w:val="28"/>
        </w:rPr>
        <w:t>Объекты, связанные с осуществлением работ по геологическому изу</w:t>
      </w:r>
      <w:r>
        <w:rPr>
          <w:sz w:val="28"/>
          <w:szCs w:val="28"/>
        </w:rPr>
        <w:softHyphen/>
      </w:r>
      <w:r w:rsidRPr="00177E2F">
        <w:rPr>
          <w:sz w:val="28"/>
          <w:szCs w:val="28"/>
        </w:rPr>
        <w:t>чению недр и разработке месторождений полезных ископаемых, по истече</w:t>
      </w:r>
      <w:r>
        <w:rPr>
          <w:sz w:val="28"/>
          <w:szCs w:val="28"/>
        </w:rPr>
        <w:softHyphen/>
      </w:r>
      <w:r w:rsidRPr="00177E2F">
        <w:rPr>
          <w:sz w:val="28"/>
          <w:szCs w:val="28"/>
        </w:rPr>
        <w:lastRenderedPageBreak/>
        <w:t>нии сроков выполнения соответствующих работ подлежат консервации или ликвидации в соответствии с законодательством о недрах.</w:t>
      </w:r>
    </w:p>
    <w:p w:rsidR="00BB1BEE" w:rsidRPr="00177E2F" w:rsidRDefault="00BB1BEE" w:rsidP="00D73329">
      <w:pPr>
        <w:tabs>
          <w:tab w:val="left" w:pos="1372"/>
        </w:tabs>
        <w:autoSpaceDE w:val="0"/>
        <w:autoSpaceDN w:val="0"/>
        <w:adjustRightInd w:val="0"/>
        <w:ind w:firstLine="709"/>
        <w:jc w:val="both"/>
        <w:rPr>
          <w:sz w:val="28"/>
          <w:szCs w:val="28"/>
        </w:rPr>
      </w:pPr>
      <w:r w:rsidRPr="00177E2F">
        <w:rPr>
          <w:sz w:val="28"/>
          <w:szCs w:val="28"/>
        </w:rPr>
        <w:t>Гидротехнические сооружения подлежат консервации или ликвидации в соответствии с водным законодательством.</w:t>
      </w:r>
    </w:p>
    <w:p w:rsidR="007D7600" w:rsidRDefault="007D7600" w:rsidP="00D73329">
      <w:pPr>
        <w:tabs>
          <w:tab w:val="left" w:pos="1372"/>
        </w:tabs>
        <w:autoSpaceDE w:val="0"/>
        <w:autoSpaceDN w:val="0"/>
        <w:adjustRightInd w:val="0"/>
        <w:ind w:firstLine="709"/>
        <w:jc w:val="both"/>
        <w:rPr>
          <w:sz w:val="28"/>
          <w:szCs w:val="28"/>
        </w:rPr>
      </w:pPr>
      <w:r w:rsidRPr="007D7600">
        <w:rPr>
          <w:sz w:val="28"/>
          <w:szCs w:val="28"/>
        </w:rPr>
        <w:t>Допускаются выборочные рубки и сплошные рубки деревьев, куста</w:t>
      </w:r>
      <w:r w:rsidRPr="007D7600">
        <w:rPr>
          <w:sz w:val="28"/>
          <w:szCs w:val="28"/>
        </w:rPr>
        <w:t>р</w:t>
      </w:r>
      <w:r w:rsidRPr="007D7600">
        <w:rPr>
          <w:sz w:val="28"/>
          <w:szCs w:val="28"/>
        </w:rPr>
        <w:t>ников, лиан, в том числе в охранных зонах и санитарно-защитных зонах, предназначенных для обеспечения безопасности граждан и создания необх</w:t>
      </w:r>
      <w:r w:rsidRPr="007D7600">
        <w:rPr>
          <w:sz w:val="28"/>
          <w:szCs w:val="28"/>
        </w:rPr>
        <w:t>о</w:t>
      </w:r>
      <w:r w:rsidRPr="007D7600">
        <w:rPr>
          <w:sz w:val="28"/>
          <w:szCs w:val="28"/>
        </w:rPr>
        <w:t>димых условий для эксплуатации соответствующих объектов в целях:</w:t>
      </w:r>
    </w:p>
    <w:p w:rsidR="00BB1BEE" w:rsidRPr="00177E2F" w:rsidRDefault="00BB1BEE" w:rsidP="00D73329">
      <w:pPr>
        <w:tabs>
          <w:tab w:val="left" w:pos="1372"/>
        </w:tabs>
        <w:autoSpaceDE w:val="0"/>
        <w:autoSpaceDN w:val="0"/>
        <w:adjustRightInd w:val="0"/>
        <w:ind w:firstLine="709"/>
        <w:jc w:val="both"/>
        <w:rPr>
          <w:sz w:val="28"/>
          <w:szCs w:val="28"/>
        </w:rPr>
      </w:pPr>
      <w:r w:rsidRPr="00177E2F">
        <w:rPr>
          <w:sz w:val="28"/>
          <w:szCs w:val="28"/>
        </w:rPr>
        <w:t>1) осуществления работ по геологическому изучению недр;</w:t>
      </w:r>
    </w:p>
    <w:p w:rsidR="00BB1BEE" w:rsidRPr="00177E2F" w:rsidRDefault="00BB1BEE" w:rsidP="00D73329">
      <w:pPr>
        <w:tabs>
          <w:tab w:val="left" w:pos="1372"/>
        </w:tabs>
        <w:autoSpaceDE w:val="0"/>
        <w:autoSpaceDN w:val="0"/>
        <w:adjustRightInd w:val="0"/>
        <w:ind w:firstLine="709"/>
        <w:jc w:val="both"/>
        <w:rPr>
          <w:sz w:val="28"/>
          <w:szCs w:val="28"/>
        </w:rPr>
      </w:pPr>
      <w:r w:rsidRPr="00177E2F">
        <w:rPr>
          <w:sz w:val="28"/>
          <w:szCs w:val="28"/>
        </w:rPr>
        <w:t>2) разработки месторождений полезных ископаемых;</w:t>
      </w:r>
    </w:p>
    <w:p w:rsidR="007D7600" w:rsidRDefault="00BB1BEE" w:rsidP="00D73329">
      <w:pPr>
        <w:tabs>
          <w:tab w:val="left" w:pos="1372"/>
        </w:tabs>
        <w:autoSpaceDE w:val="0"/>
        <w:autoSpaceDN w:val="0"/>
        <w:adjustRightInd w:val="0"/>
        <w:ind w:firstLine="709"/>
        <w:jc w:val="both"/>
        <w:rPr>
          <w:sz w:val="28"/>
          <w:szCs w:val="28"/>
        </w:rPr>
      </w:pPr>
      <w:r w:rsidRPr="00177E2F">
        <w:rPr>
          <w:sz w:val="28"/>
          <w:szCs w:val="28"/>
        </w:rPr>
        <w:t>3) использования водохранилищ и иных искусственных водных объек</w:t>
      </w:r>
      <w:r>
        <w:rPr>
          <w:sz w:val="28"/>
          <w:szCs w:val="28"/>
        </w:rPr>
        <w:softHyphen/>
      </w:r>
      <w:r w:rsidRPr="00177E2F">
        <w:rPr>
          <w:sz w:val="28"/>
          <w:szCs w:val="28"/>
        </w:rPr>
        <w:t xml:space="preserve">тов, а также гидротехнических </w:t>
      </w:r>
      <w:r w:rsidR="007D7600">
        <w:rPr>
          <w:sz w:val="28"/>
          <w:szCs w:val="28"/>
        </w:rPr>
        <w:t xml:space="preserve">сооружений, </w:t>
      </w:r>
      <w:r w:rsidR="007D7600" w:rsidRPr="007D7600">
        <w:rPr>
          <w:sz w:val="28"/>
          <w:szCs w:val="28"/>
        </w:rPr>
        <w:t>морских портов, морских терм</w:t>
      </w:r>
      <w:r w:rsidR="007D7600" w:rsidRPr="007D7600">
        <w:rPr>
          <w:sz w:val="28"/>
          <w:szCs w:val="28"/>
        </w:rPr>
        <w:t>и</w:t>
      </w:r>
      <w:r w:rsidR="007D7600" w:rsidRPr="007D7600">
        <w:rPr>
          <w:sz w:val="28"/>
          <w:szCs w:val="28"/>
        </w:rPr>
        <w:t>налов, речных портов, причалов;</w:t>
      </w:r>
    </w:p>
    <w:p w:rsidR="00BB1BEE" w:rsidRPr="00177E2F" w:rsidRDefault="00BB1BEE" w:rsidP="00D73329">
      <w:pPr>
        <w:tabs>
          <w:tab w:val="left" w:pos="1372"/>
        </w:tabs>
        <w:autoSpaceDE w:val="0"/>
        <w:autoSpaceDN w:val="0"/>
        <w:adjustRightInd w:val="0"/>
        <w:ind w:firstLine="709"/>
        <w:jc w:val="both"/>
        <w:rPr>
          <w:sz w:val="28"/>
          <w:szCs w:val="28"/>
        </w:rPr>
      </w:pPr>
      <w:r w:rsidRPr="00177E2F">
        <w:rPr>
          <w:sz w:val="28"/>
          <w:szCs w:val="28"/>
        </w:rPr>
        <w:t>4) использования линий электропередачи, линий связи, дорог, трубо</w:t>
      </w:r>
      <w:r>
        <w:rPr>
          <w:sz w:val="28"/>
          <w:szCs w:val="28"/>
        </w:rPr>
        <w:softHyphen/>
      </w:r>
      <w:r w:rsidRPr="00177E2F">
        <w:rPr>
          <w:sz w:val="28"/>
          <w:szCs w:val="28"/>
        </w:rPr>
        <w:t>проводов и других линейных объектов;</w:t>
      </w:r>
    </w:p>
    <w:p w:rsidR="007D7600" w:rsidRDefault="007D7600" w:rsidP="00D73329">
      <w:pPr>
        <w:tabs>
          <w:tab w:val="left" w:pos="1372"/>
        </w:tabs>
        <w:autoSpaceDE w:val="0"/>
        <w:autoSpaceDN w:val="0"/>
        <w:adjustRightInd w:val="0"/>
        <w:ind w:firstLine="709"/>
        <w:jc w:val="both"/>
        <w:rPr>
          <w:sz w:val="28"/>
          <w:szCs w:val="28"/>
        </w:rPr>
      </w:pPr>
      <w:r w:rsidRPr="007D7600">
        <w:rPr>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w:t>
      </w:r>
      <w:r w:rsidRPr="007D7600">
        <w:rPr>
          <w:sz w:val="28"/>
          <w:szCs w:val="28"/>
        </w:rPr>
        <w:t>т</w:t>
      </w:r>
      <w:r w:rsidRPr="007D7600">
        <w:rPr>
          <w:sz w:val="28"/>
          <w:szCs w:val="28"/>
        </w:rPr>
        <w:t>ветствии с законодательством Российской Федерации.</w:t>
      </w:r>
    </w:p>
    <w:p w:rsidR="00BB1BEE" w:rsidRPr="00177E2F" w:rsidRDefault="00BB1BEE" w:rsidP="00D73329">
      <w:pPr>
        <w:tabs>
          <w:tab w:val="left" w:pos="1372"/>
        </w:tabs>
        <w:autoSpaceDE w:val="0"/>
        <w:autoSpaceDN w:val="0"/>
        <w:adjustRightInd w:val="0"/>
        <w:ind w:firstLine="709"/>
        <w:jc w:val="both"/>
        <w:rPr>
          <w:sz w:val="28"/>
          <w:szCs w:val="28"/>
        </w:rPr>
      </w:pPr>
      <w:r w:rsidRPr="00177E2F">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w:t>
      </w:r>
      <w:r>
        <w:rPr>
          <w:sz w:val="28"/>
          <w:szCs w:val="28"/>
        </w:rPr>
        <w:softHyphen/>
      </w:r>
      <w:r w:rsidRPr="00177E2F">
        <w:rPr>
          <w:sz w:val="28"/>
          <w:szCs w:val="28"/>
        </w:rPr>
        <w:t>туры, подлежат рекультивации.</w:t>
      </w:r>
    </w:p>
    <w:p w:rsidR="00BB1BEE" w:rsidRDefault="00BB1BEE" w:rsidP="00D73329">
      <w:pPr>
        <w:tabs>
          <w:tab w:val="left" w:pos="1372"/>
        </w:tabs>
        <w:autoSpaceDE w:val="0"/>
        <w:autoSpaceDN w:val="0"/>
        <w:adjustRightInd w:val="0"/>
        <w:ind w:firstLine="709"/>
        <w:jc w:val="both"/>
        <w:rPr>
          <w:sz w:val="28"/>
          <w:szCs w:val="28"/>
        </w:rPr>
      </w:pPr>
      <w:r>
        <w:rPr>
          <w:sz w:val="28"/>
          <w:szCs w:val="28"/>
        </w:rPr>
        <w:t>На территории лесничества имеются следующие объекты, не связанные с созданием лесной инфраструктуры:</w:t>
      </w:r>
    </w:p>
    <w:p w:rsidR="00BB1BEE" w:rsidRPr="00E70DF5" w:rsidRDefault="007158B6" w:rsidP="00D73329">
      <w:pPr>
        <w:tabs>
          <w:tab w:val="left" w:pos="1372"/>
        </w:tabs>
        <w:autoSpaceDE w:val="0"/>
        <w:autoSpaceDN w:val="0"/>
        <w:adjustRightInd w:val="0"/>
        <w:ind w:firstLine="709"/>
        <w:jc w:val="both"/>
        <w:rPr>
          <w:sz w:val="28"/>
          <w:szCs w:val="28"/>
        </w:rPr>
      </w:pPr>
      <w:r w:rsidRPr="00E70DF5">
        <w:rPr>
          <w:sz w:val="28"/>
          <w:szCs w:val="28"/>
        </w:rPr>
        <w:t>Линии электропередач – 10</w:t>
      </w:r>
      <w:r w:rsidR="00BB1BEE" w:rsidRPr="00E70DF5">
        <w:rPr>
          <w:sz w:val="28"/>
          <w:szCs w:val="28"/>
        </w:rPr>
        <w:t xml:space="preserve"> км.</w:t>
      </w:r>
    </w:p>
    <w:p w:rsidR="004E199E" w:rsidRPr="002C3193" w:rsidRDefault="00BB1BEE" w:rsidP="00D73329">
      <w:pPr>
        <w:pStyle w:val="23"/>
        <w:ind w:firstLine="567"/>
        <w:rPr>
          <w:b w:val="0"/>
          <w:lang w:val="ru-RU"/>
        </w:rPr>
      </w:pPr>
      <w:r w:rsidRPr="00E70DF5">
        <w:rPr>
          <w:b w:val="0"/>
        </w:rPr>
        <w:t>Общая протяженность л</w:t>
      </w:r>
      <w:r w:rsidR="00DE5C3E" w:rsidRPr="00E70DF5">
        <w:rPr>
          <w:b w:val="0"/>
        </w:rPr>
        <w:t>инейных объектов составляет 10</w:t>
      </w:r>
      <w:r w:rsidRPr="00E70DF5">
        <w:rPr>
          <w:b w:val="0"/>
        </w:rPr>
        <w:t xml:space="preserve"> км.</w:t>
      </w:r>
    </w:p>
    <w:p w:rsidR="004E199E" w:rsidRPr="004E199E" w:rsidRDefault="004E199E" w:rsidP="00D73329">
      <w:pPr>
        <w:pStyle w:val="23"/>
        <w:ind w:firstLine="567"/>
        <w:rPr>
          <w:b w:val="0"/>
        </w:rPr>
      </w:pPr>
      <w:r w:rsidRPr="004E199E">
        <w:rPr>
          <w:b w:val="0"/>
        </w:rPr>
        <w:t>Согласно схеме территориального планирования дополнительных объектов на т</w:t>
      </w:r>
      <w:r w:rsidR="007D7600">
        <w:rPr>
          <w:b w:val="0"/>
        </w:rPr>
        <w:t>ерритории лесничества не планир</w:t>
      </w:r>
      <w:r w:rsidR="007D7600">
        <w:rPr>
          <w:b w:val="0"/>
          <w:lang w:val="ru-RU"/>
        </w:rPr>
        <w:t>уе</w:t>
      </w:r>
      <w:r w:rsidRPr="004E199E">
        <w:rPr>
          <w:b w:val="0"/>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604245" w:rsidRPr="002C3193" w:rsidRDefault="00A51CB3" w:rsidP="00D73329">
      <w:pPr>
        <w:pStyle w:val="23"/>
        <w:ind w:firstLine="567"/>
        <w:rPr>
          <w:b w:val="0"/>
          <w:lang w:val="ru-RU"/>
        </w:rPr>
      </w:pPr>
      <w:r w:rsidRPr="00A51CB3">
        <w:rPr>
          <w:b w:val="0"/>
          <w:lang w:val="ru-RU"/>
        </w:rPr>
        <w:t>Земли которые использовались для строительства, реконструкции и эк</w:t>
      </w:r>
      <w:r w:rsidRPr="00A51CB3">
        <w:rPr>
          <w:b w:val="0"/>
          <w:lang w:val="ru-RU"/>
        </w:rPr>
        <w:t>с</w:t>
      </w:r>
      <w:r w:rsidRPr="00A51CB3">
        <w:rPr>
          <w:b w:val="0"/>
          <w:lang w:val="ru-RU"/>
        </w:rPr>
        <w:t>плуатации объектов, не связанных с созданием лесной инфраструктуры, по</w:t>
      </w:r>
      <w:r w:rsidRPr="00A51CB3">
        <w:rPr>
          <w:b w:val="0"/>
          <w:lang w:val="ru-RU"/>
        </w:rPr>
        <w:t>д</w:t>
      </w:r>
      <w:r w:rsidRPr="00A51CB3">
        <w:rPr>
          <w:b w:val="0"/>
          <w:lang w:val="ru-RU"/>
        </w:rPr>
        <w:t>лежат рекультивации в соответствии с приказом М</w:t>
      </w:r>
      <w:r w:rsidR="00805F26">
        <w:rPr>
          <w:b w:val="0"/>
          <w:lang w:val="ru-RU"/>
        </w:rPr>
        <w:t>ПР</w:t>
      </w:r>
      <w:r w:rsidRPr="00A51CB3">
        <w:rPr>
          <w:b w:val="0"/>
          <w:lang w:val="ru-RU"/>
        </w:rPr>
        <w:t xml:space="preserve"> РФ и Роскомзема от 22.12.1995 г. № 525/67 «Об утверждении Основных положений о рекульт</w:t>
      </w:r>
      <w:r w:rsidRPr="00A51CB3">
        <w:rPr>
          <w:b w:val="0"/>
          <w:lang w:val="ru-RU"/>
        </w:rPr>
        <w:t>и</w:t>
      </w:r>
      <w:r w:rsidRPr="00A51CB3">
        <w:rPr>
          <w:b w:val="0"/>
          <w:lang w:val="ru-RU"/>
        </w:rPr>
        <w:t>вации земель, снятия, сохранении и рациональном использовании плодоро</w:t>
      </w:r>
      <w:r w:rsidRPr="00A51CB3">
        <w:rPr>
          <w:b w:val="0"/>
          <w:lang w:val="ru-RU"/>
        </w:rPr>
        <w:t>д</w:t>
      </w:r>
      <w:r w:rsidRPr="00A51CB3">
        <w:rPr>
          <w:b w:val="0"/>
          <w:lang w:val="ru-RU"/>
        </w:rPr>
        <w:t>но</w:t>
      </w:r>
      <w:r w:rsidR="002C3193">
        <w:rPr>
          <w:b w:val="0"/>
          <w:lang w:val="ru-RU"/>
        </w:rPr>
        <w:t>го слоя почвы».</w:t>
      </w:r>
    </w:p>
    <w:p w:rsidR="004E199E" w:rsidRPr="00246748" w:rsidRDefault="004E199E" w:rsidP="00D73329">
      <w:pPr>
        <w:pStyle w:val="23"/>
        <w:ind w:firstLine="567"/>
        <w:rPr>
          <w:b w:val="0"/>
        </w:rPr>
      </w:pPr>
      <w:r w:rsidRPr="00861E6A">
        <w:rPr>
          <w:b w:val="0"/>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4E199E" w:rsidRDefault="004E199E" w:rsidP="00D73329">
      <w:pPr>
        <w:pStyle w:val="23"/>
        <w:spacing w:line="312" w:lineRule="auto"/>
        <w:ind w:firstLine="567"/>
        <w:rPr>
          <w:b w:val="0"/>
          <w:color w:val="000000"/>
          <w:szCs w:val="28"/>
        </w:rPr>
      </w:pPr>
    </w:p>
    <w:p w:rsidR="00A471E4" w:rsidRPr="002C3193" w:rsidRDefault="00A471E4" w:rsidP="00D73329">
      <w:pPr>
        <w:pStyle w:val="23"/>
        <w:spacing w:line="312" w:lineRule="auto"/>
        <w:rPr>
          <w:b w:val="0"/>
          <w:color w:val="000000"/>
          <w:szCs w:val="28"/>
          <w:lang w:val="ru-RU"/>
        </w:rPr>
        <w:sectPr w:rsidR="00A471E4" w:rsidRPr="002C3193" w:rsidSect="002C3193">
          <w:headerReference w:type="even" r:id="rId17"/>
          <w:headerReference w:type="default" r:id="rId18"/>
          <w:footerReference w:type="even" r:id="rId19"/>
          <w:headerReference w:type="first" r:id="rId20"/>
          <w:type w:val="continuous"/>
          <w:pgSz w:w="11907" w:h="16840" w:code="9"/>
          <w:pgMar w:top="1134" w:right="850" w:bottom="1134" w:left="1701" w:header="720" w:footer="720" w:gutter="0"/>
          <w:cols w:space="720"/>
          <w:titlePg/>
        </w:sectPr>
      </w:pPr>
    </w:p>
    <w:p w:rsidR="00A471E4" w:rsidRDefault="00A9784A" w:rsidP="00D73329">
      <w:pPr>
        <w:pStyle w:val="23"/>
        <w:spacing w:line="312" w:lineRule="auto"/>
        <w:ind w:firstLine="567"/>
        <w:rPr>
          <w:b w:val="0"/>
          <w:color w:val="000000"/>
          <w:szCs w:val="28"/>
        </w:rPr>
      </w:pPr>
      <w:r>
        <w:rPr>
          <w:b w:val="0"/>
          <w:color w:val="000000"/>
          <w:szCs w:val="28"/>
        </w:rPr>
        <w:lastRenderedPageBreak/>
        <w:t xml:space="preserve">                                                                                                     </w:t>
      </w:r>
      <w:r w:rsidR="00253E40">
        <w:rPr>
          <w:b w:val="0"/>
          <w:color w:val="000000"/>
          <w:szCs w:val="28"/>
        </w:rPr>
        <w:t xml:space="preserve">                         Карта-с</w:t>
      </w:r>
      <w:r>
        <w:rPr>
          <w:b w:val="0"/>
          <w:color w:val="000000"/>
          <w:szCs w:val="28"/>
        </w:rPr>
        <w:t>хема № 3</w:t>
      </w:r>
    </w:p>
    <w:p w:rsidR="00A9784A" w:rsidRDefault="00A9784A" w:rsidP="00D73329">
      <w:pPr>
        <w:pStyle w:val="23"/>
        <w:spacing w:line="312" w:lineRule="auto"/>
        <w:ind w:firstLine="567"/>
        <w:rPr>
          <w:b w:val="0"/>
          <w:color w:val="000000"/>
          <w:szCs w:val="28"/>
        </w:rPr>
      </w:pPr>
    </w:p>
    <w:p w:rsidR="00A9784A" w:rsidRPr="002C3193" w:rsidRDefault="00C85906" w:rsidP="00D73329">
      <w:pPr>
        <w:pStyle w:val="23"/>
        <w:spacing w:line="312" w:lineRule="auto"/>
        <w:ind w:firstLine="567"/>
        <w:rPr>
          <w:b w:val="0"/>
          <w:color w:val="000000"/>
          <w:szCs w:val="28"/>
          <w:lang w:val="ru-RU"/>
        </w:rPr>
        <w:sectPr w:rsidR="00A9784A" w:rsidRPr="002C3193" w:rsidSect="002C3193">
          <w:type w:val="continuous"/>
          <w:pgSz w:w="23814" w:h="16840" w:orient="landscape" w:code="8"/>
          <w:pgMar w:top="1134" w:right="850" w:bottom="1134" w:left="1701" w:header="720" w:footer="720" w:gutter="0"/>
          <w:cols w:space="720"/>
          <w:titlePg/>
        </w:sectPr>
      </w:pPr>
      <w:r>
        <w:rPr>
          <w:b w:val="0"/>
          <w:noProof/>
          <w:color w:val="000000"/>
          <w:szCs w:val="28"/>
          <w:lang w:val="ru-RU" w:eastAsia="ru-RU"/>
        </w:rPr>
        <w:drawing>
          <wp:inline distT="0" distB="0" distL="0" distR="0" wp14:anchorId="75059CB1" wp14:editId="73592011">
            <wp:extent cx="13812520" cy="6096000"/>
            <wp:effectExtent l="0" t="0" r="0" b="0"/>
            <wp:docPr id="3" name="Рисунок 3" descr="КАРТА СХЕМА ЛУБЯНСКОГО Л-В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СХЕМА ЛУБЯНСКОГО Л-ВА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12520" cy="6096000"/>
                    </a:xfrm>
                    <a:prstGeom prst="rect">
                      <a:avLst/>
                    </a:prstGeom>
                    <a:noFill/>
                    <a:ln>
                      <a:noFill/>
                    </a:ln>
                  </pic:spPr>
                </pic:pic>
              </a:graphicData>
            </a:graphic>
          </wp:inline>
        </w:drawing>
      </w:r>
    </w:p>
    <w:p w:rsidR="00DE5C3E" w:rsidRPr="00177E2F" w:rsidRDefault="00DE5C3E" w:rsidP="00907D0D">
      <w:pPr>
        <w:pStyle w:val="27"/>
      </w:pPr>
      <w:bookmarkStart w:id="7" w:name="_Toc369615984"/>
      <w:bookmarkStart w:id="8" w:name="_Toc511117249"/>
      <w:r>
        <w:lastRenderedPageBreak/>
        <w:t>1.2. </w:t>
      </w:r>
      <w:r w:rsidRPr="00177E2F">
        <w:t>Виды р</w:t>
      </w:r>
      <w:r>
        <w:t>азрешенного использования лесов</w:t>
      </w:r>
      <w:bookmarkEnd w:id="7"/>
      <w:bookmarkEnd w:id="8"/>
    </w:p>
    <w:p w:rsidR="00DE5C3E" w:rsidRPr="007D7600" w:rsidRDefault="00DE5C3E" w:rsidP="00D73329">
      <w:pPr>
        <w:ind w:firstLine="709"/>
        <w:jc w:val="both"/>
        <w:rPr>
          <w:sz w:val="24"/>
          <w:szCs w:val="28"/>
          <w:lang w:eastAsia="en-US"/>
        </w:rPr>
      </w:pPr>
    </w:p>
    <w:p w:rsidR="00DE5C3E" w:rsidRPr="00177E2F" w:rsidRDefault="00DE5C3E" w:rsidP="00D73329">
      <w:pPr>
        <w:ind w:firstLine="709"/>
        <w:jc w:val="both"/>
        <w:rPr>
          <w:sz w:val="28"/>
          <w:szCs w:val="28"/>
          <w:lang w:eastAsia="en-US"/>
        </w:rPr>
      </w:pPr>
      <w:r w:rsidRPr="00177E2F">
        <w:rPr>
          <w:sz w:val="28"/>
          <w:szCs w:val="28"/>
          <w:lang w:eastAsia="en-US"/>
        </w:rPr>
        <w:t xml:space="preserve">Использование </w:t>
      </w:r>
      <w:r w:rsidR="007D7600">
        <w:rPr>
          <w:sz w:val="28"/>
          <w:szCs w:val="28"/>
          <w:lang w:eastAsia="en-US"/>
        </w:rPr>
        <w:t>лесов осуществляется гражданами</w:t>
      </w:r>
      <w:r>
        <w:rPr>
          <w:sz w:val="28"/>
          <w:szCs w:val="28"/>
          <w:lang w:eastAsia="en-US"/>
        </w:rPr>
        <w:t xml:space="preserve"> и </w:t>
      </w:r>
      <w:r w:rsidRPr="00177E2F">
        <w:rPr>
          <w:sz w:val="28"/>
          <w:szCs w:val="28"/>
          <w:lang w:eastAsia="en-US"/>
        </w:rPr>
        <w:t>юридическими л</w:t>
      </w:r>
      <w:r w:rsidRPr="00177E2F">
        <w:rPr>
          <w:sz w:val="28"/>
          <w:szCs w:val="28"/>
          <w:lang w:eastAsia="en-US"/>
        </w:rPr>
        <w:t>и</w:t>
      </w:r>
      <w:r w:rsidRPr="00177E2F">
        <w:rPr>
          <w:sz w:val="28"/>
          <w:szCs w:val="28"/>
          <w:lang w:eastAsia="en-US"/>
        </w:rPr>
        <w:t>цами. При этом лес рассматривается как динамически возобновляемый и поддающийся трансформации природный ресурс,</w:t>
      </w:r>
      <w:r w:rsidR="00805F26">
        <w:rPr>
          <w:sz w:val="28"/>
          <w:szCs w:val="28"/>
          <w:lang w:eastAsia="en-US"/>
        </w:rPr>
        <w:t xml:space="preserve"> исходя из ст. 5 ЛК</w:t>
      </w:r>
      <w:r w:rsidRPr="00177E2F">
        <w:rPr>
          <w:sz w:val="28"/>
          <w:szCs w:val="28"/>
          <w:lang w:eastAsia="en-US"/>
        </w:rPr>
        <w:t xml:space="preserve"> РФ, с</w:t>
      </w:r>
      <w:r w:rsidRPr="00177E2F">
        <w:rPr>
          <w:sz w:val="28"/>
          <w:szCs w:val="28"/>
          <w:lang w:eastAsia="en-US"/>
        </w:rPr>
        <w:t>о</w:t>
      </w:r>
      <w:r w:rsidRPr="00177E2F">
        <w:rPr>
          <w:sz w:val="28"/>
          <w:szCs w:val="28"/>
          <w:lang w:eastAsia="en-US"/>
        </w:rPr>
        <w:t>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DE5C3E" w:rsidRPr="00451C4C" w:rsidRDefault="00DE5C3E" w:rsidP="00D73329">
      <w:pPr>
        <w:pStyle w:val="42"/>
      </w:pPr>
      <w:r w:rsidRPr="00451C4C">
        <w:t>Виды разрешенного использования лесов определены в ст. 25 ЛК РФ.</w:t>
      </w:r>
    </w:p>
    <w:p w:rsidR="00B93C26" w:rsidRPr="00B93C26" w:rsidRDefault="00B93C26" w:rsidP="00D73329">
      <w:pPr>
        <w:pStyle w:val="42"/>
        <w:rPr>
          <w:lang w:val="ru-RU"/>
        </w:rPr>
      </w:pPr>
      <w:r w:rsidRPr="00B93C26">
        <w:rPr>
          <w:lang w:val="ru-RU"/>
        </w:rPr>
        <w:t>Использование лесов может быть следующих видов:</w:t>
      </w:r>
    </w:p>
    <w:p w:rsidR="00DE5C3E" w:rsidRPr="00451C4C" w:rsidRDefault="00DE5C3E" w:rsidP="00D73329">
      <w:pPr>
        <w:pStyle w:val="42"/>
      </w:pPr>
      <w:r w:rsidRPr="00451C4C">
        <w:t>1) заготовка древесины;</w:t>
      </w:r>
    </w:p>
    <w:p w:rsidR="00DE5C3E" w:rsidRPr="00451C4C" w:rsidRDefault="00DE5C3E" w:rsidP="00D73329">
      <w:pPr>
        <w:pStyle w:val="42"/>
      </w:pPr>
      <w:r w:rsidRPr="00451C4C">
        <w:t>2) заготовка живицы;</w:t>
      </w:r>
    </w:p>
    <w:p w:rsidR="00DE5C3E" w:rsidRPr="00451C4C" w:rsidRDefault="00DE5C3E" w:rsidP="00D73329">
      <w:pPr>
        <w:pStyle w:val="42"/>
      </w:pPr>
      <w:r w:rsidRPr="00451C4C">
        <w:t>3) заготовка и сбор недревесных лесных ресурсов;</w:t>
      </w:r>
    </w:p>
    <w:p w:rsidR="00DE5C3E" w:rsidRPr="00451C4C" w:rsidRDefault="00DE5C3E" w:rsidP="00D73329">
      <w:pPr>
        <w:pStyle w:val="42"/>
      </w:pPr>
      <w:r w:rsidRPr="00451C4C">
        <w:t>4) заготовка пищевых лесных ресурсов и сбор лекарственных растений;</w:t>
      </w:r>
    </w:p>
    <w:p w:rsidR="00DE5C3E" w:rsidRPr="00451C4C" w:rsidRDefault="00DE5C3E" w:rsidP="00D73329">
      <w:pPr>
        <w:pStyle w:val="42"/>
      </w:pPr>
      <w:r w:rsidRPr="00451C4C">
        <w:t>5) осуществление видов деятельности в сфере охотничьего хозяйства;</w:t>
      </w:r>
    </w:p>
    <w:p w:rsidR="00DE5C3E" w:rsidRPr="00451C4C" w:rsidRDefault="00DE5C3E" w:rsidP="00D73329">
      <w:pPr>
        <w:pStyle w:val="42"/>
      </w:pPr>
      <w:r w:rsidRPr="00451C4C">
        <w:t>6) ведение сельского хозяйства;</w:t>
      </w:r>
    </w:p>
    <w:p w:rsidR="00DE5C3E" w:rsidRPr="00451C4C" w:rsidRDefault="00DE5C3E" w:rsidP="00D73329">
      <w:pPr>
        <w:pStyle w:val="42"/>
      </w:pPr>
      <w:r w:rsidRPr="00451C4C">
        <w:t>7)</w:t>
      </w:r>
      <w:r>
        <w:t> </w:t>
      </w:r>
      <w:r w:rsidRPr="00451C4C">
        <w:t>осуществление научно-исследовательской деятельности, образовательной деятельности;</w:t>
      </w:r>
    </w:p>
    <w:p w:rsidR="00DE5C3E" w:rsidRPr="00451C4C" w:rsidRDefault="00DE5C3E" w:rsidP="00D73329">
      <w:pPr>
        <w:pStyle w:val="42"/>
      </w:pPr>
      <w:r w:rsidRPr="00451C4C">
        <w:t>8) осуществление рекреационной деятельности;</w:t>
      </w:r>
    </w:p>
    <w:p w:rsidR="00DE5C3E" w:rsidRPr="00451C4C" w:rsidRDefault="00DE5C3E" w:rsidP="00D73329">
      <w:pPr>
        <w:pStyle w:val="42"/>
      </w:pPr>
      <w:r w:rsidRPr="00451C4C">
        <w:t>9) создание лесных плантаций и их эксплуатация;</w:t>
      </w:r>
    </w:p>
    <w:p w:rsidR="00DE5C3E" w:rsidRDefault="00DE5C3E" w:rsidP="00D73329">
      <w:pPr>
        <w:pStyle w:val="42"/>
      </w:pPr>
      <w:r w:rsidRPr="00451C4C">
        <w:t>10)</w:t>
      </w:r>
      <w:r>
        <w:t> </w:t>
      </w:r>
      <w:r w:rsidRPr="00451C4C">
        <w:t>выращивание лесных плодовых, ягодных, декоративных растений, лекарственных растений;</w:t>
      </w:r>
    </w:p>
    <w:p w:rsidR="00DE5C3E" w:rsidRPr="00451C4C" w:rsidRDefault="00DE5C3E" w:rsidP="00D73329">
      <w:pPr>
        <w:pStyle w:val="42"/>
      </w:pPr>
      <w:r>
        <w:t xml:space="preserve">11) </w:t>
      </w:r>
      <w:r w:rsidRPr="0028432B">
        <w:t>выращивание посадочного материала лесных растений (саженцев, сеянцев)</w:t>
      </w:r>
      <w:r>
        <w:t>;</w:t>
      </w:r>
    </w:p>
    <w:p w:rsidR="00DE5C3E" w:rsidRPr="00451C4C" w:rsidRDefault="00DE5C3E" w:rsidP="00D73329">
      <w:pPr>
        <w:pStyle w:val="42"/>
      </w:pPr>
      <w:r w:rsidRPr="00451C4C">
        <w:t>1</w:t>
      </w:r>
      <w:r>
        <w:t>2</w:t>
      </w:r>
      <w:r w:rsidRPr="00451C4C">
        <w:t>)</w:t>
      </w:r>
      <w:r>
        <w:t> </w:t>
      </w:r>
      <w:r w:rsidRPr="00451C4C">
        <w:t>выполнение работ по геологическому изучению недр, разработка месторождений полезных ископаемых;</w:t>
      </w:r>
    </w:p>
    <w:p w:rsidR="007D7600" w:rsidRPr="007D7600" w:rsidRDefault="00DE5C3E" w:rsidP="00D73329">
      <w:pPr>
        <w:pStyle w:val="42"/>
      </w:pPr>
      <w:r w:rsidRPr="00451C4C">
        <w:t>1</w:t>
      </w:r>
      <w:r>
        <w:t>3</w:t>
      </w:r>
      <w:r w:rsidRPr="00451C4C">
        <w:t>)</w:t>
      </w:r>
      <w:r>
        <w:t> </w:t>
      </w:r>
      <w:r w:rsidRPr="00451C4C">
        <w:t xml:space="preserve">строительство и эксплуатация водохранилищ и иных искусственных водных объектов, а также гидротехнических </w:t>
      </w:r>
      <w:r w:rsidR="007D7600">
        <w:t>сооружений</w:t>
      </w:r>
      <w:r w:rsidR="007D7600" w:rsidRPr="007D7600">
        <w:t>, морских портов, морских терминалов, речных портов, причалов;</w:t>
      </w:r>
      <w:r w:rsidR="007D7600">
        <w:t xml:space="preserve"> </w:t>
      </w:r>
    </w:p>
    <w:p w:rsidR="00DE5C3E" w:rsidRPr="00451C4C" w:rsidRDefault="00DE5C3E" w:rsidP="00D73329">
      <w:pPr>
        <w:pStyle w:val="42"/>
      </w:pPr>
      <w:r w:rsidRPr="00451C4C">
        <w:t>1</w:t>
      </w:r>
      <w:r>
        <w:t>4</w:t>
      </w:r>
      <w:r w:rsidRPr="00451C4C">
        <w:t>)</w:t>
      </w:r>
      <w:r>
        <w:t> </w:t>
      </w:r>
      <w:r w:rsidRPr="00451C4C">
        <w:t>строительство, реконструкция, эксплуатация линейных объектов;</w:t>
      </w:r>
    </w:p>
    <w:p w:rsidR="00DE5C3E" w:rsidRPr="00451C4C" w:rsidRDefault="00DE5C3E" w:rsidP="00D73329">
      <w:pPr>
        <w:pStyle w:val="42"/>
      </w:pPr>
      <w:r w:rsidRPr="00451C4C">
        <w:t>1</w:t>
      </w:r>
      <w:r>
        <w:t>5</w:t>
      </w:r>
      <w:r w:rsidRPr="00451C4C">
        <w:t>) переработка древесины и иных лесных ресурсов;</w:t>
      </w:r>
    </w:p>
    <w:p w:rsidR="00DE5C3E" w:rsidRPr="00451C4C" w:rsidRDefault="00DE5C3E" w:rsidP="00D73329">
      <w:pPr>
        <w:pStyle w:val="42"/>
      </w:pPr>
      <w:r w:rsidRPr="00451C4C">
        <w:t>1</w:t>
      </w:r>
      <w:r>
        <w:t>6</w:t>
      </w:r>
      <w:r w:rsidRPr="00451C4C">
        <w:t>) осуществление религиозной деятельности;</w:t>
      </w:r>
    </w:p>
    <w:p w:rsidR="00DE5C3E" w:rsidRPr="00451C4C" w:rsidRDefault="00DE5C3E" w:rsidP="00D73329">
      <w:pPr>
        <w:pStyle w:val="42"/>
      </w:pPr>
      <w:r w:rsidRPr="00451C4C">
        <w:t>1</w:t>
      </w:r>
      <w:r>
        <w:t>7</w:t>
      </w:r>
      <w:r w:rsidRPr="00451C4C">
        <w:t>)</w:t>
      </w:r>
      <w:r>
        <w:t> </w:t>
      </w:r>
      <w:r w:rsidRPr="00451C4C">
        <w:t>иные виды, определ</w:t>
      </w:r>
      <w:r w:rsidR="00805F26">
        <w:t>енные в соответствии с ч</w:t>
      </w:r>
      <w:r w:rsidR="00805F26">
        <w:rPr>
          <w:lang w:val="ru-RU"/>
        </w:rPr>
        <w:t>.</w:t>
      </w:r>
      <w:r w:rsidR="00805F26">
        <w:t xml:space="preserve"> 2 ст</w:t>
      </w:r>
      <w:r w:rsidR="00805F26">
        <w:rPr>
          <w:lang w:val="ru-RU"/>
        </w:rPr>
        <w:t>.</w:t>
      </w:r>
      <w:r w:rsidRPr="00451C4C">
        <w:t xml:space="preserve"> 6 ЛК</w:t>
      </w:r>
      <w:r>
        <w:t> </w:t>
      </w:r>
      <w:r w:rsidRPr="00451C4C">
        <w:t>РФ.</w:t>
      </w:r>
    </w:p>
    <w:p w:rsidR="00DE5C3E" w:rsidRPr="008A25FD" w:rsidRDefault="00DE5C3E" w:rsidP="00D73329">
      <w:pPr>
        <w:pStyle w:val="42"/>
        <w:rPr>
          <w:lang w:val="ru-RU"/>
        </w:rPr>
      </w:pPr>
      <w:r w:rsidRPr="00451C4C">
        <w:t>Виды разрешенного использова</w:t>
      </w:r>
      <w:r>
        <w:t xml:space="preserve">ния лесов на территории </w:t>
      </w:r>
      <w:r>
        <w:rPr>
          <w:lang w:val="ru-RU"/>
        </w:rPr>
        <w:t>л</w:t>
      </w:r>
      <w:r w:rsidRPr="00451C4C">
        <w:t xml:space="preserve">есничества с распределением по кварталам </w:t>
      </w:r>
      <w:r>
        <w:t>приведены</w:t>
      </w:r>
      <w:r w:rsidRPr="00451C4C">
        <w:t xml:space="preserve"> в таблице </w:t>
      </w:r>
      <w:r>
        <w:rPr>
          <w:lang w:val="ru-RU"/>
        </w:rPr>
        <w:t>5.</w:t>
      </w:r>
    </w:p>
    <w:p w:rsidR="004E199E" w:rsidRDefault="004E199E" w:rsidP="00D73329">
      <w:pPr>
        <w:ind w:firstLine="709"/>
        <w:jc w:val="both"/>
        <w:rPr>
          <w:sz w:val="28"/>
          <w:szCs w:val="28"/>
          <w:lang w:eastAsia="en-US"/>
        </w:rPr>
      </w:pPr>
    </w:p>
    <w:p w:rsidR="00E70DF5" w:rsidRPr="00177E2F" w:rsidRDefault="00E70DF5" w:rsidP="00907D0D">
      <w:pPr>
        <w:ind w:firstLine="709"/>
        <w:jc w:val="right"/>
        <w:rPr>
          <w:sz w:val="28"/>
          <w:szCs w:val="28"/>
          <w:lang w:eastAsia="en-US"/>
        </w:rPr>
      </w:pPr>
      <w:r>
        <w:rPr>
          <w:sz w:val="28"/>
          <w:szCs w:val="28"/>
          <w:lang w:eastAsia="en-US"/>
        </w:rPr>
        <w:t>Таблица 5</w:t>
      </w:r>
    </w:p>
    <w:p w:rsidR="00E70DF5" w:rsidRDefault="00E70DF5" w:rsidP="00907D0D">
      <w:pPr>
        <w:ind w:firstLine="709"/>
        <w:jc w:val="center"/>
        <w:rPr>
          <w:sz w:val="28"/>
          <w:szCs w:val="28"/>
          <w:lang w:eastAsia="en-US"/>
        </w:rPr>
      </w:pPr>
      <w:r w:rsidRPr="00177E2F">
        <w:rPr>
          <w:sz w:val="28"/>
          <w:szCs w:val="28"/>
          <w:lang w:eastAsia="en-US"/>
        </w:rPr>
        <w:t>Виды разрешенного использования лесов</w:t>
      </w:r>
    </w:p>
    <w:p w:rsidR="00E70DF5" w:rsidRDefault="00E70DF5" w:rsidP="00D73329">
      <w:pPr>
        <w:ind w:firstLine="709"/>
        <w:jc w:val="both"/>
        <w:rPr>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4A0" w:firstRow="1" w:lastRow="0" w:firstColumn="1" w:lastColumn="0" w:noHBand="0" w:noVBand="1"/>
      </w:tblPr>
      <w:tblGrid>
        <w:gridCol w:w="3864"/>
        <w:gridCol w:w="2035"/>
        <w:gridCol w:w="2387"/>
        <w:gridCol w:w="1126"/>
      </w:tblGrid>
      <w:tr w:rsidR="00E70DF5" w:rsidRPr="008E5DDA" w:rsidTr="002C3193">
        <w:trPr>
          <w:trHeight w:val="770"/>
          <w:tblHeader/>
          <w:jc w:val="center"/>
        </w:trPr>
        <w:tc>
          <w:tcPr>
            <w:tcW w:w="2053" w:type="pct"/>
            <w:tcBorders>
              <w:top w:val="single" w:sz="4" w:space="0" w:color="auto"/>
              <w:left w:val="single" w:sz="4" w:space="0" w:color="auto"/>
              <w:bottom w:val="single" w:sz="4" w:space="0" w:color="auto"/>
              <w:right w:val="single" w:sz="4" w:space="0" w:color="auto"/>
            </w:tcBorders>
            <w:vAlign w:val="center"/>
            <w:hideMark/>
          </w:tcPr>
          <w:p w:rsidR="00E70DF5" w:rsidRPr="008E5DDA" w:rsidRDefault="00E70DF5" w:rsidP="00907D0D">
            <w:pPr>
              <w:ind w:left="114" w:right="114"/>
              <w:jc w:val="center"/>
              <w:rPr>
                <w:sz w:val="24"/>
                <w:szCs w:val="24"/>
              </w:rPr>
            </w:pPr>
            <w:r w:rsidRPr="008E5DDA">
              <w:rPr>
                <w:sz w:val="24"/>
                <w:szCs w:val="24"/>
              </w:rPr>
              <w:t>Виды разрешенного использов</w:t>
            </w:r>
            <w:r w:rsidRPr="008E5DDA">
              <w:rPr>
                <w:sz w:val="24"/>
                <w:szCs w:val="24"/>
              </w:rPr>
              <w:t>а</w:t>
            </w:r>
            <w:r w:rsidRPr="008E5DDA">
              <w:rPr>
                <w:sz w:val="24"/>
                <w:szCs w:val="24"/>
              </w:rPr>
              <w:t>ния лесов</w:t>
            </w:r>
          </w:p>
        </w:tc>
        <w:tc>
          <w:tcPr>
            <w:tcW w:w="1081" w:type="pct"/>
            <w:tcBorders>
              <w:top w:val="single" w:sz="4" w:space="0" w:color="auto"/>
              <w:left w:val="single" w:sz="4" w:space="0" w:color="auto"/>
              <w:bottom w:val="single" w:sz="4" w:space="0" w:color="auto"/>
              <w:right w:val="single" w:sz="4" w:space="0" w:color="auto"/>
            </w:tcBorders>
            <w:vAlign w:val="center"/>
            <w:hideMark/>
          </w:tcPr>
          <w:p w:rsidR="00E70DF5" w:rsidRPr="008E5DDA" w:rsidRDefault="00E70DF5" w:rsidP="00907D0D">
            <w:pPr>
              <w:ind w:left="114" w:right="114"/>
              <w:jc w:val="center"/>
              <w:rPr>
                <w:sz w:val="24"/>
                <w:szCs w:val="24"/>
              </w:rPr>
            </w:pPr>
            <w:r w:rsidRPr="008E5DDA">
              <w:rPr>
                <w:sz w:val="24"/>
                <w:szCs w:val="24"/>
              </w:rPr>
              <w:t>Наименование</w:t>
            </w:r>
          </w:p>
          <w:p w:rsidR="00E70DF5" w:rsidRPr="008E5DDA" w:rsidRDefault="00E70DF5" w:rsidP="00907D0D">
            <w:pPr>
              <w:ind w:left="114" w:right="114"/>
              <w:jc w:val="center"/>
              <w:rPr>
                <w:sz w:val="24"/>
                <w:szCs w:val="24"/>
              </w:rPr>
            </w:pPr>
            <w:r w:rsidRPr="008E5DDA">
              <w:rPr>
                <w:sz w:val="24"/>
                <w:szCs w:val="24"/>
              </w:rPr>
              <w:t>участкового</w:t>
            </w:r>
          </w:p>
          <w:p w:rsidR="00E70DF5" w:rsidRPr="008E5DDA" w:rsidRDefault="00E70DF5" w:rsidP="00907D0D">
            <w:pPr>
              <w:ind w:left="114" w:right="114"/>
              <w:jc w:val="center"/>
              <w:rPr>
                <w:sz w:val="24"/>
                <w:szCs w:val="24"/>
              </w:rPr>
            </w:pPr>
            <w:r w:rsidRPr="008E5DDA">
              <w:rPr>
                <w:sz w:val="24"/>
                <w:szCs w:val="24"/>
              </w:rPr>
              <w:t>лесничества</w:t>
            </w:r>
          </w:p>
        </w:tc>
        <w:tc>
          <w:tcPr>
            <w:tcW w:w="1268" w:type="pct"/>
            <w:tcBorders>
              <w:top w:val="single" w:sz="4" w:space="0" w:color="auto"/>
              <w:left w:val="single" w:sz="4" w:space="0" w:color="auto"/>
              <w:bottom w:val="single" w:sz="4" w:space="0" w:color="auto"/>
              <w:right w:val="single" w:sz="4" w:space="0" w:color="auto"/>
            </w:tcBorders>
            <w:vAlign w:val="center"/>
            <w:hideMark/>
          </w:tcPr>
          <w:p w:rsidR="00E70DF5" w:rsidRPr="008E5DDA" w:rsidRDefault="00E70DF5" w:rsidP="00907D0D">
            <w:pPr>
              <w:ind w:left="-28"/>
              <w:jc w:val="center"/>
              <w:rPr>
                <w:sz w:val="24"/>
                <w:szCs w:val="24"/>
              </w:rPr>
            </w:pPr>
            <w:r w:rsidRPr="008E5DDA">
              <w:rPr>
                <w:sz w:val="24"/>
                <w:szCs w:val="24"/>
              </w:rPr>
              <w:t>Перечень лесных кварталов или их ч</w:t>
            </w:r>
            <w:r w:rsidRPr="008E5DDA">
              <w:rPr>
                <w:sz w:val="24"/>
                <w:szCs w:val="24"/>
              </w:rPr>
              <w:t>а</w:t>
            </w:r>
            <w:r w:rsidRPr="008E5DDA">
              <w:rPr>
                <w:sz w:val="24"/>
                <w:szCs w:val="24"/>
              </w:rPr>
              <w:t>стей</w:t>
            </w:r>
          </w:p>
        </w:tc>
        <w:tc>
          <w:tcPr>
            <w:tcW w:w="598" w:type="pct"/>
            <w:tcBorders>
              <w:top w:val="single" w:sz="4" w:space="0" w:color="auto"/>
              <w:left w:val="single" w:sz="4" w:space="0" w:color="auto"/>
              <w:bottom w:val="single" w:sz="4" w:space="0" w:color="auto"/>
              <w:right w:val="single" w:sz="4" w:space="0" w:color="auto"/>
            </w:tcBorders>
            <w:vAlign w:val="center"/>
            <w:hideMark/>
          </w:tcPr>
          <w:p w:rsidR="00E70DF5" w:rsidRPr="008E5DDA" w:rsidRDefault="00E70DF5" w:rsidP="00907D0D">
            <w:pPr>
              <w:ind w:right="-28"/>
              <w:jc w:val="center"/>
              <w:rPr>
                <w:sz w:val="24"/>
                <w:szCs w:val="24"/>
              </w:rPr>
            </w:pPr>
            <w:r w:rsidRPr="008E5DDA">
              <w:rPr>
                <w:sz w:val="24"/>
                <w:szCs w:val="24"/>
              </w:rPr>
              <w:t>Площадь,</w:t>
            </w:r>
          </w:p>
          <w:p w:rsidR="00E70DF5" w:rsidRPr="008E5DDA" w:rsidRDefault="00E70DF5" w:rsidP="00907D0D">
            <w:pPr>
              <w:ind w:right="-28"/>
              <w:jc w:val="center"/>
              <w:rPr>
                <w:sz w:val="24"/>
                <w:szCs w:val="24"/>
              </w:rPr>
            </w:pPr>
            <w:r w:rsidRPr="008E5DDA">
              <w:rPr>
                <w:sz w:val="24"/>
                <w:szCs w:val="24"/>
              </w:rPr>
              <w:t>га</w:t>
            </w:r>
          </w:p>
        </w:tc>
      </w:tr>
      <w:tr w:rsidR="00E70DF5" w:rsidRPr="008E5DDA" w:rsidTr="007D7600">
        <w:trPr>
          <w:trHeight w:val="227"/>
          <w:tblHeader/>
          <w:jc w:val="center"/>
        </w:trPr>
        <w:tc>
          <w:tcPr>
            <w:tcW w:w="2053" w:type="pct"/>
            <w:tcBorders>
              <w:top w:val="single" w:sz="4" w:space="0" w:color="auto"/>
              <w:left w:val="single" w:sz="4" w:space="0" w:color="auto"/>
              <w:bottom w:val="single" w:sz="4" w:space="0" w:color="auto"/>
              <w:right w:val="single" w:sz="4" w:space="0" w:color="auto"/>
            </w:tcBorders>
            <w:vAlign w:val="center"/>
            <w:hideMark/>
          </w:tcPr>
          <w:p w:rsidR="00E70DF5" w:rsidRPr="008E5DDA" w:rsidRDefault="00E70DF5" w:rsidP="00907D0D">
            <w:pPr>
              <w:ind w:left="114" w:right="114"/>
              <w:jc w:val="center"/>
              <w:rPr>
                <w:sz w:val="24"/>
                <w:szCs w:val="24"/>
              </w:rPr>
            </w:pPr>
            <w:r w:rsidRPr="008E5DDA">
              <w:rPr>
                <w:sz w:val="24"/>
                <w:szCs w:val="24"/>
              </w:rPr>
              <w:t>1</w:t>
            </w:r>
          </w:p>
        </w:tc>
        <w:tc>
          <w:tcPr>
            <w:tcW w:w="1081" w:type="pct"/>
            <w:tcBorders>
              <w:top w:val="single" w:sz="4" w:space="0" w:color="auto"/>
              <w:left w:val="single" w:sz="4" w:space="0" w:color="auto"/>
              <w:bottom w:val="single" w:sz="4" w:space="0" w:color="auto"/>
              <w:right w:val="single" w:sz="4" w:space="0" w:color="auto"/>
            </w:tcBorders>
            <w:vAlign w:val="center"/>
            <w:hideMark/>
          </w:tcPr>
          <w:p w:rsidR="00E70DF5" w:rsidRPr="008E5DDA" w:rsidRDefault="00E70DF5" w:rsidP="00907D0D">
            <w:pPr>
              <w:ind w:left="114" w:right="114"/>
              <w:jc w:val="center"/>
              <w:rPr>
                <w:sz w:val="24"/>
                <w:szCs w:val="24"/>
              </w:rPr>
            </w:pPr>
            <w:r w:rsidRPr="008E5DDA">
              <w:rPr>
                <w:sz w:val="24"/>
                <w:szCs w:val="24"/>
              </w:rPr>
              <w:t>2</w:t>
            </w:r>
          </w:p>
        </w:tc>
        <w:tc>
          <w:tcPr>
            <w:tcW w:w="1268" w:type="pct"/>
            <w:tcBorders>
              <w:top w:val="single" w:sz="4" w:space="0" w:color="auto"/>
              <w:left w:val="single" w:sz="4" w:space="0" w:color="auto"/>
              <w:bottom w:val="single" w:sz="4" w:space="0" w:color="auto"/>
              <w:right w:val="single" w:sz="4" w:space="0" w:color="auto"/>
            </w:tcBorders>
            <w:vAlign w:val="center"/>
            <w:hideMark/>
          </w:tcPr>
          <w:p w:rsidR="00E70DF5" w:rsidRPr="008E5DDA" w:rsidRDefault="00E70DF5" w:rsidP="00907D0D">
            <w:pPr>
              <w:ind w:left="-28"/>
              <w:jc w:val="center"/>
              <w:rPr>
                <w:sz w:val="24"/>
                <w:szCs w:val="24"/>
              </w:rPr>
            </w:pPr>
            <w:r w:rsidRPr="008E5DDA">
              <w:rPr>
                <w:sz w:val="24"/>
                <w:szCs w:val="24"/>
              </w:rPr>
              <w:t>3</w:t>
            </w:r>
          </w:p>
        </w:tc>
        <w:tc>
          <w:tcPr>
            <w:tcW w:w="598" w:type="pct"/>
            <w:tcBorders>
              <w:top w:val="single" w:sz="4" w:space="0" w:color="auto"/>
              <w:left w:val="single" w:sz="4" w:space="0" w:color="auto"/>
              <w:bottom w:val="single" w:sz="4" w:space="0" w:color="auto"/>
              <w:right w:val="single" w:sz="4" w:space="0" w:color="auto"/>
            </w:tcBorders>
            <w:vAlign w:val="center"/>
            <w:hideMark/>
          </w:tcPr>
          <w:p w:rsidR="00E70DF5" w:rsidRPr="008E5DDA" w:rsidRDefault="00E70DF5" w:rsidP="00907D0D">
            <w:pPr>
              <w:ind w:right="114"/>
              <w:jc w:val="center"/>
              <w:rPr>
                <w:sz w:val="24"/>
                <w:szCs w:val="24"/>
              </w:rPr>
            </w:pPr>
            <w:r w:rsidRPr="008E5DDA">
              <w:rPr>
                <w:sz w:val="24"/>
                <w:szCs w:val="24"/>
              </w:rPr>
              <w:t>4</w:t>
            </w:r>
          </w:p>
        </w:tc>
      </w:tr>
      <w:tr w:rsidR="005C0284" w:rsidRPr="008E5DDA" w:rsidTr="002C3193">
        <w:trPr>
          <w:trHeight w:val="413"/>
          <w:jc w:val="center"/>
        </w:trPr>
        <w:tc>
          <w:tcPr>
            <w:tcW w:w="2053" w:type="pct"/>
            <w:vMerge w:val="restart"/>
            <w:tcBorders>
              <w:top w:val="single" w:sz="4" w:space="0" w:color="auto"/>
              <w:left w:val="single" w:sz="4" w:space="0" w:color="auto"/>
              <w:right w:val="single" w:sz="4" w:space="0" w:color="auto"/>
            </w:tcBorders>
            <w:hideMark/>
          </w:tcPr>
          <w:p w:rsidR="005C0284" w:rsidRPr="008E5DDA" w:rsidRDefault="005C0284" w:rsidP="00907D0D">
            <w:pPr>
              <w:jc w:val="center"/>
              <w:rPr>
                <w:color w:val="000000"/>
                <w:sz w:val="24"/>
                <w:szCs w:val="24"/>
              </w:rPr>
            </w:pPr>
            <w:r w:rsidRPr="008E5DDA">
              <w:rPr>
                <w:color w:val="000000"/>
                <w:sz w:val="24"/>
                <w:szCs w:val="24"/>
              </w:rPr>
              <w:t>1.Заготовка древесины</w:t>
            </w:r>
          </w:p>
          <w:p w:rsidR="005C0284" w:rsidRPr="008E5DDA" w:rsidRDefault="005C0284" w:rsidP="00907D0D">
            <w:pPr>
              <w:jc w:val="center"/>
              <w:rPr>
                <w:color w:val="000000"/>
                <w:sz w:val="24"/>
                <w:szCs w:val="24"/>
              </w:rPr>
            </w:pPr>
            <w:r w:rsidRPr="008E5DDA">
              <w:rPr>
                <w:color w:val="000000"/>
                <w:sz w:val="24"/>
                <w:szCs w:val="24"/>
              </w:rPr>
              <w:t>(ст.ст. 25,29 ЛК  РФ)</w:t>
            </w:r>
          </w:p>
        </w:tc>
        <w:tc>
          <w:tcPr>
            <w:tcW w:w="1081" w:type="pct"/>
            <w:tcBorders>
              <w:top w:val="single" w:sz="4" w:space="0" w:color="auto"/>
              <w:left w:val="single" w:sz="4" w:space="0" w:color="auto"/>
              <w:right w:val="single" w:sz="4" w:space="0" w:color="auto"/>
            </w:tcBorders>
            <w:vAlign w:val="center"/>
            <w:hideMark/>
          </w:tcPr>
          <w:p w:rsidR="005C0284" w:rsidRPr="008E5DDA" w:rsidRDefault="002D113C" w:rsidP="00244CDD">
            <w:pPr>
              <w:jc w:val="center"/>
              <w:rPr>
                <w:sz w:val="24"/>
                <w:szCs w:val="24"/>
              </w:rPr>
            </w:pPr>
            <w:r w:rsidRPr="002D113C">
              <w:rPr>
                <w:sz w:val="24"/>
                <w:szCs w:val="24"/>
              </w:rPr>
              <w:t>Без деления на участковые лесн</w:t>
            </w:r>
            <w:r w:rsidRPr="002D113C">
              <w:rPr>
                <w:sz w:val="24"/>
                <w:szCs w:val="24"/>
              </w:rPr>
              <w:t>и</w:t>
            </w:r>
            <w:r w:rsidRPr="002D113C">
              <w:rPr>
                <w:sz w:val="24"/>
                <w:szCs w:val="24"/>
              </w:rPr>
              <w:lastRenderedPageBreak/>
              <w:t>чества</w:t>
            </w:r>
          </w:p>
        </w:tc>
        <w:tc>
          <w:tcPr>
            <w:tcW w:w="126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lastRenderedPageBreak/>
              <w:t>1 - 126</w:t>
            </w:r>
          </w:p>
        </w:tc>
        <w:tc>
          <w:tcPr>
            <w:tcW w:w="59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12966</w:t>
            </w:r>
          </w:p>
        </w:tc>
      </w:tr>
      <w:tr w:rsidR="005C0284" w:rsidRPr="008E5DDA" w:rsidTr="007D7600">
        <w:trPr>
          <w:trHeight w:val="210"/>
          <w:jc w:val="center"/>
        </w:trPr>
        <w:tc>
          <w:tcPr>
            <w:tcW w:w="2053" w:type="pct"/>
            <w:vMerge/>
            <w:tcBorders>
              <w:left w:val="single" w:sz="4" w:space="0" w:color="auto"/>
              <w:bottom w:val="single" w:sz="4" w:space="0" w:color="auto"/>
              <w:right w:val="single" w:sz="4" w:space="0" w:color="auto"/>
            </w:tcBorders>
            <w:vAlign w:val="center"/>
            <w:hideMark/>
          </w:tcPr>
          <w:p w:rsidR="005C0284" w:rsidRPr="008E5DDA" w:rsidRDefault="005C0284" w:rsidP="00907D0D">
            <w:pPr>
              <w:ind w:left="44"/>
              <w:jc w:val="center"/>
              <w:rPr>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tcPr>
          <w:p w:rsidR="005C0284" w:rsidRPr="008E5DDA" w:rsidRDefault="005C0284" w:rsidP="00907D0D">
            <w:pPr>
              <w:jc w:val="center"/>
              <w:rPr>
                <w:sz w:val="24"/>
                <w:szCs w:val="24"/>
              </w:rPr>
            </w:pPr>
            <w:r w:rsidRPr="008E5DDA">
              <w:rPr>
                <w:b/>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tcPr>
          <w:p w:rsidR="005C0284" w:rsidRPr="008E5DDA" w:rsidRDefault="005C0284" w:rsidP="00907D0D">
            <w:pPr>
              <w:jc w:val="center"/>
              <w:rPr>
                <w:b/>
                <w:sz w:val="24"/>
                <w:szCs w:val="24"/>
              </w:rPr>
            </w:pPr>
            <w:r w:rsidRPr="008E5DDA">
              <w:rPr>
                <w:b/>
                <w:sz w:val="24"/>
                <w:szCs w:val="24"/>
              </w:rPr>
              <w:t>12966</w:t>
            </w:r>
          </w:p>
        </w:tc>
      </w:tr>
      <w:tr w:rsidR="005C0284" w:rsidRPr="008E5DDA" w:rsidTr="007D7600">
        <w:trPr>
          <w:trHeight w:val="269"/>
          <w:jc w:val="center"/>
        </w:trPr>
        <w:tc>
          <w:tcPr>
            <w:tcW w:w="2053" w:type="pct"/>
            <w:vMerge w:val="restart"/>
            <w:tcBorders>
              <w:top w:val="single" w:sz="4" w:space="0" w:color="auto"/>
              <w:left w:val="single" w:sz="4" w:space="0" w:color="auto"/>
              <w:right w:val="single" w:sz="4" w:space="0" w:color="auto"/>
            </w:tcBorders>
            <w:hideMark/>
          </w:tcPr>
          <w:p w:rsidR="005C0284" w:rsidRPr="008E5DDA" w:rsidRDefault="005C0284" w:rsidP="00907D0D">
            <w:pPr>
              <w:jc w:val="center"/>
              <w:rPr>
                <w:color w:val="000000"/>
                <w:sz w:val="24"/>
                <w:szCs w:val="24"/>
              </w:rPr>
            </w:pPr>
            <w:r w:rsidRPr="008E5DDA">
              <w:rPr>
                <w:color w:val="000000"/>
                <w:sz w:val="24"/>
                <w:szCs w:val="24"/>
              </w:rPr>
              <w:t>2.Заготовка живицы</w:t>
            </w:r>
          </w:p>
          <w:p w:rsidR="005C0284" w:rsidRPr="008E5DDA" w:rsidRDefault="005C0284" w:rsidP="00907D0D">
            <w:pPr>
              <w:jc w:val="center"/>
              <w:rPr>
                <w:color w:val="000000"/>
                <w:sz w:val="24"/>
                <w:szCs w:val="24"/>
              </w:rPr>
            </w:pPr>
            <w:r w:rsidRPr="008E5DDA">
              <w:rPr>
                <w:color w:val="000000"/>
                <w:sz w:val="24"/>
                <w:szCs w:val="24"/>
              </w:rPr>
              <w:t>(ст.ст. 25,31 ЛК  РФ)</w:t>
            </w:r>
          </w:p>
        </w:tc>
        <w:tc>
          <w:tcPr>
            <w:tcW w:w="1081" w:type="pct"/>
            <w:tcBorders>
              <w:top w:val="single" w:sz="4" w:space="0" w:color="auto"/>
              <w:left w:val="single" w:sz="4" w:space="0" w:color="auto"/>
              <w:right w:val="single" w:sz="4" w:space="0" w:color="auto"/>
            </w:tcBorders>
            <w:vAlign w:val="center"/>
            <w:hideMark/>
          </w:tcPr>
          <w:p w:rsidR="005C0284" w:rsidRPr="008E5DDA" w:rsidRDefault="002D113C" w:rsidP="00244CDD">
            <w:pPr>
              <w:jc w:val="center"/>
              <w:rPr>
                <w:sz w:val="24"/>
                <w:szCs w:val="24"/>
              </w:rPr>
            </w:pPr>
            <w:r w:rsidRPr="002D113C">
              <w:rPr>
                <w:sz w:val="24"/>
                <w:szCs w:val="24"/>
              </w:rPr>
              <w:t>Без деления на участковые лесн</w:t>
            </w:r>
            <w:r w:rsidRPr="002D113C">
              <w:rPr>
                <w:sz w:val="24"/>
                <w:szCs w:val="24"/>
              </w:rPr>
              <w:t>и</w:t>
            </w:r>
            <w:r w:rsidRPr="002D113C">
              <w:rPr>
                <w:sz w:val="24"/>
                <w:szCs w:val="24"/>
              </w:rPr>
              <w:t>чества</w:t>
            </w:r>
          </w:p>
        </w:tc>
        <w:tc>
          <w:tcPr>
            <w:tcW w:w="126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1 - 126</w:t>
            </w:r>
          </w:p>
        </w:tc>
        <w:tc>
          <w:tcPr>
            <w:tcW w:w="59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12966</w:t>
            </w:r>
          </w:p>
        </w:tc>
      </w:tr>
      <w:tr w:rsidR="005C0284" w:rsidRPr="008E5DDA" w:rsidTr="002C3193">
        <w:trPr>
          <w:trHeight w:val="306"/>
          <w:jc w:val="center"/>
        </w:trPr>
        <w:tc>
          <w:tcPr>
            <w:tcW w:w="2053" w:type="pct"/>
            <w:vMerge/>
            <w:tcBorders>
              <w:left w:val="single" w:sz="4" w:space="0" w:color="auto"/>
              <w:bottom w:val="single" w:sz="4" w:space="0" w:color="auto"/>
              <w:right w:val="single" w:sz="4" w:space="0" w:color="auto"/>
            </w:tcBorders>
            <w:vAlign w:val="center"/>
            <w:hideMark/>
          </w:tcPr>
          <w:p w:rsidR="005C0284" w:rsidRPr="008E5DDA" w:rsidRDefault="005C0284" w:rsidP="00907D0D">
            <w:pPr>
              <w:ind w:left="44"/>
              <w:jc w:val="center"/>
              <w:rPr>
                <w:sz w:val="24"/>
                <w:szCs w:val="24"/>
              </w:rPr>
            </w:pPr>
          </w:p>
        </w:tc>
        <w:tc>
          <w:tcPr>
            <w:tcW w:w="2349" w:type="pct"/>
            <w:gridSpan w:val="2"/>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b/>
                <w:sz w:val="24"/>
                <w:szCs w:val="24"/>
              </w:rPr>
              <w:t>Итого</w:t>
            </w:r>
          </w:p>
        </w:tc>
        <w:tc>
          <w:tcPr>
            <w:tcW w:w="59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12966</w:t>
            </w:r>
          </w:p>
        </w:tc>
      </w:tr>
      <w:tr w:rsidR="005C0284" w:rsidRPr="008E5DDA" w:rsidTr="002C3193">
        <w:trPr>
          <w:trHeight w:val="269"/>
          <w:jc w:val="center"/>
        </w:trPr>
        <w:tc>
          <w:tcPr>
            <w:tcW w:w="2053" w:type="pct"/>
            <w:vMerge w:val="restart"/>
            <w:tcBorders>
              <w:top w:val="single" w:sz="4" w:space="0" w:color="auto"/>
              <w:left w:val="single" w:sz="4" w:space="0" w:color="auto"/>
              <w:right w:val="single" w:sz="4" w:space="0" w:color="auto"/>
            </w:tcBorders>
            <w:hideMark/>
          </w:tcPr>
          <w:p w:rsidR="005C0284" w:rsidRPr="008E5DDA" w:rsidRDefault="005C0284" w:rsidP="00907D0D">
            <w:pPr>
              <w:jc w:val="center"/>
              <w:rPr>
                <w:sz w:val="24"/>
                <w:szCs w:val="24"/>
              </w:rPr>
            </w:pPr>
            <w:r w:rsidRPr="008E5DDA">
              <w:rPr>
                <w:sz w:val="24"/>
                <w:szCs w:val="24"/>
              </w:rPr>
              <w:t>3.Заготовка и сбор недре</w:t>
            </w:r>
            <w:r w:rsidRPr="008E5DDA">
              <w:rPr>
                <w:sz w:val="24"/>
                <w:szCs w:val="24"/>
              </w:rPr>
              <w:softHyphen/>
              <w:t>весных ле</w:t>
            </w:r>
            <w:r w:rsidRPr="008E5DDA">
              <w:rPr>
                <w:sz w:val="24"/>
                <w:szCs w:val="24"/>
              </w:rPr>
              <w:t>с</w:t>
            </w:r>
            <w:r w:rsidRPr="008E5DDA">
              <w:rPr>
                <w:sz w:val="24"/>
                <w:szCs w:val="24"/>
              </w:rPr>
              <w:t>ных ресурсов</w:t>
            </w:r>
          </w:p>
          <w:p w:rsidR="005C0284" w:rsidRPr="008E5DDA" w:rsidRDefault="005C0284" w:rsidP="00907D0D">
            <w:pPr>
              <w:jc w:val="center"/>
              <w:rPr>
                <w:sz w:val="24"/>
                <w:szCs w:val="24"/>
              </w:rPr>
            </w:pPr>
            <w:r w:rsidRPr="008E5DDA">
              <w:rPr>
                <w:sz w:val="24"/>
                <w:szCs w:val="24"/>
              </w:rPr>
              <w:t>(ст.ст.25,32 ЛК РФ)</w:t>
            </w:r>
          </w:p>
        </w:tc>
        <w:tc>
          <w:tcPr>
            <w:tcW w:w="1081" w:type="pct"/>
            <w:tcBorders>
              <w:top w:val="single" w:sz="4" w:space="0" w:color="auto"/>
              <w:left w:val="single" w:sz="4" w:space="0" w:color="auto"/>
              <w:right w:val="single" w:sz="4" w:space="0" w:color="auto"/>
            </w:tcBorders>
            <w:vAlign w:val="center"/>
            <w:hideMark/>
          </w:tcPr>
          <w:p w:rsidR="005C0284" w:rsidRPr="008E5DDA" w:rsidRDefault="002D113C" w:rsidP="00244CDD">
            <w:pPr>
              <w:jc w:val="center"/>
              <w:rPr>
                <w:sz w:val="24"/>
                <w:szCs w:val="24"/>
              </w:rPr>
            </w:pPr>
            <w:r w:rsidRPr="002D113C">
              <w:rPr>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1 - 126</w:t>
            </w:r>
          </w:p>
        </w:tc>
        <w:tc>
          <w:tcPr>
            <w:tcW w:w="59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12966</w:t>
            </w:r>
          </w:p>
        </w:tc>
      </w:tr>
      <w:tr w:rsidR="005C0284" w:rsidRPr="008E5DDA" w:rsidTr="002C3193">
        <w:trPr>
          <w:trHeight w:val="57"/>
          <w:jc w:val="center"/>
        </w:trPr>
        <w:tc>
          <w:tcPr>
            <w:tcW w:w="2053" w:type="pct"/>
            <w:vMerge/>
            <w:tcBorders>
              <w:left w:val="single" w:sz="4" w:space="0" w:color="auto"/>
              <w:bottom w:val="single" w:sz="4" w:space="0" w:color="auto"/>
              <w:right w:val="single" w:sz="4" w:space="0" w:color="auto"/>
            </w:tcBorders>
            <w:vAlign w:val="center"/>
            <w:hideMark/>
          </w:tcPr>
          <w:p w:rsidR="005C0284" w:rsidRPr="008E5DDA" w:rsidRDefault="005C0284" w:rsidP="00907D0D">
            <w:pPr>
              <w:ind w:left="44"/>
              <w:jc w:val="center"/>
              <w:rPr>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12966</w:t>
            </w:r>
          </w:p>
        </w:tc>
      </w:tr>
      <w:tr w:rsidR="005C0284" w:rsidRPr="008E5DDA" w:rsidTr="002C3193">
        <w:trPr>
          <w:trHeight w:val="464"/>
          <w:jc w:val="center"/>
        </w:trPr>
        <w:tc>
          <w:tcPr>
            <w:tcW w:w="2053" w:type="pct"/>
            <w:vMerge w:val="restart"/>
            <w:tcBorders>
              <w:top w:val="single" w:sz="4" w:space="0" w:color="auto"/>
              <w:left w:val="single" w:sz="4" w:space="0" w:color="auto"/>
              <w:right w:val="single" w:sz="4" w:space="0" w:color="auto"/>
            </w:tcBorders>
            <w:hideMark/>
          </w:tcPr>
          <w:p w:rsidR="005C0284" w:rsidRPr="008E5DDA" w:rsidRDefault="005C0284" w:rsidP="00907D0D">
            <w:pPr>
              <w:jc w:val="center"/>
              <w:rPr>
                <w:sz w:val="24"/>
                <w:szCs w:val="24"/>
              </w:rPr>
            </w:pPr>
            <w:r w:rsidRPr="008E5DDA">
              <w:rPr>
                <w:sz w:val="24"/>
                <w:szCs w:val="24"/>
              </w:rPr>
              <w:t>4.Заготовка пищевых лес</w:t>
            </w:r>
            <w:r w:rsidRPr="008E5DDA">
              <w:rPr>
                <w:sz w:val="24"/>
                <w:szCs w:val="24"/>
              </w:rPr>
              <w:softHyphen/>
              <w:t>ных ресу</w:t>
            </w:r>
            <w:r w:rsidRPr="008E5DDA">
              <w:rPr>
                <w:sz w:val="24"/>
                <w:szCs w:val="24"/>
              </w:rPr>
              <w:t>р</w:t>
            </w:r>
            <w:r w:rsidRPr="008E5DDA">
              <w:rPr>
                <w:sz w:val="24"/>
                <w:szCs w:val="24"/>
              </w:rPr>
              <w:t>сов и сбор ле</w:t>
            </w:r>
            <w:r w:rsidRPr="008E5DDA">
              <w:rPr>
                <w:sz w:val="24"/>
                <w:szCs w:val="24"/>
              </w:rPr>
              <w:softHyphen/>
              <w:t>карственных растений</w:t>
            </w:r>
          </w:p>
          <w:p w:rsidR="005C0284" w:rsidRPr="008E5DDA" w:rsidRDefault="005C0284" w:rsidP="00907D0D">
            <w:pPr>
              <w:jc w:val="center"/>
              <w:rPr>
                <w:sz w:val="24"/>
                <w:szCs w:val="24"/>
              </w:rPr>
            </w:pPr>
            <w:r w:rsidRPr="008E5DDA">
              <w:rPr>
                <w:sz w:val="24"/>
                <w:szCs w:val="24"/>
              </w:rPr>
              <w:t>(ст.ст.25,35 ЛК  РФ)</w:t>
            </w:r>
          </w:p>
        </w:tc>
        <w:tc>
          <w:tcPr>
            <w:tcW w:w="1081" w:type="pct"/>
            <w:tcBorders>
              <w:top w:val="single" w:sz="4" w:space="0" w:color="auto"/>
              <w:left w:val="single" w:sz="4" w:space="0" w:color="auto"/>
              <w:right w:val="single" w:sz="4" w:space="0" w:color="auto"/>
            </w:tcBorders>
            <w:vAlign w:val="center"/>
            <w:hideMark/>
          </w:tcPr>
          <w:p w:rsidR="005C0284" w:rsidRPr="008E5DDA" w:rsidRDefault="002D113C" w:rsidP="00244CDD">
            <w:pPr>
              <w:jc w:val="center"/>
              <w:rPr>
                <w:sz w:val="24"/>
                <w:szCs w:val="24"/>
              </w:rPr>
            </w:pPr>
            <w:r w:rsidRPr="002D113C">
              <w:rPr>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1 - 126</w:t>
            </w:r>
          </w:p>
        </w:tc>
        <w:tc>
          <w:tcPr>
            <w:tcW w:w="59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12966</w:t>
            </w:r>
          </w:p>
        </w:tc>
      </w:tr>
      <w:tr w:rsidR="005C0284" w:rsidRPr="008E5DDA" w:rsidTr="002C3193">
        <w:trPr>
          <w:trHeight w:val="227"/>
          <w:jc w:val="center"/>
        </w:trPr>
        <w:tc>
          <w:tcPr>
            <w:tcW w:w="2053" w:type="pct"/>
            <w:vMerge/>
            <w:tcBorders>
              <w:left w:val="single" w:sz="4" w:space="0" w:color="auto"/>
              <w:bottom w:val="single" w:sz="4" w:space="0" w:color="auto"/>
              <w:right w:val="single" w:sz="4" w:space="0" w:color="auto"/>
            </w:tcBorders>
            <w:vAlign w:val="center"/>
            <w:hideMark/>
          </w:tcPr>
          <w:p w:rsidR="005C0284" w:rsidRPr="008E5DDA" w:rsidRDefault="005C0284" w:rsidP="00907D0D">
            <w:pPr>
              <w:ind w:left="44"/>
              <w:jc w:val="center"/>
              <w:rPr>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12966</w:t>
            </w:r>
          </w:p>
        </w:tc>
      </w:tr>
      <w:tr w:rsidR="005C0284" w:rsidRPr="008E5DDA" w:rsidTr="002C3193">
        <w:trPr>
          <w:trHeight w:val="657"/>
          <w:jc w:val="center"/>
        </w:trPr>
        <w:tc>
          <w:tcPr>
            <w:tcW w:w="2053" w:type="pct"/>
            <w:vMerge w:val="restart"/>
            <w:tcBorders>
              <w:top w:val="single" w:sz="4" w:space="0" w:color="auto"/>
              <w:left w:val="single" w:sz="4" w:space="0" w:color="auto"/>
              <w:right w:val="single" w:sz="4" w:space="0" w:color="auto"/>
            </w:tcBorders>
            <w:hideMark/>
          </w:tcPr>
          <w:p w:rsidR="005C0284" w:rsidRPr="008E5DDA" w:rsidRDefault="005C0284" w:rsidP="00907D0D">
            <w:pPr>
              <w:jc w:val="center"/>
              <w:rPr>
                <w:color w:val="000000"/>
                <w:sz w:val="24"/>
                <w:szCs w:val="24"/>
              </w:rPr>
            </w:pPr>
            <w:r w:rsidRPr="008E5DDA">
              <w:rPr>
                <w:color w:val="000000"/>
                <w:sz w:val="24"/>
                <w:szCs w:val="24"/>
              </w:rPr>
              <w:t>5.Осуществление видов деятельн</w:t>
            </w:r>
            <w:r w:rsidRPr="008E5DDA">
              <w:rPr>
                <w:color w:val="000000"/>
                <w:sz w:val="24"/>
                <w:szCs w:val="24"/>
              </w:rPr>
              <w:t>о</w:t>
            </w:r>
            <w:r w:rsidRPr="008E5DDA">
              <w:rPr>
                <w:color w:val="000000"/>
                <w:sz w:val="24"/>
                <w:szCs w:val="24"/>
              </w:rPr>
              <w:t>сти в сфере охотничьего хозяйства</w:t>
            </w:r>
          </w:p>
          <w:p w:rsidR="005C0284" w:rsidRPr="008E5DDA" w:rsidRDefault="005C0284" w:rsidP="00907D0D">
            <w:pPr>
              <w:jc w:val="center"/>
              <w:rPr>
                <w:color w:val="000000"/>
                <w:sz w:val="24"/>
                <w:szCs w:val="24"/>
              </w:rPr>
            </w:pPr>
            <w:r w:rsidRPr="008E5DDA">
              <w:rPr>
                <w:color w:val="000000"/>
                <w:sz w:val="24"/>
                <w:szCs w:val="24"/>
              </w:rPr>
              <w:t>(ст.ст.25, 36 ЛК РФ). Запрещено: л</w:t>
            </w:r>
            <w:r w:rsidRPr="008E5DDA">
              <w:rPr>
                <w:color w:val="000000"/>
                <w:sz w:val="24"/>
                <w:szCs w:val="24"/>
              </w:rPr>
              <w:t>е</w:t>
            </w:r>
            <w:r w:rsidRPr="008E5DDA">
              <w:rPr>
                <w:color w:val="000000"/>
                <w:sz w:val="24"/>
                <w:szCs w:val="24"/>
              </w:rPr>
              <w:t>сопарковые зоны, зеленые зоны, г</w:t>
            </w:r>
            <w:r w:rsidRPr="008E5DDA">
              <w:rPr>
                <w:color w:val="000000"/>
                <w:sz w:val="24"/>
                <w:szCs w:val="24"/>
              </w:rPr>
              <w:t>о</w:t>
            </w:r>
            <w:r w:rsidRPr="008E5DDA">
              <w:rPr>
                <w:color w:val="000000"/>
                <w:sz w:val="24"/>
                <w:szCs w:val="24"/>
              </w:rPr>
              <w:t>родские леса</w:t>
            </w:r>
          </w:p>
        </w:tc>
        <w:tc>
          <w:tcPr>
            <w:tcW w:w="1081" w:type="pct"/>
            <w:tcBorders>
              <w:top w:val="single" w:sz="4" w:space="0" w:color="auto"/>
              <w:left w:val="single" w:sz="4" w:space="0" w:color="auto"/>
              <w:right w:val="single" w:sz="4" w:space="0" w:color="auto"/>
            </w:tcBorders>
            <w:vAlign w:val="center"/>
            <w:hideMark/>
          </w:tcPr>
          <w:p w:rsidR="005C0284" w:rsidRPr="008E5DDA" w:rsidRDefault="002D113C" w:rsidP="00244CDD">
            <w:pPr>
              <w:jc w:val="center"/>
              <w:rPr>
                <w:sz w:val="24"/>
                <w:szCs w:val="24"/>
              </w:rPr>
            </w:pPr>
            <w:r w:rsidRPr="002D113C">
              <w:rPr>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1 - 126</w:t>
            </w:r>
          </w:p>
        </w:tc>
        <w:tc>
          <w:tcPr>
            <w:tcW w:w="59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12966</w:t>
            </w:r>
          </w:p>
        </w:tc>
      </w:tr>
      <w:tr w:rsidR="005C0284" w:rsidRPr="008E5DDA" w:rsidTr="002C3193">
        <w:trPr>
          <w:trHeight w:val="165"/>
          <w:jc w:val="center"/>
        </w:trPr>
        <w:tc>
          <w:tcPr>
            <w:tcW w:w="2053" w:type="pct"/>
            <w:vMerge/>
            <w:tcBorders>
              <w:left w:val="single" w:sz="4" w:space="0" w:color="auto"/>
              <w:bottom w:val="single" w:sz="4" w:space="0" w:color="auto"/>
              <w:right w:val="single" w:sz="4" w:space="0" w:color="auto"/>
            </w:tcBorders>
            <w:vAlign w:val="center"/>
            <w:hideMark/>
          </w:tcPr>
          <w:p w:rsidR="005C0284" w:rsidRPr="008E5DDA" w:rsidRDefault="005C0284" w:rsidP="00907D0D">
            <w:pPr>
              <w:jc w:val="center"/>
              <w:rPr>
                <w:sz w:val="24"/>
                <w:szCs w:val="24"/>
              </w:rPr>
            </w:pPr>
          </w:p>
        </w:tc>
        <w:tc>
          <w:tcPr>
            <w:tcW w:w="2349" w:type="pct"/>
            <w:gridSpan w:val="2"/>
            <w:tcBorders>
              <w:top w:val="single" w:sz="4" w:space="0" w:color="auto"/>
              <w:left w:val="single" w:sz="4" w:space="0" w:color="auto"/>
              <w:bottom w:val="nil"/>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Итого</w:t>
            </w:r>
          </w:p>
        </w:tc>
        <w:tc>
          <w:tcPr>
            <w:tcW w:w="598" w:type="pct"/>
            <w:tcBorders>
              <w:top w:val="single" w:sz="4" w:space="0" w:color="auto"/>
              <w:left w:val="single" w:sz="4" w:space="0" w:color="auto"/>
              <w:bottom w:val="nil"/>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12966</w:t>
            </w:r>
          </w:p>
        </w:tc>
      </w:tr>
      <w:tr w:rsidR="005C0284" w:rsidRPr="008E5DDA" w:rsidTr="002C3193">
        <w:trPr>
          <w:trHeight w:val="1649"/>
          <w:jc w:val="center"/>
        </w:trPr>
        <w:tc>
          <w:tcPr>
            <w:tcW w:w="2053" w:type="pct"/>
            <w:vMerge w:val="restart"/>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6. Использование лесов для ведения сельского хозяйства(ст.ст.25, 38 ЛК РФ). Запрещено:  лесопарковые з</w:t>
            </w:r>
            <w:r w:rsidRPr="008E5DDA">
              <w:rPr>
                <w:sz w:val="24"/>
                <w:szCs w:val="24"/>
              </w:rPr>
              <w:t>о</w:t>
            </w:r>
            <w:r w:rsidRPr="008E5DDA">
              <w:rPr>
                <w:sz w:val="24"/>
                <w:szCs w:val="24"/>
              </w:rPr>
              <w:t>ны, городские леса.  ОЗУ, зеленые зоны, запрещено    за исключением сенокошения и пчеловодства</w:t>
            </w:r>
          </w:p>
        </w:tc>
        <w:tc>
          <w:tcPr>
            <w:tcW w:w="1081" w:type="pct"/>
            <w:tcBorders>
              <w:top w:val="single" w:sz="4" w:space="0" w:color="auto"/>
              <w:left w:val="single" w:sz="4" w:space="0" w:color="auto"/>
              <w:right w:val="single" w:sz="4" w:space="0" w:color="auto"/>
            </w:tcBorders>
            <w:vAlign w:val="center"/>
            <w:hideMark/>
          </w:tcPr>
          <w:p w:rsidR="005C0284" w:rsidRPr="008E5DDA" w:rsidRDefault="002D113C" w:rsidP="00244CDD">
            <w:pPr>
              <w:jc w:val="center"/>
              <w:rPr>
                <w:sz w:val="24"/>
                <w:szCs w:val="24"/>
              </w:rPr>
            </w:pPr>
            <w:r w:rsidRPr="002D113C">
              <w:rPr>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5C0284" w:rsidRPr="008E5DDA" w:rsidRDefault="005C0284" w:rsidP="00907D0D">
            <w:pPr>
              <w:ind w:left="113"/>
              <w:jc w:val="center"/>
              <w:rPr>
                <w:sz w:val="24"/>
                <w:szCs w:val="24"/>
              </w:rPr>
            </w:pPr>
            <w:r w:rsidRPr="008E5DDA">
              <w:rPr>
                <w:sz w:val="24"/>
                <w:szCs w:val="24"/>
              </w:rPr>
              <w:t>Части кварталов:</w:t>
            </w:r>
          </w:p>
          <w:p w:rsidR="005C0284" w:rsidRPr="008E5DDA" w:rsidRDefault="005C0284" w:rsidP="00907D0D">
            <w:pPr>
              <w:ind w:left="113"/>
              <w:jc w:val="center"/>
              <w:rPr>
                <w:sz w:val="24"/>
                <w:szCs w:val="24"/>
              </w:rPr>
            </w:pPr>
            <w:r w:rsidRPr="008E5DDA">
              <w:rPr>
                <w:sz w:val="24"/>
                <w:szCs w:val="24"/>
              </w:rPr>
              <w:t>1-20,23-37,40-96,</w:t>
            </w:r>
          </w:p>
          <w:p w:rsidR="005C0284" w:rsidRPr="008E5DDA" w:rsidRDefault="005C0284" w:rsidP="00907D0D">
            <w:pPr>
              <w:ind w:left="113"/>
              <w:jc w:val="center"/>
              <w:rPr>
                <w:sz w:val="24"/>
                <w:szCs w:val="24"/>
              </w:rPr>
            </w:pPr>
            <w:r w:rsidRPr="008E5DDA">
              <w:rPr>
                <w:sz w:val="24"/>
                <w:szCs w:val="24"/>
              </w:rPr>
              <w:t>99-103,107-110,114,</w:t>
            </w:r>
          </w:p>
          <w:p w:rsidR="005C0284" w:rsidRPr="008E5DDA" w:rsidRDefault="005C0284" w:rsidP="00907D0D">
            <w:pPr>
              <w:ind w:left="113"/>
              <w:jc w:val="center"/>
              <w:rPr>
                <w:sz w:val="24"/>
                <w:szCs w:val="24"/>
              </w:rPr>
            </w:pPr>
            <w:r w:rsidRPr="008E5DDA">
              <w:rPr>
                <w:sz w:val="24"/>
                <w:szCs w:val="24"/>
              </w:rPr>
              <w:t>115,117-122</w:t>
            </w:r>
          </w:p>
        </w:tc>
        <w:tc>
          <w:tcPr>
            <w:tcW w:w="59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9673</w:t>
            </w:r>
          </w:p>
        </w:tc>
      </w:tr>
      <w:tr w:rsidR="005C0284" w:rsidRPr="008E5DDA" w:rsidTr="002C3193">
        <w:trPr>
          <w:trHeight w:val="282"/>
          <w:jc w:val="center"/>
        </w:trPr>
        <w:tc>
          <w:tcPr>
            <w:tcW w:w="2053" w:type="pct"/>
            <w:vMerge/>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9673</w:t>
            </w:r>
          </w:p>
        </w:tc>
      </w:tr>
      <w:tr w:rsidR="005C0284" w:rsidRPr="008E5DDA" w:rsidTr="002C3193">
        <w:trPr>
          <w:trHeight w:val="1159"/>
          <w:jc w:val="center"/>
        </w:trPr>
        <w:tc>
          <w:tcPr>
            <w:tcW w:w="2053" w:type="pct"/>
            <w:vMerge w:val="restart"/>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7.Осуществление научно-исследовательской, образовательной деятельности</w:t>
            </w:r>
          </w:p>
          <w:p w:rsidR="005C0284" w:rsidRPr="008E5DDA" w:rsidRDefault="005C0284" w:rsidP="00907D0D">
            <w:pPr>
              <w:jc w:val="center"/>
              <w:rPr>
                <w:sz w:val="24"/>
                <w:szCs w:val="24"/>
              </w:rPr>
            </w:pPr>
            <w:r w:rsidRPr="008E5DDA">
              <w:rPr>
                <w:sz w:val="24"/>
                <w:szCs w:val="24"/>
              </w:rPr>
              <w:t>(ст.ст.25, 40 ЛК РФ)</w:t>
            </w:r>
          </w:p>
        </w:tc>
        <w:tc>
          <w:tcPr>
            <w:tcW w:w="1081" w:type="pct"/>
            <w:tcBorders>
              <w:top w:val="single" w:sz="4" w:space="0" w:color="auto"/>
              <w:left w:val="single" w:sz="4" w:space="0" w:color="auto"/>
              <w:right w:val="single" w:sz="4" w:space="0" w:color="auto"/>
            </w:tcBorders>
            <w:vAlign w:val="center"/>
            <w:hideMark/>
          </w:tcPr>
          <w:p w:rsidR="005C0284" w:rsidRPr="008E5DDA" w:rsidRDefault="002D113C" w:rsidP="00244CDD">
            <w:pPr>
              <w:jc w:val="center"/>
              <w:rPr>
                <w:sz w:val="24"/>
                <w:szCs w:val="24"/>
              </w:rPr>
            </w:pPr>
            <w:r w:rsidRPr="002D113C">
              <w:rPr>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1 - 126</w:t>
            </w:r>
          </w:p>
        </w:tc>
        <w:tc>
          <w:tcPr>
            <w:tcW w:w="59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12966</w:t>
            </w:r>
          </w:p>
        </w:tc>
      </w:tr>
      <w:tr w:rsidR="005C0284" w:rsidRPr="008E5DDA" w:rsidTr="002C3193">
        <w:trPr>
          <w:trHeight w:val="227"/>
          <w:jc w:val="center"/>
        </w:trPr>
        <w:tc>
          <w:tcPr>
            <w:tcW w:w="2053" w:type="pct"/>
            <w:vMerge/>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12966</w:t>
            </w:r>
          </w:p>
        </w:tc>
      </w:tr>
      <w:tr w:rsidR="005C0284" w:rsidRPr="008E5DDA" w:rsidTr="002C3193">
        <w:trPr>
          <w:trHeight w:val="980"/>
          <w:jc w:val="center"/>
        </w:trPr>
        <w:tc>
          <w:tcPr>
            <w:tcW w:w="2053" w:type="pct"/>
            <w:vMerge w:val="restar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8.Осуществление рекреационной деятельности</w:t>
            </w:r>
          </w:p>
          <w:p w:rsidR="005C0284" w:rsidRPr="008E5DDA" w:rsidRDefault="005C0284" w:rsidP="00907D0D">
            <w:pPr>
              <w:jc w:val="center"/>
              <w:rPr>
                <w:sz w:val="24"/>
                <w:szCs w:val="24"/>
              </w:rPr>
            </w:pPr>
            <w:r w:rsidRPr="008E5DDA">
              <w:rPr>
                <w:sz w:val="24"/>
                <w:szCs w:val="24"/>
              </w:rPr>
              <w:t>(ст.ст.25, 41 ЛК РФ)</w:t>
            </w:r>
          </w:p>
        </w:tc>
        <w:tc>
          <w:tcPr>
            <w:tcW w:w="1081" w:type="pct"/>
            <w:tcBorders>
              <w:top w:val="single" w:sz="4" w:space="0" w:color="auto"/>
              <w:left w:val="single" w:sz="4" w:space="0" w:color="auto"/>
              <w:right w:val="single" w:sz="4" w:space="0" w:color="auto"/>
            </w:tcBorders>
            <w:vAlign w:val="center"/>
            <w:hideMark/>
          </w:tcPr>
          <w:p w:rsidR="005C0284" w:rsidRPr="008E5DDA" w:rsidRDefault="002D113C" w:rsidP="00244CDD">
            <w:pPr>
              <w:jc w:val="center"/>
              <w:rPr>
                <w:sz w:val="24"/>
                <w:szCs w:val="24"/>
              </w:rPr>
            </w:pPr>
            <w:r w:rsidRPr="002D113C">
              <w:rPr>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1 - 126</w:t>
            </w:r>
          </w:p>
        </w:tc>
        <w:tc>
          <w:tcPr>
            <w:tcW w:w="59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12966</w:t>
            </w:r>
          </w:p>
        </w:tc>
      </w:tr>
      <w:tr w:rsidR="005C0284" w:rsidRPr="008E5DDA" w:rsidTr="002C3193">
        <w:trPr>
          <w:trHeight w:val="227"/>
          <w:jc w:val="center"/>
        </w:trPr>
        <w:tc>
          <w:tcPr>
            <w:tcW w:w="2053" w:type="pct"/>
            <w:vMerge/>
            <w:tcBorders>
              <w:left w:val="single" w:sz="4" w:space="0" w:color="auto"/>
              <w:bottom w:val="single" w:sz="4" w:space="0" w:color="auto"/>
              <w:right w:val="single" w:sz="4" w:space="0" w:color="auto"/>
            </w:tcBorders>
            <w:vAlign w:val="center"/>
            <w:hideMark/>
          </w:tcPr>
          <w:p w:rsidR="005C0284" w:rsidRPr="008E5DDA" w:rsidRDefault="005C0284" w:rsidP="00907D0D">
            <w:pPr>
              <w:jc w:val="center"/>
              <w:rPr>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12966</w:t>
            </w:r>
          </w:p>
        </w:tc>
      </w:tr>
      <w:tr w:rsidR="005C0284" w:rsidRPr="008E5DDA" w:rsidTr="002C3193">
        <w:trPr>
          <w:trHeight w:val="1200"/>
          <w:jc w:val="center"/>
        </w:trPr>
        <w:tc>
          <w:tcPr>
            <w:tcW w:w="2053" w:type="pct"/>
            <w:vMerge w:val="restart"/>
            <w:tcBorders>
              <w:top w:val="nil"/>
              <w:left w:val="single" w:sz="4" w:space="0" w:color="auto"/>
              <w:bottom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9.Создание лесных плантаций и их эксплуатация</w:t>
            </w:r>
          </w:p>
          <w:p w:rsidR="005C0284" w:rsidRPr="008E5DDA" w:rsidRDefault="005C0284" w:rsidP="00907D0D">
            <w:pPr>
              <w:jc w:val="center"/>
              <w:rPr>
                <w:sz w:val="24"/>
                <w:szCs w:val="24"/>
              </w:rPr>
            </w:pPr>
            <w:r w:rsidRPr="008E5DDA">
              <w:rPr>
                <w:sz w:val="24"/>
                <w:szCs w:val="24"/>
              </w:rPr>
              <w:t>(ст.ст.25, 42 ЛК РФ). Запрещено: защитные леса, ОЗУ</w:t>
            </w:r>
          </w:p>
        </w:tc>
        <w:tc>
          <w:tcPr>
            <w:tcW w:w="1081" w:type="pct"/>
            <w:tcBorders>
              <w:top w:val="nil"/>
              <w:left w:val="single" w:sz="4" w:space="0" w:color="auto"/>
              <w:right w:val="single" w:sz="4" w:space="0" w:color="auto"/>
            </w:tcBorders>
            <w:vAlign w:val="center"/>
            <w:hideMark/>
          </w:tcPr>
          <w:p w:rsidR="005C0284" w:rsidRPr="008E5DDA" w:rsidRDefault="002D113C" w:rsidP="00244CDD">
            <w:pPr>
              <w:jc w:val="center"/>
              <w:rPr>
                <w:sz w:val="24"/>
                <w:szCs w:val="24"/>
              </w:rPr>
            </w:pPr>
            <w:r w:rsidRPr="002D113C">
              <w:rPr>
                <w:sz w:val="24"/>
                <w:szCs w:val="24"/>
              </w:rPr>
              <w:t>Без деления на участковые лесни-чества</w:t>
            </w:r>
          </w:p>
        </w:tc>
        <w:tc>
          <w:tcPr>
            <w:tcW w:w="1268" w:type="pct"/>
            <w:tcBorders>
              <w:top w:val="nil"/>
              <w:left w:val="single" w:sz="4" w:space="0" w:color="auto"/>
              <w:right w:val="single" w:sz="4" w:space="0" w:color="auto"/>
            </w:tcBorders>
            <w:vAlign w:val="center"/>
            <w:hideMark/>
          </w:tcPr>
          <w:p w:rsidR="005C0284" w:rsidRPr="008E5DDA" w:rsidRDefault="005C0284" w:rsidP="00907D0D">
            <w:pPr>
              <w:ind w:left="113"/>
              <w:jc w:val="center"/>
              <w:rPr>
                <w:sz w:val="24"/>
                <w:szCs w:val="24"/>
              </w:rPr>
            </w:pPr>
            <w:r w:rsidRPr="008E5DDA">
              <w:rPr>
                <w:sz w:val="24"/>
                <w:szCs w:val="24"/>
              </w:rPr>
              <w:t>Части кварталов:</w:t>
            </w:r>
          </w:p>
          <w:p w:rsidR="005C0284" w:rsidRPr="008E5DDA" w:rsidRDefault="005C0284" w:rsidP="00907D0D">
            <w:pPr>
              <w:ind w:left="113"/>
              <w:jc w:val="center"/>
              <w:rPr>
                <w:sz w:val="24"/>
                <w:szCs w:val="24"/>
              </w:rPr>
            </w:pPr>
            <w:r w:rsidRPr="008E5DDA">
              <w:rPr>
                <w:sz w:val="24"/>
                <w:szCs w:val="24"/>
              </w:rPr>
              <w:t>1-20,23-30,32-37,</w:t>
            </w:r>
          </w:p>
          <w:p w:rsidR="005C0284" w:rsidRPr="008E5DDA" w:rsidRDefault="005C0284" w:rsidP="00907D0D">
            <w:pPr>
              <w:ind w:left="113"/>
              <w:jc w:val="center"/>
              <w:rPr>
                <w:sz w:val="24"/>
                <w:szCs w:val="24"/>
              </w:rPr>
            </w:pPr>
            <w:r w:rsidRPr="008E5DDA">
              <w:rPr>
                <w:sz w:val="24"/>
                <w:szCs w:val="24"/>
              </w:rPr>
              <w:t>40-47,50-65,68-82,</w:t>
            </w:r>
          </w:p>
          <w:p w:rsidR="005C0284" w:rsidRPr="008E5DDA" w:rsidRDefault="005C0284" w:rsidP="00907D0D">
            <w:pPr>
              <w:ind w:left="113"/>
              <w:jc w:val="center"/>
              <w:rPr>
                <w:sz w:val="24"/>
                <w:szCs w:val="24"/>
              </w:rPr>
            </w:pPr>
            <w:r w:rsidRPr="008E5DDA">
              <w:rPr>
                <w:sz w:val="24"/>
                <w:szCs w:val="24"/>
              </w:rPr>
              <w:t>86-94,99-102,107-110,</w:t>
            </w:r>
          </w:p>
          <w:p w:rsidR="005C0284" w:rsidRPr="008E5DDA" w:rsidRDefault="005C0284" w:rsidP="00907D0D">
            <w:pPr>
              <w:ind w:left="113"/>
              <w:jc w:val="center"/>
              <w:rPr>
                <w:sz w:val="24"/>
                <w:szCs w:val="24"/>
              </w:rPr>
            </w:pPr>
            <w:r w:rsidRPr="008E5DDA">
              <w:rPr>
                <w:sz w:val="24"/>
                <w:szCs w:val="24"/>
              </w:rPr>
              <w:t>114,115</w:t>
            </w:r>
          </w:p>
        </w:tc>
        <w:tc>
          <w:tcPr>
            <w:tcW w:w="598" w:type="pct"/>
            <w:tcBorders>
              <w:top w:val="nil"/>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7994</w:t>
            </w:r>
          </w:p>
        </w:tc>
      </w:tr>
      <w:tr w:rsidR="005C0284" w:rsidRPr="008E5DDA" w:rsidTr="002C3193">
        <w:trPr>
          <w:trHeight w:val="73"/>
          <w:jc w:val="center"/>
        </w:trPr>
        <w:tc>
          <w:tcPr>
            <w:tcW w:w="2053" w:type="pct"/>
            <w:vMerge/>
            <w:tcBorders>
              <w:top w:val="nil"/>
              <w:left w:val="single" w:sz="4" w:space="0" w:color="auto"/>
              <w:bottom w:val="single" w:sz="4" w:space="0" w:color="auto"/>
              <w:right w:val="single" w:sz="4" w:space="0" w:color="auto"/>
            </w:tcBorders>
            <w:vAlign w:val="center"/>
            <w:hideMark/>
          </w:tcPr>
          <w:p w:rsidR="005C0284" w:rsidRPr="008E5DDA" w:rsidRDefault="005C0284" w:rsidP="00907D0D">
            <w:pPr>
              <w:jc w:val="center"/>
              <w:rPr>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7994</w:t>
            </w:r>
          </w:p>
        </w:tc>
      </w:tr>
      <w:tr w:rsidR="005C0284" w:rsidRPr="008E5DDA" w:rsidTr="002C3193">
        <w:trPr>
          <w:trHeight w:val="1339"/>
          <w:jc w:val="center"/>
        </w:trPr>
        <w:tc>
          <w:tcPr>
            <w:tcW w:w="2053" w:type="pct"/>
            <w:vMerge w:val="restart"/>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lastRenderedPageBreak/>
              <w:t>10.Выращивание лесных плодовых, ягодных, декоративных растений, лекарственных растений</w:t>
            </w:r>
          </w:p>
          <w:p w:rsidR="005C0284" w:rsidRPr="008E5DDA" w:rsidRDefault="005C0284" w:rsidP="00907D0D">
            <w:pPr>
              <w:jc w:val="center"/>
              <w:rPr>
                <w:sz w:val="24"/>
                <w:szCs w:val="24"/>
              </w:rPr>
            </w:pPr>
            <w:r w:rsidRPr="008E5DDA">
              <w:rPr>
                <w:sz w:val="24"/>
                <w:szCs w:val="24"/>
              </w:rPr>
              <w:t>(ст.ст.25, 39 ЛК РФ)</w:t>
            </w:r>
          </w:p>
        </w:tc>
        <w:tc>
          <w:tcPr>
            <w:tcW w:w="1081" w:type="pct"/>
            <w:tcBorders>
              <w:top w:val="single" w:sz="4" w:space="0" w:color="auto"/>
              <w:left w:val="single" w:sz="4" w:space="0" w:color="auto"/>
              <w:right w:val="single" w:sz="4" w:space="0" w:color="auto"/>
            </w:tcBorders>
            <w:vAlign w:val="center"/>
            <w:hideMark/>
          </w:tcPr>
          <w:p w:rsidR="005C0284" w:rsidRPr="008E5DDA" w:rsidRDefault="002D113C" w:rsidP="00244CDD">
            <w:pPr>
              <w:jc w:val="center"/>
              <w:rPr>
                <w:sz w:val="24"/>
                <w:szCs w:val="24"/>
              </w:rPr>
            </w:pPr>
            <w:r w:rsidRPr="002D113C">
              <w:rPr>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1 - 126</w:t>
            </w:r>
          </w:p>
        </w:tc>
        <w:tc>
          <w:tcPr>
            <w:tcW w:w="59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12966</w:t>
            </w:r>
          </w:p>
        </w:tc>
      </w:tr>
      <w:tr w:rsidR="005C0284" w:rsidRPr="008E5DDA" w:rsidTr="002C3193">
        <w:trPr>
          <w:trHeight w:val="227"/>
          <w:jc w:val="center"/>
        </w:trPr>
        <w:tc>
          <w:tcPr>
            <w:tcW w:w="2053" w:type="pct"/>
            <w:vMerge/>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12966</w:t>
            </w:r>
          </w:p>
        </w:tc>
      </w:tr>
      <w:tr w:rsidR="005C0284" w:rsidRPr="008E5DDA" w:rsidTr="002C3193">
        <w:trPr>
          <w:trHeight w:val="1412"/>
          <w:jc w:val="center"/>
        </w:trPr>
        <w:tc>
          <w:tcPr>
            <w:tcW w:w="2053" w:type="pct"/>
            <w:vMerge w:val="restar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10.1 Выращивание посадочного м</w:t>
            </w:r>
            <w:r w:rsidRPr="008E5DDA">
              <w:rPr>
                <w:sz w:val="24"/>
                <w:szCs w:val="24"/>
              </w:rPr>
              <w:t>а</w:t>
            </w:r>
            <w:r w:rsidRPr="008E5DDA">
              <w:rPr>
                <w:sz w:val="24"/>
                <w:szCs w:val="24"/>
              </w:rPr>
              <w:t>териала</w:t>
            </w:r>
          </w:p>
          <w:p w:rsidR="005C0284" w:rsidRPr="008E5DDA" w:rsidRDefault="005C0284" w:rsidP="00907D0D">
            <w:pPr>
              <w:jc w:val="center"/>
              <w:rPr>
                <w:sz w:val="24"/>
                <w:szCs w:val="24"/>
              </w:rPr>
            </w:pPr>
            <w:r w:rsidRPr="008E5DDA">
              <w:rPr>
                <w:sz w:val="24"/>
                <w:szCs w:val="24"/>
              </w:rPr>
              <w:t>(ст.25, ч. 4 ст. 39.1 ЛК  РФ)</w:t>
            </w:r>
          </w:p>
        </w:tc>
        <w:tc>
          <w:tcPr>
            <w:tcW w:w="1081" w:type="pct"/>
            <w:tcBorders>
              <w:top w:val="single" w:sz="4" w:space="0" w:color="auto"/>
              <w:left w:val="single" w:sz="4" w:space="0" w:color="auto"/>
              <w:right w:val="single" w:sz="4" w:space="0" w:color="auto"/>
            </w:tcBorders>
            <w:vAlign w:val="center"/>
            <w:hideMark/>
          </w:tcPr>
          <w:p w:rsidR="005C0284" w:rsidRPr="008E5DDA" w:rsidRDefault="002D113C" w:rsidP="00244CDD">
            <w:pPr>
              <w:jc w:val="center"/>
              <w:rPr>
                <w:sz w:val="24"/>
                <w:szCs w:val="24"/>
              </w:rPr>
            </w:pPr>
            <w:r w:rsidRPr="002D113C">
              <w:rPr>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1 - 126</w:t>
            </w:r>
          </w:p>
        </w:tc>
        <w:tc>
          <w:tcPr>
            <w:tcW w:w="59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12966</w:t>
            </w:r>
          </w:p>
        </w:tc>
      </w:tr>
      <w:tr w:rsidR="005C0284" w:rsidRPr="008E5DDA" w:rsidTr="002C3193">
        <w:trPr>
          <w:trHeight w:val="227"/>
          <w:jc w:val="center"/>
        </w:trPr>
        <w:tc>
          <w:tcPr>
            <w:tcW w:w="2053" w:type="pct"/>
            <w:vMerge/>
            <w:tcBorders>
              <w:left w:val="single" w:sz="4" w:space="0" w:color="auto"/>
              <w:bottom w:val="single" w:sz="4" w:space="0" w:color="auto"/>
              <w:right w:val="single" w:sz="4" w:space="0" w:color="auto"/>
            </w:tcBorders>
            <w:vAlign w:val="center"/>
            <w:hideMark/>
          </w:tcPr>
          <w:p w:rsidR="005C0284" w:rsidRPr="008E5DDA" w:rsidRDefault="005C0284" w:rsidP="00907D0D">
            <w:pPr>
              <w:ind w:left="114" w:right="114"/>
              <w:jc w:val="center"/>
              <w:rPr>
                <w:sz w:val="24"/>
                <w:szCs w:val="24"/>
              </w:rPr>
            </w:pPr>
          </w:p>
        </w:tc>
        <w:tc>
          <w:tcPr>
            <w:tcW w:w="2349" w:type="pct"/>
            <w:gridSpan w:val="2"/>
            <w:tcBorders>
              <w:top w:val="single" w:sz="4" w:space="0" w:color="auto"/>
              <w:left w:val="single" w:sz="4" w:space="0" w:color="auto"/>
              <w:bottom w:val="nil"/>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Итого</w:t>
            </w:r>
          </w:p>
        </w:tc>
        <w:tc>
          <w:tcPr>
            <w:tcW w:w="598" w:type="pct"/>
            <w:tcBorders>
              <w:top w:val="single" w:sz="4" w:space="0" w:color="auto"/>
              <w:left w:val="single" w:sz="4" w:space="0" w:color="auto"/>
              <w:bottom w:val="nil"/>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12966</w:t>
            </w:r>
          </w:p>
        </w:tc>
      </w:tr>
      <w:tr w:rsidR="005C0284" w:rsidRPr="008E5DDA" w:rsidTr="002C3193">
        <w:trPr>
          <w:trHeight w:val="1649"/>
          <w:jc w:val="center"/>
        </w:trPr>
        <w:tc>
          <w:tcPr>
            <w:tcW w:w="2053" w:type="pct"/>
            <w:vMerge w:val="restart"/>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11.Выполнение работ по геологич</w:t>
            </w:r>
            <w:r w:rsidRPr="008E5DDA">
              <w:rPr>
                <w:sz w:val="24"/>
                <w:szCs w:val="24"/>
              </w:rPr>
              <w:t>е</w:t>
            </w:r>
            <w:r w:rsidRPr="008E5DDA">
              <w:rPr>
                <w:sz w:val="24"/>
                <w:szCs w:val="24"/>
              </w:rPr>
              <w:t>скому изучению недр, для разрабо</w:t>
            </w:r>
            <w:r w:rsidRPr="008E5DDA">
              <w:rPr>
                <w:sz w:val="24"/>
                <w:szCs w:val="24"/>
              </w:rPr>
              <w:t>т</w:t>
            </w:r>
            <w:r w:rsidRPr="008E5DDA">
              <w:rPr>
                <w:sz w:val="24"/>
                <w:szCs w:val="24"/>
              </w:rPr>
              <w:t>ки месторождений полезных иск</w:t>
            </w:r>
            <w:r w:rsidRPr="008E5DDA">
              <w:rPr>
                <w:sz w:val="24"/>
                <w:szCs w:val="24"/>
              </w:rPr>
              <w:t>о</w:t>
            </w:r>
            <w:r w:rsidRPr="008E5DDA">
              <w:rPr>
                <w:sz w:val="24"/>
                <w:szCs w:val="24"/>
              </w:rPr>
              <w:t>паемых (ст.ст.25, 43 ЛК</w:t>
            </w:r>
          </w:p>
          <w:p w:rsidR="005C0284" w:rsidRPr="008E5DDA" w:rsidRDefault="005C0284" w:rsidP="00907D0D">
            <w:pPr>
              <w:jc w:val="center"/>
              <w:rPr>
                <w:sz w:val="24"/>
                <w:szCs w:val="24"/>
              </w:rPr>
            </w:pPr>
            <w:r w:rsidRPr="008E5DDA">
              <w:rPr>
                <w:sz w:val="24"/>
                <w:szCs w:val="24"/>
              </w:rPr>
              <w:t>РФ). Запрещено: лесопарковые з</w:t>
            </w:r>
            <w:r w:rsidRPr="008E5DDA">
              <w:rPr>
                <w:sz w:val="24"/>
                <w:szCs w:val="24"/>
              </w:rPr>
              <w:t>о</w:t>
            </w:r>
            <w:r w:rsidRPr="008E5DDA">
              <w:rPr>
                <w:sz w:val="24"/>
                <w:szCs w:val="24"/>
              </w:rPr>
              <w:t>ны, зеленые зоны, городские леса</w:t>
            </w:r>
          </w:p>
        </w:tc>
        <w:tc>
          <w:tcPr>
            <w:tcW w:w="1081" w:type="pct"/>
            <w:tcBorders>
              <w:top w:val="single" w:sz="4" w:space="0" w:color="auto"/>
              <w:left w:val="single" w:sz="4" w:space="0" w:color="auto"/>
              <w:right w:val="single" w:sz="4" w:space="0" w:color="auto"/>
            </w:tcBorders>
            <w:vAlign w:val="center"/>
            <w:hideMark/>
          </w:tcPr>
          <w:p w:rsidR="005C0284" w:rsidRPr="008E5DDA" w:rsidRDefault="002D113C" w:rsidP="00244CDD">
            <w:pPr>
              <w:jc w:val="center"/>
              <w:rPr>
                <w:sz w:val="24"/>
                <w:szCs w:val="24"/>
              </w:rPr>
            </w:pPr>
            <w:r w:rsidRPr="002D113C">
              <w:rPr>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1 - 126</w:t>
            </w:r>
          </w:p>
        </w:tc>
        <w:tc>
          <w:tcPr>
            <w:tcW w:w="59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12966</w:t>
            </w:r>
          </w:p>
        </w:tc>
      </w:tr>
      <w:tr w:rsidR="005C0284" w:rsidRPr="008E5DDA" w:rsidTr="002C3193">
        <w:trPr>
          <w:trHeight w:val="93"/>
          <w:jc w:val="center"/>
        </w:trPr>
        <w:tc>
          <w:tcPr>
            <w:tcW w:w="2053" w:type="pct"/>
            <w:vMerge/>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12966</w:t>
            </w:r>
          </w:p>
        </w:tc>
      </w:tr>
      <w:tr w:rsidR="005C0284" w:rsidRPr="008E5DDA" w:rsidTr="002C3193">
        <w:trPr>
          <w:trHeight w:val="1698"/>
          <w:jc w:val="center"/>
        </w:trPr>
        <w:tc>
          <w:tcPr>
            <w:tcW w:w="2053" w:type="pct"/>
            <w:vMerge w:val="restart"/>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12.Строительство и эксплуатация водохранилищ и иных искусстве</w:t>
            </w:r>
            <w:r w:rsidRPr="008E5DDA">
              <w:rPr>
                <w:sz w:val="24"/>
                <w:szCs w:val="24"/>
              </w:rPr>
              <w:t>н</w:t>
            </w:r>
            <w:r w:rsidRPr="008E5DDA">
              <w:rPr>
                <w:sz w:val="24"/>
                <w:szCs w:val="24"/>
              </w:rPr>
              <w:t xml:space="preserve">ных водных объектов, а также </w:t>
            </w:r>
            <w:r w:rsidR="00870EE2" w:rsidRPr="00870EE2">
              <w:rPr>
                <w:sz w:val="24"/>
                <w:szCs w:val="24"/>
              </w:rPr>
              <w:t>ги</w:t>
            </w:r>
            <w:r w:rsidR="00870EE2" w:rsidRPr="00870EE2">
              <w:rPr>
                <w:sz w:val="24"/>
                <w:szCs w:val="24"/>
              </w:rPr>
              <w:t>д</w:t>
            </w:r>
            <w:r w:rsidR="00870EE2" w:rsidRPr="00870EE2">
              <w:rPr>
                <w:sz w:val="24"/>
                <w:szCs w:val="24"/>
              </w:rPr>
              <w:t>ротехнических сооружений, мо</w:t>
            </w:r>
            <w:r w:rsidR="00870EE2" w:rsidRPr="00870EE2">
              <w:rPr>
                <w:sz w:val="24"/>
                <w:szCs w:val="24"/>
              </w:rPr>
              <w:t>р</w:t>
            </w:r>
            <w:r w:rsidR="00870EE2" w:rsidRPr="00870EE2">
              <w:rPr>
                <w:sz w:val="24"/>
                <w:szCs w:val="24"/>
              </w:rPr>
              <w:t>ских портов, морских терминалов, речных портов, причалов</w:t>
            </w:r>
            <w:r w:rsidRPr="008E5DDA">
              <w:rPr>
                <w:sz w:val="24"/>
                <w:szCs w:val="24"/>
              </w:rPr>
              <w:t xml:space="preserve"> (ст.ст.25, 44 ЛК РФ)</w:t>
            </w:r>
          </w:p>
        </w:tc>
        <w:tc>
          <w:tcPr>
            <w:tcW w:w="1081" w:type="pct"/>
            <w:tcBorders>
              <w:top w:val="single" w:sz="4" w:space="0" w:color="auto"/>
              <w:left w:val="single" w:sz="4" w:space="0" w:color="auto"/>
              <w:right w:val="single" w:sz="4" w:space="0" w:color="auto"/>
            </w:tcBorders>
            <w:vAlign w:val="center"/>
            <w:hideMark/>
          </w:tcPr>
          <w:p w:rsidR="005C0284" w:rsidRPr="008E5DDA" w:rsidRDefault="002D113C" w:rsidP="00244CDD">
            <w:pPr>
              <w:jc w:val="center"/>
              <w:rPr>
                <w:sz w:val="24"/>
                <w:szCs w:val="24"/>
              </w:rPr>
            </w:pPr>
            <w:r w:rsidRPr="002D113C">
              <w:rPr>
                <w:sz w:val="24"/>
                <w:szCs w:val="24"/>
              </w:rPr>
              <w:t>Без</w:t>
            </w:r>
            <w:r w:rsidR="00244CDD">
              <w:rPr>
                <w:sz w:val="24"/>
                <w:szCs w:val="24"/>
              </w:rPr>
              <w:t xml:space="preserve"> </w:t>
            </w:r>
            <w:r w:rsidRPr="002D113C">
              <w:rPr>
                <w:sz w:val="24"/>
                <w:szCs w:val="24"/>
              </w:rPr>
              <w:t>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1 - 126</w:t>
            </w:r>
          </w:p>
        </w:tc>
        <w:tc>
          <w:tcPr>
            <w:tcW w:w="59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12966</w:t>
            </w:r>
          </w:p>
        </w:tc>
      </w:tr>
      <w:tr w:rsidR="005C0284" w:rsidRPr="008E5DDA" w:rsidTr="002C3193">
        <w:trPr>
          <w:trHeight w:val="227"/>
          <w:jc w:val="center"/>
        </w:trPr>
        <w:tc>
          <w:tcPr>
            <w:tcW w:w="2053" w:type="pct"/>
            <w:vMerge/>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12966</w:t>
            </w:r>
          </w:p>
        </w:tc>
      </w:tr>
      <w:tr w:rsidR="005C0284" w:rsidRPr="008E5DDA" w:rsidTr="002C3193">
        <w:trPr>
          <w:trHeight w:val="944"/>
          <w:jc w:val="center"/>
        </w:trPr>
        <w:tc>
          <w:tcPr>
            <w:tcW w:w="2053" w:type="pct"/>
            <w:vMerge w:val="restart"/>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13.Строительство, реконструкция, эксплуатация линейных объектов</w:t>
            </w:r>
          </w:p>
          <w:p w:rsidR="005C0284" w:rsidRPr="008E5DDA" w:rsidRDefault="005C0284" w:rsidP="00907D0D">
            <w:pPr>
              <w:jc w:val="center"/>
              <w:rPr>
                <w:sz w:val="24"/>
                <w:szCs w:val="24"/>
              </w:rPr>
            </w:pPr>
            <w:r w:rsidRPr="008E5DDA">
              <w:rPr>
                <w:sz w:val="24"/>
                <w:szCs w:val="24"/>
              </w:rPr>
              <w:t>(ст.ст.25, 45 ЛК  РФ)</w:t>
            </w:r>
          </w:p>
        </w:tc>
        <w:tc>
          <w:tcPr>
            <w:tcW w:w="1081" w:type="pct"/>
            <w:tcBorders>
              <w:top w:val="single" w:sz="4" w:space="0" w:color="auto"/>
              <w:left w:val="single" w:sz="4" w:space="0" w:color="auto"/>
              <w:right w:val="single" w:sz="4" w:space="0" w:color="auto"/>
            </w:tcBorders>
            <w:vAlign w:val="center"/>
            <w:hideMark/>
          </w:tcPr>
          <w:p w:rsidR="005C0284" w:rsidRPr="008E5DDA" w:rsidRDefault="002D113C" w:rsidP="00244CDD">
            <w:pPr>
              <w:jc w:val="center"/>
              <w:rPr>
                <w:sz w:val="24"/>
                <w:szCs w:val="24"/>
              </w:rPr>
            </w:pPr>
            <w:r w:rsidRPr="002D113C">
              <w:rPr>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1 - 126</w:t>
            </w:r>
          </w:p>
        </w:tc>
        <w:tc>
          <w:tcPr>
            <w:tcW w:w="59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12966</w:t>
            </w:r>
          </w:p>
        </w:tc>
      </w:tr>
      <w:tr w:rsidR="005C0284" w:rsidRPr="008E5DDA" w:rsidTr="002C3193">
        <w:trPr>
          <w:trHeight w:val="410"/>
          <w:jc w:val="center"/>
        </w:trPr>
        <w:tc>
          <w:tcPr>
            <w:tcW w:w="2053" w:type="pct"/>
            <w:vMerge/>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12966</w:t>
            </w:r>
          </w:p>
        </w:tc>
      </w:tr>
      <w:tr w:rsidR="005C0284" w:rsidRPr="008E5DDA" w:rsidTr="002C3193">
        <w:trPr>
          <w:trHeight w:val="1442"/>
          <w:jc w:val="center"/>
        </w:trPr>
        <w:tc>
          <w:tcPr>
            <w:tcW w:w="2053" w:type="pct"/>
            <w:vMerge w:val="restart"/>
            <w:tcBorders>
              <w:top w:val="single" w:sz="4" w:space="0" w:color="auto"/>
              <w:left w:val="single" w:sz="4" w:space="0" w:color="auto"/>
              <w:bottom w:val="nil"/>
              <w:right w:val="single" w:sz="4" w:space="0" w:color="auto"/>
            </w:tcBorders>
            <w:vAlign w:val="center"/>
            <w:hideMark/>
          </w:tcPr>
          <w:p w:rsidR="005C0284" w:rsidRPr="008E5DDA" w:rsidRDefault="005C0284" w:rsidP="00907D0D">
            <w:pPr>
              <w:ind w:left="44"/>
              <w:jc w:val="center"/>
              <w:rPr>
                <w:sz w:val="24"/>
                <w:szCs w:val="24"/>
              </w:rPr>
            </w:pPr>
            <w:r w:rsidRPr="008E5DDA">
              <w:rPr>
                <w:sz w:val="24"/>
                <w:szCs w:val="24"/>
              </w:rPr>
              <w:t>14.Переработка древесины и иных лесных ресурсов</w:t>
            </w:r>
          </w:p>
          <w:p w:rsidR="005C0284" w:rsidRPr="008E5DDA" w:rsidRDefault="005C0284" w:rsidP="00907D0D">
            <w:pPr>
              <w:ind w:left="44"/>
              <w:jc w:val="center"/>
              <w:rPr>
                <w:sz w:val="24"/>
                <w:szCs w:val="24"/>
              </w:rPr>
            </w:pPr>
            <w:r w:rsidRPr="008E5DDA">
              <w:rPr>
                <w:sz w:val="24"/>
                <w:szCs w:val="24"/>
              </w:rPr>
              <w:t>(ст.ст.25, 46 ЛК  РФ). Запрещено: защитные леса,  ОЗУ</w:t>
            </w:r>
          </w:p>
        </w:tc>
        <w:tc>
          <w:tcPr>
            <w:tcW w:w="1081" w:type="pct"/>
            <w:tcBorders>
              <w:top w:val="single" w:sz="4" w:space="0" w:color="auto"/>
              <w:left w:val="single" w:sz="4" w:space="0" w:color="auto"/>
              <w:right w:val="single" w:sz="4" w:space="0" w:color="auto"/>
            </w:tcBorders>
            <w:vAlign w:val="center"/>
            <w:hideMark/>
          </w:tcPr>
          <w:p w:rsidR="005C0284" w:rsidRPr="008E5DDA" w:rsidRDefault="002D113C" w:rsidP="00244CDD">
            <w:pPr>
              <w:jc w:val="center"/>
              <w:rPr>
                <w:sz w:val="24"/>
                <w:szCs w:val="24"/>
              </w:rPr>
            </w:pPr>
            <w:r w:rsidRPr="002D113C">
              <w:rPr>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5C0284" w:rsidRPr="008E5DDA" w:rsidRDefault="005C0284" w:rsidP="00907D0D">
            <w:pPr>
              <w:ind w:left="113"/>
              <w:jc w:val="center"/>
              <w:rPr>
                <w:sz w:val="24"/>
                <w:szCs w:val="24"/>
              </w:rPr>
            </w:pPr>
            <w:r w:rsidRPr="008E5DDA">
              <w:rPr>
                <w:sz w:val="24"/>
                <w:szCs w:val="24"/>
              </w:rPr>
              <w:t>Части кварталов:</w:t>
            </w:r>
          </w:p>
          <w:p w:rsidR="005C0284" w:rsidRPr="008E5DDA" w:rsidRDefault="005C0284" w:rsidP="00907D0D">
            <w:pPr>
              <w:ind w:left="113"/>
              <w:jc w:val="center"/>
              <w:rPr>
                <w:sz w:val="24"/>
                <w:szCs w:val="24"/>
              </w:rPr>
            </w:pPr>
            <w:r w:rsidRPr="008E5DDA">
              <w:rPr>
                <w:sz w:val="24"/>
                <w:szCs w:val="24"/>
              </w:rPr>
              <w:t>1-20,23-30,32-37,</w:t>
            </w:r>
          </w:p>
          <w:p w:rsidR="005C0284" w:rsidRPr="008E5DDA" w:rsidRDefault="005C0284" w:rsidP="00907D0D">
            <w:pPr>
              <w:ind w:left="113"/>
              <w:jc w:val="center"/>
              <w:rPr>
                <w:sz w:val="24"/>
                <w:szCs w:val="24"/>
              </w:rPr>
            </w:pPr>
            <w:r w:rsidRPr="008E5DDA">
              <w:rPr>
                <w:sz w:val="24"/>
                <w:szCs w:val="24"/>
              </w:rPr>
              <w:t>40-47,50-65,68-82,</w:t>
            </w:r>
          </w:p>
          <w:p w:rsidR="005C0284" w:rsidRPr="008E5DDA" w:rsidRDefault="005C0284" w:rsidP="00907D0D">
            <w:pPr>
              <w:ind w:left="113"/>
              <w:jc w:val="center"/>
              <w:rPr>
                <w:sz w:val="24"/>
                <w:szCs w:val="24"/>
              </w:rPr>
            </w:pPr>
            <w:r w:rsidRPr="008E5DDA">
              <w:rPr>
                <w:sz w:val="24"/>
                <w:szCs w:val="24"/>
              </w:rPr>
              <w:t>86-94,99-102,107-110,</w:t>
            </w:r>
          </w:p>
          <w:p w:rsidR="005C0284" w:rsidRPr="008E5DDA" w:rsidRDefault="005C0284" w:rsidP="00907D0D">
            <w:pPr>
              <w:ind w:left="113"/>
              <w:jc w:val="center"/>
              <w:rPr>
                <w:sz w:val="24"/>
                <w:szCs w:val="24"/>
              </w:rPr>
            </w:pPr>
            <w:r w:rsidRPr="008E5DDA">
              <w:rPr>
                <w:sz w:val="24"/>
                <w:szCs w:val="24"/>
              </w:rPr>
              <w:t>114,115</w:t>
            </w:r>
          </w:p>
        </w:tc>
        <w:tc>
          <w:tcPr>
            <w:tcW w:w="59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7994</w:t>
            </w:r>
          </w:p>
        </w:tc>
      </w:tr>
      <w:tr w:rsidR="005C0284" w:rsidRPr="008E5DDA" w:rsidTr="002C3193">
        <w:trPr>
          <w:trHeight w:val="227"/>
          <w:jc w:val="center"/>
        </w:trPr>
        <w:tc>
          <w:tcPr>
            <w:tcW w:w="2053" w:type="pct"/>
            <w:vMerge/>
            <w:tcBorders>
              <w:top w:val="single" w:sz="4" w:space="0" w:color="auto"/>
              <w:left w:val="single" w:sz="4" w:space="0" w:color="auto"/>
              <w:bottom w:val="nil"/>
              <w:right w:val="single" w:sz="4" w:space="0" w:color="auto"/>
            </w:tcBorders>
            <w:vAlign w:val="center"/>
            <w:hideMark/>
          </w:tcPr>
          <w:p w:rsidR="005C0284" w:rsidRPr="008E5DDA" w:rsidRDefault="005C0284" w:rsidP="00907D0D">
            <w:pPr>
              <w:ind w:left="44"/>
              <w:jc w:val="center"/>
              <w:rPr>
                <w:sz w:val="24"/>
                <w:szCs w:val="24"/>
              </w:rPr>
            </w:pPr>
          </w:p>
        </w:tc>
        <w:tc>
          <w:tcPr>
            <w:tcW w:w="2349" w:type="pct"/>
            <w:gridSpan w:val="2"/>
            <w:tcBorders>
              <w:top w:val="single" w:sz="4" w:space="0" w:color="auto"/>
              <w:left w:val="single" w:sz="4" w:space="0" w:color="auto"/>
              <w:bottom w:val="nil"/>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Итого</w:t>
            </w:r>
          </w:p>
        </w:tc>
        <w:tc>
          <w:tcPr>
            <w:tcW w:w="598" w:type="pct"/>
            <w:tcBorders>
              <w:top w:val="single" w:sz="4" w:space="0" w:color="auto"/>
              <w:left w:val="single" w:sz="4" w:space="0" w:color="auto"/>
              <w:bottom w:val="nil"/>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7994</w:t>
            </w:r>
          </w:p>
        </w:tc>
      </w:tr>
      <w:tr w:rsidR="005C0284" w:rsidRPr="008E5DDA" w:rsidTr="002C3193">
        <w:trPr>
          <w:trHeight w:val="1141"/>
          <w:jc w:val="center"/>
        </w:trPr>
        <w:tc>
          <w:tcPr>
            <w:tcW w:w="2053" w:type="pct"/>
            <w:vMerge w:val="restart"/>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ind w:left="44"/>
              <w:jc w:val="center"/>
              <w:rPr>
                <w:sz w:val="24"/>
                <w:szCs w:val="24"/>
              </w:rPr>
            </w:pPr>
            <w:r w:rsidRPr="008E5DDA">
              <w:rPr>
                <w:sz w:val="24"/>
                <w:szCs w:val="24"/>
              </w:rPr>
              <w:t>15.Осуществление религиозной де</w:t>
            </w:r>
            <w:r w:rsidRPr="008E5DDA">
              <w:rPr>
                <w:sz w:val="24"/>
                <w:szCs w:val="24"/>
              </w:rPr>
              <w:t>я</w:t>
            </w:r>
            <w:r w:rsidRPr="008E5DDA">
              <w:rPr>
                <w:sz w:val="24"/>
                <w:szCs w:val="24"/>
              </w:rPr>
              <w:t>тельности</w:t>
            </w:r>
          </w:p>
          <w:p w:rsidR="005C0284" w:rsidRPr="008E5DDA" w:rsidRDefault="005C0284" w:rsidP="00907D0D">
            <w:pPr>
              <w:ind w:left="44"/>
              <w:jc w:val="center"/>
              <w:rPr>
                <w:sz w:val="24"/>
                <w:szCs w:val="24"/>
              </w:rPr>
            </w:pPr>
            <w:r w:rsidRPr="008E5DDA">
              <w:rPr>
                <w:sz w:val="24"/>
                <w:szCs w:val="24"/>
              </w:rPr>
              <w:t>(ст.ст.25, 47 ЛК  РФ)</w:t>
            </w:r>
          </w:p>
        </w:tc>
        <w:tc>
          <w:tcPr>
            <w:tcW w:w="1081" w:type="pct"/>
            <w:tcBorders>
              <w:top w:val="single" w:sz="4" w:space="0" w:color="auto"/>
              <w:left w:val="single" w:sz="4" w:space="0" w:color="auto"/>
              <w:right w:val="single" w:sz="4" w:space="0" w:color="auto"/>
            </w:tcBorders>
            <w:vAlign w:val="center"/>
            <w:hideMark/>
          </w:tcPr>
          <w:p w:rsidR="005C0284" w:rsidRPr="008E5DDA" w:rsidRDefault="002D113C" w:rsidP="00244CDD">
            <w:pPr>
              <w:jc w:val="center"/>
              <w:rPr>
                <w:sz w:val="24"/>
                <w:szCs w:val="24"/>
              </w:rPr>
            </w:pPr>
            <w:r w:rsidRPr="002D113C">
              <w:rPr>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1 - 126</w:t>
            </w:r>
          </w:p>
        </w:tc>
        <w:tc>
          <w:tcPr>
            <w:tcW w:w="59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12966</w:t>
            </w:r>
          </w:p>
        </w:tc>
      </w:tr>
      <w:tr w:rsidR="005C0284" w:rsidRPr="008E5DDA" w:rsidTr="002C3193">
        <w:trPr>
          <w:trHeight w:val="245"/>
          <w:jc w:val="center"/>
        </w:trPr>
        <w:tc>
          <w:tcPr>
            <w:tcW w:w="2053" w:type="pct"/>
            <w:vMerge/>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ind w:left="44"/>
              <w:jc w:val="center"/>
              <w:rPr>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12966</w:t>
            </w:r>
          </w:p>
        </w:tc>
      </w:tr>
      <w:tr w:rsidR="005C0284" w:rsidRPr="008E5DDA" w:rsidTr="002C3193">
        <w:trPr>
          <w:trHeight w:val="744"/>
          <w:jc w:val="center"/>
        </w:trPr>
        <w:tc>
          <w:tcPr>
            <w:tcW w:w="2053" w:type="pct"/>
            <w:vMerge w:val="restart"/>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ind w:left="44"/>
              <w:jc w:val="center"/>
              <w:rPr>
                <w:sz w:val="24"/>
                <w:szCs w:val="24"/>
              </w:rPr>
            </w:pPr>
            <w:r w:rsidRPr="008E5DDA">
              <w:rPr>
                <w:sz w:val="24"/>
                <w:szCs w:val="24"/>
              </w:rPr>
              <w:t>16. Иные виды, разрешается везде (ч.2 ст.6 ЛК РФ)</w:t>
            </w:r>
          </w:p>
        </w:tc>
        <w:tc>
          <w:tcPr>
            <w:tcW w:w="1081" w:type="pct"/>
            <w:tcBorders>
              <w:top w:val="single" w:sz="4" w:space="0" w:color="auto"/>
              <w:left w:val="single" w:sz="4" w:space="0" w:color="auto"/>
              <w:right w:val="single" w:sz="4" w:space="0" w:color="auto"/>
            </w:tcBorders>
            <w:vAlign w:val="center"/>
            <w:hideMark/>
          </w:tcPr>
          <w:p w:rsidR="005C0284" w:rsidRPr="008E5DDA" w:rsidRDefault="002D113C" w:rsidP="00244CDD">
            <w:pPr>
              <w:jc w:val="center"/>
              <w:rPr>
                <w:sz w:val="24"/>
                <w:szCs w:val="24"/>
              </w:rPr>
            </w:pPr>
            <w:r w:rsidRPr="002D113C">
              <w:rPr>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1 - 126</w:t>
            </w:r>
          </w:p>
        </w:tc>
        <w:tc>
          <w:tcPr>
            <w:tcW w:w="598" w:type="pct"/>
            <w:tcBorders>
              <w:top w:val="single" w:sz="4" w:space="0" w:color="auto"/>
              <w:left w:val="single" w:sz="4" w:space="0" w:color="auto"/>
              <w:right w:val="single" w:sz="4" w:space="0" w:color="auto"/>
            </w:tcBorders>
            <w:vAlign w:val="center"/>
            <w:hideMark/>
          </w:tcPr>
          <w:p w:rsidR="005C0284" w:rsidRPr="008E5DDA" w:rsidRDefault="005C0284" w:rsidP="00907D0D">
            <w:pPr>
              <w:jc w:val="center"/>
              <w:rPr>
                <w:sz w:val="24"/>
                <w:szCs w:val="24"/>
              </w:rPr>
            </w:pPr>
            <w:r w:rsidRPr="008E5DDA">
              <w:rPr>
                <w:sz w:val="24"/>
                <w:szCs w:val="24"/>
              </w:rPr>
              <w:t>12966</w:t>
            </w:r>
          </w:p>
        </w:tc>
      </w:tr>
      <w:tr w:rsidR="005C0284" w:rsidRPr="008E5DDA" w:rsidTr="002C3193">
        <w:trPr>
          <w:trHeight w:val="423"/>
          <w:jc w:val="center"/>
        </w:trPr>
        <w:tc>
          <w:tcPr>
            <w:tcW w:w="2053" w:type="pct"/>
            <w:vMerge/>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5C0284" w:rsidRPr="008E5DDA" w:rsidRDefault="005C0284" w:rsidP="00907D0D">
            <w:pPr>
              <w:jc w:val="center"/>
              <w:rPr>
                <w:b/>
                <w:sz w:val="24"/>
                <w:szCs w:val="24"/>
              </w:rPr>
            </w:pPr>
            <w:r w:rsidRPr="008E5DDA">
              <w:rPr>
                <w:b/>
                <w:sz w:val="24"/>
                <w:szCs w:val="24"/>
              </w:rPr>
              <w:t>12966</w:t>
            </w:r>
          </w:p>
        </w:tc>
      </w:tr>
    </w:tbl>
    <w:p w:rsidR="00565EDC" w:rsidRPr="00320ADC" w:rsidRDefault="00AB5814" w:rsidP="00907D0D">
      <w:pPr>
        <w:pStyle w:val="1f"/>
        <w:rPr>
          <w:lang w:val="ru-RU"/>
        </w:rPr>
      </w:pPr>
      <w:bookmarkStart w:id="9" w:name="_Toc367794508"/>
      <w:bookmarkStart w:id="10" w:name="_Toc369615985"/>
      <w:bookmarkStart w:id="11" w:name="_Toc511117250"/>
      <w:r>
        <w:rPr>
          <w:lang w:val="ru-RU"/>
        </w:rPr>
        <w:lastRenderedPageBreak/>
        <w:t>Г</w:t>
      </w:r>
      <w:r w:rsidR="00565EDC" w:rsidRPr="00320ADC">
        <w:t>ЛАВА 2</w:t>
      </w:r>
      <w:bookmarkEnd w:id="9"/>
      <w:bookmarkEnd w:id="10"/>
      <w:r w:rsidR="00565EDC" w:rsidRPr="00320ADC">
        <w:rPr>
          <w:lang w:val="ru-RU"/>
        </w:rPr>
        <w:t>.  НОРМАТИВЫ, ПАРАМЕТРЫ И СРОКИ РАЗРЕШЕННОГО ИСПОЛЬЗОАНИЯ ЛЕСОВ, НОРМАТИВЫ ПО ОХРАНЕ, ЗАЩИТЕ И ВОСПРОИЗВОДСТУ ЛЕСОВ</w:t>
      </w:r>
      <w:bookmarkEnd w:id="11"/>
    </w:p>
    <w:p w:rsidR="00565EDC" w:rsidRPr="008D5254" w:rsidRDefault="00565EDC" w:rsidP="00907D0D">
      <w:pPr>
        <w:jc w:val="center"/>
        <w:rPr>
          <w:sz w:val="14"/>
          <w:szCs w:val="28"/>
        </w:rPr>
      </w:pPr>
    </w:p>
    <w:p w:rsidR="00565EDC" w:rsidRPr="008D5254" w:rsidRDefault="00565EDC" w:rsidP="00907D0D">
      <w:pPr>
        <w:pStyle w:val="27"/>
      </w:pPr>
      <w:bookmarkStart w:id="12" w:name="_Toc367794509"/>
      <w:bookmarkStart w:id="13" w:name="_Toc369615986"/>
      <w:bookmarkStart w:id="14" w:name="_Toc511117251"/>
      <w:r w:rsidRPr="008D5254">
        <w:t>2.1</w:t>
      </w:r>
      <w:r>
        <w:t xml:space="preserve">. Нормативы, параметры и сроки </w:t>
      </w:r>
      <w:r w:rsidRPr="008D5254">
        <w:t xml:space="preserve"> использовани</w:t>
      </w:r>
      <w:r w:rsidR="007C5CBE">
        <w:t xml:space="preserve">я лесов </w:t>
      </w:r>
      <w:r w:rsidR="007C5CBE">
        <w:rPr>
          <w:lang w:val="ru-RU"/>
        </w:rPr>
        <w:t>для</w:t>
      </w:r>
      <w:r w:rsidR="007C5CBE">
        <w:t xml:space="preserve"> заготовк</w:t>
      </w:r>
      <w:r w:rsidR="007C5CBE">
        <w:rPr>
          <w:lang w:val="ru-RU"/>
        </w:rPr>
        <w:t>и</w:t>
      </w:r>
      <w:r w:rsidRPr="008D5254">
        <w:t xml:space="preserve"> древесины</w:t>
      </w:r>
      <w:bookmarkEnd w:id="12"/>
      <w:bookmarkEnd w:id="13"/>
      <w:bookmarkEnd w:id="14"/>
    </w:p>
    <w:p w:rsidR="00565EDC" w:rsidRPr="008D5254" w:rsidRDefault="00565EDC" w:rsidP="00D73329">
      <w:pPr>
        <w:jc w:val="both"/>
        <w:rPr>
          <w:sz w:val="14"/>
          <w:szCs w:val="28"/>
        </w:rPr>
      </w:pPr>
    </w:p>
    <w:p w:rsidR="00565EDC" w:rsidRPr="00320ADC" w:rsidRDefault="00565EDC" w:rsidP="00D73329">
      <w:pPr>
        <w:ind w:firstLine="709"/>
        <w:jc w:val="both"/>
        <w:rPr>
          <w:sz w:val="28"/>
          <w:szCs w:val="28"/>
        </w:rPr>
      </w:pPr>
      <w:r w:rsidRPr="00320ADC">
        <w:rPr>
          <w:sz w:val="28"/>
          <w:szCs w:val="28"/>
        </w:rPr>
        <w:t xml:space="preserve">Использование лесов для заготовки </w:t>
      </w:r>
      <w:r w:rsidR="005F0821">
        <w:rPr>
          <w:sz w:val="28"/>
          <w:szCs w:val="28"/>
        </w:rPr>
        <w:t>древесины регламентируется ст.ст. 29, 29.1, 30 ЛК РФ</w:t>
      </w:r>
      <w:r w:rsidRPr="00320ADC">
        <w:rPr>
          <w:sz w:val="28"/>
          <w:szCs w:val="28"/>
        </w:rPr>
        <w:t>, Правилами заготовки древесины, утвержденными прик</w:t>
      </w:r>
      <w:r w:rsidRPr="00320ADC">
        <w:rPr>
          <w:sz w:val="28"/>
          <w:szCs w:val="28"/>
        </w:rPr>
        <w:t>а</w:t>
      </w:r>
      <w:r w:rsidRPr="00320ADC">
        <w:rPr>
          <w:sz w:val="28"/>
          <w:szCs w:val="28"/>
        </w:rPr>
        <w:t>зом МПР РФ от 13.09.2016 г. № 474.</w:t>
      </w:r>
    </w:p>
    <w:p w:rsidR="00565EDC" w:rsidRPr="008D5254" w:rsidRDefault="00565EDC" w:rsidP="00D73329">
      <w:pPr>
        <w:ind w:firstLine="709"/>
        <w:jc w:val="both"/>
        <w:rPr>
          <w:sz w:val="28"/>
          <w:szCs w:val="28"/>
        </w:rPr>
      </w:pPr>
      <w:r w:rsidRPr="008D5254">
        <w:rPr>
          <w:sz w:val="28"/>
          <w:szCs w:val="28"/>
        </w:rPr>
        <w:t>Заготовка древесины может осуществляться гражданами, юридическ</w:t>
      </w:r>
      <w:r w:rsidRPr="008D5254">
        <w:rPr>
          <w:sz w:val="28"/>
          <w:szCs w:val="28"/>
        </w:rPr>
        <w:t>и</w:t>
      </w:r>
      <w:r w:rsidRPr="008D5254">
        <w:rPr>
          <w:sz w:val="28"/>
          <w:szCs w:val="28"/>
        </w:rPr>
        <w:t>ми лицами в целях предпринимательской деятельности, а также гражданами – для собственных нужд (для отопления, возведения строений и др.).</w:t>
      </w:r>
    </w:p>
    <w:p w:rsidR="00565EDC" w:rsidRPr="008D5254" w:rsidRDefault="00565EDC" w:rsidP="00D73329">
      <w:pPr>
        <w:ind w:firstLine="709"/>
        <w:jc w:val="both"/>
        <w:rPr>
          <w:sz w:val="28"/>
          <w:szCs w:val="28"/>
        </w:rPr>
      </w:pPr>
      <w:r w:rsidRPr="008D5254">
        <w:rPr>
          <w:sz w:val="28"/>
          <w:szCs w:val="28"/>
        </w:rPr>
        <w:t>Заготовка древесины в целях предпринимательской деятельности ос</w:t>
      </w:r>
      <w:r w:rsidRPr="008D5254">
        <w:rPr>
          <w:sz w:val="28"/>
          <w:szCs w:val="28"/>
        </w:rPr>
        <w:t>у</w:t>
      </w:r>
      <w:r w:rsidRPr="008D5254">
        <w:rPr>
          <w:sz w:val="28"/>
          <w:szCs w:val="28"/>
        </w:rPr>
        <w:t>ществ</w:t>
      </w:r>
      <w:r>
        <w:rPr>
          <w:sz w:val="28"/>
          <w:szCs w:val="28"/>
        </w:rPr>
        <w:softHyphen/>
      </w:r>
      <w:r w:rsidRPr="008D5254">
        <w:rPr>
          <w:sz w:val="28"/>
          <w:szCs w:val="28"/>
        </w:rPr>
        <w:t>ляется на основании договора аренды лесного участка.</w:t>
      </w:r>
    </w:p>
    <w:p w:rsidR="00565EDC" w:rsidRPr="008D5254" w:rsidRDefault="00565EDC" w:rsidP="00D73329">
      <w:pPr>
        <w:ind w:firstLine="709"/>
        <w:jc w:val="both"/>
        <w:rPr>
          <w:sz w:val="28"/>
          <w:szCs w:val="28"/>
        </w:rPr>
      </w:pPr>
      <w:r w:rsidRPr="008D5254">
        <w:rPr>
          <w:sz w:val="28"/>
          <w:szCs w:val="28"/>
        </w:rPr>
        <w:t>В исключительных случаях, предусмотренных законом Республики Т</w:t>
      </w:r>
      <w:r w:rsidRPr="008D5254">
        <w:rPr>
          <w:sz w:val="28"/>
          <w:szCs w:val="28"/>
        </w:rPr>
        <w:t>а</w:t>
      </w:r>
      <w:r w:rsidRPr="008D5254">
        <w:rPr>
          <w:sz w:val="28"/>
          <w:szCs w:val="28"/>
        </w:rPr>
        <w:t>тар</w:t>
      </w:r>
      <w:r>
        <w:rPr>
          <w:sz w:val="28"/>
          <w:szCs w:val="28"/>
        </w:rPr>
        <w:softHyphen/>
      </w:r>
      <w:r w:rsidRPr="008D5254">
        <w:rPr>
          <w:sz w:val="28"/>
          <w:szCs w:val="28"/>
        </w:rPr>
        <w:t>стан, допускается осуществление заготовки древесины для обеспечения государ</w:t>
      </w:r>
      <w:r>
        <w:rPr>
          <w:sz w:val="28"/>
          <w:szCs w:val="28"/>
        </w:rPr>
        <w:softHyphen/>
      </w:r>
      <w:r w:rsidRPr="008D5254">
        <w:rPr>
          <w:sz w:val="28"/>
          <w:szCs w:val="28"/>
        </w:rPr>
        <w:t>ственных нужд или муниципальных нужд на основании договоров купли-про</w:t>
      </w:r>
      <w:r>
        <w:rPr>
          <w:sz w:val="28"/>
          <w:szCs w:val="28"/>
        </w:rPr>
        <w:softHyphen/>
      </w:r>
      <w:r w:rsidRPr="008D5254">
        <w:rPr>
          <w:sz w:val="28"/>
          <w:szCs w:val="28"/>
        </w:rPr>
        <w:t>дажи лесных насаждений.</w:t>
      </w:r>
    </w:p>
    <w:p w:rsidR="00565EDC" w:rsidRPr="008D5254" w:rsidRDefault="00565EDC" w:rsidP="00D73329">
      <w:pPr>
        <w:ind w:firstLine="709"/>
        <w:jc w:val="both"/>
        <w:rPr>
          <w:sz w:val="28"/>
          <w:szCs w:val="28"/>
        </w:rPr>
      </w:pPr>
      <w:r w:rsidRPr="008D5254">
        <w:rPr>
          <w:sz w:val="28"/>
          <w:szCs w:val="28"/>
        </w:rPr>
        <w:t>Договор аренды лесного участка заключается на срок от 10 до 49 лет.</w:t>
      </w:r>
    </w:p>
    <w:p w:rsidR="00565EDC" w:rsidRPr="008D5254" w:rsidRDefault="00565EDC" w:rsidP="00D73329">
      <w:pPr>
        <w:ind w:firstLine="709"/>
        <w:jc w:val="both"/>
        <w:rPr>
          <w:sz w:val="28"/>
          <w:szCs w:val="28"/>
        </w:rPr>
      </w:pPr>
      <w:r w:rsidRPr="008D5254">
        <w:rPr>
          <w:sz w:val="28"/>
          <w:szCs w:val="28"/>
        </w:rPr>
        <w:t>Заготовка древесины для собственных нужд осуществляется на основ</w:t>
      </w:r>
      <w:r w:rsidRPr="008D5254">
        <w:rPr>
          <w:sz w:val="28"/>
          <w:szCs w:val="28"/>
        </w:rPr>
        <w:t>а</w:t>
      </w:r>
      <w:r w:rsidRPr="008D5254">
        <w:rPr>
          <w:sz w:val="28"/>
          <w:szCs w:val="28"/>
        </w:rPr>
        <w:t>нии договоров купли-продажи лесных насаждений.</w:t>
      </w:r>
    </w:p>
    <w:p w:rsidR="00565EDC" w:rsidRPr="008D5254" w:rsidRDefault="00565EDC" w:rsidP="00D73329">
      <w:pPr>
        <w:ind w:firstLine="709"/>
        <w:jc w:val="both"/>
        <w:rPr>
          <w:sz w:val="28"/>
          <w:szCs w:val="28"/>
        </w:rPr>
      </w:pPr>
      <w:r w:rsidRPr="008D5254">
        <w:rPr>
          <w:sz w:val="28"/>
          <w:szCs w:val="28"/>
        </w:rPr>
        <w:t>Заготовка древесины осуществляется в эксплуатационных лесах и з</w:t>
      </w:r>
      <w:r w:rsidRPr="008D5254">
        <w:rPr>
          <w:sz w:val="28"/>
          <w:szCs w:val="28"/>
        </w:rPr>
        <w:t>а</w:t>
      </w:r>
      <w:r w:rsidRPr="008D5254">
        <w:rPr>
          <w:sz w:val="28"/>
          <w:szCs w:val="28"/>
        </w:rPr>
        <w:t>щит</w:t>
      </w:r>
      <w:r>
        <w:rPr>
          <w:sz w:val="28"/>
          <w:szCs w:val="28"/>
        </w:rPr>
        <w:softHyphen/>
      </w:r>
      <w:r w:rsidRPr="008D5254">
        <w:rPr>
          <w:sz w:val="28"/>
          <w:szCs w:val="28"/>
        </w:rPr>
        <w:t>ных лесах.</w:t>
      </w:r>
    </w:p>
    <w:p w:rsidR="00565EDC" w:rsidRPr="00320ADC" w:rsidRDefault="00565EDC" w:rsidP="00D73329">
      <w:pPr>
        <w:ind w:firstLine="709"/>
        <w:jc w:val="both"/>
        <w:rPr>
          <w:sz w:val="28"/>
          <w:szCs w:val="28"/>
        </w:rPr>
      </w:pPr>
      <w:r w:rsidRPr="008D5254">
        <w:rPr>
          <w:sz w:val="28"/>
          <w:szCs w:val="28"/>
        </w:rPr>
        <w:t>Перечни кварталов, в пределах которых разрешено использование л</w:t>
      </w:r>
      <w:r w:rsidRPr="008D5254">
        <w:rPr>
          <w:sz w:val="28"/>
          <w:szCs w:val="28"/>
        </w:rPr>
        <w:t>е</w:t>
      </w:r>
      <w:r w:rsidRPr="008D5254">
        <w:rPr>
          <w:sz w:val="28"/>
          <w:szCs w:val="28"/>
        </w:rPr>
        <w:t>сов для заготовки дре</w:t>
      </w:r>
      <w:r>
        <w:rPr>
          <w:sz w:val="28"/>
          <w:szCs w:val="28"/>
        </w:rPr>
        <w:t xml:space="preserve">весины, приведены </w:t>
      </w:r>
      <w:r w:rsidRPr="00320ADC">
        <w:rPr>
          <w:sz w:val="28"/>
          <w:szCs w:val="28"/>
        </w:rPr>
        <w:t>в таблице 5.</w:t>
      </w:r>
    </w:p>
    <w:p w:rsidR="00CC023F" w:rsidRDefault="00CC023F" w:rsidP="00D73329">
      <w:pPr>
        <w:ind w:firstLine="709"/>
        <w:jc w:val="both"/>
        <w:rPr>
          <w:sz w:val="28"/>
          <w:szCs w:val="28"/>
        </w:rPr>
      </w:pPr>
      <w:r>
        <w:rPr>
          <w:sz w:val="28"/>
          <w:szCs w:val="28"/>
        </w:rPr>
        <w:t>Для заготовки древесины</w:t>
      </w:r>
      <w:r w:rsidRPr="00CC023F">
        <w:rPr>
          <w:sz w:val="28"/>
          <w:szCs w:val="28"/>
        </w:rPr>
        <w:t xml:space="preserve"> на лесосеке (части площади лесного участка, лесотаксационного выдела, лесного квартала, на которой расположены пре</w:t>
      </w:r>
      <w:r w:rsidRPr="00CC023F">
        <w:rPr>
          <w:sz w:val="28"/>
          <w:szCs w:val="28"/>
        </w:rPr>
        <w:t>д</w:t>
      </w:r>
      <w:r w:rsidRPr="00CC023F">
        <w:rPr>
          <w:sz w:val="28"/>
          <w:szCs w:val="28"/>
        </w:rPr>
        <w:t>назначенные для рубки лесные насаждения)</w:t>
      </w:r>
      <w:r>
        <w:rPr>
          <w:sz w:val="28"/>
          <w:szCs w:val="28"/>
        </w:rPr>
        <w:t xml:space="preserve"> допускается осуществление р</w:t>
      </w:r>
      <w:r>
        <w:rPr>
          <w:sz w:val="28"/>
          <w:szCs w:val="28"/>
        </w:rPr>
        <w:t>у</w:t>
      </w:r>
      <w:r>
        <w:rPr>
          <w:sz w:val="28"/>
          <w:szCs w:val="28"/>
        </w:rPr>
        <w:t>бок:</w:t>
      </w:r>
    </w:p>
    <w:p w:rsidR="00565EDC" w:rsidRPr="008D5254" w:rsidRDefault="00565EDC" w:rsidP="00D73329">
      <w:pPr>
        <w:numPr>
          <w:ilvl w:val="0"/>
          <w:numId w:val="37"/>
        </w:numPr>
        <w:jc w:val="both"/>
        <w:rPr>
          <w:sz w:val="28"/>
          <w:szCs w:val="28"/>
        </w:rPr>
      </w:pPr>
      <w:r w:rsidRPr="008D5254">
        <w:rPr>
          <w:sz w:val="28"/>
          <w:szCs w:val="28"/>
        </w:rPr>
        <w:t>спелых, перестойных лесных насаждений;</w:t>
      </w:r>
    </w:p>
    <w:p w:rsidR="00565EDC" w:rsidRPr="008D5254" w:rsidRDefault="00565EDC" w:rsidP="00D73329">
      <w:pPr>
        <w:numPr>
          <w:ilvl w:val="0"/>
          <w:numId w:val="37"/>
        </w:numPr>
        <w:jc w:val="both"/>
        <w:rPr>
          <w:sz w:val="28"/>
          <w:szCs w:val="28"/>
        </w:rPr>
      </w:pPr>
      <w:r w:rsidRPr="008D5254">
        <w:rPr>
          <w:sz w:val="28"/>
          <w:szCs w:val="28"/>
        </w:rPr>
        <w:t>средневозрастных, приспевающих, спелых, перестойных лесных насажде</w:t>
      </w:r>
      <w:r>
        <w:rPr>
          <w:sz w:val="28"/>
          <w:szCs w:val="28"/>
        </w:rPr>
        <w:softHyphen/>
      </w:r>
      <w:r w:rsidRPr="008D5254">
        <w:rPr>
          <w:sz w:val="28"/>
          <w:szCs w:val="28"/>
        </w:rPr>
        <w:t>ний при вырубке погибших и поврежденных лесных наса</w:t>
      </w:r>
      <w:r w:rsidRPr="008D5254">
        <w:rPr>
          <w:sz w:val="28"/>
          <w:szCs w:val="28"/>
        </w:rPr>
        <w:t>ж</w:t>
      </w:r>
      <w:r w:rsidRPr="008D5254">
        <w:rPr>
          <w:sz w:val="28"/>
          <w:szCs w:val="28"/>
        </w:rPr>
        <w:t>дений, при уходе за ле</w:t>
      </w:r>
      <w:r>
        <w:rPr>
          <w:sz w:val="28"/>
          <w:szCs w:val="28"/>
        </w:rPr>
        <w:softHyphen/>
      </w:r>
      <w:r w:rsidRPr="008D5254">
        <w:rPr>
          <w:sz w:val="28"/>
          <w:szCs w:val="28"/>
        </w:rPr>
        <w:t>сами;</w:t>
      </w:r>
    </w:p>
    <w:p w:rsidR="00565EDC" w:rsidRPr="008D5254" w:rsidRDefault="00565EDC" w:rsidP="00D73329">
      <w:pPr>
        <w:numPr>
          <w:ilvl w:val="0"/>
          <w:numId w:val="37"/>
        </w:numPr>
        <w:jc w:val="both"/>
        <w:rPr>
          <w:sz w:val="28"/>
          <w:szCs w:val="28"/>
        </w:rPr>
      </w:pPr>
      <w:r w:rsidRPr="008D5254">
        <w:rPr>
          <w:sz w:val="28"/>
          <w:szCs w:val="28"/>
        </w:rPr>
        <w:t>лесных насаждений любого возраста на лесных участках, предн</w:t>
      </w:r>
      <w:r w:rsidRPr="008D5254">
        <w:rPr>
          <w:sz w:val="28"/>
          <w:szCs w:val="28"/>
        </w:rPr>
        <w:t>а</w:t>
      </w:r>
      <w:r w:rsidRPr="008D5254">
        <w:rPr>
          <w:sz w:val="28"/>
          <w:szCs w:val="28"/>
        </w:rPr>
        <w:t>значенных для строительства, реконструкции и эксплуатации об</w:t>
      </w:r>
      <w:r w:rsidR="005F0821">
        <w:rPr>
          <w:sz w:val="28"/>
          <w:szCs w:val="28"/>
        </w:rPr>
        <w:t>ъе</w:t>
      </w:r>
      <w:r w:rsidR="005F0821">
        <w:rPr>
          <w:sz w:val="28"/>
          <w:szCs w:val="28"/>
        </w:rPr>
        <w:t>к</w:t>
      </w:r>
      <w:r w:rsidR="005F0821">
        <w:rPr>
          <w:sz w:val="28"/>
          <w:szCs w:val="28"/>
        </w:rPr>
        <w:t>тов, предусмотренных ст.ст. 13, 14 и 21 ЛК РФ</w:t>
      </w:r>
      <w:r w:rsidRPr="008D5254">
        <w:rPr>
          <w:sz w:val="28"/>
          <w:szCs w:val="28"/>
        </w:rPr>
        <w:t>.</w:t>
      </w:r>
    </w:p>
    <w:p w:rsidR="00565EDC" w:rsidRPr="008D5254" w:rsidRDefault="00565EDC" w:rsidP="00D73329">
      <w:pPr>
        <w:ind w:firstLine="709"/>
        <w:jc w:val="both"/>
        <w:rPr>
          <w:sz w:val="28"/>
          <w:szCs w:val="28"/>
        </w:rPr>
      </w:pPr>
      <w:r w:rsidRPr="008D5254">
        <w:rPr>
          <w:sz w:val="28"/>
          <w:szCs w:val="28"/>
        </w:rPr>
        <w:t xml:space="preserve">Сплошные рубки в защитных лесах осуществляются в </w:t>
      </w:r>
      <w:r w:rsidR="00CC023F">
        <w:rPr>
          <w:sz w:val="28"/>
          <w:szCs w:val="28"/>
        </w:rPr>
        <w:t xml:space="preserve">случаях, </w:t>
      </w:r>
      <w:r w:rsidR="00CC023F" w:rsidRPr="00CC023F">
        <w:rPr>
          <w:sz w:val="28"/>
          <w:szCs w:val="28"/>
        </w:rPr>
        <w:t xml:space="preserve"> пред</w:t>
      </w:r>
      <w:r w:rsidR="00CC023F" w:rsidRPr="00CC023F">
        <w:rPr>
          <w:sz w:val="28"/>
          <w:szCs w:val="28"/>
        </w:rPr>
        <w:t>у</w:t>
      </w:r>
      <w:r w:rsidR="00CC023F" w:rsidRPr="00CC023F">
        <w:rPr>
          <w:sz w:val="28"/>
          <w:szCs w:val="28"/>
        </w:rPr>
        <w:t>смотренных ч. 5.1 ст. 21 ЛК РФ и в случаях</w:t>
      </w:r>
      <w:r w:rsidR="00CC023F">
        <w:rPr>
          <w:sz w:val="28"/>
          <w:szCs w:val="28"/>
        </w:rPr>
        <w:t xml:space="preserve">, если </w:t>
      </w:r>
      <w:r w:rsidRPr="008D5254">
        <w:rPr>
          <w:sz w:val="28"/>
          <w:szCs w:val="28"/>
        </w:rPr>
        <w:t>выбо</w:t>
      </w:r>
      <w:r>
        <w:rPr>
          <w:sz w:val="28"/>
          <w:szCs w:val="28"/>
        </w:rPr>
        <w:softHyphen/>
      </w:r>
      <w:r w:rsidRPr="008D5254">
        <w:rPr>
          <w:sz w:val="28"/>
          <w:szCs w:val="28"/>
        </w:rPr>
        <w:t>рочные рубки не обе</w:t>
      </w:r>
      <w:r w:rsidRPr="008D5254">
        <w:rPr>
          <w:sz w:val="28"/>
          <w:szCs w:val="28"/>
        </w:rPr>
        <w:t>с</w:t>
      </w:r>
      <w:r w:rsidRPr="008D5254">
        <w:rPr>
          <w:sz w:val="28"/>
          <w:szCs w:val="28"/>
        </w:rPr>
        <w:t>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w:t>
      </w:r>
      <w:r>
        <w:rPr>
          <w:sz w:val="28"/>
          <w:szCs w:val="28"/>
        </w:rPr>
        <w:softHyphen/>
      </w:r>
      <w:r w:rsidRPr="008D5254">
        <w:rPr>
          <w:sz w:val="28"/>
          <w:szCs w:val="28"/>
        </w:rPr>
        <w:t>левого назначения защитных лесов и выполняемых ими полезных функций.</w:t>
      </w:r>
    </w:p>
    <w:p w:rsidR="00CC023F" w:rsidRDefault="00565EDC" w:rsidP="00D73329">
      <w:pPr>
        <w:ind w:firstLine="709"/>
        <w:jc w:val="both"/>
        <w:rPr>
          <w:sz w:val="28"/>
          <w:szCs w:val="28"/>
        </w:rPr>
      </w:pPr>
      <w:r w:rsidRPr="008D5254">
        <w:rPr>
          <w:sz w:val="28"/>
          <w:szCs w:val="28"/>
        </w:rPr>
        <w:t>Рубка лесных насаждений на каждой лесосеке, трелевка, частичная п</w:t>
      </w:r>
      <w:r w:rsidRPr="008D5254">
        <w:rPr>
          <w:sz w:val="28"/>
          <w:szCs w:val="28"/>
        </w:rPr>
        <w:t>е</w:t>
      </w:r>
      <w:r w:rsidRPr="008D5254">
        <w:rPr>
          <w:sz w:val="28"/>
          <w:szCs w:val="28"/>
        </w:rPr>
        <w:t>рера</w:t>
      </w:r>
      <w:r>
        <w:rPr>
          <w:sz w:val="28"/>
          <w:szCs w:val="28"/>
        </w:rPr>
        <w:softHyphen/>
      </w:r>
      <w:r w:rsidRPr="008D5254">
        <w:rPr>
          <w:sz w:val="28"/>
          <w:szCs w:val="28"/>
        </w:rPr>
        <w:t>ботка, хранение и вывоз заготовленной древесины осуществляется л</w:t>
      </w:r>
      <w:r w:rsidRPr="008D5254">
        <w:rPr>
          <w:sz w:val="28"/>
          <w:szCs w:val="28"/>
        </w:rPr>
        <w:t>и</w:t>
      </w:r>
      <w:r w:rsidRPr="008D5254">
        <w:rPr>
          <w:sz w:val="28"/>
          <w:szCs w:val="28"/>
        </w:rPr>
        <w:t>цом, ис</w:t>
      </w:r>
      <w:r>
        <w:rPr>
          <w:sz w:val="28"/>
          <w:szCs w:val="28"/>
        </w:rPr>
        <w:softHyphen/>
      </w:r>
      <w:r w:rsidRPr="008D5254">
        <w:rPr>
          <w:sz w:val="28"/>
          <w:szCs w:val="28"/>
        </w:rPr>
        <w:t xml:space="preserve">пользующим лесной участок в целях заготовки древесины, в течение </w:t>
      </w:r>
      <w:r w:rsidRPr="008D5254">
        <w:rPr>
          <w:sz w:val="28"/>
          <w:szCs w:val="28"/>
        </w:rPr>
        <w:lastRenderedPageBreak/>
        <w:t>12 месяцев с даты начала декларируемого периода согласно лесной деклар</w:t>
      </w:r>
      <w:r w:rsidRPr="008D5254">
        <w:rPr>
          <w:sz w:val="28"/>
          <w:szCs w:val="28"/>
        </w:rPr>
        <w:t>а</w:t>
      </w:r>
      <w:r w:rsidRPr="008D5254">
        <w:rPr>
          <w:sz w:val="28"/>
          <w:szCs w:val="28"/>
        </w:rPr>
        <w:t>ции,</w:t>
      </w:r>
      <w:r w:rsidRPr="008D5254">
        <w:t xml:space="preserve"> </w:t>
      </w:r>
      <w:r w:rsidRPr="008D5254">
        <w:rPr>
          <w:sz w:val="28"/>
          <w:szCs w:val="28"/>
        </w:rPr>
        <w:t>или в течение срока, установленного договором купли-продажи лесных насаждений, - в случае заготовки древесины на основании договора к</w:t>
      </w:r>
      <w:r w:rsidR="008E5DDA">
        <w:rPr>
          <w:sz w:val="28"/>
          <w:szCs w:val="28"/>
        </w:rPr>
        <w:t xml:space="preserve">упли-продажи лесных </w:t>
      </w:r>
      <w:r w:rsidR="00CC023F">
        <w:rPr>
          <w:sz w:val="28"/>
          <w:szCs w:val="28"/>
        </w:rPr>
        <w:t>насаждений</w:t>
      </w:r>
      <w:r w:rsidR="00CC023F" w:rsidRPr="00CC023F">
        <w:rPr>
          <w:sz w:val="28"/>
          <w:szCs w:val="28"/>
        </w:rPr>
        <w:t xml:space="preserve"> или контракта указанного в части 5 ст. 19 ЛК РФ.</w:t>
      </w:r>
    </w:p>
    <w:p w:rsidR="00FC645A" w:rsidRPr="008D5254" w:rsidRDefault="00FC645A" w:rsidP="00D73329">
      <w:pPr>
        <w:ind w:firstLine="709"/>
        <w:jc w:val="both"/>
        <w:rPr>
          <w:sz w:val="28"/>
          <w:szCs w:val="28"/>
        </w:rPr>
      </w:pPr>
      <w:r w:rsidRPr="008D5254">
        <w:rPr>
          <w:sz w:val="28"/>
          <w:szCs w:val="28"/>
        </w:rPr>
        <w:t>Запрещается заготовка древесины в объеме, превышающем расчетную лесо</w:t>
      </w:r>
      <w:r>
        <w:rPr>
          <w:sz w:val="28"/>
          <w:szCs w:val="28"/>
        </w:rPr>
        <w:softHyphen/>
      </w:r>
      <w:r w:rsidRPr="008D5254">
        <w:rPr>
          <w:sz w:val="28"/>
          <w:szCs w:val="28"/>
        </w:rPr>
        <w:t>секу, а также с нарушением возрастов рубок.</w:t>
      </w:r>
    </w:p>
    <w:p w:rsidR="005F0821" w:rsidRDefault="005F0821" w:rsidP="00D73329">
      <w:pPr>
        <w:pStyle w:val="42"/>
        <w:ind w:firstLine="0"/>
        <w:rPr>
          <w:b/>
          <w:lang w:val="ru-RU"/>
        </w:rPr>
      </w:pPr>
    </w:p>
    <w:p w:rsidR="00FC645A" w:rsidRPr="00473D92" w:rsidRDefault="005F0821" w:rsidP="00907D0D">
      <w:pPr>
        <w:pStyle w:val="42"/>
        <w:ind w:firstLine="0"/>
        <w:jc w:val="center"/>
        <w:rPr>
          <w:b/>
        </w:rPr>
      </w:pPr>
      <w:r>
        <w:rPr>
          <w:b/>
          <w:lang w:val="ru-RU"/>
        </w:rPr>
        <w:t>2</w:t>
      </w:r>
      <w:r w:rsidR="00FC645A" w:rsidRPr="00473D92">
        <w:rPr>
          <w:b/>
        </w:rPr>
        <w:t>.1.1. Расчетная лесо</w:t>
      </w:r>
      <w:r w:rsidR="00FC645A">
        <w:rPr>
          <w:b/>
        </w:rPr>
        <w:t>сека для  осуществлени</w:t>
      </w:r>
      <w:r w:rsidR="00FC645A">
        <w:rPr>
          <w:b/>
          <w:lang w:val="ru-RU"/>
        </w:rPr>
        <w:t>я</w:t>
      </w:r>
      <w:r w:rsidR="00FC645A" w:rsidRPr="00473D92">
        <w:rPr>
          <w:b/>
        </w:rPr>
        <w:t xml:space="preserve"> рубок спелых и перестойных лесных насаждений</w:t>
      </w:r>
    </w:p>
    <w:p w:rsidR="00FC645A" w:rsidRDefault="00FC645A" w:rsidP="00D73329">
      <w:pPr>
        <w:ind w:firstLine="709"/>
        <w:jc w:val="both"/>
        <w:rPr>
          <w:b/>
          <w:sz w:val="28"/>
          <w:szCs w:val="28"/>
        </w:rPr>
      </w:pPr>
    </w:p>
    <w:p w:rsidR="00FC645A" w:rsidRDefault="00FC645A" w:rsidP="00D73329">
      <w:pPr>
        <w:ind w:firstLine="709"/>
        <w:jc w:val="both"/>
        <w:rPr>
          <w:sz w:val="28"/>
          <w:szCs w:val="28"/>
        </w:rPr>
      </w:pPr>
      <w:r>
        <w:rPr>
          <w:sz w:val="28"/>
          <w:szCs w:val="28"/>
        </w:rPr>
        <w:t>Исчисление расчетной лесосеки производится в</w:t>
      </w:r>
      <w:r w:rsidRPr="00C27FAC">
        <w:rPr>
          <w:sz w:val="28"/>
          <w:szCs w:val="28"/>
        </w:rPr>
        <w:t xml:space="preserve"> соответствии со ст. 29 ЛК</w:t>
      </w:r>
      <w:r>
        <w:rPr>
          <w:sz w:val="28"/>
          <w:szCs w:val="28"/>
        </w:rPr>
        <w:t> </w:t>
      </w:r>
      <w:r w:rsidRPr="001B5E29">
        <w:rPr>
          <w:sz w:val="28"/>
          <w:szCs w:val="28"/>
        </w:rPr>
        <w:t>РФ, приказ</w:t>
      </w:r>
      <w:r>
        <w:rPr>
          <w:sz w:val="28"/>
          <w:szCs w:val="28"/>
        </w:rPr>
        <w:t>ом</w:t>
      </w:r>
      <w:r w:rsidRPr="001B5E29">
        <w:rPr>
          <w:sz w:val="28"/>
          <w:szCs w:val="28"/>
        </w:rPr>
        <w:t xml:space="preserve"> Рослесхоза от 27.05.2011</w:t>
      </w:r>
      <w:r>
        <w:rPr>
          <w:sz w:val="28"/>
          <w:szCs w:val="28"/>
        </w:rPr>
        <w:t>г.</w:t>
      </w:r>
      <w:r w:rsidRPr="001B5E29">
        <w:rPr>
          <w:sz w:val="28"/>
          <w:szCs w:val="28"/>
        </w:rPr>
        <w:t xml:space="preserve"> № 191 «Об утверждении поря</w:t>
      </w:r>
      <w:r w:rsidRPr="001B5E29">
        <w:rPr>
          <w:sz w:val="28"/>
          <w:szCs w:val="28"/>
        </w:rPr>
        <w:t>д</w:t>
      </w:r>
      <w:r w:rsidRPr="001B5E29">
        <w:rPr>
          <w:sz w:val="28"/>
          <w:szCs w:val="28"/>
        </w:rPr>
        <w:t>ка ис</w:t>
      </w:r>
      <w:r>
        <w:rPr>
          <w:sz w:val="28"/>
          <w:szCs w:val="28"/>
        </w:rPr>
        <w:softHyphen/>
      </w:r>
      <w:r w:rsidRPr="001B5E29">
        <w:rPr>
          <w:sz w:val="28"/>
          <w:szCs w:val="28"/>
        </w:rPr>
        <w:t>числения расчетной лесосеки»</w:t>
      </w:r>
      <w:r>
        <w:rPr>
          <w:sz w:val="28"/>
          <w:szCs w:val="28"/>
        </w:rPr>
        <w:t>,</w:t>
      </w:r>
      <w:r w:rsidRPr="00931C84">
        <w:rPr>
          <w:sz w:val="28"/>
          <w:szCs w:val="28"/>
          <w:lang w:eastAsia="en-US"/>
        </w:rPr>
        <w:t xml:space="preserve"> </w:t>
      </w:r>
      <w:r>
        <w:rPr>
          <w:sz w:val="28"/>
          <w:szCs w:val="28"/>
        </w:rPr>
        <w:t>при</w:t>
      </w:r>
      <w:r w:rsidRPr="00931C84">
        <w:rPr>
          <w:sz w:val="28"/>
          <w:szCs w:val="28"/>
        </w:rPr>
        <w:t>каз</w:t>
      </w:r>
      <w:r>
        <w:rPr>
          <w:sz w:val="28"/>
          <w:szCs w:val="28"/>
        </w:rPr>
        <w:t>ом Рослесхоза от 09.04.2015</w:t>
      </w:r>
      <w:r w:rsidR="005F0821">
        <w:rPr>
          <w:sz w:val="28"/>
          <w:szCs w:val="28"/>
        </w:rPr>
        <w:t xml:space="preserve"> </w:t>
      </w:r>
      <w:r>
        <w:rPr>
          <w:sz w:val="28"/>
          <w:szCs w:val="28"/>
        </w:rPr>
        <w:t>г. № 105</w:t>
      </w:r>
      <w:r w:rsidRPr="00931C84">
        <w:rPr>
          <w:sz w:val="28"/>
          <w:szCs w:val="28"/>
        </w:rPr>
        <w:t xml:space="preserve"> «Об</w:t>
      </w:r>
      <w:r>
        <w:rPr>
          <w:sz w:val="28"/>
          <w:szCs w:val="28"/>
        </w:rPr>
        <w:t> </w:t>
      </w:r>
      <w:r w:rsidRPr="00931C84">
        <w:rPr>
          <w:sz w:val="28"/>
          <w:szCs w:val="28"/>
        </w:rPr>
        <w:t>установлении возрастов рубок»</w:t>
      </w:r>
      <w:r>
        <w:rPr>
          <w:sz w:val="28"/>
          <w:szCs w:val="28"/>
        </w:rPr>
        <w:t>.</w:t>
      </w:r>
    </w:p>
    <w:p w:rsidR="00CC023F" w:rsidRDefault="00FC645A" w:rsidP="00D73329">
      <w:pPr>
        <w:ind w:firstLine="709"/>
        <w:jc w:val="both"/>
        <w:rPr>
          <w:sz w:val="28"/>
          <w:szCs w:val="28"/>
        </w:rPr>
      </w:pPr>
      <w:r>
        <w:rPr>
          <w:sz w:val="28"/>
          <w:szCs w:val="28"/>
        </w:rPr>
        <w:t>Расчетная лесосека по выборочным рубкам спелых и перестойных ле</w:t>
      </w:r>
      <w:r>
        <w:rPr>
          <w:sz w:val="28"/>
          <w:szCs w:val="28"/>
        </w:rPr>
        <w:t>с</w:t>
      </w:r>
      <w:r>
        <w:rPr>
          <w:sz w:val="28"/>
          <w:szCs w:val="28"/>
        </w:rPr>
        <w:t>ных насаждений на срок действия настоящего лесохозяйственного регламе</w:t>
      </w:r>
      <w:r>
        <w:rPr>
          <w:sz w:val="28"/>
          <w:szCs w:val="28"/>
        </w:rPr>
        <w:t>н</w:t>
      </w:r>
      <w:r>
        <w:rPr>
          <w:sz w:val="28"/>
          <w:szCs w:val="28"/>
        </w:rPr>
        <w:t>та при</w:t>
      </w:r>
      <w:r w:rsidR="00CC023F">
        <w:rPr>
          <w:sz w:val="28"/>
          <w:szCs w:val="28"/>
        </w:rPr>
        <w:t>во</w:t>
      </w:r>
      <w:r w:rsidR="00CC023F">
        <w:rPr>
          <w:sz w:val="28"/>
          <w:szCs w:val="28"/>
        </w:rPr>
        <w:softHyphen/>
        <w:t xml:space="preserve">дится в таблице 6 </w:t>
      </w:r>
      <w:r w:rsidR="00CC023F" w:rsidRPr="00CC023F">
        <w:rPr>
          <w:sz w:val="28"/>
          <w:szCs w:val="28"/>
        </w:rPr>
        <w:t>и вводится в действие с начала календарного года.</w:t>
      </w:r>
    </w:p>
    <w:p w:rsidR="00CC023F" w:rsidRDefault="00FC645A" w:rsidP="00D73329">
      <w:pPr>
        <w:ind w:firstLine="709"/>
        <w:jc w:val="both"/>
        <w:rPr>
          <w:sz w:val="28"/>
          <w:szCs w:val="28"/>
        </w:rPr>
      </w:pPr>
      <w:r>
        <w:rPr>
          <w:sz w:val="28"/>
          <w:szCs w:val="28"/>
        </w:rPr>
        <w:t>Расчетная лесосека по сплошным рубкам спелых и перестойных ле</w:t>
      </w:r>
      <w:r>
        <w:rPr>
          <w:sz w:val="28"/>
          <w:szCs w:val="28"/>
        </w:rPr>
        <w:t>с</w:t>
      </w:r>
      <w:r>
        <w:rPr>
          <w:sz w:val="28"/>
          <w:szCs w:val="28"/>
        </w:rPr>
        <w:t>ных насаждений на срок действия настоящего лесохозяйственного регламе</w:t>
      </w:r>
      <w:r>
        <w:rPr>
          <w:sz w:val="28"/>
          <w:szCs w:val="28"/>
        </w:rPr>
        <w:t>н</w:t>
      </w:r>
      <w:r>
        <w:rPr>
          <w:sz w:val="28"/>
          <w:szCs w:val="28"/>
        </w:rPr>
        <w:t>та приво</w:t>
      </w:r>
      <w:r>
        <w:rPr>
          <w:sz w:val="28"/>
          <w:szCs w:val="28"/>
        </w:rPr>
        <w:softHyphen/>
        <w:t xml:space="preserve">дится в </w:t>
      </w:r>
      <w:r w:rsidRPr="000942A6">
        <w:rPr>
          <w:sz w:val="28"/>
          <w:szCs w:val="28"/>
        </w:rPr>
        <w:t>таблице</w:t>
      </w:r>
      <w:r w:rsidR="00CC023F">
        <w:rPr>
          <w:sz w:val="28"/>
          <w:szCs w:val="28"/>
        </w:rPr>
        <w:t xml:space="preserve"> 7 </w:t>
      </w:r>
      <w:r w:rsidR="00CC023F" w:rsidRPr="00CC023F">
        <w:rPr>
          <w:sz w:val="28"/>
          <w:szCs w:val="28"/>
        </w:rPr>
        <w:t>и вводится в действие с начала календарного года.</w:t>
      </w:r>
    </w:p>
    <w:p w:rsidR="00FC645A" w:rsidRDefault="00FC645A" w:rsidP="00D73329">
      <w:pPr>
        <w:pStyle w:val="23"/>
        <w:ind w:firstLine="567"/>
        <w:rPr>
          <w:b w:val="0"/>
          <w:color w:val="000000"/>
          <w:szCs w:val="28"/>
        </w:rPr>
      </w:pPr>
    </w:p>
    <w:p w:rsidR="00C76AA3" w:rsidRPr="00B70502" w:rsidRDefault="00C76AA3" w:rsidP="00D73329">
      <w:pPr>
        <w:jc w:val="both"/>
        <w:rPr>
          <w:b/>
          <w:color w:val="000000"/>
        </w:rPr>
        <w:sectPr w:rsidR="00C76AA3" w:rsidRPr="00B70502" w:rsidSect="002C3193">
          <w:type w:val="continuous"/>
          <w:pgSz w:w="11907" w:h="16840" w:code="9"/>
          <w:pgMar w:top="1134" w:right="850" w:bottom="1134" w:left="1701" w:header="720" w:footer="720" w:gutter="0"/>
          <w:cols w:space="720"/>
          <w:titlePg/>
        </w:sectPr>
      </w:pPr>
    </w:p>
    <w:p w:rsidR="0068566A" w:rsidRPr="001F0E76" w:rsidRDefault="0068566A" w:rsidP="00907D0D">
      <w:pPr>
        <w:pStyle w:val="ConsPlusNormal"/>
        <w:widowControl/>
        <w:tabs>
          <w:tab w:val="left" w:pos="2460"/>
          <w:tab w:val="right" w:pos="12220"/>
        </w:tabs>
        <w:ind w:right="821" w:firstLine="0"/>
        <w:jc w:val="right"/>
        <w:outlineLvl w:val="0"/>
        <w:rPr>
          <w:rFonts w:ascii="Times New Roman" w:hAnsi="Times New Roman"/>
          <w:sz w:val="28"/>
          <w:szCs w:val="28"/>
        </w:rPr>
      </w:pPr>
      <w:r w:rsidRPr="00B70502">
        <w:rPr>
          <w:color w:val="000000"/>
        </w:rPr>
        <w:lastRenderedPageBreak/>
        <w:t xml:space="preserve">                                                                                                                                     </w:t>
      </w:r>
      <w:r w:rsidRPr="00B70502">
        <w:rPr>
          <w:color w:val="000000"/>
          <w:sz w:val="22"/>
          <w:szCs w:val="22"/>
        </w:rPr>
        <w:t xml:space="preserve">                                                                                                                                                               </w:t>
      </w:r>
      <w:r w:rsidRPr="001F0E76">
        <w:rPr>
          <w:rFonts w:ascii="Times New Roman" w:hAnsi="Times New Roman"/>
          <w:sz w:val="28"/>
          <w:szCs w:val="28"/>
        </w:rPr>
        <w:t>Таблица 6</w:t>
      </w:r>
    </w:p>
    <w:p w:rsidR="006921B7" w:rsidRPr="001F0E76" w:rsidRDefault="006921B7" w:rsidP="00907D0D">
      <w:pPr>
        <w:pStyle w:val="1"/>
        <w:spacing w:line="28" w:lineRule="atLeast"/>
        <w:jc w:val="center"/>
        <w:rPr>
          <w:rFonts w:ascii="Times New Roman" w:hAnsi="Times New Roman"/>
          <w:b w:val="0"/>
          <w:sz w:val="28"/>
          <w:szCs w:val="28"/>
        </w:rPr>
      </w:pPr>
      <w:r w:rsidRPr="001F0E76">
        <w:rPr>
          <w:rFonts w:ascii="Times New Roman" w:hAnsi="Times New Roman"/>
          <w:b w:val="0"/>
          <w:sz w:val="28"/>
          <w:szCs w:val="28"/>
        </w:rPr>
        <w:t>Расчетная лесосека для осуществления  выборочных рубок спелых и перестойных лесных насаждений</w:t>
      </w:r>
    </w:p>
    <w:p w:rsidR="0068566A" w:rsidRPr="001F0E76" w:rsidRDefault="006921B7" w:rsidP="00907D0D">
      <w:pPr>
        <w:spacing w:line="28" w:lineRule="atLeast"/>
        <w:jc w:val="center"/>
        <w:rPr>
          <w:sz w:val="28"/>
          <w:szCs w:val="28"/>
        </w:rPr>
      </w:pPr>
      <w:r w:rsidRPr="001F0E76">
        <w:rPr>
          <w:sz w:val="28"/>
          <w:szCs w:val="28"/>
        </w:rPr>
        <w:t>на срок действия лесохозяйственного регламента</w:t>
      </w:r>
    </w:p>
    <w:p w:rsidR="00320ADC" w:rsidRPr="001F0E76" w:rsidRDefault="00320ADC" w:rsidP="00D73329">
      <w:pPr>
        <w:spacing w:line="28" w:lineRule="atLeast"/>
        <w:jc w:val="both"/>
        <w:rPr>
          <w:sz w:val="28"/>
          <w:szCs w:val="28"/>
        </w:rPr>
      </w:pPr>
    </w:p>
    <w:tbl>
      <w:tblPr>
        <w:tblW w:w="15456" w:type="dxa"/>
        <w:tblInd w:w="-681"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65"/>
        <w:gridCol w:w="918"/>
        <w:gridCol w:w="918"/>
        <w:gridCol w:w="869"/>
        <w:gridCol w:w="875"/>
        <w:gridCol w:w="869"/>
        <w:gridCol w:w="870"/>
        <w:gridCol w:w="874"/>
        <w:gridCol w:w="871"/>
        <w:gridCol w:w="871"/>
        <w:gridCol w:w="870"/>
        <w:gridCol w:w="870"/>
        <w:gridCol w:w="874"/>
        <w:gridCol w:w="870"/>
        <w:gridCol w:w="872"/>
      </w:tblGrid>
      <w:tr w:rsidR="0068566A" w:rsidRPr="00471876" w:rsidTr="001270B9">
        <w:trPr>
          <w:cantSplit/>
          <w:trHeight w:val="400"/>
          <w:tblHeader/>
        </w:trPr>
        <w:tc>
          <w:tcPr>
            <w:tcW w:w="3165" w:type="dxa"/>
            <w:vMerge w:val="restart"/>
            <w:vAlign w:val="center"/>
          </w:tcPr>
          <w:p w:rsidR="0068566A" w:rsidRPr="00471876" w:rsidRDefault="0068566A" w:rsidP="00D73329">
            <w:pPr>
              <w:jc w:val="both"/>
              <w:rPr>
                <w:sz w:val="24"/>
                <w:szCs w:val="24"/>
              </w:rPr>
            </w:pPr>
            <w:r w:rsidRPr="00471876">
              <w:rPr>
                <w:sz w:val="24"/>
                <w:szCs w:val="24"/>
              </w:rPr>
              <w:t>Показатели</w:t>
            </w:r>
          </w:p>
        </w:tc>
        <w:tc>
          <w:tcPr>
            <w:tcW w:w="1836" w:type="dxa"/>
            <w:gridSpan w:val="2"/>
            <w:tcBorders>
              <w:top w:val="single" w:sz="4" w:space="0" w:color="auto"/>
              <w:bottom w:val="single" w:sz="4" w:space="0" w:color="auto"/>
            </w:tcBorders>
            <w:vAlign w:val="center"/>
          </w:tcPr>
          <w:p w:rsidR="0068566A" w:rsidRPr="00471876" w:rsidRDefault="0068566A" w:rsidP="00D73329">
            <w:pPr>
              <w:jc w:val="both"/>
              <w:rPr>
                <w:sz w:val="24"/>
                <w:szCs w:val="24"/>
              </w:rPr>
            </w:pPr>
            <w:r w:rsidRPr="00471876">
              <w:rPr>
                <w:sz w:val="24"/>
                <w:szCs w:val="24"/>
              </w:rPr>
              <w:t>Всего</w:t>
            </w:r>
          </w:p>
        </w:tc>
        <w:tc>
          <w:tcPr>
            <w:tcW w:w="10455" w:type="dxa"/>
            <w:gridSpan w:val="12"/>
            <w:tcBorders>
              <w:top w:val="single" w:sz="4" w:space="0" w:color="auto"/>
              <w:bottom w:val="nil"/>
            </w:tcBorders>
            <w:vAlign w:val="center"/>
          </w:tcPr>
          <w:p w:rsidR="0068566A" w:rsidRPr="00471876" w:rsidRDefault="0068566A" w:rsidP="00D73329">
            <w:pPr>
              <w:jc w:val="both"/>
              <w:rPr>
                <w:sz w:val="24"/>
                <w:szCs w:val="24"/>
              </w:rPr>
            </w:pPr>
            <w:r w:rsidRPr="00471876">
              <w:rPr>
                <w:sz w:val="24"/>
                <w:szCs w:val="24"/>
              </w:rPr>
              <w:t>В том числе по полнотам</w:t>
            </w:r>
          </w:p>
        </w:tc>
      </w:tr>
      <w:tr w:rsidR="0068566A" w:rsidRPr="00471876" w:rsidTr="001270B9">
        <w:trPr>
          <w:cantSplit/>
          <w:trHeight w:val="373"/>
          <w:tblHeader/>
        </w:trPr>
        <w:tc>
          <w:tcPr>
            <w:tcW w:w="3165" w:type="dxa"/>
            <w:vMerge/>
            <w:vAlign w:val="center"/>
          </w:tcPr>
          <w:p w:rsidR="0068566A" w:rsidRPr="00471876" w:rsidRDefault="0068566A" w:rsidP="00D73329">
            <w:pPr>
              <w:jc w:val="both"/>
              <w:rPr>
                <w:sz w:val="24"/>
                <w:szCs w:val="24"/>
              </w:rPr>
            </w:pPr>
          </w:p>
        </w:tc>
        <w:tc>
          <w:tcPr>
            <w:tcW w:w="918" w:type="dxa"/>
            <w:vMerge w:val="restart"/>
            <w:tcBorders>
              <w:top w:val="nil"/>
            </w:tcBorders>
            <w:vAlign w:val="center"/>
          </w:tcPr>
          <w:p w:rsidR="0068566A" w:rsidRPr="00471876" w:rsidRDefault="00864183" w:rsidP="00D73329">
            <w:pPr>
              <w:jc w:val="both"/>
              <w:rPr>
                <w:sz w:val="24"/>
                <w:szCs w:val="24"/>
              </w:rPr>
            </w:pPr>
            <w:r>
              <w:rPr>
                <w:sz w:val="24"/>
                <w:szCs w:val="24"/>
              </w:rPr>
              <w:t>г</w:t>
            </w:r>
            <w:r w:rsidR="0068566A" w:rsidRPr="00471876">
              <w:rPr>
                <w:sz w:val="24"/>
                <w:szCs w:val="24"/>
              </w:rPr>
              <w:t>а</w:t>
            </w:r>
          </w:p>
        </w:tc>
        <w:tc>
          <w:tcPr>
            <w:tcW w:w="918" w:type="dxa"/>
            <w:vMerge w:val="restart"/>
            <w:tcBorders>
              <w:top w:val="nil"/>
            </w:tcBorders>
            <w:vAlign w:val="center"/>
          </w:tcPr>
          <w:p w:rsidR="0068566A" w:rsidRPr="00471876" w:rsidRDefault="00864183" w:rsidP="00D73329">
            <w:pPr>
              <w:jc w:val="both"/>
              <w:rPr>
                <w:sz w:val="24"/>
                <w:szCs w:val="24"/>
              </w:rPr>
            </w:pPr>
            <w:r>
              <w:rPr>
                <w:sz w:val="24"/>
                <w:szCs w:val="24"/>
              </w:rPr>
              <w:t>т</w:t>
            </w:r>
            <w:r w:rsidR="0068566A" w:rsidRPr="00471876">
              <w:rPr>
                <w:sz w:val="24"/>
                <w:szCs w:val="24"/>
              </w:rPr>
              <w:t>ыс. м</w:t>
            </w:r>
            <w:r w:rsidR="0068566A" w:rsidRPr="00471876">
              <w:rPr>
                <w:sz w:val="24"/>
                <w:szCs w:val="24"/>
                <w:vertAlign w:val="superscript"/>
              </w:rPr>
              <w:t>3</w:t>
            </w:r>
          </w:p>
        </w:tc>
        <w:tc>
          <w:tcPr>
            <w:tcW w:w="1744" w:type="dxa"/>
            <w:gridSpan w:val="2"/>
            <w:tcBorders>
              <w:top w:val="single" w:sz="4" w:space="0" w:color="auto"/>
              <w:bottom w:val="single" w:sz="4" w:space="0" w:color="auto"/>
            </w:tcBorders>
            <w:vAlign w:val="center"/>
          </w:tcPr>
          <w:p w:rsidR="0068566A" w:rsidRPr="00471876" w:rsidRDefault="0068566A" w:rsidP="00D73329">
            <w:pPr>
              <w:jc w:val="both"/>
              <w:rPr>
                <w:sz w:val="24"/>
                <w:szCs w:val="24"/>
              </w:rPr>
            </w:pPr>
            <w:r w:rsidRPr="00471876">
              <w:rPr>
                <w:sz w:val="24"/>
                <w:szCs w:val="24"/>
              </w:rPr>
              <w:t>1.0</w:t>
            </w:r>
          </w:p>
        </w:tc>
        <w:tc>
          <w:tcPr>
            <w:tcW w:w="1739" w:type="dxa"/>
            <w:gridSpan w:val="2"/>
            <w:tcBorders>
              <w:top w:val="single" w:sz="4" w:space="0" w:color="auto"/>
              <w:bottom w:val="single" w:sz="4" w:space="0" w:color="auto"/>
            </w:tcBorders>
            <w:vAlign w:val="center"/>
          </w:tcPr>
          <w:p w:rsidR="0068566A" w:rsidRPr="00471876" w:rsidRDefault="0068566A" w:rsidP="00D73329">
            <w:pPr>
              <w:jc w:val="both"/>
              <w:rPr>
                <w:sz w:val="24"/>
                <w:szCs w:val="24"/>
              </w:rPr>
            </w:pPr>
            <w:r w:rsidRPr="00471876">
              <w:rPr>
                <w:sz w:val="24"/>
                <w:szCs w:val="24"/>
              </w:rPr>
              <w:t>0.9</w:t>
            </w:r>
          </w:p>
        </w:tc>
        <w:tc>
          <w:tcPr>
            <w:tcW w:w="1745" w:type="dxa"/>
            <w:gridSpan w:val="2"/>
            <w:tcBorders>
              <w:top w:val="single" w:sz="4" w:space="0" w:color="auto"/>
              <w:bottom w:val="single" w:sz="4" w:space="0" w:color="auto"/>
            </w:tcBorders>
            <w:vAlign w:val="center"/>
          </w:tcPr>
          <w:p w:rsidR="0068566A" w:rsidRPr="00471876" w:rsidRDefault="0068566A" w:rsidP="00D73329">
            <w:pPr>
              <w:jc w:val="both"/>
              <w:rPr>
                <w:sz w:val="24"/>
                <w:szCs w:val="24"/>
              </w:rPr>
            </w:pPr>
            <w:r w:rsidRPr="00471876">
              <w:rPr>
                <w:sz w:val="24"/>
                <w:szCs w:val="24"/>
              </w:rPr>
              <w:t>0.8</w:t>
            </w:r>
          </w:p>
        </w:tc>
        <w:tc>
          <w:tcPr>
            <w:tcW w:w="1741" w:type="dxa"/>
            <w:gridSpan w:val="2"/>
            <w:tcBorders>
              <w:top w:val="single" w:sz="4" w:space="0" w:color="auto"/>
              <w:bottom w:val="single" w:sz="4" w:space="0" w:color="auto"/>
            </w:tcBorders>
            <w:vAlign w:val="center"/>
          </w:tcPr>
          <w:p w:rsidR="0068566A" w:rsidRPr="00471876" w:rsidRDefault="0068566A" w:rsidP="00D73329">
            <w:pPr>
              <w:jc w:val="both"/>
              <w:rPr>
                <w:sz w:val="24"/>
                <w:szCs w:val="24"/>
              </w:rPr>
            </w:pPr>
            <w:r w:rsidRPr="00471876">
              <w:rPr>
                <w:sz w:val="24"/>
                <w:szCs w:val="24"/>
              </w:rPr>
              <w:t>0.7</w:t>
            </w:r>
          </w:p>
        </w:tc>
        <w:tc>
          <w:tcPr>
            <w:tcW w:w="1744" w:type="dxa"/>
            <w:gridSpan w:val="2"/>
            <w:tcBorders>
              <w:top w:val="single" w:sz="4" w:space="0" w:color="auto"/>
              <w:bottom w:val="single" w:sz="4" w:space="0" w:color="auto"/>
            </w:tcBorders>
            <w:vAlign w:val="center"/>
          </w:tcPr>
          <w:p w:rsidR="0068566A" w:rsidRPr="00471876" w:rsidRDefault="0068566A" w:rsidP="00D73329">
            <w:pPr>
              <w:jc w:val="both"/>
              <w:rPr>
                <w:sz w:val="24"/>
                <w:szCs w:val="24"/>
              </w:rPr>
            </w:pPr>
            <w:r w:rsidRPr="00471876">
              <w:rPr>
                <w:sz w:val="24"/>
                <w:szCs w:val="24"/>
              </w:rPr>
              <w:t>0.6</w:t>
            </w:r>
          </w:p>
        </w:tc>
        <w:tc>
          <w:tcPr>
            <w:tcW w:w="1742" w:type="dxa"/>
            <w:gridSpan w:val="2"/>
            <w:tcBorders>
              <w:top w:val="single" w:sz="4" w:space="0" w:color="auto"/>
              <w:bottom w:val="single" w:sz="4" w:space="0" w:color="auto"/>
            </w:tcBorders>
            <w:vAlign w:val="center"/>
          </w:tcPr>
          <w:p w:rsidR="0068566A" w:rsidRPr="00471876" w:rsidRDefault="0068566A" w:rsidP="00D73329">
            <w:pPr>
              <w:jc w:val="both"/>
              <w:rPr>
                <w:sz w:val="24"/>
                <w:szCs w:val="24"/>
              </w:rPr>
            </w:pPr>
            <w:r w:rsidRPr="00471876">
              <w:rPr>
                <w:sz w:val="24"/>
                <w:szCs w:val="24"/>
              </w:rPr>
              <w:t>0.3 – 0.5</w:t>
            </w:r>
          </w:p>
        </w:tc>
      </w:tr>
      <w:tr w:rsidR="0068566A" w:rsidRPr="00471876" w:rsidTr="001270B9">
        <w:trPr>
          <w:cantSplit/>
          <w:trHeight w:val="421"/>
          <w:tblHeader/>
        </w:trPr>
        <w:tc>
          <w:tcPr>
            <w:tcW w:w="3165" w:type="dxa"/>
            <w:vMerge/>
            <w:vAlign w:val="center"/>
          </w:tcPr>
          <w:p w:rsidR="0068566A" w:rsidRPr="00471876" w:rsidRDefault="0068566A" w:rsidP="00D73329">
            <w:pPr>
              <w:jc w:val="both"/>
              <w:rPr>
                <w:sz w:val="24"/>
                <w:szCs w:val="24"/>
              </w:rPr>
            </w:pPr>
          </w:p>
        </w:tc>
        <w:tc>
          <w:tcPr>
            <w:tcW w:w="918" w:type="dxa"/>
            <w:vMerge/>
            <w:vAlign w:val="center"/>
          </w:tcPr>
          <w:p w:rsidR="0068566A" w:rsidRPr="00471876" w:rsidRDefault="0068566A" w:rsidP="00D73329">
            <w:pPr>
              <w:jc w:val="both"/>
              <w:rPr>
                <w:sz w:val="24"/>
                <w:szCs w:val="24"/>
              </w:rPr>
            </w:pPr>
          </w:p>
        </w:tc>
        <w:tc>
          <w:tcPr>
            <w:tcW w:w="918" w:type="dxa"/>
            <w:vMerge/>
            <w:vAlign w:val="center"/>
          </w:tcPr>
          <w:p w:rsidR="0068566A" w:rsidRPr="00471876" w:rsidRDefault="0068566A" w:rsidP="00D73329">
            <w:pPr>
              <w:jc w:val="both"/>
              <w:rPr>
                <w:sz w:val="24"/>
                <w:szCs w:val="24"/>
              </w:rPr>
            </w:pPr>
          </w:p>
        </w:tc>
        <w:tc>
          <w:tcPr>
            <w:tcW w:w="869" w:type="dxa"/>
            <w:tcBorders>
              <w:top w:val="single" w:sz="4" w:space="0" w:color="auto"/>
            </w:tcBorders>
            <w:vAlign w:val="center"/>
          </w:tcPr>
          <w:p w:rsidR="0068566A" w:rsidRPr="00471876" w:rsidRDefault="00864183" w:rsidP="00D73329">
            <w:pPr>
              <w:jc w:val="both"/>
              <w:rPr>
                <w:sz w:val="24"/>
                <w:szCs w:val="24"/>
              </w:rPr>
            </w:pPr>
            <w:r>
              <w:rPr>
                <w:sz w:val="24"/>
                <w:szCs w:val="24"/>
              </w:rPr>
              <w:t>г</w:t>
            </w:r>
            <w:r w:rsidR="0068566A" w:rsidRPr="00471876">
              <w:rPr>
                <w:sz w:val="24"/>
                <w:szCs w:val="24"/>
              </w:rPr>
              <w:t>а</w:t>
            </w:r>
          </w:p>
        </w:tc>
        <w:tc>
          <w:tcPr>
            <w:tcW w:w="875" w:type="dxa"/>
            <w:tcBorders>
              <w:top w:val="single" w:sz="4" w:space="0" w:color="auto"/>
            </w:tcBorders>
            <w:vAlign w:val="center"/>
          </w:tcPr>
          <w:p w:rsidR="0068566A" w:rsidRPr="00471876" w:rsidRDefault="00864183" w:rsidP="00D73329">
            <w:pPr>
              <w:jc w:val="both"/>
              <w:rPr>
                <w:sz w:val="24"/>
                <w:szCs w:val="24"/>
              </w:rPr>
            </w:pPr>
            <w:r>
              <w:rPr>
                <w:sz w:val="24"/>
                <w:szCs w:val="24"/>
              </w:rPr>
              <w:t>т</w:t>
            </w:r>
            <w:r w:rsidR="0068566A" w:rsidRPr="00471876">
              <w:rPr>
                <w:sz w:val="24"/>
                <w:szCs w:val="24"/>
              </w:rPr>
              <w:t>ыс. м</w:t>
            </w:r>
            <w:r w:rsidR="0068566A" w:rsidRPr="00471876">
              <w:rPr>
                <w:sz w:val="24"/>
                <w:szCs w:val="24"/>
                <w:vertAlign w:val="superscript"/>
              </w:rPr>
              <w:t>3</w:t>
            </w:r>
          </w:p>
        </w:tc>
        <w:tc>
          <w:tcPr>
            <w:tcW w:w="869" w:type="dxa"/>
            <w:tcBorders>
              <w:top w:val="single" w:sz="4" w:space="0" w:color="auto"/>
            </w:tcBorders>
            <w:vAlign w:val="center"/>
          </w:tcPr>
          <w:p w:rsidR="0068566A" w:rsidRPr="00471876" w:rsidRDefault="00864183" w:rsidP="00D73329">
            <w:pPr>
              <w:jc w:val="both"/>
              <w:rPr>
                <w:sz w:val="24"/>
                <w:szCs w:val="24"/>
              </w:rPr>
            </w:pPr>
            <w:r>
              <w:rPr>
                <w:sz w:val="24"/>
                <w:szCs w:val="24"/>
              </w:rPr>
              <w:t>г</w:t>
            </w:r>
            <w:r w:rsidR="0068566A" w:rsidRPr="00471876">
              <w:rPr>
                <w:sz w:val="24"/>
                <w:szCs w:val="24"/>
              </w:rPr>
              <w:t>а</w:t>
            </w:r>
          </w:p>
        </w:tc>
        <w:tc>
          <w:tcPr>
            <w:tcW w:w="870" w:type="dxa"/>
            <w:tcBorders>
              <w:top w:val="single" w:sz="4" w:space="0" w:color="auto"/>
            </w:tcBorders>
            <w:vAlign w:val="center"/>
          </w:tcPr>
          <w:p w:rsidR="0068566A" w:rsidRPr="00471876" w:rsidRDefault="00864183" w:rsidP="00D73329">
            <w:pPr>
              <w:jc w:val="both"/>
              <w:rPr>
                <w:sz w:val="24"/>
                <w:szCs w:val="24"/>
              </w:rPr>
            </w:pPr>
            <w:r>
              <w:rPr>
                <w:sz w:val="24"/>
                <w:szCs w:val="24"/>
              </w:rPr>
              <w:t>т</w:t>
            </w:r>
            <w:r w:rsidR="0068566A" w:rsidRPr="00471876">
              <w:rPr>
                <w:sz w:val="24"/>
                <w:szCs w:val="24"/>
              </w:rPr>
              <w:t>ыс. м</w:t>
            </w:r>
            <w:r w:rsidR="0068566A" w:rsidRPr="00471876">
              <w:rPr>
                <w:sz w:val="24"/>
                <w:szCs w:val="24"/>
                <w:vertAlign w:val="superscript"/>
              </w:rPr>
              <w:t>3</w:t>
            </w:r>
          </w:p>
        </w:tc>
        <w:tc>
          <w:tcPr>
            <w:tcW w:w="874" w:type="dxa"/>
            <w:tcBorders>
              <w:top w:val="single" w:sz="4" w:space="0" w:color="auto"/>
            </w:tcBorders>
            <w:vAlign w:val="center"/>
          </w:tcPr>
          <w:p w:rsidR="0068566A" w:rsidRPr="00471876" w:rsidRDefault="00864183" w:rsidP="00D73329">
            <w:pPr>
              <w:jc w:val="both"/>
              <w:rPr>
                <w:sz w:val="24"/>
                <w:szCs w:val="24"/>
              </w:rPr>
            </w:pPr>
            <w:r>
              <w:rPr>
                <w:sz w:val="24"/>
                <w:szCs w:val="24"/>
              </w:rPr>
              <w:t>г</w:t>
            </w:r>
            <w:r w:rsidR="0068566A" w:rsidRPr="00471876">
              <w:rPr>
                <w:sz w:val="24"/>
                <w:szCs w:val="24"/>
              </w:rPr>
              <w:t>а</w:t>
            </w:r>
          </w:p>
        </w:tc>
        <w:tc>
          <w:tcPr>
            <w:tcW w:w="871" w:type="dxa"/>
            <w:tcBorders>
              <w:top w:val="single" w:sz="4" w:space="0" w:color="auto"/>
            </w:tcBorders>
            <w:vAlign w:val="center"/>
          </w:tcPr>
          <w:p w:rsidR="0068566A" w:rsidRPr="00471876" w:rsidRDefault="00864183" w:rsidP="00D73329">
            <w:pPr>
              <w:jc w:val="both"/>
              <w:rPr>
                <w:sz w:val="24"/>
                <w:szCs w:val="24"/>
              </w:rPr>
            </w:pPr>
            <w:r>
              <w:rPr>
                <w:sz w:val="24"/>
                <w:szCs w:val="24"/>
              </w:rPr>
              <w:t>т</w:t>
            </w:r>
            <w:r w:rsidR="0068566A" w:rsidRPr="00471876">
              <w:rPr>
                <w:sz w:val="24"/>
                <w:szCs w:val="24"/>
              </w:rPr>
              <w:t>ыс. м</w:t>
            </w:r>
            <w:r w:rsidR="0068566A" w:rsidRPr="00471876">
              <w:rPr>
                <w:sz w:val="24"/>
                <w:szCs w:val="24"/>
                <w:vertAlign w:val="superscript"/>
              </w:rPr>
              <w:t>3</w:t>
            </w:r>
          </w:p>
        </w:tc>
        <w:tc>
          <w:tcPr>
            <w:tcW w:w="871" w:type="dxa"/>
            <w:tcBorders>
              <w:top w:val="single" w:sz="4" w:space="0" w:color="auto"/>
            </w:tcBorders>
            <w:vAlign w:val="center"/>
          </w:tcPr>
          <w:p w:rsidR="0068566A" w:rsidRPr="00471876" w:rsidRDefault="00864183" w:rsidP="00D73329">
            <w:pPr>
              <w:jc w:val="both"/>
              <w:rPr>
                <w:sz w:val="24"/>
                <w:szCs w:val="24"/>
              </w:rPr>
            </w:pPr>
            <w:r>
              <w:rPr>
                <w:sz w:val="24"/>
                <w:szCs w:val="24"/>
              </w:rPr>
              <w:t>г</w:t>
            </w:r>
            <w:r w:rsidR="0068566A" w:rsidRPr="00471876">
              <w:rPr>
                <w:sz w:val="24"/>
                <w:szCs w:val="24"/>
              </w:rPr>
              <w:t>а</w:t>
            </w:r>
          </w:p>
        </w:tc>
        <w:tc>
          <w:tcPr>
            <w:tcW w:w="870" w:type="dxa"/>
            <w:tcBorders>
              <w:top w:val="single" w:sz="4" w:space="0" w:color="auto"/>
            </w:tcBorders>
            <w:vAlign w:val="center"/>
          </w:tcPr>
          <w:p w:rsidR="0068566A" w:rsidRPr="00471876" w:rsidRDefault="00864183" w:rsidP="00D73329">
            <w:pPr>
              <w:jc w:val="both"/>
              <w:rPr>
                <w:sz w:val="24"/>
                <w:szCs w:val="24"/>
              </w:rPr>
            </w:pPr>
            <w:r>
              <w:rPr>
                <w:sz w:val="24"/>
                <w:szCs w:val="24"/>
              </w:rPr>
              <w:t>т</w:t>
            </w:r>
            <w:r w:rsidR="0068566A" w:rsidRPr="00471876">
              <w:rPr>
                <w:sz w:val="24"/>
                <w:szCs w:val="24"/>
              </w:rPr>
              <w:t>ыс. м</w:t>
            </w:r>
            <w:r w:rsidR="0068566A" w:rsidRPr="00471876">
              <w:rPr>
                <w:sz w:val="24"/>
                <w:szCs w:val="24"/>
                <w:vertAlign w:val="superscript"/>
              </w:rPr>
              <w:t>3</w:t>
            </w:r>
          </w:p>
        </w:tc>
        <w:tc>
          <w:tcPr>
            <w:tcW w:w="870" w:type="dxa"/>
            <w:tcBorders>
              <w:top w:val="single" w:sz="4" w:space="0" w:color="auto"/>
            </w:tcBorders>
            <w:vAlign w:val="center"/>
          </w:tcPr>
          <w:p w:rsidR="0068566A" w:rsidRPr="00471876" w:rsidRDefault="00864183" w:rsidP="00D73329">
            <w:pPr>
              <w:jc w:val="both"/>
              <w:rPr>
                <w:sz w:val="24"/>
                <w:szCs w:val="24"/>
              </w:rPr>
            </w:pPr>
            <w:r>
              <w:rPr>
                <w:sz w:val="24"/>
                <w:szCs w:val="24"/>
              </w:rPr>
              <w:t>г</w:t>
            </w:r>
            <w:r w:rsidR="0068566A" w:rsidRPr="00471876">
              <w:rPr>
                <w:sz w:val="24"/>
                <w:szCs w:val="24"/>
              </w:rPr>
              <w:t>а</w:t>
            </w:r>
          </w:p>
        </w:tc>
        <w:tc>
          <w:tcPr>
            <w:tcW w:w="874" w:type="dxa"/>
            <w:tcBorders>
              <w:top w:val="single" w:sz="4" w:space="0" w:color="auto"/>
            </w:tcBorders>
            <w:vAlign w:val="center"/>
          </w:tcPr>
          <w:p w:rsidR="0068566A" w:rsidRPr="00471876" w:rsidRDefault="00864183" w:rsidP="00D73329">
            <w:pPr>
              <w:jc w:val="both"/>
              <w:rPr>
                <w:sz w:val="24"/>
                <w:szCs w:val="24"/>
              </w:rPr>
            </w:pPr>
            <w:r>
              <w:rPr>
                <w:sz w:val="24"/>
                <w:szCs w:val="24"/>
              </w:rPr>
              <w:t>т</w:t>
            </w:r>
            <w:r w:rsidR="0068566A" w:rsidRPr="00471876">
              <w:rPr>
                <w:sz w:val="24"/>
                <w:szCs w:val="24"/>
              </w:rPr>
              <w:t>ыс. м</w:t>
            </w:r>
            <w:r w:rsidR="0068566A" w:rsidRPr="00471876">
              <w:rPr>
                <w:sz w:val="24"/>
                <w:szCs w:val="24"/>
                <w:vertAlign w:val="superscript"/>
              </w:rPr>
              <w:t>3</w:t>
            </w:r>
          </w:p>
        </w:tc>
        <w:tc>
          <w:tcPr>
            <w:tcW w:w="870" w:type="dxa"/>
            <w:tcBorders>
              <w:top w:val="single" w:sz="4" w:space="0" w:color="auto"/>
            </w:tcBorders>
            <w:vAlign w:val="center"/>
          </w:tcPr>
          <w:p w:rsidR="0068566A" w:rsidRPr="00471876" w:rsidRDefault="00864183" w:rsidP="00D73329">
            <w:pPr>
              <w:jc w:val="both"/>
              <w:rPr>
                <w:sz w:val="24"/>
                <w:szCs w:val="24"/>
              </w:rPr>
            </w:pPr>
            <w:r>
              <w:rPr>
                <w:sz w:val="24"/>
                <w:szCs w:val="24"/>
              </w:rPr>
              <w:t>г</w:t>
            </w:r>
            <w:r w:rsidR="0068566A" w:rsidRPr="00471876">
              <w:rPr>
                <w:sz w:val="24"/>
                <w:szCs w:val="24"/>
              </w:rPr>
              <w:t>а</w:t>
            </w:r>
          </w:p>
        </w:tc>
        <w:tc>
          <w:tcPr>
            <w:tcW w:w="872" w:type="dxa"/>
            <w:tcBorders>
              <w:top w:val="single" w:sz="4" w:space="0" w:color="auto"/>
            </w:tcBorders>
            <w:vAlign w:val="center"/>
          </w:tcPr>
          <w:p w:rsidR="0068566A" w:rsidRPr="00471876" w:rsidRDefault="00864183" w:rsidP="00D73329">
            <w:pPr>
              <w:jc w:val="both"/>
              <w:rPr>
                <w:sz w:val="24"/>
                <w:szCs w:val="24"/>
              </w:rPr>
            </w:pPr>
            <w:r>
              <w:rPr>
                <w:sz w:val="24"/>
                <w:szCs w:val="24"/>
              </w:rPr>
              <w:t>т</w:t>
            </w:r>
            <w:r w:rsidR="0068566A" w:rsidRPr="00471876">
              <w:rPr>
                <w:sz w:val="24"/>
                <w:szCs w:val="24"/>
              </w:rPr>
              <w:t>ыс. м</w:t>
            </w:r>
            <w:r w:rsidR="0068566A" w:rsidRPr="00471876">
              <w:rPr>
                <w:sz w:val="24"/>
                <w:szCs w:val="24"/>
                <w:vertAlign w:val="superscript"/>
              </w:rPr>
              <w:t>3</w:t>
            </w:r>
          </w:p>
        </w:tc>
      </w:tr>
      <w:tr w:rsidR="0068566A" w:rsidRPr="00471876" w:rsidTr="001270B9">
        <w:trPr>
          <w:trHeight w:val="200"/>
          <w:tblHeader/>
        </w:trPr>
        <w:tc>
          <w:tcPr>
            <w:tcW w:w="3165" w:type="dxa"/>
            <w:tcBorders>
              <w:top w:val="single" w:sz="4" w:space="0" w:color="auto"/>
              <w:bottom w:val="nil"/>
            </w:tcBorders>
            <w:vAlign w:val="center"/>
          </w:tcPr>
          <w:p w:rsidR="0068566A" w:rsidRPr="00471876" w:rsidRDefault="0068566A" w:rsidP="00D73329">
            <w:pPr>
              <w:jc w:val="both"/>
              <w:rPr>
                <w:sz w:val="24"/>
                <w:szCs w:val="24"/>
              </w:rPr>
            </w:pPr>
            <w:r w:rsidRPr="00471876">
              <w:rPr>
                <w:sz w:val="24"/>
                <w:szCs w:val="24"/>
              </w:rPr>
              <w:t>1</w:t>
            </w:r>
          </w:p>
        </w:tc>
        <w:tc>
          <w:tcPr>
            <w:tcW w:w="918" w:type="dxa"/>
            <w:tcBorders>
              <w:top w:val="single" w:sz="4" w:space="0" w:color="auto"/>
              <w:bottom w:val="nil"/>
            </w:tcBorders>
            <w:vAlign w:val="center"/>
          </w:tcPr>
          <w:p w:rsidR="0068566A" w:rsidRPr="00471876" w:rsidRDefault="0068566A" w:rsidP="00D73329">
            <w:pPr>
              <w:jc w:val="both"/>
              <w:rPr>
                <w:sz w:val="24"/>
                <w:szCs w:val="24"/>
              </w:rPr>
            </w:pPr>
            <w:r w:rsidRPr="00471876">
              <w:rPr>
                <w:sz w:val="24"/>
                <w:szCs w:val="24"/>
              </w:rPr>
              <w:t>2</w:t>
            </w:r>
          </w:p>
        </w:tc>
        <w:tc>
          <w:tcPr>
            <w:tcW w:w="918" w:type="dxa"/>
            <w:tcBorders>
              <w:top w:val="single" w:sz="4" w:space="0" w:color="auto"/>
              <w:bottom w:val="nil"/>
            </w:tcBorders>
            <w:vAlign w:val="center"/>
          </w:tcPr>
          <w:p w:rsidR="0068566A" w:rsidRPr="00471876" w:rsidRDefault="0068566A" w:rsidP="00D73329">
            <w:pPr>
              <w:jc w:val="both"/>
              <w:rPr>
                <w:sz w:val="24"/>
                <w:szCs w:val="24"/>
              </w:rPr>
            </w:pPr>
            <w:r w:rsidRPr="00471876">
              <w:rPr>
                <w:sz w:val="24"/>
                <w:szCs w:val="24"/>
              </w:rPr>
              <w:t>3</w:t>
            </w:r>
          </w:p>
        </w:tc>
        <w:tc>
          <w:tcPr>
            <w:tcW w:w="869" w:type="dxa"/>
            <w:tcBorders>
              <w:top w:val="single" w:sz="4" w:space="0" w:color="auto"/>
              <w:bottom w:val="nil"/>
            </w:tcBorders>
            <w:vAlign w:val="center"/>
          </w:tcPr>
          <w:p w:rsidR="0068566A" w:rsidRPr="00471876" w:rsidRDefault="0068566A" w:rsidP="00D73329">
            <w:pPr>
              <w:jc w:val="both"/>
              <w:rPr>
                <w:sz w:val="24"/>
                <w:szCs w:val="24"/>
              </w:rPr>
            </w:pPr>
            <w:r w:rsidRPr="00471876">
              <w:rPr>
                <w:sz w:val="24"/>
                <w:szCs w:val="24"/>
              </w:rPr>
              <w:t>4</w:t>
            </w:r>
          </w:p>
        </w:tc>
        <w:tc>
          <w:tcPr>
            <w:tcW w:w="875" w:type="dxa"/>
            <w:tcBorders>
              <w:top w:val="single" w:sz="4" w:space="0" w:color="auto"/>
              <w:bottom w:val="nil"/>
            </w:tcBorders>
            <w:vAlign w:val="center"/>
          </w:tcPr>
          <w:p w:rsidR="0068566A" w:rsidRPr="00471876" w:rsidRDefault="0068566A" w:rsidP="00D73329">
            <w:pPr>
              <w:jc w:val="both"/>
              <w:rPr>
                <w:sz w:val="24"/>
                <w:szCs w:val="24"/>
              </w:rPr>
            </w:pPr>
            <w:r w:rsidRPr="00471876">
              <w:rPr>
                <w:sz w:val="24"/>
                <w:szCs w:val="24"/>
              </w:rPr>
              <w:t>5</w:t>
            </w:r>
          </w:p>
        </w:tc>
        <w:tc>
          <w:tcPr>
            <w:tcW w:w="869" w:type="dxa"/>
            <w:tcBorders>
              <w:top w:val="single" w:sz="4" w:space="0" w:color="auto"/>
              <w:bottom w:val="nil"/>
            </w:tcBorders>
            <w:vAlign w:val="center"/>
          </w:tcPr>
          <w:p w:rsidR="0068566A" w:rsidRPr="00471876" w:rsidRDefault="0068566A" w:rsidP="00D73329">
            <w:pPr>
              <w:jc w:val="both"/>
              <w:rPr>
                <w:sz w:val="24"/>
                <w:szCs w:val="24"/>
              </w:rPr>
            </w:pPr>
            <w:r w:rsidRPr="00471876">
              <w:rPr>
                <w:sz w:val="24"/>
                <w:szCs w:val="24"/>
              </w:rPr>
              <w:t>6</w:t>
            </w:r>
          </w:p>
        </w:tc>
        <w:tc>
          <w:tcPr>
            <w:tcW w:w="870" w:type="dxa"/>
            <w:tcBorders>
              <w:top w:val="single" w:sz="4" w:space="0" w:color="auto"/>
              <w:bottom w:val="nil"/>
            </w:tcBorders>
            <w:vAlign w:val="center"/>
          </w:tcPr>
          <w:p w:rsidR="0068566A" w:rsidRPr="00471876" w:rsidRDefault="0068566A" w:rsidP="00D73329">
            <w:pPr>
              <w:jc w:val="both"/>
              <w:rPr>
                <w:sz w:val="24"/>
                <w:szCs w:val="24"/>
              </w:rPr>
            </w:pPr>
            <w:r w:rsidRPr="00471876">
              <w:rPr>
                <w:sz w:val="24"/>
                <w:szCs w:val="24"/>
              </w:rPr>
              <w:t>7</w:t>
            </w:r>
          </w:p>
        </w:tc>
        <w:tc>
          <w:tcPr>
            <w:tcW w:w="874" w:type="dxa"/>
            <w:tcBorders>
              <w:top w:val="single" w:sz="4" w:space="0" w:color="auto"/>
              <w:bottom w:val="nil"/>
            </w:tcBorders>
            <w:vAlign w:val="center"/>
          </w:tcPr>
          <w:p w:rsidR="0068566A" w:rsidRPr="00471876" w:rsidRDefault="0068566A" w:rsidP="00D73329">
            <w:pPr>
              <w:jc w:val="both"/>
              <w:rPr>
                <w:sz w:val="24"/>
                <w:szCs w:val="24"/>
              </w:rPr>
            </w:pPr>
            <w:r w:rsidRPr="00471876">
              <w:rPr>
                <w:sz w:val="24"/>
                <w:szCs w:val="24"/>
              </w:rPr>
              <w:t>8</w:t>
            </w:r>
          </w:p>
        </w:tc>
        <w:tc>
          <w:tcPr>
            <w:tcW w:w="871" w:type="dxa"/>
            <w:tcBorders>
              <w:top w:val="single" w:sz="4" w:space="0" w:color="auto"/>
              <w:bottom w:val="nil"/>
            </w:tcBorders>
            <w:vAlign w:val="center"/>
          </w:tcPr>
          <w:p w:rsidR="0068566A" w:rsidRPr="00471876" w:rsidRDefault="0068566A" w:rsidP="00D73329">
            <w:pPr>
              <w:jc w:val="both"/>
              <w:rPr>
                <w:sz w:val="24"/>
                <w:szCs w:val="24"/>
              </w:rPr>
            </w:pPr>
            <w:r w:rsidRPr="00471876">
              <w:rPr>
                <w:sz w:val="24"/>
                <w:szCs w:val="24"/>
              </w:rPr>
              <w:t>9</w:t>
            </w:r>
          </w:p>
        </w:tc>
        <w:tc>
          <w:tcPr>
            <w:tcW w:w="871" w:type="dxa"/>
            <w:tcBorders>
              <w:top w:val="single" w:sz="4" w:space="0" w:color="auto"/>
              <w:bottom w:val="nil"/>
            </w:tcBorders>
            <w:vAlign w:val="center"/>
          </w:tcPr>
          <w:p w:rsidR="0068566A" w:rsidRPr="00471876" w:rsidRDefault="0068566A" w:rsidP="00D73329">
            <w:pPr>
              <w:jc w:val="both"/>
              <w:rPr>
                <w:sz w:val="24"/>
                <w:szCs w:val="24"/>
              </w:rPr>
            </w:pPr>
            <w:r w:rsidRPr="00471876">
              <w:rPr>
                <w:sz w:val="24"/>
                <w:szCs w:val="24"/>
              </w:rPr>
              <w:t>10</w:t>
            </w:r>
          </w:p>
        </w:tc>
        <w:tc>
          <w:tcPr>
            <w:tcW w:w="870" w:type="dxa"/>
            <w:tcBorders>
              <w:top w:val="single" w:sz="4" w:space="0" w:color="auto"/>
              <w:bottom w:val="nil"/>
            </w:tcBorders>
            <w:vAlign w:val="center"/>
          </w:tcPr>
          <w:p w:rsidR="0068566A" w:rsidRPr="00471876" w:rsidRDefault="0068566A" w:rsidP="00D73329">
            <w:pPr>
              <w:jc w:val="both"/>
              <w:rPr>
                <w:sz w:val="24"/>
                <w:szCs w:val="24"/>
              </w:rPr>
            </w:pPr>
            <w:r w:rsidRPr="00471876">
              <w:rPr>
                <w:sz w:val="24"/>
                <w:szCs w:val="24"/>
              </w:rPr>
              <w:t>11</w:t>
            </w:r>
          </w:p>
        </w:tc>
        <w:tc>
          <w:tcPr>
            <w:tcW w:w="870" w:type="dxa"/>
            <w:tcBorders>
              <w:top w:val="single" w:sz="4" w:space="0" w:color="auto"/>
              <w:bottom w:val="nil"/>
            </w:tcBorders>
            <w:vAlign w:val="center"/>
          </w:tcPr>
          <w:p w:rsidR="0068566A" w:rsidRPr="00471876" w:rsidRDefault="0068566A" w:rsidP="00D73329">
            <w:pPr>
              <w:jc w:val="both"/>
              <w:rPr>
                <w:sz w:val="24"/>
                <w:szCs w:val="24"/>
              </w:rPr>
            </w:pPr>
            <w:r w:rsidRPr="00471876">
              <w:rPr>
                <w:sz w:val="24"/>
                <w:szCs w:val="24"/>
              </w:rPr>
              <w:t>12</w:t>
            </w:r>
          </w:p>
        </w:tc>
        <w:tc>
          <w:tcPr>
            <w:tcW w:w="874" w:type="dxa"/>
            <w:tcBorders>
              <w:top w:val="single" w:sz="4" w:space="0" w:color="auto"/>
              <w:bottom w:val="nil"/>
            </w:tcBorders>
            <w:vAlign w:val="center"/>
          </w:tcPr>
          <w:p w:rsidR="0068566A" w:rsidRPr="00471876" w:rsidRDefault="0068566A" w:rsidP="00D73329">
            <w:pPr>
              <w:jc w:val="both"/>
              <w:rPr>
                <w:sz w:val="24"/>
                <w:szCs w:val="24"/>
              </w:rPr>
            </w:pPr>
            <w:r w:rsidRPr="00471876">
              <w:rPr>
                <w:sz w:val="24"/>
                <w:szCs w:val="24"/>
              </w:rPr>
              <w:t>13</w:t>
            </w:r>
          </w:p>
        </w:tc>
        <w:tc>
          <w:tcPr>
            <w:tcW w:w="870" w:type="dxa"/>
            <w:tcBorders>
              <w:top w:val="single" w:sz="4" w:space="0" w:color="auto"/>
              <w:bottom w:val="nil"/>
            </w:tcBorders>
            <w:vAlign w:val="center"/>
          </w:tcPr>
          <w:p w:rsidR="0068566A" w:rsidRPr="00471876" w:rsidRDefault="0068566A" w:rsidP="00D73329">
            <w:pPr>
              <w:jc w:val="both"/>
              <w:rPr>
                <w:sz w:val="24"/>
                <w:szCs w:val="24"/>
              </w:rPr>
            </w:pPr>
            <w:r w:rsidRPr="00471876">
              <w:rPr>
                <w:sz w:val="24"/>
                <w:szCs w:val="24"/>
              </w:rPr>
              <w:t>14</w:t>
            </w:r>
          </w:p>
        </w:tc>
        <w:tc>
          <w:tcPr>
            <w:tcW w:w="872" w:type="dxa"/>
            <w:tcBorders>
              <w:top w:val="single" w:sz="4" w:space="0" w:color="auto"/>
              <w:bottom w:val="nil"/>
            </w:tcBorders>
            <w:vAlign w:val="center"/>
          </w:tcPr>
          <w:p w:rsidR="0068566A" w:rsidRPr="00471876" w:rsidRDefault="0068566A" w:rsidP="00D73329">
            <w:pPr>
              <w:jc w:val="both"/>
              <w:rPr>
                <w:sz w:val="24"/>
                <w:szCs w:val="24"/>
              </w:rPr>
            </w:pPr>
            <w:r w:rsidRPr="00471876">
              <w:rPr>
                <w:sz w:val="24"/>
                <w:szCs w:val="24"/>
              </w:rPr>
              <w:t>15</w:t>
            </w:r>
          </w:p>
        </w:tc>
      </w:tr>
      <w:tr w:rsidR="0068566A" w:rsidRPr="00471876" w:rsidTr="001270B9">
        <w:trPr>
          <w:cantSplit/>
          <w:trHeight w:val="923"/>
        </w:trPr>
        <w:tc>
          <w:tcPr>
            <w:tcW w:w="15456" w:type="dxa"/>
            <w:gridSpan w:val="15"/>
            <w:tcBorders>
              <w:top w:val="single" w:sz="4" w:space="0" w:color="auto"/>
              <w:bottom w:val="single" w:sz="4" w:space="0" w:color="auto"/>
            </w:tcBorders>
            <w:vAlign w:val="center"/>
          </w:tcPr>
          <w:p w:rsidR="00836890" w:rsidRPr="00471876" w:rsidRDefault="00320ADC" w:rsidP="00D73329">
            <w:pPr>
              <w:jc w:val="both"/>
              <w:rPr>
                <w:b/>
                <w:color w:val="000000"/>
                <w:sz w:val="24"/>
                <w:szCs w:val="24"/>
              </w:rPr>
            </w:pPr>
            <w:r w:rsidRPr="00471876">
              <w:rPr>
                <w:b/>
                <w:color w:val="000000"/>
                <w:sz w:val="24"/>
                <w:szCs w:val="24"/>
              </w:rPr>
              <w:t>Целевое назначение лесов: З</w:t>
            </w:r>
            <w:r w:rsidR="00836890" w:rsidRPr="00471876">
              <w:rPr>
                <w:b/>
                <w:color w:val="000000"/>
                <w:sz w:val="24"/>
                <w:szCs w:val="24"/>
              </w:rPr>
              <w:t>ащитные леса</w:t>
            </w:r>
          </w:p>
          <w:p w:rsidR="0068566A" w:rsidRPr="00471876" w:rsidRDefault="00836890" w:rsidP="00D73329">
            <w:pPr>
              <w:jc w:val="both"/>
              <w:rPr>
                <w:sz w:val="24"/>
                <w:szCs w:val="24"/>
              </w:rPr>
            </w:pPr>
            <w:r w:rsidRPr="00471876">
              <w:rPr>
                <w:b/>
                <w:color w:val="000000"/>
                <w:sz w:val="24"/>
                <w:szCs w:val="24"/>
              </w:rPr>
              <w:t xml:space="preserve">Категория защитных лесов - </w:t>
            </w:r>
            <w:r w:rsidRPr="00471876">
              <w:rPr>
                <w:b/>
                <w:sz w:val="24"/>
                <w:szCs w:val="24"/>
              </w:rPr>
              <w:t>защитные полосы лесов, расположенные вдоль ж/д путей общего пользования, федеральных автомобильных дорог общего пользования и а/дорог общего пользования,  находящихся в собственности субъекта РФ</w:t>
            </w:r>
          </w:p>
        </w:tc>
      </w:tr>
      <w:tr w:rsidR="00D7693F" w:rsidRPr="00471876" w:rsidTr="001270B9">
        <w:trPr>
          <w:trHeight w:val="200"/>
        </w:trPr>
        <w:tc>
          <w:tcPr>
            <w:tcW w:w="15456" w:type="dxa"/>
            <w:gridSpan w:val="15"/>
            <w:tcBorders>
              <w:top w:val="single" w:sz="4" w:space="0" w:color="auto"/>
              <w:bottom w:val="single" w:sz="4" w:space="0" w:color="auto"/>
            </w:tcBorders>
          </w:tcPr>
          <w:p w:rsidR="00D7693F" w:rsidRPr="00471876" w:rsidRDefault="00320ADC" w:rsidP="00D73329">
            <w:pPr>
              <w:spacing w:line="360" w:lineRule="auto"/>
              <w:jc w:val="both"/>
              <w:rPr>
                <w:sz w:val="24"/>
                <w:szCs w:val="24"/>
              </w:rPr>
            </w:pPr>
            <w:r w:rsidRPr="00471876">
              <w:rPr>
                <w:sz w:val="24"/>
                <w:szCs w:val="24"/>
              </w:rPr>
              <w:t>Хозяйственная секция-</w:t>
            </w:r>
            <w:r w:rsidR="00CC037D" w:rsidRPr="00471876">
              <w:rPr>
                <w:sz w:val="24"/>
                <w:szCs w:val="24"/>
              </w:rPr>
              <w:t xml:space="preserve"> Сосновая</w:t>
            </w:r>
          </w:p>
        </w:tc>
      </w:tr>
      <w:tr w:rsidR="00D7693F" w:rsidRPr="00471876" w:rsidTr="001270B9">
        <w:trPr>
          <w:trHeight w:val="200"/>
        </w:trPr>
        <w:tc>
          <w:tcPr>
            <w:tcW w:w="3165" w:type="dxa"/>
            <w:tcBorders>
              <w:top w:val="single" w:sz="4" w:space="0" w:color="auto"/>
              <w:bottom w:val="single" w:sz="4" w:space="0" w:color="auto"/>
            </w:tcBorders>
          </w:tcPr>
          <w:p w:rsidR="00D7693F" w:rsidRPr="00471876" w:rsidRDefault="00D7693F" w:rsidP="00D73329">
            <w:pPr>
              <w:jc w:val="both"/>
              <w:rPr>
                <w:sz w:val="24"/>
                <w:szCs w:val="24"/>
              </w:rPr>
            </w:pPr>
            <w:r w:rsidRPr="00471876">
              <w:rPr>
                <w:sz w:val="24"/>
                <w:szCs w:val="24"/>
              </w:rPr>
              <w:t>Всего включено в расчет</w:t>
            </w:r>
          </w:p>
        </w:tc>
        <w:tc>
          <w:tcPr>
            <w:tcW w:w="918" w:type="dxa"/>
            <w:tcBorders>
              <w:top w:val="single" w:sz="4" w:space="0" w:color="auto"/>
              <w:bottom w:val="single" w:sz="4" w:space="0" w:color="auto"/>
            </w:tcBorders>
            <w:vAlign w:val="center"/>
          </w:tcPr>
          <w:p w:rsidR="00D7693F" w:rsidRPr="00471876" w:rsidRDefault="00D7693F" w:rsidP="00D73329">
            <w:pPr>
              <w:jc w:val="both"/>
              <w:rPr>
                <w:sz w:val="24"/>
                <w:szCs w:val="24"/>
              </w:rPr>
            </w:pPr>
            <w:r w:rsidRPr="00471876">
              <w:rPr>
                <w:sz w:val="24"/>
                <w:szCs w:val="24"/>
              </w:rPr>
              <w:t>13</w:t>
            </w:r>
          </w:p>
        </w:tc>
        <w:tc>
          <w:tcPr>
            <w:tcW w:w="918" w:type="dxa"/>
            <w:tcBorders>
              <w:top w:val="single" w:sz="4" w:space="0" w:color="auto"/>
              <w:bottom w:val="single" w:sz="4" w:space="0" w:color="auto"/>
            </w:tcBorders>
            <w:vAlign w:val="center"/>
          </w:tcPr>
          <w:p w:rsidR="00D7693F" w:rsidRPr="00471876" w:rsidRDefault="00D7693F" w:rsidP="00D73329">
            <w:pPr>
              <w:jc w:val="both"/>
              <w:rPr>
                <w:sz w:val="24"/>
                <w:szCs w:val="24"/>
              </w:rPr>
            </w:pPr>
            <w:r w:rsidRPr="00471876">
              <w:rPr>
                <w:sz w:val="24"/>
                <w:szCs w:val="24"/>
                <w:lang w:val="en-US"/>
              </w:rPr>
              <w:t>3</w:t>
            </w:r>
            <w:r w:rsidRPr="00471876">
              <w:rPr>
                <w:sz w:val="24"/>
                <w:szCs w:val="24"/>
              </w:rPr>
              <w:t>,8</w:t>
            </w:r>
          </w:p>
        </w:tc>
        <w:tc>
          <w:tcPr>
            <w:tcW w:w="869" w:type="dxa"/>
            <w:tcBorders>
              <w:top w:val="single" w:sz="4" w:space="0" w:color="auto"/>
              <w:bottom w:val="single" w:sz="4" w:space="0" w:color="auto"/>
            </w:tcBorders>
            <w:vAlign w:val="center"/>
          </w:tcPr>
          <w:p w:rsidR="00D7693F" w:rsidRPr="00471876" w:rsidRDefault="00D7693F" w:rsidP="00D73329">
            <w:pPr>
              <w:jc w:val="both"/>
              <w:rPr>
                <w:sz w:val="24"/>
                <w:szCs w:val="24"/>
              </w:rPr>
            </w:pPr>
          </w:p>
        </w:tc>
        <w:tc>
          <w:tcPr>
            <w:tcW w:w="875" w:type="dxa"/>
            <w:tcBorders>
              <w:top w:val="single" w:sz="4" w:space="0" w:color="auto"/>
              <w:bottom w:val="single" w:sz="4" w:space="0" w:color="auto"/>
            </w:tcBorders>
            <w:vAlign w:val="center"/>
          </w:tcPr>
          <w:p w:rsidR="00D7693F" w:rsidRPr="00471876" w:rsidRDefault="00D7693F" w:rsidP="00D73329">
            <w:pPr>
              <w:jc w:val="both"/>
              <w:rPr>
                <w:sz w:val="24"/>
                <w:szCs w:val="24"/>
              </w:rPr>
            </w:pPr>
          </w:p>
        </w:tc>
        <w:tc>
          <w:tcPr>
            <w:tcW w:w="869" w:type="dxa"/>
            <w:tcBorders>
              <w:top w:val="single" w:sz="4" w:space="0" w:color="auto"/>
              <w:bottom w:val="single" w:sz="4" w:space="0" w:color="auto"/>
            </w:tcBorders>
            <w:vAlign w:val="center"/>
          </w:tcPr>
          <w:p w:rsidR="00D7693F" w:rsidRPr="00471876" w:rsidRDefault="00D7693F" w:rsidP="00D73329">
            <w:pPr>
              <w:jc w:val="both"/>
              <w:rPr>
                <w:sz w:val="24"/>
                <w:szCs w:val="24"/>
              </w:rPr>
            </w:pPr>
          </w:p>
        </w:tc>
        <w:tc>
          <w:tcPr>
            <w:tcW w:w="870" w:type="dxa"/>
            <w:tcBorders>
              <w:top w:val="single" w:sz="4" w:space="0" w:color="auto"/>
              <w:bottom w:val="single" w:sz="4" w:space="0" w:color="auto"/>
            </w:tcBorders>
            <w:vAlign w:val="center"/>
          </w:tcPr>
          <w:p w:rsidR="00D7693F" w:rsidRPr="00471876" w:rsidRDefault="00D7693F" w:rsidP="00D73329">
            <w:pPr>
              <w:jc w:val="both"/>
              <w:rPr>
                <w:sz w:val="24"/>
                <w:szCs w:val="24"/>
              </w:rPr>
            </w:pPr>
          </w:p>
        </w:tc>
        <w:tc>
          <w:tcPr>
            <w:tcW w:w="874" w:type="dxa"/>
            <w:tcBorders>
              <w:top w:val="single" w:sz="4" w:space="0" w:color="auto"/>
              <w:bottom w:val="single" w:sz="4" w:space="0" w:color="auto"/>
            </w:tcBorders>
            <w:vAlign w:val="center"/>
          </w:tcPr>
          <w:p w:rsidR="00D7693F" w:rsidRPr="00471876" w:rsidRDefault="00D7693F" w:rsidP="00D73329">
            <w:pPr>
              <w:jc w:val="both"/>
              <w:rPr>
                <w:sz w:val="24"/>
                <w:szCs w:val="24"/>
              </w:rPr>
            </w:pPr>
          </w:p>
        </w:tc>
        <w:tc>
          <w:tcPr>
            <w:tcW w:w="871" w:type="dxa"/>
            <w:tcBorders>
              <w:top w:val="single" w:sz="4" w:space="0" w:color="auto"/>
              <w:bottom w:val="single" w:sz="4" w:space="0" w:color="auto"/>
            </w:tcBorders>
            <w:vAlign w:val="center"/>
          </w:tcPr>
          <w:p w:rsidR="00D7693F" w:rsidRPr="00471876" w:rsidRDefault="00D7693F" w:rsidP="00D73329">
            <w:pPr>
              <w:jc w:val="both"/>
              <w:rPr>
                <w:sz w:val="24"/>
                <w:szCs w:val="24"/>
              </w:rPr>
            </w:pPr>
          </w:p>
        </w:tc>
        <w:tc>
          <w:tcPr>
            <w:tcW w:w="871" w:type="dxa"/>
            <w:tcBorders>
              <w:top w:val="single" w:sz="4" w:space="0" w:color="auto"/>
              <w:bottom w:val="single" w:sz="4" w:space="0" w:color="auto"/>
            </w:tcBorders>
            <w:vAlign w:val="center"/>
          </w:tcPr>
          <w:p w:rsidR="00D7693F" w:rsidRPr="00471876" w:rsidRDefault="00D7693F" w:rsidP="00D73329">
            <w:pPr>
              <w:jc w:val="both"/>
              <w:rPr>
                <w:sz w:val="24"/>
                <w:szCs w:val="24"/>
                <w:lang w:val="en-US"/>
              </w:rPr>
            </w:pPr>
          </w:p>
        </w:tc>
        <w:tc>
          <w:tcPr>
            <w:tcW w:w="870" w:type="dxa"/>
            <w:tcBorders>
              <w:top w:val="single" w:sz="4" w:space="0" w:color="auto"/>
              <w:bottom w:val="single" w:sz="4" w:space="0" w:color="auto"/>
            </w:tcBorders>
            <w:vAlign w:val="center"/>
          </w:tcPr>
          <w:p w:rsidR="00D7693F" w:rsidRPr="00471876" w:rsidRDefault="00D7693F" w:rsidP="00D73329">
            <w:pPr>
              <w:jc w:val="both"/>
              <w:rPr>
                <w:sz w:val="24"/>
                <w:szCs w:val="24"/>
                <w:lang w:val="en-US"/>
              </w:rPr>
            </w:pPr>
          </w:p>
        </w:tc>
        <w:tc>
          <w:tcPr>
            <w:tcW w:w="870" w:type="dxa"/>
            <w:tcBorders>
              <w:top w:val="single" w:sz="4" w:space="0" w:color="auto"/>
              <w:bottom w:val="single" w:sz="4" w:space="0" w:color="auto"/>
            </w:tcBorders>
            <w:vAlign w:val="center"/>
          </w:tcPr>
          <w:p w:rsidR="00D7693F" w:rsidRPr="00471876" w:rsidRDefault="00D7693F" w:rsidP="00D73329">
            <w:pPr>
              <w:jc w:val="both"/>
              <w:rPr>
                <w:sz w:val="24"/>
                <w:szCs w:val="24"/>
              </w:rPr>
            </w:pPr>
            <w:r w:rsidRPr="00471876">
              <w:rPr>
                <w:sz w:val="24"/>
                <w:szCs w:val="24"/>
              </w:rPr>
              <w:t>10</w:t>
            </w:r>
          </w:p>
        </w:tc>
        <w:tc>
          <w:tcPr>
            <w:tcW w:w="874" w:type="dxa"/>
            <w:tcBorders>
              <w:top w:val="single" w:sz="4" w:space="0" w:color="auto"/>
              <w:bottom w:val="single" w:sz="4" w:space="0" w:color="auto"/>
            </w:tcBorders>
            <w:vAlign w:val="center"/>
          </w:tcPr>
          <w:p w:rsidR="00D7693F" w:rsidRPr="00471876" w:rsidRDefault="00D7693F" w:rsidP="00D73329">
            <w:pPr>
              <w:jc w:val="both"/>
              <w:rPr>
                <w:sz w:val="24"/>
                <w:szCs w:val="24"/>
              </w:rPr>
            </w:pPr>
            <w:r w:rsidRPr="00471876">
              <w:rPr>
                <w:sz w:val="24"/>
                <w:szCs w:val="24"/>
              </w:rPr>
              <w:t>3,1</w:t>
            </w:r>
          </w:p>
        </w:tc>
        <w:tc>
          <w:tcPr>
            <w:tcW w:w="870" w:type="dxa"/>
            <w:tcBorders>
              <w:top w:val="single" w:sz="4" w:space="0" w:color="auto"/>
              <w:bottom w:val="single" w:sz="4" w:space="0" w:color="auto"/>
            </w:tcBorders>
            <w:vAlign w:val="center"/>
          </w:tcPr>
          <w:p w:rsidR="00D7693F" w:rsidRPr="00471876" w:rsidRDefault="00D7693F" w:rsidP="00D73329">
            <w:pPr>
              <w:jc w:val="both"/>
              <w:rPr>
                <w:sz w:val="24"/>
                <w:szCs w:val="24"/>
              </w:rPr>
            </w:pPr>
            <w:r w:rsidRPr="00471876">
              <w:rPr>
                <w:sz w:val="24"/>
                <w:szCs w:val="24"/>
              </w:rPr>
              <w:t>3</w:t>
            </w:r>
          </w:p>
        </w:tc>
        <w:tc>
          <w:tcPr>
            <w:tcW w:w="872" w:type="dxa"/>
            <w:tcBorders>
              <w:top w:val="single" w:sz="4" w:space="0" w:color="auto"/>
              <w:bottom w:val="single" w:sz="4" w:space="0" w:color="auto"/>
            </w:tcBorders>
            <w:vAlign w:val="center"/>
          </w:tcPr>
          <w:p w:rsidR="00D7693F" w:rsidRPr="00471876" w:rsidRDefault="00D7693F" w:rsidP="00D73329">
            <w:pPr>
              <w:jc w:val="both"/>
              <w:rPr>
                <w:sz w:val="24"/>
                <w:szCs w:val="24"/>
              </w:rPr>
            </w:pPr>
            <w:r w:rsidRPr="00471876">
              <w:rPr>
                <w:sz w:val="24"/>
                <w:szCs w:val="24"/>
              </w:rPr>
              <w:t>0,7</w:t>
            </w:r>
          </w:p>
        </w:tc>
      </w:tr>
      <w:tr w:rsidR="00D7693F" w:rsidRPr="00471876" w:rsidTr="001270B9">
        <w:trPr>
          <w:trHeight w:val="219"/>
        </w:trPr>
        <w:tc>
          <w:tcPr>
            <w:tcW w:w="3165" w:type="dxa"/>
            <w:tcBorders>
              <w:top w:val="single" w:sz="4" w:space="0" w:color="auto"/>
              <w:left w:val="single" w:sz="4" w:space="0" w:color="auto"/>
              <w:right w:val="single" w:sz="4" w:space="0" w:color="auto"/>
            </w:tcBorders>
          </w:tcPr>
          <w:p w:rsidR="00D7693F" w:rsidRPr="00471876" w:rsidRDefault="00864183" w:rsidP="00D73329">
            <w:pPr>
              <w:jc w:val="both"/>
              <w:rPr>
                <w:sz w:val="24"/>
                <w:szCs w:val="24"/>
              </w:rPr>
            </w:pPr>
            <w:r>
              <w:rPr>
                <w:sz w:val="24"/>
                <w:szCs w:val="24"/>
              </w:rPr>
              <w:t>Средний процент</w:t>
            </w:r>
            <w:r w:rsidR="00D7693F" w:rsidRPr="00471876">
              <w:rPr>
                <w:sz w:val="24"/>
                <w:szCs w:val="24"/>
              </w:rPr>
              <w:t xml:space="preserve"> выборки от общего запаса</w:t>
            </w:r>
          </w:p>
        </w:tc>
        <w:tc>
          <w:tcPr>
            <w:tcW w:w="918" w:type="dxa"/>
            <w:tcBorders>
              <w:top w:val="single" w:sz="4" w:space="0" w:color="auto"/>
              <w:left w:val="nil"/>
            </w:tcBorders>
            <w:vAlign w:val="center"/>
          </w:tcPr>
          <w:p w:rsidR="00D7693F" w:rsidRPr="00471876" w:rsidRDefault="00D7693F" w:rsidP="00D73329">
            <w:pPr>
              <w:jc w:val="both"/>
              <w:rPr>
                <w:sz w:val="24"/>
                <w:szCs w:val="24"/>
              </w:rPr>
            </w:pPr>
          </w:p>
        </w:tc>
        <w:tc>
          <w:tcPr>
            <w:tcW w:w="918" w:type="dxa"/>
            <w:tcBorders>
              <w:top w:val="single" w:sz="4" w:space="0" w:color="auto"/>
            </w:tcBorders>
            <w:vAlign w:val="center"/>
          </w:tcPr>
          <w:p w:rsidR="00D7693F" w:rsidRPr="00471876" w:rsidRDefault="00864183" w:rsidP="00D73329">
            <w:pPr>
              <w:jc w:val="both"/>
              <w:rPr>
                <w:sz w:val="24"/>
                <w:szCs w:val="24"/>
              </w:rPr>
            </w:pPr>
            <w:r>
              <w:rPr>
                <w:sz w:val="24"/>
                <w:szCs w:val="24"/>
              </w:rPr>
              <w:t>13</w:t>
            </w:r>
          </w:p>
        </w:tc>
        <w:tc>
          <w:tcPr>
            <w:tcW w:w="869" w:type="dxa"/>
            <w:tcBorders>
              <w:top w:val="single" w:sz="4" w:space="0" w:color="auto"/>
            </w:tcBorders>
            <w:vAlign w:val="center"/>
          </w:tcPr>
          <w:p w:rsidR="00D7693F" w:rsidRPr="00471876" w:rsidRDefault="00D7693F" w:rsidP="00D73329">
            <w:pPr>
              <w:jc w:val="both"/>
              <w:rPr>
                <w:sz w:val="24"/>
                <w:szCs w:val="24"/>
              </w:rPr>
            </w:pPr>
          </w:p>
        </w:tc>
        <w:tc>
          <w:tcPr>
            <w:tcW w:w="875" w:type="dxa"/>
            <w:tcBorders>
              <w:top w:val="single" w:sz="4" w:space="0" w:color="auto"/>
            </w:tcBorders>
            <w:vAlign w:val="center"/>
          </w:tcPr>
          <w:p w:rsidR="00D7693F" w:rsidRPr="00471876" w:rsidRDefault="00D7693F" w:rsidP="00D73329">
            <w:pPr>
              <w:jc w:val="both"/>
              <w:rPr>
                <w:sz w:val="24"/>
                <w:szCs w:val="24"/>
              </w:rPr>
            </w:pPr>
          </w:p>
        </w:tc>
        <w:tc>
          <w:tcPr>
            <w:tcW w:w="869" w:type="dxa"/>
            <w:tcBorders>
              <w:top w:val="single" w:sz="4" w:space="0" w:color="auto"/>
            </w:tcBorders>
            <w:vAlign w:val="center"/>
          </w:tcPr>
          <w:p w:rsidR="00D7693F" w:rsidRPr="00471876" w:rsidRDefault="00D7693F" w:rsidP="00D73329">
            <w:pPr>
              <w:jc w:val="both"/>
              <w:rPr>
                <w:sz w:val="24"/>
                <w:szCs w:val="24"/>
              </w:rPr>
            </w:pPr>
          </w:p>
        </w:tc>
        <w:tc>
          <w:tcPr>
            <w:tcW w:w="870" w:type="dxa"/>
            <w:tcBorders>
              <w:top w:val="single" w:sz="4" w:space="0" w:color="auto"/>
            </w:tcBorders>
            <w:vAlign w:val="center"/>
          </w:tcPr>
          <w:p w:rsidR="00D7693F" w:rsidRPr="00471876" w:rsidRDefault="00D7693F" w:rsidP="00D73329">
            <w:pPr>
              <w:jc w:val="both"/>
              <w:rPr>
                <w:sz w:val="24"/>
                <w:szCs w:val="24"/>
              </w:rPr>
            </w:pPr>
          </w:p>
        </w:tc>
        <w:tc>
          <w:tcPr>
            <w:tcW w:w="874" w:type="dxa"/>
            <w:tcBorders>
              <w:top w:val="single" w:sz="4" w:space="0" w:color="auto"/>
            </w:tcBorders>
            <w:vAlign w:val="center"/>
          </w:tcPr>
          <w:p w:rsidR="00D7693F" w:rsidRPr="00471876" w:rsidRDefault="00D7693F" w:rsidP="00D73329">
            <w:pPr>
              <w:jc w:val="both"/>
              <w:rPr>
                <w:sz w:val="24"/>
                <w:szCs w:val="24"/>
              </w:rPr>
            </w:pPr>
          </w:p>
        </w:tc>
        <w:tc>
          <w:tcPr>
            <w:tcW w:w="871" w:type="dxa"/>
            <w:tcBorders>
              <w:top w:val="single" w:sz="4" w:space="0" w:color="auto"/>
            </w:tcBorders>
            <w:vAlign w:val="center"/>
          </w:tcPr>
          <w:p w:rsidR="00D7693F" w:rsidRPr="00471876" w:rsidRDefault="00D7693F" w:rsidP="00D73329">
            <w:pPr>
              <w:jc w:val="both"/>
              <w:rPr>
                <w:sz w:val="24"/>
                <w:szCs w:val="24"/>
              </w:rPr>
            </w:pPr>
          </w:p>
        </w:tc>
        <w:tc>
          <w:tcPr>
            <w:tcW w:w="871" w:type="dxa"/>
            <w:tcBorders>
              <w:top w:val="single" w:sz="4" w:space="0" w:color="auto"/>
            </w:tcBorders>
            <w:vAlign w:val="center"/>
          </w:tcPr>
          <w:p w:rsidR="00D7693F" w:rsidRPr="00471876" w:rsidRDefault="00D7693F" w:rsidP="00D73329">
            <w:pPr>
              <w:jc w:val="both"/>
              <w:rPr>
                <w:sz w:val="24"/>
                <w:szCs w:val="24"/>
              </w:rPr>
            </w:pPr>
          </w:p>
        </w:tc>
        <w:tc>
          <w:tcPr>
            <w:tcW w:w="870" w:type="dxa"/>
            <w:tcBorders>
              <w:top w:val="single" w:sz="4" w:space="0" w:color="auto"/>
            </w:tcBorders>
            <w:vAlign w:val="center"/>
          </w:tcPr>
          <w:p w:rsidR="00D7693F" w:rsidRPr="00471876" w:rsidRDefault="00D7693F" w:rsidP="00D73329">
            <w:pPr>
              <w:jc w:val="both"/>
              <w:rPr>
                <w:sz w:val="24"/>
                <w:szCs w:val="24"/>
                <w:lang w:val="en-US"/>
              </w:rPr>
            </w:pPr>
          </w:p>
        </w:tc>
        <w:tc>
          <w:tcPr>
            <w:tcW w:w="870" w:type="dxa"/>
            <w:tcBorders>
              <w:top w:val="single" w:sz="4" w:space="0" w:color="auto"/>
            </w:tcBorders>
            <w:vAlign w:val="center"/>
          </w:tcPr>
          <w:p w:rsidR="00D7693F" w:rsidRPr="00471876" w:rsidRDefault="00D7693F" w:rsidP="00D73329">
            <w:pPr>
              <w:jc w:val="both"/>
              <w:rPr>
                <w:sz w:val="24"/>
                <w:szCs w:val="24"/>
              </w:rPr>
            </w:pPr>
          </w:p>
        </w:tc>
        <w:tc>
          <w:tcPr>
            <w:tcW w:w="874" w:type="dxa"/>
            <w:tcBorders>
              <w:top w:val="single" w:sz="4" w:space="0" w:color="auto"/>
            </w:tcBorders>
            <w:vAlign w:val="center"/>
          </w:tcPr>
          <w:p w:rsidR="00D7693F" w:rsidRPr="00471876" w:rsidRDefault="00471876" w:rsidP="00D73329">
            <w:pPr>
              <w:jc w:val="both"/>
              <w:rPr>
                <w:sz w:val="24"/>
                <w:szCs w:val="24"/>
              </w:rPr>
            </w:pPr>
            <w:r>
              <w:rPr>
                <w:sz w:val="24"/>
                <w:szCs w:val="24"/>
              </w:rPr>
              <w:t>15</w:t>
            </w:r>
          </w:p>
        </w:tc>
        <w:tc>
          <w:tcPr>
            <w:tcW w:w="870" w:type="dxa"/>
            <w:tcBorders>
              <w:top w:val="single" w:sz="4" w:space="0" w:color="auto"/>
            </w:tcBorders>
            <w:vAlign w:val="center"/>
          </w:tcPr>
          <w:p w:rsidR="00D7693F" w:rsidRPr="00471876" w:rsidRDefault="00D7693F" w:rsidP="00D73329">
            <w:pPr>
              <w:jc w:val="both"/>
              <w:rPr>
                <w:sz w:val="24"/>
                <w:szCs w:val="24"/>
              </w:rPr>
            </w:pPr>
          </w:p>
        </w:tc>
        <w:tc>
          <w:tcPr>
            <w:tcW w:w="872" w:type="dxa"/>
            <w:tcBorders>
              <w:top w:val="single" w:sz="4" w:space="0" w:color="auto"/>
            </w:tcBorders>
            <w:vAlign w:val="center"/>
          </w:tcPr>
          <w:p w:rsidR="00D7693F" w:rsidRPr="00471876" w:rsidRDefault="00471876" w:rsidP="00D73329">
            <w:pPr>
              <w:jc w:val="both"/>
              <w:rPr>
                <w:sz w:val="24"/>
                <w:szCs w:val="24"/>
              </w:rPr>
            </w:pPr>
            <w:r>
              <w:rPr>
                <w:sz w:val="24"/>
                <w:szCs w:val="24"/>
              </w:rPr>
              <w:t>-</w:t>
            </w:r>
          </w:p>
        </w:tc>
      </w:tr>
      <w:tr w:rsidR="00D7693F"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7693F" w:rsidRPr="00471876" w:rsidRDefault="00D7693F" w:rsidP="00D73329">
            <w:pPr>
              <w:jc w:val="both"/>
              <w:rPr>
                <w:sz w:val="24"/>
                <w:szCs w:val="24"/>
              </w:rPr>
            </w:pPr>
            <w:r w:rsidRPr="00471876">
              <w:rPr>
                <w:sz w:val="24"/>
                <w:szCs w:val="24"/>
              </w:rPr>
              <w:t>Запас, выру</w:t>
            </w:r>
            <w:r w:rsidR="004B74B5">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D7693F" w:rsidRPr="00471876" w:rsidRDefault="00D7693F" w:rsidP="00D73329">
            <w:pPr>
              <w:jc w:val="both"/>
              <w:rPr>
                <w:sz w:val="24"/>
                <w:szCs w:val="24"/>
              </w:rPr>
            </w:pPr>
            <w:r w:rsidRPr="00471876">
              <w:rPr>
                <w:sz w:val="24"/>
                <w:szCs w:val="24"/>
              </w:rPr>
              <w:t>10</w:t>
            </w:r>
          </w:p>
        </w:tc>
        <w:tc>
          <w:tcPr>
            <w:tcW w:w="918" w:type="dxa"/>
            <w:tcBorders>
              <w:top w:val="single" w:sz="4" w:space="0" w:color="auto"/>
              <w:bottom w:val="single" w:sz="4" w:space="0" w:color="auto"/>
            </w:tcBorders>
            <w:vAlign w:val="center"/>
          </w:tcPr>
          <w:p w:rsidR="00D7693F" w:rsidRPr="00471876" w:rsidRDefault="00D7693F" w:rsidP="00D73329">
            <w:pPr>
              <w:jc w:val="both"/>
              <w:rPr>
                <w:sz w:val="24"/>
                <w:szCs w:val="24"/>
              </w:rPr>
            </w:pPr>
            <w:r w:rsidRPr="00471876">
              <w:rPr>
                <w:sz w:val="24"/>
                <w:szCs w:val="24"/>
              </w:rPr>
              <w:t>0,5</w:t>
            </w:r>
          </w:p>
        </w:tc>
        <w:tc>
          <w:tcPr>
            <w:tcW w:w="869" w:type="dxa"/>
            <w:tcBorders>
              <w:top w:val="single" w:sz="4" w:space="0" w:color="auto"/>
              <w:bottom w:val="single" w:sz="4" w:space="0" w:color="auto"/>
            </w:tcBorders>
            <w:vAlign w:val="center"/>
          </w:tcPr>
          <w:p w:rsidR="00D7693F" w:rsidRPr="00471876" w:rsidRDefault="00D7693F" w:rsidP="00D73329">
            <w:pPr>
              <w:jc w:val="both"/>
              <w:rPr>
                <w:sz w:val="24"/>
                <w:szCs w:val="24"/>
              </w:rPr>
            </w:pPr>
          </w:p>
        </w:tc>
        <w:tc>
          <w:tcPr>
            <w:tcW w:w="875" w:type="dxa"/>
            <w:tcBorders>
              <w:top w:val="single" w:sz="4" w:space="0" w:color="auto"/>
              <w:bottom w:val="single" w:sz="4" w:space="0" w:color="auto"/>
            </w:tcBorders>
            <w:vAlign w:val="center"/>
          </w:tcPr>
          <w:p w:rsidR="00D7693F" w:rsidRPr="00471876" w:rsidRDefault="00D7693F" w:rsidP="00D73329">
            <w:pPr>
              <w:jc w:val="both"/>
              <w:rPr>
                <w:sz w:val="24"/>
                <w:szCs w:val="24"/>
              </w:rPr>
            </w:pPr>
          </w:p>
        </w:tc>
        <w:tc>
          <w:tcPr>
            <w:tcW w:w="869" w:type="dxa"/>
            <w:tcBorders>
              <w:top w:val="single" w:sz="4" w:space="0" w:color="auto"/>
              <w:bottom w:val="single" w:sz="4" w:space="0" w:color="auto"/>
            </w:tcBorders>
            <w:vAlign w:val="center"/>
          </w:tcPr>
          <w:p w:rsidR="00D7693F" w:rsidRPr="00471876" w:rsidRDefault="00D7693F" w:rsidP="00D73329">
            <w:pPr>
              <w:jc w:val="both"/>
              <w:rPr>
                <w:sz w:val="24"/>
                <w:szCs w:val="24"/>
              </w:rPr>
            </w:pPr>
          </w:p>
        </w:tc>
        <w:tc>
          <w:tcPr>
            <w:tcW w:w="870" w:type="dxa"/>
            <w:tcBorders>
              <w:top w:val="single" w:sz="4" w:space="0" w:color="auto"/>
              <w:bottom w:val="single" w:sz="4" w:space="0" w:color="auto"/>
            </w:tcBorders>
            <w:vAlign w:val="center"/>
          </w:tcPr>
          <w:p w:rsidR="00D7693F" w:rsidRPr="00471876" w:rsidRDefault="00D7693F" w:rsidP="00D73329">
            <w:pPr>
              <w:jc w:val="both"/>
              <w:rPr>
                <w:sz w:val="24"/>
                <w:szCs w:val="24"/>
              </w:rPr>
            </w:pPr>
          </w:p>
        </w:tc>
        <w:tc>
          <w:tcPr>
            <w:tcW w:w="874" w:type="dxa"/>
            <w:tcBorders>
              <w:top w:val="single" w:sz="4" w:space="0" w:color="auto"/>
              <w:bottom w:val="single" w:sz="4" w:space="0" w:color="auto"/>
            </w:tcBorders>
            <w:vAlign w:val="center"/>
          </w:tcPr>
          <w:p w:rsidR="00D7693F" w:rsidRPr="00471876" w:rsidRDefault="00D7693F" w:rsidP="00D73329">
            <w:pPr>
              <w:jc w:val="both"/>
              <w:rPr>
                <w:sz w:val="24"/>
                <w:szCs w:val="24"/>
              </w:rPr>
            </w:pPr>
          </w:p>
        </w:tc>
        <w:tc>
          <w:tcPr>
            <w:tcW w:w="871" w:type="dxa"/>
            <w:tcBorders>
              <w:top w:val="single" w:sz="4" w:space="0" w:color="auto"/>
              <w:bottom w:val="single" w:sz="4" w:space="0" w:color="auto"/>
            </w:tcBorders>
            <w:vAlign w:val="center"/>
          </w:tcPr>
          <w:p w:rsidR="00D7693F" w:rsidRPr="00471876" w:rsidRDefault="00D7693F" w:rsidP="00D73329">
            <w:pPr>
              <w:jc w:val="both"/>
              <w:rPr>
                <w:sz w:val="24"/>
                <w:szCs w:val="24"/>
              </w:rPr>
            </w:pPr>
          </w:p>
        </w:tc>
        <w:tc>
          <w:tcPr>
            <w:tcW w:w="871" w:type="dxa"/>
            <w:tcBorders>
              <w:top w:val="single" w:sz="4" w:space="0" w:color="auto"/>
              <w:bottom w:val="single" w:sz="4" w:space="0" w:color="auto"/>
            </w:tcBorders>
            <w:vAlign w:val="center"/>
          </w:tcPr>
          <w:p w:rsidR="00D7693F" w:rsidRPr="00471876" w:rsidRDefault="00D7693F" w:rsidP="00D73329">
            <w:pPr>
              <w:jc w:val="both"/>
              <w:rPr>
                <w:sz w:val="24"/>
                <w:szCs w:val="24"/>
                <w:lang w:val="en-US"/>
              </w:rPr>
            </w:pPr>
          </w:p>
        </w:tc>
        <w:tc>
          <w:tcPr>
            <w:tcW w:w="870" w:type="dxa"/>
            <w:tcBorders>
              <w:top w:val="single" w:sz="4" w:space="0" w:color="auto"/>
              <w:bottom w:val="single" w:sz="4" w:space="0" w:color="auto"/>
            </w:tcBorders>
            <w:vAlign w:val="center"/>
          </w:tcPr>
          <w:p w:rsidR="00D7693F" w:rsidRPr="00471876" w:rsidRDefault="00D7693F" w:rsidP="00D73329">
            <w:pPr>
              <w:jc w:val="both"/>
              <w:rPr>
                <w:sz w:val="24"/>
                <w:szCs w:val="24"/>
                <w:lang w:val="en-US"/>
              </w:rPr>
            </w:pPr>
          </w:p>
        </w:tc>
        <w:tc>
          <w:tcPr>
            <w:tcW w:w="870" w:type="dxa"/>
            <w:tcBorders>
              <w:top w:val="single" w:sz="4" w:space="0" w:color="auto"/>
              <w:bottom w:val="single" w:sz="4" w:space="0" w:color="auto"/>
            </w:tcBorders>
            <w:vAlign w:val="center"/>
          </w:tcPr>
          <w:p w:rsidR="00D7693F" w:rsidRPr="00471876" w:rsidRDefault="00D7693F" w:rsidP="00D73329">
            <w:pPr>
              <w:jc w:val="both"/>
              <w:rPr>
                <w:sz w:val="24"/>
                <w:szCs w:val="24"/>
              </w:rPr>
            </w:pPr>
            <w:r w:rsidRPr="00471876">
              <w:rPr>
                <w:sz w:val="24"/>
                <w:szCs w:val="24"/>
              </w:rPr>
              <w:t>10</w:t>
            </w:r>
          </w:p>
        </w:tc>
        <w:tc>
          <w:tcPr>
            <w:tcW w:w="874" w:type="dxa"/>
            <w:tcBorders>
              <w:top w:val="single" w:sz="4" w:space="0" w:color="auto"/>
              <w:bottom w:val="single" w:sz="4" w:space="0" w:color="auto"/>
            </w:tcBorders>
            <w:vAlign w:val="center"/>
          </w:tcPr>
          <w:p w:rsidR="00D7693F" w:rsidRPr="00471876" w:rsidRDefault="00D7693F" w:rsidP="00D73329">
            <w:pPr>
              <w:jc w:val="both"/>
              <w:rPr>
                <w:sz w:val="24"/>
                <w:szCs w:val="24"/>
              </w:rPr>
            </w:pPr>
            <w:r w:rsidRPr="00471876">
              <w:rPr>
                <w:sz w:val="24"/>
                <w:szCs w:val="24"/>
              </w:rPr>
              <w:t>0,5</w:t>
            </w:r>
          </w:p>
        </w:tc>
        <w:tc>
          <w:tcPr>
            <w:tcW w:w="870" w:type="dxa"/>
            <w:tcBorders>
              <w:top w:val="single" w:sz="4" w:space="0" w:color="auto"/>
              <w:bottom w:val="single" w:sz="4" w:space="0" w:color="auto"/>
            </w:tcBorders>
            <w:vAlign w:val="center"/>
          </w:tcPr>
          <w:p w:rsidR="00D7693F" w:rsidRPr="00864183" w:rsidRDefault="00864183" w:rsidP="00D73329">
            <w:pPr>
              <w:jc w:val="both"/>
              <w:rPr>
                <w:sz w:val="24"/>
                <w:szCs w:val="24"/>
              </w:rPr>
            </w:pPr>
            <w:r>
              <w:rPr>
                <w:sz w:val="24"/>
                <w:szCs w:val="24"/>
              </w:rPr>
              <w:t>-</w:t>
            </w:r>
          </w:p>
        </w:tc>
        <w:tc>
          <w:tcPr>
            <w:tcW w:w="872" w:type="dxa"/>
            <w:tcBorders>
              <w:top w:val="single" w:sz="4" w:space="0" w:color="auto"/>
              <w:bottom w:val="single" w:sz="4" w:space="0" w:color="auto"/>
            </w:tcBorders>
            <w:vAlign w:val="center"/>
          </w:tcPr>
          <w:p w:rsidR="00D7693F" w:rsidRPr="00864183" w:rsidRDefault="00864183" w:rsidP="00D73329">
            <w:pPr>
              <w:jc w:val="both"/>
              <w:rPr>
                <w:sz w:val="24"/>
                <w:szCs w:val="24"/>
              </w:rPr>
            </w:pPr>
            <w:r>
              <w:rPr>
                <w:sz w:val="24"/>
                <w:szCs w:val="24"/>
              </w:rPr>
              <w:t>-</w:t>
            </w:r>
          </w:p>
        </w:tc>
      </w:tr>
      <w:tr w:rsidR="00D7693F" w:rsidRPr="00471876" w:rsidTr="001270B9">
        <w:trPr>
          <w:trHeight w:val="235"/>
        </w:trPr>
        <w:tc>
          <w:tcPr>
            <w:tcW w:w="3165" w:type="dxa"/>
            <w:tcBorders>
              <w:top w:val="single" w:sz="4" w:space="0" w:color="auto"/>
              <w:left w:val="single" w:sz="4" w:space="0" w:color="auto"/>
              <w:bottom w:val="single" w:sz="4" w:space="0" w:color="auto"/>
              <w:right w:val="single" w:sz="4" w:space="0" w:color="auto"/>
            </w:tcBorders>
          </w:tcPr>
          <w:p w:rsidR="00864183" w:rsidRDefault="00D7693F" w:rsidP="00D73329">
            <w:pPr>
              <w:jc w:val="both"/>
              <w:rPr>
                <w:sz w:val="24"/>
                <w:szCs w:val="24"/>
              </w:rPr>
            </w:pPr>
            <w:r w:rsidRPr="00471876">
              <w:rPr>
                <w:sz w:val="24"/>
                <w:szCs w:val="24"/>
              </w:rPr>
              <w:t xml:space="preserve">Средний период </w:t>
            </w:r>
          </w:p>
          <w:p w:rsidR="00D7693F" w:rsidRPr="00471876" w:rsidRDefault="00D7693F"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tcPr>
          <w:p w:rsidR="00D7693F" w:rsidRPr="00471876" w:rsidRDefault="00D7693F" w:rsidP="00D73329">
            <w:pPr>
              <w:jc w:val="both"/>
              <w:rPr>
                <w:sz w:val="24"/>
                <w:szCs w:val="24"/>
              </w:rPr>
            </w:pPr>
            <w:r w:rsidRPr="00471876">
              <w:rPr>
                <w:sz w:val="24"/>
                <w:szCs w:val="24"/>
              </w:rPr>
              <w:t>10</w:t>
            </w:r>
          </w:p>
        </w:tc>
        <w:tc>
          <w:tcPr>
            <w:tcW w:w="918" w:type="dxa"/>
            <w:tcBorders>
              <w:top w:val="single" w:sz="4" w:space="0" w:color="auto"/>
              <w:bottom w:val="single" w:sz="4" w:space="0" w:color="auto"/>
            </w:tcBorders>
          </w:tcPr>
          <w:p w:rsidR="00D7693F" w:rsidRPr="00471876" w:rsidRDefault="00D7693F" w:rsidP="00D73329">
            <w:pPr>
              <w:jc w:val="both"/>
              <w:rPr>
                <w:sz w:val="24"/>
                <w:szCs w:val="24"/>
              </w:rPr>
            </w:pPr>
          </w:p>
        </w:tc>
        <w:tc>
          <w:tcPr>
            <w:tcW w:w="869" w:type="dxa"/>
            <w:tcBorders>
              <w:top w:val="single" w:sz="4" w:space="0" w:color="auto"/>
              <w:bottom w:val="single" w:sz="4" w:space="0" w:color="auto"/>
            </w:tcBorders>
          </w:tcPr>
          <w:p w:rsidR="00D7693F" w:rsidRPr="00471876" w:rsidRDefault="00D7693F" w:rsidP="00D73329">
            <w:pPr>
              <w:jc w:val="both"/>
              <w:rPr>
                <w:sz w:val="24"/>
                <w:szCs w:val="24"/>
              </w:rPr>
            </w:pPr>
          </w:p>
        </w:tc>
        <w:tc>
          <w:tcPr>
            <w:tcW w:w="875" w:type="dxa"/>
            <w:tcBorders>
              <w:top w:val="single" w:sz="4" w:space="0" w:color="auto"/>
              <w:bottom w:val="single" w:sz="4" w:space="0" w:color="auto"/>
            </w:tcBorders>
          </w:tcPr>
          <w:p w:rsidR="00D7693F" w:rsidRPr="00471876" w:rsidRDefault="00D7693F" w:rsidP="00D73329">
            <w:pPr>
              <w:jc w:val="both"/>
              <w:rPr>
                <w:sz w:val="24"/>
                <w:szCs w:val="24"/>
              </w:rPr>
            </w:pPr>
          </w:p>
        </w:tc>
        <w:tc>
          <w:tcPr>
            <w:tcW w:w="869" w:type="dxa"/>
            <w:tcBorders>
              <w:top w:val="single" w:sz="4" w:space="0" w:color="auto"/>
              <w:bottom w:val="single" w:sz="4" w:space="0" w:color="auto"/>
            </w:tcBorders>
          </w:tcPr>
          <w:p w:rsidR="00D7693F" w:rsidRPr="00471876" w:rsidRDefault="00D7693F" w:rsidP="00D73329">
            <w:pPr>
              <w:jc w:val="both"/>
              <w:rPr>
                <w:sz w:val="24"/>
                <w:szCs w:val="24"/>
              </w:rPr>
            </w:pPr>
          </w:p>
        </w:tc>
        <w:tc>
          <w:tcPr>
            <w:tcW w:w="870" w:type="dxa"/>
            <w:tcBorders>
              <w:top w:val="single" w:sz="4" w:space="0" w:color="auto"/>
              <w:bottom w:val="single" w:sz="4" w:space="0" w:color="auto"/>
            </w:tcBorders>
          </w:tcPr>
          <w:p w:rsidR="00D7693F" w:rsidRPr="00471876" w:rsidRDefault="00D7693F" w:rsidP="00D73329">
            <w:pPr>
              <w:jc w:val="both"/>
              <w:rPr>
                <w:sz w:val="24"/>
                <w:szCs w:val="24"/>
              </w:rPr>
            </w:pPr>
          </w:p>
        </w:tc>
        <w:tc>
          <w:tcPr>
            <w:tcW w:w="874" w:type="dxa"/>
            <w:tcBorders>
              <w:top w:val="single" w:sz="4" w:space="0" w:color="auto"/>
              <w:bottom w:val="single" w:sz="4" w:space="0" w:color="auto"/>
            </w:tcBorders>
          </w:tcPr>
          <w:p w:rsidR="00D7693F" w:rsidRPr="00471876" w:rsidRDefault="00D7693F" w:rsidP="00D73329">
            <w:pPr>
              <w:jc w:val="both"/>
              <w:rPr>
                <w:sz w:val="24"/>
                <w:szCs w:val="24"/>
              </w:rPr>
            </w:pPr>
          </w:p>
        </w:tc>
        <w:tc>
          <w:tcPr>
            <w:tcW w:w="871" w:type="dxa"/>
            <w:tcBorders>
              <w:top w:val="single" w:sz="4" w:space="0" w:color="auto"/>
              <w:bottom w:val="single" w:sz="4" w:space="0" w:color="auto"/>
            </w:tcBorders>
          </w:tcPr>
          <w:p w:rsidR="00D7693F" w:rsidRPr="00471876" w:rsidRDefault="00D7693F" w:rsidP="00D73329">
            <w:pPr>
              <w:jc w:val="both"/>
              <w:rPr>
                <w:sz w:val="24"/>
                <w:szCs w:val="24"/>
              </w:rPr>
            </w:pPr>
          </w:p>
        </w:tc>
        <w:tc>
          <w:tcPr>
            <w:tcW w:w="871" w:type="dxa"/>
            <w:tcBorders>
              <w:top w:val="single" w:sz="4" w:space="0" w:color="auto"/>
              <w:bottom w:val="single" w:sz="4" w:space="0" w:color="auto"/>
            </w:tcBorders>
          </w:tcPr>
          <w:p w:rsidR="00D7693F" w:rsidRPr="00471876" w:rsidRDefault="00D7693F" w:rsidP="00D73329">
            <w:pPr>
              <w:jc w:val="both"/>
              <w:rPr>
                <w:sz w:val="24"/>
                <w:szCs w:val="24"/>
              </w:rPr>
            </w:pPr>
          </w:p>
        </w:tc>
        <w:tc>
          <w:tcPr>
            <w:tcW w:w="870" w:type="dxa"/>
            <w:tcBorders>
              <w:top w:val="single" w:sz="4" w:space="0" w:color="auto"/>
              <w:bottom w:val="single" w:sz="4" w:space="0" w:color="auto"/>
            </w:tcBorders>
          </w:tcPr>
          <w:p w:rsidR="00D7693F" w:rsidRPr="00471876" w:rsidRDefault="00D7693F" w:rsidP="00D73329">
            <w:pPr>
              <w:jc w:val="both"/>
              <w:rPr>
                <w:sz w:val="24"/>
                <w:szCs w:val="24"/>
              </w:rPr>
            </w:pPr>
          </w:p>
        </w:tc>
        <w:tc>
          <w:tcPr>
            <w:tcW w:w="870" w:type="dxa"/>
            <w:tcBorders>
              <w:top w:val="single" w:sz="4" w:space="0" w:color="auto"/>
              <w:bottom w:val="single" w:sz="4" w:space="0" w:color="auto"/>
            </w:tcBorders>
          </w:tcPr>
          <w:p w:rsidR="00D7693F" w:rsidRPr="00471876" w:rsidRDefault="00D7693F" w:rsidP="00D73329">
            <w:pPr>
              <w:jc w:val="both"/>
              <w:rPr>
                <w:sz w:val="24"/>
                <w:szCs w:val="24"/>
              </w:rPr>
            </w:pPr>
          </w:p>
        </w:tc>
        <w:tc>
          <w:tcPr>
            <w:tcW w:w="874" w:type="dxa"/>
            <w:tcBorders>
              <w:top w:val="single" w:sz="4" w:space="0" w:color="auto"/>
              <w:bottom w:val="single" w:sz="4" w:space="0" w:color="auto"/>
            </w:tcBorders>
          </w:tcPr>
          <w:p w:rsidR="00D7693F" w:rsidRPr="00471876" w:rsidRDefault="00D7693F" w:rsidP="00D73329">
            <w:pPr>
              <w:jc w:val="both"/>
              <w:rPr>
                <w:sz w:val="24"/>
                <w:szCs w:val="24"/>
              </w:rPr>
            </w:pPr>
          </w:p>
        </w:tc>
        <w:tc>
          <w:tcPr>
            <w:tcW w:w="870" w:type="dxa"/>
            <w:tcBorders>
              <w:top w:val="single" w:sz="4" w:space="0" w:color="auto"/>
              <w:bottom w:val="single" w:sz="4" w:space="0" w:color="auto"/>
            </w:tcBorders>
          </w:tcPr>
          <w:p w:rsidR="00D7693F" w:rsidRPr="00471876" w:rsidRDefault="00D7693F" w:rsidP="00D73329">
            <w:pPr>
              <w:jc w:val="both"/>
              <w:rPr>
                <w:sz w:val="24"/>
                <w:szCs w:val="24"/>
              </w:rPr>
            </w:pPr>
          </w:p>
        </w:tc>
        <w:tc>
          <w:tcPr>
            <w:tcW w:w="872" w:type="dxa"/>
            <w:tcBorders>
              <w:top w:val="single" w:sz="4" w:space="0" w:color="auto"/>
              <w:bottom w:val="single" w:sz="4" w:space="0" w:color="auto"/>
            </w:tcBorders>
          </w:tcPr>
          <w:p w:rsidR="00D7693F" w:rsidRPr="00471876" w:rsidRDefault="00D7693F" w:rsidP="00D73329">
            <w:pPr>
              <w:jc w:val="both"/>
              <w:rPr>
                <w:sz w:val="24"/>
                <w:szCs w:val="24"/>
              </w:rPr>
            </w:pPr>
          </w:p>
        </w:tc>
      </w:tr>
      <w:tr w:rsidR="00D7693F"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864183" w:rsidRDefault="00D7693F" w:rsidP="00D73329">
            <w:pPr>
              <w:jc w:val="both"/>
              <w:rPr>
                <w:sz w:val="24"/>
                <w:szCs w:val="24"/>
              </w:rPr>
            </w:pPr>
            <w:r w:rsidRPr="00471876">
              <w:rPr>
                <w:sz w:val="24"/>
                <w:szCs w:val="24"/>
              </w:rPr>
              <w:t>Ежегодная расчетная</w:t>
            </w:r>
          </w:p>
          <w:p w:rsidR="00D7693F" w:rsidRPr="00471876" w:rsidRDefault="00D7693F"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tcPr>
          <w:p w:rsidR="00D7693F" w:rsidRPr="00471876" w:rsidRDefault="00D7693F" w:rsidP="00D73329">
            <w:pPr>
              <w:jc w:val="both"/>
              <w:rPr>
                <w:sz w:val="24"/>
                <w:szCs w:val="24"/>
              </w:rPr>
            </w:pPr>
          </w:p>
        </w:tc>
        <w:tc>
          <w:tcPr>
            <w:tcW w:w="918" w:type="dxa"/>
            <w:tcBorders>
              <w:top w:val="single" w:sz="4" w:space="0" w:color="auto"/>
              <w:bottom w:val="single" w:sz="4" w:space="0" w:color="auto"/>
            </w:tcBorders>
          </w:tcPr>
          <w:p w:rsidR="00D7693F" w:rsidRPr="00471876" w:rsidRDefault="00D7693F" w:rsidP="00D73329">
            <w:pPr>
              <w:jc w:val="both"/>
              <w:rPr>
                <w:sz w:val="24"/>
                <w:szCs w:val="24"/>
              </w:rPr>
            </w:pPr>
          </w:p>
        </w:tc>
        <w:tc>
          <w:tcPr>
            <w:tcW w:w="869" w:type="dxa"/>
            <w:tcBorders>
              <w:top w:val="single" w:sz="4" w:space="0" w:color="auto"/>
              <w:bottom w:val="single" w:sz="4" w:space="0" w:color="auto"/>
            </w:tcBorders>
          </w:tcPr>
          <w:p w:rsidR="00D7693F" w:rsidRPr="00471876" w:rsidRDefault="00D7693F" w:rsidP="00D73329">
            <w:pPr>
              <w:jc w:val="both"/>
              <w:rPr>
                <w:sz w:val="24"/>
                <w:szCs w:val="24"/>
              </w:rPr>
            </w:pPr>
          </w:p>
        </w:tc>
        <w:tc>
          <w:tcPr>
            <w:tcW w:w="875" w:type="dxa"/>
            <w:tcBorders>
              <w:top w:val="single" w:sz="4" w:space="0" w:color="auto"/>
              <w:bottom w:val="single" w:sz="4" w:space="0" w:color="auto"/>
            </w:tcBorders>
          </w:tcPr>
          <w:p w:rsidR="00D7693F" w:rsidRPr="00471876" w:rsidRDefault="00D7693F" w:rsidP="00D73329">
            <w:pPr>
              <w:jc w:val="both"/>
              <w:rPr>
                <w:sz w:val="24"/>
                <w:szCs w:val="24"/>
              </w:rPr>
            </w:pPr>
          </w:p>
        </w:tc>
        <w:tc>
          <w:tcPr>
            <w:tcW w:w="869" w:type="dxa"/>
            <w:tcBorders>
              <w:top w:val="single" w:sz="4" w:space="0" w:color="auto"/>
              <w:bottom w:val="single" w:sz="4" w:space="0" w:color="auto"/>
            </w:tcBorders>
          </w:tcPr>
          <w:p w:rsidR="00D7693F" w:rsidRPr="00471876" w:rsidRDefault="00D7693F" w:rsidP="00D73329">
            <w:pPr>
              <w:jc w:val="both"/>
              <w:rPr>
                <w:sz w:val="24"/>
                <w:szCs w:val="24"/>
              </w:rPr>
            </w:pPr>
          </w:p>
        </w:tc>
        <w:tc>
          <w:tcPr>
            <w:tcW w:w="870" w:type="dxa"/>
            <w:tcBorders>
              <w:top w:val="single" w:sz="4" w:space="0" w:color="auto"/>
              <w:bottom w:val="single" w:sz="4" w:space="0" w:color="auto"/>
            </w:tcBorders>
          </w:tcPr>
          <w:p w:rsidR="00D7693F" w:rsidRPr="00471876" w:rsidRDefault="00D7693F" w:rsidP="00D73329">
            <w:pPr>
              <w:jc w:val="both"/>
              <w:rPr>
                <w:sz w:val="24"/>
                <w:szCs w:val="24"/>
              </w:rPr>
            </w:pPr>
          </w:p>
        </w:tc>
        <w:tc>
          <w:tcPr>
            <w:tcW w:w="874" w:type="dxa"/>
            <w:tcBorders>
              <w:top w:val="single" w:sz="4" w:space="0" w:color="auto"/>
              <w:bottom w:val="single" w:sz="4" w:space="0" w:color="auto"/>
            </w:tcBorders>
          </w:tcPr>
          <w:p w:rsidR="00D7693F" w:rsidRPr="00471876" w:rsidRDefault="00D7693F" w:rsidP="00D73329">
            <w:pPr>
              <w:jc w:val="both"/>
              <w:rPr>
                <w:sz w:val="24"/>
                <w:szCs w:val="24"/>
              </w:rPr>
            </w:pPr>
          </w:p>
        </w:tc>
        <w:tc>
          <w:tcPr>
            <w:tcW w:w="871" w:type="dxa"/>
            <w:tcBorders>
              <w:top w:val="single" w:sz="4" w:space="0" w:color="auto"/>
              <w:bottom w:val="single" w:sz="4" w:space="0" w:color="auto"/>
            </w:tcBorders>
          </w:tcPr>
          <w:p w:rsidR="00D7693F" w:rsidRPr="00471876" w:rsidRDefault="00D7693F" w:rsidP="00D73329">
            <w:pPr>
              <w:jc w:val="both"/>
              <w:rPr>
                <w:sz w:val="24"/>
                <w:szCs w:val="24"/>
              </w:rPr>
            </w:pPr>
          </w:p>
        </w:tc>
        <w:tc>
          <w:tcPr>
            <w:tcW w:w="871" w:type="dxa"/>
            <w:tcBorders>
              <w:top w:val="single" w:sz="4" w:space="0" w:color="auto"/>
              <w:bottom w:val="single" w:sz="4" w:space="0" w:color="auto"/>
            </w:tcBorders>
          </w:tcPr>
          <w:p w:rsidR="00D7693F" w:rsidRPr="00471876" w:rsidRDefault="00D7693F" w:rsidP="00D73329">
            <w:pPr>
              <w:jc w:val="both"/>
              <w:rPr>
                <w:sz w:val="24"/>
                <w:szCs w:val="24"/>
              </w:rPr>
            </w:pPr>
          </w:p>
        </w:tc>
        <w:tc>
          <w:tcPr>
            <w:tcW w:w="870" w:type="dxa"/>
            <w:tcBorders>
              <w:top w:val="single" w:sz="4" w:space="0" w:color="auto"/>
              <w:bottom w:val="single" w:sz="4" w:space="0" w:color="auto"/>
            </w:tcBorders>
          </w:tcPr>
          <w:p w:rsidR="00D7693F" w:rsidRPr="00471876" w:rsidRDefault="00D7693F" w:rsidP="00D73329">
            <w:pPr>
              <w:jc w:val="both"/>
              <w:rPr>
                <w:sz w:val="24"/>
                <w:szCs w:val="24"/>
              </w:rPr>
            </w:pPr>
          </w:p>
        </w:tc>
        <w:tc>
          <w:tcPr>
            <w:tcW w:w="870" w:type="dxa"/>
            <w:tcBorders>
              <w:top w:val="single" w:sz="4" w:space="0" w:color="auto"/>
              <w:bottom w:val="single" w:sz="4" w:space="0" w:color="auto"/>
            </w:tcBorders>
          </w:tcPr>
          <w:p w:rsidR="00D7693F" w:rsidRPr="00471876" w:rsidRDefault="00D7693F" w:rsidP="00D73329">
            <w:pPr>
              <w:jc w:val="both"/>
              <w:rPr>
                <w:sz w:val="24"/>
                <w:szCs w:val="24"/>
              </w:rPr>
            </w:pPr>
          </w:p>
        </w:tc>
        <w:tc>
          <w:tcPr>
            <w:tcW w:w="874" w:type="dxa"/>
            <w:tcBorders>
              <w:top w:val="single" w:sz="4" w:space="0" w:color="auto"/>
              <w:bottom w:val="single" w:sz="4" w:space="0" w:color="auto"/>
            </w:tcBorders>
          </w:tcPr>
          <w:p w:rsidR="00D7693F" w:rsidRPr="00471876" w:rsidRDefault="00D7693F" w:rsidP="00D73329">
            <w:pPr>
              <w:jc w:val="both"/>
              <w:rPr>
                <w:sz w:val="24"/>
                <w:szCs w:val="24"/>
              </w:rPr>
            </w:pPr>
          </w:p>
        </w:tc>
        <w:tc>
          <w:tcPr>
            <w:tcW w:w="870" w:type="dxa"/>
            <w:tcBorders>
              <w:top w:val="single" w:sz="4" w:space="0" w:color="auto"/>
              <w:bottom w:val="single" w:sz="4" w:space="0" w:color="auto"/>
            </w:tcBorders>
          </w:tcPr>
          <w:p w:rsidR="00D7693F" w:rsidRPr="00471876" w:rsidRDefault="00D7693F" w:rsidP="00D73329">
            <w:pPr>
              <w:jc w:val="both"/>
              <w:rPr>
                <w:sz w:val="24"/>
                <w:szCs w:val="24"/>
              </w:rPr>
            </w:pPr>
          </w:p>
        </w:tc>
        <w:tc>
          <w:tcPr>
            <w:tcW w:w="872" w:type="dxa"/>
            <w:tcBorders>
              <w:top w:val="single" w:sz="4" w:space="0" w:color="auto"/>
              <w:bottom w:val="single" w:sz="4" w:space="0" w:color="auto"/>
            </w:tcBorders>
          </w:tcPr>
          <w:p w:rsidR="00D7693F" w:rsidRPr="00471876" w:rsidRDefault="00D7693F" w:rsidP="00D73329">
            <w:pPr>
              <w:jc w:val="both"/>
              <w:rPr>
                <w:sz w:val="24"/>
                <w:szCs w:val="24"/>
              </w:rPr>
            </w:pPr>
          </w:p>
        </w:tc>
      </w:tr>
      <w:tr w:rsidR="00D7693F"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7693F" w:rsidRPr="00471876" w:rsidRDefault="00D7693F"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tcPr>
          <w:p w:rsidR="00D7693F" w:rsidRPr="001270B9" w:rsidRDefault="001270B9" w:rsidP="00D73329">
            <w:pPr>
              <w:jc w:val="both"/>
              <w:rPr>
                <w:sz w:val="24"/>
                <w:szCs w:val="24"/>
              </w:rPr>
            </w:pPr>
            <w:r>
              <w:rPr>
                <w:sz w:val="24"/>
                <w:szCs w:val="24"/>
              </w:rPr>
              <w:t>1</w:t>
            </w:r>
          </w:p>
        </w:tc>
        <w:tc>
          <w:tcPr>
            <w:tcW w:w="918" w:type="dxa"/>
            <w:tcBorders>
              <w:top w:val="single" w:sz="4" w:space="0" w:color="auto"/>
              <w:bottom w:val="single" w:sz="4" w:space="0" w:color="auto"/>
            </w:tcBorders>
          </w:tcPr>
          <w:p w:rsidR="00D7693F" w:rsidRPr="00471876" w:rsidRDefault="00D7693F" w:rsidP="00D73329">
            <w:pPr>
              <w:jc w:val="both"/>
              <w:rPr>
                <w:sz w:val="24"/>
                <w:szCs w:val="24"/>
                <w:lang w:val="en-US"/>
              </w:rPr>
            </w:pPr>
            <w:r w:rsidRPr="00471876">
              <w:rPr>
                <w:sz w:val="24"/>
                <w:szCs w:val="24"/>
              </w:rPr>
              <w:t>0,1</w:t>
            </w:r>
          </w:p>
        </w:tc>
        <w:tc>
          <w:tcPr>
            <w:tcW w:w="869" w:type="dxa"/>
            <w:tcBorders>
              <w:top w:val="single" w:sz="4" w:space="0" w:color="auto"/>
              <w:bottom w:val="single" w:sz="4" w:space="0" w:color="auto"/>
            </w:tcBorders>
          </w:tcPr>
          <w:p w:rsidR="00D7693F" w:rsidRPr="00471876" w:rsidRDefault="00D7693F" w:rsidP="00D73329">
            <w:pPr>
              <w:jc w:val="both"/>
              <w:rPr>
                <w:sz w:val="24"/>
                <w:szCs w:val="24"/>
              </w:rPr>
            </w:pPr>
          </w:p>
        </w:tc>
        <w:tc>
          <w:tcPr>
            <w:tcW w:w="875" w:type="dxa"/>
            <w:tcBorders>
              <w:top w:val="single" w:sz="4" w:space="0" w:color="auto"/>
              <w:bottom w:val="single" w:sz="4" w:space="0" w:color="auto"/>
            </w:tcBorders>
          </w:tcPr>
          <w:p w:rsidR="00D7693F" w:rsidRPr="00471876" w:rsidRDefault="00D7693F" w:rsidP="00D73329">
            <w:pPr>
              <w:jc w:val="both"/>
              <w:rPr>
                <w:sz w:val="24"/>
                <w:szCs w:val="24"/>
              </w:rPr>
            </w:pPr>
          </w:p>
        </w:tc>
        <w:tc>
          <w:tcPr>
            <w:tcW w:w="869" w:type="dxa"/>
            <w:tcBorders>
              <w:top w:val="single" w:sz="4" w:space="0" w:color="auto"/>
              <w:bottom w:val="single" w:sz="4" w:space="0" w:color="auto"/>
            </w:tcBorders>
          </w:tcPr>
          <w:p w:rsidR="00D7693F" w:rsidRPr="00471876" w:rsidRDefault="00D7693F" w:rsidP="00D73329">
            <w:pPr>
              <w:jc w:val="both"/>
              <w:rPr>
                <w:sz w:val="24"/>
                <w:szCs w:val="24"/>
              </w:rPr>
            </w:pPr>
          </w:p>
        </w:tc>
        <w:tc>
          <w:tcPr>
            <w:tcW w:w="870" w:type="dxa"/>
            <w:tcBorders>
              <w:top w:val="single" w:sz="4" w:space="0" w:color="auto"/>
              <w:bottom w:val="single" w:sz="4" w:space="0" w:color="auto"/>
            </w:tcBorders>
          </w:tcPr>
          <w:p w:rsidR="00D7693F" w:rsidRPr="00471876" w:rsidRDefault="00D7693F" w:rsidP="00D73329">
            <w:pPr>
              <w:jc w:val="both"/>
              <w:rPr>
                <w:sz w:val="24"/>
                <w:szCs w:val="24"/>
              </w:rPr>
            </w:pPr>
          </w:p>
        </w:tc>
        <w:tc>
          <w:tcPr>
            <w:tcW w:w="874" w:type="dxa"/>
            <w:tcBorders>
              <w:top w:val="single" w:sz="4" w:space="0" w:color="auto"/>
              <w:bottom w:val="single" w:sz="4" w:space="0" w:color="auto"/>
            </w:tcBorders>
          </w:tcPr>
          <w:p w:rsidR="00D7693F" w:rsidRPr="00471876" w:rsidRDefault="00D7693F" w:rsidP="00D73329">
            <w:pPr>
              <w:jc w:val="both"/>
              <w:rPr>
                <w:sz w:val="24"/>
                <w:szCs w:val="24"/>
              </w:rPr>
            </w:pPr>
          </w:p>
        </w:tc>
        <w:tc>
          <w:tcPr>
            <w:tcW w:w="871" w:type="dxa"/>
            <w:tcBorders>
              <w:top w:val="single" w:sz="4" w:space="0" w:color="auto"/>
              <w:bottom w:val="single" w:sz="4" w:space="0" w:color="auto"/>
            </w:tcBorders>
          </w:tcPr>
          <w:p w:rsidR="00D7693F" w:rsidRPr="00471876" w:rsidRDefault="00D7693F" w:rsidP="00D73329">
            <w:pPr>
              <w:jc w:val="both"/>
              <w:rPr>
                <w:sz w:val="24"/>
                <w:szCs w:val="24"/>
              </w:rPr>
            </w:pPr>
          </w:p>
        </w:tc>
        <w:tc>
          <w:tcPr>
            <w:tcW w:w="871" w:type="dxa"/>
            <w:tcBorders>
              <w:top w:val="single" w:sz="4" w:space="0" w:color="auto"/>
              <w:bottom w:val="single" w:sz="4" w:space="0" w:color="auto"/>
            </w:tcBorders>
          </w:tcPr>
          <w:p w:rsidR="00D7693F" w:rsidRPr="00471876" w:rsidRDefault="00D7693F" w:rsidP="00D73329">
            <w:pPr>
              <w:jc w:val="both"/>
              <w:rPr>
                <w:sz w:val="24"/>
                <w:szCs w:val="24"/>
              </w:rPr>
            </w:pPr>
          </w:p>
        </w:tc>
        <w:tc>
          <w:tcPr>
            <w:tcW w:w="870" w:type="dxa"/>
            <w:tcBorders>
              <w:top w:val="single" w:sz="4" w:space="0" w:color="auto"/>
              <w:bottom w:val="single" w:sz="4" w:space="0" w:color="auto"/>
            </w:tcBorders>
          </w:tcPr>
          <w:p w:rsidR="00D7693F" w:rsidRPr="00471876" w:rsidRDefault="00D7693F" w:rsidP="00D73329">
            <w:pPr>
              <w:jc w:val="both"/>
              <w:rPr>
                <w:sz w:val="24"/>
                <w:szCs w:val="24"/>
              </w:rPr>
            </w:pPr>
          </w:p>
        </w:tc>
        <w:tc>
          <w:tcPr>
            <w:tcW w:w="870" w:type="dxa"/>
            <w:tcBorders>
              <w:top w:val="single" w:sz="4" w:space="0" w:color="auto"/>
              <w:bottom w:val="single" w:sz="4" w:space="0" w:color="auto"/>
            </w:tcBorders>
          </w:tcPr>
          <w:p w:rsidR="00D7693F" w:rsidRPr="00471876" w:rsidRDefault="00D7693F" w:rsidP="00D73329">
            <w:pPr>
              <w:jc w:val="both"/>
              <w:rPr>
                <w:sz w:val="24"/>
                <w:szCs w:val="24"/>
              </w:rPr>
            </w:pPr>
          </w:p>
        </w:tc>
        <w:tc>
          <w:tcPr>
            <w:tcW w:w="874" w:type="dxa"/>
            <w:tcBorders>
              <w:top w:val="single" w:sz="4" w:space="0" w:color="auto"/>
              <w:bottom w:val="single" w:sz="4" w:space="0" w:color="auto"/>
            </w:tcBorders>
          </w:tcPr>
          <w:p w:rsidR="00D7693F" w:rsidRPr="00471876" w:rsidRDefault="00D7693F" w:rsidP="00D73329">
            <w:pPr>
              <w:jc w:val="both"/>
              <w:rPr>
                <w:sz w:val="24"/>
                <w:szCs w:val="24"/>
              </w:rPr>
            </w:pPr>
          </w:p>
        </w:tc>
        <w:tc>
          <w:tcPr>
            <w:tcW w:w="870" w:type="dxa"/>
            <w:tcBorders>
              <w:top w:val="single" w:sz="4" w:space="0" w:color="auto"/>
              <w:bottom w:val="single" w:sz="4" w:space="0" w:color="auto"/>
            </w:tcBorders>
          </w:tcPr>
          <w:p w:rsidR="00D7693F" w:rsidRPr="00471876" w:rsidRDefault="00D7693F" w:rsidP="00D73329">
            <w:pPr>
              <w:jc w:val="both"/>
              <w:rPr>
                <w:sz w:val="24"/>
                <w:szCs w:val="24"/>
              </w:rPr>
            </w:pPr>
          </w:p>
        </w:tc>
        <w:tc>
          <w:tcPr>
            <w:tcW w:w="872" w:type="dxa"/>
            <w:tcBorders>
              <w:top w:val="single" w:sz="4" w:space="0" w:color="auto"/>
              <w:bottom w:val="single" w:sz="4" w:space="0" w:color="auto"/>
            </w:tcBorders>
          </w:tcPr>
          <w:p w:rsidR="00D7693F" w:rsidRPr="00471876" w:rsidRDefault="00D7693F" w:rsidP="00D73329">
            <w:pPr>
              <w:jc w:val="both"/>
              <w:rPr>
                <w:sz w:val="24"/>
                <w:szCs w:val="24"/>
              </w:rPr>
            </w:pPr>
          </w:p>
        </w:tc>
      </w:tr>
      <w:tr w:rsidR="00D7693F"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7693F" w:rsidRPr="00471876" w:rsidRDefault="00D7693F"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D7693F" w:rsidRPr="00471876" w:rsidRDefault="00D7693F" w:rsidP="00D73329">
            <w:pPr>
              <w:jc w:val="both"/>
              <w:rPr>
                <w:sz w:val="24"/>
                <w:szCs w:val="24"/>
              </w:rPr>
            </w:pPr>
          </w:p>
        </w:tc>
        <w:tc>
          <w:tcPr>
            <w:tcW w:w="918" w:type="dxa"/>
            <w:tcBorders>
              <w:top w:val="single" w:sz="4" w:space="0" w:color="auto"/>
              <w:bottom w:val="single" w:sz="4" w:space="0" w:color="auto"/>
            </w:tcBorders>
            <w:vAlign w:val="center"/>
          </w:tcPr>
          <w:p w:rsidR="00D7693F" w:rsidRPr="00471876" w:rsidRDefault="00D7693F" w:rsidP="00D73329">
            <w:pPr>
              <w:jc w:val="both"/>
              <w:rPr>
                <w:sz w:val="24"/>
                <w:szCs w:val="24"/>
                <w:lang w:val="en-US"/>
              </w:rPr>
            </w:pPr>
            <w:r w:rsidRPr="00471876">
              <w:rPr>
                <w:sz w:val="24"/>
                <w:szCs w:val="24"/>
              </w:rPr>
              <w:t>0,1</w:t>
            </w:r>
          </w:p>
        </w:tc>
        <w:tc>
          <w:tcPr>
            <w:tcW w:w="869" w:type="dxa"/>
            <w:tcBorders>
              <w:top w:val="single" w:sz="4" w:space="0" w:color="auto"/>
              <w:bottom w:val="single" w:sz="4" w:space="0" w:color="auto"/>
            </w:tcBorders>
          </w:tcPr>
          <w:p w:rsidR="00D7693F" w:rsidRPr="00471876" w:rsidRDefault="00D7693F" w:rsidP="00D73329">
            <w:pPr>
              <w:jc w:val="both"/>
              <w:rPr>
                <w:sz w:val="24"/>
                <w:szCs w:val="24"/>
              </w:rPr>
            </w:pPr>
          </w:p>
        </w:tc>
        <w:tc>
          <w:tcPr>
            <w:tcW w:w="875" w:type="dxa"/>
            <w:tcBorders>
              <w:top w:val="single" w:sz="4" w:space="0" w:color="auto"/>
              <w:bottom w:val="single" w:sz="4" w:space="0" w:color="auto"/>
            </w:tcBorders>
          </w:tcPr>
          <w:p w:rsidR="00D7693F" w:rsidRPr="00471876" w:rsidRDefault="00D7693F" w:rsidP="00D73329">
            <w:pPr>
              <w:jc w:val="both"/>
              <w:rPr>
                <w:sz w:val="24"/>
                <w:szCs w:val="24"/>
              </w:rPr>
            </w:pPr>
          </w:p>
        </w:tc>
        <w:tc>
          <w:tcPr>
            <w:tcW w:w="869" w:type="dxa"/>
            <w:tcBorders>
              <w:top w:val="single" w:sz="4" w:space="0" w:color="auto"/>
              <w:bottom w:val="single" w:sz="4" w:space="0" w:color="auto"/>
            </w:tcBorders>
          </w:tcPr>
          <w:p w:rsidR="00D7693F" w:rsidRPr="00471876" w:rsidRDefault="00D7693F" w:rsidP="00D73329">
            <w:pPr>
              <w:jc w:val="both"/>
              <w:rPr>
                <w:sz w:val="24"/>
                <w:szCs w:val="24"/>
              </w:rPr>
            </w:pPr>
          </w:p>
        </w:tc>
        <w:tc>
          <w:tcPr>
            <w:tcW w:w="870" w:type="dxa"/>
            <w:tcBorders>
              <w:top w:val="single" w:sz="4" w:space="0" w:color="auto"/>
              <w:bottom w:val="single" w:sz="4" w:space="0" w:color="auto"/>
            </w:tcBorders>
          </w:tcPr>
          <w:p w:rsidR="00D7693F" w:rsidRPr="00471876" w:rsidRDefault="00D7693F" w:rsidP="00D73329">
            <w:pPr>
              <w:jc w:val="both"/>
              <w:rPr>
                <w:sz w:val="24"/>
                <w:szCs w:val="24"/>
              </w:rPr>
            </w:pPr>
          </w:p>
        </w:tc>
        <w:tc>
          <w:tcPr>
            <w:tcW w:w="874" w:type="dxa"/>
            <w:tcBorders>
              <w:top w:val="single" w:sz="4" w:space="0" w:color="auto"/>
              <w:bottom w:val="single" w:sz="4" w:space="0" w:color="auto"/>
            </w:tcBorders>
          </w:tcPr>
          <w:p w:rsidR="00D7693F" w:rsidRPr="00471876" w:rsidRDefault="00D7693F" w:rsidP="00D73329">
            <w:pPr>
              <w:jc w:val="both"/>
              <w:rPr>
                <w:sz w:val="24"/>
                <w:szCs w:val="24"/>
              </w:rPr>
            </w:pPr>
          </w:p>
        </w:tc>
        <w:tc>
          <w:tcPr>
            <w:tcW w:w="871" w:type="dxa"/>
            <w:tcBorders>
              <w:top w:val="single" w:sz="4" w:space="0" w:color="auto"/>
              <w:bottom w:val="single" w:sz="4" w:space="0" w:color="auto"/>
            </w:tcBorders>
          </w:tcPr>
          <w:p w:rsidR="00D7693F" w:rsidRPr="00471876" w:rsidRDefault="00D7693F" w:rsidP="00D73329">
            <w:pPr>
              <w:jc w:val="both"/>
              <w:rPr>
                <w:sz w:val="24"/>
                <w:szCs w:val="24"/>
              </w:rPr>
            </w:pPr>
          </w:p>
        </w:tc>
        <w:tc>
          <w:tcPr>
            <w:tcW w:w="871" w:type="dxa"/>
            <w:tcBorders>
              <w:top w:val="single" w:sz="4" w:space="0" w:color="auto"/>
              <w:bottom w:val="single" w:sz="4" w:space="0" w:color="auto"/>
            </w:tcBorders>
          </w:tcPr>
          <w:p w:rsidR="00D7693F" w:rsidRPr="00471876" w:rsidRDefault="00D7693F" w:rsidP="00D73329">
            <w:pPr>
              <w:jc w:val="both"/>
              <w:rPr>
                <w:sz w:val="24"/>
                <w:szCs w:val="24"/>
              </w:rPr>
            </w:pPr>
          </w:p>
        </w:tc>
        <w:tc>
          <w:tcPr>
            <w:tcW w:w="870" w:type="dxa"/>
            <w:tcBorders>
              <w:top w:val="single" w:sz="4" w:space="0" w:color="auto"/>
              <w:bottom w:val="single" w:sz="4" w:space="0" w:color="auto"/>
            </w:tcBorders>
          </w:tcPr>
          <w:p w:rsidR="00D7693F" w:rsidRPr="00471876" w:rsidRDefault="00D7693F" w:rsidP="00D73329">
            <w:pPr>
              <w:jc w:val="both"/>
              <w:rPr>
                <w:sz w:val="24"/>
                <w:szCs w:val="24"/>
              </w:rPr>
            </w:pPr>
          </w:p>
        </w:tc>
        <w:tc>
          <w:tcPr>
            <w:tcW w:w="870" w:type="dxa"/>
            <w:tcBorders>
              <w:top w:val="single" w:sz="4" w:space="0" w:color="auto"/>
              <w:bottom w:val="single" w:sz="4" w:space="0" w:color="auto"/>
            </w:tcBorders>
          </w:tcPr>
          <w:p w:rsidR="00D7693F" w:rsidRPr="00471876" w:rsidRDefault="00D7693F" w:rsidP="00D73329">
            <w:pPr>
              <w:jc w:val="both"/>
              <w:rPr>
                <w:sz w:val="24"/>
                <w:szCs w:val="24"/>
              </w:rPr>
            </w:pPr>
          </w:p>
        </w:tc>
        <w:tc>
          <w:tcPr>
            <w:tcW w:w="874" w:type="dxa"/>
            <w:tcBorders>
              <w:top w:val="single" w:sz="4" w:space="0" w:color="auto"/>
              <w:bottom w:val="single" w:sz="4" w:space="0" w:color="auto"/>
            </w:tcBorders>
          </w:tcPr>
          <w:p w:rsidR="00D7693F" w:rsidRPr="00471876" w:rsidRDefault="00D7693F" w:rsidP="00D73329">
            <w:pPr>
              <w:jc w:val="both"/>
              <w:rPr>
                <w:sz w:val="24"/>
                <w:szCs w:val="24"/>
              </w:rPr>
            </w:pPr>
          </w:p>
        </w:tc>
        <w:tc>
          <w:tcPr>
            <w:tcW w:w="870" w:type="dxa"/>
            <w:tcBorders>
              <w:top w:val="single" w:sz="4" w:space="0" w:color="auto"/>
              <w:bottom w:val="single" w:sz="4" w:space="0" w:color="auto"/>
            </w:tcBorders>
          </w:tcPr>
          <w:p w:rsidR="00D7693F" w:rsidRPr="00471876" w:rsidRDefault="00D7693F" w:rsidP="00D73329">
            <w:pPr>
              <w:jc w:val="both"/>
              <w:rPr>
                <w:sz w:val="24"/>
                <w:szCs w:val="24"/>
              </w:rPr>
            </w:pPr>
          </w:p>
        </w:tc>
        <w:tc>
          <w:tcPr>
            <w:tcW w:w="872" w:type="dxa"/>
            <w:tcBorders>
              <w:top w:val="single" w:sz="4" w:space="0" w:color="auto"/>
              <w:bottom w:val="single" w:sz="4" w:space="0" w:color="auto"/>
            </w:tcBorders>
          </w:tcPr>
          <w:p w:rsidR="00D7693F" w:rsidRPr="00471876" w:rsidRDefault="00D7693F" w:rsidP="00D73329">
            <w:pPr>
              <w:jc w:val="both"/>
              <w:rPr>
                <w:sz w:val="24"/>
                <w:szCs w:val="24"/>
              </w:rPr>
            </w:pPr>
          </w:p>
        </w:tc>
      </w:tr>
      <w:tr w:rsidR="00D7693F"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7693F" w:rsidRPr="00471876" w:rsidRDefault="00D7693F"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D7693F" w:rsidRPr="00471876" w:rsidRDefault="00D7693F" w:rsidP="00D73329">
            <w:pPr>
              <w:jc w:val="both"/>
              <w:rPr>
                <w:sz w:val="24"/>
                <w:szCs w:val="24"/>
              </w:rPr>
            </w:pPr>
          </w:p>
        </w:tc>
        <w:tc>
          <w:tcPr>
            <w:tcW w:w="918" w:type="dxa"/>
            <w:tcBorders>
              <w:top w:val="single" w:sz="4" w:space="0" w:color="auto"/>
              <w:bottom w:val="single" w:sz="4" w:space="0" w:color="auto"/>
            </w:tcBorders>
            <w:vAlign w:val="center"/>
          </w:tcPr>
          <w:p w:rsidR="00D7693F" w:rsidRPr="00471876" w:rsidRDefault="00D7693F" w:rsidP="00D73329">
            <w:pPr>
              <w:jc w:val="both"/>
              <w:rPr>
                <w:sz w:val="24"/>
                <w:szCs w:val="24"/>
                <w:lang w:val="en-US"/>
              </w:rPr>
            </w:pPr>
            <w:r w:rsidRPr="00471876">
              <w:rPr>
                <w:sz w:val="24"/>
                <w:szCs w:val="24"/>
              </w:rPr>
              <w:t>0,1</w:t>
            </w:r>
          </w:p>
        </w:tc>
        <w:tc>
          <w:tcPr>
            <w:tcW w:w="869" w:type="dxa"/>
            <w:tcBorders>
              <w:top w:val="single" w:sz="4" w:space="0" w:color="auto"/>
              <w:bottom w:val="single" w:sz="4" w:space="0" w:color="auto"/>
            </w:tcBorders>
          </w:tcPr>
          <w:p w:rsidR="00D7693F" w:rsidRPr="00471876" w:rsidRDefault="00D7693F" w:rsidP="00D73329">
            <w:pPr>
              <w:jc w:val="both"/>
              <w:rPr>
                <w:sz w:val="24"/>
                <w:szCs w:val="24"/>
              </w:rPr>
            </w:pPr>
          </w:p>
        </w:tc>
        <w:tc>
          <w:tcPr>
            <w:tcW w:w="875" w:type="dxa"/>
            <w:tcBorders>
              <w:top w:val="single" w:sz="4" w:space="0" w:color="auto"/>
              <w:bottom w:val="single" w:sz="4" w:space="0" w:color="auto"/>
            </w:tcBorders>
          </w:tcPr>
          <w:p w:rsidR="00D7693F" w:rsidRPr="00471876" w:rsidRDefault="00D7693F" w:rsidP="00D73329">
            <w:pPr>
              <w:jc w:val="both"/>
              <w:rPr>
                <w:sz w:val="24"/>
                <w:szCs w:val="24"/>
              </w:rPr>
            </w:pPr>
          </w:p>
        </w:tc>
        <w:tc>
          <w:tcPr>
            <w:tcW w:w="869" w:type="dxa"/>
            <w:tcBorders>
              <w:top w:val="single" w:sz="4" w:space="0" w:color="auto"/>
              <w:bottom w:val="single" w:sz="4" w:space="0" w:color="auto"/>
            </w:tcBorders>
          </w:tcPr>
          <w:p w:rsidR="00D7693F" w:rsidRPr="00471876" w:rsidRDefault="00D7693F" w:rsidP="00D73329">
            <w:pPr>
              <w:jc w:val="both"/>
              <w:rPr>
                <w:sz w:val="24"/>
                <w:szCs w:val="24"/>
              </w:rPr>
            </w:pPr>
          </w:p>
        </w:tc>
        <w:tc>
          <w:tcPr>
            <w:tcW w:w="870" w:type="dxa"/>
            <w:tcBorders>
              <w:top w:val="single" w:sz="4" w:space="0" w:color="auto"/>
              <w:bottom w:val="single" w:sz="4" w:space="0" w:color="auto"/>
            </w:tcBorders>
          </w:tcPr>
          <w:p w:rsidR="00D7693F" w:rsidRPr="00471876" w:rsidRDefault="00D7693F" w:rsidP="00D73329">
            <w:pPr>
              <w:jc w:val="both"/>
              <w:rPr>
                <w:sz w:val="24"/>
                <w:szCs w:val="24"/>
              </w:rPr>
            </w:pPr>
          </w:p>
        </w:tc>
        <w:tc>
          <w:tcPr>
            <w:tcW w:w="874" w:type="dxa"/>
            <w:tcBorders>
              <w:top w:val="single" w:sz="4" w:space="0" w:color="auto"/>
              <w:bottom w:val="single" w:sz="4" w:space="0" w:color="auto"/>
            </w:tcBorders>
          </w:tcPr>
          <w:p w:rsidR="00D7693F" w:rsidRPr="00471876" w:rsidRDefault="00D7693F" w:rsidP="00D73329">
            <w:pPr>
              <w:jc w:val="both"/>
              <w:rPr>
                <w:sz w:val="24"/>
                <w:szCs w:val="24"/>
              </w:rPr>
            </w:pPr>
          </w:p>
        </w:tc>
        <w:tc>
          <w:tcPr>
            <w:tcW w:w="871" w:type="dxa"/>
            <w:tcBorders>
              <w:top w:val="single" w:sz="4" w:space="0" w:color="auto"/>
              <w:bottom w:val="single" w:sz="4" w:space="0" w:color="auto"/>
            </w:tcBorders>
          </w:tcPr>
          <w:p w:rsidR="00D7693F" w:rsidRPr="00471876" w:rsidRDefault="00D7693F" w:rsidP="00D73329">
            <w:pPr>
              <w:jc w:val="both"/>
              <w:rPr>
                <w:sz w:val="24"/>
                <w:szCs w:val="24"/>
              </w:rPr>
            </w:pPr>
          </w:p>
        </w:tc>
        <w:tc>
          <w:tcPr>
            <w:tcW w:w="871" w:type="dxa"/>
            <w:tcBorders>
              <w:top w:val="single" w:sz="4" w:space="0" w:color="auto"/>
              <w:bottom w:val="single" w:sz="4" w:space="0" w:color="auto"/>
            </w:tcBorders>
          </w:tcPr>
          <w:p w:rsidR="00D7693F" w:rsidRPr="00471876" w:rsidRDefault="00D7693F" w:rsidP="00D73329">
            <w:pPr>
              <w:jc w:val="both"/>
              <w:rPr>
                <w:sz w:val="24"/>
                <w:szCs w:val="24"/>
              </w:rPr>
            </w:pPr>
          </w:p>
        </w:tc>
        <w:tc>
          <w:tcPr>
            <w:tcW w:w="870" w:type="dxa"/>
            <w:tcBorders>
              <w:top w:val="single" w:sz="4" w:space="0" w:color="auto"/>
              <w:bottom w:val="single" w:sz="4" w:space="0" w:color="auto"/>
            </w:tcBorders>
          </w:tcPr>
          <w:p w:rsidR="00D7693F" w:rsidRPr="00471876" w:rsidRDefault="00D7693F" w:rsidP="00D73329">
            <w:pPr>
              <w:jc w:val="both"/>
              <w:rPr>
                <w:sz w:val="24"/>
                <w:szCs w:val="24"/>
              </w:rPr>
            </w:pPr>
          </w:p>
        </w:tc>
        <w:tc>
          <w:tcPr>
            <w:tcW w:w="870" w:type="dxa"/>
            <w:tcBorders>
              <w:top w:val="single" w:sz="4" w:space="0" w:color="auto"/>
              <w:bottom w:val="single" w:sz="4" w:space="0" w:color="auto"/>
            </w:tcBorders>
          </w:tcPr>
          <w:p w:rsidR="00D7693F" w:rsidRPr="00471876" w:rsidRDefault="00D7693F" w:rsidP="00D73329">
            <w:pPr>
              <w:jc w:val="both"/>
              <w:rPr>
                <w:sz w:val="24"/>
                <w:szCs w:val="24"/>
              </w:rPr>
            </w:pPr>
          </w:p>
        </w:tc>
        <w:tc>
          <w:tcPr>
            <w:tcW w:w="874" w:type="dxa"/>
            <w:tcBorders>
              <w:top w:val="single" w:sz="4" w:space="0" w:color="auto"/>
              <w:bottom w:val="single" w:sz="4" w:space="0" w:color="auto"/>
            </w:tcBorders>
          </w:tcPr>
          <w:p w:rsidR="00D7693F" w:rsidRPr="00471876" w:rsidRDefault="00D7693F" w:rsidP="00D73329">
            <w:pPr>
              <w:jc w:val="both"/>
              <w:rPr>
                <w:sz w:val="24"/>
                <w:szCs w:val="24"/>
              </w:rPr>
            </w:pPr>
          </w:p>
        </w:tc>
        <w:tc>
          <w:tcPr>
            <w:tcW w:w="870" w:type="dxa"/>
            <w:tcBorders>
              <w:top w:val="single" w:sz="4" w:space="0" w:color="auto"/>
              <w:bottom w:val="single" w:sz="4" w:space="0" w:color="auto"/>
            </w:tcBorders>
          </w:tcPr>
          <w:p w:rsidR="00D7693F" w:rsidRPr="00471876" w:rsidRDefault="00D7693F" w:rsidP="00D73329">
            <w:pPr>
              <w:jc w:val="both"/>
              <w:rPr>
                <w:sz w:val="24"/>
                <w:szCs w:val="24"/>
              </w:rPr>
            </w:pPr>
          </w:p>
        </w:tc>
        <w:tc>
          <w:tcPr>
            <w:tcW w:w="872" w:type="dxa"/>
            <w:tcBorders>
              <w:top w:val="single" w:sz="4" w:space="0" w:color="auto"/>
              <w:bottom w:val="single" w:sz="4" w:space="0" w:color="auto"/>
            </w:tcBorders>
          </w:tcPr>
          <w:p w:rsidR="00D7693F" w:rsidRPr="00471876" w:rsidRDefault="00D7693F" w:rsidP="00D73329">
            <w:pPr>
              <w:jc w:val="both"/>
              <w:rPr>
                <w:sz w:val="24"/>
                <w:szCs w:val="24"/>
              </w:rPr>
            </w:pPr>
          </w:p>
        </w:tc>
      </w:tr>
      <w:tr w:rsidR="001270B9" w:rsidRPr="00471876" w:rsidTr="001270B9">
        <w:trPr>
          <w:trHeight w:val="200"/>
        </w:trPr>
        <w:tc>
          <w:tcPr>
            <w:tcW w:w="15456" w:type="dxa"/>
            <w:gridSpan w:val="15"/>
            <w:tcBorders>
              <w:top w:val="single" w:sz="4" w:space="0" w:color="auto"/>
              <w:left w:val="single" w:sz="4" w:space="0" w:color="auto"/>
              <w:bottom w:val="single" w:sz="4" w:space="0" w:color="auto"/>
            </w:tcBorders>
          </w:tcPr>
          <w:p w:rsidR="001270B9" w:rsidRPr="00471876" w:rsidRDefault="001270B9" w:rsidP="00D73329">
            <w:pPr>
              <w:spacing w:line="360" w:lineRule="auto"/>
              <w:jc w:val="both"/>
              <w:rPr>
                <w:sz w:val="24"/>
                <w:szCs w:val="24"/>
              </w:rPr>
            </w:pPr>
            <w:r w:rsidRPr="00471876">
              <w:rPr>
                <w:sz w:val="24"/>
                <w:szCs w:val="24"/>
              </w:rPr>
              <w:t>Хозяйственная секция-</w:t>
            </w:r>
            <w:r>
              <w:rPr>
                <w:sz w:val="24"/>
                <w:szCs w:val="24"/>
              </w:rPr>
              <w:t xml:space="preserve"> Осиновая</w:t>
            </w:r>
          </w:p>
        </w:tc>
      </w:tr>
      <w:tr w:rsidR="00DA0DA4"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A0DA4" w:rsidRPr="00471876" w:rsidRDefault="00DA0DA4" w:rsidP="00D73329">
            <w:pPr>
              <w:jc w:val="both"/>
              <w:rPr>
                <w:sz w:val="24"/>
                <w:szCs w:val="24"/>
              </w:rPr>
            </w:pPr>
            <w:r w:rsidRPr="00471876">
              <w:rPr>
                <w:sz w:val="24"/>
                <w:szCs w:val="24"/>
              </w:rPr>
              <w:t>Всего включено в расчет</w:t>
            </w:r>
          </w:p>
        </w:tc>
        <w:tc>
          <w:tcPr>
            <w:tcW w:w="918" w:type="dxa"/>
            <w:tcBorders>
              <w:top w:val="single" w:sz="4" w:space="0" w:color="auto"/>
              <w:left w:val="nil"/>
              <w:bottom w:val="single" w:sz="4" w:space="0" w:color="auto"/>
            </w:tcBorders>
            <w:vAlign w:val="center"/>
          </w:tcPr>
          <w:p w:rsidR="00DA0DA4" w:rsidRPr="00471876" w:rsidRDefault="00DA0DA4" w:rsidP="00D73329">
            <w:pPr>
              <w:jc w:val="both"/>
              <w:rPr>
                <w:sz w:val="24"/>
                <w:szCs w:val="24"/>
              </w:rPr>
            </w:pPr>
            <w:r>
              <w:rPr>
                <w:sz w:val="24"/>
                <w:szCs w:val="24"/>
              </w:rPr>
              <w:t>4</w:t>
            </w:r>
          </w:p>
        </w:tc>
        <w:tc>
          <w:tcPr>
            <w:tcW w:w="918" w:type="dxa"/>
            <w:tcBorders>
              <w:top w:val="single" w:sz="4" w:space="0" w:color="auto"/>
              <w:bottom w:val="single" w:sz="4" w:space="0" w:color="auto"/>
            </w:tcBorders>
            <w:vAlign w:val="center"/>
          </w:tcPr>
          <w:p w:rsidR="00DA0DA4" w:rsidRPr="00471876" w:rsidRDefault="00DA0DA4" w:rsidP="00D73329">
            <w:pPr>
              <w:jc w:val="both"/>
              <w:rPr>
                <w:sz w:val="24"/>
                <w:szCs w:val="24"/>
              </w:rPr>
            </w:pPr>
            <w:r>
              <w:rPr>
                <w:sz w:val="24"/>
                <w:szCs w:val="24"/>
              </w:rPr>
              <w:t>1,1</w:t>
            </w: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5" w:type="dxa"/>
            <w:tcBorders>
              <w:top w:val="single" w:sz="4" w:space="0" w:color="auto"/>
              <w:bottom w:val="single" w:sz="4" w:space="0" w:color="auto"/>
            </w:tcBorders>
          </w:tcPr>
          <w:p w:rsidR="00DA0DA4" w:rsidRPr="00471876" w:rsidRDefault="00DA0DA4" w:rsidP="00D73329">
            <w:pPr>
              <w:jc w:val="both"/>
              <w:rPr>
                <w:sz w:val="24"/>
                <w:szCs w:val="24"/>
              </w:rPr>
            </w:pP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r>
              <w:rPr>
                <w:sz w:val="24"/>
                <w:szCs w:val="24"/>
              </w:rPr>
              <w:t>4</w:t>
            </w: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r>
              <w:rPr>
                <w:sz w:val="24"/>
                <w:szCs w:val="24"/>
              </w:rPr>
              <w:t>1,1</w:t>
            </w: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2" w:type="dxa"/>
            <w:tcBorders>
              <w:top w:val="single" w:sz="4" w:space="0" w:color="auto"/>
              <w:bottom w:val="single" w:sz="4" w:space="0" w:color="auto"/>
            </w:tcBorders>
          </w:tcPr>
          <w:p w:rsidR="00DA0DA4" w:rsidRPr="00471876" w:rsidRDefault="00DA0DA4" w:rsidP="00D73329">
            <w:pPr>
              <w:jc w:val="both"/>
              <w:rPr>
                <w:sz w:val="24"/>
                <w:szCs w:val="24"/>
              </w:rPr>
            </w:pPr>
          </w:p>
        </w:tc>
      </w:tr>
      <w:tr w:rsidR="00DA0DA4"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A0DA4" w:rsidRPr="00471876" w:rsidRDefault="00DA0DA4"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DA0DA4" w:rsidRPr="00471876" w:rsidRDefault="00DA0DA4" w:rsidP="00D73329">
            <w:pPr>
              <w:jc w:val="both"/>
              <w:rPr>
                <w:sz w:val="24"/>
                <w:szCs w:val="24"/>
              </w:rPr>
            </w:pPr>
          </w:p>
        </w:tc>
        <w:tc>
          <w:tcPr>
            <w:tcW w:w="918" w:type="dxa"/>
            <w:tcBorders>
              <w:top w:val="single" w:sz="4" w:space="0" w:color="auto"/>
              <w:bottom w:val="single" w:sz="4" w:space="0" w:color="auto"/>
            </w:tcBorders>
            <w:vAlign w:val="center"/>
          </w:tcPr>
          <w:p w:rsidR="00DA0DA4" w:rsidRPr="00471876" w:rsidRDefault="00DA0DA4" w:rsidP="00D73329">
            <w:pPr>
              <w:jc w:val="both"/>
              <w:rPr>
                <w:sz w:val="24"/>
                <w:szCs w:val="24"/>
              </w:rPr>
            </w:pPr>
            <w:r>
              <w:rPr>
                <w:sz w:val="24"/>
                <w:szCs w:val="24"/>
              </w:rPr>
              <w:t>25</w:t>
            </w: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5" w:type="dxa"/>
            <w:tcBorders>
              <w:top w:val="single" w:sz="4" w:space="0" w:color="auto"/>
              <w:bottom w:val="single" w:sz="4" w:space="0" w:color="auto"/>
            </w:tcBorders>
          </w:tcPr>
          <w:p w:rsidR="00DA0DA4" w:rsidRPr="00471876" w:rsidRDefault="00DA0DA4" w:rsidP="00D73329">
            <w:pPr>
              <w:jc w:val="both"/>
              <w:rPr>
                <w:sz w:val="24"/>
                <w:szCs w:val="24"/>
              </w:rPr>
            </w:pP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r>
              <w:rPr>
                <w:sz w:val="24"/>
                <w:szCs w:val="24"/>
              </w:rPr>
              <w:t>25</w:t>
            </w: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2" w:type="dxa"/>
            <w:tcBorders>
              <w:top w:val="single" w:sz="4" w:space="0" w:color="auto"/>
              <w:bottom w:val="single" w:sz="4" w:space="0" w:color="auto"/>
            </w:tcBorders>
          </w:tcPr>
          <w:p w:rsidR="00DA0DA4" w:rsidRPr="00471876" w:rsidRDefault="00DA0DA4" w:rsidP="00D73329">
            <w:pPr>
              <w:jc w:val="both"/>
              <w:rPr>
                <w:sz w:val="24"/>
                <w:szCs w:val="24"/>
              </w:rPr>
            </w:pPr>
          </w:p>
        </w:tc>
      </w:tr>
      <w:tr w:rsidR="00DA0DA4"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A0DA4" w:rsidRPr="00471876" w:rsidRDefault="00DA0DA4"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w:t>
            </w:r>
            <w:r w:rsidRPr="00471876">
              <w:rPr>
                <w:sz w:val="24"/>
                <w:szCs w:val="24"/>
              </w:rPr>
              <w:lastRenderedPageBreak/>
              <w:t>прием</w:t>
            </w:r>
          </w:p>
        </w:tc>
        <w:tc>
          <w:tcPr>
            <w:tcW w:w="918" w:type="dxa"/>
            <w:tcBorders>
              <w:top w:val="single" w:sz="4" w:space="0" w:color="auto"/>
              <w:left w:val="nil"/>
              <w:bottom w:val="single" w:sz="4" w:space="0" w:color="auto"/>
            </w:tcBorders>
            <w:vAlign w:val="center"/>
          </w:tcPr>
          <w:p w:rsidR="00DA0DA4" w:rsidRPr="00471876" w:rsidRDefault="00DA0DA4" w:rsidP="00D73329">
            <w:pPr>
              <w:jc w:val="both"/>
              <w:rPr>
                <w:sz w:val="24"/>
                <w:szCs w:val="24"/>
              </w:rPr>
            </w:pPr>
            <w:r>
              <w:rPr>
                <w:sz w:val="24"/>
                <w:szCs w:val="24"/>
              </w:rPr>
              <w:lastRenderedPageBreak/>
              <w:t>4</w:t>
            </w:r>
          </w:p>
        </w:tc>
        <w:tc>
          <w:tcPr>
            <w:tcW w:w="918" w:type="dxa"/>
            <w:tcBorders>
              <w:top w:val="single" w:sz="4" w:space="0" w:color="auto"/>
              <w:bottom w:val="single" w:sz="4" w:space="0" w:color="auto"/>
            </w:tcBorders>
            <w:vAlign w:val="center"/>
          </w:tcPr>
          <w:p w:rsidR="00DA0DA4" w:rsidRPr="00471876" w:rsidRDefault="00DA0DA4" w:rsidP="00D73329">
            <w:pPr>
              <w:jc w:val="both"/>
              <w:rPr>
                <w:sz w:val="24"/>
                <w:szCs w:val="24"/>
              </w:rPr>
            </w:pPr>
            <w:r>
              <w:rPr>
                <w:sz w:val="24"/>
                <w:szCs w:val="24"/>
              </w:rPr>
              <w:t>0,3</w:t>
            </w: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5" w:type="dxa"/>
            <w:tcBorders>
              <w:top w:val="single" w:sz="4" w:space="0" w:color="auto"/>
              <w:bottom w:val="single" w:sz="4" w:space="0" w:color="auto"/>
            </w:tcBorders>
          </w:tcPr>
          <w:p w:rsidR="00DA0DA4" w:rsidRPr="00471876" w:rsidRDefault="00DA0DA4" w:rsidP="00D73329">
            <w:pPr>
              <w:jc w:val="both"/>
              <w:rPr>
                <w:sz w:val="24"/>
                <w:szCs w:val="24"/>
              </w:rPr>
            </w:pP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r>
              <w:rPr>
                <w:sz w:val="24"/>
                <w:szCs w:val="24"/>
              </w:rPr>
              <w:t>4</w:t>
            </w: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r>
              <w:rPr>
                <w:sz w:val="24"/>
                <w:szCs w:val="24"/>
              </w:rPr>
              <w:t>0,3</w:t>
            </w: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2" w:type="dxa"/>
            <w:tcBorders>
              <w:top w:val="single" w:sz="4" w:space="0" w:color="auto"/>
              <w:bottom w:val="single" w:sz="4" w:space="0" w:color="auto"/>
            </w:tcBorders>
          </w:tcPr>
          <w:p w:rsidR="00DA0DA4" w:rsidRPr="00471876" w:rsidRDefault="00DA0DA4" w:rsidP="00D73329">
            <w:pPr>
              <w:jc w:val="both"/>
              <w:rPr>
                <w:sz w:val="24"/>
                <w:szCs w:val="24"/>
              </w:rPr>
            </w:pPr>
          </w:p>
        </w:tc>
      </w:tr>
      <w:tr w:rsidR="00DA0DA4"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A0DA4" w:rsidRDefault="00DA0DA4" w:rsidP="00D73329">
            <w:pPr>
              <w:jc w:val="both"/>
              <w:rPr>
                <w:sz w:val="24"/>
                <w:szCs w:val="24"/>
              </w:rPr>
            </w:pPr>
            <w:r w:rsidRPr="00471876">
              <w:rPr>
                <w:sz w:val="24"/>
                <w:szCs w:val="24"/>
              </w:rPr>
              <w:lastRenderedPageBreak/>
              <w:t xml:space="preserve">Средний период </w:t>
            </w:r>
          </w:p>
          <w:p w:rsidR="00DA0DA4" w:rsidRPr="00471876" w:rsidRDefault="00DA0DA4"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DA0DA4" w:rsidRPr="00471876" w:rsidRDefault="00DA0DA4"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DA0DA4" w:rsidRPr="00471876" w:rsidRDefault="00DA0DA4" w:rsidP="00D73329">
            <w:pPr>
              <w:jc w:val="both"/>
              <w:rPr>
                <w:sz w:val="24"/>
                <w:szCs w:val="24"/>
              </w:rPr>
            </w:pP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5" w:type="dxa"/>
            <w:tcBorders>
              <w:top w:val="single" w:sz="4" w:space="0" w:color="auto"/>
              <w:bottom w:val="single" w:sz="4" w:space="0" w:color="auto"/>
            </w:tcBorders>
          </w:tcPr>
          <w:p w:rsidR="00DA0DA4" w:rsidRPr="00471876" w:rsidRDefault="00DA0DA4" w:rsidP="00D73329">
            <w:pPr>
              <w:jc w:val="both"/>
              <w:rPr>
                <w:sz w:val="24"/>
                <w:szCs w:val="24"/>
              </w:rPr>
            </w:pP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2" w:type="dxa"/>
            <w:tcBorders>
              <w:top w:val="single" w:sz="4" w:space="0" w:color="auto"/>
              <w:bottom w:val="single" w:sz="4" w:space="0" w:color="auto"/>
            </w:tcBorders>
          </w:tcPr>
          <w:p w:rsidR="00DA0DA4" w:rsidRPr="00471876" w:rsidRDefault="00DA0DA4" w:rsidP="00D73329">
            <w:pPr>
              <w:jc w:val="both"/>
              <w:rPr>
                <w:sz w:val="24"/>
                <w:szCs w:val="24"/>
              </w:rPr>
            </w:pPr>
          </w:p>
        </w:tc>
      </w:tr>
      <w:tr w:rsidR="00DA0DA4"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A0DA4" w:rsidRDefault="00DA0DA4" w:rsidP="00D73329">
            <w:pPr>
              <w:jc w:val="both"/>
              <w:rPr>
                <w:sz w:val="24"/>
                <w:szCs w:val="24"/>
              </w:rPr>
            </w:pPr>
            <w:r w:rsidRPr="00471876">
              <w:rPr>
                <w:sz w:val="24"/>
                <w:szCs w:val="24"/>
              </w:rPr>
              <w:t>Ежегодная расчетная</w:t>
            </w:r>
          </w:p>
          <w:p w:rsidR="00DA0DA4" w:rsidRPr="00471876" w:rsidRDefault="00DA0DA4"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DA0DA4" w:rsidRPr="00471876" w:rsidRDefault="00DA0DA4" w:rsidP="00D73329">
            <w:pPr>
              <w:jc w:val="both"/>
              <w:rPr>
                <w:sz w:val="24"/>
                <w:szCs w:val="24"/>
              </w:rPr>
            </w:pPr>
          </w:p>
        </w:tc>
        <w:tc>
          <w:tcPr>
            <w:tcW w:w="918" w:type="dxa"/>
            <w:tcBorders>
              <w:top w:val="single" w:sz="4" w:space="0" w:color="auto"/>
              <w:bottom w:val="single" w:sz="4" w:space="0" w:color="auto"/>
            </w:tcBorders>
            <w:vAlign w:val="center"/>
          </w:tcPr>
          <w:p w:rsidR="00DA0DA4" w:rsidRPr="00471876" w:rsidRDefault="00DA0DA4" w:rsidP="00D73329">
            <w:pPr>
              <w:jc w:val="both"/>
              <w:rPr>
                <w:sz w:val="24"/>
                <w:szCs w:val="24"/>
              </w:rPr>
            </w:pP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5" w:type="dxa"/>
            <w:tcBorders>
              <w:top w:val="single" w:sz="4" w:space="0" w:color="auto"/>
              <w:bottom w:val="single" w:sz="4" w:space="0" w:color="auto"/>
            </w:tcBorders>
          </w:tcPr>
          <w:p w:rsidR="00DA0DA4" w:rsidRPr="00471876" w:rsidRDefault="00DA0DA4" w:rsidP="00D73329">
            <w:pPr>
              <w:jc w:val="both"/>
              <w:rPr>
                <w:sz w:val="24"/>
                <w:szCs w:val="24"/>
              </w:rPr>
            </w:pP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2" w:type="dxa"/>
            <w:tcBorders>
              <w:top w:val="single" w:sz="4" w:space="0" w:color="auto"/>
              <w:bottom w:val="single" w:sz="4" w:space="0" w:color="auto"/>
            </w:tcBorders>
          </w:tcPr>
          <w:p w:rsidR="00DA0DA4" w:rsidRPr="00471876" w:rsidRDefault="00DA0DA4" w:rsidP="00D73329">
            <w:pPr>
              <w:jc w:val="both"/>
              <w:rPr>
                <w:sz w:val="24"/>
                <w:szCs w:val="24"/>
              </w:rPr>
            </w:pPr>
          </w:p>
        </w:tc>
      </w:tr>
      <w:tr w:rsidR="00DA0DA4"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A0DA4" w:rsidRPr="00471876" w:rsidRDefault="00DA0DA4"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DA0DA4" w:rsidRPr="00471876" w:rsidRDefault="00DA0DA4" w:rsidP="00D73329">
            <w:pPr>
              <w:jc w:val="both"/>
              <w:rPr>
                <w:sz w:val="24"/>
                <w:szCs w:val="24"/>
              </w:rPr>
            </w:pPr>
            <w:r>
              <w:rPr>
                <w:sz w:val="24"/>
                <w:szCs w:val="24"/>
              </w:rPr>
              <w:t>-</w:t>
            </w:r>
          </w:p>
        </w:tc>
        <w:tc>
          <w:tcPr>
            <w:tcW w:w="918" w:type="dxa"/>
            <w:tcBorders>
              <w:top w:val="single" w:sz="4" w:space="0" w:color="auto"/>
              <w:bottom w:val="single" w:sz="4" w:space="0" w:color="auto"/>
            </w:tcBorders>
            <w:vAlign w:val="center"/>
          </w:tcPr>
          <w:p w:rsidR="00DA0DA4" w:rsidRPr="00471876" w:rsidRDefault="00DA0DA4" w:rsidP="00D73329">
            <w:pPr>
              <w:jc w:val="both"/>
              <w:rPr>
                <w:sz w:val="24"/>
                <w:szCs w:val="24"/>
              </w:rPr>
            </w:pPr>
            <w:r>
              <w:rPr>
                <w:sz w:val="24"/>
                <w:szCs w:val="24"/>
              </w:rPr>
              <w:t>-</w:t>
            </w: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5" w:type="dxa"/>
            <w:tcBorders>
              <w:top w:val="single" w:sz="4" w:space="0" w:color="auto"/>
              <w:bottom w:val="single" w:sz="4" w:space="0" w:color="auto"/>
            </w:tcBorders>
          </w:tcPr>
          <w:p w:rsidR="00DA0DA4" w:rsidRPr="00471876" w:rsidRDefault="00DA0DA4" w:rsidP="00D73329">
            <w:pPr>
              <w:jc w:val="both"/>
              <w:rPr>
                <w:sz w:val="24"/>
                <w:szCs w:val="24"/>
              </w:rPr>
            </w:pP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2" w:type="dxa"/>
            <w:tcBorders>
              <w:top w:val="single" w:sz="4" w:space="0" w:color="auto"/>
              <w:bottom w:val="single" w:sz="4" w:space="0" w:color="auto"/>
            </w:tcBorders>
          </w:tcPr>
          <w:p w:rsidR="00DA0DA4" w:rsidRPr="00471876" w:rsidRDefault="00DA0DA4" w:rsidP="00D73329">
            <w:pPr>
              <w:jc w:val="both"/>
              <w:rPr>
                <w:sz w:val="24"/>
                <w:szCs w:val="24"/>
              </w:rPr>
            </w:pPr>
          </w:p>
        </w:tc>
      </w:tr>
      <w:tr w:rsidR="00DA0DA4"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A0DA4" w:rsidRPr="00471876" w:rsidRDefault="00DA0DA4"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DA0DA4" w:rsidRPr="00471876" w:rsidRDefault="00DA0DA4" w:rsidP="00D73329">
            <w:pPr>
              <w:jc w:val="both"/>
              <w:rPr>
                <w:sz w:val="24"/>
                <w:szCs w:val="24"/>
              </w:rPr>
            </w:pPr>
          </w:p>
        </w:tc>
        <w:tc>
          <w:tcPr>
            <w:tcW w:w="918" w:type="dxa"/>
            <w:tcBorders>
              <w:top w:val="single" w:sz="4" w:space="0" w:color="auto"/>
              <w:bottom w:val="single" w:sz="4" w:space="0" w:color="auto"/>
            </w:tcBorders>
            <w:vAlign w:val="center"/>
          </w:tcPr>
          <w:p w:rsidR="00DA0DA4" w:rsidRPr="00471876" w:rsidRDefault="00DA0DA4" w:rsidP="00D73329">
            <w:pPr>
              <w:jc w:val="both"/>
              <w:rPr>
                <w:sz w:val="24"/>
                <w:szCs w:val="24"/>
              </w:rPr>
            </w:pPr>
            <w:r>
              <w:rPr>
                <w:sz w:val="24"/>
                <w:szCs w:val="24"/>
              </w:rPr>
              <w:t>-</w:t>
            </w: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5" w:type="dxa"/>
            <w:tcBorders>
              <w:top w:val="single" w:sz="4" w:space="0" w:color="auto"/>
              <w:bottom w:val="single" w:sz="4" w:space="0" w:color="auto"/>
            </w:tcBorders>
          </w:tcPr>
          <w:p w:rsidR="00DA0DA4" w:rsidRPr="00471876" w:rsidRDefault="00DA0DA4" w:rsidP="00D73329">
            <w:pPr>
              <w:jc w:val="both"/>
              <w:rPr>
                <w:sz w:val="24"/>
                <w:szCs w:val="24"/>
              </w:rPr>
            </w:pP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2" w:type="dxa"/>
            <w:tcBorders>
              <w:top w:val="single" w:sz="4" w:space="0" w:color="auto"/>
              <w:bottom w:val="single" w:sz="4" w:space="0" w:color="auto"/>
            </w:tcBorders>
          </w:tcPr>
          <w:p w:rsidR="00DA0DA4" w:rsidRPr="00471876" w:rsidRDefault="00DA0DA4" w:rsidP="00D73329">
            <w:pPr>
              <w:jc w:val="both"/>
              <w:rPr>
                <w:sz w:val="24"/>
                <w:szCs w:val="24"/>
              </w:rPr>
            </w:pPr>
          </w:p>
        </w:tc>
      </w:tr>
      <w:tr w:rsidR="00DA0DA4"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A0DA4" w:rsidRPr="00471876" w:rsidRDefault="00DA0DA4"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DA0DA4" w:rsidRPr="00471876" w:rsidRDefault="00DA0DA4" w:rsidP="00D73329">
            <w:pPr>
              <w:jc w:val="both"/>
              <w:rPr>
                <w:sz w:val="24"/>
                <w:szCs w:val="24"/>
              </w:rPr>
            </w:pPr>
          </w:p>
        </w:tc>
        <w:tc>
          <w:tcPr>
            <w:tcW w:w="918" w:type="dxa"/>
            <w:tcBorders>
              <w:top w:val="single" w:sz="4" w:space="0" w:color="auto"/>
              <w:bottom w:val="single" w:sz="4" w:space="0" w:color="auto"/>
            </w:tcBorders>
            <w:vAlign w:val="center"/>
          </w:tcPr>
          <w:p w:rsidR="00DA0DA4" w:rsidRPr="00471876" w:rsidRDefault="00DA0DA4" w:rsidP="00D73329">
            <w:pPr>
              <w:jc w:val="both"/>
              <w:rPr>
                <w:sz w:val="24"/>
                <w:szCs w:val="24"/>
              </w:rPr>
            </w:pPr>
            <w:r>
              <w:rPr>
                <w:sz w:val="24"/>
                <w:szCs w:val="24"/>
              </w:rPr>
              <w:t>-</w:t>
            </w: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5" w:type="dxa"/>
            <w:tcBorders>
              <w:top w:val="single" w:sz="4" w:space="0" w:color="auto"/>
              <w:bottom w:val="single" w:sz="4" w:space="0" w:color="auto"/>
            </w:tcBorders>
          </w:tcPr>
          <w:p w:rsidR="00DA0DA4" w:rsidRPr="00471876" w:rsidRDefault="00DA0DA4" w:rsidP="00D73329">
            <w:pPr>
              <w:jc w:val="both"/>
              <w:rPr>
                <w:sz w:val="24"/>
                <w:szCs w:val="24"/>
              </w:rPr>
            </w:pP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2" w:type="dxa"/>
            <w:tcBorders>
              <w:top w:val="single" w:sz="4" w:space="0" w:color="auto"/>
              <w:bottom w:val="single" w:sz="4" w:space="0" w:color="auto"/>
            </w:tcBorders>
          </w:tcPr>
          <w:p w:rsidR="00DA0DA4" w:rsidRPr="00471876" w:rsidRDefault="00DA0DA4" w:rsidP="00D73329">
            <w:pPr>
              <w:jc w:val="both"/>
              <w:rPr>
                <w:sz w:val="24"/>
                <w:szCs w:val="24"/>
              </w:rPr>
            </w:pPr>
          </w:p>
        </w:tc>
      </w:tr>
      <w:tr w:rsidR="00DA0DA4" w:rsidRPr="00471876" w:rsidTr="001270B9">
        <w:trPr>
          <w:trHeight w:val="200"/>
        </w:trPr>
        <w:tc>
          <w:tcPr>
            <w:tcW w:w="15456" w:type="dxa"/>
            <w:gridSpan w:val="15"/>
            <w:tcBorders>
              <w:top w:val="single" w:sz="4" w:space="0" w:color="auto"/>
              <w:left w:val="single" w:sz="4" w:space="0" w:color="auto"/>
              <w:bottom w:val="single" w:sz="4" w:space="0" w:color="auto"/>
            </w:tcBorders>
          </w:tcPr>
          <w:p w:rsidR="00DA0DA4" w:rsidRPr="00471876" w:rsidRDefault="00DA0DA4" w:rsidP="00D73329">
            <w:pPr>
              <w:spacing w:line="360" w:lineRule="auto"/>
              <w:jc w:val="both"/>
              <w:rPr>
                <w:sz w:val="24"/>
                <w:szCs w:val="24"/>
              </w:rPr>
            </w:pPr>
            <w:r w:rsidRPr="00471876">
              <w:rPr>
                <w:sz w:val="24"/>
                <w:szCs w:val="24"/>
              </w:rPr>
              <w:t>Хозяйственная секция-</w:t>
            </w:r>
            <w:r>
              <w:rPr>
                <w:sz w:val="24"/>
                <w:szCs w:val="24"/>
              </w:rPr>
              <w:t xml:space="preserve"> Липовая</w:t>
            </w:r>
          </w:p>
        </w:tc>
      </w:tr>
      <w:tr w:rsidR="00DA0DA4"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A0DA4" w:rsidRPr="00471876" w:rsidRDefault="00DA0DA4" w:rsidP="00D73329">
            <w:pPr>
              <w:jc w:val="both"/>
              <w:rPr>
                <w:sz w:val="24"/>
                <w:szCs w:val="24"/>
              </w:rPr>
            </w:pPr>
            <w:r w:rsidRPr="00471876">
              <w:rPr>
                <w:sz w:val="24"/>
                <w:szCs w:val="24"/>
              </w:rPr>
              <w:t>Всего включено в расчет</w:t>
            </w:r>
          </w:p>
        </w:tc>
        <w:tc>
          <w:tcPr>
            <w:tcW w:w="918" w:type="dxa"/>
            <w:tcBorders>
              <w:top w:val="single" w:sz="4" w:space="0" w:color="auto"/>
              <w:left w:val="nil"/>
              <w:bottom w:val="single" w:sz="4" w:space="0" w:color="auto"/>
            </w:tcBorders>
            <w:vAlign w:val="center"/>
          </w:tcPr>
          <w:p w:rsidR="00DA0DA4" w:rsidRPr="00471876" w:rsidRDefault="00DA0DA4" w:rsidP="00D73329">
            <w:pPr>
              <w:jc w:val="both"/>
              <w:rPr>
                <w:sz w:val="24"/>
                <w:szCs w:val="24"/>
              </w:rPr>
            </w:pPr>
            <w:r>
              <w:rPr>
                <w:sz w:val="24"/>
                <w:szCs w:val="24"/>
              </w:rPr>
              <w:t>1</w:t>
            </w:r>
          </w:p>
        </w:tc>
        <w:tc>
          <w:tcPr>
            <w:tcW w:w="918" w:type="dxa"/>
            <w:tcBorders>
              <w:top w:val="single" w:sz="4" w:space="0" w:color="auto"/>
              <w:bottom w:val="single" w:sz="4" w:space="0" w:color="auto"/>
            </w:tcBorders>
            <w:vAlign w:val="center"/>
          </w:tcPr>
          <w:p w:rsidR="00DA0DA4" w:rsidRPr="00471876" w:rsidRDefault="00DA0DA4" w:rsidP="00D73329">
            <w:pPr>
              <w:jc w:val="both"/>
              <w:rPr>
                <w:sz w:val="24"/>
                <w:szCs w:val="24"/>
              </w:rPr>
            </w:pPr>
            <w:r>
              <w:rPr>
                <w:sz w:val="24"/>
                <w:szCs w:val="24"/>
              </w:rPr>
              <w:t>0,2</w:t>
            </w: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5" w:type="dxa"/>
            <w:tcBorders>
              <w:top w:val="single" w:sz="4" w:space="0" w:color="auto"/>
              <w:bottom w:val="single" w:sz="4" w:space="0" w:color="auto"/>
            </w:tcBorders>
          </w:tcPr>
          <w:p w:rsidR="00DA0DA4" w:rsidRPr="00471876" w:rsidRDefault="00DA0DA4" w:rsidP="00D73329">
            <w:pPr>
              <w:jc w:val="both"/>
              <w:rPr>
                <w:sz w:val="24"/>
                <w:szCs w:val="24"/>
              </w:rPr>
            </w:pP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r>
              <w:rPr>
                <w:sz w:val="24"/>
                <w:szCs w:val="24"/>
              </w:rPr>
              <w:t>1</w:t>
            </w: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r>
              <w:rPr>
                <w:sz w:val="24"/>
                <w:szCs w:val="24"/>
              </w:rPr>
              <w:t>0,2</w:t>
            </w: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2" w:type="dxa"/>
            <w:tcBorders>
              <w:top w:val="single" w:sz="4" w:space="0" w:color="auto"/>
              <w:bottom w:val="single" w:sz="4" w:space="0" w:color="auto"/>
            </w:tcBorders>
          </w:tcPr>
          <w:p w:rsidR="00DA0DA4" w:rsidRPr="00471876" w:rsidRDefault="00DA0DA4" w:rsidP="00D73329">
            <w:pPr>
              <w:jc w:val="both"/>
              <w:rPr>
                <w:sz w:val="24"/>
                <w:szCs w:val="24"/>
              </w:rPr>
            </w:pPr>
          </w:p>
        </w:tc>
      </w:tr>
      <w:tr w:rsidR="00DA0DA4"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A0DA4" w:rsidRPr="00471876" w:rsidRDefault="00DA0DA4"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DA0DA4" w:rsidRPr="00471876" w:rsidRDefault="00DA0DA4" w:rsidP="00D73329">
            <w:pPr>
              <w:jc w:val="both"/>
              <w:rPr>
                <w:sz w:val="24"/>
                <w:szCs w:val="24"/>
              </w:rPr>
            </w:pPr>
          </w:p>
        </w:tc>
        <w:tc>
          <w:tcPr>
            <w:tcW w:w="918" w:type="dxa"/>
            <w:tcBorders>
              <w:top w:val="single" w:sz="4" w:space="0" w:color="auto"/>
              <w:bottom w:val="single" w:sz="4" w:space="0" w:color="auto"/>
            </w:tcBorders>
            <w:vAlign w:val="center"/>
          </w:tcPr>
          <w:p w:rsidR="00DA0DA4" w:rsidRPr="00471876" w:rsidRDefault="00DA0DA4" w:rsidP="00D73329">
            <w:pPr>
              <w:jc w:val="both"/>
              <w:rPr>
                <w:sz w:val="24"/>
                <w:szCs w:val="24"/>
              </w:rPr>
            </w:pPr>
            <w:r>
              <w:rPr>
                <w:sz w:val="24"/>
                <w:szCs w:val="24"/>
              </w:rPr>
              <w:t>15</w:t>
            </w: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5" w:type="dxa"/>
            <w:tcBorders>
              <w:top w:val="single" w:sz="4" w:space="0" w:color="auto"/>
              <w:bottom w:val="single" w:sz="4" w:space="0" w:color="auto"/>
            </w:tcBorders>
          </w:tcPr>
          <w:p w:rsidR="00DA0DA4" w:rsidRPr="00471876" w:rsidRDefault="00DA0DA4" w:rsidP="00D73329">
            <w:pPr>
              <w:jc w:val="both"/>
              <w:rPr>
                <w:sz w:val="24"/>
                <w:szCs w:val="24"/>
              </w:rPr>
            </w:pP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r>
              <w:rPr>
                <w:sz w:val="24"/>
                <w:szCs w:val="24"/>
              </w:rPr>
              <w:t>15</w:t>
            </w: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2" w:type="dxa"/>
            <w:tcBorders>
              <w:top w:val="single" w:sz="4" w:space="0" w:color="auto"/>
              <w:bottom w:val="single" w:sz="4" w:space="0" w:color="auto"/>
            </w:tcBorders>
          </w:tcPr>
          <w:p w:rsidR="00DA0DA4" w:rsidRPr="00471876" w:rsidRDefault="00DA0DA4" w:rsidP="00D73329">
            <w:pPr>
              <w:jc w:val="both"/>
              <w:rPr>
                <w:sz w:val="24"/>
                <w:szCs w:val="24"/>
              </w:rPr>
            </w:pPr>
          </w:p>
        </w:tc>
      </w:tr>
      <w:tr w:rsidR="00DA0DA4"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A0DA4" w:rsidRPr="00471876" w:rsidRDefault="00DA0DA4"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DA0DA4" w:rsidRPr="00471876" w:rsidRDefault="00DA0DA4" w:rsidP="00D73329">
            <w:pPr>
              <w:jc w:val="both"/>
              <w:rPr>
                <w:sz w:val="24"/>
                <w:szCs w:val="24"/>
              </w:rPr>
            </w:pPr>
            <w:r>
              <w:rPr>
                <w:sz w:val="24"/>
                <w:szCs w:val="24"/>
              </w:rPr>
              <w:t>1</w:t>
            </w:r>
          </w:p>
        </w:tc>
        <w:tc>
          <w:tcPr>
            <w:tcW w:w="918" w:type="dxa"/>
            <w:tcBorders>
              <w:top w:val="single" w:sz="4" w:space="0" w:color="auto"/>
              <w:bottom w:val="single" w:sz="4" w:space="0" w:color="auto"/>
            </w:tcBorders>
            <w:vAlign w:val="center"/>
          </w:tcPr>
          <w:p w:rsidR="00DA0DA4" w:rsidRPr="00471876" w:rsidRDefault="00DA0DA4" w:rsidP="00D73329">
            <w:pPr>
              <w:jc w:val="both"/>
              <w:rPr>
                <w:sz w:val="24"/>
                <w:szCs w:val="24"/>
              </w:rPr>
            </w:pPr>
            <w:r>
              <w:rPr>
                <w:sz w:val="24"/>
                <w:szCs w:val="24"/>
              </w:rPr>
              <w:t>-</w:t>
            </w: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5" w:type="dxa"/>
            <w:tcBorders>
              <w:top w:val="single" w:sz="4" w:space="0" w:color="auto"/>
              <w:bottom w:val="single" w:sz="4" w:space="0" w:color="auto"/>
            </w:tcBorders>
          </w:tcPr>
          <w:p w:rsidR="00DA0DA4" w:rsidRPr="00471876" w:rsidRDefault="00DA0DA4" w:rsidP="00D73329">
            <w:pPr>
              <w:jc w:val="both"/>
              <w:rPr>
                <w:sz w:val="24"/>
                <w:szCs w:val="24"/>
              </w:rPr>
            </w:pP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r>
              <w:rPr>
                <w:sz w:val="24"/>
                <w:szCs w:val="24"/>
              </w:rPr>
              <w:t>1</w:t>
            </w: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r>
              <w:rPr>
                <w:sz w:val="24"/>
                <w:szCs w:val="24"/>
              </w:rPr>
              <w:t>-</w:t>
            </w: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2" w:type="dxa"/>
            <w:tcBorders>
              <w:top w:val="single" w:sz="4" w:space="0" w:color="auto"/>
              <w:bottom w:val="single" w:sz="4" w:space="0" w:color="auto"/>
            </w:tcBorders>
          </w:tcPr>
          <w:p w:rsidR="00DA0DA4" w:rsidRPr="00471876" w:rsidRDefault="00DA0DA4" w:rsidP="00D73329">
            <w:pPr>
              <w:jc w:val="both"/>
              <w:rPr>
                <w:sz w:val="24"/>
                <w:szCs w:val="24"/>
              </w:rPr>
            </w:pPr>
          </w:p>
        </w:tc>
      </w:tr>
      <w:tr w:rsidR="00DA0DA4"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A0DA4" w:rsidRDefault="00DA0DA4" w:rsidP="00D73329">
            <w:pPr>
              <w:jc w:val="both"/>
              <w:rPr>
                <w:sz w:val="24"/>
                <w:szCs w:val="24"/>
              </w:rPr>
            </w:pPr>
            <w:r w:rsidRPr="00471876">
              <w:rPr>
                <w:sz w:val="24"/>
                <w:szCs w:val="24"/>
              </w:rPr>
              <w:t xml:space="preserve">Средний период </w:t>
            </w:r>
          </w:p>
          <w:p w:rsidR="00DA0DA4" w:rsidRPr="00471876" w:rsidRDefault="00DA0DA4"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DA0DA4" w:rsidRPr="00471876" w:rsidRDefault="00DA0DA4"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DA0DA4" w:rsidRPr="00471876" w:rsidRDefault="00DA0DA4" w:rsidP="00D73329">
            <w:pPr>
              <w:jc w:val="both"/>
              <w:rPr>
                <w:sz w:val="24"/>
                <w:szCs w:val="24"/>
              </w:rPr>
            </w:pP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5" w:type="dxa"/>
            <w:tcBorders>
              <w:top w:val="single" w:sz="4" w:space="0" w:color="auto"/>
              <w:bottom w:val="single" w:sz="4" w:space="0" w:color="auto"/>
            </w:tcBorders>
          </w:tcPr>
          <w:p w:rsidR="00DA0DA4" w:rsidRPr="00471876" w:rsidRDefault="00DA0DA4" w:rsidP="00D73329">
            <w:pPr>
              <w:jc w:val="both"/>
              <w:rPr>
                <w:sz w:val="24"/>
                <w:szCs w:val="24"/>
              </w:rPr>
            </w:pP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2" w:type="dxa"/>
            <w:tcBorders>
              <w:top w:val="single" w:sz="4" w:space="0" w:color="auto"/>
              <w:bottom w:val="single" w:sz="4" w:space="0" w:color="auto"/>
            </w:tcBorders>
          </w:tcPr>
          <w:p w:rsidR="00DA0DA4" w:rsidRPr="00471876" w:rsidRDefault="00DA0DA4" w:rsidP="00D73329">
            <w:pPr>
              <w:jc w:val="both"/>
              <w:rPr>
                <w:sz w:val="24"/>
                <w:szCs w:val="24"/>
              </w:rPr>
            </w:pPr>
          </w:p>
        </w:tc>
      </w:tr>
      <w:tr w:rsidR="00DA0DA4"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A0DA4" w:rsidRDefault="00DA0DA4" w:rsidP="00D73329">
            <w:pPr>
              <w:jc w:val="both"/>
              <w:rPr>
                <w:sz w:val="24"/>
                <w:szCs w:val="24"/>
              </w:rPr>
            </w:pPr>
            <w:r w:rsidRPr="00471876">
              <w:rPr>
                <w:sz w:val="24"/>
                <w:szCs w:val="24"/>
              </w:rPr>
              <w:t>Ежегодная расчетная</w:t>
            </w:r>
          </w:p>
          <w:p w:rsidR="00DA0DA4" w:rsidRPr="00471876" w:rsidRDefault="00DA0DA4"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DA0DA4" w:rsidRPr="00471876" w:rsidRDefault="00DA0DA4" w:rsidP="00D73329">
            <w:pPr>
              <w:jc w:val="both"/>
              <w:rPr>
                <w:sz w:val="24"/>
                <w:szCs w:val="24"/>
              </w:rPr>
            </w:pPr>
          </w:p>
        </w:tc>
        <w:tc>
          <w:tcPr>
            <w:tcW w:w="918" w:type="dxa"/>
            <w:tcBorders>
              <w:top w:val="single" w:sz="4" w:space="0" w:color="auto"/>
              <w:bottom w:val="single" w:sz="4" w:space="0" w:color="auto"/>
            </w:tcBorders>
            <w:vAlign w:val="center"/>
          </w:tcPr>
          <w:p w:rsidR="00DA0DA4" w:rsidRPr="00471876" w:rsidRDefault="00DA0DA4" w:rsidP="00D73329">
            <w:pPr>
              <w:jc w:val="both"/>
              <w:rPr>
                <w:sz w:val="24"/>
                <w:szCs w:val="24"/>
              </w:rPr>
            </w:pP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5" w:type="dxa"/>
            <w:tcBorders>
              <w:top w:val="single" w:sz="4" w:space="0" w:color="auto"/>
              <w:bottom w:val="single" w:sz="4" w:space="0" w:color="auto"/>
            </w:tcBorders>
          </w:tcPr>
          <w:p w:rsidR="00DA0DA4" w:rsidRPr="00471876" w:rsidRDefault="00DA0DA4" w:rsidP="00D73329">
            <w:pPr>
              <w:jc w:val="both"/>
              <w:rPr>
                <w:sz w:val="24"/>
                <w:szCs w:val="24"/>
              </w:rPr>
            </w:pP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2" w:type="dxa"/>
            <w:tcBorders>
              <w:top w:val="single" w:sz="4" w:space="0" w:color="auto"/>
              <w:bottom w:val="single" w:sz="4" w:space="0" w:color="auto"/>
            </w:tcBorders>
          </w:tcPr>
          <w:p w:rsidR="00DA0DA4" w:rsidRPr="00471876" w:rsidRDefault="00DA0DA4" w:rsidP="00D73329">
            <w:pPr>
              <w:jc w:val="both"/>
              <w:rPr>
                <w:sz w:val="24"/>
                <w:szCs w:val="24"/>
              </w:rPr>
            </w:pPr>
          </w:p>
        </w:tc>
      </w:tr>
      <w:tr w:rsidR="00DA0DA4"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A0DA4" w:rsidRPr="00471876" w:rsidRDefault="00DA0DA4"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DA0DA4" w:rsidRPr="00471876" w:rsidRDefault="00DA0DA4" w:rsidP="00D73329">
            <w:pPr>
              <w:jc w:val="both"/>
              <w:rPr>
                <w:sz w:val="24"/>
                <w:szCs w:val="24"/>
              </w:rPr>
            </w:pPr>
            <w:r>
              <w:rPr>
                <w:sz w:val="24"/>
                <w:szCs w:val="24"/>
              </w:rPr>
              <w:t>-</w:t>
            </w:r>
          </w:p>
        </w:tc>
        <w:tc>
          <w:tcPr>
            <w:tcW w:w="918" w:type="dxa"/>
            <w:tcBorders>
              <w:top w:val="single" w:sz="4" w:space="0" w:color="auto"/>
              <w:bottom w:val="single" w:sz="4" w:space="0" w:color="auto"/>
            </w:tcBorders>
            <w:vAlign w:val="center"/>
          </w:tcPr>
          <w:p w:rsidR="00DA0DA4" w:rsidRPr="00471876" w:rsidRDefault="00DA0DA4" w:rsidP="00D73329">
            <w:pPr>
              <w:jc w:val="both"/>
              <w:rPr>
                <w:sz w:val="24"/>
                <w:szCs w:val="24"/>
              </w:rPr>
            </w:pPr>
            <w:r>
              <w:rPr>
                <w:sz w:val="24"/>
                <w:szCs w:val="24"/>
              </w:rPr>
              <w:t>-</w:t>
            </w: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5" w:type="dxa"/>
            <w:tcBorders>
              <w:top w:val="single" w:sz="4" w:space="0" w:color="auto"/>
              <w:bottom w:val="single" w:sz="4" w:space="0" w:color="auto"/>
            </w:tcBorders>
          </w:tcPr>
          <w:p w:rsidR="00DA0DA4" w:rsidRPr="00471876" w:rsidRDefault="00DA0DA4" w:rsidP="00D73329">
            <w:pPr>
              <w:jc w:val="both"/>
              <w:rPr>
                <w:sz w:val="24"/>
                <w:szCs w:val="24"/>
              </w:rPr>
            </w:pP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2" w:type="dxa"/>
            <w:tcBorders>
              <w:top w:val="single" w:sz="4" w:space="0" w:color="auto"/>
              <w:bottom w:val="single" w:sz="4" w:space="0" w:color="auto"/>
            </w:tcBorders>
          </w:tcPr>
          <w:p w:rsidR="00DA0DA4" w:rsidRPr="00471876" w:rsidRDefault="00DA0DA4" w:rsidP="00D73329">
            <w:pPr>
              <w:jc w:val="both"/>
              <w:rPr>
                <w:sz w:val="24"/>
                <w:szCs w:val="24"/>
              </w:rPr>
            </w:pPr>
          </w:p>
        </w:tc>
      </w:tr>
      <w:tr w:rsidR="00DA0DA4"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A0DA4" w:rsidRPr="00471876" w:rsidRDefault="00DA0DA4"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DA0DA4" w:rsidRPr="00471876" w:rsidRDefault="00DA0DA4" w:rsidP="00D73329">
            <w:pPr>
              <w:jc w:val="both"/>
              <w:rPr>
                <w:sz w:val="24"/>
                <w:szCs w:val="24"/>
              </w:rPr>
            </w:pPr>
          </w:p>
        </w:tc>
        <w:tc>
          <w:tcPr>
            <w:tcW w:w="918" w:type="dxa"/>
            <w:tcBorders>
              <w:top w:val="single" w:sz="4" w:space="0" w:color="auto"/>
              <w:bottom w:val="single" w:sz="4" w:space="0" w:color="auto"/>
            </w:tcBorders>
            <w:vAlign w:val="center"/>
          </w:tcPr>
          <w:p w:rsidR="00DA0DA4" w:rsidRPr="00471876" w:rsidRDefault="00DA0DA4" w:rsidP="00D73329">
            <w:pPr>
              <w:jc w:val="both"/>
              <w:rPr>
                <w:sz w:val="24"/>
                <w:szCs w:val="24"/>
              </w:rPr>
            </w:pPr>
            <w:r>
              <w:rPr>
                <w:sz w:val="24"/>
                <w:szCs w:val="24"/>
              </w:rPr>
              <w:t>-</w:t>
            </w: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5" w:type="dxa"/>
            <w:tcBorders>
              <w:top w:val="single" w:sz="4" w:space="0" w:color="auto"/>
              <w:bottom w:val="single" w:sz="4" w:space="0" w:color="auto"/>
            </w:tcBorders>
          </w:tcPr>
          <w:p w:rsidR="00DA0DA4" w:rsidRPr="00471876" w:rsidRDefault="00DA0DA4" w:rsidP="00D73329">
            <w:pPr>
              <w:jc w:val="both"/>
              <w:rPr>
                <w:sz w:val="24"/>
                <w:szCs w:val="24"/>
              </w:rPr>
            </w:pP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2" w:type="dxa"/>
            <w:tcBorders>
              <w:top w:val="single" w:sz="4" w:space="0" w:color="auto"/>
              <w:bottom w:val="single" w:sz="4" w:space="0" w:color="auto"/>
            </w:tcBorders>
          </w:tcPr>
          <w:p w:rsidR="00DA0DA4" w:rsidRPr="00471876" w:rsidRDefault="00DA0DA4" w:rsidP="00D73329">
            <w:pPr>
              <w:jc w:val="both"/>
              <w:rPr>
                <w:sz w:val="24"/>
                <w:szCs w:val="24"/>
              </w:rPr>
            </w:pPr>
          </w:p>
        </w:tc>
      </w:tr>
      <w:tr w:rsidR="00DA0DA4"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A0DA4" w:rsidRPr="00471876" w:rsidRDefault="00DA0DA4"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DA0DA4" w:rsidRPr="00471876" w:rsidRDefault="00DA0DA4" w:rsidP="00D73329">
            <w:pPr>
              <w:jc w:val="both"/>
              <w:rPr>
                <w:sz w:val="24"/>
                <w:szCs w:val="24"/>
              </w:rPr>
            </w:pPr>
          </w:p>
        </w:tc>
        <w:tc>
          <w:tcPr>
            <w:tcW w:w="918" w:type="dxa"/>
            <w:tcBorders>
              <w:top w:val="single" w:sz="4" w:space="0" w:color="auto"/>
              <w:bottom w:val="single" w:sz="4" w:space="0" w:color="auto"/>
            </w:tcBorders>
            <w:vAlign w:val="center"/>
          </w:tcPr>
          <w:p w:rsidR="00DA0DA4" w:rsidRPr="00471876" w:rsidRDefault="00DA0DA4" w:rsidP="00D73329">
            <w:pPr>
              <w:jc w:val="both"/>
              <w:rPr>
                <w:sz w:val="24"/>
                <w:szCs w:val="24"/>
              </w:rPr>
            </w:pPr>
            <w:r>
              <w:rPr>
                <w:sz w:val="24"/>
                <w:szCs w:val="24"/>
              </w:rPr>
              <w:t>-</w:t>
            </w: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5" w:type="dxa"/>
            <w:tcBorders>
              <w:top w:val="single" w:sz="4" w:space="0" w:color="auto"/>
              <w:bottom w:val="single" w:sz="4" w:space="0" w:color="auto"/>
            </w:tcBorders>
          </w:tcPr>
          <w:p w:rsidR="00DA0DA4" w:rsidRPr="00471876" w:rsidRDefault="00DA0DA4" w:rsidP="00D73329">
            <w:pPr>
              <w:jc w:val="both"/>
              <w:rPr>
                <w:sz w:val="24"/>
                <w:szCs w:val="24"/>
              </w:rPr>
            </w:pPr>
          </w:p>
        </w:tc>
        <w:tc>
          <w:tcPr>
            <w:tcW w:w="869"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1"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4" w:type="dxa"/>
            <w:tcBorders>
              <w:top w:val="single" w:sz="4" w:space="0" w:color="auto"/>
              <w:bottom w:val="single" w:sz="4" w:space="0" w:color="auto"/>
            </w:tcBorders>
          </w:tcPr>
          <w:p w:rsidR="00DA0DA4" w:rsidRPr="00471876" w:rsidRDefault="00DA0DA4" w:rsidP="00D73329">
            <w:pPr>
              <w:jc w:val="both"/>
              <w:rPr>
                <w:sz w:val="24"/>
                <w:szCs w:val="24"/>
              </w:rPr>
            </w:pPr>
          </w:p>
        </w:tc>
        <w:tc>
          <w:tcPr>
            <w:tcW w:w="870" w:type="dxa"/>
            <w:tcBorders>
              <w:top w:val="single" w:sz="4" w:space="0" w:color="auto"/>
              <w:bottom w:val="single" w:sz="4" w:space="0" w:color="auto"/>
            </w:tcBorders>
          </w:tcPr>
          <w:p w:rsidR="00DA0DA4" w:rsidRPr="00471876" w:rsidRDefault="00DA0DA4" w:rsidP="00D73329">
            <w:pPr>
              <w:jc w:val="both"/>
              <w:rPr>
                <w:sz w:val="24"/>
                <w:szCs w:val="24"/>
              </w:rPr>
            </w:pPr>
          </w:p>
        </w:tc>
        <w:tc>
          <w:tcPr>
            <w:tcW w:w="872" w:type="dxa"/>
            <w:tcBorders>
              <w:top w:val="single" w:sz="4" w:space="0" w:color="auto"/>
              <w:bottom w:val="single" w:sz="4" w:space="0" w:color="auto"/>
            </w:tcBorders>
          </w:tcPr>
          <w:p w:rsidR="00DA0DA4" w:rsidRPr="00471876" w:rsidRDefault="00DA0DA4" w:rsidP="00D73329">
            <w:pPr>
              <w:jc w:val="both"/>
              <w:rPr>
                <w:sz w:val="24"/>
                <w:szCs w:val="24"/>
              </w:rPr>
            </w:pPr>
          </w:p>
        </w:tc>
      </w:tr>
      <w:tr w:rsidR="006C6751" w:rsidRPr="00471876" w:rsidTr="002956FE">
        <w:trPr>
          <w:trHeight w:val="200"/>
        </w:trPr>
        <w:tc>
          <w:tcPr>
            <w:tcW w:w="15456" w:type="dxa"/>
            <w:gridSpan w:val="15"/>
            <w:tcBorders>
              <w:top w:val="single" w:sz="4" w:space="0" w:color="auto"/>
              <w:left w:val="single" w:sz="4" w:space="0" w:color="auto"/>
              <w:bottom w:val="single" w:sz="4" w:space="0" w:color="auto"/>
            </w:tcBorders>
            <w:vAlign w:val="center"/>
          </w:tcPr>
          <w:p w:rsidR="006C6751" w:rsidRPr="00DB6997" w:rsidRDefault="00253E40" w:rsidP="00D73329">
            <w:pPr>
              <w:spacing w:line="360" w:lineRule="auto"/>
              <w:jc w:val="both"/>
              <w:rPr>
                <w:b/>
                <w:sz w:val="24"/>
                <w:szCs w:val="24"/>
              </w:rPr>
            </w:pPr>
            <w:r>
              <w:rPr>
                <w:b/>
                <w:sz w:val="24"/>
                <w:szCs w:val="24"/>
              </w:rPr>
              <w:t>Итого</w:t>
            </w:r>
            <w:r w:rsidR="006C6751" w:rsidRPr="00DB6997">
              <w:rPr>
                <w:b/>
                <w:sz w:val="24"/>
                <w:szCs w:val="24"/>
              </w:rPr>
              <w:t xml:space="preserve"> выборочных рубок по категории защитности</w:t>
            </w: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t>Всего включено в расчет</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r>
              <w:rPr>
                <w:sz w:val="24"/>
                <w:szCs w:val="24"/>
              </w:rPr>
              <w:t>18</w:t>
            </w:r>
          </w:p>
        </w:tc>
        <w:tc>
          <w:tcPr>
            <w:tcW w:w="918" w:type="dxa"/>
            <w:tcBorders>
              <w:top w:val="single" w:sz="4" w:space="0" w:color="auto"/>
              <w:bottom w:val="single" w:sz="4" w:space="0" w:color="auto"/>
            </w:tcBorders>
            <w:vAlign w:val="center"/>
          </w:tcPr>
          <w:p w:rsidR="006C6751" w:rsidRDefault="006C6751" w:rsidP="00D73329">
            <w:pPr>
              <w:jc w:val="both"/>
              <w:rPr>
                <w:sz w:val="24"/>
                <w:szCs w:val="24"/>
              </w:rPr>
            </w:pPr>
            <w:r>
              <w:rPr>
                <w:sz w:val="24"/>
                <w:szCs w:val="24"/>
              </w:rPr>
              <w:t>5,1</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p>
        </w:tc>
        <w:tc>
          <w:tcPr>
            <w:tcW w:w="918" w:type="dxa"/>
            <w:tcBorders>
              <w:top w:val="single" w:sz="4" w:space="0" w:color="auto"/>
              <w:bottom w:val="single" w:sz="4" w:space="0" w:color="auto"/>
            </w:tcBorders>
            <w:vAlign w:val="center"/>
          </w:tcPr>
          <w:p w:rsidR="006C6751" w:rsidRDefault="006C6751" w:rsidP="00D73329">
            <w:pPr>
              <w:jc w:val="both"/>
              <w:rPr>
                <w:sz w:val="24"/>
                <w:szCs w:val="24"/>
              </w:rPr>
            </w:pPr>
            <w:r>
              <w:rPr>
                <w:sz w:val="24"/>
                <w:szCs w:val="24"/>
              </w:rPr>
              <w:t>16</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w:t>
            </w:r>
            <w:r w:rsidRPr="00471876">
              <w:rPr>
                <w:sz w:val="24"/>
                <w:szCs w:val="24"/>
              </w:rPr>
              <w:lastRenderedPageBreak/>
              <w:t>прием</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r>
              <w:rPr>
                <w:sz w:val="24"/>
                <w:szCs w:val="24"/>
              </w:rPr>
              <w:lastRenderedPageBreak/>
              <w:t>15</w:t>
            </w:r>
          </w:p>
        </w:tc>
        <w:tc>
          <w:tcPr>
            <w:tcW w:w="918" w:type="dxa"/>
            <w:tcBorders>
              <w:top w:val="single" w:sz="4" w:space="0" w:color="auto"/>
              <w:bottom w:val="single" w:sz="4" w:space="0" w:color="auto"/>
            </w:tcBorders>
            <w:vAlign w:val="center"/>
          </w:tcPr>
          <w:p w:rsidR="006C6751" w:rsidRDefault="006C6751" w:rsidP="00D73329">
            <w:pPr>
              <w:jc w:val="both"/>
              <w:rPr>
                <w:sz w:val="24"/>
                <w:szCs w:val="24"/>
              </w:rPr>
            </w:pPr>
            <w:r>
              <w:rPr>
                <w:sz w:val="24"/>
                <w:szCs w:val="24"/>
              </w:rPr>
              <w:t>0,8</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Default="006C6751" w:rsidP="00D73329">
            <w:pPr>
              <w:jc w:val="both"/>
              <w:rPr>
                <w:sz w:val="24"/>
                <w:szCs w:val="24"/>
              </w:rPr>
            </w:pPr>
            <w:r w:rsidRPr="00471876">
              <w:rPr>
                <w:sz w:val="24"/>
                <w:szCs w:val="24"/>
              </w:rPr>
              <w:lastRenderedPageBreak/>
              <w:t xml:space="preserve">Средний период </w:t>
            </w:r>
          </w:p>
          <w:p w:rsidR="006C6751" w:rsidRPr="00471876" w:rsidRDefault="006C6751"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6C6751"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Default="006C6751" w:rsidP="00D73329">
            <w:pPr>
              <w:jc w:val="both"/>
              <w:rPr>
                <w:sz w:val="24"/>
                <w:szCs w:val="24"/>
              </w:rPr>
            </w:pPr>
            <w:r w:rsidRPr="00471876">
              <w:rPr>
                <w:sz w:val="24"/>
                <w:szCs w:val="24"/>
              </w:rPr>
              <w:t>Ежегодная расчетная</w:t>
            </w:r>
          </w:p>
          <w:p w:rsidR="006C6751" w:rsidRPr="00471876" w:rsidRDefault="006C6751"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p>
        </w:tc>
        <w:tc>
          <w:tcPr>
            <w:tcW w:w="918" w:type="dxa"/>
            <w:tcBorders>
              <w:top w:val="single" w:sz="4" w:space="0" w:color="auto"/>
              <w:bottom w:val="single" w:sz="4" w:space="0" w:color="auto"/>
            </w:tcBorders>
            <w:vAlign w:val="center"/>
          </w:tcPr>
          <w:p w:rsidR="006C6751"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r>
              <w:rPr>
                <w:sz w:val="24"/>
                <w:szCs w:val="24"/>
              </w:rPr>
              <w:t>1</w:t>
            </w:r>
          </w:p>
        </w:tc>
        <w:tc>
          <w:tcPr>
            <w:tcW w:w="918" w:type="dxa"/>
            <w:tcBorders>
              <w:top w:val="single" w:sz="4" w:space="0" w:color="auto"/>
              <w:bottom w:val="single" w:sz="4" w:space="0" w:color="auto"/>
            </w:tcBorders>
            <w:vAlign w:val="center"/>
          </w:tcPr>
          <w:p w:rsidR="006C6751" w:rsidRDefault="006C6751" w:rsidP="00D73329">
            <w:pPr>
              <w:jc w:val="both"/>
              <w:rPr>
                <w:sz w:val="24"/>
                <w:szCs w:val="24"/>
              </w:rPr>
            </w:pPr>
            <w:r>
              <w:rPr>
                <w:sz w:val="24"/>
                <w:szCs w:val="24"/>
              </w:rPr>
              <w:t>0,1</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p>
        </w:tc>
        <w:tc>
          <w:tcPr>
            <w:tcW w:w="918" w:type="dxa"/>
            <w:tcBorders>
              <w:top w:val="single" w:sz="4" w:space="0" w:color="auto"/>
              <w:bottom w:val="single" w:sz="4" w:space="0" w:color="auto"/>
            </w:tcBorders>
            <w:vAlign w:val="center"/>
          </w:tcPr>
          <w:p w:rsidR="006C6751" w:rsidRDefault="006C6751" w:rsidP="00D73329">
            <w:pPr>
              <w:jc w:val="both"/>
              <w:rPr>
                <w:sz w:val="24"/>
                <w:szCs w:val="24"/>
              </w:rPr>
            </w:pPr>
            <w:r>
              <w:rPr>
                <w:sz w:val="24"/>
                <w:szCs w:val="24"/>
              </w:rPr>
              <w:t>0,1</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p>
        </w:tc>
        <w:tc>
          <w:tcPr>
            <w:tcW w:w="918" w:type="dxa"/>
            <w:tcBorders>
              <w:top w:val="single" w:sz="4" w:space="0" w:color="auto"/>
              <w:bottom w:val="single" w:sz="4" w:space="0" w:color="auto"/>
            </w:tcBorders>
            <w:vAlign w:val="center"/>
          </w:tcPr>
          <w:p w:rsidR="006C6751" w:rsidRDefault="006C6751" w:rsidP="00D73329">
            <w:pPr>
              <w:jc w:val="both"/>
              <w:rPr>
                <w:sz w:val="24"/>
                <w:szCs w:val="24"/>
              </w:rPr>
            </w:pPr>
            <w:r>
              <w:rPr>
                <w:sz w:val="24"/>
                <w:szCs w:val="24"/>
              </w:rPr>
              <w:t>0,1</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FD24E1">
        <w:trPr>
          <w:trHeight w:val="200"/>
        </w:trPr>
        <w:tc>
          <w:tcPr>
            <w:tcW w:w="15456" w:type="dxa"/>
            <w:gridSpan w:val="15"/>
            <w:tcBorders>
              <w:top w:val="single" w:sz="4" w:space="0" w:color="auto"/>
              <w:left w:val="single" w:sz="4" w:space="0" w:color="auto"/>
              <w:bottom w:val="single" w:sz="4" w:space="0" w:color="auto"/>
            </w:tcBorders>
            <w:vAlign w:val="center"/>
          </w:tcPr>
          <w:p w:rsidR="006C6751" w:rsidRDefault="006C6751" w:rsidP="00D73329">
            <w:pPr>
              <w:pStyle w:val="ConsPlusNormal"/>
              <w:widowControl/>
              <w:ind w:firstLine="0"/>
              <w:jc w:val="both"/>
              <w:rPr>
                <w:rFonts w:ascii="Times New Roman" w:hAnsi="Times New Roman"/>
                <w:b/>
                <w:sz w:val="24"/>
                <w:szCs w:val="24"/>
              </w:rPr>
            </w:pPr>
            <w:r>
              <w:rPr>
                <w:rFonts w:ascii="Times New Roman" w:hAnsi="Times New Roman"/>
                <w:b/>
                <w:sz w:val="24"/>
                <w:szCs w:val="24"/>
              </w:rPr>
              <w:t>Категория защитных лесов - леса, расположенные в пустынных, полупустынных, лесостепных, лесотундровых зонах, степях, горах</w:t>
            </w:r>
          </w:p>
          <w:p w:rsidR="006C6751" w:rsidRDefault="006C6751" w:rsidP="00D73329">
            <w:pPr>
              <w:pStyle w:val="ConsPlusNormal"/>
              <w:widowControl/>
              <w:ind w:firstLine="0"/>
              <w:jc w:val="both"/>
              <w:rPr>
                <w:rFonts w:ascii="Times New Roman" w:hAnsi="Times New Roman"/>
                <w:sz w:val="24"/>
                <w:szCs w:val="24"/>
              </w:rPr>
            </w:pPr>
          </w:p>
        </w:tc>
      </w:tr>
      <w:tr w:rsidR="006C6751" w:rsidRPr="00471876" w:rsidTr="004B74B5">
        <w:trPr>
          <w:trHeight w:val="200"/>
        </w:trPr>
        <w:tc>
          <w:tcPr>
            <w:tcW w:w="15456" w:type="dxa"/>
            <w:gridSpan w:val="15"/>
            <w:tcBorders>
              <w:top w:val="single" w:sz="4" w:space="0" w:color="auto"/>
              <w:left w:val="single" w:sz="4" w:space="0" w:color="auto"/>
              <w:bottom w:val="single" w:sz="4" w:space="0" w:color="auto"/>
            </w:tcBorders>
          </w:tcPr>
          <w:p w:rsidR="006C6751" w:rsidRPr="00471876" w:rsidRDefault="006C6751" w:rsidP="00D73329">
            <w:pPr>
              <w:spacing w:line="360" w:lineRule="auto"/>
              <w:jc w:val="both"/>
              <w:rPr>
                <w:sz w:val="24"/>
                <w:szCs w:val="24"/>
              </w:rPr>
            </w:pPr>
            <w:r w:rsidRPr="00471876">
              <w:rPr>
                <w:sz w:val="24"/>
                <w:szCs w:val="24"/>
              </w:rPr>
              <w:t>Хозяйственная секция- Сосновая</w:t>
            </w: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t>Всего включено в расчет</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r>
              <w:rPr>
                <w:sz w:val="24"/>
                <w:szCs w:val="24"/>
              </w:rPr>
              <w:t>4</w:t>
            </w: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1,3</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r>
              <w:rPr>
                <w:sz w:val="24"/>
                <w:szCs w:val="24"/>
              </w:rPr>
              <w:t>4</w:t>
            </w: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r>
              <w:rPr>
                <w:sz w:val="24"/>
                <w:szCs w:val="24"/>
              </w:rPr>
              <w:t>1,3</w:t>
            </w: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15</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r>
              <w:rPr>
                <w:sz w:val="24"/>
                <w:szCs w:val="24"/>
              </w:rPr>
              <w:t>15</w:t>
            </w: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r>
              <w:rPr>
                <w:sz w:val="24"/>
                <w:szCs w:val="24"/>
              </w:rPr>
              <w:t>4</w:t>
            </w: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0,2</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r>
              <w:rPr>
                <w:sz w:val="24"/>
                <w:szCs w:val="24"/>
              </w:rPr>
              <w:t>4</w:t>
            </w: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r>
              <w:rPr>
                <w:sz w:val="24"/>
                <w:szCs w:val="24"/>
              </w:rPr>
              <w:t>0,2</w:t>
            </w: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Default="006C6751" w:rsidP="00D73329">
            <w:pPr>
              <w:jc w:val="both"/>
              <w:rPr>
                <w:sz w:val="24"/>
                <w:szCs w:val="24"/>
              </w:rPr>
            </w:pPr>
            <w:r w:rsidRPr="00471876">
              <w:rPr>
                <w:sz w:val="24"/>
                <w:szCs w:val="24"/>
              </w:rPr>
              <w:t xml:space="preserve">Средний период </w:t>
            </w:r>
          </w:p>
          <w:p w:rsidR="006C6751" w:rsidRPr="00471876" w:rsidRDefault="006C6751"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Default="006C6751" w:rsidP="00D73329">
            <w:pPr>
              <w:jc w:val="both"/>
              <w:rPr>
                <w:sz w:val="24"/>
                <w:szCs w:val="24"/>
              </w:rPr>
            </w:pPr>
            <w:r w:rsidRPr="00471876">
              <w:rPr>
                <w:sz w:val="24"/>
                <w:szCs w:val="24"/>
              </w:rPr>
              <w:t>Ежегодная расчетная</w:t>
            </w:r>
          </w:p>
          <w:p w:rsidR="006C6751" w:rsidRPr="00471876" w:rsidRDefault="006C6751"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r>
              <w:rPr>
                <w:sz w:val="24"/>
                <w:szCs w:val="24"/>
              </w:rPr>
              <w:t>-</w:t>
            </w: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FD24E1">
        <w:trPr>
          <w:trHeight w:val="200"/>
        </w:trPr>
        <w:tc>
          <w:tcPr>
            <w:tcW w:w="15456" w:type="dxa"/>
            <w:gridSpan w:val="15"/>
            <w:tcBorders>
              <w:top w:val="single" w:sz="4" w:space="0" w:color="auto"/>
              <w:left w:val="single" w:sz="4" w:space="0" w:color="auto"/>
              <w:bottom w:val="single" w:sz="4" w:space="0" w:color="auto"/>
            </w:tcBorders>
          </w:tcPr>
          <w:p w:rsidR="006C6751" w:rsidRPr="00864183" w:rsidRDefault="006C6751" w:rsidP="00D73329">
            <w:pPr>
              <w:spacing w:line="360" w:lineRule="auto"/>
              <w:jc w:val="both"/>
              <w:rPr>
                <w:sz w:val="24"/>
                <w:szCs w:val="24"/>
              </w:rPr>
            </w:pPr>
            <w:r w:rsidRPr="00864183">
              <w:rPr>
                <w:sz w:val="24"/>
                <w:szCs w:val="24"/>
              </w:rPr>
              <w:t>Хозяйственная секция- Еловая</w:t>
            </w:r>
          </w:p>
        </w:tc>
      </w:tr>
      <w:tr w:rsidR="006C6751" w:rsidRPr="00471876" w:rsidTr="00FD24E1">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t>Всего включено в расчет</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r w:rsidRPr="00471876">
              <w:rPr>
                <w:sz w:val="24"/>
                <w:szCs w:val="24"/>
              </w:rPr>
              <w:t>26</w:t>
            </w: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sidRPr="00471876">
              <w:rPr>
                <w:sz w:val="24"/>
                <w:szCs w:val="24"/>
              </w:rPr>
              <w:t>7,0</w:t>
            </w:r>
          </w:p>
        </w:tc>
        <w:tc>
          <w:tcPr>
            <w:tcW w:w="869"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5"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69"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0"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4"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1"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1" w:type="dxa"/>
            <w:tcBorders>
              <w:top w:val="single" w:sz="4" w:space="0" w:color="auto"/>
              <w:bottom w:val="single" w:sz="4" w:space="0" w:color="auto"/>
            </w:tcBorders>
            <w:vAlign w:val="center"/>
          </w:tcPr>
          <w:p w:rsidR="006C6751" w:rsidRPr="00471876" w:rsidRDefault="006C6751" w:rsidP="00D73329">
            <w:pPr>
              <w:jc w:val="both"/>
              <w:rPr>
                <w:sz w:val="24"/>
                <w:szCs w:val="24"/>
                <w:lang w:val="en-US"/>
              </w:rPr>
            </w:pPr>
          </w:p>
        </w:tc>
        <w:tc>
          <w:tcPr>
            <w:tcW w:w="870" w:type="dxa"/>
            <w:tcBorders>
              <w:top w:val="single" w:sz="4" w:space="0" w:color="auto"/>
              <w:bottom w:val="single" w:sz="4" w:space="0" w:color="auto"/>
            </w:tcBorders>
            <w:vAlign w:val="center"/>
          </w:tcPr>
          <w:p w:rsidR="006C6751" w:rsidRPr="00471876" w:rsidRDefault="006C6751" w:rsidP="00D73329">
            <w:pPr>
              <w:jc w:val="both"/>
              <w:rPr>
                <w:sz w:val="24"/>
                <w:szCs w:val="24"/>
                <w:lang w:val="en-US"/>
              </w:rPr>
            </w:pPr>
          </w:p>
        </w:tc>
        <w:tc>
          <w:tcPr>
            <w:tcW w:w="870" w:type="dxa"/>
            <w:tcBorders>
              <w:top w:val="single" w:sz="4" w:space="0" w:color="auto"/>
              <w:bottom w:val="single" w:sz="4" w:space="0" w:color="auto"/>
            </w:tcBorders>
            <w:vAlign w:val="center"/>
          </w:tcPr>
          <w:p w:rsidR="006C6751" w:rsidRPr="00471876" w:rsidRDefault="006C6751" w:rsidP="00D73329">
            <w:pPr>
              <w:jc w:val="both"/>
              <w:rPr>
                <w:sz w:val="24"/>
                <w:szCs w:val="24"/>
              </w:rPr>
            </w:pPr>
            <w:r w:rsidRPr="00471876">
              <w:rPr>
                <w:sz w:val="24"/>
                <w:szCs w:val="24"/>
              </w:rPr>
              <w:t>18</w:t>
            </w:r>
          </w:p>
        </w:tc>
        <w:tc>
          <w:tcPr>
            <w:tcW w:w="874" w:type="dxa"/>
            <w:tcBorders>
              <w:top w:val="single" w:sz="4" w:space="0" w:color="auto"/>
              <w:bottom w:val="single" w:sz="4" w:space="0" w:color="auto"/>
            </w:tcBorders>
            <w:vAlign w:val="center"/>
          </w:tcPr>
          <w:p w:rsidR="006C6751" w:rsidRPr="00471876" w:rsidRDefault="006C6751" w:rsidP="00D73329">
            <w:pPr>
              <w:jc w:val="both"/>
              <w:rPr>
                <w:sz w:val="24"/>
                <w:szCs w:val="24"/>
              </w:rPr>
            </w:pPr>
            <w:r w:rsidRPr="00471876">
              <w:rPr>
                <w:sz w:val="24"/>
                <w:szCs w:val="24"/>
              </w:rPr>
              <w:t>5,2</w:t>
            </w:r>
          </w:p>
        </w:tc>
        <w:tc>
          <w:tcPr>
            <w:tcW w:w="870" w:type="dxa"/>
            <w:tcBorders>
              <w:top w:val="single" w:sz="4" w:space="0" w:color="auto"/>
              <w:bottom w:val="single" w:sz="4" w:space="0" w:color="auto"/>
            </w:tcBorders>
            <w:vAlign w:val="center"/>
          </w:tcPr>
          <w:p w:rsidR="006C6751" w:rsidRPr="00471876" w:rsidRDefault="006C6751" w:rsidP="00D73329">
            <w:pPr>
              <w:jc w:val="both"/>
              <w:rPr>
                <w:sz w:val="24"/>
                <w:szCs w:val="24"/>
              </w:rPr>
            </w:pPr>
            <w:r w:rsidRPr="00471876">
              <w:rPr>
                <w:sz w:val="24"/>
                <w:szCs w:val="24"/>
              </w:rPr>
              <w:t>8</w:t>
            </w:r>
          </w:p>
        </w:tc>
        <w:tc>
          <w:tcPr>
            <w:tcW w:w="872" w:type="dxa"/>
            <w:tcBorders>
              <w:top w:val="single" w:sz="4" w:space="0" w:color="auto"/>
              <w:bottom w:val="single" w:sz="4" w:space="0" w:color="auto"/>
            </w:tcBorders>
            <w:vAlign w:val="center"/>
          </w:tcPr>
          <w:p w:rsidR="006C6751" w:rsidRPr="00471876" w:rsidRDefault="006C6751" w:rsidP="00D73329">
            <w:pPr>
              <w:jc w:val="both"/>
              <w:rPr>
                <w:sz w:val="24"/>
                <w:szCs w:val="24"/>
              </w:rPr>
            </w:pPr>
            <w:r w:rsidRPr="00471876">
              <w:rPr>
                <w:sz w:val="24"/>
                <w:szCs w:val="24"/>
              </w:rPr>
              <w:t>1,8</w:t>
            </w: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Pr>
                <w:sz w:val="24"/>
                <w:szCs w:val="24"/>
              </w:rPr>
              <w:t>Средний процент</w:t>
            </w:r>
            <w:r w:rsidRPr="00471876">
              <w:rPr>
                <w:sz w:val="24"/>
                <w:szCs w:val="24"/>
              </w:rPr>
              <w:t xml:space="preserve"> выборки от </w:t>
            </w:r>
            <w:r w:rsidRPr="00471876">
              <w:rPr>
                <w:sz w:val="24"/>
                <w:szCs w:val="24"/>
              </w:rPr>
              <w:lastRenderedPageBreak/>
              <w:t>общего запаса</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11</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r>
              <w:rPr>
                <w:sz w:val="24"/>
                <w:szCs w:val="24"/>
              </w:rPr>
              <w:t>15</w:t>
            </w: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r>
              <w:rPr>
                <w:sz w:val="24"/>
                <w:szCs w:val="24"/>
              </w:rPr>
              <w:t>-</w:t>
            </w: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lastRenderedPageBreak/>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r>
              <w:rPr>
                <w:sz w:val="24"/>
                <w:szCs w:val="24"/>
              </w:rPr>
              <w:t>18</w:t>
            </w: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0,8</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r>
              <w:rPr>
                <w:sz w:val="24"/>
                <w:szCs w:val="24"/>
              </w:rPr>
              <w:t>18</w:t>
            </w: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r>
              <w:rPr>
                <w:sz w:val="24"/>
                <w:szCs w:val="24"/>
              </w:rPr>
              <w:t>0,8</w:t>
            </w: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r>
              <w:rPr>
                <w:sz w:val="24"/>
                <w:szCs w:val="24"/>
              </w:rPr>
              <w:t>-</w:t>
            </w: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r>
              <w:rPr>
                <w:sz w:val="24"/>
                <w:szCs w:val="24"/>
              </w:rPr>
              <w:t>-</w:t>
            </w: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Default="006C6751" w:rsidP="00D73329">
            <w:pPr>
              <w:jc w:val="both"/>
              <w:rPr>
                <w:sz w:val="24"/>
                <w:szCs w:val="24"/>
              </w:rPr>
            </w:pPr>
            <w:r w:rsidRPr="00471876">
              <w:rPr>
                <w:sz w:val="24"/>
                <w:szCs w:val="24"/>
              </w:rPr>
              <w:t xml:space="preserve">Средний период </w:t>
            </w:r>
          </w:p>
          <w:p w:rsidR="006C6751" w:rsidRPr="00471876" w:rsidRDefault="006C6751"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Default="006C6751" w:rsidP="00D73329">
            <w:pPr>
              <w:jc w:val="both"/>
              <w:rPr>
                <w:sz w:val="24"/>
                <w:szCs w:val="24"/>
              </w:rPr>
            </w:pPr>
            <w:r w:rsidRPr="00471876">
              <w:rPr>
                <w:sz w:val="24"/>
                <w:szCs w:val="24"/>
              </w:rPr>
              <w:t>Ежегодная расчетная</w:t>
            </w:r>
          </w:p>
          <w:p w:rsidR="006C6751" w:rsidRPr="00471876" w:rsidRDefault="006C6751"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r>
              <w:rPr>
                <w:sz w:val="24"/>
                <w:szCs w:val="24"/>
              </w:rPr>
              <w:t>2</w:t>
            </w: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0,1</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0,1</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0,1</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FD24E1">
        <w:trPr>
          <w:trHeight w:val="200"/>
        </w:trPr>
        <w:tc>
          <w:tcPr>
            <w:tcW w:w="15456" w:type="dxa"/>
            <w:gridSpan w:val="15"/>
            <w:tcBorders>
              <w:top w:val="single" w:sz="4" w:space="0" w:color="auto"/>
              <w:left w:val="single" w:sz="4" w:space="0" w:color="auto"/>
              <w:bottom w:val="single" w:sz="4" w:space="0" w:color="auto"/>
            </w:tcBorders>
          </w:tcPr>
          <w:p w:rsidR="006C6751" w:rsidRPr="00471876" w:rsidRDefault="006C6751" w:rsidP="00D73329">
            <w:pPr>
              <w:spacing w:line="360" w:lineRule="auto"/>
              <w:jc w:val="both"/>
              <w:rPr>
                <w:sz w:val="24"/>
                <w:szCs w:val="24"/>
              </w:rPr>
            </w:pPr>
            <w:r w:rsidRPr="00471876">
              <w:rPr>
                <w:sz w:val="24"/>
                <w:szCs w:val="24"/>
              </w:rPr>
              <w:t>Хозяйственная секция-</w:t>
            </w:r>
            <w:r>
              <w:rPr>
                <w:sz w:val="24"/>
                <w:szCs w:val="24"/>
              </w:rPr>
              <w:t xml:space="preserve"> Осиновая</w:t>
            </w: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t>Всего включено в расчет</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r>
              <w:rPr>
                <w:sz w:val="24"/>
                <w:szCs w:val="24"/>
              </w:rPr>
              <w:t>3</w:t>
            </w: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0,6</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r>
              <w:rPr>
                <w:sz w:val="24"/>
                <w:szCs w:val="24"/>
              </w:rPr>
              <w:t>3</w:t>
            </w: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r>
              <w:rPr>
                <w:sz w:val="24"/>
                <w:szCs w:val="24"/>
              </w:rPr>
              <w:t>0,6</w:t>
            </w: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15</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r>
              <w:rPr>
                <w:sz w:val="24"/>
                <w:szCs w:val="24"/>
              </w:rPr>
              <w:t>15</w:t>
            </w: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r>
              <w:rPr>
                <w:sz w:val="24"/>
                <w:szCs w:val="24"/>
              </w:rPr>
              <w:t>3</w:t>
            </w: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0,1</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r>
              <w:rPr>
                <w:sz w:val="24"/>
                <w:szCs w:val="24"/>
              </w:rPr>
              <w:t>3</w:t>
            </w: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r>
              <w:rPr>
                <w:sz w:val="24"/>
                <w:szCs w:val="24"/>
              </w:rPr>
              <w:t>0,1</w:t>
            </w: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Default="006C6751" w:rsidP="00D73329">
            <w:pPr>
              <w:jc w:val="both"/>
              <w:rPr>
                <w:sz w:val="24"/>
                <w:szCs w:val="24"/>
              </w:rPr>
            </w:pPr>
            <w:r w:rsidRPr="00471876">
              <w:rPr>
                <w:sz w:val="24"/>
                <w:szCs w:val="24"/>
              </w:rPr>
              <w:t xml:space="preserve">Средний период </w:t>
            </w:r>
          </w:p>
          <w:p w:rsidR="006C6751" w:rsidRPr="00471876" w:rsidRDefault="006C6751"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Default="006C6751" w:rsidP="00D73329">
            <w:pPr>
              <w:jc w:val="both"/>
              <w:rPr>
                <w:sz w:val="24"/>
                <w:szCs w:val="24"/>
              </w:rPr>
            </w:pPr>
            <w:r w:rsidRPr="00471876">
              <w:rPr>
                <w:sz w:val="24"/>
                <w:szCs w:val="24"/>
              </w:rPr>
              <w:t>Ежегодная расчетная</w:t>
            </w:r>
          </w:p>
          <w:p w:rsidR="006C6751" w:rsidRPr="00471876" w:rsidRDefault="006C6751"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r>
              <w:rPr>
                <w:sz w:val="24"/>
                <w:szCs w:val="24"/>
              </w:rPr>
              <w:t>-</w:t>
            </w: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FD24E1">
        <w:trPr>
          <w:trHeight w:val="200"/>
        </w:trPr>
        <w:tc>
          <w:tcPr>
            <w:tcW w:w="15456" w:type="dxa"/>
            <w:gridSpan w:val="15"/>
            <w:tcBorders>
              <w:top w:val="single" w:sz="4" w:space="0" w:color="auto"/>
              <w:left w:val="single" w:sz="4" w:space="0" w:color="auto"/>
              <w:bottom w:val="single" w:sz="4" w:space="0" w:color="auto"/>
            </w:tcBorders>
          </w:tcPr>
          <w:p w:rsidR="006C6751" w:rsidRPr="00471876" w:rsidRDefault="006C6751" w:rsidP="00D73329">
            <w:pPr>
              <w:spacing w:line="360" w:lineRule="auto"/>
              <w:jc w:val="both"/>
              <w:rPr>
                <w:sz w:val="24"/>
                <w:szCs w:val="24"/>
              </w:rPr>
            </w:pPr>
            <w:r w:rsidRPr="00471876">
              <w:rPr>
                <w:sz w:val="24"/>
                <w:szCs w:val="24"/>
              </w:rPr>
              <w:t>Хозяйственная секция-</w:t>
            </w:r>
            <w:r>
              <w:rPr>
                <w:sz w:val="24"/>
                <w:szCs w:val="24"/>
              </w:rPr>
              <w:t xml:space="preserve"> Липовая</w:t>
            </w:r>
          </w:p>
        </w:tc>
      </w:tr>
      <w:tr w:rsidR="006C6751" w:rsidRPr="00471876" w:rsidTr="00FD24E1">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t>Всего включено в расчет</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r w:rsidRPr="00471876">
              <w:rPr>
                <w:sz w:val="24"/>
                <w:szCs w:val="24"/>
              </w:rPr>
              <w:t>43</w:t>
            </w: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sidRPr="00471876">
              <w:rPr>
                <w:sz w:val="24"/>
                <w:szCs w:val="24"/>
              </w:rPr>
              <w:t>11,2</w:t>
            </w:r>
          </w:p>
        </w:tc>
        <w:tc>
          <w:tcPr>
            <w:tcW w:w="869"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5"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69"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0"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4"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4</w:t>
            </w:r>
          </w:p>
        </w:tc>
        <w:tc>
          <w:tcPr>
            <w:tcW w:w="871" w:type="dxa"/>
            <w:tcBorders>
              <w:top w:val="single" w:sz="4" w:space="0" w:color="auto"/>
              <w:bottom w:val="single" w:sz="4" w:space="0" w:color="auto"/>
            </w:tcBorders>
            <w:vAlign w:val="center"/>
          </w:tcPr>
          <w:p w:rsidR="006C6751" w:rsidRPr="00471876" w:rsidRDefault="006C6751" w:rsidP="00D73329">
            <w:pPr>
              <w:jc w:val="both"/>
              <w:rPr>
                <w:sz w:val="24"/>
                <w:szCs w:val="24"/>
              </w:rPr>
            </w:pPr>
            <w:r w:rsidRPr="00471876">
              <w:rPr>
                <w:sz w:val="24"/>
                <w:szCs w:val="24"/>
              </w:rPr>
              <w:t>1,6</w:t>
            </w:r>
          </w:p>
        </w:tc>
        <w:tc>
          <w:tcPr>
            <w:tcW w:w="871"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0"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0"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25</w:t>
            </w:r>
          </w:p>
        </w:tc>
        <w:tc>
          <w:tcPr>
            <w:tcW w:w="874" w:type="dxa"/>
            <w:tcBorders>
              <w:top w:val="single" w:sz="4" w:space="0" w:color="auto"/>
              <w:bottom w:val="single" w:sz="4" w:space="0" w:color="auto"/>
            </w:tcBorders>
            <w:vAlign w:val="center"/>
          </w:tcPr>
          <w:p w:rsidR="006C6751" w:rsidRPr="00471876" w:rsidRDefault="006C6751" w:rsidP="00D73329">
            <w:pPr>
              <w:jc w:val="both"/>
              <w:rPr>
                <w:sz w:val="24"/>
                <w:szCs w:val="24"/>
              </w:rPr>
            </w:pPr>
            <w:r w:rsidRPr="00471876">
              <w:rPr>
                <w:sz w:val="24"/>
                <w:szCs w:val="24"/>
              </w:rPr>
              <w:t>6,6</w:t>
            </w:r>
          </w:p>
        </w:tc>
        <w:tc>
          <w:tcPr>
            <w:tcW w:w="870" w:type="dxa"/>
            <w:tcBorders>
              <w:top w:val="single" w:sz="4" w:space="0" w:color="auto"/>
              <w:bottom w:val="single" w:sz="4" w:space="0" w:color="auto"/>
            </w:tcBorders>
            <w:vAlign w:val="center"/>
          </w:tcPr>
          <w:p w:rsidR="006C6751" w:rsidRPr="00471876" w:rsidRDefault="006C6751" w:rsidP="00D73329">
            <w:pPr>
              <w:jc w:val="both"/>
              <w:rPr>
                <w:sz w:val="24"/>
                <w:szCs w:val="24"/>
              </w:rPr>
            </w:pPr>
            <w:r w:rsidRPr="00471876">
              <w:rPr>
                <w:sz w:val="24"/>
                <w:szCs w:val="24"/>
              </w:rPr>
              <w:t>14</w:t>
            </w:r>
          </w:p>
        </w:tc>
        <w:tc>
          <w:tcPr>
            <w:tcW w:w="872" w:type="dxa"/>
            <w:tcBorders>
              <w:top w:val="single" w:sz="4" w:space="0" w:color="auto"/>
              <w:bottom w:val="single" w:sz="4" w:space="0" w:color="auto"/>
            </w:tcBorders>
            <w:vAlign w:val="center"/>
          </w:tcPr>
          <w:p w:rsidR="006C6751" w:rsidRPr="00471876" w:rsidRDefault="006C6751" w:rsidP="00D73329">
            <w:pPr>
              <w:jc w:val="both"/>
              <w:rPr>
                <w:sz w:val="24"/>
                <w:szCs w:val="24"/>
              </w:rPr>
            </w:pPr>
            <w:r w:rsidRPr="00471876">
              <w:rPr>
                <w:sz w:val="24"/>
                <w:szCs w:val="24"/>
              </w:rPr>
              <w:t>3,0</w:t>
            </w:r>
          </w:p>
        </w:tc>
      </w:tr>
      <w:tr w:rsidR="006C6751" w:rsidRPr="00471876" w:rsidTr="00FD24E1">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Pr>
                <w:sz w:val="24"/>
                <w:szCs w:val="24"/>
              </w:rPr>
              <w:t>Средний процент</w:t>
            </w:r>
            <w:r w:rsidRPr="00471876">
              <w:rPr>
                <w:sz w:val="24"/>
                <w:szCs w:val="24"/>
              </w:rPr>
              <w:t xml:space="preserve"> выборки от </w:t>
            </w:r>
            <w:r w:rsidRPr="00471876">
              <w:rPr>
                <w:sz w:val="24"/>
                <w:szCs w:val="24"/>
              </w:rPr>
              <w:lastRenderedPageBreak/>
              <w:t>общего запаса</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13</w:t>
            </w:r>
          </w:p>
        </w:tc>
        <w:tc>
          <w:tcPr>
            <w:tcW w:w="869"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5"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69"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0"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4"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1" w:type="dxa"/>
            <w:tcBorders>
              <w:top w:val="single" w:sz="4" w:space="0" w:color="auto"/>
              <w:bottom w:val="single" w:sz="4" w:space="0" w:color="auto"/>
            </w:tcBorders>
            <w:vAlign w:val="center"/>
          </w:tcPr>
          <w:p w:rsidR="006C6751" w:rsidRPr="00471876" w:rsidRDefault="006C6751" w:rsidP="00D73329">
            <w:pPr>
              <w:jc w:val="both"/>
              <w:rPr>
                <w:sz w:val="24"/>
                <w:szCs w:val="24"/>
              </w:rPr>
            </w:pPr>
            <w:r w:rsidRPr="00471876">
              <w:rPr>
                <w:sz w:val="24"/>
                <w:szCs w:val="24"/>
              </w:rPr>
              <w:t>30</w:t>
            </w:r>
          </w:p>
        </w:tc>
        <w:tc>
          <w:tcPr>
            <w:tcW w:w="871"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0"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0"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4" w:type="dxa"/>
            <w:tcBorders>
              <w:top w:val="single" w:sz="4" w:space="0" w:color="auto"/>
              <w:bottom w:val="single" w:sz="4" w:space="0" w:color="auto"/>
            </w:tcBorders>
            <w:vAlign w:val="center"/>
          </w:tcPr>
          <w:p w:rsidR="006C6751" w:rsidRPr="00471876" w:rsidRDefault="006C6751" w:rsidP="00D73329">
            <w:pPr>
              <w:jc w:val="both"/>
              <w:rPr>
                <w:sz w:val="24"/>
                <w:szCs w:val="24"/>
              </w:rPr>
            </w:pPr>
            <w:r w:rsidRPr="00471876">
              <w:rPr>
                <w:sz w:val="24"/>
                <w:szCs w:val="24"/>
              </w:rPr>
              <w:t>15</w:t>
            </w:r>
          </w:p>
        </w:tc>
        <w:tc>
          <w:tcPr>
            <w:tcW w:w="870"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2" w:type="dxa"/>
            <w:tcBorders>
              <w:top w:val="single" w:sz="4" w:space="0" w:color="auto"/>
              <w:bottom w:val="single" w:sz="4" w:space="0" w:color="auto"/>
            </w:tcBorders>
            <w:vAlign w:val="center"/>
          </w:tcPr>
          <w:p w:rsidR="006C6751" w:rsidRPr="0021401A" w:rsidRDefault="006C6751" w:rsidP="00D73329">
            <w:pPr>
              <w:jc w:val="both"/>
              <w:rPr>
                <w:sz w:val="24"/>
                <w:szCs w:val="24"/>
              </w:rPr>
            </w:pPr>
            <w:r>
              <w:rPr>
                <w:sz w:val="24"/>
                <w:szCs w:val="24"/>
              </w:rPr>
              <w:t>-</w:t>
            </w:r>
          </w:p>
        </w:tc>
      </w:tr>
      <w:tr w:rsidR="006C6751" w:rsidRPr="00471876" w:rsidTr="00FD24E1">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lastRenderedPageBreak/>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r w:rsidRPr="00471876">
              <w:rPr>
                <w:sz w:val="24"/>
                <w:szCs w:val="24"/>
              </w:rPr>
              <w:t>29</w:t>
            </w: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sidRPr="00471876">
              <w:rPr>
                <w:sz w:val="24"/>
                <w:szCs w:val="24"/>
              </w:rPr>
              <w:t>1,5</w:t>
            </w:r>
          </w:p>
        </w:tc>
        <w:tc>
          <w:tcPr>
            <w:tcW w:w="869"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5"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69"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0"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4"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4</w:t>
            </w:r>
          </w:p>
        </w:tc>
        <w:tc>
          <w:tcPr>
            <w:tcW w:w="871" w:type="dxa"/>
            <w:tcBorders>
              <w:top w:val="single" w:sz="4" w:space="0" w:color="auto"/>
              <w:bottom w:val="single" w:sz="4" w:space="0" w:color="auto"/>
            </w:tcBorders>
            <w:vAlign w:val="center"/>
          </w:tcPr>
          <w:p w:rsidR="006C6751" w:rsidRPr="00471876" w:rsidRDefault="006C6751" w:rsidP="00D73329">
            <w:pPr>
              <w:jc w:val="both"/>
              <w:rPr>
                <w:sz w:val="24"/>
                <w:szCs w:val="24"/>
              </w:rPr>
            </w:pPr>
            <w:r w:rsidRPr="00471876">
              <w:rPr>
                <w:sz w:val="24"/>
                <w:szCs w:val="24"/>
              </w:rPr>
              <w:t>0,5</w:t>
            </w:r>
          </w:p>
        </w:tc>
        <w:tc>
          <w:tcPr>
            <w:tcW w:w="871"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0"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0"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25</w:t>
            </w:r>
          </w:p>
        </w:tc>
        <w:tc>
          <w:tcPr>
            <w:tcW w:w="874" w:type="dxa"/>
            <w:tcBorders>
              <w:top w:val="single" w:sz="4" w:space="0" w:color="auto"/>
              <w:bottom w:val="single" w:sz="4" w:space="0" w:color="auto"/>
            </w:tcBorders>
            <w:vAlign w:val="center"/>
          </w:tcPr>
          <w:p w:rsidR="006C6751" w:rsidRPr="00471876" w:rsidRDefault="006C6751" w:rsidP="00D73329">
            <w:pPr>
              <w:jc w:val="both"/>
              <w:rPr>
                <w:sz w:val="24"/>
                <w:szCs w:val="24"/>
              </w:rPr>
            </w:pPr>
            <w:r w:rsidRPr="00471876">
              <w:rPr>
                <w:sz w:val="24"/>
                <w:szCs w:val="24"/>
              </w:rPr>
              <w:t>1,0</w:t>
            </w:r>
          </w:p>
        </w:tc>
        <w:tc>
          <w:tcPr>
            <w:tcW w:w="870" w:type="dxa"/>
            <w:tcBorders>
              <w:top w:val="single" w:sz="4" w:space="0" w:color="auto"/>
              <w:bottom w:val="single" w:sz="4" w:space="0" w:color="auto"/>
            </w:tcBorders>
            <w:vAlign w:val="center"/>
          </w:tcPr>
          <w:p w:rsidR="006C6751" w:rsidRPr="0021401A" w:rsidRDefault="006C6751" w:rsidP="00D73329">
            <w:pPr>
              <w:jc w:val="both"/>
              <w:rPr>
                <w:sz w:val="24"/>
                <w:szCs w:val="24"/>
              </w:rPr>
            </w:pPr>
            <w:r>
              <w:rPr>
                <w:sz w:val="24"/>
                <w:szCs w:val="24"/>
              </w:rPr>
              <w:t>-</w:t>
            </w:r>
          </w:p>
        </w:tc>
        <w:tc>
          <w:tcPr>
            <w:tcW w:w="872" w:type="dxa"/>
            <w:tcBorders>
              <w:top w:val="single" w:sz="4" w:space="0" w:color="auto"/>
              <w:bottom w:val="single" w:sz="4" w:space="0" w:color="auto"/>
            </w:tcBorders>
            <w:vAlign w:val="center"/>
          </w:tcPr>
          <w:p w:rsidR="006C6751" w:rsidRPr="0021401A" w:rsidRDefault="006C6751" w:rsidP="00D73329">
            <w:pPr>
              <w:jc w:val="both"/>
              <w:rPr>
                <w:sz w:val="24"/>
                <w:szCs w:val="24"/>
              </w:rPr>
            </w:pPr>
            <w:r>
              <w:rPr>
                <w:sz w:val="24"/>
                <w:szCs w:val="24"/>
              </w:rPr>
              <w:t>-</w:t>
            </w:r>
          </w:p>
        </w:tc>
      </w:tr>
      <w:tr w:rsidR="006C6751" w:rsidRPr="00471876" w:rsidTr="00FD24E1">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Default="006C6751" w:rsidP="00D73329">
            <w:pPr>
              <w:jc w:val="both"/>
              <w:rPr>
                <w:sz w:val="24"/>
                <w:szCs w:val="24"/>
              </w:rPr>
            </w:pPr>
            <w:r w:rsidRPr="00471876">
              <w:rPr>
                <w:sz w:val="24"/>
                <w:szCs w:val="24"/>
              </w:rPr>
              <w:t xml:space="preserve">Средний период </w:t>
            </w:r>
          </w:p>
          <w:p w:rsidR="006C6751" w:rsidRPr="00471876" w:rsidRDefault="006C6751"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r w:rsidRPr="00471876">
              <w:rPr>
                <w:sz w:val="24"/>
                <w:szCs w:val="24"/>
              </w:rPr>
              <w:t>10</w:t>
            </w: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69"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5"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69"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0"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4"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1"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1"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0"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0"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4"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0"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72" w:type="dxa"/>
            <w:tcBorders>
              <w:top w:val="single" w:sz="4" w:space="0" w:color="auto"/>
              <w:bottom w:val="single" w:sz="4" w:space="0" w:color="auto"/>
            </w:tcBorders>
            <w:vAlign w:val="center"/>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Default="006C6751" w:rsidP="00D73329">
            <w:pPr>
              <w:jc w:val="both"/>
              <w:rPr>
                <w:sz w:val="24"/>
                <w:szCs w:val="24"/>
              </w:rPr>
            </w:pPr>
            <w:r w:rsidRPr="00471876">
              <w:rPr>
                <w:sz w:val="24"/>
                <w:szCs w:val="24"/>
              </w:rPr>
              <w:t>Ежегодная расчетная</w:t>
            </w:r>
          </w:p>
          <w:p w:rsidR="006C6751" w:rsidRPr="00471876" w:rsidRDefault="006C6751"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r>
              <w:rPr>
                <w:sz w:val="24"/>
                <w:szCs w:val="24"/>
              </w:rPr>
              <w:t>3</w:t>
            </w: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0,2</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0,1</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6C675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C6751" w:rsidRPr="00471876" w:rsidRDefault="006C6751"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6C6751" w:rsidRPr="00471876" w:rsidRDefault="006C6751" w:rsidP="00D73329">
            <w:pPr>
              <w:jc w:val="both"/>
              <w:rPr>
                <w:sz w:val="24"/>
                <w:szCs w:val="24"/>
              </w:rPr>
            </w:pPr>
          </w:p>
        </w:tc>
        <w:tc>
          <w:tcPr>
            <w:tcW w:w="918" w:type="dxa"/>
            <w:tcBorders>
              <w:top w:val="single" w:sz="4" w:space="0" w:color="auto"/>
              <w:bottom w:val="single" w:sz="4" w:space="0" w:color="auto"/>
            </w:tcBorders>
            <w:vAlign w:val="center"/>
          </w:tcPr>
          <w:p w:rsidR="006C6751" w:rsidRPr="00471876" w:rsidRDefault="006C6751" w:rsidP="00D73329">
            <w:pPr>
              <w:jc w:val="both"/>
              <w:rPr>
                <w:sz w:val="24"/>
                <w:szCs w:val="24"/>
              </w:rPr>
            </w:pPr>
            <w:r>
              <w:rPr>
                <w:sz w:val="24"/>
                <w:szCs w:val="24"/>
              </w:rPr>
              <w:t>-</w:t>
            </w: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5" w:type="dxa"/>
            <w:tcBorders>
              <w:top w:val="single" w:sz="4" w:space="0" w:color="auto"/>
              <w:bottom w:val="single" w:sz="4" w:space="0" w:color="auto"/>
            </w:tcBorders>
          </w:tcPr>
          <w:p w:rsidR="006C6751" w:rsidRPr="00471876" w:rsidRDefault="006C6751" w:rsidP="00D73329">
            <w:pPr>
              <w:jc w:val="both"/>
              <w:rPr>
                <w:sz w:val="24"/>
                <w:szCs w:val="24"/>
              </w:rPr>
            </w:pPr>
          </w:p>
        </w:tc>
        <w:tc>
          <w:tcPr>
            <w:tcW w:w="869"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1"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4" w:type="dxa"/>
            <w:tcBorders>
              <w:top w:val="single" w:sz="4" w:space="0" w:color="auto"/>
              <w:bottom w:val="single" w:sz="4" w:space="0" w:color="auto"/>
            </w:tcBorders>
          </w:tcPr>
          <w:p w:rsidR="006C6751" w:rsidRPr="00471876" w:rsidRDefault="006C6751" w:rsidP="00D73329">
            <w:pPr>
              <w:jc w:val="both"/>
              <w:rPr>
                <w:sz w:val="24"/>
                <w:szCs w:val="24"/>
              </w:rPr>
            </w:pPr>
          </w:p>
        </w:tc>
        <w:tc>
          <w:tcPr>
            <w:tcW w:w="870" w:type="dxa"/>
            <w:tcBorders>
              <w:top w:val="single" w:sz="4" w:space="0" w:color="auto"/>
              <w:bottom w:val="single" w:sz="4" w:space="0" w:color="auto"/>
            </w:tcBorders>
          </w:tcPr>
          <w:p w:rsidR="006C6751" w:rsidRPr="00471876" w:rsidRDefault="006C6751" w:rsidP="00D73329">
            <w:pPr>
              <w:jc w:val="both"/>
              <w:rPr>
                <w:sz w:val="24"/>
                <w:szCs w:val="24"/>
              </w:rPr>
            </w:pPr>
          </w:p>
        </w:tc>
        <w:tc>
          <w:tcPr>
            <w:tcW w:w="872" w:type="dxa"/>
            <w:tcBorders>
              <w:top w:val="single" w:sz="4" w:space="0" w:color="auto"/>
              <w:bottom w:val="single" w:sz="4" w:space="0" w:color="auto"/>
            </w:tcBorders>
          </w:tcPr>
          <w:p w:rsidR="006C6751" w:rsidRPr="00471876" w:rsidRDefault="006C6751" w:rsidP="00D73329">
            <w:pPr>
              <w:jc w:val="both"/>
              <w:rPr>
                <w:sz w:val="24"/>
                <w:szCs w:val="24"/>
              </w:rPr>
            </w:pPr>
          </w:p>
        </w:tc>
      </w:tr>
      <w:tr w:rsidR="00E55F3C" w:rsidRPr="00471876" w:rsidTr="002956FE">
        <w:trPr>
          <w:trHeight w:val="200"/>
        </w:trPr>
        <w:tc>
          <w:tcPr>
            <w:tcW w:w="15456" w:type="dxa"/>
            <w:gridSpan w:val="15"/>
            <w:tcBorders>
              <w:top w:val="single" w:sz="4" w:space="0" w:color="auto"/>
              <w:left w:val="single" w:sz="4" w:space="0" w:color="auto"/>
              <w:bottom w:val="single" w:sz="4" w:space="0" w:color="auto"/>
            </w:tcBorders>
            <w:vAlign w:val="center"/>
          </w:tcPr>
          <w:p w:rsidR="00E55F3C" w:rsidRPr="00DB6997" w:rsidRDefault="00E93B96" w:rsidP="00D73329">
            <w:pPr>
              <w:spacing w:line="360" w:lineRule="auto"/>
              <w:jc w:val="both"/>
              <w:rPr>
                <w:b/>
                <w:sz w:val="24"/>
                <w:szCs w:val="24"/>
              </w:rPr>
            </w:pPr>
            <w:r>
              <w:rPr>
                <w:b/>
                <w:sz w:val="24"/>
                <w:szCs w:val="24"/>
              </w:rPr>
              <w:t>Итого</w:t>
            </w:r>
            <w:r w:rsidR="00E55F3C" w:rsidRPr="00DB6997">
              <w:rPr>
                <w:b/>
                <w:sz w:val="24"/>
                <w:szCs w:val="24"/>
              </w:rPr>
              <w:t xml:space="preserve"> выборочных рубок по категории защитности</w:t>
            </w: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Всего включено в расчет</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76</w:t>
            </w:r>
          </w:p>
        </w:tc>
        <w:tc>
          <w:tcPr>
            <w:tcW w:w="918" w:type="dxa"/>
            <w:tcBorders>
              <w:top w:val="single" w:sz="4" w:space="0" w:color="auto"/>
              <w:bottom w:val="single" w:sz="4" w:space="0" w:color="auto"/>
            </w:tcBorders>
            <w:vAlign w:val="center"/>
          </w:tcPr>
          <w:p w:rsidR="00E55F3C" w:rsidRDefault="00E55F3C" w:rsidP="00D73329">
            <w:pPr>
              <w:jc w:val="both"/>
              <w:rPr>
                <w:sz w:val="24"/>
                <w:szCs w:val="24"/>
              </w:rPr>
            </w:pPr>
            <w:r>
              <w:rPr>
                <w:sz w:val="24"/>
                <w:szCs w:val="24"/>
              </w:rPr>
              <w:t>20,1</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Default="00E55F3C" w:rsidP="00D73329">
            <w:pPr>
              <w:jc w:val="both"/>
              <w:rPr>
                <w:sz w:val="24"/>
                <w:szCs w:val="24"/>
              </w:rPr>
            </w:pPr>
            <w:r>
              <w:rPr>
                <w:sz w:val="24"/>
                <w:szCs w:val="24"/>
              </w:rPr>
              <w:t>13</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54</w:t>
            </w:r>
          </w:p>
        </w:tc>
        <w:tc>
          <w:tcPr>
            <w:tcW w:w="918" w:type="dxa"/>
            <w:tcBorders>
              <w:top w:val="single" w:sz="4" w:space="0" w:color="auto"/>
              <w:bottom w:val="single" w:sz="4" w:space="0" w:color="auto"/>
            </w:tcBorders>
            <w:vAlign w:val="center"/>
          </w:tcPr>
          <w:p w:rsidR="00E55F3C" w:rsidRDefault="00E55F3C" w:rsidP="00D73329">
            <w:pPr>
              <w:jc w:val="both"/>
              <w:rPr>
                <w:sz w:val="24"/>
                <w:szCs w:val="24"/>
              </w:rPr>
            </w:pPr>
            <w:r>
              <w:rPr>
                <w:sz w:val="24"/>
                <w:szCs w:val="24"/>
              </w:rPr>
              <w:t>2,6</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 xml:space="preserve">Средний период </w:t>
            </w:r>
          </w:p>
          <w:p w:rsidR="00E55F3C" w:rsidRPr="00471876" w:rsidRDefault="00E55F3C"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E55F3C"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Ежегодная расчетная</w:t>
            </w:r>
          </w:p>
          <w:p w:rsidR="00E55F3C" w:rsidRPr="00471876" w:rsidRDefault="00E55F3C"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5</w:t>
            </w:r>
          </w:p>
        </w:tc>
        <w:tc>
          <w:tcPr>
            <w:tcW w:w="918" w:type="dxa"/>
            <w:tcBorders>
              <w:top w:val="single" w:sz="4" w:space="0" w:color="auto"/>
              <w:bottom w:val="single" w:sz="4" w:space="0" w:color="auto"/>
            </w:tcBorders>
            <w:vAlign w:val="center"/>
          </w:tcPr>
          <w:p w:rsidR="00E55F3C" w:rsidRDefault="00E55F3C" w:rsidP="00D73329">
            <w:pPr>
              <w:jc w:val="both"/>
              <w:rPr>
                <w:sz w:val="24"/>
                <w:szCs w:val="24"/>
              </w:rPr>
            </w:pPr>
            <w:r>
              <w:rPr>
                <w:sz w:val="24"/>
                <w:szCs w:val="24"/>
              </w:rPr>
              <w:t>0,3</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Default="00E55F3C" w:rsidP="00D73329">
            <w:pPr>
              <w:jc w:val="both"/>
              <w:rPr>
                <w:sz w:val="24"/>
                <w:szCs w:val="24"/>
              </w:rPr>
            </w:pPr>
            <w:r>
              <w:rPr>
                <w:sz w:val="24"/>
                <w:szCs w:val="24"/>
              </w:rPr>
              <w:t>0,2</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Default="00E55F3C" w:rsidP="00D73329">
            <w:pPr>
              <w:jc w:val="both"/>
              <w:rPr>
                <w:sz w:val="24"/>
                <w:szCs w:val="24"/>
              </w:rPr>
            </w:pPr>
            <w:r>
              <w:rPr>
                <w:sz w:val="24"/>
                <w:szCs w:val="24"/>
              </w:rPr>
              <w:t>0,1</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FD24E1">
        <w:trPr>
          <w:trHeight w:val="200"/>
        </w:trPr>
        <w:tc>
          <w:tcPr>
            <w:tcW w:w="15456" w:type="dxa"/>
            <w:gridSpan w:val="15"/>
            <w:tcBorders>
              <w:top w:val="single" w:sz="4" w:space="0" w:color="auto"/>
              <w:left w:val="single" w:sz="4" w:space="0" w:color="auto"/>
              <w:bottom w:val="single" w:sz="4" w:space="0" w:color="auto"/>
            </w:tcBorders>
          </w:tcPr>
          <w:p w:rsidR="00E55F3C" w:rsidRPr="00EE4D2B" w:rsidRDefault="00E55F3C" w:rsidP="00D73329">
            <w:pPr>
              <w:jc w:val="both"/>
              <w:rPr>
                <w:b/>
                <w:color w:val="000000"/>
                <w:sz w:val="24"/>
                <w:szCs w:val="24"/>
              </w:rPr>
            </w:pPr>
          </w:p>
          <w:p w:rsidR="00E55F3C" w:rsidRPr="00EE4D2B" w:rsidRDefault="00E55F3C" w:rsidP="00D73329">
            <w:pPr>
              <w:jc w:val="both"/>
              <w:rPr>
                <w:color w:val="000000"/>
                <w:sz w:val="24"/>
                <w:szCs w:val="24"/>
              </w:rPr>
            </w:pPr>
            <w:r w:rsidRPr="00EE4D2B">
              <w:rPr>
                <w:b/>
                <w:color w:val="000000"/>
                <w:sz w:val="24"/>
                <w:szCs w:val="24"/>
              </w:rPr>
              <w:t>Категория защитных лесов – запретные полосы лесос, расположенные вдоль водных объектов</w:t>
            </w:r>
          </w:p>
        </w:tc>
      </w:tr>
      <w:tr w:rsidR="00E55F3C" w:rsidRPr="00471876" w:rsidTr="00FD24E1">
        <w:trPr>
          <w:trHeight w:val="200"/>
        </w:trPr>
        <w:tc>
          <w:tcPr>
            <w:tcW w:w="15456" w:type="dxa"/>
            <w:gridSpan w:val="15"/>
            <w:tcBorders>
              <w:top w:val="single" w:sz="4" w:space="0" w:color="auto"/>
              <w:left w:val="single" w:sz="4" w:space="0" w:color="auto"/>
              <w:bottom w:val="single" w:sz="4" w:space="0" w:color="auto"/>
            </w:tcBorders>
          </w:tcPr>
          <w:p w:rsidR="00E55F3C" w:rsidRPr="00471876" w:rsidRDefault="00E55F3C" w:rsidP="00D73329">
            <w:pPr>
              <w:spacing w:line="360" w:lineRule="auto"/>
              <w:jc w:val="both"/>
              <w:rPr>
                <w:sz w:val="24"/>
                <w:szCs w:val="24"/>
              </w:rPr>
            </w:pPr>
            <w:r w:rsidRPr="00471876">
              <w:rPr>
                <w:sz w:val="24"/>
                <w:szCs w:val="24"/>
              </w:rPr>
              <w:t>Хозяйственная секция- Сосновая</w:t>
            </w:r>
          </w:p>
        </w:tc>
      </w:tr>
      <w:tr w:rsidR="00E55F3C" w:rsidRPr="00471876" w:rsidTr="00FD24E1">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lastRenderedPageBreak/>
              <w:t>Всего включено в расчет</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sidRPr="00471876">
              <w:rPr>
                <w:sz w:val="24"/>
                <w:szCs w:val="24"/>
              </w:rPr>
              <w:t>51</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16,9</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lang w:val="en-US"/>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w:t>
            </w: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0,5</w:t>
            </w: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17</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6,7</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29</w:t>
            </w: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8,9</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4</w:t>
            </w: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0,8</w:t>
            </w: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19</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30</w:t>
            </w: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25</w:t>
            </w: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15</w:t>
            </w: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w:t>
            </w: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sidRPr="00471876">
              <w:rPr>
                <w:sz w:val="24"/>
                <w:szCs w:val="24"/>
              </w:rPr>
              <w:t>47</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3,2</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lang w:val="en-US"/>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w:t>
            </w: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0,2</w:t>
            </w: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17</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1,7</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29</w:t>
            </w: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1,3</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w:t>
            </w:r>
          </w:p>
        </w:tc>
        <w:tc>
          <w:tcPr>
            <w:tcW w:w="872" w:type="dxa"/>
            <w:tcBorders>
              <w:top w:val="single" w:sz="4" w:space="0" w:color="auto"/>
              <w:bottom w:val="single" w:sz="4" w:space="0" w:color="auto"/>
            </w:tcBorders>
            <w:vAlign w:val="center"/>
          </w:tcPr>
          <w:p w:rsidR="00E55F3C" w:rsidRPr="001C4A78" w:rsidRDefault="00E55F3C" w:rsidP="00D73329">
            <w:pPr>
              <w:jc w:val="both"/>
              <w:rPr>
                <w:sz w:val="24"/>
                <w:szCs w:val="24"/>
              </w:rPr>
            </w:pPr>
            <w:r>
              <w:rPr>
                <w:sz w:val="24"/>
                <w:szCs w:val="24"/>
              </w:rPr>
              <w:t>-</w:t>
            </w: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 xml:space="preserve">Средний период </w:t>
            </w:r>
          </w:p>
          <w:p w:rsidR="00E55F3C" w:rsidRPr="00471876" w:rsidRDefault="00E55F3C"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Ежегодная расчетная</w:t>
            </w:r>
          </w:p>
          <w:p w:rsidR="00E55F3C" w:rsidRPr="00471876" w:rsidRDefault="00E55F3C"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5</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0,3</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0,3</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0,2</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B9407B">
        <w:trPr>
          <w:trHeight w:val="200"/>
        </w:trPr>
        <w:tc>
          <w:tcPr>
            <w:tcW w:w="15456" w:type="dxa"/>
            <w:gridSpan w:val="15"/>
            <w:tcBorders>
              <w:top w:val="single" w:sz="4" w:space="0" w:color="auto"/>
              <w:left w:val="single" w:sz="4" w:space="0" w:color="auto"/>
              <w:bottom w:val="single" w:sz="4" w:space="0" w:color="auto"/>
            </w:tcBorders>
          </w:tcPr>
          <w:p w:rsidR="00E55F3C" w:rsidRPr="00864183" w:rsidRDefault="00E55F3C" w:rsidP="00D73329">
            <w:pPr>
              <w:spacing w:line="360" w:lineRule="auto"/>
              <w:jc w:val="both"/>
              <w:rPr>
                <w:sz w:val="24"/>
                <w:szCs w:val="24"/>
              </w:rPr>
            </w:pPr>
            <w:r w:rsidRPr="00864183">
              <w:rPr>
                <w:sz w:val="24"/>
                <w:szCs w:val="24"/>
              </w:rPr>
              <w:t>Хозяйственная секция- Еловая</w:t>
            </w: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Всего включено в расчет</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9</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2,3</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9</w:t>
            </w: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2,3</w:t>
            </w: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15</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15</w:t>
            </w: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9</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0,3</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9</w:t>
            </w: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0,3</w:t>
            </w: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 xml:space="preserve">Средний период </w:t>
            </w:r>
          </w:p>
          <w:p w:rsidR="00E55F3C" w:rsidRPr="00471876" w:rsidRDefault="00E55F3C"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Ежегодная расчетная</w:t>
            </w:r>
          </w:p>
          <w:p w:rsidR="00E55F3C" w:rsidRPr="00471876" w:rsidRDefault="00E55F3C"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1</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B9407B">
        <w:trPr>
          <w:trHeight w:val="200"/>
        </w:trPr>
        <w:tc>
          <w:tcPr>
            <w:tcW w:w="15456" w:type="dxa"/>
            <w:gridSpan w:val="15"/>
            <w:tcBorders>
              <w:top w:val="single" w:sz="4" w:space="0" w:color="auto"/>
              <w:left w:val="single" w:sz="4" w:space="0" w:color="auto"/>
              <w:bottom w:val="single" w:sz="4" w:space="0" w:color="auto"/>
            </w:tcBorders>
            <w:vAlign w:val="center"/>
          </w:tcPr>
          <w:p w:rsidR="00E55F3C" w:rsidRPr="00397CE4" w:rsidRDefault="00E55F3C" w:rsidP="00D73329">
            <w:pPr>
              <w:tabs>
                <w:tab w:val="center" w:pos="7160"/>
              </w:tabs>
              <w:spacing w:line="360" w:lineRule="auto"/>
              <w:jc w:val="both"/>
              <w:rPr>
                <w:sz w:val="24"/>
                <w:szCs w:val="24"/>
              </w:rPr>
            </w:pPr>
            <w:r w:rsidRPr="00397CE4">
              <w:rPr>
                <w:sz w:val="24"/>
                <w:szCs w:val="24"/>
              </w:rPr>
              <w:t>Хозяй</w:t>
            </w:r>
            <w:r>
              <w:rPr>
                <w:sz w:val="24"/>
                <w:szCs w:val="24"/>
              </w:rPr>
              <w:t>ственная секция-</w:t>
            </w:r>
            <w:r w:rsidRPr="00397CE4">
              <w:rPr>
                <w:sz w:val="24"/>
                <w:szCs w:val="24"/>
              </w:rPr>
              <w:t xml:space="preserve"> Дубовая н/ствольная</w:t>
            </w: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lastRenderedPageBreak/>
              <w:t>Всего включено в расчет</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sidRPr="00471876">
              <w:rPr>
                <w:sz w:val="24"/>
                <w:szCs w:val="24"/>
              </w:rPr>
              <w:t>47</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8,6</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47</w:t>
            </w: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8,6</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397CE4" w:rsidRDefault="00E55F3C" w:rsidP="00D73329">
            <w:pPr>
              <w:jc w:val="both"/>
              <w:rPr>
                <w:sz w:val="24"/>
                <w:szCs w:val="24"/>
              </w:rPr>
            </w:pPr>
            <w:r>
              <w:rPr>
                <w:sz w:val="24"/>
                <w:szCs w:val="24"/>
              </w:rPr>
              <w:t>15</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15</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lang w:val="en-US"/>
              </w:rPr>
            </w:pP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sidRPr="00471876">
              <w:rPr>
                <w:sz w:val="24"/>
                <w:szCs w:val="24"/>
              </w:rPr>
              <w:t>47</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1,3</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47</w:t>
            </w: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1,3</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lang w:val="en-US"/>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lang w:val="en-US"/>
              </w:rPr>
            </w:pP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 xml:space="preserve">Средний период </w:t>
            </w:r>
          </w:p>
          <w:p w:rsidR="00E55F3C" w:rsidRPr="00471876" w:rsidRDefault="00E55F3C"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sidRPr="00471876">
              <w:rPr>
                <w:sz w:val="24"/>
                <w:szCs w:val="24"/>
              </w:rPr>
              <w:t>10</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Ежегодная расчетная</w:t>
            </w:r>
          </w:p>
          <w:p w:rsidR="00E55F3C" w:rsidRPr="00471876" w:rsidRDefault="00E55F3C"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E55F3C" w:rsidRPr="00397CE4" w:rsidRDefault="00E55F3C" w:rsidP="00D73329">
            <w:pPr>
              <w:jc w:val="both"/>
              <w:rPr>
                <w:sz w:val="24"/>
                <w:szCs w:val="24"/>
              </w:rPr>
            </w:pPr>
            <w:r>
              <w:rPr>
                <w:sz w:val="24"/>
                <w:szCs w:val="24"/>
              </w:rPr>
              <w:t>5</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0,1</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0,1</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0,1</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B9407B">
        <w:trPr>
          <w:trHeight w:val="200"/>
        </w:trPr>
        <w:tc>
          <w:tcPr>
            <w:tcW w:w="15456" w:type="dxa"/>
            <w:gridSpan w:val="15"/>
            <w:tcBorders>
              <w:top w:val="single" w:sz="4" w:space="0" w:color="auto"/>
              <w:left w:val="single" w:sz="4" w:space="0" w:color="auto"/>
              <w:bottom w:val="single" w:sz="4" w:space="0" w:color="auto"/>
            </w:tcBorders>
          </w:tcPr>
          <w:p w:rsidR="00E55F3C" w:rsidRPr="008E5A5F" w:rsidRDefault="00E55F3C" w:rsidP="00D73329">
            <w:pPr>
              <w:spacing w:line="360" w:lineRule="auto"/>
              <w:jc w:val="both"/>
              <w:rPr>
                <w:sz w:val="24"/>
                <w:szCs w:val="24"/>
              </w:rPr>
            </w:pPr>
            <w:r w:rsidRPr="008E5A5F">
              <w:rPr>
                <w:sz w:val="24"/>
                <w:szCs w:val="24"/>
              </w:rPr>
              <w:t>Хозяйственная</w:t>
            </w:r>
            <w:r>
              <w:rPr>
                <w:sz w:val="24"/>
                <w:szCs w:val="24"/>
              </w:rPr>
              <w:t xml:space="preserve"> секция-</w:t>
            </w:r>
            <w:r w:rsidRPr="008E5A5F">
              <w:rPr>
                <w:sz w:val="24"/>
                <w:szCs w:val="24"/>
              </w:rPr>
              <w:t xml:space="preserve"> Березовая</w:t>
            </w: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Всего включено в расчет</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sidRPr="00471876">
              <w:rPr>
                <w:sz w:val="24"/>
                <w:szCs w:val="24"/>
              </w:rPr>
              <w:t>31</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6,2</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23</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4,8</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8</w:t>
            </w: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1,4</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23</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25</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15</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lang w:val="en-US"/>
              </w:rPr>
            </w:pP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sidRPr="00471876">
              <w:rPr>
                <w:sz w:val="24"/>
                <w:szCs w:val="24"/>
              </w:rPr>
              <w:t>31</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1,4</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23</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1,2</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8</w:t>
            </w: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0,2</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lang w:val="en-US"/>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lang w:val="en-US"/>
              </w:rPr>
            </w:pP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 xml:space="preserve">Средний период </w:t>
            </w:r>
          </w:p>
          <w:p w:rsidR="00E55F3C" w:rsidRPr="00471876" w:rsidRDefault="00E55F3C"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sidRPr="00471876">
              <w:rPr>
                <w:sz w:val="24"/>
                <w:szCs w:val="24"/>
              </w:rPr>
              <w:t>10</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Ежегодная расчетная</w:t>
            </w:r>
          </w:p>
          <w:p w:rsidR="00E55F3C" w:rsidRPr="00471876" w:rsidRDefault="00E55F3C"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3</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0,1</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0,1</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0,1</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B9407B">
        <w:trPr>
          <w:trHeight w:val="200"/>
        </w:trPr>
        <w:tc>
          <w:tcPr>
            <w:tcW w:w="15456" w:type="dxa"/>
            <w:gridSpan w:val="15"/>
            <w:tcBorders>
              <w:top w:val="single" w:sz="4" w:space="0" w:color="auto"/>
              <w:left w:val="single" w:sz="4" w:space="0" w:color="auto"/>
              <w:bottom w:val="single" w:sz="4" w:space="0" w:color="auto"/>
            </w:tcBorders>
          </w:tcPr>
          <w:p w:rsidR="00E55F3C" w:rsidRPr="00471876" w:rsidRDefault="00E55F3C" w:rsidP="00D73329">
            <w:pPr>
              <w:spacing w:line="360" w:lineRule="auto"/>
              <w:jc w:val="both"/>
              <w:rPr>
                <w:sz w:val="24"/>
                <w:szCs w:val="24"/>
              </w:rPr>
            </w:pPr>
            <w:r w:rsidRPr="00471876">
              <w:rPr>
                <w:sz w:val="24"/>
                <w:szCs w:val="24"/>
              </w:rPr>
              <w:t>Хозяйственная секция-</w:t>
            </w:r>
            <w:r>
              <w:rPr>
                <w:sz w:val="24"/>
                <w:szCs w:val="24"/>
              </w:rPr>
              <w:t xml:space="preserve"> Осиновая</w:t>
            </w: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lastRenderedPageBreak/>
              <w:t>Всего включено в расчет</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sidRPr="00471876">
              <w:rPr>
                <w:sz w:val="24"/>
                <w:szCs w:val="24"/>
              </w:rPr>
              <w:t>34</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7,7</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lang w:val="en-US"/>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11</w:t>
            </w: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3,2</w:t>
            </w: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9</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1,9</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14</w:t>
            </w: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2,6</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25</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30</w:t>
            </w: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25</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15</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sidRPr="00471876">
              <w:rPr>
                <w:sz w:val="24"/>
                <w:szCs w:val="24"/>
              </w:rPr>
              <w:t>34</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1,9</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lang w:val="en-US"/>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11</w:t>
            </w: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1,0</w:t>
            </w: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9</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0,5</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14</w:t>
            </w: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0,4</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lang w:val="en-US"/>
              </w:rPr>
            </w:pP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 xml:space="preserve">Средний период </w:t>
            </w:r>
          </w:p>
          <w:p w:rsidR="00E55F3C" w:rsidRPr="00471876" w:rsidRDefault="00E55F3C"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sidRPr="00471876">
              <w:rPr>
                <w:sz w:val="24"/>
                <w:szCs w:val="24"/>
              </w:rPr>
              <w:t>10</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Ежегодная расчетная</w:t>
            </w:r>
          </w:p>
          <w:p w:rsidR="00E55F3C" w:rsidRPr="00471876" w:rsidRDefault="00E55F3C"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E55F3C" w:rsidRPr="003B7A63" w:rsidRDefault="00E55F3C" w:rsidP="00D73329">
            <w:pPr>
              <w:jc w:val="both"/>
              <w:rPr>
                <w:sz w:val="24"/>
                <w:szCs w:val="24"/>
              </w:rPr>
            </w:pPr>
            <w:r>
              <w:rPr>
                <w:sz w:val="24"/>
                <w:szCs w:val="24"/>
              </w:rPr>
              <w:t>3</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0,2</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0,2</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0,1</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p>
        </w:tc>
      </w:tr>
      <w:tr w:rsidR="00E55F3C" w:rsidRPr="00471876" w:rsidTr="00B9407B">
        <w:trPr>
          <w:trHeight w:val="200"/>
        </w:trPr>
        <w:tc>
          <w:tcPr>
            <w:tcW w:w="15456" w:type="dxa"/>
            <w:gridSpan w:val="15"/>
            <w:tcBorders>
              <w:top w:val="single" w:sz="4" w:space="0" w:color="auto"/>
              <w:left w:val="single" w:sz="4" w:space="0" w:color="auto"/>
              <w:bottom w:val="single" w:sz="4" w:space="0" w:color="auto"/>
            </w:tcBorders>
          </w:tcPr>
          <w:p w:rsidR="00E55F3C" w:rsidRPr="00260CC1" w:rsidRDefault="00E55F3C" w:rsidP="00D73329">
            <w:pPr>
              <w:spacing w:line="360" w:lineRule="auto"/>
              <w:jc w:val="both"/>
              <w:rPr>
                <w:sz w:val="24"/>
                <w:szCs w:val="24"/>
              </w:rPr>
            </w:pPr>
            <w:r>
              <w:rPr>
                <w:sz w:val="24"/>
                <w:szCs w:val="24"/>
              </w:rPr>
              <w:t xml:space="preserve">Хозяйственная секция- </w:t>
            </w:r>
            <w:r w:rsidRPr="00260CC1">
              <w:rPr>
                <w:sz w:val="24"/>
                <w:szCs w:val="24"/>
              </w:rPr>
              <w:t>Черноольховая</w:t>
            </w: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Всего включено в расчет</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sidRPr="00471876">
              <w:rPr>
                <w:sz w:val="24"/>
                <w:szCs w:val="24"/>
              </w:rPr>
              <w:t>30</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4,3</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7</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1,3</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7</w:t>
            </w: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1,1</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16</w:t>
            </w: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1,9</w:t>
            </w: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12</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25</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15</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861295" w:rsidRDefault="00E55F3C" w:rsidP="00D73329">
            <w:pPr>
              <w:jc w:val="both"/>
              <w:rPr>
                <w:sz w:val="24"/>
                <w:szCs w:val="24"/>
              </w:rPr>
            </w:pPr>
            <w:r>
              <w:rPr>
                <w:sz w:val="24"/>
                <w:szCs w:val="24"/>
              </w:rPr>
              <w:t>-</w:t>
            </w: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sidRPr="00471876">
              <w:rPr>
                <w:sz w:val="24"/>
                <w:szCs w:val="24"/>
              </w:rPr>
              <w:t>14</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0,5</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7</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0,3</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7</w:t>
            </w: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0,2</w:t>
            </w:r>
          </w:p>
        </w:tc>
        <w:tc>
          <w:tcPr>
            <w:tcW w:w="870" w:type="dxa"/>
            <w:tcBorders>
              <w:top w:val="single" w:sz="4" w:space="0" w:color="auto"/>
              <w:bottom w:val="single" w:sz="4" w:space="0" w:color="auto"/>
            </w:tcBorders>
            <w:vAlign w:val="center"/>
          </w:tcPr>
          <w:p w:rsidR="00E55F3C" w:rsidRPr="00861295" w:rsidRDefault="00E55F3C" w:rsidP="00D73329">
            <w:pPr>
              <w:jc w:val="both"/>
              <w:rPr>
                <w:sz w:val="24"/>
                <w:szCs w:val="24"/>
              </w:rPr>
            </w:pPr>
            <w:r>
              <w:rPr>
                <w:sz w:val="24"/>
                <w:szCs w:val="24"/>
              </w:rPr>
              <w:t>-</w:t>
            </w:r>
          </w:p>
        </w:tc>
        <w:tc>
          <w:tcPr>
            <w:tcW w:w="872" w:type="dxa"/>
            <w:tcBorders>
              <w:top w:val="single" w:sz="4" w:space="0" w:color="auto"/>
              <w:bottom w:val="single" w:sz="4" w:space="0" w:color="auto"/>
            </w:tcBorders>
            <w:vAlign w:val="center"/>
          </w:tcPr>
          <w:p w:rsidR="00E55F3C" w:rsidRPr="00861295" w:rsidRDefault="00E55F3C" w:rsidP="00D73329">
            <w:pPr>
              <w:jc w:val="both"/>
              <w:rPr>
                <w:sz w:val="24"/>
                <w:szCs w:val="24"/>
              </w:rPr>
            </w:pPr>
            <w:r>
              <w:rPr>
                <w:sz w:val="24"/>
                <w:szCs w:val="24"/>
              </w:rPr>
              <w:t>-</w:t>
            </w: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 xml:space="preserve">Средний период </w:t>
            </w:r>
          </w:p>
          <w:p w:rsidR="00E55F3C" w:rsidRPr="00471876" w:rsidRDefault="00E55F3C"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tcPr>
          <w:p w:rsidR="00E55F3C" w:rsidRPr="00471876" w:rsidRDefault="00E55F3C" w:rsidP="00D73329">
            <w:pPr>
              <w:jc w:val="both"/>
              <w:rPr>
                <w:sz w:val="24"/>
                <w:szCs w:val="24"/>
              </w:rPr>
            </w:pPr>
            <w:r w:rsidRPr="00471876">
              <w:rPr>
                <w:sz w:val="24"/>
                <w:szCs w:val="24"/>
              </w:rPr>
              <w:t>10</w:t>
            </w:r>
          </w:p>
        </w:tc>
        <w:tc>
          <w:tcPr>
            <w:tcW w:w="918"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Ежегодная расчетная</w:t>
            </w:r>
          </w:p>
          <w:p w:rsidR="00E55F3C" w:rsidRPr="00471876" w:rsidRDefault="00E55F3C"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tcPr>
          <w:p w:rsidR="00E55F3C" w:rsidRPr="00471876" w:rsidRDefault="00E55F3C" w:rsidP="00D73329">
            <w:pPr>
              <w:jc w:val="both"/>
              <w:rPr>
                <w:sz w:val="24"/>
                <w:szCs w:val="24"/>
              </w:rPr>
            </w:pPr>
            <w:r w:rsidRPr="00471876">
              <w:rPr>
                <w:sz w:val="24"/>
                <w:szCs w:val="24"/>
              </w:rPr>
              <w:t>1</w:t>
            </w:r>
          </w:p>
        </w:tc>
        <w:tc>
          <w:tcPr>
            <w:tcW w:w="918"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tcPr>
          <w:p w:rsidR="00E55F3C" w:rsidRPr="00471876" w:rsidRDefault="00E55F3C" w:rsidP="00D73329">
            <w:pPr>
              <w:jc w:val="both"/>
              <w:rPr>
                <w:sz w:val="24"/>
                <w:szCs w:val="24"/>
                <w:lang w:val="en-US"/>
              </w:rPr>
            </w:pPr>
          </w:p>
        </w:tc>
        <w:tc>
          <w:tcPr>
            <w:tcW w:w="918" w:type="dxa"/>
            <w:tcBorders>
              <w:top w:val="single" w:sz="4" w:space="0" w:color="auto"/>
              <w:bottom w:val="single" w:sz="4" w:space="0" w:color="auto"/>
            </w:tcBorders>
          </w:tcPr>
          <w:p w:rsidR="00E55F3C" w:rsidRPr="00471876" w:rsidRDefault="00E55F3C" w:rsidP="00D73329">
            <w:pPr>
              <w:jc w:val="both"/>
              <w:rPr>
                <w:sz w:val="24"/>
                <w:szCs w:val="24"/>
              </w:rPr>
            </w:pPr>
            <w:r w:rsidRPr="00471876">
              <w:rPr>
                <w:sz w:val="24"/>
                <w:szCs w:val="24"/>
              </w:rPr>
              <w:t>0,1</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0,1</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B9407B">
        <w:trPr>
          <w:trHeight w:val="200"/>
        </w:trPr>
        <w:tc>
          <w:tcPr>
            <w:tcW w:w="15456" w:type="dxa"/>
            <w:gridSpan w:val="15"/>
            <w:tcBorders>
              <w:top w:val="single" w:sz="4" w:space="0" w:color="auto"/>
              <w:left w:val="single" w:sz="4" w:space="0" w:color="auto"/>
              <w:bottom w:val="single" w:sz="4" w:space="0" w:color="auto"/>
            </w:tcBorders>
          </w:tcPr>
          <w:p w:rsidR="00E55F3C" w:rsidRPr="00471876" w:rsidRDefault="00E55F3C" w:rsidP="00D73329">
            <w:pPr>
              <w:spacing w:line="360" w:lineRule="auto"/>
              <w:jc w:val="both"/>
              <w:rPr>
                <w:sz w:val="24"/>
                <w:szCs w:val="24"/>
              </w:rPr>
            </w:pPr>
            <w:r w:rsidRPr="00471876">
              <w:rPr>
                <w:sz w:val="24"/>
                <w:szCs w:val="24"/>
              </w:rPr>
              <w:t>Хозяйственная секция-</w:t>
            </w:r>
            <w:r>
              <w:rPr>
                <w:sz w:val="24"/>
                <w:szCs w:val="24"/>
              </w:rPr>
              <w:t xml:space="preserve"> Липовая</w:t>
            </w: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lastRenderedPageBreak/>
              <w:t>Всего включено в расчет</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sidRPr="00471876">
              <w:rPr>
                <w:sz w:val="24"/>
                <w:szCs w:val="24"/>
              </w:rPr>
              <w:t>136</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40,4</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27</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9,0</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107</w:t>
            </w: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31,0</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2</w:t>
            </w: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0,4</w:t>
            </w: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861295" w:rsidRDefault="00E55F3C" w:rsidP="00D73329">
            <w:pPr>
              <w:jc w:val="both"/>
              <w:rPr>
                <w:sz w:val="24"/>
                <w:szCs w:val="24"/>
              </w:rPr>
            </w:pPr>
            <w:r>
              <w:rPr>
                <w:sz w:val="24"/>
                <w:szCs w:val="24"/>
              </w:rPr>
              <w:t>17</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25</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15</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861295" w:rsidRDefault="00E55F3C" w:rsidP="00D73329">
            <w:pPr>
              <w:jc w:val="both"/>
              <w:rPr>
                <w:sz w:val="24"/>
                <w:szCs w:val="24"/>
              </w:rPr>
            </w:pPr>
            <w:r>
              <w:rPr>
                <w:sz w:val="24"/>
                <w:szCs w:val="24"/>
              </w:rPr>
              <w:t>-</w:t>
            </w: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sidRPr="00471876">
              <w:rPr>
                <w:sz w:val="24"/>
                <w:szCs w:val="24"/>
              </w:rPr>
              <w:t>134</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7,0</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27</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2,3</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107</w:t>
            </w: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4,7</w:t>
            </w:r>
          </w:p>
        </w:tc>
        <w:tc>
          <w:tcPr>
            <w:tcW w:w="870" w:type="dxa"/>
            <w:tcBorders>
              <w:top w:val="single" w:sz="4" w:space="0" w:color="auto"/>
              <w:bottom w:val="single" w:sz="4" w:space="0" w:color="auto"/>
            </w:tcBorders>
            <w:vAlign w:val="center"/>
          </w:tcPr>
          <w:p w:rsidR="00E55F3C" w:rsidRPr="00861295" w:rsidRDefault="00E55F3C" w:rsidP="00D73329">
            <w:pPr>
              <w:jc w:val="both"/>
              <w:rPr>
                <w:sz w:val="24"/>
                <w:szCs w:val="24"/>
              </w:rPr>
            </w:pPr>
            <w:r>
              <w:rPr>
                <w:sz w:val="24"/>
                <w:szCs w:val="24"/>
              </w:rPr>
              <w:t>-</w:t>
            </w:r>
          </w:p>
        </w:tc>
        <w:tc>
          <w:tcPr>
            <w:tcW w:w="872" w:type="dxa"/>
            <w:tcBorders>
              <w:top w:val="single" w:sz="4" w:space="0" w:color="auto"/>
              <w:bottom w:val="single" w:sz="4" w:space="0" w:color="auto"/>
            </w:tcBorders>
            <w:vAlign w:val="center"/>
          </w:tcPr>
          <w:p w:rsidR="00E55F3C" w:rsidRPr="00861295" w:rsidRDefault="00E55F3C" w:rsidP="00D73329">
            <w:pPr>
              <w:jc w:val="both"/>
              <w:rPr>
                <w:sz w:val="24"/>
                <w:szCs w:val="24"/>
              </w:rPr>
            </w:pPr>
            <w:r>
              <w:rPr>
                <w:sz w:val="24"/>
                <w:szCs w:val="24"/>
              </w:rPr>
              <w:t>-</w:t>
            </w: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 xml:space="preserve">Средний период </w:t>
            </w:r>
          </w:p>
          <w:p w:rsidR="00E55F3C" w:rsidRPr="00471876" w:rsidRDefault="00E55F3C"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sidRPr="00471876">
              <w:rPr>
                <w:sz w:val="24"/>
                <w:szCs w:val="24"/>
              </w:rPr>
              <w:t>10</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Ежегодная расчетная</w:t>
            </w:r>
          </w:p>
          <w:p w:rsidR="00E55F3C" w:rsidRPr="00471876" w:rsidRDefault="00E55F3C"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13</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0,7</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0,6</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0,4</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2956FE">
        <w:trPr>
          <w:trHeight w:val="200"/>
        </w:trPr>
        <w:tc>
          <w:tcPr>
            <w:tcW w:w="15456" w:type="dxa"/>
            <w:gridSpan w:val="15"/>
            <w:tcBorders>
              <w:top w:val="single" w:sz="4" w:space="0" w:color="auto"/>
              <w:left w:val="single" w:sz="4" w:space="0" w:color="auto"/>
              <w:bottom w:val="single" w:sz="4" w:space="0" w:color="auto"/>
            </w:tcBorders>
            <w:vAlign w:val="center"/>
          </w:tcPr>
          <w:p w:rsidR="00E55F3C" w:rsidRPr="00DB6997" w:rsidRDefault="00E93B96" w:rsidP="00D73329">
            <w:pPr>
              <w:spacing w:line="360" w:lineRule="auto"/>
              <w:jc w:val="both"/>
              <w:rPr>
                <w:b/>
                <w:sz w:val="24"/>
                <w:szCs w:val="24"/>
              </w:rPr>
            </w:pPr>
            <w:r>
              <w:rPr>
                <w:b/>
                <w:sz w:val="24"/>
                <w:szCs w:val="24"/>
              </w:rPr>
              <w:t>Итого</w:t>
            </w:r>
            <w:r w:rsidR="00E55F3C" w:rsidRPr="00DB6997">
              <w:rPr>
                <w:b/>
                <w:sz w:val="24"/>
                <w:szCs w:val="24"/>
              </w:rPr>
              <w:t xml:space="preserve"> выборочных рубок по категории защитности</w:t>
            </w: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Всего включено в расчет</w:t>
            </w:r>
          </w:p>
        </w:tc>
        <w:tc>
          <w:tcPr>
            <w:tcW w:w="918" w:type="dxa"/>
            <w:tcBorders>
              <w:top w:val="single" w:sz="4" w:space="0" w:color="auto"/>
              <w:left w:val="nil"/>
              <w:bottom w:val="single" w:sz="4" w:space="0" w:color="auto"/>
            </w:tcBorders>
            <w:vAlign w:val="center"/>
          </w:tcPr>
          <w:p w:rsidR="00E55F3C" w:rsidRPr="00471876" w:rsidRDefault="00D47E98" w:rsidP="00D73329">
            <w:pPr>
              <w:jc w:val="both"/>
              <w:rPr>
                <w:sz w:val="24"/>
                <w:szCs w:val="24"/>
              </w:rPr>
            </w:pPr>
            <w:r>
              <w:rPr>
                <w:sz w:val="24"/>
                <w:szCs w:val="24"/>
              </w:rPr>
              <w:t>338</w:t>
            </w:r>
          </w:p>
        </w:tc>
        <w:tc>
          <w:tcPr>
            <w:tcW w:w="918" w:type="dxa"/>
            <w:tcBorders>
              <w:top w:val="single" w:sz="4" w:space="0" w:color="auto"/>
              <w:bottom w:val="single" w:sz="4" w:space="0" w:color="auto"/>
            </w:tcBorders>
            <w:vAlign w:val="center"/>
          </w:tcPr>
          <w:p w:rsidR="00E55F3C" w:rsidRDefault="00D47E98" w:rsidP="00D73329">
            <w:pPr>
              <w:jc w:val="both"/>
              <w:rPr>
                <w:sz w:val="24"/>
                <w:szCs w:val="24"/>
              </w:rPr>
            </w:pPr>
            <w:r>
              <w:rPr>
                <w:sz w:val="24"/>
                <w:szCs w:val="24"/>
              </w:rPr>
              <w:t>86,4</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Default="00D47E98" w:rsidP="00D73329">
            <w:pPr>
              <w:jc w:val="both"/>
              <w:rPr>
                <w:sz w:val="24"/>
                <w:szCs w:val="24"/>
              </w:rPr>
            </w:pPr>
            <w:r>
              <w:rPr>
                <w:sz w:val="24"/>
                <w:szCs w:val="24"/>
              </w:rPr>
              <w:t>18</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E55F3C" w:rsidRPr="00471876" w:rsidRDefault="00D47E98" w:rsidP="00D73329">
            <w:pPr>
              <w:jc w:val="both"/>
              <w:rPr>
                <w:sz w:val="24"/>
                <w:szCs w:val="24"/>
              </w:rPr>
            </w:pPr>
            <w:r>
              <w:rPr>
                <w:sz w:val="24"/>
                <w:szCs w:val="24"/>
              </w:rPr>
              <w:t>316</w:t>
            </w:r>
          </w:p>
        </w:tc>
        <w:tc>
          <w:tcPr>
            <w:tcW w:w="918" w:type="dxa"/>
            <w:tcBorders>
              <w:top w:val="single" w:sz="4" w:space="0" w:color="auto"/>
              <w:bottom w:val="single" w:sz="4" w:space="0" w:color="auto"/>
            </w:tcBorders>
            <w:vAlign w:val="center"/>
          </w:tcPr>
          <w:p w:rsidR="00E55F3C" w:rsidRDefault="00D47E98" w:rsidP="00D73329">
            <w:pPr>
              <w:jc w:val="both"/>
              <w:rPr>
                <w:sz w:val="24"/>
                <w:szCs w:val="24"/>
              </w:rPr>
            </w:pPr>
            <w:r>
              <w:rPr>
                <w:sz w:val="24"/>
                <w:szCs w:val="24"/>
              </w:rPr>
              <w:t>15,6</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 xml:space="preserve">Средний период </w:t>
            </w:r>
          </w:p>
          <w:p w:rsidR="00E55F3C" w:rsidRPr="00471876" w:rsidRDefault="00E55F3C"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E55F3C" w:rsidRPr="00471876" w:rsidRDefault="00D47E98"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E55F3C"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Ежегодная расчетная</w:t>
            </w:r>
          </w:p>
          <w:p w:rsidR="00E55F3C" w:rsidRPr="00471876" w:rsidRDefault="00E55F3C"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E55F3C" w:rsidRPr="00471876" w:rsidRDefault="00D47E98" w:rsidP="00D73329">
            <w:pPr>
              <w:jc w:val="both"/>
              <w:rPr>
                <w:sz w:val="24"/>
                <w:szCs w:val="24"/>
              </w:rPr>
            </w:pPr>
            <w:r>
              <w:rPr>
                <w:sz w:val="24"/>
                <w:szCs w:val="24"/>
              </w:rPr>
              <w:t>31</w:t>
            </w:r>
          </w:p>
        </w:tc>
        <w:tc>
          <w:tcPr>
            <w:tcW w:w="918" w:type="dxa"/>
            <w:tcBorders>
              <w:top w:val="single" w:sz="4" w:space="0" w:color="auto"/>
              <w:bottom w:val="single" w:sz="4" w:space="0" w:color="auto"/>
            </w:tcBorders>
            <w:vAlign w:val="center"/>
          </w:tcPr>
          <w:p w:rsidR="00E55F3C" w:rsidRDefault="00D47E98" w:rsidP="00D73329">
            <w:pPr>
              <w:jc w:val="both"/>
              <w:rPr>
                <w:sz w:val="24"/>
                <w:szCs w:val="24"/>
              </w:rPr>
            </w:pPr>
            <w:r>
              <w:rPr>
                <w:sz w:val="24"/>
                <w:szCs w:val="24"/>
              </w:rPr>
              <w:t>1,5</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Default="00D47E98" w:rsidP="00D73329">
            <w:pPr>
              <w:jc w:val="both"/>
              <w:rPr>
                <w:sz w:val="24"/>
                <w:szCs w:val="24"/>
              </w:rPr>
            </w:pPr>
            <w:r>
              <w:rPr>
                <w:sz w:val="24"/>
                <w:szCs w:val="24"/>
              </w:rPr>
              <w:t>1,4</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Default="00D47E98" w:rsidP="00D73329">
            <w:pPr>
              <w:jc w:val="both"/>
              <w:rPr>
                <w:sz w:val="24"/>
                <w:szCs w:val="24"/>
              </w:rPr>
            </w:pPr>
            <w:r>
              <w:rPr>
                <w:sz w:val="24"/>
                <w:szCs w:val="24"/>
              </w:rPr>
              <w:t>0,9</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B9407B">
        <w:trPr>
          <w:trHeight w:val="200"/>
        </w:trPr>
        <w:tc>
          <w:tcPr>
            <w:tcW w:w="15456" w:type="dxa"/>
            <w:gridSpan w:val="15"/>
            <w:tcBorders>
              <w:top w:val="single" w:sz="4" w:space="0" w:color="auto"/>
              <w:left w:val="single" w:sz="4" w:space="0" w:color="auto"/>
              <w:bottom w:val="single" w:sz="4" w:space="0" w:color="auto"/>
            </w:tcBorders>
          </w:tcPr>
          <w:p w:rsidR="00E55F3C" w:rsidRPr="00EE4D2B" w:rsidRDefault="00E55F3C" w:rsidP="00D73329">
            <w:pPr>
              <w:jc w:val="both"/>
              <w:rPr>
                <w:b/>
                <w:color w:val="000000"/>
                <w:sz w:val="24"/>
                <w:szCs w:val="24"/>
              </w:rPr>
            </w:pPr>
          </w:p>
          <w:p w:rsidR="00E55F3C" w:rsidRPr="00EE4D2B" w:rsidRDefault="00E55F3C" w:rsidP="00D73329">
            <w:pPr>
              <w:jc w:val="both"/>
              <w:rPr>
                <w:color w:val="000000"/>
                <w:sz w:val="24"/>
                <w:szCs w:val="24"/>
              </w:rPr>
            </w:pPr>
            <w:r w:rsidRPr="00EE4D2B">
              <w:rPr>
                <w:b/>
                <w:color w:val="000000"/>
                <w:sz w:val="24"/>
                <w:szCs w:val="24"/>
              </w:rPr>
              <w:t>Категория защитных лес</w:t>
            </w:r>
            <w:r>
              <w:rPr>
                <w:b/>
                <w:color w:val="000000"/>
                <w:sz w:val="24"/>
                <w:szCs w:val="24"/>
              </w:rPr>
              <w:t>ов – нерестоохранные полосы лесов</w:t>
            </w:r>
          </w:p>
        </w:tc>
      </w:tr>
      <w:tr w:rsidR="00E55F3C" w:rsidRPr="00471876" w:rsidTr="00B9407B">
        <w:trPr>
          <w:trHeight w:val="200"/>
        </w:trPr>
        <w:tc>
          <w:tcPr>
            <w:tcW w:w="15456" w:type="dxa"/>
            <w:gridSpan w:val="15"/>
            <w:tcBorders>
              <w:top w:val="single" w:sz="4" w:space="0" w:color="auto"/>
              <w:left w:val="single" w:sz="4" w:space="0" w:color="auto"/>
              <w:bottom w:val="single" w:sz="4" w:space="0" w:color="auto"/>
            </w:tcBorders>
            <w:vAlign w:val="center"/>
          </w:tcPr>
          <w:p w:rsidR="00E55F3C" w:rsidRPr="00397CE4" w:rsidRDefault="00E55F3C" w:rsidP="00D73329">
            <w:pPr>
              <w:tabs>
                <w:tab w:val="center" w:pos="7160"/>
              </w:tabs>
              <w:spacing w:line="360" w:lineRule="auto"/>
              <w:jc w:val="both"/>
              <w:rPr>
                <w:sz w:val="24"/>
                <w:szCs w:val="24"/>
              </w:rPr>
            </w:pPr>
            <w:r w:rsidRPr="00397CE4">
              <w:rPr>
                <w:sz w:val="24"/>
                <w:szCs w:val="24"/>
              </w:rPr>
              <w:lastRenderedPageBreak/>
              <w:t>Хозяй</w:t>
            </w:r>
            <w:r>
              <w:rPr>
                <w:sz w:val="24"/>
                <w:szCs w:val="24"/>
              </w:rPr>
              <w:t>ственная секция-</w:t>
            </w:r>
            <w:r w:rsidRPr="00397CE4">
              <w:rPr>
                <w:sz w:val="24"/>
                <w:szCs w:val="24"/>
              </w:rPr>
              <w:t xml:space="preserve"> Дубовая н/ствольная</w:t>
            </w: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Всего включено в расчет</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sidRPr="00471876">
              <w:rPr>
                <w:sz w:val="24"/>
                <w:szCs w:val="24"/>
              </w:rPr>
              <w:t>24</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4,4</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22</w:t>
            </w: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4,1</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2</w:t>
            </w: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0,3</w:t>
            </w: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14</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15</w:t>
            </w: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w:t>
            </w: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sidRPr="00471876">
              <w:rPr>
                <w:sz w:val="24"/>
                <w:szCs w:val="24"/>
              </w:rPr>
              <w:t>22</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0,6</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22</w:t>
            </w: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0,6</w:t>
            </w:r>
          </w:p>
        </w:tc>
        <w:tc>
          <w:tcPr>
            <w:tcW w:w="870" w:type="dxa"/>
            <w:tcBorders>
              <w:top w:val="single" w:sz="4" w:space="0" w:color="auto"/>
              <w:bottom w:val="single" w:sz="4" w:space="0" w:color="auto"/>
            </w:tcBorders>
            <w:vAlign w:val="center"/>
          </w:tcPr>
          <w:p w:rsidR="00E55F3C" w:rsidRPr="00497705" w:rsidRDefault="00E55F3C" w:rsidP="00D73329">
            <w:pPr>
              <w:jc w:val="both"/>
              <w:rPr>
                <w:sz w:val="24"/>
                <w:szCs w:val="24"/>
              </w:rPr>
            </w:pPr>
            <w:r>
              <w:rPr>
                <w:sz w:val="24"/>
                <w:szCs w:val="24"/>
              </w:rPr>
              <w:t>-</w:t>
            </w:r>
          </w:p>
        </w:tc>
        <w:tc>
          <w:tcPr>
            <w:tcW w:w="872" w:type="dxa"/>
            <w:tcBorders>
              <w:top w:val="single" w:sz="4" w:space="0" w:color="auto"/>
              <w:bottom w:val="single" w:sz="4" w:space="0" w:color="auto"/>
            </w:tcBorders>
            <w:vAlign w:val="center"/>
          </w:tcPr>
          <w:p w:rsidR="00E55F3C" w:rsidRPr="00497705" w:rsidRDefault="00E55F3C" w:rsidP="00D73329">
            <w:pPr>
              <w:jc w:val="both"/>
              <w:rPr>
                <w:sz w:val="24"/>
                <w:szCs w:val="24"/>
              </w:rPr>
            </w:pPr>
            <w:r>
              <w:rPr>
                <w:sz w:val="24"/>
                <w:szCs w:val="24"/>
              </w:rPr>
              <w:t>-</w:t>
            </w: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 xml:space="preserve">Средний период </w:t>
            </w:r>
          </w:p>
          <w:p w:rsidR="00E55F3C" w:rsidRPr="00471876" w:rsidRDefault="00E55F3C"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sidRPr="00471876">
              <w:rPr>
                <w:sz w:val="24"/>
                <w:szCs w:val="24"/>
              </w:rPr>
              <w:t>10</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Ежегодная расчетная</w:t>
            </w:r>
          </w:p>
          <w:p w:rsidR="00E55F3C" w:rsidRPr="00471876" w:rsidRDefault="00E55F3C"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lang w:val="en-US"/>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2</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0,1</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0,1</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p>
        </w:tc>
      </w:tr>
      <w:tr w:rsidR="00E55F3C"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sidRPr="00471876">
              <w:rPr>
                <w:sz w:val="24"/>
                <w:szCs w:val="24"/>
              </w:rPr>
              <w:t>-</w:t>
            </w: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5"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1"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4"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0"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72" w:type="dxa"/>
            <w:tcBorders>
              <w:top w:val="single" w:sz="4" w:space="0" w:color="auto"/>
              <w:bottom w:val="single" w:sz="4" w:space="0" w:color="auto"/>
            </w:tcBorders>
            <w:vAlign w:val="center"/>
          </w:tcPr>
          <w:p w:rsidR="00E55F3C" w:rsidRPr="00471876" w:rsidRDefault="00E55F3C" w:rsidP="00D73329">
            <w:pPr>
              <w:jc w:val="both"/>
              <w:rPr>
                <w:sz w:val="24"/>
                <w:szCs w:val="24"/>
              </w:rPr>
            </w:pPr>
          </w:p>
        </w:tc>
      </w:tr>
      <w:tr w:rsidR="00E55F3C" w:rsidRPr="00471876" w:rsidTr="00B9407B">
        <w:trPr>
          <w:trHeight w:val="200"/>
        </w:trPr>
        <w:tc>
          <w:tcPr>
            <w:tcW w:w="15456" w:type="dxa"/>
            <w:gridSpan w:val="15"/>
            <w:tcBorders>
              <w:top w:val="single" w:sz="4" w:space="0" w:color="auto"/>
              <w:left w:val="single" w:sz="4" w:space="0" w:color="auto"/>
              <w:bottom w:val="single" w:sz="4" w:space="0" w:color="auto"/>
            </w:tcBorders>
          </w:tcPr>
          <w:p w:rsidR="00E55F3C" w:rsidRPr="00471876" w:rsidRDefault="00E55F3C" w:rsidP="00D73329">
            <w:pPr>
              <w:spacing w:line="360" w:lineRule="auto"/>
              <w:jc w:val="both"/>
              <w:rPr>
                <w:sz w:val="24"/>
                <w:szCs w:val="24"/>
              </w:rPr>
            </w:pPr>
            <w:r w:rsidRPr="00471876">
              <w:rPr>
                <w:sz w:val="24"/>
                <w:szCs w:val="24"/>
              </w:rPr>
              <w:t>Хозяйственная секция-</w:t>
            </w:r>
            <w:r>
              <w:rPr>
                <w:sz w:val="24"/>
                <w:szCs w:val="24"/>
              </w:rPr>
              <w:t xml:space="preserve"> Осиновая</w:t>
            </w: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Всего включено в расчет</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7</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1,3</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7</w:t>
            </w: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1,3</w:t>
            </w: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15</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15</w:t>
            </w: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7</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0,2</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7</w:t>
            </w: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0,2</w:t>
            </w: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 xml:space="preserve">Средний период </w:t>
            </w:r>
          </w:p>
          <w:p w:rsidR="00E55F3C" w:rsidRPr="00471876" w:rsidRDefault="00E55F3C"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Ежегодная расчетная</w:t>
            </w:r>
          </w:p>
          <w:p w:rsidR="00E55F3C" w:rsidRPr="00471876" w:rsidRDefault="00E55F3C"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1</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B9407B">
        <w:trPr>
          <w:trHeight w:val="200"/>
        </w:trPr>
        <w:tc>
          <w:tcPr>
            <w:tcW w:w="15456" w:type="dxa"/>
            <w:gridSpan w:val="15"/>
            <w:tcBorders>
              <w:top w:val="single" w:sz="4" w:space="0" w:color="auto"/>
              <w:left w:val="single" w:sz="4" w:space="0" w:color="auto"/>
              <w:bottom w:val="single" w:sz="4" w:space="0" w:color="auto"/>
            </w:tcBorders>
          </w:tcPr>
          <w:p w:rsidR="00E55F3C" w:rsidRPr="00260CC1" w:rsidRDefault="00E55F3C" w:rsidP="00D73329">
            <w:pPr>
              <w:spacing w:line="360" w:lineRule="auto"/>
              <w:jc w:val="both"/>
              <w:rPr>
                <w:sz w:val="24"/>
                <w:szCs w:val="24"/>
              </w:rPr>
            </w:pPr>
            <w:r>
              <w:rPr>
                <w:sz w:val="24"/>
                <w:szCs w:val="24"/>
              </w:rPr>
              <w:lastRenderedPageBreak/>
              <w:t xml:space="preserve">Хозяйственная секция- </w:t>
            </w:r>
            <w:r w:rsidRPr="00260CC1">
              <w:rPr>
                <w:sz w:val="24"/>
                <w:szCs w:val="24"/>
              </w:rPr>
              <w:t>Черноольховая</w:t>
            </w: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Всего включено в расчет</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3</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0,5</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3</w:t>
            </w: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0,5</w:t>
            </w: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15</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15</w:t>
            </w: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3</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0,1</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3</w:t>
            </w: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0,1</w:t>
            </w: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 xml:space="preserve">Средний период </w:t>
            </w:r>
          </w:p>
          <w:p w:rsidR="00E55F3C" w:rsidRPr="00471876" w:rsidRDefault="00E55F3C"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Ежегодная расчетная</w:t>
            </w:r>
          </w:p>
          <w:p w:rsidR="00E55F3C" w:rsidRPr="00471876" w:rsidRDefault="00E55F3C"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B9407B">
        <w:trPr>
          <w:trHeight w:val="200"/>
        </w:trPr>
        <w:tc>
          <w:tcPr>
            <w:tcW w:w="15456" w:type="dxa"/>
            <w:gridSpan w:val="15"/>
            <w:tcBorders>
              <w:top w:val="single" w:sz="4" w:space="0" w:color="auto"/>
              <w:left w:val="single" w:sz="4" w:space="0" w:color="auto"/>
              <w:bottom w:val="single" w:sz="4" w:space="0" w:color="auto"/>
            </w:tcBorders>
          </w:tcPr>
          <w:p w:rsidR="00E55F3C" w:rsidRPr="00471876" w:rsidRDefault="00E55F3C" w:rsidP="00D73329">
            <w:pPr>
              <w:spacing w:line="360" w:lineRule="auto"/>
              <w:jc w:val="both"/>
              <w:rPr>
                <w:sz w:val="24"/>
                <w:szCs w:val="24"/>
              </w:rPr>
            </w:pPr>
            <w:r w:rsidRPr="00471876">
              <w:rPr>
                <w:sz w:val="24"/>
                <w:szCs w:val="24"/>
              </w:rPr>
              <w:t>Хозяйственная секция-</w:t>
            </w:r>
            <w:r>
              <w:rPr>
                <w:sz w:val="24"/>
                <w:szCs w:val="24"/>
              </w:rPr>
              <w:t xml:space="preserve"> Липовая</w:t>
            </w: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tabs>
                <w:tab w:val="right" w:pos="3109"/>
              </w:tabs>
              <w:jc w:val="both"/>
              <w:rPr>
                <w:sz w:val="24"/>
                <w:szCs w:val="24"/>
              </w:rPr>
            </w:pPr>
            <w:r w:rsidRPr="00471876">
              <w:rPr>
                <w:sz w:val="24"/>
                <w:szCs w:val="24"/>
              </w:rPr>
              <w:t>Всего включено в расчет</w:t>
            </w:r>
            <w:r>
              <w:rPr>
                <w:sz w:val="24"/>
                <w:szCs w:val="24"/>
              </w:rPr>
              <w:tab/>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2</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0,5</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2</w:t>
            </w: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0,5</w:t>
            </w: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15</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15</w:t>
            </w: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2</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0,1</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2</w:t>
            </w: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r>
              <w:rPr>
                <w:sz w:val="24"/>
                <w:szCs w:val="24"/>
              </w:rPr>
              <w:t>0,1</w:t>
            </w: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 xml:space="preserve">Средний период </w:t>
            </w:r>
          </w:p>
          <w:p w:rsidR="00E55F3C" w:rsidRPr="00471876" w:rsidRDefault="00E55F3C"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Default="00E55F3C" w:rsidP="00D73329">
            <w:pPr>
              <w:jc w:val="both"/>
              <w:rPr>
                <w:sz w:val="24"/>
                <w:szCs w:val="24"/>
              </w:rPr>
            </w:pPr>
            <w:r w:rsidRPr="00471876">
              <w:rPr>
                <w:sz w:val="24"/>
                <w:szCs w:val="24"/>
              </w:rPr>
              <w:t>Ежегодная расчетная</w:t>
            </w:r>
          </w:p>
          <w:p w:rsidR="00E55F3C" w:rsidRPr="00471876" w:rsidRDefault="00E55F3C"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r>
              <w:rPr>
                <w:sz w:val="24"/>
                <w:szCs w:val="24"/>
              </w:rPr>
              <w:t>-</w:t>
            </w: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E55F3C"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E55F3C" w:rsidRPr="00471876" w:rsidRDefault="00E55F3C"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E55F3C" w:rsidRPr="00471876" w:rsidRDefault="00E55F3C" w:rsidP="00D73329">
            <w:pPr>
              <w:jc w:val="both"/>
              <w:rPr>
                <w:sz w:val="24"/>
                <w:szCs w:val="24"/>
              </w:rPr>
            </w:pPr>
          </w:p>
        </w:tc>
        <w:tc>
          <w:tcPr>
            <w:tcW w:w="918" w:type="dxa"/>
            <w:tcBorders>
              <w:top w:val="single" w:sz="4" w:space="0" w:color="auto"/>
              <w:bottom w:val="single" w:sz="4" w:space="0" w:color="auto"/>
            </w:tcBorders>
            <w:vAlign w:val="center"/>
          </w:tcPr>
          <w:p w:rsidR="00E55F3C" w:rsidRPr="00471876" w:rsidRDefault="00E55F3C" w:rsidP="00D73329">
            <w:pPr>
              <w:jc w:val="both"/>
              <w:rPr>
                <w:sz w:val="24"/>
                <w:szCs w:val="24"/>
              </w:rPr>
            </w:pPr>
            <w:r>
              <w:rPr>
                <w:sz w:val="24"/>
                <w:szCs w:val="24"/>
              </w:rPr>
              <w:t>-</w:t>
            </w: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5" w:type="dxa"/>
            <w:tcBorders>
              <w:top w:val="single" w:sz="4" w:space="0" w:color="auto"/>
              <w:bottom w:val="single" w:sz="4" w:space="0" w:color="auto"/>
            </w:tcBorders>
          </w:tcPr>
          <w:p w:rsidR="00E55F3C" w:rsidRPr="00471876" w:rsidRDefault="00E55F3C" w:rsidP="00D73329">
            <w:pPr>
              <w:jc w:val="both"/>
              <w:rPr>
                <w:sz w:val="24"/>
                <w:szCs w:val="24"/>
              </w:rPr>
            </w:pPr>
          </w:p>
        </w:tc>
        <w:tc>
          <w:tcPr>
            <w:tcW w:w="869"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1"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4" w:type="dxa"/>
            <w:tcBorders>
              <w:top w:val="single" w:sz="4" w:space="0" w:color="auto"/>
              <w:bottom w:val="single" w:sz="4" w:space="0" w:color="auto"/>
            </w:tcBorders>
          </w:tcPr>
          <w:p w:rsidR="00E55F3C" w:rsidRPr="00471876" w:rsidRDefault="00E55F3C" w:rsidP="00D73329">
            <w:pPr>
              <w:jc w:val="both"/>
              <w:rPr>
                <w:sz w:val="24"/>
                <w:szCs w:val="24"/>
              </w:rPr>
            </w:pPr>
          </w:p>
        </w:tc>
        <w:tc>
          <w:tcPr>
            <w:tcW w:w="870" w:type="dxa"/>
            <w:tcBorders>
              <w:top w:val="single" w:sz="4" w:space="0" w:color="auto"/>
              <w:bottom w:val="single" w:sz="4" w:space="0" w:color="auto"/>
            </w:tcBorders>
          </w:tcPr>
          <w:p w:rsidR="00E55F3C" w:rsidRPr="00471876" w:rsidRDefault="00E55F3C" w:rsidP="00D73329">
            <w:pPr>
              <w:jc w:val="both"/>
              <w:rPr>
                <w:sz w:val="24"/>
                <w:szCs w:val="24"/>
              </w:rPr>
            </w:pPr>
          </w:p>
        </w:tc>
        <w:tc>
          <w:tcPr>
            <w:tcW w:w="872" w:type="dxa"/>
            <w:tcBorders>
              <w:top w:val="single" w:sz="4" w:space="0" w:color="auto"/>
              <w:bottom w:val="single" w:sz="4" w:space="0" w:color="auto"/>
            </w:tcBorders>
          </w:tcPr>
          <w:p w:rsidR="00E55F3C" w:rsidRPr="00471876" w:rsidRDefault="00E55F3C" w:rsidP="00D73329">
            <w:pPr>
              <w:jc w:val="both"/>
              <w:rPr>
                <w:sz w:val="24"/>
                <w:szCs w:val="24"/>
              </w:rPr>
            </w:pPr>
          </w:p>
        </w:tc>
      </w:tr>
      <w:tr w:rsidR="005D48B7" w:rsidRPr="00471876" w:rsidTr="002956FE">
        <w:trPr>
          <w:trHeight w:val="200"/>
        </w:trPr>
        <w:tc>
          <w:tcPr>
            <w:tcW w:w="15456" w:type="dxa"/>
            <w:gridSpan w:val="15"/>
            <w:tcBorders>
              <w:top w:val="single" w:sz="4" w:space="0" w:color="auto"/>
              <w:left w:val="single" w:sz="4" w:space="0" w:color="auto"/>
              <w:bottom w:val="single" w:sz="4" w:space="0" w:color="auto"/>
            </w:tcBorders>
            <w:vAlign w:val="center"/>
          </w:tcPr>
          <w:p w:rsidR="005D48B7" w:rsidRPr="00DB6997" w:rsidRDefault="00E93B96" w:rsidP="00D73329">
            <w:pPr>
              <w:spacing w:line="360" w:lineRule="auto"/>
              <w:jc w:val="both"/>
              <w:rPr>
                <w:b/>
                <w:sz w:val="24"/>
                <w:szCs w:val="24"/>
              </w:rPr>
            </w:pPr>
            <w:r>
              <w:rPr>
                <w:b/>
                <w:sz w:val="24"/>
                <w:szCs w:val="24"/>
              </w:rPr>
              <w:lastRenderedPageBreak/>
              <w:t>Итого</w:t>
            </w:r>
            <w:r w:rsidR="005D48B7" w:rsidRPr="00DB6997">
              <w:rPr>
                <w:b/>
                <w:sz w:val="24"/>
                <w:szCs w:val="24"/>
              </w:rPr>
              <w:t xml:space="preserve"> выборочных рубок по категории защитности</w:t>
            </w:r>
          </w:p>
        </w:tc>
      </w:tr>
      <w:tr w:rsidR="005D48B7"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5D48B7" w:rsidRPr="00471876" w:rsidRDefault="005D48B7" w:rsidP="00D73329">
            <w:pPr>
              <w:jc w:val="both"/>
              <w:rPr>
                <w:sz w:val="24"/>
                <w:szCs w:val="24"/>
              </w:rPr>
            </w:pPr>
            <w:r w:rsidRPr="00471876">
              <w:rPr>
                <w:sz w:val="24"/>
                <w:szCs w:val="24"/>
              </w:rPr>
              <w:t>Всего включено в расчет</w:t>
            </w:r>
          </w:p>
        </w:tc>
        <w:tc>
          <w:tcPr>
            <w:tcW w:w="918" w:type="dxa"/>
            <w:tcBorders>
              <w:top w:val="single" w:sz="4" w:space="0" w:color="auto"/>
              <w:left w:val="nil"/>
              <w:bottom w:val="single" w:sz="4" w:space="0" w:color="auto"/>
            </w:tcBorders>
            <w:vAlign w:val="center"/>
          </w:tcPr>
          <w:p w:rsidR="005D48B7" w:rsidRPr="00471876" w:rsidRDefault="009F103A" w:rsidP="00D73329">
            <w:pPr>
              <w:jc w:val="both"/>
              <w:rPr>
                <w:sz w:val="24"/>
                <w:szCs w:val="24"/>
              </w:rPr>
            </w:pPr>
            <w:r>
              <w:rPr>
                <w:sz w:val="24"/>
                <w:szCs w:val="24"/>
              </w:rPr>
              <w:t>36</w:t>
            </w:r>
          </w:p>
        </w:tc>
        <w:tc>
          <w:tcPr>
            <w:tcW w:w="918" w:type="dxa"/>
            <w:tcBorders>
              <w:top w:val="single" w:sz="4" w:space="0" w:color="auto"/>
              <w:bottom w:val="single" w:sz="4" w:space="0" w:color="auto"/>
            </w:tcBorders>
            <w:vAlign w:val="center"/>
          </w:tcPr>
          <w:p w:rsidR="005D48B7" w:rsidRDefault="009F103A" w:rsidP="00D73329">
            <w:pPr>
              <w:jc w:val="both"/>
              <w:rPr>
                <w:sz w:val="24"/>
                <w:szCs w:val="24"/>
              </w:rPr>
            </w:pPr>
            <w:r>
              <w:rPr>
                <w:sz w:val="24"/>
                <w:szCs w:val="24"/>
              </w:rPr>
              <w:t>6,7</w:t>
            </w:r>
          </w:p>
        </w:tc>
        <w:tc>
          <w:tcPr>
            <w:tcW w:w="869" w:type="dxa"/>
            <w:tcBorders>
              <w:top w:val="single" w:sz="4" w:space="0" w:color="auto"/>
              <w:bottom w:val="single" w:sz="4" w:space="0" w:color="auto"/>
            </w:tcBorders>
          </w:tcPr>
          <w:p w:rsidR="005D48B7" w:rsidRPr="00471876" w:rsidRDefault="005D48B7" w:rsidP="00D73329">
            <w:pPr>
              <w:jc w:val="both"/>
              <w:rPr>
                <w:sz w:val="24"/>
                <w:szCs w:val="24"/>
              </w:rPr>
            </w:pPr>
          </w:p>
        </w:tc>
        <w:tc>
          <w:tcPr>
            <w:tcW w:w="875" w:type="dxa"/>
            <w:tcBorders>
              <w:top w:val="single" w:sz="4" w:space="0" w:color="auto"/>
              <w:bottom w:val="single" w:sz="4" w:space="0" w:color="auto"/>
            </w:tcBorders>
          </w:tcPr>
          <w:p w:rsidR="005D48B7" w:rsidRPr="00471876" w:rsidRDefault="005D48B7" w:rsidP="00D73329">
            <w:pPr>
              <w:jc w:val="both"/>
              <w:rPr>
                <w:sz w:val="24"/>
                <w:szCs w:val="24"/>
              </w:rPr>
            </w:pPr>
          </w:p>
        </w:tc>
        <w:tc>
          <w:tcPr>
            <w:tcW w:w="869"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4" w:type="dxa"/>
            <w:tcBorders>
              <w:top w:val="single" w:sz="4" w:space="0" w:color="auto"/>
              <w:bottom w:val="single" w:sz="4" w:space="0" w:color="auto"/>
            </w:tcBorders>
          </w:tcPr>
          <w:p w:rsidR="005D48B7" w:rsidRPr="00471876" w:rsidRDefault="005D48B7" w:rsidP="00D73329">
            <w:pPr>
              <w:jc w:val="both"/>
              <w:rPr>
                <w:sz w:val="24"/>
                <w:szCs w:val="24"/>
              </w:rPr>
            </w:pPr>
          </w:p>
        </w:tc>
        <w:tc>
          <w:tcPr>
            <w:tcW w:w="871" w:type="dxa"/>
            <w:tcBorders>
              <w:top w:val="single" w:sz="4" w:space="0" w:color="auto"/>
              <w:bottom w:val="single" w:sz="4" w:space="0" w:color="auto"/>
            </w:tcBorders>
          </w:tcPr>
          <w:p w:rsidR="005D48B7" w:rsidRPr="00471876" w:rsidRDefault="005D48B7" w:rsidP="00D73329">
            <w:pPr>
              <w:jc w:val="both"/>
              <w:rPr>
                <w:sz w:val="24"/>
                <w:szCs w:val="24"/>
              </w:rPr>
            </w:pPr>
          </w:p>
        </w:tc>
        <w:tc>
          <w:tcPr>
            <w:tcW w:w="871"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4"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2" w:type="dxa"/>
            <w:tcBorders>
              <w:top w:val="single" w:sz="4" w:space="0" w:color="auto"/>
              <w:bottom w:val="single" w:sz="4" w:space="0" w:color="auto"/>
            </w:tcBorders>
          </w:tcPr>
          <w:p w:rsidR="005D48B7" w:rsidRPr="00471876" w:rsidRDefault="005D48B7" w:rsidP="00D73329">
            <w:pPr>
              <w:jc w:val="both"/>
              <w:rPr>
                <w:sz w:val="24"/>
                <w:szCs w:val="24"/>
              </w:rPr>
            </w:pPr>
          </w:p>
        </w:tc>
      </w:tr>
      <w:tr w:rsidR="005D48B7"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5D48B7" w:rsidRPr="00471876" w:rsidRDefault="005D48B7"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5D48B7" w:rsidRPr="00471876" w:rsidRDefault="005D48B7" w:rsidP="00D73329">
            <w:pPr>
              <w:jc w:val="both"/>
              <w:rPr>
                <w:sz w:val="24"/>
                <w:szCs w:val="24"/>
              </w:rPr>
            </w:pPr>
          </w:p>
        </w:tc>
        <w:tc>
          <w:tcPr>
            <w:tcW w:w="918" w:type="dxa"/>
            <w:tcBorders>
              <w:top w:val="single" w:sz="4" w:space="0" w:color="auto"/>
              <w:bottom w:val="single" w:sz="4" w:space="0" w:color="auto"/>
            </w:tcBorders>
            <w:vAlign w:val="center"/>
          </w:tcPr>
          <w:p w:rsidR="005D48B7" w:rsidRDefault="009F103A" w:rsidP="00D73329">
            <w:pPr>
              <w:jc w:val="both"/>
              <w:rPr>
                <w:sz w:val="24"/>
                <w:szCs w:val="24"/>
              </w:rPr>
            </w:pPr>
            <w:r>
              <w:rPr>
                <w:sz w:val="24"/>
                <w:szCs w:val="24"/>
              </w:rPr>
              <w:t>15</w:t>
            </w:r>
          </w:p>
        </w:tc>
        <w:tc>
          <w:tcPr>
            <w:tcW w:w="869" w:type="dxa"/>
            <w:tcBorders>
              <w:top w:val="single" w:sz="4" w:space="0" w:color="auto"/>
              <w:bottom w:val="single" w:sz="4" w:space="0" w:color="auto"/>
            </w:tcBorders>
          </w:tcPr>
          <w:p w:rsidR="005D48B7" w:rsidRPr="00471876" w:rsidRDefault="005D48B7" w:rsidP="00D73329">
            <w:pPr>
              <w:jc w:val="both"/>
              <w:rPr>
                <w:sz w:val="24"/>
                <w:szCs w:val="24"/>
              </w:rPr>
            </w:pPr>
          </w:p>
        </w:tc>
        <w:tc>
          <w:tcPr>
            <w:tcW w:w="875" w:type="dxa"/>
            <w:tcBorders>
              <w:top w:val="single" w:sz="4" w:space="0" w:color="auto"/>
              <w:bottom w:val="single" w:sz="4" w:space="0" w:color="auto"/>
            </w:tcBorders>
          </w:tcPr>
          <w:p w:rsidR="005D48B7" w:rsidRPr="00471876" w:rsidRDefault="005D48B7" w:rsidP="00D73329">
            <w:pPr>
              <w:jc w:val="both"/>
              <w:rPr>
                <w:sz w:val="24"/>
                <w:szCs w:val="24"/>
              </w:rPr>
            </w:pPr>
          </w:p>
        </w:tc>
        <w:tc>
          <w:tcPr>
            <w:tcW w:w="869"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4" w:type="dxa"/>
            <w:tcBorders>
              <w:top w:val="single" w:sz="4" w:space="0" w:color="auto"/>
              <w:bottom w:val="single" w:sz="4" w:space="0" w:color="auto"/>
            </w:tcBorders>
          </w:tcPr>
          <w:p w:rsidR="005D48B7" w:rsidRPr="00471876" w:rsidRDefault="005D48B7" w:rsidP="00D73329">
            <w:pPr>
              <w:jc w:val="both"/>
              <w:rPr>
                <w:sz w:val="24"/>
                <w:szCs w:val="24"/>
              </w:rPr>
            </w:pPr>
          </w:p>
        </w:tc>
        <w:tc>
          <w:tcPr>
            <w:tcW w:w="871" w:type="dxa"/>
            <w:tcBorders>
              <w:top w:val="single" w:sz="4" w:space="0" w:color="auto"/>
              <w:bottom w:val="single" w:sz="4" w:space="0" w:color="auto"/>
            </w:tcBorders>
          </w:tcPr>
          <w:p w:rsidR="005D48B7" w:rsidRPr="00471876" w:rsidRDefault="005D48B7" w:rsidP="00D73329">
            <w:pPr>
              <w:jc w:val="both"/>
              <w:rPr>
                <w:sz w:val="24"/>
                <w:szCs w:val="24"/>
              </w:rPr>
            </w:pPr>
          </w:p>
        </w:tc>
        <w:tc>
          <w:tcPr>
            <w:tcW w:w="871"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4"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2" w:type="dxa"/>
            <w:tcBorders>
              <w:top w:val="single" w:sz="4" w:space="0" w:color="auto"/>
              <w:bottom w:val="single" w:sz="4" w:space="0" w:color="auto"/>
            </w:tcBorders>
          </w:tcPr>
          <w:p w:rsidR="005D48B7" w:rsidRPr="00471876" w:rsidRDefault="005D48B7" w:rsidP="00D73329">
            <w:pPr>
              <w:jc w:val="both"/>
              <w:rPr>
                <w:sz w:val="24"/>
                <w:szCs w:val="24"/>
              </w:rPr>
            </w:pPr>
          </w:p>
        </w:tc>
      </w:tr>
      <w:tr w:rsidR="005D48B7"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5D48B7" w:rsidRPr="00471876" w:rsidRDefault="005D48B7"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5D48B7" w:rsidRPr="00471876" w:rsidRDefault="009F103A" w:rsidP="00D73329">
            <w:pPr>
              <w:jc w:val="both"/>
              <w:rPr>
                <w:sz w:val="24"/>
                <w:szCs w:val="24"/>
              </w:rPr>
            </w:pPr>
            <w:r>
              <w:rPr>
                <w:sz w:val="24"/>
                <w:szCs w:val="24"/>
              </w:rPr>
              <w:t>34</w:t>
            </w:r>
          </w:p>
        </w:tc>
        <w:tc>
          <w:tcPr>
            <w:tcW w:w="918" w:type="dxa"/>
            <w:tcBorders>
              <w:top w:val="single" w:sz="4" w:space="0" w:color="auto"/>
              <w:bottom w:val="single" w:sz="4" w:space="0" w:color="auto"/>
            </w:tcBorders>
            <w:vAlign w:val="center"/>
          </w:tcPr>
          <w:p w:rsidR="005D48B7" w:rsidRDefault="009F103A" w:rsidP="00D73329">
            <w:pPr>
              <w:jc w:val="both"/>
              <w:rPr>
                <w:sz w:val="24"/>
                <w:szCs w:val="24"/>
              </w:rPr>
            </w:pPr>
            <w:r>
              <w:rPr>
                <w:sz w:val="24"/>
                <w:szCs w:val="24"/>
              </w:rPr>
              <w:t>1,0</w:t>
            </w:r>
          </w:p>
        </w:tc>
        <w:tc>
          <w:tcPr>
            <w:tcW w:w="869" w:type="dxa"/>
            <w:tcBorders>
              <w:top w:val="single" w:sz="4" w:space="0" w:color="auto"/>
              <w:bottom w:val="single" w:sz="4" w:space="0" w:color="auto"/>
            </w:tcBorders>
          </w:tcPr>
          <w:p w:rsidR="005D48B7" w:rsidRPr="00471876" w:rsidRDefault="005D48B7" w:rsidP="00D73329">
            <w:pPr>
              <w:jc w:val="both"/>
              <w:rPr>
                <w:sz w:val="24"/>
                <w:szCs w:val="24"/>
              </w:rPr>
            </w:pPr>
          </w:p>
        </w:tc>
        <w:tc>
          <w:tcPr>
            <w:tcW w:w="875" w:type="dxa"/>
            <w:tcBorders>
              <w:top w:val="single" w:sz="4" w:space="0" w:color="auto"/>
              <w:bottom w:val="single" w:sz="4" w:space="0" w:color="auto"/>
            </w:tcBorders>
          </w:tcPr>
          <w:p w:rsidR="005D48B7" w:rsidRPr="00471876" w:rsidRDefault="005D48B7" w:rsidP="00D73329">
            <w:pPr>
              <w:jc w:val="both"/>
              <w:rPr>
                <w:sz w:val="24"/>
                <w:szCs w:val="24"/>
              </w:rPr>
            </w:pPr>
          </w:p>
        </w:tc>
        <w:tc>
          <w:tcPr>
            <w:tcW w:w="869"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4" w:type="dxa"/>
            <w:tcBorders>
              <w:top w:val="single" w:sz="4" w:space="0" w:color="auto"/>
              <w:bottom w:val="single" w:sz="4" w:space="0" w:color="auto"/>
            </w:tcBorders>
          </w:tcPr>
          <w:p w:rsidR="005D48B7" w:rsidRPr="00471876" w:rsidRDefault="005D48B7" w:rsidP="00D73329">
            <w:pPr>
              <w:jc w:val="both"/>
              <w:rPr>
                <w:sz w:val="24"/>
                <w:szCs w:val="24"/>
              </w:rPr>
            </w:pPr>
          </w:p>
        </w:tc>
        <w:tc>
          <w:tcPr>
            <w:tcW w:w="871" w:type="dxa"/>
            <w:tcBorders>
              <w:top w:val="single" w:sz="4" w:space="0" w:color="auto"/>
              <w:bottom w:val="single" w:sz="4" w:space="0" w:color="auto"/>
            </w:tcBorders>
          </w:tcPr>
          <w:p w:rsidR="005D48B7" w:rsidRPr="00471876" w:rsidRDefault="005D48B7" w:rsidP="00D73329">
            <w:pPr>
              <w:jc w:val="both"/>
              <w:rPr>
                <w:sz w:val="24"/>
                <w:szCs w:val="24"/>
              </w:rPr>
            </w:pPr>
          </w:p>
        </w:tc>
        <w:tc>
          <w:tcPr>
            <w:tcW w:w="871"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4"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2" w:type="dxa"/>
            <w:tcBorders>
              <w:top w:val="single" w:sz="4" w:space="0" w:color="auto"/>
              <w:bottom w:val="single" w:sz="4" w:space="0" w:color="auto"/>
            </w:tcBorders>
          </w:tcPr>
          <w:p w:rsidR="005D48B7" w:rsidRPr="00471876" w:rsidRDefault="005D48B7" w:rsidP="00D73329">
            <w:pPr>
              <w:jc w:val="both"/>
              <w:rPr>
                <w:sz w:val="24"/>
                <w:szCs w:val="24"/>
              </w:rPr>
            </w:pPr>
          </w:p>
        </w:tc>
      </w:tr>
      <w:tr w:rsidR="005D48B7"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5D48B7" w:rsidRDefault="005D48B7" w:rsidP="00D73329">
            <w:pPr>
              <w:jc w:val="both"/>
              <w:rPr>
                <w:sz w:val="24"/>
                <w:szCs w:val="24"/>
              </w:rPr>
            </w:pPr>
            <w:r w:rsidRPr="00471876">
              <w:rPr>
                <w:sz w:val="24"/>
                <w:szCs w:val="24"/>
              </w:rPr>
              <w:t xml:space="preserve">Средний период </w:t>
            </w:r>
          </w:p>
          <w:p w:rsidR="005D48B7" w:rsidRPr="00471876" w:rsidRDefault="005D48B7"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5D48B7" w:rsidRPr="00471876" w:rsidRDefault="009F103A"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5D48B7" w:rsidRDefault="005D48B7" w:rsidP="00D73329">
            <w:pPr>
              <w:jc w:val="both"/>
              <w:rPr>
                <w:sz w:val="24"/>
                <w:szCs w:val="24"/>
              </w:rPr>
            </w:pPr>
          </w:p>
        </w:tc>
        <w:tc>
          <w:tcPr>
            <w:tcW w:w="869" w:type="dxa"/>
            <w:tcBorders>
              <w:top w:val="single" w:sz="4" w:space="0" w:color="auto"/>
              <w:bottom w:val="single" w:sz="4" w:space="0" w:color="auto"/>
            </w:tcBorders>
          </w:tcPr>
          <w:p w:rsidR="005D48B7" w:rsidRPr="00471876" w:rsidRDefault="005D48B7" w:rsidP="00D73329">
            <w:pPr>
              <w:jc w:val="both"/>
              <w:rPr>
                <w:sz w:val="24"/>
                <w:szCs w:val="24"/>
              </w:rPr>
            </w:pPr>
          </w:p>
        </w:tc>
        <w:tc>
          <w:tcPr>
            <w:tcW w:w="875" w:type="dxa"/>
            <w:tcBorders>
              <w:top w:val="single" w:sz="4" w:space="0" w:color="auto"/>
              <w:bottom w:val="single" w:sz="4" w:space="0" w:color="auto"/>
            </w:tcBorders>
          </w:tcPr>
          <w:p w:rsidR="005D48B7" w:rsidRPr="00471876" w:rsidRDefault="005D48B7" w:rsidP="00D73329">
            <w:pPr>
              <w:jc w:val="both"/>
              <w:rPr>
                <w:sz w:val="24"/>
                <w:szCs w:val="24"/>
              </w:rPr>
            </w:pPr>
          </w:p>
        </w:tc>
        <w:tc>
          <w:tcPr>
            <w:tcW w:w="869"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4" w:type="dxa"/>
            <w:tcBorders>
              <w:top w:val="single" w:sz="4" w:space="0" w:color="auto"/>
              <w:bottom w:val="single" w:sz="4" w:space="0" w:color="auto"/>
            </w:tcBorders>
          </w:tcPr>
          <w:p w:rsidR="005D48B7" w:rsidRPr="00471876" w:rsidRDefault="005D48B7" w:rsidP="00D73329">
            <w:pPr>
              <w:jc w:val="both"/>
              <w:rPr>
                <w:sz w:val="24"/>
                <w:szCs w:val="24"/>
              </w:rPr>
            </w:pPr>
          </w:p>
        </w:tc>
        <w:tc>
          <w:tcPr>
            <w:tcW w:w="871" w:type="dxa"/>
            <w:tcBorders>
              <w:top w:val="single" w:sz="4" w:space="0" w:color="auto"/>
              <w:bottom w:val="single" w:sz="4" w:space="0" w:color="auto"/>
            </w:tcBorders>
          </w:tcPr>
          <w:p w:rsidR="005D48B7" w:rsidRPr="00471876" w:rsidRDefault="005D48B7" w:rsidP="00D73329">
            <w:pPr>
              <w:jc w:val="both"/>
              <w:rPr>
                <w:sz w:val="24"/>
                <w:szCs w:val="24"/>
              </w:rPr>
            </w:pPr>
          </w:p>
        </w:tc>
        <w:tc>
          <w:tcPr>
            <w:tcW w:w="871"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4"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2" w:type="dxa"/>
            <w:tcBorders>
              <w:top w:val="single" w:sz="4" w:space="0" w:color="auto"/>
              <w:bottom w:val="single" w:sz="4" w:space="0" w:color="auto"/>
            </w:tcBorders>
          </w:tcPr>
          <w:p w:rsidR="005D48B7" w:rsidRPr="00471876" w:rsidRDefault="005D48B7" w:rsidP="00D73329">
            <w:pPr>
              <w:jc w:val="both"/>
              <w:rPr>
                <w:sz w:val="24"/>
                <w:szCs w:val="24"/>
              </w:rPr>
            </w:pPr>
          </w:p>
        </w:tc>
      </w:tr>
      <w:tr w:rsidR="005D48B7"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5D48B7" w:rsidRDefault="005D48B7" w:rsidP="00D73329">
            <w:pPr>
              <w:jc w:val="both"/>
              <w:rPr>
                <w:sz w:val="24"/>
                <w:szCs w:val="24"/>
              </w:rPr>
            </w:pPr>
            <w:r w:rsidRPr="00471876">
              <w:rPr>
                <w:sz w:val="24"/>
                <w:szCs w:val="24"/>
              </w:rPr>
              <w:t>Ежегодная расчетная</w:t>
            </w:r>
          </w:p>
          <w:p w:rsidR="005D48B7" w:rsidRPr="00471876" w:rsidRDefault="005D48B7"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5D48B7" w:rsidRPr="00471876" w:rsidRDefault="005D48B7" w:rsidP="00D73329">
            <w:pPr>
              <w:jc w:val="both"/>
              <w:rPr>
                <w:sz w:val="24"/>
                <w:szCs w:val="24"/>
              </w:rPr>
            </w:pPr>
          </w:p>
        </w:tc>
        <w:tc>
          <w:tcPr>
            <w:tcW w:w="918" w:type="dxa"/>
            <w:tcBorders>
              <w:top w:val="single" w:sz="4" w:space="0" w:color="auto"/>
              <w:bottom w:val="single" w:sz="4" w:space="0" w:color="auto"/>
            </w:tcBorders>
            <w:vAlign w:val="center"/>
          </w:tcPr>
          <w:p w:rsidR="005D48B7" w:rsidRDefault="005D48B7" w:rsidP="00D73329">
            <w:pPr>
              <w:jc w:val="both"/>
              <w:rPr>
                <w:sz w:val="24"/>
                <w:szCs w:val="24"/>
              </w:rPr>
            </w:pPr>
          </w:p>
        </w:tc>
        <w:tc>
          <w:tcPr>
            <w:tcW w:w="869" w:type="dxa"/>
            <w:tcBorders>
              <w:top w:val="single" w:sz="4" w:space="0" w:color="auto"/>
              <w:bottom w:val="single" w:sz="4" w:space="0" w:color="auto"/>
            </w:tcBorders>
          </w:tcPr>
          <w:p w:rsidR="005D48B7" w:rsidRPr="00471876" w:rsidRDefault="005D48B7" w:rsidP="00D73329">
            <w:pPr>
              <w:jc w:val="both"/>
              <w:rPr>
                <w:sz w:val="24"/>
                <w:szCs w:val="24"/>
              </w:rPr>
            </w:pPr>
          </w:p>
        </w:tc>
        <w:tc>
          <w:tcPr>
            <w:tcW w:w="875" w:type="dxa"/>
            <w:tcBorders>
              <w:top w:val="single" w:sz="4" w:space="0" w:color="auto"/>
              <w:bottom w:val="single" w:sz="4" w:space="0" w:color="auto"/>
            </w:tcBorders>
          </w:tcPr>
          <w:p w:rsidR="005D48B7" w:rsidRPr="00471876" w:rsidRDefault="005D48B7" w:rsidP="00D73329">
            <w:pPr>
              <w:jc w:val="both"/>
              <w:rPr>
                <w:sz w:val="24"/>
                <w:szCs w:val="24"/>
              </w:rPr>
            </w:pPr>
          </w:p>
        </w:tc>
        <w:tc>
          <w:tcPr>
            <w:tcW w:w="869"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4" w:type="dxa"/>
            <w:tcBorders>
              <w:top w:val="single" w:sz="4" w:space="0" w:color="auto"/>
              <w:bottom w:val="single" w:sz="4" w:space="0" w:color="auto"/>
            </w:tcBorders>
          </w:tcPr>
          <w:p w:rsidR="005D48B7" w:rsidRPr="00471876" w:rsidRDefault="005D48B7" w:rsidP="00D73329">
            <w:pPr>
              <w:jc w:val="both"/>
              <w:rPr>
                <w:sz w:val="24"/>
                <w:szCs w:val="24"/>
              </w:rPr>
            </w:pPr>
          </w:p>
        </w:tc>
        <w:tc>
          <w:tcPr>
            <w:tcW w:w="871" w:type="dxa"/>
            <w:tcBorders>
              <w:top w:val="single" w:sz="4" w:space="0" w:color="auto"/>
              <w:bottom w:val="single" w:sz="4" w:space="0" w:color="auto"/>
            </w:tcBorders>
          </w:tcPr>
          <w:p w:rsidR="005D48B7" w:rsidRPr="00471876" w:rsidRDefault="005D48B7" w:rsidP="00D73329">
            <w:pPr>
              <w:jc w:val="both"/>
              <w:rPr>
                <w:sz w:val="24"/>
                <w:szCs w:val="24"/>
              </w:rPr>
            </w:pPr>
          </w:p>
        </w:tc>
        <w:tc>
          <w:tcPr>
            <w:tcW w:w="871"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4"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2" w:type="dxa"/>
            <w:tcBorders>
              <w:top w:val="single" w:sz="4" w:space="0" w:color="auto"/>
              <w:bottom w:val="single" w:sz="4" w:space="0" w:color="auto"/>
            </w:tcBorders>
          </w:tcPr>
          <w:p w:rsidR="005D48B7" w:rsidRPr="00471876" w:rsidRDefault="005D48B7" w:rsidP="00D73329">
            <w:pPr>
              <w:jc w:val="both"/>
              <w:rPr>
                <w:sz w:val="24"/>
                <w:szCs w:val="24"/>
              </w:rPr>
            </w:pPr>
          </w:p>
        </w:tc>
      </w:tr>
      <w:tr w:rsidR="005D48B7"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5D48B7" w:rsidRPr="00471876" w:rsidRDefault="005D48B7"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5D48B7" w:rsidRPr="00471876" w:rsidRDefault="009F103A" w:rsidP="00D73329">
            <w:pPr>
              <w:jc w:val="both"/>
              <w:rPr>
                <w:sz w:val="24"/>
                <w:szCs w:val="24"/>
              </w:rPr>
            </w:pPr>
            <w:r>
              <w:rPr>
                <w:sz w:val="24"/>
                <w:szCs w:val="24"/>
              </w:rPr>
              <w:t>3</w:t>
            </w:r>
          </w:p>
        </w:tc>
        <w:tc>
          <w:tcPr>
            <w:tcW w:w="918" w:type="dxa"/>
            <w:tcBorders>
              <w:top w:val="single" w:sz="4" w:space="0" w:color="auto"/>
              <w:bottom w:val="single" w:sz="4" w:space="0" w:color="auto"/>
            </w:tcBorders>
            <w:vAlign w:val="center"/>
          </w:tcPr>
          <w:p w:rsidR="005D48B7" w:rsidRDefault="009F103A" w:rsidP="00D73329">
            <w:pPr>
              <w:jc w:val="both"/>
              <w:rPr>
                <w:sz w:val="24"/>
                <w:szCs w:val="24"/>
              </w:rPr>
            </w:pPr>
            <w:r>
              <w:rPr>
                <w:sz w:val="24"/>
                <w:szCs w:val="24"/>
              </w:rPr>
              <w:t>0,1</w:t>
            </w:r>
          </w:p>
        </w:tc>
        <w:tc>
          <w:tcPr>
            <w:tcW w:w="869" w:type="dxa"/>
            <w:tcBorders>
              <w:top w:val="single" w:sz="4" w:space="0" w:color="auto"/>
              <w:bottom w:val="single" w:sz="4" w:space="0" w:color="auto"/>
            </w:tcBorders>
          </w:tcPr>
          <w:p w:rsidR="005D48B7" w:rsidRPr="00471876" w:rsidRDefault="005D48B7" w:rsidP="00D73329">
            <w:pPr>
              <w:jc w:val="both"/>
              <w:rPr>
                <w:sz w:val="24"/>
                <w:szCs w:val="24"/>
              </w:rPr>
            </w:pPr>
          </w:p>
        </w:tc>
        <w:tc>
          <w:tcPr>
            <w:tcW w:w="875" w:type="dxa"/>
            <w:tcBorders>
              <w:top w:val="single" w:sz="4" w:space="0" w:color="auto"/>
              <w:bottom w:val="single" w:sz="4" w:space="0" w:color="auto"/>
            </w:tcBorders>
          </w:tcPr>
          <w:p w:rsidR="005D48B7" w:rsidRPr="00471876" w:rsidRDefault="005D48B7" w:rsidP="00D73329">
            <w:pPr>
              <w:jc w:val="both"/>
              <w:rPr>
                <w:sz w:val="24"/>
                <w:szCs w:val="24"/>
              </w:rPr>
            </w:pPr>
          </w:p>
        </w:tc>
        <w:tc>
          <w:tcPr>
            <w:tcW w:w="869"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4" w:type="dxa"/>
            <w:tcBorders>
              <w:top w:val="single" w:sz="4" w:space="0" w:color="auto"/>
              <w:bottom w:val="single" w:sz="4" w:space="0" w:color="auto"/>
            </w:tcBorders>
          </w:tcPr>
          <w:p w:rsidR="005D48B7" w:rsidRPr="00471876" w:rsidRDefault="005D48B7" w:rsidP="00D73329">
            <w:pPr>
              <w:jc w:val="both"/>
              <w:rPr>
                <w:sz w:val="24"/>
                <w:szCs w:val="24"/>
              </w:rPr>
            </w:pPr>
          </w:p>
        </w:tc>
        <w:tc>
          <w:tcPr>
            <w:tcW w:w="871" w:type="dxa"/>
            <w:tcBorders>
              <w:top w:val="single" w:sz="4" w:space="0" w:color="auto"/>
              <w:bottom w:val="single" w:sz="4" w:space="0" w:color="auto"/>
            </w:tcBorders>
          </w:tcPr>
          <w:p w:rsidR="005D48B7" w:rsidRPr="00471876" w:rsidRDefault="005D48B7" w:rsidP="00D73329">
            <w:pPr>
              <w:jc w:val="both"/>
              <w:rPr>
                <w:sz w:val="24"/>
                <w:szCs w:val="24"/>
              </w:rPr>
            </w:pPr>
          </w:p>
        </w:tc>
        <w:tc>
          <w:tcPr>
            <w:tcW w:w="871"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4"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2" w:type="dxa"/>
            <w:tcBorders>
              <w:top w:val="single" w:sz="4" w:space="0" w:color="auto"/>
              <w:bottom w:val="single" w:sz="4" w:space="0" w:color="auto"/>
            </w:tcBorders>
          </w:tcPr>
          <w:p w:rsidR="005D48B7" w:rsidRPr="00471876" w:rsidRDefault="005D48B7" w:rsidP="00D73329">
            <w:pPr>
              <w:jc w:val="both"/>
              <w:rPr>
                <w:sz w:val="24"/>
                <w:szCs w:val="24"/>
              </w:rPr>
            </w:pPr>
          </w:p>
        </w:tc>
      </w:tr>
      <w:tr w:rsidR="005D48B7"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5D48B7" w:rsidRPr="00471876" w:rsidRDefault="005D48B7"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5D48B7" w:rsidRPr="00471876" w:rsidRDefault="005D48B7" w:rsidP="00D73329">
            <w:pPr>
              <w:jc w:val="both"/>
              <w:rPr>
                <w:sz w:val="24"/>
                <w:szCs w:val="24"/>
              </w:rPr>
            </w:pPr>
          </w:p>
        </w:tc>
        <w:tc>
          <w:tcPr>
            <w:tcW w:w="918" w:type="dxa"/>
            <w:tcBorders>
              <w:top w:val="single" w:sz="4" w:space="0" w:color="auto"/>
              <w:bottom w:val="single" w:sz="4" w:space="0" w:color="auto"/>
            </w:tcBorders>
            <w:vAlign w:val="center"/>
          </w:tcPr>
          <w:p w:rsidR="005D48B7" w:rsidRDefault="009F103A" w:rsidP="00D73329">
            <w:pPr>
              <w:jc w:val="both"/>
              <w:rPr>
                <w:sz w:val="24"/>
                <w:szCs w:val="24"/>
              </w:rPr>
            </w:pPr>
            <w:r>
              <w:rPr>
                <w:sz w:val="24"/>
                <w:szCs w:val="24"/>
              </w:rPr>
              <w:t>0,1</w:t>
            </w:r>
          </w:p>
        </w:tc>
        <w:tc>
          <w:tcPr>
            <w:tcW w:w="869" w:type="dxa"/>
            <w:tcBorders>
              <w:top w:val="single" w:sz="4" w:space="0" w:color="auto"/>
              <w:bottom w:val="single" w:sz="4" w:space="0" w:color="auto"/>
            </w:tcBorders>
          </w:tcPr>
          <w:p w:rsidR="005D48B7" w:rsidRPr="00471876" w:rsidRDefault="005D48B7" w:rsidP="00D73329">
            <w:pPr>
              <w:jc w:val="both"/>
              <w:rPr>
                <w:sz w:val="24"/>
                <w:szCs w:val="24"/>
              </w:rPr>
            </w:pPr>
          </w:p>
        </w:tc>
        <w:tc>
          <w:tcPr>
            <w:tcW w:w="875" w:type="dxa"/>
            <w:tcBorders>
              <w:top w:val="single" w:sz="4" w:space="0" w:color="auto"/>
              <w:bottom w:val="single" w:sz="4" w:space="0" w:color="auto"/>
            </w:tcBorders>
          </w:tcPr>
          <w:p w:rsidR="005D48B7" w:rsidRPr="00471876" w:rsidRDefault="005D48B7" w:rsidP="00D73329">
            <w:pPr>
              <w:jc w:val="both"/>
              <w:rPr>
                <w:sz w:val="24"/>
                <w:szCs w:val="24"/>
              </w:rPr>
            </w:pPr>
          </w:p>
        </w:tc>
        <w:tc>
          <w:tcPr>
            <w:tcW w:w="869"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4" w:type="dxa"/>
            <w:tcBorders>
              <w:top w:val="single" w:sz="4" w:space="0" w:color="auto"/>
              <w:bottom w:val="single" w:sz="4" w:space="0" w:color="auto"/>
            </w:tcBorders>
          </w:tcPr>
          <w:p w:rsidR="005D48B7" w:rsidRPr="00471876" w:rsidRDefault="005D48B7" w:rsidP="00D73329">
            <w:pPr>
              <w:jc w:val="both"/>
              <w:rPr>
                <w:sz w:val="24"/>
                <w:szCs w:val="24"/>
              </w:rPr>
            </w:pPr>
          </w:p>
        </w:tc>
        <w:tc>
          <w:tcPr>
            <w:tcW w:w="871" w:type="dxa"/>
            <w:tcBorders>
              <w:top w:val="single" w:sz="4" w:space="0" w:color="auto"/>
              <w:bottom w:val="single" w:sz="4" w:space="0" w:color="auto"/>
            </w:tcBorders>
          </w:tcPr>
          <w:p w:rsidR="005D48B7" w:rsidRPr="00471876" w:rsidRDefault="005D48B7" w:rsidP="00D73329">
            <w:pPr>
              <w:jc w:val="both"/>
              <w:rPr>
                <w:sz w:val="24"/>
                <w:szCs w:val="24"/>
              </w:rPr>
            </w:pPr>
          </w:p>
        </w:tc>
        <w:tc>
          <w:tcPr>
            <w:tcW w:w="871"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4"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2" w:type="dxa"/>
            <w:tcBorders>
              <w:top w:val="single" w:sz="4" w:space="0" w:color="auto"/>
              <w:bottom w:val="single" w:sz="4" w:space="0" w:color="auto"/>
            </w:tcBorders>
          </w:tcPr>
          <w:p w:rsidR="005D48B7" w:rsidRPr="00471876" w:rsidRDefault="005D48B7" w:rsidP="00D73329">
            <w:pPr>
              <w:jc w:val="both"/>
              <w:rPr>
                <w:sz w:val="24"/>
                <w:szCs w:val="24"/>
              </w:rPr>
            </w:pPr>
          </w:p>
        </w:tc>
      </w:tr>
      <w:tr w:rsidR="005D48B7"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5D48B7" w:rsidRPr="00471876" w:rsidRDefault="005D48B7"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5D48B7" w:rsidRPr="00471876" w:rsidRDefault="005D48B7" w:rsidP="00D73329">
            <w:pPr>
              <w:jc w:val="both"/>
              <w:rPr>
                <w:sz w:val="24"/>
                <w:szCs w:val="24"/>
              </w:rPr>
            </w:pPr>
          </w:p>
        </w:tc>
        <w:tc>
          <w:tcPr>
            <w:tcW w:w="918" w:type="dxa"/>
            <w:tcBorders>
              <w:top w:val="single" w:sz="4" w:space="0" w:color="auto"/>
              <w:bottom w:val="single" w:sz="4" w:space="0" w:color="auto"/>
            </w:tcBorders>
            <w:vAlign w:val="center"/>
          </w:tcPr>
          <w:p w:rsidR="005D48B7" w:rsidRDefault="009F103A" w:rsidP="00D73329">
            <w:pPr>
              <w:jc w:val="both"/>
              <w:rPr>
                <w:sz w:val="24"/>
                <w:szCs w:val="24"/>
              </w:rPr>
            </w:pPr>
            <w:r>
              <w:rPr>
                <w:sz w:val="24"/>
                <w:szCs w:val="24"/>
              </w:rPr>
              <w:t>-</w:t>
            </w:r>
          </w:p>
        </w:tc>
        <w:tc>
          <w:tcPr>
            <w:tcW w:w="869" w:type="dxa"/>
            <w:tcBorders>
              <w:top w:val="single" w:sz="4" w:space="0" w:color="auto"/>
              <w:bottom w:val="single" w:sz="4" w:space="0" w:color="auto"/>
            </w:tcBorders>
          </w:tcPr>
          <w:p w:rsidR="005D48B7" w:rsidRPr="00471876" w:rsidRDefault="005D48B7" w:rsidP="00D73329">
            <w:pPr>
              <w:jc w:val="both"/>
              <w:rPr>
                <w:sz w:val="24"/>
                <w:szCs w:val="24"/>
              </w:rPr>
            </w:pPr>
          </w:p>
        </w:tc>
        <w:tc>
          <w:tcPr>
            <w:tcW w:w="875" w:type="dxa"/>
            <w:tcBorders>
              <w:top w:val="single" w:sz="4" w:space="0" w:color="auto"/>
              <w:bottom w:val="single" w:sz="4" w:space="0" w:color="auto"/>
            </w:tcBorders>
          </w:tcPr>
          <w:p w:rsidR="005D48B7" w:rsidRPr="00471876" w:rsidRDefault="005D48B7" w:rsidP="00D73329">
            <w:pPr>
              <w:jc w:val="both"/>
              <w:rPr>
                <w:sz w:val="24"/>
                <w:szCs w:val="24"/>
              </w:rPr>
            </w:pPr>
          </w:p>
        </w:tc>
        <w:tc>
          <w:tcPr>
            <w:tcW w:w="869"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4" w:type="dxa"/>
            <w:tcBorders>
              <w:top w:val="single" w:sz="4" w:space="0" w:color="auto"/>
              <w:bottom w:val="single" w:sz="4" w:space="0" w:color="auto"/>
            </w:tcBorders>
          </w:tcPr>
          <w:p w:rsidR="005D48B7" w:rsidRPr="00471876" w:rsidRDefault="005D48B7" w:rsidP="00D73329">
            <w:pPr>
              <w:jc w:val="both"/>
              <w:rPr>
                <w:sz w:val="24"/>
                <w:szCs w:val="24"/>
              </w:rPr>
            </w:pPr>
          </w:p>
        </w:tc>
        <w:tc>
          <w:tcPr>
            <w:tcW w:w="871" w:type="dxa"/>
            <w:tcBorders>
              <w:top w:val="single" w:sz="4" w:space="0" w:color="auto"/>
              <w:bottom w:val="single" w:sz="4" w:space="0" w:color="auto"/>
            </w:tcBorders>
          </w:tcPr>
          <w:p w:rsidR="005D48B7" w:rsidRPr="00471876" w:rsidRDefault="005D48B7" w:rsidP="00D73329">
            <w:pPr>
              <w:jc w:val="both"/>
              <w:rPr>
                <w:sz w:val="24"/>
                <w:szCs w:val="24"/>
              </w:rPr>
            </w:pPr>
          </w:p>
        </w:tc>
        <w:tc>
          <w:tcPr>
            <w:tcW w:w="871"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4" w:type="dxa"/>
            <w:tcBorders>
              <w:top w:val="single" w:sz="4" w:space="0" w:color="auto"/>
              <w:bottom w:val="single" w:sz="4" w:space="0" w:color="auto"/>
            </w:tcBorders>
          </w:tcPr>
          <w:p w:rsidR="005D48B7" w:rsidRPr="00471876" w:rsidRDefault="005D48B7" w:rsidP="00D73329">
            <w:pPr>
              <w:jc w:val="both"/>
              <w:rPr>
                <w:sz w:val="24"/>
                <w:szCs w:val="24"/>
              </w:rPr>
            </w:pPr>
          </w:p>
        </w:tc>
        <w:tc>
          <w:tcPr>
            <w:tcW w:w="870" w:type="dxa"/>
            <w:tcBorders>
              <w:top w:val="single" w:sz="4" w:space="0" w:color="auto"/>
              <w:bottom w:val="single" w:sz="4" w:space="0" w:color="auto"/>
            </w:tcBorders>
          </w:tcPr>
          <w:p w:rsidR="005D48B7" w:rsidRPr="00471876" w:rsidRDefault="005D48B7" w:rsidP="00D73329">
            <w:pPr>
              <w:jc w:val="both"/>
              <w:rPr>
                <w:sz w:val="24"/>
                <w:szCs w:val="24"/>
              </w:rPr>
            </w:pPr>
          </w:p>
        </w:tc>
        <w:tc>
          <w:tcPr>
            <w:tcW w:w="872" w:type="dxa"/>
            <w:tcBorders>
              <w:top w:val="single" w:sz="4" w:space="0" w:color="auto"/>
              <w:bottom w:val="single" w:sz="4" w:space="0" w:color="auto"/>
            </w:tcBorders>
          </w:tcPr>
          <w:p w:rsidR="005D48B7" w:rsidRPr="00471876" w:rsidRDefault="005D48B7" w:rsidP="00D73329">
            <w:pPr>
              <w:jc w:val="both"/>
              <w:rPr>
                <w:sz w:val="24"/>
                <w:szCs w:val="24"/>
              </w:rPr>
            </w:pPr>
          </w:p>
        </w:tc>
      </w:tr>
      <w:tr w:rsidR="007A4B29" w:rsidRPr="00471876" w:rsidTr="002956FE">
        <w:trPr>
          <w:trHeight w:val="200"/>
        </w:trPr>
        <w:tc>
          <w:tcPr>
            <w:tcW w:w="15456" w:type="dxa"/>
            <w:gridSpan w:val="15"/>
            <w:tcBorders>
              <w:top w:val="single" w:sz="4" w:space="0" w:color="auto"/>
              <w:left w:val="single" w:sz="4" w:space="0" w:color="auto"/>
              <w:bottom w:val="single" w:sz="4" w:space="0" w:color="auto"/>
            </w:tcBorders>
            <w:vAlign w:val="center"/>
          </w:tcPr>
          <w:p w:rsidR="007A4B29" w:rsidRPr="00DD3611" w:rsidRDefault="007A4B29" w:rsidP="00D73329">
            <w:pPr>
              <w:jc w:val="both"/>
              <w:rPr>
                <w:b/>
                <w:snapToGrid w:val="0"/>
                <w:sz w:val="24"/>
              </w:rPr>
            </w:pPr>
            <w:r w:rsidRPr="00DD3611">
              <w:rPr>
                <w:b/>
                <w:sz w:val="24"/>
              </w:rPr>
              <w:t>Всего выборочных рубок в защитных лесах</w:t>
            </w: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Pr="00471876" w:rsidRDefault="007A4B29" w:rsidP="00D73329">
            <w:pPr>
              <w:jc w:val="both"/>
              <w:rPr>
                <w:sz w:val="24"/>
                <w:szCs w:val="24"/>
              </w:rPr>
            </w:pPr>
            <w:r w:rsidRPr="00471876">
              <w:rPr>
                <w:sz w:val="24"/>
                <w:szCs w:val="24"/>
              </w:rPr>
              <w:t>Всего включено в расчет</w:t>
            </w:r>
          </w:p>
        </w:tc>
        <w:tc>
          <w:tcPr>
            <w:tcW w:w="918" w:type="dxa"/>
            <w:tcBorders>
              <w:top w:val="single" w:sz="4" w:space="0" w:color="auto"/>
              <w:left w:val="nil"/>
              <w:bottom w:val="single" w:sz="4" w:space="0" w:color="auto"/>
            </w:tcBorders>
            <w:vAlign w:val="center"/>
          </w:tcPr>
          <w:p w:rsidR="007A4B29" w:rsidRPr="00471876" w:rsidRDefault="007A4B29" w:rsidP="00D73329">
            <w:pPr>
              <w:jc w:val="both"/>
              <w:rPr>
                <w:sz w:val="24"/>
                <w:szCs w:val="24"/>
              </w:rPr>
            </w:pPr>
            <w:r>
              <w:rPr>
                <w:sz w:val="24"/>
                <w:szCs w:val="24"/>
              </w:rPr>
              <w:t>468</w:t>
            </w:r>
          </w:p>
        </w:tc>
        <w:tc>
          <w:tcPr>
            <w:tcW w:w="918" w:type="dxa"/>
            <w:tcBorders>
              <w:top w:val="single" w:sz="4" w:space="0" w:color="auto"/>
              <w:bottom w:val="single" w:sz="4" w:space="0" w:color="auto"/>
            </w:tcBorders>
            <w:vAlign w:val="center"/>
          </w:tcPr>
          <w:p w:rsidR="007A4B29" w:rsidRDefault="007A4B29" w:rsidP="00D73329">
            <w:pPr>
              <w:jc w:val="both"/>
              <w:rPr>
                <w:sz w:val="24"/>
                <w:szCs w:val="24"/>
              </w:rPr>
            </w:pPr>
            <w:r>
              <w:rPr>
                <w:sz w:val="24"/>
                <w:szCs w:val="24"/>
              </w:rPr>
              <w:t>118,3</w:t>
            </w: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Pr="00471876" w:rsidRDefault="007A4B29"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7A4B29" w:rsidRPr="00471876" w:rsidRDefault="007A4B29" w:rsidP="00D73329">
            <w:pPr>
              <w:jc w:val="both"/>
              <w:rPr>
                <w:sz w:val="24"/>
                <w:szCs w:val="24"/>
              </w:rPr>
            </w:pPr>
          </w:p>
        </w:tc>
        <w:tc>
          <w:tcPr>
            <w:tcW w:w="918" w:type="dxa"/>
            <w:tcBorders>
              <w:top w:val="single" w:sz="4" w:space="0" w:color="auto"/>
              <w:bottom w:val="single" w:sz="4" w:space="0" w:color="auto"/>
            </w:tcBorders>
            <w:vAlign w:val="center"/>
          </w:tcPr>
          <w:p w:rsidR="007A4B29" w:rsidRDefault="00FE70CE" w:rsidP="00D73329">
            <w:pPr>
              <w:jc w:val="both"/>
              <w:rPr>
                <w:sz w:val="24"/>
                <w:szCs w:val="24"/>
              </w:rPr>
            </w:pPr>
            <w:r>
              <w:rPr>
                <w:sz w:val="24"/>
                <w:szCs w:val="24"/>
              </w:rPr>
              <w:t>17</w:t>
            </w: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Pr="00471876" w:rsidRDefault="007A4B29"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7A4B29" w:rsidRPr="00471876" w:rsidRDefault="00FE70CE" w:rsidP="00D73329">
            <w:pPr>
              <w:jc w:val="both"/>
              <w:rPr>
                <w:sz w:val="24"/>
                <w:szCs w:val="24"/>
              </w:rPr>
            </w:pPr>
            <w:r>
              <w:rPr>
                <w:sz w:val="24"/>
                <w:szCs w:val="24"/>
              </w:rPr>
              <w:t>419</w:t>
            </w:r>
          </w:p>
        </w:tc>
        <w:tc>
          <w:tcPr>
            <w:tcW w:w="918" w:type="dxa"/>
            <w:tcBorders>
              <w:top w:val="single" w:sz="4" w:space="0" w:color="auto"/>
              <w:bottom w:val="single" w:sz="4" w:space="0" w:color="auto"/>
            </w:tcBorders>
            <w:vAlign w:val="center"/>
          </w:tcPr>
          <w:p w:rsidR="007A4B29" w:rsidRDefault="00FE70CE" w:rsidP="00D73329">
            <w:pPr>
              <w:jc w:val="both"/>
              <w:rPr>
                <w:sz w:val="24"/>
                <w:szCs w:val="24"/>
              </w:rPr>
            </w:pPr>
            <w:r>
              <w:rPr>
                <w:sz w:val="24"/>
                <w:szCs w:val="24"/>
              </w:rPr>
              <w:t>20,0</w:t>
            </w: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Default="007A4B29" w:rsidP="00D73329">
            <w:pPr>
              <w:jc w:val="both"/>
              <w:rPr>
                <w:sz w:val="24"/>
                <w:szCs w:val="24"/>
              </w:rPr>
            </w:pPr>
            <w:r w:rsidRPr="00471876">
              <w:rPr>
                <w:sz w:val="24"/>
                <w:szCs w:val="24"/>
              </w:rPr>
              <w:t xml:space="preserve">Средний период </w:t>
            </w:r>
          </w:p>
          <w:p w:rsidR="007A4B29" w:rsidRPr="00471876" w:rsidRDefault="007A4B29"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7A4B29" w:rsidRPr="00471876" w:rsidRDefault="007A4B29"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7A4B29"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Default="007A4B29" w:rsidP="00D73329">
            <w:pPr>
              <w:jc w:val="both"/>
              <w:rPr>
                <w:sz w:val="24"/>
                <w:szCs w:val="24"/>
              </w:rPr>
            </w:pPr>
            <w:r w:rsidRPr="00471876">
              <w:rPr>
                <w:sz w:val="24"/>
                <w:szCs w:val="24"/>
              </w:rPr>
              <w:t>Ежегодная расчетная</w:t>
            </w:r>
          </w:p>
          <w:p w:rsidR="007A4B29" w:rsidRPr="00471876" w:rsidRDefault="007A4B29"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7A4B29" w:rsidRPr="00471876" w:rsidRDefault="007A4B29" w:rsidP="00D73329">
            <w:pPr>
              <w:jc w:val="both"/>
              <w:rPr>
                <w:sz w:val="24"/>
                <w:szCs w:val="24"/>
              </w:rPr>
            </w:pPr>
          </w:p>
        </w:tc>
        <w:tc>
          <w:tcPr>
            <w:tcW w:w="918" w:type="dxa"/>
            <w:tcBorders>
              <w:top w:val="single" w:sz="4" w:space="0" w:color="auto"/>
              <w:bottom w:val="single" w:sz="4" w:space="0" w:color="auto"/>
            </w:tcBorders>
            <w:vAlign w:val="center"/>
          </w:tcPr>
          <w:p w:rsidR="007A4B29"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Pr="00471876" w:rsidRDefault="007A4B29"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7A4B29" w:rsidRPr="00471876" w:rsidRDefault="007A4B29" w:rsidP="00D73329">
            <w:pPr>
              <w:jc w:val="both"/>
              <w:rPr>
                <w:sz w:val="24"/>
                <w:szCs w:val="24"/>
              </w:rPr>
            </w:pPr>
            <w:r>
              <w:rPr>
                <w:sz w:val="24"/>
                <w:szCs w:val="24"/>
              </w:rPr>
              <w:t>40</w:t>
            </w:r>
          </w:p>
        </w:tc>
        <w:tc>
          <w:tcPr>
            <w:tcW w:w="918" w:type="dxa"/>
            <w:tcBorders>
              <w:top w:val="single" w:sz="4" w:space="0" w:color="auto"/>
              <w:bottom w:val="single" w:sz="4" w:space="0" w:color="auto"/>
            </w:tcBorders>
            <w:vAlign w:val="center"/>
          </w:tcPr>
          <w:p w:rsidR="007A4B29" w:rsidRDefault="007A4B29" w:rsidP="00D73329">
            <w:pPr>
              <w:jc w:val="both"/>
              <w:rPr>
                <w:sz w:val="24"/>
                <w:szCs w:val="24"/>
              </w:rPr>
            </w:pPr>
            <w:r>
              <w:rPr>
                <w:sz w:val="24"/>
                <w:szCs w:val="24"/>
              </w:rPr>
              <w:t>2,0</w:t>
            </w: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Pr="00471876" w:rsidRDefault="007A4B29"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7A4B29" w:rsidRPr="00471876" w:rsidRDefault="007A4B29" w:rsidP="00D73329">
            <w:pPr>
              <w:jc w:val="both"/>
              <w:rPr>
                <w:sz w:val="24"/>
                <w:szCs w:val="24"/>
              </w:rPr>
            </w:pPr>
          </w:p>
        </w:tc>
        <w:tc>
          <w:tcPr>
            <w:tcW w:w="918" w:type="dxa"/>
            <w:tcBorders>
              <w:top w:val="single" w:sz="4" w:space="0" w:color="auto"/>
              <w:bottom w:val="single" w:sz="4" w:space="0" w:color="auto"/>
            </w:tcBorders>
            <w:vAlign w:val="center"/>
          </w:tcPr>
          <w:p w:rsidR="007A4B29" w:rsidRDefault="007A4B29" w:rsidP="00D73329">
            <w:pPr>
              <w:jc w:val="both"/>
              <w:rPr>
                <w:sz w:val="24"/>
                <w:szCs w:val="24"/>
              </w:rPr>
            </w:pPr>
            <w:r>
              <w:rPr>
                <w:sz w:val="24"/>
                <w:szCs w:val="24"/>
              </w:rPr>
              <w:t>1,8</w:t>
            </w: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Pr="00471876" w:rsidRDefault="007A4B29"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7A4B29" w:rsidRPr="00471876" w:rsidRDefault="007A4B29" w:rsidP="00D73329">
            <w:pPr>
              <w:jc w:val="both"/>
              <w:rPr>
                <w:sz w:val="24"/>
                <w:szCs w:val="24"/>
              </w:rPr>
            </w:pPr>
          </w:p>
        </w:tc>
        <w:tc>
          <w:tcPr>
            <w:tcW w:w="918" w:type="dxa"/>
            <w:tcBorders>
              <w:top w:val="single" w:sz="4" w:space="0" w:color="auto"/>
              <w:bottom w:val="single" w:sz="4" w:space="0" w:color="auto"/>
            </w:tcBorders>
            <w:vAlign w:val="center"/>
          </w:tcPr>
          <w:p w:rsidR="007A4B29" w:rsidRDefault="007A4B29" w:rsidP="00D73329">
            <w:pPr>
              <w:jc w:val="both"/>
              <w:rPr>
                <w:sz w:val="24"/>
                <w:szCs w:val="24"/>
              </w:rPr>
            </w:pPr>
            <w:r>
              <w:rPr>
                <w:sz w:val="24"/>
                <w:szCs w:val="24"/>
              </w:rPr>
              <w:t>1,1</w:t>
            </w: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7A4B29" w:rsidRPr="00471876" w:rsidTr="002956FE">
        <w:trPr>
          <w:trHeight w:val="200"/>
        </w:trPr>
        <w:tc>
          <w:tcPr>
            <w:tcW w:w="15456" w:type="dxa"/>
            <w:gridSpan w:val="15"/>
            <w:tcBorders>
              <w:top w:val="single" w:sz="4" w:space="0" w:color="auto"/>
              <w:left w:val="single" w:sz="4" w:space="0" w:color="auto"/>
              <w:bottom w:val="single" w:sz="4" w:space="0" w:color="auto"/>
            </w:tcBorders>
            <w:vAlign w:val="center"/>
          </w:tcPr>
          <w:p w:rsidR="007A4B29" w:rsidRPr="00F55AC2" w:rsidRDefault="007A4B29" w:rsidP="00D73329">
            <w:pPr>
              <w:spacing w:line="360" w:lineRule="auto"/>
              <w:jc w:val="both"/>
              <w:rPr>
                <w:sz w:val="24"/>
                <w:szCs w:val="24"/>
              </w:rPr>
            </w:pPr>
            <w:r>
              <w:rPr>
                <w:sz w:val="24"/>
                <w:szCs w:val="24"/>
              </w:rPr>
              <w:lastRenderedPageBreak/>
              <w:t>В том числе по хозяйствам:</w:t>
            </w:r>
          </w:p>
        </w:tc>
      </w:tr>
      <w:tr w:rsidR="007A4B29" w:rsidRPr="00471876" w:rsidTr="002956FE">
        <w:trPr>
          <w:trHeight w:val="200"/>
        </w:trPr>
        <w:tc>
          <w:tcPr>
            <w:tcW w:w="15456" w:type="dxa"/>
            <w:gridSpan w:val="15"/>
            <w:tcBorders>
              <w:top w:val="single" w:sz="4" w:space="0" w:color="auto"/>
              <w:left w:val="single" w:sz="4" w:space="0" w:color="auto"/>
              <w:bottom w:val="single" w:sz="4" w:space="0" w:color="auto"/>
            </w:tcBorders>
            <w:vAlign w:val="center"/>
          </w:tcPr>
          <w:p w:rsidR="007A4B29" w:rsidRPr="001C2097" w:rsidRDefault="007A4B29" w:rsidP="00D73329">
            <w:pPr>
              <w:spacing w:line="360" w:lineRule="auto"/>
              <w:jc w:val="both"/>
              <w:rPr>
                <w:b/>
                <w:sz w:val="24"/>
                <w:szCs w:val="24"/>
              </w:rPr>
            </w:pPr>
            <w:r w:rsidRPr="001C2097">
              <w:rPr>
                <w:b/>
                <w:sz w:val="24"/>
                <w:szCs w:val="24"/>
              </w:rPr>
              <w:t>Хвойные</w:t>
            </w: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Pr="00471876" w:rsidRDefault="007A4B29" w:rsidP="00D73329">
            <w:pPr>
              <w:jc w:val="both"/>
              <w:rPr>
                <w:sz w:val="24"/>
                <w:szCs w:val="24"/>
              </w:rPr>
            </w:pPr>
            <w:r w:rsidRPr="00471876">
              <w:rPr>
                <w:sz w:val="24"/>
                <w:szCs w:val="24"/>
              </w:rPr>
              <w:t>Всего включено в расчет</w:t>
            </w:r>
          </w:p>
        </w:tc>
        <w:tc>
          <w:tcPr>
            <w:tcW w:w="918" w:type="dxa"/>
            <w:tcBorders>
              <w:top w:val="single" w:sz="4" w:space="0" w:color="auto"/>
              <w:left w:val="nil"/>
              <w:bottom w:val="single" w:sz="4" w:space="0" w:color="auto"/>
            </w:tcBorders>
            <w:vAlign w:val="center"/>
          </w:tcPr>
          <w:p w:rsidR="007A4B29" w:rsidRPr="00471876" w:rsidRDefault="00627022" w:rsidP="00D73329">
            <w:pPr>
              <w:jc w:val="both"/>
              <w:rPr>
                <w:sz w:val="24"/>
                <w:szCs w:val="24"/>
              </w:rPr>
            </w:pPr>
            <w:r>
              <w:rPr>
                <w:sz w:val="24"/>
                <w:szCs w:val="24"/>
              </w:rPr>
              <w:t>103</w:t>
            </w:r>
          </w:p>
        </w:tc>
        <w:tc>
          <w:tcPr>
            <w:tcW w:w="918" w:type="dxa"/>
            <w:tcBorders>
              <w:top w:val="single" w:sz="4" w:space="0" w:color="auto"/>
              <w:bottom w:val="single" w:sz="4" w:space="0" w:color="auto"/>
            </w:tcBorders>
            <w:vAlign w:val="center"/>
          </w:tcPr>
          <w:p w:rsidR="007A4B29" w:rsidRDefault="00627022" w:rsidP="00D73329">
            <w:pPr>
              <w:jc w:val="both"/>
              <w:rPr>
                <w:sz w:val="24"/>
                <w:szCs w:val="24"/>
              </w:rPr>
            </w:pPr>
            <w:r>
              <w:rPr>
                <w:sz w:val="24"/>
                <w:szCs w:val="24"/>
              </w:rPr>
              <w:t>31,3</w:t>
            </w: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Pr="00471876" w:rsidRDefault="007A4B29"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7A4B29" w:rsidRPr="00471876" w:rsidRDefault="007A4B29" w:rsidP="00D73329">
            <w:pPr>
              <w:jc w:val="both"/>
              <w:rPr>
                <w:sz w:val="24"/>
                <w:szCs w:val="24"/>
              </w:rPr>
            </w:pPr>
          </w:p>
        </w:tc>
        <w:tc>
          <w:tcPr>
            <w:tcW w:w="918" w:type="dxa"/>
            <w:tcBorders>
              <w:top w:val="single" w:sz="4" w:space="0" w:color="auto"/>
              <w:bottom w:val="single" w:sz="4" w:space="0" w:color="auto"/>
            </w:tcBorders>
            <w:vAlign w:val="center"/>
          </w:tcPr>
          <w:p w:rsidR="007A4B29" w:rsidRDefault="00FE70CE" w:rsidP="00D73329">
            <w:pPr>
              <w:jc w:val="both"/>
              <w:rPr>
                <w:sz w:val="24"/>
                <w:szCs w:val="24"/>
              </w:rPr>
            </w:pPr>
            <w:r>
              <w:rPr>
                <w:sz w:val="24"/>
                <w:szCs w:val="24"/>
              </w:rPr>
              <w:t>16</w:t>
            </w: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Pr="00471876" w:rsidRDefault="007A4B29"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7A4B29" w:rsidRPr="00471876" w:rsidRDefault="00FE70CE" w:rsidP="00D73329">
            <w:pPr>
              <w:jc w:val="both"/>
              <w:rPr>
                <w:sz w:val="24"/>
                <w:szCs w:val="24"/>
              </w:rPr>
            </w:pPr>
            <w:r>
              <w:rPr>
                <w:sz w:val="24"/>
                <w:szCs w:val="24"/>
              </w:rPr>
              <w:t>88</w:t>
            </w:r>
          </w:p>
        </w:tc>
        <w:tc>
          <w:tcPr>
            <w:tcW w:w="918" w:type="dxa"/>
            <w:tcBorders>
              <w:top w:val="single" w:sz="4" w:space="0" w:color="auto"/>
              <w:bottom w:val="single" w:sz="4" w:space="0" w:color="auto"/>
            </w:tcBorders>
            <w:vAlign w:val="center"/>
          </w:tcPr>
          <w:p w:rsidR="007A4B29" w:rsidRDefault="00FE70CE" w:rsidP="00D73329">
            <w:pPr>
              <w:jc w:val="both"/>
              <w:rPr>
                <w:sz w:val="24"/>
                <w:szCs w:val="24"/>
              </w:rPr>
            </w:pPr>
            <w:r>
              <w:rPr>
                <w:sz w:val="24"/>
                <w:szCs w:val="24"/>
              </w:rPr>
              <w:t>5,0</w:t>
            </w: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Default="007A4B29" w:rsidP="00D73329">
            <w:pPr>
              <w:jc w:val="both"/>
              <w:rPr>
                <w:sz w:val="24"/>
                <w:szCs w:val="24"/>
              </w:rPr>
            </w:pPr>
            <w:r w:rsidRPr="00471876">
              <w:rPr>
                <w:sz w:val="24"/>
                <w:szCs w:val="24"/>
              </w:rPr>
              <w:t xml:space="preserve">Средний период </w:t>
            </w:r>
          </w:p>
          <w:p w:rsidR="007A4B29" w:rsidRPr="00471876" w:rsidRDefault="007A4B29"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7A4B29" w:rsidRPr="00471876" w:rsidRDefault="00627022"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7A4B29"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Default="007A4B29" w:rsidP="00D73329">
            <w:pPr>
              <w:jc w:val="both"/>
              <w:rPr>
                <w:sz w:val="24"/>
                <w:szCs w:val="24"/>
              </w:rPr>
            </w:pPr>
            <w:r w:rsidRPr="00471876">
              <w:rPr>
                <w:sz w:val="24"/>
                <w:szCs w:val="24"/>
              </w:rPr>
              <w:t>Ежегодная расчетная</w:t>
            </w:r>
          </w:p>
          <w:p w:rsidR="007A4B29" w:rsidRPr="00471876" w:rsidRDefault="007A4B29"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7A4B29" w:rsidRPr="00471876" w:rsidRDefault="007A4B29" w:rsidP="00D73329">
            <w:pPr>
              <w:jc w:val="both"/>
              <w:rPr>
                <w:sz w:val="24"/>
                <w:szCs w:val="24"/>
              </w:rPr>
            </w:pPr>
          </w:p>
        </w:tc>
        <w:tc>
          <w:tcPr>
            <w:tcW w:w="918" w:type="dxa"/>
            <w:tcBorders>
              <w:top w:val="single" w:sz="4" w:space="0" w:color="auto"/>
              <w:bottom w:val="single" w:sz="4" w:space="0" w:color="auto"/>
            </w:tcBorders>
            <w:vAlign w:val="center"/>
          </w:tcPr>
          <w:p w:rsidR="007A4B29"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Pr="00471876" w:rsidRDefault="007A4B29"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7A4B29" w:rsidRPr="00471876" w:rsidRDefault="00627022" w:rsidP="00D73329">
            <w:pPr>
              <w:jc w:val="both"/>
              <w:rPr>
                <w:sz w:val="24"/>
                <w:szCs w:val="24"/>
              </w:rPr>
            </w:pPr>
            <w:r>
              <w:rPr>
                <w:sz w:val="24"/>
                <w:szCs w:val="24"/>
              </w:rPr>
              <w:t>9</w:t>
            </w:r>
          </w:p>
        </w:tc>
        <w:tc>
          <w:tcPr>
            <w:tcW w:w="918" w:type="dxa"/>
            <w:tcBorders>
              <w:top w:val="single" w:sz="4" w:space="0" w:color="auto"/>
              <w:bottom w:val="single" w:sz="4" w:space="0" w:color="auto"/>
            </w:tcBorders>
            <w:vAlign w:val="center"/>
          </w:tcPr>
          <w:p w:rsidR="007A4B29" w:rsidRDefault="00627022" w:rsidP="00D73329">
            <w:pPr>
              <w:jc w:val="both"/>
              <w:rPr>
                <w:sz w:val="24"/>
                <w:szCs w:val="24"/>
              </w:rPr>
            </w:pPr>
            <w:r>
              <w:rPr>
                <w:sz w:val="24"/>
                <w:szCs w:val="24"/>
              </w:rPr>
              <w:t>0,5</w:t>
            </w: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Pr="00471876" w:rsidRDefault="007A4B29"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7A4B29" w:rsidRPr="00471876" w:rsidRDefault="007A4B29" w:rsidP="00D73329">
            <w:pPr>
              <w:jc w:val="both"/>
              <w:rPr>
                <w:sz w:val="24"/>
                <w:szCs w:val="24"/>
              </w:rPr>
            </w:pPr>
          </w:p>
        </w:tc>
        <w:tc>
          <w:tcPr>
            <w:tcW w:w="918" w:type="dxa"/>
            <w:tcBorders>
              <w:top w:val="single" w:sz="4" w:space="0" w:color="auto"/>
              <w:bottom w:val="single" w:sz="4" w:space="0" w:color="auto"/>
            </w:tcBorders>
            <w:vAlign w:val="center"/>
          </w:tcPr>
          <w:p w:rsidR="007A4B29" w:rsidRDefault="00627022" w:rsidP="00D73329">
            <w:pPr>
              <w:jc w:val="both"/>
              <w:rPr>
                <w:sz w:val="24"/>
                <w:szCs w:val="24"/>
              </w:rPr>
            </w:pPr>
            <w:r>
              <w:rPr>
                <w:sz w:val="24"/>
                <w:szCs w:val="24"/>
              </w:rPr>
              <w:t>0,5</w:t>
            </w: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Pr="00471876" w:rsidRDefault="007A4B29"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7A4B29" w:rsidRPr="00471876" w:rsidRDefault="007A4B29" w:rsidP="00D73329">
            <w:pPr>
              <w:jc w:val="both"/>
              <w:rPr>
                <w:sz w:val="24"/>
                <w:szCs w:val="24"/>
              </w:rPr>
            </w:pPr>
          </w:p>
        </w:tc>
        <w:tc>
          <w:tcPr>
            <w:tcW w:w="918" w:type="dxa"/>
            <w:tcBorders>
              <w:top w:val="single" w:sz="4" w:space="0" w:color="auto"/>
              <w:bottom w:val="single" w:sz="4" w:space="0" w:color="auto"/>
            </w:tcBorders>
            <w:vAlign w:val="center"/>
          </w:tcPr>
          <w:p w:rsidR="007A4B29" w:rsidRDefault="00627022" w:rsidP="00D73329">
            <w:pPr>
              <w:jc w:val="both"/>
              <w:rPr>
                <w:sz w:val="24"/>
                <w:szCs w:val="24"/>
              </w:rPr>
            </w:pPr>
            <w:r>
              <w:rPr>
                <w:sz w:val="24"/>
                <w:szCs w:val="24"/>
              </w:rPr>
              <w:t>0,4</w:t>
            </w: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7A4B29" w:rsidRPr="00471876" w:rsidTr="002956FE">
        <w:trPr>
          <w:trHeight w:val="200"/>
        </w:trPr>
        <w:tc>
          <w:tcPr>
            <w:tcW w:w="15456" w:type="dxa"/>
            <w:gridSpan w:val="15"/>
            <w:tcBorders>
              <w:top w:val="single" w:sz="4" w:space="0" w:color="auto"/>
              <w:left w:val="single" w:sz="4" w:space="0" w:color="auto"/>
              <w:bottom w:val="single" w:sz="4" w:space="0" w:color="auto"/>
            </w:tcBorders>
            <w:vAlign w:val="center"/>
          </w:tcPr>
          <w:p w:rsidR="007A4B29" w:rsidRPr="001C2097" w:rsidRDefault="007A4B29" w:rsidP="00D73329">
            <w:pPr>
              <w:spacing w:line="360" w:lineRule="auto"/>
              <w:jc w:val="both"/>
              <w:rPr>
                <w:b/>
                <w:sz w:val="24"/>
                <w:szCs w:val="24"/>
              </w:rPr>
            </w:pPr>
            <w:r w:rsidRPr="001C2097">
              <w:rPr>
                <w:b/>
                <w:sz w:val="24"/>
                <w:szCs w:val="24"/>
              </w:rPr>
              <w:t>Твердолиственные</w:t>
            </w: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Pr="00471876" w:rsidRDefault="007A4B29" w:rsidP="00D73329">
            <w:pPr>
              <w:jc w:val="both"/>
              <w:rPr>
                <w:sz w:val="24"/>
                <w:szCs w:val="24"/>
              </w:rPr>
            </w:pPr>
            <w:r w:rsidRPr="00471876">
              <w:rPr>
                <w:sz w:val="24"/>
                <w:szCs w:val="24"/>
              </w:rPr>
              <w:t>Всего включено в расчет</w:t>
            </w:r>
          </w:p>
        </w:tc>
        <w:tc>
          <w:tcPr>
            <w:tcW w:w="918" w:type="dxa"/>
            <w:tcBorders>
              <w:top w:val="single" w:sz="4" w:space="0" w:color="auto"/>
              <w:left w:val="nil"/>
              <w:bottom w:val="single" w:sz="4" w:space="0" w:color="auto"/>
            </w:tcBorders>
            <w:vAlign w:val="center"/>
          </w:tcPr>
          <w:p w:rsidR="007A4B29" w:rsidRPr="00471876" w:rsidRDefault="00627022" w:rsidP="00D73329">
            <w:pPr>
              <w:jc w:val="both"/>
              <w:rPr>
                <w:sz w:val="24"/>
                <w:szCs w:val="24"/>
              </w:rPr>
            </w:pPr>
            <w:r>
              <w:rPr>
                <w:sz w:val="24"/>
                <w:szCs w:val="24"/>
              </w:rPr>
              <w:t>71</w:t>
            </w:r>
          </w:p>
        </w:tc>
        <w:tc>
          <w:tcPr>
            <w:tcW w:w="918" w:type="dxa"/>
            <w:tcBorders>
              <w:top w:val="single" w:sz="4" w:space="0" w:color="auto"/>
              <w:bottom w:val="single" w:sz="4" w:space="0" w:color="auto"/>
            </w:tcBorders>
            <w:vAlign w:val="center"/>
          </w:tcPr>
          <w:p w:rsidR="007A4B29" w:rsidRDefault="00627022" w:rsidP="00D73329">
            <w:pPr>
              <w:jc w:val="both"/>
              <w:rPr>
                <w:sz w:val="24"/>
                <w:szCs w:val="24"/>
              </w:rPr>
            </w:pPr>
            <w:r>
              <w:rPr>
                <w:sz w:val="24"/>
                <w:szCs w:val="24"/>
              </w:rPr>
              <w:t>13,0</w:t>
            </w: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Pr="00471876" w:rsidRDefault="007A4B29"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7A4B29" w:rsidRPr="00471876" w:rsidRDefault="007A4B29" w:rsidP="00D73329">
            <w:pPr>
              <w:jc w:val="both"/>
              <w:rPr>
                <w:sz w:val="24"/>
                <w:szCs w:val="24"/>
              </w:rPr>
            </w:pPr>
          </w:p>
        </w:tc>
        <w:tc>
          <w:tcPr>
            <w:tcW w:w="918" w:type="dxa"/>
            <w:tcBorders>
              <w:top w:val="single" w:sz="4" w:space="0" w:color="auto"/>
              <w:bottom w:val="single" w:sz="4" w:space="0" w:color="auto"/>
            </w:tcBorders>
            <w:vAlign w:val="center"/>
          </w:tcPr>
          <w:p w:rsidR="007A4B29" w:rsidRDefault="00FE70CE" w:rsidP="00D73329">
            <w:pPr>
              <w:jc w:val="both"/>
              <w:rPr>
                <w:sz w:val="24"/>
                <w:szCs w:val="24"/>
              </w:rPr>
            </w:pPr>
            <w:r>
              <w:rPr>
                <w:sz w:val="24"/>
                <w:szCs w:val="24"/>
              </w:rPr>
              <w:t>15</w:t>
            </w: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Pr="00471876" w:rsidRDefault="007A4B29"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7A4B29" w:rsidRPr="00471876" w:rsidRDefault="00FE70CE" w:rsidP="00D73329">
            <w:pPr>
              <w:jc w:val="both"/>
              <w:rPr>
                <w:sz w:val="24"/>
                <w:szCs w:val="24"/>
              </w:rPr>
            </w:pPr>
            <w:r>
              <w:rPr>
                <w:sz w:val="24"/>
                <w:szCs w:val="24"/>
              </w:rPr>
              <w:t>69</w:t>
            </w:r>
          </w:p>
        </w:tc>
        <w:tc>
          <w:tcPr>
            <w:tcW w:w="918" w:type="dxa"/>
            <w:tcBorders>
              <w:top w:val="single" w:sz="4" w:space="0" w:color="auto"/>
              <w:bottom w:val="single" w:sz="4" w:space="0" w:color="auto"/>
            </w:tcBorders>
            <w:vAlign w:val="center"/>
          </w:tcPr>
          <w:p w:rsidR="007A4B29" w:rsidRDefault="00FE70CE" w:rsidP="00D73329">
            <w:pPr>
              <w:jc w:val="both"/>
              <w:rPr>
                <w:sz w:val="24"/>
                <w:szCs w:val="24"/>
              </w:rPr>
            </w:pPr>
            <w:r>
              <w:rPr>
                <w:sz w:val="24"/>
                <w:szCs w:val="24"/>
              </w:rPr>
              <w:t>1,9</w:t>
            </w: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Default="007A4B29" w:rsidP="00D73329">
            <w:pPr>
              <w:jc w:val="both"/>
              <w:rPr>
                <w:sz w:val="24"/>
                <w:szCs w:val="24"/>
              </w:rPr>
            </w:pPr>
            <w:r w:rsidRPr="00471876">
              <w:rPr>
                <w:sz w:val="24"/>
                <w:szCs w:val="24"/>
              </w:rPr>
              <w:t xml:space="preserve">Средний период </w:t>
            </w:r>
          </w:p>
          <w:p w:rsidR="007A4B29" w:rsidRPr="00471876" w:rsidRDefault="007A4B29"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7A4B29" w:rsidRPr="00471876" w:rsidRDefault="00627022"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7A4B29"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Default="007A4B29" w:rsidP="00D73329">
            <w:pPr>
              <w:jc w:val="both"/>
              <w:rPr>
                <w:sz w:val="24"/>
                <w:szCs w:val="24"/>
              </w:rPr>
            </w:pPr>
            <w:r w:rsidRPr="00471876">
              <w:rPr>
                <w:sz w:val="24"/>
                <w:szCs w:val="24"/>
              </w:rPr>
              <w:t>Ежегодная расчетная</w:t>
            </w:r>
          </w:p>
          <w:p w:rsidR="007A4B29" w:rsidRPr="00471876" w:rsidRDefault="007A4B29"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7A4B29" w:rsidRPr="00471876" w:rsidRDefault="007A4B29" w:rsidP="00D73329">
            <w:pPr>
              <w:jc w:val="both"/>
              <w:rPr>
                <w:sz w:val="24"/>
                <w:szCs w:val="24"/>
              </w:rPr>
            </w:pPr>
          </w:p>
        </w:tc>
        <w:tc>
          <w:tcPr>
            <w:tcW w:w="918" w:type="dxa"/>
            <w:tcBorders>
              <w:top w:val="single" w:sz="4" w:space="0" w:color="auto"/>
              <w:bottom w:val="single" w:sz="4" w:space="0" w:color="auto"/>
            </w:tcBorders>
            <w:vAlign w:val="center"/>
          </w:tcPr>
          <w:p w:rsidR="007A4B29"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Pr="00471876" w:rsidRDefault="007A4B29"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7A4B29" w:rsidRPr="00471876" w:rsidRDefault="00627022" w:rsidP="00D73329">
            <w:pPr>
              <w:jc w:val="both"/>
              <w:rPr>
                <w:sz w:val="24"/>
                <w:szCs w:val="24"/>
              </w:rPr>
            </w:pPr>
            <w:r>
              <w:rPr>
                <w:sz w:val="24"/>
                <w:szCs w:val="24"/>
              </w:rPr>
              <w:t>7</w:t>
            </w:r>
          </w:p>
        </w:tc>
        <w:tc>
          <w:tcPr>
            <w:tcW w:w="918" w:type="dxa"/>
            <w:tcBorders>
              <w:top w:val="single" w:sz="4" w:space="0" w:color="auto"/>
              <w:bottom w:val="single" w:sz="4" w:space="0" w:color="auto"/>
            </w:tcBorders>
            <w:vAlign w:val="center"/>
          </w:tcPr>
          <w:p w:rsidR="007A4B29" w:rsidRDefault="00627022" w:rsidP="00D73329">
            <w:pPr>
              <w:jc w:val="both"/>
              <w:rPr>
                <w:sz w:val="24"/>
                <w:szCs w:val="24"/>
              </w:rPr>
            </w:pPr>
            <w:r>
              <w:rPr>
                <w:sz w:val="24"/>
                <w:szCs w:val="24"/>
              </w:rPr>
              <w:t>0,2</w:t>
            </w: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Pr="00471876" w:rsidRDefault="007A4B29"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7A4B29" w:rsidRPr="00471876" w:rsidRDefault="007A4B29" w:rsidP="00D73329">
            <w:pPr>
              <w:jc w:val="both"/>
              <w:rPr>
                <w:sz w:val="24"/>
                <w:szCs w:val="24"/>
              </w:rPr>
            </w:pPr>
          </w:p>
        </w:tc>
        <w:tc>
          <w:tcPr>
            <w:tcW w:w="918" w:type="dxa"/>
            <w:tcBorders>
              <w:top w:val="single" w:sz="4" w:space="0" w:color="auto"/>
              <w:bottom w:val="single" w:sz="4" w:space="0" w:color="auto"/>
            </w:tcBorders>
            <w:vAlign w:val="center"/>
          </w:tcPr>
          <w:p w:rsidR="007A4B29" w:rsidRDefault="00627022" w:rsidP="00D73329">
            <w:pPr>
              <w:jc w:val="both"/>
              <w:rPr>
                <w:sz w:val="24"/>
                <w:szCs w:val="24"/>
              </w:rPr>
            </w:pPr>
            <w:r>
              <w:rPr>
                <w:sz w:val="24"/>
                <w:szCs w:val="24"/>
              </w:rPr>
              <w:t>0,2</w:t>
            </w: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7A4B29"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7A4B29" w:rsidRPr="00471876" w:rsidRDefault="007A4B29" w:rsidP="00D73329">
            <w:pPr>
              <w:jc w:val="both"/>
              <w:rPr>
                <w:sz w:val="24"/>
                <w:szCs w:val="24"/>
              </w:rPr>
            </w:pPr>
            <w:r w:rsidRPr="00471876">
              <w:rPr>
                <w:sz w:val="24"/>
                <w:szCs w:val="24"/>
              </w:rPr>
              <w:lastRenderedPageBreak/>
              <w:t>- деловой</w:t>
            </w:r>
          </w:p>
        </w:tc>
        <w:tc>
          <w:tcPr>
            <w:tcW w:w="918" w:type="dxa"/>
            <w:tcBorders>
              <w:top w:val="single" w:sz="4" w:space="0" w:color="auto"/>
              <w:left w:val="nil"/>
              <w:bottom w:val="single" w:sz="4" w:space="0" w:color="auto"/>
            </w:tcBorders>
            <w:vAlign w:val="center"/>
          </w:tcPr>
          <w:p w:rsidR="007A4B29" w:rsidRPr="00471876" w:rsidRDefault="007A4B29" w:rsidP="00D73329">
            <w:pPr>
              <w:jc w:val="both"/>
              <w:rPr>
                <w:sz w:val="24"/>
                <w:szCs w:val="24"/>
              </w:rPr>
            </w:pPr>
          </w:p>
        </w:tc>
        <w:tc>
          <w:tcPr>
            <w:tcW w:w="918" w:type="dxa"/>
            <w:tcBorders>
              <w:top w:val="single" w:sz="4" w:space="0" w:color="auto"/>
              <w:bottom w:val="single" w:sz="4" w:space="0" w:color="auto"/>
            </w:tcBorders>
            <w:vAlign w:val="center"/>
          </w:tcPr>
          <w:p w:rsidR="007A4B29" w:rsidRDefault="00627022" w:rsidP="00D73329">
            <w:pPr>
              <w:jc w:val="both"/>
              <w:rPr>
                <w:sz w:val="24"/>
                <w:szCs w:val="24"/>
              </w:rPr>
            </w:pPr>
            <w:r>
              <w:rPr>
                <w:sz w:val="24"/>
                <w:szCs w:val="24"/>
              </w:rPr>
              <w:t>0,1</w:t>
            </w: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5" w:type="dxa"/>
            <w:tcBorders>
              <w:top w:val="single" w:sz="4" w:space="0" w:color="auto"/>
              <w:bottom w:val="single" w:sz="4" w:space="0" w:color="auto"/>
            </w:tcBorders>
          </w:tcPr>
          <w:p w:rsidR="007A4B29" w:rsidRPr="00471876" w:rsidRDefault="007A4B29" w:rsidP="00D73329">
            <w:pPr>
              <w:jc w:val="both"/>
              <w:rPr>
                <w:sz w:val="24"/>
                <w:szCs w:val="24"/>
              </w:rPr>
            </w:pPr>
          </w:p>
        </w:tc>
        <w:tc>
          <w:tcPr>
            <w:tcW w:w="869"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1"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4" w:type="dxa"/>
            <w:tcBorders>
              <w:top w:val="single" w:sz="4" w:space="0" w:color="auto"/>
              <w:bottom w:val="single" w:sz="4" w:space="0" w:color="auto"/>
            </w:tcBorders>
          </w:tcPr>
          <w:p w:rsidR="007A4B29" w:rsidRPr="00471876" w:rsidRDefault="007A4B29" w:rsidP="00D73329">
            <w:pPr>
              <w:jc w:val="both"/>
              <w:rPr>
                <w:sz w:val="24"/>
                <w:szCs w:val="24"/>
              </w:rPr>
            </w:pPr>
          </w:p>
        </w:tc>
        <w:tc>
          <w:tcPr>
            <w:tcW w:w="870" w:type="dxa"/>
            <w:tcBorders>
              <w:top w:val="single" w:sz="4" w:space="0" w:color="auto"/>
              <w:bottom w:val="single" w:sz="4" w:space="0" w:color="auto"/>
            </w:tcBorders>
          </w:tcPr>
          <w:p w:rsidR="007A4B29" w:rsidRPr="00471876" w:rsidRDefault="007A4B29" w:rsidP="00D73329">
            <w:pPr>
              <w:jc w:val="both"/>
              <w:rPr>
                <w:sz w:val="24"/>
                <w:szCs w:val="24"/>
              </w:rPr>
            </w:pPr>
          </w:p>
        </w:tc>
        <w:tc>
          <w:tcPr>
            <w:tcW w:w="872" w:type="dxa"/>
            <w:tcBorders>
              <w:top w:val="single" w:sz="4" w:space="0" w:color="auto"/>
              <w:bottom w:val="single" w:sz="4" w:space="0" w:color="auto"/>
            </w:tcBorders>
          </w:tcPr>
          <w:p w:rsidR="007A4B29" w:rsidRPr="00471876" w:rsidRDefault="007A4B29" w:rsidP="00D73329">
            <w:pPr>
              <w:jc w:val="both"/>
              <w:rPr>
                <w:sz w:val="24"/>
                <w:szCs w:val="24"/>
              </w:rPr>
            </w:pPr>
          </w:p>
        </w:tc>
      </w:tr>
      <w:tr w:rsidR="00627022" w:rsidRPr="00471876" w:rsidTr="002956FE">
        <w:trPr>
          <w:trHeight w:val="200"/>
        </w:trPr>
        <w:tc>
          <w:tcPr>
            <w:tcW w:w="15456" w:type="dxa"/>
            <w:gridSpan w:val="15"/>
            <w:tcBorders>
              <w:top w:val="single" w:sz="4" w:space="0" w:color="auto"/>
              <w:left w:val="single" w:sz="4" w:space="0" w:color="auto"/>
              <w:bottom w:val="single" w:sz="4" w:space="0" w:color="auto"/>
            </w:tcBorders>
            <w:vAlign w:val="center"/>
          </w:tcPr>
          <w:p w:rsidR="00627022" w:rsidRPr="001C2097" w:rsidRDefault="00627022" w:rsidP="00D73329">
            <w:pPr>
              <w:spacing w:line="360" w:lineRule="auto"/>
              <w:jc w:val="both"/>
              <w:rPr>
                <w:b/>
                <w:sz w:val="24"/>
                <w:szCs w:val="24"/>
              </w:rPr>
            </w:pPr>
            <w:r w:rsidRPr="001C2097">
              <w:rPr>
                <w:b/>
                <w:sz w:val="24"/>
                <w:szCs w:val="24"/>
              </w:rPr>
              <w:t>Мягколиственные</w:t>
            </w:r>
          </w:p>
        </w:tc>
      </w:tr>
      <w:tr w:rsidR="0062702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jc w:val="both"/>
              <w:rPr>
                <w:sz w:val="24"/>
                <w:szCs w:val="24"/>
              </w:rPr>
            </w:pPr>
            <w:r w:rsidRPr="00471876">
              <w:rPr>
                <w:sz w:val="24"/>
                <w:szCs w:val="24"/>
              </w:rPr>
              <w:t>Всего включено в расчет</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r>
              <w:rPr>
                <w:sz w:val="24"/>
                <w:szCs w:val="24"/>
              </w:rPr>
              <w:t>294</w:t>
            </w:r>
          </w:p>
        </w:tc>
        <w:tc>
          <w:tcPr>
            <w:tcW w:w="918" w:type="dxa"/>
            <w:tcBorders>
              <w:top w:val="single" w:sz="4" w:space="0" w:color="auto"/>
              <w:bottom w:val="single" w:sz="4" w:space="0" w:color="auto"/>
            </w:tcBorders>
            <w:vAlign w:val="center"/>
          </w:tcPr>
          <w:p w:rsidR="00627022" w:rsidRDefault="00627022" w:rsidP="00D73329">
            <w:pPr>
              <w:jc w:val="both"/>
              <w:rPr>
                <w:sz w:val="24"/>
                <w:szCs w:val="24"/>
              </w:rPr>
            </w:pPr>
            <w:r>
              <w:rPr>
                <w:sz w:val="24"/>
                <w:szCs w:val="24"/>
              </w:rPr>
              <w:t>74,0</w:t>
            </w: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5" w:type="dxa"/>
            <w:tcBorders>
              <w:top w:val="single" w:sz="4" w:space="0" w:color="auto"/>
              <w:bottom w:val="single" w:sz="4" w:space="0" w:color="auto"/>
            </w:tcBorders>
          </w:tcPr>
          <w:p w:rsidR="00627022" w:rsidRPr="00471876" w:rsidRDefault="00627022" w:rsidP="00D73329">
            <w:pPr>
              <w:jc w:val="both"/>
              <w:rPr>
                <w:sz w:val="24"/>
                <w:szCs w:val="24"/>
              </w:rPr>
            </w:pP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2" w:type="dxa"/>
            <w:tcBorders>
              <w:top w:val="single" w:sz="4" w:space="0" w:color="auto"/>
              <w:bottom w:val="single" w:sz="4" w:space="0" w:color="auto"/>
            </w:tcBorders>
          </w:tcPr>
          <w:p w:rsidR="00627022" w:rsidRPr="00471876" w:rsidRDefault="00627022" w:rsidP="00D73329">
            <w:pPr>
              <w:jc w:val="both"/>
              <w:rPr>
                <w:sz w:val="24"/>
                <w:szCs w:val="24"/>
              </w:rPr>
            </w:pPr>
          </w:p>
        </w:tc>
      </w:tr>
      <w:tr w:rsidR="0062702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p>
        </w:tc>
        <w:tc>
          <w:tcPr>
            <w:tcW w:w="918" w:type="dxa"/>
            <w:tcBorders>
              <w:top w:val="single" w:sz="4" w:space="0" w:color="auto"/>
              <w:bottom w:val="single" w:sz="4" w:space="0" w:color="auto"/>
            </w:tcBorders>
            <w:vAlign w:val="center"/>
          </w:tcPr>
          <w:p w:rsidR="00627022" w:rsidRDefault="00FE70CE" w:rsidP="00D73329">
            <w:pPr>
              <w:jc w:val="both"/>
              <w:rPr>
                <w:sz w:val="24"/>
                <w:szCs w:val="24"/>
              </w:rPr>
            </w:pPr>
            <w:r>
              <w:rPr>
                <w:sz w:val="24"/>
                <w:szCs w:val="24"/>
              </w:rPr>
              <w:t>18</w:t>
            </w: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5" w:type="dxa"/>
            <w:tcBorders>
              <w:top w:val="single" w:sz="4" w:space="0" w:color="auto"/>
              <w:bottom w:val="single" w:sz="4" w:space="0" w:color="auto"/>
            </w:tcBorders>
          </w:tcPr>
          <w:p w:rsidR="00627022" w:rsidRPr="00471876" w:rsidRDefault="00627022" w:rsidP="00D73329">
            <w:pPr>
              <w:jc w:val="both"/>
              <w:rPr>
                <w:sz w:val="24"/>
                <w:szCs w:val="24"/>
              </w:rPr>
            </w:pP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2" w:type="dxa"/>
            <w:tcBorders>
              <w:top w:val="single" w:sz="4" w:space="0" w:color="auto"/>
              <w:bottom w:val="single" w:sz="4" w:space="0" w:color="auto"/>
            </w:tcBorders>
          </w:tcPr>
          <w:p w:rsidR="00627022" w:rsidRPr="00471876" w:rsidRDefault="00627022" w:rsidP="00D73329">
            <w:pPr>
              <w:jc w:val="both"/>
              <w:rPr>
                <w:sz w:val="24"/>
                <w:szCs w:val="24"/>
              </w:rPr>
            </w:pPr>
          </w:p>
        </w:tc>
      </w:tr>
      <w:tr w:rsidR="0062702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627022" w:rsidRPr="00471876" w:rsidRDefault="00FE70CE" w:rsidP="00D73329">
            <w:pPr>
              <w:jc w:val="both"/>
              <w:rPr>
                <w:sz w:val="24"/>
                <w:szCs w:val="24"/>
              </w:rPr>
            </w:pPr>
            <w:r>
              <w:rPr>
                <w:sz w:val="24"/>
                <w:szCs w:val="24"/>
              </w:rPr>
              <w:t>262</w:t>
            </w:r>
          </w:p>
        </w:tc>
        <w:tc>
          <w:tcPr>
            <w:tcW w:w="918" w:type="dxa"/>
            <w:tcBorders>
              <w:top w:val="single" w:sz="4" w:space="0" w:color="auto"/>
              <w:bottom w:val="single" w:sz="4" w:space="0" w:color="auto"/>
            </w:tcBorders>
            <w:vAlign w:val="center"/>
          </w:tcPr>
          <w:p w:rsidR="00627022" w:rsidRDefault="00FE70CE" w:rsidP="00D73329">
            <w:pPr>
              <w:jc w:val="both"/>
              <w:rPr>
                <w:sz w:val="24"/>
                <w:szCs w:val="24"/>
              </w:rPr>
            </w:pPr>
            <w:r>
              <w:rPr>
                <w:sz w:val="24"/>
                <w:szCs w:val="24"/>
              </w:rPr>
              <w:t>13,1</w:t>
            </w: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5" w:type="dxa"/>
            <w:tcBorders>
              <w:top w:val="single" w:sz="4" w:space="0" w:color="auto"/>
              <w:bottom w:val="single" w:sz="4" w:space="0" w:color="auto"/>
            </w:tcBorders>
          </w:tcPr>
          <w:p w:rsidR="00627022" w:rsidRPr="00471876" w:rsidRDefault="00627022" w:rsidP="00D73329">
            <w:pPr>
              <w:jc w:val="both"/>
              <w:rPr>
                <w:sz w:val="24"/>
                <w:szCs w:val="24"/>
              </w:rPr>
            </w:pP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2" w:type="dxa"/>
            <w:tcBorders>
              <w:top w:val="single" w:sz="4" w:space="0" w:color="auto"/>
              <w:bottom w:val="single" w:sz="4" w:space="0" w:color="auto"/>
            </w:tcBorders>
          </w:tcPr>
          <w:p w:rsidR="00627022" w:rsidRPr="00471876" w:rsidRDefault="00627022" w:rsidP="00D73329">
            <w:pPr>
              <w:jc w:val="both"/>
              <w:rPr>
                <w:sz w:val="24"/>
                <w:szCs w:val="24"/>
              </w:rPr>
            </w:pPr>
          </w:p>
        </w:tc>
      </w:tr>
      <w:tr w:rsidR="0062702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Default="00627022" w:rsidP="00D73329">
            <w:pPr>
              <w:jc w:val="both"/>
              <w:rPr>
                <w:sz w:val="24"/>
                <w:szCs w:val="24"/>
              </w:rPr>
            </w:pPr>
            <w:r w:rsidRPr="00471876">
              <w:rPr>
                <w:sz w:val="24"/>
                <w:szCs w:val="24"/>
              </w:rPr>
              <w:t xml:space="preserve">Средний период </w:t>
            </w:r>
          </w:p>
          <w:p w:rsidR="00627022" w:rsidRPr="00471876" w:rsidRDefault="00627022"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627022" w:rsidRDefault="00627022" w:rsidP="00D73329">
            <w:pPr>
              <w:jc w:val="both"/>
              <w:rPr>
                <w:sz w:val="24"/>
                <w:szCs w:val="24"/>
              </w:rPr>
            </w:pP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5" w:type="dxa"/>
            <w:tcBorders>
              <w:top w:val="single" w:sz="4" w:space="0" w:color="auto"/>
              <w:bottom w:val="single" w:sz="4" w:space="0" w:color="auto"/>
            </w:tcBorders>
          </w:tcPr>
          <w:p w:rsidR="00627022" w:rsidRPr="00471876" w:rsidRDefault="00627022" w:rsidP="00D73329">
            <w:pPr>
              <w:jc w:val="both"/>
              <w:rPr>
                <w:sz w:val="24"/>
                <w:szCs w:val="24"/>
              </w:rPr>
            </w:pP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2" w:type="dxa"/>
            <w:tcBorders>
              <w:top w:val="single" w:sz="4" w:space="0" w:color="auto"/>
              <w:bottom w:val="single" w:sz="4" w:space="0" w:color="auto"/>
            </w:tcBorders>
          </w:tcPr>
          <w:p w:rsidR="00627022" w:rsidRPr="00471876" w:rsidRDefault="00627022" w:rsidP="00D73329">
            <w:pPr>
              <w:jc w:val="both"/>
              <w:rPr>
                <w:sz w:val="24"/>
                <w:szCs w:val="24"/>
              </w:rPr>
            </w:pPr>
          </w:p>
        </w:tc>
      </w:tr>
      <w:tr w:rsidR="0062702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Default="00627022" w:rsidP="00D73329">
            <w:pPr>
              <w:jc w:val="both"/>
              <w:rPr>
                <w:sz w:val="24"/>
                <w:szCs w:val="24"/>
              </w:rPr>
            </w:pPr>
            <w:r w:rsidRPr="00471876">
              <w:rPr>
                <w:sz w:val="24"/>
                <w:szCs w:val="24"/>
              </w:rPr>
              <w:t>Ежегодная расчетная</w:t>
            </w:r>
          </w:p>
          <w:p w:rsidR="00627022" w:rsidRPr="00471876" w:rsidRDefault="00627022"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p>
        </w:tc>
        <w:tc>
          <w:tcPr>
            <w:tcW w:w="918" w:type="dxa"/>
            <w:tcBorders>
              <w:top w:val="single" w:sz="4" w:space="0" w:color="auto"/>
              <w:bottom w:val="single" w:sz="4" w:space="0" w:color="auto"/>
            </w:tcBorders>
            <w:vAlign w:val="center"/>
          </w:tcPr>
          <w:p w:rsidR="00627022" w:rsidRDefault="00627022" w:rsidP="00D73329">
            <w:pPr>
              <w:jc w:val="both"/>
              <w:rPr>
                <w:sz w:val="24"/>
                <w:szCs w:val="24"/>
              </w:rPr>
            </w:pP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5" w:type="dxa"/>
            <w:tcBorders>
              <w:top w:val="single" w:sz="4" w:space="0" w:color="auto"/>
              <w:bottom w:val="single" w:sz="4" w:space="0" w:color="auto"/>
            </w:tcBorders>
          </w:tcPr>
          <w:p w:rsidR="00627022" w:rsidRPr="00471876" w:rsidRDefault="00627022" w:rsidP="00D73329">
            <w:pPr>
              <w:jc w:val="both"/>
              <w:rPr>
                <w:sz w:val="24"/>
                <w:szCs w:val="24"/>
              </w:rPr>
            </w:pP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2" w:type="dxa"/>
            <w:tcBorders>
              <w:top w:val="single" w:sz="4" w:space="0" w:color="auto"/>
              <w:bottom w:val="single" w:sz="4" w:space="0" w:color="auto"/>
            </w:tcBorders>
          </w:tcPr>
          <w:p w:rsidR="00627022" w:rsidRPr="00471876" w:rsidRDefault="00627022" w:rsidP="00D73329">
            <w:pPr>
              <w:jc w:val="both"/>
              <w:rPr>
                <w:sz w:val="24"/>
                <w:szCs w:val="24"/>
              </w:rPr>
            </w:pPr>
          </w:p>
        </w:tc>
      </w:tr>
      <w:tr w:rsidR="0062702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r>
              <w:rPr>
                <w:sz w:val="24"/>
                <w:szCs w:val="24"/>
              </w:rPr>
              <w:t>24</w:t>
            </w:r>
          </w:p>
        </w:tc>
        <w:tc>
          <w:tcPr>
            <w:tcW w:w="918" w:type="dxa"/>
            <w:tcBorders>
              <w:top w:val="single" w:sz="4" w:space="0" w:color="auto"/>
              <w:bottom w:val="single" w:sz="4" w:space="0" w:color="auto"/>
            </w:tcBorders>
            <w:vAlign w:val="center"/>
          </w:tcPr>
          <w:p w:rsidR="00627022" w:rsidRDefault="00627022" w:rsidP="00D73329">
            <w:pPr>
              <w:jc w:val="both"/>
              <w:rPr>
                <w:sz w:val="24"/>
                <w:szCs w:val="24"/>
              </w:rPr>
            </w:pPr>
            <w:r>
              <w:rPr>
                <w:sz w:val="24"/>
                <w:szCs w:val="24"/>
              </w:rPr>
              <w:t>1,3</w:t>
            </w: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5" w:type="dxa"/>
            <w:tcBorders>
              <w:top w:val="single" w:sz="4" w:space="0" w:color="auto"/>
              <w:bottom w:val="single" w:sz="4" w:space="0" w:color="auto"/>
            </w:tcBorders>
          </w:tcPr>
          <w:p w:rsidR="00627022" w:rsidRPr="00471876" w:rsidRDefault="00627022" w:rsidP="00D73329">
            <w:pPr>
              <w:jc w:val="both"/>
              <w:rPr>
                <w:sz w:val="24"/>
                <w:szCs w:val="24"/>
              </w:rPr>
            </w:pP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2" w:type="dxa"/>
            <w:tcBorders>
              <w:top w:val="single" w:sz="4" w:space="0" w:color="auto"/>
              <w:bottom w:val="single" w:sz="4" w:space="0" w:color="auto"/>
            </w:tcBorders>
          </w:tcPr>
          <w:p w:rsidR="00627022" w:rsidRPr="00471876" w:rsidRDefault="00627022" w:rsidP="00D73329">
            <w:pPr>
              <w:jc w:val="both"/>
              <w:rPr>
                <w:sz w:val="24"/>
                <w:szCs w:val="24"/>
              </w:rPr>
            </w:pPr>
          </w:p>
        </w:tc>
      </w:tr>
      <w:tr w:rsidR="0062702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p>
        </w:tc>
        <w:tc>
          <w:tcPr>
            <w:tcW w:w="918" w:type="dxa"/>
            <w:tcBorders>
              <w:top w:val="single" w:sz="4" w:space="0" w:color="auto"/>
              <w:bottom w:val="single" w:sz="4" w:space="0" w:color="auto"/>
            </w:tcBorders>
            <w:vAlign w:val="center"/>
          </w:tcPr>
          <w:p w:rsidR="00627022" w:rsidRDefault="00627022" w:rsidP="00D73329">
            <w:pPr>
              <w:jc w:val="both"/>
              <w:rPr>
                <w:sz w:val="24"/>
                <w:szCs w:val="24"/>
              </w:rPr>
            </w:pPr>
            <w:r>
              <w:rPr>
                <w:sz w:val="24"/>
                <w:szCs w:val="24"/>
              </w:rPr>
              <w:t>1,1</w:t>
            </w: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5" w:type="dxa"/>
            <w:tcBorders>
              <w:top w:val="single" w:sz="4" w:space="0" w:color="auto"/>
              <w:bottom w:val="single" w:sz="4" w:space="0" w:color="auto"/>
            </w:tcBorders>
          </w:tcPr>
          <w:p w:rsidR="00627022" w:rsidRPr="00471876" w:rsidRDefault="00627022" w:rsidP="00D73329">
            <w:pPr>
              <w:jc w:val="both"/>
              <w:rPr>
                <w:sz w:val="24"/>
                <w:szCs w:val="24"/>
              </w:rPr>
            </w:pP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2" w:type="dxa"/>
            <w:tcBorders>
              <w:top w:val="single" w:sz="4" w:space="0" w:color="auto"/>
              <w:bottom w:val="single" w:sz="4" w:space="0" w:color="auto"/>
            </w:tcBorders>
          </w:tcPr>
          <w:p w:rsidR="00627022" w:rsidRPr="00471876" w:rsidRDefault="00627022" w:rsidP="00D73329">
            <w:pPr>
              <w:jc w:val="both"/>
              <w:rPr>
                <w:sz w:val="24"/>
                <w:szCs w:val="24"/>
              </w:rPr>
            </w:pPr>
          </w:p>
        </w:tc>
      </w:tr>
      <w:tr w:rsidR="0062702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p>
        </w:tc>
        <w:tc>
          <w:tcPr>
            <w:tcW w:w="918" w:type="dxa"/>
            <w:tcBorders>
              <w:top w:val="single" w:sz="4" w:space="0" w:color="auto"/>
              <w:bottom w:val="single" w:sz="4" w:space="0" w:color="auto"/>
            </w:tcBorders>
            <w:vAlign w:val="center"/>
          </w:tcPr>
          <w:p w:rsidR="00627022" w:rsidRDefault="00627022" w:rsidP="00D73329">
            <w:pPr>
              <w:jc w:val="both"/>
              <w:rPr>
                <w:sz w:val="24"/>
                <w:szCs w:val="24"/>
              </w:rPr>
            </w:pPr>
            <w:r>
              <w:rPr>
                <w:sz w:val="24"/>
                <w:szCs w:val="24"/>
              </w:rPr>
              <w:t>0,6</w:t>
            </w: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5" w:type="dxa"/>
            <w:tcBorders>
              <w:top w:val="single" w:sz="4" w:space="0" w:color="auto"/>
              <w:bottom w:val="single" w:sz="4" w:space="0" w:color="auto"/>
            </w:tcBorders>
          </w:tcPr>
          <w:p w:rsidR="00627022" w:rsidRPr="00471876" w:rsidRDefault="00627022" w:rsidP="00D73329">
            <w:pPr>
              <w:jc w:val="both"/>
              <w:rPr>
                <w:sz w:val="24"/>
                <w:szCs w:val="24"/>
              </w:rPr>
            </w:pP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2" w:type="dxa"/>
            <w:tcBorders>
              <w:top w:val="single" w:sz="4" w:space="0" w:color="auto"/>
              <w:bottom w:val="single" w:sz="4" w:space="0" w:color="auto"/>
            </w:tcBorders>
          </w:tcPr>
          <w:p w:rsidR="00627022" w:rsidRPr="00471876" w:rsidRDefault="00627022" w:rsidP="00D73329">
            <w:pPr>
              <w:jc w:val="both"/>
              <w:rPr>
                <w:sz w:val="24"/>
                <w:szCs w:val="24"/>
              </w:rPr>
            </w:pPr>
          </w:p>
        </w:tc>
      </w:tr>
      <w:tr w:rsidR="00627022" w:rsidRPr="00471876" w:rsidTr="00B9407B">
        <w:trPr>
          <w:trHeight w:val="200"/>
        </w:trPr>
        <w:tc>
          <w:tcPr>
            <w:tcW w:w="15456" w:type="dxa"/>
            <w:gridSpan w:val="15"/>
            <w:tcBorders>
              <w:top w:val="single" w:sz="4" w:space="0" w:color="auto"/>
              <w:left w:val="single" w:sz="4" w:space="0" w:color="auto"/>
              <w:bottom w:val="single" w:sz="4" w:space="0" w:color="auto"/>
            </w:tcBorders>
          </w:tcPr>
          <w:p w:rsidR="00627022" w:rsidRPr="001828EF" w:rsidRDefault="00627022" w:rsidP="00D73329">
            <w:pPr>
              <w:spacing w:line="360" w:lineRule="auto"/>
              <w:jc w:val="both"/>
              <w:rPr>
                <w:b/>
                <w:sz w:val="24"/>
                <w:szCs w:val="24"/>
              </w:rPr>
            </w:pPr>
            <w:r w:rsidRPr="001828EF">
              <w:rPr>
                <w:b/>
                <w:sz w:val="24"/>
                <w:szCs w:val="24"/>
              </w:rPr>
              <w:t>Целевое назначение лесов: Эксплуатационные леса (постепенные рубки)</w:t>
            </w:r>
          </w:p>
        </w:tc>
      </w:tr>
      <w:tr w:rsidR="00627022" w:rsidRPr="00471876" w:rsidTr="00B9407B">
        <w:trPr>
          <w:trHeight w:val="200"/>
        </w:trPr>
        <w:tc>
          <w:tcPr>
            <w:tcW w:w="15456" w:type="dxa"/>
            <w:gridSpan w:val="15"/>
            <w:tcBorders>
              <w:top w:val="single" w:sz="4" w:space="0" w:color="auto"/>
              <w:left w:val="single" w:sz="4" w:space="0" w:color="auto"/>
              <w:bottom w:val="single" w:sz="4" w:space="0" w:color="auto"/>
            </w:tcBorders>
          </w:tcPr>
          <w:p w:rsidR="00627022" w:rsidRPr="00471876" w:rsidRDefault="00627022" w:rsidP="00D73329">
            <w:pPr>
              <w:spacing w:line="360" w:lineRule="auto"/>
              <w:jc w:val="both"/>
              <w:rPr>
                <w:sz w:val="24"/>
                <w:szCs w:val="24"/>
              </w:rPr>
            </w:pPr>
            <w:r w:rsidRPr="00471876">
              <w:rPr>
                <w:sz w:val="24"/>
                <w:szCs w:val="24"/>
              </w:rPr>
              <w:t>Хозяйственная секция- Сосновая</w:t>
            </w:r>
          </w:p>
        </w:tc>
      </w:tr>
      <w:tr w:rsidR="00627022"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tabs>
                <w:tab w:val="right" w:pos="3109"/>
              </w:tabs>
              <w:jc w:val="both"/>
              <w:rPr>
                <w:sz w:val="24"/>
                <w:szCs w:val="24"/>
              </w:rPr>
            </w:pPr>
            <w:r w:rsidRPr="00471876">
              <w:rPr>
                <w:sz w:val="24"/>
                <w:szCs w:val="24"/>
              </w:rPr>
              <w:t>Всего включено в расчет</w:t>
            </w:r>
            <w:r>
              <w:rPr>
                <w:sz w:val="24"/>
                <w:szCs w:val="24"/>
              </w:rPr>
              <w:tab/>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r w:rsidRPr="00471876">
              <w:rPr>
                <w:sz w:val="24"/>
                <w:szCs w:val="24"/>
              </w:rPr>
              <w:t>62</w:t>
            </w:r>
          </w:p>
        </w:tc>
        <w:tc>
          <w:tcPr>
            <w:tcW w:w="918"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22,8</w:t>
            </w: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5"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r>
              <w:rPr>
                <w:sz w:val="24"/>
                <w:szCs w:val="24"/>
              </w:rPr>
              <w:t>12</w:t>
            </w: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5,1</w:t>
            </w: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r>
              <w:rPr>
                <w:sz w:val="24"/>
                <w:szCs w:val="24"/>
              </w:rPr>
              <w:t>47</w:t>
            </w: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16,9</w:t>
            </w: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r>
              <w:rPr>
                <w:sz w:val="24"/>
                <w:szCs w:val="24"/>
              </w:rPr>
              <w:t>3</w:t>
            </w: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0,8</w:t>
            </w: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2" w:type="dxa"/>
            <w:tcBorders>
              <w:top w:val="single" w:sz="4" w:space="0" w:color="auto"/>
              <w:bottom w:val="single" w:sz="4" w:space="0" w:color="auto"/>
            </w:tcBorders>
            <w:vAlign w:val="center"/>
          </w:tcPr>
          <w:p w:rsidR="00627022" w:rsidRPr="00471876" w:rsidRDefault="00627022" w:rsidP="00D73329">
            <w:pPr>
              <w:jc w:val="both"/>
              <w:rPr>
                <w:sz w:val="24"/>
                <w:szCs w:val="24"/>
              </w:rPr>
            </w:pPr>
          </w:p>
        </w:tc>
      </w:tr>
      <w:tr w:rsidR="00627022"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p>
        </w:tc>
        <w:tc>
          <w:tcPr>
            <w:tcW w:w="918" w:type="dxa"/>
            <w:tcBorders>
              <w:top w:val="single" w:sz="4" w:space="0" w:color="auto"/>
              <w:bottom w:val="single" w:sz="4" w:space="0" w:color="auto"/>
            </w:tcBorders>
            <w:vAlign w:val="center"/>
          </w:tcPr>
          <w:p w:rsidR="00627022" w:rsidRPr="00471876" w:rsidRDefault="00627022" w:rsidP="00D73329">
            <w:pPr>
              <w:jc w:val="both"/>
              <w:rPr>
                <w:sz w:val="24"/>
                <w:szCs w:val="24"/>
              </w:rPr>
            </w:pPr>
            <w:r>
              <w:rPr>
                <w:sz w:val="24"/>
                <w:szCs w:val="24"/>
              </w:rPr>
              <w:t>25</w:t>
            </w: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5"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r>
              <w:rPr>
                <w:sz w:val="24"/>
                <w:szCs w:val="24"/>
              </w:rPr>
              <w:t>30</w:t>
            </w: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25</w:t>
            </w: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r>
              <w:rPr>
                <w:sz w:val="24"/>
                <w:szCs w:val="24"/>
              </w:rPr>
              <w:t>15</w:t>
            </w: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2" w:type="dxa"/>
            <w:tcBorders>
              <w:top w:val="single" w:sz="4" w:space="0" w:color="auto"/>
              <w:bottom w:val="single" w:sz="4" w:space="0" w:color="auto"/>
            </w:tcBorders>
            <w:vAlign w:val="center"/>
          </w:tcPr>
          <w:p w:rsidR="00627022" w:rsidRPr="00471876" w:rsidRDefault="00627022" w:rsidP="00D73329">
            <w:pPr>
              <w:jc w:val="both"/>
              <w:rPr>
                <w:sz w:val="24"/>
                <w:szCs w:val="24"/>
              </w:rPr>
            </w:pPr>
          </w:p>
        </w:tc>
      </w:tr>
      <w:tr w:rsidR="00627022"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r w:rsidRPr="00471876">
              <w:rPr>
                <w:sz w:val="24"/>
                <w:szCs w:val="24"/>
              </w:rPr>
              <w:t>62</w:t>
            </w:r>
          </w:p>
        </w:tc>
        <w:tc>
          <w:tcPr>
            <w:tcW w:w="918"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5,</w:t>
            </w:r>
            <w:r>
              <w:rPr>
                <w:sz w:val="24"/>
                <w:szCs w:val="24"/>
              </w:rPr>
              <w:t>8</w:t>
            </w: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5"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r>
              <w:rPr>
                <w:sz w:val="24"/>
                <w:szCs w:val="24"/>
              </w:rPr>
              <w:t>12</w:t>
            </w: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1,</w:t>
            </w:r>
            <w:r>
              <w:rPr>
                <w:sz w:val="24"/>
                <w:szCs w:val="24"/>
              </w:rPr>
              <w:t>5</w:t>
            </w: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r>
              <w:rPr>
                <w:sz w:val="24"/>
                <w:szCs w:val="24"/>
              </w:rPr>
              <w:t>47</w:t>
            </w: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4,2</w:t>
            </w: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r>
              <w:rPr>
                <w:sz w:val="24"/>
                <w:szCs w:val="24"/>
              </w:rPr>
              <w:t>3</w:t>
            </w: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0,</w:t>
            </w:r>
            <w:r>
              <w:rPr>
                <w:sz w:val="24"/>
                <w:szCs w:val="24"/>
              </w:rPr>
              <w:t>1</w:t>
            </w: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lang w:val="en-US"/>
              </w:rPr>
            </w:pPr>
          </w:p>
        </w:tc>
        <w:tc>
          <w:tcPr>
            <w:tcW w:w="872" w:type="dxa"/>
            <w:tcBorders>
              <w:top w:val="single" w:sz="4" w:space="0" w:color="auto"/>
              <w:bottom w:val="single" w:sz="4" w:space="0" w:color="auto"/>
            </w:tcBorders>
            <w:vAlign w:val="center"/>
          </w:tcPr>
          <w:p w:rsidR="00627022" w:rsidRPr="00471876" w:rsidRDefault="00627022" w:rsidP="00D73329">
            <w:pPr>
              <w:jc w:val="both"/>
              <w:rPr>
                <w:sz w:val="24"/>
                <w:szCs w:val="24"/>
                <w:lang w:val="en-US"/>
              </w:rPr>
            </w:pPr>
          </w:p>
        </w:tc>
      </w:tr>
      <w:tr w:rsidR="00627022"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Default="00627022" w:rsidP="00D73329">
            <w:pPr>
              <w:jc w:val="both"/>
              <w:rPr>
                <w:sz w:val="24"/>
                <w:szCs w:val="24"/>
              </w:rPr>
            </w:pPr>
            <w:r w:rsidRPr="00471876">
              <w:rPr>
                <w:sz w:val="24"/>
                <w:szCs w:val="24"/>
              </w:rPr>
              <w:t xml:space="preserve">Средний период </w:t>
            </w:r>
          </w:p>
          <w:p w:rsidR="00627022" w:rsidRPr="00471876" w:rsidRDefault="00627022"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r w:rsidRPr="00471876">
              <w:rPr>
                <w:sz w:val="24"/>
                <w:szCs w:val="24"/>
              </w:rPr>
              <w:t>10</w:t>
            </w:r>
          </w:p>
        </w:tc>
        <w:tc>
          <w:tcPr>
            <w:tcW w:w="918"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5"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2" w:type="dxa"/>
            <w:tcBorders>
              <w:top w:val="single" w:sz="4" w:space="0" w:color="auto"/>
              <w:bottom w:val="single" w:sz="4" w:space="0" w:color="auto"/>
            </w:tcBorders>
            <w:vAlign w:val="center"/>
          </w:tcPr>
          <w:p w:rsidR="00627022" w:rsidRPr="00471876" w:rsidRDefault="00627022" w:rsidP="00D73329">
            <w:pPr>
              <w:jc w:val="both"/>
              <w:rPr>
                <w:sz w:val="24"/>
                <w:szCs w:val="24"/>
              </w:rPr>
            </w:pPr>
          </w:p>
        </w:tc>
      </w:tr>
      <w:tr w:rsidR="00627022"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Default="00627022" w:rsidP="00D73329">
            <w:pPr>
              <w:jc w:val="both"/>
              <w:rPr>
                <w:sz w:val="24"/>
                <w:szCs w:val="24"/>
              </w:rPr>
            </w:pPr>
            <w:r w:rsidRPr="00471876">
              <w:rPr>
                <w:sz w:val="24"/>
                <w:szCs w:val="24"/>
              </w:rPr>
              <w:t>Ежегодная расчетная</w:t>
            </w:r>
          </w:p>
          <w:p w:rsidR="00627022" w:rsidRPr="00471876" w:rsidRDefault="00627022"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p>
        </w:tc>
        <w:tc>
          <w:tcPr>
            <w:tcW w:w="918" w:type="dxa"/>
            <w:tcBorders>
              <w:top w:val="single" w:sz="4" w:space="0" w:color="auto"/>
              <w:bottom w:val="single" w:sz="4" w:space="0" w:color="auto"/>
            </w:tcBorders>
            <w:vAlign w:val="center"/>
          </w:tcPr>
          <w:p w:rsidR="00627022" w:rsidRPr="00471876" w:rsidRDefault="00627022" w:rsidP="00D73329">
            <w:pPr>
              <w:jc w:val="both"/>
              <w:rPr>
                <w:sz w:val="24"/>
                <w:szCs w:val="24"/>
                <w:lang w:val="en-US"/>
              </w:rPr>
            </w:pP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5"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2" w:type="dxa"/>
            <w:tcBorders>
              <w:top w:val="single" w:sz="4" w:space="0" w:color="auto"/>
              <w:bottom w:val="single" w:sz="4" w:space="0" w:color="auto"/>
            </w:tcBorders>
            <w:vAlign w:val="center"/>
          </w:tcPr>
          <w:p w:rsidR="00627022" w:rsidRPr="00471876" w:rsidRDefault="00627022" w:rsidP="00D73329">
            <w:pPr>
              <w:jc w:val="both"/>
              <w:rPr>
                <w:sz w:val="24"/>
                <w:szCs w:val="24"/>
              </w:rPr>
            </w:pPr>
          </w:p>
        </w:tc>
      </w:tr>
      <w:tr w:rsidR="00627022"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r>
              <w:rPr>
                <w:sz w:val="24"/>
                <w:szCs w:val="24"/>
              </w:rPr>
              <w:t>6</w:t>
            </w:r>
          </w:p>
        </w:tc>
        <w:tc>
          <w:tcPr>
            <w:tcW w:w="918"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0,6</w:t>
            </w: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5"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2" w:type="dxa"/>
            <w:tcBorders>
              <w:top w:val="single" w:sz="4" w:space="0" w:color="auto"/>
              <w:bottom w:val="single" w:sz="4" w:space="0" w:color="auto"/>
            </w:tcBorders>
            <w:vAlign w:val="center"/>
          </w:tcPr>
          <w:p w:rsidR="00627022" w:rsidRPr="00471876" w:rsidRDefault="00627022" w:rsidP="00D73329">
            <w:pPr>
              <w:jc w:val="both"/>
              <w:rPr>
                <w:sz w:val="24"/>
                <w:szCs w:val="24"/>
              </w:rPr>
            </w:pPr>
          </w:p>
        </w:tc>
      </w:tr>
      <w:tr w:rsidR="00627022"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jc w:val="both"/>
              <w:rPr>
                <w:sz w:val="24"/>
                <w:szCs w:val="24"/>
              </w:rPr>
            </w:pPr>
            <w:r w:rsidRPr="00471876">
              <w:rPr>
                <w:sz w:val="24"/>
                <w:szCs w:val="24"/>
              </w:rPr>
              <w:lastRenderedPageBreak/>
              <w:t>- ликвид</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p>
        </w:tc>
        <w:tc>
          <w:tcPr>
            <w:tcW w:w="918"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0,5</w:t>
            </w: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5"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2" w:type="dxa"/>
            <w:tcBorders>
              <w:top w:val="single" w:sz="4" w:space="0" w:color="auto"/>
              <w:bottom w:val="single" w:sz="4" w:space="0" w:color="auto"/>
            </w:tcBorders>
            <w:vAlign w:val="center"/>
          </w:tcPr>
          <w:p w:rsidR="00627022" w:rsidRPr="00471876" w:rsidRDefault="00627022" w:rsidP="00D73329">
            <w:pPr>
              <w:jc w:val="both"/>
              <w:rPr>
                <w:sz w:val="24"/>
                <w:szCs w:val="24"/>
              </w:rPr>
            </w:pPr>
          </w:p>
        </w:tc>
      </w:tr>
      <w:tr w:rsidR="00627022"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p>
        </w:tc>
        <w:tc>
          <w:tcPr>
            <w:tcW w:w="918"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0,4</w:t>
            </w: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5"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2" w:type="dxa"/>
            <w:tcBorders>
              <w:top w:val="single" w:sz="4" w:space="0" w:color="auto"/>
              <w:bottom w:val="single" w:sz="4" w:space="0" w:color="auto"/>
            </w:tcBorders>
            <w:vAlign w:val="center"/>
          </w:tcPr>
          <w:p w:rsidR="00627022" w:rsidRPr="00471876" w:rsidRDefault="00627022" w:rsidP="00D73329">
            <w:pPr>
              <w:jc w:val="both"/>
              <w:rPr>
                <w:sz w:val="24"/>
                <w:szCs w:val="24"/>
              </w:rPr>
            </w:pPr>
          </w:p>
        </w:tc>
      </w:tr>
      <w:tr w:rsidR="00627022" w:rsidRPr="00471876" w:rsidTr="00B9407B">
        <w:trPr>
          <w:trHeight w:val="200"/>
        </w:trPr>
        <w:tc>
          <w:tcPr>
            <w:tcW w:w="15456" w:type="dxa"/>
            <w:gridSpan w:val="15"/>
            <w:tcBorders>
              <w:top w:val="single" w:sz="4" w:space="0" w:color="auto"/>
              <w:left w:val="single" w:sz="4" w:space="0" w:color="auto"/>
              <w:bottom w:val="single" w:sz="4" w:space="0" w:color="auto"/>
            </w:tcBorders>
          </w:tcPr>
          <w:p w:rsidR="00627022" w:rsidRPr="008E5A5F" w:rsidRDefault="00627022" w:rsidP="00D73329">
            <w:pPr>
              <w:spacing w:line="360" w:lineRule="auto"/>
              <w:jc w:val="both"/>
              <w:rPr>
                <w:sz w:val="24"/>
                <w:szCs w:val="24"/>
              </w:rPr>
            </w:pPr>
            <w:r w:rsidRPr="008E5A5F">
              <w:rPr>
                <w:sz w:val="24"/>
                <w:szCs w:val="24"/>
              </w:rPr>
              <w:t>Хозяйственная</w:t>
            </w:r>
            <w:r>
              <w:rPr>
                <w:sz w:val="24"/>
                <w:szCs w:val="24"/>
              </w:rPr>
              <w:t xml:space="preserve"> секция-</w:t>
            </w:r>
            <w:r w:rsidRPr="008E5A5F">
              <w:rPr>
                <w:sz w:val="24"/>
                <w:szCs w:val="24"/>
              </w:rPr>
              <w:t xml:space="preserve"> Березовая</w:t>
            </w:r>
          </w:p>
        </w:tc>
      </w:tr>
      <w:tr w:rsidR="00627022"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tabs>
                <w:tab w:val="right" w:pos="3109"/>
              </w:tabs>
              <w:jc w:val="both"/>
              <w:rPr>
                <w:sz w:val="24"/>
                <w:szCs w:val="24"/>
              </w:rPr>
            </w:pPr>
            <w:r w:rsidRPr="00471876">
              <w:rPr>
                <w:sz w:val="24"/>
                <w:szCs w:val="24"/>
              </w:rPr>
              <w:t>Всего включено в расчет</w:t>
            </w:r>
            <w:r>
              <w:rPr>
                <w:sz w:val="24"/>
                <w:szCs w:val="24"/>
              </w:rPr>
              <w:tab/>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r w:rsidRPr="00471876">
              <w:rPr>
                <w:sz w:val="24"/>
                <w:szCs w:val="24"/>
              </w:rPr>
              <w:t>79</w:t>
            </w:r>
          </w:p>
        </w:tc>
        <w:tc>
          <w:tcPr>
            <w:tcW w:w="918"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19,1</w:t>
            </w: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5"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lang w:val="en-US"/>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r>
              <w:rPr>
                <w:sz w:val="24"/>
                <w:szCs w:val="24"/>
              </w:rPr>
              <w:t>16</w:t>
            </w: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4,1</w:t>
            </w: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r>
              <w:rPr>
                <w:sz w:val="24"/>
                <w:szCs w:val="24"/>
              </w:rPr>
              <w:t>63</w:t>
            </w: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15,0</w:t>
            </w: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2" w:type="dxa"/>
            <w:tcBorders>
              <w:top w:val="single" w:sz="4" w:space="0" w:color="auto"/>
              <w:bottom w:val="single" w:sz="4" w:space="0" w:color="auto"/>
            </w:tcBorders>
            <w:vAlign w:val="center"/>
          </w:tcPr>
          <w:p w:rsidR="00627022" w:rsidRPr="00471876" w:rsidRDefault="00627022" w:rsidP="00D73329">
            <w:pPr>
              <w:jc w:val="both"/>
              <w:rPr>
                <w:sz w:val="24"/>
                <w:szCs w:val="24"/>
              </w:rPr>
            </w:pPr>
          </w:p>
        </w:tc>
      </w:tr>
      <w:tr w:rsidR="00627022"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p>
        </w:tc>
        <w:tc>
          <w:tcPr>
            <w:tcW w:w="918" w:type="dxa"/>
            <w:tcBorders>
              <w:top w:val="single" w:sz="4" w:space="0" w:color="auto"/>
              <w:bottom w:val="single" w:sz="4" w:space="0" w:color="auto"/>
            </w:tcBorders>
            <w:vAlign w:val="center"/>
          </w:tcPr>
          <w:p w:rsidR="00627022" w:rsidRPr="00471876" w:rsidRDefault="00627022" w:rsidP="00D73329">
            <w:pPr>
              <w:jc w:val="both"/>
              <w:rPr>
                <w:sz w:val="24"/>
                <w:szCs w:val="24"/>
              </w:rPr>
            </w:pPr>
            <w:r>
              <w:rPr>
                <w:sz w:val="24"/>
                <w:szCs w:val="24"/>
              </w:rPr>
              <w:t>27</w:t>
            </w: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5"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r>
              <w:rPr>
                <w:sz w:val="24"/>
                <w:szCs w:val="24"/>
              </w:rPr>
              <w:t>35</w:t>
            </w: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25</w:t>
            </w: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2" w:type="dxa"/>
            <w:tcBorders>
              <w:top w:val="single" w:sz="4" w:space="0" w:color="auto"/>
              <w:bottom w:val="single" w:sz="4" w:space="0" w:color="auto"/>
            </w:tcBorders>
            <w:vAlign w:val="center"/>
          </w:tcPr>
          <w:p w:rsidR="00627022" w:rsidRPr="00471876" w:rsidRDefault="00627022" w:rsidP="00D73329">
            <w:pPr>
              <w:jc w:val="both"/>
              <w:rPr>
                <w:sz w:val="24"/>
                <w:szCs w:val="24"/>
              </w:rPr>
            </w:pPr>
          </w:p>
        </w:tc>
      </w:tr>
      <w:tr w:rsidR="00627022"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r w:rsidRPr="00471876">
              <w:rPr>
                <w:sz w:val="24"/>
                <w:szCs w:val="24"/>
              </w:rPr>
              <w:t>79</w:t>
            </w:r>
          </w:p>
        </w:tc>
        <w:tc>
          <w:tcPr>
            <w:tcW w:w="918" w:type="dxa"/>
            <w:tcBorders>
              <w:top w:val="single" w:sz="4" w:space="0" w:color="auto"/>
              <w:bottom w:val="single" w:sz="4" w:space="0" w:color="auto"/>
            </w:tcBorders>
            <w:vAlign w:val="center"/>
          </w:tcPr>
          <w:p w:rsidR="00627022" w:rsidRPr="00471876" w:rsidRDefault="00627022" w:rsidP="00D73329">
            <w:pPr>
              <w:jc w:val="both"/>
              <w:rPr>
                <w:sz w:val="24"/>
                <w:szCs w:val="24"/>
              </w:rPr>
            </w:pPr>
            <w:r>
              <w:rPr>
                <w:sz w:val="24"/>
                <w:szCs w:val="24"/>
              </w:rPr>
              <w:t>5,2</w:t>
            </w: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5"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lang w:val="en-US"/>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r>
              <w:rPr>
                <w:sz w:val="24"/>
                <w:szCs w:val="24"/>
              </w:rPr>
              <w:t>16</w:t>
            </w: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1,</w:t>
            </w:r>
            <w:r>
              <w:rPr>
                <w:sz w:val="24"/>
                <w:szCs w:val="24"/>
              </w:rPr>
              <w:t>4</w:t>
            </w: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r>
              <w:rPr>
                <w:sz w:val="24"/>
                <w:szCs w:val="24"/>
              </w:rPr>
              <w:t>63</w:t>
            </w: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3,8</w:t>
            </w: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2" w:type="dxa"/>
            <w:tcBorders>
              <w:top w:val="single" w:sz="4" w:space="0" w:color="auto"/>
              <w:bottom w:val="single" w:sz="4" w:space="0" w:color="auto"/>
            </w:tcBorders>
            <w:vAlign w:val="center"/>
          </w:tcPr>
          <w:p w:rsidR="00627022" w:rsidRPr="00471876" w:rsidRDefault="00627022" w:rsidP="00D73329">
            <w:pPr>
              <w:jc w:val="both"/>
              <w:rPr>
                <w:sz w:val="24"/>
                <w:szCs w:val="24"/>
                <w:lang w:val="en-US"/>
              </w:rPr>
            </w:pPr>
          </w:p>
        </w:tc>
      </w:tr>
      <w:tr w:rsidR="00627022"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Default="00627022" w:rsidP="00D73329">
            <w:pPr>
              <w:jc w:val="both"/>
              <w:rPr>
                <w:sz w:val="24"/>
                <w:szCs w:val="24"/>
              </w:rPr>
            </w:pPr>
            <w:r w:rsidRPr="00471876">
              <w:rPr>
                <w:sz w:val="24"/>
                <w:szCs w:val="24"/>
              </w:rPr>
              <w:t xml:space="preserve">Средний период </w:t>
            </w:r>
          </w:p>
          <w:p w:rsidR="00627022" w:rsidRPr="00471876" w:rsidRDefault="00627022"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r w:rsidRPr="00471876">
              <w:rPr>
                <w:sz w:val="24"/>
                <w:szCs w:val="24"/>
              </w:rPr>
              <w:t>10</w:t>
            </w:r>
          </w:p>
        </w:tc>
        <w:tc>
          <w:tcPr>
            <w:tcW w:w="918"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5"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2" w:type="dxa"/>
            <w:tcBorders>
              <w:top w:val="single" w:sz="4" w:space="0" w:color="auto"/>
              <w:bottom w:val="single" w:sz="4" w:space="0" w:color="auto"/>
            </w:tcBorders>
            <w:vAlign w:val="center"/>
          </w:tcPr>
          <w:p w:rsidR="00627022" w:rsidRPr="00471876" w:rsidRDefault="00627022" w:rsidP="00D73329">
            <w:pPr>
              <w:jc w:val="both"/>
              <w:rPr>
                <w:sz w:val="24"/>
                <w:szCs w:val="24"/>
              </w:rPr>
            </w:pPr>
          </w:p>
        </w:tc>
      </w:tr>
      <w:tr w:rsidR="00627022"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Default="00627022" w:rsidP="00D73329">
            <w:pPr>
              <w:jc w:val="both"/>
              <w:rPr>
                <w:sz w:val="24"/>
                <w:szCs w:val="24"/>
              </w:rPr>
            </w:pPr>
            <w:r w:rsidRPr="00471876">
              <w:rPr>
                <w:sz w:val="24"/>
                <w:szCs w:val="24"/>
              </w:rPr>
              <w:t>Ежегодная расчетная</w:t>
            </w:r>
          </w:p>
          <w:p w:rsidR="00627022" w:rsidRPr="00471876" w:rsidRDefault="00627022"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p>
        </w:tc>
        <w:tc>
          <w:tcPr>
            <w:tcW w:w="918"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5"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2" w:type="dxa"/>
            <w:tcBorders>
              <w:top w:val="single" w:sz="4" w:space="0" w:color="auto"/>
              <w:bottom w:val="single" w:sz="4" w:space="0" w:color="auto"/>
            </w:tcBorders>
            <w:vAlign w:val="center"/>
          </w:tcPr>
          <w:p w:rsidR="00627022" w:rsidRPr="00471876" w:rsidRDefault="00627022" w:rsidP="00D73329">
            <w:pPr>
              <w:jc w:val="both"/>
              <w:rPr>
                <w:sz w:val="24"/>
                <w:szCs w:val="24"/>
              </w:rPr>
            </w:pPr>
          </w:p>
        </w:tc>
      </w:tr>
      <w:tr w:rsidR="00627022"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627022" w:rsidRPr="000A5CDF" w:rsidRDefault="00627022" w:rsidP="00D73329">
            <w:pPr>
              <w:jc w:val="both"/>
              <w:rPr>
                <w:sz w:val="24"/>
                <w:szCs w:val="24"/>
              </w:rPr>
            </w:pPr>
            <w:r>
              <w:rPr>
                <w:sz w:val="24"/>
                <w:szCs w:val="24"/>
              </w:rPr>
              <w:t>8</w:t>
            </w:r>
          </w:p>
        </w:tc>
        <w:tc>
          <w:tcPr>
            <w:tcW w:w="918"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0,5</w:t>
            </w: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5"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2" w:type="dxa"/>
            <w:tcBorders>
              <w:top w:val="single" w:sz="4" w:space="0" w:color="auto"/>
              <w:bottom w:val="single" w:sz="4" w:space="0" w:color="auto"/>
            </w:tcBorders>
            <w:vAlign w:val="center"/>
          </w:tcPr>
          <w:p w:rsidR="00627022" w:rsidRPr="00471876" w:rsidRDefault="00627022" w:rsidP="00D73329">
            <w:pPr>
              <w:jc w:val="both"/>
              <w:rPr>
                <w:sz w:val="24"/>
                <w:szCs w:val="24"/>
              </w:rPr>
            </w:pPr>
          </w:p>
        </w:tc>
      </w:tr>
      <w:tr w:rsidR="00627022"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p>
        </w:tc>
        <w:tc>
          <w:tcPr>
            <w:tcW w:w="918"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0,4</w:t>
            </w: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5"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2" w:type="dxa"/>
            <w:tcBorders>
              <w:top w:val="single" w:sz="4" w:space="0" w:color="auto"/>
              <w:bottom w:val="single" w:sz="4" w:space="0" w:color="auto"/>
            </w:tcBorders>
            <w:vAlign w:val="center"/>
          </w:tcPr>
          <w:p w:rsidR="00627022" w:rsidRPr="00471876" w:rsidRDefault="00627022" w:rsidP="00D73329">
            <w:pPr>
              <w:jc w:val="both"/>
              <w:rPr>
                <w:sz w:val="24"/>
                <w:szCs w:val="24"/>
              </w:rPr>
            </w:pPr>
          </w:p>
        </w:tc>
      </w:tr>
      <w:tr w:rsidR="00627022"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p>
        </w:tc>
        <w:tc>
          <w:tcPr>
            <w:tcW w:w="918"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0,2</w:t>
            </w: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5"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2" w:type="dxa"/>
            <w:tcBorders>
              <w:top w:val="single" w:sz="4" w:space="0" w:color="auto"/>
              <w:bottom w:val="single" w:sz="4" w:space="0" w:color="auto"/>
            </w:tcBorders>
            <w:vAlign w:val="center"/>
          </w:tcPr>
          <w:p w:rsidR="00627022" w:rsidRPr="00471876" w:rsidRDefault="00627022" w:rsidP="00D73329">
            <w:pPr>
              <w:jc w:val="both"/>
              <w:rPr>
                <w:sz w:val="24"/>
                <w:szCs w:val="24"/>
              </w:rPr>
            </w:pPr>
          </w:p>
        </w:tc>
      </w:tr>
      <w:tr w:rsidR="00627022" w:rsidRPr="00471876" w:rsidTr="00B9407B">
        <w:trPr>
          <w:trHeight w:val="200"/>
        </w:trPr>
        <w:tc>
          <w:tcPr>
            <w:tcW w:w="15456" w:type="dxa"/>
            <w:gridSpan w:val="15"/>
            <w:tcBorders>
              <w:top w:val="single" w:sz="4" w:space="0" w:color="auto"/>
              <w:left w:val="single" w:sz="4" w:space="0" w:color="auto"/>
              <w:bottom w:val="single" w:sz="4" w:space="0" w:color="auto"/>
            </w:tcBorders>
          </w:tcPr>
          <w:p w:rsidR="00627022" w:rsidRPr="00471876" w:rsidRDefault="00627022" w:rsidP="00D73329">
            <w:pPr>
              <w:spacing w:line="360" w:lineRule="auto"/>
              <w:jc w:val="both"/>
              <w:rPr>
                <w:sz w:val="24"/>
                <w:szCs w:val="24"/>
              </w:rPr>
            </w:pPr>
            <w:r w:rsidRPr="00471876">
              <w:rPr>
                <w:sz w:val="24"/>
                <w:szCs w:val="24"/>
              </w:rPr>
              <w:t>Хозяйственная секция-</w:t>
            </w:r>
            <w:r>
              <w:rPr>
                <w:sz w:val="24"/>
                <w:szCs w:val="24"/>
              </w:rPr>
              <w:t xml:space="preserve"> Осиновая</w:t>
            </w:r>
          </w:p>
        </w:tc>
      </w:tr>
      <w:tr w:rsidR="00627022"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tabs>
                <w:tab w:val="right" w:pos="3109"/>
              </w:tabs>
              <w:jc w:val="both"/>
              <w:rPr>
                <w:sz w:val="24"/>
                <w:szCs w:val="24"/>
              </w:rPr>
            </w:pPr>
            <w:r w:rsidRPr="00471876">
              <w:rPr>
                <w:sz w:val="24"/>
                <w:szCs w:val="24"/>
              </w:rPr>
              <w:t>Всего включено в расчет</w:t>
            </w:r>
            <w:r>
              <w:rPr>
                <w:sz w:val="24"/>
                <w:szCs w:val="24"/>
              </w:rPr>
              <w:tab/>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r w:rsidRPr="00471876">
              <w:rPr>
                <w:sz w:val="24"/>
                <w:szCs w:val="24"/>
              </w:rPr>
              <w:t>12</w:t>
            </w:r>
          </w:p>
        </w:tc>
        <w:tc>
          <w:tcPr>
            <w:tcW w:w="918"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3,2</w:t>
            </w: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5"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r>
              <w:rPr>
                <w:sz w:val="24"/>
                <w:szCs w:val="24"/>
              </w:rPr>
              <w:t>10</w:t>
            </w: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2,7</w:t>
            </w: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r>
              <w:rPr>
                <w:sz w:val="24"/>
                <w:szCs w:val="24"/>
              </w:rPr>
              <w:t>2</w:t>
            </w: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0,5</w:t>
            </w: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2" w:type="dxa"/>
            <w:tcBorders>
              <w:top w:val="single" w:sz="4" w:space="0" w:color="auto"/>
              <w:bottom w:val="single" w:sz="4" w:space="0" w:color="auto"/>
            </w:tcBorders>
            <w:vAlign w:val="center"/>
          </w:tcPr>
          <w:p w:rsidR="00627022" w:rsidRPr="00471876" w:rsidRDefault="00627022" w:rsidP="00D73329">
            <w:pPr>
              <w:jc w:val="both"/>
              <w:rPr>
                <w:sz w:val="24"/>
                <w:szCs w:val="24"/>
              </w:rPr>
            </w:pPr>
          </w:p>
        </w:tc>
      </w:tr>
      <w:tr w:rsidR="00627022"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p>
        </w:tc>
        <w:tc>
          <w:tcPr>
            <w:tcW w:w="918" w:type="dxa"/>
            <w:tcBorders>
              <w:top w:val="single" w:sz="4" w:space="0" w:color="auto"/>
              <w:bottom w:val="single" w:sz="4" w:space="0" w:color="auto"/>
            </w:tcBorders>
            <w:vAlign w:val="center"/>
          </w:tcPr>
          <w:p w:rsidR="00627022" w:rsidRPr="00471876" w:rsidRDefault="00627022" w:rsidP="00D73329">
            <w:pPr>
              <w:jc w:val="both"/>
              <w:rPr>
                <w:sz w:val="24"/>
                <w:szCs w:val="24"/>
              </w:rPr>
            </w:pPr>
            <w:r>
              <w:rPr>
                <w:sz w:val="24"/>
                <w:szCs w:val="24"/>
              </w:rPr>
              <w:t>31</w:t>
            </w: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5"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r>
              <w:rPr>
                <w:sz w:val="24"/>
                <w:szCs w:val="24"/>
              </w:rPr>
              <w:t>35</w:t>
            </w: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25</w:t>
            </w: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2" w:type="dxa"/>
            <w:tcBorders>
              <w:top w:val="single" w:sz="4" w:space="0" w:color="auto"/>
              <w:bottom w:val="single" w:sz="4" w:space="0" w:color="auto"/>
            </w:tcBorders>
            <w:vAlign w:val="center"/>
          </w:tcPr>
          <w:p w:rsidR="00627022" w:rsidRPr="00471876" w:rsidRDefault="00627022" w:rsidP="00D73329">
            <w:pPr>
              <w:jc w:val="both"/>
              <w:rPr>
                <w:sz w:val="24"/>
                <w:szCs w:val="24"/>
                <w:lang w:val="en-US"/>
              </w:rPr>
            </w:pPr>
          </w:p>
        </w:tc>
      </w:tr>
      <w:tr w:rsidR="00627022"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r w:rsidRPr="00471876">
              <w:rPr>
                <w:sz w:val="24"/>
                <w:szCs w:val="24"/>
              </w:rPr>
              <w:t>12</w:t>
            </w:r>
          </w:p>
        </w:tc>
        <w:tc>
          <w:tcPr>
            <w:tcW w:w="918"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1,0</w:t>
            </w: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5"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69"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r>
              <w:rPr>
                <w:sz w:val="24"/>
                <w:szCs w:val="24"/>
              </w:rPr>
              <w:t>10</w:t>
            </w: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0,</w:t>
            </w:r>
            <w:r>
              <w:rPr>
                <w:sz w:val="24"/>
                <w:szCs w:val="24"/>
              </w:rPr>
              <w:t>9</w:t>
            </w:r>
          </w:p>
        </w:tc>
        <w:tc>
          <w:tcPr>
            <w:tcW w:w="871" w:type="dxa"/>
            <w:tcBorders>
              <w:top w:val="single" w:sz="4" w:space="0" w:color="auto"/>
              <w:bottom w:val="single" w:sz="4" w:space="0" w:color="auto"/>
            </w:tcBorders>
            <w:vAlign w:val="center"/>
          </w:tcPr>
          <w:p w:rsidR="00627022" w:rsidRPr="00471876" w:rsidRDefault="00627022" w:rsidP="00D73329">
            <w:pPr>
              <w:jc w:val="both"/>
              <w:rPr>
                <w:sz w:val="24"/>
                <w:szCs w:val="24"/>
              </w:rPr>
            </w:pPr>
            <w:r>
              <w:rPr>
                <w:sz w:val="24"/>
                <w:szCs w:val="24"/>
              </w:rPr>
              <w:t>2</w:t>
            </w: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0,1</w:t>
            </w: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4" w:type="dxa"/>
            <w:tcBorders>
              <w:top w:val="single" w:sz="4" w:space="0" w:color="auto"/>
              <w:bottom w:val="single" w:sz="4" w:space="0" w:color="auto"/>
            </w:tcBorders>
            <w:vAlign w:val="center"/>
          </w:tcPr>
          <w:p w:rsidR="00627022" w:rsidRPr="00471876" w:rsidRDefault="00627022" w:rsidP="00D73329">
            <w:pPr>
              <w:jc w:val="both"/>
              <w:rPr>
                <w:sz w:val="24"/>
                <w:szCs w:val="24"/>
              </w:rPr>
            </w:pPr>
          </w:p>
        </w:tc>
        <w:tc>
          <w:tcPr>
            <w:tcW w:w="870" w:type="dxa"/>
            <w:tcBorders>
              <w:top w:val="single" w:sz="4" w:space="0" w:color="auto"/>
              <w:bottom w:val="single" w:sz="4" w:space="0" w:color="auto"/>
            </w:tcBorders>
            <w:vAlign w:val="center"/>
          </w:tcPr>
          <w:p w:rsidR="00627022" w:rsidRPr="00471876" w:rsidRDefault="00627022" w:rsidP="00D73329">
            <w:pPr>
              <w:jc w:val="both"/>
              <w:rPr>
                <w:sz w:val="24"/>
                <w:szCs w:val="24"/>
                <w:lang w:val="en-US"/>
              </w:rPr>
            </w:pPr>
          </w:p>
        </w:tc>
        <w:tc>
          <w:tcPr>
            <w:tcW w:w="872" w:type="dxa"/>
            <w:tcBorders>
              <w:top w:val="single" w:sz="4" w:space="0" w:color="auto"/>
              <w:bottom w:val="single" w:sz="4" w:space="0" w:color="auto"/>
            </w:tcBorders>
            <w:vAlign w:val="center"/>
          </w:tcPr>
          <w:p w:rsidR="00627022" w:rsidRPr="00471876" w:rsidRDefault="00627022" w:rsidP="00D73329">
            <w:pPr>
              <w:jc w:val="both"/>
              <w:rPr>
                <w:sz w:val="24"/>
                <w:szCs w:val="24"/>
                <w:lang w:val="en-US"/>
              </w:rPr>
            </w:pPr>
          </w:p>
        </w:tc>
      </w:tr>
      <w:tr w:rsidR="00627022"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Default="00627022" w:rsidP="00D73329">
            <w:pPr>
              <w:jc w:val="both"/>
              <w:rPr>
                <w:sz w:val="24"/>
                <w:szCs w:val="24"/>
              </w:rPr>
            </w:pPr>
            <w:r w:rsidRPr="00471876">
              <w:rPr>
                <w:sz w:val="24"/>
                <w:szCs w:val="24"/>
              </w:rPr>
              <w:t xml:space="preserve">Средний период </w:t>
            </w:r>
          </w:p>
          <w:p w:rsidR="00627022" w:rsidRPr="00471876" w:rsidRDefault="00627022"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tcPr>
          <w:p w:rsidR="00627022" w:rsidRPr="00471876" w:rsidRDefault="00627022" w:rsidP="00D73329">
            <w:pPr>
              <w:jc w:val="both"/>
              <w:rPr>
                <w:sz w:val="24"/>
                <w:szCs w:val="24"/>
              </w:rPr>
            </w:pPr>
            <w:r>
              <w:rPr>
                <w:sz w:val="24"/>
                <w:szCs w:val="24"/>
              </w:rPr>
              <w:t>10</w:t>
            </w:r>
          </w:p>
        </w:tc>
        <w:tc>
          <w:tcPr>
            <w:tcW w:w="918" w:type="dxa"/>
            <w:tcBorders>
              <w:top w:val="single" w:sz="4" w:space="0" w:color="auto"/>
              <w:bottom w:val="single" w:sz="4" w:space="0" w:color="auto"/>
            </w:tcBorders>
          </w:tcPr>
          <w:p w:rsidR="00627022" w:rsidRPr="00471876" w:rsidRDefault="00627022" w:rsidP="00D73329">
            <w:pPr>
              <w:jc w:val="both"/>
              <w:rPr>
                <w:sz w:val="24"/>
                <w:szCs w:val="24"/>
              </w:rPr>
            </w:pP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5" w:type="dxa"/>
            <w:tcBorders>
              <w:top w:val="single" w:sz="4" w:space="0" w:color="auto"/>
              <w:bottom w:val="single" w:sz="4" w:space="0" w:color="auto"/>
            </w:tcBorders>
          </w:tcPr>
          <w:p w:rsidR="00627022" w:rsidRPr="00471876" w:rsidRDefault="00627022" w:rsidP="00D73329">
            <w:pPr>
              <w:jc w:val="both"/>
              <w:rPr>
                <w:sz w:val="24"/>
                <w:szCs w:val="24"/>
              </w:rPr>
            </w:pP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2" w:type="dxa"/>
            <w:tcBorders>
              <w:top w:val="single" w:sz="4" w:space="0" w:color="auto"/>
              <w:bottom w:val="single" w:sz="4" w:space="0" w:color="auto"/>
            </w:tcBorders>
          </w:tcPr>
          <w:p w:rsidR="00627022" w:rsidRPr="00471876" w:rsidRDefault="00627022" w:rsidP="00D73329">
            <w:pPr>
              <w:jc w:val="both"/>
              <w:rPr>
                <w:sz w:val="24"/>
                <w:szCs w:val="24"/>
              </w:rPr>
            </w:pPr>
          </w:p>
        </w:tc>
      </w:tr>
      <w:tr w:rsidR="00627022"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Default="00627022" w:rsidP="00D73329">
            <w:pPr>
              <w:jc w:val="both"/>
              <w:rPr>
                <w:sz w:val="24"/>
                <w:szCs w:val="24"/>
              </w:rPr>
            </w:pPr>
            <w:r w:rsidRPr="00471876">
              <w:rPr>
                <w:sz w:val="24"/>
                <w:szCs w:val="24"/>
              </w:rPr>
              <w:t>Ежегодная расчетная</w:t>
            </w:r>
          </w:p>
          <w:p w:rsidR="00627022" w:rsidRPr="00471876" w:rsidRDefault="00627022"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tcPr>
          <w:p w:rsidR="00627022" w:rsidRPr="00471876" w:rsidRDefault="00627022" w:rsidP="00D73329">
            <w:pPr>
              <w:jc w:val="both"/>
              <w:rPr>
                <w:sz w:val="24"/>
                <w:szCs w:val="24"/>
              </w:rPr>
            </w:pPr>
          </w:p>
        </w:tc>
        <w:tc>
          <w:tcPr>
            <w:tcW w:w="918" w:type="dxa"/>
            <w:tcBorders>
              <w:top w:val="single" w:sz="4" w:space="0" w:color="auto"/>
              <w:bottom w:val="single" w:sz="4" w:space="0" w:color="auto"/>
            </w:tcBorders>
          </w:tcPr>
          <w:p w:rsidR="00627022" w:rsidRPr="00471876" w:rsidRDefault="00627022" w:rsidP="00D73329">
            <w:pPr>
              <w:jc w:val="both"/>
              <w:rPr>
                <w:sz w:val="24"/>
                <w:szCs w:val="24"/>
              </w:rPr>
            </w:pP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5" w:type="dxa"/>
            <w:tcBorders>
              <w:top w:val="single" w:sz="4" w:space="0" w:color="auto"/>
              <w:bottom w:val="single" w:sz="4" w:space="0" w:color="auto"/>
            </w:tcBorders>
          </w:tcPr>
          <w:p w:rsidR="00627022" w:rsidRPr="00471876" w:rsidRDefault="00627022" w:rsidP="00D73329">
            <w:pPr>
              <w:jc w:val="both"/>
              <w:rPr>
                <w:sz w:val="24"/>
                <w:szCs w:val="24"/>
              </w:rPr>
            </w:pP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2" w:type="dxa"/>
            <w:tcBorders>
              <w:top w:val="single" w:sz="4" w:space="0" w:color="auto"/>
              <w:bottom w:val="single" w:sz="4" w:space="0" w:color="auto"/>
            </w:tcBorders>
          </w:tcPr>
          <w:p w:rsidR="00627022" w:rsidRPr="00471876" w:rsidRDefault="00627022" w:rsidP="00D73329">
            <w:pPr>
              <w:jc w:val="both"/>
              <w:rPr>
                <w:sz w:val="24"/>
                <w:szCs w:val="24"/>
              </w:rPr>
            </w:pPr>
          </w:p>
        </w:tc>
      </w:tr>
      <w:tr w:rsidR="00627022" w:rsidRPr="00471876" w:rsidTr="00B9407B">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tcPr>
          <w:p w:rsidR="00627022" w:rsidRPr="006152D0" w:rsidRDefault="00627022" w:rsidP="00D73329">
            <w:pPr>
              <w:jc w:val="both"/>
              <w:rPr>
                <w:sz w:val="24"/>
                <w:szCs w:val="24"/>
              </w:rPr>
            </w:pPr>
            <w:r>
              <w:rPr>
                <w:sz w:val="24"/>
                <w:szCs w:val="24"/>
              </w:rPr>
              <w:t>1</w:t>
            </w:r>
          </w:p>
        </w:tc>
        <w:tc>
          <w:tcPr>
            <w:tcW w:w="918" w:type="dxa"/>
            <w:tcBorders>
              <w:top w:val="single" w:sz="4" w:space="0" w:color="auto"/>
              <w:bottom w:val="single" w:sz="4" w:space="0" w:color="auto"/>
            </w:tcBorders>
          </w:tcPr>
          <w:p w:rsidR="00627022" w:rsidRPr="00471876" w:rsidRDefault="00627022" w:rsidP="00D73329">
            <w:pPr>
              <w:jc w:val="both"/>
              <w:rPr>
                <w:sz w:val="24"/>
                <w:szCs w:val="24"/>
              </w:rPr>
            </w:pPr>
            <w:r w:rsidRPr="00471876">
              <w:rPr>
                <w:sz w:val="24"/>
                <w:szCs w:val="24"/>
              </w:rPr>
              <w:t>0,1</w:t>
            </w: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5" w:type="dxa"/>
            <w:tcBorders>
              <w:top w:val="single" w:sz="4" w:space="0" w:color="auto"/>
              <w:bottom w:val="single" w:sz="4" w:space="0" w:color="auto"/>
            </w:tcBorders>
          </w:tcPr>
          <w:p w:rsidR="00627022" w:rsidRPr="00471876" w:rsidRDefault="00627022" w:rsidP="00D73329">
            <w:pPr>
              <w:jc w:val="both"/>
              <w:rPr>
                <w:sz w:val="24"/>
                <w:szCs w:val="24"/>
              </w:rPr>
            </w:pP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2" w:type="dxa"/>
            <w:tcBorders>
              <w:top w:val="single" w:sz="4" w:space="0" w:color="auto"/>
              <w:bottom w:val="single" w:sz="4" w:space="0" w:color="auto"/>
            </w:tcBorders>
          </w:tcPr>
          <w:p w:rsidR="00627022" w:rsidRPr="00471876" w:rsidRDefault="00627022" w:rsidP="00D73329">
            <w:pPr>
              <w:jc w:val="both"/>
              <w:rPr>
                <w:sz w:val="24"/>
                <w:szCs w:val="24"/>
              </w:rPr>
            </w:pPr>
          </w:p>
        </w:tc>
      </w:tr>
      <w:tr w:rsidR="0062702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jc w:val="both"/>
              <w:rPr>
                <w:sz w:val="24"/>
                <w:szCs w:val="24"/>
              </w:rPr>
            </w:pPr>
            <w:r w:rsidRPr="00471876">
              <w:rPr>
                <w:sz w:val="24"/>
                <w:szCs w:val="24"/>
              </w:rPr>
              <w:lastRenderedPageBreak/>
              <w:t>- ликвид</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p>
        </w:tc>
        <w:tc>
          <w:tcPr>
            <w:tcW w:w="918"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0,1</w:t>
            </w: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5" w:type="dxa"/>
            <w:tcBorders>
              <w:top w:val="single" w:sz="4" w:space="0" w:color="auto"/>
              <w:bottom w:val="single" w:sz="4" w:space="0" w:color="auto"/>
            </w:tcBorders>
          </w:tcPr>
          <w:p w:rsidR="00627022" w:rsidRPr="00471876" w:rsidRDefault="00627022" w:rsidP="00D73329">
            <w:pPr>
              <w:jc w:val="both"/>
              <w:rPr>
                <w:sz w:val="24"/>
                <w:szCs w:val="24"/>
              </w:rPr>
            </w:pP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2" w:type="dxa"/>
            <w:tcBorders>
              <w:top w:val="single" w:sz="4" w:space="0" w:color="auto"/>
              <w:bottom w:val="single" w:sz="4" w:space="0" w:color="auto"/>
            </w:tcBorders>
          </w:tcPr>
          <w:p w:rsidR="00627022" w:rsidRPr="00471876" w:rsidRDefault="00627022" w:rsidP="00D73329">
            <w:pPr>
              <w:jc w:val="both"/>
              <w:rPr>
                <w:sz w:val="24"/>
                <w:szCs w:val="24"/>
              </w:rPr>
            </w:pPr>
          </w:p>
        </w:tc>
      </w:tr>
      <w:tr w:rsidR="0062702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627022" w:rsidRPr="00471876" w:rsidRDefault="00627022"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627022" w:rsidRPr="00471876" w:rsidRDefault="00627022" w:rsidP="00D73329">
            <w:pPr>
              <w:jc w:val="both"/>
              <w:rPr>
                <w:sz w:val="24"/>
                <w:szCs w:val="24"/>
              </w:rPr>
            </w:pPr>
          </w:p>
        </w:tc>
        <w:tc>
          <w:tcPr>
            <w:tcW w:w="918" w:type="dxa"/>
            <w:tcBorders>
              <w:top w:val="single" w:sz="4" w:space="0" w:color="auto"/>
              <w:bottom w:val="single" w:sz="4" w:space="0" w:color="auto"/>
            </w:tcBorders>
            <w:vAlign w:val="center"/>
          </w:tcPr>
          <w:p w:rsidR="00627022" w:rsidRPr="00471876" w:rsidRDefault="00627022" w:rsidP="00D73329">
            <w:pPr>
              <w:jc w:val="both"/>
              <w:rPr>
                <w:sz w:val="24"/>
                <w:szCs w:val="24"/>
              </w:rPr>
            </w:pPr>
            <w:r w:rsidRPr="00471876">
              <w:rPr>
                <w:sz w:val="24"/>
                <w:szCs w:val="24"/>
              </w:rPr>
              <w:t>-</w:t>
            </w: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5" w:type="dxa"/>
            <w:tcBorders>
              <w:top w:val="single" w:sz="4" w:space="0" w:color="auto"/>
              <w:bottom w:val="single" w:sz="4" w:space="0" w:color="auto"/>
            </w:tcBorders>
          </w:tcPr>
          <w:p w:rsidR="00627022" w:rsidRPr="00471876" w:rsidRDefault="00627022" w:rsidP="00D73329">
            <w:pPr>
              <w:jc w:val="both"/>
              <w:rPr>
                <w:sz w:val="24"/>
                <w:szCs w:val="24"/>
              </w:rPr>
            </w:pPr>
          </w:p>
        </w:tc>
        <w:tc>
          <w:tcPr>
            <w:tcW w:w="869"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1"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4" w:type="dxa"/>
            <w:tcBorders>
              <w:top w:val="single" w:sz="4" w:space="0" w:color="auto"/>
              <w:bottom w:val="single" w:sz="4" w:space="0" w:color="auto"/>
            </w:tcBorders>
          </w:tcPr>
          <w:p w:rsidR="00627022" w:rsidRPr="00471876" w:rsidRDefault="00627022" w:rsidP="00D73329">
            <w:pPr>
              <w:jc w:val="both"/>
              <w:rPr>
                <w:sz w:val="24"/>
                <w:szCs w:val="24"/>
              </w:rPr>
            </w:pPr>
          </w:p>
        </w:tc>
        <w:tc>
          <w:tcPr>
            <w:tcW w:w="870" w:type="dxa"/>
            <w:tcBorders>
              <w:top w:val="single" w:sz="4" w:space="0" w:color="auto"/>
              <w:bottom w:val="single" w:sz="4" w:space="0" w:color="auto"/>
            </w:tcBorders>
          </w:tcPr>
          <w:p w:rsidR="00627022" w:rsidRPr="00471876" w:rsidRDefault="00627022" w:rsidP="00D73329">
            <w:pPr>
              <w:jc w:val="both"/>
              <w:rPr>
                <w:sz w:val="24"/>
                <w:szCs w:val="24"/>
              </w:rPr>
            </w:pPr>
          </w:p>
        </w:tc>
        <w:tc>
          <w:tcPr>
            <w:tcW w:w="872" w:type="dxa"/>
            <w:tcBorders>
              <w:top w:val="single" w:sz="4" w:space="0" w:color="auto"/>
              <w:bottom w:val="single" w:sz="4" w:space="0" w:color="auto"/>
            </w:tcBorders>
          </w:tcPr>
          <w:p w:rsidR="00627022" w:rsidRPr="00471876" w:rsidRDefault="00627022" w:rsidP="00D73329">
            <w:pPr>
              <w:jc w:val="both"/>
              <w:rPr>
                <w:sz w:val="24"/>
                <w:szCs w:val="24"/>
              </w:rPr>
            </w:pPr>
          </w:p>
        </w:tc>
      </w:tr>
      <w:tr w:rsidR="00454BB1" w:rsidRPr="00471876" w:rsidTr="002956FE">
        <w:trPr>
          <w:trHeight w:val="200"/>
        </w:trPr>
        <w:tc>
          <w:tcPr>
            <w:tcW w:w="15456" w:type="dxa"/>
            <w:gridSpan w:val="15"/>
            <w:tcBorders>
              <w:top w:val="single" w:sz="4" w:space="0" w:color="auto"/>
              <w:left w:val="single" w:sz="4" w:space="0" w:color="auto"/>
              <w:bottom w:val="single" w:sz="4" w:space="0" w:color="auto"/>
            </w:tcBorders>
            <w:vAlign w:val="center"/>
          </w:tcPr>
          <w:p w:rsidR="00454BB1" w:rsidRPr="00DD3611" w:rsidRDefault="00E93B96" w:rsidP="00D73329">
            <w:pPr>
              <w:jc w:val="both"/>
              <w:rPr>
                <w:b/>
                <w:snapToGrid w:val="0"/>
                <w:sz w:val="24"/>
              </w:rPr>
            </w:pPr>
            <w:r>
              <w:rPr>
                <w:b/>
                <w:sz w:val="24"/>
              </w:rPr>
              <w:t>Итого</w:t>
            </w:r>
            <w:r w:rsidR="00454BB1">
              <w:rPr>
                <w:b/>
                <w:sz w:val="24"/>
              </w:rPr>
              <w:t xml:space="preserve"> выборочных рубок в эксплуатационных</w:t>
            </w:r>
            <w:r w:rsidR="00454BB1" w:rsidRPr="00DD3611">
              <w:rPr>
                <w:b/>
                <w:sz w:val="24"/>
              </w:rPr>
              <w:t xml:space="preserve"> лесах</w:t>
            </w: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Pr="00471876" w:rsidRDefault="00454BB1" w:rsidP="00D73329">
            <w:pPr>
              <w:tabs>
                <w:tab w:val="right" w:pos="3109"/>
              </w:tabs>
              <w:jc w:val="both"/>
              <w:rPr>
                <w:sz w:val="24"/>
                <w:szCs w:val="24"/>
              </w:rPr>
            </w:pPr>
            <w:r w:rsidRPr="00471876">
              <w:rPr>
                <w:sz w:val="24"/>
                <w:szCs w:val="24"/>
              </w:rPr>
              <w:t>Всего включено в расчет</w:t>
            </w:r>
            <w:r>
              <w:rPr>
                <w:sz w:val="24"/>
                <w:szCs w:val="24"/>
              </w:rPr>
              <w:tab/>
            </w:r>
          </w:p>
        </w:tc>
        <w:tc>
          <w:tcPr>
            <w:tcW w:w="918" w:type="dxa"/>
            <w:tcBorders>
              <w:top w:val="single" w:sz="4" w:space="0" w:color="auto"/>
              <w:left w:val="nil"/>
              <w:bottom w:val="single" w:sz="4" w:space="0" w:color="auto"/>
            </w:tcBorders>
            <w:vAlign w:val="center"/>
          </w:tcPr>
          <w:p w:rsidR="00454BB1" w:rsidRPr="00471876" w:rsidRDefault="00454BB1" w:rsidP="00D73329">
            <w:pPr>
              <w:jc w:val="both"/>
              <w:rPr>
                <w:sz w:val="24"/>
                <w:szCs w:val="24"/>
              </w:rPr>
            </w:pPr>
            <w:r>
              <w:rPr>
                <w:sz w:val="24"/>
                <w:szCs w:val="24"/>
              </w:rPr>
              <w:t>153</w:t>
            </w:r>
          </w:p>
        </w:tc>
        <w:tc>
          <w:tcPr>
            <w:tcW w:w="918" w:type="dxa"/>
            <w:tcBorders>
              <w:top w:val="single" w:sz="4" w:space="0" w:color="auto"/>
              <w:bottom w:val="single" w:sz="4" w:space="0" w:color="auto"/>
            </w:tcBorders>
            <w:vAlign w:val="center"/>
          </w:tcPr>
          <w:p w:rsidR="00454BB1" w:rsidRPr="00471876" w:rsidRDefault="00454BB1" w:rsidP="00D73329">
            <w:pPr>
              <w:jc w:val="both"/>
              <w:rPr>
                <w:sz w:val="24"/>
                <w:szCs w:val="24"/>
              </w:rPr>
            </w:pPr>
            <w:r>
              <w:rPr>
                <w:sz w:val="24"/>
                <w:szCs w:val="24"/>
              </w:rPr>
              <w:t>45,1</w:t>
            </w: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Pr="00471876" w:rsidRDefault="00454BB1"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454BB1" w:rsidRPr="00471876" w:rsidRDefault="00454BB1" w:rsidP="00D73329">
            <w:pPr>
              <w:jc w:val="both"/>
              <w:rPr>
                <w:sz w:val="24"/>
                <w:szCs w:val="24"/>
              </w:rPr>
            </w:pPr>
          </w:p>
        </w:tc>
        <w:tc>
          <w:tcPr>
            <w:tcW w:w="918" w:type="dxa"/>
            <w:tcBorders>
              <w:top w:val="single" w:sz="4" w:space="0" w:color="auto"/>
              <w:bottom w:val="single" w:sz="4" w:space="0" w:color="auto"/>
            </w:tcBorders>
            <w:vAlign w:val="center"/>
          </w:tcPr>
          <w:p w:rsidR="00454BB1" w:rsidRPr="00471876" w:rsidRDefault="00E94039" w:rsidP="00D73329">
            <w:pPr>
              <w:jc w:val="both"/>
              <w:rPr>
                <w:sz w:val="24"/>
                <w:szCs w:val="24"/>
              </w:rPr>
            </w:pPr>
            <w:r>
              <w:rPr>
                <w:sz w:val="24"/>
                <w:szCs w:val="24"/>
              </w:rPr>
              <w:t>27</w:t>
            </w: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Pr="00471876" w:rsidRDefault="00454BB1"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454BB1" w:rsidRPr="00471876" w:rsidRDefault="00E94039" w:rsidP="00D73329">
            <w:pPr>
              <w:jc w:val="both"/>
              <w:rPr>
                <w:sz w:val="24"/>
                <w:szCs w:val="24"/>
              </w:rPr>
            </w:pPr>
            <w:r>
              <w:rPr>
                <w:sz w:val="24"/>
                <w:szCs w:val="24"/>
              </w:rPr>
              <w:t>153</w:t>
            </w:r>
          </w:p>
        </w:tc>
        <w:tc>
          <w:tcPr>
            <w:tcW w:w="918" w:type="dxa"/>
            <w:tcBorders>
              <w:top w:val="single" w:sz="4" w:space="0" w:color="auto"/>
              <w:bottom w:val="single" w:sz="4" w:space="0" w:color="auto"/>
            </w:tcBorders>
            <w:vAlign w:val="center"/>
          </w:tcPr>
          <w:p w:rsidR="00454BB1" w:rsidRPr="00471876" w:rsidRDefault="00E94039" w:rsidP="00D73329">
            <w:pPr>
              <w:jc w:val="both"/>
              <w:rPr>
                <w:sz w:val="24"/>
                <w:szCs w:val="24"/>
              </w:rPr>
            </w:pPr>
            <w:r>
              <w:rPr>
                <w:sz w:val="24"/>
                <w:szCs w:val="24"/>
              </w:rPr>
              <w:t>12,0</w:t>
            </w: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Default="00454BB1" w:rsidP="00D73329">
            <w:pPr>
              <w:jc w:val="both"/>
              <w:rPr>
                <w:sz w:val="24"/>
                <w:szCs w:val="24"/>
              </w:rPr>
            </w:pPr>
            <w:r w:rsidRPr="00471876">
              <w:rPr>
                <w:sz w:val="24"/>
                <w:szCs w:val="24"/>
              </w:rPr>
              <w:t xml:space="preserve">Средний период </w:t>
            </w:r>
          </w:p>
          <w:p w:rsidR="00454BB1" w:rsidRPr="00471876" w:rsidRDefault="00454BB1"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454BB1" w:rsidRPr="00471876" w:rsidRDefault="00454BB1"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Default="00454BB1" w:rsidP="00D73329">
            <w:pPr>
              <w:jc w:val="both"/>
              <w:rPr>
                <w:sz w:val="24"/>
                <w:szCs w:val="24"/>
              </w:rPr>
            </w:pPr>
            <w:r w:rsidRPr="00471876">
              <w:rPr>
                <w:sz w:val="24"/>
                <w:szCs w:val="24"/>
              </w:rPr>
              <w:t>Ежегодная расчетная</w:t>
            </w:r>
          </w:p>
          <w:p w:rsidR="00454BB1" w:rsidRPr="00471876" w:rsidRDefault="00454BB1"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454BB1" w:rsidRPr="00471876" w:rsidRDefault="00454BB1" w:rsidP="00D73329">
            <w:pPr>
              <w:jc w:val="both"/>
              <w:rPr>
                <w:sz w:val="24"/>
                <w:szCs w:val="24"/>
              </w:rPr>
            </w:pPr>
          </w:p>
        </w:tc>
        <w:tc>
          <w:tcPr>
            <w:tcW w:w="918" w:type="dxa"/>
            <w:tcBorders>
              <w:top w:val="single" w:sz="4" w:space="0" w:color="auto"/>
              <w:bottom w:val="single" w:sz="4" w:space="0" w:color="auto"/>
            </w:tcBorders>
            <w:vAlign w:val="center"/>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Pr="00471876" w:rsidRDefault="00454BB1"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454BB1" w:rsidRPr="00471876" w:rsidRDefault="00454BB1" w:rsidP="00D73329">
            <w:pPr>
              <w:jc w:val="both"/>
              <w:rPr>
                <w:sz w:val="24"/>
                <w:szCs w:val="24"/>
              </w:rPr>
            </w:pPr>
            <w:r>
              <w:rPr>
                <w:sz w:val="24"/>
                <w:szCs w:val="24"/>
              </w:rPr>
              <w:t>15</w:t>
            </w:r>
          </w:p>
        </w:tc>
        <w:tc>
          <w:tcPr>
            <w:tcW w:w="918" w:type="dxa"/>
            <w:tcBorders>
              <w:top w:val="single" w:sz="4" w:space="0" w:color="auto"/>
              <w:bottom w:val="single" w:sz="4" w:space="0" w:color="auto"/>
            </w:tcBorders>
            <w:vAlign w:val="center"/>
          </w:tcPr>
          <w:p w:rsidR="00454BB1" w:rsidRPr="00471876" w:rsidRDefault="00454BB1" w:rsidP="00D73329">
            <w:pPr>
              <w:jc w:val="both"/>
              <w:rPr>
                <w:sz w:val="24"/>
                <w:szCs w:val="24"/>
              </w:rPr>
            </w:pPr>
            <w:r>
              <w:rPr>
                <w:sz w:val="24"/>
                <w:szCs w:val="24"/>
              </w:rPr>
              <w:t>1,2</w:t>
            </w: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Pr="00471876" w:rsidRDefault="00454BB1"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454BB1" w:rsidRPr="00471876" w:rsidRDefault="00454BB1" w:rsidP="00D73329">
            <w:pPr>
              <w:jc w:val="both"/>
              <w:rPr>
                <w:sz w:val="24"/>
                <w:szCs w:val="24"/>
              </w:rPr>
            </w:pPr>
          </w:p>
        </w:tc>
        <w:tc>
          <w:tcPr>
            <w:tcW w:w="918" w:type="dxa"/>
            <w:tcBorders>
              <w:top w:val="single" w:sz="4" w:space="0" w:color="auto"/>
              <w:bottom w:val="single" w:sz="4" w:space="0" w:color="auto"/>
            </w:tcBorders>
            <w:vAlign w:val="center"/>
          </w:tcPr>
          <w:p w:rsidR="00454BB1" w:rsidRPr="00471876" w:rsidRDefault="00454BB1" w:rsidP="00D73329">
            <w:pPr>
              <w:jc w:val="both"/>
              <w:rPr>
                <w:sz w:val="24"/>
                <w:szCs w:val="24"/>
              </w:rPr>
            </w:pPr>
            <w:r>
              <w:rPr>
                <w:sz w:val="24"/>
                <w:szCs w:val="24"/>
              </w:rPr>
              <w:t>1,0</w:t>
            </w: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Pr="00471876" w:rsidRDefault="00454BB1"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454BB1" w:rsidRPr="00471876" w:rsidRDefault="00454BB1" w:rsidP="00D73329">
            <w:pPr>
              <w:jc w:val="both"/>
              <w:rPr>
                <w:sz w:val="24"/>
                <w:szCs w:val="24"/>
              </w:rPr>
            </w:pPr>
          </w:p>
        </w:tc>
        <w:tc>
          <w:tcPr>
            <w:tcW w:w="918" w:type="dxa"/>
            <w:tcBorders>
              <w:top w:val="single" w:sz="4" w:space="0" w:color="auto"/>
              <w:bottom w:val="single" w:sz="4" w:space="0" w:color="auto"/>
            </w:tcBorders>
            <w:vAlign w:val="center"/>
          </w:tcPr>
          <w:p w:rsidR="00454BB1" w:rsidRPr="00471876" w:rsidRDefault="00454BB1" w:rsidP="00D73329">
            <w:pPr>
              <w:jc w:val="both"/>
              <w:rPr>
                <w:sz w:val="24"/>
                <w:szCs w:val="24"/>
              </w:rPr>
            </w:pPr>
            <w:r>
              <w:rPr>
                <w:sz w:val="24"/>
                <w:szCs w:val="24"/>
              </w:rPr>
              <w:t>0,6</w:t>
            </w: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454BB1" w:rsidRPr="00471876" w:rsidTr="002956FE">
        <w:trPr>
          <w:trHeight w:val="200"/>
        </w:trPr>
        <w:tc>
          <w:tcPr>
            <w:tcW w:w="15456" w:type="dxa"/>
            <w:gridSpan w:val="15"/>
            <w:tcBorders>
              <w:top w:val="single" w:sz="4" w:space="0" w:color="auto"/>
              <w:left w:val="single" w:sz="4" w:space="0" w:color="auto"/>
              <w:bottom w:val="single" w:sz="4" w:space="0" w:color="auto"/>
            </w:tcBorders>
            <w:vAlign w:val="center"/>
          </w:tcPr>
          <w:p w:rsidR="00454BB1" w:rsidRPr="00F55AC2" w:rsidRDefault="00454BB1" w:rsidP="00D73329">
            <w:pPr>
              <w:spacing w:line="360" w:lineRule="auto"/>
              <w:jc w:val="both"/>
              <w:rPr>
                <w:sz w:val="24"/>
                <w:szCs w:val="24"/>
              </w:rPr>
            </w:pPr>
            <w:r>
              <w:rPr>
                <w:sz w:val="24"/>
                <w:szCs w:val="24"/>
              </w:rPr>
              <w:t>В том числе по хозяйствам:</w:t>
            </w:r>
          </w:p>
        </w:tc>
      </w:tr>
      <w:tr w:rsidR="00454BB1" w:rsidRPr="00471876" w:rsidTr="002956FE">
        <w:trPr>
          <w:trHeight w:val="200"/>
        </w:trPr>
        <w:tc>
          <w:tcPr>
            <w:tcW w:w="15456" w:type="dxa"/>
            <w:gridSpan w:val="15"/>
            <w:tcBorders>
              <w:top w:val="single" w:sz="4" w:space="0" w:color="auto"/>
              <w:left w:val="single" w:sz="4" w:space="0" w:color="auto"/>
              <w:bottom w:val="single" w:sz="4" w:space="0" w:color="auto"/>
            </w:tcBorders>
            <w:vAlign w:val="center"/>
          </w:tcPr>
          <w:p w:rsidR="00454BB1" w:rsidRPr="001C2097" w:rsidRDefault="00454BB1" w:rsidP="00D73329">
            <w:pPr>
              <w:spacing w:line="360" w:lineRule="auto"/>
              <w:jc w:val="both"/>
              <w:rPr>
                <w:b/>
                <w:sz w:val="24"/>
                <w:szCs w:val="24"/>
              </w:rPr>
            </w:pPr>
            <w:r w:rsidRPr="001C2097">
              <w:rPr>
                <w:b/>
                <w:sz w:val="24"/>
                <w:szCs w:val="24"/>
              </w:rPr>
              <w:t>Хвойные</w:t>
            </w: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Pr="00471876" w:rsidRDefault="00454BB1" w:rsidP="00D73329">
            <w:pPr>
              <w:tabs>
                <w:tab w:val="right" w:pos="3109"/>
              </w:tabs>
              <w:jc w:val="both"/>
              <w:rPr>
                <w:sz w:val="24"/>
                <w:szCs w:val="24"/>
              </w:rPr>
            </w:pPr>
            <w:r w:rsidRPr="00471876">
              <w:rPr>
                <w:sz w:val="24"/>
                <w:szCs w:val="24"/>
              </w:rPr>
              <w:t>Всего включено в расчет</w:t>
            </w:r>
            <w:r>
              <w:rPr>
                <w:sz w:val="24"/>
                <w:szCs w:val="24"/>
              </w:rPr>
              <w:tab/>
            </w:r>
          </w:p>
        </w:tc>
        <w:tc>
          <w:tcPr>
            <w:tcW w:w="918" w:type="dxa"/>
            <w:tcBorders>
              <w:top w:val="single" w:sz="4" w:space="0" w:color="auto"/>
              <w:left w:val="nil"/>
              <w:bottom w:val="single" w:sz="4" w:space="0" w:color="auto"/>
            </w:tcBorders>
            <w:vAlign w:val="center"/>
          </w:tcPr>
          <w:p w:rsidR="00454BB1" w:rsidRPr="00471876" w:rsidRDefault="00454BB1" w:rsidP="00D73329">
            <w:pPr>
              <w:jc w:val="both"/>
              <w:rPr>
                <w:sz w:val="24"/>
                <w:szCs w:val="24"/>
              </w:rPr>
            </w:pPr>
            <w:r>
              <w:rPr>
                <w:sz w:val="24"/>
                <w:szCs w:val="24"/>
              </w:rPr>
              <w:t>62</w:t>
            </w:r>
          </w:p>
        </w:tc>
        <w:tc>
          <w:tcPr>
            <w:tcW w:w="918" w:type="dxa"/>
            <w:tcBorders>
              <w:top w:val="single" w:sz="4" w:space="0" w:color="auto"/>
              <w:bottom w:val="single" w:sz="4" w:space="0" w:color="auto"/>
            </w:tcBorders>
            <w:vAlign w:val="center"/>
          </w:tcPr>
          <w:p w:rsidR="00454BB1" w:rsidRPr="00471876" w:rsidRDefault="00454BB1" w:rsidP="00D73329">
            <w:pPr>
              <w:jc w:val="both"/>
              <w:rPr>
                <w:sz w:val="24"/>
                <w:szCs w:val="24"/>
              </w:rPr>
            </w:pPr>
            <w:r>
              <w:rPr>
                <w:sz w:val="24"/>
                <w:szCs w:val="24"/>
              </w:rPr>
              <w:t>22,8</w:t>
            </w: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Pr="00471876" w:rsidRDefault="00454BB1"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454BB1" w:rsidRPr="00471876" w:rsidRDefault="00454BB1" w:rsidP="00D73329">
            <w:pPr>
              <w:jc w:val="both"/>
              <w:rPr>
                <w:sz w:val="24"/>
                <w:szCs w:val="24"/>
              </w:rPr>
            </w:pPr>
          </w:p>
        </w:tc>
        <w:tc>
          <w:tcPr>
            <w:tcW w:w="918" w:type="dxa"/>
            <w:tcBorders>
              <w:top w:val="single" w:sz="4" w:space="0" w:color="auto"/>
              <w:bottom w:val="single" w:sz="4" w:space="0" w:color="auto"/>
            </w:tcBorders>
            <w:vAlign w:val="center"/>
          </w:tcPr>
          <w:p w:rsidR="00454BB1" w:rsidRPr="00471876" w:rsidRDefault="00E94039" w:rsidP="00D73329">
            <w:pPr>
              <w:jc w:val="both"/>
              <w:rPr>
                <w:sz w:val="24"/>
                <w:szCs w:val="24"/>
              </w:rPr>
            </w:pPr>
            <w:r>
              <w:rPr>
                <w:sz w:val="24"/>
                <w:szCs w:val="24"/>
              </w:rPr>
              <w:t>25</w:t>
            </w: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Pr="00471876" w:rsidRDefault="00454BB1"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454BB1" w:rsidRPr="00471876" w:rsidRDefault="00E94039" w:rsidP="00D73329">
            <w:pPr>
              <w:jc w:val="both"/>
              <w:rPr>
                <w:sz w:val="24"/>
                <w:szCs w:val="24"/>
              </w:rPr>
            </w:pPr>
            <w:r>
              <w:rPr>
                <w:sz w:val="24"/>
                <w:szCs w:val="24"/>
              </w:rPr>
              <w:t>62</w:t>
            </w:r>
          </w:p>
        </w:tc>
        <w:tc>
          <w:tcPr>
            <w:tcW w:w="918" w:type="dxa"/>
            <w:tcBorders>
              <w:top w:val="single" w:sz="4" w:space="0" w:color="auto"/>
              <w:bottom w:val="single" w:sz="4" w:space="0" w:color="auto"/>
            </w:tcBorders>
            <w:vAlign w:val="center"/>
          </w:tcPr>
          <w:p w:rsidR="00454BB1" w:rsidRPr="00471876" w:rsidRDefault="00E94039" w:rsidP="00D73329">
            <w:pPr>
              <w:jc w:val="both"/>
              <w:rPr>
                <w:sz w:val="24"/>
                <w:szCs w:val="24"/>
              </w:rPr>
            </w:pPr>
            <w:r>
              <w:rPr>
                <w:sz w:val="24"/>
                <w:szCs w:val="24"/>
              </w:rPr>
              <w:t>5,8</w:t>
            </w: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Default="00454BB1" w:rsidP="00D73329">
            <w:pPr>
              <w:jc w:val="both"/>
              <w:rPr>
                <w:sz w:val="24"/>
                <w:szCs w:val="24"/>
              </w:rPr>
            </w:pPr>
            <w:r w:rsidRPr="00471876">
              <w:rPr>
                <w:sz w:val="24"/>
                <w:szCs w:val="24"/>
              </w:rPr>
              <w:t xml:space="preserve">Средний период </w:t>
            </w:r>
          </w:p>
          <w:p w:rsidR="00454BB1" w:rsidRPr="00471876" w:rsidRDefault="00454BB1"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454BB1" w:rsidRPr="00471876" w:rsidRDefault="00454BB1"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Default="00454BB1" w:rsidP="00D73329">
            <w:pPr>
              <w:jc w:val="both"/>
              <w:rPr>
                <w:sz w:val="24"/>
                <w:szCs w:val="24"/>
              </w:rPr>
            </w:pPr>
            <w:r w:rsidRPr="00471876">
              <w:rPr>
                <w:sz w:val="24"/>
                <w:szCs w:val="24"/>
              </w:rPr>
              <w:t>Ежегодная расчетная</w:t>
            </w:r>
          </w:p>
          <w:p w:rsidR="00454BB1" w:rsidRPr="00471876" w:rsidRDefault="00454BB1"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454BB1" w:rsidRPr="00471876" w:rsidRDefault="00454BB1" w:rsidP="00D73329">
            <w:pPr>
              <w:jc w:val="both"/>
              <w:rPr>
                <w:sz w:val="24"/>
                <w:szCs w:val="24"/>
              </w:rPr>
            </w:pPr>
          </w:p>
        </w:tc>
        <w:tc>
          <w:tcPr>
            <w:tcW w:w="918" w:type="dxa"/>
            <w:tcBorders>
              <w:top w:val="single" w:sz="4" w:space="0" w:color="auto"/>
              <w:bottom w:val="single" w:sz="4" w:space="0" w:color="auto"/>
            </w:tcBorders>
            <w:vAlign w:val="center"/>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Pr="00471876" w:rsidRDefault="00454BB1" w:rsidP="00D73329">
            <w:pPr>
              <w:jc w:val="both"/>
              <w:rPr>
                <w:sz w:val="24"/>
                <w:szCs w:val="24"/>
              </w:rPr>
            </w:pPr>
            <w:r w:rsidRPr="00471876">
              <w:rPr>
                <w:sz w:val="24"/>
                <w:szCs w:val="24"/>
              </w:rPr>
              <w:lastRenderedPageBreak/>
              <w:t>- корневой</w:t>
            </w:r>
          </w:p>
        </w:tc>
        <w:tc>
          <w:tcPr>
            <w:tcW w:w="918" w:type="dxa"/>
            <w:tcBorders>
              <w:top w:val="single" w:sz="4" w:space="0" w:color="auto"/>
              <w:left w:val="nil"/>
              <w:bottom w:val="single" w:sz="4" w:space="0" w:color="auto"/>
            </w:tcBorders>
            <w:vAlign w:val="center"/>
          </w:tcPr>
          <w:p w:rsidR="00454BB1" w:rsidRPr="00471876" w:rsidRDefault="00E94039" w:rsidP="00D73329">
            <w:pPr>
              <w:jc w:val="both"/>
              <w:rPr>
                <w:sz w:val="24"/>
                <w:szCs w:val="24"/>
              </w:rPr>
            </w:pPr>
            <w:r>
              <w:rPr>
                <w:sz w:val="24"/>
                <w:szCs w:val="24"/>
              </w:rPr>
              <w:t>6</w:t>
            </w:r>
          </w:p>
        </w:tc>
        <w:tc>
          <w:tcPr>
            <w:tcW w:w="918" w:type="dxa"/>
            <w:tcBorders>
              <w:top w:val="single" w:sz="4" w:space="0" w:color="auto"/>
              <w:bottom w:val="single" w:sz="4" w:space="0" w:color="auto"/>
            </w:tcBorders>
            <w:vAlign w:val="center"/>
          </w:tcPr>
          <w:p w:rsidR="00454BB1" w:rsidRPr="00471876" w:rsidRDefault="00E94039" w:rsidP="00D73329">
            <w:pPr>
              <w:jc w:val="both"/>
              <w:rPr>
                <w:sz w:val="24"/>
                <w:szCs w:val="24"/>
              </w:rPr>
            </w:pPr>
            <w:r>
              <w:rPr>
                <w:sz w:val="24"/>
                <w:szCs w:val="24"/>
              </w:rPr>
              <w:t>0,6</w:t>
            </w: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Pr="00471876" w:rsidRDefault="00454BB1"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454BB1" w:rsidRPr="00471876" w:rsidRDefault="00454BB1" w:rsidP="00D73329">
            <w:pPr>
              <w:jc w:val="both"/>
              <w:rPr>
                <w:sz w:val="24"/>
                <w:szCs w:val="24"/>
              </w:rPr>
            </w:pPr>
          </w:p>
        </w:tc>
        <w:tc>
          <w:tcPr>
            <w:tcW w:w="918" w:type="dxa"/>
            <w:tcBorders>
              <w:top w:val="single" w:sz="4" w:space="0" w:color="auto"/>
              <w:bottom w:val="single" w:sz="4" w:space="0" w:color="auto"/>
            </w:tcBorders>
            <w:vAlign w:val="center"/>
          </w:tcPr>
          <w:p w:rsidR="00454BB1" w:rsidRPr="00471876" w:rsidRDefault="00E94039" w:rsidP="00D73329">
            <w:pPr>
              <w:jc w:val="both"/>
              <w:rPr>
                <w:sz w:val="24"/>
                <w:szCs w:val="24"/>
              </w:rPr>
            </w:pPr>
            <w:r>
              <w:rPr>
                <w:sz w:val="24"/>
                <w:szCs w:val="24"/>
              </w:rPr>
              <w:t>0,5</w:t>
            </w: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Pr="00471876" w:rsidRDefault="00454BB1"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454BB1" w:rsidRPr="00471876" w:rsidRDefault="00454BB1" w:rsidP="00D73329">
            <w:pPr>
              <w:jc w:val="both"/>
              <w:rPr>
                <w:sz w:val="24"/>
                <w:szCs w:val="24"/>
              </w:rPr>
            </w:pPr>
          </w:p>
        </w:tc>
        <w:tc>
          <w:tcPr>
            <w:tcW w:w="918" w:type="dxa"/>
            <w:tcBorders>
              <w:top w:val="single" w:sz="4" w:space="0" w:color="auto"/>
              <w:bottom w:val="single" w:sz="4" w:space="0" w:color="auto"/>
            </w:tcBorders>
            <w:vAlign w:val="center"/>
          </w:tcPr>
          <w:p w:rsidR="00454BB1" w:rsidRPr="00471876" w:rsidRDefault="00E94039" w:rsidP="00D73329">
            <w:pPr>
              <w:jc w:val="both"/>
              <w:rPr>
                <w:sz w:val="24"/>
                <w:szCs w:val="24"/>
              </w:rPr>
            </w:pPr>
            <w:r>
              <w:rPr>
                <w:sz w:val="24"/>
                <w:szCs w:val="24"/>
              </w:rPr>
              <w:t>0,4</w:t>
            </w: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454BB1" w:rsidRPr="00471876" w:rsidTr="002956FE">
        <w:trPr>
          <w:trHeight w:val="200"/>
        </w:trPr>
        <w:tc>
          <w:tcPr>
            <w:tcW w:w="15456" w:type="dxa"/>
            <w:gridSpan w:val="15"/>
            <w:tcBorders>
              <w:top w:val="single" w:sz="4" w:space="0" w:color="auto"/>
              <w:left w:val="single" w:sz="4" w:space="0" w:color="auto"/>
              <w:bottom w:val="single" w:sz="4" w:space="0" w:color="auto"/>
            </w:tcBorders>
            <w:vAlign w:val="center"/>
          </w:tcPr>
          <w:p w:rsidR="00454BB1" w:rsidRPr="001C2097" w:rsidRDefault="00454BB1" w:rsidP="00D73329">
            <w:pPr>
              <w:spacing w:line="360" w:lineRule="auto"/>
              <w:jc w:val="both"/>
              <w:rPr>
                <w:b/>
                <w:sz w:val="24"/>
                <w:szCs w:val="24"/>
              </w:rPr>
            </w:pPr>
            <w:r w:rsidRPr="001C2097">
              <w:rPr>
                <w:b/>
                <w:sz w:val="24"/>
                <w:szCs w:val="24"/>
              </w:rPr>
              <w:t>Мягколиственные</w:t>
            </w: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Pr="00471876" w:rsidRDefault="00454BB1" w:rsidP="00D73329">
            <w:pPr>
              <w:tabs>
                <w:tab w:val="right" w:pos="3109"/>
              </w:tabs>
              <w:jc w:val="both"/>
              <w:rPr>
                <w:sz w:val="24"/>
                <w:szCs w:val="24"/>
              </w:rPr>
            </w:pPr>
            <w:r w:rsidRPr="00471876">
              <w:rPr>
                <w:sz w:val="24"/>
                <w:szCs w:val="24"/>
              </w:rPr>
              <w:t>Всего включено в расчет</w:t>
            </w:r>
            <w:r>
              <w:rPr>
                <w:sz w:val="24"/>
                <w:szCs w:val="24"/>
              </w:rPr>
              <w:tab/>
            </w:r>
          </w:p>
        </w:tc>
        <w:tc>
          <w:tcPr>
            <w:tcW w:w="918" w:type="dxa"/>
            <w:tcBorders>
              <w:top w:val="single" w:sz="4" w:space="0" w:color="auto"/>
              <w:left w:val="nil"/>
              <w:bottom w:val="single" w:sz="4" w:space="0" w:color="auto"/>
            </w:tcBorders>
            <w:vAlign w:val="center"/>
          </w:tcPr>
          <w:p w:rsidR="00454BB1" w:rsidRPr="00471876" w:rsidRDefault="00E94039" w:rsidP="00D73329">
            <w:pPr>
              <w:jc w:val="both"/>
              <w:rPr>
                <w:sz w:val="24"/>
                <w:szCs w:val="24"/>
              </w:rPr>
            </w:pPr>
            <w:r>
              <w:rPr>
                <w:sz w:val="24"/>
                <w:szCs w:val="24"/>
              </w:rPr>
              <w:t>91</w:t>
            </w:r>
          </w:p>
        </w:tc>
        <w:tc>
          <w:tcPr>
            <w:tcW w:w="918" w:type="dxa"/>
            <w:tcBorders>
              <w:top w:val="single" w:sz="4" w:space="0" w:color="auto"/>
              <w:bottom w:val="single" w:sz="4" w:space="0" w:color="auto"/>
            </w:tcBorders>
            <w:vAlign w:val="center"/>
          </w:tcPr>
          <w:p w:rsidR="00454BB1" w:rsidRPr="00471876" w:rsidRDefault="00E94039" w:rsidP="00D73329">
            <w:pPr>
              <w:jc w:val="both"/>
              <w:rPr>
                <w:sz w:val="24"/>
                <w:szCs w:val="24"/>
              </w:rPr>
            </w:pPr>
            <w:r>
              <w:rPr>
                <w:sz w:val="24"/>
                <w:szCs w:val="24"/>
              </w:rPr>
              <w:t>22,3</w:t>
            </w: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Pr="00471876" w:rsidRDefault="00454BB1"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454BB1" w:rsidRPr="00471876" w:rsidRDefault="00454BB1" w:rsidP="00D73329">
            <w:pPr>
              <w:jc w:val="both"/>
              <w:rPr>
                <w:sz w:val="24"/>
                <w:szCs w:val="24"/>
              </w:rPr>
            </w:pPr>
          </w:p>
        </w:tc>
        <w:tc>
          <w:tcPr>
            <w:tcW w:w="918" w:type="dxa"/>
            <w:tcBorders>
              <w:top w:val="single" w:sz="4" w:space="0" w:color="auto"/>
              <w:bottom w:val="single" w:sz="4" w:space="0" w:color="auto"/>
            </w:tcBorders>
            <w:vAlign w:val="center"/>
          </w:tcPr>
          <w:p w:rsidR="00454BB1" w:rsidRPr="00471876" w:rsidRDefault="00E94039" w:rsidP="00D73329">
            <w:pPr>
              <w:jc w:val="both"/>
              <w:rPr>
                <w:sz w:val="24"/>
                <w:szCs w:val="24"/>
              </w:rPr>
            </w:pPr>
            <w:r>
              <w:rPr>
                <w:sz w:val="24"/>
                <w:szCs w:val="24"/>
              </w:rPr>
              <w:t>28</w:t>
            </w: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Pr="00471876" w:rsidRDefault="00454BB1"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454BB1" w:rsidRPr="00471876" w:rsidRDefault="00E94039" w:rsidP="00D73329">
            <w:pPr>
              <w:jc w:val="both"/>
              <w:rPr>
                <w:sz w:val="24"/>
                <w:szCs w:val="24"/>
              </w:rPr>
            </w:pPr>
            <w:r>
              <w:rPr>
                <w:sz w:val="24"/>
                <w:szCs w:val="24"/>
              </w:rPr>
              <w:t>91</w:t>
            </w:r>
          </w:p>
        </w:tc>
        <w:tc>
          <w:tcPr>
            <w:tcW w:w="918" w:type="dxa"/>
            <w:tcBorders>
              <w:top w:val="single" w:sz="4" w:space="0" w:color="auto"/>
              <w:bottom w:val="single" w:sz="4" w:space="0" w:color="auto"/>
            </w:tcBorders>
            <w:vAlign w:val="center"/>
          </w:tcPr>
          <w:p w:rsidR="00454BB1" w:rsidRPr="00471876" w:rsidRDefault="00E94039" w:rsidP="00D73329">
            <w:pPr>
              <w:jc w:val="both"/>
              <w:rPr>
                <w:sz w:val="24"/>
                <w:szCs w:val="24"/>
              </w:rPr>
            </w:pPr>
            <w:r>
              <w:rPr>
                <w:sz w:val="24"/>
                <w:szCs w:val="24"/>
              </w:rPr>
              <w:t>6,2</w:t>
            </w: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Default="00454BB1" w:rsidP="00D73329">
            <w:pPr>
              <w:jc w:val="both"/>
              <w:rPr>
                <w:sz w:val="24"/>
                <w:szCs w:val="24"/>
              </w:rPr>
            </w:pPr>
            <w:r w:rsidRPr="00471876">
              <w:rPr>
                <w:sz w:val="24"/>
                <w:szCs w:val="24"/>
              </w:rPr>
              <w:t xml:space="preserve">Средний период </w:t>
            </w:r>
          </w:p>
          <w:p w:rsidR="00454BB1" w:rsidRPr="00471876" w:rsidRDefault="00454BB1"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454BB1" w:rsidRPr="00471876" w:rsidRDefault="00E94039"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Default="00454BB1" w:rsidP="00D73329">
            <w:pPr>
              <w:jc w:val="both"/>
              <w:rPr>
                <w:sz w:val="24"/>
                <w:szCs w:val="24"/>
              </w:rPr>
            </w:pPr>
            <w:r w:rsidRPr="00471876">
              <w:rPr>
                <w:sz w:val="24"/>
                <w:szCs w:val="24"/>
              </w:rPr>
              <w:t>Ежегодная расчетная</w:t>
            </w:r>
          </w:p>
          <w:p w:rsidR="00454BB1" w:rsidRPr="00471876" w:rsidRDefault="00454BB1"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454BB1" w:rsidRPr="00471876" w:rsidRDefault="00454BB1" w:rsidP="00D73329">
            <w:pPr>
              <w:jc w:val="both"/>
              <w:rPr>
                <w:sz w:val="24"/>
                <w:szCs w:val="24"/>
              </w:rPr>
            </w:pPr>
          </w:p>
        </w:tc>
        <w:tc>
          <w:tcPr>
            <w:tcW w:w="918" w:type="dxa"/>
            <w:tcBorders>
              <w:top w:val="single" w:sz="4" w:space="0" w:color="auto"/>
              <w:bottom w:val="single" w:sz="4" w:space="0" w:color="auto"/>
            </w:tcBorders>
            <w:vAlign w:val="center"/>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Pr="00471876" w:rsidRDefault="00454BB1"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454BB1" w:rsidRPr="00471876" w:rsidRDefault="00E94039" w:rsidP="00D73329">
            <w:pPr>
              <w:jc w:val="both"/>
              <w:rPr>
                <w:sz w:val="24"/>
                <w:szCs w:val="24"/>
              </w:rPr>
            </w:pPr>
            <w:r>
              <w:rPr>
                <w:sz w:val="24"/>
                <w:szCs w:val="24"/>
              </w:rPr>
              <w:t>9</w:t>
            </w:r>
          </w:p>
        </w:tc>
        <w:tc>
          <w:tcPr>
            <w:tcW w:w="918" w:type="dxa"/>
            <w:tcBorders>
              <w:top w:val="single" w:sz="4" w:space="0" w:color="auto"/>
              <w:bottom w:val="single" w:sz="4" w:space="0" w:color="auto"/>
            </w:tcBorders>
            <w:vAlign w:val="center"/>
          </w:tcPr>
          <w:p w:rsidR="00454BB1" w:rsidRPr="00471876" w:rsidRDefault="00E94039" w:rsidP="00D73329">
            <w:pPr>
              <w:jc w:val="both"/>
              <w:rPr>
                <w:sz w:val="24"/>
                <w:szCs w:val="24"/>
              </w:rPr>
            </w:pPr>
            <w:r>
              <w:rPr>
                <w:sz w:val="24"/>
                <w:szCs w:val="24"/>
              </w:rPr>
              <w:t>0,6</w:t>
            </w: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Pr="00471876" w:rsidRDefault="00454BB1"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454BB1" w:rsidRPr="00471876" w:rsidRDefault="00454BB1" w:rsidP="00D73329">
            <w:pPr>
              <w:jc w:val="both"/>
              <w:rPr>
                <w:sz w:val="24"/>
                <w:szCs w:val="24"/>
              </w:rPr>
            </w:pPr>
          </w:p>
        </w:tc>
        <w:tc>
          <w:tcPr>
            <w:tcW w:w="918" w:type="dxa"/>
            <w:tcBorders>
              <w:top w:val="single" w:sz="4" w:space="0" w:color="auto"/>
              <w:bottom w:val="single" w:sz="4" w:space="0" w:color="auto"/>
            </w:tcBorders>
            <w:vAlign w:val="center"/>
          </w:tcPr>
          <w:p w:rsidR="00454BB1" w:rsidRPr="00471876" w:rsidRDefault="00E94039" w:rsidP="00D73329">
            <w:pPr>
              <w:jc w:val="both"/>
              <w:rPr>
                <w:sz w:val="24"/>
                <w:szCs w:val="24"/>
              </w:rPr>
            </w:pPr>
            <w:r>
              <w:rPr>
                <w:sz w:val="24"/>
                <w:szCs w:val="24"/>
              </w:rPr>
              <w:t>0,5</w:t>
            </w: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454BB1"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454BB1" w:rsidRPr="00471876" w:rsidRDefault="00454BB1"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454BB1" w:rsidRPr="00471876" w:rsidRDefault="00454BB1" w:rsidP="00D73329">
            <w:pPr>
              <w:jc w:val="both"/>
              <w:rPr>
                <w:sz w:val="24"/>
                <w:szCs w:val="24"/>
              </w:rPr>
            </w:pPr>
          </w:p>
        </w:tc>
        <w:tc>
          <w:tcPr>
            <w:tcW w:w="918" w:type="dxa"/>
            <w:tcBorders>
              <w:top w:val="single" w:sz="4" w:space="0" w:color="auto"/>
              <w:bottom w:val="single" w:sz="4" w:space="0" w:color="auto"/>
            </w:tcBorders>
            <w:vAlign w:val="center"/>
          </w:tcPr>
          <w:p w:rsidR="00454BB1" w:rsidRPr="00471876" w:rsidRDefault="00E94039" w:rsidP="00D73329">
            <w:pPr>
              <w:jc w:val="both"/>
              <w:rPr>
                <w:sz w:val="24"/>
                <w:szCs w:val="24"/>
              </w:rPr>
            </w:pPr>
            <w:r>
              <w:rPr>
                <w:sz w:val="24"/>
                <w:szCs w:val="24"/>
              </w:rPr>
              <w:t>0,2</w:t>
            </w: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5" w:type="dxa"/>
            <w:tcBorders>
              <w:top w:val="single" w:sz="4" w:space="0" w:color="auto"/>
              <w:bottom w:val="single" w:sz="4" w:space="0" w:color="auto"/>
            </w:tcBorders>
          </w:tcPr>
          <w:p w:rsidR="00454BB1" w:rsidRPr="00471876" w:rsidRDefault="00454BB1" w:rsidP="00D73329">
            <w:pPr>
              <w:jc w:val="both"/>
              <w:rPr>
                <w:sz w:val="24"/>
                <w:szCs w:val="24"/>
              </w:rPr>
            </w:pPr>
          </w:p>
        </w:tc>
        <w:tc>
          <w:tcPr>
            <w:tcW w:w="869"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1"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4" w:type="dxa"/>
            <w:tcBorders>
              <w:top w:val="single" w:sz="4" w:space="0" w:color="auto"/>
              <w:bottom w:val="single" w:sz="4" w:space="0" w:color="auto"/>
            </w:tcBorders>
          </w:tcPr>
          <w:p w:rsidR="00454BB1" w:rsidRPr="00471876" w:rsidRDefault="00454BB1" w:rsidP="00D73329">
            <w:pPr>
              <w:jc w:val="both"/>
              <w:rPr>
                <w:sz w:val="24"/>
                <w:szCs w:val="24"/>
              </w:rPr>
            </w:pPr>
          </w:p>
        </w:tc>
        <w:tc>
          <w:tcPr>
            <w:tcW w:w="870" w:type="dxa"/>
            <w:tcBorders>
              <w:top w:val="single" w:sz="4" w:space="0" w:color="auto"/>
              <w:bottom w:val="single" w:sz="4" w:space="0" w:color="auto"/>
            </w:tcBorders>
          </w:tcPr>
          <w:p w:rsidR="00454BB1" w:rsidRPr="00471876" w:rsidRDefault="00454BB1" w:rsidP="00D73329">
            <w:pPr>
              <w:jc w:val="both"/>
              <w:rPr>
                <w:sz w:val="24"/>
                <w:szCs w:val="24"/>
              </w:rPr>
            </w:pPr>
          </w:p>
        </w:tc>
        <w:tc>
          <w:tcPr>
            <w:tcW w:w="872" w:type="dxa"/>
            <w:tcBorders>
              <w:top w:val="single" w:sz="4" w:space="0" w:color="auto"/>
              <w:bottom w:val="single" w:sz="4" w:space="0" w:color="auto"/>
            </w:tcBorders>
          </w:tcPr>
          <w:p w:rsidR="00454BB1" w:rsidRPr="00471876" w:rsidRDefault="00454BB1" w:rsidP="00D73329">
            <w:pPr>
              <w:jc w:val="both"/>
              <w:rPr>
                <w:sz w:val="24"/>
                <w:szCs w:val="24"/>
              </w:rPr>
            </w:pPr>
          </w:p>
        </w:tc>
      </w:tr>
      <w:tr w:rsidR="00D634E2" w:rsidRPr="00471876" w:rsidTr="002956FE">
        <w:trPr>
          <w:trHeight w:val="200"/>
        </w:trPr>
        <w:tc>
          <w:tcPr>
            <w:tcW w:w="15456" w:type="dxa"/>
            <w:gridSpan w:val="15"/>
            <w:tcBorders>
              <w:top w:val="single" w:sz="4" w:space="0" w:color="auto"/>
              <w:left w:val="single" w:sz="4" w:space="0" w:color="auto"/>
              <w:bottom w:val="single" w:sz="4" w:space="0" w:color="auto"/>
            </w:tcBorders>
            <w:vAlign w:val="center"/>
          </w:tcPr>
          <w:p w:rsidR="00D634E2" w:rsidRPr="00DD3611" w:rsidRDefault="00D634E2" w:rsidP="00D73329">
            <w:pPr>
              <w:jc w:val="both"/>
              <w:rPr>
                <w:b/>
                <w:snapToGrid w:val="0"/>
                <w:sz w:val="24"/>
              </w:rPr>
            </w:pPr>
            <w:r w:rsidRPr="00DD3611">
              <w:rPr>
                <w:b/>
                <w:sz w:val="24"/>
              </w:rPr>
              <w:t xml:space="preserve">Всего выборочных рубок </w:t>
            </w:r>
            <w:r>
              <w:rPr>
                <w:b/>
                <w:sz w:val="24"/>
              </w:rPr>
              <w:t>по лесничеству</w:t>
            </w: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tabs>
                <w:tab w:val="right" w:pos="3109"/>
              </w:tabs>
              <w:jc w:val="both"/>
              <w:rPr>
                <w:sz w:val="24"/>
                <w:szCs w:val="24"/>
              </w:rPr>
            </w:pPr>
            <w:r w:rsidRPr="00471876">
              <w:rPr>
                <w:sz w:val="24"/>
                <w:szCs w:val="24"/>
              </w:rPr>
              <w:t>Всего включено в расчет</w:t>
            </w:r>
            <w:r>
              <w:rPr>
                <w:sz w:val="24"/>
                <w:szCs w:val="24"/>
              </w:rPr>
              <w:tab/>
            </w:r>
          </w:p>
        </w:tc>
        <w:tc>
          <w:tcPr>
            <w:tcW w:w="918" w:type="dxa"/>
            <w:tcBorders>
              <w:top w:val="single" w:sz="4" w:space="0" w:color="auto"/>
              <w:left w:val="nil"/>
              <w:bottom w:val="single" w:sz="4" w:space="0" w:color="auto"/>
            </w:tcBorders>
            <w:vAlign w:val="center"/>
          </w:tcPr>
          <w:p w:rsidR="00D634E2" w:rsidRPr="00471876" w:rsidRDefault="00D634E2" w:rsidP="00D73329">
            <w:pPr>
              <w:jc w:val="both"/>
              <w:rPr>
                <w:sz w:val="24"/>
                <w:szCs w:val="24"/>
              </w:rPr>
            </w:pPr>
            <w:r>
              <w:rPr>
                <w:sz w:val="24"/>
                <w:szCs w:val="24"/>
              </w:rPr>
              <w:t>621</w:t>
            </w:r>
          </w:p>
        </w:tc>
        <w:tc>
          <w:tcPr>
            <w:tcW w:w="918" w:type="dxa"/>
            <w:tcBorders>
              <w:top w:val="single" w:sz="4" w:space="0" w:color="auto"/>
              <w:bottom w:val="single" w:sz="4" w:space="0" w:color="auto"/>
            </w:tcBorders>
            <w:vAlign w:val="center"/>
          </w:tcPr>
          <w:p w:rsidR="00D634E2" w:rsidRPr="00471876" w:rsidRDefault="00D634E2" w:rsidP="00D73329">
            <w:pPr>
              <w:jc w:val="both"/>
              <w:rPr>
                <w:sz w:val="24"/>
                <w:szCs w:val="24"/>
              </w:rPr>
            </w:pPr>
            <w:r>
              <w:rPr>
                <w:sz w:val="24"/>
                <w:szCs w:val="24"/>
              </w:rPr>
              <w:t>163,4</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D634E2" w:rsidRPr="00471876" w:rsidRDefault="00D634E2" w:rsidP="00D73329">
            <w:pPr>
              <w:jc w:val="both"/>
              <w:rPr>
                <w:sz w:val="24"/>
                <w:szCs w:val="24"/>
              </w:rPr>
            </w:pPr>
          </w:p>
        </w:tc>
        <w:tc>
          <w:tcPr>
            <w:tcW w:w="918" w:type="dxa"/>
            <w:tcBorders>
              <w:top w:val="single" w:sz="4" w:space="0" w:color="auto"/>
              <w:bottom w:val="single" w:sz="4" w:space="0" w:color="auto"/>
            </w:tcBorders>
            <w:vAlign w:val="center"/>
          </w:tcPr>
          <w:p w:rsidR="00D634E2" w:rsidRPr="00471876" w:rsidRDefault="00466F99" w:rsidP="00D73329">
            <w:pPr>
              <w:jc w:val="both"/>
              <w:rPr>
                <w:sz w:val="24"/>
                <w:szCs w:val="24"/>
              </w:rPr>
            </w:pPr>
            <w:r>
              <w:rPr>
                <w:sz w:val="24"/>
                <w:szCs w:val="24"/>
              </w:rPr>
              <w:t>20</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D634E2" w:rsidRPr="00471876" w:rsidRDefault="00E4557E" w:rsidP="00D73329">
            <w:pPr>
              <w:jc w:val="both"/>
              <w:rPr>
                <w:sz w:val="24"/>
                <w:szCs w:val="24"/>
              </w:rPr>
            </w:pPr>
            <w:r>
              <w:rPr>
                <w:sz w:val="24"/>
                <w:szCs w:val="24"/>
              </w:rPr>
              <w:t>572</w:t>
            </w:r>
          </w:p>
        </w:tc>
        <w:tc>
          <w:tcPr>
            <w:tcW w:w="918" w:type="dxa"/>
            <w:tcBorders>
              <w:top w:val="single" w:sz="4" w:space="0" w:color="auto"/>
              <w:bottom w:val="single" w:sz="4" w:space="0" w:color="auto"/>
            </w:tcBorders>
            <w:vAlign w:val="center"/>
          </w:tcPr>
          <w:p w:rsidR="00D634E2" w:rsidRPr="00471876" w:rsidRDefault="00E4557E" w:rsidP="00D73329">
            <w:pPr>
              <w:jc w:val="both"/>
              <w:rPr>
                <w:sz w:val="24"/>
                <w:szCs w:val="24"/>
              </w:rPr>
            </w:pPr>
            <w:r>
              <w:rPr>
                <w:sz w:val="24"/>
                <w:szCs w:val="24"/>
              </w:rPr>
              <w:t>32,0</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Default="00D634E2" w:rsidP="00D73329">
            <w:pPr>
              <w:jc w:val="both"/>
              <w:rPr>
                <w:sz w:val="24"/>
                <w:szCs w:val="24"/>
              </w:rPr>
            </w:pPr>
            <w:r w:rsidRPr="00471876">
              <w:rPr>
                <w:sz w:val="24"/>
                <w:szCs w:val="24"/>
              </w:rPr>
              <w:t xml:space="preserve">Средний период </w:t>
            </w:r>
          </w:p>
          <w:p w:rsidR="00D634E2" w:rsidRPr="00471876" w:rsidRDefault="00D634E2"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D634E2" w:rsidRPr="00471876" w:rsidRDefault="00D634E2"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Default="00D634E2" w:rsidP="00D73329">
            <w:pPr>
              <w:jc w:val="both"/>
              <w:rPr>
                <w:sz w:val="24"/>
                <w:szCs w:val="24"/>
              </w:rPr>
            </w:pPr>
            <w:r w:rsidRPr="00471876">
              <w:rPr>
                <w:sz w:val="24"/>
                <w:szCs w:val="24"/>
              </w:rPr>
              <w:t>Ежегодная расчетная</w:t>
            </w:r>
          </w:p>
          <w:p w:rsidR="00D634E2" w:rsidRPr="00471876" w:rsidRDefault="00D634E2"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D634E2" w:rsidRPr="00471876" w:rsidRDefault="00D634E2" w:rsidP="00D73329">
            <w:pPr>
              <w:jc w:val="both"/>
              <w:rPr>
                <w:sz w:val="24"/>
                <w:szCs w:val="24"/>
              </w:rPr>
            </w:pPr>
          </w:p>
        </w:tc>
        <w:tc>
          <w:tcPr>
            <w:tcW w:w="918" w:type="dxa"/>
            <w:tcBorders>
              <w:top w:val="single" w:sz="4" w:space="0" w:color="auto"/>
              <w:bottom w:val="single" w:sz="4" w:space="0" w:color="auto"/>
            </w:tcBorders>
            <w:vAlign w:val="center"/>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D634E2" w:rsidRPr="00471876" w:rsidRDefault="00D634E2" w:rsidP="00D73329">
            <w:pPr>
              <w:jc w:val="both"/>
              <w:rPr>
                <w:sz w:val="24"/>
                <w:szCs w:val="24"/>
              </w:rPr>
            </w:pPr>
            <w:r>
              <w:rPr>
                <w:sz w:val="24"/>
                <w:szCs w:val="24"/>
              </w:rPr>
              <w:t>55</w:t>
            </w:r>
          </w:p>
        </w:tc>
        <w:tc>
          <w:tcPr>
            <w:tcW w:w="918" w:type="dxa"/>
            <w:tcBorders>
              <w:top w:val="single" w:sz="4" w:space="0" w:color="auto"/>
              <w:bottom w:val="single" w:sz="4" w:space="0" w:color="auto"/>
            </w:tcBorders>
            <w:vAlign w:val="center"/>
          </w:tcPr>
          <w:p w:rsidR="00D634E2" w:rsidRPr="00471876" w:rsidRDefault="00D634E2" w:rsidP="00D73329">
            <w:pPr>
              <w:jc w:val="both"/>
              <w:rPr>
                <w:sz w:val="24"/>
                <w:szCs w:val="24"/>
              </w:rPr>
            </w:pPr>
            <w:r>
              <w:rPr>
                <w:sz w:val="24"/>
                <w:szCs w:val="24"/>
              </w:rPr>
              <w:t>3,2</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jc w:val="both"/>
              <w:rPr>
                <w:sz w:val="24"/>
                <w:szCs w:val="24"/>
              </w:rPr>
            </w:pPr>
            <w:r w:rsidRPr="00471876">
              <w:rPr>
                <w:sz w:val="24"/>
                <w:szCs w:val="24"/>
              </w:rPr>
              <w:lastRenderedPageBreak/>
              <w:t>- ликвид</w:t>
            </w:r>
          </w:p>
        </w:tc>
        <w:tc>
          <w:tcPr>
            <w:tcW w:w="918" w:type="dxa"/>
            <w:tcBorders>
              <w:top w:val="single" w:sz="4" w:space="0" w:color="auto"/>
              <w:left w:val="nil"/>
              <w:bottom w:val="single" w:sz="4" w:space="0" w:color="auto"/>
            </w:tcBorders>
            <w:vAlign w:val="center"/>
          </w:tcPr>
          <w:p w:rsidR="00D634E2" w:rsidRPr="00471876" w:rsidRDefault="00D634E2" w:rsidP="00D73329">
            <w:pPr>
              <w:jc w:val="both"/>
              <w:rPr>
                <w:sz w:val="24"/>
                <w:szCs w:val="24"/>
              </w:rPr>
            </w:pPr>
          </w:p>
        </w:tc>
        <w:tc>
          <w:tcPr>
            <w:tcW w:w="918" w:type="dxa"/>
            <w:tcBorders>
              <w:top w:val="single" w:sz="4" w:space="0" w:color="auto"/>
              <w:bottom w:val="single" w:sz="4" w:space="0" w:color="auto"/>
            </w:tcBorders>
            <w:vAlign w:val="center"/>
          </w:tcPr>
          <w:p w:rsidR="00D634E2" w:rsidRPr="00471876" w:rsidRDefault="00D634E2" w:rsidP="00D73329">
            <w:pPr>
              <w:jc w:val="both"/>
              <w:rPr>
                <w:sz w:val="24"/>
                <w:szCs w:val="24"/>
              </w:rPr>
            </w:pPr>
            <w:r>
              <w:rPr>
                <w:sz w:val="24"/>
                <w:szCs w:val="24"/>
              </w:rPr>
              <w:t>2,8</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D634E2" w:rsidRPr="00471876" w:rsidRDefault="00D634E2" w:rsidP="00D73329">
            <w:pPr>
              <w:jc w:val="both"/>
              <w:rPr>
                <w:sz w:val="24"/>
                <w:szCs w:val="24"/>
              </w:rPr>
            </w:pPr>
          </w:p>
        </w:tc>
        <w:tc>
          <w:tcPr>
            <w:tcW w:w="918" w:type="dxa"/>
            <w:tcBorders>
              <w:top w:val="single" w:sz="4" w:space="0" w:color="auto"/>
              <w:bottom w:val="single" w:sz="4" w:space="0" w:color="auto"/>
            </w:tcBorders>
            <w:vAlign w:val="center"/>
          </w:tcPr>
          <w:p w:rsidR="00D634E2" w:rsidRPr="00471876" w:rsidRDefault="00D634E2" w:rsidP="00D73329">
            <w:pPr>
              <w:jc w:val="both"/>
              <w:rPr>
                <w:sz w:val="24"/>
                <w:szCs w:val="24"/>
              </w:rPr>
            </w:pPr>
            <w:r>
              <w:rPr>
                <w:sz w:val="24"/>
                <w:szCs w:val="24"/>
              </w:rPr>
              <w:t>1,7</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2956FE">
        <w:trPr>
          <w:trHeight w:val="200"/>
        </w:trPr>
        <w:tc>
          <w:tcPr>
            <w:tcW w:w="15456" w:type="dxa"/>
            <w:gridSpan w:val="15"/>
            <w:tcBorders>
              <w:top w:val="single" w:sz="4" w:space="0" w:color="auto"/>
              <w:left w:val="single" w:sz="4" w:space="0" w:color="auto"/>
              <w:bottom w:val="single" w:sz="4" w:space="0" w:color="auto"/>
            </w:tcBorders>
            <w:vAlign w:val="center"/>
          </w:tcPr>
          <w:p w:rsidR="00D634E2" w:rsidRPr="00F55AC2" w:rsidRDefault="00D634E2" w:rsidP="00D73329">
            <w:pPr>
              <w:spacing w:line="360" w:lineRule="auto"/>
              <w:jc w:val="both"/>
              <w:rPr>
                <w:sz w:val="24"/>
                <w:szCs w:val="24"/>
              </w:rPr>
            </w:pPr>
            <w:r>
              <w:rPr>
                <w:sz w:val="24"/>
                <w:szCs w:val="24"/>
              </w:rPr>
              <w:t>В том числе по хозяйствам:</w:t>
            </w:r>
          </w:p>
        </w:tc>
      </w:tr>
      <w:tr w:rsidR="00D634E2" w:rsidRPr="00471876" w:rsidTr="002956FE">
        <w:trPr>
          <w:trHeight w:val="200"/>
        </w:trPr>
        <w:tc>
          <w:tcPr>
            <w:tcW w:w="15456" w:type="dxa"/>
            <w:gridSpan w:val="15"/>
            <w:tcBorders>
              <w:top w:val="single" w:sz="4" w:space="0" w:color="auto"/>
              <w:left w:val="single" w:sz="4" w:space="0" w:color="auto"/>
              <w:bottom w:val="single" w:sz="4" w:space="0" w:color="auto"/>
            </w:tcBorders>
            <w:vAlign w:val="center"/>
          </w:tcPr>
          <w:p w:rsidR="00D634E2" w:rsidRPr="001C2097" w:rsidRDefault="00D634E2" w:rsidP="00D73329">
            <w:pPr>
              <w:spacing w:line="360" w:lineRule="auto"/>
              <w:jc w:val="both"/>
              <w:rPr>
                <w:b/>
                <w:sz w:val="24"/>
                <w:szCs w:val="24"/>
              </w:rPr>
            </w:pPr>
            <w:r w:rsidRPr="001C2097">
              <w:rPr>
                <w:b/>
                <w:sz w:val="24"/>
                <w:szCs w:val="24"/>
              </w:rPr>
              <w:t>Хвойные</w:t>
            </w: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tabs>
                <w:tab w:val="right" w:pos="3109"/>
              </w:tabs>
              <w:jc w:val="both"/>
              <w:rPr>
                <w:sz w:val="24"/>
                <w:szCs w:val="24"/>
              </w:rPr>
            </w:pPr>
            <w:r w:rsidRPr="00471876">
              <w:rPr>
                <w:sz w:val="24"/>
                <w:szCs w:val="24"/>
              </w:rPr>
              <w:t>Всего включено в расчет</w:t>
            </w:r>
            <w:r>
              <w:rPr>
                <w:sz w:val="24"/>
                <w:szCs w:val="24"/>
              </w:rPr>
              <w:tab/>
            </w:r>
          </w:p>
        </w:tc>
        <w:tc>
          <w:tcPr>
            <w:tcW w:w="918" w:type="dxa"/>
            <w:tcBorders>
              <w:top w:val="single" w:sz="4" w:space="0" w:color="auto"/>
              <w:left w:val="nil"/>
              <w:bottom w:val="single" w:sz="4" w:space="0" w:color="auto"/>
            </w:tcBorders>
            <w:vAlign w:val="center"/>
          </w:tcPr>
          <w:p w:rsidR="00D634E2" w:rsidRPr="00471876" w:rsidRDefault="00D634E2" w:rsidP="00D73329">
            <w:pPr>
              <w:jc w:val="both"/>
              <w:rPr>
                <w:sz w:val="24"/>
                <w:szCs w:val="24"/>
              </w:rPr>
            </w:pPr>
            <w:r>
              <w:rPr>
                <w:sz w:val="24"/>
                <w:szCs w:val="24"/>
              </w:rPr>
              <w:t>165</w:t>
            </w:r>
          </w:p>
        </w:tc>
        <w:tc>
          <w:tcPr>
            <w:tcW w:w="918" w:type="dxa"/>
            <w:tcBorders>
              <w:top w:val="single" w:sz="4" w:space="0" w:color="auto"/>
              <w:bottom w:val="single" w:sz="4" w:space="0" w:color="auto"/>
            </w:tcBorders>
            <w:vAlign w:val="center"/>
          </w:tcPr>
          <w:p w:rsidR="00D634E2" w:rsidRPr="00471876" w:rsidRDefault="00D634E2" w:rsidP="00D73329">
            <w:pPr>
              <w:jc w:val="both"/>
              <w:rPr>
                <w:sz w:val="24"/>
                <w:szCs w:val="24"/>
              </w:rPr>
            </w:pPr>
            <w:r>
              <w:rPr>
                <w:sz w:val="24"/>
                <w:szCs w:val="24"/>
              </w:rPr>
              <w:t>54,1</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D634E2" w:rsidRPr="00471876" w:rsidRDefault="00D634E2" w:rsidP="00D73329">
            <w:pPr>
              <w:jc w:val="both"/>
              <w:rPr>
                <w:sz w:val="24"/>
                <w:szCs w:val="24"/>
              </w:rPr>
            </w:pPr>
          </w:p>
        </w:tc>
        <w:tc>
          <w:tcPr>
            <w:tcW w:w="918" w:type="dxa"/>
            <w:tcBorders>
              <w:top w:val="single" w:sz="4" w:space="0" w:color="auto"/>
              <w:bottom w:val="single" w:sz="4" w:space="0" w:color="auto"/>
            </w:tcBorders>
            <w:vAlign w:val="center"/>
          </w:tcPr>
          <w:p w:rsidR="00D634E2" w:rsidRPr="00471876" w:rsidRDefault="00466F99" w:rsidP="00D73329">
            <w:pPr>
              <w:jc w:val="both"/>
              <w:rPr>
                <w:sz w:val="24"/>
                <w:szCs w:val="24"/>
              </w:rPr>
            </w:pPr>
            <w:r>
              <w:rPr>
                <w:sz w:val="24"/>
                <w:szCs w:val="24"/>
              </w:rPr>
              <w:t>20</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D634E2" w:rsidRPr="00471876" w:rsidRDefault="00466F99" w:rsidP="00D73329">
            <w:pPr>
              <w:jc w:val="both"/>
              <w:rPr>
                <w:sz w:val="24"/>
                <w:szCs w:val="24"/>
              </w:rPr>
            </w:pPr>
            <w:r>
              <w:rPr>
                <w:sz w:val="24"/>
                <w:szCs w:val="24"/>
              </w:rPr>
              <w:t>150</w:t>
            </w:r>
          </w:p>
        </w:tc>
        <w:tc>
          <w:tcPr>
            <w:tcW w:w="918" w:type="dxa"/>
            <w:tcBorders>
              <w:top w:val="single" w:sz="4" w:space="0" w:color="auto"/>
              <w:bottom w:val="single" w:sz="4" w:space="0" w:color="auto"/>
            </w:tcBorders>
            <w:vAlign w:val="center"/>
          </w:tcPr>
          <w:p w:rsidR="00D634E2" w:rsidRPr="00471876" w:rsidRDefault="00466F99" w:rsidP="00D73329">
            <w:pPr>
              <w:jc w:val="both"/>
              <w:rPr>
                <w:sz w:val="24"/>
                <w:szCs w:val="24"/>
              </w:rPr>
            </w:pPr>
            <w:r>
              <w:rPr>
                <w:sz w:val="24"/>
                <w:szCs w:val="24"/>
              </w:rPr>
              <w:t>10,8</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Default="00D634E2" w:rsidP="00D73329">
            <w:pPr>
              <w:jc w:val="both"/>
              <w:rPr>
                <w:sz w:val="24"/>
                <w:szCs w:val="24"/>
              </w:rPr>
            </w:pPr>
            <w:r w:rsidRPr="00471876">
              <w:rPr>
                <w:sz w:val="24"/>
                <w:szCs w:val="24"/>
              </w:rPr>
              <w:t xml:space="preserve">Средний период </w:t>
            </w:r>
          </w:p>
          <w:p w:rsidR="00D634E2" w:rsidRPr="00471876" w:rsidRDefault="00D634E2"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D634E2" w:rsidRPr="00471876" w:rsidRDefault="00D634E2"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Default="00D634E2" w:rsidP="00D73329">
            <w:pPr>
              <w:jc w:val="both"/>
              <w:rPr>
                <w:sz w:val="24"/>
                <w:szCs w:val="24"/>
              </w:rPr>
            </w:pPr>
            <w:r w:rsidRPr="00471876">
              <w:rPr>
                <w:sz w:val="24"/>
                <w:szCs w:val="24"/>
              </w:rPr>
              <w:t>Ежегодная расчетная</w:t>
            </w:r>
          </w:p>
          <w:p w:rsidR="00D634E2" w:rsidRPr="00471876" w:rsidRDefault="00D634E2"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D634E2" w:rsidRPr="00471876" w:rsidRDefault="00D634E2" w:rsidP="00D73329">
            <w:pPr>
              <w:jc w:val="both"/>
              <w:rPr>
                <w:sz w:val="24"/>
                <w:szCs w:val="24"/>
              </w:rPr>
            </w:pPr>
          </w:p>
        </w:tc>
        <w:tc>
          <w:tcPr>
            <w:tcW w:w="918" w:type="dxa"/>
            <w:tcBorders>
              <w:top w:val="single" w:sz="4" w:space="0" w:color="auto"/>
              <w:bottom w:val="single" w:sz="4" w:space="0" w:color="auto"/>
            </w:tcBorders>
            <w:vAlign w:val="center"/>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D634E2" w:rsidRPr="00471876" w:rsidRDefault="00D634E2" w:rsidP="00D73329">
            <w:pPr>
              <w:jc w:val="both"/>
              <w:rPr>
                <w:sz w:val="24"/>
                <w:szCs w:val="24"/>
              </w:rPr>
            </w:pPr>
            <w:r>
              <w:rPr>
                <w:sz w:val="24"/>
                <w:szCs w:val="24"/>
              </w:rPr>
              <w:t>15</w:t>
            </w:r>
          </w:p>
        </w:tc>
        <w:tc>
          <w:tcPr>
            <w:tcW w:w="918" w:type="dxa"/>
            <w:tcBorders>
              <w:top w:val="single" w:sz="4" w:space="0" w:color="auto"/>
              <w:bottom w:val="single" w:sz="4" w:space="0" w:color="auto"/>
            </w:tcBorders>
            <w:vAlign w:val="center"/>
          </w:tcPr>
          <w:p w:rsidR="00D634E2" w:rsidRPr="00471876" w:rsidRDefault="00D634E2" w:rsidP="00D73329">
            <w:pPr>
              <w:jc w:val="both"/>
              <w:rPr>
                <w:sz w:val="24"/>
                <w:szCs w:val="24"/>
              </w:rPr>
            </w:pPr>
            <w:r>
              <w:rPr>
                <w:sz w:val="24"/>
                <w:szCs w:val="24"/>
              </w:rPr>
              <w:t>1,1</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D634E2" w:rsidRPr="00471876" w:rsidRDefault="00D634E2" w:rsidP="00D73329">
            <w:pPr>
              <w:jc w:val="both"/>
              <w:rPr>
                <w:sz w:val="24"/>
                <w:szCs w:val="24"/>
              </w:rPr>
            </w:pPr>
          </w:p>
        </w:tc>
        <w:tc>
          <w:tcPr>
            <w:tcW w:w="918" w:type="dxa"/>
            <w:tcBorders>
              <w:top w:val="single" w:sz="4" w:space="0" w:color="auto"/>
              <w:bottom w:val="single" w:sz="4" w:space="0" w:color="auto"/>
            </w:tcBorders>
            <w:vAlign w:val="center"/>
          </w:tcPr>
          <w:p w:rsidR="00D634E2" w:rsidRPr="00471876" w:rsidRDefault="00D634E2" w:rsidP="00D73329">
            <w:pPr>
              <w:jc w:val="both"/>
              <w:rPr>
                <w:sz w:val="24"/>
                <w:szCs w:val="24"/>
              </w:rPr>
            </w:pPr>
            <w:r>
              <w:rPr>
                <w:sz w:val="24"/>
                <w:szCs w:val="24"/>
              </w:rPr>
              <w:t>1,0</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D634E2" w:rsidRPr="00471876" w:rsidRDefault="00D634E2" w:rsidP="00D73329">
            <w:pPr>
              <w:jc w:val="both"/>
              <w:rPr>
                <w:sz w:val="24"/>
                <w:szCs w:val="24"/>
              </w:rPr>
            </w:pPr>
          </w:p>
        </w:tc>
        <w:tc>
          <w:tcPr>
            <w:tcW w:w="918" w:type="dxa"/>
            <w:tcBorders>
              <w:top w:val="single" w:sz="4" w:space="0" w:color="auto"/>
              <w:bottom w:val="single" w:sz="4" w:space="0" w:color="auto"/>
            </w:tcBorders>
            <w:vAlign w:val="center"/>
          </w:tcPr>
          <w:p w:rsidR="00D634E2" w:rsidRPr="00471876" w:rsidRDefault="00D634E2" w:rsidP="00D73329">
            <w:pPr>
              <w:jc w:val="both"/>
              <w:rPr>
                <w:sz w:val="24"/>
                <w:szCs w:val="24"/>
              </w:rPr>
            </w:pPr>
            <w:r>
              <w:rPr>
                <w:sz w:val="24"/>
                <w:szCs w:val="24"/>
              </w:rPr>
              <w:t>0,8</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2956FE">
        <w:trPr>
          <w:trHeight w:val="200"/>
        </w:trPr>
        <w:tc>
          <w:tcPr>
            <w:tcW w:w="15456" w:type="dxa"/>
            <w:gridSpan w:val="15"/>
            <w:tcBorders>
              <w:top w:val="single" w:sz="4" w:space="0" w:color="auto"/>
              <w:left w:val="single" w:sz="4" w:space="0" w:color="auto"/>
              <w:bottom w:val="single" w:sz="4" w:space="0" w:color="auto"/>
            </w:tcBorders>
            <w:vAlign w:val="center"/>
          </w:tcPr>
          <w:p w:rsidR="00D634E2" w:rsidRPr="001C2097" w:rsidRDefault="00D634E2" w:rsidP="00D73329">
            <w:pPr>
              <w:spacing w:line="360" w:lineRule="auto"/>
              <w:jc w:val="both"/>
              <w:rPr>
                <w:b/>
                <w:sz w:val="24"/>
                <w:szCs w:val="24"/>
              </w:rPr>
            </w:pPr>
            <w:r w:rsidRPr="001C2097">
              <w:rPr>
                <w:b/>
                <w:sz w:val="24"/>
                <w:szCs w:val="24"/>
              </w:rPr>
              <w:t>Твердолиственные</w:t>
            </w: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tabs>
                <w:tab w:val="right" w:pos="3109"/>
              </w:tabs>
              <w:jc w:val="both"/>
              <w:rPr>
                <w:sz w:val="24"/>
                <w:szCs w:val="24"/>
              </w:rPr>
            </w:pPr>
            <w:r w:rsidRPr="00471876">
              <w:rPr>
                <w:sz w:val="24"/>
                <w:szCs w:val="24"/>
              </w:rPr>
              <w:t>Всего включено в расчет</w:t>
            </w:r>
            <w:r>
              <w:rPr>
                <w:sz w:val="24"/>
                <w:szCs w:val="24"/>
              </w:rPr>
              <w:tab/>
            </w:r>
          </w:p>
        </w:tc>
        <w:tc>
          <w:tcPr>
            <w:tcW w:w="918" w:type="dxa"/>
            <w:tcBorders>
              <w:top w:val="single" w:sz="4" w:space="0" w:color="auto"/>
              <w:left w:val="nil"/>
              <w:bottom w:val="single" w:sz="4" w:space="0" w:color="auto"/>
            </w:tcBorders>
            <w:vAlign w:val="center"/>
          </w:tcPr>
          <w:p w:rsidR="00D634E2" w:rsidRPr="00471876" w:rsidRDefault="00E4557E" w:rsidP="00D73329">
            <w:pPr>
              <w:jc w:val="both"/>
              <w:rPr>
                <w:sz w:val="24"/>
                <w:szCs w:val="24"/>
              </w:rPr>
            </w:pPr>
            <w:r>
              <w:rPr>
                <w:sz w:val="24"/>
                <w:szCs w:val="24"/>
              </w:rPr>
              <w:t>71</w:t>
            </w:r>
          </w:p>
        </w:tc>
        <w:tc>
          <w:tcPr>
            <w:tcW w:w="918" w:type="dxa"/>
            <w:tcBorders>
              <w:top w:val="single" w:sz="4" w:space="0" w:color="auto"/>
              <w:bottom w:val="single" w:sz="4" w:space="0" w:color="auto"/>
            </w:tcBorders>
            <w:vAlign w:val="center"/>
          </w:tcPr>
          <w:p w:rsidR="00D634E2" w:rsidRPr="00471876" w:rsidRDefault="00E4557E" w:rsidP="00D73329">
            <w:pPr>
              <w:jc w:val="both"/>
              <w:rPr>
                <w:sz w:val="24"/>
                <w:szCs w:val="24"/>
              </w:rPr>
            </w:pPr>
            <w:r>
              <w:rPr>
                <w:sz w:val="24"/>
                <w:szCs w:val="24"/>
              </w:rPr>
              <w:t>13,0</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D634E2" w:rsidRPr="00471876" w:rsidRDefault="00D634E2" w:rsidP="00D73329">
            <w:pPr>
              <w:jc w:val="both"/>
              <w:rPr>
                <w:sz w:val="24"/>
                <w:szCs w:val="24"/>
              </w:rPr>
            </w:pPr>
          </w:p>
        </w:tc>
        <w:tc>
          <w:tcPr>
            <w:tcW w:w="918" w:type="dxa"/>
            <w:tcBorders>
              <w:top w:val="single" w:sz="4" w:space="0" w:color="auto"/>
              <w:bottom w:val="single" w:sz="4" w:space="0" w:color="auto"/>
            </w:tcBorders>
            <w:vAlign w:val="center"/>
          </w:tcPr>
          <w:p w:rsidR="00D634E2" w:rsidRPr="00471876" w:rsidRDefault="00466F99" w:rsidP="00D73329">
            <w:pPr>
              <w:jc w:val="both"/>
              <w:rPr>
                <w:sz w:val="24"/>
                <w:szCs w:val="24"/>
              </w:rPr>
            </w:pPr>
            <w:r>
              <w:rPr>
                <w:sz w:val="24"/>
                <w:szCs w:val="24"/>
              </w:rPr>
              <w:t>15</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D634E2" w:rsidRPr="00471876" w:rsidRDefault="00466F99" w:rsidP="00D73329">
            <w:pPr>
              <w:jc w:val="both"/>
              <w:rPr>
                <w:sz w:val="24"/>
                <w:szCs w:val="24"/>
              </w:rPr>
            </w:pPr>
            <w:r>
              <w:rPr>
                <w:sz w:val="24"/>
                <w:szCs w:val="24"/>
              </w:rPr>
              <w:t>69</w:t>
            </w:r>
          </w:p>
        </w:tc>
        <w:tc>
          <w:tcPr>
            <w:tcW w:w="918" w:type="dxa"/>
            <w:tcBorders>
              <w:top w:val="single" w:sz="4" w:space="0" w:color="auto"/>
              <w:bottom w:val="single" w:sz="4" w:space="0" w:color="auto"/>
            </w:tcBorders>
            <w:vAlign w:val="center"/>
          </w:tcPr>
          <w:p w:rsidR="00D634E2" w:rsidRPr="00471876" w:rsidRDefault="00466F99" w:rsidP="00D73329">
            <w:pPr>
              <w:jc w:val="both"/>
              <w:rPr>
                <w:sz w:val="24"/>
                <w:szCs w:val="24"/>
              </w:rPr>
            </w:pPr>
            <w:r>
              <w:rPr>
                <w:sz w:val="24"/>
                <w:szCs w:val="24"/>
              </w:rPr>
              <w:t>1,9</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Default="00D634E2" w:rsidP="00D73329">
            <w:pPr>
              <w:jc w:val="both"/>
              <w:rPr>
                <w:sz w:val="24"/>
                <w:szCs w:val="24"/>
              </w:rPr>
            </w:pPr>
            <w:r w:rsidRPr="00471876">
              <w:rPr>
                <w:sz w:val="24"/>
                <w:szCs w:val="24"/>
              </w:rPr>
              <w:t xml:space="preserve">Средний период </w:t>
            </w:r>
          </w:p>
          <w:p w:rsidR="00D634E2" w:rsidRPr="00471876" w:rsidRDefault="00D634E2"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D634E2" w:rsidRPr="00471876" w:rsidRDefault="00E4557E"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Default="00D634E2" w:rsidP="00D73329">
            <w:pPr>
              <w:jc w:val="both"/>
              <w:rPr>
                <w:sz w:val="24"/>
                <w:szCs w:val="24"/>
              </w:rPr>
            </w:pPr>
            <w:r w:rsidRPr="00471876">
              <w:rPr>
                <w:sz w:val="24"/>
                <w:szCs w:val="24"/>
              </w:rPr>
              <w:t>Ежегодная расчетная</w:t>
            </w:r>
          </w:p>
          <w:p w:rsidR="00D634E2" w:rsidRPr="00471876" w:rsidRDefault="00D634E2"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D634E2" w:rsidRPr="00471876" w:rsidRDefault="00D634E2" w:rsidP="00D73329">
            <w:pPr>
              <w:jc w:val="both"/>
              <w:rPr>
                <w:sz w:val="24"/>
                <w:szCs w:val="24"/>
              </w:rPr>
            </w:pPr>
          </w:p>
        </w:tc>
        <w:tc>
          <w:tcPr>
            <w:tcW w:w="918" w:type="dxa"/>
            <w:tcBorders>
              <w:top w:val="single" w:sz="4" w:space="0" w:color="auto"/>
              <w:bottom w:val="single" w:sz="4" w:space="0" w:color="auto"/>
            </w:tcBorders>
            <w:vAlign w:val="center"/>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D634E2" w:rsidRPr="00471876" w:rsidRDefault="00E4557E" w:rsidP="00D73329">
            <w:pPr>
              <w:jc w:val="both"/>
              <w:rPr>
                <w:sz w:val="24"/>
                <w:szCs w:val="24"/>
              </w:rPr>
            </w:pPr>
            <w:r>
              <w:rPr>
                <w:sz w:val="24"/>
                <w:szCs w:val="24"/>
              </w:rPr>
              <w:t>7</w:t>
            </w:r>
          </w:p>
        </w:tc>
        <w:tc>
          <w:tcPr>
            <w:tcW w:w="918" w:type="dxa"/>
            <w:tcBorders>
              <w:top w:val="single" w:sz="4" w:space="0" w:color="auto"/>
              <w:bottom w:val="single" w:sz="4" w:space="0" w:color="auto"/>
            </w:tcBorders>
            <w:vAlign w:val="center"/>
          </w:tcPr>
          <w:p w:rsidR="00D634E2" w:rsidRPr="00471876" w:rsidRDefault="00E4557E" w:rsidP="00D73329">
            <w:pPr>
              <w:jc w:val="both"/>
              <w:rPr>
                <w:sz w:val="24"/>
                <w:szCs w:val="24"/>
              </w:rPr>
            </w:pPr>
            <w:r>
              <w:rPr>
                <w:sz w:val="24"/>
                <w:szCs w:val="24"/>
              </w:rPr>
              <w:t>0,2</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D634E2" w:rsidRPr="00471876" w:rsidRDefault="00D634E2" w:rsidP="00D73329">
            <w:pPr>
              <w:jc w:val="both"/>
              <w:rPr>
                <w:sz w:val="24"/>
                <w:szCs w:val="24"/>
              </w:rPr>
            </w:pPr>
          </w:p>
        </w:tc>
        <w:tc>
          <w:tcPr>
            <w:tcW w:w="918" w:type="dxa"/>
            <w:tcBorders>
              <w:top w:val="single" w:sz="4" w:space="0" w:color="auto"/>
              <w:bottom w:val="single" w:sz="4" w:space="0" w:color="auto"/>
            </w:tcBorders>
            <w:vAlign w:val="center"/>
          </w:tcPr>
          <w:p w:rsidR="00D634E2" w:rsidRPr="00471876" w:rsidRDefault="00E4557E" w:rsidP="00D73329">
            <w:pPr>
              <w:jc w:val="both"/>
              <w:rPr>
                <w:sz w:val="24"/>
                <w:szCs w:val="24"/>
              </w:rPr>
            </w:pPr>
            <w:r>
              <w:rPr>
                <w:sz w:val="24"/>
                <w:szCs w:val="24"/>
              </w:rPr>
              <w:t>0,2</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D634E2" w:rsidRPr="00471876" w:rsidRDefault="00D634E2" w:rsidP="00D73329">
            <w:pPr>
              <w:jc w:val="both"/>
              <w:rPr>
                <w:sz w:val="24"/>
                <w:szCs w:val="24"/>
              </w:rPr>
            </w:pPr>
          </w:p>
        </w:tc>
        <w:tc>
          <w:tcPr>
            <w:tcW w:w="918" w:type="dxa"/>
            <w:tcBorders>
              <w:top w:val="single" w:sz="4" w:space="0" w:color="auto"/>
              <w:bottom w:val="single" w:sz="4" w:space="0" w:color="auto"/>
            </w:tcBorders>
            <w:vAlign w:val="center"/>
          </w:tcPr>
          <w:p w:rsidR="00D634E2" w:rsidRPr="00471876" w:rsidRDefault="00E4557E" w:rsidP="00D73329">
            <w:pPr>
              <w:jc w:val="both"/>
              <w:rPr>
                <w:sz w:val="24"/>
                <w:szCs w:val="24"/>
              </w:rPr>
            </w:pPr>
            <w:r>
              <w:rPr>
                <w:sz w:val="24"/>
                <w:szCs w:val="24"/>
              </w:rPr>
              <w:t>0,1</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2956FE">
        <w:trPr>
          <w:trHeight w:val="200"/>
        </w:trPr>
        <w:tc>
          <w:tcPr>
            <w:tcW w:w="15456" w:type="dxa"/>
            <w:gridSpan w:val="15"/>
            <w:tcBorders>
              <w:top w:val="single" w:sz="4" w:space="0" w:color="auto"/>
              <w:left w:val="single" w:sz="4" w:space="0" w:color="auto"/>
              <w:bottom w:val="single" w:sz="4" w:space="0" w:color="auto"/>
            </w:tcBorders>
            <w:vAlign w:val="center"/>
          </w:tcPr>
          <w:p w:rsidR="00D634E2" w:rsidRPr="001C2097" w:rsidRDefault="00D634E2" w:rsidP="00D73329">
            <w:pPr>
              <w:spacing w:line="360" w:lineRule="auto"/>
              <w:jc w:val="both"/>
              <w:rPr>
                <w:b/>
                <w:sz w:val="24"/>
                <w:szCs w:val="24"/>
              </w:rPr>
            </w:pPr>
            <w:r w:rsidRPr="001C2097">
              <w:rPr>
                <w:b/>
                <w:sz w:val="24"/>
                <w:szCs w:val="24"/>
              </w:rPr>
              <w:t>Мягколиственные</w:t>
            </w: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tabs>
                <w:tab w:val="right" w:pos="3109"/>
              </w:tabs>
              <w:jc w:val="both"/>
              <w:rPr>
                <w:sz w:val="24"/>
                <w:szCs w:val="24"/>
              </w:rPr>
            </w:pPr>
            <w:r w:rsidRPr="00471876">
              <w:rPr>
                <w:sz w:val="24"/>
                <w:szCs w:val="24"/>
              </w:rPr>
              <w:t>Всего включено в расчет</w:t>
            </w:r>
            <w:r>
              <w:rPr>
                <w:sz w:val="24"/>
                <w:szCs w:val="24"/>
              </w:rPr>
              <w:tab/>
            </w:r>
          </w:p>
        </w:tc>
        <w:tc>
          <w:tcPr>
            <w:tcW w:w="918" w:type="dxa"/>
            <w:tcBorders>
              <w:top w:val="single" w:sz="4" w:space="0" w:color="auto"/>
              <w:left w:val="nil"/>
              <w:bottom w:val="single" w:sz="4" w:space="0" w:color="auto"/>
            </w:tcBorders>
            <w:vAlign w:val="center"/>
          </w:tcPr>
          <w:p w:rsidR="00D634E2" w:rsidRPr="00471876" w:rsidRDefault="00E4557E" w:rsidP="00D73329">
            <w:pPr>
              <w:jc w:val="both"/>
              <w:rPr>
                <w:sz w:val="24"/>
                <w:szCs w:val="24"/>
              </w:rPr>
            </w:pPr>
            <w:r>
              <w:rPr>
                <w:sz w:val="24"/>
                <w:szCs w:val="24"/>
              </w:rPr>
              <w:t>385</w:t>
            </w:r>
          </w:p>
        </w:tc>
        <w:tc>
          <w:tcPr>
            <w:tcW w:w="918" w:type="dxa"/>
            <w:tcBorders>
              <w:top w:val="single" w:sz="4" w:space="0" w:color="auto"/>
              <w:bottom w:val="single" w:sz="4" w:space="0" w:color="auto"/>
            </w:tcBorders>
            <w:vAlign w:val="center"/>
          </w:tcPr>
          <w:p w:rsidR="00D634E2" w:rsidRPr="00471876" w:rsidRDefault="00E4557E" w:rsidP="00D73329">
            <w:pPr>
              <w:jc w:val="both"/>
              <w:rPr>
                <w:sz w:val="24"/>
                <w:szCs w:val="24"/>
              </w:rPr>
            </w:pPr>
            <w:r>
              <w:rPr>
                <w:sz w:val="24"/>
                <w:szCs w:val="24"/>
              </w:rPr>
              <w:t>96,3</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jc w:val="both"/>
              <w:rPr>
                <w:sz w:val="24"/>
                <w:szCs w:val="24"/>
              </w:rPr>
            </w:pPr>
            <w:r>
              <w:rPr>
                <w:sz w:val="24"/>
                <w:szCs w:val="24"/>
              </w:rPr>
              <w:t>Средний процент</w:t>
            </w:r>
            <w:r w:rsidRPr="00471876">
              <w:rPr>
                <w:sz w:val="24"/>
                <w:szCs w:val="24"/>
              </w:rPr>
              <w:t xml:space="preserve"> выборки от общего запаса</w:t>
            </w:r>
          </w:p>
        </w:tc>
        <w:tc>
          <w:tcPr>
            <w:tcW w:w="918" w:type="dxa"/>
            <w:tcBorders>
              <w:top w:val="single" w:sz="4" w:space="0" w:color="auto"/>
              <w:left w:val="nil"/>
              <w:bottom w:val="single" w:sz="4" w:space="0" w:color="auto"/>
            </w:tcBorders>
            <w:vAlign w:val="center"/>
          </w:tcPr>
          <w:p w:rsidR="00D634E2" w:rsidRPr="00471876" w:rsidRDefault="00D634E2" w:rsidP="00D73329">
            <w:pPr>
              <w:jc w:val="both"/>
              <w:rPr>
                <w:sz w:val="24"/>
                <w:szCs w:val="24"/>
              </w:rPr>
            </w:pPr>
          </w:p>
        </w:tc>
        <w:tc>
          <w:tcPr>
            <w:tcW w:w="918" w:type="dxa"/>
            <w:tcBorders>
              <w:top w:val="single" w:sz="4" w:space="0" w:color="auto"/>
              <w:bottom w:val="single" w:sz="4" w:space="0" w:color="auto"/>
            </w:tcBorders>
            <w:vAlign w:val="center"/>
          </w:tcPr>
          <w:p w:rsidR="00D634E2" w:rsidRPr="00471876" w:rsidRDefault="00466F99" w:rsidP="00D73329">
            <w:pPr>
              <w:jc w:val="both"/>
              <w:rPr>
                <w:sz w:val="24"/>
                <w:szCs w:val="24"/>
              </w:rPr>
            </w:pPr>
            <w:r>
              <w:rPr>
                <w:sz w:val="24"/>
                <w:szCs w:val="24"/>
              </w:rPr>
              <w:t>20</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jc w:val="both"/>
              <w:rPr>
                <w:sz w:val="24"/>
                <w:szCs w:val="24"/>
              </w:rPr>
            </w:pPr>
            <w:r w:rsidRPr="00471876">
              <w:rPr>
                <w:sz w:val="24"/>
                <w:szCs w:val="24"/>
              </w:rPr>
              <w:t>Запас, выру</w:t>
            </w:r>
            <w:r>
              <w:rPr>
                <w:sz w:val="24"/>
                <w:szCs w:val="24"/>
              </w:rPr>
              <w:t>баемый за один</w:t>
            </w:r>
            <w:r w:rsidRPr="00471876">
              <w:rPr>
                <w:sz w:val="24"/>
                <w:szCs w:val="24"/>
              </w:rPr>
              <w:t xml:space="preserve"> прием</w:t>
            </w:r>
          </w:p>
        </w:tc>
        <w:tc>
          <w:tcPr>
            <w:tcW w:w="918" w:type="dxa"/>
            <w:tcBorders>
              <w:top w:val="single" w:sz="4" w:space="0" w:color="auto"/>
              <w:left w:val="nil"/>
              <w:bottom w:val="single" w:sz="4" w:space="0" w:color="auto"/>
            </w:tcBorders>
            <w:vAlign w:val="center"/>
          </w:tcPr>
          <w:p w:rsidR="00D634E2" w:rsidRPr="00471876" w:rsidRDefault="00466F99" w:rsidP="00D73329">
            <w:pPr>
              <w:jc w:val="both"/>
              <w:rPr>
                <w:sz w:val="24"/>
                <w:szCs w:val="24"/>
              </w:rPr>
            </w:pPr>
            <w:r>
              <w:rPr>
                <w:sz w:val="24"/>
                <w:szCs w:val="24"/>
              </w:rPr>
              <w:t>353</w:t>
            </w:r>
          </w:p>
        </w:tc>
        <w:tc>
          <w:tcPr>
            <w:tcW w:w="918" w:type="dxa"/>
            <w:tcBorders>
              <w:top w:val="single" w:sz="4" w:space="0" w:color="auto"/>
              <w:bottom w:val="single" w:sz="4" w:space="0" w:color="auto"/>
            </w:tcBorders>
            <w:vAlign w:val="center"/>
          </w:tcPr>
          <w:p w:rsidR="00D634E2" w:rsidRPr="00471876" w:rsidRDefault="00466F99" w:rsidP="00D73329">
            <w:pPr>
              <w:jc w:val="both"/>
              <w:rPr>
                <w:sz w:val="24"/>
                <w:szCs w:val="24"/>
              </w:rPr>
            </w:pPr>
            <w:r>
              <w:rPr>
                <w:sz w:val="24"/>
                <w:szCs w:val="24"/>
              </w:rPr>
              <w:t>19,3</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Default="00D634E2" w:rsidP="00D73329">
            <w:pPr>
              <w:jc w:val="both"/>
              <w:rPr>
                <w:sz w:val="24"/>
                <w:szCs w:val="24"/>
              </w:rPr>
            </w:pPr>
            <w:r w:rsidRPr="00471876">
              <w:rPr>
                <w:sz w:val="24"/>
                <w:szCs w:val="24"/>
              </w:rPr>
              <w:t xml:space="preserve">Средний период </w:t>
            </w:r>
          </w:p>
          <w:p w:rsidR="00D634E2" w:rsidRPr="00471876" w:rsidRDefault="00D634E2" w:rsidP="00D73329">
            <w:pPr>
              <w:jc w:val="both"/>
              <w:rPr>
                <w:sz w:val="24"/>
                <w:szCs w:val="24"/>
              </w:rPr>
            </w:pPr>
            <w:r w:rsidRPr="00471876">
              <w:rPr>
                <w:sz w:val="24"/>
                <w:szCs w:val="24"/>
              </w:rPr>
              <w:t>повторяемости</w:t>
            </w:r>
          </w:p>
        </w:tc>
        <w:tc>
          <w:tcPr>
            <w:tcW w:w="918" w:type="dxa"/>
            <w:tcBorders>
              <w:top w:val="single" w:sz="4" w:space="0" w:color="auto"/>
              <w:left w:val="nil"/>
              <w:bottom w:val="single" w:sz="4" w:space="0" w:color="auto"/>
            </w:tcBorders>
            <w:vAlign w:val="center"/>
          </w:tcPr>
          <w:p w:rsidR="00D634E2" w:rsidRPr="00471876" w:rsidRDefault="00E4557E" w:rsidP="00D73329">
            <w:pPr>
              <w:jc w:val="both"/>
              <w:rPr>
                <w:sz w:val="24"/>
                <w:szCs w:val="24"/>
              </w:rPr>
            </w:pPr>
            <w:r>
              <w:rPr>
                <w:sz w:val="24"/>
                <w:szCs w:val="24"/>
              </w:rPr>
              <w:t>10</w:t>
            </w:r>
          </w:p>
        </w:tc>
        <w:tc>
          <w:tcPr>
            <w:tcW w:w="918" w:type="dxa"/>
            <w:tcBorders>
              <w:top w:val="single" w:sz="4" w:space="0" w:color="auto"/>
              <w:bottom w:val="single" w:sz="4" w:space="0" w:color="auto"/>
            </w:tcBorders>
            <w:vAlign w:val="center"/>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Default="00D634E2" w:rsidP="00D73329">
            <w:pPr>
              <w:jc w:val="both"/>
              <w:rPr>
                <w:sz w:val="24"/>
                <w:szCs w:val="24"/>
              </w:rPr>
            </w:pPr>
            <w:r w:rsidRPr="00471876">
              <w:rPr>
                <w:sz w:val="24"/>
                <w:szCs w:val="24"/>
              </w:rPr>
              <w:t>Ежегодная расчетная</w:t>
            </w:r>
          </w:p>
          <w:p w:rsidR="00D634E2" w:rsidRPr="00471876" w:rsidRDefault="00D634E2" w:rsidP="00D73329">
            <w:pPr>
              <w:jc w:val="both"/>
              <w:rPr>
                <w:sz w:val="24"/>
                <w:szCs w:val="24"/>
              </w:rPr>
            </w:pPr>
            <w:r w:rsidRPr="00471876">
              <w:rPr>
                <w:sz w:val="24"/>
                <w:szCs w:val="24"/>
              </w:rPr>
              <w:t xml:space="preserve"> лесосека:</w:t>
            </w:r>
          </w:p>
        </w:tc>
        <w:tc>
          <w:tcPr>
            <w:tcW w:w="918" w:type="dxa"/>
            <w:tcBorders>
              <w:top w:val="single" w:sz="4" w:space="0" w:color="auto"/>
              <w:left w:val="nil"/>
              <w:bottom w:val="single" w:sz="4" w:space="0" w:color="auto"/>
            </w:tcBorders>
            <w:vAlign w:val="center"/>
          </w:tcPr>
          <w:p w:rsidR="00D634E2" w:rsidRPr="00471876" w:rsidRDefault="00D634E2" w:rsidP="00D73329">
            <w:pPr>
              <w:jc w:val="both"/>
              <w:rPr>
                <w:sz w:val="24"/>
                <w:szCs w:val="24"/>
              </w:rPr>
            </w:pPr>
          </w:p>
        </w:tc>
        <w:tc>
          <w:tcPr>
            <w:tcW w:w="918" w:type="dxa"/>
            <w:tcBorders>
              <w:top w:val="single" w:sz="4" w:space="0" w:color="auto"/>
              <w:bottom w:val="single" w:sz="4" w:space="0" w:color="auto"/>
            </w:tcBorders>
            <w:vAlign w:val="center"/>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jc w:val="both"/>
              <w:rPr>
                <w:sz w:val="24"/>
                <w:szCs w:val="24"/>
              </w:rPr>
            </w:pPr>
            <w:r w:rsidRPr="00471876">
              <w:rPr>
                <w:sz w:val="24"/>
                <w:szCs w:val="24"/>
              </w:rPr>
              <w:t>- корневой</w:t>
            </w:r>
          </w:p>
        </w:tc>
        <w:tc>
          <w:tcPr>
            <w:tcW w:w="918" w:type="dxa"/>
            <w:tcBorders>
              <w:top w:val="single" w:sz="4" w:space="0" w:color="auto"/>
              <w:left w:val="nil"/>
              <w:bottom w:val="single" w:sz="4" w:space="0" w:color="auto"/>
            </w:tcBorders>
            <w:vAlign w:val="center"/>
          </w:tcPr>
          <w:p w:rsidR="00D634E2" w:rsidRPr="00471876" w:rsidRDefault="00E4557E" w:rsidP="00D73329">
            <w:pPr>
              <w:jc w:val="both"/>
              <w:rPr>
                <w:sz w:val="24"/>
                <w:szCs w:val="24"/>
              </w:rPr>
            </w:pPr>
            <w:r>
              <w:rPr>
                <w:sz w:val="24"/>
                <w:szCs w:val="24"/>
              </w:rPr>
              <w:t>33</w:t>
            </w:r>
          </w:p>
        </w:tc>
        <w:tc>
          <w:tcPr>
            <w:tcW w:w="918" w:type="dxa"/>
            <w:tcBorders>
              <w:top w:val="single" w:sz="4" w:space="0" w:color="auto"/>
              <w:bottom w:val="single" w:sz="4" w:space="0" w:color="auto"/>
            </w:tcBorders>
            <w:vAlign w:val="center"/>
          </w:tcPr>
          <w:p w:rsidR="00D634E2" w:rsidRPr="00471876" w:rsidRDefault="00E4557E" w:rsidP="00D73329">
            <w:pPr>
              <w:jc w:val="both"/>
              <w:rPr>
                <w:sz w:val="24"/>
                <w:szCs w:val="24"/>
              </w:rPr>
            </w:pPr>
            <w:r>
              <w:rPr>
                <w:sz w:val="24"/>
                <w:szCs w:val="24"/>
              </w:rPr>
              <w:t>1,9</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jc w:val="both"/>
              <w:rPr>
                <w:sz w:val="24"/>
                <w:szCs w:val="24"/>
              </w:rPr>
            </w:pPr>
            <w:r w:rsidRPr="00471876">
              <w:rPr>
                <w:sz w:val="24"/>
                <w:szCs w:val="24"/>
              </w:rPr>
              <w:t>- ликвид</w:t>
            </w:r>
          </w:p>
        </w:tc>
        <w:tc>
          <w:tcPr>
            <w:tcW w:w="918" w:type="dxa"/>
            <w:tcBorders>
              <w:top w:val="single" w:sz="4" w:space="0" w:color="auto"/>
              <w:left w:val="nil"/>
              <w:bottom w:val="single" w:sz="4" w:space="0" w:color="auto"/>
            </w:tcBorders>
            <w:vAlign w:val="center"/>
          </w:tcPr>
          <w:p w:rsidR="00D634E2" w:rsidRPr="00471876" w:rsidRDefault="00D634E2" w:rsidP="00D73329">
            <w:pPr>
              <w:jc w:val="both"/>
              <w:rPr>
                <w:sz w:val="24"/>
                <w:szCs w:val="24"/>
              </w:rPr>
            </w:pPr>
          </w:p>
        </w:tc>
        <w:tc>
          <w:tcPr>
            <w:tcW w:w="918" w:type="dxa"/>
            <w:tcBorders>
              <w:top w:val="single" w:sz="4" w:space="0" w:color="auto"/>
              <w:bottom w:val="single" w:sz="4" w:space="0" w:color="auto"/>
            </w:tcBorders>
            <w:vAlign w:val="center"/>
          </w:tcPr>
          <w:p w:rsidR="00D634E2" w:rsidRPr="00471876" w:rsidRDefault="00E4557E" w:rsidP="00D73329">
            <w:pPr>
              <w:jc w:val="both"/>
              <w:rPr>
                <w:sz w:val="24"/>
                <w:szCs w:val="24"/>
              </w:rPr>
            </w:pPr>
            <w:r>
              <w:rPr>
                <w:sz w:val="24"/>
                <w:szCs w:val="24"/>
              </w:rPr>
              <w:t>1,6</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r w:rsidR="00D634E2" w:rsidRPr="00471876" w:rsidTr="001270B9">
        <w:trPr>
          <w:trHeight w:val="200"/>
        </w:trPr>
        <w:tc>
          <w:tcPr>
            <w:tcW w:w="3165" w:type="dxa"/>
            <w:tcBorders>
              <w:top w:val="single" w:sz="4" w:space="0" w:color="auto"/>
              <w:left w:val="single" w:sz="4" w:space="0" w:color="auto"/>
              <w:bottom w:val="single" w:sz="4" w:space="0" w:color="auto"/>
              <w:right w:val="single" w:sz="4" w:space="0" w:color="auto"/>
            </w:tcBorders>
          </w:tcPr>
          <w:p w:rsidR="00D634E2" w:rsidRPr="00471876" w:rsidRDefault="00D634E2" w:rsidP="00D73329">
            <w:pPr>
              <w:jc w:val="both"/>
              <w:rPr>
                <w:sz w:val="24"/>
                <w:szCs w:val="24"/>
              </w:rPr>
            </w:pPr>
            <w:r w:rsidRPr="00471876">
              <w:rPr>
                <w:sz w:val="24"/>
                <w:szCs w:val="24"/>
              </w:rPr>
              <w:t>- деловой</w:t>
            </w:r>
          </w:p>
        </w:tc>
        <w:tc>
          <w:tcPr>
            <w:tcW w:w="918" w:type="dxa"/>
            <w:tcBorders>
              <w:top w:val="single" w:sz="4" w:space="0" w:color="auto"/>
              <w:left w:val="nil"/>
              <w:bottom w:val="single" w:sz="4" w:space="0" w:color="auto"/>
            </w:tcBorders>
            <w:vAlign w:val="center"/>
          </w:tcPr>
          <w:p w:rsidR="00D634E2" w:rsidRPr="00471876" w:rsidRDefault="00D634E2" w:rsidP="00D73329">
            <w:pPr>
              <w:jc w:val="both"/>
              <w:rPr>
                <w:sz w:val="24"/>
                <w:szCs w:val="24"/>
              </w:rPr>
            </w:pPr>
          </w:p>
        </w:tc>
        <w:tc>
          <w:tcPr>
            <w:tcW w:w="918" w:type="dxa"/>
            <w:tcBorders>
              <w:top w:val="single" w:sz="4" w:space="0" w:color="auto"/>
              <w:bottom w:val="single" w:sz="4" w:space="0" w:color="auto"/>
            </w:tcBorders>
            <w:vAlign w:val="center"/>
          </w:tcPr>
          <w:p w:rsidR="00D634E2" w:rsidRPr="00471876" w:rsidRDefault="00E4557E" w:rsidP="00D73329">
            <w:pPr>
              <w:jc w:val="both"/>
              <w:rPr>
                <w:sz w:val="24"/>
                <w:szCs w:val="24"/>
              </w:rPr>
            </w:pPr>
            <w:r>
              <w:rPr>
                <w:sz w:val="24"/>
                <w:szCs w:val="24"/>
              </w:rPr>
              <w:t>0,8</w:t>
            </w: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5" w:type="dxa"/>
            <w:tcBorders>
              <w:top w:val="single" w:sz="4" w:space="0" w:color="auto"/>
              <w:bottom w:val="single" w:sz="4" w:space="0" w:color="auto"/>
            </w:tcBorders>
          </w:tcPr>
          <w:p w:rsidR="00D634E2" w:rsidRPr="00471876" w:rsidRDefault="00D634E2" w:rsidP="00D73329">
            <w:pPr>
              <w:jc w:val="both"/>
              <w:rPr>
                <w:sz w:val="24"/>
                <w:szCs w:val="24"/>
              </w:rPr>
            </w:pPr>
          </w:p>
        </w:tc>
        <w:tc>
          <w:tcPr>
            <w:tcW w:w="869"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1"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4" w:type="dxa"/>
            <w:tcBorders>
              <w:top w:val="single" w:sz="4" w:space="0" w:color="auto"/>
              <w:bottom w:val="single" w:sz="4" w:space="0" w:color="auto"/>
            </w:tcBorders>
          </w:tcPr>
          <w:p w:rsidR="00D634E2" w:rsidRPr="00471876" w:rsidRDefault="00D634E2" w:rsidP="00D73329">
            <w:pPr>
              <w:jc w:val="both"/>
              <w:rPr>
                <w:sz w:val="24"/>
                <w:szCs w:val="24"/>
              </w:rPr>
            </w:pPr>
          </w:p>
        </w:tc>
        <w:tc>
          <w:tcPr>
            <w:tcW w:w="870" w:type="dxa"/>
            <w:tcBorders>
              <w:top w:val="single" w:sz="4" w:space="0" w:color="auto"/>
              <w:bottom w:val="single" w:sz="4" w:space="0" w:color="auto"/>
            </w:tcBorders>
          </w:tcPr>
          <w:p w:rsidR="00D634E2" w:rsidRPr="00471876" w:rsidRDefault="00D634E2" w:rsidP="00D73329">
            <w:pPr>
              <w:jc w:val="both"/>
              <w:rPr>
                <w:sz w:val="24"/>
                <w:szCs w:val="24"/>
              </w:rPr>
            </w:pPr>
          </w:p>
        </w:tc>
        <w:tc>
          <w:tcPr>
            <w:tcW w:w="872" w:type="dxa"/>
            <w:tcBorders>
              <w:top w:val="single" w:sz="4" w:space="0" w:color="auto"/>
              <w:bottom w:val="single" w:sz="4" w:space="0" w:color="auto"/>
            </w:tcBorders>
          </w:tcPr>
          <w:p w:rsidR="00D634E2" w:rsidRPr="00471876" w:rsidRDefault="00D634E2" w:rsidP="00D73329">
            <w:pPr>
              <w:jc w:val="both"/>
              <w:rPr>
                <w:sz w:val="24"/>
                <w:szCs w:val="24"/>
              </w:rPr>
            </w:pPr>
          </w:p>
        </w:tc>
      </w:tr>
    </w:tbl>
    <w:p w:rsidR="00B21FAB" w:rsidRDefault="00B21FAB" w:rsidP="00D73329">
      <w:pPr>
        <w:pStyle w:val="ConsPlusNormal"/>
        <w:widowControl/>
        <w:ind w:right="141" w:firstLine="0"/>
        <w:jc w:val="both"/>
        <w:outlineLvl w:val="0"/>
        <w:rPr>
          <w:rFonts w:ascii="Times New Roman" w:hAnsi="Times New Roman"/>
          <w:sz w:val="24"/>
          <w:szCs w:val="24"/>
        </w:rPr>
      </w:pPr>
    </w:p>
    <w:p w:rsidR="00D84B7E" w:rsidRDefault="00D84B7E" w:rsidP="00D73329">
      <w:pPr>
        <w:pStyle w:val="ConsPlusNormal"/>
        <w:widowControl/>
        <w:ind w:right="141" w:firstLine="0"/>
        <w:jc w:val="both"/>
        <w:outlineLvl w:val="0"/>
        <w:rPr>
          <w:rFonts w:ascii="Times New Roman" w:hAnsi="Times New Roman"/>
          <w:sz w:val="28"/>
          <w:szCs w:val="28"/>
        </w:rPr>
      </w:pPr>
    </w:p>
    <w:p w:rsidR="00D84B7E" w:rsidRDefault="00D84B7E" w:rsidP="00D73329">
      <w:pPr>
        <w:pStyle w:val="ConsPlusNormal"/>
        <w:widowControl/>
        <w:ind w:right="141" w:firstLine="0"/>
        <w:jc w:val="both"/>
        <w:outlineLvl w:val="0"/>
        <w:rPr>
          <w:rFonts w:ascii="Times New Roman" w:hAnsi="Times New Roman"/>
          <w:sz w:val="28"/>
          <w:szCs w:val="28"/>
        </w:rPr>
      </w:pPr>
    </w:p>
    <w:p w:rsidR="00D84B7E" w:rsidRDefault="00D84B7E" w:rsidP="00D73329">
      <w:pPr>
        <w:pStyle w:val="ConsPlusNormal"/>
        <w:widowControl/>
        <w:ind w:right="141" w:firstLine="0"/>
        <w:jc w:val="both"/>
        <w:outlineLvl w:val="0"/>
        <w:rPr>
          <w:rFonts w:ascii="Times New Roman" w:hAnsi="Times New Roman"/>
          <w:sz w:val="28"/>
          <w:szCs w:val="28"/>
        </w:rPr>
      </w:pPr>
    </w:p>
    <w:p w:rsidR="00D84B7E" w:rsidRDefault="00D84B7E" w:rsidP="00D73329">
      <w:pPr>
        <w:pStyle w:val="ConsPlusNormal"/>
        <w:widowControl/>
        <w:ind w:right="141" w:firstLine="0"/>
        <w:jc w:val="both"/>
        <w:outlineLvl w:val="0"/>
        <w:rPr>
          <w:rFonts w:ascii="Times New Roman" w:hAnsi="Times New Roman"/>
          <w:sz w:val="28"/>
          <w:szCs w:val="28"/>
        </w:rPr>
      </w:pPr>
    </w:p>
    <w:p w:rsidR="00D84B7E" w:rsidRDefault="00D84B7E" w:rsidP="00D73329">
      <w:pPr>
        <w:pStyle w:val="ConsPlusNormal"/>
        <w:widowControl/>
        <w:ind w:right="141" w:firstLine="0"/>
        <w:jc w:val="both"/>
        <w:outlineLvl w:val="0"/>
        <w:rPr>
          <w:rFonts w:ascii="Times New Roman" w:hAnsi="Times New Roman"/>
          <w:sz w:val="28"/>
          <w:szCs w:val="28"/>
        </w:rPr>
      </w:pPr>
    </w:p>
    <w:p w:rsidR="00D84B7E" w:rsidRDefault="00D84B7E" w:rsidP="00D73329">
      <w:pPr>
        <w:pStyle w:val="ConsPlusNormal"/>
        <w:widowControl/>
        <w:ind w:right="141" w:firstLine="0"/>
        <w:jc w:val="both"/>
        <w:outlineLvl w:val="0"/>
        <w:rPr>
          <w:rFonts w:ascii="Times New Roman" w:hAnsi="Times New Roman"/>
          <w:sz w:val="28"/>
          <w:szCs w:val="28"/>
        </w:rPr>
      </w:pPr>
    </w:p>
    <w:p w:rsidR="00D84B7E" w:rsidRDefault="00D84B7E" w:rsidP="00D73329">
      <w:pPr>
        <w:pStyle w:val="ConsPlusNormal"/>
        <w:widowControl/>
        <w:ind w:right="141" w:firstLine="0"/>
        <w:jc w:val="both"/>
        <w:outlineLvl w:val="0"/>
        <w:rPr>
          <w:rFonts w:ascii="Times New Roman" w:hAnsi="Times New Roman"/>
          <w:sz w:val="28"/>
          <w:szCs w:val="28"/>
        </w:rPr>
      </w:pPr>
    </w:p>
    <w:p w:rsidR="00D84B7E" w:rsidRDefault="00D84B7E" w:rsidP="00D73329">
      <w:pPr>
        <w:pStyle w:val="ConsPlusNormal"/>
        <w:widowControl/>
        <w:ind w:right="141" w:firstLine="0"/>
        <w:jc w:val="both"/>
        <w:outlineLvl w:val="0"/>
        <w:rPr>
          <w:rFonts w:ascii="Times New Roman" w:hAnsi="Times New Roman"/>
          <w:sz w:val="28"/>
          <w:szCs w:val="28"/>
        </w:rPr>
      </w:pPr>
    </w:p>
    <w:p w:rsidR="00D84B7E" w:rsidRDefault="00D84B7E" w:rsidP="00D73329">
      <w:pPr>
        <w:pStyle w:val="ConsPlusNormal"/>
        <w:widowControl/>
        <w:ind w:right="141" w:firstLine="0"/>
        <w:jc w:val="both"/>
        <w:outlineLvl w:val="0"/>
        <w:rPr>
          <w:rFonts w:ascii="Times New Roman" w:hAnsi="Times New Roman"/>
          <w:sz w:val="28"/>
          <w:szCs w:val="28"/>
        </w:rPr>
      </w:pPr>
    </w:p>
    <w:p w:rsidR="0068566A" w:rsidRPr="00E93B96" w:rsidRDefault="0068566A" w:rsidP="00907D0D">
      <w:pPr>
        <w:pStyle w:val="ConsPlusNormal"/>
        <w:widowControl/>
        <w:ind w:right="141" w:firstLine="0"/>
        <w:jc w:val="right"/>
        <w:outlineLvl w:val="0"/>
        <w:rPr>
          <w:rFonts w:ascii="Times New Roman" w:hAnsi="Times New Roman"/>
          <w:sz w:val="28"/>
          <w:szCs w:val="28"/>
        </w:rPr>
      </w:pPr>
      <w:r w:rsidRPr="00E93B96">
        <w:rPr>
          <w:rFonts w:ascii="Times New Roman" w:hAnsi="Times New Roman"/>
          <w:sz w:val="28"/>
          <w:szCs w:val="28"/>
        </w:rPr>
        <w:t>Таблица 7</w:t>
      </w:r>
    </w:p>
    <w:p w:rsidR="0068566A" w:rsidRPr="00E93B96" w:rsidRDefault="0068566A" w:rsidP="00907D0D">
      <w:pPr>
        <w:spacing w:line="360" w:lineRule="auto"/>
        <w:ind w:right="476" w:hanging="142"/>
        <w:jc w:val="center"/>
        <w:rPr>
          <w:sz w:val="28"/>
          <w:szCs w:val="28"/>
        </w:rPr>
      </w:pPr>
      <w:r w:rsidRPr="00E93B96">
        <w:rPr>
          <w:sz w:val="28"/>
          <w:szCs w:val="28"/>
        </w:rPr>
        <w:t>Расчетная лесосека</w:t>
      </w:r>
      <w:r w:rsidR="00D11A14" w:rsidRPr="00E93B96">
        <w:rPr>
          <w:sz w:val="28"/>
          <w:szCs w:val="28"/>
        </w:rPr>
        <w:t xml:space="preserve"> для осуществления сплошных рубок</w:t>
      </w:r>
      <w:r w:rsidRPr="00E93B96">
        <w:rPr>
          <w:sz w:val="28"/>
          <w:szCs w:val="28"/>
        </w:rPr>
        <w:t xml:space="preserve"> спелых и перестойных лесных насаждений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83"/>
        <w:gridCol w:w="666"/>
        <w:gridCol w:w="536"/>
        <w:gridCol w:w="548"/>
        <w:gridCol w:w="536"/>
        <w:gridCol w:w="557"/>
        <w:gridCol w:w="548"/>
        <w:gridCol w:w="511"/>
        <w:gridCol w:w="26"/>
        <w:gridCol w:w="648"/>
        <w:gridCol w:w="508"/>
        <w:gridCol w:w="608"/>
        <w:gridCol w:w="562"/>
        <w:gridCol w:w="511"/>
        <w:gridCol w:w="69"/>
        <w:gridCol w:w="422"/>
        <w:gridCol w:w="470"/>
        <w:gridCol w:w="645"/>
        <w:gridCol w:w="542"/>
        <w:gridCol w:w="608"/>
        <w:gridCol w:w="548"/>
        <w:gridCol w:w="448"/>
        <w:gridCol w:w="505"/>
        <w:gridCol w:w="582"/>
        <w:gridCol w:w="557"/>
        <w:gridCol w:w="700"/>
      </w:tblGrid>
      <w:tr w:rsidR="0068566A" w:rsidRPr="00B70502" w:rsidTr="00D84B7E">
        <w:trPr>
          <w:cantSplit/>
          <w:trHeight w:val="450"/>
          <w:tblHeader/>
        </w:trPr>
        <w:tc>
          <w:tcPr>
            <w:tcW w:w="517" w:type="pct"/>
            <w:vMerge w:val="restart"/>
          </w:tcPr>
          <w:p w:rsidR="0068566A" w:rsidRPr="00F13427" w:rsidRDefault="0068566A" w:rsidP="00D73329">
            <w:pPr>
              <w:jc w:val="both"/>
            </w:pPr>
            <w:r w:rsidRPr="00F13427">
              <w:t>Хоз</w:t>
            </w:r>
          </w:p>
          <w:p w:rsidR="0068566A" w:rsidRPr="00F13427" w:rsidRDefault="00ED4B6C" w:rsidP="00D73329">
            <w:pPr>
              <w:jc w:val="both"/>
            </w:pPr>
            <w:r>
              <w:t>сек</w:t>
            </w:r>
          </w:p>
          <w:p w:rsidR="0068566A" w:rsidRPr="00F13427" w:rsidRDefault="0068566A" w:rsidP="00D73329">
            <w:pPr>
              <w:jc w:val="both"/>
            </w:pPr>
            <w:r w:rsidRPr="00F13427">
              <w:t>ция и</w:t>
            </w:r>
          </w:p>
          <w:p w:rsidR="0068566A" w:rsidRPr="00F13427" w:rsidRDefault="0068566A" w:rsidP="00D73329">
            <w:pPr>
              <w:jc w:val="both"/>
            </w:pPr>
            <w:r w:rsidRPr="00F13427">
              <w:t>пре</w:t>
            </w:r>
          </w:p>
          <w:p w:rsidR="0068566A" w:rsidRPr="00F13427" w:rsidRDefault="0068566A" w:rsidP="00D73329">
            <w:pPr>
              <w:jc w:val="both"/>
            </w:pPr>
            <w:r w:rsidRPr="00F13427">
              <w:t>облад</w:t>
            </w:r>
          </w:p>
          <w:p w:rsidR="0068566A" w:rsidRPr="00F13427" w:rsidRDefault="0068566A" w:rsidP="00D73329">
            <w:pPr>
              <w:jc w:val="both"/>
            </w:pPr>
            <w:r w:rsidRPr="00F13427">
              <w:t>поро-</w:t>
            </w:r>
          </w:p>
          <w:p w:rsidR="0068566A" w:rsidRPr="00F13427" w:rsidRDefault="0068566A" w:rsidP="00D73329">
            <w:pPr>
              <w:jc w:val="both"/>
            </w:pPr>
            <w:r w:rsidRPr="00F13427">
              <w:t>да</w:t>
            </w:r>
          </w:p>
        </w:tc>
        <w:tc>
          <w:tcPr>
            <w:tcW w:w="232" w:type="pct"/>
            <w:vMerge w:val="restart"/>
          </w:tcPr>
          <w:p w:rsidR="0068566A" w:rsidRPr="00F13427" w:rsidRDefault="00ED4B6C" w:rsidP="00D73329">
            <w:pPr>
              <w:jc w:val="both"/>
            </w:pPr>
            <w:r>
              <w:t>Пок</w:t>
            </w:r>
          </w:p>
          <w:p w:rsidR="0068566A" w:rsidRPr="00F13427" w:rsidRDefault="0068566A" w:rsidP="00D73329">
            <w:pPr>
              <w:jc w:val="both"/>
            </w:pPr>
            <w:r w:rsidRPr="00F13427">
              <w:t>рытые</w:t>
            </w:r>
          </w:p>
          <w:p w:rsidR="0068566A" w:rsidRPr="00F13427" w:rsidRDefault="0068566A" w:rsidP="00D73329">
            <w:pPr>
              <w:jc w:val="both"/>
            </w:pPr>
            <w:r w:rsidRPr="00F13427">
              <w:t>лесной</w:t>
            </w:r>
          </w:p>
          <w:p w:rsidR="0068566A" w:rsidRPr="00F13427" w:rsidRDefault="0068566A" w:rsidP="00D73329">
            <w:pPr>
              <w:jc w:val="both"/>
            </w:pPr>
            <w:r w:rsidRPr="00F13427">
              <w:t>растит.</w:t>
            </w:r>
          </w:p>
          <w:p w:rsidR="0068566A" w:rsidRPr="00F13427" w:rsidRDefault="00ED4B6C" w:rsidP="00D73329">
            <w:pPr>
              <w:jc w:val="both"/>
            </w:pPr>
            <w:r>
              <w:t>г</w:t>
            </w:r>
            <w:r w:rsidR="0068566A" w:rsidRPr="00F13427">
              <w:t>а</w:t>
            </w:r>
          </w:p>
        </w:tc>
        <w:tc>
          <w:tcPr>
            <w:tcW w:w="1128" w:type="pct"/>
            <w:gridSpan w:val="6"/>
            <w:vAlign w:val="center"/>
          </w:tcPr>
          <w:p w:rsidR="0068566A" w:rsidRPr="00F13427" w:rsidRDefault="0068566A" w:rsidP="00D73329">
            <w:pPr>
              <w:jc w:val="both"/>
            </w:pPr>
            <w:r w:rsidRPr="00F13427">
              <w:t>В том числе по группам возраста</w:t>
            </w:r>
          </w:p>
        </w:tc>
        <w:tc>
          <w:tcPr>
            <w:tcW w:w="235" w:type="pct"/>
            <w:gridSpan w:val="2"/>
            <w:vMerge w:val="restart"/>
          </w:tcPr>
          <w:p w:rsidR="0068566A" w:rsidRPr="00F13427" w:rsidRDefault="0068566A" w:rsidP="00D73329">
            <w:pPr>
              <w:jc w:val="both"/>
            </w:pPr>
            <w:r w:rsidRPr="00F13427">
              <w:t>Запас</w:t>
            </w:r>
          </w:p>
          <w:p w:rsidR="0068566A" w:rsidRPr="00F13427" w:rsidRDefault="0068566A" w:rsidP="00D73329">
            <w:pPr>
              <w:jc w:val="both"/>
            </w:pPr>
            <w:r w:rsidRPr="00F13427">
              <w:t>сп</w:t>
            </w:r>
            <w:r w:rsidRPr="00F13427">
              <w:t>е</w:t>
            </w:r>
            <w:r w:rsidRPr="00F13427">
              <w:t>лых</w:t>
            </w:r>
          </w:p>
          <w:p w:rsidR="0068566A" w:rsidRPr="00F13427" w:rsidRDefault="0068566A" w:rsidP="00D73329">
            <w:pPr>
              <w:jc w:val="both"/>
            </w:pPr>
            <w:r w:rsidRPr="00F13427">
              <w:t>и пере</w:t>
            </w:r>
          </w:p>
          <w:p w:rsidR="0068566A" w:rsidRPr="00F13427" w:rsidRDefault="00ED4B6C" w:rsidP="00D73329">
            <w:pPr>
              <w:jc w:val="both"/>
            </w:pPr>
            <w:r>
              <w:t>стой</w:t>
            </w:r>
          </w:p>
          <w:p w:rsidR="0068566A" w:rsidRPr="00F13427" w:rsidRDefault="0068566A" w:rsidP="00D73329">
            <w:pPr>
              <w:jc w:val="both"/>
            </w:pPr>
            <w:r w:rsidRPr="00F13427">
              <w:t>ных</w:t>
            </w:r>
          </w:p>
          <w:p w:rsidR="0068566A" w:rsidRPr="00F13427" w:rsidRDefault="0068566A" w:rsidP="00D73329">
            <w:pPr>
              <w:jc w:val="both"/>
            </w:pPr>
            <w:r w:rsidRPr="00F13427">
              <w:t>насаж.,</w:t>
            </w:r>
          </w:p>
          <w:p w:rsidR="0068566A" w:rsidRPr="00F13427" w:rsidRDefault="0068566A" w:rsidP="00D73329">
            <w:pPr>
              <w:jc w:val="both"/>
            </w:pPr>
            <w:r w:rsidRPr="00F13427">
              <w:t>тыс.м</w:t>
            </w:r>
            <w:r w:rsidRPr="00F13427">
              <w:rPr>
                <w:vertAlign w:val="superscript"/>
              </w:rPr>
              <w:t>3</w:t>
            </w:r>
          </w:p>
        </w:tc>
        <w:tc>
          <w:tcPr>
            <w:tcW w:w="177" w:type="pct"/>
            <w:vMerge w:val="restart"/>
          </w:tcPr>
          <w:p w:rsidR="0068566A" w:rsidRPr="00F13427" w:rsidRDefault="0068566A" w:rsidP="00D73329">
            <w:pPr>
              <w:jc w:val="both"/>
            </w:pPr>
            <w:r w:rsidRPr="00F13427">
              <w:t>Ср.</w:t>
            </w:r>
          </w:p>
          <w:p w:rsidR="0068566A" w:rsidRPr="00F13427" w:rsidRDefault="0068566A" w:rsidP="00D73329">
            <w:pPr>
              <w:jc w:val="both"/>
            </w:pPr>
            <w:r w:rsidRPr="00F13427">
              <w:t>з</w:t>
            </w:r>
            <w:r w:rsidRPr="00F13427">
              <w:t>а</w:t>
            </w:r>
            <w:r w:rsidRPr="00F13427">
              <w:t>пас</w:t>
            </w:r>
          </w:p>
          <w:p w:rsidR="0068566A" w:rsidRPr="00F13427" w:rsidRDefault="0068566A" w:rsidP="00D73329">
            <w:pPr>
              <w:jc w:val="both"/>
            </w:pPr>
            <w:r w:rsidRPr="00F13427">
              <w:t>на 1га</w:t>
            </w:r>
          </w:p>
          <w:p w:rsidR="0068566A" w:rsidRPr="00F13427" w:rsidRDefault="00ED4B6C" w:rsidP="00D73329">
            <w:pPr>
              <w:jc w:val="both"/>
            </w:pPr>
            <w:r>
              <w:t>эксп</w:t>
            </w:r>
          </w:p>
          <w:p w:rsidR="0068566A" w:rsidRPr="00F13427" w:rsidRDefault="0068566A" w:rsidP="00D73329">
            <w:pPr>
              <w:jc w:val="both"/>
            </w:pPr>
            <w:r w:rsidRPr="00F13427">
              <w:t>луат.</w:t>
            </w:r>
          </w:p>
          <w:p w:rsidR="0068566A" w:rsidRPr="00F13427" w:rsidRDefault="0068566A" w:rsidP="00D73329">
            <w:pPr>
              <w:jc w:val="both"/>
            </w:pPr>
            <w:r w:rsidRPr="00F13427">
              <w:t>фода</w:t>
            </w:r>
          </w:p>
          <w:p w:rsidR="0068566A" w:rsidRPr="00F13427" w:rsidRDefault="0068566A" w:rsidP="00D73329">
            <w:pPr>
              <w:jc w:val="both"/>
            </w:pPr>
            <w:r w:rsidRPr="00F13427">
              <w:t>м</w:t>
            </w:r>
            <w:r w:rsidRPr="00F13427">
              <w:rPr>
                <w:vertAlign w:val="superscript"/>
              </w:rPr>
              <w:t>3</w:t>
            </w:r>
          </w:p>
        </w:tc>
        <w:tc>
          <w:tcPr>
            <w:tcW w:w="212" w:type="pct"/>
            <w:vMerge w:val="restart"/>
          </w:tcPr>
          <w:p w:rsidR="0068566A" w:rsidRPr="00F13427" w:rsidRDefault="0068566A" w:rsidP="00D73329">
            <w:pPr>
              <w:jc w:val="both"/>
            </w:pPr>
            <w:r w:rsidRPr="00F13427">
              <w:t>Ср.</w:t>
            </w:r>
          </w:p>
          <w:p w:rsidR="0068566A" w:rsidRPr="00F13427" w:rsidRDefault="00ED4B6C" w:rsidP="00D73329">
            <w:pPr>
              <w:jc w:val="both"/>
            </w:pPr>
            <w:r>
              <w:t>при</w:t>
            </w:r>
          </w:p>
          <w:p w:rsidR="0068566A" w:rsidRPr="00F13427" w:rsidRDefault="0068566A" w:rsidP="00D73329">
            <w:pPr>
              <w:jc w:val="both"/>
            </w:pPr>
            <w:r w:rsidRPr="00F13427">
              <w:t>рост</w:t>
            </w:r>
          </w:p>
          <w:p w:rsidR="0068566A" w:rsidRPr="00F13427" w:rsidRDefault="0068566A" w:rsidP="00D73329">
            <w:pPr>
              <w:jc w:val="both"/>
            </w:pPr>
            <w:r w:rsidRPr="00F13427">
              <w:t>кор</w:t>
            </w:r>
            <w:r w:rsidR="00ED4B6C">
              <w:t>не</w:t>
            </w:r>
          </w:p>
          <w:p w:rsidR="0068566A" w:rsidRPr="00F13427" w:rsidRDefault="0068566A" w:rsidP="00D73329">
            <w:pPr>
              <w:jc w:val="both"/>
            </w:pPr>
            <w:r w:rsidRPr="00F13427">
              <w:t>вой</w:t>
            </w:r>
          </w:p>
          <w:p w:rsidR="0068566A" w:rsidRPr="00F13427" w:rsidRDefault="0068566A" w:rsidP="00D73329">
            <w:pPr>
              <w:jc w:val="both"/>
            </w:pPr>
            <w:r w:rsidRPr="00F13427">
              <w:t>массы</w:t>
            </w:r>
          </w:p>
          <w:p w:rsidR="0068566A" w:rsidRPr="00F13427" w:rsidRDefault="00ED4B6C" w:rsidP="00D73329">
            <w:pPr>
              <w:jc w:val="both"/>
            </w:pPr>
            <w:r>
              <w:t>т</w:t>
            </w:r>
            <w:r w:rsidR="0068566A" w:rsidRPr="00F13427">
              <w:t>ыс.м</w:t>
            </w:r>
            <w:r w:rsidR="0068566A" w:rsidRPr="00F13427">
              <w:rPr>
                <w:vertAlign w:val="superscript"/>
              </w:rPr>
              <w:t>3</w:t>
            </w:r>
          </w:p>
        </w:tc>
        <w:tc>
          <w:tcPr>
            <w:tcW w:w="196" w:type="pct"/>
            <w:vMerge w:val="restart"/>
          </w:tcPr>
          <w:p w:rsidR="0068566A" w:rsidRPr="00F13427" w:rsidRDefault="00ED4B6C" w:rsidP="00D73329">
            <w:pPr>
              <w:jc w:val="both"/>
            </w:pPr>
            <w:r>
              <w:t>Воз</w:t>
            </w:r>
          </w:p>
          <w:p w:rsidR="0068566A" w:rsidRPr="00F13427" w:rsidRDefault="0068566A" w:rsidP="00D73329">
            <w:pPr>
              <w:jc w:val="both"/>
            </w:pPr>
            <w:r w:rsidRPr="00F13427">
              <w:t>раст</w:t>
            </w:r>
          </w:p>
          <w:p w:rsidR="0068566A" w:rsidRPr="00F13427" w:rsidRDefault="0068566A" w:rsidP="00D73329">
            <w:pPr>
              <w:jc w:val="both"/>
            </w:pPr>
            <w:r w:rsidRPr="00F13427">
              <w:t>рубки</w:t>
            </w:r>
          </w:p>
        </w:tc>
        <w:tc>
          <w:tcPr>
            <w:tcW w:w="738" w:type="pct"/>
            <w:gridSpan w:val="5"/>
            <w:vAlign w:val="center"/>
          </w:tcPr>
          <w:p w:rsidR="0068566A" w:rsidRPr="00F13427" w:rsidRDefault="0068566A" w:rsidP="00D73329">
            <w:pPr>
              <w:jc w:val="both"/>
            </w:pPr>
            <w:r w:rsidRPr="00F13427">
              <w:t>Исчисленные расче</w:t>
            </w:r>
            <w:r w:rsidRPr="00F13427">
              <w:t>т</w:t>
            </w:r>
            <w:r w:rsidRPr="00F13427">
              <w:t xml:space="preserve">ные </w:t>
            </w:r>
          </w:p>
          <w:p w:rsidR="0068566A" w:rsidRPr="00F13427" w:rsidRDefault="0068566A" w:rsidP="00D73329">
            <w:pPr>
              <w:jc w:val="both"/>
            </w:pPr>
            <w:r w:rsidRPr="00F13427">
              <w:t>лесосеки, га</w:t>
            </w:r>
          </w:p>
        </w:tc>
        <w:tc>
          <w:tcPr>
            <w:tcW w:w="924" w:type="pct"/>
            <w:gridSpan w:val="5"/>
            <w:vAlign w:val="center"/>
          </w:tcPr>
          <w:p w:rsidR="0068566A" w:rsidRPr="00F13427" w:rsidRDefault="0068566A" w:rsidP="00D73329">
            <w:pPr>
              <w:jc w:val="both"/>
            </w:pPr>
            <w:r w:rsidRPr="00F13427">
              <w:t>Рекомендуемая  к  принятию</w:t>
            </w:r>
          </w:p>
          <w:p w:rsidR="0068566A" w:rsidRPr="00F13427" w:rsidRDefault="0068566A" w:rsidP="00D73329">
            <w:pPr>
              <w:jc w:val="both"/>
            </w:pPr>
            <w:r w:rsidRPr="00F13427">
              <w:t>расчетная лесосека</w:t>
            </w:r>
          </w:p>
        </w:tc>
        <w:tc>
          <w:tcPr>
            <w:tcW w:w="203" w:type="pct"/>
            <w:vMerge w:val="restart"/>
          </w:tcPr>
          <w:p w:rsidR="0068566A" w:rsidRPr="00F13427" w:rsidRDefault="0068566A" w:rsidP="00D73329">
            <w:pPr>
              <w:jc w:val="both"/>
            </w:pPr>
            <w:r w:rsidRPr="00F13427">
              <w:t>Число</w:t>
            </w:r>
            <w:r w:rsidR="00ED4B6C">
              <w:t xml:space="preserve"> лет исп.</w:t>
            </w:r>
          </w:p>
          <w:p w:rsidR="0068566A" w:rsidRPr="00F13427" w:rsidRDefault="00ED4B6C" w:rsidP="00D73329">
            <w:pPr>
              <w:jc w:val="both"/>
            </w:pPr>
            <w:r>
              <w:t>эксп</w:t>
            </w:r>
          </w:p>
          <w:p w:rsidR="0068566A" w:rsidRPr="00F13427" w:rsidRDefault="0068566A" w:rsidP="00D73329">
            <w:pPr>
              <w:jc w:val="both"/>
            </w:pPr>
            <w:r w:rsidRPr="00F13427">
              <w:t>луата</w:t>
            </w:r>
          </w:p>
          <w:p w:rsidR="0068566A" w:rsidRPr="00F13427" w:rsidRDefault="0068566A" w:rsidP="00D73329">
            <w:pPr>
              <w:jc w:val="both"/>
            </w:pPr>
            <w:r w:rsidRPr="00F13427">
              <w:t>цион</w:t>
            </w:r>
          </w:p>
          <w:p w:rsidR="0068566A" w:rsidRPr="00F13427" w:rsidRDefault="0068566A" w:rsidP="00D73329">
            <w:pPr>
              <w:jc w:val="both"/>
            </w:pPr>
            <w:r w:rsidRPr="00F13427">
              <w:t>ного</w:t>
            </w:r>
          </w:p>
          <w:p w:rsidR="0068566A" w:rsidRPr="00F13427" w:rsidRDefault="0068566A" w:rsidP="00D73329">
            <w:pPr>
              <w:jc w:val="both"/>
            </w:pPr>
            <w:r w:rsidRPr="00F13427">
              <w:t>фода</w:t>
            </w:r>
          </w:p>
        </w:tc>
        <w:tc>
          <w:tcPr>
            <w:tcW w:w="437" w:type="pct"/>
            <w:gridSpan w:val="2"/>
            <w:vMerge w:val="restart"/>
          </w:tcPr>
          <w:p w:rsidR="0068566A" w:rsidRPr="00F13427" w:rsidRDefault="0068566A" w:rsidP="00D73329">
            <w:pPr>
              <w:jc w:val="both"/>
            </w:pPr>
            <w:r w:rsidRPr="00F13427">
              <w:t>Предполагем.</w:t>
            </w:r>
          </w:p>
          <w:p w:rsidR="0068566A" w:rsidRPr="00F13427" w:rsidRDefault="0068566A" w:rsidP="00D73329">
            <w:pPr>
              <w:jc w:val="both"/>
            </w:pPr>
            <w:r w:rsidRPr="00F13427">
              <w:t>остаток</w:t>
            </w:r>
          </w:p>
          <w:p w:rsidR="0068566A" w:rsidRPr="00F13427" w:rsidRDefault="0068566A" w:rsidP="00D73329">
            <w:pPr>
              <w:jc w:val="both"/>
            </w:pPr>
            <w:r w:rsidRPr="00F13427">
              <w:t>насаждений</w:t>
            </w:r>
            <w:r w:rsidR="00ED4B6C">
              <w:t>,</w:t>
            </w:r>
          </w:p>
          <w:p w:rsidR="0068566A" w:rsidRPr="00F13427" w:rsidRDefault="0068566A" w:rsidP="00D73329">
            <w:pPr>
              <w:jc w:val="both"/>
            </w:pPr>
            <w:r w:rsidRPr="00F13427">
              <w:t>га</w:t>
            </w:r>
          </w:p>
        </w:tc>
      </w:tr>
      <w:tr w:rsidR="00A679D5" w:rsidRPr="00B70502" w:rsidTr="00D84B7E">
        <w:trPr>
          <w:cantSplit/>
          <w:trHeight w:val="549"/>
          <w:tblHeader/>
        </w:trPr>
        <w:tc>
          <w:tcPr>
            <w:tcW w:w="517" w:type="pct"/>
            <w:vMerge/>
          </w:tcPr>
          <w:p w:rsidR="00A679D5" w:rsidRPr="00F13427" w:rsidRDefault="00A679D5" w:rsidP="00D73329">
            <w:pPr>
              <w:jc w:val="both"/>
            </w:pPr>
          </w:p>
        </w:tc>
        <w:tc>
          <w:tcPr>
            <w:tcW w:w="232" w:type="pct"/>
            <w:vMerge/>
          </w:tcPr>
          <w:p w:rsidR="00A679D5" w:rsidRPr="00F13427" w:rsidRDefault="00A679D5" w:rsidP="00D73329">
            <w:pPr>
              <w:jc w:val="both"/>
            </w:pPr>
          </w:p>
        </w:tc>
        <w:tc>
          <w:tcPr>
            <w:tcW w:w="187" w:type="pct"/>
            <w:vMerge w:val="restart"/>
          </w:tcPr>
          <w:p w:rsidR="00A679D5" w:rsidRPr="00F13427" w:rsidRDefault="00A679D5" w:rsidP="00D73329">
            <w:pPr>
              <w:jc w:val="both"/>
            </w:pPr>
            <w:r w:rsidRPr="00F13427">
              <w:t>Мо-</w:t>
            </w:r>
          </w:p>
          <w:p w:rsidR="00A679D5" w:rsidRPr="00F13427" w:rsidRDefault="00A679D5" w:rsidP="00D73329">
            <w:pPr>
              <w:jc w:val="both"/>
            </w:pPr>
            <w:r w:rsidRPr="00F13427">
              <w:t>лод</w:t>
            </w:r>
          </w:p>
          <w:p w:rsidR="00A679D5" w:rsidRPr="00F13427" w:rsidRDefault="00A679D5" w:rsidP="00D73329">
            <w:pPr>
              <w:jc w:val="both"/>
            </w:pPr>
            <w:r w:rsidRPr="00F13427">
              <w:t>няки</w:t>
            </w:r>
          </w:p>
        </w:tc>
        <w:tc>
          <w:tcPr>
            <w:tcW w:w="378" w:type="pct"/>
            <w:gridSpan w:val="2"/>
          </w:tcPr>
          <w:p w:rsidR="00A679D5" w:rsidRPr="00F13427" w:rsidRDefault="00ED4B6C" w:rsidP="00D73329">
            <w:pPr>
              <w:jc w:val="both"/>
            </w:pPr>
            <w:r>
              <w:t>Средне</w:t>
            </w:r>
          </w:p>
          <w:p w:rsidR="00A679D5" w:rsidRPr="00F13427" w:rsidRDefault="00A679D5" w:rsidP="00D73329">
            <w:pPr>
              <w:jc w:val="both"/>
            </w:pPr>
            <w:r w:rsidRPr="00F13427">
              <w:t>возрастные</w:t>
            </w:r>
          </w:p>
        </w:tc>
        <w:tc>
          <w:tcPr>
            <w:tcW w:w="194" w:type="pct"/>
            <w:vMerge w:val="restart"/>
          </w:tcPr>
          <w:p w:rsidR="00A679D5" w:rsidRPr="00F13427" w:rsidRDefault="00ED4B6C" w:rsidP="00D73329">
            <w:pPr>
              <w:jc w:val="both"/>
            </w:pPr>
            <w:r>
              <w:t>При</w:t>
            </w:r>
          </w:p>
          <w:p w:rsidR="00A679D5" w:rsidRPr="00F13427" w:rsidRDefault="00A679D5" w:rsidP="00D73329">
            <w:pPr>
              <w:jc w:val="both"/>
            </w:pPr>
            <w:r w:rsidRPr="00F13427">
              <w:t>спева</w:t>
            </w:r>
          </w:p>
          <w:p w:rsidR="00A679D5" w:rsidRPr="00F13427" w:rsidRDefault="00A679D5" w:rsidP="00D73329">
            <w:pPr>
              <w:jc w:val="both"/>
            </w:pPr>
            <w:r w:rsidRPr="00F13427">
              <w:t>ющие</w:t>
            </w:r>
          </w:p>
        </w:tc>
        <w:tc>
          <w:tcPr>
            <w:tcW w:w="369" w:type="pct"/>
            <w:gridSpan w:val="2"/>
          </w:tcPr>
          <w:p w:rsidR="00A679D5" w:rsidRPr="00F13427" w:rsidRDefault="00A679D5" w:rsidP="00D73329">
            <w:pPr>
              <w:jc w:val="both"/>
            </w:pPr>
            <w:r w:rsidRPr="00F13427">
              <w:t>Спелые и</w:t>
            </w:r>
          </w:p>
          <w:p w:rsidR="00A679D5" w:rsidRPr="00F13427" w:rsidRDefault="00A679D5" w:rsidP="00D73329">
            <w:pPr>
              <w:jc w:val="both"/>
            </w:pPr>
            <w:r w:rsidRPr="00F13427">
              <w:t>перестоные</w:t>
            </w:r>
          </w:p>
        </w:tc>
        <w:tc>
          <w:tcPr>
            <w:tcW w:w="235" w:type="pct"/>
            <w:gridSpan w:val="2"/>
            <w:vMerge/>
          </w:tcPr>
          <w:p w:rsidR="00A679D5" w:rsidRPr="00F13427" w:rsidRDefault="00A679D5" w:rsidP="00D73329">
            <w:pPr>
              <w:jc w:val="both"/>
            </w:pPr>
          </w:p>
        </w:tc>
        <w:tc>
          <w:tcPr>
            <w:tcW w:w="177" w:type="pct"/>
            <w:vMerge/>
          </w:tcPr>
          <w:p w:rsidR="00A679D5" w:rsidRPr="00F13427" w:rsidRDefault="00A679D5" w:rsidP="00D73329">
            <w:pPr>
              <w:jc w:val="both"/>
            </w:pPr>
          </w:p>
        </w:tc>
        <w:tc>
          <w:tcPr>
            <w:tcW w:w="212" w:type="pct"/>
            <w:vMerge/>
          </w:tcPr>
          <w:p w:rsidR="00A679D5" w:rsidRPr="00F13427" w:rsidRDefault="00A679D5" w:rsidP="00D73329">
            <w:pPr>
              <w:jc w:val="both"/>
            </w:pPr>
          </w:p>
        </w:tc>
        <w:tc>
          <w:tcPr>
            <w:tcW w:w="196" w:type="pct"/>
            <w:vMerge/>
          </w:tcPr>
          <w:p w:rsidR="00A679D5" w:rsidRPr="00F13427" w:rsidRDefault="00A679D5" w:rsidP="00D73329">
            <w:pPr>
              <w:jc w:val="both"/>
            </w:pPr>
          </w:p>
        </w:tc>
        <w:tc>
          <w:tcPr>
            <w:tcW w:w="202" w:type="pct"/>
            <w:gridSpan w:val="2"/>
            <w:vMerge w:val="restart"/>
          </w:tcPr>
          <w:p w:rsidR="00A679D5" w:rsidRPr="00F13427" w:rsidRDefault="00ED4B6C" w:rsidP="00D73329">
            <w:pPr>
              <w:jc w:val="both"/>
            </w:pPr>
            <w:r>
              <w:t>Рав</w:t>
            </w:r>
          </w:p>
          <w:p w:rsidR="00A679D5" w:rsidRPr="00F13427" w:rsidRDefault="00A679D5" w:rsidP="00D73329">
            <w:pPr>
              <w:jc w:val="both"/>
            </w:pPr>
            <w:r w:rsidRPr="00F13427">
              <w:t>номер</w:t>
            </w:r>
          </w:p>
          <w:p w:rsidR="00A679D5" w:rsidRPr="00F13427" w:rsidRDefault="00A679D5" w:rsidP="00D73329">
            <w:pPr>
              <w:jc w:val="both"/>
            </w:pPr>
            <w:r w:rsidRPr="00F13427">
              <w:t>ного</w:t>
            </w:r>
          </w:p>
          <w:p w:rsidR="00A679D5" w:rsidRPr="00F13427" w:rsidRDefault="00A679D5" w:rsidP="00D73329">
            <w:pPr>
              <w:jc w:val="both"/>
            </w:pPr>
            <w:r w:rsidRPr="00F13427">
              <w:t>поль</w:t>
            </w:r>
          </w:p>
          <w:p w:rsidR="00A679D5" w:rsidRPr="00F13427" w:rsidRDefault="00A679D5" w:rsidP="00D73329">
            <w:pPr>
              <w:jc w:val="both"/>
            </w:pPr>
            <w:r w:rsidRPr="00F13427">
              <w:t>зова</w:t>
            </w:r>
          </w:p>
          <w:p w:rsidR="00A679D5" w:rsidRPr="00F13427" w:rsidRDefault="00A679D5" w:rsidP="00D73329">
            <w:pPr>
              <w:jc w:val="both"/>
            </w:pPr>
            <w:r w:rsidRPr="00F13427">
              <w:t>ния</w:t>
            </w:r>
          </w:p>
        </w:tc>
        <w:tc>
          <w:tcPr>
            <w:tcW w:w="147" w:type="pct"/>
            <w:vMerge w:val="restart"/>
          </w:tcPr>
          <w:p w:rsidR="00A679D5" w:rsidRPr="00F13427" w:rsidRDefault="00A679D5" w:rsidP="00D73329">
            <w:pPr>
              <w:jc w:val="both"/>
            </w:pPr>
            <w:r w:rsidRPr="00F13427">
              <w:t>2-я</w:t>
            </w:r>
          </w:p>
          <w:p w:rsidR="00A679D5" w:rsidRPr="00F13427" w:rsidRDefault="00A679D5" w:rsidP="00D73329">
            <w:pPr>
              <w:jc w:val="both"/>
            </w:pPr>
            <w:r w:rsidRPr="00F13427">
              <w:t>воз-</w:t>
            </w:r>
          </w:p>
          <w:p w:rsidR="00A679D5" w:rsidRPr="00F13427" w:rsidRDefault="00A679D5" w:rsidP="00D73329">
            <w:pPr>
              <w:jc w:val="both"/>
            </w:pPr>
            <w:r w:rsidRPr="00F13427">
              <w:t>раст</w:t>
            </w:r>
          </w:p>
          <w:p w:rsidR="00A679D5" w:rsidRPr="00F13427" w:rsidRDefault="00A679D5" w:rsidP="00D73329">
            <w:pPr>
              <w:jc w:val="both"/>
            </w:pPr>
            <w:r w:rsidRPr="00F13427">
              <w:t>ная</w:t>
            </w:r>
          </w:p>
        </w:tc>
        <w:tc>
          <w:tcPr>
            <w:tcW w:w="164" w:type="pct"/>
            <w:vMerge w:val="restart"/>
          </w:tcPr>
          <w:p w:rsidR="00A679D5" w:rsidRPr="00F13427" w:rsidRDefault="00A679D5" w:rsidP="00D73329">
            <w:pPr>
              <w:jc w:val="both"/>
            </w:pPr>
            <w:r w:rsidRPr="00F13427">
              <w:t>1-я</w:t>
            </w:r>
          </w:p>
          <w:p w:rsidR="00A679D5" w:rsidRPr="00F13427" w:rsidRDefault="00A679D5" w:rsidP="00D73329">
            <w:pPr>
              <w:jc w:val="both"/>
            </w:pPr>
            <w:r w:rsidRPr="00F13427">
              <w:t>воз-</w:t>
            </w:r>
          </w:p>
          <w:p w:rsidR="00A679D5" w:rsidRPr="00F13427" w:rsidRDefault="00A679D5" w:rsidP="00D73329">
            <w:pPr>
              <w:jc w:val="both"/>
            </w:pPr>
            <w:r w:rsidRPr="00F13427">
              <w:t>раст</w:t>
            </w:r>
          </w:p>
          <w:p w:rsidR="00A679D5" w:rsidRPr="00F13427" w:rsidRDefault="00A679D5" w:rsidP="00D73329">
            <w:pPr>
              <w:jc w:val="both"/>
            </w:pPr>
            <w:r w:rsidRPr="00F13427">
              <w:t>ная</w:t>
            </w:r>
          </w:p>
        </w:tc>
        <w:tc>
          <w:tcPr>
            <w:tcW w:w="225" w:type="pct"/>
            <w:vMerge w:val="restart"/>
          </w:tcPr>
          <w:p w:rsidR="00A679D5" w:rsidRPr="00F13427" w:rsidRDefault="00A679D5" w:rsidP="00D73329">
            <w:pPr>
              <w:jc w:val="both"/>
            </w:pPr>
            <w:r w:rsidRPr="00F13427">
              <w:t>Интег</w:t>
            </w:r>
          </w:p>
          <w:p w:rsidR="00A679D5" w:rsidRPr="00F13427" w:rsidRDefault="00A679D5" w:rsidP="00D73329">
            <w:pPr>
              <w:jc w:val="both"/>
            </w:pPr>
            <w:r w:rsidRPr="00F13427">
              <w:t>раль</w:t>
            </w:r>
          </w:p>
          <w:p w:rsidR="00A679D5" w:rsidRPr="00F13427" w:rsidRDefault="00A679D5" w:rsidP="00D73329">
            <w:pPr>
              <w:jc w:val="both"/>
            </w:pPr>
            <w:r w:rsidRPr="00F13427">
              <w:t>ная</w:t>
            </w:r>
          </w:p>
        </w:tc>
        <w:tc>
          <w:tcPr>
            <w:tcW w:w="189" w:type="pct"/>
            <w:vMerge w:val="restart"/>
          </w:tcPr>
          <w:p w:rsidR="00A679D5" w:rsidRPr="00F13427" w:rsidRDefault="00ED4B6C" w:rsidP="00D73329">
            <w:pPr>
              <w:jc w:val="both"/>
            </w:pPr>
            <w:r>
              <w:t>Пло</w:t>
            </w:r>
          </w:p>
          <w:p w:rsidR="00A679D5" w:rsidRPr="00F13427" w:rsidRDefault="00ED4B6C" w:rsidP="00D73329">
            <w:pPr>
              <w:jc w:val="both"/>
            </w:pPr>
            <w:r>
              <w:t>щ</w:t>
            </w:r>
            <w:r w:rsidR="00A679D5" w:rsidRPr="00F13427">
              <w:t>адь</w:t>
            </w:r>
            <w:r>
              <w:t>,</w:t>
            </w:r>
          </w:p>
          <w:p w:rsidR="00A679D5" w:rsidRPr="00F13427" w:rsidRDefault="00A679D5" w:rsidP="00D73329">
            <w:pPr>
              <w:jc w:val="both"/>
            </w:pPr>
            <w:r w:rsidRPr="00F13427">
              <w:t>га</w:t>
            </w:r>
          </w:p>
        </w:tc>
        <w:tc>
          <w:tcPr>
            <w:tcW w:w="212" w:type="pct"/>
            <w:vMerge w:val="restart"/>
          </w:tcPr>
          <w:p w:rsidR="00A679D5" w:rsidRPr="00F13427" w:rsidRDefault="00A679D5" w:rsidP="00D73329">
            <w:pPr>
              <w:jc w:val="both"/>
            </w:pPr>
            <w:r w:rsidRPr="00F13427">
              <w:t>Запас</w:t>
            </w:r>
          </w:p>
          <w:p w:rsidR="00A679D5" w:rsidRPr="00F13427" w:rsidRDefault="00ED4B6C" w:rsidP="00D73329">
            <w:pPr>
              <w:jc w:val="both"/>
            </w:pPr>
            <w:r>
              <w:t>кор</w:t>
            </w:r>
          </w:p>
          <w:p w:rsidR="00A679D5" w:rsidRPr="00F13427" w:rsidRDefault="00A679D5" w:rsidP="00D73329">
            <w:pPr>
              <w:jc w:val="both"/>
            </w:pPr>
            <w:r w:rsidRPr="00F13427">
              <w:t>невой,</w:t>
            </w:r>
          </w:p>
          <w:p w:rsidR="00A679D5" w:rsidRPr="00F13427" w:rsidRDefault="00A679D5" w:rsidP="00D73329">
            <w:pPr>
              <w:jc w:val="both"/>
            </w:pPr>
            <w:r w:rsidRPr="00F13427">
              <w:t>тыс.м</w:t>
            </w:r>
            <w:r w:rsidRPr="00F13427">
              <w:rPr>
                <w:vertAlign w:val="superscript"/>
              </w:rPr>
              <w:t>3</w:t>
            </w:r>
          </w:p>
        </w:tc>
        <w:tc>
          <w:tcPr>
            <w:tcW w:w="523" w:type="pct"/>
            <w:gridSpan w:val="3"/>
            <w:vAlign w:val="center"/>
          </w:tcPr>
          <w:p w:rsidR="00A679D5" w:rsidRPr="00F13427" w:rsidRDefault="00A679D5" w:rsidP="00D73329">
            <w:pPr>
              <w:jc w:val="both"/>
            </w:pPr>
            <w:r w:rsidRPr="00F13427">
              <w:t>В ликвиде</w:t>
            </w:r>
          </w:p>
        </w:tc>
        <w:tc>
          <w:tcPr>
            <w:tcW w:w="203" w:type="pct"/>
            <w:vMerge/>
          </w:tcPr>
          <w:p w:rsidR="00A679D5" w:rsidRPr="00F13427" w:rsidRDefault="00A679D5" w:rsidP="00D73329">
            <w:pPr>
              <w:jc w:val="both"/>
            </w:pPr>
          </w:p>
        </w:tc>
        <w:tc>
          <w:tcPr>
            <w:tcW w:w="437" w:type="pct"/>
            <w:gridSpan w:val="2"/>
            <w:vMerge/>
          </w:tcPr>
          <w:p w:rsidR="00A679D5" w:rsidRPr="00F13427" w:rsidRDefault="00A679D5" w:rsidP="00D73329">
            <w:pPr>
              <w:jc w:val="both"/>
            </w:pPr>
          </w:p>
        </w:tc>
      </w:tr>
      <w:tr w:rsidR="00A679D5" w:rsidRPr="00B70502" w:rsidTr="00D84B7E">
        <w:trPr>
          <w:cantSplit/>
          <w:trHeight w:val="1150"/>
          <w:tblHeader/>
        </w:trPr>
        <w:tc>
          <w:tcPr>
            <w:tcW w:w="517" w:type="pct"/>
            <w:vMerge/>
          </w:tcPr>
          <w:p w:rsidR="00A679D5" w:rsidRPr="00F13427" w:rsidRDefault="00A679D5" w:rsidP="00D73329">
            <w:pPr>
              <w:jc w:val="both"/>
            </w:pPr>
          </w:p>
        </w:tc>
        <w:tc>
          <w:tcPr>
            <w:tcW w:w="232" w:type="pct"/>
            <w:vMerge/>
          </w:tcPr>
          <w:p w:rsidR="00A679D5" w:rsidRPr="00F13427" w:rsidRDefault="00A679D5" w:rsidP="00D73329">
            <w:pPr>
              <w:jc w:val="both"/>
            </w:pPr>
          </w:p>
        </w:tc>
        <w:tc>
          <w:tcPr>
            <w:tcW w:w="187" w:type="pct"/>
            <w:vMerge/>
          </w:tcPr>
          <w:p w:rsidR="00A679D5" w:rsidRPr="00F13427" w:rsidRDefault="00A679D5" w:rsidP="00D73329">
            <w:pPr>
              <w:jc w:val="both"/>
            </w:pPr>
          </w:p>
        </w:tc>
        <w:tc>
          <w:tcPr>
            <w:tcW w:w="191" w:type="pct"/>
          </w:tcPr>
          <w:p w:rsidR="00A679D5" w:rsidRPr="00F13427" w:rsidRDefault="00A679D5" w:rsidP="00D73329">
            <w:pPr>
              <w:jc w:val="both"/>
            </w:pPr>
            <w:r w:rsidRPr="00F13427">
              <w:t>Вс</w:t>
            </w:r>
            <w:r w:rsidRPr="00F13427">
              <w:t>е</w:t>
            </w:r>
            <w:r w:rsidRPr="00F13427">
              <w:t>го</w:t>
            </w:r>
          </w:p>
        </w:tc>
        <w:tc>
          <w:tcPr>
            <w:tcW w:w="187" w:type="pct"/>
          </w:tcPr>
          <w:p w:rsidR="00A679D5" w:rsidRPr="00F13427" w:rsidRDefault="00ED4B6C" w:rsidP="00D73329">
            <w:pPr>
              <w:jc w:val="both"/>
            </w:pPr>
            <w:r>
              <w:t>Вклю</w:t>
            </w:r>
          </w:p>
          <w:p w:rsidR="00A679D5" w:rsidRPr="00F13427" w:rsidRDefault="00A679D5" w:rsidP="00D73329">
            <w:pPr>
              <w:jc w:val="both"/>
            </w:pPr>
            <w:r w:rsidRPr="00F13427">
              <w:t>чено</w:t>
            </w:r>
          </w:p>
          <w:p w:rsidR="00A679D5" w:rsidRPr="00F13427" w:rsidRDefault="00A679D5" w:rsidP="00D73329">
            <w:pPr>
              <w:jc w:val="both"/>
            </w:pPr>
            <w:r w:rsidRPr="00F13427">
              <w:t>в</w:t>
            </w:r>
          </w:p>
          <w:p w:rsidR="00A679D5" w:rsidRPr="00F13427" w:rsidRDefault="00A679D5" w:rsidP="00D73329">
            <w:pPr>
              <w:jc w:val="both"/>
            </w:pPr>
            <w:r w:rsidRPr="00F13427">
              <w:t>рачет</w:t>
            </w:r>
          </w:p>
        </w:tc>
        <w:tc>
          <w:tcPr>
            <w:tcW w:w="194" w:type="pct"/>
            <w:vMerge/>
          </w:tcPr>
          <w:p w:rsidR="00A679D5" w:rsidRPr="00F13427" w:rsidRDefault="00A679D5" w:rsidP="00D73329">
            <w:pPr>
              <w:jc w:val="both"/>
            </w:pPr>
          </w:p>
        </w:tc>
        <w:tc>
          <w:tcPr>
            <w:tcW w:w="191" w:type="pct"/>
          </w:tcPr>
          <w:p w:rsidR="00A679D5" w:rsidRPr="00F13427" w:rsidRDefault="00A679D5" w:rsidP="00D73329">
            <w:pPr>
              <w:jc w:val="both"/>
            </w:pPr>
            <w:r w:rsidRPr="00F13427">
              <w:t>Вс</w:t>
            </w:r>
            <w:r w:rsidRPr="00F13427">
              <w:t>е</w:t>
            </w:r>
            <w:r w:rsidRPr="00F13427">
              <w:t>го</w:t>
            </w:r>
          </w:p>
        </w:tc>
        <w:tc>
          <w:tcPr>
            <w:tcW w:w="178" w:type="pct"/>
          </w:tcPr>
          <w:p w:rsidR="00A679D5" w:rsidRPr="00F13427" w:rsidRDefault="00A679D5" w:rsidP="00D73329">
            <w:pPr>
              <w:jc w:val="both"/>
            </w:pPr>
            <w:r w:rsidRPr="00F13427">
              <w:t>В т.ч.</w:t>
            </w:r>
          </w:p>
          <w:p w:rsidR="00A679D5" w:rsidRPr="00F13427" w:rsidRDefault="00A679D5" w:rsidP="00D73329">
            <w:pPr>
              <w:jc w:val="both"/>
            </w:pPr>
            <w:r w:rsidRPr="00F13427">
              <w:t>пере</w:t>
            </w:r>
          </w:p>
          <w:p w:rsidR="00A679D5" w:rsidRPr="00F13427" w:rsidRDefault="00ED4B6C" w:rsidP="00D73329">
            <w:pPr>
              <w:jc w:val="both"/>
            </w:pPr>
            <w:r>
              <w:t>стой</w:t>
            </w:r>
          </w:p>
          <w:p w:rsidR="00A679D5" w:rsidRPr="00F13427" w:rsidRDefault="00A679D5" w:rsidP="00D73329">
            <w:pPr>
              <w:jc w:val="both"/>
            </w:pPr>
            <w:r w:rsidRPr="00F13427">
              <w:t>ные</w:t>
            </w:r>
          </w:p>
        </w:tc>
        <w:tc>
          <w:tcPr>
            <w:tcW w:w="235" w:type="pct"/>
            <w:gridSpan w:val="2"/>
            <w:vMerge/>
          </w:tcPr>
          <w:p w:rsidR="00A679D5" w:rsidRPr="00F13427" w:rsidRDefault="00A679D5" w:rsidP="00D73329">
            <w:pPr>
              <w:jc w:val="both"/>
            </w:pPr>
          </w:p>
        </w:tc>
        <w:tc>
          <w:tcPr>
            <w:tcW w:w="177" w:type="pct"/>
            <w:vMerge/>
          </w:tcPr>
          <w:p w:rsidR="00A679D5" w:rsidRPr="00F13427" w:rsidRDefault="00A679D5" w:rsidP="00D73329">
            <w:pPr>
              <w:jc w:val="both"/>
            </w:pPr>
          </w:p>
        </w:tc>
        <w:tc>
          <w:tcPr>
            <w:tcW w:w="212" w:type="pct"/>
            <w:vMerge/>
          </w:tcPr>
          <w:p w:rsidR="00A679D5" w:rsidRPr="00F13427" w:rsidRDefault="00A679D5" w:rsidP="00D73329">
            <w:pPr>
              <w:jc w:val="both"/>
            </w:pPr>
          </w:p>
        </w:tc>
        <w:tc>
          <w:tcPr>
            <w:tcW w:w="196" w:type="pct"/>
          </w:tcPr>
          <w:p w:rsidR="00A679D5" w:rsidRPr="00F13427" w:rsidRDefault="00A679D5" w:rsidP="00D73329">
            <w:pPr>
              <w:jc w:val="both"/>
            </w:pPr>
            <w:r w:rsidRPr="00F13427">
              <w:t>Класс</w:t>
            </w:r>
          </w:p>
          <w:p w:rsidR="00A679D5" w:rsidRPr="00F13427" w:rsidRDefault="00ED4B6C" w:rsidP="00D73329">
            <w:pPr>
              <w:jc w:val="both"/>
            </w:pPr>
            <w:r>
              <w:t>воз</w:t>
            </w:r>
          </w:p>
          <w:p w:rsidR="00A679D5" w:rsidRPr="00F13427" w:rsidRDefault="00A679D5" w:rsidP="00D73329">
            <w:pPr>
              <w:jc w:val="both"/>
            </w:pPr>
            <w:r w:rsidRPr="00F13427">
              <w:t>раста</w:t>
            </w:r>
          </w:p>
        </w:tc>
        <w:tc>
          <w:tcPr>
            <w:tcW w:w="202" w:type="pct"/>
            <w:gridSpan w:val="2"/>
            <w:vMerge/>
          </w:tcPr>
          <w:p w:rsidR="00A679D5" w:rsidRPr="00F13427" w:rsidRDefault="00A679D5" w:rsidP="00D73329">
            <w:pPr>
              <w:jc w:val="both"/>
            </w:pPr>
          </w:p>
        </w:tc>
        <w:tc>
          <w:tcPr>
            <w:tcW w:w="147" w:type="pct"/>
            <w:vMerge/>
          </w:tcPr>
          <w:p w:rsidR="00A679D5" w:rsidRPr="00F13427" w:rsidRDefault="00A679D5" w:rsidP="00D73329">
            <w:pPr>
              <w:jc w:val="both"/>
            </w:pPr>
          </w:p>
        </w:tc>
        <w:tc>
          <w:tcPr>
            <w:tcW w:w="164" w:type="pct"/>
            <w:vMerge/>
          </w:tcPr>
          <w:p w:rsidR="00A679D5" w:rsidRPr="00F13427" w:rsidRDefault="00A679D5" w:rsidP="00D73329">
            <w:pPr>
              <w:jc w:val="both"/>
            </w:pPr>
          </w:p>
        </w:tc>
        <w:tc>
          <w:tcPr>
            <w:tcW w:w="225" w:type="pct"/>
            <w:vMerge/>
          </w:tcPr>
          <w:p w:rsidR="00A679D5" w:rsidRPr="00F13427" w:rsidRDefault="00A679D5" w:rsidP="00D73329">
            <w:pPr>
              <w:jc w:val="both"/>
            </w:pPr>
          </w:p>
        </w:tc>
        <w:tc>
          <w:tcPr>
            <w:tcW w:w="189" w:type="pct"/>
            <w:vMerge/>
          </w:tcPr>
          <w:p w:rsidR="00A679D5" w:rsidRPr="00F13427" w:rsidRDefault="00A679D5" w:rsidP="00D73329">
            <w:pPr>
              <w:jc w:val="both"/>
            </w:pPr>
          </w:p>
        </w:tc>
        <w:tc>
          <w:tcPr>
            <w:tcW w:w="212" w:type="pct"/>
            <w:vMerge/>
          </w:tcPr>
          <w:p w:rsidR="00A679D5" w:rsidRPr="00F13427" w:rsidRDefault="00A679D5" w:rsidP="00D73329">
            <w:pPr>
              <w:jc w:val="both"/>
            </w:pPr>
          </w:p>
        </w:tc>
        <w:tc>
          <w:tcPr>
            <w:tcW w:w="191" w:type="pct"/>
          </w:tcPr>
          <w:p w:rsidR="00A679D5" w:rsidRPr="00F13427" w:rsidRDefault="00A679D5" w:rsidP="00D73329">
            <w:pPr>
              <w:jc w:val="both"/>
            </w:pPr>
            <w:r w:rsidRPr="00F13427">
              <w:t>Вс</w:t>
            </w:r>
            <w:r w:rsidRPr="00F13427">
              <w:t>е</w:t>
            </w:r>
            <w:r w:rsidRPr="00F13427">
              <w:t xml:space="preserve">го </w:t>
            </w:r>
          </w:p>
        </w:tc>
        <w:tc>
          <w:tcPr>
            <w:tcW w:w="156" w:type="pct"/>
          </w:tcPr>
          <w:p w:rsidR="00A679D5" w:rsidRPr="00F13427" w:rsidRDefault="00A679D5" w:rsidP="00D73329">
            <w:pPr>
              <w:jc w:val="both"/>
            </w:pPr>
            <w:r w:rsidRPr="00F13427">
              <w:t>В т.ч.</w:t>
            </w:r>
          </w:p>
          <w:p w:rsidR="00A679D5" w:rsidRPr="00F13427" w:rsidRDefault="00A679D5" w:rsidP="00D73329">
            <w:pPr>
              <w:jc w:val="both"/>
            </w:pPr>
            <w:r w:rsidRPr="00F13427">
              <w:t>де</w:t>
            </w:r>
            <w:r w:rsidR="00ED4B6C">
              <w:t>ло</w:t>
            </w:r>
          </w:p>
          <w:p w:rsidR="00A679D5" w:rsidRPr="00F13427" w:rsidRDefault="00A679D5" w:rsidP="00D73329">
            <w:pPr>
              <w:jc w:val="both"/>
            </w:pPr>
            <w:r w:rsidRPr="00F13427">
              <w:t>вой</w:t>
            </w:r>
          </w:p>
        </w:tc>
        <w:tc>
          <w:tcPr>
            <w:tcW w:w="176" w:type="pct"/>
          </w:tcPr>
          <w:p w:rsidR="00A679D5" w:rsidRPr="00F13427" w:rsidRDefault="00A679D5" w:rsidP="00D73329">
            <w:pPr>
              <w:jc w:val="both"/>
            </w:pPr>
            <w:r w:rsidRPr="00F13427">
              <w:t>%</w:t>
            </w:r>
          </w:p>
          <w:p w:rsidR="00A679D5" w:rsidRPr="00F13427" w:rsidRDefault="00ED4B6C" w:rsidP="00D73329">
            <w:pPr>
              <w:jc w:val="both"/>
            </w:pPr>
            <w:r>
              <w:t>д</w:t>
            </w:r>
            <w:r w:rsidR="00A679D5" w:rsidRPr="00F13427">
              <w:t>ело</w:t>
            </w:r>
          </w:p>
          <w:p w:rsidR="00A679D5" w:rsidRPr="00F13427" w:rsidRDefault="00A679D5" w:rsidP="00D73329">
            <w:pPr>
              <w:jc w:val="both"/>
            </w:pPr>
            <w:r w:rsidRPr="00F13427">
              <w:t>вой от</w:t>
            </w:r>
          </w:p>
          <w:p w:rsidR="00A679D5" w:rsidRPr="00F13427" w:rsidRDefault="00A679D5" w:rsidP="00D73329">
            <w:pPr>
              <w:jc w:val="both"/>
            </w:pPr>
            <w:r w:rsidRPr="00F13427">
              <w:t>ликв.</w:t>
            </w:r>
          </w:p>
        </w:tc>
        <w:tc>
          <w:tcPr>
            <w:tcW w:w="203" w:type="pct"/>
            <w:vMerge/>
          </w:tcPr>
          <w:p w:rsidR="00A679D5" w:rsidRPr="00F13427" w:rsidRDefault="00A679D5" w:rsidP="00D73329">
            <w:pPr>
              <w:jc w:val="both"/>
            </w:pPr>
          </w:p>
        </w:tc>
        <w:tc>
          <w:tcPr>
            <w:tcW w:w="194" w:type="pct"/>
          </w:tcPr>
          <w:p w:rsidR="00A679D5" w:rsidRPr="00F13427" w:rsidRDefault="00ED4B6C" w:rsidP="00D73329">
            <w:pPr>
              <w:jc w:val="both"/>
            </w:pPr>
            <w:r>
              <w:t>При</w:t>
            </w:r>
          </w:p>
          <w:p w:rsidR="00A679D5" w:rsidRPr="00F13427" w:rsidRDefault="00A679D5" w:rsidP="00D73329">
            <w:pPr>
              <w:jc w:val="both"/>
            </w:pPr>
            <w:r w:rsidRPr="00F13427">
              <w:t>спева</w:t>
            </w:r>
          </w:p>
          <w:p w:rsidR="00A679D5" w:rsidRPr="00F13427" w:rsidRDefault="00A679D5" w:rsidP="00D73329">
            <w:pPr>
              <w:jc w:val="both"/>
            </w:pPr>
            <w:r w:rsidRPr="00F13427">
              <w:t>ющие</w:t>
            </w:r>
          </w:p>
        </w:tc>
        <w:tc>
          <w:tcPr>
            <w:tcW w:w="243" w:type="pct"/>
          </w:tcPr>
          <w:p w:rsidR="00A679D5" w:rsidRPr="00F13427" w:rsidRDefault="00ED4B6C" w:rsidP="00D73329">
            <w:pPr>
              <w:jc w:val="both"/>
            </w:pPr>
            <w:r>
              <w:t>Спе</w:t>
            </w:r>
          </w:p>
          <w:p w:rsidR="00A679D5" w:rsidRPr="00F13427" w:rsidRDefault="00A679D5" w:rsidP="00D73329">
            <w:pPr>
              <w:jc w:val="both"/>
            </w:pPr>
            <w:r w:rsidRPr="00F13427">
              <w:t>лые и</w:t>
            </w:r>
          </w:p>
          <w:p w:rsidR="00A679D5" w:rsidRPr="00F13427" w:rsidRDefault="00ED4B6C" w:rsidP="00D73329">
            <w:pPr>
              <w:jc w:val="both"/>
            </w:pPr>
            <w:r>
              <w:t>пере</w:t>
            </w:r>
          </w:p>
          <w:p w:rsidR="00A679D5" w:rsidRPr="00F13427" w:rsidRDefault="00A679D5" w:rsidP="00D73329">
            <w:pPr>
              <w:jc w:val="both"/>
            </w:pPr>
            <w:r w:rsidRPr="00F13427">
              <w:t>стойн</w:t>
            </w:r>
            <w:r w:rsidR="00ED4B6C">
              <w:t>.</w:t>
            </w:r>
          </w:p>
        </w:tc>
      </w:tr>
      <w:tr w:rsidR="00A679D5" w:rsidRPr="00B70502" w:rsidTr="00D84B7E">
        <w:trPr>
          <w:cantSplit/>
          <w:trHeight w:val="200"/>
          <w:tblHeader/>
        </w:trPr>
        <w:tc>
          <w:tcPr>
            <w:tcW w:w="517" w:type="pct"/>
          </w:tcPr>
          <w:p w:rsidR="00A679D5" w:rsidRPr="00F13427" w:rsidRDefault="00A679D5" w:rsidP="00D73329">
            <w:pPr>
              <w:jc w:val="both"/>
            </w:pPr>
            <w:r w:rsidRPr="00F13427">
              <w:t>1</w:t>
            </w:r>
          </w:p>
        </w:tc>
        <w:tc>
          <w:tcPr>
            <w:tcW w:w="232" w:type="pct"/>
          </w:tcPr>
          <w:p w:rsidR="00A679D5" w:rsidRPr="00F13427" w:rsidRDefault="00A679D5" w:rsidP="00D73329">
            <w:pPr>
              <w:jc w:val="both"/>
            </w:pPr>
            <w:r w:rsidRPr="00F13427">
              <w:t>2</w:t>
            </w:r>
          </w:p>
        </w:tc>
        <w:tc>
          <w:tcPr>
            <w:tcW w:w="187" w:type="pct"/>
          </w:tcPr>
          <w:p w:rsidR="00A679D5" w:rsidRPr="00F13427" w:rsidRDefault="00A679D5" w:rsidP="00D73329">
            <w:pPr>
              <w:jc w:val="both"/>
            </w:pPr>
            <w:r w:rsidRPr="00F13427">
              <w:t>3</w:t>
            </w:r>
          </w:p>
        </w:tc>
        <w:tc>
          <w:tcPr>
            <w:tcW w:w="191" w:type="pct"/>
          </w:tcPr>
          <w:p w:rsidR="00A679D5" w:rsidRPr="00F13427" w:rsidRDefault="00A679D5" w:rsidP="00D73329">
            <w:pPr>
              <w:jc w:val="both"/>
            </w:pPr>
            <w:r w:rsidRPr="00F13427">
              <w:t>4</w:t>
            </w:r>
          </w:p>
        </w:tc>
        <w:tc>
          <w:tcPr>
            <w:tcW w:w="187" w:type="pct"/>
          </w:tcPr>
          <w:p w:rsidR="00A679D5" w:rsidRPr="00F13427" w:rsidRDefault="00A679D5" w:rsidP="00D73329">
            <w:pPr>
              <w:jc w:val="both"/>
            </w:pPr>
            <w:r w:rsidRPr="00F13427">
              <w:t>5</w:t>
            </w:r>
          </w:p>
        </w:tc>
        <w:tc>
          <w:tcPr>
            <w:tcW w:w="194" w:type="pct"/>
          </w:tcPr>
          <w:p w:rsidR="00A679D5" w:rsidRPr="00F13427" w:rsidRDefault="00A679D5" w:rsidP="00D73329">
            <w:pPr>
              <w:jc w:val="both"/>
            </w:pPr>
            <w:r w:rsidRPr="00F13427">
              <w:t>6</w:t>
            </w:r>
          </w:p>
        </w:tc>
        <w:tc>
          <w:tcPr>
            <w:tcW w:w="191" w:type="pct"/>
          </w:tcPr>
          <w:p w:rsidR="00A679D5" w:rsidRPr="00F13427" w:rsidRDefault="00A679D5" w:rsidP="00D73329">
            <w:pPr>
              <w:jc w:val="both"/>
            </w:pPr>
            <w:r w:rsidRPr="00F13427">
              <w:t>7</w:t>
            </w:r>
          </w:p>
        </w:tc>
        <w:tc>
          <w:tcPr>
            <w:tcW w:w="178" w:type="pct"/>
          </w:tcPr>
          <w:p w:rsidR="00A679D5" w:rsidRPr="00F13427" w:rsidRDefault="00A679D5" w:rsidP="00D73329">
            <w:pPr>
              <w:jc w:val="both"/>
            </w:pPr>
            <w:r w:rsidRPr="00F13427">
              <w:t>8</w:t>
            </w:r>
          </w:p>
        </w:tc>
        <w:tc>
          <w:tcPr>
            <w:tcW w:w="235" w:type="pct"/>
            <w:gridSpan w:val="2"/>
          </w:tcPr>
          <w:p w:rsidR="00A679D5" w:rsidRPr="00F13427" w:rsidRDefault="00A679D5" w:rsidP="00D73329">
            <w:pPr>
              <w:jc w:val="both"/>
            </w:pPr>
            <w:r w:rsidRPr="00F13427">
              <w:t>9</w:t>
            </w:r>
          </w:p>
        </w:tc>
        <w:tc>
          <w:tcPr>
            <w:tcW w:w="177" w:type="pct"/>
          </w:tcPr>
          <w:p w:rsidR="00A679D5" w:rsidRPr="00F13427" w:rsidRDefault="00A679D5" w:rsidP="00D73329">
            <w:pPr>
              <w:jc w:val="both"/>
            </w:pPr>
            <w:r w:rsidRPr="00F13427">
              <w:t>10</w:t>
            </w:r>
          </w:p>
        </w:tc>
        <w:tc>
          <w:tcPr>
            <w:tcW w:w="212" w:type="pct"/>
          </w:tcPr>
          <w:p w:rsidR="00A679D5" w:rsidRPr="00F13427" w:rsidRDefault="00A679D5" w:rsidP="00D73329">
            <w:pPr>
              <w:jc w:val="both"/>
            </w:pPr>
            <w:r w:rsidRPr="00F13427">
              <w:t>11</w:t>
            </w:r>
          </w:p>
        </w:tc>
        <w:tc>
          <w:tcPr>
            <w:tcW w:w="196" w:type="pct"/>
          </w:tcPr>
          <w:p w:rsidR="00A679D5" w:rsidRPr="00F13427" w:rsidRDefault="00A679D5" w:rsidP="00D73329">
            <w:pPr>
              <w:jc w:val="both"/>
            </w:pPr>
            <w:r w:rsidRPr="00F13427">
              <w:t>12</w:t>
            </w:r>
          </w:p>
        </w:tc>
        <w:tc>
          <w:tcPr>
            <w:tcW w:w="202" w:type="pct"/>
            <w:gridSpan w:val="2"/>
          </w:tcPr>
          <w:p w:rsidR="00A679D5" w:rsidRPr="00F13427" w:rsidRDefault="00A679D5" w:rsidP="00D73329">
            <w:pPr>
              <w:jc w:val="both"/>
            </w:pPr>
            <w:r w:rsidRPr="00F13427">
              <w:t>13</w:t>
            </w:r>
          </w:p>
        </w:tc>
        <w:tc>
          <w:tcPr>
            <w:tcW w:w="147" w:type="pct"/>
          </w:tcPr>
          <w:p w:rsidR="00A679D5" w:rsidRPr="00F13427" w:rsidRDefault="00A679D5" w:rsidP="00D73329">
            <w:pPr>
              <w:jc w:val="both"/>
            </w:pPr>
            <w:r w:rsidRPr="00F13427">
              <w:t>14</w:t>
            </w:r>
          </w:p>
        </w:tc>
        <w:tc>
          <w:tcPr>
            <w:tcW w:w="164" w:type="pct"/>
          </w:tcPr>
          <w:p w:rsidR="00A679D5" w:rsidRPr="00F13427" w:rsidRDefault="00A679D5" w:rsidP="00D73329">
            <w:pPr>
              <w:jc w:val="both"/>
            </w:pPr>
            <w:r w:rsidRPr="00F13427">
              <w:t>15</w:t>
            </w:r>
          </w:p>
        </w:tc>
        <w:tc>
          <w:tcPr>
            <w:tcW w:w="225" w:type="pct"/>
          </w:tcPr>
          <w:p w:rsidR="00A679D5" w:rsidRPr="00F13427" w:rsidRDefault="00A679D5" w:rsidP="00D73329">
            <w:pPr>
              <w:jc w:val="both"/>
            </w:pPr>
            <w:r w:rsidRPr="00F13427">
              <w:t>16</w:t>
            </w:r>
          </w:p>
        </w:tc>
        <w:tc>
          <w:tcPr>
            <w:tcW w:w="189" w:type="pct"/>
          </w:tcPr>
          <w:p w:rsidR="00A679D5" w:rsidRPr="00F13427" w:rsidRDefault="00B55077" w:rsidP="00D73329">
            <w:pPr>
              <w:jc w:val="both"/>
            </w:pPr>
            <w:r w:rsidRPr="00F13427">
              <w:t>17</w:t>
            </w:r>
          </w:p>
        </w:tc>
        <w:tc>
          <w:tcPr>
            <w:tcW w:w="212" w:type="pct"/>
          </w:tcPr>
          <w:p w:rsidR="00A679D5" w:rsidRPr="00F13427" w:rsidRDefault="00B55077" w:rsidP="00D73329">
            <w:pPr>
              <w:jc w:val="both"/>
            </w:pPr>
            <w:r w:rsidRPr="00F13427">
              <w:t>18</w:t>
            </w:r>
          </w:p>
        </w:tc>
        <w:tc>
          <w:tcPr>
            <w:tcW w:w="191" w:type="pct"/>
          </w:tcPr>
          <w:p w:rsidR="00A679D5" w:rsidRPr="00F13427" w:rsidRDefault="00B55077" w:rsidP="00D73329">
            <w:pPr>
              <w:jc w:val="both"/>
            </w:pPr>
            <w:r w:rsidRPr="00F13427">
              <w:t>19</w:t>
            </w:r>
          </w:p>
        </w:tc>
        <w:tc>
          <w:tcPr>
            <w:tcW w:w="156" w:type="pct"/>
          </w:tcPr>
          <w:p w:rsidR="00A679D5" w:rsidRPr="00F13427" w:rsidRDefault="00B55077" w:rsidP="00D73329">
            <w:pPr>
              <w:jc w:val="both"/>
            </w:pPr>
            <w:r w:rsidRPr="00F13427">
              <w:t>20</w:t>
            </w:r>
          </w:p>
        </w:tc>
        <w:tc>
          <w:tcPr>
            <w:tcW w:w="176" w:type="pct"/>
          </w:tcPr>
          <w:p w:rsidR="00A679D5" w:rsidRPr="00F13427" w:rsidRDefault="00B55077" w:rsidP="00D73329">
            <w:pPr>
              <w:jc w:val="both"/>
            </w:pPr>
            <w:r w:rsidRPr="00F13427">
              <w:t>21</w:t>
            </w:r>
          </w:p>
        </w:tc>
        <w:tc>
          <w:tcPr>
            <w:tcW w:w="203" w:type="pct"/>
          </w:tcPr>
          <w:p w:rsidR="00A679D5" w:rsidRPr="00F13427" w:rsidRDefault="00B55077" w:rsidP="00D73329">
            <w:pPr>
              <w:jc w:val="both"/>
            </w:pPr>
            <w:r w:rsidRPr="00F13427">
              <w:t>22</w:t>
            </w:r>
          </w:p>
        </w:tc>
        <w:tc>
          <w:tcPr>
            <w:tcW w:w="194" w:type="pct"/>
          </w:tcPr>
          <w:p w:rsidR="00A679D5" w:rsidRPr="00F13427" w:rsidRDefault="00B55077" w:rsidP="00D73329">
            <w:pPr>
              <w:jc w:val="both"/>
            </w:pPr>
            <w:r w:rsidRPr="00F13427">
              <w:t>23</w:t>
            </w:r>
          </w:p>
        </w:tc>
        <w:tc>
          <w:tcPr>
            <w:tcW w:w="243" w:type="pct"/>
          </w:tcPr>
          <w:p w:rsidR="00A679D5" w:rsidRPr="00F13427" w:rsidRDefault="00B55077" w:rsidP="00D73329">
            <w:pPr>
              <w:jc w:val="both"/>
            </w:pPr>
            <w:r w:rsidRPr="00F13427">
              <w:t>24</w:t>
            </w:r>
          </w:p>
        </w:tc>
      </w:tr>
      <w:tr w:rsidR="007A06CF" w:rsidRPr="00B70502" w:rsidTr="00D84B7E">
        <w:trPr>
          <w:cantSplit/>
          <w:trHeight w:val="447"/>
        </w:trPr>
        <w:tc>
          <w:tcPr>
            <w:tcW w:w="5000" w:type="pct"/>
            <w:gridSpan w:val="26"/>
          </w:tcPr>
          <w:p w:rsidR="007A06CF" w:rsidRPr="00E93B96" w:rsidRDefault="007A06CF" w:rsidP="00D73329">
            <w:pPr>
              <w:jc w:val="both"/>
              <w:rPr>
                <w:b/>
                <w:color w:val="000000"/>
                <w:sz w:val="24"/>
                <w:szCs w:val="24"/>
              </w:rPr>
            </w:pPr>
            <w:r w:rsidRPr="00E93B96">
              <w:rPr>
                <w:b/>
                <w:color w:val="000000"/>
                <w:sz w:val="24"/>
                <w:szCs w:val="24"/>
              </w:rPr>
              <w:t>Сплошнолесосечные  рубки – площадь, га</w:t>
            </w:r>
          </w:p>
          <w:p w:rsidR="007A06CF" w:rsidRPr="007A06CF" w:rsidRDefault="007A06CF" w:rsidP="00D73329">
            <w:pPr>
              <w:jc w:val="both"/>
              <w:rPr>
                <w:b/>
                <w:color w:val="000000"/>
                <w:sz w:val="24"/>
                <w:szCs w:val="24"/>
              </w:rPr>
            </w:pPr>
            <w:r w:rsidRPr="00E93B96">
              <w:rPr>
                <w:b/>
                <w:color w:val="000000"/>
                <w:sz w:val="24"/>
                <w:szCs w:val="24"/>
              </w:rPr>
              <w:t>Целевое назначение лесов: Эксплуатационные леса</w:t>
            </w:r>
          </w:p>
        </w:tc>
      </w:tr>
      <w:tr w:rsidR="007A06CF" w:rsidRPr="00B70502" w:rsidTr="00D84B7E">
        <w:trPr>
          <w:cantSplit/>
          <w:trHeight w:val="180"/>
        </w:trPr>
        <w:tc>
          <w:tcPr>
            <w:tcW w:w="517" w:type="pct"/>
            <w:vMerge w:val="restart"/>
            <w:vAlign w:val="center"/>
          </w:tcPr>
          <w:p w:rsidR="007A06CF" w:rsidRPr="00E93B96" w:rsidRDefault="007A06CF" w:rsidP="00D73329">
            <w:pPr>
              <w:jc w:val="both"/>
              <w:rPr>
                <w:sz w:val="24"/>
                <w:szCs w:val="24"/>
              </w:rPr>
            </w:pPr>
            <w:r w:rsidRPr="00E93B96">
              <w:rPr>
                <w:sz w:val="24"/>
                <w:szCs w:val="24"/>
              </w:rPr>
              <w:t>Сосновая</w:t>
            </w:r>
          </w:p>
        </w:tc>
        <w:tc>
          <w:tcPr>
            <w:tcW w:w="232" w:type="pct"/>
            <w:vMerge w:val="restart"/>
            <w:vAlign w:val="bottom"/>
          </w:tcPr>
          <w:p w:rsidR="007A06CF" w:rsidRPr="00E93B96" w:rsidRDefault="007A06CF" w:rsidP="00D73329">
            <w:pPr>
              <w:jc w:val="both"/>
              <w:rPr>
                <w:i/>
                <w:iCs/>
                <w:sz w:val="24"/>
                <w:szCs w:val="24"/>
              </w:rPr>
            </w:pPr>
            <w:r w:rsidRPr="00E93B96">
              <w:rPr>
                <w:color w:val="000000"/>
                <w:sz w:val="24"/>
                <w:szCs w:val="24"/>
              </w:rPr>
              <w:t>2699</w:t>
            </w:r>
          </w:p>
        </w:tc>
        <w:tc>
          <w:tcPr>
            <w:tcW w:w="187" w:type="pct"/>
            <w:vMerge w:val="restart"/>
            <w:vAlign w:val="bottom"/>
          </w:tcPr>
          <w:p w:rsidR="007A06CF" w:rsidRPr="00E93B96" w:rsidRDefault="007A06CF" w:rsidP="00D73329">
            <w:pPr>
              <w:jc w:val="both"/>
              <w:rPr>
                <w:i/>
                <w:iCs/>
                <w:sz w:val="24"/>
                <w:szCs w:val="24"/>
              </w:rPr>
            </w:pPr>
            <w:r w:rsidRPr="00E93B96">
              <w:rPr>
                <w:color w:val="000000"/>
                <w:sz w:val="24"/>
                <w:szCs w:val="24"/>
              </w:rPr>
              <w:t>635</w:t>
            </w:r>
          </w:p>
        </w:tc>
        <w:tc>
          <w:tcPr>
            <w:tcW w:w="191" w:type="pct"/>
            <w:vMerge w:val="restart"/>
            <w:vAlign w:val="center"/>
          </w:tcPr>
          <w:p w:rsidR="007A06CF" w:rsidRPr="00E93B96" w:rsidRDefault="007A06CF" w:rsidP="00D73329">
            <w:pPr>
              <w:jc w:val="both"/>
              <w:rPr>
                <w:color w:val="000000"/>
                <w:sz w:val="24"/>
                <w:szCs w:val="24"/>
              </w:rPr>
            </w:pPr>
          </w:p>
          <w:p w:rsidR="007A06CF" w:rsidRPr="00E93B96" w:rsidRDefault="007A06CF" w:rsidP="00D73329">
            <w:pPr>
              <w:jc w:val="both"/>
              <w:rPr>
                <w:color w:val="000000"/>
                <w:sz w:val="24"/>
                <w:szCs w:val="24"/>
              </w:rPr>
            </w:pPr>
          </w:p>
          <w:p w:rsidR="007A06CF" w:rsidRPr="00E93B96" w:rsidRDefault="007A06CF" w:rsidP="00D73329">
            <w:pPr>
              <w:jc w:val="both"/>
              <w:rPr>
                <w:color w:val="000000"/>
                <w:sz w:val="24"/>
                <w:szCs w:val="24"/>
              </w:rPr>
            </w:pPr>
            <w:r w:rsidRPr="00E93B96">
              <w:rPr>
                <w:color w:val="000000"/>
                <w:sz w:val="24"/>
                <w:szCs w:val="24"/>
              </w:rPr>
              <w:t>1557</w:t>
            </w:r>
          </w:p>
        </w:tc>
        <w:tc>
          <w:tcPr>
            <w:tcW w:w="187" w:type="pct"/>
            <w:vMerge w:val="restart"/>
            <w:vAlign w:val="center"/>
          </w:tcPr>
          <w:p w:rsidR="007A06CF" w:rsidRPr="00E93B96" w:rsidRDefault="007A06CF" w:rsidP="00D73329">
            <w:pPr>
              <w:jc w:val="both"/>
              <w:rPr>
                <w:color w:val="000000"/>
                <w:sz w:val="24"/>
                <w:szCs w:val="24"/>
              </w:rPr>
            </w:pPr>
          </w:p>
          <w:p w:rsidR="007A06CF" w:rsidRPr="00E93B96" w:rsidRDefault="007A06CF" w:rsidP="00D73329">
            <w:pPr>
              <w:jc w:val="both"/>
              <w:rPr>
                <w:color w:val="000000"/>
                <w:sz w:val="24"/>
                <w:szCs w:val="24"/>
              </w:rPr>
            </w:pPr>
          </w:p>
          <w:p w:rsidR="007A06CF" w:rsidRPr="00E93B96" w:rsidRDefault="007A06CF" w:rsidP="00D73329">
            <w:pPr>
              <w:jc w:val="both"/>
              <w:rPr>
                <w:color w:val="000000"/>
                <w:sz w:val="24"/>
                <w:szCs w:val="24"/>
              </w:rPr>
            </w:pPr>
            <w:r w:rsidRPr="00E93B96">
              <w:rPr>
                <w:color w:val="000000"/>
                <w:sz w:val="24"/>
                <w:szCs w:val="24"/>
              </w:rPr>
              <w:t>1557</w:t>
            </w:r>
          </w:p>
        </w:tc>
        <w:tc>
          <w:tcPr>
            <w:tcW w:w="194" w:type="pct"/>
            <w:vMerge w:val="restart"/>
            <w:vAlign w:val="bottom"/>
          </w:tcPr>
          <w:p w:rsidR="007A06CF" w:rsidRPr="00E93B96" w:rsidRDefault="007A06CF" w:rsidP="00D73329">
            <w:pPr>
              <w:jc w:val="both"/>
              <w:rPr>
                <w:i/>
                <w:iCs/>
                <w:sz w:val="24"/>
                <w:szCs w:val="24"/>
              </w:rPr>
            </w:pPr>
            <w:r w:rsidRPr="00E93B96">
              <w:rPr>
                <w:color w:val="000000"/>
                <w:sz w:val="24"/>
                <w:szCs w:val="24"/>
              </w:rPr>
              <w:t>427</w:t>
            </w:r>
          </w:p>
        </w:tc>
        <w:tc>
          <w:tcPr>
            <w:tcW w:w="191" w:type="pct"/>
            <w:vMerge w:val="restart"/>
            <w:vAlign w:val="bottom"/>
          </w:tcPr>
          <w:p w:rsidR="007A06CF" w:rsidRPr="00E93B96" w:rsidRDefault="007A06CF" w:rsidP="00D73329">
            <w:pPr>
              <w:jc w:val="both"/>
              <w:rPr>
                <w:bCs/>
                <w:iCs/>
                <w:sz w:val="24"/>
                <w:szCs w:val="24"/>
              </w:rPr>
            </w:pPr>
            <w:r w:rsidRPr="00E93B96">
              <w:rPr>
                <w:bCs/>
                <w:iCs/>
                <w:sz w:val="24"/>
                <w:szCs w:val="24"/>
              </w:rPr>
              <w:t>80</w:t>
            </w:r>
          </w:p>
        </w:tc>
        <w:tc>
          <w:tcPr>
            <w:tcW w:w="187" w:type="pct"/>
            <w:gridSpan w:val="2"/>
            <w:vMerge w:val="restart"/>
            <w:vAlign w:val="bottom"/>
          </w:tcPr>
          <w:p w:rsidR="007A06CF" w:rsidRPr="00E93B96" w:rsidRDefault="007A06CF" w:rsidP="00D73329">
            <w:pPr>
              <w:jc w:val="both"/>
              <w:rPr>
                <w:iCs/>
                <w:sz w:val="24"/>
                <w:szCs w:val="24"/>
              </w:rPr>
            </w:pPr>
            <w:r w:rsidRPr="00E93B96">
              <w:rPr>
                <w:iCs/>
                <w:sz w:val="24"/>
                <w:szCs w:val="24"/>
              </w:rPr>
              <w:t>4</w:t>
            </w:r>
          </w:p>
        </w:tc>
        <w:tc>
          <w:tcPr>
            <w:tcW w:w="226" w:type="pct"/>
            <w:vMerge w:val="restart"/>
            <w:vAlign w:val="bottom"/>
          </w:tcPr>
          <w:p w:rsidR="007A06CF" w:rsidRPr="00E93B96" w:rsidRDefault="007A06CF" w:rsidP="00D73329">
            <w:pPr>
              <w:jc w:val="both"/>
              <w:rPr>
                <w:iCs/>
                <w:sz w:val="24"/>
                <w:szCs w:val="24"/>
              </w:rPr>
            </w:pPr>
            <w:r w:rsidRPr="00E93B96">
              <w:rPr>
                <w:iCs/>
                <w:sz w:val="24"/>
                <w:szCs w:val="24"/>
              </w:rPr>
              <w:t>26,0</w:t>
            </w:r>
          </w:p>
        </w:tc>
        <w:tc>
          <w:tcPr>
            <w:tcW w:w="177" w:type="pct"/>
            <w:vMerge w:val="restart"/>
            <w:vAlign w:val="bottom"/>
          </w:tcPr>
          <w:p w:rsidR="007A06CF" w:rsidRPr="00E93B96" w:rsidRDefault="007A06CF" w:rsidP="00D73329">
            <w:pPr>
              <w:jc w:val="both"/>
              <w:rPr>
                <w:iCs/>
                <w:sz w:val="24"/>
                <w:szCs w:val="24"/>
              </w:rPr>
            </w:pPr>
            <w:r w:rsidRPr="00E93B96">
              <w:rPr>
                <w:iCs/>
                <w:sz w:val="24"/>
                <w:szCs w:val="24"/>
              </w:rPr>
              <w:t>325</w:t>
            </w:r>
          </w:p>
        </w:tc>
        <w:tc>
          <w:tcPr>
            <w:tcW w:w="212" w:type="pct"/>
            <w:vMerge w:val="restart"/>
            <w:vAlign w:val="bottom"/>
          </w:tcPr>
          <w:p w:rsidR="007A06CF" w:rsidRPr="00E93B96" w:rsidRDefault="007A06CF" w:rsidP="00D73329">
            <w:pPr>
              <w:jc w:val="both"/>
              <w:rPr>
                <w:iCs/>
                <w:sz w:val="24"/>
                <w:szCs w:val="24"/>
              </w:rPr>
            </w:pPr>
            <w:r w:rsidRPr="00E93B96">
              <w:rPr>
                <w:iCs/>
                <w:sz w:val="24"/>
                <w:szCs w:val="24"/>
              </w:rPr>
              <w:t>15,1</w:t>
            </w:r>
          </w:p>
        </w:tc>
        <w:tc>
          <w:tcPr>
            <w:tcW w:w="196" w:type="pct"/>
            <w:vAlign w:val="center"/>
          </w:tcPr>
          <w:p w:rsidR="007A06CF" w:rsidRPr="00E93B96" w:rsidRDefault="007A06CF" w:rsidP="00D73329">
            <w:pPr>
              <w:jc w:val="both"/>
              <w:rPr>
                <w:color w:val="000000"/>
                <w:sz w:val="24"/>
                <w:szCs w:val="24"/>
              </w:rPr>
            </w:pPr>
            <w:r w:rsidRPr="00E93B96">
              <w:rPr>
                <w:color w:val="000000"/>
                <w:sz w:val="24"/>
                <w:szCs w:val="24"/>
              </w:rPr>
              <w:t>81</w:t>
            </w:r>
          </w:p>
        </w:tc>
        <w:tc>
          <w:tcPr>
            <w:tcW w:w="178" w:type="pct"/>
            <w:vMerge w:val="restart"/>
            <w:vAlign w:val="center"/>
          </w:tcPr>
          <w:p w:rsidR="007A06CF" w:rsidRPr="00E93B96" w:rsidRDefault="007A06CF" w:rsidP="00D73329">
            <w:pPr>
              <w:jc w:val="both"/>
              <w:rPr>
                <w:color w:val="000000"/>
                <w:sz w:val="24"/>
                <w:szCs w:val="24"/>
              </w:rPr>
            </w:pPr>
            <w:r w:rsidRPr="00E93B96">
              <w:rPr>
                <w:color w:val="000000"/>
                <w:sz w:val="24"/>
                <w:szCs w:val="24"/>
              </w:rPr>
              <w:t>30</w:t>
            </w:r>
          </w:p>
        </w:tc>
        <w:tc>
          <w:tcPr>
            <w:tcW w:w="171" w:type="pct"/>
            <w:gridSpan w:val="2"/>
            <w:vMerge w:val="restart"/>
            <w:vAlign w:val="center"/>
          </w:tcPr>
          <w:p w:rsidR="007A06CF" w:rsidRPr="00E93B96" w:rsidRDefault="007A06CF" w:rsidP="00D73329">
            <w:pPr>
              <w:jc w:val="both"/>
              <w:rPr>
                <w:color w:val="000000"/>
                <w:sz w:val="24"/>
                <w:szCs w:val="24"/>
              </w:rPr>
            </w:pPr>
            <w:r w:rsidRPr="00E93B96">
              <w:rPr>
                <w:color w:val="000000"/>
                <w:sz w:val="24"/>
                <w:szCs w:val="24"/>
              </w:rPr>
              <w:t>30</w:t>
            </w:r>
          </w:p>
        </w:tc>
        <w:tc>
          <w:tcPr>
            <w:tcW w:w="164" w:type="pct"/>
            <w:vMerge w:val="restart"/>
            <w:vAlign w:val="center"/>
          </w:tcPr>
          <w:p w:rsidR="007A06CF" w:rsidRPr="00E93B96" w:rsidRDefault="007A06CF" w:rsidP="00D73329">
            <w:pPr>
              <w:jc w:val="both"/>
              <w:rPr>
                <w:color w:val="000000"/>
                <w:sz w:val="24"/>
                <w:szCs w:val="24"/>
              </w:rPr>
            </w:pPr>
            <w:r w:rsidRPr="00E93B96">
              <w:rPr>
                <w:color w:val="000000"/>
                <w:sz w:val="24"/>
                <w:szCs w:val="24"/>
              </w:rPr>
              <w:t>13</w:t>
            </w:r>
          </w:p>
        </w:tc>
        <w:tc>
          <w:tcPr>
            <w:tcW w:w="225" w:type="pct"/>
            <w:vMerge w:val="restart"/>
            <w:vAlign w:val="center"/>
          </w:tcPr>
          <w:p w:rsidR="007A06CF" w:rsidRPr="00E93B96" w:rsidRDefault="007A06CF" w:rsidP="00D73329">
            <w:pPr>
              <w:jc w:val="both"/>
              <w:rPr>
                <w:color w:val="000000"/>
                <w:sz w:val="24"/>
                <w:szCs w:val="24"/>
              </w:rPr>
            </w:pPr>
            <w:r w:rsidRPr="00E93B96">
              <w:rPr>
                <w:color w:val="000000"/>
                <w:sz w:val="24"/>
                <w:szCs w:val="24"/>
              </w:rPr>
              <w:t>18</w:t>
            </w:r>
          </w:p>
        </w:tc>
        <w:tc>
          <w:tcPr>
            <w:tcW w:w="189" w:type="pct"/>
            <w:vMerge w:val="restart"/>
            <w:vAlign w:val="center"/>
          </w:tcPr>
          <w:p w:rsidR="007A06CF" w:rsidRPr="00E93B96" w:rsidRDefault="007A06CF" w:rsidP="00D73329">
            <w:pPr>
              <w:jc w:val="both"/>
              <w:rPr>
                <w:color w:val="000000"/>
                <w:sz w:val="24"/>
                <w:szCs w:val="24"/>
              </w:rPr>
            </w:pPr>
            <w:r w:rsidRPr="00E93B96">
              <w:rPr>
                <w:color w:val="000000"/>
                <w:sz w:val="24"/>
                <w:szCs w:val="24"/>
              </w:rPr>
              <w:t>8</w:t>
            </w:r>
          </w:p>
        </w:tc>
        <w:tc>
          <w:tcPr>
            <w:tcW w:w="212" w:type="pct"/>
            <w:vMerge w:val="restart"/>
            <w:vAlign w:val="center"/>
          </w:tcPr>
          <w:p w:rsidR="007A06CF" w:rsidRPr="00E93B96" w:rsidRDefault="007A06CF" w:rsidP="00D73329">
            <w:pPr>
              <w:jc w:val="both"/>
              <w:rPr>
                <w:color w:val="000000"/>
                <w:sz w:val="24"/>
                <w:szCs w:val="24"/>
              </w:rPr>
            </w:pPr>
            <w:r w:rsidRPr="00E93B96">
              <w:rPr>
                <w:color w:val="000000"/>
                <w:sz w:val="24"/>
                <w:szCs w:val="24"/>
              </w:rPr>
              <w:t>2,6</w:t>
            </w:r>
          </w:p>
        </w:tc>
        <w:tc>
          <w:tcPr>
            <w:tcW w:w="191" w:type="pct"/>
            <w:vMerge w:val="restart"/>
            <w:vAlign w:val="center"/>
          </w:tcPr>
          <w:p w:rsidR="007A06CF" w:rsidRPr="00E93B96" w:rsidRDefault="007A06CF" w:rsidP="00D73329">
            <w:pPr>
              <w:jc w:val="both"/>
              <w:rPr>
                <w:color w:val="000000"/>
                <w:sz w:val="24"/>
                <w:szCs w:val="24"/>
              </w:rPr>
            </w:pPr>
            <w:r w:rsidRPr="00E93B96">
              <w:rPr>
                <w:color w:val="000000"/>
                <w:sz w:val="24"/>
                <w:szCs w:val="24"/>
              </w:rPr>
              <w:t>2,3</w:t>
            </w:r>
          </w:p>
        </w:tc>
        <w:tc>
          <w:tcPr>
            <w:tcW w:w="156" w:type="pct"/>
            <w:vMerge w:val="restart"/>
            <w:vAlign w:val="center"/>
          </w:tcPr>
          <w:p w:rsidR="007A06CF" w:rsidRPr="00E93B96" w:rsidRDefault="007A06CF" w:rsidP="00D73329">
            <w:pPr>
              <w:jc w:val="both"/>
              <w:rPr>
                <w:color w:val="000000"/>
                <w:sz w:val="24"/>
                <w:szCs w:val="24"/>
              </w:rPr>
            </w:pPr>
            <w:r w:rsidRPr="00E93B96">
              <w:rPr>
                <w:color w:val="000000"/>
                <w:sz w:val="24"/>
                <w:szCs w:val="24"/>
              </w:rPr>
              <w:t>1,9</w:t>
            </w:r>
          </w:p>
        </w:tc>
        <w:tc>
          <w:tcPr>
            <w:tcW w:w="176" w:type="pct"/>
            <w:vMerge w:val="restart"/>
            <w:vAlign w:val="center"/>
          </w:tcPr>
          <w:p w:rsidR="007A06CF" w:rsidRPr="00E93B96" w:rsidRDefault="007A06CF" w:rsidP="00D73329">
            <w:pPr>
              <w:jc w:val="both"/>
              <w:rPr>
                <w:color w:val="000000"/>
                <w:sz w:val="24"/>
                <w:szCs w:val="24"/>
              </w:rPr>
            </w:pPr>
            <w:r w:rsidRPr="00E93B96">
              <w:rPr>
                <w:color w:val="000000"/>
                <w:sz w:val="24"/>
                <w:szCs w:val="24"/>
              </w:rPr>
              <w:t>82</w:t>
            </w:r>
          </w:p>
        </w:tc>
        <w:tc>
          <w:tcPr>
            <w:tcW w:w="203" w:type="pct"/>
            <w:vMerge w:val="restart"/>
            <w:vAlign w:val="center"/>
          </w:tcPr>
          <w:p w:rsidR="007A06CF" w:rsidRPr="00E93B96" w:rsidRDefault="007A06CF" w:rsidP="00D73329">
            <w:pPr>
              <w:jc w:val="both"/>
              <w:rPr>
                <w:color w:val="000000"/>
                <w:sz w:val="24"/>
                <w:szCs w:val="24"/>
              </w:rPr>
            </w:pPr>
            <w:r w:rsidRPr="00E93B96">
              <w:rPr>
                <w:color w:val="000000"/>
                <w:sz w:val="24"/>
                <w:szCs w:val="24"/>
              </w:rPr>
              <w:t>10</w:t>
            </w:r>
          </w:p>
        </w:tc>
        <w:tc>
          <w:tcPr>
            <w:tcW w:w="194" w:type="pct"/>
            <w:vMerge w:val="restart"/>
            <w:vAlign w:val="center"/>
          </w:tcPr>
          <w:p w:rsidR="007A06CF" w:rsidRPr="00E93B96" w:rsidRDefault="007A06CF" w:rsidP="00D73329">
            <w:pPr>
              <w:jc w:val="both"/>
              <w:rPr>
                <w:color w:val="000000"/>
                <w:sz w:val="24"/>
                <w:szCs w:val="24"/>
              </w:rPr>
            </w:pPr>
            <w:r w:rsidRPr="00E93B96">
              <w:rPr>
                <w:color w:val="000000"/>
                <w:sz w:val="24"/>
                <w:szCs w:val="24"/>
              </w:rPr>
              <w:t>1104</w:t>
            </w:r>
          </w:p>
        </w:tc>
        <w:tc>
          <w:tcPr>
            <w:tcW w:w="243" w:type="pct"/>
            <w:vMerge w:val="restart"/>
            <w:vAlign w:val="center"/>
          </w:tcPr>
          <w:p w:rsidR="007A06CF" w:rsidRPr="00E93B96" w:rsidRDefault="007A06CF" w:rsidP="00D73329">
            <w:pPr>
              <w:jc w:val="both"/>
              <w:rPr>
                <w:color w:val="000000"/>
                <w:sz w:val="24"/>
                <w:szCs w:val="24"/>
              </w:rPr>
            </w:pPr>
            <w:r w:rsidRPr="00E93B96">
              <w:rPr>
                <w:color w:val="000000"/>
                <w:sz w:val="24"/>
                <w:szCs w:val="24"/>
              </w:rPr>
              <w:t>226</w:t>
            </w:r>
          </w:p>
        </w:tc>
      </w:tr>
      <w:tr w:rsidR="007A06CF" w:rsidRPr="00B70502" w:rsidTr="00D84B7E">
        <w:trPr>
          <w:cantSplit/>
          <w:trHeight w:val="304"/>
        </w:trPr>
        <w:tc>
          <w:tcPr>
            <w:tcW w:w="517" w:type="pct"/>
            <w:vMerge/>
            <w:vAlign w:val="center"/>
          </w:tcPr>
          <w:p w:rsidR="007A06CF" w:rsidRPr="00E93B96" w:rsidRDefault="007A06CF" w:rsidP="00D73329">
            <w:pPr>
              <w:spacing w:line="360" w:lineRule="auto"/>
              <w:jc w:val="both"/>
              <w:rPr>
                <w:sz w:val="24"/>
                <w:szCs w:val="24"/>
              </w:rPr>
            </w:pPr>
          </w:p>
        </w:tc>
        <w:tc>
          <w:tcPr>
            <w:tcW w:w="232" w:type="pct"/>
            <w:vMerge/>
            <w:vAlign w:val="center"/>
          </w:tcPr>
          <w:p w:rsidR="007A06CF" w:rsidRPr="00E93B96" w:rsidRDefault="007A06CF" w:rsidP="00D73329">
            <w:pPr>
              <w:spacing w:line="360" w:lineRule="auto"/>
              <w:jc w:val="both"/>
              <w:rPr>
                <w:sz w:val="24"/>
                <w:szCs w:val="24"/>
              </w:rPr>
            </w:pPr>
          </w:p>
        </w:tc>
        <w:tc>
          <w:tcPr>
            <w:tcW w:w="187" w:type="pct"/>
            <w:vMerge/>
            <w:vAlign w:val="center"/>
          </w:tcPr>
          <w:p w:rsidR="007A06CF" w:rsidRPr="00E93B96" w:rsidRDefault="007A06CF" w:rsidP="00D73329">
            <w:pPr>
              <w:spacing w:line="360" w:lineRule="auto"/>
              <w:jc w:val="both"/>
              <w:rPr>
                <w:sz w:val="24"/>
                <w:szCs w:val="24"/>
              </w:rPr>
            </w:pPr>
          </w:p>
        </w:tc>
        <w:tc>
          <w:tcPr>
            <w:tcW w:w="191" w:type="pct"/>
            <w:vMerge/>
            <w:vAlign w:val="center"/>
          </w:tcPr>
          <w:p w:rsidR="007A06CF" w:rsidRPr="00E93B96" w:rsidRDefault="007A06CF" w:rsidP="00D73329">
            <w:pPr>
              <w:spacing w:line="360" w:lineRule="auto"/>
              <w:jc w:val="both"/>
              <w:rPr>
                <w:sz w:val="24"/>
                <w:szCs w:val="24"/>
              </w:rPr>
            </w:pPr>
          </w:p>
        </w:tc>
        <w:tc>
          <w:tcPr>
            <w:tcW w:w="187" w:type="pct"/>
            <w:vMerge/>
            <w:vAlign w:val="center"/>
          </w:tcPr>
          <w:p w:rsidR="007A06CF" w:rsidRPr="00E93B96" w:rsidRDefault="007A06CF" w:rsidP="00D73329">
            <w:pPr>
              <w:spacing w:line="360" w:lineRule="auto"/>
              <w:jc w:val="both"/>
              <w:rPr>
                <w:sz w:val="24"/>
                <w:szCs w:val="24"/>
              </w:rPr>
            </w:pPr>
          </w:p>
        </w:tc>
        <w:tc>
          <w:tcPr>
            <w:tcW w:w="194" w:type="pct"/>
            <w:vMerge/>
            <w:vAlign w:val="center"/>
          </w:tcPr>
          <w:p w:rsidR="007A06CF" w:rsidRPr="00E93B96" w:rsidRDefault="007A06CF" w:rsidP="00D73329">
            <w:pPr>
              <w:spacing w:line="360" w:lineRule="auto"/>
              <w:jc w:val="both"/>
              <w:rPr>
                <w:sz w:val="24"/>
                <w:szCs w:val="24"/>
              </w:rPr>
            </w:pPr>
          </w:p>
        </w:tc>
        <w:tc>
          <w:tcPr>
            <w:tcW w:w="191" w:type="pct"/>
            <w:vMerge/>
            <w:vAlign w:val="center"/>
          </w:tcPr>
          <w:p w:rsidR="007A06CF" w:rsidRPr="00E93B96" w:rsidRDefault="007A06CF" w:rsidP="00D73329">
            <w:pPr>
              <w:spacing w:line="360" w:lineRule="auto"/>
              <w:jc w:val="both"/>
              <w:rPr>
                <w:sz w:val="24"/>
                <w:szCs w:val="24"/>
              </w:rPr>
            </w:pPr>
          </w:p>
        </w:tc>
        <w:tc>
          <w:tcPr>
            <w:tcW w:w="187" w:type="pct"/>
            <w:gridSpan w:val="2"/>
            <w:vMerge/>
            <w:vAlign w:val="center"/>
          </w:tcPr>
          <w:p w:rsidR="007A06CF" w:rsidRPr="00E93B96" w:rsidRDefault="007A06CF" w:rsidP="00D73329">
            <w:pPr>
              <w:spacing w:line="360" w:lineRule="auto"/>
              <w:jc w:val="both"/>
              <w:rPr>
                <w:sz w:val="24"/>
                <w:szCs w:val="24"/>
              </w:rPr>
            </w:pPr>
          </w:p>
        </w:tc>
        <w:tc>
          <w:tcPr>
            <w:tcW w:w="226" w:type="pct"/>
            <w:vMerge/>
            <w:vAlign w:val="center"/>
          </w:tcPr>
          <w:p w:rsidR="007A06CF" w:rsidRPr="00E93B96" w:rsidRDefault="007A06CF" w:rsidP="00D73329">
            <w:pPr>
              <w:spacing w:line="360" w:lineRule="auto"/>
              <w:jc w:val="both"/>
              <w:rPr>
                <w:sz w:val="24"/>
                <w:szCs w:val="24"/>
              </w:rPr>
            </w:pPr>
          </w:p>
        </w:tc>
        <w:tc>
          <w:tcPr>
            <w:tcW w:w="177" w:type="pct"/>
            <w:vMerge/>
            <w:vAlign w:val="center"/>
          </w:tcPr>
          <w:p w:rsidR="007A06CF" w:rsidRPr="00E93B96" w:rsidRDefault="007A06CF" w:rsidP="00D73329">
            <w:pPr>
              <w:spacing w:line="360" w:lineRule="auto"/>
              <w:jc w:val="both"/>
              <w:rPr>
                <w:sz w:val="24"/>
                <w:szCs w:val="24"/>
              </w:rPr>
            </w:pPr>
          </w:p>
        </w:tc>
        <w:tc>
          <w:tcPr>
            <w:tcW w:w="212" w:type="pct"/>
            <w:vMerge/>
            <w:vAlign w:val="center"/>
          </w:tcPr>
          <w:p w:rsidR="007A06CF" w:rsidRPr="00E93B96" w:rsidRDefault="007A06CF" w:rsidP="00D73329">
            <w:pPr>
              <w:spacing w:line="360" w:lineRule="auto"/>
              <w:jc w:val="both"/>
              <w:rPr>
                <w:sz w:val="24"/>
                <w:szCs w:val="24"/>
              </w:rPr>
            </w:pPr>
          </w:p>
        </w:tc>
        <w:tc>
          <w:tcPr>
            <w:tcW w:w="196" w:type="pct"/>
            <w:vAlign w:val="center"/>
          </w:tcPr>
          <w:p w:rsidR="007A06CF" w:rsidRPr="00E93B96" w:rsidRDefault="007A06CF" w:rsidP="00D73329">
            <w:pPr>
              <w:jc w:val="both"/>
              <w:rPr>
                <w:color w:val="000000"/>
                <w:sz w:val="24"/>
                <w:szCs w:val="24"/>
                <w:lang w:val="en-US"/>
              </w:rPr>
            </w:pPr>
            <w:r w:rsidRPr="00E93B96">
              <w:rPr>
                <w:color w:val="000000"/>
                <w:sz w:val="24"/>
                <w:szCs w:val="24"/>
                <w:lang w:val="en-US"/>
              </w:rPr>
              <w:t>V</w:t>
            </w:r>
          </w:p>
        </w:tc>
        <w:tc>
          <w:tcPr>
            <w:tcW w:w="178" w:type="pct"/>
            <w:vMerge/>
            <w:vAlign w:val="center"/>
          </w:tcPr>
          <w:p w:rsidR="007A06CF" w:rsidRPr="00E93B96" w:rsidRDefault="007A06CF" w:rsidP="00D73329">
            <w:pPr>
              <w:spacing w:line="360" w:lineRule="auto"/>
              <w:jc w:val="both"/>
              <w:rPr>
                <w:sz w:val="24"/>
                <w:szCs w:val="24"/>
              </w:rPr>
            </w:pPr>
          </w:p>
        </w:tc>
        <w:tc>
          <w:tcPr>
            <w:tcW w:w="171" w:type="pct"/>
            <w:gridSpan w:val="2"/>
            <w:vMerge/>
            <w:vAlign w:val="center"/>
          </w:tcPr>
          <w:p w:rsidR="007A06CF" w:rsidRPr="00E93B96" w:rsidRDefault="007A06CF" w:rsidP="00D73329">
            <w:pPr>
              <w:spacing w:line="360" w:lineRule="auto"/>
              <w:jc w:val="both"/>
              <w:rPr>
                <w:sz w:val="24"/>
                <w:szCs w:val="24"/>
              </w:rPr>
            </w:pPr>
          </w:p>
        </w:tc>
        <w:tc>
          <w:tcPr>
            <w:tcW w:w="164" w:type="pct"/>
            <w:vMerge/>
            <w:vAlign w:val="center"/>
          </w:tcPr>
          <w:p w:rsidR="007A06CF" w:rsidRPr="00E93B96" w:rsidRDefault="007A06CF" w:rsidP="00D73329">
            <w:pPr>
              <w:spacing w:line="360" w:lineRule="auto"/>
              <w:jc w:val="both"/>
              <w:rPr>
                <w:sz w:val="24"/>
                <w:szCs w:val="24"/>
              </w:rPr>
            </w:pPr>
          </w:p>
        </w:tc>
        <w:tc>
          <w:tcPr>
            <w:tcW w:w="225" w:type="pct"/>
            <w:vMerge/>
            <w:vAlign w:val="center"/>
          </w:tcPr>
          <w:p w:rsidR="007A06CF" w:rsidRPr="00E93B96" w:rsidRDefault="007A06CF" w:rsidP="00D73329">
            <w:pPr>
              <w:spacing w:line="360" w:lineRule="auto"/>
              <w:jc w:val="both"/>
              <w:rPr>
                <w:sz w:val="24"/>
                <w:szCs w:val="24"/>
              </w:rPr>
            </w:pPr>
          </w:p>
        </w:tc>
        <w:tc>
          <w:tcPr>
            <w:tcW w:w="189" w:type="pct"/>
            <w:vMerge/>
            <w:vAlign w:val="center"/>
          </w:tcPr>
          <w:p w:rsidR="007A06CF" w:rsidRPr="00E93B96" w:rsidRDefault="007A06CF" w:rsidP="00D73329">
            <w:pPr>
              <w:spacing w:line="360" w:lineRule="auto"/>
              <w:jc w:val="both"/>
              <w:rPr>
                <w:sz w:val="24"/>
                <w:szCs w:val="24"/>
              </w:rPr>
            </w:pPr>
          </w:p>
        </w:tc>
        <w:tc>
          <w:tcPr>
            <w:tcW w:w="212" w:type="pct"/>
            <w:vMerge/>
            <w:vAlign w:val="center"/>
          </w:tcPr>
          <w:p w:rsidR="007A06CF" w:rsidRPr="00E93B96" w:rsidRDefault="007A06CF" w:rsidP="00D73329">
            <w:pPr>
              <w:jc w:val="both"/>
              <w:rPr>
                <w:sz w:val="24"/>
                <w:szCs w:val="24"/>
              </w:rPr>
            </w:pPr>
          </w:p>
        </w:tc>
        <w:tc>
          <w:tcPr>
            <w:tcW w:w="191" w:type="pct"/>
            <w:vMerge/>
            <w:vAlign w:val="center"/>
          </w:tcPr>
          <w:p w:rsidR="007A06CF" w:rsidRPr="00E93B96" w:rsidRDefault="007A06CF" w:rsidP="00D73329">
            <w:pPr>
              <w:jc w:val="both"/>
              <w:rPr>
                <w:sz w:val="24"/>
                <w:szCs w:val="24"/>
              </w:rPr>
            </w:pPr>
          </w:p>
        </w:tc>
        <w:tc>
          <w:tcPr>
            <w:tcW w:w="156" w:type="pct"/>
            <w:vMerge/>
            <w:vAlign w:val="center"/>
          </w:tcPr>
          <w:p w:rsidR="007A06CF" w:rsidRPr="00E93B96" w:rsidRDefault="007A06CF" w:rsidP="00D73329">
            <w:pPr>
              <w:jc w:val="both"/>
              <w:rPr>
                <w:sz w:val="24"/>
                <w:szCs w:val="24"/>
              </w:rPr>
            </w:pPr>
          </w:p>
        </w:tc>
        <w:tc>
          <w:tcPr>
            <w:tcW w:w="176" w:type="pct"/>
            <w:vMerge/>
            <w:vAlign w:val="center"/>
          </w:tcPr>
          <w:p w:rsidR="007A06CF" w:rsidRPr="00E93B96" w:rsidRDefault="007A06CF" w:rsidP="00D73329">
            <w:pPr>
              <w:spacing w:line="360" w:lineRule="auto"/>
              <w:jc w:val="both"/>
              <w:rPr>
                <w:sz w:val="24"/>
                <w:szCs w:val="24"/>
              </w:rPr>
            </w:pPr>
          </w:p>
        </w:tc>
        <w:tc>
          <w:tcPr>
            <w:tcW w:w="203" w:type="pct"/>
            <w:vMerge/>
            <w:vAlign w:val="center"/>
          </w:tcPr>
          <w:p w:rsidR="007A06CF" w:rsidRPr="00E93B96" w:rsidRDefault="007A06CF" w:rsidP="00D73329">
            <w:pPr>
              <w:spacing w:line="360" w:lineRule="auto"/>
              <w:jc w:val="both"/>
              <w:rPr>
                <w:sz w:val="24"/>
                <w:szCs w:val="24"/>
              </w:rPr>
            </w:pPr>
          </w:p>
        </w:tc>
        <w:tc>
          <w:tcPr>
            <w:tcW w:w="194" w:type="pct"/>
            <w:vMerge/>
            <w:vAlign w:val="center"/>
          </w:tcPr>
          <w:p w:rsidR="007A06CF" w:rsidRPr="00E93B96" w:rsidRDefault="007A06CF" w:rsidP="00D73329">
            <w:pPr>
              <w:jc w:val="both"/>
              <w:rPr>
                <w:sz w:val="24"/>
                <w:szCs w:val="24"/>
              </w:rPr>
            </w:pPr>
          </w:p>
        </w:tc>
        <w:tc>
          <w:tcPr>
            <w:tcW w:w="243" w:type="pct"/>
            <w:vMerge/>
            <w:vAlign w:val="center"/>
          </w:tcPr>
          <w:p w:rsidR="007A06CF" w:rsidRPr="00E93B96" w:rsidRDefault="007A06CF" w:rsidP="00D73329">
            <w:pPr>
              <w:jc w:val="both"/>
              <w:rPr>
                <w:sz w:val="24"/>
                <w:szCs w:val="24"/>
              </w:rPr>
            </w:pPr>
          </w:p>
        </w:tc>
      </w:tr>
      <w:tr w:rsidR="007A06CF" w:rsidRPr="00B70502" w:rsidTr="00D84B7E">
        <w:trPr>
          <w:cantSplit/>
          <w:trHeight w:val="220"/>
        </w:trPr>
        <w:tc>
          <w:tcPr>
            <w:tcW w:w="517" w:type="pct"/>
            <w:vMerge w:val="restart"/>
          </w:tcPr>
          <w:p w:rsidR="007A06CF" w:rsidRPr="00E93B96" w:rsidRDefault="007A06CF" w:rsidP="00D73329">
            <w:pPr>
              <w:jc w:val="both"/>
              <w:rPr>
                <w:sz w:val="24"/>
                <w:szCs w:val="24"/>
              </w:rPr>
            </w:pPr>
            <w:r w:rsidRPr="00E93B96">
              <w:rPr>
                <w:sz w:val="24"/>
                <w:szCs w:val="24"/>
              </w:rPr>
              <w:t>Еловая</w:t>
            </w:r>
          </w:p>
          <w:p w:rsidR="007A06CF" w:rsidRPr="00E93B96" w:rsidRDefault="007A06CF" w:rsidP="00D73329">
            <w:pPr>
              <w:jc w:val="both"/>
              <w:rPr>
                <w:sz w:val="24"/>
                <w:szCs w:val="24"/>
              </w:rPr>
            </w:pPr>
          </w:p>
        </w:tc>
        <w:tc>
          <w:tcPr>
            <w:tcW w:w="232" w:type="pct"/>
            <w:vMerge w:val="restart"/>
            <w:vAlign w:val="center"/>
          </w:tcPr>
          <w:p w:rsidR="007A06CF" w:rsidRPr="00E93B96" w:rsidRDefault="007A06CF" w:rsidP="00D73329">
            <w:pPr>
              <w:jc w:val="both"/>
              <w:rPr>
                <w:color w:val="000000"/>
                <w:sz w:val="24"/>
                <w:szCs w:val="24"/>
              </w:rPr>
            </w:pPr>
            <w:r w:rsidRPr="00E93B96">
              <w:rPr>
                <w:color w:val="000000"/>
                <w:sz w:val="24"/>
                <w:szCs w:val="24"/>
              </w:rPr>
              <w:t>1290</w:t>
            </w:r>
          </w:p>
        </w:tc>
        <w:tc>
          <w:tcPr>
            <w:tcW w:w="187" w:type="pct"/>
            <w:vMerge w:val="restart"/>
            <w:vAlign w:val="center"/>
          </w:tcPr>
          <w:p w:rsidR="007A06CF" w:rsidRPr="00E93B96" w:rsidRDefault="007A06CF" w:rsidP="00D73329">
            <w:pPr>
              <w:jc w:val="both"/>
              <w:rPr>
                <w:color w:val="000000"/>
                <w:sz w:val="24"/>
                <w:szCs w:val="24"/>
              </w:rPr>
            </w:pPr>
            <w:r w:rsidRPr="00E93B96">
              <w:rPr>
                <w:color w:val="000000"/>
                <w:sz w:val="24"/>
                <w:szCs w:val="24"/>
              </w:rPr>
              <w:t>1108</w:t>
            </w:r>
          </w:p>
        </w:tc>
        <w:tc>
          <w:tcPr>
            <w:tcW w:w="191" w:type="pct"/>
            <w:vMerge w:val="restart"/>
            <w:vAlign w:val="center"/>
          </w:tcPr>
          <w:p w:rsidR="007A06CF" w:rsidRPr="00E93B96" w:rsidRDefault="007A06CF" w:rsidP="00D73329">
            <w:pPr>
              <w:jc w:val="both"/>
              <w:rPr>
                <w:color w:val="000000"/>
                <w:sz w:val="24"/>
                <w:szCs w:val="24"/>
              </w:rPr>
            </w:pPr>
            <w:r w:rsidRPr="00E93B96">
              <w:rPr>
                <w:color w:val="000000"/>
                <w:sz w:val="24"/>
                <w:szCs w:val="24"/>
              </w:rPr>
              <w:t>118</w:t>
            </w:r>
          </w:p>
        </w:tc>
        <w:tc>
          <w:tcPr>
            <w:tcW w:w="187" w:type="pct"/>
            <w:vMerge w:val="restart"/>
            <w:vAlign w:val="center"/>
          </w:tcPr>
          <w:p w:rsidR="007A06CF" w:rsidRPr="00E93B96" w:rsidRDefault="007A06CF" w:rsidP="00D73329">
            <w:pPr>
              <w:jc w:val="both"/>
              <w:rPr>
                <w:color w:val="000000"/>
                <w:sz w:val="24"/>
                <w:szCs w:val="24"/>
              </w:rPr>
            </w:pPr>
            <w:r w:rsidRPr="00E93B96">
              <w:rPr>
                <w:color w:val="000000"/>
                <w:sz w:val="24"/>
                <w:szCs w:val="24"/>
              </w:rPr>
              <w:t>118</w:t>
            </w:r>
          </w:p>
        </w:tc>
        <w:tc>
          <w:tcPr>
            <w:tcW w:w="194" w:type="pct"/>
            <w:vMerge w:val="restart"/>
            <w:vAlign w:val="center"/>
          </w:tcPr>
          <w:p w:rsidR="007A06CF" w:rsidRPr="00E93B96" w:rsidRDefault="007A06CF" w:rsidP="00D73329">
            <w:pPr>
              <w:jc w:val="both"/>
              <w:rPr>
                <w:color w:val="000000"/>
                <w:sz w:val="24"/>
                <w:szCs w:val="24"/>
              </w:rPr>
            </w:pPr>
            <w:r w:rsidRPr="00E93B96">
              <w:rPr>
                <w:color w:val="000000"/>
                <w:sz w:val="24"/>
                <w:szCs w:val="24"/>
              </w:rPr>
              <w:t>13</w:t>
            </w:r>
          </w:p>
        </w:tc>
        <w:tc>
          <w:tcPr>
            <w:tcW w:w="191" w:type="pct"/>
            <w:vMerge w:val="restart"/>
            <w:vAlign w:val="center"/>
          </w:tcPr>
          <w:p w:rsidR="007A06CF" w:rsidRPr="00E93B96" w:rsidRDefault="007A06CF" w:rsidP="00D73329">
            <w:pPr>
              <w:jc w:val="both"/>
              <w:rPr>
                <w:color w:val="000000"/>
                <w:sz w:val="24"/>
                <w:szCs w:val="24"/>
              </w:rPr>
            </w:pPr>
            <w:r w:rsidRPr="00E93B96">
              <w:rPr>
                <w:color w:val="000000"/>
                <w:sz w:val="24"/>
                <w:szCs w:val="24"/>
              </w:rPr>
              <w:t>51</w:t>
            </w:r>
          </w:p>
        </w:tc>
        <w:tc>
          <w:tcPr>
            <w:tcW w:w="187" w:type="pct"/>
            <w:gridSpan w:val="2"/>
            <w:vMerge w:val="restart"/>
            <w:vAlign w:val="center"/>
          </w:tcPr>
          <w:p w:rsidR="007A06CF" w:rsidRPr="00E93B96" w:rsidRDefault="007A06CF" w:rsidP="00D73329">
            <w:pPr>
              <w:jc w:val="both"/>
              <w:rPr>
                <w:color w:val="000000"/>
                <w:sz w:val="24"/>
                <w:szCs w:val="24"/>
              </w:rPr>
            </w:pPr>
          </w:p>
        </w:tc>
        <w:tc>
          <w:tcPr>
            <w:tcW w:w="226" w:type="pct"/>
            <w:vMerge w:val="restart"/>
            <w:vAlign w:val="center"/>
          </w:tcPr>
          <w:p w:rsidR="007A06CF" w:rsidRPr="00E93B96" w:rsidRDefault="007A06CF" w:rsidP="00D73329">
            <w:pPr>
              <w:jc w:val="both"/>
              <w:rPr>
                <w:color w:val="000000"/>
                <w:sz w:val="24"/>
                <w:szCs w:val="24"/>
              </w:rPr>
            </w:pPr>
            <w:r w:rsidRPr="00E93B96">
              <w:rPr>
                <w:color w:val="000000"/>
                <w:sz w:val="24"/>
                <w:szCs w:val="24"/>
              </w:rPr>
              <w:t>13,1</w:t>
            </w:r>
          </w:p>
        </w:tc>
        <w:tc>
          <w:tcPr>
            <w:tcW w:w="177" w:type="pct"/>
            <w:vMerge w:val="restart"/>
            <w:vAlign w:val="center"/>
          </w:tcPr>
          <w:p w:rsidR="007A06CF" w:rsidRPr="00E93B96" w:rsidRDefault="007A06CF" w:rsidP="00D73329">
            <w:pPr>
              <w:jc w:val="both"/>
              <w:rPr>
                <w:color w:val="000000"/>
                <w:sz w:val="24"/>
                <w:szCs w:val="24"/>
              </w:rPr>
            </w:pPr>
            <w:r w:rsidRPr="00E93B96">
              <w:rPr>
                <w:color w:val="000000"/>
                <w:sz w:val="24"/>
                <w:szCs w:val="24"/>
              </w:rPr>
              <w:t>259</w:t>
            </w:r>
          </w:p>
        </w:tc>
        <w:tc>
          <w:tcPr>
            <w:tcW w:w="212" w:type="pct"/>
            <w:vMerge w:val="restart"/>
            <w:vAlign w:val="center"/>
          </w:tcPr>
          <w:p w:rsidR="007A06CF" w:rsidRPr="00E93B96" w:rsidRDefault="007A06CF" w:rsidP="00D73329">
            <w:pPr>
              <w:jc w:val="both"/>
              <w:rPr>
                <w:color w:val="000000"/>
                <w:sz w:val="24"/>
                <w:szCs w:val="24"/>
              </w:rPr>
            </w:pPr>
            <w:r w:rsidRPr="00E93B96">
              <w:rPr>
                <w:color w:val="000000"/>
                <w:sz w:val="24"/>
                <w:szCs w:val="24"/>
              </w:rPr>
              <w:t>5,1</w:t>
            </w:r>
          </w:p>
        </w:tc>
        <w:tc>
          <w:tcPr>
            <w:tcW w:w="196" w:type="pct"/>
            <w:vAlign w:val="center"/>
          </w:tcPr>
          <w:p w:rsidR="007A06CF" w:rsidRPr="00E93B96" w:rsidRDefault="007A06CF" w:rsidP="00D73329">
            <w:pPr>
              <w:jc w:val="both"/>
              <w:rPr>
                <w:color w:val="000000"/>
                <w:sz w:val="24"/>
                <w:szCs w:val="24"/>
              </w:rPr>
            </w:pPr>
            <w:r w:rsidRPr="00E93B96">
              <w:rPr>
                <w:color w:val="000000"/>
                <w:sz w:val="24"/>
                <w:szCs w:val="24"/>
                <w:lang w:val="en-US"/>
              </w:rPr>
              <w:t>81</w:t>
            </w:r>
          </w:p>
        </w:tc>
        <w:tc>
          <w:tcPr>
            <w:tcW w:w="178" w:type="pct"/>
            <w:vMerge w:val="restart"/>
            <w:vAlign w:val="center"/>
          </w:tcPr>
          <w:p w:rsidR="007A06CF" w:rsidRPr="00E93B96" w:rsidRDefault="007A06CF" w:rsidP="00D73329">
            <w:pPr>
              <w:jc w:val="both"/>
              <w:rPr>
                <w:color w:val="000000"/>
                <w:sz w:val="24"/>
                <w:szCs w:val="24"/>
              </w:rPr>
            </w:pPr>
            <w:r w:rsidRPr="00E93B96">
              <w:rPr>
                <w:color w:val="000000"/>
                <w:sz w:val="24"/>
                <w:szCs w:val="24"/>
              </w:rPr>
              <w:t>14</w:t>
            </w:r>
          </w:p>
        </w:tc>
        <w:tc>
          <w:tcPr>
            <w:tcW w:w="171" w:type="pct"/>
            <w:gridSpan w:val="2"/>
            <w:vMerge w:val="restart"/>
            <w:vAlign w:val="center"/>
          </w:tcPr>
          <w:p w:rsidR="007A06CF" w:rsidRPr="00E93B96" w:rsidRDefault="007A06CF" w:rsidP="00D73329">
            <w:pPr>
              <w:jc w:val="both"/>
              <w:rPr>
                <w:color w:val="000000"/>
                <w:sz w:val="24"/>
                <w:szCs w:val="24"/>
              </w:rPr>
            </w:pPr>
            <w:r w:rsidRPr="00E93B96">
              <w:rPr>
                <w:color w:val="000000"/>
                <w:sz w:val="24"/>
                <w:szCs w:val="24"/>
              </w:rPr>
              <w:t>3</w:t>
            </w:r>
          </w:p>
        </w:tc>
        <w:tc>
          <w:tcPr>
            <w:tcW w:w="164" w:type="pct"/>
            <w:vMerge w:val="restart"/>
            <w:vAlign w:val="center"/>
          </w:tcPr>
          <w:p w:rsidR="007A06CF" w:rsidRPr="00E93B96" w:rsidRDefault="007A06CF" w:rsidP="00D73329">
            <w:pPr>
              <w:jc w:val="both"/>
              <w:rPr>
                <w:color w:val="000000"/>
                <w:sz w:val="24"/>
                <w:szCs w:val="24"/>
              </w:rPr>
            </w:pPr>
            <w:r w:rsidRPr="00E93B96">
              <w:rPr>
                <w:color w:val="000000"/>
                <w:sz w:val="24"/>
                <w:szCs w:val="24"/>
              </w:rPr>
              <w:t>2</w:t>
            </w:r>
          </w:p>
        </w:tc>
        <w:tc>
          <w:tcPr>
            <w:tcW w:w="225" w:type="pct"/>
            <w:vMerge w:val="restart"/>
            <w:vAlign w:val="center"/>
          </w:tcPr>
          <w:p w:rsidR="007A06CF" w:rsidRPr="00E93B96" w:rsidRDefault="007A06CF" w:rsidP="00D73329">
            <w:pPr>
              <w:jc w:val="both"/>
              <w:rPr>
                <w:color w:val="000000"/>
                <w:sz w:val="24"/>
                <w:szCs w:val="24"/>
              </w:rPr>
            </w:pPr>
            <w:r w:rsidRPr="00E93B96">
              <w:rPr>
                <w:color w:val="000000"/>
                <w:sz w:val="24"/>
                <w:szCs w:val="24"/>
              </w:rPr>
              <w:t>4</w:t>
            </w:r>
          </w:p>
        </w:tc>
        <w:tc>
          <w:tcPr>
            <w:tcW w:w="189" w:type="pct"/>
            <w:vMerge w:val="restart"/>
            <w:vAlign w:val="center"/>
          </w:tcPr>
          <w:p w:rsidR="007A06CF" w:rsidRPr="00E93B96" w:rsidRDefault="007A06CF" w:rsidP="00D73329">
            <w:pPr>
              <w:jc w:val="both"/>
              <w:rPr>
                <w:color w:val="000000"/>
                <w:sz w:val="24"/>
                <w:szCs w:val="24"/>
              </w:rPr>
            </w:pPr>
            <w:r w:rsidRPr="00E93B96">
              <w:rPr>
                <w:color w:val="000000"/>
                <w:sz w:val="24"/>
                <w:szCs w:val="24"/>
              </w:rPr>
              <w:t>2</w:t>
            </w:r>
          </w:p>
        </w:tc>
        <w:tc>
          <w:tcPr>
            <w:tcW w:w="212" w:type="pct"/>
            <w:vMerge w:val="restart"/>
            <w:vAlign w:val="center"/>
          </w:tcPr>
          <w:p w:rsidR="007A06CF" w:rsidRPr="00E93B96" w:rsidRDefault="007A06CF" w:rsidP="00D73329">
            <w:pPr>
              <w:jc w:val="both"/>
              <w:rPr>
                <w:color w:val="000000"/>
                <w:sz w:val="24"/>
                <w:szCs w:val="24"/>
              </w:rPr>
            </w:pPr>
            <w:r w:rsidRPr="00E93B96">
              <w:rPr>
                <w:color w:val="000000"/>
                <w:sz w:val="24"/>
                <w:szCs w:val="24"/>
              </w:rPr>
              <w:t>0,4</w:t>
            </w:r>
          </w:p>
        </w:tc>
        <w:tc>
          <w:tcPr>
            <w:tcW w:w="191" w:type="pct"/>
            <w:vMerge w:val="restart"/>
            <w:vAlign w:val="center"/>
          </w:tcPr>
          <w:p w:rsidR="007A06CF" w:rsidRPr="00E93B96" w:rsidRDefault="007A06CF" w:rsidP="00D73329">
            <w:pPr>
              <w:jc w:val="both"/>
              <w:rPr>
                <w:color w:val="000000"/>
                <w:sz w:val="24"/>
                <w:szCs w:val="24"/>
              </w:rPr>
            </w:pPr>
            <w:r w:rsidRPr="00E93B96">
              <w:rPr>
                <w:color w:val="000000"/>
                <w:sz w:val="24"/>
                <w:szCs w:val="24"/>
              </w:rPr>
              <w:t>0,4</w:t>
            </w:r>
          </w:p>
        </w:tc>
        <w:tc>
          <w:tcPr>
            <w:tcW w:w="156" w:type="pct"/>
            <w:vMerge w:val="restart"/>
            <w:vAlign w:val="center"/>
          </w:tcPr>
          <w:p w:rsidR="007A06CF" w:rsidRPr="00E93B96" w:rsidRDefault="007A06CF" w:rsidP="00D73329">
            <w:pPr>
              <w:jc w:val="both"/>
              <w:rPr>
                <w:color w:val="000000"/>
                <w:sz w:val="24"/>
                <w:szCs w:val="24"/>
              </w:rPr>
            </w:pPr>
            <w:r w:rsidRPr="00E93B96">
              <w:rPr>
                <w:color w:val="000000"/>
                <w:sz w:val="24"/>
                <w:szCs w:val="24"/>
              </w:rPr>
              <w:t>0,3</w:t>
            </w:r>
          </w:p>
        </w:tc>
        <w:tc>
          <w:tcPr>
            <w:tcW w:w="176" w:type="pct"/>
            <w:vMerge w:val="restart"/>
            <w:vAlign w:val="center"/>
          </w:tcPr>
          <w:p w:rsidR="007A06CF" w:rsidRPr="00E93B96" w:rsidRDefault="007A06CF" w:rsidP="00D73329">
            <w:pPr>
              <w:jc w:val="both"/>
              <w:rPr>
                <w:color w:val="000000"/>
                <w:sz w:val="24"/>
                <w:szCs w:val="24"/>
              </w:rPr>
            </w:pPr>
            <w:r w:rsidRPr="00E93B96">
              <w:rPr>
                <w:color w:val="000000"/>
                <w:sz w:val="24"/>
                <w:szCs w:val="24"/>
              </w:rPr>
              <w:t>69</w:t>
            </w:r>
          </w:p>
        </w:tc>
        <w:tc>
          <w:tcPr>
            <w:tcW w:w="203" w:type="pct"/>
            <w:vMerge w:val="restart"/>
            <w:vAlign w:val="center"/>
          </w:tcPr>
          <w:p w:rsidR="007A06CF" w:rsidRPr="00E93B96" w:rsidRDefault="007A06CF" w:rsidP="00D73329">
            <w:pPr>
              <w:jc w:val="both"/>
              <w:rPr>
                <w:color w:val="000000"/>
                <w:sz w:val="24"/>
                <w:szCs w:val="24"/>
              </w:rPr>
            </w:pPr>
            <w:r w:rsidRPr="00E93B96">
              <w:rPr>
                <w:color w:val="000000"/>
                <w:sz w:val="24"/>
                <w:szCs w:val="24"/>
              </w:rPr>
              <w:t>32</w:t>
            </w:r>
          </w:p>
        </w:tc>
        <w:tc>
          <w:tcPr>
            <w:tcW w:w="194" w:type="pct"/>
            <w:vMerge w:val="restart"/>
            <w:vAlign w:val="center"/>
          </w:tcPr>
          <w:p w:rsidR="007A06CF" w:rsidRPr="00E93B96" w:rsidRDefault="007A06CF" w:rsidP="00D73329">
            <w:pPr>
              <w:jc w:val="both"/>
              <w:rPr>
                <w:color w:val="000000"/>
                <w:sz w:val="24"/>
                <w:szCs w:val="24"/>
              </w:rPr>
            </w:pPr>
            <w:r w:rsidRPr="00E93B96">
              <w:rPr>
                <w:color w:val="000000"/>
                <w:sz w:val="24"/>
                <w:szCs w:val="24"/>
              </w:rPr>
              <w:t>11</w:t>
            </w:r>
          </w:p>
        </w:tc>
        <w:tc>
          <w:tcPr>
            <w:tcW w:w="243" w:type="pct"/>
            <w:vMerge w:val="restart"/>
            <w:vAlign w:val="center"/>
          </w:tcPr>
          <w:p w:rsidR="007A06CF" w:rsidRPr="00E93B96" w:rsidRDefault="007A06CF" w:rsidP="00D73329">
            <w:pPr>
              <w:jc w:val="both"/>
              <w:rPr>
                <w:color w:val="000000"/>
                <w:sz w:val="24"/>
                <w:szCs w:val="24"/>
              </w:rPr>
            </w:pPr>
            <w:r w:rsidRPr="00E93B96">
              <w:rPr>
                <w:color w:val="000000"/>
                <w:sz w:val="24"/>
                <w:szCs w:val="24"/>
              </w:rPr>
              <w:t>44</w:t>
            </w:r>
          </w:p>
        </w:tc>
      </w:tr>
      <w:tr w:rsidR="007A06CF" w:rsidRPr="00B70502" w:rsidTr="00D84B7E">
        <w:trPr>
          <w:cantSplit/>
          <w:trHeight w:val="94"/>
        </w:trPr>
        <w:tc>
          <w:tcPr>
            <w:tcW w:w="517" w:type="pct"/>
            <w:vMerge/>
            <w:vAlign w:val="center"/>
          </w:tcPr>
          <w:p w:rsidR="007A06CF" w:rsidRPr="00E93B96" w:rsidRDefault="007A06CF" w:rsidP="00D73329">
            <w:pPr>
              <w:spacing w:line="360" w:lineRule="auto"/>
              <w:jc w:val="both"/>
              <w:rPr>
                <w:sz w:val="24"/>
                <w:szCs w:val="24"/>
              </w:rPr>
            </w:pPr>
          </w:p>
        </w:tc>
        <w:tc>
          <w:tcPr>
            <w:tcW w:w="232" w:type="pct"/>
            <w:vMerge/>
            <w:vAlign w:val="center"/>
          </w:tcPr>
          <w:p w:rsidR="007A06CF" w:rsidRPr="00E93B96" w:rsidRDefault="007A06CF" w:rsidP="00D73329">
            <w:pPr>
              <w:spacing w:line="360" w:lineRule="auto"/>
              <w:jc w:val="both"/>
              <w:rPr>
                <w:sz w:val="24"/>
                <w:szCs w:val="24"/>
              </w:rPr>
            </w:pPr>
          </w:p>
        </w:tc>
        <w:tc>
          <w:tcPr>
            <w:tcW w:w="187" w:type="pct"/>
            <w:vMerge/>
            <w:vAlign w:val="center"/>
          </w:tcPr>
          <w:p w:rsidR="007A06CF" w:rsidRPr="00E93B96" w:rsidRDefault="007A06CF" w:rsidP="00D73329">
            <w:pPr>
              <w:spacing w:line="360" w:lineRule="auto"/>
              <w:jc w:val="both"/>
              <w:rPr>
                <w:sz w:val="24"/>
                <w:szCs w:val="24"/>
              </w:rPr>
            </w:pPr>
          </w:p>
        </w:tc>
        <w:tc>
          <w:tcPr>
            <w:tcW w:w="191" w:type="pct"/>
            <w:vMerge/>
            <w:vAlign w:val="center"/>
          </w:tcPr>
          <w:p w:rsidR="007A06CF" w:rsidRPr="00E93B96" w:rsidRDefault="007A06CF" w:rsidP="00D73329">
            <w:pPr>
              <w:spacing w:line="360" w:lineRule="auto"/>
              <w:jc w:val="both"/>
              <w:rPr>
                <w:sz w:val="24"/>
                <w:szCs w:val="24"/>
              </w:rPr>
            </w:pPr>
          </w:p>
        </w:tc>
        <w:tc>
          <w:tcPr>
            <w:tcW w:w="187" w:type="pct"/>
            <w:vMerge/>
            <w:vAlign w:val="center"/>
          </w:tcPr>
          <w:p w:rsidR="007A06CF" w:rsidRPr="00E93B96" w:rsidRDefault="007A06CF" w:rsidP="00D73329">
            <w:pPr>
              <w:spacing w:line="360" w:lineRule="auto"/>
              <w:jc w:val="both"/>
              <w:rPr>
                <w:sz w:val="24"/>
                <w:szCs w:val="24"/>
              </w:rPr>
            </w:pPr>
          </w:p>
        </w:tc>
        <w:tc>
          <w:tcPr>
            <w:tcW w:w="194" w:type="pct"/>
            <w:vMerge/>
            <w:vAlign w:val="center"/>
          </w:tcPr>
          <w:p w:rsidR="007A06CF" w:rsidRPr="00E93B96" w:rsidRDefault="007A06CF" w:rsidP="00D73329">
            <w:pPr>
              <w:spacing w:line="360" w:lineRule="auto"/>
              <w:jc w:val="both"/>
              <w:rPr>
                <w:sz w:val="24"/>
                <w:szCs w:val="24"/>
              </w:rPr>
            </w:pPr>
          </w:p>
        </w:tc>
        <w:tc>
          <w:tcPr>
            <w:tcW w:w="191" w:type="pct"/>
            <w:vMerge/>
            <w:vAlign w:val="center"/>
          </w:tcPr>
          <w:p w:rsidR="007A06CF" w:rsidRPr="00E93B96" w:rsidRDefault="007A06CF" w:rsidP="00D73329">
            <w:pPr>
              <w:spacing w:line="360" w:lineRule="auto"/>
              <w:jc w:val="both"/>
              <w:rPr>
                <w:sz w:val="24"/>
                <w:szCs w:val="24"/>
              </w:rPr>
            </w:pPr>
          </w:p>
        </w:tc>
        <w:tc>
          <w:tcPr>
            <w:tcW w:w="187" w:type="pct"/>
            <w:gridSpan w:val="2"/>
            <w:vMerge/>
            <w:vAlign w:val="center"/>
          </w:tcPr>
          <w:p w:rsidR="007A06CF" w:rsidRPr="00E93B96" w:rsidRDefault="007A06CF" w:rsidP="00D73329">
            <w:pPr>
              <w:spacing w:line="360" w:lineRule="auto"/>
              <w:jc w:val="both"/>
              <w:rPr>
                <w:sz w:val="24"/>
                <w:szCs w:val="24"/>
              </w:rPr>
            </w:pPr>
          </w:p>
        </w:tc>
        <w:tc>
          <w:tcPr>
            <w:tcW w:w="226" w:type="pct"/>
            <w:vMerge/>
            <w:vAlign w:val="center"/>
          </w:tcPr>
          <w:p w:rsidR="007A06CF" w:rsidRPr="00E93B96" w:rsidRDefault="007A06CF" w:rsidP="00D73329">
            <w:pPr>
              <w:spacing w:line="360" w:lineRule="auto"/>
              <w:jc w:val="both"/>
              <w:rPr>
                <w:sz w:val="24"/>
                <w:szCs w:val="24"/>
              </w:rPr>
            </w:pPr>
          </w:p>
        </w:tc>
        <w:tc>
          <w:tcPr>
            <w:tcW w:w="177" w:type="pct"/>
            <w:vMerge/>
            <w:vAlign w:val="center"/>
          </w:tcPr>
          <w:p w:rsidR="007A06CF" w:rsidRPr="00E93B96" w:rsidRDefault="007A06CF" w:rsidP="00D73329">
            <w:pPr>
              <w:spacing w:line="360" w:lineRule="auto"/>
              <w:jc w:val="both"/>
              <w:rPr>
                <w:sz w:val="24"/>
                <w:szCs w:val="24"/>
              </w:rPr>
            </w:pPr>
          </w:p>
        </w:tc>
        <w:tc>
          <w:tcPr>
            <w:tcW w:w="212" w:type="pct"/>
            <w:vMerge/>
            <w:vAlign w:val="center"/>
          </w:tcPr>
          <w:p w:rsidR="007A06CF" w:rsidRPr="00E93B96" w:rsidRDefault="007A06CF" w:rsidP="00D73329">
            <w:pPr>
              <w:spacing w:line="360" w:lineRule="auto"/>
              <w:jc w:val="both"/>
              <w:rPr>
                <w:sz w:val="24"/>
                <w:szCs w:val="24"/>
              </w:rPr>
            </w:pPr>
          </w:p>
        </w:tc>
        <w:tc>
          <w:tcPr>
            <w:tcW w:w="196" w:type="pct"/>
            <w:vAlign w:val="center"/>
          </w:tcPr>
          <w:p w:rsidR="007A06CF" w:rsidRPr="00E93B96" w:rsidRDefault="007A06CF" w:rsidP="00D73329">
            <w:pPr>
              <w:jc w:val="both"/>
              <w:rPr>
                <w:color w:val="000000"/>
                <w:sz w:val="24"/>
                <w:szCs w:val="24"/>
                <w:lang w:val="en-US"/>
              </w:rPr>
            </w:pPr>
            <w:r w:rsidRPr="00E93B96">
              <w:rPr>
                <w:color w:val="000000"/>
                <w:sz w:val="24"/>
                <w:szCs w:val="24"/>
                <w:lang w:val="en-US"/>
              </w:rPr>
              <w:t>V</w:t>
            </w:r>
          </w:p>
        </w:tc>
        <w:tc>
          <w:tcPr>
            <w:tcW w:w="178" w:type="pct"/>
            <w:vMerge/>
            <w:vAlign w:val="center"/>
          </w:tcPr>
          <w:p w:rsidR="007A06CF" w:rsidRPr="00E93B96" w:rsidRDefault="007A06CF" w:rsidP="00D73329">
            <w:pPr>
              <w:spacing w:line="360" w:lineRule="auto"/>
              <w:jc w:val="both"/>
              <w:rPr>
                <w:sz w:val="24"/>
                <w:szCs w:val="24"/>
              </w:rPr>
            </w:pPr>
          </w:p>
        </w:tc>
        <w:tc>
          <w:tcPr>
            <w:tcW w:w="171" w:type="pct"/>
            <w:gridSpan w:val="2"/>
            <w:vMerge/>
            <w:vAlign w:val="center"/>
          </w:tcPr>
          <w:p w:rsidR="007A06CF" w:rsidRPr="00E93B96" w:rsidRDefault="007A06CF" w:rsidP="00D73329">
            <w:pPr>
              <w:spacing w:line="360" w:lineRule="auto"/>
              <w:jc w:val="both"/>
              <w:rPr>
                <w:sz w:val="24"/>
                <w:szCs w:val="24"/>
              </w:rPr>
            </w:pPr>
          </w:p>
        </w:tc>
        <w:tc>
          <w:tcPr>
            <w:tcW w:w="164" w:type="pct"/>
            <w:vMerge/>
            <w:vAlign w:val="center"/>
          </w:tcPr>
          <w:p w:rsidR="007A06CF" w:rsidRPr="00E93B96" w:rsidRDefault="007A06CF" w:rsidP="00D73329">
            <w:pPr>
              <w:spacing w:line="360" w:lineRule="auto"/>
              <w:jc w:val="both"/>
              <w:rPr>
                <w:sz w:val="24"/>
                <w:szCs w:val="24"/>
              </w:rPr>
            </w:pPr>
          </w:p>
        </w:tc>
        <w:tc>
          <w:tcPr>
            <w:tcW w:w="225" w:type="pct"/>
            <w:vMerge/>
            <w:vAlign w:val="center"/>
          </w:tcPr>
          <w:p w:rsidR="007A06CF" w:rsidRPr="00E93B96" w:rsidRDefault="007A06CF" w:rsidP="00D73329">
            <w:pPr>
              <w:spacing w:line="360" w:lineRule="auto"/>
              <w:jc w:val="both"/>
              <w:rPr>
                <w:sz w:val="24"/>
                <w:szCs w:val="24"/>
              </w:rPr>
            </w:pPr>
          </w:p>
        </w:tc>
        <w:tc>
          <w:tcPr>
            <w:tcW w:w="189" w:type="pct"/>
            <w:vMerge/>
            <w:vAlign w:val="center"/>
          </w:tcPr>
          <w:p w:rsidR="007A06CF" w:rsidRPr="00E93B96" w:rsidRDefault="007A06CF" w:rsidP="00D73329">
            <w:pPr>
              <w:spacing w:line="360" w:lineRule="auto"/>
              <w:jc w:val="both"/>
              <w:rPr>
                <w:sz w:val="24"/>
                <w:szCs w:val="24"/>
              </w:rPr>
            </w:pPr>
          </w:p>
        </w:tc>
        <w:tc>
          <w:tcPr>
            <w:tcW w:w="212" w:type="pct"/>
            <w:vMerge/>
            <w:vAlign w:val="center"/>
          </w:tcPr>
          <w:p w:rsidR="007A06CF" w:rsidRPr="00E93B96" w:rsidRDefault="007A06CF" w:rsidP="00D73329">
            <w:pPr>
              <w:spacing w:line="360" w:lineRule="auto"/>
              <w:jc w:val="both"/>
              <w:rPr>
                <w:sz w:val="24"/>
                <w:szCs w:val="24"/>
              </w:rPr>
            </w:pPr>
          </w:p>
        </w:tc>
        <w:tc>
          <w:tcPr>
            <w:tcW w:w="191" w:type="pct"/>
            <w:vMerge/>
            <w:vAlign w:val="center"/>
          </w:tcPr>
          <w:p w:rsidR="007A06CF" w:rsidRPr="00E93B96" w:rsidRDefault="007A06CF" w:rsidP="00D73329">
            <w:pPr>
              <w:spacing w:line="360" w:lineRule="auto"/>
              <w:jc w:val="both"/>
              <w:rPr>
                <w:sz w:val="24"/>
                <w:szCs w:val="24"/>
              </w:rPr>
            </w:pPr>
          </w:p>
        </w:tc>
        <w:tc>
          <w:tcPr>
            <w:tcW w:w="156" w:type="pct"/>
            <w:vMerge/>
            <w:vAlign w:val="center"/>
          </w:tcPr>
          <w:p w:rsidR="007A06CF" w:rsidRPr="00E93B96" w:rsidRDefault="007A06CF" w:rsidP="00D73329">
            <w:pPr>
              <w:spacing w:line="360" w:lineRule="auto"/>
              <w:jc w:val="both"/>
              <w:rPr>
                <w:sz w:val="24"/>
                <w:szCs w:val="24"/>
              </w:rPr>
            </w:pPr>
          </w:p>
        </w:tc>
        <w:tc>
          <w:tcPr>
            <w:tcW w:w="176" w:type="pct"/>
            <w:vMerge/>
            <w:vAlign w:val="center"/>
          </w:tcPr>
          <w:p w:rsidR="007A06CF" w:rsidRPr="00E93B96" w:rsidRDefault="007A06CF" w:rsidP="00D73329">
            <w:pPr>
              <w:spacing w:line="360" w:lineRule="auto"/>
              <w:jc w:val="both"/>
              <w:rPr>
                <w:sz w:val="24"/>
                <w:szCs w:val="24"/>
              </w:rPr>
            </w:pPr>
          </w:p>
        </w:tc>
        <w:tc>
          <w:tcPr>
            <w:tcW w:w="203" w:type="pct"/>
            <w:vMerge/>
            <w:vAlign w:val="center"/>
          </w:tcPr>
          <w:p w:rsidR="007A06CF" w:rsidRPr="00E93B96" w:rsidRDefault="007A06CF" w:rsidP="00D73329">
            <w:pPr>
              <w:spacing w:line="360" w:lineRule="auto"/>
              <w:jc w:val="both"/>
              <w:rPr>
                <w:sz w:val="24"/>
                <w:szCs w:val="24"/>
              </w:rPr>
            </w:pPr>
          </w:p>
        </w:tc>
        <w:tc>
          <w:tcPr>
            <w:tcW w:w="194" w:type="pct"/>
            <w:vMerge/>
            <w:vAlign w:val="center"/>
          </w:tcPr>
          <w:p w:rsidR="007A06CF" w:rsidRPr="00E93B96" w:rsidRDefault="007A06CF" w:rsidP="00D73329">
            <w:pPr>
              <w:jc w:val="both"/>
              <w:rPr>
                <w:sz w:val="24"/>
                <w:szCs w:val="24"/>
              </w:rPr>
            </w:pPr>
          </w:p>
        </w:tc>
        <w:tc>
          <w:tcPr>
            <w:tcW w:w="243" w:type="pct"/>
            <w:vMerge/>
            <w:vAlign w:val="center"/>
          </w:tcPr>
          <w:p w:rsidR="007A06CF" w:rsidRPr="00E93B96" w:rsidRDefault="007A06CF" w:rsidP="00D73329">
            <w:pPr>
              <w:jc w:val="both"/>
              <w:rPr>
                <w:sz w:val="24"/>
                <w:szCs w:val="24"/>
              </w:rPr>
            </w:pPr>
          </w:p>
        </w:tc>
      </w:tr>
      <w:tr w:rsidR="007A06CF" w:rsidRPr="00B70502" w:rsidTr="00D84B7E">
        <w:trPr>
          <w:cantSplit/>
          <w:trHeight w:val="105"/>
        </w:trPr>
        <w:tc>
          <w:tcPr>
            <w:tcW w:w="517" w:type="pct"/>
            <w:vMerge w:val="restart"/>
            <w:vAlign w:val="center"/>
          </w:tcPr>
          <w:p w:rsidR="007A06CF" w:rsidRPr="00E93B96" w:rsidRDefault="007A06CF" w:rsidP="00D73329">
            <w:pPr>
              <w:jc w:val="both"/>
              <w:rPr>
                <w:sz w:val="24"/>
                <w:szCs w:val="24"/>
              </w:rPr>
            </w:pPr>
            <w:r w:rsidRPr="00E93B96">
              <w:rPr>
                <w:sz w:val="24"/>
                <w:szCs w:val="24"/>
              </w:rPr>
              <w:t>Дуб в/ств.</w:t>
            </w:r>
          </w:p>
        </w:tc>
        <w:tc>
          <w:tcPr>
            <w:tcW w:w="232" w:type="pct"/>
            <w:vMerge w:val="restart"/>
            <w:vAlign w:val="center"/>
          </w:tcPr>
          <w:p w:rsidR="007A06CF" w:rsidRPr="00E93B96" w:rsidRDefault="007A06CF" w:rsidP="00D73329">
            <w:pPr>
              <w:jc w:val="both"/>
              <w:rPr>
                <w:color w:val="000000"/>
                <w:sz w:val="24"/>
                <w:szCs w:val="24"/>
              </w:rPr>
            </w:pPr>
            <w:r w:rsidRPr="00E93B96">
              <w:rPr>
                <w:color w:val="000000"/>
                <w:sz w:val="24"/>
                <w:szCs w:val="24"/>
              </w:rPr>
              <w:t>6</w:t>
            </w:r>
          </w:p>
        </w:tc>
        <w:tc>
          <w:tcPr>
            <w:tcW w:w="187" w:type="pct"/>
            <w:vMerge w:val="restart"/>
            <w:vAlign w:val="center"/>
          </w:tcPr>
          <w:p w:rsidR="007A06CF" w:rsidRPr="00E93B96" w:rsidRDefault="007A06CF" w:rsidP="00D73329">
            <w:pPr>
              <w:jc w:val="both"/>
              <w:rPr>
                <w:color w:val="000000"/>
                <w:sz w:val="24"/>
                <w:szCs w:val="24"/>
              </w:rPr>
            </w:pPr>
            <w:r w:rsidRPr="00E93B96">
              <w:rPr>
                <w:color w:val="000000"/>
                <w:sz w:val="24"/>
                <w:szCs w:val="24"/>
              </w:rPr>
              <w:t>6</w:t>
            </w:r>
          </w:p>
        </w:tc>
        <w:tc>
          <w:tcPr>
            <w:tcW w:w="191" w:type="pct"/>
            <w:vMerge w:val="restart"/>
            <w:vAlign w:val="center"/>
          </w:tcPr>
          <w:p w:rsidR="007A06CF" w:rsidRPr="00E93B96" w:rsidRDefault="007A06CF" w:rsidP="00D73329">
            <w:pPr>
              <w:jc w:val="both"/>
              <w:rPr>
                <w:color w:val="000000"/>
                <w:sz w:val="24"/>
                <w:szCs w:val="24"/>
                <w:lang w:val="en-US"/>
              </w:rPr>
            </w:pPr>
          </w:p>
        </w:tc>
        <w:tc>
          <w:tcPr>
            <w:tcW w:w="187" w:type="pct"/>
            <w:vMerge w:val="restart"/>
            <w:vAlign w:val="center"/>
          </w:tcPr>
          <w:p w:rsidR="007A06CF" w:rsidRPr="00E93B96" w:rsidRDefault="007A06CF" w:rsidP="00D73329">
            <w:pPr>
              <w:jc w:val="both"/>
              <w:rPr>
                <w:color w:val="000000"/>
                <w:sz w:val="24"/>
                <w:szCs w:val="24"/>
                <w:lang w:val="en-US"/>
              </w:rPr>
            </w:pPr>
          </w:p>
        </w:tc>
        <w:tc>
          <w:tcPr>
            <w:tcW w:w="194" w:type="pct"/>
            <w:vMerge w:val="restart"/>
            <w:vAlign w:val="center"/>
          </w:tcPr>
          <w:p w:rsidR="007A06CF" w:rsidRPr="00E93B96" w:rsidRDefault="007A06CF" w:rsidP="00D73329">
            <w:pPr>
              <w:jc w:val="both"/>
              <w:rPr>
                <w:color w:val="000000"/>
                <w:sz w:val="24"/>
                <w:szCs w:val="24"/>
                <w:lang w:val="en-US"/>
              </w:rPr>
            </w:pPr>
          </w:p>
        </w:tc>
        <w:tc>
          <w:tcPr>
            <w:tcW w:w="191" w:type="pct"/>
            <w:vMerge w:val="restart"/>
            <w:vAlign w:val="center"/>
          </w:tcPr>
          <w:p w:rsidR="007A06CF" w:rsidRPr="00E93B96" w:rsidRDefault="007A06CF" w:rsidP="00D73329">
            <w:pPr>
              <w:jc w:val="both"/>
              <w:rPr>
                <w:color w:val="000000"/>
                <w:sz w:val="24"/>
                <w:szCs w:val="24"/>
                <w:lang w:val="en-US"/>
              </w:rPr>
            </w:pPr>
          </w:p>
        </w:tc>
        <w:tc>
          <w:tcPr>
            <w:tcW w:w="187" w:type="pct"/>
            <w:gridSpan w:val="2"/>
            <w:vMerge w:val="restart"/>
            <w:vAlign w:val="center"/>
          </w:tcPr>
          <w:p w:rsidR="007A06CF" w:rsidRPr="00E93B96" w:rsidRDefault="007A06CF" w:rsidP="00D73329">
            <w:pPr>
              <w:jc w:val="both"/>
              <w:rPr>
                <w:color w:val="000000"/>
                <w:sz w:val="24"/>
                <w:szCs w:val="24"/>
              </w:rPr>
            </w:pPr>
          </w:p>
        </w:tc>
        <w:tc>
          <w:tcPr>
            <w:tcW w:w="226" w:type="pct"/>
            <w:vMerge w:val="restart"/>
            <w:vAlign w:val="center"/>
          </w:tcPr>
          <w:p w:rsidR="007A06CF" w:rsidRPr="00E93B96" w:rsidRDefault="007A06CF" w:rsidP="00D73329">
            <w:pPr>
              <w:jc w:val="both"/>
              <w:rPr>
                <w:color w:val="000000"/>
                <w:sz w:val="24"/>
                <w:szCs w:val="24"/>
                <w:lang w:val="en-US"/>
              </w:rPr>
            </w:pPr>
          </w:p>
        </w:tc>
        <w:tc>
          <w:tcPr>
            <w:tcW w:w="177" w:type="pct"/>
            <w:vMerge w:val="restart"/>
            <w:vAlign w:val="center"/>
          </w:tcPr>
          <w:p w:rsidR="007A06CF" w:rsidRPr="00E93B96" w:rsidRDefault="007A06CF" w:rsidP="00D73329">
            <w:pPr>
              <w:jc w:val="both"/>
              <w:rPr>
                <w:color w:val="000000"/>
                <w:sz w:val="24"/>
                <w:szCs w:val="24"/>
                <w:lang w:val="en-US"/>
              </w:rPr>
            </w:pPr>
          </w:p>
        </w:tc>
        <w:tc>
          <w:tcPr>
            <w:tcW w:w="212" w:type="pct"/>
            <w:vMerge w:val="restart"/>
            <w:vAlign w:val="center"/>
          </w:tcPr>
          <w:p w:rsidR="007A06CF" w:rsidRPr="00E93B96" w:rsidRDefault="007A06CF" w:rsidP="00D73329">
            <w:pPr>
              <w:jc w:val="both"/>
              <w:rPr>
                <w:color w:val="000000"/>
                <w:sz w:val="24"/>
                <w:szCs w:val="24"/>
                <w:lang w:val="en-US"/>
              </w:rPr>
            </w:pPr>
          </w:p>
        </w:tc>
        <w:tc>
          <w:tcPr>
            <w:tcW w:w="196" w:type="pct"/>
            <w:vAlign w:val="center"/>
          </w:tcPr>
          <w:p w:rsidR="007A06CF" w:rsidRPr="00E93B96" w:rsidRDefault="007A06CF" w:rsidP="00D73329">
            <w:pPr>
              <w:jc w:val="both"/>
              <w:rPr>
                <w:color w:val="000000"/>
                <w:sz w:val="24"/>
                <w:szCs w:val="24"/>
              </w:rPr>
            </w:pPr>
            <w:r w:rsidRPr="00E93B96">
              <w:rPr>
                <w:color w:val="000000"/>
                <w:sz w:val="24"/>
                <w:szCs w:val="24"/>
              </w:rPr>
              <w:t>101</w:t>
            </w:r>
          </w:p>
        </w:tc>
        <w:tc>
          <w:tcPr>
            <w:tcW w:w="178" w:type="pct"/>
            <w:vMerge w:val="restart"/>
            <w:vAlign w:val="bottom"/>
          </w:tcPr>
          <w:p w:rsidR="007A06CF" w:rsidRPr="00E93B96" w:rsidRDefault="007A06CF" w:rsidP="00D73329">
            <w:pPr>
              <w:jc w:val="both"/>
              <w:rPr>
                <w:i/>
                <w:iCs/>
                <w:sz w:val="24"/>
                <w:szCs w:val="24"/>
              </w:rPr>
            </w:pPr>
          </w:p>
        </w:tc>
        <w:tc>
          <w:tcPr>
            <w:tcW w:w="171" w:type="pct"/>
            <w:gridSpan w:val="2"/>
            <w:vMerge w:val="restart"/>
            <w:vAlign w:val="bottom"/>
          </w:tcPr>
          <w:p w:rsidR="007A06CF" w:rsidRPr="00E93B96" w:rsidRDefault="007A06CF" w:rsidP="00D73329">
            <w:pPr>
              <w:jc w:val="both"/>
              <w:rPr>
                <w:i/>
                <w:iCs/>
                <w:sz w:val="24"/>
                <w:szCs w:val="24"/>
              </w:rPr>
            </w:pPr>
          </w:p>
        </w:tc>
        <w:tc>
          <w:tcPr>
            <w:tcW w:w="164" w:type="pct"/>
            <w:vMerge w:val="restart"/>
            <w:vAlign w:val="bottom"/>
          </w:tcPr>
          <w:p w:rsidR="007A06CF" w:rsidRPr="00E93B96" w:rsidRDefault="007A06CF" w:rsidP="00D73329">
            <w:pPr>
              <w:jc w:val="both"/>
              <w:rPr>
                <w:i/>
                <w:iCs/>
                <w:sz w:val="24"/>
                <w:szCs w:val="24"/>
              </w:rPr>
            </w:pPr>
          </w:p>
        </w:tc>
        <w:tc>
          <w:tcPr>
            <w:tcW w:w="225" w:type="pct"/>
            <w:vMerge w:val="restart"/>
            <w:vAlign w:val="bottom"/>
          </w:tcPr>
          <w:p w:rsidR="007A06CF" w:rsidRPr="00E93B96" w:rsidRDefault="007A06CF" w:rsidP="00D73329">
            <w:pPr>
              <w:jc w:val="both"/>
              <w:rPr>
                <w:i/>
                <w:iCs/>
                <w:sz w:val="24"/>
                <w:szCs w:val="24"/>
              </w:rPr>
            </w:pPr>
          </w:p>
        </w:tc>
        <w:tc>
          <w:tcPr>
            <w:tcW w:w="189" w:type="pct"/>
            <w:vMerge w:val="restart"/>
            <w:vAlign w:val="bottom"/>
          </w:tcPr>
          <w:p w:rsidR="007A06CF" w:rsidRPr="00E93B96" w:rsidRDefault="007A06CF" w:rsidP="00D73329">
            <w:pPr>
              <w:jc w:val="both"/>
              <w:rPr>
                <w:bCs/>
                <w:sz w:val="24"/>
                <w:szCs w:val="24"/>
              </w:rPr>
            </w:pPr>
          </w:p>
        </w:tc>
        <w:tc>
          <w:tcPr>
            <w:tcW w:w="212" w:type="pct"/>
            <w:vMerge w:val="restart"/>
            <w:vAlign w:val="bottom"/>
          </w:tcPr>
          <w:p w:rsidR="007A06CF" w:rsidRPr="00E93B96" w:rsidRDefault="007A06CF" w:rsidP="00D73329">
            <w:pPr>
              <w:jc w:val="both"/>
              <w:rPr>
                <w:i/>
                <w:iCs/>
                <w:sz w:val="24"/>
                <w:szCs w:val="24"/>
              </w:rPr>
            </w:pPr>
          </w:p>
        </w:tc>
        <w:tc>
          <w:tcPr>
            <w:tcW w:w="191" w:type="pct"/>
            <w:vMerge w:val="restart"/>
            <w:vAlign w:val="bottom"/>
          </w:tcPr>
          <w:p w:rsidR="007A06CF" w:rsidRPr="00E93B96" w:rsidRDefault="007A06CF" w:rsidP="00D73329">
            <w:pPr>
              <w:jc w:val="both"/>
              <w:rPr>
                <w:i/>
                <w:iCs/>
                <w:sz w:val="24"/>
                <w:szCs w:val="24"/>
              </w:rPr>
            </w:pPr>
          </w:p>
        </w:tc>
        <w:tc>
          <w:tcPr>
            <w:tcW w:w="156" w:type="pct"/>
            <w:vMerge w:val="restart"/>
            <w:vAlign w:val="bottom"/>
          </w:tcPr>
          <w:p w:rsidR="007A06CF" w:rsidRPr="00E93B96" w:rsidRDefault="007A06CF" w:rsidP="00D73329">
            <w:pPr>
              <w:jc w:val="both"/>
              <w:rPr>
                <w:i/>
                <w:iCs/>
                <w:sz w:val="24"/>
                <w:szCs w:val="24"/>
              </w:rPr>
            </w:pPr>
          </w:p>
        </w:tc>
        <w:tc>
          <w:tcPr>
            <w:tcW w:w="176" w:type="pct"/>
            <w:vMerge w:val="restart"/>
            <w:vAlign w:val="bottom"/>
          </w:tcPr>
          <w:p w:rsidR="007A06CF" w:rsidRPr="00E93B96" w:rsidRDefault="007A06CF" w:rsidP="00D73329">
            <w:pPr>
              <w:jc w:val="both"/>
              <w:rPr>
                <w:i/>
                <w:iCs/>
                <w:sz w:val="24"/>
                <w:szCs w:val="24"/>
              </w:rPr>
            </w:pPr>
          </w:p>
        </w:tc>
        <w:tc>
          <w:tcPr>
            <w:tcW w:w="203" w:type="pct"/>
            <w:vMerge w:val="restart"/>
            <w:vAlign w:val="bottom"/>
          </w:tcPr>
          <w:p w:rsidR="007A06CF" w:rsidRPr="00E93B96" w:rsidRDefault="007A06CF" w:rsidP="00D73329">
            <w:pPr>
              <w:jc w:val="both"/>
              <w:rPr>
                <w:i/>
                <w:iCs/>
                <w:sz w:val="24"/>
                <w:szCs w:val="24"/>
              </w:rPr>
            </w:pPr>
          </w:p>
        </w:tc>
        <w:tc>
          <w:tcPr>
            <w:tcW w:w="194" w:type="pct"/>
            <w:vMerge w:val="restart"/>
            <w:vAlign w:val="bottom"/>
          </w:tcPr>
          <w:p w:rsidR="007A06CF" w:rsidRPr="00E93B96" w:rsidRDefault="007A06CF" w:rsidP="00D73329">
            <w:pPr>
              <w:jc w:val="both"/>
              <w:rPr>
                <w:i/>
                <w:iCs/>
                <w:sz w:val="24"/>
                <w:szCs w:val="24"/>
              </w:rPr>
            </w:pPr>
          </w:p>
        </w:tc>
        <w:tc>
          <w:tcPr>
            <w:tcW w:w="243" w:type="pct"/>
            <w:vMerge w:val="restart"/>
            <w:vAlign w:val="bottom"/>
          </w:tcPr>
          <w:p w:rsidR="007A06CF" w:rsidRPr="00E93B96" w:rsidRDefault="007A06CF" w:rsidP="00D73329">
            <w:pPr>
              <w:jc w:val="both"/>
              <w:rPr>
                <w:i/>
                <w:iCs/>
                <w:sz w:val="24"/>
                <w:szCs w:val="24"/>
              </w:rPr>
            </w:pPr>
          </w:p>
        </w:tc>
      </w:tr>
      <w:tr w:rsidR="007A06CF" w:rsidRPr="00B70502" w:rsidTr="00D84B7E">
        <w:trPr>
          <w:cantSplit/>
          <w:trHeight w:val="227"/>
        </w:trPr>
        <w:tc>
          <w:tcPr>
            <w:tcW w:w="517" w:type="pct"/>
            <w:vMerge/>
            <w:vAlign w:val="center"/>
          </w:tcPr>
          <w:p w:rsidR="007A06CF" w:rsidRPr="00E93B96" w:rsidRDefault="007A06CF" w:rsidP="00D73329">
            <w:pPr>
              <w:jc w:val="both"/>
              <w:rPr>
                <w:sz w:val="24"/>
                <w:szCs w:val="24"/>
              </w:rPr>
            </w:pPr>
          </w:p>
        </w:tc>
        <w:tc>
          <w:tcPr>
            <w:tcW w:w="232" w:type="pct"/>
            <w:vMerge/>
            <w:vAlign w:val="center"/>
          </w:tcPr>
          <w:p w:rsidR="007A06CF" w:rsidRPr="00E93B96" w:rsidRDefault="007A06CF" w:rsidP="00D73329">
            <w:pPr>
              <w:jc w:val="both"/>
              <w:rPr>
                <w:sz w:val="24"/>
                <w:szCs w:val="24"/>
              </w:rPr>
            </w:pPr>
          </w:p>
        </w:tc>
        <w:tc>
          <w:tcPr>
            <w:tcW w:w="187" w:type="pct"/>
            <w:vMerge/>
            <w:vAlign w:val="center"/>
          </w:tcPr>
          <w:p w:rsidR="007A06CF" w:rsidRPr="00E93B96" w:rsidRDefault="007A06CF" w:rsidP="00D73329">
            <w:pPr>
              <w:jc w:val="both"/>
              <w:rPr>
                <w:sz w:val="24"/>
                <w:szCs w:val="24"/>
              </w:rPr>
            </w:pPr>
          </w:p>
        </w:tc>
        <w:tc>
          <w:tcPr>
            <w:tcW w:w="191" w:type="pct"/>
            <w:vMerge/>
            <w:vAlign w:val="center"/>
          </w:tcPr>
          <w:p w:rsidR="007A06CF" w:rsidRPr="00E93B96" w:rsidRDefault="007A06CF" w:rsidP="00D73329">
            <w:pPr>
              <w:jc w:val="both"/>
              <w:rPr>
                <w:sz w:val="24"/>
                <w:szCs w:val="24"/>
              </w:rPr>
            </w:pPr>
          </w:p>
        </w:tc>
        <w:tc>
          <w:tcPr>
            <w:tcW w:w="187" w:type="pct"/>
            <w:vMerge/>
            <w:vAlign w:val="center"/>
          </w:tcPr>
          <w:p w:rsidR="007A06CF" w:rsidRPr="00E93B96" w:rsidRDefault="007A06CF" w:rsidP="00D73329">
            <w:pPr>
              <w:jc w:val="both"/>
              <w:rPr>
                <w:sz w:val="24"/>
                <w:szCs w:val="24"/>
              </w:rPr>
            </w:pPr>
          </w:p>
        </w:tc>
        <w:tc>
          <w:tcPr>
            <w:tcW w:w="194" w:type="pct"/>
            <w:vMerge/>
            <w:vAlign w:val="center"/>
          </w:tcPr>
          <w:p w:rsidR="007A06CF" w:rsidRPr="00E93B96" w:rsidRDefault="007A06CF" w:rsidP="00D73329">
            <w:pPr>
              <w:jc w:val="both"/>
              <w:rPr>
                <w:sz w:val="24"/>
                <w:szCs w:val="24"/>
              </w:rPr>
            </w:pPr>
          </w:p>
        </w:tc>
        <w:tc>
          <w:tcPr>
            <w:tcW w:w="191" w:type="pct"/>
            <w:vMerge/>
            <w:vAlign w:val="center"/>
          </w:tcPr>
          <w:p w:rsidR="007A06CF" w:rsidRPr="00E93B96" w:rsidRDefault="007A06CF" w:rsidP="00D73329">
            <w:pPr>
              <w:jc w:val="both"/>
              <w:rPr>
                <w:sz w:val="24"/>
                <w:szCs w:val="24"/>
              </w:rPr>
            </w:pPr>
          </w:p>
        </w:tc>
        <w:tc>
          <w:tcPr>
            <w:tcW w:w="187" w:type="pct"/>
            <w:gridSpan w:val="2"/>
            <w:vMerge/>
            <w:vAlign w:val="center"/>
          </w:tcPr>
          <w:p w:rsidR="007A06CF" w:rsidRPr="00E93B96" w:rsidRDefault="007A06CF" w:rsidP="00D73329">
            <w:pPr>
              <w:jc w:val="both"/>
              <w:rPr>
                <w:sz w:val="24"/>
                <w:szCs w:val="24"/>
              </w:rPr>
            </w:pPr>
          </w:p>
        </w:tc>
        <w:tc>
          <w:tcPr>
            <w:tcW w:w="226" w:type="pct"/>
            <w:vMerge/>
            <w:vAlign w:val="center"/>
          </w:tcPr>
          <w:p w:rsidR="007A06CF" w:rsidRPr="00E93B96" w:rsidRDefault="007A06CF" w:rsidP="00D73329">
            <w:pPr>
              <w:jc w:val="both"/>
              <w:rPr>
                <w:sz w:val="24"/>
                <w:szCs w:val="24"/>
              </w:rPr>
            </w:pPr>
          </w:p>
        </w:tc>
        <w:tc>
          <w:tcPr>
            <w:tcW w:w="177" w:type="pct"/>
            <w:vMerge/>
            <w:vAlign w:val="center"/>
          </w:tcPr>
          <w:p w:rsidR="007A06CF" w:rsidRPr="00E93B96" w:rsidRDefault="007A06CF" w:rsidP="00D73329">
            <w:pPr>
              <w:jc w:val="both"/>
              <w:rPr>
                <w:sz w:val="24"/>
                <w:szCs w:val="24"/>
              </w:rPr>
            </w:pPr>
          </w:p>
        </w:tc>
        <w:tc>
          <w:tcPr>
            <w:tcW w:w="212" w:type="pct"/>
            <w:vMerge/>
            <w:vAlign w:val="center"/>
          </w:tcPr>
          <w:p w:rsidR="007A06CF" w:rsidRPr="00E93B96" w:rsidRDefault="007A06CF" w:rsidP="00D73329">
            <w:pPr>
              <w:jc w:val="both"/>
              <w:rPr>
                <w:sz w:val="24"/>
                <w:szCs w:val="24"/>
              </w:rPr>
            </w:pPr>
          </w:p>
        </w:tc>
        <w:tc>
          <w:tcPr>
            <w:tcW w:w="196" w:type="pct"/>
            <w:vAlign w:val="center"/>
          </w:tcPr>
          <w:p w:rsidR="007A06CF" w:rsidRPr="00E93B96" w:rsidRDefault="007A06CF" w:rsidP="00D73329">
            <w:pPr>
              <w:jc w:val="both"/>
              <w:rPr>
                <w:sz w:val="24"/>
                <w:szCs w:val="24"/>
              </w:rPr>
            </w:pPr>
            <w:r w:rsidRPr="00E93B96">
              <w:rPr>
                <w:color w:val="000000"/>
                <w:sz w:val="24"/>
                <w:szCs w:val="24"/>
                <w:lang w:val="en-US"/>
              </w:rPr>
              <w:t>VI</w:t>
            </w:r>
          </w:p>
        </w:tc>
        <w:tc>
          <w:tcPr>
            <w:tcW w:w="178" w:type="pct"/>
            <w:vMerge/>
            <w:vAlign w:val="bottom"/>
          </w:tcPr>
          <w:p w:rsidR="007A06CF" w:rsidRPr="00E93B96" w:rsidRDefault="007A06CF" w:rsidP="00D73329">
            <w:pPr>
              <w:jc w:val="both"/>
              <w:rPr>
                <w:sz w:val="24"/>
                <w:szCs w:val="24"/>
              </w:rPr>
            </w:pPr>
          </w:p>
        </w:tc>
        <w:tc>
          <w:tcPr>
            <w:tcW w:w="171" w:type="pct"/>
            <w:gridSpan w:val="2"/>
            <w:vMerge/>
            <w:vAlign w:val="bottom"/>
          </w:tcPr>
          <w:p w:rsidR="007A06CF" w:rsidRPr="00E93B96" w:rsidRDefault="007A06CF" w:rsidP="00D73329">
            <w:pPr>
              <w:jc w:val="both"/>
              <w:rPr>
                <w:sz w:val="24"/>
                <w:szCs w:val="24"/>
              </w:rPr>
            </w:pPr>
          </w:p>
        </w:tc>
        <w:tc>
          <w:tcPr>
            <w:tcW w:w="164" w:type="pct"/>
            <w:vMerge/>
            <w:vAlign w:val="bottom"/>
          </w:tcPr>
          <w:p w:rsidR="007A06CF" w:rsidRPr="00E93B96" w:rsidRDefault="007A06CF" w:rsidP="00D73329">
            <w:pPr>
              <w:jc w:val="both"/>
              <w:rPr>
                <w:sz w:val="24"/>
                <w:szCs w:val="24"/>
              </w:rPr>
            </w:pPr>
          </w:p>
        </w:tc>
        <w:tc>
          <w:tcPr>
            <w:tcW w:w="225" w:type="pct"/>
            <w:vMerge/>
            <w:vAlign w:val="bottom"/>
          </w:tcPr>
          <w:p w:rsidR="007A06CF" w:rsidRPr="00E93B96" w:rsidRDefault="007A06CF" w:rsidP="00D73329">
            <w:pPr>
              <w:jc w:val="both"/>
              <w:rPr>
                <w:sz w:val="24"/>
                <w:szCs w:val="24"/>
              </w:rPr>
            </w:pPr>
          </w:p>
        </w:tc>
        <w:tc>
          <w:tcPr>
            <w:tcW w:w="189" w:type="pct"/>
            <w:vMerge/>
            <w:vAlign w:val="bottom"/>
          </w:tcPr>
          <w:p w:rsidR="007A06CF" w:rsidRPr="00E93B96" w:rsidRDefault="007A06CF" w:rsidP="00D73329">
            <w:pPr>
              <w:jc w:val="both"/>
              <w:rPr>
                <w:sz w:val="24"/>
                <w:szCs w:val="24"/>
              </w:rPr>
            </w:pPr>
          </w:p>
        </w:tc>
        <w:tc>
          <w:tcPr>
            <w:tcW w:w="212" w:type="pct"/>
            <w:vMerge/>
            <w:vAlign w:val="bottom"/>
          </w:tcPr>
          <w:p w:rsidR="007A06CF" w:rsidRPr="00E93B96" w:rsidRDefault="007A06CF" w:rsidP="00D73329">
            <w:pPr>
              <w:jc w:val="both"/>
              <w:rPr>
                <w:sz w:val="24"/>
                <w:szCs w:val="24"/>
              </w:rPr>
            </w:pPr>
          </w:p>
        </w:tc>
        <w:tc>
          <w:tcPr>
            <w:tcW w:w="191" w:type="pct"/>
            <w:vMerge/>
            <w:vAlign w:val="bottom"/>
          </w:tcPr>
          <w:p w:rsidR="007A06CF" w:rsidRPr="00E93B96" w:rsidRDefault="007A06CF" w:rsidP="00D73329">
            <w:pPr>
              <w:jc w:val="both"/>
              <w:rPr>
                <w:sz w:val="24"/>
                <w:szCs w:val="24"/>
              </w:rPr>
            </w:pPr>
          </w:p>
        </w:tc>
        <w:tc>
          <w:tcPr>
            <w:tcW w:w="156" w:type="pct"/>
            <w:vMerge/>
            <w:vAlign w:val="bottom"/>
          </w:tcPr>
          <w:p w:rsidR="007A06CF" w:rsidRPr="00E93B96" w:rsidRDefault="007A06CF" w:rsidP="00D73329">
            <w:pPr>
              <w:jc w:val="both"/>
              <w:rPr>
                <w:sz w:val="24"/>
                <w:szCs w:val="24"/>
              </w:rPr>
            </w:pPr>
          </w:p>
        </w:tc>
        <w:tc>
          <w:tcPr>
            <w:tcW w:w="176" w:type="pct"/>
            <w:vMerge/>
            <w:vAlign w:val="bottom"/>
          </w:tcPr>
          <w:p w:rsidR="007A06CF" w:rsidRPr="00E93B96" w:rsidRDefault="007A06CF" w:rsidP="00D73329">
            <w:pPr>
              <w:jc w:val="both"/>
              <w:rPr>
                <w:sz w:val="24"/>
                <w:szCs w:val="24"/>
              </w:rPr>
            </w:pPr>
          </w:p>
        </w:tc>
        <w:tc>
          <w:tcPr>
            <w:tcW w:w="203" w:type="pct"/>
            <w:vMerge/>
            <w:vAlign w:val="bottom"/>
          </w:tcPr>
          <w:p w:rsidR="007A06CF" w:rsidRPr="00E93B96" w:rsidRDefault="007A06CF" w:rsidP="00D73329">
            <w:pPr>
              <w:jc w:val="both"/>
              <w:rPr>
                <w:sz w:val="24"/>
                <w:szCs w:val="24"/>
              </w:rPr>
            </w:pPr>
          </w:p>
        </w:tc>
        <w:tc>
          <w:tcPr>
            <w:tcW w:w="194" w:type="pct"/>
            <w:vMerge/>
            <w:vAlign w:val="bottom"/>
          </w:tcPr>
          <w:p w:rsidR="007A06CF" w:rsidRPr="00E93B96" w:rsidRDefault="007A06CF" w:rsidP="00D73329">
            <w:pPr>
              <w:jc w:val="both"/>
              <w:rPr>
                <w:sz w:val="24"/>
                <w:szCs w:val="24"/>
              </w:rPr>
            </w:pPr>
          </w:p>
        </w:tc>
        <w:tc>
          <w:tcPr>
            <w:tcW w:w="243" w:type="pct"/>
            <w:vMerge/>
            <w:vAlign w:val="bottom"/>
          </w:tcPr>
          <w:p w:rsidR="007A06CF" w:rsidRPr="00E93B96" w:rsidRDefault="007A06CF" w:rsidP="00D73329">
            <w:pPr>
              <w:jc w:val="both"/>
              <w:rPr>
                <w:sz w:val="24"/>
                <w:szCs w:val="24"/>
              </w:rPr>
            </w:pPr>
          </w:p>
        </w:tc>
      </w:tr>
      <w:tr w:rsidR="007A06CF" w:rsidRPr="00B70502" w:rsidTr="00D84B7E">
        <w:trPr>
          <w:cantSplit/>
          <w:trHeight w:val="320"/>
        </w:trPr>
        <w:tc>
          <w:tcPr>
            <w:tcW w:w="517" w:type="pct"/>
            <w:vMerge w:val="restart"/>
            <w:vAlign w:val="center"/>
          </w:tcPr>
          <w:p w:rsidR="007A06CF" w:rsidRPr="00E93B96" w:rsidRDefault="007A06CF" w:rsidP="00D73329">
            <w:pPr>
              <w:jc w:val="both"/>
              <w:rPr>
                <w:sz w:val="24"/>
                <w:szCs w:val="24"/>
              </w:rPr>
            </w:pPr>
            <w:r w:rsidRPr="00E93B96">
              <w:rPr>
                <w:sz w:val="24"/>
                <w:szCs w:val="24"/>
              </w:rPr>
              <w:t>Березовая</w:t>
            </w:r>
          </w:p>
        </w:tc>
        <w:tc>
          <w:tcPr>
            <w:tcW w:w="232" w:type="pct"/>
            <w:vMerge w:val="restart"/>
            <w:vAlign w:val="center"/>
          </w:tcPr>
          <w:p w:rsidR="007A06CF" w:rsidRPr="00E93B96" w:rsidRDefault="007A06CF" w:rsidP="00D73329">
            <w:pPr>
              <w:jc w:val="both"/>
              <w:rPr>
                <w:color w:val="000000"/>
                <w:sz w:val="24"/>
                <w:szCs w:val="24"/>
              </w:rPr>
            </w:pPr>
            <w:r w:rsidRPr="00E93B96">
              <w:rPr>
                <w:color w:val="000000"/>
                <w:sz w:val="24"/>
                <w:szCs w:val="24"/>
              </w:rPr>
              <w:t>2603</w:t>
            </w:r>
          </w:p>
        </w:tc>
        <w:tc>
          <w:tcPr>
            <w:tcW w:w="187" w:type="pct"/>
            <w:vMerge w:val="restart"/>
            <w:vAlign w:val="center"/>
          </w:tcPr>
          <w:p w:rsidR="007A06CF" w:rsidRPr="00E93B96" w:rsidRDefault="007A06CF" w:rsidP="00D73329">
            <w:pPr>
              <w:jc w:val="both"/>
              <w:rPr>
                <w:color w:val="000000"/>
                <w:sz w:val="24"/>
                <w:szCs w:val="24"/>
              </w:rPr>
            </w:pPr>
            <w:r w:rsidRPr="00E93B96">
              <w:rPr>
                <w:color w:val="000000"/>
                <w:sz w:val="24"/>
                <w:szCs w:val="24"/>
              </w:rPr>
              <w:t>216</w:t>
            </w:r>
          </w:p>
        </w:tc>
        <w:tc>
          <w:tcPr>
            <w:tcW w:w="191" w:type="pct"/>
            <w:vMerge w:val="restart"/>
            <w:vAlign w:val="center"/>
          </w:tcPr>
          <w:p w:rsidR="007A06CF" w:rsidRPr="00E93B96" w:rsidRDefault="007A06CF" w:rsidP="00D73329">
            <w:pPr>
              <w:jc w:val="both"/>
              <w:rPr>
                <w:color w:val="000000"/>
                <w:sz w:val="24"/>
                <w:szCs w:val="24"/>
              </w:rPr>
            </w:pPr>
            <w:r w:rsidRPr="00E93B96">
              <w:rPr>
                <w:color w:val="000000"/>
                <w:sz w:val="24"/>
                <w:szCs w:val="24"/>
              </w:rPr>
              <w:t>774</w:t>
            </w:r>
          </w:p>
        </w:tc>
        <w:tc>
          <w:tcPr>
            <w:tcW w:w="187" w:type="pct"/>
            <w:vMerge w:val="restart"/>
            <w:vAlign w:val="center"/>
          </w:tcPr>
          <w:p w:rsidR="007A06CF" w:rsidRPr="00E93B96" w:rsidRDefault="007A06CF" w:rsidP="00D73329">
            <w:pPr>
              <w:jc w:val="both"/>
              <w:rPr>
                <w:color w:val="000000"/>
                <w:sz w:val="24"/>
                <w:szCs w:val="24"/>
              </w:rPr>
            </w:pPr>
            <w:r w:rsidRPr="00E93B96">
              <w:rPr>
                <w:color w:val="000000"/>
                <w:sz w:val="24"/>
                <w:szCs w:val="24"/>
              </w:rPr>
              <w:t>678</w:t>
            </w:r>
          </w:p>
        </w:tc>
        <w:tc>
          <w:tcPr>
            <w:tcW w:w="194" w:type="pct"/>
            <w:vMerge w:val="restart"/>
            <w:vAlign w:val="center"/>
          </w:tcPr>
          <w:p w:rsidR="007A06CF" w:rsidRPr="00E93B96" w:rsidRDefault="007A06CF" w:rsidP="00D73329">
            <w:pPr>
              <w:jc w:val="both"/>
              <w:rPr>
                <w:color w:val="000000"/>
                <w:sz w:val="24"/>
                <w:szCs w:val="24"/>
              </w:rPr>
            </w:pPr>
            <w:r w:rsidRPr="00E93B96">
              <w:rPr>
                <w:color w:val="000000"/>
                <w:sz w:val="24"/>
                <w:szCs w:val="24"/>
              </w:rPr>
              <w:t>716</w:t>
            </w:r>
          </w:p>
        </w:tc>
        <w:tc>
          <w:tcPr>
            <w:tcW w:w="191" w:type="pct"/>
            <w:vMerge w:val="restart"/>
            <w:vAlign w:val="center"/>
          </w:tcPr>
          <w:p w:rsidR="007A06CF" w:rsidRPr="00E93B96" w:rsidRDefault="007A06CF" w:rsidP="00D73329">
            <w:pPr>
              <w:jc w:val="both"/>
              <w:rPr>
                <w:color w:val="000000"/>
                <w:sz w:val="24"/>
                <w:szCs w:val="24"/>
              </w:rPr>
            </w:pPr>
            <w:r w:rsidRPr="00E93B96">
              <w:rPr>
                <w:color w:val="000000"/>
                <w:sz w:val="24"/>
                <w:szCs w:val="24"/>
              </w:rPr>
              <w:t>897</w:t>
            </w:r>
          </w:p>
        </w:tc>
        <w:tc>
          <w:tcPr>
            <w:tcW w:w="187" w:type="pct"/>
            <w:gridSpan w:val="2"/>
            <w:vMerge w:val="restart"/>
            <w:vAlign w:val="center"/>
          </w:tcPr>
          <w:p w:rsidR="007A06CF" w:rsidRPr="00E93B96" w:rsidRDefault="007A06CF" w:rsidP="00D73329">
            <w:pPr>
              <w:jc w:val="both"/>
              <w:rPr>
                <w:color w:val="000000"/>
                <w:sz w:val="24"/>
                <w:szCs w:val="24"/>
              </w:rPr>
            </w:pPr>
            <w:r w:rsidRPr="00E93B96">
              <w:rPr>
                <w:color w:val="000000"/>
                <w:sz w:val="24"/>
                <w:szCs w:val="24"/>
              </w:rPr>
              <w:t>3</w:t>
            </w:r>
          </w:p>
        </w:tc>
        <w:tc>
          <w:tcPr>
            <w:tcW w:w="226" w:type="pct"/>
            <w:vMerge w:val="restart"/>
            <w:vAlign w:val="center"/>
          </w:tcPr>
          <w:p w:rsidR="007A06CF" w:rsidRPr="00E93B96" w:rsidRDefault="007A06CF" w:rsidP="00D73329">
            <w:pPr>
              <w:jc w:val="both"/>
              <w:rPr>
                <w:color w:val="000000"/>
                <w:sz w:val="24"/>
                <w:szCs w:val="24"/>
              </w:rPr>
            </w:pPr>
            <w:r w:rsidRPr="00E93B96">
              <w:rPr>
                <w:color w:val="000000"/>
                <w:sz w:val="24"/>
                <w:szCs w:val="24"/>
              </w:rPr>
              <w:t>199,1</w:t>
            </w:r>
          </w:p>
        </w:tc>
        <w:tc>
          <w:tcPr>
            <w:tcW w:w="177" w:type="pct"/>
            <w:vMerge w:val="restart"/>
            <w:vAlign w:val="center"/>
          </w:tcPr>
          <w:p w:rsidR="007A06CF" w:rsidRPr="00E93B96" w:rsidRDefault="007A06CF" w:rsidP="00D73329">
            <w:pPr>
              <w:jc w:val="both"/>
              <w:rPr>
                <w:color w:val="000000"/>
                <w:sz w:val="24"/>
                <w:szCs w:val="24"/>
              </w:rPr>
            </w:pPr>
            <w:r w:rsidRPr="00E93B96">
              <w:rPr>
                <w:color w:val="000000"/>
                <w:sz w:val="24"/>
                <w:szCs w:val="24"/>
              </w:rPr>
              <w:t>222</w:t>
            </w:r>
          </w:p>
        </w:tc>
        <w:tc>
          <w:tcPr>
            <w:tcW w:w="212" w:type="pct"/>
            <w:vMerge w:val="restart"/>
            <w:vAlign w:val="center"/>
          </w:tcPr>
          <w:p w:rsidR="007A06CF" w:rsidRPr="00E93B96" w:rsidRDefault="007A06CF" w:rsidP="00D73329">
            <w:pPr>
              <w:jc w:val="both"/>
              <w:rPr>
                <w:color w:val="000000"/>
                <w:sz w:val="24"/>
                <w:szCs w:val="24"/>
              </w:rPr>
            </w:pPr>
            <w:r w:rsidRPr="00E93B96">
              <w:rPr>
                <w:color w:val="000000"/>
                <w:sz w:val="24"/>
                <w:szCs w:val="24"/>
              </w:rPr>
              <w:t>8,8</w:t>
            </w:r>
          </w:p>
        </w:tc>
        <w:tc>
          <w:tcPr>
            <w:tcW w:w="196" w:type="pct"/>
            <w:vAlign w:val="center"/>
          </w:tcPr>
          <w:p w:rsidR="007A06CF" w:rsidRPr="00E93B96" w:rsidRDefault="007A06CF" w:rsidP="00D73329">
            <w:pPr>
              <w:jc w:val="both"/>
              <w:rPr>
                <w:color w:val="000000"/>
                <w:sz w:val="24"/>
                <w:szCs w:val="24"/>
              </w:rPr>
            </w:pPr>
            <w:r w:rsidRPr="00E93B96">
              <w:rPr>
                <w:color w:val="000000"/>
                <w:sz w:val="24"/>
                <w:szCs w:val="24"/>
              </w:rPr>
              <w:t>61</w:t>
            </w:r>
          </w:p>
        </w:tc>
        <w:tc>
          <w:tcPr>
            <w:tcW w:w="178" w:type="pct"/>
            <w:vMerge w:val="restart"/>
            <w:vAlign w:val="center"/>
          </w:tcPr>
          <w:p w:rsidR="007A06CF" w:rsidRPr="00E93B96" w:rsidRDefault="007A06CF" w:rsidP="00D73329">
            <w:pPr>
              <w:jc w:val="both"/>
              <w:rPr>
                <w:color w:val="000000"/>
                <w:sz w:val="24"/>
                <w:szCs w:val="24"/>
              </w:rPr>
            </w:pPr>
            <w:r w:rsidRPr="00E93B96">
              <w:rPr>
                <w:color w:val="000000"/>
                <w:sz w:val="24"/>
                <w:szCs w:val="24"/>
              </w:rPr>
              <w:t>40</w:t>
            </w:r>
          </w:p>
        </w:tc>
        <w:tc>
          <w:tcPr>
            <w:tcW w:w="171" w:type="pct"/>
            <w:gridSpan w:val="2"/>
            <w:vMerge w:val="restart"/>
            <w:vAlign w:val="center"/>
          </w:tcPr>
          <w:p w:rsidR="007A06CF" w:rsidRPr="00E93B96" w:rsidRDefault="007A06CF" w:rsidP="00D73329">
            <w:pPr>
              <w:jc w:val="both"/>
              <w:rPr>
                <w:color w:val="000000"/>
                <w:sz w:val="24"/>
                <w:szCs w:val="24"/>
              </w:rPr>
            </w:pPr>
            <w:r w:rsidRPr="00E93B96">
              <w:rPr>
                <w:color w:val="000000"/>
                <w:sz w:val="24"/>
                <w:szCs w:val="24"/>
              </w:rPr>
              <w:t>76</w:t>
            </w:r>
          </w:p>
        </w:tc>
        <w:tc>
          <w:tcPr>
            <w:tcW w:w="164" w:type="pct"/>
            <w:vMerge w:val="restart"/>
            <w:vAlign w:val="center"/>
          </w:tcPr>
          <w:p w:rsidR="007A06CF" w:rsidRPr="00E93B96" w:rsidRDefault="007A06CF" w:rsidP="00D73329">
            <w:pPr>
              <w:jc w:val="both"/>
              <w:rPr>
                <w:color w:val="000000"/>
                <w:sz w:val="24"/>
                <w:szCs w:val="24"/>
              </w:rPr>
            </w:pPr>
            <w:r w:rsidRPr="00E93B96">
              <w:rPr>
                <w:color w:val="000000"/>
                <w:sz w:val="24"/>
                <w:szCs w:val="24"/>
              </w:rPr>
              <w:t>80</w:t>
            </w:r>
          </w:p>
        </w:tc>
        <w:tc>
          <w:tcPr>
            <w:tcW w:w="225" w:type="pct"/>
            <w:vMerge w:val="restart"/>
            <w:vAlign w:val="center"/>
          </w:tcPr>
          <w:p w:rsidR="007A06CF" w:rsidRPr="00E93B96" w:rsidRDefault="007A06CF" w:rsidP="00D73329">
            <w:pPr>
              <w:jc w:val="both"/>
              <w:rPr>
                <w:color w:val="000000"/>
                <w:sz w:val="24"/>
                <w:szCs w:val="24"/>
              </w:rPr>
            </w:pPr>
            <w:r w:rsidRPr="00E93B96">
              <w:rPr>
                <w:color w:val="000000"/>
                <w:sz w:val="24"/>
                <w:szCs w:val="24"/>
              </w:rPr>
              <w:t>67</w:t>
            </w:r>
          </w:p>
        </w:tc>
        <w:tc>
          <w:tcPr>
            <w:tcW w:w="189" w:type="pct"/>
            <w:vMerge w:val="restart"/>
            <w:vAlign w:val="center"/>
          </w:tcPr>
          <w:p w:rsidR="007A06CF" w:rsidRPr="00E93B96" w:rsidRDefault="007A06CF" w:rsidP="00D73329">
            <w:pPr>
              <w:jc w:val="both"/>
              <w:rPr>
                <w:color w:val="000000"/>
                <w:sz w:val="24"/>
                <w:szCs w:val="24"/>
              </w:rPr>
            </w:pPr>
            <w:r w:rsidRPr="00E93B96">
              <w:rPr>
                <w:color w:val="000000"/>
                <w:sz w:val="24"/>
                <w:szCs w:val="24"/>
              </w:rPr>
              <w:t>39</w:t>
            </w:r>
          </w:p>
        </w:tc>
        <w:tc>
          <w:tcPr>
            <w:tcW w:w="212" w:type="pct"/>
            <w:vMerge w:val="restart"/>
            <w:vAlign w:val="center"/>
          </w:tcPr>
          <w:p w:rsidR="007A06CF" w:rsidRPr="00E93B96" w:rsidRDefault="007A06CF" w:rsidP="00D73329">
            <w:pPr>
              <w:jc w:val="both"/>
              <w:rPr>
                <w:color w:val="000000"/>
                <w:sz w:val="24"/>
                <w:szCs w:val="24"/>
              </w:rPr>
            </w:pPr>
            <w:r w:rsidRPr="00E93B96">
              <w:rPr>
                <w:color w:val="000000"/>
                <w:sz w:val="24"/>
                <w:szCs w:val="24"/>
              </w:rPr>
              <w:t>8,6</w:t>
            </w:r>
          </w:p>
        </w:tc>
        <w:tc>
          <w:tcPr>
            <w:tcW w:w="191" w:type="pct"/>
            <w:vMerge w:val="restart"/>
            <w:vAlign w:val="center"/>
          </w:tcPr>
          <w:p w:rsidR="007A06CF" w:rsidRPr="00E93B96" w:rsidRDefault="007A06CF" w:rsidP="00D73329">
            <w:pPr>
              <w:jc w:val="both"/>
              <w:rPr>
                <w:color w:val="000000"/>
                <w:sz w:val="24"/>
                <w:szCs w:val="24"/>
              </w:rPr>
            </w:pPr>
            <w:r w:rsidRPr="00E93B96">
              <w:rPr>
                <w:color w:val="000000"/>
                <w:sz w:val="24"/>
                <w:szCs w:val="24"/>
              </w:rPr>
              <w:t>7,6</w:t>
            </w:r>
          </w:p>
        </w:tc>
        <w:tc>
          <w:tcPr>
            <w:tcW w:w="156" w:type="pct"/>
            <w:vMerge w:val="restart"/>
            <w:vAlign w:val="center"/>
          </w:tcPr>
          <w:p w:rsidR="007A06CF" w:rsidRPr="00E93B96" w:rsidRDefault="007A06CF" w:rsidP="00D73329">
            <w:pPr>
              <w:jc w:val="both"/>
              <w:rPr>
                <w:color w:val="000000"/>
                <w:sz w:val="24"/>
                <w:szCs w:val="24"/>
              </w:rPr>
            </w:pPr>
            <w:r w:rsidRPr="00E93B96">
              <w:rPr>
                <w:color w:val="000000"/>
                <w:sz w:val="24"/>
                <w:szCs w:val="24"/>
              </w:rPr>
              <w:t>4,0</w:t>
            </w:r>
          </w:p>
        </w:tc>
        <w:tc>
          <w:tcPr>
            <w:tcW w:w="176" w:type="pct"/>
            <w:vMerge w:val="restart"/>
            <w:vAlign w:val="center"/>
          </w:tcPr>
          <w:p w:rsidR="007A06CF" w:rsidRPr="00E93B96" w:rsidRDefault="007A06CF" w:rsidP="00D73329">
            <w:pPr>
              <w:jc w:val="both"/>
              <w:rPr>
                <w:color w:val="000000"/>
                <w:sz w:val="24"/>
                <w:szCs w:val="24"/>
              </w:rPr>
            </w:pPr>
            <w:r w:rsidRPr="00E93B96">
              <w:rPr>
                <w:color w:val="000000"/>
                <w:sz w:val="24"/>
                <w:szCs w:val="24"/>
              </w:rPr>
              <w:t>53</w:t>
            </w:r>
          </w:p>
        </w:tc>
        <w:tc>
          <w:tcPr>
            <w:tcW w:w="203" w:type="pct"/>
            <w:vMerge w:val="restart"/>
            <w:vAlign w:val="center"/>
          </w:tcPr>
          <w:p w:rsidR="007A06CF" w:rsidRPr="00E93B96" w:rsidRDefault="007A06CF" w:rsidP="00D73329">
            <w:pPr>
              <w:jc w:val="both"/>
              <w:rPr>
                <w:color w:val="000000"/>
                <w:sz w:val="24"/>
                <w:szCs w:val="24"/>
              </w:rPr>
            </w:pPr>
            <w:r w:rsidRPr="00E93B96">
              <w:rPr>
                <w:color w:val="000000"/>
                <w:sz w:val="24"/>
                <w:szCs w:val="24"/>
              </w:rPr>
              <w:t>23</w:t>
            </w:r>
          </w:p>
        </w:tc>
        <w:tc>
          <w:tcPr>
            <w:tcW w:w="194" w:type="pct"/>
            <w:vMerge w:val="restart"/>
            <w:vAlign w:val="center"/>
          </w:tcPr>
          <w:p w:rsidR="007A06CF" w:rsidRPr="00E93B96" w:rsidRDefault="007A06CF" w:rsidP="00D73329">
            <w:pPr>
              <w:jc w:val="both"/>
              <w:rPr>
                <w:color w:val="000000"/>
                <w:sz w:val="24"/>
                <w:szCs w:val="24"/>
              </w:rPr>
            </w:pPr>
            <w:r w:rsidRPr="00E93B96">
              <w:rPr>
                <w:color w:val="000000"/>
                <w:sz w:val="24"/>
                <w:szCs w:val="24"/>
              </w:rPr>
              <w:t>678</w:t>
            </w:r>
          </w:p>
        </w:tc>
        <w:tc>
          <w:tcPr>
            <w:tcW w:w="243" w:type="pct"/>
            <w:vMerge w:val="restart"/>
            <w:vAlign w:val="center"/>
          </w:tcPr>
          <w:p w:rsidR="007A06CF" w:rsidRPr="00E93B96" w:rsidRDefault="007A06CF" w:rsidP="00D73329">
            <w:pPr>
              <w:jc w:val="both"/>
              <w:rPr>
                <w:color w:val="000000"/>
                <w:sz w:val="24"/>
                <w:szCs w:val="24"/>
              </w:rPr>
            </w:pPr>
            <w:r w:rsidRPr="00E93B96">
              <w:rPr>
                <w:color w:val="000000"/>
                <w:sz w:val="24"/>
                <w:szCs w:val="24"/>
              </w:rPr>
              <w:t>1223</w:t>
            </w:r>
          </w:p>
        </w:tc>
      </w:tr>
      <w:tr w:rsidR="007A06CF" w:rsidRPr="00B70502" w:rsidTr="00D84B7E">
        <w:trPr>
          <w:cantSplit/>
          <w:trHeight w:val="198"/>
        </w:trPr>
        <w:tc>
          <w:tcPr>
            <w:tcW w:w="517" w:type="pct"/>
            <w:vMerge/>
            <w:vAlign w:val="center"/>
          </w:tcPr>
          <w:p w:rsidR="007A06CF" w:rsidRPr="00E93B96" w:rsidRDefault="007A06CF" w:rsidP="00D73329">
            <w:pPr>
              <w:spacing w:line="360" w:lineRule="auto"/>
              <w:jc w:val="both"/>
              <w:rPr>
                <w:sz w:val="24"/>
                <w:szCs w:val="24"/>
              </w:rPr>
            </w:pPr>
          </w:p>
        </w:tc>
        <w:tc>
          <w:tcPr>
            <w:tcW w:w="232" w:type="pct"/>
            <w:vMerge/>
            <w:vAlign w:val="center"/>
          </w:tcPr>
          <w:p w:rsidR="007A06CF" w:rsidRPr="00E93B96" w:rsidRDefault="007A06CF" w:rsidP="00D73329">
            <w:pPr>
              <w:jc w:val="both"/>
              <w:rPr>
                <w:sz w:val="24"/>
                <w:szCs w:val="24"/>
              </w:rPr>
            </w:pPr>
          </w:p>
        </w:tc>
        <w:tc>
          <w:tcPr>
            <w:tcW w:w="187" w:type="pct"/>
            <w:vMerge/>
            <w:vAlign w:val="center"/>
          </w:tcPr>
          <w:p w:rsidR="007A06CF" w:rsidRPr="00E93B96" w:rsidRDefault="007A06CF" w:rsidP="00D73329">
            <w:pPr>
              <w:spacing w:line="360" w:lineRule="auto"/>
              <w:jc w:val="both"/>
              <w:rPr>
                <w:sz w:val="24"/>
                <w:szCs w:val="24"/>
              </w:rPr>
            </w:pPr>
          </w:p>
        </w:tc>
        <w:tc>
          <w:tcPr>
            <w:tcW w:w="191" w:type="pct"/>
            <w:vMerge/>
            <w:vAlign w:val="center"/>
          </w:tcPr>
          <w:p w:rsidR="007A06CF" w:rsidRPr="00E93B96" w:rsidRDefault="007A06CF" w:rsidP="00D73329">
            <w:pPr>
              <w:spacing w:line="360" w:lineRule="auto"/>
              <w:jc w:val="both"/>
              <w:rPr>
                <w:sz w:val="24"/>
                <w:szCs w:val="24"/>
              </w:rPr>
            </w:pPr>
          </w:p>
        </w:tc>
        <w:tc>
          <w:tcPr>
            <w:tcW w:w="187" w:type="pct"/>
            <w:vMerge/>
            <w:vAlign w:val="center"/>
          </w:tcPr>
          <w:p w:rsidR="007A06CF" w:rsidRPr="00E93B96" w:rsidRDefault="007A06CF" w:rsidP="00D73329">
            <w:pPr>
              <w:spacing w:line="360" w:lineRule="auto"/>
              <w:jc w:val="both"/>
              <w:rPr>
                <w:sz w:val="24"/>
                <w:szCs w:val="24"/>
              </w:rPr>
            </w:pPr>
          </w:p>
        </w:tc>
        <w:tc>
          <w:tcPr>
            <w:tcW w:w="194" w:type="pct"/>
            <w:vMerge/>
            <w:vAlign w:val="center"/>
          </w:tcPr>
          <w:p w:rsidR="007A06CF" w:rsidRPr="00E93B96" w:rsidRDefault="007A06CF" w:rsidP="00D73329">
            <w:pPr>
              <w:spacing w:line="360" w:lineRule="auto"/>
              <w:jc w:val="both"/>
              <w:rPr>
                <w:sz w:val="24"/>
                <w:szCs w:val="24"/>
              </w:rPr>
            </w:pPr>
          </w:p>
        </w:tc>
        <w:tc>
          <w:tcPr>
            <w:tcW w:w="191" w:type="pct"/>
            <w:vMerge/>
            <w:vAlign w:val="center"/>
          </w:tcPr>
          <w:p w:rsidR="007A06CF" w:rsidRPr="00E93B96" w:rsidRDefault="007A06CF" w:rsidP="00D73329">
            <w:pPr>
              <w:spacing w:line="360" w:lineRule="auto"/>
              <w:jc w:val="both"/>
              <w:rPr>
                <w:sz w:val="24"/>
                <w:szCs w:val="24"/>
              </w:rPr>
            </w:pPr>
          </w:p>
        </w:tc>
        <w:tc>
          <w:tcPr>
            <w:tcW w:w="187" w:type="pct"/>
            <w:gridSpan w:val="2"/>
            <w:vMerge/>
            <w:vAlign w:val="center"/>
          </w:tcPr>
          <w:p w:rsidR="007A06CF" w:rsidRPr="00E93B96" w:rsidRDefault="007A06CF" w:rsidP="00D73329">
            <w:pPr>
              <w:spacing w:line="360" w:lineRule="auto"/>
              <w:jc w:val="both"/>
              <w:rPr>
                <w:sz w:val="24"/>
                <w:szCs w:val="24"/>
              </w:rPr>
            </w:pPr>
          </w:p>
        </w:tc>
        <w:tc>
          <w:tcPr>
            <w:tcW w:w="226" w:type="pct"/>
            <w:vMerge/>
            <w:vAlign w:val="center"/>
          </w:tcPr>
          <w:p w:rsidR="007A06CF" w:rsidRPr="00E93B96" w:rsidRDefault="007A06CF" w:rsidP="00D73329">
            <w:pPr>
              <w:spacing w:line="360" w:lineRule="auto"/>
              <w:jc w:val="both"/>
              <w:rPr>
                <w:sz w:val="24"/>
                <w:szCs w:val="24"/>
              </w:rPr>
            </w:pPr>
          </w:p>
        </w:tc>
        <w:tc>
          <w:tcPr>
            <w:tcW w:w="177" w:type="pct"/>
            <w:vMerge/>
            <w:vAlign w:val="center"/>
          </w:tcPr>
          <w:p w:rsidR="007A06CF" w:rsidRPr="00E93B96" w:rsidRDefault="007A06CF" w:rsidP="00D73329">
            <w:pPr>
              <w:spacing w:line="360" w:lineRule="auto"/>
              <w:jc w:val="both"/>
              <w:rPr>
                <w:sz w:val="24"/>
                <w:szCs w:val="24"/>
              </w:rPr>
            </w:pPr>
          </w:p>
        </w:tc>
        <w:tc>
          <w:tcPr>
            <w:tcW w:w="212" w:type="pct"/>
            <w:vMerge/>
            <w:vAlign w:val="center"/>
          </w:tcPr>
          <w:p w:rsidR="007A06CF" w:rsidRPr="00E93B96" w:rsidRDefault="007A06CF" w:rsidP="00D73329">
            <w:pPr>
              <w:spacing w:line="360" w:lineRule="auto"/>
              <w:jc w:val="both"/>
              <w:rPr>
                <w:sz w:val="24"/>
                <w:szCs w:val="24"/>
              </w:rPr>
            </w:pPr>
          </w:p>
        </w:tc>
        <w:tc>
          <w:tcPr>
            <w:tcW w:w="196" w:type="pct"/>
            <w:vAlign w:val="center"/>
          </w:tcPr>
          <w:p w:rsidR="007A06CF" w:rsidRPr="00E93B96" w:rsidRDefault="007A06CF" w:rsidP="00D73329">
            <w:pPr>
              <w:spacing w:line="360" w:lineRule="auto"/>
              <w:jc w:val="both"/>
              <w:rPr>
                <w:sz w:val="24"/>
                <w:szCs w:val="24"/>
              </w:rPr>
            </w:pPr>
            <w:r w:rsidRPr="00E93B96">
              <w:rPr>
                <w:color w:val="000000"/>
                <w:sz w:val="24"/>
                <w:szCs w:val="24"/>
                <w:lang w:val="en-US"/>
              </w:rPr>
              <w:t>VII</w:t>
            </w:r>
          </w:p>
        </w:tc>
        <w:tc>
          <w:tcPr>
            <w:tcW w:w="178" w:type="pct"/>
            <w:vMerge/>
            <w:vAlign w:val="center"/>
          </w:tcPr>
          <w:p w:rsidR="007A06CF" w:rsidRPr="00E93B96" w:rsidRDefault="007A06CF" w:rsidP="00D73329">
            <w:pPr>
              <w:spacing w:line="360" w:lineRule="auto"/>
              <w:jc w:val="both"/>
              <w:rPr>
                <w:sz w:val="24"/>
                <w:szCs w:val="24"/>
              </w:rPr>
            </w:pPr>
          </w:p>
        </w:tc>
        <w:tc>
          <w:tcPr>
            <w:tcW w:w="171" w:type="pct"/>
            <w:gridSpan w:val="2"/>
            <w:vMerge/>
            <w:vAlign w:val="center"/>
          </w:tcPr>
          <w:p w:rsidR="007A06CF" w:rsidRPr="00E93B96" w:rsidRDefault="007A06CF" w:rsidP="00D73329">
            <w:pPr>
              <w:spacing w:line="360" w:lineRule="auto"/>
              <w:jc w:val="both"/>
              <w:rPr>
                <w:sz w:val="24"/>
                <w:szCs w:val="24"/>
              </w:rPr>
            </w:pPr>
          </w:p>
        </w:tc>
        <w:tc>
          <w:tcPr>
            <w:tcW w:w="164" w:type="pct"/>
            <w:vMerge/>
            <w:vAlign w:val="center"/>
          </w:tcPr>
          <w:p w:rsidR="007A06CF" w:rsidRPr="00E93B96" w:rsidRDefault="007A06CF" w:rsidP="00D73329">
            <w:pPr>
              <w:spacing w:line="360" w:lineRule="auto"/>
              <w:jc w:val="both"/>
              <w:rPr>
                <w:sz w:val="24"/>
                <w:szCs w:val="24"/>
              </w:rPr>
            </w:pPr>
          </w:p>
        </w:tc>
        <w:tc>
          <w:tcPr>
            <w:tcW w:w="225" w:type="pct"/>
            <w:vMerge/>
            <w:vAlign w:val="center"/>
          </w:tcPr>
          <w:p w:rsidR="007A06CF" w:rsidRPr="00E93B96" w:rsidRDefault="007A06CF" w:rsidP="00D73329">
            <w:pPr>
              <w:spacing w:line="360" w:lineRule="auto"/>
              <w:jc w:val="both"/>
              <w:rPr>
                <w:sz w:val="24"/>
                <w:szCs w:val="24"/>
              </w:rPr>
            </w:pPr>
          </w:p>
        </w:tc>
        <w:tc>
          <w:tcPr>
            <w:tcW w:w="189" w:type="pct"/>
            <w:vMerge/>
            <w:vAlign w:val="center"/>
          </w:tcPr>
          <w:p w:rsidR="007A06CF" w:rsidRPr="00E93B96" w:rsidRDefault="007A06CF" w:rsidP="00D73329">
            <w:pPr>
              <w:spacing w:line="360" w:lineRule="auto"/>
              <w:jc w:val="both"/>
              <w:rPr>
                <w:sz w:val="24"/>
                <w:szCs w:val="24"/>
              </w:rPr>
            </w:pPr>
          </w:p>
        </w:tc>
        <w:tc>
          <w:tcPr>
            <w:tcW w:w="212" w:type="pct"/>
            <w:vMerge/>
            <w:vAlign w:val="center"/>
          </w:tcPr>
          <w:p w:rsidR="007A06CF" w:rsidRPr="00E93B96" w:rsidRDefault="007A06CF" w:rsidP="00D73329">
            <w:pPr>
              <w:spacing w:line="360" w:lineRule="auto"/>
              <w:jc w:val="both"/>
              <w:rPr>
                <w:sz w:val="24"/>
                <w:szCs w:val="24"/>
              </w:rPr>
            </w:pPr>
          </w:p>
        </w:tc>
        <w:tc>
          <w:tcPr>
            <w:tcW w:w="191" w:type="pct"/>
            <w:vMerge/>
            <w:vAlign w:val="center"/>
          </w:tcPr>
          <w:p w:rsidR="007A06CF" w:rsidRPr="00E93B96" w:rsidRDefault="007A06CF" w:rsidP="00D73329">
            <w:pPr>
              <w:spacing w:line="360" w:lineRule="auto"/>
              <w:jc w:val="both"/>
              <w:rPr>
                <w:sz w:val="24"/>
                <w:szCs w:val="24"/>
              </w:rPr>
            </w:pPr>
          </w:p>
        </w:tc>
        <w:tc>
          <w:tcPr>
            <w:tcW w:w="156" w:type="pct"/>
            <w:vMerge/>
            <w:vAlign w:val="center"/>
          </w:tcPr>
          <w:p w:rsidR="007A06CF" w:rsidRPr="00E93B96" w:rsidRDefault="007A06CF" w:rsidP="00D73329">
            <w:pPr>
              <w:spacing w:line="360" w:lineRule="auto"/>
              <w:jc w:val="both"/>
              <w:rPr>
                <w:sz w:val="24"/>
                <w:szCs w:val="24"/>
              </w:rPr>
            </w:pPr>
          </w:p>
        </w:tc>
        <w:tc>
          <w:tcPr>
            <w:tcW w:w="176" w:type="pct"/>
            <w:vMerge/>
            <w:vAlign w:val="center"/>
          </w:tcPr>
          <w:p w:rsidR="007A06CF" w:rsidRPr="00E93B96" w:rsidRDefault="007A06CF" w:rsidP="00D73329">
            <w:pPr>
              <w:spacing w:line="360" w:lineRule="auto"/>
              <w:jc w:val="both"/>
              <w:rPr>
                <w:sz w:val="24"/>
                <w:szCs w:val="24"/>
              </w:rPr>
            </w:pPr>
          </w:p>
        </w:tc>
        <w:tc>
          <w:tcPr>
            <w:tcW w:w="203" w:type="pct"/>
            <w:vMerge/>
            <w:vAlign w:val="center"/>
          </w:tcPr>
          <w:p w:rsidR="007A06CF" w:rsidRPr="00E93B96" w:rsidRDefault="007A06CF" w:rsidP="00D73329">
            <w:pPr>
              <w:spacing w:line="360" w:lineRule="auto"/>
              <w:jc w:val="both"/>
              <w:rPr>
                <w:sz w:val="24"/>
                <w:szCs w:val="24"/>
              </w:rPr>
            </w:pPr>
          </w:p>
        </w:tc>
        <w:tc>
          <w:tcPr>
            <w:tcW w:w="194" w:type="pct"/>
            <w:vMerge/>
            <w:vAlign w:val="center"/>
          </w:tcPr>
          <w:p w:rsidR="007A06CF" w:rsidRPr="00E93B96" w:rsidRDefault="007A06CF" w:rsidP="00D73329">
            <w:pPr>
              <w:jc w:val="both"/>
              <w:rPr>
                <w:sz w:val="24"/>
                <w:szCs w:val="24"/>
              </w:rPr>
            </w:pPr>
          </w:p>
        </w:tc>
        <w:tc>
          <w:tcPr>
            <w:tcW w:w="243" w:type="pct"/>
            <w:vMerge/>
            <w:vAlign w:val="center"/>
          </w:tcPr>
          <w:p w:rsidR="007A06CF" w:rsidRPr="00E93B96" w:rsidRDefault="007A06CF" w:rsidP="00D73329">
            <w:pPr>
              <w:jc w:val="both"/>
              <w:rPr>
                <w:sz w:val="24"/>
                <w:szCs w:val="24"/>
              </w:rPr>
            </w:pPr>
          </w:p>
        </w:tc>
      </w:tr>
      <w:tr w:rsidR="007A06CF" w:rsidRPr="00B70502" w:rsidTr="00D84B7E">
        <w:trPr>
          <w:cantSplit/>
          <w:trHeight w:val="260"/>
        </w:trPr>
        <w:tc>
          <w:tcPr>
            <w:tcW w:w="517" w:type="pct"/>
            <w:vMerge w:val="restart"/>
            <w:vAlign w:val="center"/>
          </w:tcPr>
          <w:p w:rsidR="007A06CF" w:rsidRPr="00E93B96" w:rsidRDefault="007A06CF" w:rsidP="00D73329">
            <w:pPr>
              <w:jc w:val="both"/>
              <w:rPr>
                <w:sz w:val="24"/>
                <w:szCs w:val="24"/>
              </w:rPr>
            </w:pPr>
            <w:r w:rsidRPr="00E93B96">
              <w:rPr>
                <w:sz w:val="24"/>
                <w:szCs w:val="24"/>
              </w:rPr>
              <w:t>Осиновая</w:t>
            </w:r>
          </w:p>
        </w:tc>
        <w:tc>
          <w:tcPr>
            <w:tcW w:w="232" w:type="pct"/>
            <w:vMerge w:val="restart"/>
            <w:vAlign w:val="center"/>
          </w:tcPr>
          <w:p w:rsidR="007A06CF" w:rsidRPr="00E93B96" w:rsidRDefault="007A06CF" w:rsidP="00D73329">
            <w:pPr>
              <w:jc w:val="both"/>
              <w:rPr>
                <w:color w:val="000000"/>
                <w:sz w:val="24"/>
                <w:szCs w:val="24"/>
              </w:rPr>
            </w:pPr>
            <w:r w:rsidRPr="00E93B96">
              <w:rPr>
                <w:color w:val="000000"/>
                <w:sz w:val="24"/>
                <w:szCs w:val="24"/>
              </w:rPr>
              <w:t>645</w:t>
            </w:r>
          </w:p>
        </w:tc>
        <w:tc>
          <w:tcPr>
            <w:tcW w:w="187" w:type="pct"/>
            <w:vMerge w:val="restart"/>
            <w:vAlign w:val="center"/>
          </w:tcPr>
          <w:p w:rsidR="007A06CF" w:rsidRPr="00E93B96" w:rsidRDefault="007A06CF" w:rsidP="00D73329">
            <w:pPr>
              <w:jc w:val="both"/>
              <w:rPr>
                <w:color w:val="000000"/>
                <w:sz w:val="24"/>
                <w:szCs w:val="24"/>
              </w:rPr>
            </w:pPr>
            <w:r w:rsidRPr="00E93B96">
              <w:rPr>
                <w:color w:val="000000"/>
                <w:sz w:val="24"/>
                <w:szCs w:val="24"/>
              </w:rPr>
              <w:t>205</w:t>
            </w:r>
          </w:p>
        </w:tc>
        <w:tc>
          <w:tcPr>
            <w:tcW w:w="191" w:type="pct"/>
            <w:vMerge w:val="restart"/>
            <w:vAlign w:val="center"/>
          </w:tcPr>
          <w:p w:rsidR="007A06CF" w:rsidRPr="00E93B96" w:rsidRDefault="007A06CF" w:rsidP="00D73329">
            <w:pPr>
              <w:jc w:val="both"/>
              <w:rPr>
                <w:color w:val="000000"/>
                <w:sz w:val="24"/>
                <w:szCs w:val="24"/>
              </w:rPr>
            </w:pPr>
            <w:r w:rsidRPr="00E93B96">
              <w:rPr>
                <w:color w:val="000000"/>
                <w:sz w:val="24"/>
                <w:szCs w:val="24"/>
              </w:rPr>
              <w:t>36</w:t>
            </w:r>
          </w:p>
        </w:tc>
        <w:tc>
          <w:tcPr>
            <w:tcW w:w="187" w:type="pct"/>
            <w:vMerge w:val="restart"/>
            <w:vAlign w:val="center"/>
          </w:tcPr>
          <w:p w:rsidR="007A06CF" w:rsidRPr="00E93B96" w:rsidRDefault="007A06CF" w:rsidP="00D73329">
            <w:pPr>
              <w:jc w:val="both"/>
              <w:rPr>
                <w:color w:val="000000"/>
                <w:sz w:val="24"/>
                <w:szCs w:val="24"/>
              </w:rPr>
            </w:pPr>
            <w:r w:rsidRPr="00E93B96">
              <w:rPr>
                <w:color w:val="000000"/>
                <w:sz w:val="24"/>
                <w:szCs w:val="24"/>
              </w:rPr>
              <w:t>36</w:t>
            </w:r>
          </w:p>
        </w:tc>
        <w:tc>
          <w:tcPr>
            <w:tcW w:w="194" w:type="pct"/>
            <w:vMerge w:val="restart"/>
            <w:vAlign w:val="center"/>
          </w:tcPr>
          <w:p w:rsidR="007A06CF" w:rsidRPr="00E93B96" w:rsidRDefault="007A06CF" w:rsidP="00D73329">
            <w:pPr>
              <w:jc w:val="both"/>
              <w:rPr>
                <w:color w:val="000000"/>
                <w:sz w:val="24"/>
                <w:szCs w:val="24"/>
              </w:rPr>
            </w:pPr>
            <w:r w:rsidRPr="00E93B96">
              <w:rPr>
                <w:color w:val="000000"/>
                <w:sz w:val="24"/>
                <w:szCs w:val="24"/>
              </w:rPr>
              <w:t>4</w:t>
            </w:r>
          </w:p>
        </w:tc>
        <w:tc>
          <w:tcPr>
            <w:tcW w:w="191" w:type="pct"/>
            <w:vMerge w:val="restart"/>
            <w:vAlign w:val="center"/>
          </w:tcPr>
          <w:p w:rsidR="007A06CF" w:rsidRPr="00E93B96" w:rsidRDefault="007A06CF" w:rsidP="00D73329">
            <w:pPr>
              <w:jc w:val="both"/>
              <w:rPr>
                <w:color w:val="000000"/>
                <w:sz w:val="24"/>
                <w:szCs w:val="24"/>
              </w:rPr>
            </w:pPr>
            <w:r w:rsidRPr="00E93B96">
              <w:rPr>
                <w:color w:val="000000"/>
                <w:sz w:val="24"/>
                <w:szCs w:val="24"/>
              </w:rPr>
              <w:t>400</w:t>
            </w:r>
          </w:p>
        </w:tc>
        <w:tc>
          <w:tcPr>
            <w:tcW w:w="187" w:type="pct"/>
            <w:gridSpan w:val="2"/>
            <w:vMerge w:val="restart"/>
            <w:vAlign w:val="center"/>
          </w:tcPr>
          <w:p w:rsidR="007A06CF" w:rsidRPr="00E93B96" w:rsidRDefault="007A06CF" w:rsidP="00D73329">
            <w:pPr>
              <w:jc w:val="both"/>
              <w:rPr>
                <w:color w:val="000000"/>
                <w:sz w:val="24"/>
                <w:szCs w:val="24"/>
              </w:rPr>
            </w:pPr>
            <w:r w:rsidRPr="00E93B96">
              <w:rPr>
                <w:color w:val="000000"/>
                <w:sz w:val="24"/>
                <w:szCs w:val="24"/>
              </w:rPr>
              <w:t>142</w:t>
            </w:r>
          </w:p>
        </w:tc>
        <w:tc>
          <w:tcPr>
            <w:tcW w:w="226" w:type="pct"/>
            <w:vMerge w:val="restart"/>
            <w:vAlign w:val="center"/>
          </w:tcPr>
          <w:p w:rsidR="007A06CF" w:rsidRPr="00E93B96" w:rsidRDefault="007A06CF" w:rsidP="00D73329">
            <w:pPr>
              <w:jc w:val="both"/>
              <w:rPr>
                <w:color w:val="000000"/>
                <w:sz w:val="24"/>
                <w:szCs w:val="24"/>
              </w:rPr>
            </w:pPr>
            <w:r w:rsidRPr="00E93B96">
              <w:rPr>
                <w:color w:val="000000"/>
                <w:sz w:val="24"/>
                <w:szCs w:val="24"/>
              </w:rPr>
              <w:t>108,0</w:t>
            </w:r>
          </w:p>
        </w:tc>
        <w:tc>
          <w:tcPr>
            <w:tcW w:w="177" w:type="pct"/>
            <w:vMerge w:val="restart"/>
            <w:vAlign w:val="center"/>
          </w:tcPr>
          <w:p w:rsidR="007A06CF" w:rsidRPr="00E93B96" w:rsidRDefault="007A06CF" w:rsidP="00D73329">
            <w:pPr>
              <w:jc w:val="both"/>
              <w:rPr>
                <w:color w:val="000000"/>
                <w:sz w:val="24"/>
                <w:szCs w:val="24"/>
              </w:rPr>
            </w:pPr>
            <w:r w:rsidRPr="00E93B96">
              <w:rPr>
                <w:color w:val="000000"/>
                <w:sz w:val="24"/>
                <w:szCs w:val="24"/>
              </w:rPr>
              <w:t>270</w:t>
            </w:r>
          </w:p>
        </w:tc>
        <w:tc>
          <w:tcPr>
            <w:tcW w:w="212" w:type="pct"/>
            <w:vMerge w:val="restart"/>
            <w:vAlign w:val="center"/>
          </w:tcPr>
          <w:p w:rsidR="007A06CF" w:rsidRPr="00E93B96" w:rsidRDefault="007A06CF" w:rsidP="00D73329">
            <w:pPr>
              <w:jc w:val="both"/>
              <w:rPr>
                <w:color w:val="000000"/>
                <w:sz w:val="24"/>
                <w:szCs w:val="24"/>
              </w:rPr>
            </w:pPr>
            <w:r w:rsidRPr="00E93B96">
              <w:rPr>
                <w:color w:val="000000"/>
                <w:sz w:val="24"/>
                <w:szCs w:val="24"/>
              </w:rPr>
              <w:t>2,8</w:t>
            </w:r>
          </w:p>
        </w:tc>
        <w:tc>
          <w:tcPr>
            <w:tcW w:w="196" w:type="pct"/>
            <w:vAlign w:val="center"/>
          </w:tcPr>
          <w:p w:rsidR="007A06CF" w:rsidRPr="00E93B96" w:rsidRDefault="007A06CF" w:rsidP="00D73329">
            <w:pPr>
              <w:jc w:val="both"/>
              <w:rPr>
                <w:color w:val="000000"/>
                <w:sz w:val="24"/>
                <w:szCs w:val="24"/>
              </w:rPr>
            </w:pPr>
            <w:r w:rsidRPr="00E93B96">
              <w:rPr>
                <w:color w:val="000000"/>
                <w:sz w:val="24"/>
                <w:szCs w:val="24"/>
              </w:rPr>
              <w:t>41</w:t>
            </w:r>
          </w:p>
        </w:tc>
        <w:tc>
          <w:tcPr>
            <w:tcW w:w="178" w:type="pct"/>
            <w:vMerge w:val="restart"/>
            <w:vAlign w:val="center"/>
          </w:tcPr>
          <w:p w:rsidR="007A06CF" w:rsidRPr="00E93B96" w:rsidRDefault="007A06CF" w:rsidP="00D73329">
            <w:pPr>
              <w:jc w:val="both"/>
              <w:rPr>
                <w:color w:val="000000"/>
                <w:sz w:val="24"/>
                <w:szCs w:val="24"/>
              </w:rPr>
            </w:pPr>
            <w:r w:rsidRPr="00E93B96">
              <w:rPr>
                <w:color w:val="000000"/>
                <w:sz w:val="24"/>
                <w:szCs w:val="24"/>
              </w:rPr>
              <w:t>14</w:t>
            </w:r>
          </w:p>
        </w:tc>
        <w:tc>
          <w:tcPr>
            <w:tcW w:w="171" w:type="pct"/>
            <w:gridSpan w:val="2"/>
            <w:vMerge w:val="restart"/>
            <w:vAlign w:val="center"/>
          </w:tcPr>
          <w:p w:rsidR="007A06CF" w:rsidRPr="00E93B96" w:rsidRDefault="007A06CF" w:rsidP="00D73329">
            <w:pPr>
              <w:jc w:val="both"/>
              <w:rPr>
                <w:color w:val="000000"/>
                <w:sz w:val="24"/>
                <w:szCs w:val="24"/>
              </w:rPr>
            </w:pPr>
            <w:r w:rsidRPr="00E93B96">
              <w:rPr>
                <w:color w:val="000000"/>
                <w:sz w:val="24"/>
                <w:szCs w:val="24"/>
              </w:rPr>
              <w:t>15</w:t>
            </w:r>
          </w:p>
        </w:tc>
        <w:tc>
          <w:tcPr>
            <w:tcW w:w="164" w:type="pct"/>
            <w:vMerge w:val="restart"/>
            <w:vAlign w:val="center"/>
          </w:tcPr>
          <w:p w:rsidR="007A06CF" w:rsidRPr="00E93B96" w:rsidRDefault="007A06CF" w:rsidP="00D73329">
            <w:pPr>
              <w:jc w:val="both"/>
              <w:rPr>
                <w:color w:val="000000"/>
                <w:sz w:val="24"/>
                <w:szCs w:val="24"/>
              </w:rPr>
            </w:pPr>
            <w:r w:rsidRPr="00E93B96">
              <w:rPr>
                <w:color w:val="000000"/>
                <w:sz w:val="24"/>
                <w:szCs w:val="24"/>
              </w:rPr>
              <w:t>20</w:t>
            </w:r>
          </w:p>
        </w:tc>
        <w:tc>
          <w:tcPr>
            <w:tcW w:w="225" w:type="pct"/>
            <w:vMerge w:val="restart"/>
            <w:vAlign w:val="center"/>
          </w:tcPr>
          <w:p w:rsidR="007A06CF" w:rsidRPr="00E93B96" w:rsidRDefault="007A06CF" w:rsidP="00D73329">
            <w:pPr>
              <w:jc w:val="both"/>
              <w:rPr>
                <w:color w:val="000000"/>
                <w:sz w:val="24"/>
                <w:szCs w:val="24"/>
              </w:rPr>
            </w:pPr>
            <w:r w:rsidRPr="00E93B96">
              <w:rPr>
                <w:color w:val="000000"/>
                <w:sz w:val="24"/>
                <w:szCs w:val="24"/>
              </w:rPr>
              <w:t>16</w:t>
            </w:r>
          </w:p>
        </w:tc>
        <w:tc>
          <w:tcPr>
            <w:tcW w:w="189" w:type="pct"/>
            <w:vMerge w:val="restart"/>
            <w:vAlign w:val="center"/>
          </w:tcPr>
          <w:p w:rsidR="007A06CF" w:rsidRPr="00E93B96" w:rsidRDefault="007A06CF" w:rsidP="00D73329">
            <w:pPr>
              <w:jc w:val="both"/>
              <w:rPr>
                <w:color w:val="000000"/>
                <w:sz w:val="24"/>
                <w:szCs w:val="24"/>
              </w:rPr>
            </w:pPr>
            <w:r w:rsidRPr="00E93B96">
              <w:rPr>
                <w:color w:val="000000"/>
                <w:sz w:val="24"/>
                <w:szCs w:val="24"/>
              </w:rPr>
              <w:t>11</w:t>
            </w:r>
          </w:p>
        </w:tc>
        <w:tc>
          <w:tcPr>
            <w:tcW w:w="212" w:type="pct"/>
            <w:vMerge w:val="restart"/>
            <w:vAlign w:val="center"/>
          </w:tcPr>
          <w:p w:rsidR="007A06CF" w:rsidRPr="00E93B96" w:rsidRDefault="007A06CF" w:rsidP="00D73329">
            <w:pPr>
              <w:jc w:val="both"/>
              <w:rPr>
                <w:color w:val="000000"/>
                <w:sz w:val="24"/>
                <w:szCs w:val="24"/>
              </w:rPr>
            </w:pPr>
            <w:r w:rsidRPr="00E93B96">
              <w:rPr>
                <w:color w:val="000000"/>
                <w:sz w:val="24"/>
                <w:szCs w:val="24"/>
              </w:rPr>
              <w:t>2,8</w:t>
            </w:r>
          </w:p>
        </w:tc>
        <w:tc>
          <w:tcPr>
            <w:tcW w:w="191" w:type="pct"/>
            <w:vMerge w:val="restart"/>
            <w:vAlign w:val="center"/>
          </w:tcPr>
          <w:p w:rsidR="007A06CF" w:rsidRPr="00E93B96" w:rsidRDefault="007A06CF" w:rsidP="00D73329">
            <w:pPr>
              <w:jc w:val="both"/>
              <w:rPr>
                <w:color w:val="000000"/>
                <w:sz w:val="24"/>
                <w:szCs w:val="24"/>
              </w:rPr>
            </w:pPr>
            <w:r w:rsidRPr="00E93B96">
              <w:rPr>
                <w:color w:val="000000"/>
                <w:sz w:val="24"/>
                <w:szCs w:val="24"/>
              </w:rPr>
              <w:t>2,5</w:t>
            </w:r>
          </w:p>
        </w:tc>
        <w:tc>
          <w:tcPr>
            <w:tcW w:w="156" w:type="pct"/>
            <w:vMerge w:val="restart"/>
            <w:vAlign w:val="center"/>
          </w:tcPr>
          <w:p w:rsidR="007A06CF" w:rsidRPr="00E93B96" w:rsidRDefault="007A06CF" w:rsidP="00D73329">
            <w:pPr>
              <w:jc w:val="both"/>
              <w:rPr>
                <w:color w:val="000000"/>
                <w:sz w:val="24"/>
                <w:szCs w:val="24"/>
              </w:rPr>
            </w:pPr>
            <w:r w:rsidRPr="00E93B96">
              <w:rPr>
                <w:color w:val="000000"/>
                <w:sz w:val="24"/>
                <w:szCs w:val="24"/>
              </w:rPr>
              <w:t>0,9</w:t>
            </w:r>
          </w:p>
        </w:tc>
        <w:tc>
          <w:tcPr>
            <w:tcW w:w="176" w:type="pct"/>
            <w:vMerge w:val="restart"/>
            <w:vAlign w:val="center"/>
          </w:tcPr>
          <w:p w:rsidR="007A06CF" w:rsidRPr="00E93B96" w:rsidRDefault="007A06CF" w:rsidP="00D73329">
            <w:pPr>
              <w:jc w:val="both"/>
              <w:rPr>
                <w:color w:val="000000"/>
                <w:sz w:val="24"/>
                <w:szCs w:val="24"/>
              </w:rPr>
            </w:pPr>
            <w:r w:rsidRPr="00E93B96">
              <w:rPr>
                <w:color w:val="000000"/>
                <w:sz w:val="24"/>
                <w:szCs w:val="24"/>
              </w:rPr>
              <w:t>37</w:t>
            </w:r>
          </w:p>
        </w:tc>
        <w:tc>
          <w:tcPr>
            <w:tcW w:w="203" w:type="pct"/>
            <w:vMerge w:val="restart"/>
            <w:vAlign w:val="center"/>
          </w:tcPr>
          <w:p w:rsidR="007A06CF" w:rsidRPr="00E93B96" w:rsidRDefault="007A06CF" w:rsidP="00D73329">
            <w:pPr>
              <w:jc w:val="both"/>
              <w:rPr>
                <w:color w:val="000000"/>
                <w:sz w:val="24"/>
                <w:szCs w:val="24"/>
              </w:rPr>
            </w:pPr>
            <w:r w:rsidRPr="00E93B96">
              <w:rPr>
                <w:color w:val="000000"/>
                <w:sz w:val="24"/>
                <w:szCs w:val="24"/>
              </w:rPr>
              <w:t>38</w:t>
            </w:r>
          </w:p>
        </w:tc>
        <w:tc>
          <w:tcPr>
            <w:tcW w:w="194" w:type="pct"/>
            <w:vMerge w:val="restart"/>
            <w:vAlign w:val="center"/>
          </w:tcPr>
          <w:p w:rsidR="007A06CF" w:rsidRPr="00E93B96" w:rsidRDefault="007A06CF" w:rsidP="00D73329">
            <w:pPr>
              <w:jc w:val="both"/>
              <w:rPr>
                <w:color w:val="000000"/>
                <w:sz w:val="24"/>
                <w:szCs w:val="24"/>
              </w:rPr>
            </w:pPr>
            <w:r w:rsidRPr="00E93B96">
              <w:rPr>
                <w:color w:val="000000"/>
                <w:sz w:val="24"/>
                <w:szCs w:val="24"/>
              </w:rPr>
              <w:t>36</w:t>
            </w:r>
          </w:p>
        </w:tc>
        <w:tc>
          <w:tcPr>
            <w:tcW w:w="243" w:type="pct"/>
            <w:vMerge w:val="restart"/>
            <w:vAlign w:val="center"/>
          </w:tcPr>
          <w:p w:rsidR="007A06CF" w:rsidRPr="00E93B96" w:rsidRDefault="007A06CF" w:rsidP="00D73329">
            <w:pPr>
              <w:jc w:val="both"/>
              <w:rPr>
                <w:color w:val="000000"/>
                <w:sz w:val="24"/>
                <w:szCs w:val="24"/>
              </w:rPr>
            </w:pPr>
            <w:r w:rsidRPr="00E93B96">
              <w:rPr>
                <w:color w:val="000000"/>
                <w:sz w:val="24"/>
                <w:szCs w:val="24"/>
              </w:rPr>
              <w:t>294</w:t>
            </w:r>
          </w:p>
        </w:tc>
      </w:tr>
      <w:tr w:rsidR="007A06CF" w:rsidRPr="00B70502" w:rsidTr="00D84B7E">
        <w:trPr>
          <w:cantSplit/>
          <w:trHeight w:val="340"/>
        </w:trPr>
        <w:tc>
          <w:tcPr>
            <w:tcW w:w="517" w:type="pct"/>
            <w:vMerge/>
            <w:vAlign w:val="center"/>
          </w:tcPr>
          <w:p w:rsidR="007A06CF" w:rsidRPr="00E93B96" w:rsidRDefault="007A06CF" w:rsidP="00D73329">
            <w:pPr>
              <w:spacing w:line="360" w:lineRule="auto"/>
              <w:ind w:hanging="170"/>
              <w:jc w:val="both"/>
              <w:rPr>
                <w:sz w:val="24"/>
                <w:szCs w:val="24"/>
              </w:rPr>
            </w:pPr>
          </w:p>
        </w:tc>
        <w:tc>
          <w:tcPr>
            <w:tcW w:w="232" w:type="pct"/>
            <w:vMerge/>
            <w:vAlign w:val="center"/>
          </w:tcPr>
          <w:p w:rsidR="007A06CF" w:rsidRPr="00E93B96" w:rsidRDefault="007A06CF" w:rsidP="00D73329">
            <w:pPr>
              <w:spacing w:line="360" w:lineRule="auto"/>
              <w:jc w:val="both"/>
              <w:rPr>
                <w:sz w:val="24"/>
                <w:szCs w:val="24"/>
              </w:rPr>
            </w:pPr>
          </w:p>
        </w:tc>
        <w:tc>
          <w:tcPr>
            <w:tcW w:w="187" w:type="pct"/>
            <w:vMerge/>
            <w:vAlign w:val="center"/>
          </w:tcPr>
          <w:p w:rsidR="007A06CF" w:rsidRPr="00E93B96" w:rsidRDefault="007A06CF" w:rsidP="00D73329">
            <w:pPr>
              <w:spacing w:line="360" w:lineRule="auto"/>
              <w:jc w:val="both"/>
              <w:rPr>
                <w:sz w:val="24"/>
                <w:szCs w:val="24"/>
              </w:rPr>
            </w:pPr>
          </w:p>
        </w:tc>
        <w:tc>
          <w:tcPr>
            <w:tcW w:w="191" w:type="pct"/>
            <w:vMerge/>
            <w:vAlign w:val="center"/>
          </w:tcPr>
          <w:p w:rsidR="007A06CF" w:rsidRPr="00E93B96" w:rsidRDefault="007A06CF" w:rsidP="00D73329">
            <w:pPr>
              <w:spacing w:line="360" w:lineRule="auto"/>
              <w:jc w:val="both"/>
              <w:rPr>
                <w:sz w:val="24"/>
                <w:szCs w:val="24"/>
              </w:rPr>
            </w:pPr>
          </w:p>
        </w:tc>
        <w:tc>
          <w:tcPr>
            <w:tcW w:w="187" w:type="pct"/>
            <w:vMerge/>
            <w:vAlign w:val="center"/>
          </w:tcPr>
          <w:p w:rsidR="007A06CF" w:rsidRPr="00E93B96" w:rsidRDefault="007A06CF" w:rsidP="00D73329">
            <w:pPr>
              <w:spacing w:line="360" w:lineRule="auto"/>
              <w:jc w:val="both"/>
              <w:rPr>
                <w:sz w:val="24"/>
                <w:szCs w:val="24"/>
              </w:rPr>
            </w:pPr>
          </w:p>
        </w:tc>
        <w:tc>
          <w:tcPr>
            <w:tcW w:w="194" w:type="pct"/>
            <w:vMerge/>
            <w:vAlign w:val="center"/>
          </w:tcPr>
          <w:p w:rsidR="007A06CF" w:rsidRPr="00E93B96" w:rsidRDefault="007A06CF" w:rsidP="00D73329">
            <w:pPr>
              <w:spacing w:line="360" w:lineRule="auto"/>
              <w:jc w:val="both"/>
              <w:rPr>
                <w:sz w:val="24"/>
                <w:szCs w:val="24"/>
              </w:rPr>
            </w:pPr>
          </w:p>
        </w:tc>
        <w:tc>
          <w:tcPr>
            <w:tcW w:w="191" w:type="pct"/>
            <w:vMerge/>
            <w:vAlign w:val="center"/>
          </w:tcPr>
          <w:p w:rsidR="007A06CF" w:rsidRPr="00E93B96" w:rsidRDefault="007A06CF" w:rsidP="00D73329">
            <w:pPr>
              <w:spacing w:line="360" w:lineRule="auto"/>
              <w:jc w:val="both"/>
              <w:rPr>
                <w:sz w:val="24"/>
                <w:szCs w:val="24"/>
              </w:rPr>
            </w:pPr>
          </w:p>
        </w:tc>
        <w:tc>
          <w:tcPr>
            <w:tcW w:w="187" w:type="pct"/>
            <w:gridSpan w:val="2"/>
            <w:vMerge/>
            <w:vAlign w:val="center"/>
          </w:tcPr>
          <w:p w:rsidR="007A06CF" w:rsidRPr="00E93B96" w:rsidRDefault="007A06CF" w:rsidP="00D73329">
            <w:pPr>
              <w:spacing w:line="360" w:lineRule="auto"/>
              <w:jc w:val="both"/>
              <w:rPr>
                <w:sz w:val="24"/>
                <w:szCs w:val="24"/>
              </w:rPr>
            </w:pPr>
          </w:p>
        </w:tc>
        <w:tc>
          <w:tcPr>
            <w:tcW w:w="226" w:type="pct"/>
            <w:vMerge/>
            <w:vAlign w:val="center"/>
          </w:tcPr>
          <w:p w:rsidR="007A06CF" w:rsidRPr="00E93B96" w:rsidRDefault="007A06CF" w:rsidP="00D73329">
            <w:pPr>
              <w:spacing w:line="360" w:lineRule="auto"/>
              <w:jc w:val="both"/>
              <w:rPr>
                <w:sz w:val="24"/>
                <w:szCs w:val="24"/>
              </w:rPr>
            </w:pPr>
          </w:p>
        </w:tc>
        <w:tc>
          <w:tcPr>
            <w:tcW w:w="177" w:type="pct"/>
            <w:vMerge/>
            <w:vAlign w:val="center"/>
          </w:tcPr>
          <w:p w:rsidR="007A06CF" w:rsidRPr="00E93B96" w:rsidRDefault="007A06CF" w:rsidP="00D73329">
            <w:pPr>
              <w:spacing w:line="360" w:lineRule="auto"/>
              <w:jc w:val="both"/>
              <w:rPr>
                <w:sz w:val="24"/>
                <w:szCs w:val="24"/>
              </w:rPr>
            </w:pPr>
          </w:p>
        </w:tc>
        <w:tc>
          <w:tcPr>
            <w:tcW w:w="212" w:type="pct"/>
            <w:vMerge/>
            <w:vAlign w:val="center"/>
          </w:tcPr>
          <w:p w:rsidR="007A06CF" w:rsidRPr="00E93B96" w:rsidRDefault="007A06CF" w:rsidP="00D73329">
            <w:pPr>
              <w:spacing w:line="360" w:lineRule="auto"/>
              <w:jc w:val="both"/>
              <w:rPr>
                <w:sz w:val="24"/>
                <w:szCs w:val="24"/>
              </w:rPr>
            </w:pPr>
          </w:p>
        </w:tc>
        <w:tc>
          <w:tcPr>
            <w:tcW w:w="196" w:type="pct"/>
            <w:vAlign w:val="center"/>
          </w:tcPr>
          <w:p w:rsidR="007A06CF" w:rsidRPr="00E93B96" w:rsidRDefault="007A06CF" w:rsidP="00D73329">
            <w:pPr>
              <w:spacing w:line="360" w:lineRule="auto"/>
              <w:jc w:val="both"/>
              <w:rPr>
                <w:sz w:val="24"/>
                <w:szCs w:val="24"/>
              </w:rPr>
            </w:pPr>
            <w:r w:rsidRPr="00E93B96">
              <w:rPr>
                <w:color w:val="000000"/>
                <w:sz w:val="24"/>
                <w:szCs w:val="24"/>
                <w:lang w:val="en-US"/>
              </w:rPr>
              <w:t>V</w:t>
            </w:r>
          </w:p>
        </w:tc>
        <w:tc>
          <w:tcPr>
            <w:tcW w:w="178" w:type="pct"/>
            <w:vMerge/>
            <w:vAlign w:val="center"/>
          </w:tcPr>
          <w:p w:rsidR="007A06CF" w:rsidRPr="00E93B96" w:rsidRDefault="007A06CF" w:rsidP="00D73329">
            <w:pPr>
              <w:spacing w:line="360" w:lineRule="auto"/>
              <w:jc w:val="both"/>
              <w:rPr>
                <w:sz w:val="24"/>
                <w:szCs w:val="24"/>
              </w:rPr>
            </w:pPr>
          </w:p>
        </w:tc>
        <w:tc>
          <w:tcPr>
            <w:tcW w:w="171" w:type="pct"/>
            <w:gridSpan w:val="2"/>
            <w:vMerge/>
            <w:vAlign w:val="center"/>
          </w:tcPr>
          <w:p w:rsidR="007A06CF" w:rsidRPr="00E93B96" w:rsidRDefault="007A06CF" w:rsidP="00D73329">
            <w:pPr>
              <w:spacing w:line="360" w:lineRule="auto"/>
              <w:jc w:val="both"/>
              <w:rPr>
                <w:sz w:val="24"/>
                <w:szCs w:val="24"/>
              </w:rPr>
            </w:pPr>
          </w:p>
        </w:tc>
        <w:tc>
          <w:tcPr>
            <w:tcW w:w="164" w:type="pct"/>
            <w:vMerge/>
            <w:vAlign w:val="center"/>
          </w:tcPr>
          <w:p w:rsidR="007A06CF" w:rsidRPr="00E93B96" w:rsidRDefault="007A06CF" w:rsidP="00D73329">
            <w:pPr>
              <w:spacing w:line="360" w:lineRule="auto"/>
              <w:jc w:val="both"/>
              <w:rPr>
                <w:sz w:val="24"/>
                <w:szCs w:val="24"/>
              </w:rPr>
            </w:pPr>
          </w:p>
        </w:tc>
        <w:tc>
          <w:tcPr>
            <w:tcW w:w="225" w:type="pct"/>
            <w:vMerge/>
            <w:vAlign w:val="center"/>
          </w:tcPr>
          <w:p w:rsidR="007A06CF" w:rsidRPr="00E93B96" w:rsidRDefault="007A06CF" w:rsidP="00D73329">
            <w:pPr>
              <w:spacing w:line="360" w:lineRule="auto"/>
              <w:jc w:val="both"/>
              <w:rPr>
                <w:sz w:val="24"/>
                <w:szCs w:val="24"/>
              </w:rPr>
            </w:pPr>
          </w:p>
        </w:tc>
        <w:tc>
          <w:tcPr>
            <w:tcW w:w="189" w:type="pct"/>
            <w:vMerge/>
            <w:vAlign w:val="center"/>
          </w:tcPr>
          <w:p w:rsidR="007A06CF" w:rsidRPr="00E93B96" w:rsidRDefault="007A06CF" w:rsidP="00D73329">
            <w:pPr>
              <w:spacing w:line="360" w:lineRule="auto"/>
              <w:jc w:val="both"/>
              <w:rPr>
                <w:sz w:val="24"/>
                <w:szCs w:val="24"/>
              </w:rPr>
            </w:pPr>
          </w:p>
        </w:tc>
        <w:tc>
          <w:tcPr>
            <w:tcW w:w="212" w:type="pct"/>
            <w:vMerge/>
            <w:vAlign w:val="center"/>
          </w:tcPr>
          <w:p w:rsidR="007A06CF" w:rsidRPr="00E93B96" w:rsidRDefault="007A06CF" w:rsidP="00D73329">
            <w:pPr>
              <w:spacing w:line="360" w:lineRule="auto"/>
              <w:jc w:val="both"/>
              <w:rPr>
                <w:sz w:val="24"/>
                <w:szCs w:val="24"/>
              </w:rPr>
            </w:pPr>
          </w:p>
        </w:tc>
        <w:tc>
          <w:tcPr>
            <w:tcW w:w="191" w:type="pct"/>
            <w:vMerge/>
            <w:vAlign w:val="center"/>
          </w:tcPr>
          <w:p w:rsidR="007A06CF" w:rsidRPr="00E93B96" w:rsidRDefault="007A06CF" w:rsidP="00D73329">
            <w:pPr>
              <w:spacing w:line="360" w:lineRule="auto"/>
              <w:jc w:val="both"/>
              <w:rPr>
                <w:sz w:val="24"/>
                <w:szCs w:val="24"/>
              </w:rPr>
            </w:pPr>
          </w:p>
        </w:tc>
        <w:tc>
          <w:tcPr>
            <w:tcW w:w="156" w:type="pct"/>
            <w:vMerge/>
            <w:vAlign w:val="center"/>
          </w:tcPr>
          <w:p w:rsidR="007A06CF" w:rsidRPr="00E93B96" w:rsidRDefault="007A06CF" w:rsidP="00D73329">
            <w:pPr>
              <w:spacing w:line="360" w:lineRule="auto"/>
              <w:jc w:val="both"/>
              <w:rPr>
                <w:sz w:val="24"/>
                <w:szCs w:val="24"/>
              </w:rPr>
            </w:pPr>
          </w:p>
        </w:tc>
        <w:tc>
          <w:tcPr>
            <w:tcW w:w="176" w:type="pct"/>
            <w:vMerge/>
            <w:vAlign w:val="center"/>
          </w:tcPr>
          <w:p w:rsidR="007A06CF" w:rsidRPr="00E93B96" w:rsidRDefault="007A06CF" w:rsidP="00D73329">
            <w:pPr>
              <w:spacing w:line="360" w:lineRule="auto"/>
              <w:jc w:val="both"/>
              <w:rPr>
                <w:sz w:val="24"/>
                <w:szCs w:val="24"/>
              </w:rPr>
            </w:pPr>
          </w:p>
        </w:tc>
        <w:tc>
          <w:tcPr>
            <w:tcW w:w="203" w:type="pct"/>
            <w:vMerge/>
            <w:vAlign w:val="center"/>
          </w:tcPr>
          <w:p w:rsidR="007A06CF" w:rsidRPr="00E93B96" w:rsidRDefault="007A06CF" w:rsidP="00D73329">
            <w:pPr>
              <w:spacing w:line="360" w:lineRule="auto"/>
              <w:jc w:val="both"/>
              <w:rPr>
                <w:sz w:val="24"/>
                <w:szCs w:val="24"/>
              </w:rPr>
            </w:pPr>
          </w:p>
        </w:tc>
        <w:tc>
          <w:tcPr>
            <w:tcW w:w="194" w:type="pct"/>
            <w:vMerge/>
            <w:vAlign w:val="center"/>
          </w:tcPr>
          <w:p w:rsidR="007A06CF" w:rsidRPr="00E93B96" w:rsidRDefault="007A06CF" w:rsidP="00D73329">
            <w:pPr>
              <w:jc w:val="both"/>
              <w:rPr>
                <w:sz w:val="24"/>
                <w:szCs w:val="24"/>
              </w:rPr>
            </w:pPr>
          </w:p>
        </w:tc>
        <w:tc>
          <w:tcPr>
            <w:tcW w:w="243" w:type="pct"/>
            <w:vMerge/>
            <w:vAlign w:val="center"/>
          </w:tcPr>
          <w:p w:rsidR="007A06CF" w:rsidRPr="00E93B96" w:rsidRDefault="007A06CF" w:rsidP="00D73329">
            <w:pPr>
              <w:jc w:val="both"/>
              <w:rPr>
                <w:sz w:val="24"/>
                <w:szCs w:val="24"/>
              </w:rPr>
            </w:pPr>
          </w:p>
        </w:tc>
      </w:tr>
      <w:tr w:rsidR="007A06CF" w:rsidRPr="00B70502" w:rsidTr="00D84B7E">
        <w:trPr>
          <w:cantSplit/>
          <w:trHeight w:val="160"/>
        </w:trPr>
        <w:tc>
          <w:tcPr>
            <w:tcW w:w="517" w:type="pct"/>
            <w:vMerge w:val="restart"/>
          </w:tcPr>
          <w:p w:rsidR="007A06CF" w:rsidRPr="00E93B96" w:rsidRDefault="007A06CF" w:rsidP="00D73329">
            <w:pPr>
              <w:jc w:val="both"/>
              <w:rPr>
                <w:color w:val="000000"/>
                <w:sz w:val="24"/>
                <w:szCs w:val="24"/>
              </w:rPr>
            </w:pPr>
            <w:r w:rsidRPr="00E93B96">
              <w:rPr>
                <w:color w:val="000000"/>
                <w:sz w:val="24"/>
                <w:szCs w:val="24"/>
              </w:rPr>
              <w:t>Черно</w:t>
            </w:r>
          </w:p>
          <w:p w:rsidR="007A06CF" w:rsidRPr="00E93B96" w:rsidRDefault="007A06CF" w:rsidP="00D73329">
            <w:pPr>
              <w:ind w:hanging="28"/>
              <w:jc w:val="both"/>
              <w:rPr>
                <w:sz w:val="24"/>
                <w:szCs w:val="24"/>
              </w:rPr>
            </w:pPr>
            <w:r w:rsidRPr="00E93B96">
              <w:rPr>
                <w:color w:val="000000"/>
                <w:sz w:val="24"/>
                <w:szCs w:val="24"/>
              </w:rPr>
              <w:t>ольховая</w:t>
            </w:r>
          </w:p>
        </w:tc>
        <w:tc>
          <w:tcPr>
            <w:tcW w:w="232" w:type="pct"/>
            <w:vMerge w:val="restart"/>
            <w:vAlign w:val="center"/>
          </w:tcPr>
          <w:p w:rsidR="007A06CF" w:rsidRPr="00E93B96" w:rsidRDefault="007A06CF" w:rsidP="00D73329">
            <w:pPr>
              <w:jc w:val="both"/>
              <w:rPr>
                <w:color w:val="000000"/>
                <w:sz w:val="24"/>
                <w:szCs w:val="24"/>
              </w:rPr>
            </w:pPr>
            <w:r w:rsidRPr="00E93B96">
              <w:rPr>
                <w:color w:val="000000"/>
                <w:sz w:val="24"/>
                <w:szCs w:val="24"/>
              </w:rPr>
              <w:t>11</w:t>
            </w:r>
          </w:p>
        </w:tc>
        <w:tc>
          <w:tcPr>
            <w:tcW w:w="187" w:type="pct"/>
            <w:vMerge w:val="restart"/>
            <w:vAlign w:val="center"/>
          </w:tcPr>
          <w:p w:rsidR="007A06CF" w:rsidRPr="00E93B96" w:rsidRDefault="007A06CF" w:rsidP="00D73329">
            <w:pPr>
              <w:jc w:val="both"/>
              <w:rPr>
                <w:color w:val="000000"/>
                <w:sz w:val="24"/>
                <w:szCs w:val="24"/>
              </w:rPr>
            </w:pPr>
            <w:r w:rsidRPr="00E93B96">
              <w:rPr>
                <w:color w:val="000000"/>
                <w:sz w:val="24"/>
                <w:szCs w:val="24"/>
              </w:rPr>
              <w:t>6</w:t>
            </w:r>
          </w:p>
        </w:tc>
        <w:tc>
          <w:tcPr>
            <w:tcW w:w="191" w:type="pct"/>
            <w:vMerge w:val="restart"/>
            <w:vAlign w:val="center"/>
          </w:tcPr>
          <w:p w:rsidR="007A06CF" w:rsidRPr="00E93B96" w:rsidRDefault="007A06CF" w:rsidP="00D73329">
            <w:pPr>
              <w:jc w:val="both"/>
              <w:rPr>
                <w:color w:val="000000"/>
                <w:sz w:val="24"/>
                <w:szCs w:val="24"/>
              </w:rPr>
            </w:pPr>
            <w:r w:rsidRPr="00E93B96">
              <w:rPr>
                <w:color w:val="000000"/>
                <w:sz w:val="24"/>
                <w:szCs w:val="24"/>
              </w:rPr>
              <w:t>3</w:t>
            </w:r>
          </w:p>
        </w:tc>
        <w:tc>
          <w:tcPr>
            <w:tcW w:w="187" w:type="pct"/>
            <w:vMerge w:val="restart"/>
            <w:vAlign w:val="center"/>
          </w:tcPr>
          <w:p w:rsidR="007A06CF" w:rsidRPr="00E93B96" w:rsidRDefault="007A06CF" w:rsidP="00D73329">
            <w:pPr>
              <w:jc w:val="both"/>
              <w:rPr>
                <w:color w:val="000000"/>
                <w:sz w:val="24"/>
                <w:szCs w:val="24"/>
              </w:rPr>
            </w:pPr>
            <w:r w:rsidRPr="00E93B96">
              <w:rPr>
                <w:color w:val="000000"/>
                <w:sz w:val="24"/>
                <w:szCs w:val="24"/>
              </w:rPr>
              <w:t>3</w:t>
            </w:r>
          </w:p>
        </w:tc>
        <w:tc>
          <w:tcPr>
            <w:tcW w:w="194" w:type="pct"/>
            <w:vMerge w:val="restart"/>
            <w:vAlign w:val="center"/>
          </w:tcPr>
          <w:p w:rsidR="007A06CF" w:rsidRPr="00E93B96" w:rsidRDefault="007A06CF" w:rsidP="00D73329">
            <w:pPr>
              <w:jc w:val="both"/>
              <w:rPr>
                <w:color w:val="000000"/>
                <w:sz w:val="24"/>
                <w:szCs w:val="24"/>
              </w:rPr>
            </w:pPr>
            <w:r w:rsidRPr="00E93B96">
              <w:rPr>
                <w:color w:val="000000"/>
                <w:sz w:val="24"/>
                <w:szCs w:val="24"/>
              </w:rPr>
              <w:t>2</w:t>
            </w:r>
          </w:p>
        </w:tc>
        <w:tc>
          <w:tcPr>
            <w:tcW w:w="191" w:type="pct"/>
            <w:vMerge w:val="restart"/>
            <w:vAlign w:val="center"/>
          </w:tcPr>
          <w:p w:rsidR="007A06CF" w:rsidRPr="00E93B96" w:rsidRDefault="007A06CF" w:rsidP="00D73329">
            <w:pPr>
              <w:jc w:val="both"/>
              <w:rPr>
                <w:color w:val="000000"/>
                <w:sz w:val="24"/>
                <w:szCs w:val="24"/>
              </w:rPr>
            </w:pPr>
          </w:p>
        </w:tc>
        <w:tc>
          <w:tcPr>
            <w:tcW w:w="187" w:type="pct"/>
            <w:gridSpan w:val="2"/>
            <w:vMerge w:val="restart"/>
            <w:vAlign w:val="center"/>
          </w:tcPr>
          <w:p w:rsidR="007A06CF" w:rsidRPr="00E93B96" w:rsidRDefault="007A06CF" w:rsidP="00D73329">
            <w:pPr>
              <w:jc w:val="both"/>
              <w:rPr>
                <w:color w:val="000000"/>
                <w:sz w:val="24"/>
                <w:szCs w:val="24"/>
              </w:rPr>
            </w:pPr>
          </w:p>
        </w:tc>
        <w:tc>
          <w:tcPr>
            <w:tcW w:w="226" w:type="pct"/>
            <w:vMerge w:val="restart"/>
            <w:vAlign w:val="center"/>
          </w:tcPr>
          <w:p w:rsidR="007A06CF" w:rsidRPr="00E93B96" w:rsidRDefault="007A06CF" w:rsidP="00D73329">
            <w:pPr>
              <w:jc w:val="both"/>
              <w:rPr>
                <w:color w:val="000000"/>
                <w:sz w:val="24"/>
                <w:szCs w:val="24"/>
              </w:rPr>
            </w:pPr>
          </w:p>
        </w:tc>
        <w:tc>
          <w:tcPr>
            <w:tcW w:w="177" w:type="pct"/>
            <w:vMerge w:val="restart"/>
            <w:vAlign w:val="center"/>
          </w:tcPr>
          <w:p w:rsidR="007A06CF" w:rsidRPr="00E93B96" w:rsidRDefault="007A06CF" w:rsidP="00D73329">
            <w:pPr>
              <w:jc w:val="both"/>
              <w:rPr>
                <w:color w:val="000000"/>
                <w:sz w:val="24"/>
                <w:szCs w:val="24"/>
              </w:rPr>
            </w:pPr>
          </w:p>
        </w:tc>
        <w:tc>
          <w:tcPr>
            <w:tcW w:w="212" w:type="pct"/>
            <w:vMerge w:val="restart"/>
            <w:vAlign w:val="center"/>
          </w:tcPr>
          <w:p w:rsidR="007A06CF" w:rsidRPr="00E93B96" w:rsidRDefault="007A06CF" w:rsidP="00D73329">
            <w:pPr>
              <w:jc w:val="both"/>
              <w:rPr>
                <w:color w:val="000000"/>
                <w:sz w:val="24"/>
                <w:szCs w:val="24"/>
              </w:rPr>
            </w:pPr>
          </w:p>
        </w:tc>
        <w:tc>
          <w:tcPr>
            <w:tcW w:w="196" w:type="pct"/>
            <w:vAlign w:val="center"/>
          </w:tcPr>
          <w:p w:rsidR="007A06CF" w:rsidRPr="00E93B96" w:rsidRDefault="007A06CF" w:rsidP="00D73329">
            <w:pPr>
              <w:jc w:val="both"/>
              <w:rPr>
                <w:color w:val="000000"/>
                <w:sz w:val="24"/>
                <w:szCs w:val="24"/>
              </w:rPr>
            </w:pPr>
            <w:r w:rsidRPr="00E93B96">
              <w:rPr>
                <w:color w:val="000000"/>
                <w:sz w:val="24"/>
                <w:szCs w:val="24"/>
                <w:lang w:val="en-US"/>
              </w:rPr>
              <w:t>61</w:t>
            </w:r>
          </w:p>
        </w:tc>
        <w:tc>
          <w:tcPr>
            <w:tcW w:w="178" w:type="pct"/>
            <w:vMerge w:val="restart"/>
            <w:vAlign w:val="bottom"/>
          </w:tcPr>
          <w:p w:rsidR="007A06CF" w:rsidRPr="00E93B96" w:rsidRDefault="007A06CF" w:rsidP="00D73329">
            <w:pPr>
              <w:jc w:val="both"/>
              <w:rPr>
                <w:i/>
                <w:iCs/>
                <w:sz w:val="24"/>
                <w:szCs w:val="24"/>
              </w:rPr>
            </w:pPr>
          </w:p>
        </w:tc>
        <w:tc>
          <w:tcPr>
            <w:tcW w:w="171" w:type="pct"/>
            <w:gridSpan w:val="2"/>
            <w:vMerge w:val="restart"/>
            <w:vAlign w:val="bottom"/>
          </w:tcPr>
          <w:p w:rsidR="007A06CF" w:rsidRPr="00E93B96" w:rsidRDefault="007A06CF" w:rsidP="00D73329">
            <w:pPr>
              <w:jc w:val="both"/>
              <w:rPr>
                <w:i/>
                <w:iCs/>
                <w:sz w:val="24"/>
                <w:szCs w:val="24"/>
              </w:rPr>
            </w:pPr>
          </w:p>
        </w:tc>
        <w:tc>
          <w:tcPr>
            <w:tcW w:w="164" w:type="pct"/>
            <w:vMerge w:val="restart"/>
            <w:vAlign w:val="bottom"/>
          </w:tcPr>
          <w:p w:rsidR="007A06CF" w:rsidRPr="00E93B96" w:rsidRDefault="007A06CF" w:rsidP="00D73329">
            <w:pPr>
              <w:jc w:val="both"/>
              <w:rPr>
                <w:i/>
                <w:iCs/>
                <w:sz w:val="24"/>
                <w:szCs w:val="24"/>
              </w:rPr>
            </w:pPr>
          </w:p>
        </w:tc>
        <w:tc>
          <w:tcPr>
            <w:tcW w:w="225" w:type="pct"/>
            <w:vMerge w:val="restart"/>
            <w:vAlign w:val="bottom"/>
          </w:tcPr>
          <w:p w:rsidR="007A06CF" w:rsidRPr="00E93B96" w:rsidRDefault="007A06CF" w:rsidP="00D73329">
            <w:pPr>
              <w:jc w:val="both"/>
              <w:rPr>
                <w:i/>
                <w:iCs/>
                <w:sz w:val="24"/>
                <w:szCs w:val="24"/>
              </w:rPr>
            </w:pPr>
          </w:p>
        </w:tc>
        <w:tc>
          <w:tcPr>
            <w:tcW w:w="189" w:type="pct"/>
            <w:vMerge w:val="restart"/>
            <w:vAlign w:val="bottom"/>
          </w:tcPr>
          <w:p w:rsidR="007A06CF" w:rsidRPr="00E93B96" w:rsidRDefault="007A06CF" w:rsidP="00D73329">
            <w:pPr>
              <w:jc w:val="both"/>
              <w:rPr>
                <w:bCs/>
                <w:sz w:val="24"/>
                <w:szCs w:val="24"/>
              </w:rPr>
            </w:pPr>
          </w:p>
        </w:tc>
        <w:tc>
          <w:tcPr>
            <w:tcW w:w="212" w:type="pct"/>
            <w:vMerge w:val="restart"/>
            <w:vAlign w:val="bottom"/>
          </w:tcPr>
          <w:p w:rsidR="007A06CF" w:rsidRPr="00E93B96" w:rsidRDefault="007A06CF" w:rsidP="00D73329">
            <w:pPr>
              <w:jc w:val="both"/>
              <w:rPr>
                <w:i/>
                <w:iCs/>
                <w:sz w:val="24"/>
                <w:szCs w:val="24"/>
              </w:rPr>
            </w:pPr>
          </w:p>
        </w:tc>
        <w:tc>
          <w:tcPr>
            <w:tcW w:w="191" w:type="pct"/>
            <w:vMerge w:val="restart"/>
            <w:vAlign w:val="bottom"/>
          </w:tcPr>
          <w:p w:rsidR="007A06CF" w:rsidRPr="00E93B96" w:rsidRDefault="007A06CF" w:rsidP="00D73329">
            <w:pPr>
              <w:jc w:val="both"/>
              <w:rPr>
                <w:i/>
                <w:iCs/>
                <w:sz w:val="24"/>
                <w:szCs w:val="24"/>
              </w:rPr>
            </w:pPr>
          </w:p>
        </w:tc>
        <w:tc>
          <w:tcPr>
            <w:tcW w:w="156" w:type="pct"/>
            <w:vMerge w:val="restart"/>
            <w:vAlign w:val="bottom"/>
          </w:tcPr>
          <w:p w:rsidR="007A06CF" w:rsidRPr="00E93B96" w:rsidRDefault="007A06CF" w:rsidP="00D73329">
            <w:pPr>
              <w:jc w:val="both"/>
              <w:rPr>
                <w:i/>
                <w:iCs/>
                <w:sz w:val="24"/>
                <w:szCs w:val="24"/>
              </w:rPr>
            </w:pPr>
          </w:p>
        </w:tc>
        <w:tc>
          <w:tcPr>
            <w:tcW w:w="176" w:type="pct"/>
            <w:vMerge w:val="restart"/>
            <w:vAlign w:val="bottom"/>
          </w:tcPr>
          <w:p w:rsidR="007A06CF" w:rsidRPr="00E93B96" w:rsidRDefault="007A06CF" w:rsidP="00D73329">
            <w:pPr>
              <w:jc w:val="both"/>
              <w:rPr>
                <w:i/>
                <w:iCs/>
                <w:sz w:val="24"/>
                <w:szCs w:val="24"/>
              </w:rPr>
            </w:pPr>
          </w:p>
        </w:tc>
        <w:tc>
          <w:tcPr>
            <w:tcW w:w="203" w:type="pct"/>
            <w:vMerge w:val="restart"/>
            <w:vAlign w:val="bottom"/>
          </w:tcPr>
          <w:p w:rsidR="007A06CF" w:rsidRPr="00E93B96" w:rsidRDefault="007A06CF" w:rsidP="00D73329">
            <w:pPr>
              <w:jc w:val="both"/>
              <w:rPr>
                <w:i/>
                <w:iCs/>
                <w:sz w:val="24"/>
                <w:szCs w:val="24"/>
              </w:rPr>
            </w:pPr>
          </w:p>
        </w:tc>
        <w:tc>
          <w:tcPr>
            <w:tcW w:w="194" w:type="pct"/>
            <w:vMerge w:val="restart"/>
            <w:vAlign w:val="center"/>
          </w:tcPr>
          <w:p w:rsidR="007A06CF" w:rsidRPr="00E93B96" w:rsidRDefault="007A06CF" w:rsidP="00D73329">
            <w:pPr>
              <w:jc w:val="both"/>
              <w:rPr>
                <w:color w:val="000000"/>
                <w:sz w:val="24"/>
                <w:szCs w:val="24"/>
              </w:rPr>
            </w:pPr>
            <w:r w:rsidRPr="00E93B96">
              <w:rPr>
                <w:color w:val="000000"/>
                <w:sz w:val="24"/>
                <w:szCs w:val="24"/>
              </w:rPr>
              <w:t>3</w:t>
            </w:r>
          </w:p>
        </w:tc>
        <w:tc>
          <w:tcPr>
            <w:tcW w:w="243" w:type="pct"/>
            <w:vMerge w:val="restart"/>
            <w:vAlign w:val="center"/>
          </w:tcPr>
          <w:p w:rsidR="007A06CF" w:rsidRPr="00E93B96" w:rsidRDefault="007A06CF" w:rsidP="00D73329">
            <w:pPr>
              <w:jc w:val="both"/>
              <w:rPr>
                <w:color w:val="000000"/>
                <w:sz w:val="24"/>
                <w:szCs w:val="24"/>
              </w:rPr>
            </w:pPr>
            <w:r w:rsidRPr="00E93B96">
              <w:rPr>
                <w:color w:val="000000"/>
                <w:sz w:val="24"/>
                <w:szCs w:val="24"/>
              </w:rPr>
              <w:t>2</w:t>
            </w:r>
          </w:p>
        </w:tc>
      </w:tr>
      <w:tr w:rsidR="007A06CF" w:rsidRPr="00B70502" w:rsidTr="00D84B7E">
        <w:trPr>
          <w:cantSplit/>
          <w:trHeight w:val="92"/>
        </w:trPr>
        <w:tc>
          <w:tcPr>
            <w:tcW w:w="517" w:type="pct"/>
            <w:vMerge/>
          </w:tcPr>
          <w:p w:rsidR="007A06CF" w:rsidRPr="00E93B96" w:rsidRDefault="007A06CF" w:rsidP="00D73329">
            <w:pPr>
              <w:spacing w:line="360" w:lineRule="auto"/>
              <w:jc w:val="both"/>
              <w:rPr>
                <w:sz w:val="24"/>
                <w:szCs w:val="24"/>
              </w:rPr>
            </w:pPr>
          </w:p>
        </w:tc>
        <w:tc>
          <w:tcPr>
            <w:tcW w:w="232" w:type="pct"/>
            <w:vMerge/>
            <w:vAlign w:val="center"/>
          </w:tcPr>
          <w:p w:rsidR="007A06CF" w:rsidRPr="00E93B96" w:rsidRDefault="007A06CF" w:rsidP="00D73329">
            <w:pPr>
              <w:spacing w:line="360" w:lineRule="auto"/>
              <w:jc w:val="both"/>
              <w:rPr>
                <w:sz w:val="24"/>
                <w:szCs w:val="24"/>
              </w:rPr>
            </w:pPr>
          </w:p>
        </w:tc>
        <w:tc>
          <w:tcPr>
            <w:tcW w:w="187" w:type="pct"/>
            <w:vMerge/>
            <w:vAlign w:val="center"/>
          </w:tcPr>
          <w:p w:rsidR="007A06CF" w:rsidRPr="00E93B96" w:rsidRDefault="007A06CF" w:rsidP="00D73329">
            <w:pPr>
              <w:spacing w:line="360" w:lineRule="auto"/>
              <w:jc w:val="both"/>
              <w:rPr>
                <w:sz w:val="24"/>
                <w:szCs w:val="24"/>
              </w:rPr>
            </w:pPr>
          </w:p>
        </w:tc>
        <w:tc>
          <w:tcPr>
            <w:tcW w:w="191" w:type="pct"/>
            <w:vMerge/>
            <w:vAlign w:val="center"/>
          </w:tcPr>
          <w:p w:rsidR="007A06CF" w:rsidRPr="00E93B96" w:rsidRDefault="007A06CF" w:rsidP="00D73329">
            <w:pPr>
              <w:spacing w:line="360" w:lineRule="auto"/>
              <w:jc w:val="both"/>
              <w:rPr>
                <w:sz w:val="24"/>
                <w:szCs w:val="24"/>
              </w:rPr>
            </w:pPr>
          </w:p>
        </w:tc>
        <w:tc>
          <w:tcPr>
            <w:tcW w:w="187" w:type="pct"/>
            <w:vMerge/>
            <w:vAlign w:val="center"/>
          </w:tcPr>
          <w:p w:rsidR="007A06CF" w:rsidRPr="00E93B96" w:rsidRDefault="007A06CF" w:rsidP="00D73329">
            <w:pPr>
              <w:spacing w:line="360" w:lineRule="auto"/>
              <w:jc w:val="both"/>
              <w:rPr>
                <w:sz w:val="24"/>
                <w:szCs w:val="24"/>
              </w:rPr>
            </w:pPr>
          </w:p>
        </w:tc>
        <w:tc>
          <w:tcPr>
            <w:tcW w:w="194" w:type="pct"/>
            <w:vMerge/>
            <w:vAlign w:val="center"/>
          </w:tcPr>
          <w:p w:rsidR="007A06CF" w:rsidRPr="00E93B96" w:rsidRDefault="007A06CF" w:rsidP="00D73329">
            <w:pPr>
              <w:spacing w:line="360" w:lineRule="auto"/>
              <w:jc w:val="both"/>
              <w:rPr>
                <w:sz w:val="24"/>
                <w:szCs w:val="24"/>
              </w:rPr>
            </w:pPr>
          </w:p>
        </w:tc>
        <w:tc>
          <w:tcPr>
            <w:tcW w:w="191" w:type="pct"/>
            <w:vMerge/>
            <w:vAlign w:val="center"/>
          </w:tcPr>
          <w:p w:rsidR="007A06CF" w:rsidRPr="00E93B96" w:rsidRDefault="007A06CF" w:rsidP="00D73329">
            <w:pPr>
              <w:spacing w:line="360" w:lineRule="auto"/>
              <w:jc w:val="both"/>
              <w:rPr>
                <w:sz w:val="24"/>
                <w:szCs w:val="24"/>
              </w:rPr>
            </w:pPr>
          </w:p>
        </w:tc>
        <w:tc>
          <w:tcPr>
            <w:tcW w:w="187" w:type="pct"/>
            <w:gridSpan w:val="2"/>
            <w:vMerge/>
            <w:vAlign w:val="center"/>
          </w:tcPr>
          <w:p w:rsidR="007A06CF" w:rsidRPr="00E93B96" w:rsidRDefault="007A06CF" w:rsidP="00D73329">
            <w:pPr>
              <w:spacing w:line="360" w:lineRule="auto"/>
              <w:jc w:val="both"/>
              <w:rPr>
                <w:sz w:val="24"/>
                <w:szCs w:val="24"/>
              </w:rPr>
            </w:pPr>
          </w:p>
        </w:tc>
        <w:tc>
          <w:tcPr>
            <w:tcW w:w="226" w:type="pct"/>
            <w:vMerge/>
            <w:vAlign w:val="center"/>
          </w:tcPr>
          <w:p w:rsidR="007A06CF" w:rsidRPr="00E93B96" w:rsidRDefault="007A06CF" w:rsidP="00D73329">
            <w:pPr>
              <w:spacing w:line="360" w:lineRule="auto"/>
              <w:jc w:val="both"/>
              <w:rPr>
                <w:sz w:val="24"/>
                <w:szCs w:val="24"/>
              </w:rPr>
            </w:pPr>
          </w:p>
        </w:tc>
        <w:tc>
          <w:tcPr>
            <w:tcW w:w="177" w:type="pct"/>
            <w:vMerge/>
            <w:vAlign w:val="center"/>
          </w:tcPr>
          <w:p w:rsidR="007A06CF" w:rsidRPr="00E93B96" w:rsidRDefault="007A06CF" w:rsidP="00D73329">
            <w:pPr>
              <w:spacing w:line="360" w:lineRule="auto"/>
              <w:jc w:val="both"/>
              <w:rPr>
                <w:sz w:val="24"/>
                <w:szCs w:val="24"/>
              </w:rPr>
            </w:pPr>
          </w:p>
        </w:tc>
        <w:tc>
          <w:tcPr>
            <w:tcW w:w="212" w:type="pct"/>
            <w:vMerge/>
            <w:vAlign w:val="center"/>
          </w:tcPr>
          <w:p w:rsidR="007A06CF" w:rsidRPr="00E93B96" w:rsidRDefault="007A06CF" w:rsidP="00D73329">
            <w:pPr>
              <w:spacing w:line="360" w:lineRule="auto"/>
              <w:jc w:val="both"/>
              <w:rPr>
                <w:sz w:val="24"/>
                <w:szCs w:val="24"/>
              </w:rPr>
            </w:pPr>
          </w:p>
        </w:tc>
        <w:tc>
          <w:tcPr>
            <w:tcW w:w="196" w:type="pct"/>
            <w:vAlign w:val="center"/>
          </w:tcPr>
          <w:p w:rsidR="007A06CF" w:rsidRPr="00E93B96" w:rsidRDefault="007A06CF" w:rsidP="00D73329">
            <w:pPr>
              <w:spacing w:line="360" w:lineRule="auto"/>
              <w:jc w:val="both"/>
              <w:rPr>
                <w:sz w:val="24"/>
                <w:szCs w:val="24"/>
              </w:rPr>
            </w:pPr>
            <w:r w:rsidRPr="00E93B96">
              <w:rPr>
                <w:color w:val="000000"/>
                <w:sz w:val="24"/>
                <w:szCs w:val="24"/>
                <w:lang w:val="en-US"/>
              </w:rPr>
              <w:t>VII</w:t>
            </w:r>
          </w:p>
        </w:tc>
        <w:tc>
          <w:tcPr>
            <w:tcW w:w="178" w:type="pct"/>
            <w:vMerge/>
          </w:tcPr>
          <w:p w:rsidR="007A06CF" w:rsidRPr="00E93B96" w:rsidRDefault="007A06CF" w:rsidP="00D73329">
            <w:pPr>
              <w:spacing w:line="360" w:lineRule="auto"/>
              <w:jc w:val="both"/>
              <w:rPr>
                <w:sz w:val="24"/>
                <w:szCs w:val="24"/>
              </w:rPr>
            </w:pPr>
          </w:p>
        </w:tc>
        <w:tc>
          <w:tcPr>
            <w:tcW w:w="171" w:type="pct"/>
            <w:gridSpan w:val="2"/>
            <w:vMerge/>
          </w:tcPr>
          <w:p w:rsidR="007A06CF" w:rsidRPr="00E93B96" w:rsidRDefault="007A06CF" w:rsidP="00D73329">
            <w:pPr>
              <w:spacing w:line="360" w:lineRule="auto"/>
              <w:jc w:val="both"/>
              <w:rPr>
                <w:sz w:val="24"/>
                <w:szCs w:val="24"/>
              </w:rPr>
            </w:pPr>
          </w:p>
        </w:tc>
        <w:tc>
          <w:tcPr>
            <w:tcW w:w="164" w:type="pct"/>
            <w:vMerge/>
          </w:tcPr>
          <w:p w:rsidR="007A06CF" w:rsidRPr="00E93B96" w:rsidRDefault="007A06CF" w:rsidP="00D73329">
            <w:pPr>
              <w:spacing w:line="360" w:lineRule="auto"/>
              <w:jc w:val="both"/>
              <w:rPr>
                <w:sz w:val="24"/>
                <w:szCs w:val="24"/>
              </w:rPr>
            </w:pPr>
          </w:p>
        </w:tc>
        <w:tc>
          <w:tcPr>
            <w:tcW w:w="225" w:type="pct"/>
            <w:vMerge/>
          </w:tcPr>
          <w:p w:rsidR="007A06CF" w:rsidRPr="00E93B96" w:rsidRDefault="007A06CF" w:rsidP="00D73329">
            <w:pPr>
              <w:spacing w:line="360" w:lineRule="auto"/>
              <w:jc w:val="both"/>
              <w:rPr>
                <w:sz w:val="24"/>
                <w:szCs w:val="24"/>
              </w:rPr>
            </w:pPr>
          </w:p>
        </w:tc>
        <w:tc>
          <w:tcPr>
            <w:tcW w:w="189" w:type="pct"/>
            <w:vMerge/>
          </w:tcPr>
          <w:p w:rsidR="007A06CF" w:rsidRPr="00E93B96" w:rsidRDefault="007A06CF" w:rsidP="00D73329">
            <w:pPr>
              <w:spacing w:line="360" w:lineRule="auto"/>
              <w:jc w:val="both"/>
              <w:rPr>
                <w:sz w:val="24"/>
                <w:szCs w:val="24"/>
              </w:rPr>
            </w:pPr>
          </w:p>
        </w:tc>
        <w:tc>
          <w:tcPr>
            <w:tcW w:w="212" w:type="pct"/>
            <w:vMerge/>
          </w:tcPr>
          <w:p w:rsidR="007A06CF" w:rsidRPr="00E93B96" w:rsidRDefault="007A06CF" w:rsidP="00D73329">
            <w:pPr>
              <w:spacing w:line="360" w:lineRule="auto"/>
              <w:jc w:val="both"/>
              <w:rPr>
                <w:sz w:val="24"/>
                <w:szCs w:val="24"/>
              </w:rPr>
            </w:pPr>
          </w:p>
        </w:tc>
        <w:tc>
          <w:tcPr>
            <w:tcW w:w="191" w:type="pct"/>
            <w:vMerge/>
          </w:tcPr>
          <w:p w:rsidR="007A06CF" w:rsidRPr="00E93B96" w:rsidRDefault="007A06CF" w:rsidP="00D73329">
            <w:pPr>
              <w:spacing w:line="360" w:lineRule="auto"/>
              <w:jc w:val="both"/>
              <w:rPr>
                <w:sz w:val="24"/>
                <w:szCs w:val="24"/>
              </w:rPr>
            </w:pPr>
          </w:p>
        </w:tc>
        <w:tc>
          <w:tcPr>
            <w:tcW w:w="156" w:type="pct"/>
            <w:vMerge/>
          </w:tcPr>
          <w:p w:rsidR="007A06CF" w:rsidRPr="00E93B96" w:rsidRDefault="007A06CF" w:rsidP="00D73329">
            <w:pPr>
              <w:spacing w:line="360" w:lineRule="auto"/>
              <w:jc w:val="both"/>
              <w:rPr>
                <w:sz w:val="24"/>
                <w:szCs w:val="24"/>
              </w:rPr>
            </w:pPr>
          </w:p>
        </w:tc>
        <w:tc>
          <w:tcPr>
            <w:tcW w:w="176" w:type="pct"/>
            <w:vMerge/>
          </w:tcPr>
          <w:p w:rsidR="007A06CF" w:rsidRPr="00E93B96" w:rsidRDefault="007A06CF" w:rsidP="00D73329">
            <w:pPr>
              <w:spacing w:line="360" w:lineRule="auto"/>
              <w:jc w:val="both"/>
              <w:rPr>
                <w:sz w:val="24"/>
                <w:szCs w:val="24"/>
              </w:rPr>
            </w:pPr>
          </w:p>
        </w:tc>
        <w:tc>
          <w:tcPr>
            <w:tcW w:w="203" w:type="pct"/>
            <w:vMerge/>
          </w:tcPr>
          <w:p w:rsidR="007A06CF" w:rsidRPr="00E93B96" w:rsidRDefault="007A06CF" w:rsidP="00D73329">
            <w:pPr>
              <w:spacing w:line="360" w:lineRule="auto"/>
              <w:jc w:val="both"/>
              <w:rPr>
                <w:sz w:val="24"/>
                <w:szCs w:val="24"/>
              </w:rPr>
            </w:pPr>
          </w:p>
        </w:tc>
        <w:tc>
          <w:tcPr>
            <w:tcW w:w="194" w:type="pct"/>
            <w:vMerge/>
            <w:vAlign w:val="center"/>
          </w:tcPr>
          <w:p w:rsidR="007A06CF" w:rsidRPr="00E93B96" w:rsidRDefault="007A06CF" w:rsidP="00D73329">
            <w:pPr>
              <w:jc w:val="both"/>
              <w:rPr>
                <w:sz w:val="24"/>
                <w:szCs w:val="24"/>
              </w:rPr>
            </w:pPr>
          </w:p>
        </w:tc>
        <w:tc>
          <w:tcPr>
            <w:tcW w:w="243" w:type="pct"/>
            <w:vMerge/>
            <w:vAlign w:val="center"/>
          </w:tcPr>
          <w:p w:rsidR="007A06CF" w:rsidRPr="00E93B96" w:rsidRDefault="007A06CF" w:rsidP="00D73329">
            <w:pPr>
              <w:jc w:val="both"/>
              <w:rPr>
                <w:sz w:val="24"/>
                <w:szCs w:val="24"/>
              </w:rPr>
            </w:pPr>
          </w:p>
        </w:tc>
      </w:tr>
      <w:tr w:rsidR="007A06CF" w:rsidRPr="00B70502" w:rsidTr="00D84B7E">
        <w:trPr>
          <w:cantSplit/>
          <w:trHeight w:val="240"/>
        </w:trPr>
        <w:tc>
          <w:tcPr>
            <w:tcW w:w="517" w:type="pct"/>
            <w:vMerge w:val="restart"/>
            <w:vAlign w:val="bottom"/>
          </w:tcPr>
          <w:p w:rsidR="007A06CF" w:rsidRPr="00E93B96" w:rsidRDefault="007A06CF" w:rsidP="00D73329">
            <w:pPr>
              <w:spacing w:line="360" w:lineRule="auto"/>
              <w:jc w:val="both"/>
              <w:rPr>
                <w:sz w:val="24"/>
                <w:szCs w:val="24"/>
              </w:rPr>
            </w:pPr>
            <w:r w:rsidRPr="00E93B96">
              <w:rPr>
                <w:color w:val="000000"/>
                <w:sz w:val="24"/>
                <w:szCs w:val="24"/>
              </w:rPr>
              <w:t>Сероольховая</w:t>
            </w:r>
          </w:p>
        </w:tc>
        <w:tc>
          <w:tcPr>
            <w:tcW w:w="232" w:type="pct"/>
            <w:vMerge w:val="restart"/>
            <w:vAlign w:val="center"/>
          </w:tcPr>
          <w:p w:rsidR="007A06CF" w:rsidRPr="00E93B96" w:rsidRDefault="007A06CF" w:rsidP="00D73329">
            <w:pPr>
              <w:jc w:val="both"/>
              <w:rPr>
                <w:color w:val="000000"/>
                <w:sz w:val="24"/>
                <w:szCs w:val="24"/>
              </w:rPr>
            </w:pPr>
            <w:r w:rsidRPr="00E93B96">
              <w:rPr>
                <w:color w:val="000000"/>
                <w:sz w:val="24"/>
                <w:szCs w:val="24"/>
              </w:rPr>
              <w:t>31</w:t>
            </w:r>
          </w:p>
        </w:tc>
        <w:tc>
          <w:tcPr>
            <w:tcW w:w="187" w:type="pct"/>
            <w:vMerge w:val="restart"/>
            <w:vAlign w:val="center"/>
          </w:tcPr>
          <w:p w:rsidR="007A06CF" w:rsidRPr="00E93B96" w:rsidRDefault="007A06CF" w:rsidP="00D73329">
            <w:pPr>
              <w:jc w:val="both"/>
              <w:rPr>
                <w:color w:val="000000"/>
                <w:sz w:val="24"/>
                <w:szCs w:val="24"/>
              </w:rPr>
            </w:pPr>
            <w:r w:rsidRPr="00E93B96">
              <w:rPr>
                <w:color w:val="000000"/>
                <w:sz w:val="24"/>
                <w:szCs w:val="24"/>
              </w:rPr>
              <w:t>20</w:t>
            </w:r>
          </w:p>
        </w:tc>
        <w:tc>
          <w:tcPr>
            <w:tcW w:w="191" w:type="pct"/>
            <w:vMerge w:val="restart"/>
            <w:vAlign w:val="center"/>
          </w:tcPr>
          <w:p w:rsidR="007A06CF" w:rsidRPr="00E93B96" w:rsidRDefault="007A06CF" w:rsidP="00D73329">
            <w:pPr>
              <w:jc w:val="both"/>
              <w:rPr>
                <w:color w:val="000000"/>
                <w:sz w:val="24"/>
                <w:szCs w:val="24"/>
              </w:rPr>
            </w:pPr>
            <w:r w:rsidRPr="00E93B96">
              <w:rPr>
                <w:color w:val="000000"/>
                <w:sz w:val="24"/>
                <w:szCs w:val="24"/>
              </w:rPr>
              <w:t>1</w:t>
            </w:r>
          </w:p>
        </w:tc>
        <w:tc>
          <w:tcPr>
            <w:tcW w:w="187" w:type="pct"/>
            <w:vMerge w:val="restart"/>
            <w:vAlign w:val="center"/>
          </w:tcPr>
          <w:p w:rsidR="007A06CF" w:rsidRPr="00E93B96" w:rsidRDefault="007A06CF" w:rsidP="00D73329">
            <w:pPr>
              <w:jc w:val="both"/>
              <w:rPr>
                <w:color w:val="000000"/>
                <w:sz w:val="24"/>
                <w:szCs w:val="24"/>
              </w:rPr>
            </w:pPr>
            <w:r w:rsidRPr="00E93B96">
              <w:rPr>
                <w:color w:val="000000"/>
                <w:sz w:val="24"/>
                <w:szCs w:val="24"/>
              </w:rPr>
              <w:t>1</w:t>
            </w:r>
          </w:p>
        </w:tc>
        <w:tc>
          <w:tcPr>
            <w:tcW w:w="194" w:type="pct"/>
            <w:vMerge w:val="restart"/>
            <w:vAlign w:val="center"/>
          </w:tcPr>
          <w:p w:rsidR="007A06CF" w:rsidRPr="00E93B96" w:rsidRDefault="007A06CF" w:rsidP="00D73329">
            <w:pPr>
              <w:jc w:val="both"/>
              <w:rPr>
                <w:color w:val="000000"/>
                <w:sz w:val="24"/>
                <w:szCs w:val="24"/>
              </w:rPr>
            </w:pPr>
            <w:r w:rsidRPr="00E93B96">
              <w:rPr>
                <w:color w:val="000000"/>
                <w:sz w:val="24"/>
                <w:szCs w:val="24"/>
              </w:rPr>
              <w:t>10</w:t>
            </w:r>
          </w:p>
        </w:tc>
        <w:tc>
          <w:tcPr>
            <w:tcW w:w="191" w:type="pct"/>
            <w:vMerge w:val="restart"/>
            <w:vAlign w:val="center"/>
          </w:tcPr>
          <w:p w:rsidR="007A06CF" w:rsidRPr="00E93B96" w:rsidRDefault="007A06CF" w:rsidP="00D73329">
            <w:pPr>
              <w:jc w:val="both"/>
              <w:rPr>
                <w:color w:val="000000"/>
                <w:sz w:val="24"/>
                <w:szCs w:val="24"/>
              </w:rPr>
            </w:pPr>
          </w:p>
        </w:tc>
        <w:tc>
          <w:tcPr>
            <w:tcW w:w="187" w:type="pct"/>
            <w:gridSpan w:val="2"/>
            <w:vMerge w:val="restart"/>
            <w:vAlign w:val="center"/>
          </w:tcPr>
          <w:p w:rsidR="007A06CF" w:rsidRPr="00E93B96" w:rsidRDefault="007A06CF" w:rsidP="00D73329">
            <w:pPr>
              <w:jc w:val="both"/>
              <w:rPr>
                <w:color w:val="000000"/>
                <w:sz w:val="24"/>
                <w:szCs w:val="24"/>
              </w:rPr>
            </w:pPr>
          </w:p>
        </w:tc>
        <w:tc>
          <w:tcPr>
            <w:tcW w:w="226" w:type="pct"/>
            <w:vMerge w:val="restart"/>
            <w:vAlign w:val="center"/>
          </w:tcPr>
          <w:p w:rsidR="007A06CF" w:rsidRPr="00E93B96" w:rsidRDefault="007A06CF" w:rsidP="00D73329">
            <w:pPr>
              <w:jc w:val="both"/>
              <w:rPr>
                <w:color w:val="000000"/>
                <w:sz w:val="24"/>
                <w:szCs w:val="24"/>
              </w:rPr>
            </w:pPr>
          </w:p>
        </w:tc>
        <w:tc>
          <w:tcPr>
            <w:tcW w:w="177" w:type="pct"/>
            <w:vMerge w:val="restart"/>
            <w:vAlign w:val="center"/>
          </w:tcPr>
          <w:p w:rsidR="007A06CF" w:rsidRPr="00E93B96" w:rsidRDefault="007A06CF" w:rsidP="00D73329">
            <w:pPr>
              <w:jc w:val="both"/>
              <w:rPr>
                <w:color w:val="000000"/>
                <w:sz w:val="24"/>
                <w:szCs w:val="24"/>
              </w:rPr>
            </w:pPr>
          </w:p>
        </w:tc>
        <w:tc>
          <w:tcPr>
            <w:tcW w:w="212" w:type="pct"/>
            <w:vMerge w:val="restart"/>
            <w:vAlign w:val="center"/>
          </w:tcPr>
          <w:p w:rsidR="007A06CF" w:rsidRPr="00E93B96" w:rsidRDefault="007A06CF" w:rsidP="00D73329">
            <w:pPr>
              <w:jc w:val="both"/>
              <w:rPr>
                <w:color w:val="000000"/>
                <w:sz w:val="24"/>
                <w:szCs w:val="24"/>
              </w:rPr>
            </w:pPr>
            <w:r w:rsidRPr="00E93B96">
              <w:rPr>
                <w:color w:val="000000"/>
                <w:sz w:val="24"/>
                <w:szCs w:val="24"/>
              </w:rPr>
              <w:t>0,1</w:t>
            </w:r>
          </w:p>
        </w:tc>
        <w:tc>
          <w:tcPr>
            <w:tcW w:w="196" w:type="pct"/>
            <w:vAlign w:val="center"/>
          </w:tcPr>
          <w:p w:rsidR="007A06CF" w:rsidRPr="00E93B96" w:rsidRDefault="007A06CF" w:rsidP="00D73329">
            <w:pPr>
              <w:jc w:val="both"/>
              <w:rPr>
                <w:color w:val="000000"/>
                <w:sz w:val="24"/>
                <w:szCs w:val="24"/>
                <w:lang w:val="en-US"/>
              </w:rPr>
            </w:pPr>
            <w:r w:rsidRPr="00E93B96">
              <w:rPr>
                <w:color w:val="000000"/>
                <w:sz w:val="24"/>
                <w:szCs w:val="24"/>
                <w:lang w:val="en-US"/>
              </w:rPr>
              <w:t>41</w:t>
            </w:r>
          </w:p>
        </w:tc>
        <w:tc>
          <w:tcPr>
            <w:tcW w:w="178" w:type="pct"/>
            <w:vMerge w:val="restart"/>
            <w:vAlign w:val="center"/>
          </w:tcPr>
          <w:p w:rsidR="007A06CF" w:rsidRPr="00E93B96" w:rsidRDefault="007A06CF" w:rsidP="00D73329">
            <w:pPr>
              <w:jc w:val="both"/>
              <w:rPr>
                <w:color w:val="000000"/>
                <w:sz w:val="24"/>
                <w:szCs w:val="24"/>
              </w:rPr>
            </w:pPr>
            <w:r w:rsidRPr="00E93B96">
              <w:rPr>
                <w:color w:val="000000"/>
                <w:sz w:val="24"/>
                <w:szCs w:val="24"/>
              </w:rPr>
              <w:t>1</w:t>
            </w:r>
          </w:p>
        </w:tc>
        <w:tc>
          <w:tcPr>
            <w:tcW w:w="171" w:type="pct"/>
            <w:gridSpan w:val="2"/>
            <w:vMerge w:val="restart"/>
            <w:vAlign w:val="center"/>
          </w:tcPr>
          <w:p w:rsidR="007A06CF" w:rsidRPr="00E93B96" w:rsidRDefault="007A06CF" w:rsidP="00D73329">
            <w:pPr>
              <w:jc w:val="both"/>
              <w:rPr>
                <w:color w:val="000000"/>
                <w:sz w:val="24"/>
                <w:szCs w:val="24"/>
              </w:rPr>
            </w:pPr>
          </w:p>
        </w:tc>
        <w:tc>
          <w:tcPr>
            <w:tcW w:w="164" w:type="pct"/>
            <w:vMerge w:val="restart"/>
            <w:vAlign w:val="center"/>
          </w:tcPr>
          <w:p w:rsidR="007A06CF" w:rsidRPr="00E93B96" w:rsidRDefault="007A06CF" w:rsidP="00D73329">
            <w:pPr>
              <w:jc w:val="both"/>
              <w:rPr>
                <w:color w:val="000000"/>
                <w:sz w:val="24"/>
                <w:szCs w:val="24"/>
              </w:rPr>
            </w:pPr>
          </w:p>
        </w:tc>
        <w:tc>
          <w:tcPr>
            <w:tcW w:w="225" w:type="pct"/>
            <w:vMerge w:val="restart"/>
            <w:vAlign w:val="center"/>
          </w:tcPr>
          <w:p w:rsidR="007A06CF" w:rsidRPr="00E93B96" w:rsidRDefault="007A06CF" w:rsidP="00D73329">
            <w:pPr>
              <w:jc w:val="both"/>
              <w:rPr>
                <w:color w:val="000000"/>
                <w:sz w:val="24"/>
                <w:szCs w:val="24"/>
              </w:rPr>
            </w:pPr>
            <w:r w:rsidRPr="00E93B96">
              <w:rPr>
                <w:color w:val="000000"/>
                <w:sz w:val="24"/>
                <w:szCs w:val="24"/>
              </w:rPr>
              <w:t>1</w:t>
            </w:r>
          </w:p>
        </w:tc>
        <w:tc>
          <w:tcPr>
            <w:tcW w:w="189" w:type="pct"/>
            <w:vMerge w:val="restart"/>
            <w:vAlign w:val="bottom"/>
          </w:tcPr>
          <w:p w:rsidR="007A06CF" w:rsidRPr="00E93B96" w:rsidRDefault="007A06CF" w:rsidP="00D73329">
            <w:pPr>
              <w:jc w:val="both"/>
              <w:rPr>
                <w:sz w:val="24"/>
                <w:szCs w:val="24"/>
              </w:rPr>
            </w:pPr>
          </w:p>
        </w:tc>
        <w:tc>
          <w:tcPr>
            <w:tcW w:w="212" w:type="pct"/>
            <w:vMerge w:val="restart"/>
            <w:vAlign w:val="bottom"/>
          </w:tcPr>
          <w:p w:rsidR="007A06CF" w:rsidRPr="00E93B96" w:rsidRDefault="007A06CF" w:rsidP="00D73329">
            <w:pPr>
              <w:jc w:val="both"/>
              <w:rPr>
                <w:sz w:val="24"/>
                <w:szCs w:val="24"/>
              </w:rPr>
            </w:pPr>
          </w:p>
        </w:tc>
        <w:tc>
          <w:tcPr>
            <w:tcW w:w="191" w:type="pct"/>
            <w:vMerge w:val="restart"/>
            <w:vAlign w:val="bottom"/>
          </w:tcPr>
          <w:p w:rsidR="007A06CF" w:rsidRPr="00E93B96" w:rsidRDefault="007A06CF" w:rsidP="00D73329">
            <w:pPr>
              <w:jc w:val="both"/>
              <w:rPr>
                <w:sz w:val="24"/>
                <w:szCs w:val="24"/>
              </w:rPr>
            </w:pPr>
          </w:p>
        </w:tc>
        <w:tc>
          <w:tcPr>
            <w:tcW w:w="156" w:type="pct"/>
            <w:vMerge w:val="restart"/>
            <w:vAlign w:val="bottom"/>
          </w:tcPr>
          <w:p w:rsidR="007A06CF" w:rsidRPr="00E93B96" w:rsidRDefault="007A06CF" w:rsidP="00D73329">
            <w:pPr>
              <w:jc w:val="both"/>
              <w:rPr>
                <w:sz w:val="24"/>
                <w:szCs w:val="24"/>
              </w:rPr>
            </w:pPr>
          </w:p>
        </w:tc>
        <w:tc>
          <w:tcPr>
            <w:tcW w:w="176" w:type="pct"/>
            <w:vMerge w:val="restart"/>
            <w:vAlign w:val="bottom"/>
          </w:tcPr>
          <w:p w:rsidR="007A06CF" w:rsidRPr="00E93B96" w:rsidRDefault="007A06CF" w:rsidP="00D73329">
            <w:pPr>
              <w:jc w:val="both"/>
              <w:rPr>
                <w:sz w:val="24"/>
                <w:szCs w:val="24"/>
              </w:rPr>
            </w:pPr>
          </w:p>
        </w:tc>
        <w:tc>
          <w:tcPr>
            <w:tcW w:w="203" w:type="pct"/>
            <w:vMerge w:val="restart"/>
            <w:vAlign w:val="bottom"/>
          </w:tcPr>
          <w:p w:rsidR="007A06CF" w:rsidRPr="00E93B96" w:rsidRDefault="007A06CF" w:rsidP="00D73329">
            <w:pPr>
              <w:jc w:val="both"/>
              <w:rPr>
                <w:sz w:val="24"/>
                <w:szCs w:val="24"/>
              </w:rPr>
            </w:pPr>
          </w:p>
        </w:tc>
        <w:tc>
          <w:tcPr>
            <w:tcW w:w="194" w:type="pct"/>
            <w:vMerge w:val="restart"/>
            <w:vAlign w:val="center"/>
          </w:tcPr>
          <w:p w:rsidR="007A06CF" w:rsidRPr="00E93B96" w:rsidRDefault="007A06CF" w:rsidP="00D73329">
            <w:pPr>
              <w:jc w:val="both"/>
              <w:rPr>
                <w:color w:val="000000"/>
                <w:sz w:val="24"/>
                <w:szCs w:val="24"/>
              </w:rPr>
            </w:pPr>
            <w:r w:rsidRPr="00E93B96">
              <w:rPr>
                <w:color w:val="000000"/>
                <w:sz w:val="24"/>
                <w:szCs w:val="24"/>
              </w:rPr>
              <w:t>1</w:t>
            </w:r>
          </w:p>
        </w:tc>
        <w:tc>
          <w:tcPr>
            <w:tcW w:w="243" w:type="pct"/>
            <w:vMerge w:val="restart"/>
            <w:vAlign w:val="center"/>
          </w:tcPr>
          <w:p w:rsidR="007A06CF" w:rsidRPr="00E93B96" w:rsidRDefault="007A06CF" w:rsidP="00D73329">
            <w:pPr>
              <w:jc w:val="both"/>
              <w:rPr>
                <w:color w:val="000000"/>
                <w:sz w:val="24"/>
                <w:szCs w:val="24"/>
              </w:rPr>
            </w:pPr>
            <w:r w:rsidRPr="00E93B96">
              <w:rPr>
                <w:color w:val="000000"/>
                <w:sz w:val="24"/>
                <w:szCs w:val="24"/>
              </w:rPr>
              <w:t>10</w:t>
            </w:r>
          </w:p>
        </w:tc>
      </w:tr>
      <w:tr w:rsidR="007A06CF" w:rsidRPr="00B70502" w:rsidTr="00D84B7E">
        <w:trPr>
          <w:cantSplit/>
          <w:trHeight w:val="306"/>
        </w:trPr>
        <w:tc>
          <w:tcPr>
            <w:tcW w:w="517" w:type="pct"/>
            <w:vMerge/>
            <w:vAlign w:val="bottom"/>
          </w:tcPr>
          <w:p w:rsidR="007A06CF" w:rsidRPr="009F7F57" w:rsidRDefault="007A06CF" w:rsidP="00D73329">
            <w:pPr>
              <w:spacing w:line="360" w:lineRule="auto"/>
              <w:jc w:val="both"/>
              <w:rPr>
                <w:color w:val="000000"/>
                <w:sz w:val="24"/>
                <w:szCs w:val="24"/>
              </w:rPr>
            </w:pPr>
          </w:p>
        </w:tc>
        <w:tc>
          <w:tcPr>
            <w:tcW w:w="232" w:type="pct"/>
            <w:vMerge/>
            <w:vAlign w:val="center"/>
          </w:tcPr>
          <w:p w:rsidR="007A06CF" w:rsidRPr="009F7F57" w:rsidRDefault="007A06CF" w:rsidP="00D73329">
            <w:pPr>
              <w:jc w:val="both"/>
              <w:rPr>
                <w:color w:val="000000"/>
                <w:sz w:val="24"/>
                <w:szCs w:val="24"/>
              </w:rPr>
            </w:pPr>
          </w:p>
        </w:tc>
        <w:tc>
          <w:tcPr>
            <w:tcW w:w="187" w:type="pct"/>
            <w:vMerge/>
            <w:vAlign w:val="center"/>
          </w:tcPr>
          <w:p w:rsidR="007A06CF" w:rsidRPr="009F7F57" w:rsidRDefault="007A06CF" w:rsidP="00D73329">
            <w:pPr>
              <w:jc w:val="both"/>
              <w:rPr>
                <w:color w:val="000000"/>
                <w:sz w:val="24"/>
                <w:szCs w:val="24"/>
              </w:rPr>
            </w:pPr>
          </w:p>
        </w:tc>
        <w:tc>
          <w:tcPr>
            <w:tcW w:w="191" w:type="pct"/>
            <w:vMerge/>
            <w:vAlign w:val="center"/>
          </w:tcPr>
          <w:p w:rsidR="007A06CF" w:rsidRPr="009F7F57" w:rsidRDefault="007A06CF" w:rsidP="00D73329">
            <w:pPr>
              <w:jc w:val="both"/>
              <w:rPr>
                <w:color w:val="000000"/>
                <w:sz w:val="24"/>
                <w:szCs w:val="24"/>
              </w:rPr>
            </w:pPr>
          </w:p>
        </w:tc>
        <w:tc>
          <w:tcPr>
            <w:tcW w:w="187" w:type="pct"/>
            <w:vMerge/>
            <w:vAlign w:val="center"/>
          </w:tcPr>
          <w:p w:rsidR="007A06CF" w:rsidRPr="009F7F57" w:rsidRDefault="007A06CF" w:rsidP="00D73329">
            <w:pPr>
              <w:jc w:val="both"/>
              <w:rPr>
                <w:color w:val="000000"/>
                <w:sz w:val="24"/>
                <w:szCs w:val="24"/>
              </w:rPr>
            </w:pPr>
          </w:p>
        </w:tc>
        <w:tc>
          <w:tcPr>
            <w:tcW w:w="194" w:type="pct"/>
            <w:vMerge/>
            <w:vAlign w:val="center"/>
          </w:tcPr>
          <w:p w:rsidR="007A06CF" w:rsidRPr="009F7F57" w:rsidRDefault="007A06CF" w:rsidP="00D73329">
            <w:pPr>
              <w:jc w:val="both"/>
              <w:rPr>
                <w:color w:val="000000"/>
                <w:sz w:val="24"/>
                <w:szCs w:val="24"/>
              </w:rPr>
            </w:pPr>
          </w:p>
        </w:tc>
        <w:tc>
          <w:tcPr>
            <w:tcW w:w="191" w:type="pct"/>
            <w:vMerge/>
            <w:vAlign w:val="center"/>
          </w:tcPr>
          <w:p w:rsidR="007A06CF" w:rsidRPr="009F7F57" w:rsidRDefault="007A06CF" w:rsidP="00D73329">
            <w:pPr>
              <w:jc w:val="both"/>
              <w:rPr>
                <w:color w:val="000000"/>
                <w:sz w:val="24"/>
                <w:szCs w:val="24"/>
              </w:rPr>
            </w:pPr>
          </w:p>
        </w:tc>
        <w:tc>
          <w:tcPr>
            <w:tcW w:w="187" w:type="pct"/>
            <w:gridSpan w:val="2"/>
            <w:vMerge/>
            <w:vAlign w:val="center"/>
          </w:tcPr>
          <w:p w:rsidR="007A06CF" w:rsidRPr="009F7F57" w:rsidRDefault="007A06CF" w:rsidP="00D73329">
            <w:pPr>
              <w:jc w:val="both"/>
              <w:rPr>
                <w:color w:val="000000"/>
                <w:sz w:val="24"/>
                <w:szCs w:val="24"/>
              </w:rPr>
            </w:pPr>
          </w:p>
        </w:tc>
        <w:tc>
          <w:tcPr>
            <w:tcW w:w="226" w:type="pct"/>
            <w:vMerge/>
            <w:vAlign w:val="center"/>
          </w:tcPr>
          <w:p w:rsidR="007A06CF" w:rsidRPr="009F7F57" w:rsidRDefault="007A06CF" w:rsidP="00D73329">
            <w:pPr>
              <w:jc w:val="both"/>
              <w:rPr>
                <w:color w:val="000000"/>
                <w:sz w:val="24"/>
                <w:szCs w:val="24"/>
              </w:rPr>
            </w:pPr>
          </w:p>
        </w:tc>
        <w:tc>
          <w:tcPr>
            <w:tcW w:w="177" w:type="pct"/>
            <w:vMerge/>
            <w:vAlign w:val="center"/>
          </w:tcPr>
          <w:p w:rsidR="007A06CF" w:rsidRPr="009F7F57" w:rsidRDefault="007A06CF" w:rsidP="00D73329">
            <w:pPr>
              <w:jc w:val="both"/>
              <w:rPr>
                <w:color w:val="000000"/>
                <w:sz w:val="24"/>
                <w:szCs w:val="24"/>
              </w:rPr>
            </w:pPr>
          </w:p>
        </w:tc>
        <w:tc>
          <w:tcPr>
            <w:tcW w:w="212" w:type="pct"/>
            <w:vMerge/>
            <w:vAlign w:val="center"/>
          </w:tcPr>
          <w:p w:rsidR="007A06CF" w:rsidRPr="009F7F57" w:rsidRDefault="007A06CF" w:rsidP="00D73329">
            <w:pPr>
              <w:jc w:val="both"/>
              <w:rPr>
                <w:color w:val="000000"/>
                <w:sz w:val="24"/>
                <w:szCs w:val="24"/>
              </w:rPr>
            </w:pPr>
          </w:p>
        </w:tc>
        <w:tc>
          <w:tcPr>
            <w:tcW w:w="196" w:type="pct"/>
            <w:vAlign w:val="center"/>
          </w:tcPr>
          <w:p w:rsidR="007A06CF" w:rsidRPr="009F7F57" w:rsidRDefault="007A06CF" w:rsidP="00D73329">
            <w:pPr>
              <w:jc w:val="both"/>
              <w:rPr>
                <w:color w:val="000000"/>
                <w:sz w:val="24"/>
                <w:szCs w:val="24"/>
                <w:lang w:val="en-US"/>
              </w:rPr>
            </w:pPr>
            <w:r w:rsidRPr="009F7F57">
              <w:rPr>
                <w:color w:val="000000"/>
                <w:sz w:val="24"/>
                <w:szCs w:val="24"/>
                <w:lang w:val="en-US"/>
              </w:rPr>
              <w:t>V</w:t>
            </w:r>
          </w:p>
        </w:tc>
        <w:tc>
          <w:tcPr>
            <w:tcW w:w="178" w:type="pct"/>
            <w:vMerge/>
            <w:vAlign w:val="center"/>
          </w:tcPr>
          <w:p w:rsidR="007A06CF" w:rsidRPr="009F7F57" w:rsidRDefault="007A06CF" w:rsidP="00D73329">
            <w:pPr>
              <w:jc w:val="both"/>
              <w:rPr>
                <w:color w:val="000000"/>
                <w:sz w:val="24"/>
                <w:szCs w:val="24"/>
              </w:rPr>
            </w:pPr>
          </w:p>
        </w:tc>
        <w:tc>
          <w:tcPr>
            <w:tcW w:w="171" w:type="pct"/>
            <w:gridSpan w:val="2"/>
            <w:vMerge/>
            <w:vAlign w:val="center"/>
          </w:tcPr>
          <w:p w:rsidR="007A06CF" w:rsidRPr="009F7F57" w:rsidRDefault="007A06CF" w:rsidP="00D73329">
            <w:pPr>
              <w:jc w:val="both"/>
              <w:rPr>
                <w:color w:val="000000"/>
                <w:sz w:val="24"/>
                <w:szCs w:val="24"/>
              </w:rPr>
            </w:pPr>
          </w:p>
        </w:tc>
        <w:tc>
          <w:tcPr>
            <w:tcW w:w="164" w:type="pct"/>
            <w:vMerge/>
            <w:vAlign w:val="center"/>
          </w:tcPr>
          <w:p w:rsidR="007A06CF" w:rsidRPr="009F7F57" w:rsidRDefault="007A06CF" w:rsidP="00D73329">
            <w:pPr>
              <w:jc w:val="both"/>
              <w:rPr>
                <w:color w:val="000000"/>
                <w:sz w:val="24"/>
                <w:szCs w:val="24"/>
              </w:rPr>
            </w:pPr>
          </w:p>
        </w:tc>
        <w:tc>
          <w:tcPr>
            <w:tcW w:w="225" w:type="pct"/>
            <w:vMerge/>
            <w:vAlign w:val="center"/>
          </w:tcPr>
          <w:p w:rsidR="007A06CF" w:rsidRPr="009F7F57" w:rsidRDefault="007A06CF" w:rsidP="00D73329">
            <w:pPr>
              <w:jc w:val="both"/>
              <w:rPr>
                <w:color w:val="000000"/>
                <w:sz w:val="24"/>
                <w:szCs w:val="24"/>
              </w:rPr>
            </w:pPr>
          </w:p>
        </w:tc>
        <w:tc>
          <w:tcPr>
            <w:tcW w:w="189" w:type="pct"/>
            <w:vMerge/>
            <w:vAlign w:val="bottom"/>
          </w:tcPr>
          <w:p w:rsidR="007A06CF" w:rsidRPr="009F7F57" w:rsidRDefault="007A06CF" w:rsidP="00D73329">
            <w:pPr>
              <w:jc w:val="both"/>
              <w:rPr>
                <w:sz w:val="24"/>
                <w:szCs w:val="24"/>
              </w:rPr>
            </w:pPr>
          </w:p>
        </w:tc>
        <w:tc>
          <w:tcPr>
            <w:tcW w:w="212" w:type="pct"/>
            <w:vMerge/>
            <w:vAlign w:val="bottom"/>
          </w:tcPr>
          <w:p w:rsidR="007A06CF" w:rsidRPr="009F7F57" w:rsidRDefault="007A06CF" w:rsidP="00D73329">
            <w:pPr>
              <w:jc w:val="both"/>
              <w:rPr>
                <w:sz w:val="24"/>
                <w:szCs w:val="24"/>
              </w:rPr>
            </w:pPr>
          </w:p>
        </w:tc>
        <w:tc>
          <w:tcPr>
            <w:tcW w:w="191" w:type="pct"/>
            <w:vMerge/>
            <w:vAlign w:val="bottom"/>
          </w:tcPr>
          <w:p w:rsidR="007A06CF" w:rsidRPr="009F7F57" w:rsidRDefault="007A06CF" w:rsidP="00D73329">
            <w:pPr>
              <w:jc w:val="both"/>
              <w:rPr>
                <w:sz w:val="24"/>
                <w:szCs w:val="24"/>
              </w:rPr>
            </w:pPr>
          </w:p>
        </w:tc>
        <w:tc>
          <w:tcPr>
            <w:tcW w:w="156" w:type="pct"/>
            <w:vMerge/>
            <w:vAlign w:val="bottom"/>
          </w:tcPr>
          <w:p w:rsidR="007A06CF" w:rsidRPr="009F7F57" w:rsidRDefault="007A06CF" w:rsidP="00D73329">
            <w:pPr>
              <w:jc w:val="both"/>
              <w:rPr>
                <w:sz w:val="24"/>
                <w:szCs w:val="24"/>
              </w:rPr>
            </w:pPr>
          </w:p>
        </w:tc>
        <w:tc>
          <w:tcPr>
            <w:tcW w:w="176" w:type="pct"/>
            <w:vMerge/>
            <w:vAlign w:val="bottom"/>
          </w:tcPr>
          <w:p w:rsidR="007A06CF" w:rsidRPr="009F7F57" w:rsidRDefault="007A06CF" w:rsidP="00D73329">
            <w:pPr>
              <w:jc w:val="both"/>
              <w:rPr>
                <w:sz w:val="24"/>
                <w:szCs w:val="24"/>
              </w:rPr>
            </w:pPr>
          </w:p>
        </w:tc>
        <w:tc>
          <w:tcPr>
            <w:tcW w:w="203" w:type="pct"/>
            <w:vMerge/>
            <w:vAlign w:val="bottom"/>
          </w:tcPr>
          <w:p w:rsidR="007A06CF" w:rsidRPr="009F7F57" w:rsidRDefault="007A06CF" w:rsidP="00D73329">
            <w:pPr>
              <w:jc w:val="both"/>
              <w:rPr>
                <w:sz w:val="24"/>
                <w:szCs w:val="24"/>
              </w:rPr>
            </w:pPr>
          </w:p>
        </w:tc>
        <w:tc>
          <w:tcPr>
            <w:tcW w:w="194" w:type="pct"/>
            <w:vMerge/>
            <w:vAlign w:val="center"/>
          </w:tcPr>
          <w:p w:rsidR="007A06CF" w:rsidRPr="009F7F57" w:rsidRDefault="007A06CF" w:rsidP="00D73329">
            <w:pPr>
              <w:jc w:val="both"/>
              <w:rPr>
                <w:color w:val="000000"/>
                <w:sz w:val="24"/>
                <w:szCs w:val="24"/>
              </w:rPr>
            </w:pPr>
          </w:p>
        </w:tc>
        <w:tc>
          <w:tcPr>
            <w:tcW w:w="243" w:type="pct"/>
            <w:vMerge/>
            <w:vAlign w:val="center"/>
          </w:tcPr>
          <w:p w:rsidR="007A06CF" w:rsidRPr="009F7F57" w:rsidRDefault="007A06CF" w:rsidP="00D73329">
            <w:pPr>
              <w:jc w:val="both"/>
              <w:rPr>
                <w:color w:val="000000"/>
                <w:sz w:val="24"/>
                <w:szCs w:val="24"/>
              </w:rPr>
            </w:pPr>
          </w:p>
        </w:tc>
      </w:tr>
      <w:tr w:rsidR="007A06CF" w:rsidRPr="00B70502" w:rsidTr="00D84B7E">
        <w:trPr>
          <w:cantSplit/>
          <w:trHeight w:val="240"/>
        </w:trPr>
        <w:tc>
          <w:tcPr>
            <w:tcW w:w="517" w:type="pct"/>
            <w:vMerge w:val="restart"/>
            <w:vAlign w:val="bottom"/>
          </w:tcPr>
          <w:p w:rsidR="007A06CF" w:rsidRPr="00E93B96" w:rsidRDefault="007A06CF" w:rsidP="00D73329">
            <w:pPr>
              <w:spacing w:line="360" w:lineRule="auto"/>
              <w:jc w:val="both"/>
              <w:rPr>
                <w:sz w:val="24"/>
                <w:szCs w:val="24"/>
              </w:rPr>
            </w:pPr>
            <w:r w:rsidRPr="00E93B96">
              <w:rPr>
                <w:sz w:val="24"/>
                <w:szCs w:val="24"/>
              </w:rPr>
              <w:t xml:space="preserve">Липовая </w:t>
            </w:r>
          </w:p>
        </w:tc>
        <w:tc>
          <w:tcPr>
            <w:tcW w:w="232" w:type="pct"/>
            <w:vMerge w:val="restart"/>
            <w:vAlign w:val="center"/>
          </w:tcPr>
          <w:p w:rsidR="007A06CF" w:rsidRPr="00E93B96" w:rsidRDefault="007A06CF" w:rsidP="00D73329">
            <w:pPr>
              <w:jc w:val="both"/>
              <w:rPr>
                <w:color w:val="000000"/>
                <w:sz w:val="24"/>
                <w:szCs w:val="24"/>
              </w:rPr>
            </w:pPr>
            <w:r w:rsidRPr="00E93B96">
              <w:rPr>
                <w:color w:val="000000"/>
                <w:sz w:val="24"/>
                <w:szCs w:val="24"/>
              </w:rPr>
              <w:t>553</w:t>
            </w:r>
          </w:p>
        </w:tc>
        <w:tc>
          <w:tcPr>
            <w:tcW w:w="187" w:type="pct"/>
            <w:vMerge w:val="restart"/>
            <w:vAlign w:val="center"/>
          </w:tcPr>
          <w:p w:rsidR="007A06CF" w:rsidRPr="00E93B96" w:rsidRDefault="007A06CF" w:rsidP="00D73329">
            <w:pPr>
              <w:jc w:val="both"/>
              <w:rPr>
                <w:color w:val="000000"/>
                <w:sz w:val="24"/>
                <w:szCs w:val="24"/>
              </w:rPr>
            </w:pPr>
            <w:r w:rsidRPr="00E93B96">
              <w:rPr>
                <w:color w:val="000000"/>
                <w:sz w:val="24"/>
                <w:szCs w:val="24"/>
              </w:rPr>
              <w:t>168</w:t>
            </w:r>
          </w:p>
        </w:tc>
        <w:tc>
          <w:tcPr>
            <w:tcW w:w="191" w:type="pct"/>
            <w:vMerge w:val="restart"/>
            <w:vAlign w:val="center"/>
          </w:tcPr>
          <w:p w:rsidR="007A06CF" w:rsidRPr="00E93B96" w:rsidRDefault="007A06CF" w:rsidP="00D73329">
            <w:pPr>
              <w:jc w:val="both"/>
              <w:rPr>
                <w:color w:val="000000"/>
                <w:sz w:val="24"/>
                <w:szCs w:val="24"/>
              </w:rPr>
            </w:pPr>
            <w:r w:rsidRPr="00E93B96">
              <w:rPr>
                <w:color w:val="000000"/>
                <w:sz w:val="24"/>
                <w:szCs w:val="24"/>
              </w:rPr>
              <w:t>11</w:t>
            </w:r>
          </w:p>
        </w:tc>
        <w:tc>
          <w:tcPr>
            <w:tcW w:w="187" w:type="pct"/>
            <w:vMerge w:val="restart"/>
            <w:vAlign w:val="center"/>
          </w:tcPr>
          <w:p w:rsidR="007A06CF" w:rsidRPr="00E93B96" w:rsidRDefault="007A06CF" w:rsidP="00D73329">
            <w:pPr>
              <w:jc w:val="both"/>
              <w:rPr>
                <w:color w:val="000000"/>
                <w:sz w:val="24"/>
                <w:szCs w:val="24"/>
              </w:rPr>
            </w:pPr>
            <w:r w:rsidRPr="00E93B96">
              <w:rPr>
                <w:color w:val="000000"/>
                <w:sz w:val="24"/>
                <w:szCs w:val="24"/>
              </w:rPr>
              <w:t>3</w:t>
            </w:r>
          </w:p>
        </w:tc>
        <w:tc>
          <w:tcPr>
            <w:tcW w:w="194" w:type="pct"/>
            <w:vMerge w:val="restart"/>
            <w:vAlign w:val="center"/>
          </w:tcPr>
          <w:p w:rsidR="007A06CF" w:rsidRPr="00E93B96" w:rsidRDefault="007A06CF" w:rsidP="00D73329">
            <w:pPr>
              <w:jc w:val="both"/>
              <w:rPr>
                <w:color w:val="000000"/>
                <w:sz w:val="24"/>
                <w:szCs w:val="24"/>
              </w:rPr>
            </w:pPr>
            <w:r w:rsidRPr="00E93B96">
              <w:rPr>
                <w:color w:val="000000"/>
                <w:sz w:val="24"/>
                <w:szCs w:val="24"/>
              </w:rPr>
              <w:t>25</w:t>
            </w:r>
          </w:p>
        </w:tc>
        <w:tc>
          <w:tcPr>
            <w:tcW w:w="191" w:type="pct"/>
            <w:vMerge w:val="restart"/>
            <w:vAlign w:val="center"/>
          </w:tcPr>
          <w:p w:rsidR="007A06CF" w:rsidRPr="00E93B96" w:rsidRDefault="007A06CF" w:rsidP="00D73329">
            <w:pPr>
              <w:jc w:val="both"/>
              <w:rPr>
                <w:color w:val="000000"/>
                <w:sz w:val="24"/>
                <w:szCs w:val="24"/>
              </w:rPr>
            </w:pPr>
            <w:r w:rsidRPr="00E93B96">
              <w:rPr>
                <w:color w:val="000000"/>
                <w:sz w:val="24"/>
                <w:szCs w:val="24"/>
              </w:rPr>
              <w:t>349</w:t>
            </w:r>
          </w:p>
        </w:tc>
        <w:tc>
          <w:tcPr>
            <w:tcW w:w="187" w:type="pct"/>
            <w:gridSpan w:val="2"/>
            <w:vMerge w:val="restart"/>
            <w:vAlign w:val="center"/>
          </w:tcPr>
          <w:p w:rsidR="007A06CF" w:rsidRPr="00E93B96" w:rsidRDefault="007A06CF" w:rsidP="00D73329">
            <w:pPr>
              <w:jc w:val="both"/>
              <w:rPr>
                <w:color w:val="000000"/>
                <w:sz w:val="24"/>
                <w:szCs w:val="24"/>
              </w:rPr>
            </w:pPr>
            <w:r w:rsidRPr="00E93B96">
              <w:rPr>
                <w:color w:val="000000"/>
                <w:sz w:val="24"/>
                <w:szCs w:val="24"/>
              </w:rPr>
              <w:t>121</w:t>
            </w:r>
          </w:p>
        </w:tc>
        <w:tc>
          <w:tcPr>
            <w:tcW w:w="226" w:type="pct"/>
            <w:vMerge w:val="restart"/>
            <w:vAlign w:val="center"/>
          </w:tcPr>
          <w:p w:rsidR="007A06CF" w:rsidRPr="00E93B96" w:rsidRDefault="007A06CF" w:rsidP="00D73329">
            <w:pPr>
              <w:jc w:val="both"/>
              <w:rPr>
                <w:color w:val="000000"/>
                <w:sz w:val="24"/>
                <w:szCs w:val="24"/>
              </w:rPr>
            </w:pPr>
            <w:r w:rsidRPr="00E93B96">
              <w:rPr>
                <w:color w:val="000000"/>
                <w:sz w:val="24"/>
                <w:szCs w:val="24"/>
              </w:rPr>
              <w:t>101,1</w:t>
            </w:r>
          </w:p>
        </w:tc>
        <w:tc>
          <w:tcPr>
            <w:tcW w:w="177" w:type="pct"/>
            <w:vMerge w:val="restart"/>
            <w:vAlign w:val="center"/>
          </w:tcPr>
          <w:p w:rsidR="007A06CF" w:rsidRPr="00E93B96" w:rsidRDefault="007A06CF" w:rsidP="00D73329">
            <w:pPr>
              <w:jc w:val="both"/>
              <w:rPr>
                <w:color w:val="000000"/>
                <w:sz w:val="24"/>
                <w:szCs w:val="24"/>
              </w:rPr>
            </w:pPr>
            <w:r w:rsidRPr="00E93B96">
              <w:rPr>
                <w:color w:val="000000"/>
                <w:sz w:val="24"/>
                <w:szCs w:val="24"/>
              </w:rPr>
              <w:t>289</w:t>
            </w:r>
          </w:p>
        </w:tc>
        <w:tc>
          <w:tcPr>
            <w:tcW w:w="212" w:type="pct"/>
            <w:vMerge w:val="restart"/>
            <w:vAlign w:val="center"/>
          </w:tcPr>
          <w:p w:rsidR="007A06CF" w:rsidRPr="00E93B96" w:rsidRDefault="007A06CF" w:rsidP="00D73329">
            <w:pPr>
              <w:jc w:val="both"/>
              <w:rPr>
                <w:color w:val="000000"/>
                <w:sz w:val="24"/>
                <w:szCs w:val="24"/>
              </w:rPr>
            </w:pPr>
            <w:r w:rsidRPr="00E93B96">
              <w:rPr>
                <w:color w:val="000000"/>
                <w:sz w:val="24"/>
                <w:szCs w:val="24"/>
              </w:rPr>
              <w:t>2,0</w:t>
            </w:r>
          </w:p>
        </w:tc>
        <w:tc>
          <w:tcPr>
            <w:tcW w:w="196" w:type="pct"/>
            <w:vAlign w:val="center"/>
          </w:tcPr>
          <w:p w:rsidR="007A06CF" w:rsidRPr="00E93B96" w:rsidRDefault="007A06CF" w:rsidP="00D73329">
            <w:pPr>
              <w:jc w:val="both"/>
              <w:rPr>
                <w:color w:val="000000"/>
                <w:sz w:val="24"/>
                <w:szCs w:val="24"/>
                <w:lang w:val="en-US"/>
              </w:rPr>
            </w:pPr>
            <w:r w:rsidRPr="00E93B96">
              <w:rPr>
                <w:color w:val="000000"/>
                <w:sz w:val="24"/>
                <w:szCs w:val="24"/>
                <w:lang w:val="en-US"/>
              </w:rPr>
              <w:t>61</w:t>
            </w:r>
          </w:p>
        </w:tc>
        <w:tc>
          <w:tcPr>
            <w:tcW w:w="178" w:type="pct"/>
            <w:vMerge w:val="restart"/>
            <w:vAlign w:val="center"/>
          </w:tcPr>
          <w:p w:rsidR="007A06CF" w:rsidRPr="00E93B96" w:rsidRDefault="007A06CF" w:rsidP="00D73329">
            <w:pPr>
              <w:jc w:val="both"/>
              <w:rPr>
                <w:color w:val="000000"/>
                <w:sz w:val="24"/>
                <w:szCs w:val="24"/>
              </w:rPr>
            </w:pPr>
            <w:r w:rsidRPr="00E93B96">
              <w:rPr>
                <w:color w:val="000000"/>
                <w:sz w:val="24"/>
                <w:szCs w:val="24"/>
              </w:rPr>
              <w:t>9</w:t>
            </w:r>
          </w:p>
        </w:tc>
        <w:tc>
          <w:tcPr>
            <w:tcW w:w="171" w:type="pct"/>
            <w:gridSpan w:val="2"/>
            <w:vMerge w:val="restart"/>
            <w:vAlign w:val="center"/>
          </w:tcPr>
          <w:p w:rsidR="007A06CF" w:rsidRPr="00E93B96" w:rsidRDefault="007A06CF" w:rsidP="00D73329">
            <w:pPr>
              <w:jc w:val="both"/>
              <w:rPr>
                <w:color w:val="000000"/>
                <w:sz w:val="24"/>
                <w:szCs w:val="24"/>
              </w:rPr>
            </w:pPr>
            <w:r w:rsidRPr="00E93B96">
              <w:rPr>
                <w:color w:val="000000"/>
                <w:sz w:val="24"/>
                <w:szCs w:val="24"/>
              </w:rPr>
              <w:t>13</w:t>
            </w:r>
          </w:p>
        </w:tc>
        <w:tc>
          <w:tcPr>
            <w:tcW w:w="164" w:type="pct"/>
            <w:vMerge w:val="restart"/>
            <w:vAlign w:val="center"/>
          </w:tcPr>
          <w:p w:rsidR="007A06CF" w:rsidRPr="00E93B96" w:rsidRDefault="007A06CF" w:rsidP="00D73329">
            <w:pPr>
              <w:jc w:val="both"/>
              <w:rPr>
                <w:color w:val="000000"/>
                <w:sz w:val="24"/>
                <w:szCs w:val="24"/>
              </w:rPr>
            </w:pPr>
            <w:r w:rsidRPr="00E93B96">
              <w:rPr>
                <w:color w:val="000000"/>
                <w:sz w:val="24"/>
                <w:szCs w:val="24"/>
              </w:rPr>
              <w:t>19</w:t>
            </w:r>
          </w:p>
        </w:tc>
        <w:tc>
          <w:tcPr>
            <w:tcW w:w="225" w:type="pct"/>
            <w:vMerge w:val="restart"/>
            <w:vAlign w:val="center"/>
          </w:tcPr>
          <w:p w:rsidR="007A06CF" w:rsidRPr="00E93B96" w:rsidRDefault="007A06CF" w:rsidP="00D73329">
            <w:pPr>
              <w:jc w:val="both"/>
              <w:rPr>
                <w:color w:val="000000"/>
                <w:sz w:val="24"/>
                <w:szCs w:val="24"/>
              </w:rPr>
            </w:pPr>
            <w:r w:rsidRPr="00E93B96">
              <w:rPr>
                <w:color w:val="000000"/>
                <w:sz w:val="24"/>
                <w:szCs w:val="24"/>
              </w:rPr>
              <w:t>13</w:t>
            </w:r>
          </w:p>
        </w:tc>
        <w:tc>
          <w:tcPr>
            <w:tcW w:w="189" w:type="pct"/>
            <w:vMerge w:val="restart"/>
            <w:vAlign w:val="center"/>
          </w:tcPr>
          <w:p w:rsidR="007A06CF" w:rsidRPr="00E93B96" w:rsidRDefault="007A06CF" w:rsidP="00D73329">
            <w:pPr>
              <w:jc w:val="both"/>
              <w:rPr>
                <w:color w:val="000000"/>
                <w:sz w:val="24"/>
                <w:szCs w:val="24"/>
              </w:rPr>
            </w:pPr>
            <w:r w:rsidRPr="00E93B96">
              <w:rPr>
                <w:color w:val="000000"/>
                <w:sz w:val="24"/>
                <w:szCs w:val="24"/>
              </w:rPr>
              <w:t>7</w:t>
            </w:r>
          </w:p>
        </w:tc>
        <w:tc>
          <w:tcPr>
            <w:tcW w:w="212" w:type="pct"/>
            <w:vMerge w:val="restart"/>
            <w:vAlign w:val="center"/>
          </w:tcPr>
          <w:p w:rsidR="007A06CF" w:rsidRPr="00E93B96" w:rsidRDefault="007A06CF" w:rsidP="00D73329">
            <w:pPr>
              <w:jc w:val="both"/>
              <w:rPr>
                <w:color w:val="000000"/>
                <w:sz w:val="24"/>
                <w:szCs w:val="24"/>
              </w:rPr>
            </w:pPr>
            <w:r w:rsidRPr="00E93B96">
              <w:rPr>
                <w:color w:val="000000"/>
                <w:sz w:val="24"/>
                <w:szCs w:val="24"/>
              </w:rPr>
              <w:t>2,0</w:t>
            </w:r>
          </w:p>
        </w:tc>
        <w:tc>
          <w:tcPr>
            <w:tcW w:w="191" w:type="pct"/>
            <w:vMerge w:val="restart"/>
            <w:vAlign w:val="center"/>
          </w:tcPr>
          <w:p w:rsidR="007A06CF" w:rsidRPr="00E93B96" w:rsidRDefault="007A06CF" w:rsidP="00D73329">
            <w:pPr>
              <w:jc w:val="both"/>
              <w:rPr>
                <w:color w:val="000000"/>
                <w:sz w:val="24"/>
                <w:szCs w:val="24"/>
              </w:rPr>
            </w:pPr>
            <w:r w:rsidRPr="00E93B96">
              <w:rPr>
                <w:color w:val="000000"/>
                <w:sz w:val="24"/>
                <w:szCs w:val="24"/>
              </w:rPr>
              <w:t>1,8</w:t>
            </w:r>
          </w:p>
        </w:tc>
        <w:tc>
          <w:tcPr>
            <w:tcW w:w="156" w:type="pct"/>
            <w:vMerge w:val="restart"/>
            <w:vAlign w:val="center"/>
          </w:tcPr>
          <w:p w:rsidR="007A06CF" w:rsidRPr="00E93B96" w:rsidRDefault="007A06CF" w:rsidP="00D73329">
            <w:pPr>
              <w:jc w:val="both"/>
              <w:rPr>
                <w:color w:val="000000"/>
                <w:sz w:val="24"/>
                <w:szCs w:val="24"/>
              </w:rPr>
            </w:pPr>
            <w:r w:rsidRPr="00E93B96">
              <w:rPr>
                <w:color w:val="000000"/>
                <w:sz w:val="24"/>
                <w:szCs w:val="24"/>
              </w:rPr>
              <w:t>1,0</w:t>
            </w:r>
          </w:p>
        </w:tc>
        <w:tc>
          <w:tcPr>
            <w:tcW w:w="176" w:type="pct"/>
            <w:vMerge w:val="restart"/>
            <w:vAlign w:val="center"/>
          </w:tcPr>
          <w:p w:rsidR="007A06CF" w:rsidRPr="00E93B96" w:rsidRDefault="007A06CF" w:rsidP="00D73329">
            <w:pPr>
              <w:jc w:val="both"/>
              <w:rPr>
                <w:color w:val="000000"/>
                <w:sz w:val="24"/>
                <w:szCs w:val="24"/>
              </w:rPr>
            </w:pPr>
            <w:r w:rsidRPr="00E93B96">
              <w:rPr>
                <w:color w:val="000000"/>
                <w:sz w:val="24"/>
                <w:szCs w:val="24"/>
              </w:rPr>
              <w:t>54</w:t>
            </w:r>
          </w:p>
        </w:tc>
        <w:tc>
          <w:tcPr>
            <w:tcW w:w="203" w:type="pct"/>
            <w:vMerge w:val="restart"/>
            <w:vAlign w:val="center"/>
          </w:tcPr>
          <w:p w:rsidR="007A06CF" w:rsidRPr="00E93B96" w:rsidRDefault="007A06CF" w:rsidP="00D73329">
            <w:pPr>
              <w:jc w:val="both"/>
              <w:rPr>
                <w:color w:val="000000"/>
                <w:sz w:val="24"/>
                <w:szCs w:val="24"/>
              </w:rPr>
            </w:pPr>
            <w:r w:rsidRPr="00E93B96">
              <w:rPr>
                <w:color w:val="000000"/>
                <w:sz w:val="24"/>
                <w:szCs w:val="24"/>
              </w:rPr>
              <w:t>50</w:t>
            </w:r>
          </w:p>
        </w:tc>
        <w:tc>
          <w:tcPr>
            <w:tcW w:w="194" w:type="pct"/>
            <w:vMerge w:val="restart"/>
            <w:vAlign w:val="center"/>
          </w:tcPr>
          <w:p w:rsidR="007A06CF" w:rsidRPr="00E93B96" w:rsidRDefault="007A06CF" w:rsidP="00D73329">
            <w:pPr>
              <w:jc w:val="both"/>
              <w:rPr>
                <w:color w:val="000000"/>
                <w:sz w:val="24"/>
                <w:szCs w:val="24"/>
              </w:rPr>
            </w:pPr>
            <w:r w:rsidRPr="00E93B96">
              <w:rPr>
                <w:color w:val="000000"/>
                <w:sz w:val="24"/>
                <w:szCs w:val="24"/>
              </w:rPr>
              <w:t>3</w:t>
            </w:r>
          </w:p>
        </w:tc>
        <w:tc>
          <w:tcPr>
            <w:tcW w:w="243" w:type="pct"/>
            <w:vMerge w:val="restart"/>
            <w:vAlign w:val="center"/>
          </w:tcPr>
          <w:p w:rsidR="007A06CF" w:rsidRPr="00E93B96" w:rsidRDefault="007A06CF" w:rsidP="00D73329">
            <w:pPr>
              <w:jc w:val="both"/>
              <w:rPr>
                <w:color w:val="000000"/>
                <w:sz w:val="24"/>
                <w:szCs w:val="24"/>
              </w:rPr>
            </w:pPr>
            <w:r w:rsidRPr="00E93B96">
              <w:rPr>
                <w:color w:val="000000"/>
                <w:sz w:val="24"/>
                <w:szCs w:val="24"/>
              </w:rPr>
              <w:t>304</w:t>
            </w:r>
          </w:p>
        </w:tc>
      </w:tr>
      <w:tr w:rsidR="007A06CF" w:rsidRPr="00B70502" w:rsidTr="00D84B7E">
        <w:trPr>
          <w:cantSplit/>
          <w:trHeight w:val="242"/>
        </w:trPr>
        <w:tc>
          <w:tcPr>
            <w:tcW w:w="517" w:type="pct"/>
            <w:vMerge/>
            <w:vAlign w:val="bottom"/>
          </w:tcPr>
          <w:p w:rsidR="007A06CF" w:rsidRPr="00E93B96" w:rsidRDefault="007A06CF" w:rsidP="00D73329">
            <w:pPr>
              <w:spacing w:line="360" w:lineRule="auto"/>
              <w:jc w:val="both"/>
              <w:rPr>
                <w:sz w:val="24"/>
                <w:szCs w:val="24"/>
              </w:rPr>
            </w:pPr>
          </w:p>
        </w:tc>
        <w:tc>
          <w:tcPr>
            <w:tcW w:w="232" w:type="pct"/>
            <w:vMerge/>
            <w:vAlign w:val="center"/>
          </w:tcPr>
          <w:p w:rsidR="007A06CF" w:rsidRPr="00E93B96" w:rsidRDefault="007A06CF" w:rsidP="00D73329">
            <w:pPr>
              <w:jc w:val="both"/>
              <w:rPr>
                <w:color w:val="000000"/>
                <w:sz w:val="24"/>
                <w:szCs w:val="24"/>
              </w:rPr>
            </w:pPr>
          </w:p>
        </w:tc>
        <w:tc>
          <w:tcPr>
            <w:tcW w:w="187" w:type="pct"/>
            <w:vMerge/>
            <w:vAlign w:val="center"/>
          </w:tcPr>
          <w:p w:rsidR="007A06CF" w:rsidRPr="00E93B96" w:rsidRDefault="007A06CF" w:rsidP="00D73329">
            <w:pPr>
              <w:jc w:val="both"/>
              <w:rPr>
                <w:color w:val="000000"/>
                <w:sz w:val="24"/>
                <w:szCs w:val="24"/>
              </w:rPr>
            </w:pPr>
          </w:p>
        </w:tc>
        <w:tc>
          <w:tcPr>
            <w:tcW w:w="191" w:type="pct"/>
            <w:vMerge/>
            <w:vAlign w:val="center"/>
          </w:tcPr>
          <w:p w:rsidR="007A06CF" w:rsidRPr="00E93B96" w:rsidRDefault="007A06CF" w:rsidP="00D73329">
            <w:pPr>
              <w:jc w:val="both"/>
              <w:rPr>
                <w:color w:val="000000"/>
                <w:sz w:val="24"/>
                <w:szCs w:val="24"/>
              </w:rPr>
            </w:pPr>
          </w:p>
        </w:tc>
        <w:tc>
          <w:tcPr>
            <w:tcW w:w="187" w:type="pct"/>
            <w:vMerge/>
            <w:vAlign w:val="center"/>
          </w:tcPr>
          <w:p w:rsidR="007A06CF" w:rsidRPr="00E93B96" w:rsidRDefault="007A06CF" w:rsidP="00D73329">
            <w:pPr>
              <w:jc w:val="both"/>
              <w:rPr>
                <w:color w:val="000000"/>
                <w:sz w:val="24"/>
                <w:szCs w:val="24"/>
              </w:rPr>
            </w:pPr>
          </w:p>
        </w:tc>
        <w:tc>
          <w:tcPr>
            <w:tcW w:w="194" w:type="pct"/>
            <w:vMerge/>
            <w:vAlign w:val="center"/>
          </w:tcPr>
          <w:p w:rsidR="007A06CF" w:rsidRPr="00E93B96" w:rsidRDefault="007A06CF" w:rsidP="00D73329">
            <w:pPr>
              <w:jc w:val="both"/>
              <w:rPr>
                <w:color w:val="000000"/>
                <w:sz w:val="24"/>
                <w:szCs w:val="24"/>
              </w:rPr>
            </w:pPr>
          </w:p>
        </w:tc>
        <w:tc>
          <w:tcPr>
            <w:tcW w:w="191" w:type="pct"/>
            <w:vMerge/>
            <w:vAlign w:val="center"/>
          </w:tcPr>
          <w:p w:rsidR="007A06CF" w:rsidRPr="00E93B96" w:rsidRDefault="007A06CF" w:rsidP="00D73329">
            <w:pPr>
              <w:jc w:val="both"/>
              <w:rPr>
                <w:color w:val="000000"/>
                <w:sz w:val="24"/>
                <w:szCs w:val="24"/>
              </w:rPr>
            </w:pPr>
          </w:p>
        </w:tc>
        <w:tc>
          <w:tcPr>
            <w:tcW w:w="187" w:type="pct"/>
            <w:gridSpan w:val="2"/>
            <w:vMerge/>
            <w:vAlign w:val="center"/>
          </w:tcPr>
          <w:p w:rsidR="007A06CF" w:rsidRPr="00E93B96" w:rsidRDefault="007A06CF" w:rsidP="00D73329">
            <w:pPr>
              <w:jc w:val="both"/>
              <w:rPr>
                <w:color w:val="000000"/>
                <w:sz w:val="24"/>
                <w:szCs w:val="24"/>
              </w:rPr>
            </w:pPr>
          </w:p>
        </w:tc>
        <w:tc>
          <w:tcPr>
            <w:tcW w:w="226" w:type="pct"/>
            <w:vMerge/>
            <w:vAlign w:val="center"/>
          </w:tcPr>
          <w:p w:rsidR="007A06CF" w:rsidRPr="00E93B96" w:rsidRDefault="007A06CF" w:rsidP="00D73329">
            <w:pPr>
              <w:jc w:val="both"/>
              <w:rPr>
                <w:color w:val="000000"/>
                <w:sz w:val="24"/>
                <w:szCs w:val="24"/>
              </w:rPr>
            </w:pPr>
          </w:p>
        </w:tc>
        <w:tc>
          <w:tcPr>
            <w:tcW w:w="177" w:type="pct"/>
            <w:vMerge/>
            <w:vAlign w:val="center"/>
          </w:tcPr>
          <w:p w:rsidR="007A06CF" w:rsidRPr="00E93B96" w:rsidRDefault="007A06CF" w:rsidP="00D73329">
            <w:pPr>
              <w:jc w:val="both"/>
              <w:rPr>
                <w:color w:val="000000"/>
                <w:sz w:val="24"/>
                <w:szCs w:val="24"/>
              </w:rPr>
            </w:pPr>
          </w:p>
        </w:tc>
        <w:tc>
          <w:tcPr>
            <w:tcW w:w="212" w:type="pct"/>
            <w:vMerge/>
            <w:vAlign w:val="center"/>
          </w:tcPr>
          <w:p w:rsidR="007A06CF" w:rsidRPr="00E93B96" w:rsidRDefault="007A06CF" w:rsidP="00D73329">
            <w:pPr>
              <w:jc w:val="both"/>
              <w:rPr>
                <w:color w:val="000000"/>
                <w:sz w:val="24"/>
                <w:szCs w:val="24"/>
              </w:rPr>
            </w:pPr>
          </w:p>
        </w:tc>
        <w:tc>
          <w:tcPr>
            <w:tcW w:w="196" w:type="pct"/>
            <w:vAlign w:val="center"/>
          </w:tcPr>
          <w:p w:rsidR="007A06CF" w:rsidRPr="00E93B96" w:rsidRDefault="007A06CF" w:rsidP="00D73329">
            <w:pPr>
              <w:spacing w:line="360" w:lineRule="auto"/>
              <w:jc w:val="both"/>
              <w:rPr>
                <w:sz w:val="24"/>
                <w:szCs w:val="24"/>
              </w:rPr>
            </w:pPr>
            <w:r w:rsidRPr="00E93B96">
              <w:rPr>
                <w:color w:val="000000"/>
                <w:sz w:val="24"/>
                <w:szCs w:val="24"/>
                <w:lang w:val="en-US"/>
              </w:rPr>
              <w:t>VII</w:t>
            </w:r>
          </w:p>
        </w:tc>
        <w:tc>
          <w:tcPr>
            <w:tcW w:w="178" w:type="pct"/>
            <w:vMerge/>
            <w:vAlign w:val="center"/>
          </w:tcPr>
          <w:p w:rsidR="007A06CF" w:rsidRPr="00E93B96" w:rsidRDefault="007A06CF" w:rsidP="00D73329">
            <w:pPr>
              <w:jc w:val="both"/>
              <w:rPr>
                <w:color w:val="000000"/>
                <w:sz w:val="24"/>
                <w:szCs w:val="24"/>
              </w:rPr>
            </w:pPr>
          </w:p>
        </w:tc>
        <w:tc>
          <w:tcPr>
            <w:tcW w:w="171" w:type="pct"/>
            <w:gridSpan w:val="2"/>
            <w:vMerge/>
            <w:vAlign w:val="center"/>
          </w:tcPr>
          <w:p w:rsidR="007A06CF" w:rsidRPr="00E93B96" w:rsidRDefault="007A06CF" w:rsidP="00D73329">
            <w:pPr>
              <w:jc w:val="both"/>
              <w:rPr>
                <w:color w:val="000000"/>
                <w:sz w:val="24"/>
                <w:szCs w:val="24"/>
              </w:rPr>
            </w:pPr>
          </w:p>
        </w:tc>
        <w:tc>
          <w:tcPr>
            <w:tcW w:w="164" w:type="pct"/>
            <w:vMerge/>
            <w:vAlign w:val="center"/>
          </w:tcPr>
          <w:p w:rsidR="007A06CF" w:rsidRPr="00E93B96" w:rsidRDefault="007A06CF" w:rsidP="00D73329">
            <w:pPr>
              <w:jc w:val="both"/>
              <w:rPr>
                <w:color w:val="000000"/>
                <w:sz w:val="24"/>
                <w:szCs w:val="24"/>
              </w:rPr>
            </w:pPr>
          </w:p>
        </w:tc>
        <w:tc>
          <w:tcPr>
            <w:tcW w:w="225" w:type="pct"/>
            <w:vMerge/>
            <w:vAlign w:val="center"/>
          </w:tcPr>
          <w:p w:rsidR="007A06CF" w:rsidRPr="00E93B96" w:rsidRDefault="007A06CF" w:rsidP="00D73329">
            <w:pPr>
              <w:jc w:val="both"/>
              <w:rPr>
                <w:color w:val="000000"/>
                <w:sz w:val="24"/>
                <w:szCs w:val="24"/>
              </w:rPr>
            </w:pPr>
          </w:p>
        </w:tc>
        <w:tc>
          <w:tcPr>
            <w:tcW w:w="189" w:type="pct"/>
            <w:vMerge/>
            <w:vAlign w:val="center"/>
          </w:tcPr>
          <w:p w:rsidR="007A06CF" w:rsidRPr="00E93B96" w:rsidRDefault="007A06CF" w:rsidP="00D73329">
            <w:pPr>
              <w:jc w:val="both"/>
              <w:rPr>
                <w:color w:val="000000"/>
                <w:sz w:val="24"/>
                <w:szCs w:val="24"/>
              </w:rPr>
            </w:pPr>
          </w:p>
        </w:tc>
        <w:tc>
          <w:tcPr>
            <w:tcW w:w="212" w:type="pct"/>
            <w:vMerge/>
            <w:vAlign w:val="center"/>
          </w:tcPr>
          <w:p w:rsidR="007A06CF" w:rsidRPr="00E93B96" w:rsidRDefault="007A06CF" w:rsidP="00D73329">
            <w:pPr>
              <w:jc w:val="both"/>
              <w:rPr>
                <w:color w:val="000000"/>
                <w:sz w:val="24"/>
                <w:szCs w:val="24"/>
              </w:rPr>
            </w:pPr>
          </w:p>
        </w:tc>
        <w:tc>
          <w:tcPr>
            <w:tcW w:w="191" w:type="pct"/>
            <w:vMerge/>
            <w:vAlign w:val="center"/>
          </w:tcPr>
          <w:p w:rsidR="007A06CF" w:rsidRPr="00E93B96" w:rsidRDefault="007A06CF" w:rsidP="00D73329">
            <w:pPr>
              <w:jc w:val="both"/>
              <w:rPr>
                <w:color w:val="000000"/>
                <w:sz w:val="24"/>
                <w:szCs w:val="24"/>
              </w:rPr>
            </w:pPr>
          </w:p>
        </w:tc>
        <w:tc>
          <w:tcPr>
            <w:tcW w:w="156" w:type="pct"/>
            <w:vMerge/>
            <w:vAlign w:val="center"/>
          </w:tcPr>
          <w:p w:rsidR="007A06CF" w:rsidRPr="00E93B96" w:rsidRDefault="007A06CF" w:rsidP="00D73329">
            <w:pPr>
              <w:jc w:val="both"/>
              <w:rPr>
                <w:color w:val="000000"/>
                <w:sz w:val="24"/>
                <w:szCs w:val="24"/>
              </w:rPr>
            </w:pPr>
          </w:p>
        </w:tc>
        <w:tc>
          <w:tcPr>
            <w:tcW w:w="176" w:type="pct"/>
            <w:vMerge/>
            <w:vAlign w:val="center"/>
          </w:tcPr>
          <w:p w:rsidR="007A06CF" w:rsidRPr="00E93B96" w:rsidRDefault="007A06CF" w:rsidP="00D73329">
            <w:pPr>
              <w:jc w:val="both"/>
              <w:rPr>
                <w:color w:val="000000"/>
                <w:sz w:val="24"/>
                <w:szCs w:val="24"/>
              </w:rPr>
            </w:pPr>
          </w:p>
        </w:tc>
        <w:tc>
          <w:tcPr>
            <w:tcW w:w="203" w:type="pct"/>
            <w:vMerge/>
            <w:vAlign w:val="center"/>
          </w:tcPr>
          <w:p w:rsidR="007A06CF" w:rsidRPr="00E93B96" w:rsidRDefault="007A06CF" w:rsidP="00D73329">
            <w:pPr>
              <w:jc w:val="both"/>
              <w:rPr>
                <w:color w:val="000000"/>
                <w:sz w:val="24"/>
                <w:szCs w:val="24"/>
              </w:rPr>
            </w:pPr>
          </w:p>
        </w:tc>
        <w:tc>
          <w:tcPr>
            <w:tcW w:w="194" w:type="pct"/>
            <w:vMerge/>
            <w:vAlign w:val="center"/>
          </w:tcPr>
          <w:p w:rsidR="007A06CF" w:rsidRPr="00E93B96" w:rsidRDefault="007A06CF" w:rsidP="00D73329">
            <w:pPr>
              <w:jc w:val="both"/>
              <w:rPr>
                <w:color w:val="000000"/>
                <w:sz w:val="24"/>
                <w:szCs w:val="24"/>
              </w:rPr>
            </w:pPr>
          </w:p>
        </w:tc>
        <w:tc>
          <w:tcPr>
            <w:tcW w:w="243" w:type="pct"/>
            <w:vMerge/>
            <w:vAlign w:val="center"/>
          </w:tcPr>
          <w:p w:rsidR="007A06CF" w:rsidRPr="00E93B96" w:rsidRDefault="007A06CF" w:rsidP="00D73329">
            <w:pPr>
              <w:jc w:val="both"/>
              <w:rPr>
                <w:color w:val="000000"/>
                <w:sz w:val="24"/>
                <w:szCs w:val="24"/>
              </w:rPr>
            </w:pPr>
          </w:p>
        </w:tc>
      </w:tr>
      <w:tr w:rsidR="007A06CF" w:rsidRPr="00B70502" w:rsidTr="00D84B7E">
        <w:trPr>
          <w:cantSplit/>
          <w:trHeight w:val="499"/>
        </w:trPr>
        <w:tc>
          <w:tcPr>
            <w:tcW w:w="517" w:type="pct"/>
            <w:vMerge w:val="restart"/>
            <w:vAlign w:val="bottom"/>
          </w:tcPr>
          <w:p w:rsidR="007A06CF" w:rsidRPr="00E93B96" w:rsidRDefault="007A06CF" w:rsidP="00D73329">
            <w:pPr>
              <w:spacing w:line="360" w:lineRule="auto"/>
              <w:jc w:val="both"/>
              <w:rPr>
                <w:sz w:val="24"/>
                <w:szCs w:val="24"/>
              </w:rPr>
            </w:pPr>
            <w:r w:rsidRPr="00E93B96">
              <w:rPr>
                <w:sz w:val="24"/>
                <w:szCs w:val="24"/>
              </w:rPr>
              <w:t xml:space="preserve">Тополевая </w:t>
            </w:r>
          </w:p>
        </w:tc>
        <w:tc>
          <w:tcPr>
            <w:tcW w:w="232" w:type="pct"/>
            <w:vMerge w:val="restart"/>
            <w:vAlign w:val="center"/>
          </w:tcPr>
          <w:p w:rsidR="007A06CF" w:rsidRPr="00E93B96" w:rsidRDefault="007A06CF" w:rsidP="00D73329">
            <w:pPr>
              <w:jc w:val="both"/>
              <w:rPr>
                <w:color w:val="000000"/>
                <w:sz w:val="24"/>
                <w:szCs w:val="24"/>
              </w:rPr>
            </w:pPr>
          </w:p>
          <w:p w:rsidR="007A06CF" w:rsidRPr="00E93B96" w:rsidRDefault="007A06CF" w:rsidP="00D73329">
            <w:pPr>
              <w:jc w:val="both"/>
              <w:rPr>
                <w:color w:val="000000"/>
                <w:sz w:val="24"/>
                <w:szCs w:val="24"/>
              </w:rPr>
            </w:pPr>
          </w:p>
          <w:p w:rsidR="007A06CF" w:rsidRPr="00E93B96" w:rsidRDefault="007A06CF" w:rsidP="00D73329">
            <w:pPr>
              <w:jc w:val="both"/>
              <w:rPr>
                <w:color w:val="000000"/>
                <w:sz w:val="24"/>
                <w:szCs w:val="24"/>
              </w:rPr>
            </w:pPr>
          </w:p>
          <w:p w:rsidR="007A06CF" w:rsidRPr="00E93B96" w:rsidRDefault="007A06CF" w:rsidP="00D73329">
            <w:pPr>
              <w:jc w:val="both"/>
              <w:rPr>
                <w:color w:val="000000"/>
                <w:sz w:val="24"/>
                <w:szCs w:val="24"/>
              </w:rPr>
            </w:pPr>
            <w:r w:rsidRPr="00E93B96">
              <w:rPr>
                <w:color w:val="000000"/>
                <w:sz w:val="24"/>
                <w:szCs w:val="24"/>
              </w:rPr>
              <w:t>3</w:t>
            </w:r>
          </w:p>
        </w:tc>
        <w:tc>
          <w:tcPr>
            <w:tcW w:w="187" w:type="pct"/>
            <w:vMerge w:val="restart"/>
            <w:vAlign w:val="center"/>
          </w:tcPr>
          <w:p w:rsidR="007A06CF" w:rsidRPr="00E93B96" w:rsidRDefault="007A06CF" w:rsidP="00D73329">
            <w:pPr>
              <w:jc w:val="both"/>
              <w:rPr>
                <w:color w:val="000000"/>
                <w:sz w:val="24"/>
                <w:szCs w:val="24"/>
              </w:rPr>
            </w:pPr>
          </w:p>
        </w:tc>
        <w:tc>
          <w:tcPr>
            <w:tcW w:w="191" w:type="pct"/>
            <w:vMerge w:val="restart"/>
            <w:vAlign w:val="center"/>
          </w:tcPr>
          <w:p w:rsidR="007A06CF" w:rsidRPr="00E93B96" w:rsidRDefault="007A06CF" w:rsidP="00D73329">
            <w:pPr>
              <w:jc w:val="both"/>
              <w:rPr>
                <w:color w:val="000000"/>
                <w:sz w:val="24"/>
                <w:szCs w:val="24"/>
              </w:rPr>
            </w:pPr>
          </w:p>
        </w:tc>
        <w:tc>
          <w:tcPr>
            <w:tcW w:w="187" w:type="pct"/>
            <w:vMerge w:val="restart"/>
            <w:vAlign w:val="center"/>
          </w:tcPr>
          <w:p w:rsidR="007A06CF" w:rsidRPr="00E93B96" w:rsidRDefault="007A06CF" w:rsidP="00D73329">
            <w:pPr>
              <w:jc w:val="both"/>
              <w:rPr>
                <w:color w:val="000000"/>
                <w:sz w:val="24"/>
                <w:szCs w:val="24"/>
              </w:rPr>
            </w:pPr>
          </w:p>
        </w:tc>
        <w:tc>
          <w:tcPr>
            <w:tcW w:w="194" w:type="pct"/>
            <w:vMerge w:val="restart"/>
            <w:vAlign w:val="center"/>
          </w:tcPr>
          <w:p w:rsidR="007A06CF" w:rsidRPr="00E93B96" w:rsidRDefault="007A06CF" w:rsidP="00D73329">
            <w:pPr>
              <w:jc w:val="both"/>
              <w:rPr>
                <w:color w:val="000000"/>
                <w:sz w:val="24"/>
                <w:szCs w:val="24"/>
              </w:rPr>
            </w:pPr>
          </w:p>
          <w:p w:rsidR="007A06CF" w:rsidRPr="00E93B96" w:rsidRDefault="007A06CF" w:rsidP="00D73329">
            <w:pPr>
              <w:jc w:val="both"/>
              <w:rPr>
                <w:color w:val="000000"/>
                <w:sz w:val="24"/>
                <w:szCs w:val="24"/>
              </w:rPr>
            </w:pPr>
          </w:p>
          <w:p w:rsidR="007A06CF" w:rsidRPr="00E93B96" w:rsidRDefault="007A06CF" w:rsidP="00D73329">
            <w:pPr>
              <w:jc w:val="both"/>
              <w:rPr>
                <w:color w:val="000000"/>
                <w:sz w:val="24"/>
                <w:szCs w:val="24"/>
              </w:rPr>
            </w:pPr>
          </w:p>
          <w:p w:rsidR="007A06CF" w:rsidRPr="00E93B96" w:rsidRDefault="007A06CF" w:rsidP="00D73329">
            <w:pPr>
              <w:jc w:val="both"/>
              <w:rPr>
                <w:color w:val="000000"/>
                <w:sz w:val="24"/>
                <w:szCs w:val="24"/>
              </w:rPr>
            </w:pPr>
            <w:r w:rsidRPr="00E93B96">
              <w:rPr>
                <w:color w:val="000000"/>
                <w:sz w:val="24"/>
                <w:szCs w:val="24"/>
              </w:rPr>
              <w:t>3</w:t>
            </w:r>
          </w:p>
        </w:tc>
        <w:tc>
          <w:tcPr>
            <w:tcW w:w="191" w:type="pct"/>
            <w:vMerge w:val="restart"/>
            <w:vAlign w:val="center"/>
          </w:tcPr>
          <w:p w:rsidR="007A06CF" w:rsidRPr="00E93B96" w:rsidRDefault="007A06CF" w:rsidP="00D73329">
            <w:pPr>
              <w:jc w:val="both"/>
              <w:rPr>
                <w:color w:val="000000"/>
                <w:sz w:val="24"/>
                <w:szCs w:val="24"/>
              </w:rPr>
            </w:pPr>
          </w:p>
        </w:tc>
        <w:tc>
          <w:tcPr>
            <w:tcW w:w="187" w:type="pct"/>
            <w:gridSpan w:val="2"/>
            <w:vMerge w:val="restart"/>
            <w:vAlign w:val="center"/>
          </w:tcPr>
          <w:p w:rsidR="007A06CF" w:rsidRPr="00E93B96" w:rsidRDefault="007A06CF" w:rsidP="00D73329">
            <w:pPr>
              <w:jc w:val="both"/>
              <w:rPr>
                <w:color w:val="000000"/>
                <w:sz w:val="24"/>
                <w:szCs w:val="24"/>
              </w:rPr>
            </w:pPr>
          </w:p>
        </w:tc>
        <w:tc>
          <w:tcPr>
            <w:tcW w:w="226" w:type="pct"/>
            <w:vMerge w:val="restart"/>
            <w:vAlign w:val="center"/>
          </w:tcPr>
          <w:p w:rsidR="007A06CF" w:rsidRPr="00E93B96" w:rsidRDefault="007A06CF" w:rsidP="00D73329">
            <w:pPr>
              <w:jc w:val="both"/>
              <w:rPr>
                <w:color w:val="000000"/>
                <w:sz w:val="24"/>
                <w:szCs w:val="24"/>
              </w:rPr>
            </w:pPr>
          </w:p>
        </w:tc>
        <w:tc>
          <w:tcPr>
            <w:tcW w:w="177" w:type="pct"/>
            <w:vMerge w:val="restart"/>
            <w:vAlign w:val="center"/>
          </w:tcPr>
          <w:p w:rsidR="007A06CF" w:rsidRPr="00E93B96" w:rsidRDefault="007A06CF" w:rsidP="00D73329">
            <w:pPr>
              <w:jc w:val="both"/>
              <w:rPr>
                <w:color w:val="000000"/>
                <w:sz w:val="24"/>
                <w:szCs w:val="24"/>
              </w:rPr>
            </w:pPr>
          </w:p>
        </w:tc>
        <w:tc>
          <w:tcPr>
            <w:tcW w:w="212" w:type="pct"/>
            <w:vMerge w:val="restart"/>
            <w:vAlign w:val="center"/>
          </w:tcPr>
          <w:p w:rsidR="007A06CF" w:rsidRPr="00E93B96" w:rsidRDefault="007A06CF" w:rsidP="00D73329">
            <w:pPr>
              <w:jc w:val="both"/>
              <w:rPr>
                <w:color w:val="000000"/>
                <w:sz w:val="24"/>
                <w:szCs w:val="24"/>
              </w:rPr>
            </w:pPr>
          </w:p>
        </w:tc>
        <w:tc>
          <w:tcPr>
            <w:tcW w:w="196" w:type="pct"/>
            <w:vAlign w:val="bottom"/>
          </w:tcPr>
          <w:p w:rsidR="007A06CF" w:rsidRPr="00E93B96" w:rsidRDefault="007A06CF" w:rsidP="00D73329">
            <w:pPr>
              <w:jc w:val="both"/>
              <w:rPr>
                <w:color w:val="000000"/>
                <w:sz w:val="24"/>
                <w:szCs w:val="24"/>
                <w:lang w:val="en-US"/>
              </w:rPr>
            </w:pPr>
            <w:r w:rsidRPr="00E93B96">
              <w:rPr>
                <w:color w:val="000000"/>
                <w:sz w:val="24"/>
                <w:szCs w:val="24"/>
                <w:lang w:val="en-US"/>
              </w:rPr>
              <w:t>41</w:t>
            </w:r>
          </w:p>
        </w:tc>
        <w:tc>
          <w:tcPr>
            <w:tcW w:w="178" w:type="pct"/>
            <w:vMerge w:val="restart"/>
            <w:vAlign w:val="bottom"/>
          </w:tcPr>
          <w:p w:rsidR="007A06CF" w:rsidRPr="00E93B96" w:rsidRDefault="007A06CF" w:rsidP="00D73329">
            <w:pPr>
              <w:jc w:val="both"/>
              <w:rPr>
                <w:i/>
                <w:iCs/>
                <w:sz w:val="24"/>
                <w:szCs w:val="24"/>
              </w:rPr>
            </w:pPr>
          </w:p>
        </w:tc>
        <w:tc>
          <w:tcPr>
            <w:tcW w:w="171" w:type="pct"/>
            <w:gridSpan w:val="2"/>
            <w:vMerge w:val="restart"/>
            <w:vAlign w:val="bottom"/>
          </w:tcPr>
          <w:p w:rsidR="007A06CF" w:rsidRPr="00E93B96" w:rsidRDefault="007A06CF" w:rsidP="00D73329">
            <w:pPr>
              <w:jc w:val="both"/>
              <w:rPr>
                <w:i/>
                <w:iCs/>
                <w:sz w:val="24"/>
                <w:szCs w:val="24"/>
              </w:rPr>
            </w:pPr>
          </w:p>
        </w:tc>
        <w:tc>
          <w:tcPr>
            <w:tcW w:w="164" w:type="pct"/>
            <w:vMerge w:val="restart"/>
            <w:vAlign w:val="bottom"/>
          </w:tcPr>
          <w:p w:rsidR="007A06CF" w:rsidRPr="00E93B96" w:rsidRDefault="007A06CF" w:rsidP="00D73329">
            <w:pPr>
              <w:jc w:val="both"/>
              <w:rPr>
                <w:i/>
                <w:iCs/>
                <w:sz w:val="24"/>
                <w:szCs w:val="24"/>
              </w:rPr>
            </w:pPr>
          </w:p>
        </w:tc>
        <w:tc>
          <w:tcPr>
            <w:tcW w:w="225" w:type="pct"/>
            <w:vMerge w:val="restart"/>
            <w:vAlign w:val="bottom"/>
          </w:tcPr>
          <w:p w:rsidR="007A06CF" w:rsidRPr="00E93B96" w:rsidRDefault="007A06CF" w:rsidP="00D73329">
            <w:pPr>
              <w:jc w:val="both"/>
              <w:rPr>
                <w:i/>
                <w:iCs/>
                <w:sz w:val="24"/>
                <w:szCs w:val="24"/>
              </w:rPr>
            </w:pPr>
          </w:p>
        </w:tc>
        <w:tc>
          <w:tcPr>
            <w:tcW w:w="189" w:type="pct"/>
            <w:vMerge w:val="restart"/>
            <w:vAlign w:val="bottom"/>
          </w:tcPr>
          <w:p w:rsidR="007A06CF" w:rsidRPr="00E93B96" w:rsidRDefault="007A06CF" w:rsidP="00D73329">
            <w:pPr>
              <w:jc w:val="both"/>
              <w:rPr>
                <w:color w:val="000000"/>
                <w:sz w:val="24"/>
                <w:szCs w:val="24"/>
              </w:rPr>
            </w:pPr>
          </w:p>
        </w:tc>
        <w:tc>
          <w:tcPr>
            <w:tcW w:w="212" w:type="pct"/>
            <w:vMerge w:val="restart"/>
            <w:vAlign w:val="bottom"/>
          </w:tcPr>
          <w:p w:rsidR="007A06CF" w:rsidRPr="00E93B96" w:rsidRDefault="007A06CF" w:rsidP="00D73329">
            <w:pPr>
              <w:jc w:val="both"/>
              <w:rPr>
                <w:color w:val="000000"/>
                <w:sz w:val="24"/>
                <w:szCs w:val="24"/>
              </w:rPr>
            </w:pPr>
          </w:p>
        </w:tc>
        <w:tc>
          <w:tcPr>
            <w:tcW w:w="191" w:type="pct"/>
            <w:vMerge w:val="restart"/>
            <w:vAlign w:val="bottom"/>
          </w:tcPr>
          <w:p w:rsidR="007A06CF" w:rsidRPr="00E93B96" w:rsidRDefault="007A06CF" w:rsidP="00D73329">
            <w:pPr>
              <w:jc w:val="both"/>
              <w:rPr>
                <w:color w:val="000000"/>
                <w:sz w:val="24"/>
                <w:szCs w:val="24"/>
              </w:rPr>
            </w:pPr>
          </w:p>
        </w:tc>
        <w:tc>
          <w:tcPr>
            <w:tcW w:w="156" w:type="pct"/>
            <w:vMerge w:val="restart"/>
            <w:vAlign w:val="bottom"/>
          </w:tcPr>
          <w:p w:rsidR="007A06CF" w:rsidRPr="00E93B96" w:rsidRDefault="007A06CF" w:rsidP="00D73329">
            <w:pPr>
              <w:jc w:val="both"/>
              <w:rPr>
                <w:color w:val="000000"/>
                <w:sz w:val="24"/>
                <w:szCs w:val="24"/>
              </w:rPr>
            </w:pPr>
          </w:p>
        </w:tc>
        <w:tc>
          <w:tcPr>
            <w:tcW w:w="176" w:type="pct"/>
            <w:vMerge w:val="restart"/>
            <w:vAlign w:val="bottom"/>
          </w:tcPr>
          <w:p w:rsidR="007A06CF" w:rsidRPr="00E93B96" w:rsidRDefault="007A06CF" w:rsidP="00D73329">
            <w:pPr>
              <w:jc w:val="both"/>
              <w:rPr>
                <w:color w:val="000000"/>
                <w:sz w:val="24"/>
                <w:szCs w:val="24"/>
              </w:rPr>
            </w:pPr>
          </w:p>
        </w:tc>
        <w:tc>
          <w:tcPr>
            <w:tcW w:w="203" w:type="pct"/>
            <w:vMerge w:val="restart"/>
            <w:vAlign w:val="bottom"/>
          </w:tcPr>
          <w:p w:rsidR="007A06CF" w:rsidRPr="00E93B96" w:rsidRDefault="007A06CF" w:rsidP="00D73329">
            <w:pPr>
              <w:jc w:val="both"/>
              <w:rPr>
                <w:color w:val="000000"/>
                <w:sz w:val="24"/>
                <w:szCs w:val="24"/>
              </w:rPr>
            </w:pPr>
          </w:p>
        </w:tc>
        <w:tc>
          <w:tcPr>
            <w:tcW w:w="194" w:type="pct"/>
            <w:vMerge w:val="restart"/>
            <w:vAlign w:val="bottom"/>
          </w:tcPr>
          <w:p w:rsidR="007A06CF" w:rsidRPr="00E93B96" w:rsidRDefault="007A06CF" w:rsidP="00D73329">
            <w:pPr>
              <w:jc w:val="both"/>
              <w:rPr>
                <w:color w:val="000000"/>
                <w:sz w:val="24"/>
                <w:szCs w:val="24"/>
              </w:rPr>
            </w:pPr>
          </w:p>
        </w:tc>
        <w:tc>
          <w:tcPr>
            <w:tcW w:w="243" w:type="pct"/>
            <w:vMerge w:val="restart"/>
            <w:vAlign w:val="bottom"/>
          </w:tcPr>
          <w:p w:rsidR="007A06CF" w:rsidRPr="00E93B96" w:rsidRDefault="007A06CF" w:rsidP="00D73329">
            <w:pPr>
              <w:jc w:val="both"/>
              <w:rPr>
                <w:color w:val="000000"/>
                <w:sz w:val="24"/>
                <w:szCs w:val="24"/>
              </w:rPr>
            </w:pPr>
            <w:r w:rsidRPr="00E93B96">
              <w:rPr>
                <w:color w:val="000000"/>
                <w:sz w:val="24"/>
                <w:szCs w:val="24"/>
              </w:rPr>
              <w:t>3</w:t>
            </w:r>
          </w:p>
        </w:tc>
      </w:tr>
      <w:tr w:rsidR="007A06CF" w:rsidRPr="00B70502" w:rsidTr="00D84B7E">
        <w:trPr>
          <w:cantSplit/>
          <w:trHeight w:val="313"/>
        </w:trPr>
        <w:tc>
          <w:tcPr>
            <w:tcW w:w="517" w:type="pct"/>
            <w:vMerge/>
          </w:tcPr>
          <w:p w:rsidR="007A06CF" w:rsidRPr="00E93B96" w:rsidRDefault="007A06CF" w:rsidP="00D73329">
            <w:pPr>
              <w:ind w:left="-53" w:firstLine="170"/>
              <w:jc w:val="both"/>
              <w:rPr>
                <w:sz w:val="24"/>
                <w:szCs w:val="24"/>
              </w:rPr>
            </w:pPr>
          </w:p>
        </w:tc>
        <w:tc>
          <w:tcPr>
            <w:tcW w:w="232" w:type="pct"/>
            <w:vMerge/>
            <w:vAlign w:val="center"/>
          </w:tcPr>
          <w:p w:rsidR="007A06CF" w:rsidRPr="00E93B96" w:rsidRDefault="007A06CF" w:rsidP="00D73329">
            <w:pPr>
              <w:jc w:val="both"/>
              <w:rPr>
                <w:color w:val="000000"/>
                <w:sz w:val="24"/>
                <w:szCs w:val="24"/>
              </w:rPr>
            </w:pPr>
          </w:p>
        </w:tc>
        <w:tc>
          <w:tcPr>
            <w:tcW w:w="187" w:type="pct"/>
            <w:vMerge/>
            <w:vAlign w:val="center"/>
          </w:tcPr>
          <w:p w:rsidR="007A06CF" w:rsidRPr="00E93B96" w:rsidRDefault="007A06CF" w:rsidP="00D73329">
            <w:pPr>
              <w:jc w:val="both"/>
              <w:rPr>
                <w:color w:val="000000"/>
                <w:sz w:val="24"/>
                <w:szCs w:val="24"/>
              </w:rPr>
            </w:pPr>
          </w:p>
        </w:tc>
        <w:tc>
          <w:tcPr>
            <w:tcW w:w="191" w:type="pct"/>
            <w:vMerge/>
            <w:vAlign w:val="center"/>
          </w:tcPr>
          <w:p w:rsidR="007A06CF" w:rsidRPr="00E93B96" w:rsidRDefault="007A06CF" w:rsidP="00D73329">
            <w:pPr>
              <w:jc w:val="both"/>
              <w:rPr>
                <w:color w:val="000000"/>
                <w:sz w:val="24"/>
                <w:szCs w:val="24"/>
              </w:rPr>
            </w:pPr>
          </w:p>
        </w:tc>
        <w:tc>
          <w:tcPr>
            <w:tcW w:w="187" w:type="pct"/>
            <w:vMerge/>
            <w:vAlign w:val="center"/>
          </w:tcPr>
          <w:p w:rsidR="007A06CF" w:rsidRPr="00E93B96" w:rsidRDefault="007A06CF" w:rsidP="00D73329">
            <w:pPr>
              <w:jc w:val="both"/>
              <w:rPr>
                <w:color w:val="000000"/>
                <w:sz w:val="24"/>
                <w:szCs w:val="24"/>
              </w:rPr>
            </w:pPr>
          </w:p>
        </w:tc>
        <w:tc>
          <w:tcPr>
            <w:tcW w:w="194" w:type="pct"/>
            <w:vMerge/>
            <w:vAlign w:val="center"/>
          </w:tcPr>
          <w:p w:rsidR="007A06CF" w:rsidRPr="00E93B96" w:rsidRDefault="007A06CF" w:rsidP="00D73329">
            <w:pPr>
              <w:jc w:val="both"/>
              <w:rPr>
                <w:color w:val="000000"/>
                <w:sz w:val="24"/>
                <w:szCs w:val="24"/>
              </w:rPr>
            </w:pPr>
          </w:p>
        </w:tc>
        <w:tc>
          <w:tcPr>
            <w:tcW w:w="191" w:type="pct"/>
            <w:vMerge/>
            <w:vAlign w:val="center"/>
          </w:tcPr>
          <w:p w:rsidR="007A06CF" w:rsidRPr="00E93B96" w:rsidRDefault="007A06CF" w:rsidP="00D73329">
            <w:pPr>
              <w:jc w:val="both"/>
              <w:rPr>
                <w:color w:val="000000"/>
                <w:sz w:val="24"/>
                <w:szCs w:val="24"/>
              </w:rPr>
            </w:pPr>
          </w:p>
        </w:tc>
        <w:tc>
          <w:tcPr>
            <w:tcW w:w="187" w:type="pct"/>
            <w:gridSpan w:val="2"/>
            <w:vMerge/>
            <w:vAlign w:val="center"/>
          </w:tcPr>
          <w:p w:rsidR="007A06CF" w:rsidRPr="00E93B96" w:rsidRDefault="007A06CF" w:rsidP="00D73329">
            <w:pPr>
              <w:jc w:val="both"/>
              <w:rPr>
                <w:color w:val="000000"/>
                <w:sz w:val="24"/>
                <w:szCs w:val="24"/>
              </w:rPr>
            </w:pPr>
          </w:p>
        </w:tc>
        <w:tc>
          <w:tcPr>
            <w:tcW w:w="226" w:type="pct"/>
            <w:vMerge/>
            <w:vAlign w:val="center"/>
          </w:tcPr>
          <w:p w:rsidR="007A06CF" w:rsidRPr="00E93B96" w:rsidRDefault="007A06CF" w:rsidP="00D73329">
            <w:pPr>
              <w:jc w:val="both"/>
              <w:rPr>
                <w:color w:val="000000"/>
                <w:sz w:val="24"/>
                <w:szCs w:val="24"/>
              </w:rPr>
            </w:pPr>
          </w:p>
        </w:tc>
        <w:tc>
          <w:tcPr>
            <w:tcW w:w="177" w:type="pct"/>
            <w:vMerge/>
            <w:vAlign w:val="center"/>
          </w:tcPr>
          <w:p w:rsidR="007A06CF" w:rsidRPr="00E93B96" w:rsidRDefault="007A06CF" w:rsidP="00D73329">
            <w:pPr>
              <w:jc w:val="both"/>
              <w:rPr>
                <w:color w:val="000000"/>
                <w:sz w:val="24"/>
                <w:szCs w:val="24"/>
              </w:rPr>
            </w:pPr>
          </w:p>
        </w:tc>
        <w:tc>
          <w:tcPr>
            <w:tcW w:w="212" w:type="pct"/>
            <w:vMerge/>
            <w:vAlign w:val="center"/>
          </w:tcPr>
          <w:p w:rsidR="007A06CF" w:rsidRPr="00E93B96" w:rsidRDefault="007A06CF" w:rsidP="00D73329">
            <w:pPr>
              <w:jc w:val="both"/>
              <w:rPr>
                <w:color w:val="000000"/>
                <w:sz w:val="24"/>
                <w:szCs w:val="24"/>
              </w:rPr>
            </w:pPr>
          </w:p>
        </w:tc>
        <w:tc>
          <w:tcPr>
            <w:tcW w:w="196" w:type="pct"/>
            <w:vAlign w:val="bottom"/>
          </w:tcPr>
          <w:p w:rsidR="007A06CF" w:rsidRPr="00E93B96" w:rsidRDefault="007A06CF" w:rsidP="00D73329">
            <w:pPr>
              <w:jc w:val="both"/>
              <w:rPr>
                <w:color w:val="000000"/>
                <w:sz w:val="24"/>
                <w:szCs w:val="24"/>
                <w:lang w:val="en-US"/>
              </w:rPr>
            </w:pPr>
            <w:r w:rsidRPr="00E93B96">
              <w:rPr>
                <w:color w:val="000000"/>
                <w:sz w:val="24"/>
                <w:szCs w:val="24"/>
                <w:lang w:val="en-US"/>
              </w:rPr>
              <w:t>V</w:t>
            </w:r>
          </w:p>
        </w:tc>
        <w:tc>
          <w:tcPr>
            <w:tcW w:w="178" w:type="pct"/>
            <w:vMerge/>
            <w:vAlign w:val="bottom"/>
          </w:tcPr>
          <w:p w:rsidR="007A06CF" w:rsidRPr="00E93B96" w:rsidRDefault="007A06CF" w:rsidP="00D73329">
            <w:pPr>
              <w:jc w:val="both"/>
              <w:rPr>
                <w:i/>
                <w:iCs/>
                <w:sz w:val="24"/>
                <w:szCs w:val="24"/>
              </w:rPr>
            </w:pPr>
          </w:p>
        </w:tc>
        <w:tc>
          <w:tcPr>
            <w:tcW w:w="171" w:type="pct"/>
            <w:gridSpan w:val="2"/>
            <w:vMerge/>
            <w:vAlign w:val="bottom"/>
          </w:tcPr>
          <w:p w:rsidR="007A06CF" w:rsidRPr="00E93B96" w:rsidRDefault="007A06CF" w:rsidP="00D73329">
            <w:pPr>
              <w:jc w:val="both"/>
              <w:rPr>
                <w:i/>
                <w:iCs/>
                <w:sz w:val="24"/>
                <w:szCs w:val="24"/>
              </w:rPr>
            </w:pPr>
          </w:p>
        </w:tc>
        <w:tc>
          <w:tcPr>
            <w:tcW w:w="164" w:type="pct"/>
            <w:vMerge/>
            <w:vAlign w:val="bottom"/>
          </w:tcPr>
          <w:p w:rsidR="007A06CF" w:rsidRPr="00E93B96" w:rsidRDefault="007A06CF" w:rsidP="00D73329">
            <w:pPr>
              <w:jc w:val="both"/>
              <w:rPr>
                <w:i/>
                <w:iCs/>
                <w:sz w:val="24"/>
                <w:szCs w:val="24"/>
              </w:rPr>
            </w:pPr>
          </w:p>
        </w:tc>
        <w:tc>
          <w:tcPr>
            <w:tcW w:w="225" w:type="pct"/>
            <w:vMerge/>
            <w:vAlign w:val="bottom"/>
          </w:tcPr>
          <w:p w:rsidR="007A06CF" w:rsidRPr="00E93B96" w:rsidRDefault="007A06CF" w:rsidP="00D73329">
            <w:pPr>
              <w:jc w:val="both"/>
              <w:rPr>
                <w:i/>
                <w:iCs/>
                <w:sz w:val="24"/>
                <w:szCs w:val="24"/>
              </w:rPr>
            </w:pPr>
          </w:p>
        </w:tc>
        <w:tc>
          <w:tcPr>
            <w:tcW w:w="189" w:type="pct"/>
            <w:vMerge/>
            <w:vAlign w:val="bottom"/>
          </w:tcPr>
          <w:p w:rsidR="007A06CF" w:rsidRPr="00E93B96" w:rsidRDefault="007A06CF" w:rsidP="00D73329">
            <w:pPr>
              <w:jc w:val="both"/>
              <w:rPr>
                <w:bCs/>
                <w:sz w:val="24"/>
                <w:szCs w:val="24"/>
              </w:rPr>
            </w:pPr>
          </w:p>
        </w:tc>
        <w:tc>
          <w:tcPr>
            <w:tcW w:w="212" w:type="pct"/>
            <w:vMerge/>
            <w:vAlign w:val="bottom"/>
          </w:tcPr>
          <w:p w:rsidR="007A06CF" w:rsidRPr="00E93B96" w:rsidRDefault="007A06CF" w:rsidP="00D73329">
            <w:pPr>
              <w:jc w:val="both"/>
              <w:rPr>
                <w:i/>
                <w:iCs/>
                <w:sz w:val="24"/>
                <w:szCs w:val="24"/>
              </w:rPr>
            </w:pPr>
          </w:p>
        </w:tc>
        <w:tc>
          <w:tcPr>
            <w:tcW w:w="191" w:type="pct"/>
            <w:vMerge/>
            <w:vAlign w:val="bottom"/>
          </w:tcPr>
          <w:p w:rsidR="007A06CF" w:rsidRPr="00E93B96" w:rsidRDefault="007A06CF" w:rsidP="00D73329">
            <w:pPr>
              <w:jc w:val="both"/>
              <w:rPr>
                <w:i/>
                <w:iCs/>
                <w:sz w:val="24"/>
                <w:szCs w:val="24"/>
              </w:rPr>
            </w:pPr>
          </w:p>
        </w:tc>
        <w:tc>
          <w:tcPr>
            <w:tcW w:w="156" w:type="pct"/>
            <w:vMerge/>
            <w:vAlign w:val="bottom"/>
          </w:tcPr>
          <w:p w:rsidR="007A06CF" w:rsidRPr="00E93B96" w:rsidRDefault="007A06CF" w:rsidP="00D73329">
            <w:pPr>
              <w:jc w:val="both"/>
              <w:rPr>
                <w:i/>
                <w:iCs/>
                <w:sz w:val="24"/>
                <w:szCs w:val="24"/>
              </w:rPr>
            </w:pPr>
          </w:p>
        </w:tc>
        <w:tc>
          <w:tcPr>
            <w:tcW w:w="176" w:type="pct"/>
            <w:vMerge/>
            <w:vAlign w:val="bottom"/>
          </w:tcPr>
          <w:p w:rsidR="007A06CF" w:rsidRPr="00E93B96" w:rsidRDefault="007A06CF" w:rsidP="00D73329">
            <w:pPr>
              <w:jc w:val="both"/>
              <w:rPr>
                <w:i/>
                <w:iCs/>
                <w:sz w:val="24"/>
                <w:szCs w:val="24"/>
              </w:rPr>
            </w:pPr>
          </w:p>
        </w:tc>
        <w:tc>
          <w:tcPr>
            <w:tcW w:w="203" w:type="pct"/>
            <w:vMerge/>
            <w:vAlign w:val="bottom"/>
          </w:tcPr>
          <w:p w:rsidR="007A06CF" w:rsidRPr="00E93B96" w:rsidRDefault="007A06CF" w:rsidP="00D73329">
            <w:pPr>
              <w:jc w:val="both"/>
              <w:rPr>
                <w:i/>
                <w:iCs/>
                <w:sz w:val="24"/>
                <w:szCs w:val="24"/>
              </w:rPr>
            </w:pPr>
          </w:p>
        </w:tc>
        <w:tc>
          <w:tcPr>
            <w:tcW w:w="194" w:type="pct"/>
            <w:vMerge/>
            <w:vAlign w:val="bottom"/>
          </w:tcPr>
          <w:p w:rsidR="007A06CF" w:rsidRPr="00E93B96" w:rsidRDefault="007A06CF" w:rsidP="00D73329">
            <w:pPr>
              <w:jc w:val="both"/>
              <w:rPr>
                <w:i/>
                <w:iCs/>
                <w:sz w:val="24"/>
                <w:szCs w:val="24"/>
              </w:rPr>
            </w:pPr>
          </w:p>
        </w:tc>
        <w:tc>
          <w:tcPr>
            <w:tcW w:w="243" w:type="pct"/>
            <w:vMerge/>
            <w:vAlign w:val="bottom"/>
          </w:tcPr>
          <w:p w:rsidR="007A06CF" w:rsidRPr="00E93B96" w:rsidRDefault="007A06CF" w:rsidP="00D73329">
            <w:pPr>
              <w:jc w:val="both"/>
              <w:rPr>
                <w:i/>
                <w:iCs/>
                <w:sz w:val="24"/>
                <w:szCs w:val="24"/>
              </w:rPr>
            </w:pPr>
          </w:p>
        </w:tc>
      </w:tr>
      <w:tr w:rsidR="007A06CF" w:rsidRPr="00B70502" w:rsidTr="00D84B7E">
        <w:trPr>
          <w:cantSplit/>
          <w:trHeight w:val="264"/>
        </w:trPr>
        <w:tc>
          <w:tcPr>
            <w:tcW w:w="5000" w:type="pct"/>
            <w:gridSpan w:val="26"/>
          </w:tcPr>
          <w:p w:rsidR="007A06CF" w:rsidRPr="00E93B96" w:rsidRDefault="007A06CF" w:rsidP="00D73329">
            <w:pPr>
              <w:jc w:val="both"/>
              <w:rPr>
                <w:b/>
                <w:iCs/>
                <w:sz w:val="24"/>
                <w:szCs w:val="24"/>
              </w:rPr>
            </w:pPr>
            <w:r w:rsidRPr="00E93B96">
              <w:rPr>
                <w:b/>
                <w:iCs/>
                <w:sz w:val="24"/>
                <w:szCs w:val="24"/>
              </w:rPr>
              <w:t>Всего по сплошным рубкам</w:t>
            </w:r>
          </w:p>
          <w:p w:rsidR="008A7AE8" w:rsidRPr="00E93B96" w:rsidRDefault="008A7AE8" w:rsidP="00D73329">
            <w:pPr>
              <w:jc w:val="both"/>
              <w:rPr>
                <w:b/>
                <w:iCs/>
                <w:sz w:val="24"/>
                <w:szCs w:val="24"/>
              </w:rPr>
            </w:pPr>
          </w:p>
        </w:tc>
      </w:tr>
      <w:tr w:rsidR="007A06CF" w:rsidRPr="00B70502" w:rsidTr="00D84B7E">
        <w:trPr>
          <w:cantSplit/>
          <w:trHeight w:val="428"/>
        </w:trPr>
        <w:tc>
          <w:tcPr>
            <w:tcW w:w="517" w:type="pct"/>
            <w:vAlign w:val="center"/>
          </w:tcPr>
          <w:p w:rsidR="007A06CF" w:rsidRPr="00E93B96" w:rsidRDefault="007A06CF" w:rsidP="00D73329">
            <w:pPr>
              <w:spacing w:line="360" w:lineRule="auto"/>
              <w:jc w:val="both"/>
              <w:rPr>
                <w:b/>
                <w:color w:val="000000"/>
                <w:sz w:val="24"/>
                <w:szCs w:val="24"/>
              </w:rPr>
            </w:pPr>
            <w:r w:rsidRPr="00E93B96">
              <w:rPr>
                <w:b/>
                <w:color w:val="000000"/>
                <w:sz w:val="24"/>
                <w:szCs w:val="24"/>
              </w:rPr>
              <w:t>Итого</w:t>
            </w:r>
          </w:p>
        </w:tc>
        <w:tc>
          <w:tcPr>
            <w:tcW w:w="232" w:type="pct"/>
            <w:vAlign w:val="center"/>
          </w:tcPr>
          <w:p w:rsidR="007A06CF" w:rsidRPr="00E93B96" w:rsidRDefault="007A06CF" w:rsidP="00D73329">
            <w:pPr>
              <w:jc w:val="both"/>
              <w:rPr>
                <w:b/>
                <w:color w:val="000000"/>
                <w:sz w:val="24"/>
                <w:szCs w:val="24"/>
              </w:rPr>
            </w:pPr>
            <w:r w:rsidRPr="00E93B96">
              <w:rPr>
                <w:b/>
                <w:color w:val="000000"/>
                <w:sz w:val="24"/>
                <w:szCs w:val="24"/>
              </w:rPr>
              <w:t>7841</w:t>
            </w:r>
          </w:p>
        </w:tc>
        <w:tc>
          <w:tcPr>
            <w:tcW w:w="187" w:type="pct"/>
            <w:vAlign w:val="center"/>
          </w:tcPr>
          <w:p w:rsidR="007A06CF" w:rsidRPr="00E93B96" w:rsidRDefault="007A06CF" w:rsidP="00D73329">
            <w:pPr>
              <w:jc w:val="both"/>
              <w:rPr>
                <w:b/>
                <w:color w:val="000000"/>
                <w:sz w:val="24"/>
                <w:szCs w:val="24"/>
              </w:rPr>
            </w:pPr>
            <w:r w:rsidRPr="00E93B96">
              <w:rPr>
                <w:b/>
                <w:color w:val="000000"/>
                <w:sz w:val="24"/>
                <w:szCs w:val="24"/>
              </w:rPr>
              <w:t>2364</w:t>
            </w:r>
          </w:p>
        </w:tc>
        <w:tc>
          <w:tcPr>
            <w:tcW w:w="191" w:type="pct"/>
            <w:vAlign w:val="center"/>
          </w:tcPr>
          <w:p w:rsidR="007A06CF" w:rsidRPr="00E93B96" w:rsidRDefault="007A06CF" w:rsidP="00D73329">
            <w:pPr>
              <w:jc w:val="both"/>
              <w:rPr>
                <w:b/>
                <w:color w:val="000000"/>
                <w:sz w:val="24"/>
                <w:szCs w:val="24"/>
              </w:rPr>
            </w:pPr>
            <w:r w:rsidRPr="00E93B96">
              <w:rPr>
                <w:b/>
                <w:color w:val="000000"/>
                <w:sz w:val="24"/>
                <w:szCs w:val="24"/>
              </w:rPr>
              <w:t>2500</w:t>
            </w:r>
          </w:p>
        </w:tc>
        <w:tc>
          <w:tcPr>
            <w:tcW w:w="187" w:type="pct"/>
            <w:vAlign w:val="center"/>
          </w:tcPr>
          <w:p w:rsidR="007A06CF" w:rsidRPr="00E93B96" w:rsidRDefault="007A06CF" w:rsidP="00D73329">
            <w:pPr>
              <w:jc w:val="both"/>
              <w:rPr>
                <w:b/>
                <w:color w:val="000000"/>
                <w:sz w:val="24"/>
                <w:szCs w:val="24"/>
              </w:rPr>
            </w:pPr>
            <w:r w:rsidRPr="00E93B96">
              <w:rPr>
                <w:b/>
                <w:color w:val="000000"/>
                <w:sz w:val="24"/>
                <w:szCs w:val="24"/>
              </w:rPr>
              <w:t>2396</w:t>
            </w:r>
          </w:p>
        </w:tc>
        <w:tc>
          <w:tcPr>
            <w:tcW w:w="194" w:type="pct"/>
            <w:vAlign w:val="center"/>
          </w:tcPr>
          <w:p w:rsidR="007A06CF" w:rsidRPr="00E93B96" w:rsidRDefault="007A06CF" w:rsidP="00D73329">
            <w:pPr>
              <w:jc w:val="both"/>
              <w:rPr>
                <w:b/>
                <w:color w:val="000000"/>
                <w:sz w:val="24"/>
                <w:szCs w:val="24"/>
              </w:rPr>
            </w:pPr>
            <w:r w:rsidRPr="00E93B96">
              <w:rPr>
                <w:b/>
                <w:color w:val="000000"/>
                <w:sz w:val="24"/>
                <w:szCs w:val="24"/>
              </w:rPr>
              <w:t>1200</w:t>
            </w:r>
          </w:p>
        </w:tc>
        <w:tc>
          <w:tcPr>
            <w:tcW w:w="191" w:type="pct"/>
            <w:vAlign w:val="center"/>
          </w:tcPr>
          <w:p w:rsidR="007A06CF" w:rsidRPr="00E93B96" w:rsidRDefault="007A06CF" w:rsidP="00D73329">
            <w:pPr>
              <w:jc w:val="both"/>
              <w:rPr>
                <w:b/>
                <w:color w:val="000000"/>
                <w:sz w:val="24"/>
                <w:szCs w:val="24"/>
              </w:rPr>
            </w:pPr>
            <w:r w:rsidRPr="00E93B96">
              <w:rPr>
                <w:b/>
                <w:color w:val="000000"/>
                <w:sz w:val="24"/>
                <w:szCs w:val="24"/>
              </w:rPr>
              <w:t>1777</w:t>
            </w:r>
          </w:p>
        </w:tc>
        <w:tc>
          <w:tcPr>
            <w:tcW w:w="187" w:type="pct"/>
            <w:gridSpan w:val="2"/>
            <w:vAlign w:val="center"/>
          </w:tcPr>
          <w:p w:rsidR="007A06CF" w:rsidRPr="00E93B96" w:rsidRDefault="007A06CF" w:rsidP="00D73329">
            <w:pPr>
              <w:jc w:val="both"/>
              <w:rPr>
                <w:b/>
                <w:color w:val="000000"/>
                <w:sz w:val="24"/>
                <w:szCs w:val="24"/>
              </w:rPr>
            </w:pPr>
            <w:r w:rsidRPr="00E93B96">
              <w:rPr>
                <w:b/>
                <w:color w:val="000000"/>
                <w:sz w:val="24"/>
                <w:szCs w:val="24"/>
              </w:rPr>
              <w:t>270</w:t>
            </w:r>
          </w:p>
        </w:tc>
        <w:tc>
          <w:tcPr>
            <w:tcW w:w="226" w:type="pct"/>
            <w:vAlign w:val="center"/>
          </w:tcPr>
          <w:p w:rsidR="007A06CF" w:rsidRPr="00E93B96" w:rsidRDefault="007A06CF" w:rsidP="00D73329">
            <w:pPr>
              <w:jc w:val="both"/>
              <w:rPr>
                <w:b/>
                <w:color w:val="000000"/>
                <w:sz w:val="24"/>
                <w:szCs w:val="24"/>
              </w:rPr>
            </w:pPr>
            <w:r w:rsidRPr="00E93B96">
              <w:rPr>
                <w:b/>
                <w:color w:val="000000"/>
                <w:sz w:val="24"/>
                <w:szCs w:val="24"/>
              </w:rPr>
              <w:t>447,3</w:t>
            </w:r>
          </w:p>
        </w:tc>
        <w:tc>
          <w:tcPr>
            <w:tcW w:w="177" w:type="pct"/>
            <w:vAlign w:val="center"/>
          </w:tcPr>
          <w:p w:rsidR="007A06CF" w:rsidRPr="00E93B96" w:rsidRDefault="007A06CF" w:rsidP="00D73329">
            <w:pPr>
              <w:jc w:val="both"/>
              <w:rPr>
                <w:b/>
                <w:color w:val="000000"/>
                <w:sz w:val="24"/>
                <w:szCs w:val="24"/>
              </w:rPr>
            </w:pPr>
          </w:p>
        </w:tc>
        <w:tc>
          <w:tcPr>
            <w:tcW w:w="212" w:type="pct"/>
            <w:vAlign w:val="center"/>
          </w:tcPr>
          <w:p w:rsidR="007A06CF" w:rsidRPr="00E93B96" w:rsidRDefault="007A06CF" w:rsidP="00D73329">
            <w:pPr>
              <w:jc w:val="both"/>
              <w:rPr>
                <w:b/>
                <w:color w:val="000000"/>
                <w:sz w:val="24"/>
                <w:szCs w:val="24"/>
              </w:rPr>
            </w:pPr>
            <w:r w:rsidRPr="00E93B96">
              <w:rPr>
                <w:b/>
                <w:color w:val="000000"/>
                <w:sz w:val="24"/>
                <w:szCs w:val="24"/>
              </w:rPr>
              <w:t>33,9</w:t>
            </w:r>
          </w:p>
        </w:tc>
        <w:tc>
          <w:tcPr>
            <w:tcW w:w="196" w:type="pct"/>
            <w:vAlign w:val="bottom"/>
          </w:tcPr>
          <w:p w:rsidR="007A06CF" w:rsidRPr="00E93B96" w:rsidRDefault="007A06CF" w:rsidP="00D73329">
            <w:pPr>
              <w:jc w:val="both"/>
              <w:rPr>
                <w:b/>
                <w:color w:val="000000"/>
                <w:sz w:val="24"/>
                <w:szCs w:val="24"/>
                <w:lang w:val="en-US"/>
              </w:rPr>
            </w:pPr>
          </w:p>
        </w:tc>
        <w:tc>
          <w:tcPr>
            <w:tcW w:w="202" w:type="pct"/>
            <w:gridSpan w:val="2"/>
            <w:vAlign w:val="bottom"/>
          </w:tcPr>
          <w:p w:rsidR="007A06CF" w:rsidRPr="00E93B96" w:rsidRDefault="007A06CF" w:rsidP="00D73329">
            <w:pPr>
              <w:jc w:val="both"/>
              <w:rPr>
                <w:b/>
                <w:i/>
                <w:iCs/>
                <w:sz w:val="24"/>
                <w:szCs w:val="24"/>
              </w:rPr>
            </w:pPr>
          </w:p>
        </w:tc>
        <w:tc>
          <w:tcPr>
            <w:tcW w:w="147" w:type="pct"/>
            <w:vAlign w:val="bottom"/>
          </w:tcPr>
          <w:p w:rsidR="007A06CF" w:rsidRPr="00E93B96" w:rsidRDefault="007A06CF" w:rsidP="00D73329">
            <w:pPr>
              <w:jc w:val="both"/>
              <w:rPr>
                <w:b/>
                <w:i/>
                <w:iCs/>
                <w:sz w:val="24"/>
                <w:szCs w:val="24"/>
              </w:rPr>
            </w:pPr>
          </w:p>
        </w:tc>
        <w:tc>
          <w:tcPr>
            <w:tcW w:w="164" w:type="pct"/>
            <w:vAlign w:val="bottom"/>
          </w:tcPr>
          <w:p w:rsidR="007A06CF" w:rsidRPr="00E93B96" w:rsidRDefault="007A06CF" w:rsidP="00D73329">
            <w:pPr>
              <w:jc w:val="both"/>
              <w:rPr>
                <w:b/>
                <w:i/>
                <w:iCs/>
                <w:sz w:val="24"/>
                <w:szCs w:val="24"/>
              </w:rPr>
            </w:pPr>
          </w:p>
        </w:tc>
        <w:tc>
          <w:tcPr>
            <w:tcW w:w="225" w:type="pct"/>
            <w:vAlign w:val="bottom"/>
          </w:tcPr>
          <w:p w:rsidR="007A06CF" w:rsidRPr="00E93B96" w:rsidRDefault="007A06CF" w:rsidP="00D73329">
            <w:pPr>
              <w:jc w:val="both"/>
              <w:rPr>
                <w:b/>
                <w:i/>
                <w:iCs/>
                <w:sz w:val="24"/>
                <w:szCs w:val="24"/>
              </w:rPr>
            </w:pPr>
          </w:p>
        </w:tc>
        <w:tc>
          <w:tcPr>
            <w:tcW w:w="189" w:type="pct"/>
            <w:vAlign w:val="center"/>
          </w:tcPr>
          <w:p w:rsidR="007A06CF" w:rsidRPr="00E93B96" w:rsidRDefault="007A06CF" w:rsidP="00D73329">
            <w:pPr>
              <w:jc w:val="both"/>
              <w:rPr>
                <w:b/>
                <w:color w:val="000000"/>
                <w:sz w:val="24"/>
                <w:szCs w:val="24"/>
              </w:rPr>
            </w:pPr>
            <w:r w:rsidRPr="00E93B96">
              <w:rPr>
                <w:b/>
                <w:color w:val="000000"/>
                <w:sz w:val="24"/>
                <w:szCs w:val="24"/>
              </w:rPr>
              <w:t>67</w:t>
            </w:r>
          </w:p>
        </w:tc>
        <w:tc>
          <w:tcPr>
            <w:tcW w:w="212" w:type="pct"/>
            <w:vAlign w:val="center"/>
          </w:tcPr>
          <w:p w:rsidR="007A06CF" w:rsidRPr="00E93B96" w:rsidRDefault="007A06CF" w:rsidP="00D73329">
            <w:pPr>
              <w:jc w:val="both"/>
              <w:rPr>
                <w:b/>
                <w:color w:val="000000"/>
                <w:sz w:val="24"/>
                <w:szCs w:val="24"/>
              </w:rPr>
            </w:pPr>
            <w:r w:rsidRPr="00E93B96">
              <w:rPr>
                <w:b/>
                <w:color w:val="000000"/>
                <w:sz w:val="24"/>
                <w:szCs w:val="24"/>
              </w:rPr>
              <w:t>16,4</w:t>
            </w:r>
          </w:p>
        </w:tc>
        <w:tc>
          <w:tcPr>
            <w:tcW w:w="191" w:type="pct"/>
            <w:vAlign w:val="center"/>
          </w:tcPr>
          <w:p w:rsidR="007A06CF" w:rsidRPr="00E93B96" w:rsidRDefault="007A06CF" w:rsidP="00D73329">
            <w:pPr>
              <w:jc w:val="both"/>
              <w:rPr>
                <w:b/>
                <w:color w:val="000000"/>
                <w:sz w:val="24"/>
                <w:szCs w:val="24"/>
              </w:rPr>
            </w:pPr>
            <w:r w:rsidRPr="00E93B96">
              <w:rPr>
                <w:b/>
                <w:color w:val="000000"/>
                <w:sz w:val="24"/>
                <w:szCs w:val="24"/>
              </w:rPr>
              <w:t>14,6</w:t>
            </w:r>
          </w:p>
        </w:tc>
        <w:tc>
          <w:tcPr>
            <w:tcW w:w="156" w:type="pct"/>
            <w:vAlign w:val="center"/>
          </w:tcPr>
          <w:p w:rsidR="007A06CF" w:rsidRPr="00E93B96" w:rsidRDefault="007A06CF" w:rsidP="00D73329">
            <w:pPr>
              <w:jc w:val="both"/>
              <w:rPr>
                <w:b/>
                <w:color w:val="000000"/>
                <w:sz w:val="24"/>
                <w:szCs w:val="24"/>
              </w:rPr>
            </w:pPr>
            <w:r w:rsidRPr="00E93B96">
              <w:rPr>
                <w:b/>
                <w:color w:val="000000"/>
                <w:sz w:val="24"/>
                <w:szCs w:val="24"/>
              </w:rPr>
              <w:t>8,1</w:t>
            </w:r>
          </w:p>
        </w:tc>
        <w:tc>
          <w:tcPr>
            <w:tcW w:w="176" w:type="pct"/>
            <w:vAlign w:val="center"/>
          </w:tcPr>
          <w:p w:rsidR="007A06CF" w:rsidRPr="00E93B96" w:rsidRDefault="007A06CF" w:rsidP="00D73329">
            <w:pPr>
              <w:jc w:val="both"/>
              <w:rPr>
                <w:b/>
                <w:color w:val="000000"/>
                <w:sz w:val="24"/>
                <w:szCs w:val="24"/>
              </w:rPr>
            </w:pPr>
            <w:r w:rsidRPr="00E93B96">
              <w:rPr>
                <w:b/>
                <w:color w:val="000000"/>
                <w:sz w:val="24"/>
                <w:szCs w:val="24"/>
              </w:rPr>
              <w:t>56</w:t>
            </w:r>
          </w:p>
        </w:tc>
        <w:tc>
          <w:tcPr>
            <w:tcW w:w="203" w:type="pct"/>
            <w:vAlign w:val="center"/>
          </w:tcPr>
          <w:p w:rsidR="007A06CF" w:rsidRPr="00E93B96" w:rsidRDefault="007A06CF" w:rsidP="00D73329">
            <w:pPr>
              <w:jc w:val="both"/>
              <w:rPr>
                <w:b/>
                <w:color w:val="000000"/>
                <w:sz w:val="24"/>
                <w:szCs w:val="24"/>
              </w:rPr>
            </w:pPr>
          </w:p>
        </w:tc>
        <w:tc>
          <w:tcPr>
            <w:tcW w:w="194" w:type="pct"/>
            <w:vAlign w:val="center"/>
          </w:tcPr>
          <w:p w:rsidR="007A06CF" w:rsidRPr="00E93B96" w:rsidRDefault="007A06CF" w:rsidP="00D73329">
            <w:pPr>
              <w:jc w:val="both"/>
              <w:rPr>
                <w:b/>
                <w:color w:val="000000"/>
                <w:sz w:val="24"/>
                <w:szCs w:val="24"/>
              </w:rPr>
            </w:pPr>
            <w:r w:rsidRPr="00E93B96">
              <w:rPr>
                <w:b/>
                <w:color w:val="000000"/>
                <w:sz w:val="24"/>
                <w:szCs w:val="24"/>
              </w:rPr>
              <w:t>1836</w:t>
            </w:r>
          </w:p>
        </w:tc>
        <w:tc>
          <w:tcPr>
            <w:tcW w:w="243" w:type="pct"/>
            <w:vAlign w:val="center"/>
          </w:tcPr>
          <w:p w:rsidR="007A06CF" w:rsidRPr="00E93B96" w:rsidRDefault="007A06CF" w:rsidP="00D73329">
            <w:pPr>
              <w:jc w:val="both"/>
              <w:rPr>
                <w:b/>
                <w:color w:val="000000"/>
                <w:sz w:val="24"/>
                <w:szCs w:val="24"/>
              </w:rPr>
            </w:pPr>
            <w:r w:rsidRPr="00E93B96">
              <w:rPr>
                <w:b/>
                <w:color w:val="000000"/>
                <w:sz w:val="24"/>
                <w:szCs w:val="24"/>
              </w:rPr>
              <w:t>2106</w:t>
            </w:r>
          </w:p>
        </w:tc>
      </w:tr>
      <w:tr w:rsidR="007A06CF" w:rsidRPr="00B70502" w:rsidTr="00D84B7E">
        <w:trPr>
          <w:cantSplit/>
          <w:trHeight w:val="428"/>
        </w:trPr>
        <w:tc>
          <w:tcPr>
            <w:tcW w:w="517" w:type="pct"/>
            <w:vAlign w:val="center"/>
          </w:tcPr>
          <w:p w:rsidR="007A06CF" w:rsidRPr="00E93B96" w:rsidRDefault="007A06CF" w:rsidP="00D73329">
            <w:pPr>
              <w:spacing w:line="360" w:lineRule="auto"/>
              <w:jc w:val="both"/>
              <w:rPr>
                <w:color w:val="000000"/>
                <w:sz w:val="24"/>
                <w:szCs w:val="24"/>
              </w:rPr>
            </w:pPr>
            <w:r w:rsidRPr="00E93B96">
              <w:rPr>
                <w:color w:val="000000"/>
                <w:sz w:val="24"/>
                <w:szCs w:val="24"/>
              </w:rPr>
              <w:t>Хвойные</w:t>
            </w:r>
          </w:p>
        </w:tc>
        <w:tc>
          <w:tcPr>
            <w:tcW w:w="232" w:type="pct"/>
            <w:vAlign w:val="center"/>
          </w:tcPr>
          <w:p w:rsidR="007A06CF" w:rsidRPr="00E93B96" w:rsidRDefault="007A06CF" w:rsidP="00D73329">
            <w:pPr>
              <w:jc w:val="both"/>
              <w:rPr>
                <w:color w:val="000000"/>
                <w:sz w:val="24"/>
                <w:szCs w:val="24"/>
              </w:rPr>
            </w:pPr>
            <w:r w:rsidRPr="00E93B96">
              <w:rPr>
                <w:color w:val="000000"/>
                <w:sz w:val="24"/>
                <w:szCs w:val="24"/>
              </w:rPr>
              <w:t>3989</w:t>
            </w:r>
          </w:p>
        </w:tc>
        <w:tc>
          <w:tcPr>
            <w:tcW w:w="187" w:type="pct"/>
            <w:vAlign w:val="center"/>
          </w:tcPr>
          <w:p w:rsidR="007A06CF" w:rsidRPr="00E93B96" w:rsidRDefault="007A06CF" w:rsidP="00D73329">
            <w:pPr>
              <w:jc w:val="both"/>
              <w:rPr>
                <w:color w:val="000000"/>
                <w:sz w:val="24"/>
                <w:szCs w:val="24"/>
              </w:rPr>
            </w:pPr>
            <w:r w:rsidRPr="00E93B96">
              <w:rPr>
                <w:color w:val="000000"/>
                <w:sz w:val="24"/>
                <w:szCs w:val="24"/>
              </w:rPr>
              <w:t>1743</w:t>
            </w:r>
          </w:p>
        </w:tc>
        <w:tc>
          <w:tcPr>
            <w:tcW w:w="191" w:type="pct"/>
            <w:vAlign w:val="center"/>
          </w:tcPr>
          <w:p w:rsidR="007A06CF" w:rsidRPr="00E93B96" w:rsidRDefault="007A06CF" w:rsidP="00D73329">
            <w:pPr>
              <w:jc w:val="both"/>
              <w:rPr>
                <w:color w:val="000000"/>
                <w:sz w:val="24"/>
                <w:szCs w:val="24"/>
              </w:rPr>
            </w:pPr>
            <w:r w:rsidRPr="00E93B96">
              <w:rPr>
                <w:color w:val="000000"/>
                <w:sz w:val="24"/>
                <w:szCs w:val="24"/>
              </w:rPr>
              <w:t>1675</w:t>
            </w:r>
          </w:p>
        </w:tc>
        <w:tc>
          <w:tcPr>
            <w:tcW w:w="187" w:type="pct"/>
            <w:vAlign w:val="center"/>
          </w:tcPr>
          <w:p w:rsidR="007A06CF" w:rsidRPr="00E93B96" w:rsidRDefault="007A06CF" w:rsidP="00D73329">
            <w:pPr>
              <w:jc w:val="both"/>
              <w:rPr>
                <w:color w:val="000000"/>
                <w:sz w:val="24"/>
                <w:szCs w:val="24"/>
              </w:rPr>
            </w:pPr>
            <w:r w:rsidRPr="00E93B96">
              <w:rPr>
                <w:color w:val="000000"/>
                <w:sz w:val="24"/>
                <w:szCs w:val="24"/>
              </w:rPr>
              <w:t>1675</w:t>
            </w:r>
          </w:p>
        </w:tc>
        <w:tc>
          <w:tcPr>
            <w:tcW w:w="194" w:type="pct"/>
            <w:vAlign w:val="center"/>
          </w:tcPr>
          <w:p w:rsidR="007A06CF" w:rsidRPr="00E93B96" w:rsidRDefault="007A06CF" w:rsidP="00D73329">
            <w:pPr>
              <w:jc w:val="both"/>
              <w:rPr>
                <w:color w:val="000000"/>
                <w:sz w:val="24"/>
                <w:szCs w:val="24"/>
              </w:rPr>
            </w:pPr>
            <w:r w:rsidRPr="00E93B96">
              <w:rPr>
                <w:color w:val="000000"/>
                <w:sz w:val="24"/>
                <w:szCs w:val="24"/>
              </w:rPr>
              <w:t>440</w:t>
            </w:r>
          </w:p>
        </w:tc>
        <w:tc>
          <w:tcPr>
            <w:tcW w:w="191" w:type="pct"/>
            <w:vAlign w:val="center"/>
          </w:tcPr>
          <w:p w:rsidR="007A06CF" w:rsidRPr="00E93B96" w:rsidRDefault="007A06CF" w:rsidP="00D73329">
            <w:pPr>
              <w:jc w:val="both"/>
              <w:rPr>
                <w:color w:val="000000"/>
                <w:sz w:val="24"/>
                <w:szCs w:val="24"/>
              </w:rPr>
            </w:pPr>
            <w:r w:rsidRPr="00E93B96">
              <w:rPr>
                <w:color w:val="000000"/>
                <w:sz w:val="24"/>
                <w:szCs w:val="24"/>
              </w:rPr>
              <w:t>131</w:t>
            </w:r>
          </w:p>
        </w:tc>
        <w:tc>
          <w:tcPr>
            <w:tcW w:w="187" w:type="pct"/>
            <w:gridSpan w:val="2"/>
            <w:vAlign w:val="center"/>
          </w:tcPr>
          <w:p w:rsidR="007A06CF" w:rsidRPr="00E93B96" w:rsidRDefault="007A06CF" w:rsidP="00D73329">
            <w:pPr>
              <w:jc w:val="both"/>
              <w:rPr>
                <w:color w:val="000000"/>
                <w:sz w:val="24"/>
                <w:szCs w:val="24"/>
              </w:rPr>
            </w:pPr>
            <w:r w:rsidRPr="00E93B96">
              <w:rPr>
                <w:color w:val="000000"/>
                <w:sz w:val="24"/>
                <w:szCs w:val="24"/>
              </w:rPr>
              <w:t>4</w:t>
            </w:r>
          </w:p>
        </w:tc>
        <w:tc>
          <w:tcPr>
            <w:tcW w:w="226" w:type="pct"/>
            <w:vAlign w:val="center"/>
          </w:tcPr>
          <w:p w:rsidR="007A06CF" w:rsidRPr="00E93B96" w:rsidRDefault="007A06CF" w:rsidP="00D73329">
            <w:pPr>
              <w:jc w:val="both"/>
              <w:rPr>
                <w:color w:val="000000"/>
                <w:sz w:val="24"/>
                <w:szCs w:val="24"/>
              </w:rPr>
            </w:pPr>
            <w:r w:rsidRPr="00E93B96">
              <w:rPr>
                <w:color w:val="000000"/>
                <w:sz w:val="24"/>
                <w:szCs w:val="24"/>
              </w:rPr>
              <w:t>39,1</w:t>
            </w:r>
          </w:p>
        </w:tc>
        <w:tc>
          <w:tcPr>
            <w:tcW w:w="177" w:type="pct"/>
            <w:vAlign w:val="center"/>
          </w:tcPr>
          <w:p w:rsidR="007A06CF" w:rsidRPr="00E93B96" w:rsidRDefault="007A06CF" w:rsidP="00D73329">
            <w:pPr>
              <w:jc w:val="both"/>
              <w:rPr>
                <w:color w:val="000000"/>
                <w:sz w:val="24"/>
                <w:szCs w:val="24"/>
              </w:rPr>
            </w:pPr>
          </w:p>
        </w:tc>
        <w:tc>
          <w:tcPr>
            <w:tcW w:w="212" w:type="pct"/>
            <w:vAlign w:val="center"/>
          </w:tcPr>
          <w:p w:rsidR="007A06CF" w:rsidRPr="00E93B96" w:rsidRDefault="007A06CF" w:rsidP="00D73329">
            <w:pPr>
              <w:jc w:val="both"/>
              <w:rPr>
                <w:color w:val="000000"/>
                <w:sz w:val="24"/>
                <w:szCs w:val="24"/>
              </w:rPr>
            </w:pPr>
            <w:r w:rsidRPr="00E93B96">
              <w:rPr>
                <w:color w:val="000000"/>
                <w:sz w:val="24"/>
                <w:szCs w:val="24"/>
              </w:rPr>
              <w:t>20,2</w:t>
            </w:r>
          </w:p>
        </w:tc>
        <w:tc>
          <w:tcPr>
            <w:tcW w:w="196" w:type="pct"/>
            <w:vAlign w:val="bottom"/>
          </w:tcPr>
          <w:p w:rsidR="007A06CF" w:rsidRPr="00E93B96" w:rsidRDefault="007A06CF" w:rsidP="00D73329">
            <w:pPr>
              <w:jc w:val="both"/>
              <w:rPr>
                <w:color w:val="000000"/>
                <w:sz w:val="24"/>
                <w:szCs w:val="24"/>
                <w:lang w:val="en-US"/>
              </w:rPr>
            </w:pPr>
          </w:p>
        </w:tc>
        <w:tc>
          <w:tcPr>
            <w:tcW w:w="202" w:type="pct"/>
            <w:gridSpan w:val="2"/>
            <w:vAlign w:val="bottom"/>
          </w:tcPr>
          <w:p w:rsidR="007A06CF" w:rsidRPr="00E93B96" w:rsidRDefault="007A06CF" w:rsidP="00D73329">
            <w:pPr>
              <w:jc w:val="both"/>
              <w:rPr>
                <w:i/>
                <w:iCs/>
                <w:sz w:val="24"/>
                <w:szCs w:val="24"/>
              </w:rPr>
            </w:pPr>
          </w:p>
        </w:tc>
        <w:tc>
          <w:tcPr>
            <w:tcW w:w="147" w:type="pct"/>
            <w:vAlign w:val="bottom"/>
          </w:tcPr>
          <w:p w:rsidR="007A06CF" w:rsidRPr="00E93B96" w:rsidRDefault="007A06CF" w:rsidP="00D73329">
            <w:pPr>
              <w:jc w:val="both"/>
              <w:rPr>
                <w:i/>
                <w:iCs/>
                <w:sz w:val="24"/>
                <w:szCs w:val="24"/>
              </w:rPr>
            </w:pPr>
          </w:p>
        </w:tc>
        <w:tc>
          <w:tcPr>
            <w:tcW w:w="164" w:type="pct"/>
            <w:vAlign w:val="bottom"/>
          </w:tcPr>
          <w:p w:rsidR="007A06CF" w:rsidRPr="00E93B96" w:rsidRDefault="007A06CF" w:rsidP="00D73329">
            <w:pPr>
              <w:jc w:val="both"/>
              <w:rPr>
                <w:i/>
                <w:iCs/>
                <w:sz w:val="24"/>
                <w:szCs w:val="24"/>
              </w:rPr>
            </w:pPr>
          </w:p>
        </w:tc>
        <w:tc>
          <w:tcPr>
            <w:tcW w:w="225" w:type="pct"/>
            <w:vAlign w:val="bottom"/>
          </w:tcPr>
          <w:p w:rsidR="007A06CF" w:rsidRPr="00E93B96" w:rsidRDefault="007A06CF" w:rsidP="00D73329">
            <w:pPr>
              <w:jc w:val="both"/>
              <w:rPr>
                <w:i/>
                <w:iCs/>
                <w:sz w:val="24"/>
                <w:szCs w:val="24"/>
              </w:rPr>
            </w:pPr>
          </w:p>
        </w:tc>
        <w:tc>
          <w:tcPr>
            <w:tcW w:w="189" w:type="pct"/>
            <w:vAlign w:val="center"/>
          </w:tcPr>
          <w:p w:rsidR="007A06CF" w:rsidRPr="00E93B96" w:rsidRDefault="007A06CF" w:rsidP="00D73329">
            <w:pPr>
              <w:jc w:val="both"/>
              <w:rPr>
                <w:color w:val="000000"/>
                <w:sz w:val="24"/>
                <w:szCs w:val="24"/>
              </w:rPr>
            </w:pPr>
            <w:r w:rsidRPr="00E93B96">
              <w:rPr>
                <w:color w:val="000000"/>
                <w:sz w:val="24"/>
                <w:szCs w:val="24"/>
              </w:rPr>
              <w:t>10</w:t>
            </w:r>
          </w:p>
        </w:tc>
        <w:tc>
          <w:tcPr>
            <w:tcW w:w="212" w:type="pct"/>
            <w:vAlign w:val="center"/>
          </w:tcPr>
          <w:p w:rsidR="007A06CF" w:rsidRPr="00E93B96" w:rsidRDefault="007A06CF" w:rsidP="00D73329">
            <w:pPr>
              <w:jc w:val="both"/>
              <w:rPr>
                <w:color w:val="000000"/>
                <w:sz w:val="24"/>
                <w:szCs w:val="24"/>
              </w:rPr>
            </w:pPr>
            <w:r w:rsidRPr="00E93B96">
              <w:rPr>
                <w:color w:val="000000"/>
                <w:sz w:val="24"/>
                <w:szCs w:val="24"/>
              </w:rPr>
              <w:t>3,0</w:t>
            </w:r>
          </w:p>
        </w:tc>
        <w:tc>
          <w:tcPr>
            <w:tcW w:w="191" w:type="pct"/>
            <w:vAlign w:val="center"/>
          </w:tcPr>
          <w:p w:rsidR="007A06CF" w:rsidRPr="00E93B96" w:rsidRDefault="007A06CF" w:rsidP="00D73329">
            <w:pPr>
              <w:jc w:val="both"/>
              <w:rPr>
                <w:color w:val="000000"/>
                <w:sz w:val="24"/>
                <w:szCs w:val="24"/>
              </w:rPr>
            </w:pPr>
            <w:r w:rsidRPr="00E93B96">
              <w:rPr>
                <w:color w:val="000000"/>
                <w:sz w:val="24"/>
                <w:szCs w:val="24"/>
              </w:rPr>
              <w:t>2,7</w:t>
            </w:r>
          </w:p>
        </w:tc>
        <w:tc>
          <w:tcPr>
            <w:tcW w:w="156" w:type="pct"/>
            <w:vAlign w:val="center"/>
          </w:tcPr>
          <w:p w:rsidR="007A06CF" w:rsidRPr="00E93B96" w:rsidRDefault="007A06CF" w:rsidP="00D73329">
            <w:pPr>
              <w:jc w:val="both"/>
              <w:rPr>
                <w:color w:val="000000"/>
                <w:sz w:val="24"/>
                <w:szCs w:val="24"/>
              </w:rPr>
            </w:pPr>
            <w:r w:rsidRPr="00E93B96">
              <w:rPr>
                <w:color w:val="000000"/>
                <w:sz w:val="24"/>
                <w:szCs w:val="24"/>
              </w:rPr>
              <w:t>2,2</w:t>
            </w:r>
          </w:p>
        </w:tc>
        <w:tc>
          <w:tcPr>
            <w:tcW w:w="176" w:type="pct"/>
            <w:vAlign w:val="center"/>
          </w:tcPr>
          <w:p w:rsidR="007A06CF" w:rsidRPr="00E93B96" w:rsidRDefault="007A06CF" w:rsidP="00D73329">
            <w:pPr>
              <w:jc w:val="both"/>
              <w:rPr>
                <w:color w:val="000000"/>
                <w:sz w:val="24"/>
                <w:szCs w:val="24"/>
              </w:rPr>
            </w:pPr>
            <w:r w:rsidRPr="00E93B96">
              <w:rPr>
                <w:color w:val="000000"/>
                <w:sz w:val="24"/>
                <w:szCs w:val="24"/>
              </w:rPr>
              <w:t>79</w:t>
            </w:r>
          </w:p>
        </w:tc>
        <w:tc>
          <w:tcPr>
            <w:tcW w:w="203" w:type="pct"/>
            <w:vAlign w:val="center"/>
          </w:tcPr>
          <w:p w:rsidR="007A06CF" w:rsidRPr="00E93B96" w:rsidRDefault="007A06CF" w:rsidP="00D73329">
            <w:pPr>
              <w:jc w:val="both"/>
              <w:rPr>
                <w:color w:val="000000"/>
                <w:sz w:val="24"/>
                <w:szCs w:val="24"/>
              </w:rPr>
            </w:pPr>
          </w:p>
        </w:tc>
        <w:tc>
          <w:tcPr>
            <w:tcW w:w="194" w:type="pct"/>
            <w:vAlign w:val="center"/>
          </w:tcPr>
          <w:p w:rsidR="007A06CF" w:rsidRPr="00E93B96" w:rsidRDefault="007A06CF" w:rsidP="00D73329">
            <w:pPr>
              <w:jc w:val="both"/>
              <w:rPr>
                <w:color w:val="000000"/>
                <w:sz w:val="24"/>
                <w:szCs w:val="24"/>
              </w:rPr>
            </w:pPr>
            <w:r w:rsidRPr="00E93B96">
              <w:rPr>
                <w:color w:val="000000"/>
                <w:sz w:val="24"/>
                <w:szCs w:val="24"/>
              </w:rPr>
              <w:t>1115</w:t>
            </w:r>
          </w:p>
        </w:tc>
        <w:tc>
          <w:tcPr>
            <w:tcW w:w="243" w:type="pct"/>
            <w:vAlign w:val="center"/>
          </w:tcPr>
          <w:p w:rsidR="007A06CF" w:rsidRPr="00E93B96" w:rsidRDefault="007A06CF" w:rsidP="00D73329">
            <w:pPr>
              <w:jc w:val="both"/>
              <w:rPr>
                <w:color w:val="000000"/>
                <w:sz w:val="24"/>
                <w:szCs w:val="24"/>
              </w:rPr>
            </w:pPr>
            <w:r w:rsidRPr="00E93B96">
              <w:rPr>
                <w:color w:val="000000"/>
                <w:sz w:val="24"/>
                <w:szCs w:val="24"/>
              </w:rPr>
              <w:t>270</w:t>
            </w:r>
          </w:p>
        </w:tc>
      </w:tr>
      <w:tr w:rsidR="007A06CF" w:rsidRPr="00B70502" w:rsidTr="00D84B7E">
        <w:trPr>
          <w:cantSplit/>
          <w:trHeight w:val="428"/>
        </w:trPr>
        <w:tc>
          <w:tcPr>
            <w:tcW w:w="517" w:type="pct"/>
            <w:vAlign w:val="center"/>
          </w:tcPr>
          <w:p w:rsidR="007A06CF" w:rsidRPr="00E93B96" w:rsidRDefault="007A06CF" w:rsidP="00D73329">
            <w:pPr>
              <w:spacing w:line="360" w:lineRule="auto"/>
              <w:jc w:val="both"/>
              <w:rPr>
                <w:color w:val="000000"/>
                <w:sz w:val="24"/>
                <w:szCs w:val="24"/>
              </w:rPr>
            </w:pPr>
            <w:r w:rsidRPr="00E93B96">
              <w:rPr>
                <w:color w:val="000000"/>
                <w:sz w:val="24"/>
                <w:szCs w:val="24"/>
              </w:rPr>
              <w:t>Твердолист.</w:t>
            </w:r>
          </w:p>
        </w:tc>
        <w:tc>
          <w:tcPr>
            <w:tcW w:w="232" w:type="pct"/>
            <w:vAlign w:val="center"/>
          </w:tcPr>
          <w:p w:rsidR="007A06CF" w:rsidRPr="00E93B96" w:rsidRDefault="007A06CF" w:rsidP="00D73329">
            <w:pPr>
              <w:jc w:val="both"/>
              <w:rPr>
                <w:color w:val="000000"/>
                <w:sz w:val="24"/>
                <w:szCs w:val="24"/>
              </w:rPr>
            </w:pPr>
            <w:r w:rsidRPr="00E93B96">
              <w:rPr>
                <w:color w:val="000000"/>
                <w:sz w:val="24"/>
                <w:szCs w:val="24"/>
              </w:rPr>
              <w:t>6</w:t>
            </w:r>
          </w:p>
        </w:tc>
        <w:tc>
          <w:tcPr>
            <w:tcW w:w="187" w:type="pct"/>
            <w:vAlign w:val="center"/>
          </w:tcPr>
          <w:p w:rsidR="007A06CF" w:rsidRPr="00E93B96" w:rsidRDefault="007A06CF" w:rsidP="00D73329">
            <w:pPr>
              <w:jc w:val="both"/>
              <w:rPr>
                <w:color w:val="000000"/>
                <w:sz w:val="24"/>
                <w:szCs w:val="24"/>
              </w:rPr>
            </w:pPr>
            <w:r w:rsidRPr="00E93B96">
              <w:rPr>
                <w:color w:val="000000"/>
                <w:sz w:val="24"/>
                <w:szCs w:val="24"/>
              </w:rPr>
              <w:t>6</w:t>
            </w:r>
          </w:p>
        </w:tc>
        <w:tc>
          <w:tcPr>
            <w:tcW w:w="191" w:type="pct"/>
            <w:vAlign w:val="center"/>
          </w:tcPr>
          <w:p w:rsidR="007A06CF" w:rsidRPr="00E93B96" w:rsidRDefault="007A06CF" w:rsidP="00D73329">
            <w:pPr>
              <w:jc w:val="both"/>
              <w:rPr>
                <w:color w:val="000000"/>
                <w:sz w:val="24"/>
                <w:szCs w:val="24"/>
              </w:rPr>
            </w:pPr>
          </w:p>
        </w:tc>
        <w:tc>
          <w:tcPr>
            <w:tcW w:w="187" w:type="pct"/>
            <w:vAlign w:val="center"/>
          </w:tcPr>
          <w:p w:rsidR="007A06CF" w:rsidRPr="00E93B96" w:rsidRDefault="007A06CF" w:rsidP="00D73329">
            <w:pPr>
              <w:jc w:val="both"/>
              <w:rPr>
                <w:color w:val="000000"/>
                <w:sz w:val="24"/>
                <w:szCs w:val="24"/>
              </w:rPr>
            </w:pPr>
          </w:p>
        </w:tc>
        <w:tc>
          <w:tcPr>
            <w:tcW w:w="194" w:type="pct"/>
            <w:vAlign w:val="center"/>
          </w:tcPr>
          <w:p w:rsidR="007A06CF" w:rsidRPr="00E93B96" w:rsidRDefault="007A06CF" w:rsidP="00D73329">
            <w:pPr>
              <w:jc w:val="both"/>
              <w:rPr>
                <w:color w:val="000000"/>
                <w:sz w:val="24"/>
                <w:szCs w:val="24"/>
              </w:rPr>
            </w:pPr>
          </w:p>
        </w:tc>
        <w:tc>
          <w:tcPr>
            <w:tcW w:w="191" w:type="pct"/>
            <w:vAlign w:val="center"/>
          </w:tcPr>
          <w:p w:rsidR="007A06CF" w:rsidRPr="00E93B96" w:rsidRDefault="007A06CF" w:rsidP="00D73329">
            <w:pPr>
              <w:jc w:val="both"/>
              <w:rPr>
                <w:color w:val="000000"/>
                <w:sz w:val="24"/>
                <w:szCs w:val="24"/>
              </w:rPr>
            </w:pPr>
          </w:p>
        </w:tc>
        <w:tc>
          <w:tcPr>
            <w:tcW w:w="187" w:type="pct"/>
            <w:gridSpan w:val="2"/>
            <w:vAlign w:val="center"/>
          </w:tcPr>
          <w:p w:rsidR="007A06CF" w:rsidRPr="00E93B96" w:rsidRDefault="007A06CF" w:rsidP="00D73329">
            <w:pPr>
              <w:jc w:val="both"/>
              <w:rPr>
                <w:color w:val="000000"/>
                <w:sz w:val="24"/>
                <w:szCs w:val="24"/>
              </w:rPr>
            </w:pPr>
          </w:p>
        </w:tc>
        <w:tc>
          <w:tcPr>
            <w:tcW w:w="226" w:type="pct"/>
            <w:vAlign w:val="center"/>
          </w:tcPr>
          <w:p w:rsidR="007A06CF" w:rsidRPr="00E93B96" w:rsidRDefault="007A06CF" w:rsidP="00D73329">
            <w:pPr>
              <w:jc w:val="both"/>
              <w:rPr>
                <w:color w:val="000000"/>
                <w:sz w:val="24"/>
                <w:szCs w:val="24"/>
              </w:rPr>
            </w:pPr>
          </w:p>
        </w:tc>
        <w:tc>
          <w:tcPr>
            <w:tcW w:w="177" w:type="pct"/>
            <w:vAlign w:val="center"/>
          </w:tcPr>
          <w:p w:rsidR="007A06CF" w:rsidRPr="00E93B96" w:rsidRDefault="007A06CF" w:rsidP="00D73329">
            <w:pPr>
              <w:jc w:val="both"/>
              <w:rPr>
                <w:color w:val="000000"/>
                <w:sz w:val="24"/>
                <w:szCs w:val="24"/>
              </w:rPr>
            </w:pPr>
          </w:p>
        </w:tc>
        <w:tc>
          <w:tcPr>
            <w:tcW w:w="212" w:type="pct"/>
            <w:vAlign w:val="center"/>
          </w:tcPr>
          <w:p w:rsidR="007A06CF" w:rsidRPr="00E93B96" w:rsidRDefault="007A06CF" w:rsidP="00D73329">
            <w:pPr>
              <w:jc w:val="both"/>
              <w:rPr>
                <w:color w:val="000000"/>
                <w:sz w:val="24"/>
                <w:szCs w:val="24"/>
              </w:rPr>
            </w:pPr>
          </w:p>
        </w:tc>
        <w:tc>
          <w:tcPr>
            <w:tcW w:w="196" w:type="pct"/>
            <w:vAlign w:val="bottom"/>
          </w:tcPr>
          <w:p w:rsidR="007A06CF" w:rsidRPr="00E93B96" w:rsidRDefault="007A06CF" w:rsidP="00D73329">
            <w:pPr>
              <w:jc w:val="both"/>
              <w:rPr>
                <w:i/>
                <w:iCs/>
                <w:sz w:val="24"/>
                <w:szCs w:val="24"/>
              </w:rPr>
            </w:pPr>
          </w:p>
        </w:tc>
        <w:tc>
          <w:tcPr>
            <w:tcW w:w="202" w:type="pct"/>
            <w:gridSpan w:val="2"/>
            <w:vAlign w:val="bottom"/>
          </w:tcPr>
          <w:p w:rsidR="007A06CF" w:rsidRPr="00E93B96" w:rsidRDefault="007A06CF" w:rsidP="00D73329">
            <w:pPr>
              <w:jc w:val="both"/>
              <w:rPr>
                <w:i/>
                <w:iCs/>
                <w:sz w:val="24"/>
                <w:szCs w:val="24"/>
              </w:rPr>
            </w:pPr>
          </w:p>
        </w:tc>
        <w:tc>
          <w:tcPr>
            <w:tcW w:w="147" w:type="pct"/>
            <w:vAlign w:val="bottom"/>
          </w:tcPr>
          <w:p w:rsidR="007A06CF" w:rsidRPr="00E93B96" w:rsidRDefault="007A06CF" w:rsidP="00D73329">
            <w:pPr>
              <w:jc w:val="both"/>
              <w:rPr>
                <w:i/>
                <w:iCs/>
                <w:sz w:val="24"/>
                <w:szCs w:val="24"/>
              </w:rPr>
            </w:pPr>
          </w:p>
        </w:tc>
        <w:tc>
          <w:tcPr>
            <w:tcW w:w="164" w:type="pct"/>
            <w:vAlign w:val="bottom"/>
          </w:tcPr>
          <w:p w:rsidR="007A06CF" w:rsidRPr="00E93B96" w:rsidRDefault="007A06CF" w:rsidP="00D73329">
            <w:pPr>
              <w:jc w:val="both"/>
              <w:rPr>
                <w:i/>
                <w:iCs/>
                <w:sz w:val="24"/>
                <w:szCs w:val="24"/>
              </w:rPr>
            </w:pPr>
          </w:p>
        </w:tc>
        <w:tc>
          <w:tcPr>
            <w:tcW w:w="225" w:type="pct"/>
            <w:vAlign w:val="bottom"/>
          </w:tcPr>
          <w:p w:rsidR="007A06CF" w:rsidRPr="00E93B96" w:rsidRDefault="007A06CF" w:rsidP="00D73329">
            <w:pPr>
              <w:jc w:val="both"/>
              <w:rPr>
                <w:i/>
                <w:iCs/>
                <w:sz w:val="24"/>
                <w:szCs w:val="24"/>
              </w:rPr>
            </w:pPr>
          </w:p>
        </w:tc>
        <w:tc>
          <w:tcPr>
            <w:tcW w:w="189" w:type="pct"/>
            <w:vAlign w:val="center"/>
          </w:tcPr>
          <w:p w:rsidR="007A06CF" w:rsidRPr="00E93B96" w:rsidRDefault="007A06CF" w:rsidP="00D73329">
            <w:pPr>
              <w:jc w:val="both"/>
              <w:rPr>
                <w:color w:val="000000"/>
                <w:sz w:val="24"/>
                <w:szCs w:val="24"/>
              </w:rPr>
            </w:pPr>
          </w:p>
        </w:tc>
        <w:tc>
          <w:tcPr>
            <w:tcW w:w="212" w:type="pct"/>
            <w:vAlign w:val="center"/>
          </w:tcPr>
          <w:p w:rsidR="007A06CF" w:rsidRPr="00E93B96" w:rsidRDefault="007A06CF" w:rsidP="00D73329">
            <w:pPr>
              <w:jc w:val="both"/>
              <w:rPr>
                <w:color w:val="000000"/>
                <w:sz w:val="24"/>
                <w:szCs w:val="24"/>
              </w:rPr>
            </w:pPr>
          </w:p>
        </w:tc>
        <w:tc>
          <w:tcPr>
            <w:tcW w:w="191" w:type="pct"/>
            <w:vAlign w:val="center"/>
          </w:tcPr>
          <w:p w:rsidR="007A06CF" w:rsidRPr="00E93B96" w:rsidRDefault="007A06CF" w:rsidP="00D73329">
            <w:pPr>
              <w:jc w:val="both"/>
              <w:rPr>
                <w:color w:val="000000"/>
                <w:sz w:val="24"/>
                <w:szCs w:val="24"/>
              </w:rPr>
            </w:pPr>
          </w:p>
        </w:tc>
        <w:tc>
          <w:tcPr>
            <w:tcW w:w="156" w:type="pct"/>
            <w:vAlign w:val="center"/>
          </w:tcPr>
          <w:p w:rsidR="007A06CF" w:rsidRPr="00E93B96" w:rsidRDefault="007A06CF" w:rsidP="00D73329">
            <w:pPr>
              <w:jc w:val="both"/>
              <w:rPr>
                <w:color w:val="000000"/>
                <w:sz w:val="24"/>
                <w:szCs w:val="24"/>
              </w:rPr>
            </w:pPr>
          </w:p>
        </w:tc>
        <w:tc>
          <w:tcPr>
            <w:tcW w:w="176" w:type="pct"/>
            <w:vAlign w:val="center"/>
          </w:tcPr>
          <w:p w:rsidR="007A06CF" w:rsidRPr="00E93B96" w:rsidRDefault="007A06CF" w:rsidP="00D73329">
            <w:pPr>
              <w:jc w:val="both"/>
              <w:rPr>
                <w:color w:val="000000"/>
                <w:sz w:val="24"/>
                <w:szCs w:val="24"/>
              </w:rPr>
            </w:pPr>
          </w:p>
        </w:tc>
        <w:tc>
          <w:tcPr>
            <w:tcW w:w="203" w:type="pct"/>
            <w:vAlign w:val="center"/>
          </w:tcPr>
          <w:p w:rsidR="007A06CF" w:rsidRPr="00E93B96" w:rsidRDefault="007A06CF" w:rsidP="00D73329">
            <w:pPr>
              <w:jc w:val="both"/>
              <w:rPr>
                <w:color w:val="000000"/>
                <w:sz w:val="24"/>
                <w:szCs w:val="24"/>
              </w:rPr>
            </w:pPr>
          </w:p>
        </w:tc>
        <w:tc>
          <w:tcPr>
            <w:tcW w:w="194" w:type="pct"/>
            <w:vAlign w:val="center"/>
          </w:tcPr>
          <w:p w:rsidR="007A06CF" w:rsidRPr="00E93B96" w:rsidRDefault="007A06CF" w:rsidP="00D73329">
            <w:pPr>
              <w:jc w:val="both"/>
              <w:rPr>
                <w:color w:val="000000"/>
                <w:sz w:val="24"/>
                <w:szCs w:val="24"/>
              </w:rPr>
            </w:pPr>
          </w:p>
        </w:tc>
        <w:tc>
          <w:tcPr>
            <w:tcW w:w="243" w:type="pct"/>
            <w:vAlign w:val="center"/>
          </w:tcPr>
          <w:p w:rsidR="007A06CF" w:rsidRPr="00E93B96" w:rsidRDefault="007A06CF" w:rsidP="00D73329">
            <w:pPr>
              <w:jc w:val="both"/>
              <w:rPr>
                <w:color w:val="000000"/>
                <w:sz w:val="24"/>
                <w:szCs w:val="24"/>
              </w:rPr>
            </w:pPr>
          </w:p>
        </w:tc>
      </w:tr>
      <w:tr w:rsidR="007A06CF" w:rsidRPr="00B70502" w:rsidTr="00D84B7E">
        <w:trPr>
          <w:cantSplit/>
          <w:trHeight w:val="664"/>
        </w:trPr>
        <w:tc>
          <w:tcPr>
            <w:tcW w:w="517" w:type="pct"/>
            <w:vAlign w:val="center"/>
          </w:tcPr>
          <w:p w:rsidR="007A06CF" w:rsidRPr="00E93B96" w:rsidRDefault="007A06CF" w:rsidP="00D73329">
            <w:pPr>
              <w:spacing w:line="360" w:lineRule="auto"/>
              <w:jc w:val="both"/>
              <w:rPr>
                <w:color w:val="000000"/>
                <w:sz w:val="24"/>
                <w:szCs w:val="24"/>
              </w:rPr>
            </w:pPr>
            <w:r w:rsidRPr="00E93B96">
              <w:rPr>
                <w:color w:val="000000"/>
                <w:sz w:val="24"/>
                <w:szCs w:val="24"/>
              </w:rPr>
              <w:t>Мягколист.</w:t>
            </w:r>
          </w:p>
        </w:tc>
        <w:tc>
          <w:tcPr>
            <w:tcW w:w="232" w:type="pct"/>
            <w:vAlign w:val="center"/>
          </w:tcPr>
          <w:p w:rsidR="007A06CF" w:rsidRPr="00E93B96" w:rsidRDefault="007A06CF" w:rsidP="00D73329">
            <w:pPr>
              <w:jc w:val="both"/>
              <w:rPr>
                <w:color w:val="000000"/>
                <w:sz w:val="24"/>
                <w:szCs w:val="24"/>
              </w:rPr>
            </w:pPr>
            <w:r w:rsidRPr="00E93B96">
              <w:rPr>
                <w:color w:val="000000"/>
                <w:sz w:val="24"/>
                <w:szCs w:val="24"/>
              </w:rPr>
              <w:t>3846</w:t>
            </w:r>
          </w:p>
        </w:tc>
        <w:tc>
          <w:tcPr>
            <w:tcW w:w="187" w:type="pct"/>
            <w:vAlign w:val="center"/>
          </w:tcPr>
          <w:p w:rsidR="007A06CF" w:rsidRPr="00E93B96" w:rsidRDefault="007A06CF" w:rsidP="00D73329">
            <w:pPr>
              <w:jc w:val="both"/>
              <w:rPr>
                <w:color w:val="000000"/>
                <w:sz w:val="24"/>
                <w:szCs w:val="24"/>
              </w:rPr>
            </w:pPr>
            <w:r w:rsidRPr="00E93B96">
              <w:rPr>
                <w:color w:val="000000"/>
                <w:sz w:val="24"/>
                <w:szCs w:val="24"/>
              </w:rPr>
              <w:t>615</w:t>
            </w:r>
          </w:p>
        </w:tc>
        <w:tc>
          <w:tcPr>
            <w:tcW w:w="191" w:type="pct"/>
            <w:vAlign w:val="center"/>
          </w:tcPr>
          <w:p w:rsidR="007A06CF" w:rsidRPr="00E93B96" w:rsidRDefault="007A06CF" w:rsidP="00D73329">
            <w:pPr>
              <w:jc w:val="both"/>
              <w:rPr>
                <w:color w:val="000000"/>
                <w:sz w:val="24"/>
                <w:szCs w:val="24"/>
              </w:rPr>
            </w:pPr>
            <w:r w:rsidRPr="00E93B96">
              <w:rPr>
                <w:color w:val="000000"/>
                <w:sz w:val="24"/>
                <w:szCs w:val="24"/>
              </w:rPr>
              <w:t>825</w:t>
            </w:r>
          </w:p>
        </w:tc>
        <w:tc>
          <w:tcPr>
            <w:tcW w:w="187" w:type="pct"/>
            <w:vAlign w:val="center"/>
          </w:tcPr>
          <w:p w:rsidR="007A06CF" w:rsidRPr="00E93B96" w:rsidRDefault="007A06CF" w:rsidP="00D73329">
            <w:pPr>
              <w:jc w:val="both"/>
              <w:rPr>
                <w:color w:val="000000"/>
                <w:sz w:val="24"/>
                <w:szCs w:val="24"/>
              </w:rPr>
            </w:pPr>
            <w:r w:rsidRPr="00E93B96">
              <w:rPr>
                <w:color w:val="000000"/>
                <w:sz w:val="24"/>
                <w:szCs w:val="24"/>
              </w:rPr>
              <w:t>721</w:t>
            </w:r>
          </w:p>
        </w:tc>
        <w:tc>
          <w:tcPr>
            <w:tcW w:w="194" w:type="pct"/>
            <w:vAlign w:val="center"/>
          </w:tcPr>
          <w:p w:rsidR="007A06CF" w:rsidRPr="00E93B96" w:rsidRDefault="007A06CF" w:rsidP="00D73329">
            <w:pPr>
              <w:jc w:val="both"/>
              <w:rPr>
                <w:color w:val="000000"/>
                <w:sz w:val="24"/>
                <w:szCs w:val="24"/>
              </w:rPr>
            </w:pPr>
            <w:r w:rsidRPr="00E93B96">
              <w:rPr>
                <w:color w:val="000000"/>
                <w:sz w:val="24"/>
                <w:szCs w:val="24"/>
              </w:rPr>
              <w:t>760</w:t>
            </w:r>
          </w:p>
        </w:tc>
        <w:tc>
          <w:tcPr>
            <w:tcW w:w="191" w:type="pct"/>
            <w:vAlign w:val="center"/>
          </w:tcPr>
          <w:p w:rsidR="007A06CF" w:rsidRPr="00E93B96" w:rsidRDefault="007A06CF" w:rsidP="00D73329">
            <w:pPr>
              <w:jc w:val="both"/>
              <w:rPr>
                <w:color w:val="000000"/>
                <w:sz w:val="24"/>
                <w:szCs w:val="24"/>
              </w:rPr>
            </w:pPr>
            <w:r w:rsidRPr="00E93B96">
              <w:rPr>
                <w:color w:val="000000"/>
                <w:sz w:val="24"/>
                <w:szCs w:val="24"/>
              </w:rPr>
              <w:t>1646</w:t>
            </w:r>
          </w:p>
        </w:tc>
        <w:tc>
          <w:tcPr>
            <w:tcW w:w="187" w:type="pct"/>
            <w:gridSpan w:val="2"/>
            <w:vAlign w:val="center"/>
          </w:tcPr>
          <w:p w:rsidR="007A06CF" w:rsidRPr="00E93B96" w:rsidRDefault="007A06CF" w:rsidP="00D73329">
            <w:pPr>
              <w:jc w:val="both"/>
              <w:rPr>
                <w:color w:val="000000"/>
                <w:sz w:val="24"/>
                <w:szCs w:val="24"/>
              </w:rPr>
            </w:pPr>
            <w:r w:rsidRPr="00E93B96">
              <w:rPr>
                <w:color w:val="000000"/>
                <w:sz w:val="24"/>
                <w:szCs w:val="24"/>
              </w:rPr>
              <w:t>266</w:t>
            </w:r>
          </w:p>
        </w:tc>
        <w:tc>
          <w:tcPr>
            <w:tcW w:w="226" w:type="pct"/>
            <w:vAlign w:val="center"/>
          </w:tcPr>
          <w:p w:rsidR="007A06CF" w:rsidRPr="00E93B96" w:rsidRDefault="007A06CF" w:rsidP="00D73329">
            <w:pPr>
              <w:jc w:val="both"/>
              <w:rPr>
                <w:color w:val="000000"/>
                <w:sz w:val="24"/>
                <w:szCs w:val="24"/>
              </w:rPr>
            </w:pPr>
            <w:r w:rsidRPr="00E93B96">
              <w:rPr>
                <w:color w:val="000000"/>
                <w:sz w:val="24"/>
                <w:szCs w:val="24"/>
              </w:rPr>
              <w:t>408,2</w:t>
            </w:r>
          </w:p>
        </w:tc>
        <w:tc>
          <w:tcPr>
            <w:tcW w:w="177" w:type="pct"/>
            <w:vAlign w:val="center"/>
          </w:tcPr>
          <w:p w:rsidR="007A06CF" w:rsidRPr="00E93B96" w:rsidRDefault="007A06CF" w:rsidP="00D73329">
            <w:pPr>
              <w:jc w:val="both"/>
              <w:rPr>
                <w:color w:val="000000"/>
                <w:sz w:val="24"/>
                <w:szCs w:val="24"/>
              </w:rPr>
            </w:pPr>
          </w:p>
        </w:tc>
        <w:tc>
          <w:tcPr>
            <w:tcW w:w="212" w:type="pct"/>
            <w:vAlign w:val="center"/>
          </w:tcPr>
          <w:p w:rsidR="007A06CF" w:rsidRPr="00E93B96" w:rsidRDefault="007A06CF" w:rsidP="00D73329">
            <w:pPr>
              <w:jc w:val="both"/>
              <w:rPr>
                <w:color w:val="000000"/>
                <w:sz w:val="24"/>
                <w:szCs w:val="24"/>
              </w:rPr>
            </w:pPr>
            <w:r w:rsidRPr="00E93B96">
              <w:rPr>
                <w:color w:val="000000"/>
                <w:sz w:val="24"/>
                <w:szCs w:val="24"/>
              </w:rPr>
              <w:t>13,7</w:t>
            </w:r>
          </w:p>
        </w:tc>
        <w:tc>
          <w:tcPr>
            <w:tcW w:w="196" w:type="pct"/>
            <w:vAlign w:val="bottom"/>
          </w:tcPr>
          <w:p w:rsidR="007A06CF" w:rsidRPr="00E93B96" w:rsidRDefault="007A06CF" w:rsidP="00D73329">
            <w:pPr>
              <w:jc w:val="both"/>
              <w:rPr>
                <w:i/>
                <w:iCs/>
                <w:sz w:val="24"/>
                <w:szCs w:val="24"/>
              </w:rPr>
            </w:pPr>
          </w:p>
        </w:tc>
        <w:tc>
          <w:tcPr>
            <w:tcW w:w="202" w:type="pct"/>
            <w:gridSpan w:val="2"/>
            <w:vAlign w:val="bottom"/>
          </w:tcPr>
          <w:p w:rsidR="007A06CF" w:rsidRPr="00E93B96" w:rsidRDefault="007A06CF" w:rsidP="00D73329">
            <w:pPr>
              <w:jc w:val="both"/>
              <w:rPr>
                <w:i/>
                <w:iCs/>
                <w:sz w:val="24"/>
                <w:szCs w:val="24"/>
              </w:rPr>
            </w:pPr>
          </w:p>
        </w:tc>
        <w:tc>
          <w:tcPr>
            <w:tcW w:w="147" w:type="pct"/>
            <w:vAlign w:val="bottom"/>
          </w:tcPr>
          <w:p w:rsidR="007A06CF" w:rsidRPr="00E93B96" w:rsidRDefault="007A06CF" w:rsidP="00D73329">
            <w:pPr>
              <w:jc w:val="both"/>
              <w:rPr>
                <w:i/>
                <w:iCs/>
                <w:sz w:val="24"/>
                <w:szCs w:val="24"/>
              </w:rPr>
            </w:pPr>
          </w:p>
        </w:tc>
        <w:tc>
          <w:tcPr>
            <w:tcW w:w="164" w:type="pct"/>
            <w:vAlign w:val="bottom"/>
          </w:tcPr>
          <w:p w:rsidR="007A06CF" w:rsidRPr="00E93B96" w:rsidRDefault="007A06CF" w:rsidP="00D73329">
            <w:pPr>
              <w:jc w:val="both"/>
              <w:rPr>
                <w:i/>
                <w:iCs/>
                <w:sz w:val="24"/>
                <w:szCs w:val="24"/>
              </w:rPr>
            </w:pPr>
          </w:p>
        </w:tc>
        <w:tc>
          <w:tcPr>
            <w:tcW w:w="225" w:type="pct"/>
            <w:vAlign w:val="bottom"/>
          </w:tcPr>
          <w:p w:rsidR="007A06CF" w:rsidRPr="00E93B96" w:rsidRDefault="007A06CF" w:rsidP="00D73329">
            <w:pPr>
              <w:jc w:val="both"/>
              <w:rPr>
                <w:i/>
                <w:iCs/>
                <w:sz w:val="24"/>
                <w:szCs w:val="24"/>
              </w:rPr>
            </w:pPr>
          </w:p>
        </w:tc>
        <w:tc>
          <w:tcPr>
            <w:tcW w:w="189" w:type="pct"/>
            <w:vAlign w:val="center"/>
          </w:tcPr>
          <w:p w:rsidR="007A06CF" w:rsidRPr="00E93B96" w:rsidRDefault="007A06CF" w:rsidP="00D73329">
            <w:pPr>
              <w:jc w:val="both"/>
              <w:rPr>
                <w:color w:val="000000"/>
                <w:sz w:val="24"/>
                <w:szCs w:val="24"/>
              </w:rPr>
            </w:pPr>
            <w:r w:rsidRPr="00E93B96">
              <w:rPr>
                <w:color w:val="000000"/>
                <w:sz w:val="24"/>
                <w:szCs w:val="24"/>
              </w:rPr>
              <w:t>57</w:t>
            </w:r>
          </w:p>
        </w:tc>
        <w:tc>
          <w:tcPr>
            <w:tcW w:w="212" w:type="pct"/>
            <w:vAlign w:val="center"/>
          </w:tcPr>
          <w:p w:rsidR="007A06CF" w:rsidRPr="00E93B96" w:rsidRDefault="007A06CF" w:rsidP="00D73329">
            <w:pPr>
              <w:jc w:val="both"/>
              <w:rPr>
                <w:color w:val="000000"/>
                <w:sz w:val="24"/>
                <w:szCs w:val="24"/>
              </w:rPr>
            </w:pPr>
            <w:r w:rsidRPr="00E93B96">
              <w:rPr>
                <w:color w:val="000000"/>
                <w:sz w:val="24"/>
                <w:szCs w:val="24"/>
              </w:rPr>
              <w:t>13,4</w:t>
            </w:r>
          </w:p>
        </w:tc>
        <w:tc>
          <w:tcPr>
            <w:tcW w:w="191" w:type="pct"/>
            <w:vAlign w:val="center"/>
          </w:tcPr>
          <w:p w:rsidR="007A06CF" w:rsidRPr="00E93B96" w:rsidRDefault="007A06CF" w:rsidP="00D73329">
            <w:pPr>
              <w:jc w:val="both"/>
              <w:rPr>
                <w:color w:val="000000"/>
                <w:sz w:val="24"/>
                <w:szCs w:val="24"/>
              </w:rPr>
            </w:pPr>
            <w:r w:rsidRPr="00E93B96">
              <w:rPr>
                <w:color w:val="000000"/>
                <w:sz w:val="24"/>
                <w:szCs w:val="24"/>
              </w:rPr>
              <w:t>11,9</w:t>
            </w:r>
          </w:p>
        </w:tc>
        <w:tc>
          <w:tcPr>
            <w:tcW w:w="156" w:type="pct"/>
            <w:vAlign w:val="center"/>
          </w:tcPr>
          <w:p w:rsidR="007A06CF" w:rsidRPr="00E93B96" w:rsidRDefault="007A06CF" w:rsidP="00D73329">
            <w:pPr>
              <w:jc w:val="both"/>
              <w:rPr>
                <w:color w:val="000000"/>
                <w:sz w:val="24"/>
                <w:szCs w:val="24"/>
              </w:rPr>
            </w:pPr>
            <w:r w:rsidRPr="00E93B96">
              <w:rPr>
                <w:color w:val="000000"/>
                <w:sz w:val="24"/>
                <w:szCs w:val="24"/>
              </w:rPr>
              <w:t>5,9</w:t>
            </w:r>
          </w:p>
        </w:tc>
        <w:tc>
          <w:tcPr>
            <w:tcW w:w="176" w:type="pct"/>
            <w:vAlign w:val="center"/>
          </w:tcPr>
          <w:p w:rsidR="007A06CF" w:rsidRPr="00E93B96" w:rsidRDefault="007A06CF" w:rsidP="00D73329">
            <w:pPr>
              <w:jc w:val="both"/>
              <w:rPr>
                <w:color w:val="000000"/>
                <w:sz w:val="24"/>
                <w:szCs w:val="24"/>
              </w:rPr>
            </w:pPr>
            <w:r w:rsidRPr="00E93B96">
              <w:rPr>
                <w:color w:val="000000"/>
                <w:sz w:val="24"/>
                <w:szCs w:val="24"/>
              </w:rPr>
              <w:t>50</w:t>
            </w:r>
          </w:p>
        </w:tc>
        <w:tc>
          <w:tcPr>
            <w:tcW w:w="203" w:type="pct"/>
            <w:vAlign w:val="center"/>
          </w:tcPr>
          <w:p w:rsidR="007A06CF" w:rsidRPr="00E93B96" w:rsidRDefault="007A06CF" w:rsidP="00D73329">
            <w:pPr>
              <w:jc w:val="both"/>
              <w:rPr>
                <w:color w:val="000000"/>
                <w:sz w:val="24"/>
                <w:szCs w:val="24"/>
              </w:rPr>
            </w:pPr>
          </w:p>
        </w:tc>
        <w:tc>
          <w:tcPr>
            <w:tcW w:w="194" w:type="pct"/>
            <w:vAlign w:val="center"/>
          </w:tcPr>
          <w:p w:rsidR="007A06CF" w:rsidRPr="00E93B96" w:rsidRDefault="007A06CF" w:rsidP="00D73329">
            <w:pPr>
              <w:jc w:val="both"/>
              <w:rPr>
                <w:color w:val="000000"/>
                <w:sz w:val="24"/>
                <w:szCs w:val="24"/>
              </w:rPr>
            </w:pPr>
            <w:r w:rsidRPr="00E93B96">
              <w:rPr>
                <w:color w:val="000000"/>
                <w:sz w:val="24"/>
                <w:szCs w:val="24"/>
              </w:rPr>
              <w:t>721</w:t>
            </w:r>
          </w:p>
        </w:tc>
        <w:tc>
          <w:tcPr>
            <w:tcW w:w="243" w:type="pct"/>
            <w:vAlign w:val="center"/>
          </w:tcPr>
          <w:p w:rsidR="007A06CF" w:rsidRPr="00E93B96" w:rsidRDefault="007A06CF" w:rsidP="00D73329">
            <w:pPr>
              <w:jc w:val="both"/>
              <w:rPr>
                <w:color w:val="000000"/>
                <w:sz w:val="24"/>
                <w:szCs w:val="24"/>
              </w:rPr>
            </w:pPr>
            <w:r w:rsidRPr="00E93B96">
              <w:rPr>
                <w:color w:val="000000"/>
                <w:sz w:val="24"/>
                <w:szCs w:val="24"/>
              </w:rPr>
              <w:t>1836</w:t>
            </w:r>
          </w:p>
        </w:tc>
      </w:tr>
    </w:tbl>
    <w:p w:rsidR="00C54FC2" w:rsidRPr="00C54FC2" w:rsidRDefault="00C54FC2" w:rsidP="00D73329">
      <w:pPr>
        <w:spacing w:line="360" w:lineRule="auto"/>
        <w:ind w:right="476" w:firstLine="905"/>
        <w:jc w:val="both"/>
        <w:rPr>
          <w:b/>
          <w:sz w:val="18"/>
          <w:szCs w:val="18"/>
        </w:rPr>
        <w:sectPr w:rsidR="00C54FC2" w:rsidRPr="00C54FC2" w:rsidSect="00D84B7E">
          <w:headerReference w:type="default" r:id="rId22"/>
          <w:pgSz w:w="16840" w:h="11907" w:orient="landscape" w:code="9"/>
          <w:pgMar w:top="1134" w:right="851" w:bottom="1134" w:left="1701" w:header="1134" w:footer="1134" w:gutter="0"/>
          <w:pgNumType w:start="40"/>
          <w:cols w:space="720"/>
        </w:sectPr>
      </w:pPr>
    </w:p>
    <w:p w:rsidR="008A01A6" w:rsidRPr="0051404A" w:rsidRDefault="00BF4837" w:rsidP="00907D0D">
      <w:pPr>
        <w:spacing w:line="276" w:lineRule="auto"/>
        <w:ind w:right="476" w:firstLine="905"/>
        <w:jc w:val="center"/>
        <w:rPr>
          <w:b/>
          <w:sz w:val="28"/>
          <w:szCs w:val="28"/>
        </w:rPr>
      </w:pPr>
      <w:r>
        <w:rPr>
          <w:b/>
          <w:sz w:val="28"/>
          <w:szCs w:val="28"/>
        </w:rPr>
        <w:t>2.1.2 Расчетная лесосека (е</w:t>
      </w:r>
      <w:r w:rsidR="008A01A6" w:rsidRPr="0051404A">
        <w:rPr>
          <w:b/>
          <w:sz w:val="28"/>
          <w:szCs w:val="28"/>
        </w:rPr>
        <w:t>жегодный  допустимый объем из</w:t>
      </w:r>
      <w:r w:rsidR="008A01A6" w:rsidRPr="0051404A">
        <w:rPr>
          <w:b/>
          <w:sz w:val="28"/>
          <w:szCs w:val="28"/>
        </w:rPr>
        <w:t>ъ</w:t>
      </w:r>
      <w:r w:rsidR="008A01A6" w:rsidRPr="0051404A">
        <w:rPr>
          <w:b/>
          <w:sz w:val="28"/>
          <w:szCs w:val="28"/>
        </w:rPr>
        <w:t>ятия  древесины</w:t>
      </w:r>
      <w:r>
        <w:rPr>
          <w:b/>
          <w:sz w:val="28"/>
          <w:szCs w:val="28"/>
        </w:rPr>
        <w:t>)</w:t>
      </w:r>
      <w:r w:rsidR="0051404A" w:rsidRPr="0051404A">
        <w:rPr>
          <w:b/>
          <w:sz w:val="28"/>
          <w:szCs w:val="28"/>
        </w:rPr>
        <w:t xml:space="preserve"> для осуществления рубок в </w:t>
      </w:r>
      <w:r w:rsidR="008A01A6" w:rsidRPr="0051404A">
        <w:rPr>
          <w:b/>
          <w:sz w:val="28"/>
          <w:szCs w:val="28"/>
        </w:rPr>
        <w:t>средневозрастных, пр</w:t>
      </w:r>
      <w:r w:rsidR="008A01A6" w:rsidRPr="0051404A">
        <w:rPr>
          <w:b/>
          <w:sz w:val="28"/>
          <w:szCs w:val="28"/>
        </w:rPr>
        <w:t>и</w:t>
      </w:r>
      <w:r w:rsidR="008A01A6" w:rsidRPr="0051404A">
        <w:rPr>
          <w:b/>
          <w:sz w:val="28"/>
          <w:szCs w:val="28"/>
        </w:rPr>
        <w:t>спевающих, спелых и перестойных лесных насаждениях при уходе за лесами</w:t>
      </w:r>
    </w:p>
    <w:p w:rsidR="008A01A6" w:rsidRDefault="008A01A6" w:rsidP="00D73329">
      <w:pPr>
        <w:pStyle w:val="ConsPlusNormal"/>
        <w:widowControl/>
        <w:ind w:firstLine="0"/>
        <w:jc w:val="both"/>
        <w:outlineLvl w:val="0"/>
        <w:rPr>
          <w:sz w:val="22"/>
          <w:szCs w:val="22"/>
        </w:rPr>
      </w:pPr>
    </w:p>
    <w:p w:rsidR="00D628A3" w:rsidRPr="00B70502" w:rsidRDefault="00D628A3" w:rsidP="00D73329">
      <w:pPr>
        <w:pStyle w:val="ConsPlusNormal"/>
        <w:widowControl/>
        <w:ind w:firstLine="0"/>
        <w:jc w:val="both"/>
        <w:outlineLvl w:val="0"/>
        <w:rPr>
          <w:sz w:val="22"/>
          <w:szCs w:val="22"/>
        </w:rPr>
      </w:pPr>
    </w:p>
    <w:p w:rsidR="00406412" w:rsidRPr="00406412" w:rsidRDefault="00406412" w:rsidP="00907D0D">
      <w:pPr>
        <w:spacing w:line="276" w:lineRule="auto"/>
        <w:jc w:val="right"/>
        <w:rPr>
          <w:sz w:val="28"/>
          <w:szCs w:val="28"/>
        </w:rPr>
      </w:pPr>
      <w:r w:rsidRPr="00406412">
        <w:rPr>
          <w:sz w:val="28"/>
          <w:szCs w:val="28"/>
        </w:rPr>
        <w:t>Таблица 8</w:t>
      </w:r>
    </w:p>
    <w:p w:rsidR="00406412" w:rsidRPr="00406412" w:rsidRDefault="00406412" w:rsidP="00907D0D">
      <w:pPr>
        <w:jc w:val="center"/>
        <w:rPr>
          <w:sz w:val="28"/>
          <w:szCs w:val="28"/>
        </w:rPr>
      </w:pPr>
      <w:r w:rsidRPr="00406412">
        <w:rPr>
          <w:sz w:val="28"/>
          <w:szCs w:val="28"/>
        </w:rPr>
        <w:t>Расчетная лесосека (ежегодный допустимый объем изъятия древесины) в средневозрастных, приспевающих, спелых, перестойных лесных насажд</w:t>
      </w:r>
      <w:r w:rsidRPr="00406412">
        <w:rPr>
          <w:sz w:val="28"/>
          <w:szCs w:val="28"/>
        </w:rPr>
        <w:t>е</w:t>
      </w:r>
      <w:r w:rsidRPr="00406412">
        <w:rPr>
          <w:sz w:val="28"/>
          <w:szCs w:val="28"/>
        </w:rPr>
        <w:t>ниях при уходе за лесами</w:t>
      </w:r>
    </w:p>
    <w:p w:rsidR="00406412" w:rsidRPr="00406412" w:rsidRDefault="00406412" w:rsidP="00907D0D">
      <w:pPr>
        <w:jc w:val="center"/>
        <w:rPr>
          <w:sz w:val="28"/>
          <w:szCs w:val="28"/>
        </w:rPr>
      </w:pPr>
    </w:p>
    <w:tbl>
      <w:tblPr>
        <w:tblW w:w="5558" w:type="pct"/>
        <w:tblInd w:w="-893" w:type="dxa"/>
        <w:tblLayout w:type="fixed"/>
        <w:tblLook w:val="0000" w:firstRow="0" w:lastRow="0" w:firstColumn="0" w:lastColumn="0" w:noHBand="0" w:noVBand="0"/>
      </w:tblPr>
      <w:tblGrid>
        <w:gridCol w:w="432"/>
        <w:gridCol w:w="2266"/>
        <w:gridCol w:w="847"/>
        <w:gridCol w:w="1141"/>
        <w:gridCol w:w="1277"/>
        <w:gridCol w:w="849"/>
        <w:gridCol w:w="1134"/>
        <w:gridCol w:w="994"/>
        <w:gridCol w:w="851"/>
        <w:gridCol w:w="849"/>
      </w:tblGrid>
      <w:tr w:rsidR="008E5DDA" w:rsidRPr="008E5DDA" w:rsidTr="008E5DDA">
        <w:trPr>
          <w:trHeight w:val="227"/>
          <w:tblHeader/>
        </w:trPr>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06412" w:rsidRPr="008E5DDA" w:rsidRDefault="00406412" w:rsidP="00907D0D">
            <w:pPr>
              <w:jc w:val="center"/>
              <w:rPr>
                <w:sz w:val="24"/>
                <w:szCs w:val="24"/>
              </w:rPr>
            </w:pPr>
            <w:r w:rsidRPr="008E5DDA">
              <w:rPr>
                <w:sz w:val="24"/>
                <w:szCs w:val="24"/>
              </w:rPr>
              <w:t>№№ п/п</w:t>
            </w:r>
          </w:p>
        </w:tc>
        <w:tc>
          <w:tcPr>
            <w:tcW w:w="10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06412" w:rsidRPr="008E5DDA" w:rsidRDefault="00406412" w:rsidP="00907D0D">
            <w:pPr>
              <w:jc w:val="center"/>
              <w:rPr>
                <w:sz w:val="24"/>
                <w:szCs w:val="24"/>
              </w:rPr>
            </w:pPr>
            <w:r w:rsidRPr="008E5DDA">
              <w:rPr>
                <w:sz w:val="24"/>
                <w:szCs w:val="24"/>
              </w:rPr>
              <w:t>Показатели</w:t>
            </w:r>
          </w:p>
        </w:tc>
        <w:tc>
          <w:tcPr>
            <w:tcW w:w="39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06412" w:rsidRPr="008E5DDA" w:rsidRDefault="00406412" w:rsidP="00907D0D">
            <w:pPr>
              <w:jc w:val="center"/>
              <w:rPr>
                <w:sz w:val="24"/>
                <w:szCs w:val="24"/>
              </w:rPr>
            </w:pPr>
            <w:r w:rsidRPr="008E5DDA">
              <w:rPr>
                <w:sz w:val="24"/>
                <w:szCs w:val="24"/>
              </w:rPr>
              <w:t>Ед. изм.</w:t>
            </w:r>
          </w:p>
        </w:tc>
        <w:tc>
          <w:tcPr>
            <w:tcW w:w="2935" w:type="pct"/>
            <w:gridSpan w:val="6"/>
            <w:tcBorders>
              <w:top w:val="single" w:sz="4" w:space="0" w:color="auto"/>
              <w:left w:val="nil"/>
              <w:bottom w:val="single" w:sz="4" w:space="0" w:color="auto"/>
              <w:right w:val="single" w:sz="4" w:space="0" w:color="auto"/>
            </w:tcBorders>
            <w:shd w:val="clear" w:color="auto" w:fill="auto"/>
            <w:vAlign w:val="center"/>
          </w:tcPr>
          <w:p w:rsidR="00406412" w:rsidRPr="008E5DDA" w:rsidRDefault="00406412" w:rsidP="00907D0D">
            <w:pPr>
              <w:jc w:val="center"/>
              <w:rPr>
                <w:sz w:val="24"/>
                <w:szCs w:val="24"/>
              </w:rPr>
            </w:pPr>
            <w:r w:rsidRPr="008E5DDA">
              <w:rPr>
                <w:sz w:val="24"/>
                <w:szCs w:val="24"/>
              </w:rPr>
              <w:t>Виды ухода за лесами</w:t>
            </w:r>
          </w:p>
        </w:tc>
        <w:tc>
          <w:tcPr>
            <w:tcW w:w="399" w:type="pct"/>
            <w:vMerge w:val="restart"/>
            <w:tcBorders>
              <w:top w:val="single" w:sz="4" w:space="0" w:color="auto"/>
              <w:left w:val="nil"/>
              <w:right w:val="single" w:sz="4" w:space="0" w:color="auto"/>
            </w:tcBorders>
            <w:shd w:val="clear" w:color="auto" w:fill="auto"/>
            <w:vAlign w:val="center"/>
          </w:tcPr>
          <w:p w:rsidR="00406412" w:rsidRPr="008E5DDA" w:rsidRDefault="00406412" w:rsidP="00907D0D">
            <w:pPr>
              <w:jc w:val="center"/>
              <w:rPr>
                <w:sz w:val="24"/>
                <w:szCs w:val="24"/>
              </w:rPr>
            </w:pPr>
            <w:r w:rsidRPr="008E5DDA">
              <w:rPr>
                <w:sz w:val="24"/>
                <w:szCs w:val="24"/>
              </w:rPr>
              <w:t>Итого</w:t>
            </w:r>
          </w:p>
        </w:tc>
      </w:tr>
      <w:tr w:rsidR="008E5DDA" w:rsidRPr="008E5DDA" w:rsidTr="008E5DDA">
        <w:trPr>
          <w:trHeight w:val="227"/>
          <w:tblHeader/>
        </w:trPr>
        <w:tc>
          <w:tcPr>
            <w:tcW w:w="203" w:type="pct"/>
            <w:vMerge/>
            <w:tcBorders>
              <w:top w:val="single" w:sz="4" w:space="0" w:color="auto"/>
              <w:left w:val="single" w:sz="4" w:space="0" w:color="auto"/>
              <w:bottom w:val="single" w:sz="4" w:space="0" w:color="auto"/>
              <w:right w:val="single" w:sz="4" w:space="0" w:color="auto"/>
            </w:tcBorders>
            <w:vAlign w:val="center"/>
          </w:tcPr>
          <w:p w:rsidR="00406412" w:rsidRPr="008E5DDA" w:rsidRDefault="00406412" w:rsidP="00907D0D">
            <w:pPr>
              <w:jc w:val="center"/>
              <w:rPr>
                <w:sz w:val="24"/>
                <w:szCs w:val="24"/>
              </w:rPr>
            </w:pPr>
          </w:p>
        </w:tc>
        <w:tc>
          <w:tcPr>
            <w:tcW w:w="1065" w:type="pct"/>
            <w:vMerge/>
            <w:tcBorders>
              <w:top w:val="single" w:sz="4" w:space="0" w:color="auto"/>
              <w:left w:val="single" w:sz="4" w:space="0" w:color="auto"/>
              <w:bottom w:val="single" w:sz="4" w:space="0" w:color="auto"/>
              <w:right w:val="single" w:sz="4" w:space="0" w:color="auto"/>
            </w:tcBorders>
            <w:vAlign w:val="center"/>
          </w:tcPr>
          <w:p w:rsidR="00406412" w:rsidRPr="008E5DDA" w:rsidRDefault="00406412" w:rsidP="00907D0D">
            <w:pPr>
              <w:jc w:val="center"/>
              <w:rPr>
                <w:sz w:val="24"/>
                <w:szCs w:val="24"/>
              </w:rPr>
            </w:pPr>
          </w:p>
        </w:tc>
        <w:tc>
          <w:tcPr>
            <w:tcW w:w="398" w:type="pct"/>
            <w:vMerge/>
            <w:tcBorders>
              <w:top w:val="single" w:sz="4" w:space="0" w:color="auto"/>
              <w:left w:val="single" w:sz="4" w:space="0" w:color="auto"/>
              <w:bottom w:val="single" w:sz="4" w:space="0" w:color="auto"/>
              <w:right w:val="single" w:sz="4" w:space="0" w:color="auto"/>
            </w:tcBorders>
            <w:vAlign w:val="center"/>
          </w:tcPr>
          <w:p w:rsidR="00406412" w:rsidRPr="008E5DDA" w:rsidRDefault="00406412"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vAlign w:val="center"/>
          </w:tcPr>
          <w:p w:rsidR="00406412" w:rsidRPr="008E5DDA" w:rsidRDefault="00406412" w:rsidP="00907D0D">
            <w:pPr>
              <w:jc w:val="center"/>
              <w:rPr>
                <w:sz w:val="24"/>
                <w:szCs w:val="24"/>
              </w:rPr>
            </w:pPr>
            <w:r w:rsidRPr="008E5DDA">
              <w:rPr>
                <w:sz w:val="24"/>
                <w:szCs w:val="24"/>
              </w:rPr>
              <w:t>прор</w:t>
            </w:r>
            <w:r w:rsidRPr="008E5DDA">
              <w:rPr>
                <w:sz w:val="24"/>
                <w:szCs w:val="24"/>
              </w:rPr>
              <w:t>е</w:t>
            </w:r>
            <w:r w:rsidRPr="008E5DDA">
              <w:rPr>
                <w:sz w:val="24"/>
                <w:szCs w:val="24"/>
              </w:rPr>
              <w:t>живания</w:t>
            </w:r>
          </w:p>
        </w:tc>
        <w:tc>
          <w:tcPr>
            <w:tcW w:w="600" w:type="pct"/>
            <w:tcBorders>
              <w:top w:val="nil"/>
              <w:left w:val="nil"/>
              <w:bottom w:val="single" w:sz="4" w:space="0" w:color="auto"/>
              <w:right w:val="single" w:sz="4" w:space="0" w:color="auto"/>
            </w:tcBorders>
            <w:shd w:val="clear" w:color="auto" w:fill="auto"/>
            <w:vAlign w:val="center"/>
          </w:tcPr>
          <w:p w:rsidR="00406412" w:rsidRPr="008E5DDA" w:rsidRDefault="00406412" w:rsidP="00907D0D">
            <w:pPr>
              <w:jc w:val="center"/>
              <w:rPr>
                <w:sz w:val="24"/>
                <w:szCs w:val="24"/>
              </w:rPr>
            </w:pPr>
            <w:r w:rsidRPr="008E5DDA">
              <w:rPr>
                <w:sz w:val="24"/>
                <w:szCs w:val="24"/>
              </w:rPr>
              <w:t>прохо</w:t>
            </w:r>
            <w:r w:rsidRPr="008E5DDA">
              <w:rPr>
                <w:sz w:val="24"/>
                <w:szCs w:val="24"/>
              </w:rPr>
              <w:t>д</w:t>
            </w:r>
            <w:r w:rsidRPr="008E5DDA">
              <w:rPr>
                <w:sz w:val="24"/>
                <w:szCs w:val="24"/>
              </w:rPr>
              <w:t>ные</w:t>
            </w:r>
          </w:p>
          <w:p w:rsidR="00406412" w:rsidRPr="008E5DDA" w:rsidRDefault="00406412" w:rsidP="00907D0D">
            <w:pPr>
              <w:jc w:val="center"/>
              <w:rPr>
                <w:sz w:val="24"/>
                <w:szCs w:val="24"/>
              </w:rPr>
            </w:pPr>
            <w:r w:rsidRPr="008E5DDA">
              <w:rPr>
                <w:sz w:val="24"/>
                <w:szCs w:val="24"/>
              </w:rPr>
              <w:t>рубки</w:t>
            </w:r>
          </w:p>
        </w:tc>
        <w:tc>
          <w:tcPr>
            <w:tcW w:w="399" w:type="pct"/>
            <w:tcBorders>
              <w:top w:val="nil"/>
              <w:left w:val="nil"/>
              <w:bottom w:val="single" w:sz="4" w:space="0" w:color="auto"/>
              <w:right w:val="single" w:sz="4" w:space="0" w:color="auto"/>
            </w:tcBorders>
            <w:shd w:val="clear" w:color="auto" w:fill="auto"/>
            <w:vAlign w:val="center"/>
          </w:tcPr>
          <w:p w:rsidR="00406412" w:rsidRPr="008E5DDA" w:rsidRDefault="00406412" w:rsidP="00907D0D">
            <w:pPr>
              <w:jc w:val="center"/>
              <w:rPr>
                <w:sz w:val="24"/>
                <w:szCs w:val="24"/>
              </w:rPr>
            </w:pPr>
            <w:r w:rsidRPr="008E5DDA">
              <w:rPr>
                <w:sz w:val="24"/>
                <w:szCs w:val="24"/>
              </w:rPr>
              <w:t>рубки обнов</w:t>
            </w:r>
          </w:p>
          <w:p w:rsidR="00406412" w:rsidRPr="008E5DDA" w:rsidRDefault="00406412" w:rsidP="00907D0D">
            <w:pPr>
              <w:jc w:val="center"/>
              <w:rPr>
                <w:sz w:val="24"/>
                <w:szCs w:val="24"/>
              </w:rPr>
            </w:pPr>
            <w:r w:rsidRPr="008E5DDA">
              <w:rPr>
                <w:sz w:val="24"/>
                <w:szCs w:val="24"/>
              </w:rPr>
              <w:t>ления</w:t>
            </w:r>
          </w:p>
        </w:tc>
        <w:tc>
          <w:tcPr>
            <w:tcW w:w="533" w:type="pct"/>
            <w:tcBorders>
              <w:top w:val="nil"/>
              <w:left w:val="nil"/>
              <w:bottom w:val="single" w:sz="4" w:space="0" w:color="auto"/>
              <w:right w:val="single" w:sz="4" w:space="0" w:color="auto"/>
            </w:tcBorders>
            <w:shd w:val="clear" w:color="auto" w:fill="auto"/>
            <w:vAlign w:val="center"/>
          </w:tcPr>
          <w:p w:rsidR="00406412" w:rsidRPr="008E5DDA" w:rsidRDefault="00406412" w:rsidP="00907D0D">
            <w:pPr>
              <w:jc w:val="center"/>
              <w:rPr>
                <w:sz w:val="24"/>
                <w:szCs w:val="24"/>
              </w:rPr>
            </w:pPr>
            <w:r w:rsidRPr="008E5DDA">
              <w:rPr>
                <w:sz w:val="24"/>
                <w:szCs w:val="24"/>
              </w:rPr>
              <w:t>рубки</w:t>
            </w:r>
          </w:p>
          <w:p w:rsidR="00406412" w:rsidRPr="008E5DDA" w:rsidRDefault="00406412" w:rsidP="00907D0D">
            <w:pPr>
              <w:jc w:val="center"/>
              <w:rPr>
                <w:sz w:val="24"/>
                <w:szCs w:val="24"/>
              </w:rPr>
            </w:pPr>
            <w:r w:rsidRPr="008E5DDA">
              <w:rPr>
                <w:sz w:val="24"/>
                <w:szCs w:val="24"/>
              </w:rPr>
              <w:t>пере</w:t>
            </w:r>
          </w:p>
          <w:p w:rsidR="00406412" w:rsidRPr="008E5DDA" w:rsidRDefault="00406412" w:rsidP="00907D0D">
            <w:pPr>
              <w:jc w:val="center"/>
              <w:rPr>
                <w:sz w:val="24"/>
                <w:szCs w:val="24"/>
              </w:rPr>
            </w:pPr>
            <w:r w:rsidRPr="008E5DDA">
              <w:rPr>
                <w:sz w:val="24"/>
                <w:szCs w:val="24"/>
              </w:rPr>
              <w:t>форми</w:t>
            </w:r>
          </w:p>
          <w:p w:rsidR="00406412" w:rsidRPr="008E5DDA" w:rsidRDefault="00406412" w:rsidP="00907D0D">
            <w:pPr>
              <w:jc w:val="center"/>
              <w:rPr>
                <w:sz w:val="24"/>
                <w:szCs w:val="24"/>
              </w:rPr>
            </w:pPr>
            <w:r w:rsidRPr="008E5DDA">
              <w:rPr>
                <w:sz w:val="24"/>
                <w:szCs w:val="24"/>
              </w:rPr>
              <w:t>рования</w:t>
            </w:r>
          </w:p>
        </w:tc>
        <w:tc>
          <w:tcPr>
            <w:tcW w:w="467" w:type="pct"/>
            <w:tcBorders>
              <w:top w:val="nil"/>
              <w:left w:val="nil"/>
              <w:bottom w:val="single" w:sz="4" w:space="0" w:color="auto"/>
              <w:right w:val="single" w:sz="4" w:space="0" w:color="auto"/>
            </w:tcBorders>
            <w:shd w:val="clear" w:color="auto" w:fill="auto"/>
            <w:vAlign w:val="center"/>
          </w:tcPr>
          <w:p w:rsidR="00406412" w:rsidRPr="008E5DDA" w:rsidRDefault="00406412" w:rsidP="00907D0D">
            <w:pPr>
              <w:jc w:val="center"/>
              <w:rPr>
                <w:sz w:val="24"/>
                <w:szCs w:val="24"/>
              </w:rPr>
            </w:pPr>
            <w:r w:rsidRPr="008E5DDA">
              <w:rPr>
                <w:sz w:val="24"/>
                <w:szCs w:val="24"/>
              </w:rPr>
              <w:t>рубки</w:t>
            </w:r>
          </w:p>
          <w:p w:rsidR="00406412" w:rsidRPr="008E5DDA" w:rsidRDefault="00406412" w:rsidP="00907D0D">
            <w:pPr>
              <w:jc w:val="center"/>
              <w:rPr>
                <w:sz w:val="24"/>
                <w:szCs w:val="24"/>
              </w:rPr>
            </w:pPr>
            <w:r w:rsidRPr="008E5DDA">
              <w:rPr>
                <w:sz w:val="24"/>
                <w:szCs w:val="24"/>
              </w:rPr>
              <w:t>рекон</w:t>
            </w:r>
          </w:p>
          <w:p w:rsidR="00406412" w:rsidRPr="008E5DDA" w:rsidRDefault="00406412" w:rsidP="00907D0D">
            <w:pPr>
              <w:jc w:val="center"/>
              <w:rPr>
                <w:sz w:val="24"/>
                <w:szCs w:val="24"/>
              </w:rPr>
            </w:pPr>
            <w:r w:rsidRPr="008E5DDA">
              <w:rPr>
                <w:sz w:val="24"/>
                <w:szCs w:val="24"/>
              </w:rPr>
              <w:t>струк</w:t>
            </w:r>
          </w:p>
          <w:p w:rsidR="00406412" w:rsidRPr="008E5DDA" w:rsidRDefault="00406412" w:rsidP="00907D0D">
            <w:pPr>
              <w:jc w:val="center"/>
              <w:rPr>
                <w:sz w:val="24"/>
                <w:szCs w:val="24"/>
              </w:rPr>
            </w:pPr>
            <w:r w:rsidRPr="008E5DDA">
              <w:rPr>
                <w:sz w:val="24"/>
                <w:szCs w:val="24"/>
              </w:rPr>
              <w:t>ции</w:t>
            </w:r>
          </w:p>
          <w:p w:rsidR="00406412" w:rsidRPr="008E5DDA" w:rsidRDefault="00406412"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06412" w:rsidRPr="008E5DDA" w:rsidRDefault="00406412" w:rsidP="00907D0D">
            <w:pPr>
              <w:jc w:val="center"/>
              <w:rPr>
                <w:sz w:val="24"/>
                <w:szCs w:val="24"/>
              </w:rPr>
            </w:pPr>
            <w:r w:rsidRPr="008E5DDA">
              <w:rPr>
                <w:sz w:val="24"/>
                <w:szCs w:val="24"/>
              </w:rPr>
              <w:t>рубка</w:t>
            </w:r>
          </w:p>
          <w:p w:rsidR="00406412" w:rsidRPr="008E5DDA" w:rsidRDefault="00406412" w:rsidP="00907D0D">
            <w:pPr>
              <w:jc w:val="center"/>
              <w:rPr>
                <w:sz w:val="24"/>
                <w:szCs w:val="24"/>
              </w:rPr>
            </w:pPr>
            <w:r w:rsidRPr="008E5DDA">
              <w:rPr>
                <w:sz w:val="24"/>
                <w:szCs w:val="24"/>
              </w:rPr>
              <w:t>ед</w:t>
            </w:r>
            <w:r w:rsidRPr="008E5DDA">
              <w:rPr>
                <w:sz w:val="24"/>
                <w:szCs w:val="24"/>
              </w:rPr>
              <w:t>и</w:t>
            </w:r>
            <w:r w:rsidRPr="008E5DDA">
              <w:rPr>
                <w:sz w:val="24"/>
                <w:szCs w:val="24"/>
              </w:rPr>
              <w:t>нич</w:t>
            </w:r>
          </w:p>
          <w:p w:rsidR="00406412" w:rsidRPr="008E5DDA" w:rsidRDefault="00406412" w:rsidP="00907D0D">
            <w:pPr>
              <w:jc w:val="center"/>
              <w:rPr>
                <w:sz w:val="24"/>
                <w:szCs w:val="24"/>
              </w:rPr>
            </w:pPr>
            <w:r w:rsidRPr="008E5DDA">
              <w:rPr>
                <w:sz w:val="24"/>
                <w:szCs w:val="24"/>
              </w:rPr>
              <w:t>ных дер</w:t>
            </w:r>
            <w:r w:rsidRPr="008E5DDA">
              <w:rPr>
                <w:sz w:val="24"/>
                <w:szCs w:val="24"/>
              </w:rPr>
              <w:t>е</w:t>
            </w:r>
            <w:r w:rsidRPr="008E5DDA">
              <w:rPr>
                <w:sz w:val="24"/>
                <w:szCs w:val="24"/>
              </w:rPr>
              <w:t>вьв</w:t>
            </w:r>
          </w:p>
        </w:tc>
        <w:tc>
          <w:tcPr>
            <w:tcW w:w="399" w:type="pct"/>
            <w:vMerge/>
            <w:tcBorders>
              <w:left w:val="nil"/>
              <w:bottom w:val="single" w:sz="4" w:space="0" w:color="auto"/>
              <w:right w:val="single" w:sz="4" w:space="0" w:color="auto"/>
            </w:tcBorders>
            <w:shd w:val="clear" w:color="auto" w:fill="auto"/>
            <w:vAlign w:val="center"/>
          </w:tcPr>
          <w:p w:rsidR="00406412" w:rsidRPr="008E5DDA" w:rsidRDefault="00406412" w:rsidP="00907D0D">
            <w:pPr>
              <w:jc w:val="center"/>
              <w:rPr>
                <w:sz w:val="24"/>
                <w:szCs w:val="24"/>
              </w:rPr>
            </w:pPr>
          </w:p>
        </w:tc>
      </w:tr>
      <w:tr w:rsidR="008E5DDA" w:rsidRPr="008E5DDA" w:rsidTr="008E5DDA">
        <w:trPr>
          <w:trHeight w:val="227"/>
          <w:tblHeader/>
        </w:trPr>
        <w:tc>
          <w:tcPr>
            <w:tcW w:w="203" w:type="pct"/>
            <w:tcBorders>
              <w:top w:val="nil"/>
              <w:left w:val="single" w:sz="4" w:space="0" w:color="auto"/>
              <w:bottom w:val="single" w:sz="4" w:space="0" w:color="auto"/>
              <w:right w:val="single" w:sz="4" w:space="0" w:color="auto"/>
            </w:tcBorders>
            <w:shd w:val="clear" w:color="auto" w:fill="auto"/>
            <w:vAlign w:val="center"/>
          </w:tcPr>
          <w:p w:rsidR="00406412" w:rsidRPr="008E5DDA" w:rsidRDefault="00406412" w:rsidP="00907D0D">
            <w:pPr>
              <w:jc w:val="center"/>
              <w:rPr>
                <w:sz w:val="24"/>
                <w:szCs w:val="24"/>
              </w:rPr>
            </w:pPr>
            <w:r w:rsidRPr="008E5DDA">
              <w:rPr>
                <w:sz w:val="24"/>
                <w:szCs w:val="24"/>
              </w:rPr>
              <w:t>1</w:t>
            </w:r>
          </w:p>
        </w:tc>
        <w:tc>
          <w:tcPr>
            <w:tcW w:w="1065" w:type="pct"/>
            <w:tcBorders>
              <w:top w:val="nil"/>
              <w:left w:val="nil"/>
              <w:bottom w:val="single" w:sz="4" w:space="0" w:color="auto"/>
              <w:right w:val="single" w:sz="4" w:space="0" w:color="auto"/>
            </w:tcBorders>
            <w:shd w:val="clear" w:color="auto" w:fill="auto"/>
            <w:vAlign w:val="center"/>
          </w:tcPr>
          <w:p w:rsidR="00406412" w:rsidRPr="008E5DDA" w:rsidRDefault="00406412" w:rsidP="00907D0D">
            <w:pPr>
              <w:jc w:val="center"/>
              <w:rPr>
                <w:sz w:val="24"/>
                <w:szCs w:val="24"/>
              </w:rPr>
            </w:pPr>
            <w:r w:rsidRPr="008E5DDA">
              <w:rPr>
                <w:sz w:val="24"/>
                <w:szCs w:val="24"/>
              </w:rPr>
              <w:t>2</w:t>
            </w:r>
          </w:p>
        </w:tc>
        <w:tc>
          <w:tcPr>
            <w:tcW w:w="398" w:type="pct"/>
            <w:tcBorders>
              <w:top w:val="nil"/>
              <w:left w:val="nil"/>
              <w:bottom w:val="single" w:sz="4" w:space="0" w:color="auto"/>
              <w:right w:val="single" w:sz="4" w:space="0" w:color="auto"/>
            </w:tcBorders>
            <w:shd w:val="clear" w:color="auto" w:fill="auto"/>
            <w:vAlign w:val="center"/>
          </w:tcPr>
          <w:p w:rsidR="00406412" w:rsidRPr="008E5DDA" w:rsidRDefault="00406412" w:rsidP="00907D0D">
            <w:pPr>
              <w:jc w:val="center"/>
              <w:rPr>
                <w:sz w:val="24"/>
                <w:szCs w:val="24"/>
              </w:rPr>
            </w:pPr>
            <w:r w:rsidRPr="008E5DDA">
              <w:rPr>
                <w:sz w:val="24"/>
                <w:szCs w:val="24"/>
              </w:rPr>
              <w:t>3</w:t>
            </w:r>
          </w:p>
        </w:tc>
        <w:tc>
          <w:tcPr>
            <w:tcW w:w="536" w:type="pct"/>
            <w:tcBorders>
              <w:top w:val="nil"/>
              <w:left w:val="nil"/>
              <w:bottom w:val="single" w:sz="4" w:space="0" w:color="auto"/>
              <w:right w:val="single" w:sz="4" w:space="0" w:color="auto"/>
            </w:tcBorders>
            <w:shd w:val="clear" w:color="auto" w:fill="auto"/>
            <w:vAlign w:val="center"/>
          </w:tcPr>
          <w:p w:rsidR="00406412" w:rsidRPr="008E5DDA" w:rsidRDefault="00406412" w:rsidP="00907D0D">
            <w:pPr>
              <w:jc w:val="center"/>
              <w:rPr>
                <w:sz w:val="24"/>
                <w:szCs w:val="24"/>
              </w:rPr>
            </w:pPr>
            <w:r w:rsidRPr="008E5DDA">
              <w:rPr>
                <w:sz w:val="24"/>
                <w:szCs w:val="24"/>
              </w:rPr>
              <w:t>4</w:t>
            </w:r>
          </w:p>
        </w:tc>
        <w:tc>
          <w:tcPr>
            <w:tcW w:w="600" w:type="pct"/>
            <w:tcBorders>
              <w:top w:val="nil"/>
              <w:left w:val="nil"/>
              <w:bottom w:val="single" w:sz="4" w:space="0" w:color="auto"/>
              <w:right w:val="single" w:sz="4" w:space="0" w:color="auto"/>
            </w:tcBorders>
            <w:shd w:val="clear" w:color="auto" w:fill="auto"/>
            <w:vAlign w:val="center"/>
          </w:tcPr>
          <w:p w:rsidR="00406412" w:rsidRPr="008E5DDA" w:rsidRDefault="00406412" w:rsidP="00907D0D">
            <w:pPr>
              <w:jc w:val="center"/>
              <w:rPr>
                <w:sz w:val="24"/>
                <w:szCs w:val="24"/>
              </w:rPr>
            </w:pPr>
            <w:r w:rsidRPr="008E5DDA">
              <w:rPr>
                <w:sz w:val="24"/>
                <w:szCs w:val="24"/>
              </w:rPr>
              <w:t>5</w:t>
            </w:r>
          </w:p>
        </w:tc>
        <w:tc>
          <w:tcPr>
            <w:tcW w:w="399" w:type="pct"/>
            <w:tcBorders>
              <w:top w:val="nil"/>
              <w:left w:val="nil"/>
              <w:bottom w:val="single" w:sz="4" w:space="0" w:color="auto"/>
              <w:right w:val="single" w:sz="4" w:space="0" w:color="auto"/>
            </w:tcBorders>
            <w:shd w:val="clear" w:color="auto" w:fill="auto"/>
            <w:vAlign w:val="center"/>
          </w:tcPr>
          <w:p w:rsidR="00406412" w:rsidRPr="008E5DDA" w:rsidRDefault="00406412" w:rsidP="00907D0D">
            <w:pPr>
              <w:jc w:val="center"/>
              <w:rPr>
                <w:sz w:val="24"/>
                <w:szCs w:val="24"/>
              </w:rPr>
            </w:pPr>
            <w:r w:rsidRPr="008E5DDA">
              <w:rPr>
                <w:sz w:val="24"/>
                <w:szCs w:val="24"/>
              </w:rPr>
              <w:t>6</w:t>
            </w:r>
          </w:p>
        </w:tc>
        <w:tc>
          <w:tcPr>
            <w:tcW w:w="533" w:type="pct"/>
            <w:tcBorders>
              <w:top w:val="nil"/>
              <w:left w:val="nil"/>
              <w:bottom w:val="single" w:sz="4" w:space="0" w:color="auto"/>
              <w:right w:val="single" w:sz="4" w:space="0" w:color="auto"/>
            </w:tcBorders>
            <w:shd w:val="clear" w:color="auto" w:fill="auto"/>
            <w:vAlign w:val="center"/>
          </w:tcPr>
          <w:p w:rsidR="00406412" w:rsidRPr="008E5DDA" w:rsidRDefault="00406412" w:rsidP="00907D0D">
            <w:pPr>
              <w:jc w:val="center"/>
              <w:rPr>
                <w:sz w:val="24"/>
                <w:szCs w:val="24"/>
              </w:rPr>
            </w:pPr>
            <w:r w:rsidRPr="008E5DDA">
              <w:rPr>
                <w:sz w:val="24"/>
                <w:szCs w:val="24"/>
              </w:rPr>
              <w:t>7</w:t>
            </w:r>
          </w:p>
        </w:tc>
        <w:tc>
          <w:tcPr>
            <w:tcW w:w="467" w:type="pct"/>
            <w:tcBorders>
              <w:top w:val="nil"/>
              <w:left w:val="nil"/>
              <w:bottom w:val="single" w:sz="4" w:space="0" w:color="auto"/>
              <w:right w:val="single" w:sz="4" w:space="0" w:color="auto"/>
            </w:tcBorders>
            <w:shd w:val="clear" w:color="auto" w:fill="auto"/>
            <w:vAlign w:val="center"/>
          </w:tcPr>
          <w:p w:rsidR="00406412" w:rsidRPr="008E5DDA" w:rsidRDefault="00406412" w:rsidP="00907D0D">
            <w:pPr>
              <w:jc w:val="center"/>
              <w:rPr>
                <w:sz w:val="24"/>
                <w:szCs w:val="24"/>
              </w:rPr>
            </w:pPr>
            <w:r w:rsidRPr="008E5DDA">
              <w:rPr>
                <w:sz w:val="24"/>
                <w:szCs w:val="24"/>
              </w:rPr>
              <w:t>8</w:t>
            </w:r>
          </w:p>
        </w:tc>
        <w:tc>
          <w:tcPr>
            <w:tcW w:w="400" w:type="pct"/>
            <w:tcBorders>
              <w:top w:val="nil"/>
              <w:left w:val="nil"/>
              <w:bottom w:val="single" w:sz="4" w:space="0" w:color="auto"/>
              <w:right w:val="single" w:sz="4" w:space="0" w:color="auto"/>
            </w:tcBorders>
            <w:shd w:val="clear" w:color="auto" w:fill="auto"/>
            <w:vAlign w:val="center"/>
          </w:tcPr>
          <w:p w:rsidR="00406412" w:rsidRPr="008E5DDA" w:rsidRDefault="00406412" w:rsidP="00907D0D">
            <w:pPr>
              <w:jc w:val="center"/>
              <w:rPr>
                <w:sz w:val="24"/>
                <w:szCs w:val="24"/>
              </w:rPr>
            </w:pPr>
            <w:r w:rsidRPr="008E5DDA">
              <w:rPr>
                <w:sz w:val="24"/>
                <w:szCs w:val="24"/>
              </w:rPr>
              <w:t>9</w:t>
            </w:r>
          </w:p>
        </w:tc>
        <w:tc>
          <w:tcPr>
            <w:tcW w:w="399" w:type="pct"/>
            <w:tcBorders>
              <w:top w:val="single" w:sz="4" w:space="0" w:color="auto"/>
              <w:left w:val="nil"/>
              <w:bottom w:val="single" w:sz="4" w:space="0" w:color="auto"/>
              <w:right w:val="single" w:sz="4" w:space="0" w:color="auto"/>
            </w:tcBorders>
            <w:shd w:val="clear" w:color="auto" w:fill="auto"/>
            <w:vAlign w:val="center"/>
          </w:tcPr>
          <w:p w:rsidR="00406412" w:rsidRPr="008E5DDA" w:rsidRDefault="00406412" w:rsidP="00907D0D">
            <w:pPr>
              <w:jc w:val="center"/>
              <w:rPr>
                <w:sz w:val="24"/>
                <w:szCs w:val="24"/>
              </w:rPr>
            </w:pPr>
            <w:r w:rsidRPr="008E5DDA">
              <w:rPr>
                <w:sz w:val="24"/>
                <w:szCs w:val="24"/>
              </w:rPr>
              <w:t>10</w:t>
            </w:r>
          </w:p>
        </w:tc>
      </w:tr>
      <w:tr w:rsidR="00406412" w:rsidRPr="008E5DDA" w:rsidTr="008E5DDA">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406412" w:rsidRPr="008E5DDA" w:rsidRDefault="00406412" w:rsidP="00907D0D">
            <w:pPr>
              <w:jc w:val="center"/>
              <w:rPr>
                <w:b/>
                <w:sz w:val="24"/>
                <w:szCs w:val="24"/>
              </w:rPr>
            </w:pPr>
            <w:r w:rsidRPr="008E5DDA">
              <w:rPr>
                <w:b/>
                <w:sz w:val="24"/>
                <w:szCs w:val="24"/>
              </w:rPr>
              <w:t>Целевое назначение лесов: Защитные леса</w:t>
            </w:r>
          </w:p>
        </w:tc>
      </w:tr>
      <w:tr w:rsidR="00406412" w:rsidRPr="008E5DDA" w:rsidTr="008E5DDA">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406412" w:rsidRPr="008E5DDA" w:rsidRDefault="00406412" w:rsidP="00907D0D">
            <w:pPr>
              <w:jc w:val="center"/>
              <w:rPr>
                <w:b/>
                <w:sz w:val="24"/>
                <w:szCs w:val="24"/>
              </w:rPr>
            </w:pPr>
            <w:r w:rsidRPr="008E5DDA">
              <w:rPr>
                <w:b/>
                <w:sz w:val="24"/>
                <w:szCs w:val="24"/>
              </w:rPr>
              <w:t>Хвойные</w:t>
            </w:r>
          </w:p>
        </w:tc>
      </w:tr>
      <w:tr w:rsidR="00406412" w:rsidRPr="008E5DDA" w:rsidTr="008E5DDA">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406412" w:rsidRPr="008E5DDA" w:rsidRDefault="00406412" w:rsidP="00907D0D">
            <w:pPr>
              <w:jc w:val="center"/>
              <w:rPr>
                <w:sz w:val="24"/>
                <w:szCs w:val="24"/>
              </w:rPr>
            </w:pPr>
            <w:r w:rsidRPr="008E5DDA">
              <w:rPr>
                <w:sz w:val="24"/>
                <w:szCs w:val="24"/>
              </w:rPr>
              <w:t>Преобладающая порода - Сосна</w:t>
            </w: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1</w:t>
            </w:r>
          </w:p>
          <w:p w:rsidR="0044792F" w:rsidRPr="008E5DDA" w:rsidRDefault="0044792F" w:rsidP="00907D0D">
            <w:pPr>
              <w:jc w:val="center"/>
              <w:rPr>
                <w:sz w:val="24"/>
                <w:szCs w:val="24"/>
              </w:rPr>
            </w:pPr>
          </w:p>
        </w:tc>
        <w:tc>
          <w:tcPr>
            <w:tcW w:w="1065" w:type="pct"/>
            <w:vMerge w:val="restart"/>
            <w:tcBorders>
              <w:top w:val="nil"/>
              <w:left w:val="nil"/>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Выявленный фонд по лесоводстве</w:t>
            </w:r>
            <w:r w:rsidRPr="008E5DDA">
              <w:rPr>
                <w:sz w:val="24"/>
                <w:szCs w:val="24"/>
              </w:rPr>
              <w:t>н</w:t>
            </w:r>
            <w:r w:rsidRPr="008E5DDA">
              <w:rPr>
                <w:sz w:val="24"/>
                <w:szCs w:val="24"/>
              </w:rPr>
              <w:t>ным требованиям</w:t>
            </w:r>
          </w:p>
        </w:tc>
        <w:tc>
          <w:tcPr>
            <w:tcW w:w="398"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r w:rsidRPr="008E5DDA">
              <w:rPr>
                <w:sz w:val="24"/>
                <w:szCs w:val="24"/>
              </w:rPr>
              <w:t>124</w:t>
            </w:r>
          </w:p>
        </w:tc>
        <w:tc>
          <w:tcPr>
            <w:tcW w:w="600"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r w:rsidRPr="008E5DDA">
              <w:rPr>
                <w:sz w:val="24"/>
                <w:szCs w:val="24"/>
              </w:rPr>
              <w:t>96</w:t>
            </w:r>
          </w:p>
        </w:tc>
        <w:tc>
          <w:tcPr>
            <w:tcW w:w="399"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220</w:t>
            </w:r>
          </w:p>
        </w:tc>
      </w:tr>
      <w:tr w:rsidR="008E5DDA" w:rsidRPr="008E5DDA" w:rsidTr="008E5DDA">
        <w:trPr>
          <w:trHeight w:val="383"/>
        </w:trPr>
        <w:tc>
          <w:tcPr>
            <w:tcW w:w="203" w:type="pct"/>
            <w:vMerge/>
            <w:tcBorders>
              <w:left w:val="single" w:sz="4" w:space="0" w:color="auto"/>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1065" w:type="pct"/>
            <w:vMerge/>
            <w:tcBorders>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398"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6,6</w:t>
            </w:r>
          </w:p>
        </w:tc>
        <w:tc>
          <w:tcPr>
            <w:tcW w:w="6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7,</w:t>
            </w:r>
            <w:r w:rsidR="006C2A77" w:rsidRPr="008E5DDA">
              <w:rPr>
                <w:sz w:val="24"/>
                <w:szCs w:val="24"/>
              </w:rPr>
              <w:t>3</w:t>
            </w:r>
          </w:p>
        </w:tc>
        <w:tc>
          <w:tcPr>
            <w:tcW w:w="399"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13,9</w:t>
            </w:r>
          </w:p>
        </w:tc>
      </w:tr>
      <w:tr w:rsidR="008E5DDA" w:rsidRPr="008E5DDA" w:rsidTr="008E5DDA">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Срок повторяем</w:t>
            </w:r>
            <w:r w:rsidRPr="008E5DDA">
              <w:rPr>
                <w:sz w:val="24"/>
                <w:szCs w:val="24"/>
              </w:rPr>
              <w:t>о</w:t>
            </w:r>
            <w:r w:rsidRPr="008E5DDA">
              <w:rPr>
                <w:sz w:val="24"/>
                <w:szCs w:val="24"/>
              </w:rPr>
              <w:t>сти</w:t>
            </w:r>
          </w:p>
        </w:tc>
        <w:tc>
          <w:tcPr>
            <w:tcW w:w="398"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лет</w:t>
            </w:r>
          </w:p>
        </w:tc>
        <w:tc>
          <w:tcPr>
            <w:tcW w:w="536"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r w:rsidRPr="008E5DDA">
              <w:rPr>
                <w:sz w:val="24"/>
                <w:szCs w:val="24"/>
              </w:rPr>
              <w:t>10-15</w:t>
            </w:r>
          </w:p>
        </w:tc>
        <w:tc>
          <w:tcPr>
            <w:tcW w:w="600"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r w:rsidRPr="008E5DDA">
              <w:rPr>
                <w:sz w:val="24"/>
                <w:szCs w:val="24"/>
              </w:rPr>
              <w:t>15-20</w:t>
            </w:r>
          </w:p>
        </w:tc>
        <w:tc>
          <w:tcPr>
            <w:tcW w:w="399"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3</w:t>
            </w:r>
          </w:p>
          <w:p w:rsidR="0044792F" w:rsidRPr="008E5DDA" w:rsidRDefault="0044792F" w:rsidP="00907D0D">
            <w:pPr>
              <w:jc w:val="center"/>
              <w:rPr>
                <w:sz w:val="24"/>
                <w:szCs w:val="24"/>
              </w:rPr>
            </w:pPr>
          </w:p>
          <w:p w:rsidR="0044792F" w:rsidRPr="008E5DDA" w:rsidRDefault="0044792F" w:rsidP="00907D0D">
            <w:pPr>
              <w:jc w:val="center"/>
              <w:rPr>
                <w:sz w:val="24"/>
                <w:szCs w:val="24"/>
              </w:rPr>
            </w:pPr>
          </w:p>
          <w:p w:rsidR="0044792F" w:rsidRPr="008E5DDA" w:rsidRDefault="0044792F" w:rsidP="00907D0D">
            <w:pPr>
              <w:jc w:val="center"/>
              <w:rPr>
                <w:sz w:val="24"/>
                <w:szCs w:val="24"/>
              </w:rPr>
            </w:pPr>
          </w:p>
          <w:p w:rsidR="0044792F" w:rsidRPr="008E5DDA" w:rsidRDefault="0044792F" w:rsidP="00907D0D">
            <w:pPr>
              <w:jc w:val="center"/>
              <w:rPr>
                <w:sz w:val="24"/>
                <w:szCs w:val="24"/>
              </w:rPr>
            </w:pPr>
          </w:p>
          <w:p w:rsidR="0044792F" w:rsidRPr="008E5DDA" w:rsidRDefault="0044792F"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8</w:t>
            </w:r>
          </w:p>
        </w:tc>
        <w:tc>
          <w:tcPr>
            <w:tcW w:w="6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5</w:t>
            </w:r>
          </w:p>
        </w:tc>
        <w:tc>
          <w:tcPr>
            <w:tcW w:w="399"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13</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0,4</w:t>
            </w:r>
          </w:p>
        </w:tc>
        <w:tc>
          <w:tcPr>
            <w:tcW w:w="6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0,4</w:t>
            </w:r>
          </w:p>
        </w:tc>
        <w:tc>
          <w:tcPr>
            <w:tcW w:w="399"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0,8</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0,3</w:t>
            </w:r>
          </w:p>
        </w:tc>
        <w:tc>
          <w:tcPr>
            <w:tcW w:w="6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0,3</w:t>
            </w:r>
          </w:p>
        </w:tc>
        <w:tc>
          <w:tcPr>
            <w:tcW w:w="399"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0,6</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0,2</w:t>
            </w:r>
          </w:p>
        </w:tc>
        <w:tc>
          <w:tcPr>
            <w:tcW w:w="6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0,2</w:t>
            </w:r>
          </w:p>
        </w:tc>
        <w:tc>
          <w:tcPr>
            <w:tcW w:w="399"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0,4</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r>
      <w:tr w:rsidR="0044792F" w:rsidRPr="008E5DDA" w:rsidTr="008E5DDA">
        <w:trPr>
          <w:trHeight w:val="227"/>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Преобладающая порода-Ель</w:t>
            </w: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1</w:t>
            </w:r>
          </w:p>
          <w:p w:rsidR="0044792F" w:rsidRPr="008E5DDA" w:rsidRDefault="0044792F" w:rsidP="00907D0D">
            <w:pPr>
              <w:jc w:val="center"/>
              <w:rPr>
                <w:sz w:val="24"/>
                <w:szCs w:val="24"/>
              </w:rPr>
            </w:pPr>
          </w:p>
        </w:tc>
        <w:tc>
          <w:tcPr>
            <w:tcW w:w="1065" w:type="pct"/>
            <w:vMerge w:val="restart"/>
            <w:tcBorders>
              <w:top w:val="nil"/>
              <w:left w:val="nil"/>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Выявленный фонд по лесоводстве</w:t>
            </w:r>
            <w:r w:rsidRPr="008E5DDA">
              <w:rPr>
                <w:sz w:val="24"/>
                <w:szCs w:val="24"/>
              </w:rPr>
              <w:t>н</w:t>
            </w:r>
            <w:r w:rsidRPr="008E5DDA">
              <w:rPr>
                <w:sz w:val="24"/>
                <w:szCs w:val="24"/>
              </w:rPr>
              <w:t>ным требованиям</w:t>
            </w:r>
          </w:p>
        </w:tc>
        <w:tc>
          <w:tcPr>
            <w:tcW w:w="398"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9</w:t>
            </w:r>
          </w:p>
        </w:tc>
        <w:tc>
          <w:tcPr>
            <w:tcW w:w="6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4</w:t>
            </w:r>
          </w:p>
        </w:tc>
        <w:tc>
          <w:tcPr>
            <w:tcW w:w="399"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13</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1065" w:type="pct"/>
            <w:vMerge/>
            <w:tcBorders>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398"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0,3</w:t>
            </w:r>
          </w:p>
        </w:tc>
        <w:tc>
          <w:tcPr>
            <w:tcW w:w="6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0,2</w:t>
            </w:r>
          </w:p>
        </w:tc>
        <w:tc>
          <w:tcPr>
            <w:tcW w:w="399"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0,5</w:t>
            </w:r>
          </w:p>
        </w:tc>
      </w:tr>
      <w:tr w:rsidR="008E5DDA" w:rsidRPr="008E5DDA" w:rsidTr="008E5DDA">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Срок повторяем</w:t>
            </w:r>
            <w:r w:rsidRPr="008E5DDA">
              <w:rPr>
                <w:sz w:val="24"/>
                <w:szCs w:val="24"/>
              </w:rPr>
              <w:t>о</w:t>
            </w:r>
            <w:r w:rsidRPr="008E5DDA">
              <w:rPr>
                <w:sz w:val="24"/>
                <w:szCs w:val="24"/>
              </w:rPr>
              <w:t>сти</w:t>
            </w:r>
          </w:p>
        </w:tc>
        <w:tc>
          <w:tcPr>
            <w:tcW w:w="398"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лет</w:t>
            </w:r>
          </w:p>
        </w:tc>
        <w:tc>
          <w:tcPr>
            <w:tcW w:w="536"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r w:rsidRPr="008E5DDA">
              <w:rPr>
                <w:sz w:val="24"/>
                <w:szCs w:val="24"/>
              </w:rPr>
              <w:t>8-12</w:t>
            </w:r>
          </w:p>
        </w:tc>
        <w:tc>
          <w:tcPr>
            <w:tcW w:w="600"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r w:rsidRPr="008E5DDA">
              <w:rPr>
                <w:sz w:val="24"/>
                <w:szCs w:val="24"/>
              </w:rPr>
              <w:t>10-15</w:t>
            </w:r>
          </w:p>
        </w:tc>
        <w:tc>
          <w:tcPr>
            <w:tcW w:w="399"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3</w:t>
            </w:r>
          </w:p>
          <w:p w:rsidR="0044792F" w:rsidRPr="008E5DDA" w:rsidRDefault="0044792F" w:rsidP="00907D0D">
            <w:pPr>
              <w:jc w:val="center"/>
              <w:rPr>
                <w:sz w:val="24"/>
                <w:szCs w:val="24"/>
              </w:rPr>
            </w:pPr>
          </w:p>
          <w:p w:rsidR="0044792F" w:rsidRPr="008E5DDA" w:rsidRDefault="0044792F" w:rsidP="00907D0D">
            <w:pPr>
              <w:jc w:val="center"/>
              <w:rPr>
                <w:sz w:val="24"/>
                <w:szCs w:val="24"/>
              </w:rPr>
            </w:pPr>
          </w:p>
          <w:p w:rsidR="0044792F" w:rsidRPr="008E5DDA" w:rsidRDefault="0044792F" w:rsidP="00907D0D">
            <w:pPr>
              <w:jc w:val="center"/>
              <w:rPr>
                <w:sz w:val="24"/>
                <w:szCs w:val="24"/>
              </w:rPr>
            </w:pPr>
          </w:p>
          <w:p w:rsidR="0044792F" w:rsidRPr="008E5DDA" w:rsidRDefault="0044792F" w:rsidP="00907D0D">
            <w:pPr>
              <w:jc w:val="center"/>
              <w:rPr>
                <w:sz w:val="24"/>
                <w:szCs w:val="24"/>
              </w:rPr>
            </w:pPr>
          </w:p>
          <w:p w:rsidR="0044792F" w:rsidRPr="008E5DDA" w:rsidRDefault="0044792F"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r w:rsidRPr="008E5DDA">
              <w:rPr>
                <w:sz w:val="24"/>
                <w:szCs w:val="24"/>
              </w:rPr>
              <w:t>1</w:t>
            </w:r>
          </w:p>
        </w:tc>
        <w:tc>
          <w:tcPr>
            <w:tcW w:w="600"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1</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44792F" w:rsidRPr="008E5DDA" w:rsidRDefault="0044792F"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792F" w:rsidRPr="008E5DDA" w:rsidRDefault="0044792F" w:rsidP="00907D0D">
            <w:pPr>
              <w:jc w:val="center"/>
              <w:rPr>
                <w:sz w:val="24"/>
                <w:szCs w:val="24"/>
              </w:rPr>
            </w:pPr>
            <w:r w:rsidRPr="008E5DDA">
              <w:rPr>
                <w:sz w:val="24"/>
                <w:szCs w:val="24"/>
              </w:rPr>
              <w:t>-</w:t>
            </w:r>
          </w:p>
        </w:tc>
      </w:tr>
      <w:tr w:rsidR="00F47049" w:rsidRPr="008E5DDA" w:rsidTr="008E5DDA">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Преобладающая порода - Пихта</w:t>
            </w: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1</w:t>
            </w:r>
          </w:p>
          <w:p w:rsidR="00F47049" w:rsidRPr="008E5DDA" w:rsidRDefault="00F47049" w:rsidP="00907D0D">
            <w:pPr>
              <w:jc w:val="center"/>
              <w:rPr>
                <w:sz w:val="24"/>
                <w:szCs w:val="24"/>
              </w:rPr>
            </w:pPr>
          </w:p>
        </w:tc>
        <w:tc>
          <w:tcPr>
            <w:tcW w:w="1065" w:type="pct"/>
            <w:vMerge w:val="restart"/>
            <w:tcBorders>
              <w:top w:val="nil"/>
              <w:left w:val="nil"/>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Выявленный фонд по лесоводстве</w:t>
            </w:r>
            <w:r w:rsidRPr="008E5DDA">
              <w:rPr>
                <w:sz w:val="24"/>
                <w:szCs w:val="24"/>
              </w:rPr>
              <w:t>н</w:t>
            </w:r>
            <w:r w:rsidRPr="008E5DDA">
              <w:rPr>
                <w:sz w:val="24"/>
                <w:szCs w:val="24"/>
              </w:rPr>
              <w:t>ным требованиям</w:t>
            </w:r>
          </w:p>
        </w:tc>
        <w:tc>
          <w:tcPr>
            <w:tcW w:w="398"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r w:rsidRPr="008E5DDA">
              <w:rPr>
                <w:sz w:val="24"/>
                <w:szCs w:val="24"/>
              </w:rPr>
              <w:t>3</w:t>
            </w:r>
          </w:p>
        </w:tc>
        <w:tc>
          <w:tcPr>
            <w:tcW w:w="399"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3</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1065" w:type="pct"/>
            <w:vMerge/>
            <w:tcBorders>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398"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p w:rsidR="00F47049" w:rsidRPr="008E5DDA" w:rsidRDefault="00F47049" w:rsidP="00907D0D">
            <w:pPr>
              <w:jc w:val="center"/>
              <w:rPr>
                <w:sz w:val="24"/>
                <w:szCs w:val="24"/>
              </w:rPr>
            </w:pPr>
            <w:r w:rsidRPr="008E5DDA">
              <w:rPr>
                <w:sz w:val="24"/>
                <w:szCs w:val="24"/>
              </w:rPr>
              <w:t>0,3</w:t>
            </w:r>
          </w:p>
        </w:tc>
        <w:tc>
          <w:tcPr>
            <w:tcW w:w="399"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0,3</w:t>
            </w:r>
          </w:p>
        </w:tc>
      </w:tr>
      <w:tr w:rsidR="008E5DDA" w:rsidRPr="008E5DDA" w:rsidTr="008E5DDA">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Срок повторяем</w:t>
            </w:r>
            <w:r w:rsidRPr="008E5DDA">
              <w:rPr>
                <w:sz w:val="24"/>
                <w:szCs w:val="24"/>
              </w:rPr>
              <w:t>о</w:t>
            </w:r>
            <w:r w:rsidRPr="008E5DDA">
              <w:rPr>
                <w:sz w:val="24"/>
                <w:szCs w:val="24"/>
              </w:rPr>
              <w:t>сти</w:t>
            </w:r>
          </w:p>
        </w:tc>
        <w:tc>
          <w:tcPr>
            <w:tcW w:w="398"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лет</w:t>
            </w:r>
          </w:p>
        </w:tc>
        <w:tc>
          <w:tcPr>
            <w:tcW w:w="536"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r w:rsidRPr="008E5DDA">
              <w:rPr>
                <w:sz w:val="24"/>
                <w:szCs w:val="24"/>
              </w:rPr>
              <w:t>10-15</w:t>
            </w:r>
          </w:p>
        </w:tc>
        <w:tc>
          <w:tcPr>
            <w:tcW w:w="399"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3</w:t>
            </w:r>
          </w:p>
          <w:p w:rsidR="00F47049" w:rsidRPr="008E5DDA" w:rsidRDefault="00F47049" w:rsidP="00907D0D">
            <w:pPr>
              <w:jc w:val="center"/>
              <w:rPr>
                <w:sz w:val="24"/>
                <w:szCs w:val="24"/>
              </w:rPr>
            </w:pPr>
          </w:p>
          <w:p w:rsidR="00F47049" w:rsidRPr="008E5DDA" w:rsidRDefault="00F47049" w:rsidP="00907D0D">
            <w:pPr>
              <w:jc w:val="center"/>
              <w:rPr>
                <w:sz w:val="24"/>
                <w:szCs w:val="24"/>
              </w:rPr>
            </w:pPr>
          </w:p>
          <w:p w:rsidR="00F47049" w:rsidRPr="008E5DDA" w:rsidRDefault="00F47049" w:rsidP="00907D0D">
            <w:pPr>
              <w:jc w:val="center"/>
              <w:rPr>
                <w:sz w:val="24"/>
                <w:szCs w:val="24"/>
              </w:rPr>
            </w:pPr>
          </w:p>
          <w:p w:rsidR="00F47049" w:rsidRPr="008E5DDA" w:rsidRDefault="00F47049"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w:t>
            </w:r>
          </w:p>
        </w:tc>
      </w:tr>
      <w:tr w:rsidR="00F47049" w:rsidRPr="008E5DDA" w:rsidTr="008E5DDA">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F47049" w:rsidRPr="008E5DDA" w:rsidRDefault="00F47049" w:rsidP="00907D0D">
            <w:pPr>
              <w:jc w:val="center"/>
              <w:rPr>
                <w:b/>
                <w:sz w:val="24"/>
                <w:szCs w:val="24"/>
              </w:rPr>
            </w:pPr>
            <w:r w:rsidRPr="008E5DDA">
              <w:rPr>
                <w:b/>
                <w:sz w:val="24"/>
                <w:szCs w:val="24"/>
              </w:rPr>
              <w:t>Итого хвойных</w:t>
            </w:r>
          </w:p>
        </w:tc>
      </w:tr>
      <w:tr w:rsidR="008E5DDA" w:rsidRPr="008E5DDA" w:rsidTr="008E5DDA">
        <w:trPr>
          <w:trHeight w:val="227"/>
        </w:trPr>
        <w:tc>
          <w:tcPr>
            <w:tcW w:w="203" w:type="pct"/>
            <w:vMerge w:val="restart"/>
            <w:tcBorders>
              <w:left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1</w:t>
            </w:r>
          </w:p>
          <w:p w:rsidR="00F47049" w:rsidRPr="008E5DDA" w:rsidRDefault="00F47049" w:rsidP="00907D0D">
            <w:pPr>
              <w:jc w:val="center"/>
              <w:rPr>
                <w:sz w:val="24"/>
                <w:szCs w:val="24"/>
              </w:rPr>
            </w:pPr>
          </w:p>
        </w:tc>
        <w:tc>
          <w:tcPr>
            <w:tcW w:w="1065" w:type="pct"/>
            <w:vMerge w:val="restart"/>
            <w:tcBorders>
              <w:top w:val="nil"/>
              <w:left w:val="nil"/>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Выявленный фонд по лесоводстве</w:t>
            </w:r>
            <w:r w:rsidRPr="008E5DDA">
              <w:rPr>
                <w:sz w:val="24"/>
                <w:szCs w:val="24"/>
              </w:rPr>
              <w:t>н</w:t>
            </w:r>
            <w:r w:rsidRPr="008E5DDA">
              <w:rPr>
                <w:sz w:val="24"/>
                <w:szCs w:val="24"/>
              </w:rPr>
              <w:t>ным требованиям</w:t>
            </w:r>
          </w:p>
        </w:tc>
        <w:tc>
          <w:tcPr>
            <w:tcW w:w="398"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r w:rsidRPr="008E5DDA">
              <w:rPr>
                <w:sz w:val="24"/>
                <w:szCs w:val="24"/>
              </w:rPr>
              <w:t>133</w:t>
            </w:r>
          </w:p>
        </w:tc>
        <w:tc>
          <w:tcPr>
            <w:tcW w:w="600"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r w:rsidRPr="008E5DDA">
              <w:rPr>
                <w:sz w:val="24"/>
                <w:szCs w:val="24"/>
              </w:rPr>
              <w:t>103</w:t>
            </w:r>
          </w:p>
        </w:tc>
        <w:tc>
          <w:tcPr>
            <w:tcW w:w="399"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47049" w:rsidRPr="008E5DDA" w:rsidRDefault="00511703" w:rsidP="00907D0D">
            <w:pPr>
              <w:jc w:val="center"/>
              <w:rPr>
                <w:sz w:val="24"/>
                <w:szCs w:val="24"/>
              </w:rPr>
            </w:pPr>
            <w:r w:rsidRPr="008E5DDA">
              <w:rPr>
                <w:sz w:val="24"/>
                <w:szCs w:val="24"/>
              </w:rPr>
              <w:t>236</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1065" w:type="pct"/>
            <w:vMerge/>
            <w:tcBorders>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398"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p>
          <w:p w:rsidR="00F47049" w:rsidRPr="008E5DDA" w:rsidRDefault="00F47049" w:rsidP="00907D0D">
            <w:pPr>
              <w:jc w:val="center"/>
              <w:rPr>
                <w:sz w:val="24"/>
                <w:szCs w:val="24"/>
              </w:rPr>
            </w:pPr>
            <w:r w:rsidRPr="008E5DDA">
              <w:rPr>
                <w:sz w:val="24"/>
                <w:szCs w:val="24"/>
              </w:rPr>
              <w:t>6,</w:t>
            </w:r>
            <w:r w:rsidR="00511703" w:rsidRPr="008E5DDA">
              <w:rPr>
                <w:sz w:val="24"/>
                <w:szCs w:val="24"/>
              </w:rPr>
              <w:t>9</w:t>
            </w:r>
          </w:p>
        </w:tc>
        <w:tc>
          <w:tcPr>
            <w:tcW w:w="6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7,</w:t>
            </w:r>
            <w:r w:rsidR="00511703" w:rsidRPr="008E5DDA">
              <w:rPr>
                <w:sz w:val="24"/>
                <w:szCs w:val="24"/>
              </w:rPr>
              <w:t>8</w:t>
            </w:r>
          </w:p>
        </w:tc>
        <w:tc>
          <w:tcPr>
            <w:tcW w:w="399"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47049" w:rsidRPr="008E5DDA" w:rsidRDefault="00511703" w:rsidP="00907D0D">
            <w:pPr>
              <w:jc w:val="center"/>
              <w:rPr>
                <w:sz w:val="24"/>
                <w:szCs w:val="24"/>
              </w:rPr>
            </w:pPr>
            <w:r w:rsidRPr="008E5DDA">
              <w:rPr>
                <w:sz w:val="24"/>
                <w:szCs w:val="24"/>
              </w:rPr>
              <w:t>14,7</w:t>
            </w:r>
          </w:p>
        </w:tc>
      </w:tr>
      <w:tr w:rsidR="008E5DDA" w:rsidRPr="008E5DDA" w:rsidTr="008E5DDA">
        <w:trPr>
          <w:trHeight w:val="227"/>
        </w:trPr>
        <w:tc>
          <w:tcPr>
            <w:tcW w:w="203" w:type="pct"/>
            <w:tcBorders>
              <w:left w:val="single" w:sz="4" w:space="0" w:color="auto"/>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Срок повторяем</w:t>
            </w:r>
            <w:r w:rsidRPr="008E5DDA">
              <w:rPr>
                <w:sz w:val="24"/>
                <w:szCs w:val="24"/>
              </w:rPr>
              <w:t>о</w:t>
            </w:r>
            <w:r w:rsidRPr="008E5DDA">
              <w:rPr>
                <w:sz w:val="24"/>
                <w:szCs w:val="24"/>
              </w:rPr>
              <w:t>сти</w:t>
            </w:r>
          </w:p>
        </w:tc>
        <w:tc>
          <w:tcPr>
            <w:tcW w:w="398"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лет</w:t>
            </w:r>
          </w:p>
        </w:tc>
        <w:tc>
          <w:tcPr>
            <w:tcW w:w="536"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r>
      <w:tr w:rsidR="008E5DDA" w:rsidRPr="008E5DDA" w:rsidTr="008E5DDA">
        <w:trPr>
          <w:trHeight w:val="227"/>
        </w:trPr>
        <w:tc>
          <w:tcPr>
            <w:tcW w:w="203" w:type="pct"/>
            <w:vMerge w:val="restart"/>
            <w:tcBorders>
              <w:left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3</w:t>
            </w:r>
          </w:p>
          <w:p w:rsidR="00F47049" w:rsidRPr="008E5DDA" w:rsidRDefault="00F47049" w:rsidP="00907D0D">
            <w:pPr>
              <w:jc w:val="center"/>
              <w:rPr>
                <w:sz w:val="24"/>
                <w:szCs w:val="24"/>
              </w:rPr>
            </w:pPr>
          </w:p>
          <w:p w:rsidR="00F47049" w:rsidRPr="008E5DDA" w:rsidRDefault="00F47049" w:rsidP="00907D0D">
            <w:pPr>
              <w:jc w:val="center"/>
              <w:rPr>
                <w:sz w:val="24"/>
                <w:szCs w:val="24"/>
              </w:rPr>
            </w:pPr>
          </w:p>
          <w:p w:rsidR="00F47049" w:rsidRPr="008E5DDA" w:rsidRDefault="00F47049" w:rsidP="00907D0D">
            <w:pPr>
              <w:jc w:val="center"/>
              <w:rPr>
                <w:sz w:val="24"/>
                <w:szCs w:val="24"/>
              </w:rPr>
            </w:pPr>
          </w:p>
          <w:p w:rsidR="00F47049" w:rsidRPr="008E5DDA" w:rsidRDefault="00F47049" w:rsidP="00907D0D">
            <w:pPr>
              <w:jc w:val="center"/>
              <w:rPr>
                <w:sz w:val="24"/>
                <w:szCs w:val="24"/>
              </w:rPr>
            </w:pPr>
          </w:p>
          <w:p w:rsidR="00F47049" w:rsidRPr="008E5DDA" w:rsidRDefault="00F47049"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r w:rsidRPr="008E5DDA">
              <w:rPr>
                <w:sz w:val="24"/>
                <w:szCs w:val="24"/>
              </w:rPr>
              <w:t>9</w:t>
            </w:r>
          </w:p>
        </w:tc>
        <w:tc>
          <w:tcPr>
            <w:tcW w:w="6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5</w:t>
            </w:r>
          </w:p>
        </w:tc>
        <w:tc>
          <w:tcPr>
            <w:tcW w:w="399"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47049" w:rsidRPr="008E5DDA" w:rsidRDefault="00511703" w:rsidP="00907D0D">
            <w:pPr>
              <w:jc w:val="center"/>
              <w:rPr>
                <w:sz w:val="24"/>
                <w:szCs w:val="24"/>
              </w:rPr>
            </w:pPr>
            <w:r w:rsidRPr="008E5DDA">
              <w:rPr>
                <w:sz w:val="24"/>
                <w:szCs w:val="24"/>
              </w:rPr>
              <w:t>14</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r w:rsidRPr="008E5DDA">
              <w:rPr>
                <w:sz w:val="24"/>
                <w:szCs w:val="24"/>
              </w:rPr>
              <w:t>0,</w:t>
            </w:r>
            <w:r w:rsidR="00511703" w:rsidRPr="008E5DDA">
              <w:rPr>
                <w:sz w:val="24"/>
                <w:szCs w:val="24"/>
              </w:rPr>
              <w:t>4</w:t>
            </w:r>
          </w:p>
        </w:tc>
        <w:tc>
          <w:tcPr>
            <w:tcW w:w="6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0,</w:t>
            </w:r>
            <w:r w:rsidR="00511703" w:rsidRPr="008E5DDA">
              <w:rPr>
                <w:sz w:val="24"/>
                <w:szCs w:val="24"/>
              </w:rPr>
              <w:t>4</w:t>
            </w:r>
          </w:p>
        </w:tc>
        <w:tc>
          <w:tcPr>
            <w:tcW w:w="399"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47049" w:rsidRPr="008E5DDA" w:rsidRDefault="00511703" w:rsidP="00907D0D">
            <w:pPr>
              <w:jc w:val="center"/>
              <w:rPr>
                <w:sz w:val="24"/>
                <w:szCs w:val="24"/>
              </w:rPr>
            </w:pPr>
            <w:r w:rsidRPr="008E5DDA">
              <w:rPr>
                <w:sz w:val="24"/>
                <w:szCs w:val="24"/>
              </w:rPr>
              <w:t>0,8</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r w:rsidRPr="008E5DDA">
              <w:rPr>
                <w:sz w:val="24"/>
                <w:szCs w:val="24"/>
              </w:rPr>
              <w:t>0,</w:t>
            </w:r>
            <w:r w:rsidR="00511703" w:rsidRPr="008E5DDA">
              <w:rPr>
                <w:sz w:val="24"/>
                <w:szCs w:val="24"/>
              </w:rPr>
              <w:t>3</w:t>
            </w:r>
          </w:p>
        </w:tc>
        <w:tc>
          <w:tcPr>
            <w:tcW w:w="6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0,</w:t>
            </w:r>
            <w:r w:rsidR="00511703" w:rsidRPr="008E5DDA">
              <w:rPr>
                <w:sz w:val="24"/>
                <w:szCs w:val="24"/>
              </w:rPr>
              <w:t>3</w:t>
            </w:r>
          </w:p>
        </w:tc>
        <w:tc>
          <w:tcPr>
            <w:tcW w:w="399"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47049" w:rsidRPr="008E5DDA" w:rsidRDefault="00F47049"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47049" w:rsidRPr="008E5DDA" w:rsidRDefault="00511703" w:rsidP="00907D0D">
            <w:pPr>
              <w:jc w:val="center"/>
              <w:rPr>
                <w:sz w:val="24"/>
                <w:szCs w:val="24"/>
              </w:rPr>
            </w:pPr>
            <w:r w:rsidRPr="008E5DDA">
              <w:rPr>
                <w:sz w:val="24"/>
                <w:szCs w:val="24"/>
              </w:rPr>
              <w:t>0,6</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F47049" w:rsidRPr="008E5DDA" w:rsidRDefault="00511703" w:rsidP="00907D0D">
            <w:pPr>
              <w:jc w:val="center"/>
              <w:rPr>
                <w:sz w:val="24"/>
                <w:szCs w:val="24"/>
              </w:rPr>
            </w:pPr>
            <w:r w:rsidRPr="008E5DDA">
              <w:rPr>
                <w:sz w:val="24"/>
                <w:szCs w:val="24"/>
              </w:rPr>
              <w:t>0,2</w:t>
            </w:r>
          </w:p>
        </w:tc>
        <w:tc>
          <w:tcPr>
            <w:tcW w:w="600" w:type="pct"/>
            <w:tcBorders>
              <w:top w:val="nil"/>
              <w:left w:val="nil"/>
              <w:bottom w:val="single" w:sz="4" w:space="0" w:color="auto"/>
              <w:right w:val="single" w:sz="4" w:space="0" w:color="auto"/>
            </w:tcBorders>
            <w:shd w:val="clear" w:color="auto" w:fill="auto"/>
            <w:vAlign w:val="center"/>
          </w:tcPr>
          <w:p w:rsidR="00F47049" w:rsidRPr="008E5DDA" w:rsidRDefault="00511703" w:rsidP="00907D0D">
            <w:pPr>
              <w:jc w:val="center"/>
              <w:rPr>
                <w:sz w:val="24"/>
                <w:szCs w:val="24"/>
              </w:rPr>
            </w:pPr>
            <w:r w:rsidRPr="008E5DDA">
              <w:rPr>
                <w:sz w:val="24"/>
                <w:szCs w:val="24"/>
              </w:rPr>
              <w:t>0,2</w:t>
            </w:r>
          </w:p>
        </w:tc>
        <w:tc>
          <w:tcPr>
            <w:tcW w:w="399"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47049" w:rsidRPr="008E5DDA" w:rsidRDefault="00511703" w:rsidP="00907D0D">
            <w:pPr>
              <w:jc w:val="center"/>
              <w:rPr>
                <w:sz w:val="24"/>
                <w:szCs w:val="24"/>
              </w:rPr>
            </w:pPr>
            <w:r w:rsidRPr="008E5DDA">
              <w:rPr>
                <w:sz w:val="24"/>
                <w:szCs w:val="24"/>
              </w:rPr>
              <w:t>0,4</w:t>
            </w:r>
          </w:p>
        </w:tc>
      </w:tr>
      <w:tr w:rsidR="00F47049" w:rsidRPr="008E5DDA" w:rsidTr="008E5DDA">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F47049" w:rsidRPr="008E5DDA" w:rsidRDefault="00F47049" w:rsidP="00907D0D">
            <w:pPr>
              <w:jc w:val="center"/>
              <w:rPr>
                <w:b/>
                <w:sz w:val="24"/>
                <w:szCs w:val="24"/>
              </w:rPr>
            </w:pPr>
            <w:r w:rsidRPr="008E5DDA">
              <w:rPr>
                <w:b/>
                <w:sz w:val="24"/>
                <w:szCs w:val="24"/>
              </w:rPr>
              <w:t>Мягколиственные</w:t>
            </w:r>
          </w:p>
        </w:tc>
      </w:tr>
      <w:tr w:rsidR="00F47049" w:rsidRPr="008E5DDA" w:rsidTr="008E5DDA">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F47049" w:rsidRPr="008E5DDA" w:rsidRDefault="00F47049" w:rsidP="00907D0D">
            <w:pPr>
              <w:jc w:val="center"/>
              <w:rPr>
                <w:sz w:val="24"/>
                <w:szCs w:val="24"/>
              </w:rPr>
            </w:pPr>
            <w:r w:rsidRPr="008E5DDA">
              <w:rPr>
                <w:sz w:val="24"/>
                <w:szCs w:val="24"/>
              </w:rPr>
              <w:t>Преобладающая порода - Береза</w:t>
            </w: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r w:rsidRPr="008E5DDA">
              <w:rPr>
                <w:sz w:val="24"/>
                <w:szCs w:val="24"/>
              </w:rPr>
              <w:t>1</w:t>
            </w:r>
          </w:p>
          <w:p w:rsidR="00511703" w:rsidRPr="008E5DDA" w:rsidRDefault="00511703" w:rsidP="00907D0D">
            <w:pPr>
              <w:jc w:val="center"/>
              <w:rPr>
                <w:sz w:val="24"/>
                <w:szCs w:val="24"/>
              </w:rPr>
            </w:pPr>
          </w:p>
        </w:tc>
        <w:tc>
          <w:tcPr>
            <w:tcW w:w="1065" w:type="pct"/>
            <w:vMerge w:val="restart"/>
            <w:tcBorders>
              <w:top w:val="nil"/>
              <w:left w:val="nil"/>
              <w:right w:val="single" w:sz="4" w:space="0" w:color="auto"/>
            </w:tcBorders>
            <w:shd w:val="clear" w:color="auto" w:fill="auto"/>
            <w:vAlign w:val="center"/>
          </w:tcPr>
          <w:p w:rsidR="00511703" w:rsidRPr="008E5DDA" w:rsidRDefault="00511703" w:rsidP="00907D0D">
            <w:pPr>
              <w:jc w:val="center"/>
              <w:rPr>
                <w:sz w:val="24"/>
                <w:szCs w:val="24"/>
              </w:rPr>
            </w:pPr>
            <w:r w:rsidRPr="008E5DDA">
              <w:rPr>
                <w:sz w:val="24"/>
                <w:szCs w:val="24"/>
              </w:rPr>
              <w:t>Выявленный фонд по лесоводстве</w:t>
            </w:r>
            <w:r w:rsidRPr="008E5DDA">
              <w:rPr>
                <w:sz w:val="24"/>
                <w:szCs w:val="24"/>
              </w:rPr>
              <w:t>н</w:t>
            </w:r>
            <w:r w:rsidRPr="008E5DDA">
              <w:rPr>
                <w:sz w:val="24"/>
                <w:szCs w:val="24"/>
              </w:rPr>
              <w:t>ным требованиям</w:t>
            </w:r>
          </w:p>
        </w:tc>
        <w:tc>
          <w:tcPr>
            <w:tcW w:w="398"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r w:rsidRPr="008E5DDA">
              <w:rPr>
                <w:sz w:val="24"/>
                <w:szCs w:val="24"/>
              </w:rPr>
              <w:t>2</w:t>
            </w:r>
          </w:p>
        </w:tc>
        <w:tc>
          <w:tcPr>
            <w:tcW w:w="399"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vAlign w:val="center"/>
          </w:tcPr>
          <w:p w:rsidR="00511703" w:rsidRPr="008E5DDA" w:rsidRDefault="006C2A77" w:rsidP="00907D0D">
            <w:pPr>
              <w:jc w:val="center"/>
              <w:rPr>
                <w:sz w:val="24"/>
                <w:szCs w:val="24"/>
              </w:rPr>
            </w:pPr>
            <w:r w:rsidRPr="008E5DDA">
              <w:rPr>
                <w:sz w:val="24"/>
                <w:szCs w:val="24"/>
              </w:rPr>
              <w:t>2</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1065" w:type="pct"/>
            <w:vMerge/>
            <w:tcBorders>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398"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p w:rsidR="00511703" w:rsidRPr="008E5DDA" w:rsidRDefault="00511703"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p w:rsidR="00511703" w:rsidRPr="008E5DDA" w:rsidRDefault="006C2A77" w:rsidP="00907D0D">
            <w:pPr>
              <w:jc w:val="center"/>
              <w:rPr>
                <w:sz w:val="24"/>
                <w:szCs w:val="24"/>
              </w:rPr>
            </w:pPr>
            <w:r w:rsidRPr="008E5DDA">
              <w:rPr>
                <w:sz w:val="24"/>
                <w:szCs w:val="24"/>
              </w:rPr>
              <w:t>0,1</w:t>
            </w:r>
          </w:p>
        </w:tc>
        <w:tc>
          <w:tcPr>
            <w:tcW w:w="399"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11703" w:rsidRPr="008E5DDA" w:rsidRDefault="006C2A77" w:rsidP="00907D0D">
            <w:pPr>
              <w:jc w:val="center"/>
              <w:rPr>
                <w:sz w:val="24"/>
                <w:szCs w:val="24"/>
              </w:rPr>
            </w:pPr>
            <w:r w:rsidRPr="008E5DDA">
              <w:rPr>
                <w:sz w:val="24"/>
                <w:szCs w:val="24"/>
              </w:rPr>
              <w:t>0,1</w:t>
            </w:r>
          </w:p>
        </w:tc>
      </w:tr>
      <w:tr w:rsidR="008E5DDA" w:rsidRPr="008E5DDA" w:rsidTr="008E5DDA">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r w:rsidRPr="008E5DDA">
              <w:rPr>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r w:rsidRPr="008E5DDA">
              <w:rPr>
                <w:sz w:val="24"/>
                <w:szCs w:val="24"/>
              </w:rPr>
              <w:t>Срок повторяем</w:t>
            </w:r>
            <w:r w:rsidRPr="008E5DDA">
              <w:rPr>
                <w:sz w:val="24"/>
                <w:szCs w:val="24"/>
              </w:rPr>
              <w:t>о</w:t>
            </w:r>
            <w:r w:rsidRPr="008E5DDA">
              <w:rPr>
                <w:sz w:val="24"/>
                <w:szCs w:val="24"/>
              </w:rPr>
              <w:t>сти</w:t>
            </w:r>
          </w:p>
        </w:tc>
        <w:tc>
          <w:tcPr>
            <w:tcW w:w="398"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r w:rsidRPr="008E5DDA">
              <w:rPr>
                <w:sz w:val="24"/>
                <w:szCs w:val="24"/>
              </w:rPr>
              <w:t>лет</w:t>
            </w:r>
          </w:p>
        </w:tc>
        <w:tc>
          <w:tcPr>
            <w:tcW w:w="536"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r w:rsidRPr="008E5DDA">
              <w:rPr>
                <w:sz w:val="24"/>
                <w:szCs w:val="24"/>
              </w:rPr>
              <w:t>10-15</w:t>
            </w:r>
          </w:p>
        </w:tc>
        <w:tc>
          <w:tcPr>
            <w:tcW w:w="399"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r w:rsidRPr="008E5DDA">
              <w:rPr>
                <w:sz w:val="24"/>
                <w:szCs w:val="24"/>
              </w:rPr>
              <w:t>3</w:t>
            </w:r>
          </w:p>
          <w:p w:rsidR="00511703" w:rsidRPr="008E5DDA" w:rsidRDefault="00511703" w:rsidP="00907D0D">
            <w:pPr>
              <w:jc w:val="center"/>
              <w:rPr>
                <w:sz w:val="24"/>
                <w:szCs w:val="24"/>
              </w:rPr>
            </w:pPr>
          </w:p>
          <w:p w:rsidR="00511703" w:rsidRPr="008E5DDA" w:rsidRDefault="00511703" w:rsidP="00907D0D">
            <w:pPr>
              <w:jc w:val="center"/>
              <w:rPr>
                <w:sz w:val="24"/>
                <w:szCs w:val="24"/>
              </w:rPr>
            </w:pPr>
          </w:p>
          <w:p w:rsidR="00511703" w:rsidRPr="008E5DDA" w:rsidRDefault="00511703" w:rsidP="00907D0D">
            <w:pPr>
              <w:jc w:val="center"/>
              <w:rPr>
                <w:sz w:val="24"/>
                <w:szCs w:val="24"/>
              </w:rPr>
            </w:pPr>
          </w:p>
          <w:p w:rsidR="00511703" w:rsidRPr="008E5DDA" w:rsidRDefault="00511703" w:rsidP="00907D0D">
            <w:pPr>
              <w:jc w:val="center"/>
              <w:rPr>
                <w:sz w:val="24"/>
                <w:szCs w:val="24"/>
              </w:rPr>
            </w:pPr>
          </w:p>
          <w:p w:rsidR="00511703" w:rsidRPr="008E5DDA" w:rsidRDefault="00511703"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r w:rsidRPr="008E5DDA">
              <w:rPr>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r w:rsidRPr="008E5DDA">
              <w:rPr>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511703" w:rsidRPr="008E5DDA" w:rsidRDefault="006C2A77"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11703" w:rsidRPr="008E5DDA" w:rsidRDefault="006C2A77" w:rsidP="00907D0D">
            <w:pPr>
              <w:jc w:val="center"/>
              <w:rPr>
                <w:sz w:val="24"/>
                <w:szCs w:val="24"/>
              </w:rPr>
            </w:pPr>
            <w:r w:rsidRPr="008E5DDA">
              <w:rPr>
                <w:sz w:val="24"/>
                <w:szCs w:val="24"/>
              </w:rPr>
              <w:t>-</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r w:rsidRPr="008E5DDA">
              <w:rPr>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r w:rsidRPr="008E5DDA">
              <w:rPr>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511703" w:rsidRPr="008E5DDA" w:rsidRDefault="006C2A77"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11703" w:rsidRPr="008E5DDA" w:rsidRDefault="006C2A77" w:rsidP="00907D0D">
            <w:pPr>
              <w:jc w:val="center"/>
              <w:rPr>
                <w:sz w:val="24"/>
                <w:szCs w:val="24"/>
              </w:rPr>
            </w:pPr>
            <w:r w:rsidRPr="008E5DDA">
              <w:rPr>
                <w:sz w:val="24"/>
                <w:szCs w:val="24"/>
              </w:rPr>
              <w:t>-</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r w:rsidRPr="008E5DDA">
              <w:rPr>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11703" w:rsidRPr="008E5DDA" w:rsidRDefault="00511703"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11703" w:rsidRPr="008E5DDA" w:rsidRDefault="006C2A77" w:rsidP="00907D0D">
            <w:pPr>
              <w:jc w:val="center"/>
              <w:rPr>
                <w:sz w:val="24"/>
                <w:szCs w:val="24"/>
              </w:rPr>
            </w:pPr>
            <w:r w:rsidRPr="008E5DDA">
              <w:rPr>
                <w:sz w:val="24"/>
                <w:szCs w:val="24"/>
              </w:rPr>
              <w:t>-</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r w:rsidRPr="008E5DDA">
              <w:rPr>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511703" w:rsidRPr="008E5DDA" w:rsidRDefault="006C2A77"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vAlign w:val="center"/>
          </w:tcPr>
          <w:p w:rsidR="00511703" w:rsidRPr="008E5DDA" w:rsidRDefault="006C2A77"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11703" w:rsidRPr="008E5DDA" w:rsidRDefault="00511703"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11703" w:rsidRPr="008E5DDA" w:rsidRDefault="006C2A77" w:rsidP="00907D0D">
            <w:pPr>
              <w:jc w:val="center"/>
              <w:rPr>
                <w:sz w:val="24"/>
                <w:szCs w:val="24"/>
              </w:rPr>
            </w:pPr>
            <w:r w:rsidRPr="008E5DDA">
              <w:rPr>
                <w:sz w:val="24"/>
                <w:szCs w:val="24"/>
              </w:rPr>
              <w:t>-</w:t>
            </w:r>
          </w:p>
        </w:tc>
      </w:tr>
      <w:tr w:rsidR="00511703" w:rsidRPr="008E5DDA" w:rsidTr="008E5DDA">
        <w:trPr>
          <w:trHeight w:val="227"/>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511703" w:rsidRPr="008E5DDA" w:rsidRDefault="00511703" w:rsidP="00907D0D">
            <w:pPr>
              <w:jc w:val="center"/>
              <w:rPr>
                <w:b/>
                <w:sz w:val="24"/>
                <w:szCs w:val="24"/>
              </w:rPr>
            </w:pPr>
            <w:r w:rsidRPr="008E5DDA">
              <w:rPr>
                <w:b/>
                <w:sz w:val="24"/>
                <w:szCs w:val="24"/>
              </w:rPr>
              <w:t>Ито</w:t>
            </w:r>
            <w:r w:rsidR="004439EE" w:rsidRPr="008E5DDA">
              <w:rPr>
                <w:b/>
                <w:sz w:val="24"/>
                <w:szCs w:val="24"/>
              </w:rPr>
              <w:t>го мягколиственных</w:t>
            </w: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1</w:t>
            </w:r>
          </w:p>
          <w:p w:rsidR="006C2A77" w:rsidRPr="008E5DDA" w:rsidRDefault="006C2A77" w:rsidP="00907D0D">
            <w:pPr>
              <w:jc w:val="center"/>
              <w:rPr>
                <w:sz w:val="24"/>
                <w:szCs w:val="24"/>
              </w:rPr>
            </w:pPr>
          </w:p>
        </w:tc>
        <w:tc>
          <w:tcPr>
            <w:tcW w:w="1065" w:type="pct"/>
            <w:vMerge w:val="restart"/>
            <w:tcBorders>
              <w:top w:val="nil"/>
              <w:left w:val="nil"/>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Выявленный фонд по лесоводстве</w:t>
            </w:r>
            <w:r w:rsidRPr="008E5DDA">
              <w:rPr>
                <w:sz w:val="24"/>
                <w:szCs w:val="24"/>
              </w:rPr>
              <w:t>н</w:t>
            </w:r>
            <w:r w:rsidRPr="008E5DDA">
              <w:rPr>
                <w:sz w:val="24"/>
                <w:szCs w:val="24"/>
              </w:rPr>
              <w:t>ным требованиям</w:t>
            </w:r>
          </w:p>
        </w:tc>
        <w:tc>
          <w:tcPr>
            <w:tcW w:w="398"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r w:rsidRPr="008E5DDA">
              <w:rPr>
                <w:sz w:val="24"/>
                <w:szCs w:val="24"/>
              </w:rPr>
              <w:t>2</w:t>
            </w:r>
          </w:p>
        </w:tc>
        <w:tc>
          <w:tcPr>
            <w:tcW w:w="399"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2</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1065" w:type="pct"/>
            <w:vMerge/>
            <w:tcBorders>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398"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p w:rsidR="006C2A77" w:rsidRPr="008E5DDA" w:rsidRDefault="006C2A77"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p w:rsidR="006C2A77" w:rsidRPr="008E5DDA" w:rsidRDefault="006C2A77" w:rsidP="00907D0D">
            <w:pPr>
              <w:jc w:val="center"/>
              <w:rPr>
                <w:sz w:val="24"/>
                <w:szCs w:val="24"/>
              </w:rPr>
            </w:pPr>
            <w:r w:rsidRPr="008E5DDA">
              <w:rPr>
                <w:sz w:val="24"/>
                <w:szCs w:val="24"/>
              </w:rPr>
              <w:t>0,1</w:t>
            </w:r>
          </w:p>
        </w:tc>
        <w:tc>
          <w:tcPr>
            <w:tcW w:w="399"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0,1</w:t>
            </w:r>
          </w:p>
        </w:tc>
      </w:tr>
      <w:tr w:rsidR="008E5DDA" w:rsidRPr="008E5DDA" w:rsidTr="008E5DDA">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Срок повторяем</w:t>
            </w:r>
            <w:r w:rsidRPr="008E5DDA">
              <w:rPr>
                <w:sz w:val="24"/>
                <w:szCs w:val="24"/>
              </w:rPr>
              <w:t>о</w:t>
            </w:r>
            <w:r w:rsidRPr="008E5DDA">
              <w:rPr>
                <w:sz w:val="24"/>
                <w:szCs w:val="24"/>
              </w:rPr>
              <w:t>сти</w:t>
            </w:r>
          </w:p>
        </w:tc>
        <w:tc>
          <w:tcPr>
            <w:tcW w:w="398"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лет</w:t>
            </w:r>
          </w:p>
        </w:tc>
        <w:tc>
          <w:tcPr>
            <w:tcW w:w="536"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3</w:t>
            </w:r>
          </w:p>
          <w:p w:rsidR="006C2A77" w:rsidRPr="008E5DDA" w:rsidRDefault="006C2A77" w:rsidP="00907D0D">
            <w:pPr>
              <w:jc w:val="center"/>
              <w:rPr>
                <w:sz w:val="24"/>
                <w:szCs w:val="24"/>
              </w:rPr>
            </w:pPr>
          </w:p>
          <w:p w:rsidR="006C2A77" w:rsidRPr="008E5DDA" w:rsidRDefault="006C2A77" w:rsidP="00907D0D">
            <w:pPr>
              <w:jc w:val="center"/>
              <w:rPr>
                <w:sz w:val="24"/>
                <w:szCs w:val="24"/>
              </w:rPr>
            </w:pPr>
          </w:p>
          <w:p w:rsidR="006C2A77" w:rsidRPr="008E5DDA" w:rsidRDefault="006C2A77" w:rsidP="00907D0D">
            <w:pPr>
              <w:jc w:val="center"/>
              <w:rPr>
                <w:sz w:val="24"/>
                <w:szCs w:val="24"/>
              </w:rPr>
            </w:pPr>
          </w:p>
          <w:p w:rsidR="006C2A77" w:rsidRPr="008E5DDA" w:rsidRDefault="006C2A77" w:rsidP="00907D0D">
            <w:pPr>
              <w:jc w:val="center"/>
              <w:rPr>
                <w:sz w:val="24"/>
                <w:szCs w:val="24"/>
              </w:rPr>
            </w:pPr>
          </w:p>
          <w:p w:rsidR="006C2A77" w:rsidRPr="008E5DDA" w:rsidRDefault="006C2A77"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w:t>
            </w:r>
          </w:p>
        </w:tc>
      </w:tr>
      <w:tr w:rsidR="006C2A77" w:rsidRPr="008E5DDA" w:rsidTr="008E5DDA">
        <w:trPr>
          <w:trHeight w:val="227"/>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6C2A77" w:rsidRPr="008E5DDA" w:rsidRDefault="006C2A77" w:rsidP="00907D0D">
            <w:pPr>
              <w:jc w:val="center"/>
              <w:rPr>
                <w:b/>
                <w:sz w:val="24"/>
                <w:szCs w:val="24"/>
              </w:rPr>
            </w:pPr>
            <w:r w:rsidRPr="008E5DDA">
              <w:rPr>
                <w:b/>
                <w:sz w:val="24"/>
                <w:szCs w:val="24"/>
              </w:rPr>
              <w:t>Итого по защитным лесам</w:t>
            </w: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1</w:t>
            </w:r>
          </w:p>
          <w:p w:rsidR="006C2A77" w:rsidRPr="008E5DDA" w:rsidRDefault="006C2A77" w:rsidP="00907D0D">
            <w:pPr>
              <w:jc w:val="center"/>
              <w:rPr>
                <w:sz w:val="24"/>
                <w:szCs w:val="24"/>
              </w:rPr>
            </w:pPr>
          </w:p>
        </w:tc>
        <w:tc>
          <w:tcPr>
            <w:tcW w:w="1065" w:type="pct"/>
            <w:vMerge w:val="restart"/>
            <w:tcBorders>
              <w:top w:val="nil"/>
              <w:left w:val="nil"/>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Выявленный фонд по лесоводстве</w:t>
            </w:r>
            <w:r w:rsidRPr="008E5DDA">
              <w:rPr>
                <w:sz w:val="24"/>
                <w:szCs w:val="24"/>
              </w:rPr>
              <w:t>н</w:t>
            </w:r>
            <w:r w:rsidRPr="008E5DDA">
              <w:rPr>
                <w:sz w:val="24"/>
                <w:szCs w:val="24"/>
              </w:rPr>
              <w:t>ным требованиям</w:t>
            </w:r>
          </w:p>
        </w:tc>
        <w:tc>
          <w:tcPr>
            <w:tcW w:w="398"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r w:rsidRPr="008E5DDA">
              <w:rPr>
                <w:sz w:val="24"/>
                <w:szCs w:val="24"/>
              </w:rPr>
              <w:t>133</w:t>
            </w:r>
          </w:p>
        </w:tc>
        <w:tc>
          <w:tcPr>
            <w:tcW w:w="600"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r w:rsidRPr="008E5DDA">
              <w:rPr>
                <w:sz w:val="24"/>
                <w:szCs w:val="24"/>
              </w:rPr>
              <w:t>105</w:t>
            </w:r>
          </w:p>
        </w:tc>
        <w:tc>
          <w:tcPr>
            <w:tcW w:w="399"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238</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1065" w:type="pct"/>
            <w:vMerge/>
            <w:tcBorders>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398"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p w:rsidR="006C2A77" w:rsidRPr="008E5DDA" w:rsidRDefault="006C2A77" w:rsidP="00907D0D">
            <w:pPr>
              <w:jc w:val="center"/>
              <w:rPr>
                <w:sz w:val="24"/>
                <w:szCs w:val="24"/>
              </w:rPr>
            </w:pPr>
            <w:r w:rsidRPr="008E5DDA">
              <w:rPr>
                <w:sz w:val="24"/>
                <w:szCs w:val="24"/>
              </w:rPr>
              <w:t>6,9</w:t>
            </w:r>
          </w:p>
        </w:tc>
        <w:tc>
          <w:tcPr>
            <w:tcW w:w="6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7,9</w:t>
            </w:r>
          </w:p>
        </w:tc>
        <w:tc>
          <w:tcPr>
            <w:tcW w:w="399"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14,8</w:t>
            </w:r>
          </w:p>
        </w:tc>
      </w:tr>
      <w:tr w:rsidR="008E5DDA" w:rsidRPr="008E5DDA" w:rsidTr="008E5DDA">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Срок повторяем</w:t>
            </w:r>
            <w:r w:rsidRPr="008E5DDA">
              <w:rPr>
                <w:sz w:val="24"/>
                <w:szCs w:val="24"/>
              </w:rPr>
              <w:t>о</w:t>
            </w:r>
            <w:r w:rsidRPr="008E5DDA">
              <w:rPr>
                <w:sz w:val="24"/>
                <w:szCs w:val="24"/>
              </w:rPr>
              <w:t>сти</w:t>
            </w:r>
          </w:p>
        </w:tc>
        <w:tc>
          <w:tcPr>
            <w:tcW w:w="398"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лет</w:t>
            </w:r>
          </w:p>
        </w:tc>
        <w:tc>
          <w:tcPr>
            <w:tcW w:w="536"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3</w:t>
            </w:r>
          </w:p>
          <w:p w:rsidR="006C2A77" w:rsidRPr="008E5DDA" w:rsidRDefault="006C2A77" w:rsidP="00907D0D">
            <w:pPr>
              <w:jc w:val="center"/>
              <w:rPr>
                <w:sz w:val="24"/>
                <w:szCs w:val="24"/>
              </w:rPr>
            </w:pPr>
          </w:p>
          <w:p w:rsidR="006C2A77" w:rsidRPr="008E5DDA" w:rsidRDefault="006C2A77" w:rsidP="00907D0D">
            <w:pPr>
              <w:jc w:val="center"/>
              <w:rPr>
                <w:sz w:val="24"/>
                <w:szCs w:val="24"/>
              </w:rPr>
            </w:pPr>
          </w:p>
          <w:p w:rsidR="006C2A77" w:rsidRPr="008E5DDA" w:rsidRDefault="006C2A77" w:rsidP="00907D0D">
            <w:pPr>
              <w:jc w:val="center"/>
              <w:rPr>
                <w:sz w:val="24"/>
                <w:szCs w:val="24"/>
              </w:rPr>
            </w:pPr>
          </w:p>
          <w:p w:rsidR="006C2A77" w:rsidRPr="008E5DDA" w:rsidRDefault="006C2A77" w:rsidP="00907D0D">
            <w:pPr>
              <w:jc w:val="center"/>
              <w:rPr>
                <w:sz w:val="24"/>
                <w:szCs w:val="24"/>
              </w:rPr>
            </w:pPr>
          </w:p>
          <w:p w:rsidR="006C2A77" w:rsidRPr="008E5DDA" w:rsidRDefault="006C2A77"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r w:rsidRPr="008E5DDA">
              <w:rPr>
                <w:sz w:val="24"/>
                <w:szCs w:val="24"/>
              </w:rPr>
              <w:t>9</w:t>
            </w:r>
          </w:p>
        </w:tc>
        <w:tc>
          <w:tcPr>
            <w:tcW w:w="6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5</w:t>
            </w:r>
          </w:p>
        </w:tc>
        <w:tc>
          <w:tcPr>
            <w:tcW w:w="399"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14</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r w:rsidRPr="008E5DDA">
              <w:rPr>
                <w:sz w:val="24"/>
                <w:szCs w:val="24"/>
              </w:rPr>
              <w:t>0,4</w:t>
            </w:r>
          </w:p>
        </w:tc>
        <w:tc>
          <w:tcPr>
            <w:tcW w:w="6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0,4</w:t>
            </w:r>
          </w:p>
        </w:tc>
        <w:tc>
          <w:tcPr>
            <w:tcW w:w="399"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0,8</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r w:rsidRPr="008E5DDA">
              <w:rPr>
                <w:sz w:val="24"/>
                <w:szCs w:val="24"/>
              </w:rPr>
              <w:t>0,3</w:t>
            </w:r>
          </w:p>
        </w:tc>
        <w:tc>
          <w:tcPr>
            <w:tcW w:w="6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0,3</w:t>
            </w:r>
          </w:p>
        </w:tc>
        <w:tc>
          <w:tcPr>
            <w:tcW w:w="399"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6C2A77" w:rsidRPr="008E5DDA" w:rsidRDefault="006C2A77"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0,6</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0,2</w:t>
            </w:r>
          </w:p>
        </w:tc>
        <w:tc>
          <w:tcPr>
            <w:tcW w:w="6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0,2</w:t>
            </w:r>
          </w:p>
        </w:tc>
        <w:tc>
          <w:tcPr>
            <w:tcW w:w="399"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0,4</w:t>
            </w:r>
          </w:p>
        </w:tc>
      </w:tr>
      <w:tr w:rsidR="006C2A77" w:rsidRPr="008E5DDA" w:rsidTr="008E5DDA">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6C2A77" w:rsidRPr="008E5DDA" w:rsidRDefault="006C2A77" w:rsidP="00907D0D">
            <w:pPr>
              <w:jc w:val="center"/>
              <w:rPr>
                <w:b/>
                <w:sz w:val="24"/>
                <w:szCs w:val="24"/>
              </w:rPr>
            </w:pPr>
            <w:r w:rsidRPr="008E5DDA">
              <w:rPr>
                <w:b/>
                <w:sz w:val="24"/>
                <w:szCs w:val="24"/>
              </w:rPr>
              <w:t>Целевое назначение лесов: Эксплуатационные леса</w:t>
            </w:r>
          </w:p>
        </w:tc>
      </w:tr>
      <w:tr w:rsidR="006C2A77" w:rsidRPr="008E5DDA" w:rsidTr="008E5DDA">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6C2A77" w:rsidRPr="008E5DDA" w:rsidRDefault="006C2A77" w:rsidP="00907D0D">
            <w:pPr>
              <w:jc w:val="center"/>
              <w:rPr>
                <w:b/>
                <w:sz w:val="24"/>
                <w:szCs w:val="24"/>
              </w:rPr>
            </w:pPr>
            <w:r w:rsidRPr="008E5DDA">
              <w:rPr>
                <w:b/>
                <w:sz w:val="24"/>
                <w:szCs w:val="24"/>
              </w:rPr>
              <w:t>Хвойные</w:t>
            </w:r>
          </w:p>
        </w:tc>
      </w:tr>
      <w:tr w:rsidR="006C2A77" w:rsidRPr="008E5DDA" w:rsidTr="008E5DDA">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6C2A77" w:rsidRPr="008E5DDA" w:rsidRDefault="006C2A77" w:rsidP="00907D0D">
            <w:pPr>
              <w:jc w:val="center"/>
              <w:rPr>
                <w:sz w:val="24"/>
                <w:szCs w:val="24"/>
              </w:rPr>
            </w:pPr>
            <w:r w:rsidRPr="008E5DDA">
              <w:rPr>
                <w:sz w:val="24"/>
                <w:szCs w:val="24"/>
              </w:rPr>
              <w:t>Преобладающая порода - Сосна</w:t>
            </w: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r w:rsidRPr="008E5DDA">
              <w:rPr>
                <w:sz w:val="24"/>
                <w:szCs w:val="24"/>
              </w:rPr>
              <w:t>1</w:t>
            </w:r>
          </w:p>
          <w:p w:rsidR="00EE08EE" w:rsidRPr="008E5DDA" w:rsidRDefault="00EE08EE" w:rsidP="00907D0D">
            <w:pPr>
              <w:jc w:val="center"/>
              <w:rPr>
                <w:sz w:val="24"/>
                <w:szCs w:val="24"/>
              </w:rPr>
            </w:pPr>
          </w:p>
        </w:tc>
        <w:tc>
          <w:tcPr>
            <w:tcW w:w="1065" w:type="pct"/>
            <w:vMerge w:val="restart"/>
            <w:tcBorders>
              <w:top w:val="nil"/>
              <w:left w:val="nil"/>
              <w:right w:val="single" w:sz="4" w:space="0" w:color="auto"/>
            </w:tcBorders>
            <w:shd w:val="clear" w:color="auto" w:fill="auto"/>
            <w:vAlign w:val="center"/>
          </w:tcPr>
          <w:p w:rsidR="00EE08EE" w:rsidRPr="008E5DDA" w:rsidRDefault="00EE08EE" w:rsidP="00907D0D">
            <w:pPr>
              <w:jc w:val="center"/>
              <w:rPr>
                <w:sz w:val="24"/>
                <w:szCs w:val="24"/>
              </w:rPr>
            </w:pPr>
            <w:r w:rsidRPr="008E5DDA">
              <w:rPr>
                <w:sz w:val="24"/>
                <w:szCs w:val="24"/>
              </w:rPr>
              <w:t>Выявленный фонд по лесоводстве</w:t>
            </w:r>
            <w:r w:rsidRPr="008E5DDA">
              <w:rPr>
                <w:sz w:val="24"/>
                <w:szCs w:val="24"/>
              </w:rPr>
              <w:t>н</w:t>
            </w:r>
            <w:r w:rsidRPr="008E5DDA">
              <w:rPr>
                <w:sz w:val="24"/>
                <w:szCs w:val="24"/>
              </w:rPr>
              <w:t>ным требованиям</w:t>
            </w:r>
          </w:p>
        </w:tc>
        <w:tc>
          <w:tcPr>
            <w:tcW w:w="398"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r w:rsidRPr="008E5DDA">
              <w:rPr>
                <w:sz w:val="24"/>
                <w:szCs w:val="24"/>
              </w:rPr>
              <w:t>272</w:t>
            </w:r>
          </w:p>
        </w:tc>
        <w:tc>
          <w:tcPr>
            <w:tcW w:w="600"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r w:rsidRPr="008E5DDA">
              <w:rPr>
                <w:sz w:val="24"/>
                <w:szCs w:val="24"/>
              </w:rPr>
              <w:t>1113</w:t>
            </w:r>
          </w:p>
        </w:tc>
        <w:tc>
          <w:tcPr>
            <w:tcW w:w="399"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vAlign w:val="center"/>
          </w:tcPr>
          <w:p w:rsidR="00EE08EE" w:rsidRPr="008E5DDA" w:rsidRDefault="00FA1328" w:rsidP="00907D0D">
            <w:pPr>
              <w:jc w:val="center"/>
              <w:rPr>
                <w:sz w:val="24"/>
                <w:szCs w:val="24"/>
              </w:rPr>
            </w:pPr>
            <w:r w:rsidRPr="008E5DDA">
              <w:rPr>
                <w:sz w:val="24"/>
                <w:szCs w:val="24"/>
              </w:rPr>
              <w:t>1385</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1065" w:type="pct"/>
            <w:vMerge/>
            <w:tcBorders>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398"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p>
          <w:p w:rsidR="00EE08EE" w:rsidRPr="008E5DDA" w:rsidRDefault="00EE08EE" w:rsidP="00907D0D">
            <w:pPr>
              <w:jc w:val="center"/>
              <w:rPr>
                <w:sz w:val="24"/>
                <w:szCs w:val="24"/>
              </w:rPr>
            </w:pPr>
            <w:r w:rsidRPr="008E5DDA">
              <w:rPr>
                <w:sz w:val="24"/>
                <w:szCs w:val="24"/>
              </w:rPr>
              <w:t>14,</w:t>
            </w:r>
            <w:r w:rsidR="00FA1328" w:rsidRPr="008E5DDA">
              <w:rPr>
                <w:sz w:val="24"/>
                <w:szCs w:val="24"/>
              </w:rPr>
              <w:t>9</w:t>
            </w:r>
          </w:p>
        </w:tc>
        <w:tc>
          <w:tcPr>
            <w:tcW w:w="600"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p>
          <w:p w:rsidR="00EE08EE" w:rsidRPr="008E5DDA" w:rsidRDefault="00EE08EE" w:rsidP="00907D0D">
            <w:pPr>
              <w:jc w:val="center"/>
              <w:rPr>
                <w:sz w:val="24"/>
                <w:szCs w:val="24"/>
              </w:rPr>
            </w:pPr>
            <w:r w:rsidRPr="008E5DDA">
              <w:rPr>
                <w:sz w:val="24"/>
                <w:szCs w:val="24"/>
              </w:rPr>
              <w:t>63,2</w:t>
            </w:r>
          </w:p>
        </w:tc>
        <w:tc>
          <w:tcPr>
            <w:tcW w:w="399"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EE08EE" w:rsidRPr="008E5DDA" w:rsidRDefault="00FA1328" w:rsidP="00907D0D">
            <w:pPr>
              <w:jc w:val="center"/>
              <w:rPr>
                <w:sz w:val="24"/>
                <w:szCs w:val="24"/>
              </w:rPr>
            </w:pPr>
            <w:r w:rsidRPr="008E5DDA">
              <w:rPr>
                <w:sz w:val="24"/>
                <w:szCs w:val="24"/>
              </w:rPr>
              <w:t>78,1</w:t>
            </w:r>
          </w:p>
        </w:tc>
      </w:tr>
      <w:tr w:rsidR="008E5DDA" w:rsidRPr="008E5DDA" w:rsidTr="008E5DDA">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r w:rsidRPr="008E5DDA">
              <w:rPr>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r w:rsidRPr="008E5DDA">
              <w:rPr>
                <w:sz w:val="24"/>
                <w:szCs w:val="24"/>
              </w:rPr>
              <w:t>Срок повторяем</w:t>
            </w:r>
            <w:r w:rsidRPr="008E5DDA">
              <w:rPr>
                <w:sz w:val="24"/>
                <w:szCs w:val="24"/>
              </w:rPr>
              <w:t>о</w:t>
            </w:r>
            <w:r w:rsidRPr="008E5DDA">
              <w:rPr>
                <w:sz w:val="24"/>
                <w:szCs w:val="24"/>
              </w:rPr>
              <w:t>сти</w:t>
            </w:r>
          </w:p>
        </w:tc>
        <w:tc>
          <w:tcPr>
            <w:tcW w:w="398"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r w:rsidRPr="008E5DDA">
              <w:rPr>
                <w:sz w:val="24"/>
                <w:szCs w:val="24"/>
              </w:rPr>
              <w:t>лет</w:t>
            </w:r>
          </w:p>
        </w:tc>
        <w:tc>
          <w:tcPr>
            <w:tcW w:w="536"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r w:rsidRPr="008E5DDA">
              <w:rPr>
                <w:sz w:val="24"/>
                <w:szCs w:val="24"/>
              </w:rPr>
              <w:t>10-15</w:t>
            </w:r>
          </w:p>
        </w:tc>
        <w:tc>
          <w:tcPr>
            <w:tcW w:w="600"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r w:rsidRPr="008E5DDA">
              <w:rPr>
                <w:sz w:val="24"/>
                <w:szCs w:val="24"/>
              </w:rPr>
              <w:t>15-20</w:t>
            </w:r>
          </w:p>
        </w:tc>
        <w:tc>
          <w:tcPr>
            <w:tcW w:w="399"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r w:rsidRPr="008E5DDA">
              <w:rPr>
                <w:sz w:val="24"/>
                <w:szCs w:val="24"/>
              </w:rPr>
              <w:t>3</w:t>
            </w:r>
          </w:p>
          <w:p w:rsidR="00EE08EE" w:rsidRPr="008E5DDA" w:rsidRDefault="00EE08EE" w:rsidP="00907D0D">
            <w:pPr>
              <w:jc w:val="center"/>
              <w:rPr>
                <w:sz w:val="24"/>
                <w:szCs w:val="24"/>
              </w:rPr>
            </w:pPr>
          </w:p>
          <w:p w:rsidR="00EE08EE" w:rsidRPr="008E5DDA" w:rsidRDefault="00EE08EE" w:rsidP="00907D0D">
            <w:pPr>
              <w:jc w:val="center"/>
              <w:rPr>
                <w:sz w:val="24"/>
                <w:szCs w:val="24"/>
              </w:rPr>
            </w:pPr>
          </w:p>
          <w:p w:rsidR="00EE08EE" w:rsidRPr="008E5DDA" w:rsidRDefault="00EE08EE" w:rsidP="00907D0D">
            <w:pPr>
              <w:jc w:val="center"/>
              <w:rPr>
                <w:sz w:val="24"/>
                <w:szCs w:val="24"/>
              </w:rPr>
            </w:pPr>
          </w:p>
          <w:p w:rsidR="00EE08EE" w:rsidRPr="008E5DDA" w:rsidRDefault="00EE08EE" w:rsidP="00907D0D">
            <w:pPr>
              <w:jc w:val="center"/>
              <w:rPr>
                <w:sz w:val="24"/>
                <w:szCs w:val="24"/>
              </w:rPr>
            </w:pPr>
          </w:p>
          <w:p w:rsidR="00EE08EE" w:rsidRPr="008E5DDA" w:rsidRDefault="00EE08E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r w:rsidRPr="008E5DDA">
              <w:rPr>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r w:rsidRPr="008E5DDA">
              <w:rPr>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r w:rsidRPr="008E5DDA">
              <w:rPr>
                <w:sz w:val="24"/>
                <w:szCs w:val="24"/>
              </w:rPr>
              <w:t>18</w:t>
            </w:r>
          </w:p>
        </w:tc>
        <w:tc>
          <w:tcPr>
            <w:tcW w:w="600"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r w:rsidRPr="008E5DDA">
              <w:rPr>
                <w:sz w:val="24"/>
                <w:szCs w:val="24"/>
              </w:rPr>
              <w:t>56</w:t>
            </w:r>
          </w:p>
        </w:tc>
        <w:tc>
          <w:tcPr>
            <w:tcW w:w="399"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vAlign w:val="center"/>
          </w:tcPr>
          <w:p w:rsidR="00EE08EE" w:rsidRPr="008E5DDA" w:rsidRDefault="00FA1328" w:rsidP="00907D0D">
            <w:pPr>
              <w:jc w:val="center"/>
              <w:rPr>
                <w:sz w:val="24"/>
                <w:szCs w:val="24"/>
              </w:rPr>
            </w:pPr>
            <w:r w:rsidRPr="008E5DDA">
              <w:rPr>
                <w:sz w:val="24"/>
                <w:szCs w:val="24"/>
              </w:rPr>
              <w:t>74</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r w:rsidRPr="008E5DDA">
              <w:rPr>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r w:rsidRPr="008E5DDA">
              <w:rPr>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EE08EE" w:rsidRPr="008E5DDA" w:rsidRDefault="00FA1328" w:rsidP="00907D0D">
            <w:pPr>
              <w:jc w:val="center"/>
              <w:rPr>
                <w:sz w:val="24"/>
                <w:szCs w:val="24"/>
              </w:rPr>
            </w:pPr>
            <w:r w:rsidRPr="008E5DDA">
              <w:rPr>
                <w:sz w:val="24"/>
                <w:szCs w:val="24"/>
              </w:rPr>
              <w:t>1,0</w:t>
            </w:r>
          </w:p>
        </w:tc>
        <w:tc>
          <w:tcPr>
            <w:tcW w:w="600" w:type="pct"/>
            <w:tcBorders>
              <w:top w:val="nil"/>
              <w:left w:val="nil"/>
              <w:bottom w:val="single" w:sz="4" w:space="0" w:color="auto"/>
              <w:right w:val="single" w:sz="4" w:space="0" w:color="auto"/>
            </w:tcBorders>
            <w:shd w:val="clear" w:color="auto" w:fill="auto"/>
          </w:tcPr>
          <w:p w:rsidR="00EE08EE" w:rsidRPr="008E5DDA" w:rsidRDefault="00FA1328" w:rsidP="00907D0D">
            <w:pPr>
              <w:jc w:val="center"/>
              <w:rPr>
                <w:sz w:val="24"/>
                <w:szCs w:val="24"/>
              </w:rPr>
            </w:pPr>
            <w:r w:rsidRPr="008E5DDA">
              <w:rPr>
                <w:sz w:val="24"/>
                <w:szCs w:val="24"/>
              </w:rPr>
              <w:t>3,2</w:t>
            </w:r>
          </w:p>
        </w:tc>
        <w:tc>
          <w:tcPr>
            <w:tcW w:w="399"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EE08EE" w:rsidRPr="008E5DDA" w:rsidRDefault="00FA1328" w:rsidP="00907D0D">
            <w:pPr>
              <w:jc w:val="center"/>
              <w:rPr>
                <w:sz w:val="24"/>
                <w:szCs w:val="24"/>
              </w:rPr>
            </w:pPr>
            <w:r w:rsidRPr="008E5DDA">
              <w:rPr>
                <w:sz w:val="24"/>
                <w:szCs w:val="24"/>
              </w:rPr>
              <w:t>4,2</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r w:rsidRPr="008E5DDA">
              <w:rPr>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r w:rsidRPr="008E5DDA">
              <w:rPr>
                <w:sz w:val="24"/>
                <w:szCs w:val="24"/>
              </w:rPr>
              <w:t>0,</w:t>
            </w:r>
            <w:r w:rsidR="00FA1328" w:rsidRPr="008E5DDA">
              <w:rPr>
                <w:sz w:val="24"/>
                <w:szCs w:val="24"/>
              </w:rPr>
              <w:t>7</w:t>
            </w:r>
          </w:p>
        </w:tc>
        <w:tc>
          <w:tcPr>
            <w:tcW w:w="600" w:type="pct"/>
            <w:tcBorders>
              <w:top w:val="nil"/>
              <w:left w:val="nil"/>
              <w:bottom w:val="single" w:sz="4" w:space="0" w:color="auto"/>
              <w:right w:val="single" w:sz="4" w:space="0" w:color="auto"/>
            </w:tcBorders>
            <w:shd w:val="clear" w:color="auto" w:fill="auto"/>
          </w:tcPr>
          <w:p w:rsidR="00EE08EE" w:rsidRPr="008E5DDA" w:rsidRDefault="00FA1328" w:rsidP="00907D0D">
            <w:pPr>
              <w:jc w:val="center"/>
              <w:rPr>
                <w:sz w:val="24"/>
                <w:szCs w:val="24"/>
              </w:rPr>
            </w:pPr>
            <w:r w:rsidRPr="008E5DDA">
              <w:rPr>
                <w:sz w:val="24"/>
                <w:szCs w:val="24"/>
              </w:rPr>
              <w:t>2,7</w:t>
            </w:r>
          </w:p>
        </w:tc>
        <w:tc>
          <w:tcPr>
            <w:tcW w:w="399"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EE08EE" w:rsidRPr="008E5DDA" w:rsidRDefault="00EE08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EE08EE" w:rsidRPr="008E5DDA" w:rsidRDefault="00FA1328" w:rsidP="00907D0D">
            <w:pPr>
              <w:jc w:val="center"/>
              <w:rPr>
                <w:sz w:val="24"/>
                <w:szCs w:val="24"/>
              </w:rPr>
            </w:pPr>
            <w:r w:rsidRPr="008E5DDA">
              <w:rPr>
                <w:sz w:val="24"/>
                <w:szCs w:val="24"/>
              </w:rPr>
              <w:t>3,4</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r w:rsidRPr="008E5DDA">
              <w:rPr>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EE08EE" w:rsidRPr="008E5DDA" w:rsidRDefault="00FA1328" w:rsidP="00907D0D">
            <w:pPr>
              <w:jc w:val="center"/>
              <w:rPr>
                <w:sz w:val="24"/>
                <w:szCs w:val="24"/>
              </w:rPr>
            </w:pPr>
            <w:r w:rsidRPr="008E5DDA">
              <w:rPr>
                <w:sz w:val="24"/>
                <w:szCs w:val="24"/>
              </w:rPr>
              <w:t>0,4</w:t>
            </w:r>
          </w:p>
        </w:tc>
        <w:tc>
          <w:tcPr>
            <w:tcW w:w="600" w:type="pct"/>
            <w:tcBorders>
              <w:top w:val="nil"/>
              <w:left w:val="nil"/>
              <w:bottom w:val="single" w:sz="4" w:space="0" w:color="auto"/>
              <w:right w:val="single" w:sz="4" w:space="0" w:color="auto"/>
            </w:tcBorders>
            <w:shd w:val="clear" w:color="auto" w:fill="auto"/>
            <w:vAlign w:val="center"/>
          </w:tcPr>
          <w:p w:rsidR="00EE08EE" w:rsidRPr="008E5DDA" w:rsidRDefault="00FA1328" w:rsidP="00907D0D">
            <w:pPr>
              <w:jc w:val="center"/>
              <w:rPr>
                <w:sz w:val="24"/>
                <w:szCs w:val="24"/>
              </w:rPr>
            </w:pPr>
            <w:r w:rsidRPr="008E5DDA">
              <w:rPr>
                <w:sz w:val="24"/>
                <w:szCs w:val="24"/>
              </w:rPr>
              <w:t>1,7</w:t>
            </w:r>
          </w:p>
        </w:tc>
        <w:tc>
          <w:tcPr>
            <w:tcW w:w="399"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EE08EE" w:rsidRPr="008E5DDA" w:rsidRDefault="00FA1328" w:rsidP="00907D0D">
            <w:pPr>
              <w:jc w:val="center"/>
              <w:rPr>
                <w:sz w:val="24"/>
                <w:szCs w:val="24"/>
              </w:rPr>
            </w:pPr>
            <w:r w:rsidRPr="008E5DDA">
              <w:rPr>
                <w:sz w:val="24"/>
                <w:szCs w:val="24"/>
              </w:rPr>
              <w:t>2,1</w:t>
            </w:r>
          </w:p>
        </w:tc>
      </w:tr>
      <w:tr w:rsidR="00EE08EE" w:rsidRPr="008E5DDA" w:rsidTr="008E5DDA">
        <w:trPr>
          <w:trHeight w:val="227"/>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EE08EE" w:rsidRPr="008E5DDA" w:rsidRDefault="00EE08EE" w:rsidP="00907D0D">
            <w:pPr>
              <w:jc w:val="center"/>
              <w:rPr>
                <w:sz w:val="24"/>
                <w:szCs w:val="24"/>
              </w:rPr>
            </w:pPr>
            <w:r w:rsidRPr="008E5DDA">
              <w:rPr>
                <w:sz w:val="24"/>
                <w:szCs w:val="24"/>
              </w:rPr>
              <w:t>Преобладающая порода - Ель</w:t>
            </w: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1</w:t>
            </w:r>
          </w:p>
          <w:p w:rsidR="00FA1328" w:rsidRPr="008E5DDA" w:rsidRDefault="00FA1328" w:rsidP="00907D0D">
            <w:pPr>
              <w:jc w:val="center"/>
              <w:rPr>
                <w:sz w:val="24"/>
                <w:szCs w:val="24"/>
              </w:rPr>
            </w:pPr>
          </w:p>
        </w:tc>
        <w:tc>
          <w:tcPr>
            <w:tcW w:w="1065" w:type="pct"/>
            <w:vMerge w:val="restart"/>
            <w:tcBorders>
              <w:top w:val="nil"/>
              <w:left w:val="nil"/>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Выявленный фонд по лесоводстве</w:t>
            </w:r>
            <w:r w:rsidRPr="008E5DDA">
              <w:rPr>
                <w:sz w:val="24"/>
                <w:szCs w:val="24"/>
              </w:rPr>
              <w:t>н</w:t>
            </w:r>
            <w:r w:rsidRPr="008E5DDA">
              <w:rPr>
                <w:sz w:val="24"/>
                <w:szCs w:val="24"/>
              </w:rPr>
              <w:t>ным требованиям</w:t>
            </w:r>
          </w:p>
        </w:tc>
        <w:tc>
          <w:tcPr>
            <w:tcW w:w="398"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r w:rsidRPr="008E5DDA">
              <w:rPr>
                <w:sz w:val="24"/>
                <w:szCs w:val="24"/>
              </w:rPr>
              <w:t>340</w:t>
            </w:r>
          </w:p>
        </w:tc>
        <w:tc>
          <w:tcPr>
            <w:tcW w:w="600"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r w:rsidRPr="008E5DDA">
              <w:rPr>
                <w:sz w:val="24"/>
                <w:szCs w:val="24"/>
              </w:rPr>
              <w:t>63</w:t>
            </w:r>
          </w:p>
        </w:tc>
        <w:tc>
          <w:tcPr>
            <w:tcW w:w="399"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403</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1065" w:type="pct"/>
            <w:vMerge/>
            <w:tcBorders>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398"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p>
          <w:p w:rsidR="00FA1328" w:rsidRPr="008E5DDA" w:rsidRDefault="00FA1328" w:rsidP="00907D0D">
            <w:pPr>
              <w:jc w:val="center"/>
              <w:rPr>
                <w:sz w:val="24"/>
                <w:szCs w:val="24"/>
              </w:rPr>
            </w:pPr>
            <w:r w:rsidRPr="008E5DDA">
              <w:rPr>
                <w:sz w:val="24"/>
                <w:szCs w:val="24"/>
              </w:rPr>
              <w:t>13,4</w:t>
            </w:r>
          </w:p>
        </w:tc>
        <w:tc>
          <w:tcPr>
            <w:tcW w:w="600"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2,7</w:t>
            </w:r>
          </w:p>
        </w:tc>
        <w:tc>
          <w:tcPr>
            <w:tcW w:w="399"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16,1</w:t>
            </w:r>
          </w:p>
        </w:tc>
      </w:tr>
      <w:tr w:rsidR="008E5DDA" w:rsidRPr="008E5DDA" w:rsidTr="008E5DDA">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Срок повторяем</w:t>
            </w:r>
            <w:r w:rsidRPr="008E5DDA">
              <w:rPr>
                <w:sz w:val="24"/>
                <w:szCs w:val="24"/>
              </w:rPr>
              <w:t>о</w:t>
            </w:r>
            <w:r w:rsidRPr="008E5DDA">
              <w:rPr>
                <w:sz w:val="24"/>
                <w:szCs w:val="24"/>
              </w:rPr>
              <w:t>сти</w:t>
            </w:r>
          </w:p>
        </w:tc>
        <w:tc>
          <w:tcPr>
            <w:tcW w:w="398"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лет</w:t>
            </w:r>
          </w:p>
        </w:tc>
        <w:tc>
          <w:tcPr>
            <w:tcW w:w="536"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r w:rsidRPr="008E5DDA">
              <w:rPr>
                <w:sz w:val="24"/>
                <w:szCs w:val="24"/>
              </w:rPr>
              <w:t>8-12</w:t>
            </w:r>
          </w:p>
        </w:tc>
        <w:tc>
          <w:tcPr>
            <w:tcW w:w="600"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r w:rsidRPr="008E5DDA">
              <w:rPr>
                <w:sz w:val="24"/>
                <w:szCs w:val="24"/>
              </w:rPr>
              <w:t>10-15</w:t>
            </w:r>
          </w:p>
        </w:tc>
        <w:tc>
          <w:tcPr>
            <w:tcW w:w="399"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3</w:t>
            </w:r>
          </w:p>
          <w:p w:rsidR="00FA1328" w:rsidRPr="008E5DDA" w:rsidRDefault="00FA1328" w:rsidP="00907D0D">
            <w:pPr>
              <w:jc w:val="center"/>
              <w:rPr>
                <w:sz w:val="24"/>
                <w:szCs w:val="24"/>
              </w:rPr>
            </w:pPr>
          </w:p>
          <w:p w:rsidR="00FA1328" w:rsidRPr="008E5DDA" w:rsidRDefault="00FA1328" w:rsidP="00907D0D">
            <w:pPr>
              <w:jc w:val="center"/>
              <w:rPr>
                <w:sz w:val="24"/>
                <w:szCs w:val="24"/>
              </w:rPr>
            </w:pPr>
          </w:p>
          <w:p w:rsidR="00FA1328" w:rsidRPr="008E5DDA" w:rsidRDefault="00FA1328" w:rsidP="00907D0D">
            <w:pPr>
              <w:jc w:val="center"/>
              <w:rPr>
                <w:sz w:val="24"/>
                <w:szCs w:val="24"/>
              </w:rPr>
            </w:pPr>
          </w:p>
          <w:p w:rsidR="00FA1328" w:rsidRPr="008E5DDA" w:rsidRDefault="00FA1328" w:rsidP="00907D0D">
            <w:pPr>
              <w:jc w:val="center"/>
              <w:rPr>
                <w:sz w:val="24"/>
                <w:szCs w:val="24"/>
              </w:rPr>
            </w:pPr>
          </w:p>
          <w:p w:rsidR="00FA1328" w:rsidRPr="008E5DDA" w:rsidRDefault="00FA1328"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r w:rsidRPr="008E5DDA">
              <w:rPr>
                <w:sz w:val="24"/>
                <w:szCs w:val="24"/>
              </w:rPr>
              <w:t>34</w:t>
            </w:r>
          </w:p>
        </w:tc>
        <w:tc>
          <w:tcPr>
            <w:tcW w:w="600"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4</w:t>
            </w:r>
          </w:p>
        </w:tc>
        <w:tc>
          <w:tcPr>
            <w:tcW w:w="399"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38</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FA1328" w:rsidRPr="008E5DDA" w:rsidRDefault="00153922" w:rsidP="00907D0D">
            <w:pPr>
              <w:jc w:val="center"/>
              <w:rPr>
                <w:sz w:val="24"/>
                <w:szCs w:val="24"/>
              </w:rPr>
            </w:pPr>
            <w:r w:rsidRPr="008E5DDA">
              <w:rPr>
                <w:sz w:val="24"/>
                <w:szCs w:val="24"/>
              </w:rPr>
              <w:t>1,3</w:t>
            </w:r>
          </w:p>
        </w:tc>
        <w:tc>
          <w:tcPr>
            <w:tcW w:w="600"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0,</w:t>
            </w:r>
            <w:r w:rsidR="00153922" w:rsidRPr="008E5DDA">
              <w:rPr>
                <w:sz w:val="24"/>
                <w:szCs w:val="24"/>
              </w:rPr>
              <w:t>2</w:t>
            </w:r>
          </w:p>
        </w:tc>
        <w:tc>
          <w:tcPr>
            <w:tcW w:w="399"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A1328" w:rsidRPr="008E5DDA" w:rsidRDefault="00153922" w:rsidP="00907D0D">
            <w:pPr>
              <w:jc w:val="center"/>
              <w:rPr>
                <w:sz w:val="24"/>
                <w:szCs w:val="24"/>
              </w:rPr>
            </w:pPr>
            <w:r w:rsidRPr="008E5DDA">
              <w:rPr>
                <w:sz w:val="24"/>
                <w:szCs w:val="24"/>
              </w:rPr>
              <w:t>1,5</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r w:rsidRPr="008E5DDA">
              <w:rPr>
                <w:sz w:val="24"/>
                <w:szCs w:val="24"/>
              </w:rPr>
              <w:t>0,7</w:t>
            </w:r>
          </w:p>
        </w:tc>
        <w:tc>
          <w:tcPr>
            <w:tcW w:w="600"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0,1</w:t>
            </w:r>
          </w:p>
        </w:tc>
        <w:tc>
          <w:tcPr>
            <w:tcW w:w="399"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FA1328" w:rsidRPr="008E5DDA" w:rsidRDefault="00FA1328"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A1328" w:rsidRPr="008E5DDA" w:rsidRDefault="00153922" w:rsidP="00907D0D">
            <w:pPr>
              <w:jc w:val="center"/>
              <w:rPr>
                <w:sz w:val="24"/>
                <w:szCs w:val="24"/>
              </w:rPr>
            </w:pPr>
            <w:r w:rsidRPr="008E5DDA">
              <w:rPr>
                <w:sz w:val="24"/>
                <w:szCs w:val="24"/>
              </w:rPr>
              <w:t>0,8</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0,1</w:t>
            </w:r>
          </w:p>
        </w:tc>
        <w:tc>
          <w:tcPr>
            <w:tcW w:w="600"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r w:rsidRPr="008E5DDA">
              <w:rPr>
                <w:sz w:val="24"/>
                <w:szCs w:val="24"/>
              </w:rPr>
              <w:t>0,1</w:t>
            </w:r>
          </w:p>
        </w:tc>
        <w:tc>
          <w:tcPr>
            <w:tcW w:w="399"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FA1328" w:rsidRPr="008E5DDA" w:rsidRDefault="00FA1328"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A1328" w:rsidRPr="008E5DDA" w:rsidRDefault="00153922" w:rsidP="00907D0D">
            <w:pPr>
              <w:jc w:val="center"/>
              <w:rPr>
                <w:sz w:val="24"/>
                <w:szCs w:val="24"/>
              </w:rPr>
            </w:pPr>
            <w:r w:rsidRPr="008E5DDA">
              <w:rPr>
                <w:sz w:val="24"/>
                <w:szCs w:val="24"/>
              </w:rPr>
              <w:t>0,2</w:t>
            </w:r>
          </w:p>
        </w:tc>
      </w:tr>
      <w:tr w:rsidR="00FA1328" w:rsidRPr="008E5DDA" w:rsidTr="008E5DDA">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FA1328" w:rsidRPr="008E5DDA" w:rsidRDefault="004439EE" w:rsidP="00907D0D">
            <w:pPr>
              <w:jc w:val="center"/>
              <w:rPr>
                <w:b/>
                <w:sz w:val="24"/>
                <w:szCs w:val="24"/>
              </w:rPr>
            </w:pPr>
            <w:r w:rsidRPr="008E5DDA">
              <w:rPr>
                <w:b/>
                <w:sz w:val="24"/>
                <w:szCs w:val="24"/>
              </w:rPr>
              <w:t>Итого  хвойных</w:t>
            </w:r>
          </w:p>
        </w:tc>
      </w:tr>
      <w:tr w:rsidR="008E5DDA" w:rsidRPr="008E5DDA" w:rsidTr="008E5DDA">
        <w:trPr>
          <w:trHeight w:val="289"/>
        </w:trPr>
        <w:tc>
          <w:tcPr>
            <w:tcW w:w="203" w:type="pct"/>
            <w:vMerge w:val="restart"/>
            <w:tcBorders>
              <w:top w:val="nil"/>
              <w:left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1</w:t>
            </w:r>
          </w:p>
          <w:p w:rsidR="00153922" w:rsidRPr="008E5DDA" w:rsidRDefault="00153922" w:rsidP="00907D0D">
            <w:pPr>
              <w:jc w:val="center"/>
              <w:rPr>
                <w:sz w:val="24"/>
                <w:szCs w:val="24"/>
              </w:rPr>
            </w:pPr>
          </w:p>
        </w:tc>
        <w:tc>
          <w:tcPr>
            <w:tcW w:w="1065" w:type="pct"/>
            <w:vMerge w:val="restart"/>
            <w:tcBorders>
              <w:top w:val="nil"/>
              <w:left w:val="nil"/>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Выявленный фонд по лесоводстве</w:t>
            </w:r>
            <w:r w:rsidRPr="008E5DDA">
              <w:rPr>
                <w:sz w:val="24"/>
                <w:szCs w:val="24"/>
              </w:rPr>
              <w:t>н</w:t>
            </w:r>
            <w:r w:rsidRPr="008E5DDA">
              <w:rPr>
                <w:sz w:val="24"/>
                <w:szCs w:val="24"/>
              </w:rPr>
              <w:t>ным требованиям</w:t>
            </w:r>
          </w:p>
        </w:tc>
        <w:tc>
          <w:tcPr>
            <w:tcW w:w="398"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r w:rsidRPr="008E5DDA">
              <w:rPr>
                <w:sz w:val="24"/>
                <w:szCs w:val="24"/>
              </w:rPr>
              <w:t>612</w:t>
            </w:r>
          </w:p>
        </w:tc>
        <w:tc>
          <w:tcPr>
            <w:tcW w:w="600"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r w:rsidRPr="008E5DDA">
              <w:rPr>
                <w:sz w:val="24"/>
                <w:szCs w:val="24"/>
              </w:rPr>
              <w:t>1176</w:t>
            </w:r>
          </w:p>
        </w:tc>
        <w:tc>
          <w:tcPr>
            <w:tcW w:w="399"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1788</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1065" w:type="pct"/>
            <w:vMerge/>
            <w:tcBorders>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398"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p w:rsidR="00153922" w:rsidRPr="008E5DDA" w:rsidRDefault="00153922" w:rsidP="00907D0D">
            <w:pPr>
              <w:jc w:val="center"/>
              <w:rPr>
                <w:sz w:val="24"/>
                <w:szCs w:val="24"/>
              </w:rPr>
            </w:pPr>
            <w:r w:rsidRPr="008E5DDA">
              <w:rPr>
                <w:sz w:val="24"/>
                <w:szCs w:val="24"/>
              </w:rPr>
              <w:t>28,3</w:t>
            </w:r>
          </w:p>
        </w:tc>
        <w:tc>
          <w:tcPr>
            <w:tcW w:w="600"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p w:rsidR="00153922" w:rsidRPr="008E5DDA" w:rsidRDefault="00153922" w:rsidP="00907D0D">
            <w:pPr>
              <w:jc w:val="center"/>
              <w:rPr>
                <w:sz w:val="24"/>
                <w:szCs w:val="24"/>
              </w:rPr>
            </w:pPr>
            <w:r w:rsidRPr="008E5DDA">
              <w:rPr>
                <w:sz w:val="24"/>
                <w:szCs w:val="24"/>
              </w:rPr>
              <w:t>65,9</w:t>
            </w:r>
          </w:p>
        </w:tc>
        <w:tc>
          <w:tcPr>
            <w:tcW w:w="399"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94,2</w:t>
            </w:r>
          </w:p>
        </w:tc>
      </w:tr>
      <w:tr w:rsidR="008E5DDA" w:rsidRPr="008E5DDA" w:rsidTr="008E5DDA">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Срок повторяем</w:t>
            </w:r>
            <w:r w:rsidRPr="008E5DDA">
              <w:rPr>
                <w:sz w:val="24"/>
                <w:szCs w:val="24"/>
              </w:rPr>
              <w:t>о</w:t>
            </w:r>
            <w:r w:rsidRPr="008E5DDA">
              <w:rPr>
                <w:sz w:val="24"/>
                <w:szCs w:val="24"/>
              </w:rPr>
              <w:t>сти</w:t>
            </w:r>
          </w:p>
        </w:tc>
        <w:tc>
          <w:tcPr>
            <w:tcW w:w="398"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лет</w:t>
            </w:r>
          </w:p>
        </w:tc>
        <w:tc>
          <w:tcPr>
            <w:tcW w:w="536"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3</w:t>
            </w:r>
          </w:p>
          <w:p w:rsidR="00153922" w:rsidRPr="008E5DDA" w:rsidRDefault="00153922" w:rsidP="00907D0D">
            <w:pPr>
              <w:jc w:val="center"/>
              <w:rPr>
                <w:sz w:val="24"/>
                <w:szCs w:val="24"/>
              </w:rPr>
            </w:pPr>
          </w:p>
          <w:p w:rsidR="00153922" w:rsidRPr="008E5DDA" w:rsidRDefault="00153922" w:rsidP="00907D0D">
            <w:pPr>
              <w:jc w:val="center"/>
              <w:rPr>
                <w:sz w:val="24"/>
                <w:szCs w:val="24"/>
              </w:rPr>
            </w:pPr>
          </w:p>
          <w:p w:rsidR="00153922" w:rsidRPr="008E5DDA" w:rsidRDefault="00153922" w:rsidP="00907D0D">
            <w:pPr>
              <w:jc w:val="center"/>
              <w:rPr>
                <w:sz w:val="24"/>
                <w:szCs w:val="24"/>
              </w:rPr>
            </w:pPr>
          </w:p>
          <w:p w:rsidR="00153922" w:rsidRPr="008E5DDA" w:rsidRDefault="00153922" w:rsidP="00907D0D">
            <w:pPr>
              <w:jc w:val="center"/>
              <w:rPr>
                <w:sz w:val="24"/>
                <w:szCs w:val="24"/>
              </w:rPr>
            </w:pPr>
          </w:p>
          <w:p w:rsidR="00153922" w:rsidRPr="008E5DDA" w:rsidRDefault="00153922"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r w:rsidRPr="008E5DDA">
              <w:rPr>
                <w:sz w:val="24"/>
                <w:szCs w:val="24"/>
              </w:rPr>
              <w:t>52</w:t>
            </w:r>
          </w:p>
        </w:tc>
        <w:tc>
          <w:tcPr>
            <w:tcW w:w="600"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r w:rsidRPr="008E5DDA">
              <w:rPr>
                <w:sz w:val="24"/>
                <w:szCs w:val="24"/>
              </w:rPr>
              <w:t>60</w:t>
            </w:r>
          </w:p>
        </w:tc>
        <w:tc>
          <w:tcPr>
            <w:tcW w:w="399"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112</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r w:rsidRPr="008E5DDA">
              <w:rPr>
                <w:sz w:val="24"/>
                <w:szCs w:val="24"/>
              </w:rPr>
              <w:t>2,3</w:t>
            </w:r>
          </w:p>
        </w:tc>
        <w:tc>
          <w:tcPr>
            <w:tcW w:w="600"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r w:rsidRPr="008E5DDA">
              <w:rPr>
                <w:sz w:val="24"/>
                <w:szCs w:val="24"/>
              </w:rPr>
              <w:t>3,4</w:t>
            </w:r>
          </w:p>
        </w:tc>
        <w:tc>
          <w:tcPr>
            <w:tcW w:w="399"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5,7</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r w:rsidRPr="008E5DDA">
              <w:rPr>
                <w:sz w:val="24"/>
                <w:szCs w:val="24"/>
              </w:rPr>
              <w:t>1,4</w:t>
            </w:r>
          </w:p>
        </w:tc>
        <w:tc>
          <w:tcPr>
            <w:tcW w:w="600"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r w:rsidRPr="008E5DDA">
              <w:rPr>
                <w:sz w:val="24"/>
                <w:szCs w:val="24"/>
              </w:rPr>
              <w:t>2,8</w:t>
            </w:r>
          </w:p>
        </w:tc>
        <w:tc>
          <w:tcPr>
            <w:tcW w:w="399"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153922" w:rsidRPr="008E5DDA" w:rsidRDefault="00153922"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4,2</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0,5</w:t>
            </w:r>
          </w:p>
        </w:tc>
        <w:tc>
          <w:tcPr>
            <w:tcW w:w="600"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1,8</w:t>
            </w:r>
          </w:p>
        </w:tc>
        <w:tc>
          <w:tcPr>
            <w:tcW w:w="399"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2,3</w:t>
            </w:r>
          </w:p>
        </w:tc>
      </w:tr>
      <w:tr w:rsidR="00153922" w:rsidRPr="008E5DDA" w:rsidTr="008E5DDA">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153922" w:rsidRPr="008E5DDA" w:rsidRDefault="00153922" w:rsidP="00907D0D">
            <w:pPr>
              <w:jc w:val="center"/>
              <w:rPr>
                <w:b/>
                <w:sz w:val="24"/>
                <w:szCs w:val="24"/>
              </w:rPr>
            </w:pPr>
            <w:r w:rsidRPr="008E5DDA">
              <w:rPr>
                <w:b/>
                <w:sz w:val="24"/>
                <w:szCs w:val="24"/>
              </w:rPr>
              <w:t>Мягколиственные</w:t>
            </w:r>
          </w:p>
        </w:tc>
      </w:tr>
      <w:tr w:rsidR="00153922" w:rsidRPr="008E5DDA" w:rsidTr="008E5DDA">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153922" w:rsidRPr="008E5DDA" w:rsidRDefault="00153922" w:rsidP="00907D0D">
            <w:pPr>
              <w:jc w:val="center"/>
              <w:rPr>
                <w:sz w:val="24"/>
                <w:szCs w:val="24"/>
              </w:rPr>
            </w:pPr>
            <w:r w:rsidRPr="008E5DDA">
              <w:rPr>
                <w:sz w:val="24"/>
                <w:szCs w:val="24"/>
              </w:rPr>
              <w:t>Преобладающая порода - Береза</w:t>
            </w: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1</w:t>
            </w:r>
          </w:p>
          <w:p w:rsidR="00B8498E" w:rsidRPr="008E5DDA" w:rsidRDefault="00B8498E" w:rsidP="00907D0D">
            <w:pPr>
              <w:jc w:val="center"/>
              <w:rPr>
                <w:sz w:val="24"/>
                <w:szCs w:val="24"/>
              </w:rPr>
            </w:pPr>
          </w:p>
        </w:tc>
        <w:tc>
          <w:tcPr>
            <w:tcW w:w="1065" w:type="pct"/>
            <w:vMerge w:val="restart"/>
            <w:tcBorders>
              <w:top w:val="nil"/>
              <w:left w:val="nil"/>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Выявленный фонд по лесоводстве</w:t>
            </w:r>
            <w:r w:rsidRPr="008E5DDA">
              <w:rPr>
                <w:sz w:val="24"/>
                <w:szCs w:val="24"/>
              </w:rPr>
              <w:t>н</w:t>
            </w:r>
            <w:r w:rsidRPr="008E5DDA">
              <w:rPr>
                <w:sz w:val="24"/>
                <w:szCs w:val="24"/>
              </w:rPr>
              <w:t>ным требованиям</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11</w:t>
            </w:r>
          </w:p>
        </w:tc>
        <w:tc>
          <w:tcPr>
            <w:tcW w:w="600"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77</w:t>
            </w:r>
          </w:p>
        </w:tc>
        <w:tc>
          <w:tcPr>
            <w:tcW w:w="399"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88</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1065" w:type="pct"/>
            <w:vMerge/>
            <w:tcBorders>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0,4</w:t>
            </w:r>
          </w:p>
        </w:tc>
        <w:tc>
          <w:tcPr>
            <w:tcW w:w="6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3,5</w:t>
            </w:r>
          </w:p>
        </w:tc>
        <w:tc>
          <w:tcPr>
            <w:tcW w:w="399"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3,9</w:t>
            </w:r>
          </w:p>
        </w:tc>
      </w:tr>
      <w:tr w:rsidR="008E5DDA" w:rsidRPr="008E5DDA" w:rsidTr="008E5DDA">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Срок повторяем</w:t>
            </w:r>
            <w:r w:rsidRPr="008E5DDA">
              <w:rPr>
                <w:sz w:val="24"/>
                <w:szCs w:val="24"/>
              </w:rPr>
              <w:t>о</w:t>
            </w:r>
            <w:r w:rsidRPr="008E5DDA">
              <w:rPr>
                <w:sz w:val="24"/>
                <w:szCs w:val="24"/>
              </w:rPr>
              <w:t>сти</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лет</w:t>
            </w:r>
          </w:p>
        </w:tc>
        <w:tc>
          <w:tcPr>
            <w:tcW w:w="536"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10-15</w:t>
            </w:r>
          </w:p>
        </w:tc>
        <w:tc>
          <w:tcPr>
            <w:tcW w:w="600"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10-15</w:t>
            </w:r>
          </w:p>
        </w:tc>
        <w:tc>
          <w:tcPr>
            <w:tcW w:w="399"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3</w:t>
            </w:r>
          </w:p>
          <w:p w:rsidR="00B8498E" w:rsidRPr="008E5DDA" w:rsidRDefault="00B8498E" w:rsidP="00907D0D">
            <w:pPr>
              <w:jc w:val="center"/>
              <w:rPr>
                <w:sz w:val="24"/>
                <w:szCs w:val="24"/>
              </w:rPr>
            </w:pPr>
          </w:p>
          <w:p w:rsidR="00B8498E" w:rsidRPr="008E5DDA" w:rsidRDefault="00B8498E" w:rsidP="00907D0D">
            <w:pPr>
              <w:jc w:val="center"/>
              <w:rPr>
                <w:sz w:val="24"/>
                <w:szCs w:val="24"/>
              </w:rPr>
            </w:pPr>
          </w:p>
          <w:p w:rsidR="00B8498E" w:rsidRPr="008E5DDA" w:rsidRDefault="00B8498E" w:rsidP="00907D0D">
            <w:pPr>
              <w:jc w:val="center"/>
              <w:rPr>
                <w:sz w:val="24"/>
                <w:szCs w:val="24"/>
              </w:rPr>
            </w:pPr>
          </w:p>
          <w:p w:rsidR="00B8498E" w:rsidRPr="008E5DDA" w:rsidRDefault="00B8498E" w:rsidP="00907D0D">
            <w:pPr>
              <w:jc w:val="center"/>
              <w:rPr>
                <w:sz w:val="24"/>
                <w:szCs w:val="24"/>
              </w:rPr>
            </w:pPr>
          </w:p>
          <w:p w:rsidR="00B8498E" w:rsidRPr="008E5DDA" w:rsidRDefault="00B8498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1</w:t>
            </w:r>
          </w:p>
        </w:tc>
        <w:tc>
          <w:tcPr>
            <w:tcW w:w="600"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5</w:t>
            </w:r>
          </w:p>
        </w:tc>
        <w:tc>
          <w:tcPr>
            <w:tcW w:w="399"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6</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0,2</w:t>
            </w:r>
          </w:p>
        </w:tc>
        <w:tc>
          <w:tcPr>
            <w:tcW w:w="399"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0,2</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0,2</w:t>
            </w:r>
          </w:p>
        </w:tc>
        <w:tc>
          <w:tcPr>
            <w:tcW w:w="399"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0,2</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0,1</w:t>
            </w:r>
          </w:p>
        </w:tc>
        <w:tc>
          <w:tcPr>
            <w:tcW w:w="399"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0,1</w:t>
            </w:r>
          </w:p>
        </w:tc>
      </w:tr>
      <w:tr w:rsidR="00B8498E" w:rsidRPr="008E5DDA" w:rsidTr="008E5DDA">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Преобладающая порода - Липа</w:t>
            </w:r>
          </w:p>
        </w:tc>
      </w:tr>
      <w:tr w:rsidR="008E5DDA" w:rsidRPr="008E5DDA" w:rsidTr="008E5DDA">
        <w:trPr>
          <w:trHeight w:val="227"/>
        </w:trPr>
        <w:tc>
          <w:tcPr>
            <w:tcW w:w="203" w:type="pct"/>
            <w:vMerge w:val="restart"/>
            <w:tcBorders>
              <w:top w:val="single" w:sz="4" w:space="0" w:color="auto"/>
              <w:left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1</w:t>
            </w:r>
          </w:p>
          <w:p w:rsidR="00B8498E" w:rsidRPr="008E5DDA" w:rsidRDefault="00B8498E" w:rsidP="00907D0D">
            <w:pPr>
              <w:jc w:val="center"/>
              <w:rPr>
                <w:sz w:val="24"/>
                <w:szCs w:val="24"/>
              </w:rPr>
            </w:pPr>
          </w:p>
        </w:tc>
        <w:tc>
          <w:tcPr>
            <w:tcW w:w="1065" w:type="pct"/>
            <w:vMerge w:val="restar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Выявленный фонд по лесоводстве</w:t>
            </w:r>
            <w:r w:rsidRPr="008E5DDA">
              <w:rPr>
                <w:sz w:val="24"/>
                <w:szCs w:val="24"/>
              </w:rPr>
              <w:t>н</w:t>
            </w:r>
            <w:r w:rsidRPr="008E5DDA">
              <w:rPr>
                <w:sz w:val="24"/>
                <w:szCs w:val="24"/>
              </w:rPr>
              <w:t>ным требованиям</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1</w:t>
            </w:r>
          </w:p>
        </w:tc>
        <w:tc>
          <w:tcPr>
            <w:tcW w:w="600"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1</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1065" w:type="pct"/>
            <w:vMerge/>
            <w:tcBorders>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8"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тыс куб.м.</w:t>
            </w:r>
          </w:p>
        </w:tc>
        <w:tc>
          <w:tcPr>
            <w:tcW w:w="536" w:type="pct"/>
            <w:tcBorders>
              <w:top w:val="single" w:sz="4" w:space="0" w:color="auto"/>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p w:rsidR="00B8498E" w:rsidRPr="008E5DDA" w:rsidRDefault="00B8498E" w:rsidP="00907D0D">
            <w:pPr>
              <w:jc w:val="center"/>
              <w:rPr>
                <w:sz w:val="24"/>
                <w:szCs w:val="24"/>
              </w:rPr>
            </w:pPr>
            <w:r w:rsidRPr="008E5DDA">
              <w:rPr>
                <w:sz w:val="24"/>
                <w:szCs w:val="24"/>
              </w:rPr>
              <w:t>-</w:t>
            </w:r>
          </w:p>
        </w:tc>
        <w:tc>
          <w:tcPr>
            <w:tcW w:w="600" w:type="pct"/>
            <w:tcBorders>
              <w:top w:val="single" w:sz="4" w:space="0" w:color="auto"/>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p w:rsidR="00B8498E" w:rsidRPr="008E5DDA" w:rsidRDefault="00B8498E" w:rsidP="00907D0D">
            <w:pPr>
              <w:jc w:val="center"/>
              <w:rPr>
                <w:sz w:val="24"/>
                <w:szCs w:val="24"/>
              </w:rPr>
            </w:pPr>
            <w:r w:rsidRPr="008E5DDA">
              <w:rPr>
                <w:sz w:val="24"/>
                <w:szCs w:val="24"/>
              </w:rPr>
              <w:t>-</w:t>
            </w:r>
          </w:p>
        </w:tc>
        <w:tc>
          <w:tcPr>
            <w:tcW w:w="399" w:type="pct"/>
            <w:tcBorders>
              <w:top w:val="single" w:sz="4" w:space="0" w:color="auto"/>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533" w:type="pct"/>
            <w:tcBorders>
              <w:top w:val="single" w:sz="4" w:space="0" w:color="auto"/>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467"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w:t>
            </w:r>
          </w:p>
        </w:tc>
      </w:tr>
      <w:tr w:rsidR="008E5DDA" w:rsidRPr="008E5DDA" w:rsidTr="008E5DDA">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Срок повторяем</w:t>
            </w:r>
            <w:r w:rsidRPr="008E5DDA">
              <w:rPr>
                <w:sz w:val="24"/>
                <w:szCs w:val="24"/>
              </w:rPr>
              <w:t>о</w:t>
            </w:r>
            <w:r w:rsidRPr="008E5DDA">
              <w:rPr>
                <w:sz w:val="24"/>
                <w:szCs w:val="24"/>
              </w:rPr>
              <w:t>сти</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лет</w:t>
            </w:r>
          </w:p>
        </w:tc>
        <w:tc>
          <w:tcPr>
            <w:tcW w:w="536"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8-12</w:t>
            </w:r>
          </w:p>
        </w:tc>
        <w:tc>
          <w:tcPr>
            <w:tcW w:w="600"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3</w:t>
            </w:r>
          </w:p>
          <w:p w:rsidR="00B8498E" w:rsidRPr="008E5DDA" w:rsidRDefault="00B8498E" w:rsidP="00907D0D">
            <w:pPr>
              <w:jc w:val="center"/>
              <w:rPr>
                <w:sz w:val="24"/>
                <w:szCs w:val="24"/>
              </w:rPr>
            </w:pPr>
          </w:p>
          <w:p w:rsidR="00B8498E" w:rsidRPr="008E5DDA" w:rsidRDefault="00B8498E" w:rsidP="00907D0D">
            <w:pPr>
              <w:jc w:val="center"/>
              <w:rPr>
                <w:sz w:val="24"/>
                <w:szCs w:val="24"/>
              </w:rPr>
            </w:pPr>
          </w:p>
          <w:p w:rsidR="00B8498E" w:rsidRPr="008E5DDA" w:rsidRDefault="00B8498E" w:rsidP="00907D0D">
            <w:pPr>
              <w:jc w:val="center"/>
              <w:rPr>
                <w:sz w:val="24"/>
                <w:szCs w:val="24"/>
              </w:rPr>
            </w:pPr>
          </w:p>
          <w:p w:rsidR="00B8498E" w:rsidRPr="008E5DDA" w:rsidRDefault="00B8498E" w:rsidP="00907D0D">
            <w:pPr>
              <w:jc w:val="center"/>
              <w:rPr>
                <w:sz w:val="24"/>
                <w:szCs w:val="24"/>
              </w:rPr>
            </w:pPr>
          </w:p>
          <w:p w:rsidR="00B8498E" w:rsidRPr="008E5DDA" w:rsidRDefault="00B8498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w:t>
            </w:r>
          </w:p>
        </w:tc>
      </w:tr>
      <w:tr w:rsidR="00B8498E" w:rsidRPr="008E5DDA" w:rsidTr="008E5DDA">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8498E" w:rsidRPr="008E5DDA" w:rsidRDefault="00B8498E" w:rsidP="00907D0D">
            <w:pPr>
              <w:jc w:val="center"/>
              <w:rPr>
                <w:b/>
                <w:sz w:val="24"/>
                <w:szCs w:val="24"/>
              </w:rPr>
            </w:pPr>
            <w:r w:rsidRPr="008E5DDA">
              <w:rPr>
                <w:b/>
                <w:sz w:val="24"/>
                <w:szCs w:val="24"/>
              </w:rPr>
              <w:t>Ито</w:t>
            </w:r>
            <w:r w:rsidR="004439EE" w:rsidRPr="008E5DDA">
              <w:rPr>
                <w:b/>
                <w:sz w:val="24"/>
                <w:szCs w:val="24"/>
              </w:rPr>
              <w:t>го  мягколиственных</w:t>
            </w: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1</w:t>
            </w:r>
          </w:p>
          <w:p w:rsidR="00B8498E" w:rsidRPr="008E5DDA" w:rsidRDefault="00B8498E" w:rsidP="00907D0D">
            <w:pPr>
              <w:jc w:val="center"/>
              <w:rPr>
                <w:sz w:val="24"/>
                <w:szCs w:val="24"/>
              </w:rPr>
            </w:pPr>
          </w:p>
        </w:tc>
        <w:tc>
          <w:tcPr>
            <w:tcW w:w="1065" w:type="pct"/>
            <w:vMerge w:val="restart"/>
            <w:tcBorders>
              <w:top w:val="nil"/>
              <w:left w:val="nil"/>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Выявленный фонд по лесоводстве</w:t>
            </w:r>
            <w:r w:rsidRPr="008E5DDA">
              <w:rPr>
                <w:sz w:val="24"/>
                <w:szCs w:val="24"/>
              </w:rPr>
              <w:t>н</w:t>
            </w:r>
            <w:r w:rsidRPr="008E5DDA">
              <w:rPr>
                <w:sz w:val="24"/>
                <w:szCs w:val="24"/>
              </w:rPr>
              <w:t>ным требованиям</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1</w:t>
            </w:r>
            <w:r w:rsidR="00C76703" w:rsidRPr="008E5DDA">
              <w:rPr>
                <w:sz w:val="24"/>
                <w:szCs w:val="24"/>
              </w:rPr>
              <w:t>2</w:t>
            </w:r>
          </w:p>
        </w:tc>
        <w:tc>
          <w:tcPr>
            <w:tcW w:w="600"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77</w:t>
            </w:r>
          </w:p>
        </w:tc>
        <w:tc>
          <w:tcPr>
            <w:tcW w:w="399"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8</w:t>
            </w:r>
            <w:r w:rsidR="00C76703" w:rsidRPr="008E5DDA">
              <w:rPr>
                <w:sz w:val="24"/>
                <w:szCs w:val="24"/>
              </w:rPr>
              <w:t>9</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1065" w:type="pct"/>
            <w:vMerge/>
            <w:tcBorders>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0,4</w:t>
            </w:r>
          </w:p>
        </w:tc>
        <w:tc>
          <w:tcPr>
            <w:tcW w:w="6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3,5</w:t>
            </w:r>
          </w:p>
        </w:tc>
        <w:tc>
          <w:tcPr>
            <w:tcW w:w="399"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3,9</w:t>
            </w:r>
          </w:p>
        </w:tc>
      </w:tr>
      <w:tr w:rsidR="008E5DDA" w:rsidRPr="008E5DDA" w:rsidTr="008E5DDA">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Срок повторяем</w:t>
            </w:r>
            <w:r w:rsidRPr="008E5DDA">
              <w:rPr>
                <w:sz w:val="24"/>
                <w:szCs w:val="24"/>
              </w:rPr>
              <w:t>о</w:t>
            </w:r>
            <w:r w:rsidRPr="008E5DDA">
              <w:rPr>
                <w:sz w:val="24"/>
                <w:szCs w:val="24"/>
              </w:rPr>
              <w:t>сти</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лет</w:t>
            </w:r>
          </w:p>
        </w:tc>
        <w:tc>
          <w:tcPr>
            <w:tcW w:w="536"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3</w:t>
            </w:r>
          </w:p>
          <w:p w:rsidR="00B8498E" w:rsidRPr="008E5DDA" w:rsidRDefault="00B8498E" w:rsidP="00907D0D">
            <w:pPr>
              <w:jc w:val="center"/>
              <w:rPr>
                <w:sz w:val="24"/>
                <w:szCs w:val="24"/>
              </w:rPr>
            </w:pPr>
          </w:p>
          <w:p w:rsidR="00B8498E" w:rsidRPr="008E5DDA" w:rsidRDefault="00B8498E" w:rsidP="00907D0D">
            <w:pPr>
              <w:jc w:val="center"/>
              <w:rPr>
                <w:sz w:val="24"/>
                <w:szCs w:val="24"/>
              </w:rPr>
            </w:pPr>
          </w:p>
          <w:p w:rsidR="00B8498E" w:rsidRPr="008E5DDA" w:rsidRDefault="00B8498E" w:rsidP="00907D0D">
            <w:pPr>
              <w:jc w:val="center"/>
              <w:rPr>
                <w:sz w:val="24"/>
                <w:szCs w:val="24"/>
              </w:rPr>
            </w:pPr>
          </w:p>
          <w:p w:rsidR="00B8498E" w:rsidRPr="008E5DDA" w:rsidRDefault="00B8498E" w:rsidP="00907D0D">
            <w:pPr>
              <w:jc w:val="center"/>
              <w:rPr>
                <w:sz w:val="24"/>
                <w:szCs w:val="24"/>
              </w:rPr>
            </w:pPr>
          </w:p>
          <w:p w:rsidR="00B8498E" w:rsidRPr="008E5DDA" w:rsidRDefault="00B8498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1</w:t>
            </w:r>
          </w:p>
        </w:tc>
        <w:tc>
          <w:tcPr>
            <w:tcW w:w="600"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5</w:t>
            </w:r>
          </w:p>
        </w:tc>
        <w:tc>
          <w:tcPr>
            <w:tcW w:w="399"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6</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0,2</w:t>
            </w:r>
          </w:p>
        </w:tc>
        <w:tc>
          <w:tcPr>
            <w:tcW w:w="399"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0,2</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r w:rsidRPr="008E5DDA">
              <w:rPr>
                <w:sz w:val="24"/>
                <w:szCs w:val="24"/>
              </w:rPr>
              <w:t>0,2</w:t>
            </w:r>
          </w:p>
        </w:tc>
        <w:tc>
          <w:tcPr>
            <w:tcW w:w="399"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0,2</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0,1</w:t>
            </w:r>
          </w:p>
        </w:tc>
        <w:tc>
          <w:tcPr>
            <w:tcW w:w="399"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B8498E" w:rsidRPr="008E5DDA" w:rsidRDefault="00B8498E" w:rsidP="00907D0D">
            <w:pPr>
              <w:jc w:val="center"/>
              <w:rPr>
                <w:sz w:val="24"/>
                <w:szCs w:val="24"/>
              </w:rPr>
            </w:pPr>
            <w:r w:rsidRPr="008E5DDA">
              <w:rPr>
                <w:sz w:val="24"/>
                <w:szCs w:val="24"/>
              </w:rPr>
              <w:t>0,1</w:t>
            </w:r>
          </w:p>
        </w:tc>
      </w:tr>
      <w:tr w:rsidR="00B8498E" w:rsidRPr="008E5DDA" w:rsidTr="008E5DDA">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8498E" w:rsidRPr="008E5DDA" w:rsidRDefault="00B8498E" w:rsidP="00907D0D">
            <w:pPr>
              <w:jc w:val="center"/>
              <w:rPr>
                <w:b/>
                <w:sz w:val="24"/>
                <w:szCs w:val="24"/>
              </w:rPr>
            </w:pPr>
            <w:r w:rsidRPr="008E5DDA">
              <w:rPr>
                <w:b/>
                <w:sz w:val="24"/>
                <w:szCs w:val="24"/>
              </w:rPr>
              <w:t>Итого по эксплуатационным лесам</w:t>
            </w: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1</w:t>
            </w:r>
          </w:p>
          <w:p w:rsidR="00C76703" w:rsidRPr="008E5DDA" w:rsidRDefault="00C76703" w:rsidP="00907D0D">
            <w:pPr>
              <w:jc w:val="center"/>
              <w:rPr>
                <w:sz w:val="24"/>
                <w:szCs w:val="24"/>
              </w:rPr>
            </w:pPr>
          </w:p>
        </w:tc>
        <w:tc>
          <w:tcPr>
            <w:tcW w:w="1065" w:type="pct"/>
            <w:vMerge w:val="restart"/>
            <w:tcBorders>
              <w:top w:val="nil"/>
              <w:left w:val="nil"/>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Выявленный фонд по лесоводстве</w:t>
            </w:r>
            <w:r w:rsidRPr="008E5DDA">
              <w:rPr>
                <w:sz w:val="24"/>
                <w:szCs w:val="24"/>
              </w:rPr>
              <w:t>н</w:t>
            </w:r>
            <w:r w:rsidRPr="008E5DDA">
              <w:rPr>
                <w:sz w:val="24"/>
                <w:szCs w:val="24"/>
              </w:rPr>
              <w:t>ным требованиям</w:t>
            </w:r>
          </w:p>
        </w:tc>
        <w:tc>
          <w:tcPr>
            <w:tcW w:w="398"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r w:rsidRPr="008E5DDA">
              <w:rPr>
                <w:sz w:val="24"/>
                <w:szCs w:val="24"/>
              </w:rPr>
              <w:t>624</w:t>
            </w:r>
          </w:p>
        </w:tc>
        <w:tc>
          <w:tcPr>
            <w:tcW w:w="600"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r w:rsidRPr="008E5DDA">
              <w:rPr>
                <w:sz w:val="24"/>
                <w:szCs w:val="24"/>
              </w:rPr>
              <w:t>1253</w:t>
            </w:r>
          </w:p>
        </w:tc>
        <w:tc>
          <w:tcPr>
            <w:tcW w:w="399"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1877</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1065" w:type="pct"/>
            <w:vMerge/>
            <w:tcBorders>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398"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p w:rsidR="00C76703" w:rsidRPr="008E5DDA" w:rsidRDefault="00C76703" w:rsidP="00907D0D">
            <w:pPr>
              <w:jc w:val="center"/>
              <w:rPr>
                <w:sz w:val="24"/>
                <w:szCs w:val="24"/>
              </w:rPr>
            </w:pPr>
            <w:r w:rsidRPr="008E5DDA">
              <w:rPr>
                <w:sz w:val="24"/>
                <w:szCs w:val="24"/>
              </w:rPr>
              <w:t>28,7</w:t>
            </w:r>
          </w:p>
        </w:tc>
        <w:tc>
          <w:tcPr>
            <w:tcW w:w="600"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p w:rsidR="00C76703" w:rsidRPr="008E5DDA" w:rsidRDefault="00C76703" w:rsidP="00907D0D">
            <w:pPr>
              <w:jc w:val="center"/>
              <w:rPr>
                <w:sz w:val="24"/>
                <w:szCs w:val="24"/>
              </w:rPr>
            </w:pPr>
            <w:r w:rsidRPr="008E5DDA">
              <w:rPr>
                <w:sz w:val="24"/>
                <w:szCs w:val="24"/>
              </w:rPr>
              <w:t>69,4</w:t>
            </w:r>
          </w:p>
        </w:tc>
        <w:tc>
          <w:tcPr>
            <w:tcW w:w="399"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98,1</w:t>
            </w:r>
          </w:p>
        </w:tc>
      </w:tr>
      <w:tr w:rsidR="008E5DDA" w:rsidRPr="008E5DDA" w:rsidTr="008E5DDA">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Срок повторяем</w:t>
            </w:r>
            <w:r w:rsidRPr="008E5DDA">
              <w:rPr>
                <w:sz w:val="24"/>
                <w:szCs w:val="24"/>
              </w:rPr>
              <w:t>о</w:t>
            </w:r>
            <w:r w:rsidRPr="008E5DDA">
              <w:rPr>
                <w:sz w:val="24"/>
                <w:szCs w:val="24"/>
              </w:rPr>
              <w:t>сти</w:t>
            </w:r>
          </w:p>
        </w:tc>
        <w:tc>
          <w:tcPr>
            <w:tcW w:w="398"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лет</w:t>
            </w:r>
          </w:p>
        </w:tc>
        <w:tc>
          <w:tcPr>
            <w:tcW w:w="536"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r>
      <w:tr w:rsidR="008E5DDA" w:rsidRPr="008E5DDA" w:rsidTr="008E5DDA">
        <w:trPr>
          <w:trHeight w:val="227"/>
        </w:trPr>
        <w:tc>
          <w:tcPr>
            <w:tcW w:w="203" w:type="pct"/>
            <w:vMerge w:val="restart"/>
            <w:tcBorders>
              <w:top w:val="nil"/>
              <w:left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3</w:t>
            </w:r>
          </w:p>
          <w:p w:rsidR="00C76703" w:rsidRPr="008E5DDA" w:rsidRDefault="00C76703" w:rsidP="00907D0D">
            <w:pPr>
              <w:jc w:val="center"/>
              <w:rPr>
                <w:sz w:val="24"/>
                <w:szCs w:val="24"/>
              </w:rPr>
            </w:pPr>
          </w:p>
          <w:p w:rsidR="00C76703" w:rsidRPr="008E5DDA" w:rsidRDefault="00C76703" w:rsidP="00907D0D">
            <w:pPr>
              <w:jc w:val="center"/>
              <w:rPr>
                <w:sz w:val="24"/>
                <w:szCs w:val="24"/>
              </w:rPr>
            </w:pPr>
          </w:p>
          <w:p w:rsidR="00C76703" w:rsidRPr="008E5DDA" w:rsidRDefault="00C76703" w:rsidP="00907D0D">
            <w:pPr>
              <w:jc w:val="center"/>
              <w:rPr>
                <w:sz w:val="24"/>
                <w:szCs w:val="24"/>
              </w:rPr>
            </w:pPr>
          </w:p>
          <w:p w:rsidR="00C76703" w:rsidRPr="008E5DDA" w:rsidRDefault="00C76703" w:rsidP="00907D0D">
            <w:pPr>
              <w:jc w:val="center"/>
              <w:rPr>
                <w:sz w:val="24"/>
                <w:szCs w:val="24"/>
              </w:rPr>
            </w:pPr>
          </w:p>
          <w:p w:rsidR="00C76703" w:rsidRPr="008E5DDA" w:rsidRDefault="00C76703"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r w:rsidRPr="008E5DDA">
              <w:rPr>
                <w:sz w:val="24"/>
                <w:szCs w:val="24"/>
              </w:rPr>
              <w:t>53</w:t>
            </w:r>
          </w:p>
        </w:tc>
        <w:tc>
          <w:tcPr>
            <w:tcW w:w="600"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r w:rsidRPr="008E5DDA">
              <w:rPr>
                <w:sz w:val="24"/>
                <w:szCs w:val="24"/>
              </w:rPr>
              <w:t>65</w:t>
            </w:r>
          </w:p>
        </w:tc>
        <w:tc>
          <w:tcPr>
            <w:tcW w:w="399"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118</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r w:rsidRPr="008E5DDA">
              <w:rPr>
                <w:sz w:val="24"/>
                <w:szCs w:val="24"/>
              </w:rPr>
              <w:t>2,3</w:t>
            </w:r>
          </w:p>
        </w:tc>
        <w:tc>
          <w:tcPr>
            <w:tcW w:w="600"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r w:rsidRPr="008E5DDA">
              <w:rPr>
                <w:sz w:val="24"/>
                <w:szCs w:val="24"/>
              </w:rPr>
              <w:t>3,6</w:t>
            </w:r>
          </w:p>
        </w:tc>
        <w:tc>
          <w:tcPr>
            <w:tcW w:w="399"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5,9</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r w:rsidRPr="008E5DDA">
              <w:rPr>
                <w:sz w:val="24"/>
                <w:szCs w:val="24"/>
              </w:rPr>
              <w:t>1,4</w:t>
            </w:r>
          </w:p>
        </w:tc>
        <w:tc>
          <w:tcPr>
            <w:tcW w:w="600"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r w:rsidRPr="008E5DDA">
              <w:rPr>
                <w:sz w:val="24"/>
                <w:szCs w:val="24"/>
              </w:rPr>
              <w:t>3,0</w:t>
            </w:r>
          </w:p>
        </w:tc>
        <w:tc>
          <w:tcPr>
            <w:tcW w:w="399"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76703" w:rsidRPr="008E5DDA" w:rsidRDefault="00C76703"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4,4</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0,5</w:t>
            </w:r>
          </w:p>
        </w:tc>
        <w:tc>
          <w:tcPr>
            <w:tcW w:w="600"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1,9</w:t>
            </w:r>
          </w:p>
        </w:tc>
        <w:tc>
          <w:tcPr>
            <w:tcW w:w="399"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2,4</w:t>
            </w:r>
          </w:p>
        </w:tc>
      </w:tr>
      <w:tr w:rsidR="00C76703" w:rsidRPr="008E5DDA" w:rsidTr="008E5DDA">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C76703" w:rsidRPr="008E5DDA" w:rsidRDefault="00C76703" w:rsidP="00907D0D">
            <w:pPr>
              <w:jc w:val="center"/>
              <w:rPr>
                <w:b/>
                <w:sz w:val="24"/>
                <w:szCs w:val="24"/>
              </w:rPr>
            </w:pPr>
            <w:r w:rsidRPr="008E5DDA">
              <w:rPr>
                <w:b/>
                <w:sz w:val="24"/>
                <w:szCs w:val="24"/>
              </w:rPr>
              <w:t>Всего по лесничеству</w:t>
            </w:r>
          </w:p>
        </w:tc>
      </w:tr>
      <w:tr w:rsidR="00C76703" w:rsidRPr="008E5DDA" w:rsidTr="008E5DDA">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C76703" w:rsidRPr="008E5DDA" w:rsidRDefault="00C76703" w:rsidP="00907D0D">
            <w:pPr>
              <w:jc w:val="center"/>
              <w:rPr>
                <w:b/>
                <w:sz w:val="24"/>
                <w:szCs w:val="24"/>
              </w:rPr>
            </w:pPr>
            <w:r w:rsidRPr="008E5DDA">
              <w:rPr>
                <w:b/>
                <w:sz w:val="24"/>
                <w:szCs w:val="24"/>
              </w:rPr>
              <w:t>Хвойные</w:t>
            </w:r>
          </w:p>
        </w:tc>
      </w:tr>
      <w:tr w:rsidR="00C76703" w:rsidRPr="008E5DDA" w:rsidTr="008E5DDA">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C76703" w:rsidRPr="008E5DDA" w:rsidRDefault="00C76703" w:rsidP="00907D0D">
            <w:pPr>
              <w:jc w:val="center"/>
              <w:rPr>
                <w:sz w:val="24"/>
                <w:szCs w:val="24"/>
              </w:rPr>
            </w:pPr>
            <w:r w:rsidRPr="008E5DDA">
              <w:rPr>
                <w:sz w:val="24"/>
                <w:szCs w:val="24"/>
              </w:rPr>
              <w:t>Преобладающая порода - Сосна</w:t>
            </w:r>
          </w:p>
        </w:tc>
      </w:tr>
      <w:tr w:rsidR="008E5DDA" w:rsidRPr="008E5DDA" w:rsidTr="008E5DDA">
        <w:trPr>
          <w:trHeight w:val="227"/>
        </w:trPr>
        <w:tc>
          <w:tcPr>
            <w:tcW w:w="203" w:type="pct"/>
            <w:vMerge w:val="restart"/>
            <w:tcBorders>
              <w:left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1</w:t>
            </w:r>
          </w:p>
          <w:p w:rsidR="005822D1" w:rsidRPr="008E5DDA" w:rsidRDefault="005822D1" w:rsidP="00907D0D">
            <w:pPr>
              <w:jc w:val="center"/>
              <w:rPr>
                <w:sz w:val="24"/>
                <w:szCs w:val="24"/>
              </w:rPr>
            </w:pPr>
          </w:p>
        </w:tc>
        <w:tc>
          <w:tcPr>
            <w:tcW w:w="1065" w:type="pct"/>
            <w:vMerge w:val="restart"/>
            <w:tcBorders>
              <w:top w:val="nil"/>
              <w:left w:val="nil"/>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Выявленный фонд по лесоводстве</w:t>
            </w:r>
            <w:r w:rsidRPr="008E5DDA">
              <w:rPr>
                <w:sz w:val="24"/>
                <w:szCs w:val="24"/>
              </w:rPr>
              <w:t>н</w:t>
            </w:r>
            <w:r w:rsidRPr="008E5DDA">
              <w:rPr>
                <w:sz w:val="24"/>
                <w:szCs w:val="24"/>
              </w:rPr>
              <w:t>ным требованиям</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5822D1" w:rsidRPr="008E5DDA" w:rsidRDefault="003E7E9F" w:rsidP="00907D0D">
            <w:pPr>
              <w:jc w:val="center"/>
              <w:rPr>
                <w:sz w:val="24"/>
                <w:szCs w:val="24"/>
              </w:rPr>
            </w:pPr>
            <w:r w:rsidRPr="008E5DDA">
              <w:rPr>
                <w:sz w:val="24"/>
                <w:szCs w:val="24"/>
              </w:rPr>
              <w:t>396</w:t>
            </w:r>
          </w:p>
        </w:tc>
        <w:tc>
          <w:tcPr>
            <w:tcW w:w="600"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r w:rsidRPr="008E5DDA">
              <w:rPr>
                <w:sz w:val="24"/>
                <w:szCs w:val="24"/>
              </w:rPr>
              <w:t>1</w:t>
            </w:r>
            <w:r w:rsidR="003E7E9F" w:rsidRPr="008E5DDA">
              <w:rPr>
                <w:sz w:val="24"/>
                <w:szCs w:val="24"/>
              </w:rPr>
              <w:t>209</w:t>
            </w: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1</w:t>
            </w:r>
            <w:r w:rsidR="003E7E9F" w:rsidRPr="008E5DDA">
              <w:rPr>
                <w:sz w:val="24"/>
                <w:szCs w:val="24"/>
              </w:rPr>
              <w:t>605</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1065" w:type="pct"/>
            <w:vMerge/>
            <w:tcBorders>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p w:rsidR="005822D1" w:rsidRPr="008E5DDA" w:rsidRDefault="003E7E9F" w:rsidP="00907D0D">
            <w:pPr>
              <w:jc w:val="center"/>
              <w:rPr>
                <w:sz w:val="24"/>
                <w:szCs w:val="24"/>
              </w:rPr>
            </w:pPr>
            <w:r w:rsidRPr="008E5DDA">
              <w:rPr>
                <w:sz w:val="24"/>
                <w:szCs w:val="24"/>
              </w:rPr>
              <w:t>21,5</w:t>
            </w:r>
          </w:p>
        </w:tc>
        <w:tc>
          <w:tcPr>
            <w:tcW w:w="600"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p w:rsidR="005822D1" w:rsidRPr="008E5DDA" w:rsidRDefault="003E7E9F" w:rsidP="00907D0D">
            <w:pPr>
              <w:jc w:val="center"/>
              <w:rPr>
                <w:sz w:val="24"/>
                <w:szCs w:val="24"/>
              </w:rPr>
            </w:pPr>
            <w:r w:rsidRPr="008E5DDA">
              <w:rPr>
                <w:sz w:val="24"/>
                <w:szCs w:val="24"/>
              </w:rPr>
              <w:t>70,5</w:t>
            </w: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3E7E9F" w:rsidP="00907D0D">
            <w:pPr>
              <w:jc w:val="center"/>
              <w:rPr>
                <w:sz w:val="24"/>
                <w:szCs w:val="24"/>
              </w:rPr>
            </w:pPr>
            <w:r w:rsidRPr="008E5DDA">
              <w:rPr>
                <w:sz w:val="24"/>
                <w:szCs w:val="24"/>
              </w:rPr>
              <w:t>92,0</w:t>
            </w:r>
          </w:p>
        </w:tc>
      </w:tr>
      <w:tr w:rsidR="008E5DDA" w:rsidRPr="008E5DDA" w:rsidTr="008E5DDA">
        <w:trPr>
          <w:trHeight w:val="227"/>
        </w:trPr>
        <w:tc>
          <w:tcPr>
            <w:tcW w:w="203" w:type="pct"/>
            <w:tcBorders>
              <w:left w:val="single" w:sz="4" w:space="0" w:color="auto"/>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Срок повторяем</w:t>
            </w:r>
            <w:r w:rsidRPr="008E5DDA">
              <w:rPr>
                <w:sz w:val="24"/>
                <w:szCs w:val="24"/>
              </w:rPr>
              <w:t>о</w:t>
            </w:r>
            <w:r w:rsidRPr="008E5DDA">
              <w:rPr>
                <w:sz w:val="24"/>
                <w:szCs w:val="24"/>
              </w:rPr>
              <w:t>сти</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лет</w:t>
            </w:r>
          </w:p>
        </w:tc>
        <w:tc>
          <w:tcPr>
            <w:tcW w:w="536"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r w:rsidRPr="008E5DDA">
              <w:rPr>
                <w:sz w:val="24"/>
                <w:szCs w:val="24"/>
              </w:rPr>
              <w:t>10-15</w:t>
            </w:r>
          </w:p>
        </w:tc>
        <w:tc>
          <w:tcPr>
            <w:tcW w:w="600"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r w:rsidRPr="008E5DDA">
              <w:rPr>
                <w:sz w:val="24"/>
                <w:szCs w:val="24"/>
              </w:rPr>
              <w:t>15-20</w:t>
            </w: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r>
      <w:tr w:rsidR="008E5DDA" w:rsidRPr="008E5DDA" w:rsidTr="008E5DDA">
        <w:trPr>
          <w:trHeight w:val="227"/>
        </w:trPr>
        <w:tc>
          <w:tcPr>
            <w:tcW w:w="203" w:type="pct"/>
            <w:vMerge w:val="restart"/>
            <w:tcBorders>
              <w:left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3</w:t>
            </w:r>
          </w:p>
          <w:p w:rsidR="005822D1" w:rsidRPr="008E5DDA" w:rsidRDefault="005822D1" w:rsidP="00907D0D">
            <w:pPr>
              <w:jc w:val="center"/>
              <w:rPr>
                <w:sz w:val="24"/>
                <w:szCs w:val="24"/>
              </w:rPr>
            </w:pPr>
          </w:p>
          <w:p w:rsidR="005822D1" w:rsidRPr="008E5DDA" w:rsidRDefault="005822D1" w:rsidP="00907D0D">
            <w:pPr>
              <w:jc w:val="center"/>
              <w:rPr>
                <w:sz w:val="24"/>
                <w:szCs w:val="24"/>
              </w:rPr>
            </w:pPr>
          </w:p>
          <w:p w:rsidR="005822D1" w:rsidRPr="008E5DDA" w:rsidRDefault="005822D1" w:rsidP="00907D0D">
            <w:pPr>
              <w:jc w:val="center"/>
              <w:rPr>
                <w:sz w:val="24"/>
                <w:szCs w:val="24"/>
              </w:rPr>
            </w:pPr>
          </w:p>
          <w:p w:rsidR="005822D1" w:rsidRPr="008E5DDA" w:rsidRDefault="005822D1" w:rsidP="00907D0D">
            <w:pPr>
              <w:jc w:val="center"/>
              <w:rPr>
                <w:sz w:val="24"/>
                <w:szCs w:val="24"/>
              </w:rPr>
            </w:pPr>
          </w:p>
          <w:p w:rsidR="005822D1" w:rsidRPr="008E5DDA" w:rsidRDefault="005822D1"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5822D1" w:rsidRPr="008E5DDA" w:rsidRDefault="003E7E9F" w:rsidP="00907D0D">
            <w:pPr>
              <w:jc w:val="center"/>
              <w:rPr>
                <w:sz w:val="24"/>
                <w:szCs w:val="24"/>
              </w:rPr>
            </w:pPr>
            <w:r w:rsidRPr="008E5DDA">
              <w:rPr>
                <w:sz w:val="24"/>
                <w:szCs w:val="24"/>
              </w:rPr>
              <w:t>26</w:t>
            </w:r>
          </w:p>
        </w:tc>
        <w:tc>
          <w:tcPr>
            <w:tcW w:w="600" w:type="pct"/>
            <w:tcBorders>
              <w:top w:val="nil"/>
              <w:left w:val="nil"/>
              <w:bottom w:val="single" w:sz="4" w:space="0" w:color="auto"/>
              <w:right w:val="single" w:sz="4" w:space="0" w:color="auto"/>
            </w:tcBorders>
            <w:shd w:val="clear" w:color="auto" w:fill="auto"/>
          </w:tcPr>
          <w:p w:rsidR="005822D1" w:rsidRPr="008E5DDA" w:rsidRDefault="003E7E9F" w:rsidP="00907D0D">
            <w:pPr>
              <w:jc w:val="center"/>
              <w:rPr>
                <w:sz w:val="24"/>
                <w:szCs w:val="24"/>
              </w:rPr>
            </w:pPr>
            <w:r w:rsidRPr="008E5DDA">
              <w:rPr>
                <w:sz w:val="24"/>
                <w:szCs w:val="24"/>
              </w:rPr>
              <w:t>61</w:t>
            </w: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3E7E9F" w:rsidP="00907D0D">
            <w:pPr>
              <w:jc w:val="center"/>
              <w:rPr>
                <w:sz w:val="24"/>
                <w:szCs w:val="24"/>
              </w:rPr>
            </w:pPr>
            <w:r w:rsidRPr="008E5DDA">
              <w:rPr>
                <w:sz w:val="24"/>
                <w:szCs w:val="24"/>
              </w:rPr>
              <w:t>87</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r w:rsidRPr="008E5DDA">
              <w:rPr>
                <w:sz w:val="24"/>
                <w:szCs w:val="24"/>
              </w:rPr>
              <w:t>1,</w:t>
            </w:r>
            <w:r w:rsidR="003E7E9F" w:rsidRPr="008E5DDA">
              <w:rPr>
                <w:sz w:val="24"/>
                <w:szCs w:val="24"/>
              </w:rPr>
              <w:t>4</w:t>
            </w:r>
          </w:p>
        </w:tc>
        <w:tc>
          <w:tcPr>
            <w:tcW w:w="600"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r w:rsidRPr="008E5DDA">
              <w:rPr>
                <w:sz w:val="24"/>
                <w:szCs w:val="24"/>
              </w:rPr>
              <w:t>3,</w:t>
            </w:r>
            <w:r w:rsidR="003E7E9F" w:rsidRPr="008E5DDA">
              <w:rPr>
                <w:sz w:val="24"/>
                <w:szCs w:val="24"/>
              </w:rPr>
              <w:t>6</w:t>
            </w: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3E7E9F" w:rsidP="00907D0D">
            <w:pPr>
              <w:jc w:val="center"/>
              <w:rPr>
                <w:sz w:val="24"/>
                <w:szCs w:val="24"/>
              </w:rPr>
            </w:pPr>
            <w:r w:rsidRPr="008E5DDA">
              <w:rPr>
                <w:sz w:val="24"/>
                <w:szCs w:val="24"/>
              </w:rPr>
              <w:t>5,0</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tcPr>
          <w:p w:rsidR="005822D1" w:rsidRPr="008E5DDA" w:rsidRDefault="003E7E9F" w:rsidP="00907D0D">
            <w:pPr>
              <w:jc w:val="center"/>
              <w:rPr>
                <w:sz w:val="24"/>
                <w:szCs w:val="24"/>
              </w:rPr>
            </w:pPr>
            <w:r w:rsidRPr="008E5DDA">
              <w:rPr>
                <w:sz w:val="24"/>
                <w:szCs w:val="24"/>
              </w:rPr>
              <w:t>1,0</w:t>
            </w:r>
          </w:p>
        </w:tc>
        <w:tc>
          <w:tcPr>
            <w:tcW w:w="600" w:type="pct"/>
            <w:tcBorders>
              <w:top w:val="nil"/>
              <w:left w:val="nil"/>
              <w:bottom w:val="single" w:sz="4" w:space="0" w:color="auto"/>
              <w:right w:val="single" w:sz="4" w:space="0" w:color="auto"/>
            </w:tcBorders>
            <w:shd w:val="clear" w:color="auto" w:fill="auto"/>
          </w:tcPr>
          <w:p w:rsidR="005822D1" w:rsidRPr="008E5DDA" w:rsidRDefault="003E7E9F" w:rsidP="00907D0D">
            <w:pPr>
              <w:jc w:val="center"/>
              <w:rPr>
                <w:sz w:val="24"/>
                <w:szCs w:val="24"/>
              </w:rPr>
            </w:pPr>
            <w:r w:rsidRPr="008E5DDA">
              <w:rPr>
                <w:sz w:val="24"/>
                <w:szCs w:val="24"/>
              </w:rPr>
              <w:t>3,0</w:t>
            </w: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3E7E9F" w:rsidP="00907D0D">
            <w:pPr>
              <w:jc w:val="center"/>
              <w:rPr>
                <w:sz w:val="24"/>
                <w:szCs w:val="24"/>
              </w:rPr>
            </w:pPr>
            <w:r w:rsidRPr="008E5DDA">
              <w:rPr>
                <w:sz w:val="24"/>
                <w:szCs w:val="24"/>
              </w:rPr>
              <w:t>4,0</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0,</w:t>
            </w:r>
            <w:r w:rsidR="003E7E9F" w:rsidRPr="008E5DDA">
              <w:rPr>
                <w:sz w:val="24"/>
                <w:szCs w:val="24"/>
              </w:rPr>
              <w:t>6</w:t>
            </w:r>
          </w:p>
        </w:tc>
        <w:tc>
          <w:tcPr>
            <w:tcW w:w="6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1,</w:t>
            </w:r>
            <w:r w:rsidR="003E7E9F" w:rsidRPr="008E5DDA">
              <w:rPr>
                <w:sz w:val="24"/>
                <w:szCs w:val="24"/>
              </w:rPr>
              <w:t>9</w:t>
            </w:r>
          </w:p>
        </w:tc>
        <w:tc>
          <w:tcPr>
            <w:tcW w:w="399"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2,</w:t>
            </w:r>
            <w:r w:rsidR="003E7E9F" w:rsidRPr="008E5DDA">
              <w:rPr>
                <w:sz w:val="24"/>
                <w:szCs w:val="24"/>
              </w:rPr>
              <w:t>5</w:t>
            </w:r>
          </w:p>
        </w:tc>
      </w:tr>
      <w:tr w:rsidR="005822D1" w:rsidRPr="008E5DDA" w:rsidTr="008E5DDA">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Преобладающая порода - Ель</w:t>
            </w:r>
          </w:p>
        </w:tc>
      </w:tr>
      <w:tr w:rsidR="008E5DDA" w:rsidRPr="008E5DDA" w:rsidTr="008E5DDA">
        <w:trPr>
          <w:trHeight w:val="227"/>
        </w:trPr>
        <w:tc>
          <w:tcPr>
            <w:tcW w:w="203" w:type="pct"/>
            <w:vMerge w:val="restart"/>
            <w:tcBorders>
              <w:left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1</w:t>
            </w:r>
          </w:p>
          <w:p w:rsidR="005822D1" w:rsidRPr="008E5DDA" w:rsidRDefault="005822D1" w:rsidP="00907D0D">
            <w:pPr>
              <w:jc w:val="center"/>
              <w:rPr>
                <w:sz w:val="24"/>
                <w:szCs w:val="24"/>
              </w:rPr>
            </w:pPr>
          </w:p>
        </w:tc>
        <w:tc>
          <w:tcPr>
            <w:tcW w:w="1065" w:type="pct"/>
            <w:vMerge w:val="restart"/>
            <w:tcBorders>
              <w:top w:val="nil"/>
              <w:left w:val="nil"/>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Выявленный фонд по лесоводстве</w:t>
            </w:r>
            <w:r w:rsidRPr="008E5DDA">
              <w:rPr>
                <w:sz w:val="24"/>
                <w:szCs w:val="24"/>
              </w:rPr>
              <w:t>н</w:t>
            </w:r>
            <w:r w:rsidRPr="008E5DDA">
              <w:rPr>
                <w:sz w:val="24"/>
                <w:szCs w:val="24"/>
              </w:rPr>
              <w:t>ным требованиям</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r w:rsidRPr="008E5DDA">
              <w:rPr>
                <w:sz w:val="24"/>
                <w:szCs w:val="24"/>
              </w:rPr>
              <w:t>34</w:t>
            </w:r>
            <w:r w:rsidR="00CD345E" w:rsidRPr="008E5DDA">
              <w:rPr>
                <w:sz w:val="24"/>
                <w:szCs w:val="24"/>
              </w:rPr>
              <w:t>9</w:t>
            </w:r>
          </w:p>
        </w:tc>
        <w:tc>
          <w:tcPr>
            <w:tcW w:w="600"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r w:rsidRPr="008E5DDA">
              <w:rPr>
                <w:sz w:val="24"/>
                <w:szCs w:val="24"/>
              </w:rPr>
              <w:t>6</w:t>
            </w:r>
            <w:r w:rsidR="00CD345E" w:rsidRPr="008E5DDA">
              <w:rPr>
                <w:sz w:val="24"/>
                <w:szCs w:val="24"/>
              </w:rPr>
              <w:t>7</w:t>
            </w: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4</w:t>
            </w:r>
            <w:r w:rsidR="00CD345E" w:rsidRPr="008E5DDA">
              <w:rPr>
                <w:sz w:val="24"/>
                <w:szCs w:val="24"/>
              </w:rPr>
              <w:t>16</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1065" w:type="pct"/>
            <w:vMerge/>
            <w:tcBorders>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p w:rsidR="005822D1" w:rsidRPr="008E5DDA" w:rsidRDefault="005822D1" w:rsidP="00907D0D">
            <w:pPr>
              <w:jc w:val="center"/>
              <w:rPr>
                <w:sz w:val="24"/>
                <w:szCs w:val="24"/>
              </w:rPr>
            </w:pPr>
            <w:r w:rsidRPr="008E5DDA">
              <w:rPr>
                <w:sz w:val="24"/>
                <w:szCs w:val="24"/>
              </w:rPr>
              <w:t>13,</w:t>
            </w:r>
            <w:r w:rsidR="00CD345E" w:rsidRPr="008E5DDA">
              <w:rPr>
                <w:sz w:val="24"/>
                <w:szCs w:val="24"/>
              </w:rPr>
              <w:t>7</w:t>
            </w:r>
          </w:p>
        </w:tc>
        <w:tc>
          <w:tcPr>
            <w:tcW w:w="600"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p w:rsidR="005822D1" w:rsidRPr="008E5DDA" w:rsidRDefault="005822D1" w:rsidP="00907D0D">
            <w:pPr>
              <w:jc w:val="center"/>
              <w:rPr>
                <w:sz w:val="24"/>
                <w:szCs w:val="24"/>
              </w:rPr>
            </w:pPr>
            <w:r w:rsidRPr="008E5DDA">
              <w:rPr>
                <w:sz w:val="24"/>
                <w:szCs w:val="24"/>
              </w:rPr>
              <w:t>2,</w:t>
            </w:r>
            <w:r w:rsidR="00CD345E" w:rsidRPr="008E5DDA">
              <w:rPr>
                <w:sz w:val="24"/>
                <w:szCs w:val="24"/>
              </w:rPr>
              <w:t>9</w:t>
            </w: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p w:rsidR="005822D1" w:rsidRPr="008E5DDA" w:rsidRDefault="005822D1" w:rsidP="00907D0D">
            <w:pPr>
              <w:jc w:val="center"/>
              <w:rPr>
                <w:sz w:val="24"/>
                <w:szCs w:val="24"/>
              </w:rPr>
            </w:pPr>
            <w:r w:rsidRPr="008E5DDA">
              <w:rPr>
                <w:sz w:val="24"/>
                <w:szCs w:val="24"/>
              </w:rPr>
              <w:t>16,</w:t>
            </w:r>
            <w:r w:rsidR="00CD345E" w:rsidRPr="008E5DDA">
              <w:rPr>
                <w:sz w:val="24"/>
                <w:szCs w:val="24"/>
              </w:rPr>
              <w:t>6</w:t>
            </w:r>
          </w:p>
        </w:tc>
      </w:tr>
      <w:tr w:rsidR="008E5DDA" w:rsidRPr="008E5DDA" w:rsidTr="008E5DDA">
        <w:trPr>
          <w:trHeight w:val="227"/>
        </w:trPr>
        <w:tc>
          <w:tcPr>
            <w:tcW w:w="203" w:type="pct"/>
            <w:tcBorders>
              <w:left w:val="single" w:sz="4" w:space="0" w:color="auto"/>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Срок повторяем</w:t>
            </w:r>
            <w:r w:rsidRPr="008E5DDA">
              <w:rPr>
                <w:sz w:val="24"/>
                <w:szCs w:val="24"/>
              </w:rPr>
              <w:t>о</w:t>
            </w:r>
            <w:r w:rsidRPr="008E5DDA">
              <w:rPr>
                <w:sz w:val="24"/>
                <w:szCs w:val="24"/>
              </w:rPr>
              <w:t>сти</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лет</w:t>
            </w:r>
          </w:p>
        </w:tc>
        <w:tc>
          <w:tcPr>
            <w:tcW w:w="536"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r w:rsidRPr="008E5DDA">
              <w:rPr>
                <w:sz w:val="24"/>
                <w:szCs w:val="24"/>
              </w:rPr>
              <w:t>8-12</w:t>
            </w:r>
          </w:p>
        </w:tc>
        <w:tc>
          <w:tcPr>
            <w:tcW w:w="600"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r w:rsidRPr="008E5DDA">
              <w:rPr>
                <w:sz w:val="24"/>
                <w:szCs w:val="24"/>
              </w:rPr>
              <w:t>10-15</w:t>
            </w: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r>
      <w:tr w:rsidR="008E5DDA" w:rsidRPr="008E5DDA" w:rsidTr="008E5DDA">
        <w:trPr>
          <w:trHeight w:val="227"/>
        </w:trPr>
        <w:tc>
          <w:tcPr>
            <w:tcW w:w="203" w:type="pct"/>
            <w:vMerge w:val="restart"/>
            <w:tcBorders>
              <w:left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3</w:t>
            </w:r>
          </w:p>
          <w:p w:rsidR="005822D1" w:rsidRPr="008E5DDA" w:rsidRDefault="005822D1" w:rsidP="00907D0D">
            <w:pPr>
              <w:jc w:val="center"/>
              <w:rPr>
                <w:sz w:val="24"/>
                <w:szCs w:val="24"/>
              </w:rPr>
            </w:pPr>
          </w:p>
          <w:p w:rsidR="005822D1" w:rsidRPr="008E5DDA" w:rsidRDefault="005822D1" w:rsidP="00907D0D">
            <w:pPr>
              <w:jc w:val="center"/>
              <w:rPr>
                <w:sz w:val="24"/>
                <w:szCs w:val="24"/>
              </w:rPr>
            </w:pPr>
          </w:p>
          <w:p w:rsidR="005822D1" w:rsidRPr="008E5DDA" w:rsidRDefault="005822D1" w:rsidP="00907D0D">
            <w:pPr>
              <w:jc w:val="center"/>
              <w:rPr>
                <w:sz w:val="24"/>
                <w:szCs w:val="24"/>
              </w:rPr>
            </w:pPr>
          </w:p>
          <w:p w:rsidR="005822D1" w:rsidRPr="008E5DDA" w:rsidRDefault="005822D1" w:rsidP="00907D0D">
            <w:pPr>
              <w:jc w:val="center"/>
              <w:rPr>
                <w:sz w:val="24"/>
                <w:szCs w:val="24"/>
              </w:rPr>
            </w:pPr>
          </w:p>
          <w:p w:rsidR="005822D1" w:rsidRPr="008E5DDA" w:rsidRDefault="005822D1"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r w:rsidRPr="008E5DDA">
              <w:rPr>
                <w:sz w:val="24"/>
                <w:szCs w:val="24"/>
              </w:rPr>
              <w:t>3</w:t>
            </w:r>
            <w:r w:rsidR="00CD345E" w:rsidRPr="008E5DDA">
              <w:rPr>
                <w:sz w:val="24"/>
                <w:szCs w:val="24"/>
              </w:rPr>
              <w:t>5</w:t>
            </w:r>
          </w:p>
        </w:tc>
        <w:tc>
          <w:tcPr>
            <w:tcW w:w="6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4</w:t>
            </w: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3</w:t>
            </w:r>
            <w:r w:rsidR="00CD345E" w:rsidRPr="008E5DDA">
              <w:rPr>
                <w:sz w:val="24"/>
                <w:szCs w:val="24"/>
              </w:rPr>
              <w:t>9</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r w:rsidRPr="008E5DDA">
              <w:rPr>
                <w:sz w:val="24"/>
                <w:szCs w:val="24"/>
              </w:rPr>
              <w:t>1,3</w:t>
            </w:r>
          </w:p>
        </w:tc>
        <w:tc>
          <w:tcPr>
            <w:tcW w:w="6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0,2</w:t>
            </w: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1,5</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r w:rsidRPr="008E5DDA">
              <w:rPr>
                <w:sz w:val="24"/>
                <w:szCs w:val="24"/>
              </w:rPr>
              <w:t>0,7</w:t>
            </w:r>
          </w:p>
        </w:tc>
        <w:tc>
          <w:tcPr>
            <w:tcW w:w="6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0,1</w:t>
            </w: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0,8</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0,1</w:t>
            </w:r>
          </w:p>
        </w:tc>
        <w:tc>
          <w:tcPr>
            <w:tcW w:w="6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0,1</w:t>
            </w:r>
          </w:p>
        </w:tc>
        <w:tc>
          <w:tcPr>
            <w:tcW w:w="399"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0,2</w:t>
            </w:r>
          </w:p>
        </w:tc>
      </w:tr>
      <w:tr w:rsidR="005822D1" w:rsidRPr="008E5DDA" w:rsidTr="008E5DDA">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Преобладающая порода - Пихта</w:t>
            </w:r>
          </w:p>
        </w:tc>
      </w:tr>
      <w:tr w:rsidR="008E5DDA" w:rsidRPr="008E5DDA" w:rsidTr="008E5DDA">
        <w:trPr>
          <w:trHeight w:val="227"/>
        </w:trPr>
        <w:tc>
          <w:tcPr>
            <w:tcW w:w="203" w:type="pct"/>
            <w:vMerge w:val="restart"/>
            <w:tcBorders>
              <w:left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1</w:t>
            </w:r>
          </w:p>
          <w:p w:rsidR="005822D1" w:rsidRPr="008E5DDA" w:rsidRDefault="005822D1" w:rsidP="00907D0D">
            <w:pPr>
              <w:jc w:val="center"/>
              <w:rPr>
                <w:sz w:val="24"/>
                <w:szCs w:val="24"/>
              </w:rPr>
            </w:pPr>
          </w:p>
        </w:tc>
        <w:tc>
          <w:tcPr>
            <w:tcW w:w="1065" w:type="pct"/>
            <w:vMerge w:val="restart"/>
            <w:tcBorders>
              <w:top w:val="nil"/>
              <w:left w:val="nil"/>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Выявленный фонд по лесоводстве</w:t>
            </w:r>
            <w:r w:rsidRPr="008E5DDA">
              <w:rPr>
                <w:sz w:val="24"/>
                <w:szCs w:val="24"/>
              </w:rPr>
              <w:t>н</w:t>
            </w:r>
            <w:r w:rsidRPr="008E5DDA">
              <w:rPr>
                <w:sz w:val="24"/>
                <w:szCs w:val="24"/>
              </w:rPr>
              <w:t>ным требованиям</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r w:rsidRPr="008E5DDA">
              <w:rPr>
                <w:sz w:val="24"/>
                <w:szCs w:val="24"/>
              </w:rPr>
              <w:t>3</w:t>
            </w: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3</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1065" w:type="pct"/>
            <w:vMerge/>
            <w:tcBorders>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p w:rsidR="005822D1" w:rsidRPr="008E5DDA" w:rsidRDefault="005822D1"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p w:rsidR="005822D1" w:rsidRPr="008E5DDA" w:rsidRDefault="005822D1" w:rsidP="00907D0D">
            <w:pPr>
              <w:jc w:val="center"/>
              <w:rPr>
                <w:sz w:val="24"/>
                <w:szCs w:val="24"/>
              </w:rPr>
            </w:pPr>
            <w:r w:rsidRPr="008E5DDA">
              <w:rPr>
                <w:sz w:val="24"/>
                <w:szCs w:val="24"/>
              </w:rPr>
              <w:t>0,3</w:t>
            </w: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0,3</w:t>
            </w:r>
          </w:p>
        </w:tc>
      </w:tr>
      <w:tr w:rsidR="008E5DDA" w:rsidRPr="008E5DDA" w:rsidTr="008E5DDA">
        <w:trPr>
          <w:trHeight w:val="227"/>
        </w:trPr>
        <w:tc>
          <w:tcPr>
            <w:tcW w:w="203" w:type="pct"/>
            <w:tcBorders>
              <w:left w:val="single" w:sz="4" w:space="0" w:color="auto"/>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Срок повторяем</w:t>
            </w:r>
            <w:r w:rsidRPr="008E5DDA">
              <w:rPr>
                <w:sz w:val="24"/>
                <w:szCs w:val="24"/>
              </w:rPr>
              <w:t>о</w:t>
            </w:r>
            <w:r w:rsidRPr="008E5DDA">
              <w:rPr>
                <w:sz w:val="24"/>
                <w:szCs w:val="24"/>
              </w:rPr>
              <w:t>сти</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лет</w:t>
            </w:r>
          </w:p>
        </w:tc>
        <w:tc>
          <w:tcPr>
            <w:tcW w:w="536"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r w:rsidRPr="008E5DDA">
              <w:rPr>
                <w:sz w:val="24"/>
                <w:szCs w:val="24"/>
              </w:rPr>
              <w:t>10-15</w:t>
            </w: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r>
      <w:tr w:rsidR="008E5DDA" w:rsidRPr="008E5DDA" w:rsidTr="008E5DDA">
        <w:trPr>
          <w:trHeight w:val="227"/>
        </w:trPr>
        <w:tc>
          <w:tcPr>
            <w:tcW w:w="203" w:type="pct"/>
            <w:vMerge w:val="restart"/>
            <w:tcBorders>
              <w:left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3</w:t>
            </w:r>
          </w:p>
          <w:p w:rsidR="005822D1" w:rsidRPr="008E5DDA" w:rsidRDefault="005822D1" w:rsidP="00907D0D">
            <w:pPr>
              <w:jc w:val="center"/>
              <w:rPr>
                <w:sz w:val="24"/>
                <w:szCs w:val="24"/>
              </w:rPr>
            </w:pPr>
          </w:p>
          <w:p w:rsidR="005822D1" w:rsidRPr="008E5DDA" w:rsidRDefault="005822D1" w:rsidP="00907D0D">
            <w:pPr>
              <w:jc w:val="center"/>
              <w:rPr>
                <w:sz w:val="24"/>
                <w:szCs w:val="24"/>
              </w:rPr>
            </w:pPr>
          </w:p>
          <w:p w:rsidR="005822D1" w:rsidRPr="008E5DDA" w:rsidRDefault="005822D1" w:rsidP="00907D0D">
            <w:pPr>
              <w:jc w:val="center"/>
              <w:rPr>
                <w:sz w:val="24"/>
                <w:szCs w:val="24"/>
              </w:rPr>
            </w:pPr>
          </w:p>
          <w:p w:rsidR="005822D1" w:rsidRPr="008E5DDA" w:rsidRDefault="005822D1" w:rsidP="00907D0D">
            <w:pPr>
              <w:jc w:val="center"/>
              <w:rPr>
                <w:sz w:val="24"/>
                <w:szCs w:val="24"/>
              </w:rPr>
            </w:pPr>
          </w:p>
          <w:p w:rsidR="005822D1" w:rsidRPr="008E5DDA" w:rsidRDefault="005822D1"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5822D1" w:rsidRPr="008E5DDA" w:rsidRDefault="005822D1" w:rsidP="00907D0D">
            <w:pPr>
              <w:jc w:val="center"/>
              <w:rPr>
                <w:sz w:val="24"/>
                <w:szCs w:val="24"/>
              </w:rPr>
            </w:pPr>
            <w:r w:rsidRPr="008E5DDA">
              <w:rPr>
                <w:sz w:val="24"/>
                <w:szCs w:val="24"/>
              </w:rPr>
              <w:t>-</w:t>
            </w:r>
          </w:p>
        </w:tc>
      </w:tr>
      <w:tr w:rsidR="005822D1" w:rsidRPr="008E5DDA" w:rsidTr="008E5DDA">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5822D1" w:rsidRPr="008E5DDA" w:rsidRDefault="005822D1" w:rsidP="00907D0D">
            <w:pPr>
              <w:jc w:val="center"/>
              <w:rPr>
                <w:b/>
                <w:sz w:val="24"/>
                <w:szCs w:val="24"/>
              </w:rPr>
            </w:pPr>
            <w:r w:rsidRPr="008E5DDA">
              <w:rPr>
                <w:b/>
                <w:sz w:val="24"/>
                <w:szCs w:val="24"/>
              </w:rPr>
              <w:t>Итого хвойных</w:t>
            </w:r>
          </w:p>
        </w:tc>
      </w:tr>
      <w:tr w:rsidR="008E5DDA" w:rsidRPr="008E5DDA" w:rsidTr="008E5DDA">
        <w:trPr>
          <w:trHeight w:val="227"/>
        </w:trPr>
        <w:tc>
          <w:tcPr>
            <w:tcW w:w="203" w:type="pct"/>
            <w:vMerge w:val="restart"/>
            <w:tcBorders>
              <w:left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1</w:t>
            </w:r>
          </w:p>
          <w:p w:rsidR="00CD345E" w:rsidRPr="008E5DDA" w:rsidRDefault="00CD345E" w:rsidP="00907D0D">
            <w:pPr>
              <w:jc w:val="center"/>
              <w:rPr>
                <w:sz w:val="24"/>
                <w:szCs w:val="24"/>
              </w:rPr>
            </w:pPr>
          </w:p>
        </w:tc>
        <w:tc>
          <w:tcPr>
            <w:tcW w:w="1065" w:type="pct"/>
            <w:vMerge w:val="restart"/>
            <w:tcBorders>
              <w:top w:val="nil"/>
              <w:left w:val="nil"/>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Выявленный фонд по лесоводстве</w:t>
            </w:r>
            <w:r w:rsidRPr="008E5DDA">
              <w:rPr>
                <w:sz w:val="24"/>
                <w:szCs w:val="24"/>
              </w:rPr>
              <w:t>н</w:t>
            </w:r>
            <w:r w:rsidRPr="008E5DDA">
              <w:rPr>
                <w:sz w:val="24"/>
                <w:szCs w:val="24"/>
              </w:rPr>
              <w:t>ным требованиям</w:t>
            </w:r>
          </w:p>
        </w:tc>
        <w:tc>
          <w:tcPr>
            <w:tcW w:w="398"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r w:rsidRPr="008E5DDA">
              <w:rPr>
                <w:sz w:val="24"/>
                <w:szCs w:val="24"/>
              </w:rPr>
              <w:t>745</w:t>
            </w:r>
          </w:p>
        </w:tc>
        <w:tc>
          <w:tcPr>
            <w:tcW w:w="600"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r w:rsidRPr="008E5DDA">
              <w:rPr>
                <w:sz w:val="24"/>
                <w:szCs w:val="24"/>
              </w:rPr>
              <w:t>1279</w:t>
            </w:r>
          </w:p>
        </w:tc>
        <w:tc>
          <w:tcPr>
            <w:tcW w:w="399"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2024</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1065" w:type="pct"/>
            <w:vMerge/>
            <w:tcBorders>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398"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p w:rsidR="00CD345E" w:rsidRPr="008E5DDA" w:rsidRDefault="00CD345E" w:rsidP="00907D0D">
            <w:pPr>
              <w:jc w:val="center"/>
              <w:rPr>
                <w:sz w:val="24"/>
                <w:szCs w:val="24"/>
              </w:rPr>
            </w:pPr>
            <w:r w:rsidRPr="008E5DDA">
              <w:rPr>
                <w:sz w:val="24"/>
                <w:szCs w:val="24"/>
              </w:rPr>
              <w:t>35,2</w:t>
            </w:r>
          </w:p>
        </w:tc>
        <w:tc>
          <w:tcPr>
            <w:tcW w:w="600"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p w:rsidR="00CD345E" w:rsidRPr="008E5DDA" w:rsidRDefault="00CD345E" w:rsidP="00907D0D">
            <w:pPr>
              <w:jc w:val="center"/>
              <w:rPr>
                <w:sz w:val="24"/>
                <w:szCs w:val="24"/>
              </w:rPr>
            </w:pPr>
            <w:r w:rsidRPr="008E5DDA">
              <w:rPr>
                <w:sz w:val="24"/>
                <w:szCs w:val="24"/>
              </w:rPr>
              <w:t>73,7</w:t>
            </w:r>
          </w:p>
        </w:tc>
        <w:tc>
          <w:tcPr>
            <w:tcW w:w="399"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108,9</w:t>
            </w:r>
          </w:p>
        </w:tc>
      </w:tr>
      <w:tr w:rsidR="008E5DDA" w:rsidRPr="008E5DDA" w:rsidTr="008E5DDA">
        <w:trPr>
          <w:trHeight w:val="227"/>
        </w:trPr>
        <w:tc>
          <w:tcPr>
            <w:tcW w:w="203" w:type="pct"/>
            <w:tcBorders>
              <w:left w:val="single" w:sz="4" w:space="0" w:color="auto"/>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Срок повторяем</w:t>
            </w:r>
            <w:r w:rsidRPr="008E5DDA">
              <w:rPr>
                <w:sz w:val="24"/>
                <w:szCs w:val="24"/>
              </w:rPr>
              <w:t>о</w:t>
            </w:r>
            <w:r w:rsidRPr="008E5DDA">
              <w:rPr>
                <w:sz w:val="24"/>
                <w:szCs w:val="24"/>
              </w:rPr>
              <w:t>сти</w:t>
            </w:r>
          </w:p>
        </w:tc>
        <w:tc>
          <w:tcPr>
            <w:tcW w:w="398"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лет</w:t>
            </w:r>
          </w:p>
        </w:tc>
        <w:tc>
          <w:tcPr>
            <w:tcW w:w="536"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r>
      <w:tr w:rsidR="008E5DDA" w:rsidRPr="008E5DDA" w:rsidTr="008E5DDA">
        <w:trPr>
          <w:trHeight w:val="227"/>
        </w:trPr>
        <w:tc>
          <w:tcPr>
            <w:tcW w:w="203" w:type="pct"/>
            <w:vMerge w:val="restart"/>
            <w:tcBorders>
              <w:left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3</w:t>
            </w:r>
          </w:p>
          <w:p w:rsidR="00CD345E" w:rsidRPr="008E5DDA" w:rsidRDefault="00CD345E" w:rsidP="00907D0D">
            <w:pPr>
              <w:jc w:val="center"/>
              <w:rPr>
                <w:sz w:val="24"/>
                <w:szCs w:val="24"/>
              </w:rPr>
            </w:pPr>
          </w:p>
          <w:p w:rsidR="00CD345E" w:rsidRPr="008E5DDA" w:rsidRDefault="00CD345E" w:rsidP="00907D0D">
            <w:pPr>
              <w:jc w:val="center"/>
              <w:rPr>
                <w:sz w:val="24"/>
                <w:szCs w:val="24"/>
              </w:rPr>
            </w:pPr>
          </w:p>
          <w:p w:rsidR="00CD345E" w:rsidRPr="008E5DDA" w:rsidRDefault="00CD345E" w:rsidP="00907D0D">
            <w:pPr>
              <w:jc w:val="center"/>
              <w:rPr>
                <w:sz w:val="24"/>
                <w:szCs w:val="24"/>
              </w:rPr>
            </w:pPr>
          </w:p>
          <w:p w:rsidR="00CD345E" w:rsidRPr="008E5DDA" w:rsidRDefault="00CD345E" w:rsidP="00907D0D">
            <w:pPr>
              <w:jc w:val="center"/>
              <w:rPr>
                <w:sz w:val="24"/>
                <w:szCs w:val="24"/>
              </w:rPr>
            </w:pPr>
          </w:p>
          <w:p w:rsidR="00CD345E" w:rsidRPr="008E5DDA" w:rsidRDefault="00CD345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r w:rsidRPr="008E5DDA">
              <w:rPr>
                <w:sz w:val="24"/>
                <w:szCs w:val="24"/>
              </w:rPr>
              <w:t>61</w:t>
            </w:r>
          </w:p>
        </w:tc>
        <w:tc>
          <w:tcPr>
            <w:tcW w:w="600"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r w:rsidRPr="008E5DDA">
              <w:rPr>
                <w:sz w:val="24"/>
                <w:szCs w:val="24"/>
              </w:rPr>
              <w:t>65</w:t>
            </w:r>
          </w:p>
        </w:tc>
        <w:tc>
          <w:tcPr>
            <w:tcW w:w="399"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126</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r w:rsidRPr="008E5DDA">
              <w:rPr>
                <w:sz w:val="24"/>
                <w:szCs w:val="24"/>
              </w:rPr>
              <w:t>2,7</w:t>
            </w:r>
          </w:p>
        </w:tc>
        <w:tc>
          <w:tcPr>
            <w:tcW w:w="600"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r w:rsidRPr="008E5DDA">
              <w:rPr>
                <w:sz w:val="24"/>
                <w:szCs w:val="24"/>
              </w:rPr>
              <w:t>3,8</w:t>
            </w:r>
          </w:p>
        </w:tc>
        <w:tc>
          <w:tcPr>
            <w:tcW w:w="399"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6,5</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r w:rsidRPr="008E5DDA">
              <w:rPr>
                <w:sz w:val="24"/>
                <w:szCs w:val="24"/>
              </w:rPr>
              <w:t>1,7</w:t>
            </w:r>
          </w:p>
        </w:tc>
        <w:tc>
          <w:tcPr>
            <w:tcW w:w="600"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r w:rsidRPr="008E5DDA">
              <w:rPr>
                <w:sz w:val="24"/>
                <w:szCs w:val="24"/>
              </w:rPr>
              <w:t>3,1</w:t>
            </w:r>
          </w:p>
        </w:tc>
        <w:tc>
          <w:tcPr>
            <w:tcW w:w="399"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D345E" w:rsidRPr="008E5DDA" w:rsidRDefault="00CD345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4,8</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0,</w:t>
            </w:r>
            <w:r w:rsidR="00130345" w:rsidRPr="008E5DDA">
              <w:rPr>
                <w:sz w:val="24"/>
                <w:szCs w:val="24"/>
              </w:rPr>
              <w:t>7</w:t>
            </w:r>
          </w:p>
        </w:tc>
        <w:tc>
          <w:tcPr>
            <w:tcW w:w="600" w:type="pct"/>
            <w:tcBorders>
              <w:top w:val="nil"/>
              <w:left w:val="nil"/>
              <w:bottom w:val="single" w:sz="4" w:space="0" w:color="auto"/>
              <w:right w:val="single" w:sz="4" w:space="0" w:color="auto"/>
            </w:tcBorders>
            <w:shd w:val="clear" w:color="auto" w:fill="auto"/>
            <w:vAlign w:val="center"/>
          </w:tcPr>
          <w:p w:rsidR="00CD345E" w:rsidRPr="008E5DDA" w:rsidRDefault="00130345" w:rsidP="00907D0D">
            <w:pPr>
              <w:jc w:val="center"/>
              <w:rPr>
                <w:sz w:val="24"/>
                <w:szCs w:val="24"/>
              </w:rPr>
            </w:pPr>
            <w:r w:rsidRPr="008E5DDA">
              <w:rPr>
                <w:sz w:val="24"/>
                <w:szCs w:val="24"/>
              </w:rPr>
              <w:t>2,0</w:t>
            </w:r>
          </w:p>
        </w:tc>
        <w:tc>
          <w:tcPr>
            <w:tcW w:w="399"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D345E" w:rsidRPr="008E5DDA" w:rsidRDefault="00130345" w:rsidP="00907D0D">
            <w:pPr>
              <w:jc w:val="center"/>
              <w:rPr>
                <w:sz w:val="24"/>
                <w:szCs w:val="24"/>
              </w:rPr>
            </w:pPr>
            <w:r w:rsidRPr="008E5DDA">
              <w:rPr>
                <w:sz w:val="24"/>
                <w:szCs w:val="24"/>
              </w:rPr>
              <w:t>2,7</w:t>
            </w:r>
          </w:p>
        </w:tc>
      </w:tr>
      <w:tr w:rsidR="00CD345E" w:rsidRPr="008E5DDA" w:rsidTr="008E5DDA">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CD345E" w:rsidRPr="008E5DDA" w:rsidRDefault="00CD345E" w:rsidP="00907D0D">
            <w:pPr>
              <w:jc w:val="center"/>
              <w:rPr>
                <w:b/>
                <w:sz w:val="24"/>
                <w:szCs w:val="24"/>
              </w:rPr>
            </w:pPr>
            <w:r w:rsidRPr="008E5DDA">
              <w:rPr>
                <w:b/>
                <w:sz w:val="24"/>
                <w:szCs w:val="24"/>
              </w:rPr>
              <w:t>Мягколиственные</w:t>
            </w:r>
          </w:p>
        </w:tc>
      </w:tr>
      <w:tr w:rsidR="00CD345E" w:rsidRPr="008E5DDA" w:rsidTr="008E5DDA">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CD345E" w:rsidRPr="008E5DDA" w:rsidRDefault="00CD345E" w:rsidP="00907D0D">
            <w:pPr>
              <w:jc w:val="center"/>
              <w:rPr>
                <w:sz w:val="24"/>
                <w:szCs w:val="24"/>
              </w:rPr>
            </w:pPr>
            <w:r w:rsidRPr="008E5DDA">
              <w:rPr>
                <w:sz w:val="24"/>
                <w:szCs w:val="24"/>
              </w:rPr>
              <w:t>Преобладающая порода - Береза</w:t>
            </w:r>
          </w:p>
        </w:tc>
      </w:tr>
      <w:tr w:rsidR="008E5DDA" w:rsidRPr="008E5DDA" w:rsidTr="008E5DDA">
        <w:trPr>
          <w:trHeight w:val="227"/>
        </w:trPr>
        <w:tc>
          <w:tcPr>
            <w:tcW w:w="203" w:type="pct"/>
            <w:vMerge w:val="restart"/>
            <w:tcBorders>
              <w:left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1</w:t>
            </w:r>
          </w:p>
          <w:p w:rsidR="00130345" w:rsidRPr="008E5DDA" w:rsidRDefault="00130345" w:rsidP="00907D0D">
            <w:pPr>
              <w:jc w:val="center"/>
              <w:rPr>
                <w:sz w:val="24"/>
                <w:szCs w:val="24"/>
              </w:rPr>
            </w:pPr>
          </w:p>
        </w:tc>
        <w:tc>
          <w:tcPr>
            <w:tcW w:w="1065" w:type="pct"/>
            <w:vMerge w:val="restart"/>
            <w:tcBorders>
              <w:top w:val="nil"/>
              <w:left w:val="nil"/>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Выявленный фонд по лесоводстве</w:t>
            </w:r>
            <w:r w:rsidRPr="008E5DDA">
              <w:rPr>
                <w:sz w:val="24"/>
                <w:szCs w:val="24"/>
              </w:rPr>
              <w:t>н</w:t>
            </w:r>
            <w:r w:rsidRPr="008E5DDA">
              <w:rPr>
                <w:sz w:val="24"/>
                <w:szCs w:val="24"/>
              </w:rPr>
              <w:t>ным требованиям</w:t>
            </w:r>
          </w:p>
        </w:tc>
        <w:tc>
          <w:tcPr>
            <w:tcW w:w="398"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r w:rsidRPr="008E5DDA">
              <w:rPr>
                <w:sz w:val="24"/>
                <w:szCs w:val="24"/>
              </w:rPr>
              <w:t>11</w:t>
            </w:r>
          </w:p>
        </w:tc>
        <w:tc>
          <w:tcPr>
            <w:tcW w:w="600"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r w:rsidRPr="008E5DDA">
              <w:rPr>
                <w:sz w:val="24"/>
                <w:szCs w:val="24"/>
              </w:rPr>
              <w:t>7</w:t>
            </w:r>
            <w:r w:rsidR="001A7472" w:rsidRPr="008E5DDA">
              <w:rPr>
                <w:sz w:val="24"/>
                <w:szCs w:val="24"/>
              </w:rPr>
              <w:t>9</w:t>
            </w:r>
          </w:p>
        </w:tc>
        <w:tc>
          <w:tcPr>
            <w:tcW w:w="399"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30345" w:rsidRPr="008E5DDA" w:rsidRDefault="001A7472" w:rsidP="00907D0D">
            <w:pPr>
              <w:jc w:val="center"/>
              <w:rPr>
                <w:sz w:val="24"/>
                <w:szCs w:val="24"/>
              </w:rPr>
            </w:pPr>
            <w:r w:rsidRPr="008E5DDA">
              <w:rPr>
                <w:sz w:val="24"/>
                <w:szCs w:val="24"/>
              </w:rPr>
              <w:t>90</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1065" w:type="pct"/>
            <w:vMerge/>
            <w:tcBorders>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398"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0,4</w:t>
            </w:r>
          </w:p>
        </w:tc>
        <w:tc>
          <w:tcPr>
            <w:tcW w:w="600"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3,</w:t>
            </w:r>
            <w:r w:rsidR="001A7472" w:rsidRPr="008E5DDA">
              <w:rPr>
                <w:sz w:val="24"/>
                <w:szCs w:val="24"/>
              </w:rPr>
              <w:t>6</w:t>
            </w:r>
          </w:p>
        </w:tc>
        <w:tc>
          <w:tcPr>
            <w:tcW w:w="399"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30345" w:rsidRPr="008E5DDA" w:rsidRDefault="001A7472" w:rsidP="00907D0D">
            <w:pPr>
              <w:jc w:val="center"/>
              <w:rPr>
                <w:sz w:val="24"/>
                <w:szCs w:val="24"/>
              </w:rPr>
            </w:pPr>
            <w:r w:rsidRPr="008E5DDA">
              <w:rPr>
                <w:sz w:val="24"/>
                <w:szCs w:val="24"/>
              </w:rPr>
              <w:t>4,0</w:t>
            </w:r>
          </w:p>
        </w:tc>
      </w:tr>
      <w:tr w:rsidR="008E5DDA" w:rsidRPr="008E5DDA" w:rsidTr="008E5DDA">
        <w:trPr>
          <w:trHeight w:val="227"/>
        </w:trPr>
        <w:tc>
          <w:tcPr>
            <w:tcW w:w="203" w:type="pct"/>
            <w:tcBorders>
              <w:left w:val="single" w:sz="4" w:space="0" w:color="auto"/>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Срок повторяем</w:t>
            </w:r>
            <w:r w:rsidRPr="008E5DDA">
              <w:rPr>
                <w:sz w:val="24"/>
                <w:szCs w:val="24"/>
              </w:rPr>
              <w:t>о</w:t>
            </w:r>
            <w:r w:rsidRPr="008E5DDA">
              <w:rPr>
                <w:sz w:val="24"/>
                <w:szCs w:val="24"/>
              </w:rPr>
              <w:t>сти</w:t>
            </w:r>
          </w:p>
        </w:tc>
        <w:tc>
          <w:tcPr>
            <w:tcW w:w="398"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лет</w:t>
            </w:r>
          </w:p>
        </w:tc>
        <w:tc>
          <w:tcPr>
            <w:tcW w:w="536"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r w:rsidRPr="008E5DDA">
              <w:rPr>
                <w:sz w:val="24"/>
                <w:szCs w:val="24"/>
              </w:rPr>
              <w:t>10-15</w:t>
            </w:r>
          </w:p>
        </w:tc>
        <w:tc>
          <w:tcPr>
            <w:tcW w:w="600"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r w:rsidRPr="008E5DDA">
              <w:rPr>
                <w:sz w:val="24"/>
                <w:szCs w:val="24"/>
              </w:rPr>
              <w:t>10-15</w:t>
            </w:r>
          </w:p>
        </w:tc>
        <w:tc>
          <w:tcPr>
            <w:tcW w:w="399"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r>
      <w:tr w:rsidR="008E5DDA" w:rsidRPr="008E5DDA" w:rsidTr="008E5DDA">
        <w:trPr>
          <w:trHeight w:val="227"/>
        </w:trPr>
        <w:tc>
          <w:tcPr>
            <w:tcW w:w="203" w:type="pct"/>
            <w:vMerge w:val="restart"/>
            <w:tcBorders>
              <w:left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3</w:t>
            </w:r>
          </w:p>
          <w:p w:rsidR="00130345" w:rsidRPr="008E5DDA" w:rsidRDefault="00130345" w:rsidP="00907D0D">
            <w:pPr>
              <w:jc w:val="center"/>
              <w:rPr>
                <w:sz w:val="24"/>
                <w:szCs w:val="24"/>
              </w:rPr>
            </w:pPr>
          </w:p>
          <w:p w:rsidR="00130345" w:rsidRPr="008E5DDA" w:rsidRDefault="00130345" w:rsidP="00907D0D">
            <w:pPr>
              <w:jc w:val="center"/>
              <w:rPr>
                <w:sz w:val="24"/>
                <w:szCs w:val="24"/>
              </w:rPr>
            </w:pPr>
          </w:p>
          <w:p w:rsidR="00130345" w:rsidRPr="008E5DDA" w:rsidRDefault="00130345" w:rsidP="00907D0D">
            <w:pPr>
              <w:jc w:val="center"/>
              <w:rPr>
                <w:sz w:val="24"/>
                <w:szCs w:val="24"/>
              </w:rPr>
            </w:pPr>
          </w:p>
          <w:p w:rsidR="00130345" w:rsidRPr="008E5DDA" w:rsidRDefault="00130345" w:rsidP="00907D0D">
            <w:pPr>
              <w:jc w:val="center"/>
              <w:rPr>
                <w:sz w:val="24"/>
                <w:szCs w:val="24"/>
              </w:rPr>
            </w:pPr>
          </w:p>
          <w:p w:rsidR="00130345" w:rsidRPr="008E5DDA" w:rsidRDefault="00130345"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r w:rsidRPr="008E5DDA">
              <w:rPr>
                <w:sz w:val="24"/>
                <w:szCs w:val="24"/>
              </w:rPr>
              <w:t>1</w:t>
            </w:r>
          </w:p>
        </w:tc>
        <w:tc>
          <w:tcPr>
            <w:tcW w:w="600"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r w:rsidRPr="008E5DDA">
              <w:rPr>
                <w:sz w:val="24"/>
                <w:szCs w:val="24"/>
              </w:rPr>
              <w:t>5</w:t>
            </w:r>
          </w:p>
        </w:tc>
        <w:tc>
          <w:tcPr>
            <w:tcW w:w="399"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6</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r w:rsidRPr="008E5DDA">
              <w:rPr>
                <w:sz w:val="24"/>
                <w:szCs w:val="24"/>
              </w:rPr>
              <w:t>0,2</w:t>
            </w:r>
          </w:p>
        </w:tc>
        <w:tc>
          <w:tcPr>
            <w:tcW w:w="399"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0,2</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r w:rsidRPr="008E5DDA">
              <w:rPr>
                <w:sz w:val="24"/>
                <w:szCs w:val="24"/>
              </w:rPr>
              <w:t>0,2</w:t>
            </w:r>
          </w:p>
        </w:tc>
        <w:tc>
          <w:tcPr>
            <w:tcW w:w="399"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130345" w:rsidRPr="008E5DDA" w:rsidRDefault="00130345"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0,2</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0,1</w:t>
            </w:r>
          </w:p>
        </w:tc>
        <w:tc>
          <w:tcPr>
            <w:tcW w:w="399"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0,1</w:t>
            </w:r>
          </w:p>
        </w:tc>
      </w:tr>
      <w:tr w:rsidR="00130345" w:rsidRPr="008E5DDA" w:rsidTr="008E5DDA">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130345" w:rsidRPr="008E5DDA" w:rsidRDefault="00130345" w:rsidP="00907D0D">
            <w:pPr>
              <w:jc w:val="center"/>
              <w:rPr>
                <w:sz w:val="24"/>
                <w:szCs w:val="24"/>
              </w:rPr>
            </w:pPr>
            <w:r w:rsidRPr="008E5DDA">
              <w:rPr>
                <w:sz w:val="24"/>
                <w:szCs w:val="24"/>
              </w:rPr>
              <w:t>Преобладающая порода - Липа</w:t>
            </w:r>
          </w:p>
        </w:tc>
      </w:tr>
      <w:tr w:rsidR="008E5DDA" w:rsidRPr="008E5DDA" w:rsidTr="008E5DDA">
        <w:trPr>
          <w:trHeight w:val="227"/>
        </w:trPr>
        <w:tc>
          <w:tcPr>
            <w:tcW w:w="203" w:type="pct"/>
            <w:vMerge w:val="restart"/>
            <w:tcBorders>
              <w:left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1</w:t>
            </w:r>
          </w:p>
          <w:p w:rsidR="004439EE" w:rsidRPr="008E5DDA" w:rsidRDefault="004439EE" w:rsidP="00907D0D">
            <w:pPr>
              <w:jc w:val="center"/>
              <w:rPr>
                <w:sz w:val="24"/>
                <w:szCs w:val="24"/>
              </w:rPr>
            </w:pPr>
          </w:p>
        </w:tc>
        <w:tc>
          <w:tcPr>
            <w:tcW w:w="1065" w:type="pct"/>
            <w:vMerge w:val="restart"/>
            <w:tcBorders>
              <w:top w:val="nil"/>
              <w:left w:val="nil"/>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Выявленный фонд по лесоводстве</w:t>
            </w:r>
            <w:r w:rsidRPr="008E5DDA">
              <w:rPr>
                <w:sz w:val="24"/>
                <w:szCs w:val="24"/>
              </w:rPr>
              <w:t>н</w:t>
            </w:r>
            <w:r w:rsidRPr="008E5DDA">
              <w:rPr>
                <w:sz w:val="24"/>
                <w:szCs w:val="24"/>
              </w:rPr>
              <w:t>ным требованиям</w:t>
            </w:r>
          </w:p>
        </w:tc>
        <w:tc>
          <w:tcPr>
            <w:tcW w:w="398"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r w:rsidRPr="008E5DDA">
              <w:rPr>
                <w:sz w:val="24"/>
                <w:szCs w:val="24"/>
              </w:rPr>
              <w:t>1</w:t>
            </w:r>
          </w:p>
        </w:tc>
        <w:tc>
          <w:tcPr>
            <w:tcW w:w="600"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1</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1065" w:type="pct"/>
            <w:vMerge/>
            <w:tcBorders>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398"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p w:rsidR="004439EE" w:rsidRPr="008E5DDA" w:rsidRDefault="004439EE"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p w:rsidR="004439EE" w:rsidRPr="008E5DDA" w:rsidRDefault="004439EE"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w:t>
            </w:r>
          </w:p>
        </w:tc>
      </w:tr>
      <w:tr w:rsidR="008E5DDA" w:rsidRPr="008E5DDA" w:rsidTr="008E5DDA">
        <w:trPr>
          <w:trHeight w:val="227"/>
        </w:trPr>
        <w:tc>
          <w:tcPr>
            <w:tcW w:w="203" w:type="pct"/>
            <w:tcBorders>
              <w:left w:val="single" w:sz="4" w:space="0" w:color="auto"/>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Срок повторяем</w:t>
            </w:r>
            <w:r w:rsidRPr="008E5DDA">
              <w:rPr>
                <w:sz w:val="24"/>
                <w:szCs w:val="24"/>
              </w:rPr>
              <w:t>о</w:t>
            </w:r>
            <w:r w:rsidRPr="008E5DDA">
              <w:rPr>
                <w:sz w:val="24"/>
                <w:szCs w:val="24"/>
              </w:rPr>
              <w:t>сти</w:t>
            </w:r>
          </w:p>
        </w:tc>
        <w:tc>
          <w:tcPr>
            <w:tcW w:w="398"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лет</w:t>
            </w:r>
          </w:p>
        </w:tc>
        <w:tc>
          <w:tcPr>
            <w:tcW w:w="536"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r w:rsidRPr="008E5DDA">
              <w:rPr>
                <w:sz w:val="24"/>
                <w:szCs w:val="24"/>
              </w:rPr>
              <w:t>8-12</w:t>
            </w:r>
          </w:p>
        </w:tc>
        <w:tc>
          <w:tcPr>
            <w:tcW w:w="600"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r>
      <w:tr w:rsidR="008E5DDA" w:rsidRPr="008E5DDA" w:rsidTr="008E5DDA">
        <w:trPr>
          <w:trHeight w:val="227"/>
        </w:trPr>
        <w:tc>
          <w:tcPr>
            <w:tcW w:w="203" w:type="pct"/>
            <w:vMerge w:val="restart"/>
            <w:tcBorders>
              <w:left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3</w:t>
            </w:r>
          </w:p>
          <w:p w:rsidR="004439EE" w:rsidRPr="008E5DDA" w:rsidRDefault="004439EE" w:rsidP="00907D0D">
            <w:pPr>
              <w:jc w:val="center"/>
              <w:rPr>
                <w:sz w:val="24"/>
                <w:szCs w:val="24"/>
              </w:rPr>
            </w:pPr>
          </w:p>
          <w:p w:rsidR="004439EE" w:rsidRPr="008E5DDA" w:rsidRDefault="004439EE" w:rsidP="00907D0D">
            <w:pPr>
              <w:jc w:val="center"/>
              <w:rPr>
                <w:sz w:val="24"/>
                <w:szCs w:val="24"/>
              </w:rPr>
            </w:pPr>
          </w:p>
          <w:p w:rsidR="004439EE" w:rsidRPr="008E5DDA" w:rsidRDefault="004439EE" w:rsidP="00907D0D">
            <w:pPr>
              <w:jc w:val="center"/>
              <w:rPr>
                <w:sz w:val="24"/>
                <w:szCs w:val="24"/>
              </w:rPr>
            </w:pPr>
          </w:p>
          <w:p w:rsidR="004439EE" w:rsidRPr="008E5DDA" w:rsidRDefault="004439EE" w:rsidP="00907D0D">
            <w:pPr>
              <w:jc w:val="center"/>
              <w:rPr>
                <w:sz w:val="24"/>
                <w:szCs w:val="24"/>
              </w:rPr>
            </w:pPr>
          </w:p>
          <w:p w:rsidR="004439EE" w:rsidRPr="008E5DDA" w:rsidRDefault="004439E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w:t>
            </w:r>
          </w:p>
        </w:tc>
        <w:tc>
          <w:tcPr>
            <w:tcW w:w="399"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w:t>
            </w:r>
          </w:p>
        </w:tc>
      </w:tr>
      <w:tr w:rsidR="004439EE" w:rsidRPr="008E5DDA" w:rsidTr="008E5DDA">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4439EE" w:rsidRPr="008E5DDA" w:rsidRDefault="004439EE" w:rsidP="00907D0D">
            <w:pPr>
              <w:jc w:val="center"/>
              <w:rPr>
                <w:b/>
                <w:sz w:val="24"/>
                <w:szCs w:val="24"/>
              </w:rPr>
            </w:pPr>
            <w:r w:rsidRPr="008E5DDA">
              <w:rPr>
                <w:b/>
                <w:sz w:val="24"/>
                <w:szCs w:val="24"/>
              </w:rPr>
              <w:t>Итого  мягколиственных</w:t>
            </w:r>
          </w:p>
        </w:tc>
      </w:tr>
      <w:tr w:rsidR="008E5DDA" w:rsidRPr="008E5DDA" w:rsidTr="008E5DDA">
        <w:trPr>
          <w:trHeight w:val="227"/>
        </w:trPr>
        <w:tc>
          <w:tcPr>
            <w:tcW w:w="203" w:type="pct"/>
            <w:vMerge w:val="restart"/>
            <w:tcBorders>
              <w:left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1</w:t>
            </w:r>
          </w:p>
          <w:p w:rsidR="004439EE" w:rsidRPr="008E5DDA" w:rsidRDefault="004439EE" w:rsidP="00907D0D">
            <w:pPr>
              <w:jc w:val="center"/>
              <w:rPr>
                <w:sz w:val="24"/>
                <w:szCs w:val="24"/>
              </w:rPr>
            </w:pPr>
          </w:p>
        </w:tc>
        <w:tc>
          <w:tcPr>
            <w:tcW w:w="1065" w:type="pct"/>
            <w:vMerge w:val="restart"/>
            <w:tcBorders>
              <w:top w:val="nil"/>
              <w:left w:val="nil"/>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Выявленный фонд по лесоводстве</w:t>
            </w:r>
            <w:r w:rsidRPr="008E5DDA">
              <w:rPr>
                <w:sz w:val="24"/>
                <w:szCs w:val="24"/>
              </w:rPr>
              <w:t>н</w:t>
            </w:r>
            <w:r w:rsidRPr="008E5DDA">
              <w:rPr>
                <w:sz w:val="24"/>
                <w:szCs w:val="24"/>
              </w:rPr>
              <w:t>ным требованиям</w:t>
            </w:r>
          </w:p>
        </w:tc>
        <w:tc>
          <w:tcPr>
            <w:tcW w:w="398"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r w:rsidRPr="008E5DDA">
              <w:rPr>
                <w:sz w:val="24"/>
                <w:szCs w:val="24"/>
              </w:rPr>
              <w:t>1</w:t>
            </w:r>
            <w:r w:rsidR="00C7615B" w:rsidRPr="008E5DDA">
              <w:rPr>
                <w:sz w:val="24"/>
                <w:szCs w:val="24"/>
              </w:rPr>
              <w:t>2</w:t>
            </w:r>
          </w:p>
        </w:tc>
        <w:tc>
          <w:tcPr>
            <w:tcW w:w="600"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r w:rsidRPr="008E5DDA">
              <w:rPr>
                <w:sz w:val="24"/>
                <w:szCs w:val="24"/>
              </w:rPr>
              <w:t>7</w:t>
            </w:r>
            <w:r w:rsidR="001A7472" w:rsidRPr="008E5DDA">
              <w:rPr>
                <w:sz w:val="24"/>
                <w:szCs w:val="24"/>
              </w:rPr>
              <w:t>9</w:t>
            </w:r>
          </w:p>
        </w:tc>
        <w:tc>
          <w:tcPr>
            <w:tcW w:w="399"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39EE" w:rsidRPr="008E5DDA" w:rsidRDefault="001A7472" w:rsidP="00907D0D">
            <w:pPr>
              <w:jc w:val="center"/>
              <w:rPr>
                <w:sz w:val="24"/>
                <w:szCs w:val="24"/>
              </w:rPr>
            </w:pPr>
            <w:r w:rsidRPr="008E5DDA">
              <w:rPr>
                <w:sz w:val="24"/>
                <w:szCs w:val="24"/>
              </w:rPr>
              <w:t>91</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1065" w:type="pct"/>
            <w:vMerge/>
            <w:tcBorders>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398"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0,4</w:t>
            </w:r>
          </w:p>
        </w:tc>
        <w:tc>
          <w:tcPr>
            <w:tcW w:w="600"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3,</w:t>
            </w:r>
            <w:r w:rsidR="001A7472" w:rsidRPr="008E5DDA">
              <w:rPr>
                <w:sz w:val="24"/>
                <w:szCs w:val="24"/>
              </w:rPr>
              <w:t>6</w:t>
            </w:r>
          </w:p>
        </w:tc>
        <w:tc>
          <w:tcPr>
            <w:tcW w:w="399"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39EE" w:rsidRPr="008E5DDA" w:rsidRDefault="001A7472" w:rsidP="00907D0D">
            <w:pPr>
              <w:jc w:val="center"/>
              <w:rPr>
                <w:sz w:val="24"/>
                <w:szCs w:val="24"/>
              </w:rPr>
            </w:pPr>
            <w:r w:rsidRPr="008E5DDA">
              <w:rPr>
                <w:sz w:val="24"/>
                <w:szCs w:val="24"/>
              </w:rPr>
              <w:t>4,0</w:t>
            </w:r>
          </w:p>
        </w:tc>
      </w:tr>
      <w:tr w:rsidR="008E5DDA" w:rsidRPr="008E5DDA" w:rsidTr="008E5DDA">
        <w:trPr>
          <w:trHeight w:val="227"/>
        </w:trPr>
        <w:tc>
          <w:tcPr>
            <w:tcW w:w="203" w:type="pct"/>
            <w:tcBorders>
              <w:left w:val="single" w:sz="4" w:space="0" w:color="auto"/>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Срок повторяем</w:t>
            </w:r>
            <w:r w:rsidRPr="008E5DDA">
              <w:rPr>
                <w:sz w:val="24"/>
                <w:szCs w:val="24"/>
              </w:rPr>
              <w:t>о</w:t>
            </w:r>
            <w:r w:rsidRPr="008E5DDA">
              <w:rPr>
                <w:sz w:val="24"/>
                <w:szCs w:val="24"/>
              </w:rPr>
              <w:t>сти</w:t>
            </w:r>
          </w:p>
        </w:tc>
        <w:tc>
          <w:tcPr>
            <w:tcW w:w="398"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лет</w:t>
            </w:r>
          </w:p>
        </w:tc>
        <w:tc>
          <w:tcPr>
            <w:tcW w:w="536"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r>
      <w:tr w:rsidR="008E5DDA" w:rsidRPr="008E5DDA" w:rsidTr="008E5DDA">
        <w:trPr>
          <w:trHeight w:val="227"/>
        </w:trPr>
        <w:tc>
          <w:tcPr>
            <w:tcW w:w="203" w:type="pct"/>
            <w:vMerge w:val="restart"/>
            <w:tcBorders>
              <w:left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3</w:t>
            </w:r>
          </w:p>
          <w:p w:rsidR="004439EE" w:rsidRPr="008E5DDA" w:rsidRDefault="004439EE" w:rsidP="00907D0D">
            <w:pPr>
              <w:jc w:val="center"/>
              <w:rPr>
                <w:sz w:val="24"/>
                <w:szCs w:val="24"/>
              </w:rPr>
            </w:pPr>
          </w:p>
          <w:p w:rsidR="004439EE" w:rsidRPr="008E5DDA" w:rsidRDefault="004439EE" w:rsidP="00907D0D">
            <w:pPr>
              <w:jc w:val="center"/>
              <w:rPr>
                <w:sz w:val="24"/>
                <w:szCs w:val="24"/>
              </w:rPr>
            </w:pPr>
          </w:p>
          <w:p w:rsidR="004439EE" w:rsidRPr="008E5DDA" w:rsidRDefault="004439EE" w:rsidP="00907D0D">
            <w:pPr>
              <w:jc w:val="center"/>
              <w:rPr>
                <w:sz w:val="24"/>
                <w:szCs w:val="24"/>
              </w:rPr>
            </w:pPr>
          </w:p>
          <w:p w:rsidR="004439EE" w:rsidRPr="008E5DDA" w:rsidRDefault="004439EE" w:rsidP="00907D0D">
            <w:pPr>
              <w:jc w:val="center"/>
              <w:rPr>
                <w:sz w:val="24"/>
                <w:szCs w:val="24"/>
              </w:rPr>
            </w:pPr>
          </w:p>
          <w:p w:rsidR="004439EE" w:rsidRPr="008E5DDA" w:rsidRDefault="004439E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r w:rsidRPr="008E5DDA">
              <w:rPr>
                <w:sz w:val="24"/>
                <w:szCs w:val="24"/>
              </w:rPr>
              <w:t>1</w:t>
            </w:r>
          </w:p>
        </w:tc>
        <w:tc>
          <w:tcPr>
            <w:tcW w:w="600"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r w:rsidRPr="008E5DDA">
              <w:rPr>
                <w:sz w:val="24"/>
                <w:szCs w:val="24"/>
              </w:rPr>
              <w:t>5</w:t>
            </w:r>
          </w:p>
        </w:tc>
        <w:tc>
          <w:tcPr>
            <w:tcW w:w="399"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6</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r w:rsidRPr="008E5DDA">
              <w:rPr>
                <w:sz w:val="24"/>
                <w:szCs w:val="24"/>
              </w:rPr>
              <w:t>0,2</w:t>
            </w:r>
          </w:p>
        </w:tc>
        <w:tc>
          <w:tcPr>
            <w:tcW w:w="399"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0,2</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r w:rsidRPr="008E5DDA">
              <w:rPr>
                <w:sz w:val="24"/>
                <w:szCs w:val="24"/>
              </w:rPr>
              <w:t>0,2</w:t>
            </w:r>
          </w:p>
        </w:tc>
        <w:tc>
          <w:tcPr>
            <w:tcW w:w="399"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4439EE" w:rsidRPr="008E5DDA" w:rsidRDefault="004439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0,2</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w:t>
            </w:r>
          </w:p>
        </w:tc>
        <w:tc>
          <w:tcPr>
            <w:tcW w:w="600"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0,1</w:t>
            </w:r>
          </w:p>
        </w:tc>
        <w:tc>
          <w:tcPr>
            <w:tcW w:w="399"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4439EE" w:rsidRPr="008E5DDA" w:rsidRDefault="004439EE" w:rsidP="00907D0D">
            <w:pPr>
              <w:jc w:val="center"/>
              <w:rPr>
                <w:sz w:val="24"/>
                <w:szCs w:val="24"/>
              </w:rPr>
            </w:pPr>
            <w:r w:rsidRPr="008E5DDA">
              <w:rPr>
                <w:sz w:val="24"/>
                <w:szCs w:val="24"/>
              </w:rPr>
              <w:t>0,1</w:t>
            </w:r>
          </w:p>
        </w:tc>
      </w:tr>
      <w:tr w:rsidR="004439EE" w:rsidRPr="008E5DDA" w:rsidTr="008E5DDA">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4439EE" w:rsidRPr="008E5DDA" w:rsidRDefault="004439EE" w:rsidP="00907D0D">
            <w:pPr>
              <w:jc w:val="center"/>
              <w:rPr>
                <w:b/>
                <w:sz w:val="24"/>
                <w:szCs w:val="24"/>
              </w:rPr>
            </w:pPr>
            <w:r w:rsidRPr="008E5DDA">
              <w:rPr>
                <w:b/>
                <w:sz w:val="24"/>
                <w:szCs w:val="24"/>
              </w:rPr>
              <w:t>Всего</w:t>
            </w:r>
          </w:p>
        </w:tc>
      </w:tr>
      <w:tr w:rsidR="008E5DDA" w:rsidRPr="008E5DDA" w:rsidTr="008E5DDA">
        <w:trPr>
          <w:trHeight w:val="227"/>
        </w:trPr>
        <w:tc>
          <w:tcPr>
            <w:tcW w:w="203" w:type="pct"/>
            <w:vMerge w:val="restart"/>
            <w:tcBorders>
              <w:left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r w:rsidRPr="008E5DDA">
              <w:rPr>
                <w:sz w:val="24"/>
                <w:szCs w:val="24"/>
              </w:rPr>
              <w:t>1</w:t>
            </w:r>
          </w:p>
          <w:p w:rsidR="00C7615B" w:rsidRPr="008E5DDA" w:rsidRDefault="00C7615B" w:rsidP="00907D0D">
            <w:pPr>
              <w:jc w:val="center"/>
              <w:rPr>
                <w:sz w:val="24"/>
                <w:szCs w:val="24"/>
              </w:rPr>
            </w:pPr>
          </w:p>
        </w:tc>
        <w:tc>
          <w:tcPr>
            <w:tcW w:w="1065" w:type="pct"/>
            <w:vMerge w:val="restart"/>
            <w:tcBorders>
              <w:top w:val="nil"/>
              <w:left w:val="nil"/>
              <w:right w:val="single" w:sz="4" w:space="0" w:color="auto"/>
            </w:tcBorders>
            <w:shd w:val="clear" w:color="auto" w:fill="auto"/>
            <w:vAlign w:val="center"/>
          </w:tcPr>
          <w:p w:rsidR="00C7615B" w:rsidRPr="008E5DDA" w:rsidRDefault="00C7615B" w:rsidP="00907D0D">
            <w:pPr>
              <w:jc w:val="center"/>
              <w:rPr>
                <w:sz w:val="24"/>
                <w:szCs w:val="24"/>
              </w:rPr>
            </w:pPr>
            <w:r w:rsidRPr="008E5DDA">
              <w:rPr>
                <w:sz w:val="24"/>
                <w:szCs w:val="24"/>
              </w:rPr>
              <w:t>Выявленный фонд по лесоводстве</w:t>
            </w:r>
            <w:r w:rsidRPr="008E5DDA">
              <w:rPr>
                <w:sz w:val="24"/>
                <w:szCs w:val="24"/>
              </w:rPr>
              <w:t>н</w:t>
            </w:r>
            <w:r w:rsidRPr="008E5DDA">
              <w:rPr>
                <w:sz w:val="24"/>
                <w:szCs w:val="24"/>
              </w:rPr>
              <w:t>ным требованиям</w:t>
            </w:r>
          </w:p>
        </w:tc>
        <w:tc>
          <w:tcPr>
            <w:tcW w:w="398"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C7615B" w:rsidRPr="008E5DDA" w:rsidRDefault="007A05A7" w:rsidP="00907D0D">
            <w:pPr>
              <w:jc w:val="center"/>
              <w:rPr>
                <w:sz w:val="24"/>
                <w:szCs w:val="24"/>
              </w:rPr>
            </w:pPr>
            <w:r w:rsidRPr="008E5DDA">
              <w:rPr>
                <w:sz w:val="24"/>
                <w:szCs w:val="24"/>
              </w:rPr>
              <w:t>757</w:t>
            </w:r>
          </w:p>
        </w:tc>
        <w:tc>
          <w:tcPr>
            <w:tcW w:w="600" w:type="pct"/>
            <w:tcBorders>
              <w:top w:val="nil"/>
              <w:left w:val="nil"/>
              <w:bottom w:val="single" w:sz="4" w:space="0" w:color="auto"/>
              <w:right w:val="single" w:sz="4" w:space="0" w:color="auto"/>
            </w:tcBorders>
            <w:shd w:val="clear" w:color="auto" w:fill="auto"/>
          </w:tcPr>
          <w:p w:rsidR="00C7615B" w:rsidRPr="008E5DDA" w:rsidRDefault="007A05A7" w:rsidP="00907D0D">
            <w:pPr>
              <w:jc w:val="center"/>
              <w:rPr>
                <w:sz w:val="24"/>
                <w:szCs w:val="24"/>
              </w:rPr>
            </w:pPr>
            <w:r w:rsidRPr="008E5DDA">
              <w:rPr>
                <w:sz w:val="24"/>
                <w:szCs w:val="24"/>
              </w:rPr>
              <w:t>1358</w:t>
            </w:r>
          </w:p>
        </w:tc>
        <w:tc>
          <w:tcPr>
            <w:tcW w:w="399"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7615B" w:rsidRPr="008E5DDA" w:rsidRDefault="007A05A7" w:rsidP="00907D0D">
            <w:pPr>
              <w:jc w:val="center"/>
              <w:rPr>
                <w:sz w:val="24"/>
                <w:szCs w:val="24"/>
              </w:rPr>
            </w:pPr>
            <w:r w:rsidRPr="008E5DDA">
              <w:rPr>
                <w:sz w:val="24"/>
                <w:szCs w:val="24"/>
              </w:rPr>
              <w:t>2115</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1065" w:type="pct"/>
            <w:vMerge/>
            <w:tcBorders>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398"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p w:rsidR="00C7615B" w:rsidRPr="008E5DDA" w:rsidRDefault="007A05A7" w:rsidP="00907D0D">
            <w:pPr>
              <w:jc w:val="center"/>
              <w:rPr>
                <w:sz w:val="24"/>
                <w:szCs w:val="24"/>
              </w:rPr>
            </w:pPr>
            <w:r w:rsidRPr="008E5DDA">
              <w:rPr>
                <w:sz w:val="24"/>
                <w:szCs w:val="24"/>
              </w:rPr>
              <w:t>35,6</w:t>
            </w:r>
          </w:p>
        </w:tc>
        <w:tc>
          <w:tcPr>
            <w:tcW w:w="600"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p w:rsidR="00C7615B" w:rsidRPr="008E5DDA" w:rsidRDefault="007A05A7" w:rsidP="00907D0D">
            <w:pPr>
              <w:jc w:val="center"/>
              <w:rPr>
                <w:sz w:val="24"/>
                <w:szCs w:val="24"/>
              </w:rPr>
            </w:pPr>
            <w:r w:rsidRPr="008E5DDA">
              <w:rPr>
                <w:sz w:val="24"/>
                <w:szCs w:val="24"/>
              </w:rPr>
              <w:t>77,3</w:t>
            </w:r>
          </w:p>
        </w:tc>
        <w:tc>
          <w:tcPr>
            <w:tcW w:w="399"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7615B" w:rsidRPr="008E5DDA" w:rsidRDefault="007A05A7" w:rsidP="00907D0D">
            <w:pPr>
              <w:jc w:val="center"/>
              <w:rPr>
                <w:sz w:val="24"/>
                <w:szCs w:val="24"/>
              </w:rPr>
            </w:pPr>
            <w:r w:rsidRPr="008E5DDA">
              <w:rPr>
                <w:sz w:val="24"/>
                <w:szCs w:val="24"/>
              </w:rPr>
              <w:t>112,9</w:t>
            </w:r>
          </w:p>
        </w:tc>
      </w:tr>
      <w:tr w:rsidR="008E5DDA" w:rsidRPr="008E5DDA" w:rsidTr="008E5DDA">
        <w:trPr>
          <w:trHeight w:val="227"/>
        </w:trPr>
        <w:tc>
          <w:tcPr>
            <w:tcW w:w="203" w:type="pct"/>
            <w:tcBorders>
              <w:left w:val="single" w:sz="4" w:space="0" w:color="auto"/>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r w:rsidRPr="008E5DDA">
              <w:rPr>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r w:rsidRPr="008E5DDA">
              <w:rPr>
                <w:sz w:val="24"/>
                <w:szCs w:val="24"/>
              </w:rPr>
              <w:t>Срок повторяем</w:t>
            </w:r>
            <w:r w:rsidRPr="008E5DDA">
              <w:rPr>
                <w:sz w:val="24"/>
                <w:szCs w:val="24"/>
              </w:rPr>
              <w:t>о</w:t>
            </w:r>
            <w:r w:rsidRPr="008E5DDA">
              <w:rPr>
                <w:sz w:val="24"/>
                <w:szCs w:val="24"/>
              </w:rPr>
              <w:t>сти</w:t>
            </w:r>
          </w:p>
        </w:tc>
        <w:tc>
          <w:tcPr>
            <w:tcW w:w="398"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r w:rsidRPr="008E5DDA">
              <w:rPr>
                <w:sz w:val="24"/>
                <w:szCs w:val="24"/>
              </w:rPr>
              <w:t>лет</w:t>
            </w:r>
          </w:p>
        </w:tc>
        <w:tc>
          <w:tcPr>
            <w:tcW w:w="536"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r>
      <w:tr w:rsidR="008E5DDA" w:rsidRPr="008E5DDA" w:rsidTr="008E5DDA">
        <w:trPr>
          <w:trHeight w:val="227"/>
        </w:trPr>
        <w:tc>
          <w:tcPr>
            <w:tcW w:w="203" w:type="pct"/>
            <w:vMerge w:val="restart"/>
            <w:tcBorders>
              <w:left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r w:rsidRPr="008E5DDA">
              <w:rPr>
                <w:sz w:val="24"/>
                <w:szCs w:val="24"/>
              </w:rPr>
              <w:t>3</w:t>
            </w:r>
          </w:p>
          <w:p w:rsidR="00C7615B" w:rsidRPr="008E5DDA" w:rsidRDefault="00C7615B" w:rsidP="00907D0D">
            <w:pPr>
              <w:jc w:val="center"/>
              <w:rPr>
                <w:sz w:val="24"/>
                <w:szCs w:val="24"/>
              </w:rPr>
            </w:pPr>
          </w:p>
          <w:p w:rsidR="00C7615B" w:rsidRPr="008E5DDA" w:rsidRDefault="00C7615B" w:rsidP="00907D0D">
            <w:pPr>
              <w:jc w:val="center"/>
              <w:rPr>
                <w:sz w:val="24"/>
                <w:szCs w:val="24"/>
              </w:rPr>
            </w:pPr>
          </w:p>
          <w:p w:rsidR="00C7615B" w:rsidRPr="008E5DDA" w:rsidRDefault="00C7615B" w:rsidP="00907D0D">
            <w:pPr>
              <w:jc w:val="center"/>
              <w:rPr>
                <w:sz w:val="24"/>
                <w:szCs w:val="24"/>
              </w:rPr>
            </w:pPr>
          </w:p>
          <w:p w:rsidR="00C7615B" w:rsidRPr="008E5DDA" w:rsidRDefault="00C7615B" w:rsidP="00907D0D">
            <w:pPr>
              <w:jc w:val="center"/>
              <w:rPr>
                <w:sz w:val="24"/>
                <w:szCs w:val="24"/>
              </w:rPr>
            </w:pPr>
          </w:p>
          <w:p w:rsidR="00C7615B" w:rsidRPr="008E5DDA" w:rsidRDefault="00C7615B"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r w:rsidRPr="008E5DDA">
              <w:rPr>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r w:rsidRPr="008E5DDA">
              <w:rPr>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r w:rsidRPr="008E5DDA">
              <w:rPr>
                <w:sz w:val="24"/>
                <w:szCs w:val="24"/>
              </w:rPr>
              <w:t>га</w:t>
            </w:r>
          </w:p>
        </w:tc>
        <w:tc>
          <w:tcPr>
            <w:tcW w:w="536" w:type="pct"/>
            <w:tcBorders>
              <w:top w:val="nil"/>
              <w:left w:val="nil"/>
              <w:bottom w:val="single" w:sz="4" w:space="0" w:color="auto"/>
              <w:right w:val="single" w:sz="4" w:space="0" w:color="auto"/>
            </w:tcBorders>
            <w:shd w:val="clear" w:color="auto" w:fill="auto"/>
          </w:tcPr>
          <w:p w:rsidR="00C7615B" w:rsidRPr="008E5DDA" w:rsidRDefault="007A05A7" w:rsidP="00907D0D">
            <w:pPr>
              <w:jc w:val="center"/>
              <w:rPr>
                <w:sz w:val="24"/>
                <w:szCs w:val="24"/>
              </w:rPr>
            </w:pPr>
            <w:r w:rsidRPr="008E5DDA">
              <w:rPr>
                <w:sz w:val="24"/>
                <w:szCs w:val="24"/>
              </w:rPr>
              <w:t>62</w:t>
            </w:r>
          </w:p>
        </w:tc>
        <w:tc>
          <w:tcPr>
            <w:tcW w:w="600" w:type="pct"/>
            <w:tcBorders>
              <w:top w:val="nil"/>
              <w:left w:val="nil"/>
              <w:bottom w:val="single" w:sz="4" w:space="0" w:color="auto"/>
              <w:right w:val="single" w:sz="4" w:space="0" w:color="auto"/>
            </w:tcBorders>
            <w:shd w:val="clear" w:color="auto" w:fill="auto"/>
          </w:tcPr>
          <w:p w:rsidR="00C7615B" w:rsidRPr="008E5DDA" w:rsidRDefault="007A05A7" w:rsidP="00907D0D">
            <w:pPr>
              <w:jc w:val="center"/>
              <w:rPr>
                <w:sz w:val="24"/>
                <w:szCs w:val="24"/>
              </w:rPr>
            </w:pPr>
            <w:r w:rsidRPr="008E5DDA">
              <w:rPr>
                <w:sz w:val="24"/>
                <w:szCs w:val="24"/>
              </w:rPr>
              <w:t>70</w:t>
            </w:r>
          </w:p>
        </w:tc>
        <w:tc>
          <w:tcPr>
            <w:tcW w:w="399"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7615B" w:rsidRPr="008E5DDA" w:rsidRDefault="007A05A7" w:rsidP="00907D0D">
            <w:pPr>
              <w:jc w:val="center"/>
              <w:rPr>
                <w:sz w:val="24"/>
                <w:szCs w:val="24"/>
              </w:rPr>
            </w:pPr>
            <w:r w:rsidRPr="008E5DDA">
              <w:rPr>
                <w:sz w:val="24"/>
                <w:szCs w:val="24"/>
              </w:rPr>
              <w:t>132</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r w:rsidRPr="008E5DDA">
              <w:rPr>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536"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tc>
        <w:tc>
          <w:tcPr>
            <w:tcW w:w="600"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tc>
        <w:tc>
          <w:tcPr>
            <w:tcW w:w="399"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r w:rsidRPr="008E5DDA">
              <w:rPr>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r w:rsidRPr="008E5DDA">
              <w:rPr>
                <w:sz w:val="24"/>
                <w:szCs w:val="24"/>
              </w:rPr>
              <w:t>тыс куб.м.</w:t>
            </w:r>
          </w:p>
        </w:tc>
        <w:tc>
          <w:tcPr>
            <w:tcW w:w="536" w:type="pct"/>
            <w:tcBorders>
              <w:top w:val="nil"/>
              <w:left w:val="nil"/>
              <w:bottom w:val="single" w:sz="4" w:space="0" w:color="auto"/>
              <w:right w:val="single" w:sz="4" w:space="0" w:color="auto"/>
            </w:tcBorders>
            <w:shd w:val="clear" w:color="auto" w:fill="auto"/>
          </w:tcPr>
          <w:p w:rsidR="00C7615B" w:rsidRPr="008E5DDA" w:rsidRDefault="007A05A7" w:rsidP="00907D0D">
            <w:pPr>
              <w:jc w:val="center"/>
              <w:rPr>
                <w:sz w:val="24"/>
                <w:szCs w:val="24"/>
              </w:rPr>
            </w:pPr>
            <w:r w:rsidRPr="008E5DDA">
              <w:rPr>
                <w:sz w:val="24"/>
                <w:szCs w:val="24"/>
              </w:rPr>
              <w:t>2,7</w:t>
            </w:r>
          </w:p>
        </w:tc>
        <w:tc>
          <w:tcPr>
            <w:tcW w:w="600" w:type="pct"/>
            <w:tcBorders>
              <w:top w:val="nil"/>
              <w:left w:val="nil"/>
              <w:bottom w:val="single" w:sz="4" w:space="0" w:color="auto"/>
              <w:right w:val="single" w:sz="4" w:space="0" w:color="auto"/>
            </w:tcBorders>
            <w:shd w:val="clear" w:color="auto" w:fill="auto"/>
          </w:tcPr>
          <w:p w:rsidR="00C7615B" w:rsidRPr="008E5DDA" w:rsidRDefault="007A05A7" w:rsidP="00907D0D">
            <w:pPr>
              <w:jc w:val="center"/>
              <w:rPr>
                <w:sz w:val="24"/>
                <w:szCs w:val="24"/>
              </w:rPr>
            </w:pPr>
            <w:r w:rsidRPr="008E5DDA">
              <w:rPr>
                <w:sz w:val="24"/>
                <w:szCs w:val="24"/>
              </w:rPr>
              <w:t>4,0</w:t>
            </w:r>
          </w:p>
        </w:tc>
        <w:tc>
          <w:tcPr>
            <w:tcW w:w="399"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7615B" w:rsidRPr="008E5DDA" w:rsidRDefault="007A05A7" w:rsidP="00907D0D">
            <w:pPr>
              <w:jc w:val="center"/>
              <w:rPr>
                <w:sz w:val="24"/>
                <w:szCs w:val="24"/>
              </w:rPr>
            </w:pPr>
            <w:r w:rsidRPr="008E5DDA">
              <w:rPr>
                <w:sz w:val="24"/>
                <w:szCs w:val="24"/>
              </w:rPr>
              <w:t>6,7</w:t>
            </w:r>
          </w:p>
        </w:tc>
      </w:tr>
      <w:tr w:rsidR="008E5DDA" w:rsidRPr="008E5DDA" w:rsidTr="008E5DDA">
        <w:trPr>
          <w:trHeight w:val="227"/>
        </w:trPr>
        <w:tc>
          <w:tcPr>
            <w:tcW w:w="203" w:type="pct"/>
            <w:vMerge/>
            <w:tcBorders>
              <w:left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r w:rsidRPr="008E5DDA">
              <w:rPr>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tcPr>
          <w:p w:rsidR="00C7615B" w:rsidRPr="008E5DDA" w:rsidRDefault="007A05A7" w:rsidP="00907D0D">
            <w:pPr>
              <w:jc w:val="center"/>
              <w:rPr>
                <w:sz w:val="24"/>
                <w:szCs w:val="24"/>
              </w:rPr>
            </w:pPr>
            <w:r w:rsidRPr="008E5DDA">
              <w:rPr>
                <w:sz w:val="24"/>
                <w:szCs w:val="24"/>
              </w:rPr>
              <w:t>1,7</w:t>
            </w:r>
          </w:p>
        </w:tc>
        <w:tc>
          <w:tcPr>
            <w:tcW w:w="600" w:type="pct"/>
            <w:tcBorders>
              <w:top w:val="nil"/>
              <w:left w:val="nil"/>
              <w:bottom w:val="single" w:sz="4" w:space="0" w:color="auto"/>
              <w:right w:val="single" w:sz="4" w:space="0" w:color="auto"/>
            </w:tcBorders>
            <w:shd w:val="clear" w:color="auto" w:fill="auto"/>
          </w:tcPr>
          <w:p w:rsidR="00C7615B" w:rsidRPr="008E5DDA" w:rsidRDefault="007A05A7" w:rsidP="00907D0D">
            <w:pPr>
              <w:jc w:val="center"/>
              <w:rPr>
                <w:sz w:val="24"/>
                <w:szCs w:val="24"/>
              </w:rPr>
            </w:pPr>
            <w:r w:rsidRPr="008E5DDA">
              <w:rPr>
                <w:sz w:val="24"/>
                <w:szCs w:val="24"/>
              </w:rPr>
              <w:t>3,3</w:t>
            </w:r>
          </w:p>
        </w:tc>
        <w:tc>
          <w:tcPr>
            <w:tcW w:w="399"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tcPr>
          <w:p w:rsidR="00C7615B" w:rsidRPr="008E5DDA" w:rsidRDefault="00C7615B"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7615B" w:rsidRPr="008E5DDA" w:rsidRDefault="007A05A7" w:rsidP="00907D0D">
            <w:pPr>
              <w:jc w:val="center"/>
              <w:rPr>
                <w:sz w:val="24"/>
                <w:szCs w:val="24"/>
              </w:rPr>
            </w:pPr>
            <w:r w:rsidRPr="008E5DDA">
              <w:rPr>
                <w:sz w:val="24"/>
                <w:szCs w:val="24"/>
              </w:rPr>
              <w:t>5,0</w:t>
            </w:r>
          </w:p>
        </w:tc>
      </w:tr>
      <w:tr w:rsidR="008E5DDA" w:rsidRPr="008E5DDA" w:rsidTr="008E5DDA">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1065"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r w:rsidRPr="008E5DDA">
              <w:rPr>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r w:rsidRPr="008E5DDA">
              <w:rPr>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C7615B" w:rsidRPr="008E5DDA" w:rsidRDefault="007A05A7" w:rsidP="00907D0D">
            <w:pPr>
              <w:jc w:val="center"/>
              <w:rPr>
                <w:sz w:val="24"/>
                <w:szCs w:val="24"/>
              </w:rPr>
            </w:pPr>
            <w:r w:rsidRPr="008E5DDA">
              <w:rPr>
                <w:sz w:val="24"/>
                <w:szCs w:val="24"/>
              </w:rPr>
              <w:t>0,7</w:t>
            </w:r>
          </w:p>
        </w:tc>
        <w:tc>
          <w:tcPr>
            <w:tcW w:w="600" w:type="pct"/>
            <w:tcBorders>
              <w:top w:val="nil"/>
              <w:left w:val="nil"/>
              <w:bottom w:val="single" w:sz="4" w:space="0" w:color="auto"/>
              <w:right w:val="single" w:sz="4" w:space="0" w:color="auto"/>
            </w:tcBorders>
            <w:shd w:val="clear" w:color="auto" w:fill="auto"/>
            <w:vAlign w:val="center"/>
          </w:tcPr>
          <w:p w:rsidR="00C7615B" w:rsidRPr="008E5DDA" w:rsidRDefault="007A05A7" w:rsidP="00907D0D">
            <w:pPr>
              <w:jc w:val="center"/>
              <w:rPr>
                <w:sz w:val="24"/>
                <w:szCs w:val="24"/>
              </w:rPr>
            </w:pPr>
            <w:r w:rsidRPr="008E5DDA">
              <w:rPr>
                <w:sz w:val="24"/>
                <w:szCs w:val="24"/>
              </w:rPr>
              <w:t>2,1</w:t>
            </w:r>
          </w:p>
        </w:tc>
        <w:tc>
          <w:tcPr>
            <w:tcW w:w="399"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533"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467"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400" w:type="pct"/>
            <w:tcBorders>
              <w:top w:val="nil"/>
              <w:left w:val="nil"/>
              <w:bottom w:val="single" w:sz="4" w:space="0" w:color="auto"/>
              <w:right w:val="single" w:sz="4" w:space="0" w:color="auto"/>
            </w:tcBorders>
            <w:shd w:val="clear" w:color="auto" w:fill="auto"/>
            <w:vAlign w:val="center"/>
          </w:tcPr>
          <w:p w:rsidR="00C7615B" w:rsidRPr="008E5DDA" w:rsidRDefault="00C7615B" w:rsidP="00907D0D">
            <w:pPr>
              <w:jc w:val="center"/>
              <w:rPr>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C7615B" w:rsidRPr="008E5DDA" w:rsidRDefault="007A05A7" w:rsidP="00907D0D">
            <w:pPr>
              <w:jc w:val="center"/>
              <w:rPr>
                <w:sz w:val="24"/>
                <w:szCs w:val="24"/>
              </w:rPr>
            </w:pPr>
            <w:r w:rsidRPr="008E5DDA">
              <w:rPr>
                <w:sz w:val="24"/>
                <w:szCs w:val="24"/>
              </w:rPr>
              <w:t>2,8</w:t>
            </w:r>
          </w:p>
        </w:tc>
      </w:tr>
    </w:tbl>
    <w:p w:rsidR="001D5818" w:rsidRDefault="001D5818" w:rsidP="00D73329">
      <w:pPr>
        <w:ind w:firstLine="709"/>
        <w:jc w:val="both"/>
        <w:rPr>
          <w:sz w:val="28"/>
          <w:szCs w:val="28"/>
        </w:rPr>
      </w:pPr>
    </w:p>
    <w:p w:rsidR="00B21FAB" w:rsidRPr="006B63BB" w:rsidRDefault="00B21FAB" w:rsidP="00D73329">
      <w:pPr>
        <w:ind w:firstLine="708"/>
        <w:jc w:val="both"/>
        <w:rPr>
          <w:sz w:val="28"/>
          <w:szCs w:val="28"/>
        </w:rPr>
      </w:pPr>
      <w:r w:rsidRPr="006B63BB">
        <w:rPr>
          <w:sz w:val="28"/>
          <w:szCs w:val="28"/>
        </w:rPr>
        <w:t xml:space="preserve">Рубки ухода осуществляются в соответствии с приказом МПР РФ от 22.11.2017 № 626 «Об утверждении Правил ухода за лесами». </w:t>
      </w:r>
    </w:p>
    <w:p w:rsidR="00474C06" w:rsidRPr="00246748" w:rsidRDefault="00474C06" w:rsidP="00D73329">
      <w:pPr>
        <w:ind w:firstLine="708"/>
        <w:jc w:val="both"/>
        <w:rPr>
          <w:sz w:val="28"/>
          <w:szCs w:val="28"/>
        </w:rPr>
      </w:pPr>
      <w:r w:rsidRPr="006B63BB">
        <w:rPr>
          <w:sz w:val="28"/>
          <w:szCs w:val="28"/>
        </w:rPr>
        <w:t>Возрастные периоды проведения рубок ухода за лесом в соответствии с</w:t>
      </w:r>
      <w:r w:rsidRPr="00474C06">
        <w:rPr>
          <w:sz w:val="28"/>
          <w:szCs w:val="28"/>
        </w:rPr>
        <w:t xml:space="preserve"> приказом, приведены в таблице 8.1.</w:t>
      </w:r>
    </w:p>
    <w:p w:rsidR="00474C06" w:rsidRDefault="00474C06" w:rsidP="00D73329">
      <w:pPr>
        <w:pStyle w:val="ConsPlusNormal"/>
        <w:widowControl/>
        <w:ind w:firstLine="0"/>
        <w:jc w:val="both"/>
        <w:rPr>
          <w:rFonts w:ascii="Times New Roman" w:hAnsi="Times New Roman"/>
          <w:color w:val="000000"/>
          <w:sz w:val="28"/>
          <w:szCs w:val="28"/>
        </w:rPr>
      </w:pPr>
    </w:p>
    <w:p w:rsidR="008E5DDA" w:rsidRDefault="008E5DDA" w:rsidP="00D73329">
      <w:pPr>
        <w:pStyle w:val="ConsPlusNormal"/>
        <w:widowControl/>
        <w:ind w:firstLine="0"/>
        <w:jc w:val="both"/>
        <w:rPr>
          <w:rFonts w:ascii="Times New Roman" w:hAnsi="Times New Roman"/>
          <w:color w:val="000000"/>
          <w:sz w:val="28"/>
          <w:szCs w:val="28"/>
        </w:rPr>
      </w:pPr>
    </w:p>
    <w:p w:rsidR="008E5DDA" w:rsidRDefault="008E5DDA" w:rsidP="00D73329">
      <w:pPr>
        <w:pStyle w:val="ConsPlusNormal"/>
        <w:widowControl/>
        <w:ind w:firstLine="0"/>
        <w:jc w:val="both"/>
        <w:rPr>
          <w:rFonts w:ascii="Times New Roman" w:hAnsi="Times New Roman"/>
          <w:color w:val="000000"/>
          <w:sz w:val="28"/>
          <w:szCs w:val="28"/>
        </w:rPr>
      </w:pPr>
    </w:p>
    <w:p w:rsidR="008E5DDA" w:rsidRDefault="008E5DDA" w:rsidP="00D73329">
      <w:pPr>
        <w:pStyle w:val="ConsPlusNormal"/>
        <w:widowControl/>
        <w:ind w:firstLine="0"/>
        <w:jc w:val="both"/>
        <w:rPr>
          <w:rFonts w:ascii="Times New Roman" w:hAnsi="Times New Roman"/>
          <w:color w:val="000000"/>
          <w:sz w:val="28"/>
          <w:szCs w:val="28"/>
        </w:rPr>
      </w:pPr>
    </w:p>
    <w:p w:rsidR="008E5DDA" w:rsidRDefault="008E5DDA" w:rsidP="00D73329">
      <w:pPr>
        <w:pStyle w:val="ConsPlusNormal"/>
        <w:widowControl/>
        <w:ind w:firstLine="0"/>
        <w:jc w:val="both"/>
        <w:rPr>
          <w:rFonts w:ascii="Times New Roman" w:hAnsi="Times New Roman"/>
          <w:color w:val="000000"/>
          <w:sz w:val="28"/>
          <w:szCs w:val="28"/>
        </w:rPr>
      </w:pPr>
    </w:p>
    <w:p w:rsidR="008E5DDA" w:rsidRDefault="008E5DDA" w:rsidP="00D73329">
      <w:pPr>
        <w:pStyle w:val="ConsPlusNormal"/>
        <w:widowControl/>
        <w:ind w:firstLine="0"/>
        <w:jc w:val="both"/>
        <w:rPr>
          <w:rFonts w:ascii="Times New Roman" w:hAnsi="Times New Roman"/>
          <w:color w:val="000000"/>
          <w:sz w:val="28"/>
          <w:szCs w:val="28"/>
        </w:rPr>
      </w:pPr>
    </w:p>
    <w:p w:rsidR="008E5DDA" w:rsidRDefault="008E5DDA" w:rsidP="00D73329">
      <w:pPr>
        <w:pStyle w:val="ConsPlusNormal"/>
        <w:widowControl/>
        <w:ind w:firstLine="0"/>
        <w:jc w:val="both"/>
        <w:rPr>
          <w:rFonts w:ascii="Times New Roman" w:hAnsi="Times New Roman"/>
          <w:color w:val="000000"/>
          <w:sz w:val="28"/>
          <w:szCs w:val="28"/>
        </w:rPr>
      </w:pPr>
    </w:p>
    <w:p w:rsidR="0049364A" w:rsidRPr="00B70502" w:rsidRDefault="00A81313" w:rsidP="00907D0D">
      <w:pPr>
        <w:pStyle w:val="ConsPlusNormal"/>
        <w:widowControl/>
        <w:ind w:firstLine="0"/>
        <w:jc w:val="right"/>
        <w:rPr>
          <w:rFonts w:ascii="Times New Roman" w:hAnsi="Times New Roman"/>
          <w:b/>
          <w:color w:val="000000"/>
          <w:sz w:val="28"/>
          <w:szCs w:val="28"/>
        </w:rPr>
      </w:pPr>
      <w:r w:rsidRPr="00B70502">
        <w:rPr>
          <w:rFonts w:ascii="Times New Roman" w:hAnsi="Times New Roman"/>
          <w:color w:val="000000"/>
          <w:sz w:val="28"/>
          <w:szCs w:val="28"/>
        </w:rPr>
        <w:t>Таблица 8.1</w:t>
      </w:r>
    </w:p>
    <w:p w:rsidR="0049364A" w:rsidRPr="004B7AC2" w:rsidRDefault="0049364A" w:rsidP="00907D0D">
      <w:pPr>
        <w:pStyle w:val="ConsPlusNormal"/>
        <w:widowControl/>
        <w:ind w:firstLine="0"/>
        <w:jc w:val="center"/>
        <w:rPr>
          <w:rFonts w:ascii="Times New Roman" w:hAnsi="Times New Roman"/>
          <w:color w:val="000000"/>
          <w:sz w:val="28"/>
          <w:szCs w:val="28"/>
        </w:rPr>
      </w:pPr>
      <w:r w:rsidRPr="004B7AC2">
        <w:rPr>
          <w:rFonts w:ascii="Times New Roman" w:hAnsi="Times New Roman"/>
          <w:color w:val="000000"/>
          <w:sz w:val="28"/>
          <w:szCs w:val="28"/>
        </w:rPr>
        <w:t>Возрастные периоды проведения рубок ухода за лесом</w:t>
      </w:r>
    </w:p>
    <w:p w:rsidR="0049364A" w:rsidRPr="00B70502" w:rsidRDefault="0049364A" w:rsidP="00D73329">
      <w:pPr>
        <w:pStyle w:val="ConsPlusNormal"/>
        <w:widowControl/>
        <w:ind w:firstLine="540"/>
        <w:jc w:val="both"/>
        <w:rPr>
          <w:color w:val="000000"/>
        </w:rPr>
      </w:pPr>
    </w:p>
    <w:tbl>
      <w:tblPr>
        <w:tblW w:w="5000" w:type="pct"/>
        <w:tblCellMar>
          <w:left w:w="70" w:type="dxa"/>
          <w:right w:w="70" w:type="dxa"/>
        </w:tblCellMar>
        <w:tblLook w:val="0000" w:firstRow="0" w:lastRow="0" w:firstColumn="0" w:lastColumn="0" w:noHBand="0" w:noVBand="0"/>
      </w:tblPr>
      <w:tblGrid>
        <w:gridCol w:w="1825"/>
        <w:gridCol w:w="1550"/>
        <w:gridCol w:w="1819"/>
        <w:gridCol w:w="1324"/>
        <w:gridCol w:w="1159"/>
        <w:gridCol w:w="1819"/>
      </w:tblGrid>
      <w:tr w:rsidR="0049364A" w:rsidRPr="00B70502" w:rsidTr="008E5DDA">
        <w:trPr>
          <w:cantSplit/>
          <w:trHeight w:val="240"/>
        </w:trPr>
        <w:tc>
          <w:tcPr>
            <w:tcW w:w="961" w:type="pct"/>
            <w:vMerge w:val="restart"/>
            <w:tcBorders>
              <w:top w:val="single" w:sz="6" w:space="0" w:color="auto"/>
              <w:left w:val="single" w:sz="6" w:space="0" w:color="auto"/>
              <w:bottom w:val="nil"/>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 xml:space="preserve">Виды рубок   </w:t>
            </w:r>
            <w:r w:rsidRPr="00B70502">
              <w:rPr>
                <w:rFonts w:ascii="Times New Roman" w:hAnsi="Times New Roman"/>
                <w:color w:val="000000"/>
                <w:sz w:val="24"/>
                <w:szCs w:val="24"/>
              </w:rPr>
              <w:br/>
              <w:t>ухода за лесом</w:t>
            </w:r>
          </w:p>
        </w:tc>
        <w:tc>
          <w:tcPr>
            <w:tcW w:w="4039" w:type="pct"/>
            <w:gridSpan w:val="5"/>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Возраст лесных насаждений, лет</w:t>
            </w:r>
          </w:p>
        </w:tc>
      </w:tr>
      <w:tr w:rsidR="0049364A" w:rsidRPr="00B70502" w:rsidTr="008E5DDA">
        <w:trPr>
          <w:cantSplit/>
          <w:trHeight w:val="960"/>
        </w:trPr>
        <w:tc>
          <w:tcPr>
            <w:tcW w:w="961" w:type="pct"/>
            <w:vMerge/>
            <w:tcBorders>
              <w:top w:val="nil"/>
              <w:left w:val="single" w:sz="6" w:space="0" w:color="auto"/>
              <w:bottom w:val="nil"/>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p>
        </w:tc>
        <w:tc>
          <w:tcPr>
            <w:tcW w:w="1774" w:type="pct"/>
            <w:gridSpan w:val="2"/>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 xml:space="preserve">хвойных и твердолиственных, семенного и первой генерации порослевого происхождения древесных пород при возрасте   </w:t>
            </w:r>
            <w:r w:rsidRPr="00B70502">
              <w:rPr>
                <w:rFonts w:ascii="Times New Roman" w:hAnsi="Times New Roman"/>
                <w:color w:val="000000"/>
                <w:sz w:val="24"/>
                <w:szCs w:val="24"/>
              </w:rPr>
              <w:br/>
              <w:t>рубки</w:t>
            </w:r>
          </w:p>
        </w:tc>
        <w:tc>
          <w:tcPr>
            <w:tcW w:w="2265" w:type="pct"/>
            <w:gridSpan w:val="3"/>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остальных древесных пород при во</w:t>
            </w:r>
            <w:r w:rsidRPr="00B70502">
              <w:rPr>
                <w:rFonts w:ascii="Times New Roman" w:hAnsi="Times New Roman"/>
                <w:color w:val="000000"/>
                <w:sz w:val="24"/>
                <w:szCs w:val="24"/>
              </w:rPr>
              <w:t>з</w:t>
            </w:r>
            <w:r w:rsidRPr="00B70502">
              <w:rPr>
                <w:rFonts w:ascii="Times New Roman" w:hAnsi="Times New Roman"/>
                <w:color w:val="000000"/>
                <w:sz w:val="24"/>
                <w:szCs w:val="24"/>
              </w:rPr>
              <w:t>расте рубки</w:t>
            </w:r>
          </w:p>
        </w:tc>
      </w:tr>
      <w:tr w:rsidR="0049364A" w:rsidRPr="00B70502" w:rsidTr="008E5DDA">
        <w:trPr>
          <w:cantSplit/>
          <w:trHeight w:val="360"/>
        </w:trPr>
        <w:tc>
          <w:tcPr>
            <w:tcW w:w="961" w:type="pct"/>
            <w:vMerge/>
            <w:tcBorders>
              <w:top w:val="nil"/>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p>
        </w:tc>
        <w:tc>
          <w:tcPr>
            <w:tcW w:w="816"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более 100 лет</w:t>
            </w:r>
          </w:p>
        </w:tc>
        <w:tc>
          <w:tcPr>
            <w:tcW w:w="958"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менее 100 лет</w:t>
            </w:r>
          </w:p>
        </w:tc>
        <w:tc>
          <w:tcPr>
            <w:tcW w:w="697"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 xml:space="preserve">более 60 </w:t>
            </w:r>
            <w:r w:rsidRPr="00B70502">
              <w:rPr>
                <w:rFonts w:ascii="Times New Roman" w:hAnsi="Times New Roman"/>
                <w:color w:val="000000"/>
                <w:sz w:val="24"/>
                <w:szCs w:val="24"/>
              </w:rPr>
              <w:br/>
              <w:t>лет</w:t>
            </w:r>
          </w:p>
        </w:tc>
        <w:tc>
          <w:tcPr>
            <w:tcW w:w="610"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 xml:space="preserve">50 - 60 </w:t>
            </w:r>
            <w:r w:rsidRPr="00B70502">
              <w:rPr>
                <w:rFonts w:ascii="Times New Roman" w:hAnsi="Times New Roman"/>
                <w:color w:val="000000"/>
                <w:sz w:val="24"/>
                <w:szCs w:val="24"/>
              </w:rPr>
              <w:br/>
              <w:t>лет</w:t>
            </w:r>
          </w:p>
        </w:tc>
        <w:tc>
          <w:tcPr>
            <w:tcW w:w="958"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менее 50</w:t>
            </w:r>
            <w:r w:rsidRPr="00B70502">
              <w:rPr>
                <w:rFonts w:ascii="Times New Roman" w:hAnsi="Times New Roman"/>
                <w:color w:val="000000"/>
                <w:sz w:val="24"/>
                <w:szCs w:val="24"/>
              </w:rPr>
              <w:br/>
              <w:t>лет</w:t>
            </w:r>
          </w:p>
        </w:tc>
      </w:tr>
      <w:tr w:rsidR="0049364A" w:rsidRPr="00B70502" w:rsidTr="008E5DDA">
        <w:trPr>
          <w:trHeight w:val="240"/>
        </w:trPr>
        <w:tc>
          <w:tcPr>
            <w:tcW w:w="961"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 xml:space="preserve">Осветления     </w:t>
            </w:r>
          </w:p>
        </w:tc>
        <w:tc>
          <w:tcPr>
            <w:tcW w:w="816"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до 10</w:t>
            </w:r>
          </w:p>
        </w:tc>
        <w:tc>
          <w:tcPr>
            <w:tcW w:w="958"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до 10</w:t>
            </w:r>
          </w:p>
        </w:tc>
        <w:tc>
          <w:tcPr>
            <w:tcW w:w="697"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до 10</w:t>
            </w:r>
          </w:p>
        </w:tc>
        <w:tc>
          <w:tcPr>
            <w:tcW w:w="610"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до 10</w:t>
            </w:r>
          </w:p>
        </w:tc>
        <w:tc>
          <w:tcPr>
            <w:tcW w:w="958"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до 5</w:t>
            </w:r>
          </w:p>
        </w:tc>
      </w:tr>
      <w:tr w:rsidR="0049364A" w:rsidRPr="00B70502" w:rsidTr="008E5DDA">
        <w:trPr>
          <w:trHeight w:val="240"/>
        </w:trPr>
        <w:tc>
          <w:tcPr>
            <w:tcW w:w="961"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 xml:space="preserve">Прочистки      </w:t>
            </w:r>
          </w:p>
        </w:tc>
        <w:tc>
          <w:tcPr>
            <w:tcW w:w="816"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11 - 20</w:t>
            </w:r>
          </w:p>
        </w:tc>
        <w:tc>
          <w:tcPr>
            <w:tcW w:w="958"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11 - 20</w:t>
            </w:r>
          </w:p>
        </w:tc>
        <w:tc>
          <w:tcPr>
            <w:tcW w:w="697"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11 - 20</w:t>
            </w:r>
          </w:p>
        </w:tc>
        <w:tc>
          <w:tcPr>
            <w:tcW w:w="610"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11 - 20</w:t>
            </w:r>
          </w:p>
        </w:tc>
        <w:tc>
          <w:tcPr>
            <w:tcW w:w="958"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6 - 10</w:t>
            </w:r>
          </w:p>
        </w:tc>
      </w:tr>
      <w:tr w:rsidR="0049364A" w:rsidRPr="00B70502" w:rsidTr="008E5DDA">
        <w:trPr>
          <w:trHeight w:val="240"/>
        </w:trPr>
        <w:tc>
          <w:tcPr>
            <w:tcW w:w="961"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 xml:space="preserve">Прореживания   </w:t>
            </w:r>
          </w:p>
        </w:tc>
        <w:tc>
          <w:tcPr>
            <w:tcW w:w="816"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21 - 60</w:t>
            </w:r>
          </w:p>
        </w:tc>
        <w:tc>
          <w:tcPr>
            <w:tcW w:w="958"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21 - 40</w:t>
            </w:r>
          </w:p>
        </w:tc>
        <w:tc>
          <w:tcPr>
            <w:tcW w:w="697"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21 - 40</w:t>
            </w:r>
          </w:p>
        </w:tc>
        <w:tc>
          <w:tcPr>
            <w:tcW w:w="610"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21 - 30</w:t>
            </w:r>
          </w:p>
        </w:tc>
        <w:tc>
          <w:tcPr>
            <w:tcW w:w="958"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11 - 20</w:t>
            </w:r>
          </w:p>
        </w:tc>
      </w:tr>
      <w:tr w:rsidR="0049364A" w:rsidRPr="00B70502" w:rsidTr="008E5DDA">
        <w:trPr>
          <w:trHeight w:val="240"/>
        </w:trPr>
        <w:tc>
          <w:tcPr>
            <w:tcW w:w="961"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Проходные рубки</w:t>
            </w:r>
          </w:p>
        </w:tc>
        <w:tc>
          <w:tcPr>
            <w:tcW w:w="816"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более 60</w:t>
            </w:r>
          </w:p>
        </w:tc>
        <w:tc>
          <w:tcPr>
            <w:tcW w:w="958"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более 40</w:t>
            </w:r>
          </w:p>
        </w:tc>
        <w:tc>
          <w:tcPr>
            <w:tcW w:w="697"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более 40</w:t>
            </w:r>
          </w:p>
        </w:tc>
        <w:tc>
          <w:tcPr>
            <w:tcW w:w="610"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более 30</w:t>
            </w:r>
          </w:p>
        </w:tc>
        <w:tc>
          <w:tcPr>
            <w:tcW w:w="958" w:type="pct"/>
            <w:tcBorders>
              <w:top w:val="single" w:sz="6" w:space="0" w:color="auto"/>
              <w:left w:val="single" w:sz="6" w:space="0" w:color="auto"/>
              <w:bottom w:val="single" w:sz="6" w:space="0" w:color="auto"/>
              <w:right w:val="single" w:sz="6" w:space="0" w:color="auto"/>
            </w:tcBorders>
          </w:tcPr>
          <w:p w:rsidR="0049364A" w:rsidRPr="00B70502" w:rsidRDefault="0049364A" w:rsidP="00D73329">
            <w:pPr>
              <w:pStyle w:val="ConsPlusNormal"/>
              <w:widowControl/>
              <w:ind w:firstLine="0"/>
              <w:jc w:val="both"/>
              <w:rPr>
                <w:rFonts w:ascii="Times New Roman" w:hAnsi="Times New Roman"/>
                <w:color w:val="000000"/>
                <w:sz w:val="24"/>
                <w:szCs w:val="24"/>
              </w:rPr>
            </w:pPr>
            <w:r w:rsidRPr="00B70502">
              <w:rPr>
                <w:rFonts w:ascii="Times New Roman" w:hAnsi="Times New Roman"/>
                <w:color w:val="000000"/>
                <w:sz w:val="24"/>
                <w:szCs w:val="24"/>
              </w:rPr>
              <w:t>более 20</w:t>
            </w:r>
          </w:p>
        </w:tc>
      </w:tr>
    </w:tbl>
    <w:p w:rsidR="00B13F26" w:rsidRPr="00B70502" w:rsidRDefault="00B13F26" w:rsidP="00D73329">
      <w:pPr>
        <w:pStyle w:val="4"/>
        <w:ind w:right="839"/>
        <w:jc w:val="both"/>
      </w:pPr>
    </w:p>
    <w:p w:rsidR="004B7AC2" w:rsidRPr="00FC6444" w:rsidRDefault="004B7AC2" w:rsidP="00D73329">
      <w:pPr>
        <w:tabs>
          <w:tab w:val="left" w:pos="1418"/>
        </w:tabs>
        <w:autoSpaceDE w:val="0"/>
        <w:autoSpaceDN w:val="0"/>
        <w:adjustRightInd w:val="0"/>
        <w:ind w:firstLine="709"/>
        <w:jc w:val="both"/>
        <w:rPr>
          <w:sz w:val="28"/>
          <w:szCs w:val="28"/>
        </w:rPr>
      </w:pPr>
      <w:r w:rsidRPr="00FC6444">
        <w:rPr>
          <w:sz w:val="28"/>
          <w:szCs w:val="28"/>
          <w:lang w:eastAsia="en-US"/>
        </w:rPr>
        <w:t>Нормативы режима рубок ухода по каждой преобладающей породе с указа</w:t>
      </w:r>
      <w:r>
        <w:rPr>
          <w:sz w:val="28"/>
          <w:szCs w:val="28"/>
          <w:lang w:eastAsia="en-US"/>
        </w:rPr>
        <w:softHyphen/>
      </w:r>
      <w:r w:rsidRPr="00FC6444">
        <w:rPr>
          <w:sz w:val="28"/>
          <w:szCs w:val="28"/>
          <w:lang w:eastAsia="en-US"/>
        </w:rPr>
        <w:t>нием типов условий произрастания, группы насаждений по составу до ухода, классов бонитетов, минимальная сомкнутость полога после ухода, процент вы</w:t>
      </w:r>
      <w:r>
        <w:rPr>
          <w:sz w:val="28"/>
          <w:szCs w:val="28"/>
          <w:lang w:eastAsia="en-US"/>
        </w:rPr>
        <w:softHyphen/>
      </w:r>
      <w:r w:rsidRPr="00FC6444">
        <w:rPr>
          <w:sz w:val="28"/>
          <w:szCs w:val="28"/>
          <w:lang w:eastAsia="en-US"/>
        </w:rPr>
        <w:t>борки по числу деревьев или</w:t>
      </w:r>
      <w:r w:rsidR="00770282">
        <w:rPr>
          <w:sz w:val="28"/>
          <w:szCs w:val="28"/>
          <w:lang w:eastAsia="en-US"/>
        </w:rPr>
        <w:t xml:space="preserve"> массе</w:t>
      </w:r>
      <w:r w:rsidRPr="00FC6444">
        <w:rPr>
          <w:sz w:val="28"/>
          <w:szCs w:val="28"/>
          <w:lang w:eastAsia="en-US"/>
        </w:rPr>
        <w:t xml:space="preserve"> приведены в таблице </w:t>
      </w:r>
      <w:r>
        <w:rPr>
          <w:sz w:val="28"/>
          <w:szCs w:val="28"/>
          <w:lang w:eastAsia="en-US"/>
        </w:rPr>
        <w:t>8.2.</w:t>
      </w:r>
    </w:p>
    <w:p w:rsidR="00B13F26" w:rsidRPr="00B70502" w:rsidRDefault="00B13F26" w:rsidP="00D73329">
      <w:pPr>
        <w:pStyle w:val="4"/>
        <w:ind w:right="839"/>
        <w:jc w:val="both"/>
      </w:pPr>
    </w:p>
    <w:p w:rsidR="00F92056" w:rsidRPr="00B70502" w:rsidRDefault="0034356C" w:rsidP="00907D0D">
      <w:pPr>
        <w:jc w:val="right"/>
        <w:rPr>
          <w:color w:val="000000"/>
          <w:sz w:val="28"/>
          <w:szCs w:val="28"/>
        </w:rPr>
      </w:pPr>
      <w:r w:rsidRPr="00B70502">
        <w:rPr>
          <w:color w:val="000000"/>
          <w:sz w:val="28"/>
          <w:szCs w:val="28"/>
        </w:rPr>
        <w:t>Таблица 8.2</w:t>
      </w:r>
    </w:p>
    <w:p w:rsidR="00E154F5" w:rsidRPr="00571ECA" w:rsidRDefault="00E154F5" w:rsidP="00907D0D">
      <w:pPr>
        <w:jc w:val="center"/>
        <w:rPr>
          <w:sz w:val="28"/>
          <w:szCs w:val="28"/>
        </w:rPr>
      </w:pPr>
      <w:r w:rsidRPr="00571ECA">
        <w:rPr>
          <w:sz w:val="28"/>
          <w:szCs w:val="28"/>
        </w:rPr>
        <w:t>Нормативы режима рубок ухода в средневозрастных</w:t>
      </w:r>
      <w:r>
        <w:rPr>
          <w:sz w:val="28"/>
          <w:szCs w:val="28"/>
        </w:rPr>
        <w:t xml:space="preserve">  </w:t>
      </w:r>
      <w:r w:rsidRPr="00571ECA">
        <w:rPr>
          <w:sz w:val="28"/>
          <w:szCs w:val="28"/>
        </w:rPr>
        <w:t>насаждениях основных лесообразующих пород по группам типов леса в районе хвойно-широколиственных (смешанных) лесов</w:t>
      </w:r>
    </w:p>
    <w:p w:rsidR="00E154F5" w:rsidRDefault="00E154F5" w:rsidP="00907D0D">
      <w:pPr>
        <w:jc w:val="center"/>
        <w:rPr>
          <w:sz w:val="28"/>
          <w:szCs w:val="28"/>
        </w:rPr>
      </w:pPr>
      <w:r w:rsidRPr="00571ECA">
        <w:rPr>
          <w:sz w:val="28"/>
          <w:szCs w:val="28"/>
        </w:rPr>
        <w:t>европейской части Российской Федерации</w:t>
      </w:r>
    </w:p>
    <w:p w:rsidR="00E154F5" w:rsidRPr="00571ECA" w:rsidRDefault="00E154F5" w:rsidP="00D73329">
      <w:pPr>
        <w:jc w:val="both"/>
        <w:rPr>
          <w:sz w:val="28"/>
          <w:szCs w:val="28"/>
        </w:rPr>
      </w:pPr>
    </w:p>
    <w:tbl>
      <w:tblPr>
        <w:tblW w:w="50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4"/>
        <w:gridCol w:w="1877"/>
        <w:gridCol w:w="13"/>
        <w:gridCol w:w="8"/>
        <w:gridCol w:w="718"/>
        <w:gridCol w:w="1062"/>
        <w:gridCol w:w="876"/>
        <w:gridCol w:w="1011"/>
        <w:gridCol w:w="6"/>
        <w:gridCol w:w="889"/>
        <w:gridCol w:w="8"/>
        <w:gridCol w:w="884"/>
      </w:tblGrid>
      <w:tr w:rsidR="00E154F5" w:rsidRPr="008E5DDA" w:rsidTr="00907D0D">
        <w:trPr>
          <w:tblHeader/>
          <w:jc w:val="center"/>
        </w:trPr>
        <w:tc>
          <w:tcPr>
            <w:tcW w:w="2323" w:type="dxa"/>
            <w:vMerge w:val="restart"/>
            <w:vAlign w:val="center"/>
          </w:tcPr>
          <w:p w:rsidR="00E154F5" w:rsidRPr="008E5DDA" w:rsidRDefault="00E154F5" w:rsidP="00D73329">
            <w:pPr>
              <w:keepNext/>
              <w:autoSpaceDE w:val="0"/>
              <w:autoSpaceDN w:val="0"/>
              <w:adjustRightInd w:val="0"/>
              <w:ind w:left="-40" w:right="-40"/>
              <w:jc w:val="both"/>
              <w:rPr>
                <w:sz w:val="24"/>
                <w:szCs w:val="24"/>
              </w:rPr>
            </w:pPr>
            <w:r w:rsidRPr="008E5DDA">
              <w:rPr>
                <w:sz w:val="24"/>
                <w:szCs w:val="24"/>
              </w:rPr>
              <w:t>Состав лесных насажде</w:t>
            </w:r>
            <w:r w:rsidRPr="008E5DDA">
              <w:rPr>
                <w:sz w:val="24"/>
                <w:szCs w:val="24"/>
              </w:rPr>
              <w:softHyphen/>
              <w:t>ний до ру</w:t>
            </w:r>
            <w:r w:rsidRPr="008E5DDA">
              <w:rPr>
                <w:sz w:val="24"/>
                <w:szCs w:val="24"/>
              </w:rPr>
              <w:t>б</w:t>
            </w:r>
            <w:r w:rsidRPr="008E5DDA">
              <w:rPr>
                <w:sz w:val="24"/>
                <w:szCs w:val="24"/>
              </w:rPr>
              <w:t>ки</w:t>
            </w:r>
          </w:p>
        </w:tc>
        <w:tc>
          <w:tcPr>
            <w:tcW w:w="2009" w:type="dxa"/>
            <w:gridSpan w:val="2"/>
            <w:vMerge w:val="restart"/>
            <w:vAlign w:val="center"/>
          </w:tcPr>
          <w:p w:rsidR="00E154F5" w:rsidRPr="008E5DDA" w:rsidRDefault="00E154F5" w:rsidP="00D73329">
            <w:pPr>
              <w:keepNext/>
              <w:autoSpaceDE w:val="0"/>
              <w:autoSpaceDN w:val="0"/>
              <w:adjustRightInd w:val="0"/>
              <w:ind w:left="-40" w:right="-40"/>
              <w:jc w:val="both"/>
              <w:rPr>
                <w:sz w:val="24"/>
                <w:szCs w:val="24"/>
              </w:rPr>
            </w:pPr>
            <w:r w:rsidRPr="008E5DDA">
              <w:rPr>
                <w:sz w:val="24"/>
                <w:szCs w:val="24"/>
              </w:rPr>
              <w:t>Группы типов леса (класс бон</w:t>
            </w:r>
            <w:r w:rsidRPr="008E5DDA">
              <w:rPr>
                <w:sz w:val="24"/>
                <w:szCs w:val="24"/>
              </w:rPr>
              <w:t>и</w:t>
            </w:r>
            <w:r w:rsidRPr="008E5DDA">
              <w:rPr>
                <w:sz w:val="24"/>
                <w:szCs w:val="24"/>
              </w:rPr>
              <w:t>тета)</w:t>
            </w:r>
          </w:p>
        </w:tc>
        <w:tc>
          <w:tcPr>
            <w:tcW w:w="764" w:type="dxa"/>
            <w:gridSpan w:val="2"/>
            <w:vMerge w:val="restart"/>
            <w:vAlign w:val="center"/>
          </w:tcPr>
          <w:p w:rsidR="00E154F5" w:rsidRPr="008E5DDA" w:rsidRDefault="00E154F5" w:rsidP="00D73329">
            <w:pPr>
              <w:keepNext/>
              <w:autoSpaceDE w:val="0"/>
              <w:autoSpaceDN w:val="0"/>
              <w:adjustRightInd w:val="0"/>
              <w:ind w:left="-40" w:right="-40"/>
              <w:jc w:val="both"/>
              <w:rPr>
                <w:sz w:val="24"/>
                <w:szCs w:val="24"/>
              </w:rPr>
            </w:pPr>
            <w:r w:rsidRPr="008E5DDA">
              <w:rPr>
                <w:sz w:val="24"/>
                <w:szCs w:val="24"/>
              </w:rPr>
              <w:t>Во</w:t>
            </w:r>
            <w:r w:rsidRPr="008E5DDA">
              <w:rPr>
                <w:sz w:val="24"/>
                <w:szCs w:val="24"/>
              </w:rPr>
              <w:t>з</w:t>
            </w:r>
            <w:r w:rsidRPr="008E5DDA">
              <w:rPr>
                <w:sz w:val="24"/>
                <w:szCs w:val="24"/>
              </w:rPr>
              <w:t>раст нач</w:t>
            </w:r>
            <w:r w:rsidRPr="008E5DDA">
              <w:rPr>
                <w:sz w:val="24"/>
                <w:szCs w:val="24"/>
              </w:rPr>
              <w:t>а</w:t>
            </w:r>
            <w:r w:rsidRPr="008E5DDA">
              <w:rPr>
                <w:sz w:val="24"/>
                <w:szCs w:val="24"/>
              </w:rPr>
              <w:t>ла ухода, лет</w:t>
            </w:r>
          </w:p>
        </w:tc>
        <w:tc>
          <w:tcPr>
            <w:tcW w:w="2049" w:type="dxa"/>
            <w:gridSpan w:val="2"/>
            <w:vAlign w:val="center"/>
          </w:tcPr>
          <w:p w:rsidR="00E154F5" w:rsidRPr="008E5DDA" w:rsidRDefault="00E154F5" w:rsidP="00D73329">
            <w:pPr>
              <w:keepNext/>
              <w:autoSpaceDE w:val="0"/>
              <w:autoSpaceDN w:val="0"/>
              <w:adjustRightInd w:val="0"/>
              <w:ind w:left="-40" w:right="-40"/>
              <w:jc w:val="both"/>
              <w:rPr>
                <w:sz w:val="24"/>
                <w:szCs w:val="24"/>
              </w:rPr>
            </w:pPr>
            <w:r w:rsidRPr="008E5DDA">
              <w:rPr>
                <w:sz w:val="24"/>
                <w:szCs w:val="24"/>
              </w:rPr>
              <w:t>Прореживание</w:t>
            </w:r>
          </w:p>
        </w:tc>
        <w:tc>
          <w:tcPr>
            <w:tcW w:w="2016" w:type="dxa"/>
            <w:gridSpan w:val="3"/>
            <w:vAlign w:val="center"/>
          </w:tcPr>
          <w:p w:rsidR="00E154F5" w:rsidRPr="008E5DDA" w:rsidRDefault="00E154F5" w:rsidP="00D73329">
            <w:pPr>
              <w:keepNext/>
              <w:autoSpaceDE w:val="0"/>
              <w:autoSpaceDN w:val="0"/>
              <w:adjustRightInd w:val="0"/>
              <w:ind w:left="-40" w:right="-40"/>
              <w:jc w:val="both"/>
              <w:rPr>
                <w:sz w:val="24"/>
                <w:szCs w:val="24"/>
              </w:rPr>
            </w:pPr>
            <w:r w:rsidRPr="008E5DDA">
              <w:rPr>
                <w:sz w:val="24"/>
                <w:szCs w:val="24"/>
              </w:rPr>
              <w:t>Проходные рубки</w:t>
            </w:r>
          </w:p>
        </w:tc>
        <w:tc>
          <w:tcPr>
            <w:tcW w:w="942" w:type="dxa"/>
            <w:gridSpan w:val="2"/>
            <w:vMerge w:val="restart"/>
            <w:vAlign w:val="center"/>
          </w:tcPr>
          <w:p w:rsidR="00E154F5" w:rsidRPr="008E5DDA" w:rsidRDefault="00E154F5" w:rsidP="00D73329">
            <w:pPr>
              <w:keepNext/>
              <w:autoSpaceDE w:val="0"/>
              <w:autoSpaceDN w:val="0"/>
              <w:adjustRightInd w:val="0"/>
              <w:ind w:left="-40" w:right="-40"/>
              <w:jc w:val="both"/>
              <w:rPr>
                <w:sz w:val="24"/>
                <w:szCs w:val="24"/>
              </w:rPr>
            </w:pPr>
            <w:r w:rsidRPr="008E5DDA">
              <w:rPr>
                <w:sz w:val="24"/>
                <w:szCs w:val="24"/>
              </w:rPr>
              <w:t>Цел</w:t>
            </w:r>
            <w:r w:rsidRPr="008E5DDA">
              <w:rPr>
                <w:sz w:val="24"/>
                <w:szCs w:val="24"/>
              </w:rPr>
              <w:t>е</w:t>
            </w:r>
            <w:r w:rsidRPr="008E5DDA">
              <w:rPr>
                <w:sz w:val="24"/>
                <w:szCs w:val="24"/>
              </w:rPr>
              <w:t>вой с</w:t>
            </w:r>
            <w:r w:rsidRPr="008E5DDA">
              <w:rPr>
                <w:sz w:val="24"/>
                <w:szCs w:val="24"/>
              </w:rPr>
              <w:t>о</w:t>
            </w:r>
            <w:r w:rsidRPr="008E5DDA">
              <w:rPr>
                <w:sz w:val="24"/>
                <w:szCs w:val="24"/>
              </w:rPr>
              <w:t>став к возра</w:t>
            </w:r>
            <w:r w:rsidRPr="008E5DDA">
              <w:rPr>
                <w:sz w:val="24"/>
                <w:szCs w:val="24"/>
              </w:rPr>
              <w:t>с</w:t>
            </w:r>
            <w:r w:rsidRPr="008E5DDA">
              <w:rPr>
                <w:sz w:val="24"/>
                <w:szCs w:val="24"/>
              </w:rPr>
              <w:t>ту ру</w:t>
            </w:r>
            <w:r w:rsidRPr="008E5DDA">
              <w:rPr>
                <w:sz w:val="24"/>
                <w:szCs w:val="24"/>
              </w:rPr>
              <w:t>б</w:t>
            </w:r>
            <w:r w:rsidRPr="008E5DDA">
              <w:rPr>
                <w:sz w:val="24"/>
                <w:szCs w:val="24"/>
              </w:rPr>
              <w:t>ки (спе-лости)</w:t>
            </w:r>
          </w:p>
        </w:tc>
      </w:tr>
      <w:tr w:rsidR="00E154F5" w:rsidRPr="008E5DDA" w:rsidTr="00907D0D">
        <w:trPr>
          <w:tblHeader/>
          <w:jc w:val="center"/>
        </w:trPr>
        <w:tc>
          <w:tcPr>
            <w:tcW w:w="2323" w:type="dxa"/>
            <w:vMerge/>
            <w:vAlign w:val="center"/>
          </w:tcPr>
          <w:p w:rsidR="00E154F5" w:rsidRPr="008E5DDA" w:rsidRDefault="00E154F5" w:rsidP="00D73329">
            <w:pPr>
              <w:keepNext/>
              <w:autoSpaceDE w:val="0"/>
              <w:autoSpaceDN w:val="0"/>
              <w:adjustRightInd w:val="0"/>
              <w:ind w:left="-40" w:right="-40"/>
              <w:jc w:val="both"/>
              <w:rPr>
                <w:sz w:val="24"/>
                <w:szCs w:val="24"/>
              </w:rPr>
            </w:pPr>
          </w:p>
        </w:tc>
        <w:tc>
          <w:tcPr>
            <w:tcW w:w="2009" w:type="dxa"/>
            <w:gridSpan w:val="2"/>
            <w:vMerge/>
            <w:vAlign w:val="center"/>
          </w:tcPr>
          <w:p w:rsidR="00E154F5" w:rsidRPr="008E5DDA" w:rsidRDefault="00E154F5" w:rsidP="00D73329">
            <w:pPr>
              <w:keepNext/>
              <w:autoSpaceDE w:val="0"/>
              <w:autoSpaceDN w:val="0"/>
              <w:adjustRightInd w:val="0"/>
              <w:ind w:left="-40" w:right="-40"/>
              <w:jc w:val="both"/>
              <w:rPr>
                <w:sz w:val="24"/>
                <w:szCs w:val="24"/>
              </w:rPr>
            </w:pPr>
          </w:p>
        </w:tc>
        <w:tc>
          <w:tcPr>
            <w:tcW w:w="764" w:type="dxa"/>
            <w:gridSpan w:val="2"/>
            <w:vMerge/>
            <w:vAlign w:val="center"/>
          </w:tcPr>
          <w:p w:rsidR="00E154F5" w:rsidRPr="008E5DDA" w:rsidRDefault="00E154F5" w:rsidP="00D73329">
            <w:pPr>
              <w:keepNext/>
              <w:autoSpaceDE w:val="0"/>
              <w:autoSpaceDN w:val="0"/>
              <w:adjustRightInd w:val="0"/>
              <w:ind w:left="-40" w:right="-40"/>
              <w:jc w:val="both"/>
              <w:rPr>
                <w:sz w:val="24"/>
                <w:szCs w:val="24"/>
              </w:rPr>
            </w:pPr>
          </w:p>
        </w:tc>
        <w:tc>
          <w:tcPr>
            <w:tcW w:w="1124" w:type="dxa"/>
            <w:vAlign w:val="center"/>
          </w:tcPr>
          <w:p w:rsidR="00E154F5" w:rsidRPr="008E5DDA" w:rsidRDefault="00E154F5" w:rsidP="00D73329">
            <w:pPr>
              <w:keepNext/>
              <w:autoSpaceDE w:val="0"/>
              <w:autoSpaceDN w:val="0"/>
              <w:adjustRightInd w:val="0"/>
              <w:ind w:left="-40" w:right="-40"/>
              <w:jc w:val="both"/>
              <w:rPr>
                <w:sz w:val="24"/>
                <w:szCs w:val="24"/>
              </w:rPr>
            </w:pPr>
            <w:r w:rsidRPr="008E5DDA">
              <w:rPr>
                <w:sz w:val="24"/>
                <w:szCs w:val="24"/>
              </w:rPr>
              <w:t>мин</w:t>
            </w:r>
            <w:r w:rsidRPr="008E5DDA">
              <w:rPr>
                <w:sz w:val="24"/>
                <w:szCs w:val="24"/>
              </w:rPr>
              <w:t>и</w:t>
            </w:r>
            <w:r w:rsidRPr="008E5DDA">
              <w:rPr>
                <w:sz w:val="24"/>
                <w:szCs w:val="24"/>
              </w:rPr>
              <w:t>маль-</w:t>
            </w:r>
          </w:p>
          <w:p w:rsidR="00E154F5" w:rsidRPr="008E5DDA" w:rsidRDefault="00E154F5" w:rsidP="00D73329">
            <w:pPr>
              <w:keepNext/>
              <w:autoSpaceDE w:val="0"/>
              <w:autoSpaceDN w:val="0"/>
              <w:adjustRightInd w:val="0"/>
              <w:ind w:left="-40" w:right="-40"/>
              <w:jc w:val="both"/>
              <w:rPr>
                <w:sz w:val="24"/>
                <w:szCs w:val="24"/>
              </w:rPr>
            </w:pPr>
            <w:r w:rsidRPr="008E5DDA">
              <w:rPr>
                <w:sz w:val="24"/>
                <w:szCs w:val="24"/>
              </w:rPr>
              <w:t>ная с</w:t>
            </w:r>
            <w:r w:rsidRPr="008E5DDA">
              <w:rPr>
                <w:sz w:val="24"/>
                <w:szCs w:val="24"/>
              </w:rPr>
              <w:t>о</w:t>
            </w:r>
            <w:r w:rsidRPr="008E5DDA">
              <w:rPr>
                <w:sz w:val="24"/>
                <w:szCs w:val="24"/>
              </w:rPr>
              <w:t>мкну-тость крон до ухода</w:t>
            </w:r>
          </w:p>
        </w:tc>
        <w:tc>
          <w:tcPr>
            <w:tcW w:w="925" w:type="dxa"/>
            <w:vAlign w:val="center"/>
          </w:tcPr>
          <w:p w:rsidR="00E154F5" w:rsidRPr="008E5DDA" w:rsidRDefault="00E154F5" w:rsidP="00D73329">
            <w:pPr>
              <w:keepNext/>
              <w:autoSpaceDE w:val="0"/>
              <w:autoSpaceDN w:val="0"/>
              <w:adjustRightInd w:val="0"/>
              <w:ind w:left="-40" w:right="-40"/>
              <w:jc w:val="both"/>
              <w:rPr>
                <w:sz w:val="24"/>
                <w:szCs w:val="24"/>
              </w:rPr>
            </w:pPr>
            <w:r w:rsidRPr="008E5DDA">
              <w:rPr>
                <w:sz w:val="24"/>
                <w:szCs w:val="24"/>
              </w:rPr>
              <w:t>инте</w:t>
            </w:r>
            <w:r w:rsidRPr="008E5DDA">
              <w:rPr>
                <w:sz w:val="24"/>
                <w:szCs w:val="24"/>
              </w:rPr>
              <w:t>н</w:t>
            </w:r>
            <w:r w:rsidRPr="008E5DDA">
              <w:rPr>
                <w:sz w:val="24"/>
                <w:szCs w:val="24"/>
              </w:rPr>
              <w:t>си</w:t>
            </w:r>
            <w:r w:rsidRPr="008E5DDA">
              <w:rPr>
                <w:sz w:val="24"/>
                <w:szCs w:val="24"/>
              </w:rPr>
              <w:t>в</w:t>
            </w:r>
            <w:r w:rsidRPr="008E5DDA">
              <w:rPr>
                <w:sz w:val="24"/>
                <w:szCs w:val="24"/>
              </w:rPr>
              <w:t>ность рубки, % по запасу</w:t>
            </w:r>
          </w:p>
        </w:tc>
        <w:tc>
          <w:tcPr>
            <w:tcW w:w="1070" w:type="dxa"/>
            <w:vAlign w:val="center"/>
          </w:tcPr>
          <w:p w:rsidR="00E154F5" w:rsidRPr="008E5DDA" w:rsidRDefault="00E154F5" w:rsidP="00D73329">
            <w:pPr>
              <w:keepNext/>
              <w:autoSpaceDE w:val="0"/>
              <w:autoSpaceDN w:val="0"/>
              <w:adjustRightInd w:val="0"/>
              <w:ind w:left="-40" w:right="-40"/>
              <w:jc w:val="both"/>
              <w:rPr>
                <w:sz w:val="24"/>
                <w:szCs w:val="24"/>
              </w:rPr>
            </w:pPr>
            <w:r w:rsidRPr="008E5DDA">
              <w:rPr>
                <w:sz w:val="24"/>
                <w:szCs w:val="24"/>
              </w:rPr>
              <w:t>мин</w:t>
            </w:r>
            <w:r w:rsidRPr="008E5DDA">
              <w:rPr>
                <w:sz w:val="24"/>
                <w:szCs w:val="24"/>
              </w:rPr>
              <w:t>и</w:t>
            </w:r>
            <w:r w:rsidRPr="008E5DDA">
              <w:rPr>
                <w:sz w:val="24"/>
                <w:szCs w:val="24"/>
              </w:rPr>
              <w:t>маль-</w:t>
            </w:r>
          </w:p>
          <w:p w:rsidR="00E154F5" w:rsidRPr="008E5DDA" w:rsidRDefault="00E154F5" w:rsidP="00D73329">
            <w:pPr>
              <w:keepNext/>
              <w:autoSpaceDE w:val="0"/>
              <w:autoSpaceDN w:val="0"/>
              <w:adjustRightInd w:val="0"/>
              <w:ind w:left="-40" w:right="-40"/>
              <w:jc w:val="both"/>
              <w:rPr>
                <w:sz w:val="24"/>
                <w:szCs w:val="24"/>
              </w:rPr>
            </w:pPr>
            <w:r w:rsidRPr="008E5DDA">
              <w:rPr>
                <w:sz w:val="24"/>
                <w:szCs w:val="24"/>
              </w:rPr>
              <w:t>ная с</w:t>
            </w:r>
            <w:r w:rsidRPr="008E5DDA">
              <w:rPr>
                <w:sz w:val="24"/>
                <w:szCs w:val="24"/>
              </w:rPr>
              <w:t>о</w:t>
            </w:r>
            <w:r w:rsidRPr="008E5DDA">
              <w:rPr>
                <w:sz w:val="24"/>
                <w:szCs w:val="24"/>
              </w:rPr>
              <w:t>мкну-тость крон до ухода</w:t>
            </w:r>
          </w:p>
        </w:tc>
        <w:tc>
          <w:tcPr>
            <w:tcW w:w="946" w:type="dxa"/>
            <w:gridSpan w:val="2"/>
            <w:vAlign w:val="center"/>
          </w:tcPr>
          <w:p w:rsidR="00E154F5" w:rsidRPr="008E5DDA" w:rsidRDefault="00E154F5" w:rsidP="00D73329">
            <w:pPr>
              <w:keepNext/>
              <w:autoSpaceDE w:val="0"/>
              <w:autoSpaceDN w:val="0"/>
              <w:adjustRightInd w:val="0"/>
              <w:ind w:left="-40" w:right="-40"/>
              <w:jc w:val="both"/>
              <w:rPr>
                <w:sz w:val="24"/>
                <w:szCs w:val="24"/>
              </w:rPr>
            </w:pPr>
            <w:r w:rsidRPr="008E5DDA">
              <w:rPr>
                <w:sz w:val="24"/>
                <w:szCs w:val="24"/>
              </w:rPr>
              <w:t>инте</w:t>
            </w:r>
            <w:r w:rsidRPr="008E5DDA">
              <w:rPr>
                <w:sz w:val="24"/>
                <w:szCs w:val="24"/>
              </w:rPr>
              <w:t>н</w:t>
            </w:r>
            <w:r w:rsidRPr="008E5DDA">
              <w:rPr>
                <w:sz w:val="24"/>
                <w:szCs w:val="24"/>
              </w:rPr>
              <w:t>сив-ность рубки, % по запасу</w:t>
            </w:r>
          </w:p>
        </w:tc>
        <w:tc>
          <w:tcPr>
            <w:tcW w:w="942" w:type="dxa"/>
            <w:gridSpan w:val="2"/>
            <w:vMerge/>
          </w:tcPr>
          <w:p w:rsidR="00E154F5" w:rsidRPr="008E5DDA" w:rsidRDefault="00E154F5" w:rsidP="00D73329">
            <w:pPr>
              <w:keepNext/>
              <w:autoSpaceDE w:val="0"/>
              <w:autoSpaceDN w:val="0"/>
              <w:adjustRightInd w:val="0"/>
              <w:ind w:left="-40" w:right="-40"/>
              <w:jc w:val="both"/>
              <w:rPr>
                <w:sz w:val="24"/>
                <w:szCs w:val="24"/>
              </w:rPr>
            </w:pPr>
          </w:p>
        </w:tc>
      </w:tr>
      <w:tr w:rsidR="00E154F5" w:rsidRPr="008E5DDA" w:rsidTr="00907D0D">
        <w:trPr>
          <w:tblHeader/>
          <w:jc w:val="center"/>
        </w:trPr>
        <w:tc>
          <w:tcPr>
            <w:tcW w:w="2323" w:type="dxa"/>
            <w:vMerge/>
            <w:vAlign w:val="center"/>
          </w:tcPr>
          <w:p w:rsidR="00E154F5" w:rsidRPr="008E5DDA" w:rsidRDefault="00E154F5" w:rsidP="00D73329">
            <w:pPr>
              <w:autoSpaceDE w:val="0"/>
              <w:autoSpaceDN w:val="0"/>
              <w:adjustRightInd w:val="0"/>
              <w:ind w:left="-40" w:right="-40"/>
              <w:jc w:val="both"/>
              <w:rPr>
                <w:sz w:val="24"/>
                <w:szCs w:val="24"/>
              </w:rPr>
            </w:pPr>
          </w:p>
        </w:tc>
        <w:tc>
          <w:tcPr>
            <w:tcW w:w="2009" w:type="dxa"/>
            <w:gridSpan w:val="2"/>
            <w:vMerge/>
            <w:vAlign w:val="center"/>
          </w:tcPr>
          <w:p w:rsidR="00E154F5" w:rsidRPr="008E5DDA" w:rsidRDefault="00E154F5" w:rsidP="00D73329">
            <w:pPr>
              <w:autoSpaceDE w:val="0"/>
              <w:autoSpaceDN w:val="0"/>
              <w:adjustRightInd w:val="0"/>
              <w:ind w:left="-40" w:right="-40"/>
              <w:jc w:val="both"/>
              <w:rPr>
                <w:sz w:val="24"/>
                <w:szCs w:val="24"/>
              </w:rPr>
            </w:pPr>
          </w:p>
        </w:tc>
        <w:tc>
          <w:tcPr>
            <w:tcW w:w="764" w:type="dxa"/>
            <w:gridSpan w:val="2"/>
            <w:vMerge/>
            <w:vAlign w:val="center"/>
          </w:tcPr>
          <w:p w:rsidR="00E154F5" w:rsidRPr="008E5DDA" w:rsidRDefault="00E154F5" w:rsidP="00D73329">
            <w:pPr>
              <w:autoSpaceDE w:val="0"/>
              <w:autoSpaceDN w:val="0"/>
              <w:adjustRightInd w:val="0"/>
              <w:ind w:left="-40" w:right="-40"/>
              <w:jc w:val="both"/>
              <w:rPr>
                <w:sz w:val="24"/>
                <w:szCs w:val="24"/>
              </w:rPr>
            </w:pPr>
          </w:p>
        </w:tc>
        <w:tc>
          <w:tcPr>
            <w:tcW w:w="1124" w:type="dxa"/>
            <w:vAlign w:val="center"/>
          </w:tcPr>
          <w:p w:rsidR="00E154F5" w:rsidRPr="008E5DDA" w:rsidRDefault="00E154F5" w:rsidP="00D73329">
            <w:pPr>
              <w:autoSpaceDE w:val="0"/>
              <w:autoSpaceDN w:val="0"/>
              <w:adjustRightInd w:val="0"/>
              <w:ind w:left="-40" w:right="-40"/>
              <w:jc w:val="both"/>
              <w:rPr>
                <w:sz w:val="24"/>
                <w:szCs w:val="24"/>
              </w:rPr>
            </w:pPr>
            <w:r w:rsidRPr="008E5DDA">
              <w:rPr>
                <w:sz w:val="24"/>
                <w:szCs w:val="24"/>
              </w:rPr>
              <w:t>после ухода</w:t>
            </w:r>
          </w:p>
        </w:tc>
        <w:tc>
          <w:tcPr>
            <w:tcW w:w="925" w:type="dxa"/>
            <w:vAlign w:val="center"/>
          </w:tcPr>
          <w:p w:rsidR="00E154F5" w:rsidRPr="008E5DDA" w:rsidRDefault="00E154F5" w:rsidP="00D73329">
            <w:pPr>
              <w:autoSpaceDE w:val="0"/>
              <w:autoSpaceDN w:val="0"/>
              <w:adjustRightInd w:val="0"/>
              <w:ind w:left="-40" w:right="-40"/>
              <w:jc w:val="both"/>
              <w:rPr>
                <w:sz w:val="24"/>
                <w:szCs w:val="24"/>
              </w:rPr>
            </w:pPr>
            <w:r w:rsidRPr="008E5DDA">
              <w:rPr>
                <w:sz w:val="24"/>
                <w:szCs w:val="24"/>
              </w:rPr>
              <w:t>повт</w:t>
            </w:r>
            <w:r w:rsidRPr="008E5DDA">
              <w:rPr>
                <w:sz w:val="24"/>
                <w:szCs w:val="24"/>
              </w:rPr>
              <w:t>о</w:t>
            </w:r>
            <w:r w:rsidRPr="008E5DDA">
              <w:rPr>
                <w:sz w:val="24"/>
                <w:szCs w:val="24"/>
              </w:rPr>
              <w:t>ря-емость (лет)</w:t>
            </w:r>
          </w:p>
        </w:tc>
        <w:tc>
          <w:tcPr>
            <w:tcW w:w="1070" w:type="dxa"/>
            <w:vAlign w:val="center"/>
          </w:tcPr>
          <w:p w:rsidR="00E154F5" w:rsidRPr="008E5DDA" w:rsidRDefault="00E154F5" w:rsidP="00D73329">
            <w:pPr>
              <w:autoSpaceDE w:val="0"/>
              <w:autoSpaceDN w:val="0"/>
              <w:adjustRightInd w:val="0"/>
              <w:ind w:left="-40" w:right="-40"/>
              <w:jc w:val="both"/>
              <w:rPr>
                <w:sz w:val="24"/>
                <w:szCs w:val="24"/>
              </w:rPr>
            </w:pPr>
            <w:r w:rsidRPr="008E5DDA">
              <w:rPr>
                <w:sz w:val="24"/>
                <w:szCs w:val="24"/>
              </w:rPr>
              <w:t>после ухода</w:t>
            </w:r>
          </w:p>
        </w:tc>
        <w:tc>
          <w:tcPr>
            <w:tcW w:w="946" w:type="dxa"/>
            <w:gridSpan w:val="2"/>
            <w:vAlign w:val="center"/>
          </w:tcPr>
          <w:p w:rsidR="00E154F5" w:rsidRPr="008E5DDA" w:rsidRDefault="00E154F5" w:rsidP="00D73329">
            <w:pPr>
              <w:autoSpaceDE w:val="0"/>
              <w:autoSpaceDN w:val="0"/>
              <w:adjustRightInd w:val="0"/>
              <w:ind w:left="-40" w:right="-40"/>
              <w:jc w:val="both"/>
              <w:rPr>
                <w:sz w:val="24"/>
                <w:szCs w:val="24"/>
              </w:rPr>
            </w:pPr>
            <w:r w:rsidRPr="008E5DDA">
              <w:rPr>
                <w:sz w:val="24"/>
                <w:szCs w:val="24"/>
              </w:rPr>
              <w:t>повт</w:t>
            </w:r>
            <w:r w:rsidRPr="008E5DDA">
              <w:rPr>
                <w:sz w:val="24"/>
                <w:szCs w:val="24"/>
              </w:rPr>
              <w:t>о</w:t>
            </w:r>
            <w:r w:rsidRPr="008E5DDA">
              <w:rPr>
                <w:sz w:val="24"/>
                <w:szCs w:val="24"/>
              </w:rPr>
              <w:t>ря-емость (лет)</w:t>
            </w:r>
          </w:p>
        </w:tc>
        <w:tc>
          <w:tcPr>
            <w:tcW w:w="942" w:type="dxa"/>
            <w:gridSpan w:val="2"/>
            <w:vMerge/>
          </w:tcPr>
          <w:p w:rsidR="00E154F5" w:rsidRPr="008E5DDA" w:rsidRDefault="00E154F5" w:rsidP="00D73329">
            <w:pPr>
              <w:autoSpaceDE w:val="0"/>
              <w:autoSpaceDN w:val="0"/>
              <w:adjustRightInd w:val="0"/>
              <w:ind w:left="-40" w:right="-40"/>
              <w:jc w:val="both"/>
              <w:rPr>
                <w:sz w:val="24"/>
                <w:szCs w:val="24"/>
              </w:rPr>
            </w:pPr>
          </w:p>
        </w:tc>
      </w:tr>
      <w:tr w:rsidR="00E154F5" w:rsidRPr="008E5DDA" w:rsidTr="00907D0D">
        <w:trPr>
          <w:tblHeader/>
          <w:jc w:val="center"/>
        </w:trPr>
        <w:tc>
          <w:tcPr>
            <w:tcW w:w="2323" w:type="dxa"/>
            <w:vAlign w:val="center"/>
          </w:tcPr>
          <w:p w:rsidR="00E154F5" w:rsidRPr="008E5DDA" w:rsidRDefault="00E154F5" w:rsidP="00D73329">
            <w:pPr>
              <w:autoSpaceDE w:val="0"/>
              <w:autoSpaceDN w:val="0"/>
              <w:adjustRightInd w:val="0"/>
              <w:ind w:left="-40" w:right="-40"/>
              <w:jc w:val="both"/>
              <w:rPr>
                <w:sz w:val="24"/>
                <w:szCs w:val="24"/>
              </w:rPr>
            </w:pPr>
            <w:r w:rsidRPr="008E5DDA">
              <w:rPr>
                <w:sz w:val="24"/>
                <w:szCs w:val="24"/>
              </w:rPr>
              <w:t>1</w:t>
            </w:r>
          </w:p>
        </w:tc>
        <w:tc>
          <w:tcPr>
            <w:tcW w:w="2009" w:type="dxa"/>
            <w:gridSpan w:val="2"/>
            <w:vAlign w:val="center"/>
          </w:tcPr>
          <w:p w:rsidR="00E154F5" w:rsidRPr="008E5DDA" w:rsidRDefault="00E154F5" w:rsidP="00D73329">
            <w:pPr>
              <w:autoSpaceDE w:val="0"/>
              <w:autoSpaceDN w:val="0"/>
              <w:adjustRightInd w:val="0"/>
              <w:ind w:left="-40" w:right="-40"/>
              <w:jc w:val="both"/>
              <w:rPr>
                <w:sz w:val="24"/>
                <w:szCs w:val="24"/>
              </w:rPr>
            </w:pPr>
            <w:r w:rsidRPr="008E5DDA">
              <w:rPr>
                <w:sz w:val="24"/>
                <w:szCs w:val="24"/>
              </w:rPr>
              <w:t>2</w:t>
            </w:r>
          </w:p>
        </w:tc>
        <w:tc>
          <w:tcPr>
            <w:tcW w:w="764" w:type="dxa"/>
            <w:gridSpan w:val="2"/>
            <w:vAlign w:val="center"/>
          </w:tcPr>
          <w:p w:rsidR="00E154F5" w:rsidRPr="008E5DDA" w:rsidRDefault="00E154F5" w:rsidP="00D73329">
            <w:pPr>
              <w:autoSpaceDE w:val="0"/>
              <w:autoSpaceDN w:val="0"/>
              <w:adjustRightInd w:val="0"/>
              <w:ind w:left="-40" w:right="-40"/>
              <w:jc w:val="both"/>
              <w:rPr>
                <w:sz w:val="24"/>
                <w:szCs w:val="24"/>
              </w:rPr>
            </w:pPr>
            <w:r w:rsidRPr="008E5DDA">
              <w:rPr>
                <w:sz w:val="24"/>
                <w:szCs w:val="24"/>
              </w:rPr>
              <w:t>3</w:t>
            </w:r>
          </w:p>
        </w:tc>
        <w:tc>
          <w:tcPr>
            <w:tcW w:w="1124" w:type="dxa"/>
            <w:vAlign w:val="center"/>
          </w:tcPr>
          <w:p w:rsidR="00E154F5" w:rsidRPr="008E5DDA" w:rsidRDefault="00E154F5" w:rsidP="00D73329">
            <w:pPr>
              <w:autoSpaceDE w:val="0"/>
              <w:autoSpaceDN w:val="0"/>
              <w:adjustRightInd w:val="0"/>
              <w:ind w:left="-40" w:right="-40"/>
              <w:jc w:val="both"/>
              <w:rPr>
                <w:sz w:val="24"/>
                <w:szCs w:val="24"/>
              </w:rPr>
            </w:pPr>
            <w:r w:rsidRPr="008E5DDA">
              <w:rPr>
                <w:sz w:val="24"/>
                <w:szCs w:val="24"/>
              </w:rPr>
              <w:t>4</w:t>
            </w:r>
          </w:p>
        </w:tc>
        <w:tc>
          <w:tcPr>
            <w:tcW w:w="925" w:type="dxa"/>
            <w:vAlign w:val="center"/>
          </w:tcPr>
          <w:p w:rsidR="00E154F5" w:rsidRPr="008E5DDA" w:rsidRDefault="00E154F5" w:rsidP="00D73329">
            <w:pPr>
              <w:autoSpaceDE w:val="0"/>
              <w:autoSpaceDN w:val="0"/>
              <w:adjustRightInd w:val="0"/>
              <w:ind w:left="-40" w:right="-40"/>
              <w:jc w:val="both"/>
              <w:rPr>
                <w:sz w:val="24"/>
                <w:szCs w:val="24"/>
              </w:rPr>
            </w:pPr>
            <w:r w:rsidRPr="008E5DDA">
              <w:rPr>
                <w:sz w:val="24"/>
                <w:szCs w:val="24"/>
              </w:rPr>
              <w:t>5</w:t>
            </w:r>
          </w:p>
        </w:tc>
        <w:tc>
          <w:tcPr>
            <w:tcW w:w="1070" w:type="dxa"/>
            <w:vAlign w:val="center"/>
          </w:tcPr>
          <w:p w:rsidR="00E154F5" w:rsidRPr="008E5DDA" w:rsidRDefault="00E154F5" w:rsidP="00D73329">
            <w:pPr>
              <w:autoSpaceDE w:val="0"/>
              <w:autoSpaceDN w:val="0"/>
              <w:adjustRightInd w:val="0"/>
              <w:ind w:left="-40" w:right="-40"/>
              <w:jc w:val="both"/>
              <w:rPr>
                <w:sz w:val="24"/>
                <w:szCs w:val="24"/>
              </w:rPr>
            </w:pPr>
            <w:r w:rsidRPr="008E5DDA">
              <w:rPr>
                <w:sz w:val="24"/>
                <w:szCs w:val="24"/>
              </w:rPr>
              <w:t>6</w:t>
            </w:r>
          </w:p>
        </w:tc>
        <w:tc>
          <w:tcPr>
            <w:tcW w:w="946" w:type="dxa"/>
            <w:gridSpan w:val="2"/>
            <w:vAlign w:val="center"/>
          </w:tcPr>
          <w:p w:rsidR="00E154F5" w:rsidRPr="008E5DDA" w:rsidRDefault="00E154F5" w:rsidP="00D73329">
            <w:pPr>
              <w:autoSpaceDE w:val="0"/>
              <w:autoSpaceDN w:val="0"/>
              <w:adjustRightInd w:val="0"/>
              <w:ind w:left="-40" w:right="-40"/>
              <w:jc w:val="both"/>
              <w:rPr>
                <w:sz w:val="24"/>
                <w:szCs w:val="24"/>
              </w:rPr>
            </w:pPr>
            <w:r w:rsidRPr="008E5DDA">
              <w:rPr>
                <w:sz w:val="24"/>
                <w:szCs w:val="24"/>
              </w:rPr>
              <w:t>7</w:t>
            </w:r>
          </w:p>
        </w:tc>
        <w:tc>
          <w:tcPr>
            <w:tcW w:w="942" w:type="dxa"/>
            <w:gridSpan w:val="2"/>
            <w:vAlign w:val="center"/>
          </w:tcPr>
          <w:p w:rsidR="00E154F5" w:rsidRPr="008E5DDA" w:rsidRDefault="00E154F5" w:rsidP="00D73329">
            <w:pPr>
              <w:autoSpaceDE w:val="0"/>
              <w:autoSpaceDN w:val="0"/>
              <w:adjustRightInd w:val="0"/>
              <w:ind w:left="-40" w:right="-40"/>
              <w:jc w:val="both"/>
              <w:rPr>
                <w:sz w:val="24"/>
                <w:szCs w:val="24"/>
              </w:rPr>
            </w:pPr>
            <w:r w:rsidRPr="008E5DDA">
              <w:rPr>
                <w:sz w:val="24"/>
                <w:szCs w:val="24"/>
              </w:rPr>
              <w:t>8</w:t>
            </w:r>
          </w:p>
        </w:tc>
      </w:tr>
      <w:tr w:rsidR="00E154F5" w:rsidRPr="008E5DDA" w:rsidTr="00907D0D">
        <w:trPr>
          <w:trHeight w:val="454"/>
          <w:jc w:val="center"/>
        </w:trPr>
        <w:tc>
          <w:tcPr>
            <w:tcW w:w="10103" w:type="dxa"/>
            <w:gridSpan w:val="12"/>
            <w:vAlign w:val="center"/>
          </w:tcPr>
          <w:p w:rsidR="00E154F5" w:rsidRPr="008E5DDA" w:rsidRDefault="00E154F5" w:rsidP="00D73329">
            <w:pPr>
              <w:autoSpaceDE w:val="0"/>
              <w:autoSpaceDN w:val="0"/>
              <w:adjustRightInd w:val="0"/>
              <w:ind w:left="-40" w:right="-40"/>
              <w:jc w:val="both"/>
              <w:rPr>
                <w:b/>
                <w:sz w:val="24"/>
                <w:szCs w:val="24"/>
              </w:rPr>
            </w:pPr>
            <w:r w:rsidRPr="008E5DDA">
              <w:rPr>
                <w:b/>
                <w:sz w:val="24"/>
                <w:szCs w:val="24"/>
              </w:rPr>
              <w:t>1. Сосновые насаждения</w:t>
            </w:r>
          </w:p>
        </w:tc>
      </w:tr>
      <w:tr w:rsidR="00E154F5" w:rsidRPr="008E5DDA" w:rsidTr="00907D0D">
        <w:trPr>
          <w:jc w:val="center"/>
        </w:trPr>
        <w:tc>
          <w:tcPr>
            <w:tcW w:w="2323" w:type="dxa"/>
            <w:vMerge w:val="restart"/>
          </w:tcPr>
          <w:p w:rsidR="00E154F5" w:rsidRPr="008E5DDA" w:rsidRDefault="00E154F5" w:rsidP="00D73329">
            <w:pPr>
              <w:autoSpaceDE w:val="0"/>
              <w:autoSpaceDN w:val="0"/>
              <w:adjustRightInd w:val="0"/>
              <w:ind w:left="-40" w:right="-40"/>
              <w:jc w:val="both"/>
              <w:rPr>
                <w:sz w:val="24"/>
                <w:szCs w:val="24"/>
              </w:rPr>
            </w:pPr>
            <w:r w:rsidRPr="008E5DDA">
              <w:rPr>
                <w:sz w:val="24"/>
                <w:szCs w:val="24"/>
              </w:rPr>
              <w:t>1.1. Сосновые насажде</w:t>
            </w:r>
            <w:r w:rsidRPr="008E5DDA">
              <w:rPr>
                <w:sz w:val="24"/>
                <w:szCs w:val="24"/>
              </w:rPr>
              <w:softHyphen/>
              <w:t>ния, чистые и с примесью лис</w:t>
            </w:r>
            <w:r w:rsidRPr="008E5DDA">
              <w:rPr>
                <w:sz w:val="24"/>
                <w:szCs w:val="24"/>
              </w:rPr>
              <w:t>т</w:t>
            </w:r>
            <w:r w:rsidRPr="008E5DDA">
              <w:rPr>
                <w:sz w:val="24"/>
                <w:szCs w:val="24"/>
              </w:rPr>
              <w:t>венных до 2 единиц</w:t>
            </w:r>
          </w:p>
        </w:tc>
        <w:tc>
          <w:tcPr>
            <w:tcW w:w="2009" w:type="dxa"/>
            <w:gridSpan w:val="2"/>
            <w:tcBorders>
              <w:bottom w:val="single" w:sz="4" w:space="0" w:color="auto"/>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лишайниковый (III-IV)</w:t>
            </w:r>
          </w:p>
        </w:tc>
        <w:tc>
          <w:tcPr>
            <w:tcW w:w="764" w:type="dxa"/>
            <w:gridSpan w:val="2"/>
            <w:tcBorders>
              <w:bottom w:val="single" w:sz="4" w:space="0" w:color="auto"/>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8-10</w:t>
            </w:r>
          </w:p>
        </w:tc>
        <w:tc>
          <w:tcPr>
            <w:tcW w:w="1124" w:type="dxa"/>
            <w:tcBorders>
              <w:bottom w:val="single" w:sz="4" w:space="0" w:color="auto"/>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0,9  </w:t>
            </w:r>
            <w:r w:rsidRPr="008E5DDA">
              <w:rPr>
                <w:sz w:val="24"/>
                <w:szCs w:val="24"/>
              </w:rPr>
              <w:br/>
              <w:t>0,7</w:t>
            </w:r>
          </w:p>
        </w:tc>
        <w:tc>
          <w:tcPr>
            <w:tcW w:w="925" w:type="dxa"/>
            <w:tcBorders>
              <w:bottom w:val="single" w:sz="4" w:space="0" w:color="auto"/>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15-20</w:t>
            </w:r>
            <w:r w:rsidRPr="008E5DDA">
              <w:rPr>
                <w:sz w:val="24"/>
                <w:szCs w:val="24"/>
              </w:rPr>
              <w:br/>
              <w:t>10-15</w:t>
            </w:r>
          </w:p>
        </w:tc>
        <w:tc>
          <w:tcPr>
            <w:tcW w:w="1070" w:type="dxa"/>
            <w:tcBorders>
              <w:bottom w:val="single" w:sz="4" w:space="0" w:color="auto"/>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0,9  </w:t>
            </w:r>
            <w:r w:rsidRPr="008E5DDA">
              <w:rPr>
                <w:sz w:val="24"/>
                <w:szCs w:val="24"/>
              </w:rPr>
              <w:br/>
              <w:t xml:space="preserve">0,8 </w:t>
            </w:r>
          </w:p>
        </w:tc>
        <w:tc>
          <w:tcPr>
            <w:tcW w:w="946" w:type="dxa"/>
            <w:gridSpan w:val="2"/>
            <w:tcBorders>
              <w:bottom w:val="single" w:sz="4" w:space="0" w:color="auto"/>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10-15</w:t>
            </w:r>
            <w:r w:rsidRPr="008E5DDA">
              <w:rPr>
                <w:sz w:val="24"/>
                <w:szCs w:val="24"/>
              </w:rPr>
              <w:br/>
              <w:t>15-20</w:t>
            </w:r>
          </w:p>
        </w:tc>
        <w:tc>
          <w:tcPr>
            <w:tcW w:w="942" w:type="dxa"/>
            <w:gridSpan w:val="2"/>
            <w:tcBorders>
              <w:bottom w:val="single" w:sz="4" w:space="0" w:color="auto"/>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8С2 Б</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брусничный (II-I)</w:t>
            </w:r>
          </w:p>
        </w:tc>
        <w:tc>
          <w:tcPr>
            <w:tcW w:w="764" w:type="dxa"/>
            <w:gridSpan w:val="2"/>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5-10</w:t>
            </w:r>
          </w:p>
        </w:tc>
        <w:tc>
          <w:tcPr>
            <w:tcW w:w="1124" w:type="dxa"/>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 xml:space="preserve">0,6  </w:t>
            </w:r>
          </w:p>
        </w:tc>
        <w:tc>
          <w:tcPr>
            <w:tcW w:w="925" w:type="dxa"/>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20-25</w:t>
            </w:r>
            <w:r w:rsidRPr="008E5DDA">
              <w:rPr>
                <w:sz w:val="24"/>
                <w:szCs w:val="24"/>
              </w:rPr>
              <w:br/>
              <w:t>10-12</w:t>
            </w:r>
          </w:p>
        </w:tc>
        <w:tc>
          <w:tcPr>
            <w:tcW w:w="1070" w:type="dxa"/>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 xml:space="preserve">0,7  </w:t>
            </w:r>
          </w:p>
        </w:tc>
        <w:tc>
          <w:tcPr>
            <w:tcW w:w="946" w:type="dxa"/>
            <w:gridSpan w:val="2"/>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15-20</w:t>
            </w:r>
            <w:r w:rsidRPr="008E5DDA">
              <w:rPr>
                <w:sz w:val="24"/>
                <w:szCs w:val="24"/>
              </w:rPr>
              <w:br/>
              <w:t>15-20</w:t>
            </w:r>
          </w:p>
        </w:tc>
        <w:tc>
          <w:tcPr>
            <w:tcW w:w="942" w:type="dxa"/>
            <w:gridSpan w:val="2"/>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(8-9) С </w:t>
            </w:r>
            <w:r w:rsidRPr="008E5DDA">
              <w:rPr>
                <w:sz w:val="24"/>
                <w:szCs w:val="24"/>
              </w:rPr>
              <w:br/>
              <w:t>(1-2) Б</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сложный (I - Iа)</w:t>
            </w:r>
          </w:p>
        </w:tc>
        <w:tc>
          <w:tcPr>
            <w:tcW w:w="764" w:type="dxa"/>
            <w:gridSpan w:val="2"/>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5-10</w:t>
            </w:r>
          </w:p>
        </w:tc>
        <w:tc>
          <w:tcPr>
            <w:tcW w:w="1124" w:type="dxa"/>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 xml:space="preserve">0,6  </w:t>
            </w:r>
          </w:p>
        </w:tc>
        <w:tc>
          <w:tcPr>
            <w:tcW w:w="925" w:type="dxa"/>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r w:rsidRPr="008E5DDA">
              <w:rPr>
                <w:sz w:val="24"/>
                <w:szCs w:val="24"/>
              </w:rPr>
              <w:br/>
              <w:t>10-12</w:t>
            </w:r>
          </w:p>
        </w:tc>
        <w:tc>
          <w:tcPr>
            <w:tcW w:w="1070" w:type="dxa"/>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 xml:space="preserve">0,7  </w:t>
            </w:r>
          </w:p>
        </w:tc>
        <w:tc>
          <w:tcPr>
            <w:tcW w:w="946" w:type="dxa"/>
            <w:gridSpan w:val="2"/>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20-25</w:t>
            </w:r>
            <w:r w:rsidRPr="008E5DDA">
              <w:rPr>
                <w:sz w:val="24"/>
                <w:szCs w:val="24"/>
              </w:rPr>
              <w:br/>
              <w:t>15-20</w:t>
            </w:r>
          </w:p>
        </w:tc>
        <w:tc>
          <w:tcPr>
            <w:tcW w:w="942" w:type="dxa"/>
            <w:gridSpan w:val="2"/>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(9-10) С</w:t>
            </w:r>
            <w:r w:rsidRPr="008E5DDA">
              <w:rPr>
                <w:sz w:val="24"/>
                <w:szCs w:val="24"/>
              </w:rPr>
              <w:br/>
              <w:t>(1-+) Б</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черничный (I - II)</w:t>
            </w:r>
          </w:p>
        </w:tc>
        <w:tc>
          <w:tcPr>
            <w:tcW w:w="764" w:type="dxa"/>
            <w:gridSpan w:val="2"/>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5-10</w:t>
            </w:r>
          </w:p>
        </w:tc>
        <w:tc>
          <w:tcPr>
            <w:tcW w:w="1124" w:type="dxa"/>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0,9  </w:t>
            </w:r>
            <w:r w:rsidRPr="008E5DDA">
              <w:rPr>
                <w:sz w:val="24"/>
                <w:szCs w:val="24"/>
              </w:rPr>
              <w:br/>
              <w:t>0,7</w:t>
            </w:r>
          </w:p>
        </w:tc>
        <w:tc>
          <w:tcPr>
            <w:tcW w:w="925" w:type="dxa"/>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20-25</w:t>
            </w:r>
            <w:r w:rsidRPr="008E5DDA">
              <w:rPr>
                <w:sz w:val="24"/>
                <w:szCs w:val="24"/>
              </w:rPr>
              <w:br/>
              <w:t>10-12</w:t>
            </w:r>
          </w:p>
        </w:tc>
        <w:tc>
          <w:tcPr>
            <w:tcW w:w="1070" w:type="dxa"/>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0,7</w:t>
            </w:r>
          </w:p>
        </w:tc>
        <w:tc>
          <w:tcPr>
            <w:tcW w:w="946" w:type="dxa"/>
            <w:gridSpan w:val="2"/>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15-20</w:t>
            </w:r>
            <w:r w:rsidRPr="008E5DDA">
              <w:rPr>
                <w:sz w:val="24"/>
                <w:szCs w:val="24"/>
              </w:rPr>
              <w:br/>
              <w:t>15-20</w:t>
            </w:r>
          </w:p>
        </w:tc>
        <w:tc>
          <w:tcPr>
            <w:tcW w:w="942" w:type="dxa"/>
            <w:gridSpan w:val="2"/>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(8-9) С </w:t>
            </w:r>
            <w:r w:rsidRPr="008E5DDA">
              <w:rPr>
                <w:sz w:val="24"/>
                <w:szCs w:val="24"/>
              </w:rPr>
              <w:br/>
              <w:t>(1-2) Б</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долгомошный (III)</w:t>
            </w:r>
          </w:p>
        </w:tc>
        <w:tc>
          <w:tcPr>
            <w:tcW w:w="764" w:type="dxa"/>
            <w:gridSpan w:val="2"/>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8-10</w:t>
            </w:r>
          </w:p>
        </w:tc>
        <w:tc>
          <w:tcPr>
            <w:tcW w:w="1124" w:type="dxa"/>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0,9  </w:t>
            </w:r>
            <w:r w:rsidRPr="008E5DDA">
              <w:rPr>
                <w:sz w:val="24"/>
                <w:szCs w:val="24"/>
              </w:rPr>
              <w:br/>
              <w:t>0,7</w:t>
            </w:r>
          </w:p>
        </w:tc>
        <w:tc>
          <w:tcPr>
            <w:tcW w:w="925" w:type="dxa"/>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15-20</w:t>
            </w:r>
            <w:r w:rsidRPr="008E5DDA">
              <w:rPr>
                <w:sz w:val="24"/>
                <w:szCs w:val="24"/>
              </w:rPr>
              <w:br/>
              <w:t>10-15</w:t>
            </w:r>
          </w:p>
        </w:tc>
        <w:tc>
          <w:tcPr>
            <w:tcW w:w="1070" w:type="dxa"/>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0,9  </w:t>
            </w:r>
            <w:r w:rsidRPr="008E5DDA">
              <w:rPr>
                <w:sz w:val="24"/>
                <w:szCs w:val="24"/>
              </w:rPr>
              <w:br/>
              <w:t>0,8</w:t>
            </w:r>
          </w:p>
        </w:tc>
        <w:tc>
          <w:tcPr>
            <w:tcW w:w="946" w:type="dxa"/>
            <w:gridSpan w:val="2"/>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10-15</w:t>
            </w:r>
            <w:r w:rsidRPr="008E5DDA">
              <w:rPr>
                <w:sz w:val="24"/>
                <w:szCs w:val="24"/>
              </w:rPr>
              <w:br/>
              <w:t>15-20</w:t>
            </w:r>
          </w:p>
        </w:tc>
        <w:tc>
          <w:tcPr>
            <w:tcW w:w="942" w:type="dxa"/>
            <w:gridSpan w:val="2"/>
            <w:tcBorders>
              <w:top w:val="nil"/>
            </w:tcBorders>
          </w:tcPr>
          <w:p w:rsidR="00E154F5" w:rsidRPr="008E5DDA" w:rsidRDefault="00E154F5" w:rsidP="00D73329">
            <w:pPr>
              <w:autoSpaceDE w:val="0"/>
              <w:autoSpaceDN w:val="0"/>
              <w:adjustRightInd w:val="0"/>
              <w:ind w:left="-40" w:right="-40"/>
              <w:jc w:val="both"/>
              <w:rPr>
                <w:sz w:val="24"/>
                <w:szCs w:val="24"/>
              </w:rPr>
            </w:pPr>
            <w:r w:rsidRPr="008E5DDA">
              <w:rPr>
                <w:sz w:val="24"/>
                <w:szCs w:val="24"/>
              </w:rPr>
              <w:t>8С2Б</w:t>
            </w:r>
          </w:p>
        </w:tc>
      </w:tr>
      <w:tr w:rsidR="00E154F5" w:rsidRPr="008E5DDA" w:rsidTr="00907D0D">
        <w:trPr>
          <w:jc w:val="center"/>
        </w:trPr>
        <w:tc>
          <w:tcPr>
            <w:tcW w:w="2323" w:type="dxa"/>
            <w:vMerge w:val="restart"/>
          </w:tcPr>
          <w:p w:rsidR="00E154F5" w:rsidRPr="008E5DDA" w:rsidRDefault="00E154F5" w:rsidP="00D73329">
            <w:pPr>
              <w:autoSpaceDE w:val="0"/>
              <w:autoSpaceDN w:val="0"/>
              <w:adjustRightInd w:val="0"/>
              <w:ind w:left="-40" w:right="-40"/>
              <w:jc w:val="both"/>
              <w:rPr>
                <w:sz w:val="24"/>
                <w:szCs w:val="24"/>
              </w:rPr>
            </w:pPr>
            <w:r w:rsidRPr="008E5DDA">
              <w:rPr>
                <w:sz w:val="24"/>
                <w:szCs w:val="24"/>
              </w:rPr>
              <w:t>1.2. Сосново-лиственные с пр</w:t>
            </w:r>
            <w:r w:rsidRPr="008E5DDA">
              <w:rPr>
                <w:sz w:val="24"/>
                <w:szCs w:val="24"/>
              </w:rPr>
              <w:t>е</w:t>
            </w:r>
            <w:r w:rsidRPr="008E5DDA">
              <w:rPr>
                <w:sz w:val="24"/>
                <w:szCs w:val="24"/>
              </w:rPr>
              <w:t>обладанием сосны в составе (5-7 сосны, 3-5 лиственных)</w:t>
            </w: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лишайниковый (III-IV)</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4-7</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0,9  </w:t>
            </w:r>
            <w:r w:rsidRPr="008E5DDA">
              <w:rPr>
                <w:sz w:val="24"/>
                <w:szCs w:val="24"/>
              </w:rPr>
              <w:br/>
              <w:t xml:space="preserve">0,7  </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r w:rsidRPr="008E5DDA">
              <w:rPr>
                <w:sz w:val="24"/>
                <w:szCs w:val="24"/>
              </w:rPr>
              <w:br/>
              <w:t>10-15</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0,9  </w:t>
            </w:r>
            <w:r w:rsidRPr="008E5DDA">
              <w:rPr>
                <w:sz w:val="24"/>
                <w:szCs w:val="24"/>
              </w:rPr>
              <w:br/>
              <w:t xml:space="preserve">0,8  </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15-20</w:t>
            </w:r>
            <w:r w:rsidRPr="008E5DDA">
              <w:rPr>
                <w:sz w:val="24"/>
                <w:szCs w:val="24"/>
              </w:rPr>
              <w:br/>
              <w:t>15-20</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(7-8) С </w:t>
            </w:r>
            <w:r w:rsidRPr="008E5DDA">
              <w:rPr>
                <w:sz w:val="24"/>
                <w:szCs w:val="24"/>
              </w:rPr>
              <w:br/>
              <w:t>(2-3) Б</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брусничный (II-I)</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3-6</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 xml:space="preserve">0,5  </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30-40</w:t>
            </w:r>
            <w:r w:rsidRPr="008E5DDA">
              <w:rPr>
                <w:sz w:val="24"/>
                <w:szCs w:val="24"/>
              </w:rPr>
              <w:br/>
              <w:t>10-15</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0,6</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25-30</w:t>
            </w:r>
            <w:r w:rsidRPr="008E5DDA">
              <w:rPr>
                <w:sz w:val="24"/>
                <w:szCs w:val="24"/>
              </w:rPr>
              <w:br/>
              <w:t>15-20</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(8-9) С </w:t>
            </w:r>
            <w:r w:rsidRPr="008E5DDA">
              <w:rPr>
                <w:sz w:val="24"/>
                <w:szCs w:val="24"/>
              </w:rPr>
              <w:br/>
              <w:t>(1-2) Б</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сложный (I-Ia)</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3-5</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 xml:space="preserve">0,4  </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30-45</w:t>
            </w:r>
            <w:r w:rsidRPr="008E5DDA">
              <w:rPr>
                <w:sz w:val="24"/>
                <w:szCs w:val="24"/>
              </w:rPr>
              <w:br/>
              <w:t>10-15</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0,5</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25-35</w:t>
            </w:r>
            <w:r w:rsidRPr="008E5DDA">
              <w:rPr>
                <w:sz w:val="24"/>
                <w:szCs w:val="24"/>
              </w:rPr>
              <w:br/>
              <w:t>15-20</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(8-10) С</w:t>
            </w:r>
            <w:r w:rsidRPr="008E5DDA">
              <w:rPr>
                <w:sz w:val="24"/>
                <w:szCs w:val="24"/>
              </w:rPr>
              <w:br/>
              <w:t>(0-2) Б</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черничный (I-II)</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3-6</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0,5</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30-40</w:t>
            </w:r>
            <w:r w:rsidRPr="008E5DDA">
              <w:rPr>
                <w:sz w:val="24"/>
                <w:szCs w:val="24"/>
              </w:rPr>
              <w:br/>
              <w:t>10-15</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 xml:space="preserve">0,5  </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25-35</w:t>
            </w:r>
            <w:r w:rsidRPr="008E5DDA">
              <w:rPr>
                <w:sz w:val="24"/>
                <w:szCs w:val="24"/>
              </w:rPr>
              <w:br/>
              <w:t>15-20</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(7-9) С </w:t>
            </w:r>
            <w:r w:rsidRPr="008E5DDA">
              <w:rPr>
                <w:sz w:val="24"/>
                <w:szCs w:val="24"/>
              </w:rPr>
              <w:br/>
              <w:t>(1-3) Б</w:t>
            </w:r>
          </w:p>
        </w:tc>
      </w:tr>
      <w:tr w:rsidR="00E154F5" w:rsidRPr="008E5DDA" w:rsidTr="00907D0D">
        <w:trPr>
          <w:cantSplit/>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долгомошный (III)</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4-7</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r w:rsidRPr="008E5DDA">
              <w:rPr>
                <w:sz w:val="24"/>
                <w:szCs w:val="24"/>
              </w:rPr>
              <w:br/>
              <w:t>10-15</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20-25</w:t>
            </w:r>
            <w:r w:rsidRPr="008E5DDA">
              <w:rPr>
                <w:sz w:val="24"/>
                <w:szCs w:val="24"/>
              </w:rPr>
              <w:br/>
              <w:t>15-20</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(6-8) С </w:t>
            </w:r>
            <w:r w:rsidRPr="008E5DDA">
              <w:rPr>
                <w:sz w:val="24"/>
                <w:szCs w:val="24"/>
              </w:rPr>
              <w:br/>
              <w:t>(2-4) Б</w:t>
            </w:r>
          </w:p>
        </w:tc>
      </w:tr>
      <w:tr w:rsidR="00E154F5" w:rsidRPr="008E5DDA" w:rsidTr="00907D0D">
        <w:trPr>
          <w:cantSplit/>
          <w:jc w:val="center"/>
        </w:trPr>
        <w:tc>
          <w:tcPr>
            <w:tcW w:w="2323" w:type="dxa"/>
            <w:vMerge w:val="restart"/>
          </w:tcPr>
          <w:p w:rsidR="00E154F5" w:rsidRPr="008E5DDA" w:rsidRDefault="00E154F5" w:rsidP="00D73329">
            <w:pPr>
              <w:autoSpaceDE w:val="0"/>
              <w:autoSpaceDN w:val="0"/>
              <w:adjustRightInd w:val="0"/>
              <w:ind w:left="-40" w:right="-40"/>
              <w:jc w:val="both"/>
              <w:rPr>
                <w:sz w:val="24"/>
                <w:szCs w:val="24"/>
              </w:rPr>
            </w:pPr>
            <w:r w:rsidRPr="008E5DDA">
              <w:rPr>
                <w:sz w:val="24"/>
                <w:szCs w:val="24"/>
              </w:rPr>
              <w:t>1.2.1. Сосново-листвен</w:t>
            </w:r>
            <w:r w:rsidRPr="008E5DDA">
              <w:rPr>
                <w:sz w:val="24"/>
                <w:szCs w:val="24"/>
              </w:rPr>
              <w:softHyphen/>
              <w:t>ные с уч</w:t>
            </w:r>
            <w:r w:rsidRPr="008E5DDA">
              <w:rPr>
                <w:sz w:val="24"/>
                <w:szCs w:val="24"/>
              </w:rPr>
              <w:t>а</w:t>
            </w:r>
            <w:r w:rsidRPr="008E5DDA">
              <w:rPr>
                <w:sz w:val="24"/>
                <w:szCs w:val="24"/>
              </w:rPr>
              <w:t>стием сосны в с</w:t>
            </w:r>
            <w:r w:rsidRPr="008E5DDA">
              <w:rPr>
                <w:sz w:val="24"/>
                <w:szCs w:val="24"/>
              </w:rPr>
              <w:t>о</w:t>
            </w:r>
            <w:r w:rsidRPr="008E5DDA">
              <w:rPr>
                <w:sz w:val="24"/>
                <w:szCs w:val="24"/>
              </w:rPr>
              <w:t>ставе 3-4 единицы и 6-7 лиственных</w:t>
            </w: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брусничный (II-I)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3-5</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0,5</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30-50</w:t>
            </w:r>
            <w:r w:rsidRPr="008E5DDA">
              <w:rPr>
                <w:sz w:val="24"/>
                <w:szCs w:val="24"/>
              </w:rPr>
              <w:br/>
              <w:t>10-15</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0,5</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25-40</w:t>
            </w:r>
            <w:r w:rsidRPr="008E5DDA">
              <w:rPr>
                <w:sz w:val="24"/>
                <w:szCs w:val="24"/>
              </w:rPr>
              <w:br/>
              <w:t>15-20</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(6-8) С </w:t>
            </w:r>
            <w:r w:rsidRPr="008E5DDA">
              <w:rPr>
                <w:sz w:val="24"/>
                <w:szCs w:val="24"/>
              </w:rPr>
              <w:br/>
              <w:t>(2-4) Б</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сложный (I-Ia)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3-5</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0,4</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30-50</w:t>
            </w:r>
            <w:r w:rsidRPr="008E5DDA">
              <w:rPr>
                <w:sz w:val="24"/>
                <w:szCs w:val="24"/>
              </w:rPr>
              <w:br/>
              <w:t>10-15</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0,5</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25-40</w:t>
            </w:r>
            <w:r w:rsidRPr="008E5DDA">
              <w:rPr>
                <w:sz w:val="24"/>
                <w:szCs w:val="24"/>
              </w:rPr>
              <w:br/>
              <w:t>15-20</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(6-9) С </w:t>
            </w:r>
            <w:r w:rsidRPr="008E5DDA">
              <w:rPr>
                <w:sz w:val="24"/>
                <w:szCs w:val="24"/>
              </w:rPr>
              <w:br/>
              <w:t>(1-4) Б</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черничный (I-II)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3-5</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0,5</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30-45</w:t>
            </w:r>
            <w:r w:rsidRPr="008E5DDA">
              <w:rPr>
                <w:sz w:val="24"/>
                <w:szCs w:val="24"/>
              </w:rPr>
              <w:br/>
              <w:t>10-15</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25-35</w:t>
            </w:r>
            <w:r w:rsidRPr="008E5DDA">
              <w:rPr>
                <w:sz w:val="24"/>
                <w:szCs w:val="24"/>
              </w:rPr>
              <w:br/>
              <w:t>15-20</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(6-8) С </w:t>
            </w:r>
            <w:r w:rsidRPr="008E5DDA">
              <w:rPr>
                <w:sz w:val="24"/>
                <w:szCs w:val="24"/>
              </w:rPr>
              <w:br/>
              <w:t>(2-4) Б</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долгомошный (III)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4-6</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25-35</w:t>
            </w:r>
            <w:r w:rsidRPr="008E5DDA">
              <w:rPr>
                <w:sz w:val="24"/>
                <w:szCs w:val="24"/>
              </w:rPr>
              <w:br/>
              <w:t>10-15</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r w:rsidRPr="008E5DDA">
              <w:rPr>
                <w:sz w:val="24"/>
                <w:szCs w:val="24"/>
              </w:rPr>
              <w:br/>
              <w:t>15-20</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(5-7) С </w:t>
            </w:r>
            <w:r w:rsidRPr="008E5DDA">
              <w:rPr>
                <w:sz w:val="24"/>
                <w:szCs w:val="24"/>
              </w:rPr>
              <w:br/>
              <w:t>(3-5) Б</w:t>
            </w:r>
          </w:p>
        </w:tc>
      </w:tr>
      <w:tr w:rsidR="00E154F5" w:rsidRPr="008E5DDA" w:rsidTr="00907D0D">
        <w:trPr>
          <w:jc w:val="center"/>
        </w:trPr>
        <w:tc>
          <w:tcPr>
            <w:tcW w:w="2323" w:type="dxa"/>
            <w:vMerge w:val="restart"/>
          </w:tcPr>
          <w:p w:rsidR="00E154F5" w:rsidRPr="008E5DDA" w:rsidRDefault="00E154F5" w:rsidP="00D73329">
            <w:pPr>
              <w:autoSpaceDE w:val="0"/>
              <w:autoSpaceDN w:val="0"/>
              <w:adjustRightInd w:val="0"/>
              <w:ind w:left="-40" w:right="-40"/>
              <w:jc w:val="both"/>
              <w:rPr>
                <w:sz w:val="24"/>
                <w:szCs w:val="24"/>
              </w:rPr>
            </w:pPr>
            <w:r w:rsidRPr="008E5DDA">
              <w:rPr>
                <w:sz w:val="24"/>
                <w:szCs w:val="24"/>
              </w:rPr>
              <w:t>1.3. Лиственно-сосновые (листве</w:t>
            </w:r>
            <w:r w:rsidRPr="008E5DDA">
              <w:rPr>
                <w:sz w:val="24"/>
                <w:szCs w:val="24"/>
              </w:rPr>
              <w:t>н</w:t>
            </w:r>
            <w:r w:rsidRPr="008E5DDA">
              <w:rPr>
                <w:sz w:val="24"/>
                <w:szCs w:val="24"/>
              </w:rPr>
              <w:t>ные более 7 еди</w:t>
            </w:r>
            <w:r w:rsidRPr="008E5DDA">
              <w:rPr>
                <w:sz w:val="24"/>
                <w:szCs w:val="24"/>
              </w:rPr>
              <w:softHyphen/>
              <w:t>ниц, сосны менее 3 еди</w:t>
            </w:r>
            <w:r w:rsidRPr="008E5DDA">
              <w:rPr>
                <w:sz w:val="24"/>
                <w:szCs w:val="24"/>
              </w:rPr>
              <w:softHyphen/>
              <w:t>ниц при достато</w:t>
            </w:r>
            <w:r w:rsidRPr="008E5DDA">
              <w:rPr>
                <w:sz w:val="24"/>
                <w:szCs w:val="24"/>
              </w:rPr>
              <w:t>ч</w:t>
            </w:r>
            <w:r w:rsidRPr="008E5DDA">
              <w:rPr>
                <w:sz w:val="24"/>
                <w:szCs w:val="24"/>
              </w:rPr>
              <w:t xml:space="preserve">ном  количестве     </w:t>
            </w:r>
            <w:r w:rsidRPr="008E5DDA">
              <w:rPr>
                <w:sz w:val="24"/>
                <w:szCs w:val="24"/>
              </w:rPr>
              <w:br/>
              <w:t xml:space="preserve">деревьев)      </w:t>
            </w: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брусничный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3-5</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(5-8) С </w:t>
            </w:r>
            <w:r w:rsidRPr="008E5DDA">
              <w:rPr>
                <w:sz w:val="24"/>
                <w:szCs w:val="24"/>
              </w:rPr>
              <w:br/>
              <w:t>(2-5) Б</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сложный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3-5</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(6-9) С </w:t>
            </w:r>
            <w:r w:rsidRPr="008E5DDA">
              <w:rPr>
                <w:sz w:val="24"/>
                <w:szCs w:val="24"/>
              </w:rPr>
              <w:br/>
              <w:t>(1-4) Б</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черничный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4-6</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(5-8) С </w:t>
            </w:r>
            <w:r w:rsidRPr="008E5DDA">
              <w:rPr>
                <w:sz w:val="24"/>
                <w:szCs w:val="24"/>
              </w:rPr>
              <w:br/>
              <w:t>(2-5) Б</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долгомошный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4-7</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(4-7) С </w:t>
            </w:r>
            <w:r w:rsidRPr="008E5DDA">
              <w:rPr>
                <w:sz w:val="24"/>
                <w:szCs w:val="24"/>
              </w:rPr>
              <w:br/>
              <w:t>(3-6) Б</w:t>
            </w:r>
          </w:p>
        </w:tc>
      </w:tr>
      <w:tr w:rsidR="00E154F5" w:rsidRPr="008E5DDA" w:rsidTr="00907D0D">
        <w:trPr>
          <w:trHeight w:val="454"/>
          <w:jc w:val="center"/>
        </w:trPr>
        <w:tc>
          <w:tcPr>
            <w:tcW w:w="10103" w:type="dxa"/>
            <w:gridSpan w:val="12"/>
            <w:vAlign w:val="center"/>
          </w:tcPr>
          <w:p w:rsidR="00E154F5" w:rsidRPr="008E5DDA" w:rsidRDefault="00E154F5" w:rsidP="00D73329">
            <w:pPr>
              <w:autoSpaceDE w:val="0"/>
              <w:autoSpaceDN w:val="0"/>
              <w:adjustRightInd w:val="0"/>
              <w:ind w:left="-40" w:right="-40"/>
              <w:jc w:val="both"/>
              <w:rPr>
                <w:b/>
                <w:sz w:val="24"/>
                <w:szCs w:val="24"/>
              </w:rPr>
            </w:pPr>
            <w:r w:rsidRPr="008E5DDA">
              <w:rPr>
                <w:b/>
                <w:sz w:val="24"/>
                <w:szCs w:val="24"/>
              </w:rPr>
              <w:t>2. Еловые насаждения</w:t>
            </w:r>
          </w:p>
        </w:tc>
      </w:tr>
      <w:tr w:rsidR="00E154F5" w:rsidRPr="008E5DDA" w:rsidTr="00907D0D">
        <w:trPr>
          <w:jc w:val="center"/>
        </w:trPr>
        <w:tc>
          <w:tcPr>
            <w:tcW w:w="2323" w:type="dxa"/>
            <w:vMerge w:val="restart"/>
          </w:tcPr>
          <w:p w:rsidR="00E154F5" w:rsidRPr="008E5DDA" w:rsidRDefault="00E154F5" w:rsidP="00D73329">
            <w:pPr>
              <w:autoSpaceDE w:val="0"/>
              <w:autoSpaceDN w:val="0"/>
              <w:adjustRightInd w:val="0"/>
              <w:ind w:left="-40" w:right="-40"/>
              <w:jc w:val="both"/>
              <w:rPr>
                <w:sz w:val="24"/>
                <w:szCs w:val="24"/>
              </w:rPr>
            </w:pPr>
            <w:r w:rsidRPr="008E5DDA">
              <w:rPr>
                <w:sz w:val="24"/>
                <w:szCs w:val="24"/>
              </w:rPr>
              <w:t>2.1. Еловые наса</w:t>
            </w:r>
            <w:r w:rsidRPr="008E5DDA">
              <w:rPr>
                <w:sz w:val="24"/>
                <w:szCs w:val="24"/>
              </w:rPr>
              <w:t>ж</w:t>
            </w:r>
            <w:r w:rsidRPr="008E5DDA">
              <w:rPr>
                <w:sz w:val="24"/>
                <w:szCs w:val="24"/>
              </w:rPr>
              <w:t>дения: чистые и с примесью листве</w:t>
            </w:r>
            <w:r w:rsidRPr="008E5DDA">
              <w:rPr>
                <w:sz w:val="24"/>
                <w:szCs w:val="24"/>
              </w:rPr>
              <w:t>н</w:t>
            </w:r>
            <w:r w:rsidRPr="008E5DDA">
              <w:rPr>
                <w:sz w:val="24"/>
                <w:szCs w:val="24"/>
              </w:rPr>
              <w:t>ных до 2 единиц</w:t>
            </w: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сложные (Ia-I)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8-10</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 xml:space="preserve">0,7  </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15-25</w:t>
            </w:r>
            <w:r w:rsidRPr="008E5DDA">
              <w:rPr>
                <w:sz w:val="24"/>
                <w:szCs w:val="24"/>
              </w:rPr>
              <w:br/>
              <w:t>8-12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 xml:space="preserve">0,7  </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15-20</w:t>
            </w:r>
            <w:r w:rsidRPr="008E5DDA">
              <w:rPr>
                <w:sz w:val="24"/>
                <w:szCs w:val="24"/>
              </w:rPr>
              <w:br/>
              <w:t>10-20</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(9-10) Е </w:t>
            </w:r>
            <w:r w:rsidRPr="008E5DDA">
              <w:rPr>
                <w:sz w:val="24"/>
                <w:szCs w:val="24"/>
              </w:rPr>
              <w:br/>
              <w:t>(0-1) Б (Ос)</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черничные  (I-II)</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8-10</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 xml:space="preserve">0,7  </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15-20</w:t>
            </w:r>
            <w:r w:rsidRPr="008E5DDA">
              <w:rPr>
                <w:sz w:val="24"/>
                <w:szCs w:val="24"/>
              </w:rPr>
              <w:br/>
              <w:t>8-10</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 xml:space="preserve">0,7  </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15-20</w:t>
            </w:r>
            <w:r w:rsidRPr="008E5DDA">
              <w:rPr>
                <w:sz w:val="24"/>
                <w:szCs w:val="24"/>
              </w:rPr>
              <w:br/>
              <w:t>10-20</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(8-9) Е </w:t>
            </w:r>
            <w:r w:rsidRPr="008E5DDA">
              <w:rPr>
                <w:sz w:val="24"/>
                <w:szCs w:val="24"/>
              </w:rPr>
              <w:br/>
              <w:t xml:space="preserve">(1-2) Б </w:t>
            </w:r>
            <w:r w:rsidRPr="008E5DDA">
              <w:rPr>
                <w:sz w:val="24"/>
                <w:szCs w:val="24"/>
              </w:rPr>
              <w:br/>
              <w:t>(Ос)</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приручьевые (II-III)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8-10</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0,7</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15-20</w:t>
            </w:r>
            <w:r w:rsidRPr="008E5DDA">
              <w:rPr>
                <w:sz w:val="24"/>
                <w:szCs w:val="24"/>
              </w:rPr>
              <w:br/>
              <w:t>8-10</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0,7</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15-20</w:t>
            </w:r>
            <w:r w:rsidRPr="008E5DDA">
              <w:rPr>
                <w:sz w:val="24"/>
                <w:szCs w:val="24"/>
              </w:rPr>
              <w:br/>
              <w:t>10-20</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(8-9) Е </w:t>
            </w:r>
            <w:r w:rsidRPr="008E5DDA">
              <w:rPr>
                <w:sz w:val="24"/>
                <w:szCs w:val="24"/>
              </w:rPr>
              <w:br/>
              <w:t xml:space="preserve">(1-2) Б </w:t>
            </w:r>
            <w:r w:rsidRPr="008E5DDA">
              <w:rPr>
                <w:sz w:val="24"/>
                <w:szCs w:val="24"/>
              </w:rPr>
              <w:br/>
              <w:t>(Ос)</w:t>
            </w:r>
          </w:p>
        </w:tc>
      </w:tr>
      <w:tr w:rsidR="00E154F5" w:rsidRPr="008E5DDA" w:rsidTr="00907D0D">
        <w:trPr>
          <w:jc w:val="center"/>
        </w:trPr>
        <w:tc>
          <w:tcPr>
            <w:tcW w:w="2323" w:type="dxa"/>
            <w:vMerge w:val="restart"/>
          </w:tcPr>
          <w:p w:rsidR="00E154F5" w:rsidRPr="008E5DDA" w:rsidRDefault="00E154F5" w:rsidP="00D73329">
            <w:pPr>
              <w:autoSpaceDE w:val="0"/>
              <w:autoSpaceDN w:val="0"/>
              <w:adjustRightInd w:val="0"/>
              <w:ind w:left="-40" w:right="-40"/>
              <w:jc w:val="both"/>
              <w:rPr>
                <w:sz w:val="24"/>
                <w:szCs w:val="24"/>
              </w:rPr>
            </w:pPr>
            <w:r w:rsidRPr="008E5DDA">
              <w:rPr>
                <w:sz w:val="24"/>
                <w:szCs w:val="24"/>
              </w:rPr>
              <w:t>2.2. Елово-лиственные с пр</w:t>
            </w:r>
            <w:r w:rsidRPr="008E5DDA">
              <w:rPr>
                <w:sz w:val="24"/>
                <w:szCs w:val="24"/>
              </w:rPr>
              <w:t>е</w:t>
            </w:r>
            <w:r w:rsidRPr="008E5DDA">
              <w:rPr>
                <w:sz w:val="24"/>
                <w:szCs w:val="24"/>
              </w:rPr>
              <w:t>обладанием ели в составе: 5-7 ели и 3-5 лиственных</w:t>
            </w: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сложные (Ia-I)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6-8</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 xml:space="preserve">0,5  </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30-40</w:t>
            </w:r>
            <w:r w:rsidRPr="008E5DDA">
              <w:rPr>
                <w:sz w:val="24"/>
                <w:szCs w:val="24"/>
              </w:rPr>
              <w:br/>
              <w:t>10-12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 xml:space="preserve">0,6  </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25-35</w:t>
            </w:r>
            <w:r w:rsidRPr="008E5DDA">
              <w:rPr>
                <w:sz w:val="24"/>
                <w:szCs w:val="24"/>
              </w:rPr>
              <w:br/>
              <w:t>10-15</w:t>
            </w:r>
            <w:r w:rsidRPr="008E5DDA">
              <w:rPr>
                <w:sz w:val="24"/>
                <w:szCs w:val="24"/>
              </w:rPr>
              <w:br/>
              <w:t>(20)</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(9-10) Е </w:t>
            </w:r>
            <w:r w:rsidRPr="008E5DDA">
              <w:rPr>
                <w:sz w:val="24"/>
                <w:szCs w:val="24"/>
              </w:rPr>
              <w:br/>
              <w:t xml:space="preserve">(0-1) Б </w:t>
            </w:r>
            <w:r w:rsidRPr="008E5DDA">
              <w:rPr>
                <w:sz w:val="24"/>
                <w:szCs w:val="24"/>
              </w:rPr>
              <w:br/>
              <w:t>(Ос)</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черничные (I-II)</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6-8</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 xml:space="preserve">0,5  </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20-35</w:t>
            </w:r>
            <w:r w:rsidRPr="008E5DDA">
              <w:rPr>
                <w:sz w:val="24"/>
                <w:szCs w:val="24"/>
              </w:rPr>
              <w:br/>
              <w:t>10-12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 xml:space="preserve">0,6  </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r w:rsidRPr="008E5DDA">
              <w:rPr>
                <w:sz w:val="24"/>
                <w:szCs w:val="24"/>
              </w:rPr>
              <w:br/>
              <w:t>10-15</w:t>
            </w:r>
            <w:r w:rsidRPr="008E5DDA">
              <w:rPr>
                <w:sz w:val="24"/>
                <w:szCs w:val="24"/>
              </w:rPr>
              <w:br/>
              <w:t>(20)</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(8-9) Е </w:t>
            </w:r>
            <w:r w:rsidRPr="008E5DDA">
              <w:rPr>
                <w:sz w:val="24"/>
                <w:szCs w:val="24"/>
              </w:rPr>
              <w:br/>
              <w:t xml:space="preserve">(1-2) Б </w:t>
            </w:r>
            <w:r w:rsidRPr="008E5DDA">
              <w:rPr>
                <w:sz w:val="24"/>
                <w:szCs w:val="24"/>
              </w:rPr>
              <w:br/>
              <w:t>(Ос)</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приручьевые (II-III)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6-8</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0,6</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20-35</w:t>
            </w:r>
            <w:r w:rsidRPr="008E5DDA">
              <w:rPr>
                <w:sz w:val="24"/>
                <w:szCs w:val="24"/>
              </w:rPr>
              <w:br/>
              <w:t>10-12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0,6</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r w:rsidRPr="008E5DDA">
              <w:rPr>
                <w:sz w:val="24"/>
                <w:szCs w:val="24"/>
              </w:rPr>
              <w:br/>
              <w:t>10-15</w:t>
            </w:r>
            <w:r w:rsidRPr="008E5DDA">
              <w:rPr>
                <w:sz w:val="24"/>
                <w:szCs w:val="24"/>
              </w:rPr>
              <w:br/>
              <w:t>(20)</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(8-9) Е </w:t>
            </w:r>
            <w:r w:rsidRPr="008E5DDA">
              <w:rPr>
                <w:sz w:val="24"/>
                <w:szCs w:val="24"/>
              </w:rPr>
              <w:br/>
              <w:t xml:space="preserve">(1-2) Б </w:t>
            </w:r>
            <w:r w:rsidRPr="008E5DDA">
              <w:rPr>
                <w:sz w:val="24"/>
                <w:szCs w:val="24"/>
              </w:rPr>
              <w:br/>
              <w:t>(Ос)</w:t>
            </w:r>
          </w:p>
        </w:tc>
      </w:tr>
      <w:tr w:rsidR="00E154F5" w:rsidRPr="008E5DDA" w:rsidTr="00907D0D">
        <w:trPr>
          <w:jc w:val="center"/>
        </w:trPr>
        <w:tc>
          <w:tcPr>
            <w:tcW w:w="2323" w:type="dxa"/>
            <w:vMerge w:val="restart"/>
          </w:tcPr>
          <w:p w:rsidR="00E154F5" w:rsidRPr="008E5DDA" w:rsidRDefault="00E154F5" w:rsidP="00D73329">
            <w:pPr>
              <w:autoSpaceDE w:val="0"/>
              <w:autoSpaceDN w:val="0"/>
              <w:adjustRightInd w:val="0"/>
              <w:ind w:left="-40" w:right="-40"/>
              <w:jc w:val="both"/>
              <w:rPr>
                <w:sz w:val="24"/>
                <w:szCs w:val="24"/>
              </w:rPr>
            </w:pPr>
            <w:r w:rsidRPr="008E5DDA">
              <w:rPr>
                <w:sz w:val="24"/>
                <w:szCs w:val="24"/>
              </w:rPr>
              <w:t>2.2.1. Елово-лиственные с уч</w:t>
            </w:r>
            <w:r w:rsidRPr="008E5DDA">
              <w:rPr>
                <w:sz w:val="24"/>
                <w:szCs w:val="24"/>
              </w:rPr>
              <w:t>а</w:t>
            </w:r>
            <w:r w:rsidRPr="008E5DDA">
              <w:rPr>
                <w:sz w:val="24"/>
                <w:szCs w:val="24"/>
              </w:rPr>
              <w:t>стием ели в составе 3-4 единицы и 6-7 листвен</w:t>
            </w:r>
            <w:r w:rsidRPr="008E5DDA">
              <w:rPr>
                <w:sz w:val="24"/>
                <w:szCs w:val="24"/>
              </w:rPr>
              <w:softHyphen/>
              <w:t xml:space="preserve">ных     </w:t>
            </w: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сложные (Ia-I)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4-6</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 xml:space="preserve">0,5  </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30-50</w:t>
            </w:r>
            <w:r w:rsidRPr="008E5DDA">
              <w:rPr>
                <w:sz w:val="24"/>
                <w:szCs w:val="24"/>
              </w:rPr>
              <w:br/>
              <w:t>8-12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 xml:space="preserve">0,5  </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30-40</w:t>
            </w:r>
            <w:r w:rsidRPr="008E5DDA">
              <w:rPr>
                <w:sz w:val="24"/>
                <w:szCs w:val="24"/>
              </w:rPr>
              <w:br/>
              <w:t>10-15</w:t>
            </w:r>
            <w:r w:rsidRPr="008E5DDA">
              <w:rPr>
                <w:sz w:val="24"/>
                <w:szCs w:val="24"/>
              </w:rPr>
              <w:br/>
              <w:t xml:space="preserve">(20)  </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(8-10) Е </w:t>
            </w:r>
            <w:r w:rsidRPr="008E5DDA">
              <w:rPr>
                <w:sz w:val="24"/>
                <w:szCs w:val="24"/>
              </w:rPr>
              <w:br/>
              <w:t xml:space="preserve">(0-2) Б </w:t>
            </w:r>
            <w:r w:rsidRPr="008E5DDA">
              <w:rPr>
                <w:sz w:val="24"/>
                <w:szCs w:val="24"/>
              </w:rPr>
              <w:br/>
              <w:t>(Ос)</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черничные (I-II)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4-6</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 xml:space="preserve">0,6  </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25-35</w:t>
            </w:r>
            <w:r w:rsidRPr="008E5DDA">
              <w:rPr>
                <w:sz w:val="24"/>
                <w:szCs w:val="24"/>
              </w:rPr>
              <w:br/>
              <w:t>8-10</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 xml:space="preserve">0,6  </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r w:rsidRPr="008E5DDA">
              <w:rPr>
                <w:sz w:val="24"/>
                <w:szCs w:val="24"/>
              </w:rPr>
              <w:br/>
              <w:t>10-15</w:t>
            </w:r>
            <w:r w:rsidRPr="008E5DDA">
              <w:rPr>
                <w:sz w:val="24"/>
                <w:szCs w:val="24"/>
              </w:rPr>
              <w:br/>
              <w:t>(20)</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(8-9) Е </w:t>
            </w:r>
            <w:r w:rsidRPr="008E5DDA">
              <w:rPr>
                <w:sz w:val="24"/>
                <w:szCs w:val="24"/>
              </w:rPr>
              <w:br/>
              <w:t xml:space="preserve">(1-2) Б </w:t>
            </w:r>
            <w:r w:rsidRPr="008E5DDA">
              <w:rPr>
                <w:sz w:val="24"/>
                <w:szCs w:val="24"/>
              </w:rPr>
              <w:br/>
              <w:t>(Ос)</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приручьевые (II-III)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4-6</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0,6</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25-35</w:t>
            </w:r>
            <w:r w:rsidRPr="008E5DDA">
              <w:rPr>
                <w:sz w:val="24"/>
                <w:szCs w:val="24"/>
              </w:rPr>
              <w:br/>
              <w:t>8-10</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0,6</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r w:rsidRPr="008E5DDA">
              <w:rPr>
                <w:sz w:val="24"/>
                <w:szCs w:val="24"/>
              </w:rPr>
              <w:br/>
              <w:t>10-15</w:t>
            </w:r>
            <w:r w:rsidRPr="008E5DDA">
              <w:rPr>
                <w:sz w:val="24"/>
                <w:szCs w:val="24"/>
              </w:rPr>
              <w:br/>
              <w:t>(20)</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(8-9) Е </w:t>
            </w:r>
            <w:r w:rsidRPr="008E5DDA">
              <w:rPr>
                <w:sz w:val="24"/>
                <w:szCs w:val="24"/>
              </w:rPr>
              <w:br/>
              <w:t xml:space="preserve">(1-2) Б </w:t>
            </w:r>
            <w:r w:rsidRPr="008E5DDA">
              <w:rPr>
                <w:sz w:val="24"/>
                <w:szCs w:val="24"/>
              </w:rPr>
              <w:br/>
              <w:t>(Ос)</w:t>
            </w:r>
          </w:p>
        </w:tc>
      </w:tr>
      <w:tr w:rsidR="00E154F5" w:rsidRPr="008E5DDA" w:rsidTr="00907D0D">
        <w:trPr>
          <w:jc w:val="center"/>
        </w:trPr>
        <w:tc>
          <w:tcPr>
            <w:tcW w:w="2323" w:type="dxa"/>
            <w:vMerge w:val="restart"/>
          </w:tcPr>
          <w:p w:rsidR="00E154F5" w:rsidRPr="008E5DDA" w:rsidRDefault="00E154F5" w:rsidP="00D73329">
            <w:pPr>
              <w:autoSpaceDE w:val="0"/>
              <w:autoSpaceDN w:val="0"/>
              <w:adjustRightInd w:val="0"/>
              <w:ind w:left="-40" w:right="-40"/>
              <w:jc w:val="both"/>
              <w:rPr>
                <w:sz w:val="24"/>
                <w:szCs w:val="24"/>
              </w:rPr>
            </w:pPr>
            <w:r w:rsidRPr="008E5DDA">
              <w:rPr>
                <w:sz w:val="24"/>
                <w:szCs w:val="24"/>
              </w:rPr>
              <w:t>2.3. Лиственно-еловые с наличием под пологом  лис</w:t>
            </w:r>
            <w:r w:rsidRPr="008E5DDA">
              <w:rPr>
                <w:sz w:val="24"/>
                <w:szCs w:val="24"/>
              </w:rPr>
              <w:t>т</w:t>
            </w:r>
            <w:r w:rsidRPr="008E5DDA">
              <w:rPr>
                <w:sz w:val="24"/>
                <w:szCs w:val="24"/>
              </w:rPr>
              <w:t>венных достаточн</w:t>
            </w:r>
            <w:r w:rsidRPr="008E5DDA">
              <w:rPr>
                <w:sz w:val="24"/>
                <w:szCs w:val="24"/>
              </w:rPr>
              <w:t>о</w:t>
            </w:r>
            <w:r w:rsidRPr="008E5DDA">
              <w:rPr>
                <w:sz w:val="24"/>
                <w:szCs w:val="24"/>
              </w:rPr>
              <w:t>го количества дер</w:t>
            </w:r>
            <w:r w:rsidRPr="008E5DDA">
              <w:rPr>
                <w:sz w:val="24"/>
                <w:szCs w:val="24"/>
              </w:rPr>
              <w:t>е</w:t>
            </w:r>
            <w:r w:rsidRPr="008E5DDA">
              <w:rPr>
                <w:sz w:val="24"/>
                <w:szCs w:val="24"/>
              </w:rPr>
              <w:t>вьев ели</w:t>
            </w: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сложные (Ia-I)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4-6</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нет  </w:t>
            </w:r>
            <w:r w:rsidRPr="008E5DDA">
              <w:rPr>
                <w:sz w:val="24"/>
                <w:szCs w:val="24"/>
              </w:rPr>
              <w:br/>
              <w:t xml:space="preserve">огр. </w:t>
            </w:r>
            <w:r w:rsidRPr="008E5DDA">
              <w:rPr>
                <w:sz w:val="24"/>
                <w:szCs w:val="24"/>
              </w:rPr>
              <w:br/>
              <w:t xml:space="preserve">0,4  </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нет  </w:t>
            </w:r>
            <w:r w:rsidRPr="008E5DDA">
              <w:rPr>
                <w:sz w:val="24"/>
                <w:szCs w:val="24"/>
              </w:rPr>
              <w:br/>
              <w:t xml:space="preserve">огр.  </w:t>
            </w:r>
            <w:r w:rsidRPr="008E5DDA">
              <w:rPr>
                <w:sz w:val="24"/>
                <w:szCs w:val="24"/>
              </w:rPr>
              <w:br/>
              <w:t>6-10</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нет  </w:t>
            </w:r>
            <w:r w:rsidRPr="008E5DDA">
              <w:rPr>
                <w:sz w:val="24"/>
                <w:szCs w:val="24"/>
              </w:rPr>
              <w:br/>
              <w:t xml:space="preserve">огр. </w:t>
            </w:r>
            <w:r w:rsidRPr="008E5DDA">
              <w:rPr>
                <w:sz w:val="24"/>
                <w:szCs w:val="24"/>
              </w:rPr>
              <w:br/>
              <w:t>0,5</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нет  </w:t>
            </w:r>
            <w:r w:rsidRPr="008E5DDA">
              <w:rPr>
                <w:sz w:val="24"/>
                <w:szCs w:val="24"/>
              </w:rPr>
              <w:br/>
              <w:t xml:space="preserve">огр.  </w:t>
            </w:r>
            <w:r w:rsidRPr="008E5DDA">
              <w:rPr>
                <w:sz w:val="24"/>
                <w:szCs w:val="24"/>
              </w:rPr>
              <w:br/>
              <w:t>8-12</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(8-10) Е </w:t>
            </w:r>
            <w:r w:rsidRPr="008E5DDA">
              <w:rPr>
                <w:sz w:val="24"/>
                <w:szCs w:val="24"/>
              </w:rPr>
              <w:br/>
              <w:t xml:space="preserve">(0-2) Б </w:t>
            </w:r>
            <w:r w:rsidRPr="008E5DDA">
              <w:rPr>
                <w:sz w:val="24"/>
                <w:szCs w:val="24"/>
              </w:rPr>
              <w:br/>
              <w:t>(Ос)</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черничные (I-II)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4-6</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нет  </w:t>
            </w:r>
            <w:r w:rsidRPr="008E5DDA">
              <w:rPr>
                <w:sz w:val="24"/>
                <w:szCs w:val="24"/>
              </w:rPr>
              <w:br/>
              <w:t xml:space="preserve">огр. </w:t>
            </w:r>
            <w:r w:rsidRPr="008E5DDA">
              <w:rPr>
                <w:sz w:val="24"/>
                <w:szCs w:val="24"/>
              </w:rPr>
              <w:br/>
              <w:t xml:space="preserve">0,5  </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30-40/100 </w:t>
            </w:r>
            <w:r w:rsidRPr="008E5DDA">
              <w:rPr>
                <w:sz w:val="24"/>
                <w:szCs w:val="24"/>
              </w:rPr>
              <w:br/>
              <w:t>8-10</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нет  </w:t>
            </w:r>
            <w:r w:rsidRPr="008E5DDA">
              <w:rPr>
                <w:sz w:val="24"/>
                <w:szCs w:val="24"/>
              </w:rPr>
              <w:br/>
              <w:t xml:space="preserve">огр. </w:t>
            </w:r>
            <w:r w:rsidRPr="008E5DDA">
              <w:rPr>
                <w:sz w:val="24"/>
                <w:szCs w:val="24"/>
              </w:rPr>
              <w:br/>
              <w:t xml:space="preserve">0,6  </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30-40/100 </w:t>
            </w:r>
            <w:r w:rsidRPr="008E5DDA">
              <w:rPr>
                <w:sz w:val="24"/>
                <w:szCs w:val="24"/>
              </w:rPr>
              <w:br/>
              <w:t>8-12</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(7-8) Е </w:t>
            </w:r>
            <w:r w:rsidRPr="008E5DDA">
              <w:rPr>
                <w:sz w:val="24"/>
                <w:szCs w:val="24"/>
              </w:rPr>
              <w:br/>
              <w:t xml:space="preserve">(2-3) Б </w:t>
            </w:r>
            <w:r w:rsidRPr="008E5DDA">
              <w:rPr>
                <w:sz w:val="24"/>
                <w:szCs w:val="24"/>
              </w:rPr>
              <w:br/>
              <w:t>(Ос)</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приручьевые (II-III)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4-6</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(&gt;4) Е   </w:t>
            </w:r>
            <w:r w:rsidRPr="008E5DDA">
              <w:rPr>
                <w:sz w:val="24"/>
                <w:szCs w:val="24"/>
              </w:rPr>
              <w:br/>
              <w:t>(&lt;6) Б (Ос)</w:t>
            </w:r>
          </w:p>
        </w:tc>
      </w:tr>
      <w:tr w:rsidR="00E154F5" w:rsidRPr="008E5DDA" w:rsidTr="00907D0D">
        <w:trPr>
          <w:trHeight w:val="454"/>
          <w:jc w:val="center"/>
        </w:trPr>
        <w:tc>
          <w:tcPr>
            <w:tcW w:w="10103" w:type="dxa"/>
            <w:gridSpan w:val="12"/>
            <w:vAlign w:val="center"/>
          </w:tcPr>
          <w:p w:rsidR="00E154F5" w:rsidRPr="008E5DDA" w:rsidRDefault="00E154F5" w:rsidP="00D73329">
            <w:pPr>
              <w:autoSpaceDE w:val="0"/>
              <w:autoSpaceDN w:val="0"/>
              <w:adjustRightInd w:val="0"/>
              <w:ind w:left="-40" w:right="-40"/>
              <w:jc w:val="both"/>
              <w:rPr>
                <w:b/>
                <w:sz w:val="24"/>
                <w:szCs w:val="24"/>
              </w:rPr>
            </w:pPr>
            <w:r w:rsidRPr="008E5DDA">
              <w:rPr>
                <w:b/>
                <w:sz w:val="24"/>
                <w:szCs w:val="24"/>
              </w:rPr>
              <w:t>3. Дубовые насаждения</w:t>
            </w:r>
          </w:p>
        </w:tc>
      </w:tr>
      <w:tr w:rsidR="00E154F5" w:rsidRPr="008E5DDA" w:rsidTr="00907D0D">
        <w:trPr>
          <w:jc w:val="center"/>
        </w:trPr>
        <w:tc>
          <w:tcPr>
            <w:tcW w:w="2323" w:type="dxa"/>
            <w:vMerge w:val="restart"/>
          </w:tcPr>
          <w:p w:rsidR="00E154F5" w:rsidRPr="008E5DDA" w:rsidRDefault="00E154F5" w:rsidP="00D73329">
            <w:pPr>
              <w:ind w:left="-40" w:right="-40"/>
              <w:jc w:val="both"/>
              <w:rPr>
                <w:sz w:val="24"/>
                <w:szCs w:val="24"/>
                <w:lang w:eastAsia="en-US"/>
              </w:rPr>
            </w:pPr>
            <w:r w:rsidRPr="008E5DDA">
              <w:rPr>
                <w:sz w:val="24"/>
                <w:szCs w:val="24"/>
                <w:lang w:eastAsia="en-US"/>
              </w:rPr>
              <w:t>3.1. Дубовые</w:t>
            </w:r>
          </w:p>
          <w:p w:rsidR="00E154F5" w:rsidRPr="008E5DDA" w:rsidRDefault="00E154F5" w:rsidP="00D73329">
            <w:pPr>
              <w:ind w:left="-40" w:right="-40"/>
              <w:jc w:val="both"/>
              <w:rPr>
                <w:sz w:val="24"/>
                <w:szCs w:val="24"/>
                <w:lang w:eastAsia="en-US"/>
              </w:rPr>
            </w:pPr>
            <w:r w:rsidRPr="008E5DDA">
              <w:rPr>
                <w:sz w:val="24"/>
                <w:szCs w:val="24"/>
                <w:lang w:eastAsia="en-US"/>
              </w:rPr>
              <w:t>насаждения</w:t>
            </w:r>
          </w:p>
          <w:p w:rsidR="00E154F5" w:rsidRPr="008E5DDA" w:rsidRDefault="00E154F5" w:rsidP="00D73329">
            <w:pPr>
              <w:ind w:left="-40" w:right="-40"/>
              <w:jc w:val="both"/>
              <w:rPr>
                <w:sz w:val="24"/>
                <w:szCs w:val="24"/>
                <w:lang w:eastAsia="en-US"/>
              </w:rPr>
            </w:pPr>
            <w:r w:rsidRPr="008E5DDA">
              <w:rPr>
                <w:sz w:val="24"/>
                <w:szCs w:val="24"/>
                <w:lang w:eastAsia="en-US"/>
              </w:rPr>
              <w:t>чистые и с</w:t>
            </w:r>
          </w:p>
          <w:p w:rsidR="00E154F5" w:rsidRPr="008E5DDA" w:rsidRDefault="00E154F5" w:rsidP="00D73329">
            <w:pPr>
              <w:ind w:left="-40" w:right="-40"/>
              <w:jc w:val="both"/>
              <w:rPr>
                <w:sz w:val="24"/>
                <w:szCs w:val="24"/>
                <w:lang w:eastAsia="en-US"/>
              </w:rPr>
            </w:pPr>
            <w:r w:rsidRPr="008E5DDA">
              <w:rPr>
                <w:sz w:val="24"/>
                <w:szCs w:val="24"/>
                <w:lang w:eastAsia="en-US"/>
              </w:rPr>
              <w:t>примесью</w:t>
            </w:r>
          </w:p>
          <w:p w:rsidR="00E154F5" w:rsidRPr="008E5DDA" w:rsidRDefault="00E154F5" w:rsidP="00D73329">
            <w:pPr>
              <w:ind w:left="-40" w:right="-40"/>
              <w:jc w:val="both"/>
              <w:rPr>
                <w:sz w:val="24"/>
                <w:szCs w:val="24"/>
                <w:lang w:eastAsia="en-US"/>
              </w:rPr>
            </w:pPr>
            <w:r w:rsidRPr="008E5DDA">
              <w:rPr>
                <w:sz w:val="24"/>
                <w:szCs w:val="24"/>
                <w:lang w:eastAsia="en-US"/>
              </w:rPr>
              <w:t>других пород</w:t>
            </w:r>
          </w:p>
          <w:p w:rsidR="00E154F5" w:rsidRPr="008E5DDA" w:rsidRDefault="00E154F5" w:rsidP="00D73329">
            <w:pPr>
              <w:ind w:left="-40" w:right="-40"/>
              <w:jc w:val="both"/>
              <w:rPr>
                <w:sz w:val="24"/>
                <w:szCs w:val="24"/>
                <w:lang w:eastAsia="en-US"/>
              </w:rPr>
            </w:pPr>
            <w:r w:rsidRPr="008E5DDA">
              <w:rPr>
                <w:sz w:val="24"/>
                <w:szCs w:val="24"/>
                <w:lang w:eastAsia="en-US"/>
              </w:rPr>
              <w:t>до 2 единиц</w:t>
            </w:r>
          </w:p>
        </w:tc>
        <w:tc>
          <w:tcPr>
            <w:tcW w:w="2009" w:type="dxa"/>
            <w:gridSpan w:val="2"/>
          </w:tcPr>
          <w:p w:rsidR="00E154F5" w:rsidRPr="008E5DDA" w:rsidRDefault="00E154F5" w:rsidP="00D73329">
            <w:pPr>
              <w:ind w:left="-40" w:right="-40"/>
              <w:jc w:val="both"/>
              <w:rPr>
                <w:sz w:val="24"/>
                <w:szCs w:val="24"/>
                <w:lang w:eastAsia="en-US"/>
              </w:rPr>
            </w:pPr>
            <w:r w:rsidRPr="008E5DDA">
              <w:rPr>
                <w:sz w:val="24"/>
                <w:szCs w:val="24"/>
                <w:lang w:eastAsia="en-US"/>
              </w:rPr>
              <w:t>Дубравы свежие</w:t>
            </w:r>
          </w:p>
          <w:p w:rsidR="00E154F5" w:rsidRPr="008E5DDA" w:rsidRDefault="00E154F5" w:rsidP="00D73329">
            <w:pPr>
              <w:ind w:left="-40" w:right="-40"/>
              <w:jc w:val="both"/>
              <w:rPr>
                <w:sz w:val="24"/>
                <w:szCs w:val="24"/>
                <w:lang w:eastAsia="en-US"/>
              </w:rPr>
            </w:pPr>
            <w:r w:rsidRPr="008E5DDA">
              <w:rPr>
                <w:sz w:val="24"/>
                <w:szCs w:val="24"/>
                <w:lang w:eastAsia="en-US"/>
              </w:rPr>
              <w:t xml:space="preserve">липово-лещиновые </w:t>
            </w:r>
          </w:p>
          <w:p w:rsidR="00E154F5" w:rsidRPr="008E5DDA" w:rsidRDefault="00E154F5" w:rsidP="00D73329">
            <w:pPr>
              <w:ind w:left="-40" w:right="-40"/>
              <w:jc w:val="both"/>
              <w:rPr>
                <w:sz w:val="24"/>
                <w:szCs w:val="24"/>
                <w:lang w:eastAsia="en-US"/>
              </w:rPr>
            </w:pPr>
            <w:r w:rsidRPr="008E5DDA">
              <w:rPr>
                <w:sz w:val="24"/>
                <w:szCs w:val="24"/>
                <w:lang w:eastAsia="en-US"/>
              </w:rPr>
              <w:t>(</w:t>
            </w:r>
            <w:r w:rsidRPr="008E5DDA">
              <w:rPr>
                <w:sz w:val="24"/>
                <w:szCs w:val="24"/>
                <w:lang w:val="en-US" w:eastAsia="en-US"/>
              </w:rPr>
              <w:t>II</w:t>
            </w:r>
            <w:r w:rsidRPr="008E5DDA">
              <w:rPr>
                <w:sz w:val="24"/>
                <w:szCs w:val="24"/>
                <w:lang w:eastAsia="en-US"/>
              </w:rPr>
              <w:t>-</w:t>
            </w:r>
            <w:r w:rsidRPr="008E5DDA">
              <w:rPr>
                <w:sz w:val="24"/>
                <w:szCs w:val="24"/>
                <w:lang w:val="en-US" w:eastAsia="en-US"/>
              </w:rPr>
              <w:t>I</w:t>
            </w:r>
            <w:r w:rsidRPr="008E5DDA">
              <w:rPr>
                <w:sz w:val="24"/>
                <w:szCs w:val="24"/>
                <w:lang w:eastAsia="en-US"/>
              </w:rPr>
              <w:t>)</w:t>
            </w:r>
          </w:p>
        </w:tc>
        <w:tc>
          <w:tcPr>
            <w:tcW w:w="764" w:type="dxa"/>
            <w:gridSpan w:val="2"/>
          </w:tcPr>
          <w:p w:rsidR="00E154F5" w:rsidRPr="008E5DDA" w:rsidRDefault="00E154F5" w:rsidP="00D73329">
            <w:pPr>
              <w:ind w:left="-40" w:right="-40"/>
              <w:jc w:val="both"/>
              <w:rPr>
                <w:sz w:val="24"/>
                <w:szCs w:val="24"/>
                <w:lang w:eastAsia="en-US"/>
              </w:rPr>
            </w:pPr>
            <w:r w:rsidRPr="008E5DDA">
              <w:rPr>
                <w:sz w:val="24"/>
                <w:szCs w:val="24"/>
                <w:lang w:eastAsia="en-US"/>
              </w:rPr>
              <w:t>10-15</w:t>
            </w:r>
          </w:p>
        </w:tc>
        <w:tc>
          <w:tcPr>
            <w:tcW w:w="1124" w:type="dxa"/>
          </w:tcPr>
          <w:p w:rsidR="00E154F5" w:rsidRPr="008E5DDA" w:rsidRDefault="00E154F5" w:rsidP="00D73329">
            <w:pPr>
              <w:ind w:left="-40" w:right="-40"/>
              <w:jc w:val="both"/>
              <w:rPr>
                <w:sz w:val="24"/>
                <w:szCs w:val="24"/>
                <w:lang w:eastAsia="en-US"/>
              </w:rPr>
            </w:pPr>
            <w:r w:rsidRPr="008E5DDA">
              <w:rPr>
                <w:sz w:val="24"/>
                <w:szCs w:val="24"/>
                <w:lang w:eastAsia="en-US"/>
              </w:rPr>
              <w:t>0,8</w:t>
            </w:r>
          </w:p>
          <w:p w:rsidR="00E154F5" w:rsidRPr="008E5DDA" w:rsidRDefault="00E154F5" w:rsidP="00D73329">
            <w:pPr>
              <w:ind w:left="-40" w:right="-40"/>
              <w:jc w:val="both"/>
              <w:rPr>
                <w:sz w:val="24"/>
                <w:szCs w:val="24"/>
                <w:lang w:eastAsia="en-US"/>
              </w:rPr>
            </w:pPr>
            <w:r w:rsidRPr="008E5DDA">
              <w:rPr>
                <w:sz w:val="24"/>
                <w:szCs w:val="24"/>
                <w:lang w:eastAsia="en-US"/>
              </w:rPr>
              <w:t>0,6</w:t>
            </w:r>
          </w:p>
        </w:tc>
        <w:tc>
          <w:tcPr>
            <w:tcW w:w="925" w:type="dxa"/>
          </w:tcPr>
          <w:p w:rsidR="00E154F5" w:rsidRPr="008E5DDA" w:rsidRDefault="00E154F5" w:rsidP="00D73329">
            <w:pPr>
              <w:ind w:left="-40" w:right="-40"/>
              <w:jc w:val="both"/>
              <w:rPr>
                <w:sz w:val="24"/>
                <w:szCs w:val="24"/>
                <w:lang w:eastAsia="en-US"/>
              </w:rPr>
            </w:pPr>
            <w:r w:rsidRPr="008E5DDA">
              <w:rPr>
                <w:sz w:val="24"/>
                <w:szCs w:val="24"/>
                <w:lang w:eastAsia="en-US"/>
              </w:rPr>
              <w:t>25-35</w:t>
            </w:r>
          </w:p>
          <w:p w:rsidR="00E154F5" w:rsidRPr="008E5DDA" w:rsidRDefault="00E154F5" w:rsidP="00D73329">
            <w:pPr>
              <w:ind w:left="-40" w:right="-40"/>
              <w:jc w:val="both"/>
              <w:rPr>
                <w:sz w:val="24"/>
                <w:szCs w:val="24"/>
                <w:lang w:eastAsia="en-US"/>
              </w:rPr>
            </w:pPr>
            <w:r w:rsidRPr="008E5DDA">
              <w:rPr>
                <w:sz w:val="24"/>
                <w:szCs w:val="24"/>
                <w:lang w:eastAsia="en-US"/>
              </w:rPr>
              <w:t>10-15</w:t>
            </w:r>
          </w:p>
        </w:tc>
        <w:tc>
          <w:tcPr>
            <w:tcW w:w="1070" w:type="dxa"/>
          </w:tcPr>
          <w:p w:rsidR="00E154F5" w:rsidRPr="008E5DDA" w:rsidRDefault="00E154F5" w:rsidP="00D73329">
            <w:pPr>
              <w:ind w:left="-40" w:right="-40"/>
              <w:jc w:val="both"/>
              <w:rPr>
                <w:sz w:val="24"/>
                <w:szCs w:val="24"/>
                <w:lang w:eastAsia="en-US"/>
              </w:rPr>
            </w:pPr>
            <w:r w:rsidRPr="008E5DDA">
              <w:rPr>
                <w:sz w:val="24"/>
                <w:szCs w:val="24"/>
                <w:lang w:eastAsia="en-US"/>
              </w:rPr>
              <w:t>0, 8</w:t>
            </w:r>
          </w:p>
          <w:p w:rsidR="00E154F5" w:rsidRPr="008E5DDA" w:rsidRDefault="00E154F5" w:rsidP="00D73329">
            <w:pPr>
              <w:ind w:left="-40" w:right="-40"/>
              <w:jc w:val="both"/>
              <w:rPr>
                <w:sz w:val="24"/>
                <w:szCs w:val="24"/>
                <w:lang w:eastAsia="en-US"/>
              </w:rPr>
            </w:pPr>
            <w:r w:rsidRPr="008E5DDA">
              <w:rPr>
                <w:sz w:val="24"/>
                <w:szCs w:val="24"/>
                <w:lang w:eastAsia="en-US"/>
              </w:rPr>
              <w:t>0,7</w:t>
            </w:r>
          </w:p>
        </w:tc>
        <w:tc>
          <w:tcPr>
            <w:tcW w:w="946" w:type="dxa"/>
            <w:gridSpan w:val="2"/>
          </w:tcPr>
          <w:p w:rsidR="00E154F5" w:rsidRPr="008E5DDA" w:rsidRDefault="00E154F5" w:rsidP="00D73329">
            <w:pPr>
              <w:ind w:left="-40" w:right="-40"/>
              <w:jc w:val="both"/>
              <w:rPr>
                <w:sz w:val="24"/>
                <w:szCs w:val="24"/>
                <w:lang w:eastAsia="en-US"/>
              </w:rPr>
            </w:pPr>
            <w:r w:rsidRPr="008E5DDA">
              <w:rPr>
                <w:sz w:val="24"/>
                <w:szCs w:val="24"/>
                <w:lang w:eastAsia="en-US"/>
              </w:rPr>
              <w:t>20-25</w:t>
            </w:r>
          </w:p>
          <w:p w:rsidR="00E154F5" w:rsidRPr="008E5DDA" w:rsidRDefault="00E154F5" w:rsidP="00D73329">
            <w:pPr>
              <w:ind w:left="-40" w:right="-40"/>
              <w:jc w:val="both"/>
              <w:rPr>
                <w:sz w:val="24"/>
                <w:szCs w:val="24"/>
                <w:lang w:eastAsia="en-US"/>
              </w:rPr>
            </w:pPr>
            <w:r w:rsidRPr="008E5DDA">
              <w:rPr>
                <w:sz w:val="24"/>
                <w:szCs w:val="24"/>
                <w:lang w:eastAsia="en-US"/>
              </w:rPr>
              <w:t>15-20</w:t>
            </w:r>
          </w:p>
        </w:tc>
        <w:tc>
          <w:tcPr>
            <w:tcW w:w="942" w:type="dxa"/>
            <w:gridSpan w:val="2"/>
          </w:tcPr>
          <w:p w:rsidR="00E154F5" w:rsidRPr="008E5DDA" w:rsidRDefault="00E154F5" w:rsidP="00D73329">
            <w:pPr>
              <w:ind w:left="-40" w:right="-40"/>
              <w:jc w:val="both"/>
              <w:rPr>
                <w:sz w:val="24"/>
                <w:szCs w:val="24"/>
                <w:lang w:eastAsia="en-US"/>
              </w:rPr>
            </w:pPr>
            <w:r w:rsidRPr="008E5DDA">
              <w:rPr>
                <w:sz w:val="24"/>
                <w:szCs w:val="24"/>
                <w:lang w:eastAsia="en-US"/>
              </w:rPr>
              <w:t>(8-9) Д</w:t>
            </w:r>
          </w:p>
          <w:p w:rsidR="00E154F5" w:rsidRPr="008E5DDA" w:rsidRDefault="00E154F5" w:rsidP="00D73329">
            <w:pPr>
              <w:ind w:left="-40" w:right="-40"/>
              <w:jc w:val="both"/>
              <w:rPr>
                <w:sz w:val="24"/>
                <w:szCs w:val="24"/>
                <w:lang w:eastAsia="en-US"/>
              </w:rPr>
            </w:pPr>
            <w:r w:rsidRPr="008E5DDA">
              <w:rPr>
                <w:sz w:val="24"/>
                <w:szCs w:val="24"/>
                <w:lang w:eastAsia="en-US"/>
              </w:rPr>
              <w:t>(1-2) Лп,</w:t>
            </w:r>
          </w:p>
          <w:p w:rsidR="00E154F5" w:rsidRPr="008E5DDA" w:rsidRDefault="00E154F5" w:rsidP="00D73329">
            <w:pPr>
              <w:ind w:left="-40" w:right="-40"/>
              <w:jc w:val="both"/>
              <w:rPr>
                <w:sz w:val="24"/>
                <w:szCs w:val="24"/>
                <w:lang w:eastAsia="en-US"/>
              </w:rPr>
            </w:pPr>
            <w:r w:rsidRPr="008E5DDA">
              <w:rPr>
                <w:sz w:val="24"/>
                <w:szCs w:val="24"/>
                <w:lang w:eastAsia="en-US"/>
              </w:rPr>
              <w:t>Е, др.п.</w:t>
            </w:r>
          </w:p>
        </w:tc>
      </w:tr>
      <w:tr w:rsidR="00E154F5" w:rsidRPr="008E5DDA" w:rsidTr="00907D0D">
        <w:trPr>
          <w:jc w:val="center"/>
        </w:trPr>
        <w:tc>
          <w:tcPr>
            <w:tcW w:w="2323" w:type="dxa"/>
            <w:vMerge/>
          </w:tcPr>
          <w:p w:rsidR="00E154F5" w:rsidRPr="008E5DDA" w:rsidRDefault="00E154F5" w:rsidP="00D73329">
            <w:pPr>
              <w:ind w:left="-40" w:right="-40"/>
              <w:jc w:val="both"/>
              <w:rPr>
                <w:sz w:val="24"/>
                <w:szCs w:val="24"/>
                <w:lang w:eastAsia="en-US"/>
              </w:rPr>
            </w:pPr>
          </w:p>
        </w:tc>
        <w:tc>
          <w:tcPr>
            <w:tcW w:w="2009" w:type="dxa"/>
            <w:gridSpan w:val="2"/>
          </w:tcPr>
          <w:p w:rsidR="00E154F5" w:rsidRPr="008E5DDA" w:rsidRDefault="00E154F5" w:rsidP="00D73329">
            <w:pPr>
              <w:ind w:left="-40" w:right="-40"/>
              <w:jc w:val="both"/>
              <w:rPr>
                <w:sz w:val="24"/>
                <w:szCs w:val="24"/>
                <w:lang w:eastAsia="en-US"/>
              </w:rPr>
            </w:pPr>
            <w:r w:rsidRPr="008E5DDA">
              <w:rPr>
                <w:sz w:val="24"/>
                <w:szCs w:val="24"/>
                <w:lang w:eastAsia="en-US"/>
              </w:rPr>
              <w:t>Дубравы свежие</w:t>
            </w:r>
          </w:p>
          <w:p w:rsidR="00E154F5" w:rsidRPr="008E5DDA" w:rsidRDefault="00E154F5" w:rsidP="00D73329">
            <w:pPr>
              <w:ind w:left="-40" w:right="-40"/>
              <w:jc w:val="both"/>
              <w:rPr>
                <w:sz w:val="24"/>
                <w:szCs w:val="24"/>
                <w:lang w:eastAsia="en-US"/>
              </w:rPr>
            </w:pPr>
            <w:r w:rsidRPr="008E5DDA">
              <w:rPr>
                <w:sz w:val="24"/>
                <w:szCs w:val="24"/>
                <w:lang w:eastAsia="en-US"/>
              </w:rPr>
              <w:t>(</w:t>
            </w:r>
            <w:r w:rsidRPr="008E5DDA">
              <w:rPr>
                <w:sz w:val="24"/>
                <w:szCs w:val="24"/>
                <w:lang w:val="en-US" w:eastAsia="en-US"/>
              </w:rPr>
              <w:t>III</w:t>
            </w:r>
            <w:r w:rsidRPr="008E5DDA">
              <w:rPr>
                <w:sz w:val="24"/>
                <w:szCs w:val="24"/>
                <w:lang w:eastAsia="en-US"/>
              </w:rPr>
              <w:t>-</w:t>
            </w:r>
            <w:r w:rsidRPr="008E5DDA">
              <w:rPr>
                <w:sz w:val="24"/>
                <w:szCs w:val="24"/>
                <w:lang w:val="en-US" w:eastAsia="en-US"/>
              </w:rPr>
              <w:t>II</w:t>
            </w:r>
            <w:r w:rsidRPr="008E5DDA">
              <w:rPr>
                <w:sz w:val="24"/>
                <w:szCs w:val="24"/>
                <w:lang w:eastAsia="en-US"/>
              </w:rPr>
              <w:t xml:space="preserve">; </w:t>
            </w:r>
            <w:r w:rsidRPr="008E5DDA">
              <w:rPr>
                <w:sz w:val="24"/>
                <w:szCs w:val="24"/>
                <w:lang w:val="en-US" w:eastAsia="en-US"/>
              </w:rPr>
              <w:t>IV</w:t>
            </w:r>
            <w:r w:rsidRPr="008E5DDA">
              <w:rPr>
                <w:sz w:val="24"/>
                <w:szCs w:val="24"/>
                <w:lang w:eastAsia="en-US"/>
              </w:rPr>
              <w:t>)</w:t>
            </w:r>
          </w:p>
        </w:tc>
        <w:tc>
          <w:tcPr>
            <w:tcW w:w="764" w:type="dxa"/>
            <w:gridSpan w:val="2"/>
          </w:tcPr>
          <w:p w:rsidR="00E154F5" w:rsidRPr="008E5DDA" w:rsidRDefault="00E154F5" w:rsidP="00D73329">
            <w:pPr>
              <w:ind w:left="-40" w:right="-40"/>
              <w:jc w:val="both"/>
              <w:rPr>
                <w:sz w:val="24"/>
                <w:szCs w:val="24"/>
                <w:lang w:eastAsia="en-US"/>
              </w:rPr>
            </w:pPr>
            <w:r w:rsidRPr="008E5DDA">
              <w:rPr>
                <w:sz w:val="24"/>
                <w:szCs w:val="24"/>
                <w:lang w:eastAsia="en-US"/>
              </w:rPr>
              <w:t>10-15</w:t>
            </w:r>
          </w:p>
        </w:tc>
        <w:tc>
          <w:tcPr>
            <w:tcW w:w="1124" w:type="dxa"/>
          </w:tcPr>
          <w:p w:rsidR="00E154F5" w:rsidRPr="008E5DDA" w:rsidRDefault="00E154F5" w:rsidP="00D73329">
            <w:pPr>
              <w:ind w:left="-40" w:right="-40"/>
              <w:jc w:val="both"/>
              <w:rPr>
                <w:sz w:val="24"/>
                <w:szCs w:val="24"/>
                <w:lang w:eastAsia="en-US"/>
              </w:rPr>
            </w:pPr>
            <w:r w:rsidRPr="008E5DDA">
              <w:rPr>
                <w:sz w:val="24"/>
                <w:szCs w:val="24"/>
                <w:lang w:eastAsia="en-US"/>
              </w:rPr>
              <w:t>0,8</w:t>
            </w:r>
          </w:p>
          <w:p w:rsidR="00E154F5" w:rsidRPr="008E5DDA" w:rsidRDefault="00E154F5" w:rsidP="00D73329">
            <w:pPr>
              <w:ind w:left="-40" w:right="-40"/>
              <w:jc w:val="both"/>
              <w:rPr>
                <w:sz w:val="24"/>
                <w:szCs w:val="24"/>
                <w:lang w:eastAsia="en-US"/>
              </w:rPr>
            </w:pPr>
            <w:r w:rsidRPr="008E5DDA">
              <w:rPr>
                <w:sz w:val="24"/>
                <w:szCs w:val="24"/>
                <w:lang w:eastAsia="en-US"/>
              </w:rPr>
              <w:t>0,7</w:t>
            </w:r>
          </w:p>
        </w:tc>
        <w:tc>
          <w:tcPr>
            <w:tcW w:w="925" w:type="dxa"/>
          </w:tcPr>
          <w:p w:rsidR="00E154F5" w:rsidRPr="008E5DDA" w:rsidRDefault="00E154F5" w:rsidP="00D73329">
            <w:pPr>
              <w:ind w:left="-40" w:right="-40"/>
              <w:jc w:val="both"/>
              <w:rPr>
                <w:sz w:val="24"/>
                <w:szCs w:val="24"/>
                <w:lang w:eastAsia="en-US"/>
              </w:rPr>
            </w:pPr>
            <w:r w:rsidRPr="008E5DDA">
              <w:rPr>
                <w:sz w:val="24"/>
                <w:szCs w:val="24"/>
                <w:lang w:eastAsia="en-US"/>
              </w:rPr>
              <w:t>20-35</w:t>
            </w:r>
          </w:p>
          <w:p w:rsidR="00E154F5" w:rsidRPr="008E5DDA" w:rsidRDefault="00E154F5" w:rsidP="00D73329">
            <w:pPr>
              <w:ind w:left="-40" w:right="-40"/>
              <w:jc w:val="both"/>
              <w:rPr>
                <w:sz w:val="24"/>
                <w:szCs w:val="24"/>
                <w:lang w:eastAsia="en-US"/>
              </w:rPr>
            </w:pPr>
            <w:r w:rsidRPr="008E5DDA">
              <w:rPr>
                <w:sz w:val="24"/>
                <w:szCs w:val="24"/>
                <w:lang w:eastAsia="en-US"/>
              </w:rPr>
              <w:t>10-15</w:t>
            </w:r>
          </w:p>
        </w:tc>
        <w:tc>
          <w:tcPr>
            <w:tcW w:w="1070" w:type="dxa"/>
          </w:tcPr>
          <w:p w:rsidR="00E154F5" w:rsidRPr="008E5DDA" w:rsidRDefault="00E154F5" w:rsidP="00D73329">
            <w:pPr>
              <w:ind w:left="-40" w:right="-40"/>
              <w:jc w:val="both"/>
              <w:rPr>
                <w:sz w:val="24"/>
                <w:szCs w:val="24"/>
                <w:lang w:eastAsia="en-US"/>
              </w:rPr>
            </w:pPr>
            <w:r w:rsidRPr="008E5DDA">
              <w:rPr>
                <w:sz w:val="24"/>
                <w:szCs w:val="24"/>
                <w:lang w:eastAsia="en-US"/>
              </w:rPr>
              <w:t>0,8</w:t>
            </w:r>
          </w:p>
          <w:p w:rsidR="00E154F5" w:rsidRPr="008E5DDA" w:rsidRDefault="00E154F5" w:rsidP="00D73329">
            <w:pPr>
              <w:ind w:left="-40" w:right="-40"/>
              <w:jc w:val="both"/>
              <w:rPr>
                <w:sz w:val="24"/>
                <w:szCs w:val="24"/>
                <w:lang w:eastAsia="en-US"/>
              </w:rPr>
            </w:pPr>
            <w:r w:rsidRPr="008E5DDA">
              <w:rPr>
                <w:sz w:val="24"/>
                <w:szCs w:val="24"/>
                <w:lang w:eastAsia="en-US"/>
              </w:rPr>
              <w:t>0,7</w:t>
            </w:r>
          </w:p>
        </w:tc>
        <w:tc>
          <w:tcPr>
            <w:tcW w:w="946" w:type="dxa"/>
            <w:gridSpan w:val="2"/>
          </w:tcPr>
          <w:p w:rsidR="00E154F5" w:rsidRPr="008E5DDA" w:rsidRDefault="00E154F5" w:rsidP="00D73329">
            <w:pPr>
              <w:ind w:left="-40" w:right="-40"/>
              <w:jc w:val="both"/>
              <w:rPr>
                <w:sz w:val="24"/>
                <w:szCs w:val="24"/>
                <w:lang w:eastAsia="en-US"/>
              </w:rPr>
            </w:pPr>
            <w:r w:rsidRPr="008E5DDA">
              <w:rPr>
                <w:sz w:val="24"/>
                <w:szCs w:val="24"/>
                <w:lang w:eastAsia="en-US"/>
              </w:rPr>
              <w:t>15-20</w:t>
            </w:r>
          </w:p>
          <w:p w:rsidR="00E154F5" w:rsidRPr="008E5DDA" w:rsidRDefault="00E154F5" w:rsidP="00D73329">
            <w:pPr>
              <w:ind w:left="-40" w:right="-40"/>
              <w:jc w:val="both"/>
              <w:rPr>
                <w:sz w:val="24"/>
                <w:szCs w:val="24"/>
                <w:lang w:eastAsia="en-US"/>
              </w:rPr>
            </w:pPr>
            <w:r w:rsidRPr="008E5DDA">
              <w:rPr>
                <w:sz w:val="24"/>
                <w:szCs w:val="24"/>
                <w:lang w:eastAsia="en-US"/>
              </w:rPr>
              <w:t>15-20</w:t>
            </w:r>
          </w:p>
        </w:tc>
        <w:tc>
          <w:tcPr>
            <w:tcW w:w="942" w:type="dxa"/>
            <w:gridSpan w:val="2"/>
          </w:tcPr>
          <w:p w:rsidR="00E154F5" w:rsidRPr="008E5DDA" w:rsidRDefault="00E154F5" w:rsidP="00D73329">
            <w:pPr>
              <w:ind w:left="-40" w:right="-40"/>
              <w:jc w:val="both"/>
              <w:rPr>
                <w:sz w:val="24"/>
                <w:szCs w:val="24"/>
                <w:lang w:eastAsia="en-US"/>
              </w:rPr>
            </w:pPr>
            <w:r w:rsidRPr="008E5DDA">
              <w:rPr>
                <w:sz w:val="24"/>
                <w:szCs w:val="24"/>
                <w:lang w:eastAsia="en-US"/>
              </w:rPr>
              <w:t>(8-9) Д</w:t>
            </w:r>
          </w:p>
          <w:p w:rsidR="00E154F5" w:rsidRPr="008E5DDA" w:rsidRDefault="00E154F5" w:rsidP="00D73329">
            <w:pPr>
              <w:ind w:left="-40" w:right="-40"/>
              <w:jc w:val="both"/>
              <w:rPr>
                <w:sz w:val="24"/>
                <w:szCs w:val="24"/>
                <w:lang w:eastAsia="en-US"/>
              </w:rPr>
            </w:pPr>
            <w:r w:rsidRPr="008E5DDA">
              <w:rPr>
                <w:sz w:val="24"/>
                <w:szCs w:val="24"/>
                <w:lang w:eastAsia="en-US"/>
              </w:rPr>
              <w:t>(1-2) Лп,</w:t>
            </w:r>
          </w:p>
          <w:p w:rsidR="00E154F5" w:rsidRPr="008E5DDA" w:rsidRDefault="00E154F5" w:rsidP="00D73329">
            <w:pPr>
              <w:ind w:left="-40" w:right="-40"/>
              <w:jc w:val="both"/>
              <w:rPr>
                <w:sz w:val="24"/>
                <w:szCs w:val="24"/>
                <w:lang w:eastAsia="en-US"/>
              </w:rPr>
            </w:pPr>
            <w:r w:rsidRPr="008E5DDA">
              <w:rPr>
                <w:sz w:val="24"/>
                <w:szCs w:val="24"/>
                <w:lang w:eastAsia="en-US"/>
              </w:rPr>
              <w:t>Е, Др.п.</w:t>
            </w:r>
          </w:p>
        </w:tc>
      </w:tr>
      <w:tr w:rsidR="00E154F5" w:rsidRPr="008E5DDA" w:rsidTr="00907D0D">
        <w:trPr>
          <w:jc w:val="center"/>
        </w:trPr>
        <w:tc>
          <w:tcPr>
            <w:tcW w:w="2323" w:type="dxa"/>
            <w:vMerge/>
          </w:tcPr>
          <w:p w:rsidR="00E154F5" w:rsidRPr="008E5DDA" w:rsidRDefault="00E154F5" w:rsidP="00D73329">
            <w:pPr>
              <w:ind w:left="-40" w:right="-40"/>
              <w:jc w:val="both"/>
              <w:rPr>
                <w:sz w:val="24"/>
                <w:szCs w:val="24"/>
                <w:lang w:eastAsia="en-US"/>
              </w:rPr>
            </w:pPr>
          </w:p>
        </w:tc>
        <w:tc>
          <w:tcPr>
            <w:tcW w:w="2009" w:type="dxa"/>
            <w:gridSpan w:val="2"/>
          </w:tcPr>
          <w:p w:rsidR="00E154F5" w:rsidRPr="008E5DDA" w:rsidRDefault="00E154F5" w:rsidP="00D73329">
            <w:pPr>
              <w:ind w:left="-40" w:right="-40"/>
              <w:jc w:val="both"/>
              <w:rPr>
                <w:sz w:val="24"/>
                <w:szCs w:val="24"/>
                <w:lang w:eastAsia="en-US"/>
              </w:rPr>
            </w:pPr>
            <w:r w:rsidRPr="008E5DDA">
              <w:rPr>
                <w:sz w:val="24"/>
                <w:szCs w:val="24"/>
                <w:lang w:eastAsia="en-US"/>
              </w:rPr>
              <w:t>Дубравы вла</w:t>
            </w:r>
            <w:r w:rsidRPr="008E5DDA">
              <w:rPr>
                <w:sz w:val="24"/>
                <w:szCs w:val="24"/>
                <w:lang w:eastAsia="en-US"/>
              </w:rPr>
              <w:t>ж</w:t>
            </w:r>
            <w:r w:rsidRPr="008E5DDA">
              <w:rPr>
                <w:sz w:val="24"/>
                <w:szCs w:val="24"/>
                <w:lang w:eastAsia="en-US"/>
              </w:rPr>
              <w:t>ные</w:t>
            </w:r>
          </w:p>
          <w:p w:rsidR="00E154F5" w:rsidRPr="008E5DDA" w:rsidRDefault="00E154F5" w:rsidP="00D73329">
            <w:pPr>
              <w:ind w:left="-40" w:right="-40"/>
              <w:jc w:val="both"/>
              <w:rPr>
                <w:sz w:val="24"/>
                <w:szCs w:val="24"/>
                <w:lang w:eastAsia="en-US"/>
              </w:rPr>
            </w:pPr>
            <w:r w:rsidRPr="008E5DDA">
              <w:rPr>
                <w:sz w:val="24"/>
                <w:szCs w:val="24"/>
                <w:lang w:eastAsia="en-US"/>
              </w:rPr>
              <w:t>крупнотравные</w:t>
            </w:r>
          </w:p>
        </w:tc>
        <w:tc>
          <w:tcPr>
            <w:tcW w:w="764" w:type="dxa"/>
            <w:gridSpan w:val="2"/>
          </w:tcPr>
          <w:p w:rsidR="00E154F5" w:rsidRPr="008E5DDA" w:rsidRDefault="00E154F5" w:rsidP="00D73329">
            <w:pPr>
              <w:ind w:left="-40" w:right="-40"/>
              <w:jc w:val="both"/>
              <w:rPr>
                <w:sz w:val="24"/>
                <w:szCs w:val="24"/>
                <w:lang w:eastAsia="en-US"/>
              </w:rPr>
            </w:pPr>
            <w:r w:rsidRPr="008E5DDA">
              <w:rPr>
                <w:sz w:val="24"/>
                <w:szCs w:val="24"/>
                <w:lang w:eastAsia="en-US"/>
              </w:rPr>
              <w:t>10-15</w:t>
            </w:r>
          </w:p>
        </w:tc>
        <w:tc>
          <w:tcPr>
            <w:tcW w:w="1124" w:type="dxa"/>
          </w:tcPr>
          <w:p w:rsidR="00E154F5" w:rsidRPr="008E5DDA" w:rsidRDefault="00E154F5" w:rsidP="00D73329">
            <w:pPr>
              <w:ind w:left="-40" w:right="-40"/>
              <w:jc w:val="both"/>
              <w:rPr>
                <w:sz w:val="24"/>
                <w:szCs w:val="24"/>
                <w:lang w:eastAsia="en-US"/>
              </w:rPr>
            </w:pPr>
            <w:r w:rsidRPr="008E5DDA">
              <w:rPr>
                <w:sz w:val="24"/>
                <w:szCs w:val="24"/>
                <w:lang w:eastAsia="en-US"/>
              </w:rPr>
              <w:t>0,8</w:t>
            </w:r>
          </w:p>
          <w:p w:rsidR="00E154F5" w:rsidRPr="008E5DDA" w:rsidRDefault="00E154F5" w:rsidP="00D73329">
            <w:pPr>
              <w:ind w:left="-40" w:right="-40"/>
              <w:jc w:val="both"/>
              <w:rPr>
                <w:sz w:val="24"/>
                <w:szCs w:val="24"/>
                <w:lang w:eastAsia="en-US"/>
              </w:rPr>
            </w:pPr>
            <w:r w:rsidRPr="008E5DDA">
              <w:rPr>
                <w:sz w:val="24"/>
                <w:szCs w:val="24"/>
                <w:lang w:eastAsia="en-US"/>
              </w:rPr>
              <w:t>0,7</w:t>
            </w:r>
          </w:p>
        </w:tc>
        <w:tc>
          <w:tcPr>
            <w:tcW w:w="925" w:type="dxa"/>
          </w:tcPr>
          <w:p w:rsidR="00E154F5" w:rsidRPr="008E5DDA" w:rsidRDefault="00E154F5" w:rsidP="00D73329">
            <w:pPr>
              <w:ind w:left="-40" w:right="-40"/>
              <w:jc w:val="both"/>
              <w:rPr>
                <w:sz w:val="24"/>
                <w:szCs w:val="24"/>
                <w:lang w:eastAsia="en-US"/>
              </w:rPr>
            </w:pPr>
            <w:r w:rsidRPr="008E5DDA">
              <w:rPr>
                <w:sz w:val="24"/>
                <w:szCs w:val="24"/>
                <w:lang w:eastAsia="en-US"/>
              </w:rPr>
              <w:t>20-35</w:t>
            </w:r>
          </w:p>
          <w:p w:rsidR="00E154F5" w:rsidRPr="008E5DDA" w:rsidRDefault="00E154F5" w:rsidP="00D73329">
            <w:pPr>
              <w:ind w:left="-40" w:right="-40"/>
              <w:jc w:val="both"/>
              <w:rPr>
                <w:sz w:val="24"/>
                <w:szCs w:val="24"/>
                <w:lang w:eastAsia="en-US"/>
              </w:rPr>
            </w:pPr>
            <w:r w:rsidRPr="008E5DDA">
              <w:rPr>
                <w:sz w:val="24"/>
                <w:szCs w:val="24"/>
                <w:lang w:eastAsia="en-US"/>
              </w:rPr>
              <w:t>10-15</w:t>
            </w:r>
          </w:p>
        </w:tc>
        <w:tc>
          <w:tcPr>
            <w:tcW w:w="1070" w:type="dxa"/>
          </w:tcPr>
          <w:p w:rsidR="00E154F5" w:rsidRPr="008E5DDA" w:rsidRDefault="00E154F5" w:rsidP="00D73329">
            <w:pPr>
              <w:ind w:left="-40" w:right="-40"/>
              <w:jc w:val="both"/>
              <w:rPr>
                <w:sz w:val="24"/>
                <w:szCs w:val="24"/>
                <w:lang w:eastAsia="en-US"/>
              </w:rPr>
            </w:pPr>
            <w:r w:rsidRPr="008E5DDA">
              <w:rPr>
                <w:sz w:val="24"/>
                <w:szCs w:val="24"/>
                <w:lang w:eastAsia="en-US"/>
              </w:rPr>
              <w:t>0,8</w:t>
            </w:r>
          </w:p>
          <w:p w:rsidR="00E154F5" w:rsidRPr="008E5DDA" w:rsidRDefault="00E154F5" w:rsidP="00D73329">
            <w:pPr>
              <w:ind w:left="-40" w:right="-40"/>
              <w:jc w:val="both"/>
              <w:rPr>
                <w:sz w:val="24"/>
                <w:szCs w:val="24"/>
                <w:lang w:eastAsia="en-US"/>
              </w:rPr>
            </w:pPr>
            <w:r w:rsidRPr="008E5DDA">
              <w:rPr>
                <w:sz w:val="24"/>
                <w:szCs w:val="24"/>
                <w:lang w:eastAsia="en-US"/>
              </w:rPr>
              <w:t>0,7</w:t>
            </w:r>
          </w:p>
        </w:tc>
        <w:tc>
          <w:tcPr>
            <w:tcW w:w="946" w:type="dxa"/>
            <w:gridSpan w:val="2"/>
          </w:tcPr>
          <w:p w:rsidR="00E154F5" w:rsidRPr="008E5DDA" w:rsidRDefault="00E154F5" w:rsidP="00D73329">
            <w:pPr>
              <w:ind w:left="-40" w:right="-40"/>
              <w:jc w:val="both"/>
              <w:rPr>
                <w:sz w:val="24"/>
                <w:szCs w:val="24"/>
                <w:lang w:eastAsia="en-US"/>
              </w:rPr>
            </w:pPr>
            <w:r w:rsidRPr="008E5DDA">
              <w:rPr>
                <w:sz w:val="24"/>
                <w:szCs w:val="24"/>
                <w:lang w:eastAsia="en-US"/>
              </w:rPr>
              <w:t>20-25</w:t>
            </w:r>
          </w:p>
          <w:p w:rsidR="00E154F5" w:rsidRPr="008E5DDA" w:rsidRDefault="00E154F5" w:rsidP="00D73329">
            <w:pPr>
              <w:ind w:left="-40" w:right="-40"/>
              <w:jc w:val="both"/>
              <w:rPr>
                <w:sz w:val="24"/>
                <w:szCs w:val="24"/>
                <w:lang w:eastAsia="en-US"/>
              </w:rPr>
            </w:pPr>
            <w:r w:rsidRPr="008E5DDA">
              <w:rPr>
                <w:sz w:val="24"/>
                <w:szCs w:val="24"/>
                <w:lang w:eastAsia="en-US"/>
              </w:rPr>
              <w:t>15-20</w:t>
            </w:r>
          </w:p>
        </w:tc>
        <w:tc>
          <w:tcPr>
            <w:tcW w:w="942" w:type="dxa"/>
            <w:gridSpan w:val="2"/>
          </w:tcPr>
          <w:p w:rsidR="00E154F5" w:rsidRPr="008E5DDA" w:rsidRDefault="00E154F5" w:rsidP="00D73329">
            <w:pPr>
              <w:ind w:left="-40" w:right="-40"/>
              <w:jc w:val="both"/>
              <w:rPr>
                <w:sz w:val="24"/>
                <w:szCs w:val="24"/>
                <w:lang w:eastAsia="en-US"/>
              </w:rPr>
            </w:pPr>
            <w:r w:rsidRPr="008E5DDA">
              <w:rPr>
                <w:sz w:val="24"/>
                <w:szCs w:val="24"/>
                <w:lang w:eastAsia="en-US"/>
              </w:rPr>
              <w:t>(8-9) Д</w:t>
            </w:r>
          </w:p>
          <w:p w:rsidR="00E154F5" w:rsidRPr="008E5DDA" w:rsidRDefault="00E154F5" w:rsidP="00D73329">
            <w:pPr>
              <w:ind w:left="-40" w:right="-40"/>
              <w:jc w:val="both"/>
              <w:rPr>
                <w:sz w:val="24"/>
                <w:szCs w:val="24"/>
                <w:lang w:eastAsia="en-US"/>
              </w:rPr>
            </w:pPr>
            <w:r w:rsidRPr="008E5DDA">
              <w:rPr>
                <w:sz w:val="24"/>
                <w:szCs w:val="24"/>
                <w:lang w:eastAsia="en-US"/>
              </w:rPr>
              <w:t>(1-2) Лп, Е, др.п.</w:t>
            </w:r>
          </w:p>
        </w:tc>
      </w:tr>
      <w:tr w:rsidR="00E154F5" w:rsidRPr="008E5DDA" w:rsidTr="00907D0D">
        <w:trPr>
          <w:jc w:val="center"/>
        </w:trPr>
        <w:tc>
          <w:tcPr>
            <w:tcW w:w="2323" w:type="dxa"/>
            <w:vMerge/>
          </w:tcPr>
          <w:p w:rsidR="00E154F5" w:rsidRPr="008E5DDA" w:rsidRDefault="00E154F5" w:rsidP="00D73329">
            <w:pPr>
              <w:ind w:left="-40" w:right="-40"/>
              <w:jc w:val="both"/>
              <w:rPr>
                <w:sz w:val="24"/>
                <w:szCs w:val="24"/>
                <w:lang w:eastAsia="en-US"/>
              </w:rPr>
            </w:pPr>
          </w:p>
        </w:tc>
        <w:tc>
          <w:tcPr>
            <w:tcW w:w="2009" w:type="dxa"/>
            <w:gridSpan w:val="2"/>
          </w:tcPr>
          <w:p w:rsidR="00E154F5" w:rsidRPr="008E5DDA" w:rsidRDefault="00E154F5" w:rsidP="00D73329">
            <w:pPr>
              <w:ind w:left="-40" w:right="-40"/>
              <w:jc w:val="both"/>
              <w:rPr>
                <w:sz w:val="24"/>
                <w:szCs w:val="24"/>
                <w:lang w:eastAsia="en-US"/>
              </w:rPr>
            </w:pPr>
            <w:r w:rsidRPr="008E5DDA">
              <w:rPr>
                <w:sz w:val="24"/>
                <w:szCs w:val="24"/>
                <w:lang w:eastAsia="en-US"/>
              </w:rPr>
              <w:t>Дубравы вла</w:t>
            </w:r>
            <w:r w:rsidRPr="008E5DDA">
              <w:rPr>
                <w:sz w:val="24"/>
                <w:szCs w:val="24"/>
                <w:lang w:eastAsia="en-US"/>
              </w:rPr>
              <w:t>ж</w:t>
            </w:r>
            <w:r w:rsidRPr="008E5DDA">
              <w:rPr>
                <w:sz w:val="24"/>
                <w:szCs w:val="24"/>
                <w:lang w:eastAsia="en-US"/>
              </w:rPr>
              <w:t>ные</w:t>
            </w:r>
          </w:p>
          <w:p w:rsidR="00E154F5" w:rsidRPr="008E5DDA" w:rsidRDefault="00E154F5" w:rsidP="00D73329">
            <w:pPr>
              <w:ind w:left="-40" w:right="-40"/>
              <w:jc w:val="both"/>
              <w:rPr>
                <w:sz w:val="24"/>
                <w:szCs w:val="24"/>
                <w:lang w:eastAsia="en-US"/>
              </w:rPr>
            </w:pPr>
            <w:r w:rsidRPr="008E5DDA">
              <w:rPr>
                <w:sz w:val="24"/>
                <w:szCs w:val="24"/>
                <w:lang w:eastAsia="en-US"/>
              </w:rPr>
              <w:t>липовые (</w:t>
            </w:r>
            <w:r w:rsidRPr="008E5DDA">
              <w:rPr>
                <w:sz w:val="24"/>
                <w:szCs w:val="24"/>
                <w:lang w:val="en-US" w:eastAsia="en-US"/>
              </w:rPr>
              <w:t>III</w:t>
            </w:r>
            <w:r w:rsidRPr="008E5DDA">
              <w:rPr>
                <w:sz w:val="24"/>
                <w:szCs w:val="24"/>
                <w:lang w:eastAsia="en-US"/>
              </w:rPr>
              <w:t>-</w:t>
            </w:r>
            <w:r w:rsidRPr="008E5DDA">
              <w:rPr>
                <w:sz w:val="24"/>
                <w:szCs w:val="24"/>
                <w:lang w:val="en-US" w:eastAsia="en-US"/>
              </w:rPr>
              <w:t>IV</w:t>
            </w:r>
            <w:r w:rsidRPr="008E5DDA">
              <w:rPr>
                <w:sz w:val="24"/>
                <w:szCs w:val="24"/>
                <w:lang w:eastAsia="en-US"/>
              </w:rPr>
              <w:t xml:space="preserve">; </w:t>
            </w:r>
            <w:r w:rsidRPr="008E5DDA">
              <w:rPr>
                <w:sz w:val="24"/>
                <w:szCs w:val="24"/>
                <w:lang w:val="en-US" w:eastAsia="en-US"/>
              </w:rPr>
              <w:t>II</w:t>
            </w:r>
            <w:r w:rsidRPr="008E5DDA">
              <w:rPr>
                <w:sz w:val="24"/>
                <w:szCs w:val="24"/>
                <w:lang w:eastAsia="en-US"/>
              </w:rPr>
              <w:t>)</w:t>
            </w:r>
          </w:p>
        </w:tc>
        <w:tc>
          <w:tcPr>
            <w:tcW w:w="764" w:type="dxa"/>
            <w:gridSpan w:val="2"/>
          </w:tcPr>
          <w:p w:rsidR="00E154F5" w:rsidRPr="008E5DDA" w:rsidRDefault="00E154F5" w:rsidP="00D73329">
            <w:pPr>
              <w:ind w:left="-40" w:right="-40"/>
              <w:jc w:val="both"/>
              <w:rPr>
                <w:sz w:val="24"/>
                <w:szCs w:val="24"/>
                <w:lang w:eastAsia="en-US"/>
              </w:rPr>
            </w:pPr>
            <w:r w:rsidRPr="008E5DDA">
              <w:rPr>
                <w:sz w:val="24"/>
                <w:szCs w:val="24"/>
                <w:lang w:eastAsia="en-US"/>
              </w:rPr>
              <w:t>10-15</w:t>
            </w:r>
          </w:p>
        </w:tc>
        <w:tc>
          <w:tcPr>
            <w:tcW w:w="1124" w:type="dxa"/>
          </w:tcPr>
          <w:p w:rsidR="00E154F5" w:rsidRPr="008E5DDA" w:rsidRDefault="00E154F5" w:rsidP="00D73329">
            <w:pPr>
              <w:ind w:left="-40" w:right="-40"/>
              <w:jc w:val="both"/>
              <w:rPr>
                <w:sz w:val="24"/>
                <w:szCs w:val="24"/>
                <w:lang w:eastAsia="en-US"/>
              </w:rPr>
            </w:pPr>
            <w:r w:rsidRPr="008E5DDA">
              <w:rPr>
                <w:sz w:val="24"/>
                <w:szCs w:val="24"/>
                <w:lang w:eastAsia="en-US"/>
              </w:rPr>
              <w:t>0,8</w:t>
            </w:r>
          </w:p>
          <w:p w:rsidR="00E154F5" w:rsidRPr="008E5DDA" w:rsidRDefault="00E154F5" w:rsidP="00D73329">
            <w:pPr>
              <w:ind w:left="-40" w:right="-40"/>
              <w:jc w:val="both"/>
              <w:rPr>
                <w:sz w:val="24"/>
                <w:szCs w:val="24"/>
                <w:lang w:eastAsia="en-US"/>
              </w:rPr>
            </w:pPr>
            <w:r w:rsidRPr="008E5DDA">
              <w:rPr>
                <w:sz w:val="24"/>
                <w:szCs w:val="24"/>
                <w:lang w:eastAsia="en-US"/>
              </w:rPr>
              <w:t>0,7</w:t>
            </w:r>
          </w:p>
        </w:tc>
        <w:tc>
          <w:tcPr>
            <w:tcW w:w="925" w:type="dxa"/>
          </w:tcPr>
          <w:p w:rsidR="00E154F5" w:rsidRPr="008E5DDA" w:rsidRDefault="00E154F5" w:rsidP="00D73329">
            <w:pPr>
              <w:ind w:left="-40" w:right="-40"/>
              <w:jc w:val="both"/>
              <w:rPr>
                <w:sz w:val="24"/>
                <w:szCs w:val="24"/>
                <w:lang w:eastAsia="en-US"/>
              </w:rPr>
            </w:pPr>
            <w:r w:rsidRPr="008E5DDA">
              <w:rPr>
                <w:sz w:val="24"/>
                <w:szCs w:val="24"/>
                <w:lang w:eastAsia="en-US"/>
              </w:rPr>
              <w:t>20-30</w:t>
            </w:r>
          </w:p>
          <w:p w:rsidR="00E154F5" w:rsidRPr="008E5DDA" w:rsidRDefault="00E154F5" w:rsidP="00D73329">
            <w:pPr>
              <w:ind w:left="-40" w:right="-40"/>
              <w:jc w:val="both"/>
              <w:rPr>
                <w:sz w:val="24"/>
                <w:szCs w:val="24"/>
                <w:lang w:eastAsia="en-US"/>
              </w:rPr>
            </w:pPr>
            <w:r w:rsidRPr="008E5DDA">
              <w:rPr>
                <w:sz w:val="24"/>
                <w:szCs w:val="24"/>
                <w:lang w:eastAsia="en-US"/>
              </w:rPr>
              <w:t>10-15</w:t>
            </w:r>
          </w:p>
        </w:tc>
        <w:tc>
          <w:tcPr>
            <w:tcW w:w="1070" w:type="dxa"/>
          </w:tcPr>
          <w:p w:rsidR="00E154F5" w:rsidRPr="008E5DDA" w:rsidRDefault="00E154F5" w:rsidP="00D73329">
            <w:pPr>
              <w:ind w:left="-40" w:right="-40"/>
              <w:jc w:val="both"/>
              <w:rPr>
                <w:sz w:val="24"/>
                <w:szCs w:val="24"/>
                <w:lang w:eastAsia="en-US"/>
              </w:rPr>
            </w:pPr>
            <w:r w:rsidRPr="008E5DDA">
              <w:rPr>
                <w:sz w:val="24"/>
                <w:szCs w:val="24"/>
                <w:lang w:eastAsia="en-US"/>
              </w:rPr>
              <w:t>0,8</w:t>
            </w:r>
          </w:p>
          <w:p w:rsidR="00E154F5" w:rsidRPr="008E5DDA" w:rsidRDefault="00E154F5" w:rsidP="00D73329">
            <w:pPr>
              <w:ind w:left="-40" w:right="-40"/>
              <w:jc w:val="both"/>
              <w:rPr>
                <w:sz w:val="24"/>
                <w:szCs w:val="24"/>
                <w:lang w:eastAsia="en-US"/>
              </w:rPr>
            </w:pPr>
            <w:r w:rsidRPr="008E5DDA">
              <w:rPr>
                <w:sz w:val="24"/>
                <w:szCs w:val="24"/>
                <w:lang w:eastAsia="en-US"/>
              </w:rPr>
              <w:t>0,7</w:t>
            </w:r>
          </w:p>
        </w:tc>
        <w:tc>
          <w:tcPr>
            <w:tcW w:w="946" w:type="dxa"/>
            <w:gridSpan w:val="2"/>
          </w:tcPr>
          <w:p w:rsidR="00E154F5" w:rsidRPr="008E5DDA" w:rsidRDefault="00E154F5" w:rsidP="00D73329">
            <w:pPr>
              <w:ind w:left="-40" w:right="-40"/>
              <w:jc w:val="both"/>
              <w:rPr>
                <w:sz w:val="24"/>
                <w:szCs w:val="24"/>
                <w:lang w:eastAsia="en-US"/>
              </w:rPr>
            </w:pPr>
            <w:r w:rsidRPr="008E5DDA">
              <w:rPr>
                <w:sz w:val="24"/>
                <w:szCs w:val="24"/>
                <w:lang w:eastAsia="en-US"/>
              </w:rPr>
              <w:t>15-20</w:t>
            </w:r>
          </w:p>
          <w:p w:rsidR="00E154F5" w:rsidRPr="008E5DDA" w:rsidRDefault="00E154F5" w:rsidP="00D73329">
            <w:pPr>
              <w:ind w:left="-40" w:right="-40"/>
              <w:jc w:val="both"/>
              <w:rPr>
                <w:sz w:val="24"/>
                <w:szCs w:val="24"/>
                <w:lang w:eastAsia="en-US"/>
              </w:rPr>
            </w:pPr>
            <w:r w:rsidRPr="008E5DDA">
              <w:rPr>
                <w:sz w:val="24"/>
                <w:szCs w:val="24"/>
                <w:lang w:eastAsia="en-US"/>
              </w:rPr>
              <w:t>15-20</w:t>
            </w:r>
          </w:p>
        </w:tc>
        <w:tc>
          <w:tcPr>
            <w:tcW w:w="942" w:type="dxa"/>
            <w:gridSpan w:val="2"/>
          </w:tcPr>
          <w:p w:rsidR="00E154F5" w:rsidRPr="008E5DDA" w:rsidRDefault="00E154F5" w:rsidP="00D73329">
            <w:pPr>
              <w:ind w:left="-40" w:right="-40"/>
              <w:jc w:val="both"/>
              <w:rPr>
                <w:sz w:val="24"/>
                <w:szCs w:val="24"/>
                <w:lang w:eastAsia="en-US"/>
              </w:rPr>
            </w:pPr>
            <w:r w:rsidRPr="008E5DDA">
              <w:rPr>
                <w:sz w:val="24"/>
                <w:szCs w:val="24"/>
                <w:lang w:eastAsia="en-US"/>
              </w:rPr>
              <w:t>(8-9) Д</w:t>
            </w:r>
          </w:p>
          <w:p w:rsidR="00E154F5" w:rsidRPr="008E5DDA" w:rsidRDefault="00E154F5" w:rsidP="00D73329">
            <w:pPr>
              <w:ind w:left="-40" w:right="-40"/>
              <w:jc w:val="both"/>
              <w:rPr>
                <w:sz w:val="24"/>
                <w:szCs w:val="24"/>
                <w:lang w:eastAsia="en-US"/>
              </w:rPr>
            </w:pPr>
            <w:r w:rsidRPr="008E5DDA">
              <w:rPr>
                <w:sz w:val="24"/>
                <w:szCs w:val="24"/>
                <w:lang w:eastAsia="en-US"/>
              </w:rPr>
              <w:t>(1-2) Лп,</w:t>
            </w:r>
          </w:p>
          <w:p w:rsidR="00E154F5" w:rsidRPr="008E5DDA" w:rsidRDefault="00E154F5" w:rsidP="00D73329">
            <w:pPr>
              <w:ind w:left="-40" w:right="-40"/>
              <w:jc w:val="both"/>
              <w:rPr>
                <w:sz w:val="24"/>
                <w:szCs w:val="24"/>
                <w:lang w:eastAsia="en-US"/>
              </w:rPr>
            </w:pPr>
            <w:r w:rsidRPr="008E5DDA">
              <w:rPr>
                <w:sz w:val="24"/>
                <w:szCs w:val="24"/>
                <w:lang w:eastAsia="en-US"/>
              </w:rPr>
              <w:t>Е, др.п.</w:t>
            </w:r>
          </w:p>
        </w:tc>
      </w:tr>
      <w:tr w:rsidR="00E154F5" w:rsidRPr="008E5DDA" w:rsidTr="00907D0D">
        <w:trPr>
          <w:jc w:val="center"/>
        </w:trPr>
        <w:tc>
          <w:tcPr>
            <w:tcW w:w="2323" w:type="dxa"/>
            <w:vMerge/>
          </w:tcPr>
          <w:p w:rsidR="00E154F5" w:rsidRPr="008E5DDA" w:rsidRDefault="00E154F5" w:rsidP="00D73329">
            <w:pPr>
              <w:ind w:left="-40" w:right="-40"/>
              <w:jc w:val="both"/>
              <w:rPr>
                <w:sz w:val="24"/>
                <w:szCs w:val="24"/>
                <w:lang w:eastAsia="en-US"/>
              </w:rPr>
            </w:pPr>
          </w:p>
        </w:tc>
        <w:tc>
          <w:tcPr>
            <w:tcW w:w="2009" w:type="dxa"/>
            <w:gridSpan w:val="2"/>
          </w:tcPr>
          <w:p w:rsidR="00E154F5" w:rsidRPr="008E5DDA" w:rsidRDefault="00E154F5" w:rsidP="00D73329">
            <w:pPr>
              <w:ind w:left="-40" w:right="-40"/>
              <w:jc w:val="both"/>
              <w:rPr>
                <w:sz w:val="24"/>
                <w:szCs w:val="24"/>
                <w:lang w:eastAsia="en-US"/>
              </w:rPr>
            </w:pPr>
            <w:r w:rsidRPr="008E5DDA">
              <w:rPr>
                <w:sz w:val="24"/>
                <w:szCs w:val="24"/>
                <w:lang w:eastAsia="en-US"/>
              </w:rPr>
              <w:t>Дубравы прир</w:t>
            </w:r>
            <w:r w:rsidRPr="008E5DDA">
              <w:rPr>
                <w:sz w:val="24"/>
                <w:szCs w:val="24"/>
                <w:lang w:eastAsia="en-US"/>
              </w:rPr>
              <w:t>у</w:t>
            </w:r>
            <w:r w:rsidRPr="008E5DDA">
              <w:rPr>
                <w:sz w:val="24"/>
                <w:szCs w:val="24"/>
                <w:lang w:eastAsia="en-US"/>
              </w:rPr>
              <w:t>чейно-крупнотравные (</w:t>
            </w:r>
            <w:r w:rsidRPr="008E5DDA">
              <w:rPr>
                <w:sz w:val="24"/>
                <w:szCs w:val="24"/>
                <w:lang w:val="en-US" w:eastAsia="en-US"/>
              </w:rPr>
              <w:t>II</w:t>
            </w:r>
            <w:r w:rsidRPr="008E5DDA">
              <w:rPr>
                <w:sz w:val="24"/>
                <w:szCs w:val="24"/>
                <w:lang w:eastAsia="en-US"/>
              </w:rPr>
              <w:t>-</w:t>
            </w:r>
            <w:r w:rsidRPr="008E5DDA">
              <w:rPr>
                <w:sz w:val="24"/>
                <w:szCs w:val="24"/>
                <w:lang w:val="en-US" w:eastAsia="en-US"/>
              </w:rPr>
              <w:t>III</w:t>
            </w:r>
            <w:r w:rsidRPr="008E5DDA">
              <w:rPr>
                <w:sz w:val="24"/>
                <w:szCs w:val="24"/>
                <w:lang w:eastAsia="en-US"/>
              </w:rPr>
              <w:t>)</w:t>
            </w:r>
          </w:p>
        </w:tc>
        <w:tc>
          <w:tcPr>
            <w:tcW w:w="764" w:type="dxa"/>
            <w:gridSpan w:val="2"/>
          </w:tcPr>
          <w:p w:rsidR="00E154F5" w:rsidRPr="008E5DDA" w:rsidRDefault="00E154F5" w:rsidP="00D73329">
            <w:pPr>
              <w:ind w:left="-40" w:right="-40"/>
              <w:jc w:val="both"/>
              <w:rPr>
                <w:sz w:val="24"/>
                <w:szCs w:val="24"/>
                <w:lang w:eastAsia="en-US"/>
              </w:rPr>
            </w:pPr>
            <w:r w:rsidRPr="008E5DDA">
              <w:rPr>
                <w:sz w:val="24"/>
                <w:szCs w:val="24"/>
                <w:lang w:eastAsia="en-US"/>
              </w:rPr>
              <w:t>10-15</w:t>
            </w:r>
          </w:p>
        </w:tc>
        <w:tc>
          <w:tcPr>
            <w:tcW w:w="1124" w:type="dxa"/>
          </w:tcPr>
          <w:p w:rsidR="00E154F5" w:rsidRPr="008E5DDA" w:rsidRDefault="00E154F5" w:rsidP="00D73329">
            <w:pPr>
              <w:ind w:left="-40" w:right="-40"/>
              <w:jc w:val="both"/>
              <w:rPr>
                <w:sz w:val="24"/>
                <w:szCs w:val="24"/>
                <w:lang w:eastAsia="en-US"/>
              </w:rPr>
            </w:pPr>
            <w:r w:rsidRPr="008E5DDA">
              <w:rPr>
                <w:sz w:val="24"/>
                <w:szCs w:val="24"/>
                <w:lang w:eastAsia="en-US"/>
              </w:rPr>
              <w:t>0,8</w:t>
            </w:r>
          </w:p>
          <w:p w:rsidR="00E154F5" w:rsidRPr="008E5DDA" w:rsidRDefault="00E154F5" w:rsidP="00D73329">
            <w:pPr>
              <w:ind w:left="-40" w:right="-40"/>
              <w:jc w:val="both"/>
              <w:rPr>
                <w:sz w:val="24"/>
                <w:szCs w:val="24"/>
                <w:lang w:eastAsia="en-US"/>
              </w:rPr>
            </w:pPr>
            <w:r w:rsidRPr="008E5DDA">
              <w:rPr>
                <w:sz w:val="24"/>
                <w:szCs w:val="24"/>
                <w:lang w:eastAsia="en-US"/>
              </w:rPr>
              <w:t>0,7</w:t>
            </w:r>
          </w:p>
        </w:tc>
        <w:tc>
          <w:tcPr>
            <w:tcW w:w="925" w:type="dxa"/>
          </w:tcPr>
          <w:p w:rsidR="00E154F5" w:rsidRPr="008E5DDA" w:rsidRDefault="00E154F5" w:rsidP="00D73329">
            <w:pPr>
              <w:ind w:left="-40" w:right="-40"/>
              <w:jc w:val="both"/>
              <w:rPr>
                <w:sz w:val="24"/>
                <w:szCs w:val="24"/>
                <w:lang w:eastAsia="en-US"/>
              </w:rPr>
            </w:pPr>
            <w:r w:rsidRPr="008E5DDA">
              <w:rPr>
                <w:sz w:val="24"/>
                <w:szCs w:val="24"/>
                <w:lang w:eastAsia="en-US"/>
              </w:rPr>
              <w:t>20-30</w:t>
            </w:r>
          </w:p>
          <w:p w:rsidR="00E154F5" w:rsidRPr="008E5DDA" w:rsidRDefault="00E154F5" w:rsidP="00D73329">
            <w:pPr>
              <w:ind w:left="-40" w:right="-40"/>
              <w:jc w:val="both"/>
              <w:rPr>
                <w:sz w:val="24"/>
                <w:szCs w:val="24"/>
                <w:lang w:eastAsia="en-US"/>
              </w:rPr>
            </w:pPr>
            <w:r w:rsidRPr="008E5DDA">
              <w:rPr>
                <w:sz w:val="24"/>
                <w:szCs w:val="24"/>
                <w:lang w:eastAsia="en-US"/>
              </w:rPr>
              <w:t>10-15</w:t>
            </w:r>
          </w:p>
        </w:tc>
        <w:tc>
          <w:tcPr>
            <w:tcW w:w="1070" w:type="dxa"/>
          </w:tcPr>
          <w:p w:rsidR="00E154F5" w:rsidRPr="008E5DDA" w:rsidRDefault="00E154F5" w:rsidP="00D73329">
            <w:pPr>
              <w:ind w:left="-40" w:right="-40"/>
              <w:jc w:val="both"/>
              <w:rPr>
                <w:sz w:val="24"/>
                <w:szCs w:val="24"/>
                <w:lang w:eastAsia="en-US"/>
              </w:rPr>
            </w:pPr>
            <w:r w:rsidRPr="008E5DDA">
              <w:rPr>
                <w:sz w:val="24"/>
                <w:szCs w:val="24"/>
                <w:lang w:eastAsia="en-US"/>
              </w:rPr>
              <w:t>0,8</w:t>
            </w:r>
          </w:p>
          <w:p w:rsidR="00E154F5" w:rsidRPr="008E5DDA" w:rsidRDefault="00E154F5" w:rsidP="00D73329">
            <w:pPr>
              <w:ind w:left="-40" w:right="-40"/>
              <w:jc w:val="both"/>
              <w:rPr>
                <w:sz w:val="24"/>
                <w:szCs w:val="24"/>
                <w:lang w:eastAsia="en-US"/>
              </w:rPr>
            </w:pPr>
            <w:r w:rsidRPr="008E5DDA">
              <w:rPr>
                <w:sz w:val="24"/>
                <w:szCs w:val="24"/>
                <w:lang w:eastAsia="en-US"/>
              </w:rPr>
              <w:t>0,7</w:t>
            </w:r>
          </w:p>
        </w:tc>
        <w:tc>
          <w:tcPr>
            <w:tcW w:w="946" w:type="dxa"/>
            <w:gridSpan w:val="2"/>
          </w:tcPr>
          <w:p w:rsidR="00E154F5" w:rsidRPr="008E5DDA" w:rsidRDefault="00E154F5" w:rsidP="00D73329">
            <w:pPr>
              <w:ind w:left="-40" w:right="-40"/>
              <w:jc w:val="both"/>
              <w:rPr>
                <w:sz w:val="24"/>
                <w:szCs w:val="24"/>
                <w:lang w:eastAsia="en-US"/>
              </w:rPr>
            </w:pPr>
            <w:r w:rsidRPr="008E5DDA">
              <w:rPr>
                <w:sz w:val="24"/>
                <w:szCs w:val="24"/>
                <w:lang w:eastAsia="en-US"/>
              </w:rPr>
              <w:t>20-25</w:t>
            </w:r>
          </w:p>
          <w:p w:rsidR="00E154F5" w:rsidRPr="008E5DDA" w:rsidRDefault="00E154F5" w:rsidP="00D73329">
            <w:pPr>
              <w:ind w:left="-40" w:right="-40"/>
              <w:jc w:val="both"/>
              <w:rPr>
                <w:sz w:val="24"/>
                <w:szCs w:val="24"/>
                <w:lang w:eastAsia="en-US"/>
              </w:rPr>
            </w:pPr>
            <w:r w:rsidRPr="008E5DDA">
              <w:rPr>
                <w:sz w:val="24"/>
                <w:szCs w:val="24"/>
                <w:lang w:eastAsia="en-US"/>
              </w:rPr>
              <w:t>15-20</w:t>
            </w:r>
          </w:p>
        </w:tc>
        <w:tc>
          <w:tcPr>
            <w:tcW w:w="942" w:type="dxa"/>
            <w:gridSpan w:val="2"/>
          </w:tcPr>
          <w:p w:rsidR="00E154F5" w:rsidRPr="008E5DDA" w:rsidRDefault="00E154F5" w:rsidP="00D73329">
            <w:pPr>
              <w:ind w:left="-40" w:right="-40"/>
              <w:jc w:val="both"/>
              <w:rPr>
                <w:sz w:val="24"/>
                <w:szCs w:val="24"/>
                <w:lang w:eastAsia="en-US"/>
              </w:rPr>
            </w:pPr>
            <w:r w:rsidRPr="008E5DDA">
              <w:rPr>
                <w:sz w:val="24"/>
                <w:szCs w:val="24"/>
                <w:lang w:eastAsia="en-US"/>
              </w:rPr>
              <w:t>(8-9) Д</w:t>
            </w:r>
          </w:p>
          <w:p w:rsidR="00E154F5" w:rsidRPr="008E5DDA" w:rsidRDefault="00E154F5" w:rsidP="00D73329">
            <w:pPr>
              <w:ind w:left="-40" w:right="-40"/>
              <w:jc w:val="both"/>
              <w:rPr>
                <w:sz w:val="24"/>
                <w:szCs w:val="24"/>
                <w:lang w:eastAsia="en-US"/>
              </w:rPr>
            </w:pPr>
            <w:r w:rsidRPr="008E5DDA">
              <w:rPr>
                <w:sz w:val="24"/>
                <w:szCs w:val="24"/>
                <w:lang w:eastAsia="en-US"/>
              </w:rPr>
              <w:t>(1-2) Ол.</w:t>
            </w:r>
          </w:p>
          <w:p w:rsidR="00E154F5" w:rsidRPr="008E5DDA" w:rsidRDefault="00E154F5" w:rsidP="00D73329">
            <w:pPr>
              <w:ind w:left="-40" w:right="-40"/>
              <w:jc w:val="both"/>
              <w:rPr>
                <w:sz w:val="24"/>
                <w:szCs w:val="24"/>
                <w:lang w:eastAsia="en-US"/>
              </w:rPr>
            </w:pPr>
            <w:r w:rsidRPr="008E5DDA">
              <w:rPr>
                <w:sz w:val="24"/>
                <w:szCs w:val="24"/>
                <w:lang w:eastAsia="en-US"/>
              </w:rPr>
              <w:t>ч., др.п.</w:t>
            </w:r>
          </w:p>
        </w:tc>
      </w:tr>
      <w:tr w:rsidR="00E154F5" w:rsidRPr="008E5DDA" w:rsidTr="00907D0D">
        <w:trPr>
          <w:jc w:val="center"/>
        </w:trPr>
        <w:tc>
          <w:tcPr>
            <w:tcW w:w="2323" w:type="dxa"/>
            <w:vMerge w:val="restart"/>
          </w:tcPr>
          <w:p w:rsidR="00E154F5" w:rsidRPr="008E5DDA" w:rsidRDefault="00E154F5" w:rsidP="00D73329">
            <w:pPr>
              <w:ind w:left="-40" w:right="-40"/>
              <w:jc w:val="both"/>
              <w:rPr>
                <w:sz w:val="24"/>
                <w:szCs w:val="24"/>
                <w:lang w:eastAsia="en-US"/>
              </w:rPr>
            </w:pPr>
            <w:r w:rsidRPr="008E5DDA">
              <w:rPr>
                <w:sz w:val="24"/>
                <w:szCs w:val="24"/>
                <w:lang w:eastAsia="en-US"/>
              </w:rPr>
              <w:t>3.2. Смешанные насажде</w:t>
            </w:r>
            <w:r w:rsidRPr="008E5DDA">
              <w:rPr>
                <w:sz w:val="24"/>
                <w:szCs w:val="24"/>
                <w:lang w:eastAsia="en-US"/>
              </w:rPr>
              <w:softHyphen/>
              <w:t>ния с пр</w:t>
            </w:r>
            <w:r w:rsidRPr="008E5DDA">
              <w:rPr>
                <w:sz w:val="24"/>
                <w:szCs w:val="24"/>
                <w:lang w:eastAsia="en-US"/>
              </w:rPr>
              <w:t>е</w:t>
            </w:r>
            <w:r w:rsidRPr="008E5DDA">
              <w:rPr>
                <w:sz w:val="24"/>
                <w:szCs w:val="24"/>
                <w:lang w:eastAsia="en-US"/>
              </w:rPr>
              <w:t>обладанием дуба в составе 5-7 единиц (с мягколиственн</w:t>
            </w:r>
            <w:r w:rsidRPr="008E5DDA">
              <w:rPr>
                <w:sz w:val="24"/>
                <w:szCs w:val="24"/>
                <w:lang w:eastAsia="en-US"/>
              </w:rPr>
              <w:t>ы</w:t>
            </w:r>
            <w:r w:rsidRPr="008E5DDA">
              <w:rPr>
                <w:sz w:val="24"/>
                <w:szCs w:val="24"/>
                <w:lang w:eastAsia="en-US"/>
              </w:rPr>
              <w:t xml:space="preserve">ми </w:t>
            </w:r>
            <w:r w:rsidRPr="008E5DDA">
              <w:rPr>
                <w:iCs/>
                <w:sz w:val="24"/>
                <w:szCs w:val="24"/>
                <w:lang w:eastAsia="en-US"/>
              </w:rPr>
              <w:t>и твердолис</w:t>
            </w:r>
            <w:r w:rsidRPr="008E5DDA">
              <w:rPr>
                <w:iCs/>
                <w:sz w:val="24"/>
                <w:szCs w:val="24"/>
                <w:lang w:eastAsia="en-US"/>
              </w:rPr>
              <w:t>т</w:t>
            </w:r>
            <w:r w:rsidRPr="008E5DDA">
              <w:rPr>
                <w:iCs/>
                <w:sz w:val="24"/>
                <w:szCs w:val="24"/>
                <w:lang w:eastAsia="en-US"/>
              </w:rPr>
              <w:t xml:space="preserve">венными </w:t>
            </w:r>
            <w:r w:rsidRPr="008E5DDA">
              <w:rPr>
                <w:sz w:val="24"/>
                <w:szCs w:val="24"/>
                <w:lang w:eastAsia="en-US"/>
              </w:rPr>
              <w:t>по</w:t>
            </w:r>
            <w:r w:rsidRPr="008E5DDA">
              <w:rPr>
                <w:sz w:val="24"/>
                <w:szCs w:val="24"/>
                <w:lang w:eastAsia="en-US"/>
              </w:rPr>
              <w:softHyphen/>
              <w:t>родами)</w:t>
            </w:r>
          </w:p>
        </w:tc>
        <w:tc>
          <w:tcPr>
            <w:tcW w:w="2009" w:type="dxa"/>
            <w:gridSpan w:val="2"/>
          </w:tcPr>
          <w:p w:rsidR="00E154F5" w:rsidRPr="008E5DDA" w:rsidRDefault="00E154F5" w:rsidP="00D73329">
            <w:pPr>
              <w:ind w:left="-40" w:right="-40"/>
              <w:jc w:val="both"/>
              <w:rPr>
                <w:sz w:val="24"/>
                <w:szCs w:val="24"/>
                <w:lang w:eastAsia="en-US"/>
              </w:rPr>
            </w:pPr>
            <w:r w:rsidRPr="008E5DDA">
              <w:rPr>
                <w:sz w:val="24"/>
                <w:szCs w:val="24"/>
                <w:lang w:eastAsia="en-US"/>
              </w:rPr>
              <w:t>Дубравы свежие</w:t>
            </w:r>
          </w:p>
          <w:p w:rsidR="00E154F5" w:rsidRPr="008E5DDA" w:rsidRDefault="00E154F5" w:rsidP="00D73329">
            <w:pPr>
              <w:ind w:left="-40" w:right="-40"/>
              <w:jc w:val="both"/>
              <w:rPr>
                <w:sz w:val="24"/>
                <w:szCs w:val="24"/>
                <w:lang w:eastAsia="en-US"/>
              </w:rPr>
            </w:pPr>
            <w:r w:rsidRPr="008E5DDA">
              <w:rPr>
                <w:sz w:val="24"/>
                <w:szCs w:val="24"/>
                <w:lang w:eastAsia="en-US"/>
              </w:rPr>
              <w:t>липово-лешиновые</w:t>
            </w:r>
          </w:p>
          <w:p w:rsidR="00E154F5" w:rsidRPr="008E5DDA" w:rsidRDefault="00E154F5" w:rsidP="00D73329">
            <w:pPr>
              <w:ind w:left="-40" w:right="-40"/>
              <w:jc w:val="both"/>
              <w:rPr>
                <w:sz w:val="24"/>
                <w:szCs w:val="24"/>
                <w:lang w:eastAsia="en-US"/>
              </w:rPr>
            </w:pPr>
            <w:r w:rsidRPr="008E5DDA">
              <w:rPr>
                <w:sz w:val="24"/>
                <w:szCs w:val="24"/>
                <w:lang w:eastAsia="en-US"/>
              </w:rPr>
              <w:t>(</w:t>
            </w:r>
            <w:r w:rsidRPr="008E5DDA">
              <w:rPr>
                <w:sz w:val="24"/>
                <w:szCs w:val="24"/>
                <w:lang w:val="en-US" w:eastAsia="en-US"/>
              </w:rPr>
              <w:t>II</w:t>
            </w:r>
            <w:r w:rsidRPr="008E5DDA">
              <w:rPr>
                <w:sz w:val="24"/>
                <w:szCs w:val="24"/>
                <w:lang w:eastAsia="en-US"/>
              </w:rPr>
              <w:t>-</w:t>
            </w:r>
            <w:r w:rsidRPr="008E5DDA">
              <w:rPr>
                <w:sz w:val="24"/>
                <w:szCs w:val="24"/>
                <w:lang w:val="en-US" w:eastAsia="en-US"/>
              </w:rPr>
              <w:t>I</w:t>
            </w:r>
            <w:r w:rsidRPr="008E5DDA">
              <w:rPr>
                <w:sz w:val="24"/>
                <w:szCs w:val="24"/>
                <w:lang w:eastAsia="en-US"/>
              </w:rPr>
              <w:t>)</w:t>
            </w:r>
          </w:p>
        </w:tc>
        <w:tc>
          <w:tcPr>
            <w:tcW w:w="764" w:type="dxa"/>
            <w:gridSpan w:val="2"/>
          </w:tcPr>
          <w:p w:rsidR="00E154F5" w:rsidRPr="008E5DDA" w:rsidRDefault="00E154F5" w:rsidP="00D73329">
            <w:pPr>
              <w:ind w:left="-40" w:right="-40"/>
              <w:jc w:val="both"/>
              <w:rPr>
                <w:sz w:val="24"/>
                <w:szCs w:val="24"/>
                <w:lang w:eastAsia="en-US"/>
              </w:rPr>
            </w:pPr>
            <w:r w:rsidRPr="008E5DDA">
              <w:rPr>
                <w:sz w:val="24"/>
                <w:szCs w:val="24"/>
                <w:lang w:eastAsia="en-US"/>
              </w:rPr>
              <w:t>4-6</w:t>
            </w:r>
          </w:p>
        </w:tc>
        <w:tc>
          <w:tcPr>
            <w:tcW w:w="1124" w:type="dxa"/>
          </w:tcPr>
          <w:p w:rsidR="00E154F5" w:rsidRPr="008E5DDA" w:rsidRDefault="00E154F5" w:rsidP="00D73329">
            <w:pPr>
              <w:ind w:left="-40" w:right="-40"/>
              <w:jc w:val="both"/>
              <w:rPr>
                <w:sz w:val="24"/>
                <w:szCs w:val="24"/>
                <w:lang w:eastAsia="en-US"/>
              </w:rPr>
            </w:pPr>
            <w:r w:rsidRPr="008E5DDA">
              <w:rPr>
                <w:sz w:val="24"/>
                <w:szCs w:val="24"/>
                <w:lang w:eastAsia="en-US"/>
              </w:rPr>
              <w:t>0,7</w:t>
            </w:r>
          </w:p>
          <w:p w:rsidR="00E154F5" w:rsidRPr="008E5DDA" w:rsidRDefault="00E154F5" w:rsidP="00D73329">
            <w:pPr>
              <w:ind w:left="-40" w:right="-40"/>
              <w:jc w:val="both"/>
              <w:rPr>
                <w:sz w:val="24"/>
                <w:szCs w:val="24"/>
                <w:lang w:eastAsia="en-US"/>
              </w:rPr>
            </w:pPr>
            <w:r w:rsidRPr="008E5DDA">
              <w:rPr>
                <w:sz w:val="24"/>
                <w:szCs w:val="24"/>
                <w:lang w:eastAsia="en-US"/>
              </w:rPr>
              <w:t>0,5</w:t>
            </w:r>
          </w:p>
        </w:tc>
        <w:tc>
          <w:tcPr>
            <w:tcW w:w="925" w:type="dxa"/>
          </w:tcPr>
          <w:p w:rsidR="00E154F5" w:rsidRPr="008E5DDA" w:rsidRDefault="00E154F5" w:rsidP="00D73329">
            <w:pPr>
              <w:ind w:left="-40" w:right="-40"/>
              <w:jc w:val="both"/>
              <w:rPr>
                <w:sz w:val="24"/>
                <w:szCs w:val="24"/>
                <w:lang w:eastAsia="en-US"/>
              </w:rPr>
            </w:pPr>
            <w:r w:rsidRPr="008E5DDA">
              <w:rPr>
                <w:sz w:val="24"/>
                <w:szCs w:val="24"/>
                <w:lang w:eastAsia="en-US"/>
              </w:rPr>
              <w:t>30-40</w:t>
            </w:r>
          </w:p>
          <w:p w:rsidR="00E154F5" w:rsidRPr="008E5DDA" w:rsidRDefault="00E154F5" w:rsidP="00D73329">
            <w:pPr>
              <w:ind w:left="-40" w:right="-40"/>
              <w:jc w:val="both"/>
              <w:rPr>
                <w:sz w:val="24"/>
                <w:szCs w:val="24"/>
                <w:lang w:eastAsia="en-US"/>
              </w:rPr>
            </w:pPr>
            <w:r w:rsidRPr="008E5DDA">
              <w:rPr>
                <w:sz w:val="24"/>
                <w:szCs w:val="24"/>
                <w:lang w:eastAsia="en-US"/>
              </w:rPr>
              <w:t>10-15</w:t>
            </w:r>
          </w:p>
        </w:tc>
        <w:tc>
          <w:tcPr>
            <w:tcW w:w="1070" w:type="dxa"/>
          </w:tcPr>
          <w:p w:rsidR="00E154F5" w:rsidRPr="008E5DDA" w:rsidRDefault="00E154F5" w:rsidP="00D73329">
            <w:pPr>
              <w:ind w:left="-40" w:right="-40"/>
              <w:jc w:val="both"/>
              <w:rPr>
                <w:sz w:val="24"/>
                <w:szCs w:val="24"/>
                <w:lang w:eastAsia="en-US"/>
              </w:rPr>
            </w:pPr>
            <w:r w:rsidRPr="008E5DDA">
              <w:rPr>
                <w:sz w:val="24"/>
                <w:szCs w:val="24"/>
                <w:lang w:eastAsia="en-US"/>
              </w:rPr>
              <w:t>0,8</w:t>
            </w:r>
          </w:p>
          <w:p w:rsidR="00E154F5" w:rsidRPr="008E5DDA" w:rsidRDefault="00E154F5" w:rsidP="00D73329">
            <w:pPr>
              <w:ind w:left="-40" w:right="-40"/>
              <w:jc w:val="both"/>
              <w:rPr>
                <w:sz w:val="24"/>
                <w:szCs w:val="24"/>
                <w:lang w:eastAsia="en-US"/>
              </w:rPr>
            </w:pPr>
            <w:r w:rsidRPr="008E5DDA">
              <w:rPr>
                <w:sz w:val="24"/>
                <w:szCs w:val="24"/>
                <w:lang w:eastAsia="en-US"/>
              </w:rPr>
              <w:t>0,6</w:t>
            </w:r>
          </w:p>
        </w:tc>
        <w:tc>
          <w:tcPr>
            <w:tcW w:w="946" w:type="dxa"/>
            <w:gridSpan w:val="2"/>
          </w:tcPr>
          <w:p w:rsidR="00E154F5" w:rsidRPr="008E5DDA" w:rsidRDefault="00E154F5" w:rsidP="00D73329">
            <w:pPr>
              <w:ind w:left="-40" w:right="-40"/>
              <w:jc w:val="both"/>
              <w:rPr>
                <w:sz w:val="24"/>
                <w:szCs w:val="24"/>
                <w:lang w:eastAsia="en-US"/>
              </w:rPr>
            </w:pPr>
            <w:r w:rsidRPr="008E5DDA">
              <w:rPr>
                <w:sz w:val="24"/>
                <w:szCs w:val="24"/>
                <w:lang w:eastAsia="en-US"/>
              </w:rPr>
              <w:t>20-35</w:t>
            </w:r>
          </w:p>
          <w:p w:rsidR="00E154F5" w:rsidRPr="008E5DDA" w:rsidRDefault="00E154F5" w:rsidP="00D73329">
            <w:pPr>
              <w:ind w:left="-40" w:right="-40"/>
              <w:jc w:val="both"/>
              <w:rPr>
                <w:sz w:val="24"/>
                <w:szCs w:val="24"/>
                <w:lang w:eastAsia="en-US"/>
              </w:rPr>
            </w:pPr>
            <w:r w:rsidRPr="008E5DDA">
              <w:rPr>
                <w:sz w:val="24"/>
                <w:szCs w:val="24"/>
                <w:lang w:eastAsia="en-US"/>
              </w:rPr>
              <w:t>15-20</w:t>
            </w:r>
          </w:p>
        </w:tc>
        <w:tc>
          <w:tcPr>
            <w:tcW w:w="942" w:type="dxa"/>
            <w:gridSpan w:val="2"/>
          </w:tcPr>
          <w:p w:rsidR="00E154F5" w:rsidRPr="008E5DDA" w:rsidRDefault="00E154F5" w:rsidP="00D73329">
            <w:pPr>
              <w:ind w:left="-40" w:right="-40"/>
              <w:jc w:val="both"/>
              <w:rPr>
                <w:sz w:val="24"/>
                <w:szCs w:val="24"/>
                <w:lang w:eastAsia="en-US"/>
              </w:rPr>
            </w:pPr>
            <w:r w:rsidRPr="008E5DDA">
              <w:rPr>
                <w:sz w:val="24"/>
                <w:szCs w:val="24"/>
                <w:lang w:eastAsia="en-US"/>
              </w:rPr>
              <w:t>(7-9) Д</w:t>
            </w:r>
          </w:p>
          <w:p w:rsidR="00E154F5" w:rsidRPr="008E5DDA" w:rsidRDefault="00E154F5" w:rsidP="00D73329">
            <w:pPr>
              <w:ind w:left="-40" w:right="-40"/>
              <w:jc w:val="both"/>
              <w:rPr>
                <w:sz w:val="24"/>
                <w:szCs w:val="24"/>
                <w:lang w:eastAsia="en-US"/>
              </w:rPr>
            </w:pPr>
            <w:r w:rsidRPr="008E5DDA">
              <w:rPr>
                <w:sz w:val="24"/>
                <w:szCs w:val="24"/>
                <w:lang w:eastAsia="en-US"/>
              </w:rPr>
              <w:t>(1-3) Лп,</w:t>
            </w:r>
          </w:p>
          <w:p w:rsidR="00E154F5" w:rsidRPr="008E5DDA" w:rsidRDefault="00E154F5" w:rsidP="00D73329">
            <w:pPr>
              <w:ind w:left="-40" w:right="-40"/>
              <w:jc w:val="both"/>
              <w:rPr>
                <w:sz w:val="24"/>
                <w:szCs w:val="24"/>
                <w:lang w:eastAsia="en-US"/>
              </w:rPr>
            </w:pPr>
            <w:r w:rsidRPr="008E5DDA">
              <w:rPr>
                <w:sz w:val="24"/>
                <w:szCs w:val="24"/>
                <w:lang w:eastAsia="en-US"/>
              </w:rPr>
              <w:t>Яс, Е</w:t>
            </w:r>
          </w:p>
        </w:tc>
      </w:tr>
      <w:tr w:rsidR="00E154F5" w:rsidRPr="008E5DDA" w:rsidTr="00907D0D">
        <w:trPr>
          <w:jc w:val="center"/>
        </w:trPr>
        <w:tc>
          <w:tcPr>
            <w:tcW w:w="2323" w:type="dxa"/>
            <w:vMerge/>
          </w:tcPr>
          <w:p w:rsidR="00E154F5" w:rsidRPr="008E5DDA" w:rsidRDefault="00E154F5" w:rsidP="00D73329">
            <w:pPr>
              <w:ind w:left="-40" w:right="-40"/>
              <w:jc w:val="both"/>
              <w:rPr>
                <w:sz w:val="24"/>
                <w:szCs w:val="24"/>
                <w:lang w:eastAsia="en-US"/>
              </w:rPr>
            </w:pPr>
          </w:p>
        </w:tc>
        <w:tc>
          <w:tcPr>
            <w:tcW w:w="2009" w:type="dxa"/>
            <w:gridSpan w:val="2"/>
          </w:tcPr>
          <w:p w:rsidR="00E154F5" w:rsidRPr="008E5DDA" w:rsidRDefault="00E154F5" w:rsidP="00D73329">
            <w:pPr>
              <w:ind w:left="-40" w:right="-40"/>
              <w:jc w:val="both"/>
              <w:rPr>
                <w:sz w:val="24"/>
                <w:szCs w:val="24"/>
                <w:lang w:eastAsia="en-US"/>
              </w:rPr>
            </w:pPr>
            <w:r w:rsidRPr="008E5DDA">
              <w:rPr>
                <w:sz w:val="24"/>
                <w:szCs w:val="24"/>
                <w:lang w:eastAsia="en-US"/>
              </w:rPr>
              <w:t>Дубравы свежие</w:t>
            </w:r>
          </w:p>
          <w:p w:rsidR="00E154F5" w:rsidRPr="008E5DDA" w:rsidRDefault="00E154F5" w:rsidP="00D73329">
            <w:pPr>
              <w:ind w:left="-40" w:right="-40"/>
              <w:jc w:val="both"/>
              <w:rPr>
                <w:sz w:val="24"/>
                <w:szCs w:val="24"/>
                <w:lang w:eastAsia="en-US"/>
              </w:rPr>
            </w:pPr>
            <w:r w:rsidRPr="008E5DDA">
              <w:rPr>
                <w:sz w:val="24"/>
                <w:szCs w:val="24"/>
                <w:lang w:eastAsia="en-US"/>
              </w:rPr>
              <w:t>(</w:t>
            </w:r>
            <w:r w:rsidRPr="008E5DDA">
              <w:rPr>
                <w:sz w:val="24"/>
                <w:szCs w:val="24"/>
                <w:lang w:val="en-US" w:eastAsia="en-US"/>
              </w:rPr>
              <w:t>III</w:t>
            </w:r>
            <w:r w:rsidRPr="008E5DDA">
              <w:rPr>
                <w:sz w:val="24"/>
                <w:szCs w:val="24"/>
                <w:lang w:eastAsia="en-US"/>
              </w:rPr>
              <w:t>-</w:t>
            </w:r>
            <w:r w:rsidRPr="008E5DDA">
              <w:rPr>
                <w:sz w:val="24"/>
                <w:szCs w:val="24"/>
                <w:lang w:val="en-US" w:eastAsia="en-US"/>
              </w:rPr>
              <w:t>II</w:t>
            </w:r>
            <w:r w:rsidRPr="008E5DDA">
              <w:rPr>
                <w:sz w:val="24"/>
                <w:szCs w:val="24"/>
                <w:lang w:eastAsia="en-US"/>
              </w:rPr>
              <w:t xml:space="preserve">; </w:t>
            </w:r>
            <w:r w:rsidRPr="008E5DDA">
              <w:rPr>
                <w:sz w:val="24"/>
                <w:szCs w:val="24"/>
                <w:lang w:val="en-US" w:eastAsia="en-US"/>
              </w:rPr>
              <w:t>IV</w:t>
            </w:r>
            <w:r w:rsidRPr="008E5DDA">
              <w:rPr>
                <w:sz w:val="24"/>
                <w:szCs w:val="24"/>
                <w:lang w:eastAsia="en-US"/>
              </w:rPr>
              <w:t>)</w:t>
            </w:r>
          </w:p>
        </w:tc>
        <w:tc>
          <w:tcPr>
            <w:tcW w:w="764" w:type="dxa"/>
            <w:gridSpan w:val="2"/>
          </w:tcPr>
          <w:p w:rsidR="00E154F5" w:rsidRPr="008E5DDA" w:rsidRDefault="00E154F5" w:rsidP="00D73329">
            <w:pPr>
              <w:ind w:left="-40" w:right="-40"/>
              <w:jc w:val="both"/>
              <w:rPr>
                <w:sz w:val="24"/>
                <w:szCs w:val="24"/>
                <w:lang w:eastAsia="en-US"/>
              </w:rPr>
            </w:pPr>
            <w:r w:rsidRPr="008E5DDA">
              <w:rPr>
                <w:sz w:val="24"/>
                <w:szCs w:val="24"/>
                <w:lang w:eastAsia="en-US"/>
              </w:rPr>
              <w:t>4-6</w:t>
            </w:r>
          </w:p>
        </w:tc>
        <w:tc>
          <w:tcPr>
            <w:tcW w:w="1124" w:type="dxa"/>
          </w:tcPr>
          <w:p w:rsidR="00E154F5" w:rsidRPr="008E5DDA" w:rsidRDefault="00E154F5" w:rsidP="00D73329">
            <w:pPr>
              <w:ind w:left="-40" w:right="-40"/>
              <w:jc w:val="both"/>
              <w:rPr>
                <w:sz w:val="24"/>
                <w:szCs w:val="24"/>
                <w:lang w:eastAsia="en-US"/>
              </w:rPr>
            </w:pPr>
            <w:r w:rsidRPr="008E5DDA">
              <w:rPr>
                <w:sz w:val="24"/>
                <w:szCs w:val="24"/>
                <w:lang w:eastAsia="en-US"/>
              </w:rPr>
              <w:t>0,7</w:t>
            </w:r>
          </w:p>
          <w:p w:rsidR="00E154F5" w:rsidRPr="008E5DDA" w:rsidRDefault="00E154F5" w:rsidP="00D73329">
            <w:pPr>
              <w:ind w:left="-40" w:right="-40"/>
              <w:jc w:val="both"/>
              <w:rPr>
                <w:sz w:val="24"/>
                <w:szCs w:val="24"/>
                <w:lang w:eastAsia="en-US"/>
              </w:rPr>
            </w:pPr>
            <w:r w:rsidRPr="008E5DDA">
              <w:rPr>
                <w:sz w:val="24"/>
                <w:szCs w:val="24"/>
                <w:lang w:eastAsia="en-US"/>
              </w:rPr>
              <w:t>0,6</w:t>
            </w:r>
          </w:p>
        </w:tc>
        <w:tc>
          <w:tcPr>
            <w:tcW w:w="925" w:type="dxa"/>
          </w:tcPr>
          <w:p w:rsidR="00E154F5" w:rsidRPr="008E5DDA" w:rsidRDefault="00E154F5" w:rsidP="00D73329">
            <w:pPr>
              <w:ind w:left="-40" w:right="-40"/>
              <w:jc w:val="both"/>
              <w:rPr>
                <w:sz w:val="24"/>
                <w:szCs w:val="24"/>
                <w:lang w:eastAsia="en-US"/>
              </w:rPr>
            </w:pPr>
            <w:r w:rsidRPr="008E5DDA">
              <w:rPr>
                <w:sz w:val="24"/>
                <w:szCs w:val="24"/>
                <w:lang w:eastAsia="en-US"/>
              </w:rPr>
              <w:t>25-35</w:t>
            </w:r>
          </w:p>
          <w:p w:rsidR="00E154F5" w:rsidRPr="008E5DDA" w:rsidRDefault="00E154F5" w:rsidP="00D73329">
            <w:pPr>
              <w:ind w:left="-40" w:right="-40"/>
              <w:jc w:val="both"/>
              <w:rPr>
                <w:sz w:val="24"/>
                <w:szCs w:val="24"/>
                <w:lang w:eastAsia="en-US"/>
              </w:rPr>
            </w:pPr>
            <w:r w:rsidRPr="008E5DDA">
              <w:rPr>
                <w:sz w:val="24"/>
                <w:szCs w:val="24"/>
                <w:lang w:eastAsia="en-US"/>
              </w:rPr>
              <w:t>10-15</w:t>
            </w:r>
          </w:p>
        </w:tc>
        <w:tc>
          <w:tcPr>
            <w:tcW w:w="1070" w:type="dxa"/>
          </w:tcPr>
          <w:p w:rsidR="00E154F5" w:rsidRPr="008E5DDA" w:rsidRDefault="00E154F5" w:rsidP="00D73329">
            <w:pPr>
              <w:ind w:left="-40" w:right="-40"/>
              <w:jc w:val="both"/>
              <w:rPr>
                <w:sz w:val="24"/>
                <w:szCs w:val="24"/>
                <w:lang w:eastAsia="en-US"/>
              </w:rPr>
            </w:pPr>
            <w:r w:rsidRPr="008E5DDA">
              <w:rPr>
                <w:sz w:val="24"/>
                <w:szCs w:val="24"/>
                <w:lang w:eastAsia="en-US"/>
              </w:rPr>
              <w:t>0,8</w:t>
            </w:r>
          </w:p>
          <w:p w:rsidR="00E154F5" w:rsidRPr="008E5DDA" w:rsidRDefault="00E154F5" w:rsidP="00D73329">
            <w:pPr>
              <w:ind w:left="-40" w:right="-40"/>
              <w:jc w:val="both"/>
              <w:rPr>
                <w:sz w:val="24"/>
                <w:szCs w:val="24"/>
                <w:lang w:eastAsia="en-US"/>
              </w:rPr>
            </w:pPr>
            <w:r w:rsidRPr="008E5DDA">
              <w:rPr>
                <w:sz w:val="24"/>
                <w:szCs w:val="24"/>
                <w:lang w:eastAsia="en-US"/>
              </w:rPr>
              <w:t>0,7</w:t>
            </w:r>
          </w:p>
        </w:tc>
        <w:tc>
          <w:tcPr>
            <w:tcW w:w="946" w:type="dxa"/>
            <w:gridSpan w:val="2"/>
          </w:tcPr>
          <w:p w:rsidR="00E154F5" w:rsidRPr="008E5DDA" w:rsidRDefault="00E154F5" w:rsidP="00D73329">
            <w:pPr>
              <w:ind w:left="-40" w:right="-40"/>
              <w:jc w:val="both"/>
              <w:rPr>
                <w:sz w:val="24"/>
                <w:szCs w:val="24"/>
                <w:lang w:eastAsia="en-US"/>
              </w:rPr>
            </w:pPr>
            <w:r w:rsidRPr="008E5DDA">
              <w:rPr>
                <w:sz w:val="24"/>
                <w:szCs w:val="24"/>
                <w:lang w:eastAsia="en-US"/>
              </w:rPr>
              <w:t>20-25</w:t>
            </w:r>
          </w:p>
          <w:p w:rsidR="00E154F5" w:rsidRPr="008E5DDA" w:rsidRDefault="00E154F5" w:rsidP="00D73329">
            <w:pPr>
              <w:ind w:left="-40" w:right="-40"/>
              <w:jc w:val="both"/>
              <w:rPr>
                <w:sz w:val="24"/>
                <w:szCs w:val="24"/>
                <w:lang w:eastAsia="en-US"/>
              </w:rPr>
            </w:pPr>
            <w:r w:rsidRPr="008E5DDA">
              <w:rPr>
                <w:sz w:val="24"/>
                <w:szCs w:val="24"/>
                <w:lang w:eastAsia="en-US"/>
              </w:rPr>
              <w:t>15-20</w:t>
            </w:r>
          </w:p>
        </w:tc>
        <w:tc>
          <w:tcPr>
            <w:tcW w:w="942" w:type="dxa"/>
            <w:gridSpan w:val="2"/>
          </w:tcPr>
          <w:p w:rsidR="00E154F5" w:rsidRPr="008E5DDA" w:rsidRDefault="00E154F5" w:rsidP="00D73329">
            <w:pPr>
              <w:ind w:left="-40" w:right="-40"/>
              <w:jc w:val="both"/>
              <w:rPr>
                <w:sz w:val="24"/>
                <w:szCs w:val="24"/>
                <w:lang w:eastAsia="en-US"/>
              </w:rPr>
            </w:pPr>
            <w:r w:rsidRPr="008E5DDA">
              <w:rPr>
                <w:sz w:val="24"/>
                <w:szCs w:val="24"/>
                <w:lang w:eastAsia="en-US"/>
              </w:rPr>
              <w:t>(7-8) Д</w:t>
            </w:r>
          </w:p>
          <w:p w:rsidR="00E154F5" w:rsidRPr="008E5DDA" w:rsidRDefault="00E154F5" w:rsidP="00D73329">
            <w:pPr>
              <w:ind w:left="-40" w:right="-40"/>
              <w:jc w:val="both"/>
              <w:rPr>
                <w:sz w:val="24"/>
                <w:szCs w:val="24"/>
                <w:lang w:eastAsia="en-US"/>
              </w:rPr>
            </w:pPr>
            <w:r w:rsidRPr="008E5DDA">
              <w:rPr>
                <w:sz w:val="24"/>
                <w:szCs w:val="24"/>
                <w:lang w:eastAsia="en-US"/>
              </w:rPr>
              <w:t>(2-3) Лп,</w:t>
            </w:r>
          </w:p>
          <w:p w:rsidR="00E154F5" w:rsidRPr="008E5DDA" w:rsidRDefault="00E154F5" w:rsidP="00D73329">
            <w:pPr>
              <w:ind w:left="-40" w:right="-40"/>
              <w:jc w:val="both"/>
              <w:rPr>
                <w:sz w:val="24"/>
                <w:szCs w:val="24"/>
                <w:lang w:eastAsia="en-US"/>
              </w:rPr>
            </w:pPr>
            <w:r w:rsidRPr="008E5DDA">
              <w:rPr>
                <w:sz w:val="24"/>
                <w:szCs w:val="24"/>
                <w:lang w:eastAsia="en-US"/>
              </w:rPr>
              <w:t>Е, др.п.</w:t>
            </w:r>
          </w:p>
        </w:tc>
      </w:tr>
      <w:tr w:rsidR="00E154F5" w:rsidRPr="008E5DDA" w:rsidTr="00907D0D">
        <w:trPr>
          <w:jc w:val="center"/>
        </w:trPr>
        <w:tc>
          <w:tcPr>
            <w:tcW w:w="2323" w:type="dxa"/>
            <w:vMerge/>
          </w:tcPr>
          <w:p w:rsidR="00E154F5" w:rsidRPr="008E5DDA" w:rsidRDefault="00E154F5" w:rsidP="00D73329">
            <w:pPr>
              <w:ind w:left="-40" w:right="-40"/>
              <w:jc w:val="both"/>
              <w:rPr>
                <w:sz w:val="24"/>
                <w:szCs w:val="24"/>
                <w:lang w:eastAsia="en-US"/>
              </w:rPr>
            </w:pPr>
          </w:p>
        </w:tc>
        <w:tc>
          <w:tcPr>
            <w:tcW w:w="2009" w:type="dxa"/>
            <w:gridSpan w:val="2"/>
          </w:tcPr>
          <w:p w:rsidR="00E154F5" w:rsidRPr="008E5DDA" w:rsidRDefault="00E154F5" w:rsidP="00D73329">
            <w:pPr>
              <w:ind w:left="-40" w:right="-40"/>
              <w:jc w:val="both"/>
              <w:rPr>
                <w:sz w:val="24"/>
                <w:szCs w:val="24"/>
                <w:lang w:eastAsia="en-US"/>
              </w:rPr>
            </w:pPr>
            <w:r w:rsidRPr="008E5DDA">
              <w:rPr>
                <w:sz w:val="24"/>
                <w:szCs w:val="24"/>
                <w:lang w:eastAsia="en-US"/>
              </w:rPr>
              <w:t>Дубравы вла</w:t>
            </w:r>
            <w:r w:rsidRPr="008E5DDA">
              <w:rPr>
                <w:sz w:val="24"/>
                <w:szCs w:val="24"/>
                <w:lang w:eastAsia="en-US"/>
              </w:rPr>
              <w:t>ж</w:t>
            </w:r>
            <w:r w:rsidRPr="008E5DDA">
              <w:rPr>
                <w:sz w:val="24"/>
                <w:szCs w:val="24"/>
                <w:lang w:eastAsia="en-US"/>
              </w:rPr>
              <w:t>ные</w:t>
            </w:r>
          </w:p>
          <w:p w:rsidR="00E154F5" w:rsidRPr="008E5DDA" w:rsidRDefault="00E154F5" w:rsidP="00D73329">
            <w:pPr>
              <w:ind w:left="-40" w:right="-40"/>
              <w:jc w:val="both"/>
              <w:rPr>
                <w:sz w:val="24"/>
                <w:szCs w:val="24"/>
                <w:lang w:eastAsia="en-US"/>
              </w:rPr>
            </w:pPr>
            <w:r w:rsidRPr="008E5DDA">
              <w:rPr>
                <w:sz w:val="24"/>
                <w:szCs w:val="24"/>
                <w:lang w:eastAsia="en-US"/>
              </w:rPr>
              <w:t>крупнотравные</w:t>
            </w:r>
          </w:p>
          <w:p w:rsidR="00E154F5" w:rsidRPr="008E5DDA" w:rsidRDefault="00E154F5" w:rsidP="00D73329">
            <w:pPr>
              <w:ind w:left="-40" w:right="-40"/>
              <w:jc w:val="both"/>
              <w:rPr>
                <w:sz w:val="24"/>
                <w:szCs w:val="24"/>
                <w:lang w:eastAsia="en-US"/>
              </w:rPr>
            </w:pPr>
            <w:r w:rsidRPr="008E5DDA">
              <w:rPr>
                <w:sz w:val="24"/>
                <w:szCs w:val="24"/>
                <w:lang w:eastAsia="en-US"/>
              </w:rPr>
              <w:t>(</w:t>
            </w:r>
            <w:r w:rsidRPr="008E5DDA">
              <w:rPr>
                <w:sz w:val="24"/>
                <w:szCs w:val="24"/>
                <w:lang w:val="en-US" w:eastAsia="en-US"/>
              </w:rPr>
              <w:t>II</w:t>
            </w:r>
            <w:r w:rsidRPr="008E5DDA">
              <w:rPr>
                <w:sz w:val="24"/>
                <w:szCs w:val="24"/>
                <w:lang w:eastAsia="en-US"/>
              </w:rPr>
              <w:t>-</w:t>
            </w:r>
            <w:r w:rsidRPr="008E5DDA">
              <w:rPr>
                <w:sz w:val="24"/>
                <w:szCs w:val="24"/>
                <w:lang w:val="en-US" w:eastAsia="en-US"/>
              </w:rPr>
              <w:t>III</w:t>
            </w:r>
            <w:r w:rsidRPr="008E5DDA">
              <w:rPr>
                <w:sz w:val="24"/>
                <w:szCs w:val="24"/>
                <w:lang w:eastAsia="en-US"/>
              </w:rPr>
              <w:t xml:space="preserve">; </w:t>
            </w:r>
            <w:r w:rsidRPr="008E5DDA">
              <w:rPr>
                <w:sz w:val="24"/>
                <w:szCs w:val="24"/>
                <w:lang w:val="en-US" w:eastAsia="en-US"/>
              </w:rPr>
              <w:t>I</w:t>
            </w:r>
            <w:r w:rsidRPr="008E5DDA">
              <w:rPr>
                <w:sz w:val="24"/>
                <w:szCs w:val="24"/>
                <w:lang w:eastAsia="en-US"/>
              </w:rPr>
              <w:t>)</w:t>
            </w:r>
          </w:p>
        </w:tc>
        <w:tc>
          <w:tcPr>
            <w:tcW w:w="764" w:type="dxa"/>
            <w:gridSpan w:val="2"/>
          </w:tcPr>
          <w:p w:rsidR="00E154F5" w:rsidRPr="008E5DDA" w:rsidRDefault="00E154F5" w:rsidP="00D73329">
            <w:pPr>
              <w:ind w:left="-40" w:right="-40"/>
              <w:jc w:val="both"/>
              <w:rPr>
                <w:sz w:val="24"/>
                <w:szCs w:val="24"/>
                <w:lang w:eastAsia="en-US"/>
              </w:rPr>
            </w:pPr>
            <w:r w:rsidRPr="008E5DDA">
              <w:rPr>
                <w:sz w:val="24"/>
                <w:szCs w:val="24"/>
                <w:lang w:eastAsia="en-US"/>
              </w:rPr>
              <w:t>4-6</w:t>
            </w:r>
          </w:p>
        </w:tc>
        <w:tc>
          <w:tcPr>
            <w:tcW w:w="1124" w:type="dxa"/>
          </w:tcPr>
          <w:p w:rsidR="00E154F5" w:rsidRPr="008E5DDA" w:rsidRDefault="00E154F5" w:rsidP="00D73329">
            <w:pPr>
              <w:ind w:left="-40" w:right="-40"/>
              <w:jc w:val="both"/>
              <w:rPr>
                <w:sz w:val="24"/>
                <w:szCs w:val="24"/>
                <w:lang w:eastAsia="en-US"/>
              </w:rPr>
            </w:pPr>
            <w:r w:rsidRPr="008E5DDA">
              <w:rPr>
                <w:sz w:val="24"/>
                <w:szCs w:val="24"/>
                <w:lang w:eastAsia="en-US"/>
              </w:rPr>
              <w:t>0,7</w:t>
            </w:r>
          </w:p>
          <w:p w:rsidR="00E154F5" w:rsidRPr="008E5DDA" w:rsidRDefault="00E154F5" w:rsidP="00D73329">
            <w:pPr>
              <w:ind w:left="-40" w:right="-40"/>
              <w:jc w:val="both"/>
              <w:rPr>
                <w:sz w:val="24"/>
                <w:szCs w:val="24"/>
                <w:lang w:eastAsia="en-US"/>
              </w:rPr>
            </w:pPr>
            <w:r w:rsidRPr="008E5DDA">
              <w:rPr>
                <w:sz w:val="24"/>
                <w:szCs w:val="24"/>
                <w:lang w:eastAsia="en-US"/>
              </w:rPr>
              <w:t>0,6</w:t>
            </w:r>
          </w:p>
        </w:tc>
        <w:tc>
          <w:tcPr>
            <w:tcW w:w="925" w:type="dxa"/>
          </w:tcPr>
          <w:p w:rsidR="00E154F5" w:rsidRPr="008E5DDA" w:rsidRDefault="00E154F5" w:rsidP="00D73329">
            <w:pPr>
              <w:ind w:left="-40" w:right="-40"/>
              <w:jc w:val="both"/>
              <w:rPr>
                <w:sz w:val="24"/>
                <w:szCs w:val="24"/>
                <w:lang w:eastAsia="en-US"/>
              </w:rPr>
            </w:pPr>
            <w:r w:rsidRPr="008E5DDA">
              <w:rPr>
                <w:sz w:val="24"/>
                <w:szCs w:val="24"/>
                <w:lang w:eastAsia="en-US"/>
              </w:rPr>
              <w:t>30-35</w:t>
            </w:r>
          </w:p>
          <w:p w:rsidR="00E154F5" w:rsidRPr="008E5DDA" w:rsidRDefault="00E154F5" w:rsidP="00D73329">
            <w:pPr>
              <w:ind w:left="-40" w:right="-40"/>
              <w:jc w:val="both"/>
              <w:rPr>
                <w:sz w:val="24"/>
                <w:szCs w:val="24"/>
                <w:lang w:eastAsia="en-US"/>
              </w:rPr>
            </w:pPr>
            <w:r w:rsidRPr="008E5DDA">
              <w:rPr>
                <w:sz w:val="24"/>
                <w:szCs w:val="24"/>
                <w:lang w:eastAsia="en-US"/>
              </w:rPr>
              <w:t>10-15</w:t>
            </w:r>
          </w:p>
        </w:tc>
        <w:tc>
          <w:tcPr>
            <w:tcW w:w="1070" w:type="dxa"/>
          </w:tcPr>
          <w:p w:rsidR="00E154F5" w:rsidRPr="008E5DDA" w:rsidRDefault="00E154F5" w:rsidP="00D73329">
            <w:pPr>
              <w:ind w:left="-40" w:right="-40"/>
              <w:jc w:val="both"/>
              <w:rPr>
                <w:sz w:val="24"/>
                <w:szCs w:val="24"/>
                <w:lang w:eastAsia="en-US"/>
              </w:rPr>
            </w:pPr>
            <w:r w:rsidRPr="008E5DDA">
              <w:rPr>
                <w:sz w:val="24"/>
                <w:szCs w:val="24"/>
                <w:lang w:eastAsia="en-US"/>
              </w:rPr>
              <w:t>0,8</w:t>
            </w:r>
          </w:p>
          <w:p w:rsidR="00E154F5" w:rsidRPr="008E5DDA" w:rsidRDefault="00E154F5" w:rsidP="00D73329">
            <w:pPr>
              <w:ind w:left="-40" w:right="-40"/>
              <w:jc w:val="both"/>
              <w:rPr>
                <w:sz w:val="24"/>
                <w:szCs w:val="24"/>
                <w:lang w:eastAsia="en-US"/>
              </w:rPr>
            </w:pPr>
            <w:r w:rsidRPr="008E5DDA">
              <w:rPr>
                <w:sz w:val="24"/>
                <w:szCs w:val="24"/>
                <w:lang w:eastAsia="en-US"/>
              </w:rPr>
              <w:t>0,6</w:t>
            </w:r>
          </w:p>
        </w:tc>
        <w:tc>
          <w:tcPr>
            <w:tcW w:w="946" w:type="dxa"/>
            <w:gridSpan w:val="2"/>
          </w:tcPr>
          <w:p w:rsidR="00E154F5" w:rsidRPr="008E5DDA" w:rsidRDefault="00E154F5" w:rsidP="00D73329">
            <w:pPr>
              <w:ind w:left="-40" w:right="-40"/>
              <w:jc w:val="both"/>
              <w:rPr>
                <w:sz w:val="24"/>
                <w:szCs w:val="24"/>
                <w:lang w:eastAsia="en-US"/>
              </w:rPr>
            </w:pPr>
            <w:r w:rsidRPr="008E5DDA">
              <w:rPr>
                <w:sz w:val="24"/>
                <w:szCs w:val="24"/>
                <w:lang w:eastAsia="en-US"/>
              </w:rPr>
              <w:t>20-30</w:t>
            </w:r>
          </w:p>
          <w:p w:rsidR="00E154F5" w:rsidRPr="008E5DDA" w:rsidRDefault="00E154F5" w:rsidP="00D73329">
            <w:pPr>
              <w:ind w:left="-40" w:right="-40"/>
              <w:jc w:val="both"/>
              <w:rPr>
                <w:sz w:val="24"/>
                <w:szCs w:val="24"/>
                <w:lang w:eastAsia="en-US"/>
              </w:rPr>
            </w:pPr>
            <w:r w:rsidRPr="008E5DDA">
              <w:rPr>
                <w:sz w:val="24"/>
                <w:szCs w:val="24"/>
                <w:lang w:eastAsia="en-US"/>
              </w:rPr>
              <w:t>15-20</w:t>
            </w:r>
          </w:p>
        </w:tc>
        <w:tc>
          <w:tcPr>
            <w:tcW w:w="942" w:type="dxa"/>
            <w:gridSpan w:val="2"/>
          </w:tcPr>
          <w:p w:rsidR="00E154F5" w:rsidRPr="008E5DDA" w:rsidRDefault="00E154F5" w:rsidP="00D73329">
            <w:pPr>
              <w:ind w:left="-40" w:right="-40"/>
              <w:jc w:val="both"/>
              <w:rPr>
                <w:sz w:val="24"/>
                <w:szCs w:val="24"/>
                <w:lang w:eastAsia="en-US"/>
              </w:rPr>
            </w:pPr>
            <w:r w:rsidRPr="008E5DDA">
              <w:rPr>
                <w:sz w:val="24"/>
                <w:szCs w:val="24"/>
                <w:lang w:eastAsia="en-US"/>
              </w:rPr>
              <w:t>(7-8) Д</w:t>
            </w:r>
          </w:p>
          <w:p w:rsidR="00E154F5" w:rsidRPr="008E5DDA" w:rsidRDefault="00E154F5" w:rsidP="00D73329">
            <w:pPr>
              <w:ind w:left="-40" w:right="-40"/>
              <w:jc w:val="both"/>
              <w:rPr>
                <w:sz w:val="24"/>
                <w:szCs w:val="24"/>
                <w:lang w:eastAsia="en-US"/>
              </w:rPr>
            </w:pPr>
            <w:r w:rsidRPr="008E5DDA">
              <w:rPr>
                <w:sz w:val="24"/>
                <w:szCs w:val="24"/>
                <w:lang w:eastAsia="en-US"/>
              </w:rPr>
              <w:t>(2-3) Лп,</w:t>
            </w:r>
          </w:p>
          <w:p w:rsidR="00E154F5" w:rsidRPr="008E5DDA" w:rsidRDefault="00E154F5" w:rsidP="00D73329">
            <w:pPr>
              <w:ind w:left="-40" w:right="-40"/>
              <w:jc w:val="both"/>
              <w:rPr>
                <w:sz w:val="24"/>
                <w:szCs w:val="24"/>
                <w:lang w:eastAsia="en-US"/>
              </w:rPr>
            </w:pPr>
            <w:r w:rsidRPr="008E5DDA">
              <w:rPr>
                <w:sz w:val="24"/>
                <w:szCs w:val="24"/>
                <w:lang w:eastAsia="en-US"/>
              </w:rPr>
              <w:t>Е, др. п.</w:t>
            </w:r>
          </w:p>
        </w:tc>
      </w:tr>
      <w:tr w:rsidR="00E154F5" w:rsidRPr="008E5DDA" w:rsidTr="00907D0D">
        <w:trPr>
          <w:jc w:val="center"/>
        </w:trPr>
        <w:tc>
          <w:tcPr>
            <w:tcW w:w="2323" w:type="dxa"/>
            <w:vMerge/>
          </w:tcPr>
          <w:p w:rsidR="00E154F5" w:rsidRPr="008E5DDA" w:rsidRDefault="00E154F5" w:rsidP="00D73329">
            <w:pPr>
              <w:ind w:left="-40" w:right="-40"/>
              <w:jc w:val="both"/>
              <w:rPr>
                <w:sz w:val="24"/>
                <w:szCs w:val="24"/>
                <w:lang w:eastAsia="en-US"/>
              </w:rPr>
            </w:pPr>
          </w:p>
        </w:tc>
        <w:tc>
          <w:tcPr>
            <w:tcW w:w="2009" w:type="dxa"/>
            <w:gridSpan w:val="2"/>
          </w:tcPr>
          <w:p w:rsidR="00E154F5" w:rsidRPr="008E5DDA" w:rsidRDefault="00E154F5" w:rsidP="00D73329">
            <w:pPr>
              <w:ind w:left="-40" w:right="-40"/>
              <w:jc w:val="both"/>
              <w:rPr>
                <w:sz w:val="24"/>
                <w:szCs w:val="24"/>
                <w:lang w:eastAsia="en-US"/>
              </w:rPr>
            </w:pPr>
            <w:r w:rsidRPr="008E5DDA">
              <w:rPr>
                <w:sz w:val="24"/>
                <w:szCs w:val="24"/>
                <w:lang w:eastAsia="en-US"/>
              </w:rPr>
              <w:t>Дубравы вла</w:t>
            </w:r>
            <w:r w:rsidRPr="008E5DDA">
              <w:rPr>
                <w:sz w:val="24"/>
                <w:szCs w:val="24"/>
                <w:lang w:eastAsia="en-US"/>
              </w:rPr>
              <w:t>ж</w:t>
            </w:r>
            <w:r w:rsidRPr="008E5DDA">
              <w:rPr>
                <w:sz w:val="24"/>
                <w:szCs w:val="24"/>
                <w:lang w:eastAsia="en-US"/>
              </w:rPr>
              <w:t>ные</w:t>
            </w:r>
          </w:p>
          <w:p w:rsidR="00E154F5" w:rsidRPr="008E5DDA" w:rsidRDefault="00E154F5" w:rsidP="00D73329">
            <w:pPr>
              <w:ind w:left="-40" w:right="-40"/>
              <w:jc w:val="both"/>
              <w:rPr>
                <w:sz w:val="24"/>
                <w:szCs w:val="24"/>
                <w:lang w:eastAsia="en-US"/>
              </w:rPr>
            </w:pPr>
            <w:r w:rsidRPr="008E5DDA">
              <w:rPr>
                <w:sz w:val="24"/>
                <w:szCs w:val="24"/>
                <w:lang w:eastAsia="en-US"/>
              </w:rPr>
              <w:t>липовые (</w:t>
            </w:r>
            <w:r w:rsidRPr="008E5DDA">
              <w:rPr>
                <w:sz w:val="24"/>
                <w:szCs w:val="24"/>
                <w:lang w:val="en-US" w:eastAsia="en-US"/>
              </w:rPr>
              <w:t>III</w:t>
            </w:r>
            <w:r w:rsidRPr="008E5DDA">
              <w:rPr>
                <w:sz w:val="24"/>
                <w:szCs w:val="24"/>
                <w:lang w:eastAsia="en-US"/>
              </w:rPr>
              <w:t>-</w:t>
            </w:r>
            <w:r w:rsidRPr="008E5DDA">
              <w:rPr>
                <w:sz w:val="24"/>
                <w:szCs w:val="24"/>
                <w:lang w:val="en-US" w:eastAsia="en-US"/>
              </w:rPr>
              <w:t>IV</w:t>
            </w:r>
            <w:r w:rsidRPr="008E5DDA">
              <w:rPr>
                <w:sz w:val="24"/>
                <w:szCs w:val="24"/>
                <w:lang w:eastAsia="en-US"/>
              </w:rPr>
              <w:t xml:space="preserve">; </w:t>
            </w:r>
            <w:r w:rsidRPr="008E5DDA">
              <w:rPr>
                <w:sz w:val="24"/>
                <w:szCs w:val="24"/>
                <w:lang w:val="en-US" w:eastAsia="en-US"/>
              </w:rPr>
              <w:t>II</w:t>
            </w:r>
            <w:r w:rsidRPr="008E5DDA">
              <w:rPr>
                <w:sz w:val="24"/>
                <w:szCs w:val="24"/>
                <w:lang w:eastAsia="en-US"/>
              </w:rPr>
              <w:t>)</w:t>
            </w:r>
          </w:p>
        </w:tc>
        <w:tc>
          <w:tcPr>
            <w:tcW w:w="764" w:type="dxa"/>
            <w:gridSpan w:val="2"/>
          </w:tcPr>
          <w:p w:rsidR="00E154F5" w:rsidRPr="008E5DDA" w:rsidRDefault="00E154F5" w:rsidP="00D73329">
            <w:pPr>
              <w:ind w:left="-40" w:right="-40"/>
              <w:jc w:val="both"/>
              <w:rPr>
                <w:sz w:val="24"/>
                <w:szCs w:val="24"/>
                <w:lang w:eastAsia="en-US"/>
              </w:rPr>
            </w:pPr>
            <w:r w:rsidRPr="008E5DDA">
              <w:rPr>
                <w:sz w:val="24"/>
                <w:szCs w:val="24"/>
                <w:lang w:eastAsia="en-US"/>
              </w:rPr>
              <w:t>4-6</w:t>
            </w:r>
          </w:p>
        </w:tc>
        <w:tc>
          <w:tcPr>
            <w:tcW w:w="1124" w:type="dxa"/>
          </w:tcPr>
          <w:p w:rsidR="00E154F5" w:rsidRPr="008E5DDA" w:rsidRDefault="00E154F5" w:rsidP="00D73329">
            <w:pPr>
              <w:ind w:left="-40" w:right="-40"/>
              <w:jc w:val="both"/>
              <w:rPr>
                <w:sz w:val="24"/>
                <w:szCs w:val="24"/>
                <w:lang w:eastAsia="en-US"/>
              </w:rPr>
            </w:pPr>
            <w:r w:rsidRPr="008E5DDA">
              <w:rPr>
                <w:sz w:val="24"/>
                <w:szCs w:val="24"/>
                <w:lang w:eastAsia="en-US"/>
              </w:rPr>
              <w:t>0,7</w:t>
            </w:r>
          </w:p>
          <w:p w:rsidR="00E154F5" w:rsidRPr="008E5DDA" w:rsidRDefault="00E154F5" w:rsidP="00D73329">
            <w:pPr>
              <w:ind w:left="-40" w:right="-40"/>
              <w:jc w:val="both"/>
              <w:rPr>
                <w:sz w:val="24"/>
                <w:szCs w:val="24"/>
                <w:lang w:eastAsia="en-US"/>
              </w:rPr>
            </w:pPr>
            <w:r w:rsidRPr="008E5DDA">
              <w:rPr>
                <w:sz w:val="24"/>
                <w:szCs w:val="24"/>
                <w:lang w:eastAsia="en-US"/>
              </w:rPr>
              <w:t>0,6</w:t>
            </w:r>
          </w:p>
        </w:tc>
        <w:tc>
          <w:tcPr>
            <w:tcW w:w="925" w:type="dxa"/>
          </w:tcPr>
          <w:p w:rsidR="00E154F5" w:rsidRPr="008E5DDA" w:rsidRDefault="00E154F5" w:rsidP="00D73329">
            <w:pPr>
              <w:ind w:left="-40" w:right="-40"/>
              <w:jc w:val="both"/>
              <w:rPr>
                <w:sz w:val="24"/>
                <w:szCs w:val="24"/>
                <w:lang w:eastAsia="en-US"/>
              </w:rPr>
            </w:pPr>
            <w:r w:rsidRPr="008E5DDA">
              <w:rPr>
                <w:sz w:val="24"/>
                <w:szCs w:val="24"/>
                <w:lang w:eastAsia="en-US"/>
              </w:rPr>
              <w:t>25-35</w:t>
            </w:r>
          </w:p>
          <w:p w:rsidR="00E154F5" w:rsidRPr="008E5DDA" w:rsidRDefault="00E154F5" w:rsidP="00D73329">
            <w:pPr>
              <w:ind w:left="-40" w:right="-40"/>
              <w:jc w:val="both"/>
              <w:rPr>
                <w:sz w:val="24"/>
                <w:szCs w:val="24"/>
                <w:lang w:eastAsia="en-US"/>
              </w:rPr>
            </w:pPr>
            <w:r w:rsidRPr="008E5DDA">
              <w:rPr>
                <w:sz w:val="24"/>
                <w:szCs w:val="24"/>
                <w:lang w:eastAsia="en-US"/>
              </w:rPr>
              <w:t>10-15</w:t>
            </w:r>
          </w:p>
        </w:tc>
        <w:tc>
          <w:tcPr>
            <w:tcW w:w="1070" w:type="dxa"/>
          </w:tcPr>
          <w:p w:rsidR="00E154F5" w:rsidRPr="008E5DDA" w:rsidRDefault="00E154F5" w:rsidP="00D73329">
            <w:pPr>
              <w:ind w:left="-40" w:right="-40"/>
              <w:jc w:val="both"/>
              <w:rPr>
                <w:sz w:val="24"/>
                <w:szCs w:val="24"/>
                <w:lang w:eastAsia="en-US"/>
              </w:rPr>
            </w:pPr>
            <w:r w:rsidRPr="008E5DDA">
              <w:rPr>
                <w:sz w:val="24"/>
                <w:szCs w:val="24"/>
                <w:lang w:eastAsia="en-US"/>
              </w:rPr>
              <w:t>0,8</w:t>
            </w:r>
          </w:p>
          <w:p w:rsidR="00E154F5" w:rsidRPr="008E5DDA" w:rsidRDefault="00E154F5" w:rsidP="00D73329">
            <w:pPr>
              <w:ind w:left="-40" w:right="-40"/>
              <w:jc w:val="both"/>
              <w:rPr>
                <w:sz w:val="24"/>
                <w:szCs w:val="24"/>
                <w:lang w:eastAsia="en-US"/>
              </w:rPr>
            </w:pPr>
            <w:r w:rsidRPr="008E5DDA">
              <w:rPr>
                <w:sz w:val="24"/>
                <w:szCs w:val="24"/>
                <w:lang w:eastAsia="en-US"/>
              </w:rPr>
              <w:t>0,6</w:t>
            </w:r>
          </w:p>
        </w:tc>
        <w:tc>
          <w:tcPr>
            <w:tcW w:w="946" w:type="dxa"/>
            <w:gridSpan w:val="2"/>
          </w:tcPr>
          <w:p w:rsidR="00E154F5" w:rsidRPr="008E5DDA" w:rsidRDefault="00E154F5" w:rsidP="00D73329">
            <w:pPr>
              <w:ind w:left="-40" w:right="-40"/>
              <w:jc w:val="both"/>
              <w:rPr>
                <w:sz w:val="24"/>
                <w:szCs w:val="24"/>
                <w:lang w:eastAsia="en-US"/>
              </w:rPr>
            </w:pPr>
            <w:r w:rsidRPr="008E5DDA">
              <w:rPr>
                <w:sz w:val="24"/>
                <w:szCs w:val="24"/>
                <w:lang w:eastAsia="en-US"/>
              </w:rPr>
              <w:t>20-25</w:t>
            </w:r>
          </w:p>
          <w:p w:rsidR="00E154F5" w:rsidRPr="008E5DDA" w:rsidRDefault="00E154F5" w:rsidP="00D73329">
            <w:pPr>
              <w:ind w:left="-40" w:right="-40"/>
              <w:jc w:val="both"/>
              <w:rPr>
                <w:sz w:val="24"/>
                <w:szCs w:val="24"/>
                <w:lang w:eastAsia="en-US"/>
              </w:rPr>
            </w:pPr>
            <w:r w:rsidRPr="008E5DDA">
              <w:rPr>
                <w:sz w:val="24"/>
                <w:szCs w:val="24"/>
                <w:lang w:eastAsia="en-US"/>
              </w:rPr>
              <w:t>15-20</w:t>
            </w:r>
          </w:p>
        </w:tc>
        <w:tc>
          <w:tcPr>
            <w:tcW w:w="942" w:type="dxa"/>
            <w:gridSpan w:val="2"/>
          </w:tcPr>
          <w:p w:rsidR="00E154F5" w:rsidRPr="008E5DDA" w:rsidRDefault="00E154F5" w:rsidP="00D73329">
            <w:pPr>
              <w:ind w:left="-40" w:right="-40"/>
              <w:jc w:val="both"/>
              <w:rPr>
                <w:sz w:val="24"/>
                <w:szCs w:val="24"/>
                <w:lang w:eastAsia="en-US"/>
              </w:rPr>
            </w:pPr>
            <w:r w:rsidRPr="008E5DDA">
              <w:rPr>
                <w:sz w:val="24"/>
                <w:szCs w:val="24"/>
                <w:lang w:eastAsia="en-US"/>
              </w:rPr>
              <w:t>(7-8) Д</w:t>
            </w:r>
          </w:p>
          <w:p w:rsidR="00E154F5" w:rsidRPr="008E5DDA" w:rsidRDefault="00E154F5" w:rsidP="00D73329">
            <w:pPr>
              <w:ind w:left="-40" w:right="-40"/>
              <w:jc w:val="both"/>
              <w:rPr>
                <w:sz w:val="24"/>
                <w:szCs w:val="24"/>
                <w:lang w:eastAsia="en-US"/>
              </w:rPr>
            </w:pPr>
            <w:r w:rsidRPr="008E5DDA">
              <w:rPr>
                <w:sz w:val="24"/>
                <w:szCs w:val="24"/>
                <w:lang w:eastAsia="en-US"/>
              </w:rPr>
              <w:t>(2-3) Лп,</w:t>
            </w:r>
          </w:p>
          <w:p w:rsidR="00E154F5" w:rsidRPr="008E5DDA" w:rsidRDefault="00E154F5" w:rsidP="00D73329">
            <w:pPr>
              <w:ind w:left="-40" w:right="-40"/>
              <w:jc w:val="both"/>
              <w:rPr>
                <w:sz w:val="24"/>
                <w:szCs w:val="24"/>
                <w:lang w:eastAsia="en-US"/>
              </w:rPr>
            </w:pPr>
            <w:r w:rsidRPr="008E5DDA">
              <w:rPr>
                <w:sz w:val="24"/>
                <w:szCs w:val="24"/>
                <w:lang w:eastAsia="en-US"/>
              </w:rPr>
              <w:t>Е, др.п.</w:t>
            </w:r>
          </w:p>
        </w:tc>
      </w:tr>
      <w:tr w:rsidR="00E154F5" w:rsidRPr="008E5DDA" w:rsidTr="00907D0D">
        <w:trPr>
          <w:jc w:val="center"/>
        </w:trPr>
        <w:tc>
          <w:tcPr>
            <w:tcW w:w="2323" w:type="dxa"/>
            <w:vMerge/>
          </w:tcPr>
          <w:p w:rsidR="00E154F5" w:rsidRPr="008E5DDA" w:rsidRDefault="00E154F5" w:rsidP="00D73329">
            <w:pPr>
              <w:ind w:left="-40" w:right="-40"/>
              <w:jc w:val="both"/>
              <w:rPr>
                <w:sz w:val="24"/>
                <w:szCs w:val="24"/>
                <w:lang w:eastAsia="en-US"/>
              </w:rPr>
            </w:pPr>
          </w:p>
        </w:tc>
        <w:tc>
          <w:tcPr>
            <w:tcW w:w="2009" w:type="dxa"/>
            <w:gridSpan w:val="2"/>
          </w:tcPr>
          <w:p w:rsidR="00E154F5" w:rsidRPr="008E5DDA" w:rsidRDefault="00E154F5" w:rsidP="00D73329">
            <w:pPr>
              <w:ind w:left="-40" w:right="-40"/>
              <w:jc w:val="both"/>
              <w:rPr>
                <w:sz w:val="24"/>
                <w:szCs w:val="24"/>
                <w:lang w:eastAsia="en-US"/>
              </w:rPr>
            </w:pPr>
            <w:r w:rsidRPr="008E5DDA">
              <w:rPr>
                <w:sz w:val="24"/>
                <w:szCs w:val="24"/>
                <w:lang w:eastAsia="en-US"/>
              </w:rPr>
              <w:t>Дубравы прир</w:t>
            </w:r>
            <w:r w:rsidRPr="008E5DDA">
              <w:rPr>
                <w:sz w:val="24"/>
                <w:szCs w:val="24"/>
                <w:lang w:eastAsia="en-US"/>
              </w:rPr>
              <w:t>у</w:t>
            </w:r>
            <w:r w:rsidRPr="008E5DDA">
              <w:rPr>
                <w:sz w:val="24"/>
                <w:szCs w:val="24"/>
                <w:lang w:eastAsia="en-US"/>
              </w:rPr>
              <w:t>чейно-крупнотравные (</w:t>
            </w:r>
            <w:r w:rsidRPr="008E5DDA">
              <w:rPr>
                <w:sz w:val="24"/>
                <w:szCs w:val="24"/>
                <w:lang w:val="en-US" w:eastAsia="en-US"/>
              </w:rPr>
              <w:t>II</w:t>
            </w:r>
            <w:r w:rsidRPr="008E5DDA">
              <w:rPr>
                <w:sz w:val="24"/>
                <w:szCs w:val="24"/>
                <w:lang w:eastAsia="en-US"/>
              </w:rPr>
              <w:t>-</w:t>
            </w:r>
            <w:r w:rsidRPr="008E5DDA">
              <w:rPr>
                <w:sz w:val="24"/>
                <w:szCs w:val="24"/>
                <w:lang w:val="en-US" w:eastAsia="en-US"/>
              </w:rPr>
              <w:t>III</w:t>
            </w:r>
            <w:r w:rsidRPr="008E5DDA">
              <w:rPr>
                <w:sz w:val="24"/>
                <w:szCs w:val="24"/>
                <w:lang w:eastAsia="en-US"/>
              </w:rPr>
              <w:t>)</w:t>
            </w:r>
          </w:p>
        </w:tc>
        <w:tc>
          <w:tcPr>
            <w:tcW w:w="764" w:type="dxa"/>
            <w:gridSpan w:val="2"/>
          </w:tcPr>
          <w:p w:rsidR="00E154F5" w:rsidRPr="008E5DDA" w:rsidRDefault="00E154F5" w:rsidP="00D73329">
            <w:pPr>
              <w:ind w:left="-40" w:right="-40"/>
              <w:jc w:val="both"/>
              <w:rPr>
                <w:sz w:val="24"/>
                <w:szCs w:val="24"/>
                <w:lang w:eastAsia="en-US"/>
              </w:rPr>
            </w:pPr>
            <w:r w:rsidRPr="008E5DDA">
              <w:rPr>
                <w:sz w:val="24"/>
                <w:szCs w:val="24"/>
                <w:lang w:eastAsia="en-US"/>
              </w:rPr>
              <w:t>4-6</w:t>
            </w:r>
          </w:p>
        </w:tc>
        <w:tc>
          <w:tcPr>
            <w:tcW w:w="1124" w:type="dxa"/>
          </w:tcPr>
          <w:p w:rsidR="00E154F5" w:rsidRPr="008E5DDA" w:rsidRDefault="00E154F5" w:rsidP="00D73329">
            <w:pPr>
              <w:ind w:left="-40" w:right="-40"/>
              <w:jc w:val="both"/>
              <w:rPr>
                <w:sz w:val="24"/>
                <w:szCs w:val="24"/>
                <w:lang w:eastAsia="en-US"/>
              </w:rPr>
            </w:pPr>
            <w:r w:rsidRPr="008E5DDA">
              <w:rPr>
                <w:sz w:val="24"/>
                <w:szCs w:val="24"/>
                <w:lang w:eastAsia="en-US"/>
              </w:rPr>
              <w:t>0,7</w:t>
            </w:r>
          </w:p>
          <w:p w:rsidR="00E154F5" w:rsidRPr="008E5DDA" w:rsidRDefault="00E154F5" w:rsidP="00D73329">
            <w:pPr>
              <w:ind w:left="-40" w:right="-40"/>
              <w:jc w:val="both"/>
              <w:rPr>
                <w:sz w:val="24"/>
                <w:szCs w:val="24"/>
                <w:lang w:eastAsia="en-US"/>
              </w:rPr>
            </w:pPr>
            <w:r w:rsidRPr="008E5DDA">
              <w:rPr>
                <w:sz w:val="24"/>
                <w:szCs w:val="24"/>
                <w:lang w:eastAsia="en-US"/>
              </w:rPr>
              <w:t>0,6</w:t>
            </w:r>
          </w:p>
        </w:tc>
        <w:tc>
          <w:tcPr>
            <w:tcW w:w="925" w:type="dxa"/>
          </w:tcPr>
          <w:p w:rsidR="00E154F5" w:rsidRPr="008E5DDA" w:rsidRDefault="00E154F5" w:rsidP="00D73329">
            <w:pPr>
              <w:ind w:left="-40" w:right="-40"/>
              <w:jc w:val="both"/>
              <w:rPr>
                <w:sz w:val="24"/>
                <w:szCs w:val="24"/>
                <w:lang w:eastAsia="en-US"/>
              </w:rPr>
            </w:pPr>
            <w:r w:rsidRPr="008E5DDA">
              <w:rPr>
                <w:sz w:val="24"/>
                <w:szCs w:val="24"/>
                <w:lang w:eastAsia="en-US"/>
              </w:rPr>
              <w:t>25-35</w:t>
            </w:r>
          </w:p>
          <w:p w:rsidR="00E154F5" w:rsidRPr="008E5DDA" w:rsidRDefault="00E154F5" w:rsidP="00D73329">
            <w:pPr>
              <w:ind w:left="-40" w:right="-40"/>
              <w:jc w:val="both"/>
              <w:rPr>
                <w:sz w:val="24"/>
                <w:szCs w:val="24"/>
                <w:lang w:eastAsia="en-US"/>
              </w:rPr>
            </w:pPr>
            <w:r w:rsidRPr="008E5DDA">
              <w:rPr>
                <w:sz w:val="24"/>
                <w:szCs w:val="24"/>
                <w:lang w:eastAsia="en-US"/>
              </w:rPr>
              <w:t>10-15</w:t>
            </w:r>
          </w:p>
        </w:tc>
        <w:tc>
          <w:tcPr>
            <w:tcW w:w="1070" w:type="dxa"/>
          </w:tcPr>
          <w:p w:rsidR="00E154F5" w:rsidRPr="008E5DDA" w:rsidRDefault="00E154F5" w:rsidP="00D73329">
            <w:pPr>
              <w:ind w:left="-40" w:right="-40"/>
              <w:jc w:val="both"/>
              <w:rPr>
                <w:sz w:val="24"/>
                <w:szCs w:val="24"/>
                <w:lang w:eastAsia="en-US"/>
              </w:rPr>
            </w:pPr>
            <w:r w:rsidRPr="008E5DDA">
              <w:rPr>
                <w:sz w:val="24"/>
                <w:szCs w:val="24"/>
                <w:lang w:eastAsia="en-US"/>
              </w:rPr>
              <w:t>0,8</w:t>
            </w:r>
          </w:p>
          <w:p w:rsidR="00E154F5" w:rsidRPr="008E5DDA" w:rsidRDefault="00E154F5" w:rsidP="00D73329">
            <w:pPr>
              <w:ind w:left="-40" w:right="-40"/>
              <w:jc w:val="both"/>
              <w:rPr>
                <w:sz w:val="24"/>
                <w:szCs w:val="24"/>
                <w:lang w:eastAsia="en-US"/>
              </w:rPr>
            </w:pPr>
            <w:r w:rsidRPr="008E5DDA">
              <w:rPr>
                <w:sz w:val="24"/>
                <w:szCs w:val="24"/>
                <w:lang w:eastAsia="en-US"/>
              </w:rPr>
              <w:t>0,7</w:t>
            </w:r>
          </w:p>
        </w:tc>
        <w:tc>
          <w:tcPr>
            <w:tcW w:w="946" w:type="dxa"/>
            <w:gridSpan w:val="2"/>
          </w:tcPr>
          <w:p w:rsidR="00E154F5" w:rsidRPr="008E5DDA" w:rsidRDefault="00E154F5" w:rsidP="00D73329">
            <w:pPr>
              <w:ind w:left="-40" w:right="-40"/>
              <w:jc w:val="both"/>
              <w:rPr>
                <w:sz w:val="24"/>
                <w:szCs w:val="24"/>
                <w:lang w:eastAsia="en-US"/>
              </w:rPr>
            </w:pPr>
            <w:r w:rsidRPr="008E5DDA">
              <w:rPr>
                <w:sz w:val="24"/>
                <w:szCs w:val="24"/>
                <w:lang w:eastAsia="en-US"/>
              </w:rPr>
              <w:t>20-30</w:t>
            </w:r>
          </w:p>
          <w:p w:rsidR="00E154F5" w:rsidRPr="008E5DDA" w:rsidRDefault="00E154F5" w:rsidP="00D73329">
            <w:pPr>
              <w:ind w:left="-40" w:right="-40"/>
              <w:jc w:val="both"/>
              <w:rPr>
                <w:sz w:val="24"/>
                <w:szCs w:val="24"/>
                <w:lang w:eastAsia="en-US"/>
              </w:rPr>
            </w:pPr>
            <w:r w:rsidRPr="008E5DDA">
              <w:rPr>
                <w:sz w:val="24"/>
                <w:szCs w:val="24"/>
                <w:lang w:eastAsia="en-US"/>
              </w:rPr>
              <w:t>15-20</w:t>
            </w:r>
          </w:p>
        </w:tc>
        <w:tc>
          <w:tcPr>
            <w:tcW w:w="942" w:type="dxa"/>
            <w:gridSpan w:val="2"/>
          </w:tcPr>
          <w:p w:rsidR="00E154F5" w:rsidRPr="008E5DDA" w:rsidRDefault="00E154F5" w:rsidP="00D73329">
            <w:pPr>
              <w:ind w:left="-40" w:right="-40"/>
              <w:jc w:val="both"/>
              <w:rPr>
                <w:sz w:val="24"/>
                <w:szCs w:val="24"/>
                <w:lang w:eastAsia="en-US"/>
              </w:rPr>
            </w:pPr>
            <w:r w:rsidRPr="008E5DDA">
              <w:rPr>
                <w:sz w:val="24"/>
                <w:szCs w:val="24"/>
                <w:lang w:eastAsia="en-US"/>
              </w:rPr>
              <w:t>(7-9) Д</w:t>
            </w:r>
          </w:p>
          <w:p w:rsidR="00E154F5" w:rsidRPr="008E5DDA" w:rsidRDefault="00E154F5" w:rsidP="00D73329">
            <w:pPr>
              <w:ind w:left="-40" w:right="-40"/>
              <w:jc w:val="both"/>
              <w:rPr>
                <w:sz w:val="24"/>
                <w:szCs w:val="24"/>
                <w:lang w:eastAsia="en-US"/>
              </w:rPr>
            </w:pPr>
            <w:r w:rsidRPr="008E5DDA">
              <w:rPr>
                <w:sz w:val="24"/>
                <w:szCs w:val="24"/>
                <w:lang w:eastAsia="en-US"/>
              </w:rPr>
              <w:t>(1-3) Ол.</w:t>
            </w:r>
          </w:p>
          <w:p w:rsidR="00E154F5" w:rsidRPr="008E5DDA" w:rsidRDefault="00E154F5" w:rsidP="00D73329">
            <w:pPr>
              <w:ind w:left="-40" w:right="-40"/>
              <w:jc w:val="both"/>
              <w:rPr>
                <w:sz w:val="24"/>
                <w:szCs w:val="24"/>
                <w:lang w:eastAsia="en-US"/>
              </w:rPr>
            </w:pPr>
            <w:r w:rsidRPr="008E5DDA">
              <w:rPr>
                <w:sz w:val="24"/>
                <w:szCs w:val="24"/>
                <w:lang w:eastAsia="en-US"/>
              </w:rPr>
              <w:t>ч., др.п.</w:t>
            </w:r>
          </w:p>
        </w:tc>
      </w:tr>
      <w:tr w:rsidR="00E154F5" w:rsidRPr="008E5DDA" w:rsidTr="00907D0D">
        <w:trPr>
          <w:jc w:val="center"/>
        </w:trPr>
        <w:tc>
          <w:tcPr>
            <w:tcW w:w="2323" w:type="dxa"/>
            <w:vMerge w:val="restart"/>
          </w:tcPr>
          <w:p w:rsidR="00E154F5" w:rsidRPr="008E5DDA" w:rsidRDefault="00E154F5" w:rsidP="00D73329">
            <w:pPr>
              <w:ind w:left="-40" w:right="-40"/>
              <w:jc w:val="both"/>
              <w:rPr>
                <w:sz w:val="24"/>
                <w:szCs w:val="24"/>
                <w:lang w:eastAsia="en-US"/>
              </w:rPr>
            </w:pPr>
            <w:r w:rsidRPr="008E5DDA">
              <w:rPr>
                <w:sz w:val="24"/>
                <w:szCs w:val="24"/>
                <w:lang w:eastAsia="en-US"/>
              </w:rPr>
              <w:t>3.2.1. Смешанные насаж</w:t>
            </w:r>
            <w:r w:rsidRPr="008E5DDA">
              <w:rPr>
                <w:sz w:val="24"/>
                <w:szCs w:val="24"/>
                <w:lang w:eastAsia="en-US"/>
              </w:rPr>
              <w:softHyphen/>
              <w:t>дения с уч</w:t>
            </w:r>
            <w:r w:rsidRPr="008E5DDA">
              <w:rPr>
                <w:sz w:val="24"/>
                <w:szCs w:val="24"/>
                <w:lang w:eastAsia="en-US"/>
              </w:rPr>
              <w:t>а</w:t>
            </w:r>
            <w:r w:rsidRPr="008E5DDA">
              <w:rPr>
                <w:sz w:val="24"/>
                <w:szCs w:val="24"/>
                <w:lang w:eastAsia="en-US"/>
              </w:rPr>
              <w:t>стием дуба в сост</w:t>
            </w:r>
            <w:r w:rsidRPr="008E5DDA">
              <w:rPr>
                <w:sz w:val="24"/>
                <w:szCs w:val="24"/>
                <w:lang w:eastAsia="en-US"/>
              </w:rPr>
              <w:t>а</w:t>
            </w:r>
            <w:r w:rsidRPr="008E5DDA">
              <w:rPr>
                <w:sz w:val="24"/>
                <w:szCs w:val="24"/>
                <w:lang w:eastAsia="en-US"/>
              </w:rPr>
              <w:t>ве 3-4 единицы</w:t>
            </w:r>
          </w:p>
        </w:tc>
        <w:tc>
          <w:tcPr>
            <w:tcW w:w="2009" w:type="dxa"/>
            <w:gridSpan w:val="2"/>
          </w:tcPr>
          <w:p w:rsidR="00E154F5" w:rsidRPr="008E5DDA" w:rsidRDefault="00E154F5" w:rsidP="00D73329">
            <w:pPr>
              <w:ind w:left="-40" w:right="-40"/>
              <w:jc w:val="both"/>
              <w:rPr>
                <w:sz w:val="24"/>
                <w:szCs w:val="24"/>
                <w:lang w:eastAsia="en-US"/>
              </w:rPr>
            </w:pPr>
            <w:r w:rsidRPr="008E5DDA">
              <w:rPr>
                <w:sz w:val="24"/>
                <w:szCs w:val="24"/>
                <w:lang w:eastAsia="en-US"/>
              </w:rPr>
              <w:t>Дубравы свежие</w:t>
            </w:r>
          </w:p>
          <w:p w:rsidR="00E154F5" w:rsidRPr="008E5DDA" w:rsidRDefault="00E154F5" w:rsidP="00D73329">
            <w:pPr>
              <w:ind w:left="-40" w:right="-40"/>
              <w:jc w:val="both"/>
              <w:rPr>
                <w:sz w:val="24"/>
                <w:szCs w:val="24"/>
                <w:lang w:eastAsia="en-US"/>
              </w:rPr>
            </w:pPr>
            <w:r w:rsidRPr="008E5DDA">
              <w:rPr>
                <w:sz w:val="24"/>
                <w:szCs w:val="24"/>
                <w:lang w:eastAsia="en-US"/>
              </w:rPr>
              <w:t>липово-лещиновые</w:t>
            </w:r>
          </w:p>
          <w:p w:rsidR="00E154F5" w:rsidRPr="008E5DDA" w:rsidRDefault="00E154F5" w:rsidP="00D73329">
            <w:pPr>
              <w:ind w:left="-40" w:right="-40"/>
              <w:jc w:val="both"/>
              <w:rPr>
                <w:sz w:val="24"/>
                <w:szCs w:val="24"/>
                <w:lang w:eastAsia="en-US"/>
              </w:rPr>
            </w:pPr>
            <w:r w:rsidRPr="008E5DDA">
              <w:rPr>
                <w:sz w:val="24"/>
                <w:szCs w:val="24"/>
                <w:lang w:eastAsia="en-US"/>
              </w:rPr>
              <w:t>(</w:t>
            </w:r>
            <w:r w:rsidRPr="008E5DDA">
              <w:rPr>
                <w:sz w:val="24"/>
                <w:szCs w:val="24"/>
                <w:lang w:val="en-US" w:eastAsia="en-US"/>
              </w:rPr>
              <w:t>II</w:t>
            </w:r>
            <w:r w:rsidRPr="008E5DDA">
              <w:rPr>
                <w:sz w:val="24"/>
                <w:szCs w:val="24"/>
                <w:lang w:eastAsia="en-US"/>
              </w:rPr>
              <w:t>-</w:t>
            </w:r>
            <w:r w:rsidRPr="008E5DDA">
              <w:rPr>
                <w:sz w:val="24"/>
                <w:szCs w:val="24"/>
                <w:lang w:val="en-US" w:eastAsia="en-US"/>
              </w:rPr>
              <w:t>I</w:t>
            </w:r>
            <w:r w:rsidRPr="008E5DDA">
              <w:rPr>
                <w:sz w:val="24"/>
                <w:szCs w:val="24"/>
                <w:lang w:eastAsia="en-US"/>
              </w:rPr>
              <w:t>)</w:t>
            </w:r>
          </w:p>
        </w:tc>
        <w:tc>
          <w:tcPr>
            <w:tcW w:w="764" w:type="dxa"/>
            <w:gridSpan w:val="2"/>
          </w:tcPr>
          <w:p w:rsidR="00E154F5" w:rsidRPr="008E5DDA" w:rsidRDefault="00E154F5" w:rsidP="00D73329">
            <w:pPr>
              <w:ind w:left="-40" w:right="-40"/>
              <w:jc w:val="both"/>
              <w:rPr>
                <w:sz w:val="24"/>
                <w:szCs w:val="24"/>
                <w:lang w:eastAsia="en-US"/>
              </w:rPr>
            </w:pPr>
            <w:r w:rsidRPr="008E5DDA">
              <w:rPr>
                <w:sz w:val="24"/>
                <w:szCs w:val="24"/>
                <w:lang w:eastAsia="en-US"/>
              </w:rPr>
              <w:t>3-5</w:t>
            </w:r>
          </w:p>
        </w:tc>
        <w:tc>
          <w:tcPr>
            <w:tcW w:w="1124" w:type="dxa"/>
          </w:tcPr>
          <w:p w:rsidR="00E154F5" w:rsidRPr="008E5DDA" w:rsidRDefault="00E154F5" w:rsidP="00D73329">
            <w:pPr>
              <w:ind w:left="-40" w:right="-40"/>
              <w:jc w:val="both"/>
              <w:rPr>
                <w:sz w:val="24"/>
                <w:szCs w:val="24"/>
                <w:lang w:eastAsia="en-US"/>
              </w:rPr>
            </w:pPr>
            <w:r w:rsidRPr="008E5DDA">
              <w:rPr>
                <w:sz w:val="24"/>
                <w:szCs w:val="24"/>
                <w:lang w:eastAsia="en-US"/>
              </w:rPr>
              <w:t>0,7</w:t>
            </w:r>
          </w:p>
          <w:p w:rsidR="00E154F5" w:rsidRPr="008E5DDA" w:rsidRDefault="00E154F5" w:rsidP="00D73329">
            <w:pPr>
              <w:ind w:left="-40" w:right="-40"/>
              <w:jc w:val="both"/>
              <w:rPr>
                <w:sz w:val="24"/>
                <w:szCs w:val="24"/>
                <w:lang w:eastAsia="en-US"/>
              </w:rPr>
            </w:pPr>
            <w:r w:rsidRPr="008E5DDA">
              <w:rPr>
                <w:sz w:val="24"/>
                <w:szCs w:val="24"/>
                <w:lang w:eastAsia="en-US"/>
              </w:rPr>
              <w:t>0,5</w:t>
            </w:r>
          </w:p>
        </w:tc>
        <w:tc>
          <w:tcPr>
            <w:tcW w:w="925" w:type="dxa"/>
          </w:tcPr>
          <w:p w:rsidR="00E154F5" w:rsidRPr="008E5DDA" w:rsidRDefault="00E154F5" w:rsidP="00D73329">
            <w:pPr>
              <w:ind w:left="-40" w:right="-40"/>
              <w:jc w:val="both"/>
              <w:rPr>
                <w:sz w:val="24"/>
                <w:szCs w:val="24"/>
                <w:lang w:eastAsia="en-US"/>
              </w:rPr>
            </w:pPr>
            <w:r w:rsidRPr="008E5DDA">
              <w:rPr>
                <w:sz w:val="24"/>
                <w:szCs w:val="24"/>
                <w:lang w:eastAsia="en-US"/>
              </w:rPr>
              <w:t>30-50</w:t>
            </w:r>
          </w:p>
          <w:p w:rsidR="00E154F5" w:rsidRPr="008E5DDA" w:rsidRDefault="00E154F5" w:rsidP="00D73329">
            <w:pPr>
              <w:ind w:left="-40" w:right="-40"/>
              <w:jc w:val="both"/>
              <w:rPr>
                <w:sz w:val="24"/>
                <w:szCs w:val="24"/>
                <w:lang w:eastAsia="en-US"/>
              </w:rPr>
            </w:pPr>
            <w:r w:rsidRPr="008E5DDA">
              <w:rPr>
                <w:sz w:val="24"/>
                <w:szCs w:val="24"/>
                <w:lang w:eastAsia="en-US"/>
              </w:rPr>
              <w:t>7-12</w:t>
            </w:r>
          </w:p>
        </w:tc>
        <w:tc>
          <w:tcPr>
            <w:tcW w:w="1070" w:type="dxa"/>
          </w:tcPr>
          <w:p w:rsidR="00E154F5" w:rsidRPr="008E5DDA" w:rsidRDefault="00E154F5" w:rsidP="00D73329">
            <w:pPr>
              <w:ind w:left="-40" w:right="-40"/>
              <w:jc w:val="both"/>
              <w:rPr>
                <w:sz w:val="24"/>
                <w:szCs w:val="24"/>
                <w:lang w:eastAsia="en-US"/>
              </w:rPr>
            </w:pPr>
            <w:r w:rsidRPr="008E5DDA">
              <w:rPr>
                <w:sz w:val="24"/>
                <w:szCs w:val="24"/>
                <w:lang w:eastAsia="en-US"/>
              </w:rPr>
              <w:t>0,7</w:t>
            </w:r>
          </w:p>
          <w:p w:rsidR="00E154F5" w:rsidRPr="008E5DDA" w:rsidRDefault="00E154F5" w:rsidP="00D73329">
            <w:pPr>
              <w:ind w:left="-40" w:right="-40"/>
              <w:jc w:val="both"/>
              <w:rPr>
                <w:sz w:val="24"/>
                <w:szCs w:val="24"/>
                <w:lang w:eastAsia="en-US"/>
              </w:rPr>
            </w:pPr>
            <w:r w:rsidRPr="008E5DDA">
              <w:rPr>
                <w:sz w:val="24"/>
                <w:szCs w:val="24"/>
                <w:lang w:eastAsia="en-US"/>
              </w:rPr>
              <w:t>0,6</w:t>
            </w:r>
          </w:p>
        </w:tc>
        <w:tc>
          <w:tcPr>
            <w:tcW w:w="946" w:type="dxa"/>
            <w:gridSpan w:val="2"/>
          </w:tcPr>
          <w:p w:rsidR="00E154F5" w:rsidRPr="008E5DDA" w:rsidRDefault="00E154F5" w:rsidP="00D73329">
            <w:pPr>
              <w:ind w:left="-40" w:right="-40"/>
              <w:jc w:val="both"/>
              <w:rPr>
                <w:sz w:val="24"/>
                <w:szCs w:val="24"/>
                <w:lang w:eastAsia="en-US"/>
              </w:rPr>
            </w:pPr>
            <w:r w:rsidRPr="008E5DDA">
              <w:rPr>
                <w:sz w:val="24"/>
                <w:szCs w:val="24"/>
                <w:lang w:eastAsia="en-US"/>
              </w:rPr>
              <w:t>25-40</w:t>
            </w:r>
          </w:p>
          <w:p w:rsidR="00E154F5" w:rsidRPr="008E5DDA" w:rsidRDefault="00E154F5" w:rsidP="00D73329">
            <w:pPr>
              <w:ind w:left="-40" w:right="-40"/>
              <w:jc w:val="both"/>
              <w:rPr>
                <w:sz w:val="24"/>
                <w:szCs w:val="24"/>
                <w:lang w:eastAsia="en-US"/>
              </w:rPr>
            </w:pPr>
            <w:r w:rsidRPr="008E5DDA">
              <w:rPr>
                <w:sz w:val="24"/>
                <w:szCs w:val="24"/>
                <w:lang w:eastAsia="en-US"/>
              </w:rPr>
              <w:t>10-15</w:t>
            </w:r>
          </w:p>
        </w:tc>
        <w:tc>
          <w:tcPr>
            <w:tcW w:w="942" w:type="dxa"/>
            <w:gridSpan w:val="2"/>
          </w:tcPr>
          <w:p w:rsidR="00E154F5" w:rsidRPr="008E5DDA" w:rsidRDefault="00E154F5" w:rsidP="00D73329">
            <w:pPr>
              <w:ind w:left="-40" w:right="-40"/>
              <w:jc w:val="both"/>
              <w:rPr>
                <w:sz w:val="24"/>
                <w:szCs w:val="24"/>
                <w:lang w:eastAsia="en-US"/>
              </w:rPr>
            </w:pPr>
            <w:r w:rsidRPr="008E5DDA">
              <w:rPr>
                <w:sz w:val="24"/>
                <w:szCs w:val="24"/>
                <w:lang w:eastAsia="en-US"/>
              </w:rPr>
              <w:t>(6-8) Д</w:t>
            </w:r>
          </w:p>
          <w:p w:rsidR="00E154F5" w:rsidRPr="008E5DDA" w:rsidRDefault="00E154F5" w:rsidP="00D73329">
            <w:pPr>
              <w:ind w:left="-40" w:right="-40"/>
              <w:jc w:val="both"/>
              <w:rPr>
                <w:sz w:val="24"/>
                <w:szCs w:val="24"/>
                <w:lang w:eastAsia="en-US"/>
              </w:rPr>
            </w:pPr>
            <w:r w:rsidRPr="008E5DDA">
              <w:rPr>
                <w:sz w:val="24"/>
                <w:szCs w:val="24"/>
                <w:lang w:eastAsia="en-US"/>
              </w:rPr>
              <w:t>(2-4) Лп,</w:t>
            </w:r>
          </w:p>
          <w:p w:rsidR="00E154F5" w:rsidRPr="008E5DDA" w:rsidRDefault="00E154F5" w:rsidP="00D73329">
            <w:pPr>
              <w:ind w:left="-40" w:right="-40"/>
              <w:jc w:val="both"/>
              <w:rPr>
                <w:sz w:val="24"/>
                <w:szCs w:val="24"/>
                <w:lang w:eastAsia="en-US"/>
              </w:rPr>
            </w:pPr>
            <w:r w:rsidRPr="008E5DDA">
              <w:rPr>
                <w:sz w:val="24"/>
                <w:szCs w:val="24"/>
                <w:lang w:eastAsia="en-US"/>
              </w:rPr>
              <w:t>Е, др.п.</w:t>
            </w:r>
          </w:p>
        </w:tc>
      </w:tr>
      <w:tr w:rsidR="00E154F5" w:rsidRPr="008E5DDA" w:rsidTr="00907D0D">
        <w:trPr>
          <w:jc w:val="center"/>
        </w:trPr>
        <w:tc>
          <w:tcPr>
            <w:tcW w:w="2323" w:type="dxa"/>
            <w:vMerge/>
          </w:tcPr>
          <w:p w:rsidR="00E154F5" w:rsidRPr="008E5DDA" w:rsidRDefault="00E154F5" w:rsidP="00D73329">
            <w:pPr>
              <w:ind w:left="-40" w:right="-40"/>
              <w:jc w:val="both"/>
              <w:rPr>
                <w:sz w:val="24"/>
                <w:szCs w:val="24"/>
                <w:lang w:eastAsia="en-US"/>
              </w:rPr>
            </w:pPr>
          </w:p>
        </w:tc>
        <w:tc>
          <w:tcPr>
            <w:tcW w:w="2009" w:type="dxa"/>
            <w:gridSpan w:val="2"/>
          </w:tcPr>
          <w:p w:rsidR="00E154F5" w:rsidRPr="008E5DDA" w:rsidRDefault="00E154F5" w:rsidP="00D73329">
            <w:pPr>
              <w:ind w:left="-40" w:right="-40"/>
              <w:jc w:val="both"/>
              <w:rPr>
                <w:sz w:val="24"/>
                <w:szCs w:val="24"/>
                <w:lang w:eastAsia="en-US"/>
              </w:rPr>
            </w:pPr>
            <w:r w:rsidRPr="008E5DDA">
              <w:rPr>
                <w:sz w:val="24"/>
                <w:szCs w:val="24"/>
                <w:lang w:eastAsia="en-US"/>
              </w:rPr>
              <w:t>Дубравы свежие</w:t>
            </w:r>
          </w:p>
          <w:p w:rsidR="00E154F5" w:rsidRPr="008E5DDA" w:rsidRDefault="00E154F5" w:rsidP="00D73329">
            <w:pPr>
              <w:ind w:left="-40" w:right="-40"/>
              <w:jc w:val="both"/>
              <w:rPr>
                <w:sz w:val="24"/>
                <w:szCs w:val="24"/>
                <w:lang w:eastAsia="en-US"/>
              </w:rPr>
            </w:pPr>
            <w:r w:rsidRPr="008E5DDA">
              <w:rPr>
                <w:sz w:val="24"/>
                <w:szCs w:val="24"/>
                <w:lang w:eastAsia="en-US"/>
              </w:rPr>
              <w:t>липово-осоковые</w:t>
            </w:r>
          </w:p>
          <w:p w:rsidR="00E154F5" w:rsidRPr="008E5DDA" w:rsidRDefault="00E154F5" w:rsidP="00D73329">
            <w:pPr>
              <w:ind w:left="-40" w:right="-40"/>
              <w:jc w:val="both"/>
              <w:rPr>
                <w:sz w:val="24"/>
                <w:szCs w:val="24"/>
                <w:lang w:eastAsia="en-US"/>
              </w:rPr>
            </w:pPr>
            <w:r w:rsidRPr="008E5DDA">
              <w:rPr>
                <w:sz w:val="24"/>
                <w:szCs w:val="24"/>
                <w:lang w:eastAsia="en-US"/>
              </w:rPr>
              <w:t>(</w:t>
            </w:r>
            <w:r w:rsidRPr="008E5DDA">
              <w:rPr>
                <w:sz w:val="24"/>
                <w:szCs w:val="24"/>
                <w:lang w:val="en-US" w:eastAsia="en-US"/>
              </w:rPr>
              <w:t>III</w:t>
            </w:r>
            <w:r w:rsidRPr="008E5DDA">
              <w:rPr>
                <w:sz w:val="24"/>
                <w:szCs w:val="24"/>
                <w:lang w:eastAsia="en-US"/>
              </w:rPr>
              <w:t>-</w:t>
            </w:r>
            <w:r w:rsidRPr="008E5DDA">
              <w:rPr>
                <w:sz w:val="24"/>
                <w:szCs w:val="24"/>
                <w:lang w:val="en-US" w:eastAsia="en-US"/>
              </w:rPr>
              <w:t>II</w:t>
            </w:r>
            <w:r w:rsidRPr="008E5DDA">
              <w:rPr>
                <w:sz w:val="24"/>
                <w:szCs w:val="24"/>
                <w:lang w:eastAsia="en-US"/>
              </w:rPr>
              <w:t xml:space="preserve">; </w:t>
            </w:r>
            <w:r w:rsidRPr="008E5DDA">
              <w:rPr>
                <w:sz w:val="24"/>
                <w:szCs w:val="24"/>
                <w:lang w:val="en-US" w:eastAsia="en-US"/>
              </w:rPr>
              <w:t>IV</w:t>
            </w:r>
            <w:r w:rsidRPr="008E5DDA">
              <w:rPr>
                <w:sz w:val="24"/>
                <w:szCs w:val="24"/>
                <w:lang w:eastAsia="en-US"/>
              </w:rPr>
              <w:t>)</w:t>
            </w:r>
          </w:p>
        </w:tc>
        <w:tc>
          <w:tcPr>
            <w:tcW w:w="764" w:type="dxa"/>
            <w:gridSpan w:val="2"/>
          </w:tcPr>
          <w:p w:rsidR="00E154F5" w:rsidRPr="008E5DDA" w:rsidRDefault="00E154F5" w:rsidP="00D73329">
            <w:pPr>
              <w:ind w:left="-40" w:right="-40"/>
              <w:jc w:val="both"/>
              <w:rPr>
                <w:sz w:val="24"/>
                <w:szCs w:val="24"/>
                <w:lang w:eastAsia="en-US"/>
              </w:rPr>
            </w:pPr>
            <w:r w:rsidRPr="008E5DDA">
              <w:rPr>
                <w:sz w:val="24"/>
                <w:szCs w:val="24"/>
                <w:lang w:eastAsia="en-US"/>
              </w:rPr>
              <w:t>3-5</w:t>
            </w:r>
          </w:p>
        </w:tc>
        <w:tc>
          <w:tcPr>
            <w:tcW w:w="1124" w:type="dxa"/>
          </w:tcPr>
          <w:p w:rsidR="00E154F5" w:rsidRPr="008E5DDA" w:rsidRDefault="00E154F5" w:rsidP="00D73329">
            <w:pPr>
              <w:ind w:left="-40" w:right="-40"/>
              <w:jc w:val="both"/>
              <w:rPr>
                <w:sz w:val="24"/>
                <w:szCs w:val="24"/>
                <w:lang w:eastAsia="en-US"/>
              </w:rPr>
            </w:pPr>
            <w:r w:rsidRPr="008E5DDA">
              <w:rPr>
                <w:sz w:val="24"/>
                <w:szCs w:val="24"/>
                <w:lang w:eastAsia="en-US"/>
              </w:rPr>
              <w:t>0,7</w:t>
            </w:r>
          </w:p>
          <w:p w:rsidR="00E154F5" w:rsidRPr="008E5DDA" w:rsidRDefault="00E154F5" w:rsidP="00D73329">
            <w:pPr>
              <w:ind w:left="-40" w:right="-40"/>
              <w:jc w:val="both"/>
              <w:rPr>
                <w:sz w:val="24"/>
                <w:szCs w:val="24"/>
                <w:lang w:eastAsia="en-US"/>
              </w:rPr>
            </w:pPr>
            <w:r w:rsidRPr="008E5DDA">
              <w:rPr>
                <w:sz w:val="24"/>
                <w:szCs w:val="24"/>
                <w:lang w:eastAsia="en-US"/>
              </w:rPr>
              <w:t>0,5</w:t>
            </w:r>
          </w:p>
        </w:tc>
        <w:tc>
          <w:tcPr>
            <w:tcW w:w="925" w:type="dxa"/>
          </w:tcPr>
          <w:p w:rsidR="00E154F5" w:rsidRPr="008E5DDA" w:rsidRDefault="00E154F5" w:rsidP="00D73329">
            <w:pPr>
              <w:ind w:left="-40" w:right="-40"/>
              <w:jc w:val="both"/>
              <w:rPr>
                <w:sz w:val="24"/>
                <w:szCs w:val="24"/>
                <w:lang w:eastAsia="en-US"/>
              </w:rPr>
            </w:pPr>
            <w:r w:rsidRPr="008E5DDA">
              <w:rPr>
                <w:sz w:val="24"/>
                <w:szCs w:val="24"/>
                <w:lang w:eastAsia="en-US"/>
              </w:rPr>
              <w:t>30-40</w:t>
            </w:r>
          </w:p>
          <w:p w:rsidR="00E154F5" w:rsidRPr="008E5DDA" w:rsidRDefault="00E154F5" w:rsidP="00D73329">
            <w:pPr>
              <w:ind w:left="-40" w:right="-40"/>
              <w:jc w:val="both"/>
              <w:rPr>
                <w:sz w:val="24"/>
                <w:szCs w:val="24"/>
                <w:lang w:eastAsia="en-US"/>
              </w:rPr>
            </w:pPr>
            <w:r w:rsidRPr="008E5DDA">
              <w:rPr>
                <w:sz w:val="24"/>
                <w:szCs w:val="24"/>
                <w:lang w:eastAsia="en-US"/>
              </w:rPr>
              <w:t>7-12</w:t>
            </w:r>
          </w:p>
        </w:tc>
        <w:tc>
          <w:tcPr>
            <w:tcW w:w="1070" w:type="dxa"/>
          </w:tcPr>
          <w:p w:rsidR="00E154F5" w:rsidRPr="008E5DDA" w:rsidRDefault="00E154F5" w:rsidP="00D73329">
            <w:pPr>
              <w:ind w:left="-40" w:right="-40"/>
              <w:jc w:val="both"/>
              <w:rPr>
                <w:sz w:val="24"/>
                <w:szCs w:val="24"/>
                <w:lang w:eastAsia="en-US"/>
              </w:rPr>
            </w:pPr>
            <w:r w:rsidRPr="008E5DDA">
              <w:rPr>
                <w:sz w:val="24"/>
                <w:szCs w:val="24"/>
                <w:lang w:eastAsia="en-US"/>
              </w:rPr>
              <w:t>0,7</w:t>
            </w:r>
          </w:p>
          <w:p w:rsidR="00E154F5" w:rsidRPr="008E5DDA" w:rsidRDefault="00E154F5" w:rsidP="00D73329">
            <w:pPr>
              <w:ind w:left="-40" w:right="-40"/>
              <w:jc w:val="both"/>
              <w:rPr>
                <w:sz w:val="24"/>
                <w:szCs w:val="24"/>
                <w:lang w:eastAsia="en-US"/>
              </w:rPr>
            </w:pPr>
            <w:r w:rsidRPr="008E5DDA">
              <w:rPr>
                <w:sz w:val="24"/>
                <w:szCs w:val="24"/>
                <w:lang w:eastAsia="en-US"/>
              </w:rPr>
              <w:t>0,6</w:t>
            </w:r>
          </w:p>
        </w:tc>
        <w:tc>
          <w:tcPr>
            <w:tcW w:w="946" w:type="dxa"/>
            <w:gridSpan w:val="2"/>
          </w:tcPr>
          <w:p w:rsidR="00E154F5" w:rsidRPr="008E5DDA" w:rsidRDefault="00E154F5" w:rsidP="00D73329">
            <w:pPr>
              <w:ind w:left="-40" w:right="-40"/>
              <w:jc w:val="both"/>
              <w:rPr>
                <w:sz w:val="24"/>
                <w:szCs w:val="24"/>
                <w:lang w:eastAsia="en-US"/>
              </w:rPr>
            </w:pPr>
            <w:r w:rsidRPr="008E5DDA">
              <w:rPr>
                <w:sz w:val="24"/>
                <w:szCs w:val="24"/>
                <w:lang w:eastAsia="en-US"/>
              </w:rPr>
              <w:t>25-30</w:t>
            </w:r>
          </w:p>
          <w:p w:rsidR="00E154F5" w:rsidRPr="008E5DDA" w:rsidRDefault="00E154F5" w:rsidP="00D73329">
            <w:pPr>
              <w:ind w:left="-40" w:right="-40"/>
              <w:jc w:val="both"/>
              <w:rPr>
                <w:sz w:val="24"/>
                <w:szCs w:val="24"/>
                <w:lang w:eastAsia="en-US"/>
              </w:rPr>
            </w:pPr>
            <w:r w:rsidRPr="008E5DDA">
              <w:rPr>
                <w:sz w:val="24"/>
                <w:szCs w:val="24"/>
                <w:lang w:eastAsia="en-US"/>
              </w:rPr>
              <w:t>10-15</w:t>
            </w:r>
          </w:p>
        </w:tc>
        <w:tc>
          <w:tcPr>
            <w:tcW w:w="942" w:type="dxa"/>
            <w:gridSpan w:val="2"/>
          </w:tcPr>
          <w:p w:rsidR="00E154F5" w:rsidRPr="008E5DDA" w:rsidRDefault="00E154F5" w:rsidP="00D73329">
            <w:pPr>
              <w:ind w:left="-40" w:right="-40"/>
              <w:jc w:val="both"/>
              <w:rPr>
                <w:sz w:val="24"/>
                <w:szCs w:val="24"/>
                <w:lang w:eastAsia="en-US"/>
              </w:rPr>
            </w:pPr>
            <w:r w:rsidRPr="008E5DDA">
              <w:rPr>
                <w:sz w:val="24"/>
                <w:szCs w:val="24"/>
                <w:lang w:eastAsia="en-US"/>
              </w:rPr>
              <w:t>(6-8) Д</w:t>
            </w:r>
          </w:p>
          <w:p w:rsidR="00E154F5" w:rsidRPr="008E5DDA" w:rsidRDefault="00E154F5" w:rsidP="00D73329">
            <w:pPr>
              <w:ind w:left="-40" w:right="-40"/>
              <w:jc w:val="both"/>
              <w:rPr>
                <w:sz w:val="24"/>
                <w:szCs w:val="24"/>
                <w:lang w:eastAsia="en-US"/>
              </w:rPr>
            </w:pPr>
            <w:r w:rsidRPr="008E5DDA">
              <w:rPr>
                <w:sz w:val="24"/>
                <w:szCs w:val="24"/>
                <w:lang w:eastAsia="en-US"/>
              </w:rPr>
              <w:t>(2-4) Лп,</w:t>
            </w:r>
          </w:p>
          <w:p w:rsidR="00E154F5" w:rsidRPr="008E5DDA" w:rsidRDefault="00E154F5" w:rsidP="00D73329">
            <w:pPr>
              <w:ind w:left="-40" w:right="-40"/>
              <w:jc w:val="both"/>
              <w:rPr>
                <w:sz w:val="24"/>
                <w:szCs w:val="24"/>
                <w:lang w:eastAsia="en-US"/>
              </w:rPr>
            </w:pPr>
            <w:r w:rsidRPr="008E5DDA">
              <w:rPr>
                <w:sz w:val="24"/>
                <w:szCs w:val="24"/>
                <w:lang w:eastAsia="en-US"/>
              </w:rPr>
              <w:t>Е, др.п.</w:t>
            </w:r>
          </w:p>
        </w:tc>
      </w:tr>
      <w:tr w:rsidR="00E154F5" w:rsidRPr="008E5DDA" w:rsidTr="00907D0D">
        <w:trPr>
          <w:jc w:val="center"/>
        </w:trPr>
        <w:tc>
          <w:tcPr>
            <w:tcW w:w="2323" w:type="dxa"/>
            <w:vMerge/>
          </w:tcPr>
          <w:p w:rsidR="00E154F5" w:rsidRPr="008E5DDA" w:rsidRDefault="00E154F5" w:rsidP="00D73329">
            <w:pPr>
              <w:ind w:left="-40" w:right="-40"/>
              <w:jc w:val="both"/>
              <w:rPr>
                <w:sz w:val="24"/>
                <w:szCs w:val="24"/>
                <w:lang w:eastAsia="en-US"/>
              </w:rPr>
            </w:pPr>
          </w:p>
        </w:tc>
        <w:tc>
          <w:tcPr>
            <w:tcW w:w="2009" w:type="dxa"/>
            <w:gridSpan w:val="2"/>
          </w:tcPr>
          <w:p w:rsidR="00E154F5" w:rsidRPr="008E5DDA" w:rsidRDefault="00E154F5" w:rsidP="00D73329">
            <w:pPr>
              <w:ind w:left="-40" w:right="-40"/>
              <w:jc w:val="both"/>
              <w:rPr>
                <w:sz w:val="24"/>
                <w:szCs w:val="24"/>
                <w:lang w:eastAsia="en-US"/>
              </w:rPr>
            </w:pPr>
            <w:r w:rsidRPr="008E5DDA">
              <w:rPr>
                <w:sz w:val="24"/>
                <w:szCs w:val="24"/>
                <w:lang w:eastAsia="en-US"/>
              </w:rPr>
              <w:t>Дубравы вла</w:t>
            </w:r>
            <w:r w:rsidRPr="008E5DDA">
              <w:rPr>
                <w:sz w:val="24"/>
                <w:szCs w:val="24"/>
                <w:lang w:eastAsia="en-US"/>
              </w:rPr>
              <w:t>ж</w:t>
            </w:r>
            <w:r w:rsidRPr="008E5DDA">
              <w:rPr>
                <w:sz w:val="24"/>
                <w:szCs w:val="24"/>
                <w:lang w:eastAsia="en-US"/>
              </w:rPr>
              <w:t>ные</w:t>
            </w:r>
          </w:p>
          <w:p w:rsidR="00E154F5" w:rsidRPr="008E5DDA" w:rsidRDefault="00E154F5" w:rsidP="00D73329">
            <w:pPr>
              <w:ind w:left="-40" w:right="-40"/>
              <w:jc w:val="both"/>
              <w:rPr>
                <w:sz w:val="24"/>
                <w:szCs w:val="24"/>
                <w:lang w:eastAsia="en-US"/>
              </w:rPr>
            </w:pPr>
            <w:r w:rsidRPr="008E5DDA">
              <w:rPr>
                <w:sz w:val="24"/>
                <w:szCs w:val="24"/>
                <w:lang w:eastAsia="en-US"/>
              </w:rPr>
              <w:t>крупнотравные</w:t>
            </w:r>
          </w:p>
          <w:p w:rsidR="00E154F5" w:rsidRPr="008E5DDA" w:rsidRDefault="00E154F5" w:rsidP="00D73329">
            <w:pPr>
              <w:ind w:left="-40" w:right="-40"/>
              <w:jc w:val="both"/>
              <w:rPr>
                <w:sz w:val="24"/>
                <w:szCs w:val="24"/>
                <w:lang w:eastAsia="en-US"/>
              </w:rPr>
            </w:pPr>
            <w:r w:rsidRPr="008E5DDA">
              <w:rPr>
                <w:sz w:val="24"/>
                <w:szCs w:val="24"/>
                <w:lang w:eastAsia="en-US"/>
              </w:rPr>
              <w:t>(</w:t>
            </w:r>
            <w:r w:rsidRPr="008E5DDA">
              <w:rPr>
                <w:sz w:val="24"/>
                <w:szCs w:val="24"/>
                <w:lang w:val="en-US" w:eastAsia="en-US"/>
              </w:rPr>
              <w:t>II</w:t>
            </w:r>
            <w:r w:rsidRPr="008E5DDA">
              <w:rPr>
                <w:sz w:val="24"/>
                <w:szCs w:val="24"/>
                <w:lang w:eastAsia="en-US"/>
              </w:rPr>
              <w:t>-</w:t>
            </w:r>
            <w:r w:rsidRPr="008E5DDA">
              <w:rPr>
                <w:sz w:val="24"/>
                <w:szCs w:val="24"/>
                <w:lang w:val="en-US" w:eastAsia="en-US"/>
              </w:rPr>
              <w:t>III</w:t>
            </w:r>
            <w:r w:rsidRPr="008E5DDA">
              <w:rPr>
                <w:sz w:val="24"/>
                <w:szCs w:val="24"/>
                <w:lang w:eastAsia="en-US"/>
              </w:rPr>
              <w:t xml:space="preserve">; </w:t>
            </w:r>
            <w:r w:rsidRPr="008E5DDA">
              <w:rPr>
                <w:sz w:val="24"/>
                <w:szCs w:val="24"/>
                <w:lang w:val="en-US" w:eastAsia="en-US"/>
              </w:rPr>
              <w:t>I</w:t>
            </w:r>
            <w:r w:rsidRPr="008E5DDA">
              <w:rPr>
                <w:sz w:val="24"/>
                <w:szCs w:val="24"/>
                <w:lang w:eastAsia="en-US"/>
              </w:rPr>
              <w:t>)</w:t>
            </w:r>
          </w:p>
        </w:tc>
        <w:tc>
          <w:tcPr>
            <w:tcW w:w="764" w:type="dxa"/>
            <w:gridSpan w:val="2"/>
          </w:tcPr>
          <w:p w:rsidR="00E154F5" w:rsidRPr="008E5DDA" w:rsidRDefault="00E154F5" w:rsidP="00D73329">
            <w:pPr>
              <w:ind w:left="-40" w:right="-40"/>
              <w:jc w:val="both"/>
              <w:rPr>
                <w:sz w:val="24"/>
                <w:szCs w:val="24"/>
                <w:lang w:eastAsia="en-US"/>
              </w:rPr>
            </w:pPr>
            <w:r w:rsidRPr="008E5DDA">
              <w:rPr>
                <w:sz w:val="24"/>
                <w:szCs w:val="24"/>
                <w:lang w:eastAsia="en-US"/>
              </w:rPr>
              <w:t>3-5</w:t>
            </w:r>
          </w:p>
        </w:tc>
        <w:tc>
          <w:tcPr>
            <w:tcW w:w="1124" w:type="dxa"/>
          </w:tcPr>
          <w:p w:rsidR="00E154F5" w:rsidRPr="008E5DDA" w:rsidRDefault="00E154F5" w:rsidP="00D73329">
            <w:pPr>
              <w:ind w:left="-40" w:right="-40"/>
              <w:jc w:val="both"/>
              <w:rPr>
                <w:sz w:val="24"/>
                <w:szCs w:val="24"/>
                <w:lang w:eastAsia="en-US"/>
              </w:rPr>
            </w:pPr>
            <w:r w:rsidRPr="008E5DDA">
              <w:rPr>
                <w:sz w:val="24"/>
                <w:szCs w:val="24"/>
                <w:lang w:eastAsia="en-US"/>
              </w:rPr>
              <w:t>0,7</w:t>
            </w:r>
          </w:p>
          <w:p w:rsidR="00E154F5" w:rsidRPr="008E5DDA" w:rsidRDefault="00E154F5" w:rsidP="00D73329">
            <w:pPr>
              <w:ind w:left="-40" w:right="-40"/>
              <w:jc w:val="both"/>
              <w:rPr>
                <w:sz w:val="24"/>
                <w:szCs w:val="24"/>
                <w:lang w:eastAsia="en-US"/>
              </w:rPr>
            </w:pPr>
            <w:r w:rsidRPr="008E5DDA">
              <w:rPr>
                <w:sz w:val="24"/>
                <w:szCs w:val="24"/>
                <w:lang w:eastAsia="en-US"/>
              </w:rPr>
              <w:t>0,5</w:t>
            </w:r>
          </w:p>
        </w:tc>
        <w:tc>
          <w:tcPr>
            <w:tcW w:w="925" w:type="dxa"/>
          </w:tcPr>
          <w:p w:rsidR="00E154F5" w:rsidRPr="008E5DDA" w:rsidRDefault="00E154F5" w:rsidP="00D73329">
            <w:pPr>
              <w:ind w:left="-40" w:right="-40"/>
              <w:jc w:val="both"/>
              <w:rPr>
                <w:sz w:val="24"/>
                <w:szCs w:val="24"/>
                <w:lang w:eastAsia="en-US"/>
              </w:rPr>
            </w:pPr>
            <w:r w:rsidRPr="008E5DDA">
              <w:rPr>
                <w:sz w:val="24"/>
                <w:szCs w:val="24"/>
                <w:lang w:eastAsia="en-US"/>
              </w:rPr>
              <w:t>30-40</w:t>
            </w:r>
          </w:p>
          <w:p w:rsidR="00E154F5" w:rsidRPr="008E5DDA" w:rsidRDefault="00E154F5" w:rsidP="00D73329">
            <w:pPr>
              <w:ind w:left="-40" w:right="-40"/>
              <w:jc w:val="both"/>
              <w:rPr>
                <w:sz w:val="24"/>
                <w:szCs w:val="24"/>
                <w:lang w:eastAsia="en-US"/>
              </w:rPr>
            </w:pPr>
            <w:r w:rsidRPr="008E5DDA">
              <w:rPr>
                <w:sz w:val="24"/>
                <w:szCs w:val="24"/>
                <w:lang w:eastAsia="en-US"/>
              </w:rPr>
              <w:t>7-12</w:t>
            </w:r>
          </w:p>
        </w:tc>
        <w:tc>
          <w:tcPr>
            <w:tcW w:w="1070" w:type="dxa"/>
          </w:tcPr>
          <w:p w:rsidR="00E154F5" w:rsidRPr="008E5DDA" w:rsidRDefault="00E154F5" w:rsidP="00D73329">
            <w:pPr>
              <w:ind w:left="-40" w:right="-40"/>
              <w:jc w:val="both"/>
              <w:rPr>
                <w:sz w:val="24"/>
                <w:szCs w:val="24"/>
                <w:lang w:eastAsia="en-US"/>
              </w:rPr>
            </w:pPr>
            <w:r w:rsidRPr="008E5DDA">
              <w:rPr>
                <w:sz w:val="24"/>
                <w:szCs w:val="24"/>
                <w:lang w:eastAsia="en-US"/>
              </w:rPr>
              <w:t>0,7</w:t>
            </w:r>
          </w:p>
          <w:p w:rsidR="00E154F5" w:rsidRPr="008E5DDA" w:rsidRDefault="00E154F5" w:rsidP="00D73329">
            <w:pPr>
              <w:ind w:left="-40" w:right="-40"/>
              <w:jc w:val="both"/>
              <w:rPr>
                <w:sz w:val="24"/>
                <w:szCs w:val="24"/>
                <w:lang w:eastAsia="en-US"/>
              </w:rPr>
            </w:pPr>
            <w:r w:rsidRPr="008E5DDA">
              <w:rPr>
                <w:sz w:val="24"/>
                <w:szCs w:val="24"/>
                <w:lang w:eastAsia="en-US"/>
              </w:rPr>
              <w:t>0,6</w:t>
            </w:r>
          </w:p>
        </w:tc>
        <w:tc>
          <w:tcPr>
            <w:tcW w:w="946" w:type="dxa"/>
            <w:gridSpan w:val="2"/>
          </w:tcPr>
          <w:p w:rsidR="00E154F5" w:rsidRPr="008E5DDA" w:rsidRDefault="00E154F5" w:rsidP="00D73329">
            <w:pPr>
              <w:ind w:left="-40" w:right="-40"/>
              <w:jc w:val="both"/>
              <w:rPr>
                <w:sz w:val="24"/>
                <w:szCs w:val="24"/>
                <w:lang w:eastAsia="en-US"/>
              </w:rPr>
            </w:pPr>
            <w:r w:rsidRPr="008E5DDA">
              <w:rPr>
                <w:sz w:val="24"/>
                <w:szCs w:val="24"/>
                <w:lang w:eastAsia="en-US"/>
              </w:rPr>
              <w:t>25-35</w:t>
            </w:r>
          </w:p>
          <w:p w:rsidR="00E154F5" w:rsidRPr="008E5DDA" w:rsidRDefault="00E154F5" w:rsidP="00D73329">
            <w:pPr>
              <w:ind w:left="-40" w:right="-40"/>
              <w:jc w:val="both"/>
              <w:rPr>
                <w:sz w:val="24"/>
                <w:szCs w:val="24"/>
                <w:lang w:eastAsia="en-US"/>
              </w:rPr>
            </w:pPr>
            <w:r w:rsidRPr="008E5DDA">
              <w:rPr>
                <w:sz w:val="24"/>
                <w:szCs w:val="24"/>
                <w:lang w:eastAsia="en-US"/>
              </w:rPr>
              <w:t>10-15</w:t>
            </w:r>
          </w:p>
        </w:tc>
        <w:tc>
          <w:tcPr>
            <w:tcW w:w="942" w:type="dxa"/>
            <w:gridSpan w:val="2"/>
          </w:tcPr>
          <w:p w:rsidR="00E154F5" w:rsidRPr="008E5DDA" w:rsidRDefault="00E154F5" w:rsidP="00D73329">
            <w:pPr>
              <w:ind w:left="-40" w:right="-40"/>
              <w:jc w:val="both"/>
              <w:rPr>
                <w:sz w:val="24"/>
                <w:szCs w:val="24"/>
                <w:lang w:eastAsia="en-US"/>
              </w:rPr>
            </w:pPr>
            <w:r w:rsidRPr="008E5DDA">
              <w:rPr>
                <w:sz w:val="24"/>
                <w:szCs w:val="24"/>
                <w:lang w:eastAsia="en-US"/>
              </w:rPr>
              <w:t>(6-8) Д</w:t>
            </w:r>
          </w:p>
          <w:p w:rsidR="00E154F5" w:rsidRPr="008E5DDA" w:rsidRDefault="00E154F5" w:rsidP="00D73329">
            <w:pPr>
              <w:ind w:left="-40" w:right="-40"/>
              <w:jc w:val="both"/>
              <w:rPr>
                <w:sz w:val="24"/>
                <w:szCs w:val="24"/>
                <w:lang w:eastAsia="en-US"/>
              </w:rPr>
            </w:pPr>
            <w:r w:rsidRPr="008E5DDA">
              <w:rPr>
                <w:sz w:val="24"/>
                <w:szCs w:val="24"/>
                <w:lang w:eastAsia="en-US"/>
              </w:rPr>
              <w:t>(2-4) Лп,</w:t>
            </w:r>
          </w:p>
          <w:p w:rsidR="00E154F5" w:rsidRPr="008E5DDA" w:rsidRDefault="00E154F5" w:rsidP="00D73329">
            <w:pPr>
              <w:ind w:left="-40" w:right="-40"/>
              <w:jc w:val="both"/>
              <w:rPr>
                <w:sz w:val="24"/>
                <w:szCs w:val="24"/>
                <w:lang w:eastAsia="en-US"/>
              </w:rPr>
            </w:pPr>
            <w:r w:rsidRPr="008E5DDA">
              <w:rPr>
                <w:sz w:val="24"/>
                <w:szCs w:val="24"/>
                <w:lang w:eastAsia="en-US"/>
              </w:rPr>
              <w:t>Е, др.п.</w:t>
            </w:r>
          </w:p>
        </w:tc>
      </w:tr>
      <w:tr w:rsidR="00E154F5" w:rsidRPr="008E5DDA" w:rsidTr="00907D0D">
        <w:trPr>
          <w:jc w:val="center"/>
        </w:trPr>
        <w:tc>
          <w:tcPr>
            <w:tcW w:w="2323" w:type="dxa"/>
            <w:vMerge/>
          </w:tcPr>
          <w:p w:rsidR="00E154F5" w:rsidRPr="008E5DDA" w:rsidRDefault="00E154F5" w:rsidP="00D73329">
            <w:pPr>
              <w:ind w:left="-40" w:right="-40"/>
              <w:jc w:val="both"/>
              <w:rPr>
                <w:sz w:val="24"/>
                <w:szCs w:val="24"/>
                <w:lang w:eastAsia="en-US"/>
              </w:rPr>
            </w:pPr>
          </w:p>
        </w:tc>
        <w:tc>
          <w:tcPr>
            <w:tcW w:w="2009" w:type="dxa"/>
            <w:gridSpan w:val="2"/>
          </w:tcPr>
          <w:p w:rsidR="00E154F5" w:rsidRPr="008E5DDA" w:rsidRDefault="00E154F5" w:rsidP="00D73329">
            <w:pPr>
              <w:ind w:left="-40" w:right="-40"/>
              <w:jc w:val="both"/>
              <w:rPr>
                <w:sz w:val="24"/>
                <w:szCs w:val="24"/>
                <w:lang w:eastAsia="en-US"/>
              </w:rPr>
            </w:pPr>
            <w:r w:rsidRPr="008E5DDA">
              <w:rPr>
                <w:sz w:val="24"/>
                <w:szCs w:val="24"/>
                <w:lang w:eastAsia="en-US"/>
              </w:rPr>
              <w:t>Дубравы вла</w:t>
            </w:r>
            <w:r w:rsidRPr="008E5DDA">
              <w:rPr>
                <w:sz w:val="24"/>
                <w:szCs w:val="24"/>
                <w:lang w:eastAsia="en-US"/>
              </w:rPr>
              <w:t>ж</w:t>
            </w:r>
            <w:r w:rsidRPr="008E5DDA">
              <w:rPr>
                <w:sz w:val="24"/>
                <w:szCs w:val="24"/>
                <w:lang w:eastAsia="en-US"/>
              </w:rPr>
              <w:t>ные липовые (</w:t>
            </w:r>
            <w:r w:rsidRPr="008E5DDA">
              <w:rPr>
                <w:sz w:val="24"/>
                <w:szCs w:val="24"/>
                <w:lang w:val="en-US" w:eastAsia="en-US"/>
              </w:rPr>
              <w:t>III</w:t>
            </w:r>
            <w:r w:rsidRPr="008E5DDA">
              <w:rPr>
                <w:sz w:val="24"/>
                <w:szCs w:val="24"/>
                <w:lang w:eastAsia="en-US"/>
              </w:rPr>
              <w:t>-</w:t>
            </w:r>
            <w:r w:rsidRPr="008E5DDA">
              <w:rPr>
                <w:sz w:val="24"/>
                <w:szCs w:val="24"/>
                <w:lang w:val="en-US" w:eastAsia="en-US"/>
              </w:rPr>
              <w:t>IV</w:t>
            </w:r>
            <w:r w:rsidRPr="008E5DDA">
              <w:rPr>
                <w:sz w:val="24"/>
                <w:szCs w:val="24"/>
                <w:lang w:eastAsia="en-US"/>
              </w:rPr>
              <w:t xml:space="preserve">; </w:t>
            </w:r>
            <w:r w:rsidRPr="008E5DDA">
              <w:rPr>
                <w:sz w:val="24"/>
                <w:szCs w:val="24"/>
                <w:lang w:val="en-US" w:eastAsia="en-US"/>
              </w:rPr>
              <w:t>II</w:t>
            </w:r>
            <w:r w:rsidRPr="008E5DDA">
              <w:rPr>
                <w:sz w:val="24"/>
                <w:szCs w:val="24"/>
                <w:lang w:eastAsia="en-US"/>
              </w:rPr>
              <w:t>)</w:t>
            </w:r>
          </w:p>
        </w:tc>
        <w:tc>
          <w:tcPr>
            <w:tcW w:w="764" w:type="dxa"/>
            <w:gridSpan w:val="2"/>
          </w:tcPr>
          <w:p w:rsidR="00E154F5" w:rsidRPr="008E5DDA" w:rsidRDefault="00E154F5" w:rsidP="00D73329">
            <w:pPr>
              <w:ind w:left="-40" w:right="-40"/>
              <w:jc w:val="both"/>
              <w:rPr>
                <w:sz w:val="24"/>
                <w:szCs w:val="24"/>
                <w:lang w:eastAsia="en-US"/>
              </w:rPr>
            </w:pPr>
            <w:r w:rsidRPr="008E5DDA">
              <w:rPr>
                <w:sz w:val="24"/>
                <w:szCs w:val="24"/>
                <w:lang w:eastAsia="en-US"/>
              </w:rPr>
              <w:t>3-5</w:t>
            </w:r>
          </w:p>
        </w:tc>
        <w:tc>
          <w:tcPr>
            <w:tcW w:w="1124" w:type="dxa"/>
          </w:tcPr>
          <w:p w:rsidR="00E154F5" w:rsidRPr="008E5DDA" w:rsidRDefault="00E154F5" w:rsidP="00D73329">
            <w:pPr>
              <w:ind w:left="-40" w:right="-40"/>
              <w:jc w:val="both"/>
              <w:rPr>
                <w:sz w:val="24"/>
                <w:szCs w:val="24"/>
                <w:lang w:eastAsia="en-US"/>
              </w:rPr>
            </w:pPr>
            <w:r w:rsidRPr="008E5DDA">
              <w:rPr>
                <w:sz w:val="24"/>
                <w:szCs w:val="24"/>
                <w:lang w:eastAsia="en-US"/>
              </w:rPr>
              <w:t>0,7</w:t>
            </w:r>
          </w:p>
          <w:p w:rsidR="00E154F5" w:rsidRPr="008E5DDA" w:rsidRDefault="00E154F5" w:rsidP="00D73329">
            <w:pPr>
              <w:ind w:left="-40" w:right="-40"/>
              <w:jc w:val="both"/>
              <w:rPr>
                <w:sz w:val="24"/>
                <w:szCs w:val="24"/>
                <w:lang w:eastAsia="en-US"/>
              </w:rPr>
            </w:pPr>
            <w:r w:rsidRPr="008E5DDA">
              <w:rPr>
                <w:sz w:val="24"/>
                <w:szCs w:val="24"/>
                <w:lang w:eastAsia="en-US"/>
              </w:rPr>
              <w:t>0,5</w:t>
            </w:r>
          </w:p>
        </w:tc>
        <w:tc>
          <w:tcPr>
            <w:tcW w:w="925" w:type="dxa"/>
          </w:tcPr>
          <w:p w:rsidR="00E154F5" w:rsidRPr="008E5DDA" w:rsidRDefault="00E154F5" w:rsidP="00D73329">
            <w:pPr>
              <w:ind w:left="-40" w:right="-40"/>
              <w:jc w:val="both"/>
              <w:rPr>
                <w:sz w:val="24"/>
                <w:szCs w:val="24"/>
                <w:lang w:eastAsia="en-US"/>
              </w:rPr>
            </w:pPr>
            <w:r w:rsidRPr="008E5DDA">
              <w:rPr>
                <w:sz w:val="24"/>
                <w:szCs w:val="24"/>
                <w:lang w:eastAsia="en-US"/>
              </w:rPr>
              <w:t>30-40</w:t>
            </w:r>
          </w:p>
          <w:p w:rsidR="00E154F5" w:rsidRPr="008E5DDA" w:rsidRDefault="00E154F5" w:rsidP="00D73329">
            <w:pPr>
              <w:ind w:left="-40" w:right="-40"/>
              <w:jc w:val="both"/>
              <w:rPr>
                <w:sz w:val="24"/>
                <w:szCs w:val="24"/>
                <w:lang w:eastAsia="en-US"/>
              </w:rPr>
            </w:pPr>
            <w:r w:rsidRPr="008E5DDA">
              <w:rPr>
                <w:sz w:val="24"/>
                <w:szCs w:val="24"/>
                <w:lang w:eastAsia="en-US"/>
              </w:rPr>
              <w:t>7-12</w:t>
            </w:r>
          </w:p>
        </w:tc>
        <w:tc>
          <w:tcPr>
            <w:tcW w:w="1070" w:type="dxa"/>
          </w:tcPr>
          <w:p w:rsidR="00E154F5" w:rsidRPr="008E5DDA" w:rsidRDefault="00E154F5" w:rsidP="00D73329">
            <w:pPr>
              <w:ind w:left="-40" w:right="-40"/>
              <w:jc w:val="both"/>
              <w:rPr>
                <w:sz w:val="24"/>
                <w:szCs w:val="24"/>
                <w:lang w:eastAsia="en-US"/>
              </w:rPr>
            </w:pPr>
            <w:r w:rsidRPr="008E5DDA">
              <w:rPr>
                <w:sz w:val="24"/>
                <w:szCs w:val="24"/>
                <w:lang w:eastAsia="en-US"/>
              </w:rPr>
              <w:t>0,7</w:t>
            </w:r>
          </w:p>
          <w:p w:rsidR="00E154F5" w:rsidRPr="008E5DDA" w:rsidRDefault="00E154F5" w:rsidP="00D73329">
            <w:pPr>
              <w:ind w:left="-40" w:right="-40"/>
              <w:jc w:val="both"/>
              <w:rPr>
                <w:sz w:val="24"/>
                <w:szCs w:val="24"/>
                <w:lang w:eastAsia="en-US"/>
              </w:rPr>
            </w:pPr>
            <w:r w:rsidRPr="008E5DDA">
              <w:rPr>
                <w:sz w:val="24"/>
                <w:szCs w:val="24"/>
                <w:lang w:eastAsia="en-US"/>
              </w:rPr>
              <w:t>0,6</w:t>
            </w:r>
          </w:p>
        </w:tc>
        <w:tc>
          <w:tcPr>
            <w:tcW w:w="946" w:type="dxa"/>
            <w:gridSpan w:val="2"/>
          </w:tcPr>
          <w:p w:rsidR="00E154F5" w:rsidRPr="008E5DDA" w:rsidRDefault="00E154F5" w:rsidP="00D73329">
            <w:pPr>
              <w:ind w:left="-40" w:right="-40"/>
              <w:jc w:val="both"/>
              <w:rPr>
                <w:sz w:val="24"/>
                <w:szCs w:val="24"/>
                <w:lang w:eastAsia="en-US"/>
              </w:rPr>
            </w:pPr>
            <w:r w:rsidRPr="008E5DDA">
              <w:rPr>
                <w:sz w:val="24"/>
                <w:szCs w:val="24"/>
                <w:lang w:eastAsia="en-US"/>
              </w:rPr>
              <w:t>25-35</w:t>
            </w:r>
          </w:p>
          <w:p w:rsidR="00E154F5" w:rsidRPr="008E5DDA" w:rsidRDefault="00E154F5" w:rsidP="00D73329">
            <w:pPr>
              <w:ind w:left="-40" w:right="-40"/>
              <w:jc w:val="both"/>
              <w:rPr>
                <w:sz w:val="24"/>
                <w:szCs w:val="24"/>
                <w:lang w:eastAsia="en-US"/>
              </w:rPr>
            </w:pPr>
            <w:r w:rsidRPr="008E5DDA">
              <w:rPr>
                <w:sz w:val="24"/>
                <w:szCs w:val="24"/>
                <w:lang w:eastAsia="en-US"/>
              </w:rPr>
              <w:t>10-15</w:t>
            </w:r>
          </w:p>
        </w:tc>
        <w:tc>
          <w:tcPr>
            <w:tcW w:w="942" w:type="dxa"/>
            <w:gridSpan w:val="2"/>
          </w:tcPr>
          <w:p w:rsidR="00E154F5" w:rsidRPr="008E5DDA" w:rsidRDefault="00E154F5" w:rsidP="00D73329">
            <w:pPr>
              <w:ind w:left="-40" w:right="-40"/>
              <w:jc w:val="both"/>
              <w:rPr>
                <w:sz w:val="24"/>
                <w:szCs w:val="24"/>
                <w:lang w:eastAsia="en-US"/>
              </w:rPr>
            </w:pPr>
            <w:r w:rsidRPr="008E5DDA">
              <w:rPr>
                <w:sz w:val="24"/>
                <w:szCs w:val="24"/>
                <w:lang w:eastAsia="en-US"/>
              </w:rPr>
              <w:t>(6-8) Д</w:t>
            </w:r>
          </w:p>
          <w:p w:rsidR="00E154F5" w:rsidRPr="008E5DDA" w:rsidRDefault="00E154F5" w:rsidP="00D73329">
            <w:pPr>
              <w:ind w:left="-40" w:right="-40"/>
              <w:jc w:val="both"/>
              <w:rPr>
                <w:sz w:val="24"/>
                <w:szCs w:val="24"/>
                <w:lang w:eastAsia="en-US"/>
              </w:rPr>
            </w:pPr>
            <w:r w:rsidRPr="008E5DDA">
              <w:rPr>
                <w:sz w:val="24"/>
                <w:szCs w:val="24"/>
                <w:lang w:eastAsia="en-US"/>
              </w:rPr>
              <w:t>(2-4) Лп,</w:t>
            </w:r>
          </w:p>
          <w:p w:rsidR="00E154F5" w:rsidRPr="008E5DDA" w:rsidRDefault="00E154F5" w:rsidP="00D73329">
            <w:pPr>
              <w:ind w:left="-40" w:right="-40"/>
              <w:jc w:val="both"/>
              <w:rPr>
                <w:sz w:val="24"/>
                <w:szCs w:val="24"/>
                <w:lang w:eastAsia="en-US"/>
              </w:rPr>
            </w:pPr>
            <w:r w:rsidRPr="008E5DDA">
              <w:rPr>
                <w:sz w:val="24"/>
                <w:szCs w:val="24"/>
                <w:lang w:eastAsia="en-US"/>
              </w:rPr>
              <w:t>Е, др.п.</w:t>
            </w:r>
          </w:p>
        </w:tc>
      </w:tr>
      <w:tr w:rsidR="00E154F5" w:rsidRPr="008E5DDA" w:rsidTr="00907D0D">
        <w:trPr>
          <w:jc w:val="center"/>
        </w:trPr>
        <w:tc>
          <w:tcPr>
            <w:tcW w:w="2323" w:type="dxa"/>
            <w:vMerge/>
          </w:tcPr>
          <w:p w:rsidR="00E154F5" w:rsidRPr="008E5DDA" w:rsidRDefault="00E154F5" w:rsidP="00D73329">
            <w:pPr>
              <w:ind w:left="-40" w:right="-40"/>
              <w:jc w:val="both"/>
              <w:rPr>
                <w:sz w:val="24"/>
                <w:szCs w:val="24"/>
                <w:lang w:eastAsia="en-US"/>
              </w:rPr>
            </w:pPr>
          </w:p>
        </w:tc>
        <w:tc>
          <w:tcPr>
            <w:tcW w:w="2009" w:type="dxa"/>
            <w:gridSpan w:val="2"/>
          </w:tcPr>
          <w:p w:rsidR="00E154F5" w:rsidRPr="008E5DDA" w:rsidRDefault="00E154F5" w:rsidP="00D73329">
            <w:pPr>
              <w:ind w:left="-40" w:right="-40"/>
              <w:jc w:val="both"/>
              <w:rPr>
                <w:sz w:val="24"/>
                <w:szCs w:val="24"/>
                <w:lang w:eastAsia="en-US"/>
              </w:rPr>
            </w:pPr>
            <w:r w:rsidRPr="008E5DDA">
              <w:rPr>
                <w:sz w:val="24"/>
                <w:szCs w:val="24"/>
                <w:lang w:eastAsia="en-US"/>
              </w:rPr>
              <w:t>Дубравы прир</w:t>
            </w:r>
            <w:r w:rsidRPr="008E5DDA">
              <w:rPr>
                <w:sz w:val="24"/>
                <w:szCs w:val="24"/>
                <w:lang w:eastAsia="en-US"/>
              </w:rPr>
              <w:t>у</w:t>
            </w:r>
            <w:r w:rsidRPr="008E5DDA">
              <w:rPr>
                <w:sz w:val="24"/>
                <w:szCs w:val="24"/>
                <w:lang w:eastAsia="en-US"/>
              </w:rPr>
              <w:t>чейно-крупнотравные (</w:t>
            </w:r>
            <w:r w:rsidRPr="008E5DDA">
              <w:rPr>
                <w:sz w:val="24"/>
                <w:szCs w:val="24"/>
                <w:lang w:val="en-US" w:eastAsia="en-US"/>
              </w:rPr>
              <w:t>II</w:t>
            </w:r>
            <w:r w:rsidRPr="008E5DDA">
              <w:rPr>
                <w:sz w:val="24"/>
                <w:szCs w:val="24"/>
                <w:lang w:eastAsia="en-US"/>
              </w:rPr>
              <w:t>-</w:t>
            </w:r>
            <w:r w:rsidRPr="008E5DDA">
              <w:rPr>
                <w:sz w:val="24"/>
                <w:szCs w:val="24"/>
                <w:lang w:val="en-US" w:eastAsia="en-US"/>
              </w:rPr>
              <w:t>III</w:t>
            </w:r>
            <w:r w:rsidRPr="008E5DDA">
              <w:rPr>
                <w:sz w:val="24"/>
                <w:szCs w:val="24"/>
                <w:lang w:eastAsia="en-US"/>
              </w:rPr>
              <w:t>)</w:t>
            </w:r>
          </w:p>
        </w:tc>
        <w:tc>
          <w:tcPr>
            <w:tcW w:w="764" w:type="dxa"/>
            <w:gridSpan w:val="2"/>
          </w:tcPr>
          <w:p w:rsidR="00E154F5" w:rsidRPr="008E5DDA" w:rsidRDefault="00E154F5" w:rsidP="00D73329">
            <w:pPr>
              <w:ind w:left="-40" w:right="-40"/>
              <w:jc w:val="both"/>
              <w:rPr>
                <w:sz w:val="24"/>
                <w:szCs w:val="24"/>
                <w:lang w:eastAsia="en-US"/>
              </w:rPr>
            </w:pPr>
            <w:r w:rsidRPr="008E5DDA">
              <w:rPr>
                <w:sz w:val="24"/>
                <w:szCs w:val="24"/>
                <w:lang w:eastAsia="en-US"/>
              </w:rPr>
              <w:t>3-5</w:t>
            </w:r>
          </w:p>
        </w:tc>
        <w:tc>
          <w:tcPr>
            <w:tcW w:w="1124" w:type="dxa"/>
          </w:tcPr>
          <w:p w:rsidR="00E154F5" w:rsidRPr="008E5DDA" w:rsidRDefault="00E154F5" w:rsidP="00D73329">
            <w:pPr>
              <w:ind w:left="-40" w:right="-40"/>
              <w:jc w:val="both"/>
              <w:rPr>
                <w:sz w:val="24"/>
                <w:szCs w:val="24"/>
                <w:lang w:eastAsia="en-US"/>
              </w:rPr>
            </w:pPr>
            <w:r w:rsidRPr="008E5DDA">
              <w:rPr>
                <w:sz w:val="24"/>
                <w:szCs w:val="24"/>
                <w:lang w:eastAsia="en-US"/>
              </w:rPr>
              <w:t>0,7</w:t>
            </w:r>
          </w:p>
          <w:p w:rsidR="00E154F5" w:rsidRPr="008E5DDA" w:rsidRDefault="00E154F5" w:rsidP="00D73329">
            <w:pPr>
              <w:ind w:left="-40" w:right="-40"/>
              <w:jc w:val="both"/>
              <w:rPr>
                <w:sz w:val="24"/>
                <w:szCs w:val="24"/>
                <w:lang w:eastAsia="en-US"/>
              </w:rPr>
            </w:pPr>
            <w:r w:rsidRPr="008E5DDA">
              <w:rPr>
                <w:sz w:val="24"/>
                <w:szCs w:val="24"/>
                <w:lang w:eastAsia="en-US"/>
              </w:rPr>
              <w:t>0,5</w:t>
            </w:r>
          </w:p>
        </w:tc>
        <w:tc>
          <w:tcPr>
            <w:tcW w:w="925" w:type="dxa"/>
          </w:tcPr>
          <w:p w:rsidR="00E154F5" w:rsidRPr="008E5DDA" w:rsidRDefault="00E154F5" w:rsidP="00D73329">
            <w:pPr>
              <w:ind w:left="-40" w:right="-40"/>
              <w:jc w:val="both"/>
              <w:rPr>
                <w:sz w:val="24"/>
                <w:szCs w:val="24"/>
                <w:lang w:eastAsia="en-US"/>
              </w:rPr>
            </w:pPr>
            <w:r w:rsidRPr="008E5DDA">
              <w:rPr>
                <w:sz w:val="24"/>
                <w:szCs w:val="24"/>
                <w:lang w:eastAsia="en-US"/>
              </w:rPr>
              <w:t>30-50</w:t>
            </w:r>
          </w:p>
          <w:p w:rsidR="00E154F5" w:rsidRPr="008E5DDA" w:rsidRDefault="00E154F5" w:rsidP="00D73329">
            <w:pPr>
              <w:ind w:left="-40" w:right="-40"/>
              <w:jc w:val="both"/>
              <w:rPr>
                <w:sz w:val="24"/>
                <w:szCs w:val="24"/>
                <w:lang w:eastAsia="en-US"/>
              </w:rPr>
            </w:pPr>
            <w:r w:rsidRPr="008E5DDA">
              <w:rPr>
                <w:sz w:val="24"/>
                <w:szCs w:val="24"/>
                <w:lang w:eastAsia="en-US"/>
              </w:rPr>
              <w:t>7-12</w:t>
            </w:r>
          </w:p>
        </w:tc>
        <w:tc>
          <w:tcPr>
            <w:tcW w:w="1070" w:type="dxa"/>
          </w:tcPr>
          <w:p w:rsidR="00E154F5" w:rsidRPr="008E5DDA" w:rsidRDefault="00E154F5" w:rsidP="00D73329">
            <w:pPr>
              <w:ind w:left="-40" w:right="-40"/>
              <w:jc w:val="both"/>
              <w:rPr>
                <w:sz w:val="24"/>
                <w:szCs w:val="24"/>
                <w:lang w:eastAsia="en-US"/>
              </w:rPr>
            </w:pPr>
            <w:r w:rsidRPr="008E5DDA">
              <w:rPr>
                <w:sz w:val="24"/>
                <w:szCs w:val="24"/>
                <w:lang w:eastAsia="en-US"/>
              </w:rPr>
              <w:t>0,7</w:t>
            </w:r>
          </w:p>
          <w:p w:rsidR="00E154F5" w:rsidRPr="008E5DDA" w:rsidRDefault="00E154F5" w:rsidP="00D73329">
            <w:pPr>
              <w:ind w:left="-40" w:right="-40"/>
              <w:jc w:val="both"/>
              <w:rPr>
                <w:sz w:val="24"/>
                <w:szCs w:val="24"/>
                <w:lang w:eastAsia="en-US"/>
              </w:rPr>
            </w:pPr>
            <w:r w:rsidRPr="008E5DDA">
              <w:rPr>
                <w:sz w:val="24"/>
                <w:szCs w:val="24"/>
                <w:lang w:eastAsia="en-US"/>
              </w:rPr>
              <w:t>0,6</w:t>
            </w:r>
          </w:p>
        </w:tc>
        <w:tc>
          <w:tcPr>
            <w:tcW w:w="946" w:type="dxa"/>
            <w:gridSpan w:val="2"/>
          </w:tcPr>
          <w:p w:rsidR="00E154F5" w:rsidRPr="008E5DDA" w:rsidRDefault="00E154F5" w:rsidP="00D73329">
            <w:pPr>
              <w:ind w:left="-40" w:right="-40"/>
              <w:jc w:val="both"/>
              <w:rPr>
                <w:sz w:val="24"/>
                <w:szCs w:val="24"/>
                <w:lang w:eastAsia="en-US"/>
              </w:rPr>
            </w:pPr>
            <w:r w:rsidRPr="008E5DDA">
              <w:rPr>
                <w:sz w:val="24"/>
                <w:szCs w:val="24"/>
                <w:lang w:eastAsia="en-US"/>
              </w:rPr>
              <w:t>25-40</w:t>
            </w:r>
          </w:p>
          <w:p w:rsidR="00E154F5" w:rsidRPr="008E5DDA" w:rsidRDefault="00E154F5" w:rsidP="00D73329">
            <w:pPr>
              <w:ind w:left="-40" w:right="-40"/>
              <w:jc w:val="both"/>
              <w:rPr>
                <w:sz w:val="24"/>
                <w:szCs w:val="24"/>
                <w:lang w:eastAsia="en-US"/>
              </w:rPr>
            </w:pPr>
            <w:r w:rsidRPr="008E5DDA">
              <w:rPr>
                <w:sz w:val="24"/>
                <w:szCs w:val="24"/>
                <w:lang w:eastAsia="en-US"/>
              </w:rPr>
              <w:t>10-15</w:t>
            </w:r>
          </w:p>
        </w:tc>
        <w:tc>
          <w:tcPr>
            <w:tcW w:w="942" w:type="dxa"/>
            <w:gridSpan w:val="2"/>
          </w:tcPr>
          <w:p w:rsidR="00E154F5" w:rsidRPr="008E5DDA" w:rsidRDefault="00E154F5" w:rsidP="00D73329">
            <w:pPr>
              <w:ind w:left="-40" w:right="-40"/>
              <w:jc w:val="both"/>
              <w:rPr>
                <w:sz w:val="24"/>
                <w:szCs w:val="24"/>
                <w:lang w:eastAsia="en-US"/>
              </w:rPr>
            </w:pPr>
            <w:r w:rsidRPr="008E5DDA">
              <w:rPr>
                <w:sz w:val="24"/>
                <w:szCs w:val="24"/>
                <w:lang w:eastAsia="en-US"/>
              </w:rPr>
              <w:t>(6-7) Д</w:t>
            </w:r>
          </w:p>
          <w:p w:rsidR="00E154F5" w:rsidRPr="008E5DDA" w:rsidRDefault="00E154F5" w:rsidP="00D73329">
            <w:pPr>
              <w:ind w:left="-40" w:right="-40"/>
              <w:jc w:val="both"/>
              <w:rPr>
                <w:sz w:val="24"/>
                <w:szCs w:val="24"/>
                <w:lang w:eastAsia="en-US"/>
              </w:rPr>
            </w:pPr>
            <w:r w:rsidRPr="008E5DDA">
              <w:rPr>
                <w:sz w:val="24"/>
                <w:szCs w:val="24"/>
                <w:lang w:eastAsia="en-US"/>
              </w:rPr>
              <w:t>(3-4) Ол.</w:t>
            </w:r>
          </w:p>
          <w:p w:rsidR="00E154F5" w:rsidRPr="008E5DDA" w:rsidRDefault="00E154F5" w:rsidP="00D73329">
            <w:pPr>
              <w:ind w:left="-40" w:right="-40"/>
              <w:jc w:val="both"/>
              <w:rPr>
                <w:sz w:val="24"/>
                <w:szCs w:val="24"/>
                <w:lang w:eastAsia="en-US"/>
              </w:rPr>
            </w:pPr>
            <w:r w:rsidRPr="008E5DDA">
              <w:rPr>
                <w:sz w:val="24"/>
                <w:szCs w:val="24"/>
                <w:lang w:eastAsia="en-US"/>
              </w:rPr>
              <w:t>ч., др.п.</w:t>
            </w:r>
          </w:p>
        </w:tc>
      </w:tr>
      <w:tr w:rsidR="00E154F5" w:rsidRPr="008E5DDA" w:rsidTr="00907D0D">
        <w:trPr>
          <w:cantSplit/>
          <w:jc w:val="center"/>
        </w:trPr>
        <w:tc>
          <w:tcPr>
            <w:tcW w:w="2323" w:type="dxa"/>
            <w:vMerge w:val="restart"/>
          </w:tcPr>
          <w:p w:rsidR="00E154F5" w:rsidRPr="008E5DDA" w:rsidRDefault="00E154F5" w:rsidP="00D73329">
            <w:pPr>
              <w:ind w:left="-40" w:right="-40"/>
              <w:jc w:val="both"/>
              <w:rPr>
                <w:sz w:val="24"/>
                <w:szCs w:val="24"/>
                <w:lang w:eastAsia="en-US"/>
              </w:rPr>
            </w:pPr>
            <w:r w:rsidRPr="008E5DDA">
              <w:rPr>
                <w:sz w:val="24"/>
                <w:szCs w:val="24"/>
                <w:lang w:eastAsia="en-US"/>
              </w:rPr>
              <w:t>3.3. Сложные насаждения с пр</w:t>
            </w:r>
            <w:r w:rsidRPr="008E5DDA">
              <w:rPr>
                <w:sz w:val="24"/>
                <w:szCs w:val="24"/>
                <w:lang w:eastAsia="en-US"/>
              </w:rPr>
              <w:t>е</w:t>
            </w:r>
            <w:r w:rsidRPr="008E5DDA">
              <w:rPr>
                <w:sz w:val="24"/>
                <w:szCs w:val="24"/>
                <w:lang w:eastAsia="en-US"/>
              </w:rPr>
              <w:t>обладанием мягко</w:t>
            </w:r>
            <w:r w:rsidRPr="008E5DDA">
              <w:rPr>
                <w:sz w:val="24"/>
                <w:szCs w:val="24"/>
                <w:lang w:eastAsia="en-US"/>
              </w:rPr>
              <w:softHyphen/>
              <w:t>лиственных и уч</w:t>
            </w:r>
            <w:r w:rsidRPr="008E5DDA">
              <w:rPr>
                <w:sz w:val="24"/>
                <w:szCs w:val="24"/>
                <w:lang w:eastAsia="en-US"/>
              </w:rPr>
              <w:t>а</w:t>
            </w:r>
            <w:r w:rsidRPr="008E5DDA">
              <w:rPr>
                <w:sz w:val="24"/>
                <w:szCs w:val="24"/>
                <w:lang w:eastAsia="en-US"/>
              </w:rPr>
              <w:t>стием дуба в сост</w:t>
            </w:r>
            <w:r w:rsidRPr="008E5DDA">
              <w:rPr>
                <w:sz w:val="24"/>
                <w:szCs w:val="24"/>
                <w:lang w:eastAsia="en-US"/>
              </w:rPr>
              <w:t>а</w:t>
            </w:r>
            <w:r w:rsidRPr="008E5DDA">
              <w:rPr>
                <w:sz w:val="24"/>
                <w:szCs w:val="24"/>
                <w:lang w:eastAsia="en-US"/>
              </w:rPr>
              <w:t>ве менее 3 единиц, но достаточным к</w:t>
            </w:r>
            <w:r w:rsidRPr="008E5DDA">
              <w:rPr>
                <w:sz w:val="24"/>
                <w:szCs w:val="24"/>
                <w:lang w:eastAsia="en-US"/>
              </w:rPr>
              <w:t>о</w:t>
            </w:r>
            <w:r w:rsidRPr="008E5DDA">
              <w:rPr>
                <w:sz w:val="24"/>
                <w:szCs w:val="24"/>
                <w:lang w:eastAsia="en-US"/>
              </w:rPr>
              <w:t>личеством</w:t>
            </w:r>
          </w:p>
          <w:p w:rsidR="00E154F5" w:rsidRPr="008E5DDA" w:rsidRDefault="00E154F5" w:rsidP="00D73329">
            <w:pPr>
              <w:ind w:left="-40" w:right="-40"/>
              <w:jc w:val="both"/>
              <w:rPr>
                <w:sz w:val="24"/>
                <w:szCs w:val="24"/>
                <w:lang w:eastAsia="en-US"/>
              </w:rPr>
            </w:pPr>
            <w:r w:rsidRPr="008E5DDA">
              <w:rPr>
                <w:sz w:val="24"/>
                <w:szCs w:val="24"/>
                <w:lang w:eastAsia="en-US"/>
              </w:rPr>
              <w:t>деревьев для фо</w:t>
            </w:r>
            <w:r w:rsidRPr="008E5DDA">
              <w:rPr>
                <w:sz w:val="24"/>
                <w:szCs w:val="24"/>
                <w:lang w:eastAsia="en-US"/>
              </w:rPr>
              <w:t>р</w:t>
            </w:r>
            <w:r w:rsidRPr="008E5DDA">
              <w:rPr>
                <w:sz w:val="24"/>
                <w:szCs w:val="24"/>
                <w:lang w:eastAsia="en-US"/>
              </w:rPr>
              <w:t>мирова</w:t>
            </w:r>
            <w:r w:rsidRPr="008E5DDA">
              <w:rPr>
                <w:sz w:val="24"/>
                <w:szCs w:val="24"/>
                <w:lang w:eastAsia="en-US"/>
              </w:rPr>
              <w:softHyphen/>
              <w:t>ния древ</w:t>
            </w:r>
            <w:r w:rsidRPr="008E5DDA">
              <w:rPr>
                <w:sz w:val="24"/>
                <w:szCs w:val="24"/>
                <w:lang w:eastAsia="en-US"/>
              </w:rPr>
              <w:t>о</w:t>
            </w:r>
            <w:r w:rsidRPr="008E5DDA">
              <w:rPr>
                <w:sz w:val="24"/>
                <w:szCs w:val="24"/>
                <w:lang w:eastAsia="en-US"/>
              </w:rPr>
              <w:t>стоев с преоб</w:t>
            </w:r>
            <w:r w:rsidRPr="008E5DDA">
              <w:rPr>
                <w:sz w:val="24"/>
                <w:szCs w:val="24"/>
                <w:lang w:eastAsia="en-US"/>
              </w:rPr>
              <w:softHyphen/>
              <w:t>ладанием дуба</w:t>
            </w:r>
          </w:p>
        </w:tc>
        <w:tc>
          <w:tcPr>
            <w:tcW w:w="2009" w:type="dxa"/>
            <w:gridSpan w:val="2"/>
          </w:tcPr>
          <w:p w:rsidR="00E154F5" w:rsidRPr="008E5DDA" w:rsidRDefault="00E154F5" w:rsidP="00D73329">
            <w:pPr>
              <w:ind w:left="-40" w:right="-40"/>
              <w:jc w:val="both"/>
              <w:rPr>
                <w:sz w:val="24"/>
                <w:szCs w:val="24"/>
                <w:lang w:eastAsia="en-US"/>
              </w:rPr>
            </w:pPr>
            <w:r w:rsidRPr="008E5DDA">
              <w:rPr>
                <w:sz w:val="24"/>
                <w:szCs w:val="24"/>
                <w:lang w:eastAsia="en-US"/>
              </w:rPr>
              <w:t>Дубравы свежие</w:t>
            </w:r>
          </w:p>
          <w:p w:rsidR="00E154F5" w:rsidRPr="008E5DDA" w:rsidRDefault="00E154F5" w:rsidP="00D73329">
            <w:pPr>
              <w:ind w:left="-40" w:right="-40"/>
              <w:jc w:val="both"/>
              <w:rPr>
                <w:sz w:val="24"/>
                <w:szCs w:val="24"/>
                <w:lang w:eastAsia="en-US"/>
              </w:rPr>
            </w:pPr>
            <w:r w:rsidRPr="008E5DDA">
              <w:rPr>
                <w:sz w:val="24"/>
                <w:szCs w:val="24"/>
                <w:lang w:eastAsia="en-US"/>
              </w:rPr>
              <w:t>липово-лещиновые</w:t>
            </w:r>
          </w:p>
          <w:p w:rsidR="00E154F5" w:rsidRPr="008E5DDA" w:rsidRDefault="00E154F5" w:rsidP="00D73329">
            <w:pPr>
              <w:ind w:left="-40" w:right="-40"/>
              <w:jc w:val="both"/>
              <w:rPr>
                <w:sz w:val="24"/>
                <w:szCs w:val="24"/>
                <w:lang w:eastAsia="en-US"/>
              </w:rPr>
            </w:pPr>
            <w:r w:rsidRPr="008E5DDA">
              <w:rPr>
                <w:sz w:val="24"/>
                <w:szCs w:val="24"/>
                <w:lang w:eastAsia="en-US"/>
              </w:rPr>
              <w:t>(</w:t>
            </w:r>
            <w:r w:rsidRPr="008E5DDA">
              <w:rPr>
                <w:sz w:val="24"/>
                <w:szCs w:val="24"/>
                <w:lang w:val="en-US" w:eastAsia="en-US"/>
              </w:rPr>
              <w:t>II</w:t>
            </w:r>
            <w:r w:rsidRPr="008E5DDA">
              <w:rPr>
                <w:sz w:val="24"/>
                <w:szCs w:val="24"/>
                <w:lang w:eastAsia="en-US"/>
              </w:rPr>
              <w:t>-</w:t>
            </w:r>
            <w:r w:rsidRPr="008E5DDA">
              <w:rPr>
                <w:sz w:val="24"/>
                <w:szCs w:val="24"/>
                <w:lang w:val="en-US" w:eastAsia="en-US"/>
              </w:rPr>
              <w:t>I</w:t>
            </w:r>
            <w:r w:rsidRPr="008E5DDA">
              <w:rPr>
                <w:sz w:val="24"/>
                <w:szCs w:val="24"/>
                <w:lang w:eastAsia="en-US"/>
              </w:rPr>
              <w:t>)</w:t>
            </w:r>
          </w:p>
        </w:tc>
        <w:tc>
          <w:tcPr>
            <w:tcW w:w="764" w:type="dxa"/>
            <w:gridSpan w:val="2"/>
          </w:tcPr>
          <w:p w:rsidR="00E154F5" w:rsidRPr="008E5DDA" w:rsidRDefault="00E154F5" w:rsidP="00D73329">
            <w:pPr>
              <w:ind w:left="-40" w:right="-40"/>
              <w:jc w:val="both"/>
              <w:rPr>
                <w:sz w:val="24"/>
                <w:szCs w:val="24"/>
                <w:lang w:eastAsia="en-US"/>
              </w:rPr>
            </w:pPr>
            <w:r w:rsidRPr="008E5DDA">
              <w:rPr>
                <w:sz w:val="24"/>
                <w:szCs w:val="24"/>
                <w:lang w:eastAsia="en-US"/>
              </w:rPr>
              <w:t>2-4</w:t>
            </w:r>
          </w:p>
        </w:tc>
        <w:tc>
          <w:tcPr>
            <w:tcW w:w="1124" w:type="dxa"/>
          </w:tcPr>
          <w:p w:rsidR="00E154F5" w:rsidRPr="008E5DDA" w:rsidRDefault="00E154F5" w:rsidP="00D73329">
            <w:pPr>
              <w:ind w:left="-40" w:right="-40"/>
              <w:jc w:val="both"/>
              <w:rPr>
                <w:sz w:val="24"/>
                <w:szCs w:val="24"/>
                <w:lang w:eastAsia="en-US"/>
              </w:rPr>
            </w:pPr>
          </w:p>
        </w:tc>
        <w:tc>
          <w:tcPr>
            <w:tcW w:w="925" w:type="dxa"/>
          </w:tcPr>
          <w:p w:rsidR="00E154F5" w:rsidRPr="008E5DDA" w:rsidRDefault="00E154F5" w:rsidP="00D73329">
            <w:pPr>
              <w:ind w:left="-40" w:right="-40"/>
              <w:jc w:val="both"/>
              <w:rPr>
                <w:sz w:val="24"/>
                <w:szCs w:val="24"/>
                <w:lang w:eastAsia="en-US"/>
              </w:rPr>
            </w:pPr>
          </w:p>
        </w:tc>
        <w:tc>
          <w:tcPr>
            <w:tcW w:w="1070" w:type="dxa"/>
          </w:tcPr>
          <w:p w:rsidR="00E154F5" w:rsidRPr="008E5DDA" w:rsidRDefault="00E154F5" w:rsidP="00D73329">
            <w:pPr>
              <w:ind w:left="-40" w:right="-40"/>
              <w:jc w:val="both"/>
              <w:rPr>
                <w:sz w:val="24"/>
                <w:szCs w:val="24"/>
                <w:lang w:eastAsia="en-US"/>
              </w:rPr>
            </w:pPr>
          </w:p>
        </w:tc>
        <w:tc>
          <w:tcPr>
            <w:tcW w:w="946" w:type="dxa"/>
            <w:gridSpan w:val="2"/>
          </w:tcPr>
          <w:p w:rsidR="00E154F5" w:rsidRPr="008E5DDA" w:rsidRDefault="00E154F5" w:rsidP="00D73329">
            <w:pPr>
              <w:ind w:left="-40" w:right="-40"/>
              <w:jc w:val="both"/>
              <w:rPr>
                <w:sz w:val="24"/>
                <w:szCs w:val="24"/>
                <w:lang w:eastAsia="en-US"/>
              </w:rPr>
            </w:pPr>
          </w:p>
        </w:tc>
        <w:tc>
          <w:tcPr>
            <w:tcW w:w="942" w:type="dxa"/>
            <w:gridSpan w:val="2"/>
          </w:tcPr>
          <w:p w:rsidR="00E154F5" w:rsidRPr="008E5DDA" w:rsidRDefault="00E154F5" w:rsidP="00D73329">
            <w:pPr>
              <w:ind w:left="-40" w:right="-40"/>
              <w:jc w:val="both"/>
              <w:rPr>
                <w:sz w:val="24"/>
                <w:szCs w:val="24"/>
                <w:lang w:eastAsia="en-US"/>
              </w:rPr>
            </w:pPr>
            <w:r w:rsidRPr="008E5DDA">
              <w:rPr>
                <w:sz w:val="24"/>
                <w:szCs w:val="24"/>
                <w:lang w:eastAsia="en-US"/>
              </w:rPr>
              <w:t>(5-7) Д</w:t>
            </w:r>
          </w:p>
          <w:p w:rsidR="00E154F5" w:rsidRPr="008E5DDA" w:rsidRDefault="00E154F5" w:rsidP="00D73329">
            <w:pPr>
              <w:ind w:left="-40" w:right="-40"/>
              <w:jc w:val="both"/>
              <w:rPr>
                <w:sz w:val="24"/>
                <w:szCs w:val="24"/>
                <w:lang w:eastAsia="en-US"/>
              </w:rPr>
            </w:pPr>
            <w:r w:rsidRPr="008E5DDA">
              <w:rPr>
                <w:sz w:val="24"/>
                <w:szCs w:val="24"/>
                <w:lang w:eastAsia="en-US"/>
              </w:rPr>
              <w:t>(3-5) др.п.</w:t>
            </w:r>
          </w:p>
        </w:tc>
      </w:tr>
      <w:tr w:rsidR="00E154F5" w:rsidRPr="008E5DDA" w:rsidTr="00907D0D">
        <w:trPr>
          <w:jc w:val="center"/>
        </w:trPr>
        <w:tc>
          <w:tcPr>
            <w:tcW w:w="2323" w:type="dxa"/>
            <w:vMerge/>
          </w:tcPr>
          <w:p w:rsidR="00E154F5" w:rsidRPr="008E5DDA" w:rsidRDefault="00E154F5" w:rsidP="00D73329">
            <w:pPr>
              <w:ind w:left="-40" w:right="-40"/>
              <w:jc w:val="both"/>
              <w:rPr>
                <w:sz w:val="24"/>
                <w:szCs w:val="24"/>
                <w:lang w:eastAsia="en-US"/>
              </w:rPr>
            </w:pPr>
          </w:p>
        </w:tc>
        <w:tc>
          <w:tcPr>
            <w:tcW w:w="2009" w:type="dxa"/>
            <w:gridSpan w:val="2"/>
          </w:tcPr>
          <w:p w:rsidR="00E154F5" w:rsidRPr="008E5DDA" w:rsidRDefault="00E154F5" w:rsidP="00D73329">
            <w:pPr>
              <w:ind w:left="-40" w:right="-40"/>
              <w:jc w:val="both"/>
              <w:rPr>
                <w:sz w:val="24"/>
                <w:szCs w:val="24"/>
                <w:lang w:eastAsia="en-US"/>
              </w:rPr>
            </w:pPr>
            <w:r w:rsidRPr="008E5DDA">
              <w:rPr>
                <w:sz w:val="24"/>
                <w:szCs w:val="24"/>
                <w:lang w:eastAsia="en-US"/>
              </w:rPr>
              <w:t>Дубравы свежие</w:t>
            </w:r>
          </w:p>
          <w:p w:rsidR="00E154F5" w:rsidRPr="008E5DDA" w:rsidRDefault="00E154F5" w:rsidP="00D73329">
            <w:pPr>
              <w:ind w:left="-40" w:right="-40"/>
              <w:jc w:val="both"/>
              <w:rPr>
                <w:sz w:val="24"/>
                <w:szCs w:val="24"/>
                <w:lang w:eastAsia="en-US"/>
              </w:rPr>
            </w:pPr>
            <w:r w:rsidRPr="008E5DDA">
              <w:rPr>
                <w:sz w:val="24"/>
                <w:szCs w:val="24"/>
                <w:lang w:eastAsia="en-US"/>
              </w:rPr>
              <w:t>липово-осоковые</w:t>
            </w:r>
          </w:p>
          <w:p w:rsidR="00E154F5" w:rsidRPr="008E5DDA" w:rsidRDefault="00E154F5" w:rsidP="00D73329">
            <w:pPr>
              <w:ind w:left="-40" w:right="-40"/>
              <w:jc w:val="both"/>
              <w:rPr>
                <w:sz w:val="24"/>
                <w:szCs w:val="24"/>
                <w:lang w:eastAsia="en-US"/>
              </w:rPr>
            </w:pPr>
            <w:r w:rsidRPr="008E5DDA">
              <w:rPr>
                <w:sz w:val="24"/>
                <w:szCs w:val="24"/>
                <w:lang w:eastAsia="en-US"/>
              </w:rPr>
              <w:t>(</w:t>
            </w:r>
            <w:r w:rsidRPr="008E5DDA">
              <w:rPr>
                <w:sz w:val="24"/>
                <w:szCs w:val="24"/>
                <w:lang w:val="en-US" w:eastAsia="en-US"/>
              </w:rPr>
              <w:t>III</w:t>
            </w:r>
            <w:r w:rsidRPr="008E5DDA">
              <w:rPr>
                <w:sz w:val="24"/>
                <w:szCs w:val="24"/>
                <w:lang w:eastAsia="en-US"/>
              </w:rPr>
              <w:t>-</w:t>
            </w:r>
            <w:r w:rsidRPr="008E5DDA">
              <w:rPr>
                <w:sz w:val="24"/>
                <w:szCs w:val="24"/>
                <w:lang w:val="en-US" w:eastAsia="en-US"/>
              </w:rPr>
              <w:t>II</w:t>
            </w:r>
            <w:r w:rsidRPr="008E5DDA">
              <w:rPr>
                <w:sz w:val="24"/>
                <w:szCs w:val="24"/>
                <w:lang w:eastAsia="en-US"/>
              </w:rPr>
              <w:t xml:space="preserve">; </w:t>
            </w:r>
            <w:r w:rsidRPr="008E5DDA">
              <w:rPr>
                <w:sz w:val="24"/>
                <w:szCs w:val="24"/>
                <w:lang w:val="en-US" w:eastAsia="en-US"/>
              </w:rPr>
              <w:t>IV</w:t>
            </w:r>
            <w:r w:rsidRPr="008E5DDA">
              <w:rPr>
                <w:sz w:val="24"/>
                <w:szCs w:val="24"/>
                <w:lang w:eastAsia="en-US"/>
              </w:rPr>
              <w:t>)</w:t>
            </w:r>
          </w:p>
        </w:tc>
        <w:tc>
          <w:tcPr>
            <w:tcW w:w="764" w:type="dxa"/>
            <w:gridSpan w:val="2"/>
          </w:tcPr>
          <w:p w:rsidR="00E154F5" w:rsidRPr="008E5DDA" w:rsidRDefault="00E154F5" w:rsidP="00D73329">
            <w:pPr>
              <w:ind w:left="-40" w:right="-40"/>
              <w:jc w:val="both"/>
              <w:rPr>
                <w:sz w:val="24"/>
                <w:szCs w:val="24"/>
                <w:lang w:eastAsia="en-US"/>
              </w:rPr>
            </w:pPr>
            <w:r w:rsidRPr="008E5DDA">
              <w:rPr>
                <w:sz w:val="24"/>
                <w:szCs w:val="24"/>
                <w:lang w:eastAsia="en-US"/>
              </w:rPr>
              <w:t>2-4</w:t>
            </w:r>
          </w:p>
        </w:tc>
        <w:tc>
          <w:tcPr>
            <w:tcW w:w="1124" w:type="dxa"/>
          </w:tcPr>
          <w:p w:rsidR="00E154F5" w:rsidRPr="008E5DDA" w:rsidRDefault="00E154F5" w:rsidP="00D73329">
            <w:pPr>
              <w:ind w:left="-40" w:right="-40"/>
              <w:jc w:val="both"/>
              <w:rPr>
                <w:sz w:val="24"/>
                <w:szCs w:val="24"/>
                <w:lang w:eastAsia="en-US"/>
              </w:rPr>
            </w:pPr>
          </w:p>
        </w:tc>
        <w:tc>
          <w:tcPr>
            <w:tcW w:w="925" w:type="dxa"/>
          </w:tcPr>
          <w:p w:rsidR="00E154F5" w:rsidRPr="008E5DDA" w:rsidRDefault="00E154F5" w:rsidP="00D73329">
            <w:pPr>
              <w:ind w:left="-40" w:right="-40"/>
              <w:jc w:val="both"/>
              <w:rPr>
                <w:sz w:val="24"/>
                <w:szCs w:val="24"/>
                <w:lang w:eastAsia="en-US"/>
              </w:rPr>
            </w:pPr>
          </w:p>
        </w:tc>
        <w:tc>
          <w:tcPr>
            <w:tcW w:w="1070" w:type="dxa"/>
          </w:tcPr>
          <w:p w:rsidR="00E154F5" w:rsidRPr="008E5DDA" w:rsidRDefault="00E154F5" w:rsidP="00D73329">
            <w:pPr>
              <w:ind w:left="-40" w:right="-40"/>
              <w:jc w:val="both"/>
              <w:rPr>
                <w:sz w:val="24"/>
                <w:szCs w:val="24"/>
                <w:lang w:eastAsia="en-US"/>
              </w:rPr>
            </w:pPr>
          </w:p>
        </w:tc>
        <w:tc>
          <w:tcPr>
            <w:tcW w:w="946" w:type="dxa"/>
            <w:gridSpan w:val="2"/>
          </w:tcPr>
          <w:p w:rsidR="00E154F5" w:rsidRPr="008E5DDA" w:rsidRDefault="00E154F5" w:rsidP="00D73329">
            <w:pPr>
              <w:ind w:left="-40" w:right="-40"/>
              <w:jc w:val="both"/>
              <w:rPr>
                <w:sz w:val="24"/>
                <w:szCs w:val="24"/>
                <w:lang w:eastAsia="en-US"/>
              </w:rPr>
            </w:pPr>
          </w:p>
        </w:tc>
        <w:tc>
          <w:tcPr>
            <w:tcW w:w="942" w:type="dxa"/>
            <w:gridSpan w:val="2"/>
          </w:tcPr>
          <w:p w:rsidR="00E154F5" w:rsidRPr="008E5DDA" w:rsidRDefault="00E154F5" w:rsidP="00D73329">
            <w:pPr>
              <w:ind w:left="-40" w:right="-40"/>
              <w:jc w:val="both"/>
              <w:rPr>
                <w:sz w:val="24"/>
                <w:szCs w:val="24"/>
                <w:lang w:eastAsia="en-US"/>
              </w:rPr>
            </w:pPr>
            <w:r w:rsidRPr="008E5DDA">
              <w:rPr>
                <w:sz w:val="24"/>
                <w:szCs w:val="24"/>
                <w:lang w:eastAsia="en-US"/>
              </w:rPr>
              <w:t>(4-7) Д</w:t>
            </w:r>
          </w:p>
          <w:p w:rsidR="00E154F5" w:rsidRPr="008E5DDA" w:rsidRDefault="00E154F5" w:rsidP="00D73329">
            <w:pPr>
              <w:ind w:left="-40" w:right="-40"/>
              <w:jc w:val="both"/>
              <w:rPr>
                <w:sz w:val="24"/>
                <w:szCs w:val="24"/>
                <w:lang w:eastAsia="en-US"/>
              </w:rPr>
            </w:pPr>
            <w:r w:rsidRPr="008E5DDA">
              <w:rPr>
                <w:sz w:val="24"/>
                <w:szCs w:val="24"/>
                <w:lang w:eastAsia="en-US"/>
              </w:rPr>
              <w:t>(3-6) др.п.</w:t>
            </w:r>
          </w:p>
        </w:tc>
      </w:tr>
      <w:tr w:rsidR="00E154F5" w:rsidRPr="008E5DDA" w:rsidTr="00907D0D">
        <w:trPr>
          <w:jc w:val="center"/>
        </w:trPr>
        <w:tc>
          <w:tcPr>
            <w:tcW w:w="2323" w:type="dxa"/>
            <w:vMerge/>
          </w:tcPr>
          <w:p w:rsidR="00E154F5" w:rsidRPr="008E5DDA" w:rsidRDefault="00E154F5" w:rsidP="00D73329">
            <w:pPr>
              <w:ind w:left="-40" w:right="-40"/>
              <w:jc w:val="both"/>
              <w:rPr>
                <w:sz w:val="24"/>
                <w:szCs w:val="24"/>
                <w:lang w:eastAsia="en-US"/>
              </w:rPr>
            </w:pPr>
          </w:p>
        </w:tc>
        <w:tc>
          <w:tcPr>
            <w:tcW w:w="2009" w:type="dxa"/>
            <w:gridSpan w:val="2"/>
          </w:tcPr>
          <w:p w:rsidR="00E154F5" w:rsidRPr="008E5DDA" w:rsidRDefault="00E154F5" w:rsidP="00D73329">
            <w:pPr>
              <w:ind w:left="-40" w:right="-40"/>
              <w:jc w:val="both"/>
              <w:rPr>
                <w:sz w:val="24"/>
                <w:szCs w:val="24"/>
                <w:lang w:eastAsia="en-US"/>
              </w:rPr>
            </w:pPr>
            <w:r w:rsidRPr="008E5DDA">
              <w:rPr>
                <w:sz w:val="24"/>
                <w:szCs w:val="24"/>
                <w:lang w:eastAsia="en-US"/>
              </w:rPr>
              <w:t>Дубравы вла</w:t>
            </w:r>
            <w:r w:rsidRPr="008E5DDA">
              <w:rPr>
                <w:sz w:val="24"/>
                <w:szCs w:val="24"/>
                <w:lang w:eastAsia="en-US"/>
              </w:rPr>
              <w:t>ж</w:t>
            </w:r>
            <w:r w:rsidRPr="008E5DDA">
              <w:rPr>
                <w:sz w:val="24"/>
                <w:szCs w:val="24"/>
                <w:lang w:eastAsia="en-US"/>
              </w:rPr>
              <w:t>ные</w:t>
            </w:r>
          </w:p>
          <w:p w:rsidR="00E154F5" w:rsidRPr="008E5DDA" w:rsidRDefault="00E154F5" w:rsidP="00D73329">
            <w:pPr>
              <w:ind w:left="-40" w:right="-40"/>
              <w:jc w:val="both"/>
              <w:rPr>
                <w:sz w:val="24"/>
                <w:szCs w:val="24"/>
                <w:lang w:eastAsia="en-US"/>
              </w:rPr>
            </w:pPr>
            <w:r w:rsidRPr="008E5DDA">
              <w:rPr>
                <w:sz w:val="24"/>
                <w:szCs w:val="24"/>
                <w:lang w:eastAsia="en-US"/>
              </w:rPr>
              <w:t>крупнотравные</w:t>
            </w:r>
          </w:p>
        </w:tc>
        <w:tc>
          <w:tcPr>
            <w:tcW w:w="764" w:type="dxa"/>
            <w:gridSpan w:val="2"/>
          </w:tcPr>
          <w:p w:rsidR="00E154F5" w:rsidRPr="008E5DDA" w:rsidRDefault="00E154F5" w:rsidP="00D73329">
            <w:pPr>
              <w:ind w:left="-40" w:right="-40"/>
              <w:jc w:val="both"/>
              <w:rPr>
                <w:sz w:val="24"/>
                <w:szCs w:val="24"/>
                <w:lang w:eastAsia="en-US"/>
              </w:rPr>
            </w:pPr>
            <w:r w:rsidRPr="008E5DDA">
              <w:rPr>
                <w:sz w:val="24"/>
                <w:szCs w:val="24"/>
                <w:lang w:eastAsia="en-US"/>
              </w:rPr>
              <w:t>2-4</w:t>
            </w:r>
          </w:p>
        </w:tc>
        <w:tc>
          <w:tcPr>
            <w:tcW w:w="1124" w:type="dxa"/>
          </w:tcPr>
          <w:p w:rsidR="00E154F5" w:rsidRPr="008E5DDA" w:rsidRDefault="00E154F5" w:rsidP="00D73329">
            <w:pPr>
              <w:ind w:left="-40" w:right="-40"/>
              <w:jc w:val="both"/>
              <w:rPr>
                <w:sz w:val="24"/>
                <w:szCs w:val="24"/>
                <w:lang w:eastAsia="en-US"/>
              </w:rPr>
            </w:pPr>
          </w:p>
        </w:tc>
        <w:tc>
          <w:tcPr>
            <w:tcW w:w="925" w:type="dxa"/>
          </w:tcPr>
          <w:p w:rsidR="00E154F5" w:rsidRPr="008E5DDA" w:rsidRDefault="00E154F5" w:rsidP="00D73329">
            <w:pPr>
              <w:ind w:left="-40" w:right="-40"/>
              <w:jc w:val="both"/>
              <w:rPr>
                <w:sz w:val="24"/>
                <w:szCs w:val="24"/>
                <w:lang w:eastAsia="en-US"/>
              </w:rPr>
            </w:pPr>
          </w:p>
        </w:tc>
        <w:tc>
          <w:tcPr>
            <w:tcW w:w="1070" w:type="dxa"/>
          </w:tcPr>
          <w:p w:rsidR="00E154F5" w:rsidRPr="008E5DDA" w:rsidRDefault="00E154F5" w:rsidP="00D73329">
            <w:pPr>
              <w:ind w:left="-40" w:right="-40"/>
              <w:jc w:val="both"/>
              <w:rPr>
                <w:sz w:val="24"/>
                <w:szCs w:val="24"/>
                <w:lang w:eastAsia="en-US"/>
              </w:rPr>
            </w:pPr>
          </w:p>
        </w:tc>
        <w:tc>
          <w:tcPr>
            <w:tcW w:w="946" w:type="dxa"/>
            <w:gridSpan w:val="2"/>
          </w:tcPr>
          <w:p w:rsidR="00E154F5" w:rsidRPr="008E5DDA" w:rsidRDefault="00E154F5" w:rsidP="00D73329">
            <w:pPr>
              <w:ind w:left="-40" w:right="-40"/>
              <w:jc w:val="both"/>
              <w:rPr>
                <w:sz w:val="24"/>
                <w:szCs w:val="24"/>
                <w:lang w:eastAsia="en-US"/>
              </w:rPr>
            </w:pPr>
          </w:p>
        </w:tc>
        <w:tc>
          <w:tcPr>
            <w:tcW w:w="942" w:type="dxa"/>
            <w:gridSpan w:val="2"/>
          </w:tcPr>
          <w:p w:rsidR="00E154F5" w:rsidRPr="008E5DDA" w:rsidRDefault="00E154F5" w:rsidP="00D73329">
            <w:pPr>
              <w:ind w:left="-40" w:right="-40"/>
              <w:jc w:val="both"/>
              <w:rPr>
                <w:sz w:val="24"/>
                <w:szCs w:val="24"/>
                <w:lang w:eastAsia="en-US"/>
              </w:rPr>
            </w:pPr>
            <w:r w:rsidRPr="008E5DDA">
              <w:rPr>
                <w:sz w:val="24"/>
                <w:szCs w:val="24"/>
                <w:lang w:eastAsia="en-US"/>
              </w:rPr>
              <w:t>(4-7) Д</w:t>
            </w:r>
          </w:p>
          <w:p w:rsidR="00E154F5" w:rsidRPr="008E5DDA" w:rsidRDefault="00E154F5" w:rsidP="00D73329">
            <w:pPr>
              <w:ind w:left="-40" w:right="-40"/>
              <w:jc w:val="both"/>
              <w:rPr>
                <w:sz w:val="24"/>
                <w:szCs w:val="24"/>
                <w:lang w:eastAsia="en-US"/>
              </w:rPr>
            </w:pPr>
            <w:r w:rsidRPr="008E5DDA">
              <w:rPr>
                <w:sz w:val="24"/>
                <w:szCs w:val="24"/>
                <w:lang w:eastAsia="en-US"/>
              </w:rPr>
              <w:t>(3-6) др.п.</w:t>
            </w:r>
          </w:p>
        </w:tc>
      </w:tr>
      <w:tr w:rsidR="00E154F5" w:rsidRPr="008E5DDA" w:rsidTr="00907D0D">
        <w:trPr>
          <w:jc w:val="center"/>
        </w:trPr>
        <w:tc>
          <w:tcPr>
            <w:tcW w:w="2323" w:type="dxa"/>
            <w:vMerge/>
          </w:tcPr>
          <w:p w:rsidR="00E154F5" w:rsidRPr="008E5DDA" w:rsidRDefault="00E154F5" w:rsidP="00D73329">
            <w:pPr>
              <w:ind w:left="-40" w:right="-40"/>
              <w:jc w:val="both"/>
              <w:rPr>
                <w:sz w:val="24"/>
                <w:szCs w:val="24"/>
                <w:lang w:eastAsia="en-US"/>
              </w:rPr>
            </w:pPr>
          </w:p>
        </w:tc>
        <w:tc>
          <w:tcPr>
            <w:tcW w:w="2009" w:type="dxa"/>
            <w:gridSpan w:val="2"/>
          </w:tcPr>
          <w:p w:rsidR="00E154F5" w:rsidRPr="008E5DDA" w:rsidRDefault="00E154F5" w:rsidP="00D73329">
            <w:pPr>
              <w:ind w:left="-40" w:right="-40"/>
              <w:jc w:val="both"/>
              <w:rPr>
                <w:sz w:val="24"/>
                <w:szCs w:val="24"/>
                <w:lang w:eastAsia="en-US"/>
              </w:rPr>
            </w:pPr>
            <w:r w:rsidRPr="008E5DDA">
              <w:rPr>
                <w:sz w:val="24"/>
                <w:szCs w:val="24"/>
                <w:lang w:eastAsia="en-US"/>
              </w:rPr>
              <w:t>Дубравы вла</w:t>
            </w:r>
            <w:r w:rsidRPr="008E5DDA">
              <w:rPr>
                <w:sz w:val="24"/>
                <w:szCs w:val="24"/>
                <w:lang w:eastAsia="en-US"/>
              </w:rPr>
              <w:t>ж</w:t>
            </w:r>
            <w:r w:rsidRPr="008E5DDA">
              <w:rPr>
                <w:sz w:val="24"/>
                <w:szCs w:val="24"/>
                <w:lang w:eastAsia="en-US"/>
              </w:rPr>
              <w:t>ные</w:t>
            </w:r>
          </w:p>
          <w:p w:rsidR="00E154F5" w:rsidRPr="008E5DDA" w:rsidRDefault="00E154F5" w:rsidP="00D73329">
            <w:pPr>
              <w:ind w:left="-40" w:right="-40"/>
              <w:jc w:val="both"/>
              <w:rPr>
                <w:sz w:val="24"/>
                <w:szCs w:val="24"/>
                <w:lang w:eastAsia="en-US"/>
              </w:rPr>
            </w:pPr>
            <w:r w:rsidRPr="008E5DDA">
              <w:rPr>
                <w:sz w:val="24"/>
                <w:szCs w:val="24"/>
                <w:lang w:eastAsia="en-US"/>
              </w:rPr>
              <w:t>липовые (</w:t>
            </w:r>
            <w:r w:rsidRPr="008E5DDA">
              <w:rPr>
                <w:sz w:val="24"/>
                <w:szCs w:val="24"/>
                <w:lang w:val="en-US" w:eastAsia="en-US"/>
              </w:rPr>
              <w:t>III</w:t>
            </w:r>
            <w:r w:rsidRPr="008E5DDA">
              <w:rPr>
                <w:sz w:val="24"/>
                <w:szCs w:val="24"/>
                <w:lang w:eastAsia="en-US"/>
              </w:rPr>
              <w:t>-</w:t>
            </w:r>
            <w:r w:rsidRPr="008E5DDA">
              <w:rPr>
                <w:sz w:val="24"/>
                <w:szCs w:val="24"/>
                <w:lang w:val="en-US" w:eastAsia="en-US"/>
              </w:rPr>
              <w:t>IV</w:t>
            </w:r>
            <w:r w:rsidRPr="008E5DDA">
              <w:rPr>
                <w:sz w:val="24"/>
                <w:szCs w:val="24"/>
                <w:lang w:eastAsia="en-US"/>
              </w:rPr>
              <w:t xml:space="preserve">; </w:t>
            </w:r>
            <w:r w:rsidRPr="008E5DDA">
              <w:rPr>
                <w:sz w:val="24"/>
                <w:szCs w:val="24"/>
                <w:lang w:val="en-US" w:eastAsia="en-US"/>
              </w:rPr>
              <w:t>II</w:t>
            </w:r>
            <w:r w:rsidRPr="008E5DDA">
              <w:rPr>
                <w:sz w:val="24"/>
                <w:szCs w:val="24"/>
                <w:lang w:eastAsia="en-US"/>
              </w:rPr>
              <w:t>)</w:t>
            </w:r>
          </w:p>
        </w:tc>
        <w:tc>
          <w:tcPr>
            <w:tcW w:w="764" w:type="dxa"/>
            <w:gridSpan w:val="2"/>
          </w:tcPr>
          <w:p w:rsidR="00E154F5" w:rsidRPr="008E5DDA" w:rsidRDefault="00E154F5" w:rsidP="00D73329">
            <w:pPr>
              <w:ind w:left="-40" w:right="-40"/>
              <w:jc w:val="both"/>
              <w:rPr>
                <w:sz w:val="24"/>
                <w:szCs w:val="24"/>
                <w:lang w:eastAsia="en-US"/>
              </w:rPr>
            </w:pPr>
            <w:r w:rsidRPr="008E5DDA">
              <w:rPr>
                <w:sz w:val="24"/>
                <w:szCs w:val="24"/>
                <w:lang w:eastAsia="en-US"/>
              </w:rPr>
              <w:t>2-4</w:t>
            </w:r>
          </w:p>
        </w:tc>
        <w:tc>
          <w:tcPr>
            <w:tcW w:w="1124" w:type="dxa"/>
          </w:tcPr>
          <w:p w:rsidR="00E154F5" w:rsidRPr="008E5DDA" w:rsidRDefault="00E154F5" w:rsidP="00D73329">
            <w:pPr>
              <w:ind w:left="-40" w:right="-40"/>
              <w:jc w:val="both"/>
              <w:rPr>
                <w:sz w:val="24"/>
                <w:szCs w:val="24"/>
                <w:lang w:eastAsia="en-US"/>
              </w:rPr>
            </w:pPr>
          </w:p>
        </w:tc>
        <w:tc>
          <w:tcPr>
            <w:tcW w:w="925" w:type="dxa"/>
          </w:tcPr>
          <w:p w:rsidR="00E154F5" w:rsidRPr="008E5DDA" w:rsidRDefault="00E154F5" w:rsidP="00D73329">
            <w:pPr>
              <w:ind w:left="-40" w:right="-40"/>
              <w:jc w:val="both"/>
              <w:rPr>
                <w:sz w:val="24"/>
                <w:szCs w:val="24"/>
                <w:lang w:eastAsia="en-US"/>
              </w:rPr>
            </w:pPr>
          </w:p>
        </w:tc>
        <w:tc>
          <w:tcPr>
            <w:tcW w:w="1070" w:type="dxa"/>
          </w:tcPr>
          <w:p w:rsidR="00E154F5" w:rsidRPr="008E5DDA" w:rsidRDefault="00E154F5" w:rsidP="00D73329">
            <w:pPr>
              <w:ind w:left="-40" w:right="-40"/>
              <w:jc w:val="both"/>
              <w:rPr>
                <w:sz w:val="24"/>
                <w:szCs w:val="24"/>
                <w:lang w:eastAsia="en-US"/>
              </w:rPr>
            </w:pPr>
          </w:p>
        </w:tc>
        <w:tc>
          <w:tcPr>
            <w:tcW w:w="946" w:type="dxa"/>
            <w:gridSpan w:val="2"/>
          </w:tcPr>
          <w:p w:rsidR="00E154F5" w:rsidRPr="008E5DDA" w:rsidRDefault="00E154F5" w:rsidP="00D73329">
            <w:pPr>
              <w:ind w:left="-40" w:right="-40"/>
              <w:jc w:val="both"/>
              <w:rPr>
                <w:sz w:val="24"/>
                <w:szCs w:val="24"/>
                <w:lang w:eastAsia="en-US"/>
              </w:rPr>
            </w:pPr>
          </w:p>
        </w:tc>
        <w:tc>
          <w:tcPr>
            <w:tcW w:w="942" w:type="dxa"/>
            <w:gridSpan w:val="2"/>
          </w:tcPr>
          <w:p w:rsidR="00E154F5" w:rsidRPr="008E5DDA" w:rsidRDefault="00E154F5" w:rsidP="00D73329">
            <w:pPr>
              <w:ind w:left="-40" w:right="-40"/>
              <w:jc w:val="both"/>
              <w:rPr>
                <w:sz w:val="24"/>
                <w:szCs w:val="24"/>
                <w:lang w:eastAsia="en-US"/>
              </w:rPr>
            </w:pPr>
            <w:r w:rsidRPr="008E5DDA">
              <w:rPr>
                <w:sz w:val="24"/>
                <w:szCs w:val="24"/>
                <w:lang w:eastAsia="en-US"/>
              </w:rPr>
              <w:t>(4-7) Д</w:t>
            </w:r>
          </w:p>
          <w:p w:rsidR="00E154F5" w:rsidRPr="008E5DDA" w:rsidRDefault="00E154F5" w:rsidP="00D73329">
            <w:pPr>
              <w:ind w:left="-40" w:right="-40"/>
              <w:jc w:val="both"/>
              <w:rPr>
                <w:sz w:val="24"/>
                <w:szCs w:val="24"/>
                <w:lang w:eastAsia="en-US"/>
              </w:rPr>
            </w:pPr>
            <w:r w:rsidRPr="008E5DDA">
              <w:rPr>
                <w:sz w:val="24"/>
                <w:szCs w:val="24"/>
                <w:lang w:eastAsia="en-US"/>
              </w:rPr>
              <w:t>(3-6) др.п.</w:t>
            </w:r>
          </w:p>
        </w:tc>
      </w:tr>
      <w:tr w:rsidR="00E154F5" w:rsidRPr="008E5DDA" w:rsidTr="00907D0D">
        <w:trPr>
          <w:jc w:val="center"/>
        </w:trPr>
        <w:tc>
          <w:tcPr>
            <w:tcW w:w="2323" w:type="dxa"/>
            <w:vMerge/>
          </w:tcPr>
          <w:p w:rsidR="00E154F5" w:rsidRPr="008E5DDA" w:rsidRDefault="00E154F5" w:rsidP="00D73329">
            <w:pPr>
              <w:ind w:left="-40" w:right="-40"/>
              <w:jc w:val="both"/>
              <w:rPr>
                <w:sz w:val="24"/>
                <w:szCs w:val="24"/>
                <w:lang w:eastAsia="en-US"/>
              </w:rPr>
            </w:pPr>
          </w:p>
        </w:tc>
        <w:tc>
          <w:tcPr>
            <w:tcW w:w="2009" w:type="dxa"/>
            <w:gridSpan w:val="2"/>
          </w:tcPr>
          <w:p w:rsidR="00E154F5" w:rsidRPr="008E5DDA" w:rsidRDefault="00E154F5" w:rsidP="00D73329">
            <w:pPr>
              <w:ind w:left="-40" w:right="-40"/>
              <w:jc w:val="both"/>
              <w:rPr>
                <w:sz w:val="24"/>
                <w:szCs w:val="24"/>
                <w:lang w:eastAsia="en-US"/>
              </w:rPr>
            </w:pPr>
            <w:r w:rsidRPr="008E5DDA">
              <w:rPr>
                <w:sz w:val="24"/>
                <w:szCs w:val="24"/>
                <w:lang w:eastAsia="en-US"/>
              </w:rPr>
              <w:t>Дубравы прир</w:t>
            </w:r>
            <w:r w:rsidRPr="008E5DDA">
              <w:rPr>
                <w:sz w:val="24"/>
                <w:szCs w:val="24"/>
                <w:lang w:eastAsia="en-US"/>
              </w:rPr>
              <w:t>у</w:t>
            </w:r>
            <w:r w:rsidRPr="008E5DDA">
              <w:rPr>
                <w:sz w:val="24"/>
                <w:szCs w:val="24"/>
                <w:lang w:eastAsia="en-US"/>
              </w:rPr>
              <w:t>чейно-крупнотравные (</w:t>
            </w:r>
            <w:r w:rsidRPr="008E5DDA">
              <w:rPr>
                <w:sz w:val="24"/>
                <w:szCs w:val="24"/>
                <w:lang w:val="en-US" w:eastAsia="en-US"/>
              </w:rPr>
              <w:t>II</w:t>
            </w:r>
            <w:r w:rsidRPr="008E5DDA">
              <w:rPr>
                <w:sz w:val="24"/>
                <w:szCs w:val="24"/>
                <w:lang w:eastAsia="en-US"/>
              </w:rPr>
              <w:t>-</w:t>
            </w:r>
            <w:r w:rsidRPr="008E5DDA">
              <w:rPr>
                <w:sz w:val="24"/>
                <w:szCs w:val="24"/>
                <w:lang w:val="en-US" w:eastAsia="en-US"/>
              </w:rPr>
              <w:t>III</w:t>
            </w:r>
            <w:r w:rsidRPr="008E5DDA">
              <w:rPr>
                <w:sz w:val="24"/>
                <w:szCs w:val="24"/>
                <w:lang w:eastAsia="en-US"/>
              </w:rPr>
              <w:t>)</w:t>
            </w:r>
          </w:p>
        </w:tc>
        <w:tc>
          <w:tcPr>
            <w:tcW w:w="764" w:type="dxa"/>
            <w:gridSpan w:val="2"/>
          </w:tcPr>
          <w:p w:rsidR="00E154F5" w:rsidRPr="008E5DDA" w:rsidRDefault="00E154F5" w:rsidP="00D73329">
            <w:pPr>
              <w:ind w:left="-40" w:right="-40"/>
              <w:jc w:val="both"/>
              <w:rPr>
                <w:sz w:val="24"/>
                <w:szCs w:val="24"/>
                <w:lang w:eastAsia="en-US"/>
              </w:rPr>
            </w:pPr>
            <w:r w:rsidRPr="008E5DDA">
              <w:rPr>
                <w:sz w:val="24"/>
                <w:szCs w:val="24"/>
                <w:lang w:eastAsia="en-US"/>
              </w:rPr>
              <w:t>2-4</w:t>
            </w:r>
          </w:p>
        </w:tc>
        <w:tc>
          <w:tcPr>
            <w:tcW w:w="1124" w:type="dxa"/>
          </w:tcPr>
          <w:p w:rsidR="00E154F5" w:rsidRPr="008E5DDA" w:rsidRDefault="00E154F5" w:rsidP="00D73329">
            <w:pPr>
              <w:ind w:left="-40" w:right="-40"/>
              <w:jc w:val="both"/>
              <w:rPr>
                <w:sz w:val="24"/>
                <w:szCs w:val="24"/>
                <w:lang w:eastAsia="en-US"/>
              </w:rPr>
            </w:pPr>
          </w:p>
        </w:tc>
        <w:tc>
          <w:tcPr>
            <w:tcW w:w="925" w:type="dxa"/>
          </w:tcPr>
          <w:p w:rsidR="00E154F5" w:rsidRPr="008E5DDA" w:rsidRDefault="00E154F5" w:rsidP="00D73329">
            <w:pPr>
              <w:ind w:left="-40" w:right="-40"/>
              <w:jc w:val="both"/>
              <w:rPr>
                <w:sz w:val="24"/>
                <w:szCs w:val="24"/>
                <w:lang w:eastAsia="en-US"/>
              </w:rPr>
            </w:pPr>
          </w:p>
        </w:tc>
        <w:tc>
          <w:tcPr>
            <w:tcW w:w="1070" w:type="dxa"/>
          </w:tcPr>
          <w:p w:rsidR="00E154F5" w:rsidRPr="008E5DDA" w:rsidRDefault="00E154F5" w:rsidP="00D73329">
            <w:pPr>
              <w:ind w:left="-40" w:right="-40"/>
              <w:jc w:val="both"/>
              <w:rPr>
                <w:sz w:val="24"/>
                <w:szCs w:val="24"/>
                <w:lang w:eastAsia="en-US"/>
              </w:rPr>
            </w:pPr>
          </w:p>
        </w:tc>
        <w:tc>
          <w:tcPr>
            <w:tcW w:w="946" w:type="dxa"/>
            <w:gridSpan w:val="2"/>
          </w:tcPr>
          <w:p w:rsidR="00E154F5" w:rsidRPr="008E5DDA" w:rsidRDefault="00E154F5" w:rsidP="00D73329">
            <w:pPr>
              <w:ind w:left="-40" w:right="-40"/>
              <w:jc w:val="both"/>
              <w:rPr>
                <w:sz w:val="24"/>
                <w:szCs w:val="24"/>
                <w:lang w:eastAsia="en-US"/>
              </w:rPr>
            </w:pPr>
          </w:p>
        </w:tc>
        <w:tc>
          <w:tcPr>
            <w:tcW w:w="942" w:type="dxa"/>
            <w:gridSpan w:val="2"/>
          </w:tcPr>
          <w:p w:rsidR="00E154F5" w:rsidRPr="008E5DDA" w:rsidRDefault="00E154F5" w:rsidP="00D73329">
            <w:pPr>
              <w:ind w:left="-40" w:right="-40"/>
              <w:jc w:val="both"/>
              <w:rPr>
                <w:sz w:val="24"/>
                <w:szCs w:val="24"/>
                <w:lang w:eastAsia="en-US"/>
              </w:rPr>
            </w:pPr>
            <w:r w:rsidRPr="008E5DDA">
              <w:rPr>
                <w:bCs/>
                <w:sz w:val="24"/>
                <w:szCs w:val="24"/>
                <w:lang w:eastAsia="en-US"/>
              </w:rPr>
              <w:t>(4-7) Д</w:t>
            </w:r>
          </w:p>
          <w:p w:rsidR="00E154F5" w:rsidRPr="008E5DDA" w:rsidRDefault="00E154F5" w:rsidP="00D73329">
            <w:pPr>
              <w:ind w:left="-40" w:right="-40"/>
              <w:jc w:val="both"/>
              <w:rPr>
                <w:sz w:val="24"/>
                <w:szCs w:val="24"/>
                <w:lang w:eastAsia="en-US"/>
              </w:rPr>
            </w:pPr>
            <w:r w:rsidRPr="008E5DDA">
              <w:rPr>
                <w:sz w:val="24"/>
                <w:szCs w:val="24"/>
                <w:lang w:eastAsia="en-US"/>
              </w:rPr>
              <w:t>(3-6) Ол. ч, др. п.</w:t>
            </w:r>
          </w:p>
        </w:tc>
      </w:tr>
      <w:tr w:rsidR="00E154F5" w:rsidRPr="008E5DDA" w:rsidTr="00907D0D">
        <w:trPr>
          <w:trHeight w:val="454"/>
          <w:jc w:val="center"/>
        </w:trPr>
        <w:tc>
          <w:tcPr>
            <w:tcW w:w="10103" w:type="dxa"/>
            <w:gridSpan w:val="12"/>
            <w:vAlign w:val="center"/>
          </w:tcPr>
          <w:p w:rsidR="00E154F5" w:rsidRPr="008E5DDA" w:rsidRDefault="00E154F5" w:rsidP="00D73329">
            <w:pPr>
              <w:autoSpaceDE w:val="0"/>
              <w:autoSpaceDN w:val="0"/>
              <w:adjustRightInd w:val="0"/>
              <w:ind w:left="-40" w:right="-40"/>
              <w:jc w:val="both"/>
              <w:rPr>
                <w:b/>
                <w:sz w:val="24"/>
                <w:szCs w:val="24"/>
              </w:rPr>
            </w:pPr>
            <w:r w:rsidRPr="008E5DDA">
              <w:rPr>
                <w:b/>
                <w:sz w:val="24"/>
                <w:szCs w:val="24"/>
              </w:rPr>
              <w:t>4. Березовые насаждения</w:t>
            </w:r>
          </w:p>
        </w:tc>
      </w:tr>
      <w:tr w:rsidR="00E154F5" w:rsidRPr="008E5DDA" w:rsidTr="00907D0D">
        <w:trPr>
          <w:jc w:val="center"/>
        </w:trPr>
        <w:tc>
          <w:tcPr>
            <w:tcW w:w="2323" w:type="dxa"/>
            <w:vMerge w:val="restart"/>
          </w:tcPr>
          <w:p w:rsidR="00E154F5" w:rsidRPr="008E5DDA" w:rsidRDefault="00E154F5" w:rsidP="00D73329">
            <w:pPr>
              <w:autoSpaceDE w:val="0"/>
              <w:autoSpaceDN w:val="0"/>
              <w:adjustRightInd w:val="0"/>
              <w:ind w:left="-40" w:right="-40"/>
              <w:jc w:val="both"/>
              <w:rPr>
                <w:sz w:val="24"/>
                <w:szCs w:val="24"/>
              </w:rPr>
            </w:pPr>
            <w:r w:rsidRPr="008E5DDA">
              <w:rPr>
                <w:sz w:val="24"/>
                <w:szCs w:val="24"/>
              </w:rPr>
              <w:t>4.1. Березовые насажде</w:t>
            </w:r>
            <w:r w:rsidRPr="008E5DDA">
              <w:rPr>
                <w:sz w:val="24"/>
                <w:szCs w:val="24"/>
              </w:rPr>
              <w:softHyphen/>
              <w:t>ния:</w:t>
            </w:r>
            <w:r w:rsidRPr="008E5DDA">
              <w:rPr>
                <w:sz w:val="24"/>
                <w:szCs w:val="24"/>
              </w:rPr>
              <w:br/>
              <w:t>чистые и с небол</w:t>
            </w:r>
            <w:r w:rsidRPr="008E5DDA">
              <w:rPr>
                <w:sz w:val="24"/>
                <w:szCs w:val="24"/>
              </w:rPr>
              <w:t>ь</w:t>
            </w:r>
            <w:r w:rsidRPr="008E5DDA">
              <w:rPr>
                <w:sz w:val="24"/>
                <w:szCs w:val="24"/>
              </w:rPr>
              <w:t>шой примесью др</w:t>
            </w:r>
            <w:r w:rsidRPr="008E5DDA">
              <w:rPr>
                <w:sz w:val="24"/>
                <w:szCs w:val="24"/>
              </w:rPr>
              <w:t>у</w:t>
            </w:r>
            <w:r w:rsidRPr="008E5DDA">
              <w:rPr>
                <w:sz w:val="24"/>
                <w:szCs w:val="24"/>
              </w:rPr>
              <w:t>гих пород</w:t>
            </w: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бруснично-вейнико</w:t>
            </w:r>
            <w:r w:rsidRPr="008E5DDA">
              <w:rPr>
                <w:sz w:val="24"/>
                <w:szCs w:val="24"/>
              </w:rPr>
              <w:softHyphen/>
              <w:t xml:space="preserve">вые (II-I)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10-12</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&gt;0,8 </w:t>
            </w:r>
            <w:r w:rsidRPr="008E5DDA">
              <w:rPr>
                <w:sz w:val="24"/>
                <w:szCs w:val="24"/>
              </w:rPr>
              <w:br/>
              <w:t>0,7</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r w:rsidRPr="008E5DDA">
              <w:rPr>
                <w:sz w:val="24"/>
                <w:szCs w:val="24"/>
              </w:rPr>
              <w:br/>
              <w:t>8-10</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25-30</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(8-10) Б </w:t>
            </w:r>
            <w:r w:rsidRPr="008E5DDA">
              <w:rPr>
                <w:sz w:val="24"/>
                <w:szCs w:val="24"/>
              </w:rPr>
              <w:br/>
              <w:t>(0-2) С</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сложные мелк</w:t>
            </w:r>
            <w:r w:rsidRPr="008E5DDA">
              <w:rPr>
                <w:sz w:val="24"/>
                <w:szCs w:val="24"/>
              </w:rPr>
              <w:t>о</w:t>
            </w:r>
            <w:r w:rsidRPr="008E5DDA">
              <w:rPr>
                <w:sz w:val="24"/>
                <w:szCs w:val="24"/>
              </w:rPr>
              <w:t>трав</w:t>
            </w:r>
            <w:r w:rsidRPr="008E5DDA">
              <w:rPr>
                <w:sz w:val="24"/>
                <w:szCs w:val="24"/>
              </w:rPr>
              <w:softHyphen/>
              <w:t xml:space="preserve">ные (II-I)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8-12</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&gt;0,8 </w:t>
            </w:r>
            <w:r w:rsidRPr="008E5DDA">
              <w:rPr>
                <w:sz w:val="24"/>
                <w:szCs w:val="24"/>
              </w:rPr>
              <w:br/>
              <w:t>0,7</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r w:rsidRPr="008E5DDA">
              <w:rPr>
                <w:sz w:val="24"/>
                <w:szCs w:val="24"/>
              </w:rPr>
              <w:br/>
              <w:t>8-10</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25-30</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(8-10) Б </w:t>
            </w:r>
            <w:r w:rsidRPr="008E5DDA">
              <w:rPr>
                <w:sz w:val="24"/>
                <w:szCs w:val="24"/>
              </w:rPr>
              <w:br/>
              <w:t>(0-2) С (Е)</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чернично- ме</w:t>
            </w:r>
            <w:r w:rsidRPr="008E5DDA">
              <w:rPr>
                <w:sz w:val="24"/>
                <w:szCs w:val="24"/>
              </w:rPr>
              <w:t>л</w:t>
            </w:r>
            <w:r w:rsidRPr="008E5DDA">
              <w:rPr>
                <w:sz w:val="24"/>
                <w:szCs w:val="24"/>
              </w:rPr>
              <w:t>котрав</w:t>
            </w:r>
            <w:r w:rsidRPr="008E5DDA">
              <w:rPr>
                <w:sz w:val="24"/>
                <w:szCs w:val="24"/>
              </w:rPr>
              <w:softHyphen/>
              <w:t>ные (II-III)</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8-12</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&gt;0,8 </w:t>
            </w:r>
            <w:r w:rsidRPr="008E5DDA">
              <w:rPr>
                <w:sz w:val="24"/>
                <w:szCs w:val="24"/>
              </w:rPr>
              <w:br/>
              <w:t>0,7</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r w:rsidRPr="008E5DDA">
              <w:rPr>
                <w:sz w:val="24"/>
                <w:szCs w:val="24"/>
              </w:rPr>
              <w:br/>
              <w:t>8-10</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25-30</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(8-10) Б </w:t>
            </w:r>
            <w:r w:rsidRPr="008E5DDA">
              <w:rPr>
                <w:sz w:val="24"/>
                <w:szCs w:val="24"/>
              </w:rPr>
              <w:br/>
              <w:t>(0-2) С (Е)</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долгомошные (III-IV)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12-15</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&gt;0,8 </w:t>
            </w:r>
            <w:r w:rsidRPr="008E5DDA">
              <w:rPr>
                <w:sz w:val="24"/>
                <w:szCs w:val="24"/>
              </w:rPr>
              <w:br/>
              <w:t>0,7</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20-25</w:t>
            </w:r>
            <w:r w:rsidRPr="008E5DDA">
              <w:rPr>
                <w:sz w:val="24"/>
                <w:szCs w:val="24"/>
              </w:rPr>
              <w:br/>
              <w:t>8-10</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20-25</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(8-10) Б </w:t>
            </w:r>
            <w:r w:rsidRPr="008E5DDA">
              <w:rPr>
                <w:sz w:val="24"/>
                <w:szCs w:val="24"/>
              </w:rPr>
              <w:br/>
              <w:t>(0-2) С</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сложные шир</w:t>
            </w:r>
            <w:r w:rsidRPr="008E5DDA">
              <w:rPr>
                <w:sz w:val="24"/>
                <w:szCs w:val="24"/>
              </w:rPr>
              <w:t>о</w:t>
            </w:r>
            <w:r w:rsidRPr="008E5DDA">
              <w:rPr>
                <w:sz w:val="24"/>
                <w:szCs w:val="24"/>
              </w:rPr>
              <w:t>котрав</w:t>
            </w:r>
            <w:r w:rsidRPr="008E5DDA">
              <w:rPr>
                <w:sz w:val="24"/>
                <w:szCs w:val="24"/>
              </w:rPr>
              <w:softHyphen/>
              <w:t>ные (Ia-I)</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8-10</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&gt;0,8 </w:t>
            </w:r>
            <w:r w:rsidRPr="008E5DDA">
              <w:rPr>
                <w:sz w:val="24"/>
                <w:szCs w:val="24"/>
              </w:rPr>
              <w:br/>
              <w:t>0,7</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25-35</w:t>
            </w:r>
            <w:r w:rsidRPr="008E5DDA">
              <w:rPr>
                <w:sz w:val="24"/>
                <w:szCs w:val="24"/>
              </w:rPr>
              <w:br/>
              <w:t>8-10</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25-35</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(8-10) Б </w:t>
            </w:r>
            <w:r w:rsidRPr="008E5DDA">
              <w:rPr>
                <w:sz w:val="24"/>
                <w:szCs w:val="24"/>
              </w:rPr>
              <w:br/>
              <w:t>(0-2) Е (С)</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чернично-широко</w:t>
            </w:r>
            <w:r w:rsidRPr="008E5DDA">
              <w:rPr>
                <w:sz w:val="24"/>
                <w:szCs w:val="24"/>
              </w:rPr>
              <w:softHyphen/>
              <w:t>травные (I-II)</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8-10</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&gt;0,8 </w:t>
            </w:r>
            <w:r w:rsidRPr="008E5DDA">
              <w:rPr>
                <w:sz w:val="24"/>
                <w:szCs w:val="24"/>
              </w:rPr>
              <w:br/>
              <w:t>0,7</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25-30</w:t>
            </w:r>
            <w:r w:rsidRPr="008E5DDA">
              <w:rPr>
                <w:sz w:val="24"/>
                <w:szCs w:val="24"/>
              </w:rPr>
              <w:br/>
              <w:t>8-10</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25-30</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(8-10) Б </w:t>
            </w:r>
            <w:r w:rsidRPr="008E5DDA">
              <w:rPr>
                <w:sz w:val="24"/>
                <w:szCs w:val="24"/>
              </w:rPr>
              <w:br/>
              <w:t>(0-2) Е (С)</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приручейно-крупно</w:t>
            </w:r>
            <w:r w:rsidRPr="008E5DDA">
              <w:rPr>
                <w:sz w:val="24"/>
                <w:szCs w:val="24"/>
              </w:rPr>
              <w:softHyphen/>
              <w:t xml:space="preserve">травные (II-III)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8-10</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&gt;0,8 </w:t>
            </w:r>
            <w:r w:rsidRPr="008E5DDA">
              <w:rPr>
                <w:sz w:val="24"/>
                <w:szCs w:val="24"/>
              </w:rPr>
              <w:br/>
              <w:t>0,7</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20-25</w:t>
            </w:r>
            <w:r w:rsidRPr="008E5DDA">
              <w:rPr>
                <w:sz w:val="24"/>
                <w:szCs w:val="24"/>
              </w:rPr>
              <w:br/>
              <w:t>8-10</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0,7</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20-25</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(8-10) Б </w:t>
            </w:r>
            <w:r w:rsidRPr="008E5DDA">
              <w:rPr>
                <w:sz w:val="24"/>
                <w:szCs w:val="24"/>
              </w:rPr>
              <w:br/>
              <w:t>(0-2) Е</w:t>
            </w:r>
          </w:p>
        </w:tc>
      </w:tr>
      <w:tr w:rsidR="00E154F5" w:rsidRPr="008E5DDA" w:rsidTr="00907D0D">
        <w:trPr>
          <w:jc w:val="center"/>
        </w:trPr>
        <w:tc>
          <w:tcPr>
            <w:tcW w:w="2323" w:type="dxa"/>
            <w:vMerge w:val="restart"/>
          </w:tcPr>
          <w:p w:rsidR="00E154F5" w:rsidRPr="008E5DDA" w:rsidRDefault="00E154F5" w:rsidP="00D73329">
            <w:pPr>
              <w:autoSpaceDE w:val="0"/>
              <w:autoSpaceDN w:val="0"/>
              <w:adjustRightInd w:val="0"/>
              <w:ind w:left="-40" w:right="-40"/>
              <w:jc w:val="both"/>
              <w:rPr>
                <w:sz w:val="24"/>
                <w:szCs w:val="24"/>
              </w:rPr>
            </w:pPr>
            <w:r w:rsidRPr="008E5DDA">
              <w:rPr>
                <w:sz w:val="24"/>
                <w:szCs w:val="24"/>
              </w:rPr>
              <w:t>4.2. Березово-осиновые насажд</w:t>
            </w:r>
            <w:r w:rsidRPr="008E5DDA">
              <w:rPr>
                <w:sz w:val="24"/>
                <w:szCs w:val="24"/>
              </w:rPr>
              <w:t>е</w:t>
            </w:r>
            <w:r w:rsidRPr="008E5DDA">
              <w:rPr>
                <w:sz w:val="24"/>
                <w:szCs w:val="24"/>
              </w:rPr>
              <w:t xml:space="preserve">ния, других пород   </w:t>
            </w: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сложные мелк</w:t>
            </w:r>
            <w:r w:rsidRPr="008E5DDA">
              <w:rPr>
                <w:sz w:val="24"/>
                <w:szCs w:val="24"/>
              </w:rPr>
              <w:t>о</w:t>
            </w:r>
            <w:r w:rsidRPr="008E5DDA">
              <w:rPr>
                <w:sz w:val="24"/>
                <w:szCs w:val="24"/>
              </w:rPr>
              <w:t>трав</w:t>
            </w:r>
            <w:r w:rsidRPr="008E5DDA">
              <w:rPr>
                <w:sz w:val="24"/>
                <w:szCs w:val="24"/>
              </w:rPr>
              <w:softHyphen/>
              <w:t>ные (II-I)</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6-8</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20-40</w:t>
            </w:r>
            <w:r w:rsidRPr="008E5DDA">
              <w:rPr>
                <w:sz w:val="24"/>
                <w:szCs w:val="24"/>
              </w:rPr>
              <w:br/>
              <w:t>10-15</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0,5</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20-40</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(8-10) Б </w:t>
            </w:r>
            <w:r w:rsidRPr="008E5DDA">
              <w:rPr>
                <w:sz w:val="24"/>
                <w:szCs w:val="24"/>
              </w:rPr>
              <w:br/>
              <w:t xml:space="preserve">(0-2) С </w:t>
            </w:r>
            <w:r w:rsidRPr="008E5DDA">
              <w:rPr>
                <w:sz w:val="24"/>
                <w:szCs w:val="24"/>
              </w:rPr>
              <w:br/>
              <w:t>(0-+) Ос</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чернично-мелкотрав</w:t>
            </w:r>
            <w:r w:rsidRPr="008E5DDA">
              <w:rPr>
                <w:sz w:val="24"/>
                <w:szCs w:val="24"/>
              </w:rPr>
              <w:softHyphen/>
              <w:t xml:space="preserve">ные (II-III)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6-8</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20-40</w:t>
            </w:r>
            <w:r w:rsidRPr="008E5DDA">
              <w:rPr>
                <w:sz w:val="24"/>
                <w:szCs w:val="24"/>
              </w:rPr>
              <w:br/>
              <w:t>10-15</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0,5</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20-40</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(8-10) Б </w:t>
            </w:r>
            <w:r w:rsidRPr="008E5DDA">
              <w:rPr>
                <w:sz w:val="24"/>
                <w:szCs w:val="24"/>
              </w:rPr>
              <w:br/>
              <w:t xml:space="preserve">(0-2) С </w:t>
            </w:r>
            <w:r w:rsidRPr="008E5DDA">
              <w:rPr>
                <w:sz w:val="24"/>
                <w:szCs w:val="24"/>
              </w:rPr>
              <w:br/>
              <w:t>(0-+) Ос</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сложные шир</w:t>
            </w:r>
            <w:r w:rsidRPr="008E5DDA">
              <w:rPr>
                <w:sz w:val="24"/>
                <w:szCs w:val="24"/>
              </w:rPr>
              <w:t>о</w:t>
            </w:r>
            <w:r w:rsidRPr="008E5DDA">
              <w:rPr>
                <w:sz w:val="24"/>
                <w:szCs w:val="24"/>
              </w:rPr>
              <w:t>котрав</w:t>
            </w:r>
            <w:r w:rsidRPr="008E5DDA">
              <w:rPr>
                <w:sz w:val="24"/>
                <w:szCs w:val="24"/>
              </w:rPr>
              <w:softHyphen/>
              <w:t xml:space="preserve">ные (Ia-I)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6-8</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20-40</w:t>
            </w:r>
            <w:r w:rsidRPr="008E5DDA">
              <w:rPr>
                <w:sz w:val="24"/>
                <w:szCs w:val="24"/>
              </w:rPr>
              <w:br/>
              <w:t>10-15</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0,5</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20-40</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(8-10) Б </w:t>
            </w:r>
            <w:r w:rsidRPr="008E5DDA">
              <w:rPr>
                <w:sz w:val="24"/>
                <w:szCs w:val="24"/>
              </w:rPr>
              <w:br/>
              <w:t xml:space="preserve">(0-2)  </w:t>
            </w:r>
            <w:r w:rsidRPr="008E5DDA">
              <w:rPr>
                <w:sz w:val="24"/>
                <w:szCs w:val="24"/>
              </w:rPr>
              <w:br/>
              <w:t xml:space="preserve">Е, С   </w:t>
            </w:r>
            <w:r w:rsidRPr="008E5DDA">
              <w:rPr>
                <w:sz w:val="24"/>
                <w:szCs w:val="24"/>
              </w:rPr>
              <w:br/>
              <w:t>(0-+)Ос</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чернично-широко</w:t>
            </w:r>
            <w:r w:rsidRPr="008E5DDA">
              <w:rPr>
                <w:sz w:val="24"/>
                <w:szCs w:val="24"/>
              </w:rPr>
              <w:softHyphen/>
              <w:t>травные (I-II)</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6-8</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20-40</w:t>
            </w:r>
            <w:r w:rsidRPr="008E5DDA">
              <w:rPr>
                <w:sz w:val="24"/>
                <w:szCs w:val="24"/>
              </w:rPr>
              <w:br/>
              <w:t>10-15</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0,5</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20-40</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(8-10) Б </w:t>
            </w:r>
            <w:r w:rsidRPr="008E5DDA">
              <w:rPr>
                <w:sz w:val="24"/>
                <w:szCs w:val="24"/>
              </w:rPr>
              <w:br/>
              <w:t xml:space="preserve">(0-2) Е </w:t>
            </w:r>
            <w:r w:rsidRPr="008E5DDA">
              <w:rPr>
                <w:sz w:val="24"/>
                <w:szCs w:val="24"/>
              </w:rPr>
              <w:br/>
              <w:t>(0-+) Ос</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приручейно- крупно</w:t>
            </w:r>
            <w:r w:rsidRPr="008E5DDA">
              <w:rPr>
                <w:sz w:val="24"/>
                <w:szCs w:val="24"/>
              </w:rPr>
              <w:softHyphen/>
              <w:t xml:space="preserve">травные (II-III)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6-8</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0,7</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r w:rsidRPr="008E5DDA">
              <w:rPr>
                <w:sz w:val="24"/>
                <w:szCs w:val="24"/>
              </w:rPr>
              <w:br/>
              <w:t>10-15</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0,6</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(8-10) Б </w:t>
            </w:r>
            <w:r w:rsidRPr="008E5DDA">
              <w:rPr>
                <w:sz w:val="24"/>
                <w:szCs w:val="24"/>
              </w:rPr>
              <w:br/>
              <w:t xml:space="preserve">(0-2) Е </w:t>
            </w:r>
            <w:r w:rsidRPr="008E5DDA">
              <w:rPr>
                <w:sz w:val="24"/>
                <w:szCs w:val="24"/>
              </w:rPr>
              <w:br/>
              <w:t>(0-+) Ос</w:t>
            </w:r>
          </w:p>
        </w:tc>
      </w:tr>
      <w:tr w:rsidR="00E154F5" w:rsidRPr="008E5DDA" w:rsidTr="00907D0D">
        <w:trPr>
          <w:jc w:val="center"/>
        </w:trPr>
        <w:tc>
          <w:tcPr>
            <w:tcW w:w="2323" w:type="dxa"/>
            <w:vMerge w:val="restart"/>
          </w:tcPr>
          <w:p w:rsidR="00E154F5" w:rsidRPr="008E5DDA" w:rsidRDefault="00E154F5" w:rsidP="00D73329">
            <w:pPr>
              <w:autoSpaceDE w:val="0"/>
              <w:autoSpaceDN w:val="0"/>
              <w:adjustRightInd w:val="0"/>
              <w:ind w:left="-40" w:right="-40"/>
              <w:jc w:val="both"/>
              <w:rPr>
                <w:sz w:val="24"/>
                <w:szCs w:val="24"/>
              </w:rPr>
            </w:pPr>
            <w:r w:rsidRPr="008E5DDA">
              <w:rPr>
                <w:sz w:val="24"/>
                <w:szCs w:val="24"/>
              </w:rPr>
              <w:t>4.3. Березово-еловые (с наличием под пологом березы достаточного кол</w:t>
            </w:r>
            <w:r w:rsidRPr="008E5DDA">
              <w:rPr>
                <w:sz w:val="24"/>
                <w:szCs w:val="24"/>
              </w:rPr>
              <w:t>и</w:t>
            </w:r>
            <w:r w:rsidRPr="008E5DDA">
              <w:rPr>
                <w:sz w:val="24"/>
                <w:szCs w:val="24"/>
              </w:rPr>
              <w:t>чества деревьев ели - второй ярус ели или под</w:t>
            </w:r>
            <w:r w:rsidRPr="008E5DDA">
              <w:rPr>
                <w:sz w:val="24"/>
                <w:szCs w:val="24"/>
              </w:rPr>
              <w:softHyphen/>
              <w:t xml:space="preserve">рост) </w:t>
            </w: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сложные шир</w:t>
            </w:r>
            <w:r w:rsidRPr="008E5DDA">
              <w:rPr>
                <w:sz w:val="24"/>
                <w:szCs w:val="24"/>
              </w:rPr>
              <w:t>о</w:t>
            </w:r>
            <w:r w:rsidRPr="008E5DDA">
              <w:rPr>
                <w:sz w:val="24"/>
                <w:szCs w:val="24"/>
              </w:rPr>
              <w:t>котрав</w:t>
            </w:r>
            <w:r w:rsidRPr="008E5DDA">
              <w:rPr>
                <w:sz w:val="24"/>
                <w:szCs w:val="24"/>
              </w:rPr>
              <w:softHyphen/>
              <w:t xml:space="preserve">ные (Ia-I)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4-6</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20-35</w:t>
            </w:r>
            <w:r w:rsidRPr="008E5DDA">
              <w:rPr>
                <w:sz w:val="24"/>
                <w:szCs w:val="24"/>
              </w:rPr>
              <w:br/>
              <w:t>10-15</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0,5</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25-35</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(7-10) Б </w:t>
            </w:r>
            <w:r w:rsidRPr="008E5DDA">
              <w:rPr>
                <w:sz w:val="24"/>
                <w:szCs w:val="24"/>
              </w:rPr>
              <w:br/>
              <w:t xml:space="preserve">(0-3) Е </w:t>
            </w:r>
            <w:r w:rsidRPr="008E5DDA">
              <w:rPr>
                <w:sz w:val="24"/>
                <w:szCs w:val="24"/>
              </w:rPr>
              <w:br/>
              <w:t>II яр. (Пдр) 10 Е</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чернично-широко</w:t>
            </w:r>
            <w:r w:rsidRPr="008E5DDA">
              <w:rPr>
                <w:sz w:val="24"/>
                <w:szCs w:val="24"/>
              </w:rPr>
              <w:softHyphen/>
              <w:t>травные (I-II)</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4-6</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 xml:space="preserve">0,7  </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r w:rsidRPr="008E5DDA">
              <w:rPr>
                <w:sz w:val="24"/>
                <w:szCs w:val="24"/>
              </w:rPr>
              <w:br/>
              <w:t>10-15</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 xml:space="preserve">0,5  </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25-35</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(7-10) Б </w:t>
            </w:r>
            <w:r w:rsidRPr="008E5DDA">
              <w:rPr>
                <w:sz w:val="24"/>
                <w:szCs w:val="24"/>
              </w:rPr>
              <w:br/>
              <w:t xml:space="preserve">(0-3) Е </w:t>
            </w:r>
            <w:r w:rsidRPr="008E5DDA">
              <w:rPr>
                <w:sz w:val="24"/>
                <w:szCs w:val="24"/>
              </w:rPr>
              <w:br/>
              <w:t xml:space="preserve">II яр.  </w:t>
            </w:r>
            <w:r w:rsidRPr="008E5DDA">
              <w:rPr>
                <w:sz w:val="24"/>
                <w:szCs w:val="24"/>
              </w:rPr>
              <w:br/>
              <w:t>(Пдр) 10 Е</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приручейно-крупно</w:t>
            </w:r>
            <w:r w:rsidRPr="008E5DDA">
              <w:rPr>
                <w:sz w:val="24"/>
                <w:szCs w:val="24"/>
              </w:rPr>
              <w:softHyphen/>
              <w:t xml:space="preserve">травные (II-III)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4-6</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0,7</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r w:rsidRPr="008E5DDA">
              <w:rPr>
                <w:sz w:val="24"/>
                <w:szCs w:val="24"/>
              </w:rPr>
              <w:br/>
              <w:t>10-15</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0,6</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25-30</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(7-10) Б </w:t>
            </w:r>
            <w:r w:rsidRPr="008E5DDA">
              <w:rPr>
                <w:sz w:val="24"/>
                <w:szCs w:val="24"/>
              </w:rPr>
              <w:br/>
              <w:t xml:space="preserve">(0-3) Е </w:t>
            </w:r>
            <w:r w:rsidRPr="008E5DDA">
              <w:rPr>
                <w:sz w:val="24"/>
                <w:szCs w:val="24"/>
              </w:rPr>
              <w:br/>
              <w:t xml:space="preserve">II яр.  </w:t>
            </w:r>
            <w:r w:rsidRPr="008E5DDA">
              <w:rPr>
                <w:sz w:val="24"/>
                <w:szCs w:val="24"/>
              </w:rPr>
              <w:br/>
              <w:t>(Пдр) 10 Е</w:t>
            </w:r>
          </w:p>
        </w:tc>
      </w:tr>
      <w:tr w:rsidR="00E154F5" w:rsidRPr="008E5DDA" w:rsidTr="00907D0D">
        <w:trPr>
          <w:trHeight w:val="454"/>
          <w:jc w:val="center"/>
        </w:trPr>
        <w:tc>
          <w:tcPr>
            <w:tcW w:w="10103" w:type="dxa"/>
            <w:gridSpan w:val="12"/>
            <w:vAlign w:val="center"/>
          </w:tcPr>
          <w:p w:rsidR="00E154F5" w:rsidRPr="008E5DDA" w:rsidRDefault="00E154F5" w:rsidP="00D73329">
            <w:pPr>
              <w:autoSpaceDE w:val="0"/>
              <w:autoSpaceDN w:val="0"/>
              <w:adjustRightInd w:val="0"/>
              <w:ind w:left="-40" w:right="-40"/>
              <w:jc w:val="both"/>
              <w:rPr>
                <w:b/>
                <w:sz w:val="24"/>
                <w:szCs w:val="24"/>
              </w:rPr>
            </w:pPr>
            <w:r w:rsidRPr="008E5DDA">
              <w:rPr>
                <w:b/>
                <w:sz w:val="24"/>
                <w:szCs w:val="24"/>
              </w:rPr>
              <w:t>5. Осиновые насаждения</w:t>
            </w:r>
          </w:p>
        </w:tc>
      </w:tr>
      <w:tr w:rsidR="00E154F5" w:rsidRPr="008E5DDA" w:rsidTr="00907D0D">
        <w:trPr>
          <w:jc w:val="center"/>
        </w:trPr>
        <w:tc>
          <w:tcPr>
            <w:tcW w:w="2323" w:type="dxa"/>
            <w:vMerge w:val="restart"/>
          </w:tcPr>
          <w:p w:rsidR="00E154F5" w:rsidRPr="008E5DDA" w:rsidRDefault="00E154F5" w:rsidP="00D73329">
            <w:pPr>
              <w:autoSpaceDE w:val="0"/>
              <w:autoSpaceDN w:val="0"/>
              <w:adjustRightInd w:val="0"/>
              <w:ind w:left="-40" w:right="-40"/>
              <w:jc w:val="both"/>
              <w:rPr>
                <w:sz w:val="24"/>
                <w:szCs w:val="24"/>
              </w:rPr>
            </w:pPr>
            <w:r w:rsidRPr="008E5DDA">
              <w:rPr>
                <w:sz w:val="24"/>
                <w:szCs w:val="24"/>
              </w:rPr>
              <w:t>5.1. Осиновые насажде</w:t>
            </w:r>
            <w:r w:rsidRPr="008E5DDA">
              <w:rPr>
                <w:sz w:val="24"/>
                <w:szCs w:val="24"/>
              </w:rPr>
              <w:softHyphen/>
              <w:t>ния: чистые и с примесью др</w:t>
            </w:r>
            <w:r w:rsidRPr="008E5DDA">
              <w:rPr>
                <w:sz w:val="24"/>
                <w:szCs w:val="24"/>
              </w:rPr>
              <w:t>у</w:t>
            </w:r>
            <w:r w:rsidRPr="008E5DDA">
              <w:rPr>
                <w:sz w:val="24"/>
                <w:szCs w:val="24"/>
              </w:rPr>
              <w:t xml:space="preserve">гих пород   </w:t>
            </w: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сложные мелк</w:t>
            </w:r>
            <w:r w:rsidRPr="008E5DDA">
              <w:rPr>
                <w:sz w:val="24"/>
                <w:szCs w:val="24"/>
              </w:rPr>
              <w:t>о</w:t>
            </w:r>
            <w:r w:rsidRPr="008E5DDA">
              <w:rPr>
                <w:sz w:val="24"/>
                <w:szCs w:val="24"/>
              </w:rPr>
              <w:t>трав</w:t>
            </w:r>
            <w:r w:rsidRPr="008E5DDA">
              <w:rPr>
                <w:sz w:val="24"/>
                <w:szCs w:val="24"/>
              </w:rPr>
              <w:softHyphen/>
              <w:t xml:space="preserve">ные (II-I)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10-15</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30-40</w:t>
            </w:r>
            <w:r w:rsidRPr="008E5DDA">
              <w:rPr>
                <w:sz w:val="24"/>
                <w:szCs w:val="24"/>
              </w:rPr>
              <w:br/>
              <w:t>8-12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30-35</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(7-10) Ос</w:t>
            </w:r>
            <w:r w:rsidRPr="008E5DDA">
              <w:rPr>
                <w:sz w:val="24"/>
                <w:szCs w:val="24"/>
              </w:rPr>
              <w:br/>
              <w:t>(0-3) Е, Б</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чернично-мелкотрав</w:t>
            </w:r>
            <w:r w:rsidRPr="008E5DDA">
              <w:rPr>
                <w:sz w:val="24"/>
                <w:szCs w:val="24"/>
              </w:rPr>
              <w:softHyphen/>
              <w:t xml:space="preserve">ные (III-II)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10-15</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25-35</w:t>
            </w:r>
            <w:r w:rsidRPr="008E5DDA">
              <w:rPr>
                <w:sz w:val="24"/>
                <w:szCs w:val="24"/>
              </w:rPr>
              <w:br/>
              <w:t>8-12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0,7</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25-30</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(7-10) Ос</w:t>
            </w:r>
            <w:r w:rsidRPr="008E5DDA">
              <w:rPr>
                <w:sz w:val="24"/>
                <w:szCs w:val="24"/>
              </w:rPr>
              <w:br/>
              <w:t>(0-3) Е, Б</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сложные шир</w:t>
            </w:r>
            <w:r w:rsidRPr="008E5DDA">
              <w:rPr>
                <w:sz w:val="24"/>
                <w:szCs w:val="24"/>
              </w:rPr>
              <w:t>о</w:t>
            </w:r>
            <w:r w:rsidRPr="008E5DDA">
              <w:rPr>
                <w:sz w:val="24"/>
                <w:szCs w:val="24"/>
              </w:rPr>
              <w:t>котрав</w:t>
            </w:r>
            <w:r w:rsidRPr="008E5DDA">
              <w:rPr>
                <w:sz w:val="24"/>
                <w:szCs w:val="24"/>
              </w:rPr>
              <w:softHyphen/>
              <w:t xml:space="preserve">ные (Ia-I)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8-12</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30-40</w:t>
            </w:r>
            <w:r w:rsidRPr="008E5DDA">
              <w:rPr>
                <w:sz w:val="24"/>
                <w:szCs w:val="24"/>
              </w:rPr>
              <w:br/>
              <w:t>8-12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30-35</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(7-10) Ос</w:t>
            </w:r>
            <w:r w:rsidRPr="008E5DDA">
              <w:rPr>
                <w:sz w:val="24"/>
                <w:szCs w:val="24"/>
              </w:rPr>
              <w:br/>
              <w:t xml:space="preserve">(0-3) Е, </w:t>
            </w:r>
            <w:r w:rsidRPr="008E5DDA">
              <w:rPr>
                <w:sz w:val="24"/>
                <w:szCs w:val="24"/>
              </w:rPr>
              <w:br/>
              <w:t>С, Б</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чернично-широко</w:t>
            </w:r>
            <w:r w:rsidRPr="008E5DDA">
              <w:rPr>
                <w:sz w:val="24"/>
                <w:szCs w:val="24"/>
              </w:rPr>
              <w:softHyphen/>
              <w:t>травные (I-II)</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8-12</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25-35</w:t>
            </w:r>
            <w:r w:rsidRPr="008E5DDA">
              <w:rPr>
                <w:sz w:val="24"/>
                <w:szCs w:val="24"/>
              </w:rPr>
              <w:br/>
              <w:t>8-12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0,7</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25-30</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(7-10) Ос</w:t>
            </w:r>
            <w:r w:rsidRPr="008E5DDA">
              <w:rPr>
                <w:sz w:val="24"/>
                <w:szCs w:val="24"/>
              </w:rPr>
              <w:br/>
              <w:t xml:space="preserve">(0-3) Е, </w:t>
            </w:r>
            <w:r w:rsidRPr="008E5DDA">
              <w:rPr>
                <w:sz w:val="24"/>
                <w:szCs w:val="24"/>
              </w:rPr>
              <w:br/>
              <w:t>С, Б</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приручейно-крупно</w:t>
            </w:r>
            <w:r w:rsidRPr="008E5DDA">
              <w:rPr>
                <w:sz w:val="24"/>
                <w:szCs w:val="24"/>
              </w:rPr>
              <w:softHyphen/>
              <w:t xml:space="preserve">травные (II-I)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8-12</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0,7</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25-30</w:t>
            </w:r>
            <w:r w:rsidRPr="008E5DDA">
              <w:rPr>
                <w:sz w:val="24"/>
                <w:szCs w:val="24"/>
              </w:rPr>
              <w:br/>
              <w:t>8-12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0,7</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25-30</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(7-10) Ос</w:t>
            </w:r>
            <w:r w:rsidRPr="008E5DDA">
              <w:rPr>
                <w:sz w:val="24"/>
                <w:szCs w:val="24"/>
              </w:rPr>
              <w:br/>
              <w:t>(0-3) Е, Б</w:t>
            </w:r>
          </w:p>
        </w:tc>
      </w:tr>
      <w:tr w:rsidR="00E154F5" w:rsidRPr="008E5DDA" w:rsidTr="00907D0D">
        <w:trPr>
          <w:jc w:val="center"/>
        </w:trPr>
        <w:tc>
          <w:tcPr>
            <w:tcW w:w="2323" w:type="dxa"/>
            <w:vMerge w:val="restart"/>
          </w:tcPr>
          <w:p w:rsidR="00E154F5" w:rsidRPr="008E5DDA" w:rsidRDefault="00E154F5" w:rsidP="00D73329">
            <w:pPr>
              <w:autoSpaceDE w:val="0"/>
              <w:autoSpaceDN w:val="0"/>
              <w:adjustRightInd w:val="0"/>
              <w:ind w:left="-40" w:right="-40"/>
              <w:jc w:val="both"/>
              <w:rPr>
                <w:sz w:val="24"/>
                <w:szCs w:val="24"/>
              </w:rPr>
            </w:pPr>
            <w:r w:rsidRPr="008E5DDA">
              <w:rPr>
                <w:sz w:val="24"/>
                <w:szCs w:val="24"/>
              </w:rPr>
              <w:t>5.2. Осиново-еловые</w:t>
            </w:r>
          </w:p>
          <w:p w:rsidR="00E154F5" w:rsidRPr="008E5DDA" w:rsidRDefault="00E154F5" w:rsidP="00D73329">
            <w:pPr>
              <w:autoSpaceDE w:val="0"/>
              <w:autoSpaceDN w:val="0"/>
              <w:adjustRightInd w:val="0"/>
              <w:ind w:left="-40" w:right="-40"/>
              <w:jc w:val="both"/>
              <w:rPr>
                <w:sz w:val="24"/>
                <w:szCs w:val="24"/>
              </w:rPr>
            </w:pPr>
            <w:r w:rsidRPr="008E5DDA">
              <w:rPr>
                <w:sz w:val="24"/>
                <w:szCs w:val="24"/>
              </w:rPr>
              <w:t>(с наличием под пологом осины д</w:t>
            </w:r>
            <w:r w:rsidRPr="008E5DDA">
              <w:rPr>
                <w:sz w:val="24"/>
                <w:szCs w:val="24"/>
              </w:rPr>
              <w:t>о</w:t>
            </w:r>
            <w:r w:rsidRPr="008E5DDA">
              <w:rPr>
                <w:sz w:val="24"/>
                <w:szCs w:val="24"/>
              </w:rPr>
              <w:t>статочного ко</w:t>
            </w:r>
            <w:r w:rsidRPr="008E5DDA">
              <w:rPr>
                <w:sz w:val="24"/>
                <w:szCs w:val="24"/>
              </w:rPr>
              <w:softHyphen/>
              <w:t xml:space="preserve">личества деревьев ели - второй ярус или подрост)   </w:t>
            </w: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сложные шир</w:t>
            </w:r>
            <w:r w:rsidRPr="008E5DDA">
              <w:rPr>
                <w:sz w:val="24"/>
                <w:szCs w:val="24"/>
              </w:rPr>
              <w:t>о</w:t>
            </w:r>
            <w:r w:rsidRPr="008E5DDA">
              <w:rPr>
                <w:sz w:val="24"/>
                <w:szCs w:val="24"/>
              </w:rPr>
              <w:t>котрав</w:t>
            </w:r>
            <w:r w:rsidRPr="008E5DDA">
              <w:rPr>
                <w:sz w:val="24"/>
                <w:szCs w:val="24"/>
              </w:rPr>
              <w:softHyphen/>
              <w:t xml:space="preserve">ные (Ia-I)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4-8</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0,5</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30-40</w:t>
            </w:r>
            <w:r w:rsidRPr="008E5DDA">
              <w:rPr>
                <w:sz w:val="24"/>
                <w:szCs w:val="24"/>
              </w:rPr>
              <w:br/>
              <w:t>10-12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0,5</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30-40</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(7-10) Ос</w:t>
            </w:r>
            <w:r w:rsidRPr="008E5DDA">
              <w:rPr>
                <w:sz w:val="24"/>
                <w:szCs w:val="24"/>
              </w:rPr>
              <w:br/>
              <w:t xml:space="preserve">(0-3) Е, Б     </w:t>
            </w:r>
            <w:r w:rsidRPr="008E5DDA">
              <w:rPr>
                <w:sz w:val="24"/>
                <w:szCs w:val="24"/>
              </w:rPr>
              <w:br/>
              <w:t xml:space="preserve">II яр.  </w:t>
            </w:r>
            <w:r w:rsidRPr="008E5DDA">
              <w:rPr>
                <w:sz w:val="24"/>
                <w:szCs w:val="24"/>
              </w:rPr>
              <w:br/>
              <w:t>(Пдр) 10Е</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чернично-широко</w:t>
            </w:r>
            <w:r w:rsidRPr="008E5DDA">
              <w:rPr>
                <w:sz w:val="24"/>
                <w:szCs w:val="24"/>
              </w:rPr>
              <w:softHyphen/>
              <w:t>травные (I-II)</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4-8</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30-35</w:t>
            </w:r>
            <w:r w:rsidRPr="008E5DDA">
              <w:rPr>
                <w:sz w:val="24"/>
                <w:szCs w:val="24"/>
              </w:rPr>
              <w:br/>
              <w:t>10-12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0,5</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25-35</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(7-10) Ос</w:t>
            </w:r>
            <w:r w:rsidRPr="008E5DDA">
              <w:rPr>
                <w:sz w:val="24"/>
                <w:szCs w:val="24"/>
              </w:rPr>
              <w:br/>
              <w:t xml:space="preserve">(0-3) Е, </w:t>
            </w:r>
            <w:r w:rsidRPr="008E5DDA">
              <w:rPr>
                <w:sz w:val="24"/>
                <w:szCs w:val="24"/>
              </w:rPr>
              <w:br/>
              <w:t xml:space="preserve">С, Б   </w:t>
            </w:r>
            <w:r w:rsidRPr="008E5DDA">
              <w:rPr>
                <w:sz w:val="24"/>
                <w:szCs w:val="24"/>
              </w:rPr>
              <w:br/>
              <w:t xml:space="preserve">II яр.  </w:t>
            </w:r>
            <w:r w:rsidRPr="008E5DDA">
              <w:rPr>
                <w:sz w:val="24"/>
                <w:szCs w:val="24"/>
              </w:rPr>
              <w:br/>
              <w:t>(Пдр) 10Е</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приручейно-крупно</w:t>
            </w:r>
            <w:r w:rsidRPr="008E5DDA">
              <w:rPr>
                <w:sz w:val="24"/>
                <w:szCs w:val="24"/>
              </w:rPr>
              <w:softHyphen/>
              <w:t>травные (II-I)</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4-8</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30-35</w:t>
            </w:r>
            <w:r w:rsidRPr="008E5DDA">
              <w:rPr>
                <w:sz w:val="24"/>
                <w:szCs w:val="24"/>
              </w:rPr>
              <w:br/>
              <w:t>10-12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0,5</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25-35</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(7-10) Ос</w:t>
            </w:r>
            <w:r w:rsidRPr="008E5DDA">
              <w:rPr>
                <w:sz w:val="24"/>
                <w:szCs w:val="24"/>
              </w:rPr>
              <w:br/>
              <w:t xml:space="preserve">(0-3) Е, Б </w:t>
            </w:r>
          </w:p>
          <w:p w:rsidR="00E154F5" w:rsidRPr="008E5DDA" w:rsidRDefault="00E154F5" w:rsidP="00D73329">
            <w:pPr>
              <w:autoSpaceDE w:val="0"/>
              <w:autoSpaceDN w:val="0"/>
              <w:adjustRightInd w:val="0"/>
              <w:ind w:left="-40" w:right="-40"/>
              <w:jc w:val="both"/>
              <w:rPr>
                <w:sz w:val="24"/>
                <w:szCs w:val="24"/>
              </w:rPr>
            </w:pPr>
            <w:r w:rsidRPr="008E5DDA">
              <w:rPr>
                <w:sz w:val="24"/>
                <w:szCs w:val="24"/>
              </w:rPr>
              <w:t>II яр. (Пдр) 10Е</w:t>
            </w:r>
          </w:p>
        </w:tc>
      </w:tr>
      <w:tr w:rsidR="00E154F5" w:rsidRPr="008E5DDA" w:rsidTr="00907D0D">
        <w:trPr>
          <w:trHeight w:val="454"/>
          <w:jc w:val="center"/>
        </w:trPr>
        <w:tc>
          <w:tcPr>
            <w:tcW w:w="10103" w:type="dxa"/>
            <w:gridSpan w:val="12"/>
            <w:vAlign w:val="center"/>
          </w:tcPr>
          <w:p w:rsidR="00E154F5" w:rsidRPr="008E5DDA" w:rsidRDefault="00E154F5" w:rsidP="00D73329">
            <w:pPr>
              <w:autoSpaceDE w:val="0"/>
              <w:autoSpaceDN w:val="0"/>
              <w:adjustRightInd w:val="0"/>
              <w:ind w:left="-40" w:right="-40"/>
              <w:jc w:val="both"/>
              <w:rPr>
                <w:b/>
                <w:sz w:val="24"/>
                <w:szCs w:val="24"/>
              </w:rPr>
            </w:pPr>
            <w:r w:rsidRPr="008E5DDA">
              <w:rPr>
                <w:b/>
                <w:sz w:val="24"/>
                <w:szCs w:val="24"/>
              </w:rPr>
              <w:t>6. Липовые насаждения</w:t>
            </w:r>
          </w:p>
        </w:tc>
      </w:tr>
      <w:tr w:rsidR="00E154F5" w:rsidRPr="008E5DDA" w:rsidTr="00907D0D">
        <w:trPr>
          <w:trHeight w:val="454"/>
          <w:jc w:val="center"/>
        </w:trPr>
        <w:tc>
          <w:tcPr>
            <w:tcW w:w="10103" w:type="dxa"/>
            <w:gridSpan w:val="12"/>
            <w:vAlign w:val="center"/>
          </w:tcPr>
          <w:p w:rsidR="00E154F5" w:rsidRPr="008E5DDA" w:rsidRDefault="00E154F5" w:rsidP="00D73329">
            <w:pPr>
              <w:autoSpaceDE w:val="0"/>
              <w:autoSpaceDN w:val="0"/>
              <w:adjustRightInd w:val="0"/>
              <w:ind w:left="-40" w:right="-40"/>
              <w:jc w:val="both"/>
              <w:rPr>
                <w:b/>
                <w:sz w:val="24"/>
                <w:szCs w:val="24"/>
              </w:rPr>
            </w:pPr>
            <w:r w:rsidRPr="008E5DDA">
              <w:rPr>
                <w:b/>
                <w:sz w:val="24"/>
                <w:szCs w:val="24"/>
              </w:rPr>
              <w:t>6.1. Насаждения многоцелевого назначения, в том числе для получения древесины</w:t>
            </w:r>
          </w:p>
        </w:tc>
      </w:tr>
      <w:tr w:rsidR="00E154F5" w:rsidRPr="008E5DDA" w:rsidTr="00907D0D">
        <w:trPr>
          <w:jc w:val="center"/>
        </w:trPr>
        <w:tc>
          <w:tcPr>
            <w:tcW w:w="2323" w:type="dxa"/>
            <w:vMerge w:val="restart"/>
          </w:tcPr>
          <w:p w:rsidR="00E154F5" w:rsidRPr="008E5DDA" w:rsidRDefault="00E154F5" w:rsidP="00D73329">
            <w:pPr>
              <w:autoSpaceDE w:val="0"/>
              <w:autoSpaceDN w:val="0"/>
              <w:adjustRightInd w:val="0"/>
              <w:ind w:left="-40" w:right="-40"/>
              <w:jc w:val="both"/>
              <w:rPr>
                <w:sz w:val="24"/>
                <w:szCs w:val="24"/>
              </w:rPr>
            </w:pPr>
            <w:r w:rsidRPr="008E5DDA">
              <w:rPr>
                <w:sz w:val="24"/>
                <w:szCs w:val="24"/>
              </w:rPr>
              <w:t>6.1.1. Липовые насажде</w:t>
            </w:r>
            <w:r w:rsidRPr="008E5DDA">
              <w:rPr>
                <w:sz w:val="24"/>
                <w:szCs w:val="24"/>
              </w:rPr>
              <w:softHyphen/>
              <w:t>ния чистые и с небольшой пр</w:t>
            </w:r>
            <w:r w:rsidRPr="008E5DDA">
              <w:rPr>
                <w:sz w:val="24"/>
                <w:szCs w:val="24"/>
              </w:rPr>
              <w:t>и</w:t>
            </w:r>
            <w:r w:rsidRPr="008E5DDA">
              <w:rPr>
                <w:sz w:val="24"/>
                <w:szCs w:val="24"/>
              </w:rPr>
              <w:t xml:space="preserve">месью других пород (до 2 единиц)  </w:t>
            </w: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липняки сложные мелкотравные (II-III)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10-15</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0,7</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25-30</w:t>
            </w:r>
            <w:r w:rsidRPr="008E5DDA">
              <w:rPr>
                <w:sz w:val="24"/>
                <w:szCs w:val="24"/>
              </w:rPr>
              <w:br/>
              <w:t>8-12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0,7</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15-20</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(8-10) Лп</w:t>
            </w:r>
            <w:r w:rsidRPr="008E5DDA">
              <w:rPr>
                <w:sz w:val="24"/>
                <w:szCs w:val="24"/>
              </w:rPr>
              <w:br/>
              <w:t xml:space="preserve">(0-2) С, </w:t>
            </w:r>
            <w:r w:rsidRPr="008E5DDA">
              <w:rPr>
                <w:sz w:val="24"/>
                <w:szCs w:val="24"/>
              </w:rPr>
              <w:br/>
              <w:t>Е, др.п.</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чернично-мелкотрав</w:t>
            </w:r>
            <w:r w:rsidRPr="008E5DDA">
              <w:rPr>
                <w:sz w:val="24"/>
                <w:szCs w:val="24"/>
              </w:rPr>
              <w:softHyphen/>
              <w:t xml:space="preserve">ные (III-IV)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10-15</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0,7</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20-25</w:t>
            </w:r>
            <w:r w:rsidRPr="008E5DDA">
              <w:rPr>
                <w:sz w:val="24"/>
                <w:szCs w:val="24"/>
              </w:rPr>
              <w:br/>
              <w:t>8-12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0,7</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15-20</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(8-10) Лп</w:t>
            </w:r>
            <w:r w:rsidRPr="008E5DDA">
              <w:rPr>
                <w:sz w:val="24"/>
                <w:szCs w:val="24"/>
              </w:rPr>
              <w:br/>
              <w:t>(0-2) С,</w:t>
            </w:r>
            <w:r w:rsidRPr="008E5DDA">
              <w:rPr>
                <w:sz w:val="24"/>
                <w:szCs w:val="24"/>
              </w:rPr>
              <w:br/>
              <w:t>Е, др.п.</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сложные шир</w:t>
            </w:r>
            <w:r w:rsidRPr="008E5DDA">
              <w:rPr>
                <w:sz w:val="24"/>
                <w:szCs w:val="24"/>
              </w:rPr>
              <w:t>о</w:t>
            </w:r>
            <w:r w:rsidRPr="008E5DDA">
              <w:rPr>
                <w:sz w:val="24"/>
                <w:szCs w:val="24"/>
              </w:rPr>
              <w:t>котрав</w:t>
            </w:r>
            <w:r w:rsidRPr="008E5DDA">
              <w:rPr>
                <w:sz w:val="24"/>
                <w:szCs w:val="24"/>
              </w:rPr>
              <w:softHyphen/>
              <w:t xml:space="preserve">ные (I-II)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10-15</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0,7</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25-30</w:t>
            </w:r>
            <w:r w:rsidRPr="008E5DDA">
              <w:rPr>
                <w:sz w:val="24"/>
                <w:szCs w:val="24"/>
              </w:rPr>
              <w:br/>
              <w:t>8-12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0,7</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15-25</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(8-10) Лп</w:t>
            </w:r>
            <w:r w:rsidRPr="008E5DDA">
              <w:rPr>
                <w:sz w:val="24"/>
                <w:szCs w:val="24"/>
              </w:rPr>
              <w:br/>
              <w:t>(0-2) Е,</w:t>
            </w:r>
            <w:r w:rsidRPr="008E5DDA">
              <w:rPr>
                <w:sz w:val="24"/>
                <w:szCs w:val="24"/>
              </w:rPr>
              <w:br/>
              <w:t>Д, др.п.</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чернично-широко</w:t>
            </w:r>
            <w:r w:rsidRPr="008E5DDA">
              <w:rPr>
                <w:sz w:val="24"/>
                <w:szCs w:val="24"/>
              </w:rPr>
              <w:softHyphen/>
              <w:t xml:space="preserve">травные (II-III)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10-15</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0,7</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25-30</w:t>
            </w:r>
            <w:r w:rsidRPr="008E5DDA">
              <w:rPr>
                <w:sz w:val="24"/>
                <w:szCs w:val="24"/>
              </w:rPr>
              <w:br/>
              <w:t>8-12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0,7</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15-20</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(8-10) Лп</w:t>
            </w:r>
            <w:r w:rsidRPr="008E5DDA">
              <w:rPr>
                <w:sz w:val="24"/>
                <w:szCs w:val="24"/>
              </w:rPr>
              <w:br/>
              <w:t xml:space="preserve">(0-2) Е, </w:t>
            </w:r>
            <w:r w:rsidRPr="008E5DDA">
              <w:rPr>
                <w:sz w:val="24"/>
                <w:szCs w:val="24"/>
              </w:rPr>
              <w:br/>
              <w:t>Д, др.п.</w:t>
            </w:r>
          </w:p>
        </w:tc>
      </w:tr>
      <w:tr w:rsidR="00E154F5" w:rsidRPr="008E5DDA" w:rsidTr="00907D0D">
        <w:trPr>
          <w:jc w:val="center"/>
        </w:trPr>
        <w:tc>
          <w:tcPr>
            <w:tcW w:w="2323" w:type="dxa"/>
            <w:vMerge w:val="restart"/>
          </w:tcPr>
          <w:p w:rsidR="00E154F5" w:rsidRPr="008E5DDA" w:rsidRDefault="00E154F5" w:rsidP="00D73329">
            <w:pPr>
              <w:autoSpaceDE w:val="0"/>
              <w:autoSpaceDN w:val="0"/>
              <w:adjustRightInd w:val="0"/>
              <w:ind w:left="-40" w:right="-40"/>
              <w:jc w:val="both"/>
              <w:rPr>
                <w:sz w:val="24"/>
                <w:szCs w:val="24"/>
              </w:rPr>
            </w:pPr>
            <w:r w:rsidRPr="008E5DDA">
              <w:rPr>
                <w:sz w:val="24"/>
                <w:szCs w:val="24"/>
              </w:rPr>
              <w:t>6.1.2. Смешанные насаж</w:t>
            </w:r>
            <w:r w:rsidRPr="008E5DDA">
              <w:rPr>
                <w:sz w:val="24"/>
                <w:szCs w:val="24"/>
              </w:rPr>
              <w:softHyphen/>
              <w:t>дения с пр</w:t>
            </w:r>
            <w:r w:rsidRPr="008E5DDA">
              <w:rPr>
                <w:sz w:val="24"/>
                <w:szCs w:val="24"/>
              </w:rPr>
              <w:t>е</w:t>
            </w:r>
            <w:r w:rsidRPr="008E5DDA">
              <w:rPr>
                <w:sz w:val="24"/>
                <w:szCs w:val="24"/>
              </w:rPr>
              <w:t xml:space="preserve">обладанием липы в составе </w:t>
            </w: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сложные мелк</w:t>
            </w:r>
            <w:r w:rsidRPr="008E5DDA">
              <w:rPr>
                <w:sz w:val="24"/>
                <w:szCs w:val="24"/>
              </w:rPr>
              <w:t>о</w:t>
            </w:r>
            <w:r w:rsidRPr="008E5DDA">
              <w:rPr>
                <w:sz w:val="24"/>
                <w:szCs w:val="24"/>
              </w:rPr>
              <w:t>трав</w:t>
            </w:r>
            <w:r w:rsidRPr="008E5DDA">
              <w:rPr>
                <w:sz w:val="24"/>
                <w:szCs w:val="24"/>
              </w:rPr>
              <w:softHyphen/>
              <w:t xml:space="preserve">ные (II-III)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6-8</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25-30</w:t>
            </w:r>
            <w:r w:rsidRPr="008E5DDA">
              <w:rPr>
                <w:sz w:val="24"/>
                <w:szCs w:val="24"/>
              </w:rPr>
              <w:br/>
              <w:t>8-12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0,7</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20-25</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(7-10) Лп</w:t>
            </w:r>
            <w:r w:rsidRPr="008E5DDA">
              <w:rPr>
                <w:sz w:val="24"/>
                <w:szCs w:val="24"/>
              </w:rPr>
              <w:br/>
              <w:t xml:space="preserve">(0-3) С, </w:t>
            </w:r>
            <w:r w:rsidRPr="008E5DDA">
              <w:rPr>
                <w:sz w:val="24"/>
                <w:szCs w:val="24"/>
              </w:rPr>
              <w:br/>
              <w:t>Е, др.п.</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чернично-мелкотрав</w:t>
            </w:r>
            <w:r w:rsidRPr="008E5DDA">
              <w:rPr>
                <w:sz w:val="24"/>
                <w:szCs w:val="24"/>
              </w:rPr>
              <w:softHyphen/>
              <w:t xml:space="preserve">ные (III-IV)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6-8</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25-30</w:t>
            </w:r>
            <w:r w:rsidRPr="008E5DDA">
              <w:rPr>
                <w:sz w:val="24"/>
                <w:szCs w:val="24"/>
              </w:rPr>
              <w:br/>
              <w:t>8-12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0,7</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20-25</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(7-10) Лп</w:t>
            </w:r>
            <w:r w:rsidRPr="008E5DDA">
              <w:rPr>
                <w:sz w:val="24"/>
                <w:szCs w:val="24"/>
              </w:rPr>
              <w:br/>
              <w:t xml:space="preserve">(0-3) С, </w:t>
            </w:r>
            <w:r w:rsidRPr="008E5DDA">
              <w:rPr>
                <w:sz w:val="24"/>
                <w:szCs w:val="24"/>
              </w:rPr>
              <w:br/>
              <w:t>Е, др.п.</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сложные шир</w:t>
            </w:r>
            <w:r w:rsidRPr="008E5DDA">
              <w:rPr>
                <w:sz w:val="24"/>
                <w:szCs w:val="24"/>
              </w:rPr>
              <w:t>о</w:t>
            </w:r>
            <w:r w:rsidRPr="008E5DDA">
              <w:rPr>
                <w:sz w:val="24"/>
                <w:szCs w:val="24"/>
              </w:rPr>
              <w:t>котрав</w:t>
            </w:r>
            <w:r w:rsidRPr="008E5DDA">
              <w:rPr>
                <w:sz w:val="24"/>
                <w:szCs w:val="24"/>
              </w:rPr>
              <w:softHyphen/>
              <w:t xml:space="preserve">ные (I-II)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6-8</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25-35</w:t>
            </w:r>
            <w:r w:rsidRPr="008E5DDA">
              <w:rPr>
                <w:sz w:val="24"/>
                <w:szCs w:val="24"/>
              </w:rPr>
              <w:br/>
              <w:t>8-12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(7-10) Лп</w:t>
            </w:r>
            <w:r w:rsidRPr="008E5DDA">
              <w:rPr>
                <w:sz w:val="24"/>
                <w:szCs w:val="24"/>
              </w:rPr>
              <w:br/>
              <w:t xml:space="preserve">(0-3) Е, </w:t>
            </w:r>
            <w:r w:rsidRPr="008E5DDA">
              <w:rPr>
                <w:sz w:val="24"/>
                <w:szCs w:val="24"/>
              </w:rPr>
              <w:br/>
              <w:t>Д, др.п.</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чернично-широко</w:t>
            </w:r>
            <w:r w:rsidRPr="008E5DDA">
              <w:rPr>
                <w:sz w:val="24"/>
                <w:szCs w:val="24"/>
              </w:rPr>
              <w:softHyphen/>
              <w:t xml:space="preserve">травные (II-III)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6-8</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0,6</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25-30</w:t>
            </w:r>
            <w:r w:rsidRPr="008E5DDA">
              <w:rPr>
                <w:sz w:val="24"/>
                <w:szCs w:val="24"/>
              </w:rPr>
              <w:br/>
              <w:t>8-12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0,8  </w:t>
            </w:r>
            <w:r w:rsidRPr="008E5DDA">
              <w:rPr>
                <w:sz w:val="24"/>
                <w:szCs w:val="24"/>
              </w:rPr>
              <w:br/>
              <w:t>0,7</w:t>
            </w:r>
          </w:p>
        </w:tc>
        <w:tc>
          <w:tcPr>
            <w:tcW w:w="94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20-25</w:t>
            </w:r>
            <w:r w:rsidRPr="008E5DDA">
              <w:rPr>
                <w:sz w:val="24"/>
                <w:szCs w:val="24"/>
              </w:rPr>
              <w:br/>
              <w:t>10-15</w:t>
            </w:r>
          </w:p>
        </w:tc>
        <w:tc>
          <w:tcPr>
            <w:tcW w:w="942"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(7-10) Лп</w:t>
            </w:r>
            <w:r w:rsidRPr="008E5DDA">
              <w:rPr>
                <w:sz w:val="24"/>
                <w:szCs w:val="24"/>
              </w:rPr>
              <w:br/>
              <w:t xml:space="preserve">(0-3) Е. </w:t>
            </w:r>
            <w:r w:rsidRPr="008E5DDA">
              <w:rPr>
                <w:sz w:val="24"/>
                <w:szCs w:val="24"/>
              </w:rPr>
              <w:br/>
              <w:t>Д, др.п.</w:t>
            </w:r>
          </w:p>
        </w:tc>
      </w:tr>
      <w:tr w:rsidR="00E154F5" w:rsidRPr="008E5DDA" w:rsidTr="00907D0D">
        <w:trPr>
          <w:trHeight w:val="454"/>
          <w:jc w:val="center"/>
        </w:trPr>
        <w:tc>
          <w:tcPr>
            <w:tcW w:w="10103" w:type="dxa"/>
            <w:gridSpan w:val="12"/>
            <w:vAlign w:val="center"/>
          </w:tcPr>
          <w:p w:rsidR="00E154F5" w:rsidRPr="008E5DDA" w:rsidRDefault="00E154F5" w:rsidP="00D73329">
            <w:pPr>
              <w:autoSpaceDE w:val="0"/>
              <w:autoSpaceDN w:val="0"/>
              <w:adjustRightInd w:val="0"/>
              <w:ind w:left="-40" w:right="-40"/>
              <w:jc w:val="both"/>
              <w:rPr>
                <w:b/>
                <w:sz w:val="24"/>
                <w:szCs w:val="24"/>
              </w:rPr>
            </w:pPr>
            <w:r w:rsidRPr="008E5DDA">
              <w:rPr>
                <w:b/>
                <w:sz w:val="24"/>
                <w:szCs w:val="24"/>
              </w:rPr>
              <w:t>6.2. Насаждения, выращиваемые для целей пчеловодства (нектарная секция)</w:t>
            </w:r>
          </w:p>
        </w:tc>
      </w:tr>
      <w:tr w:rsidR="00E154F5" w:rsidRPr="008E5DDA" w:rsidTr="00907D0D">
        <w:trPr>
          <w:jc w:val="center"/>
        </w:trPr>
        <w:tc>
          <w:tcPr>
            <w:tcW w:w="2323" w:type="dxa"/>
            <w:vMerge w:val="restart"/>
          </w:tcPr>
          <w:p w:rsidR="00E154F5" w:rsidRPr="008E5DDA" w:rsidRDefault="00E154F5" w:rsidP="00D73329">
            <w:pPr>
              <w:autoSpaceDE w:val="0"/>
              <w:autoSpaceDN w:val="0"/>
              <w:adjustRightInd w:val="0"/>
              <w:ind w:left="-40" w:right="-40"/>
              <w:jc w:val="both"/>
              <w:rPr>
                <w:sz w:val="24"/>
                <w:szCs w:val="24"/>
              </w:rPr>
            </w:pPr>
            <w:r w:rsidRPr="008E5DDA">
              <w:rPr>
                <w:sz w:val="24"/>
                <w:szCs w:val="24"/>
              </w:rPr>
              <w:t>6.2.1. Липовые насажде</w:t>
            </w:r>
            <w:r w:rsidRPr="008E5DDA">
              <w:rPr>
                <w:sz w:val="24"/>
                <w:szCs w:val="24"/>
              </w:rPr>
              <w:softHyphen/>
              <w:t>ния чистые и с небольшой пр</w:t>
            </w:r>
            <w:r w:rsidRPr="008E5DDA">
              <w:rPr>
                <w:sz w:val="24"/>
                <w:szCs w:val="24"/>
              </w:rPr>
              <w:t>и</w:t>
            </w:r>
            <w:r w:rsidRPr="008E5DDA">
              <w:rPr>
                <w:sz w:val="24"/>
                <w:szCs w:val="24"/>
              </w:rPr>
              <w:t xml:space="preserve">месью других пород (до 2 единиц)  </w:t>
            </w: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липняки сложные мелкотравные (II-III)</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5-7</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0,5</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r w:rsidRPr="008E5DDA">
              <w:rPr>
                <w:sz w:val="24"/>
                <w:szCs w:val="24"/>
              </w:rPr>
              <w:br/>
              <w:t>8-12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0,6  </w:t>
            </w:r>
            <w:r w:rsidRPr="008E5DDA">
              <w:rPr>
                <w:sz w:val="24"/>
                <w:szCs w:val="24"/>
              </w:rPr>
              <w:br/>
              <w:t>0,5</w:t>
            </w:r>
          </w:p>
        </w:tc>
        <w:tc>
          <w:tcPr>
            <w:tcW w:w="954" w:type="dxa"/>
            <w:gridSpan w:val="3"/>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r w:rsidRPr="008E5DDA">
              <w:rPr>
                <w:sz w:val="24"/>
                <w:szCs w:val="24"/>
              </w:rPr>
              <w:br/>
              <w:t>10-15</w:t>
            </w:r>
          </w:p>
        </w:tc>
        <w:tc>
          <w:tcPr>
            <w:tcW w:w="93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10 Лп   </w:t>
            </w:r>
            <w:r w:rsidRPr="008E5DDA">
              <w:rPr>
                <w:sz w:val="24"/>
                <w:szCs w:val="24"/>
              </w:rPr>
              <w:br/>
              <w:t>ед. др.п.</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чернично-мелкотрав</w:t>
            </w:r>
            <w:r w:rsidRPr="008E5DDA">
              <w:rPr>
                <w:sz w:val="24"/>
                <w:szCs w:val="24"/>
              </w:rPr>
              <w:softHyphen/>
              <w:t xml:space="preserve">ные (III-IV)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6-8</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0,5</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r w:rsidRPr="008E5DDA">
              <w:rPr>
                <w:sz w:val="24"/>
                <w:szCs w:val="24"/>
              </w:rPr>
              <w:br/>
              <w:t>8-12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0,6  </w:t>
            </w:r>
            <w:r w:rsidRPr="008E5DDA">
              <w:rPr>
                <w:sz w:val="24"/>
                <w:szCs w:val="24"/>
              </w:rPr>
              <w:br/>
              <w:t>0,5</w:t>
            </w:r>
          </w:p>
        </w:tc>
        <w:tc>
          <w:tcPr>
            <w:tcW w:w="954" w:type="dxa"/>
            <w:gridSpan w:val="3"/>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r w:rsidRPr="008E5DDA">
              <w:rPr>
                <w:sz w:val="24"/>
                <w:szCs w:val="24"/>
              </w:rPr>
              <w:br/>
              <w:t>10-15</w:t>
            </w:r>
          </w:p>
        </w:tc>
        <w:tc>
          <w:tcPr>
            <w:tcW w:w="93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10 Лп   </w:t>
            </w:r>
            <w:r w:rsidRPr="008E5DDA">
              <w:rPr>
                <w:sz w:val="24"/>
                <w:szCs w:val="24"/>
              </w:rPr>
              <w:br/>
              <w:t>ед. др.п.</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сложные шир</w:t>
            </w:r>
            <w:r w:rsidRPr="008E5DDA">
              <w:rPr>
                <w:sz w:val="24"/>
                <w:szCs w:val="24"/>
              </w:rPr>
              <w:t>о</w:t>
            </w:r>
            <w:r w:rsidRPr="008E5DDA">
              <w:rPr>
                <w:sz w:val="24"/>
                <w:szCs w:val="24"/>
              </w:rPr>
              <w:t>котрав</w:t>
            </w:r>
            <w:r w:rsidRPr="008E5DDA">
              <w:rPr>
                <w:sz w:val="24"/>
                <w:szCs w:val="24"/>
              </w:rPr>
              <w:softHyphen/>
              <w:t xml:space="preserve">ные (I-II)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5-7</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0,5</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20-35</w:t>
            </w:r>
            <w:r w:rsidRPr="008E5DDA">
              <w:rPr>
                <w:sz w:val="24"/>
                <w:szCs w:val="24"/>
              </w:rPr>
              <w:br/>
              <w:t>8-12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0,6  </w:t>
            </w:r>
            <w:r w:rsidRPr="008E5DDA">
              <w:rPr>
                <w:sz w:val="24"/>
                <w:szCs w:val="24"/>
              </w:rPr>
              <w:br/>
              <w:t>0,4</w:t>
            </w:r>
          </w:p>
        </w:tc>
        <w:tc>
          <w:tcPr>
            <w:tcW w:w="954" w:type="dxa"/>
            <w:gridSpan w:val="3"/>
          </w:tcPr>
          <w:p w:rsidR="00E154F5" w:rsidRPr="008E5DDA" w:rsidRDefault="00E154F5" w:rsidP="00D73329">
            <w:pPr>
              <w:autoSpaceDE w:val="0"/>
              <w:autoSpaceDN w:val="0"/>
              <w:adjustRightInd w:val="0"/>
              <w:ind w:left="-40" w:right="-40"/>
              <w:jc w:val="both"/>
              <w:rPr>
                <w:sz w:val="24"/>
                <w:szCs w:val="24"/>
              </w:rPr>
            </w:pPr>
            <w:r w:rsidRPr="008E5DDA">
              <w:rPr>
                <w:sz w:val="24"/>
                <w:szCs w:val="24"/>
              </w:rPr>
              <w:t>20-40</w:t>
            </w:r>
            <w:r w:rsidRPr="008E5DDA">
              <w:rPr>
                <w:sz w:val="24"/>
                <w:szCs w:val="24"/>
              </w:rPr>
              <w:br/>
              <w:t>10-15</w:t>
            </w:r>
          </w:p>
        </w:tc>
        <w:tc>
          <w:tcPr>
            <w:tcW w:w="93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10 Лп   </w:t>
            </w:r>
            <w:r w:rsidRPr="008E5DDA">
              <w:rPr>
                <w:sz w:val="24"/>
                <w:szCs w:val="24"/>
              </w:rPr>
              <w:br/>
              <w:t>ед. др.п.</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чернично-широко</w:t>
            </w:r>
            <w:r w:rsidRPr="008E5DDA">
              <w:rPr>
                <w:sz w:val="24"/>
                <w:szCs w:val="24"/>
              </w:rPr>
              <w:softHyphen/>
              <w:t xml:space="preserve">травные (II-III)  </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6-8</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0,7  </w:t>
            </w:r>
            <w:r w:rsidRPr="008E5DDA">
              <w:rPr>
                <w:sz w:val="24"/>
                <w:szCs w:val="24"/>
              </w:rPr>
              <w:br/>
              <w:t>0,5</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r w:rsidRPr="008E5DDA">
              <w:rPr>
                <w:sz w:val="24"/>
                <w:szCs w:val="24"/>
              </w:rPr>
              <w:br/>
              <w:t>8-12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0,6  </w:t>
            </w:r>
            <w:r w:rsidRPr="008E5DDA">
              <w:rPr>
                <w:sz w:val="24"/>
                <w:szCs w:val="24"/>
              </w:rPr>
              <w:br/>
              <w:t>0,5</w:t>
            </w:r>
          </w:p>
        </w:tc>
        <w:tc>
          <w:tcPr>
            <w:tcW w:w="954" w:type="dxa"/>
            <w:gridSpan w:val="3"/>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r w:rsidRPr="008E5DDA">
              <w:rPr>
                <w:sz w:val="24"/>
                <w:szCs w:val="24"/>
              </w:rPr>
              <w:br/>
              <w:t>10-15</w:t>
            </w:r>
          </w:p>
        </w:tc>
        <w:tc>
          <w:tcPr>
            <w:tcW w:w="93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10 Лп   </w:t>
            </w:r>
            <w:r w:rsidRPr="008E5DDA">
              <w:rPr>
                <w:sz w:val="24"/>
                <w:szCs w:val="24"/>
              </w:rPr>
              <w:br/>
              <w:t>ед. др.п.</w:t>
            </w:r>
          </w:p>
        </w:tc>
      </w:tr>
      <w:tr w:rsidR="00E154F5" w:rsidRPr="008E5DDA" w:rsidTr="00907D0D">
        <w:trPr>
          <w:jc w:val="center"/>
        </w:trPr>
        <w:tc>
          <w:tcPr>
            <w:tcW w:w="2323"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6.2.2. Смешанные насаж</w:t>
            </w:r>
            <w:r w:rsidRPr="008E5DDA">
              <w:rPr>
                <w:sz w:val="24"/>
                <w:szCs w:val="24"/>
              </w:rPr>
              <w:softHyphen/>
              <w:t xml:space="preserve">дения с преобладанием липы в составе </w:t>
            </w:r>
          </w:p>
        </w:tc>
        <w:tc>
          <w:tcPr>
            <w:tcW w:w="2009"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сложные мелк</w:t>
            </w:r>
            <w:r w:rsidRPr="008E5DDA">
              <w:rPr>
                <w:sz w:val="24"/>
                <w:szCs w:val="24"/>
              </w:rPr>
              <w:t>о</w:t>
            </w:r>
            <w:r w:rsidRPr="008E5DDA">
              <w:rPr>
                <w:sz w:val="24"/>
                <w:szCs w:val="24"/>
              </w:rPr>
              <w:t>трав</w:t>
            </w:r>
            <w:r w:rsidRPr="008E5DDA">
              <w:rPr>
                <w:sz w:val="24"/>
                <w:szCs w:val="24"/>
              </w:rPr>
              <w:softHyphen/>
              <w:t>ные (II-III)</w:t>
            </w:r>
          </w:p>
          <w:p w:rsidR="00E154F5" w:rsidRPr="008E5DDA" w:rsidRDefault="00E154F5" w:rsidP="00D73329">
            <w:pPr>
              <w:autoSpaceDE w:val="0"/>
              <w:autoSpaceDN w:val="0"/>
              <w:adjustRightInd w:val="0"/>
              <w:ind w:left="-40" w:right="-40"/>
              <w:jc w:val="both"/>
              <w:rPr>
                <w:sz w:val="24"/>
                <w:szCs w:val="24"/>
              </w:rPr>
            </w:pPr>
            <w:r w:rsidRPr="008E5DDA">
              <w:rPr>
                <w:sz w:val="24"/>
                <w:szCs w:val="24"/>
              </w:rPr>
              <w:br/>
              <w:t>чернично-мелкотрав</w:t>
            </w:r>
            <w:r w:rsidRPr="008E5DDA">
              <w:rPr>
                <w:sz w:val="24"/>
                <w:szCs w:val="24"/>
              </w:rPr>
              <w:softHyphen/>
              <w:t xml:space="preserve">ные (III-IV)  </w:t>
            </w:r>
            <w:r w:rsidRPr="008E5DDA">
              <w:rPr>
                <w:sz w:val="24"/>
                <w:szCs w:val="24"/>
              </w:rPr>
              <w:br/>
            </w:r>
          </w:p>
          <w:p w:rsidR="00E154F5" w:rsidRPr="008E5DDA" w:rsidRDefault="00E154F5" w:rsidP="00D73329">
            <w:pPr>
              <w:autoSpaceDE w:val="0"/>
              <w:autoSpaceDN w:val="0"/>
              <w:adjustRightInd w:val="0"/>
              <w:ind w:left="-40" w:right="-40"/>
              <w:jc w:val="both"/>
              <w:rPr>
                <w:sz w:val="24"/>
                <w:szCs w:val="24"/>
              </w:rPr>
            </w:pPr>
            <w:r w:rsidRPr="008E5DDA">
              <w:rPr>
                <w:sz w:val="24"/>
                <w:szCs w:val="24"/>
              </w:rPr>
              <w:t>сложные шир</w:t>
            </w:r>
            <w:r w:rsidRPr="008E5DDA">
              <w:rPr>
                <w:sz w:val="24"/>
                <w:szCs w:val="24"/>
              </w:rPr>
              <w:t>о</w:t>
            </w:r>
            <w:r w:rsidRPr="008E5DDA">
              <w:rPr>
                <w:sz w:val="24"/>
                <w:szCs w:val="24"/>
              </w:rPr>
              <w:t>котрав</w:t>
            </w:r>
            <w:r w:rsidRPr="008E5DDA">
              <w:rPr>
                <w:sz w:val="24"/>
                <w:szCs w:val="24"/>
              </w:rPr>
              <w:softHyphen/>
              <w:t>ные (I-II)</w:t>
            </w:r>
          </w:p>
          <w:p w:rsidR="00E154F5" w:rsidRPr="008E5DDA" w:rsidRDefault="00E154F5" w:rsidP="00D73329">
            <w:pPr>
              <w:autoSpaceDE w:val="0"/>
              <w:autoSpaceDN w:val="0"/>
              <w:adjustRightInd w:val="0"/>
              <w:ind w:left="-40" w:right="-40"/>
              <w:jc w:val="both"/>
              <w:rPr>
                <w:sz w:val="24"/>
                <w:szCs w:val="24"/>
              </w:rPr>
            </w:pPr>
          </w:p>
          <w:p w:rsidR="00E154F5" w:rsidRPr="008E5DDA" w:rsidRDefault="00E154F5" w:rsidP="00D73329">
            <w:pPr>
              <w:autoSpaceDE w:val="0"/>
              <w:autoSpaceDN w:val="0"/>
              <w:adjustRightInd w:val="0"/>
              <w:ind w:left="-40" w:right="-40"/>
              <w:jc w:val="both"/>
              <w:rPr>
                <w:sz w:val="24"/>
                <w:szCs w:val="24"/>
              </w:rPr>
            </w:pPr>
            <w:r w:rsidRPr="008E5DDA">
              <w:rPr>
                <w:sz w:val="24"/>
                <w:szCs w:val="24"/>
              </w:rPr>
              <w:t>чернично-широко</w:t>
            </w:r>
            <w:r w:rsidRPr="008E5DDA">
              <w:rPr>
                <w:sz w:val="24"/>
                <w:szCs w:val="24"/>
              </w:rPr>
              <w:softHyphen/>
              <w:t>травные (II-III)</w:t>
            </w:r>
          </w:p>
        </w:tc>
        <w:tc>
          <w:tcPr>
            <w:tcW w:w="764"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4-6 </w:t>
            </w:r>
            <w:r w:rsidRPr="008E5DDA">
              <w:rPr>
                <w:sz w:val="24"/>
                <w:szCs w:val="24"/>
              </w:rPr>
              <w:br/>
            </w:r>
            <w:r w:rsidRPr="008E5DDA">
              <w:rPr>
                <w:sz w:val="24"/>
                <w:szCs w:val="24"/>
              </w:rPr>
              <w:br/>
            </w:r>
            <w:r w:rsidRPr="008E5DDA">
              <w:rPr>
                <w:sz w:val="24"/>
                <w:szCs w:val="24"/>
              </w:rPr>
              <w:br/>
              <w:t xml:space="preserve">4-6 </w:t>
            </w:r>
            <w:r w:rsidRPr="008E5DDA">
              <w:rPr>
                <w:sz w:val="24"/>
                <w:szCs w:val="24"/>
              </w:rPr>
              <w:br/>
            </w:r>
            <w:r w:rsidRPr="008E5DDA">
              <w:rPr>
                <w:sz w:val="24"/>
                <w:szCs w:val="24"/>
              </w:rPr>
              <w:br/>
            </w:r>
            <w:r w:rsidRPr="008E5DDA">
              <w:rPr>
                <w:sz w:val="24"/>
                <w:szCs w:val="24"/>
              </w:rPr>
              <w:br/>
              <w:t xml:space="preserve">4-6 </w:t>
            </w:r>
            <w:r w:rsidRPr="008E5DDA">
              <w:rPr>
                <w:sz w:val="24"/>
                <w:szCs w:val="24"/>
              </w:rPr>
              <w:br/>
            </w:r>
            <w:r w:rsidRPr="008E5DDA">
              <w:rPr>
                <w:sz w:val="24"/>
                <w:szCs w:val="24"/>
              </w:rPr>
              <w:br/>
            </w:r>
            <w:r w:rsidRPr="008E5DDA">
              <w:rPr>
                <w:sz w:val="24"/>
                <w:szCs w:val="24"/>
              </w:rPr>
              <w:br/>
              <w:t>4-6</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0,6  </w:t>
            </w:r>
            <w:r w:rsidRPr="008E5DDA">
              <w:rPr>
                <w:sz w:val="24"/>
                <w:szCs w:val="24"/>
              </w:rPr>
              <w:br/>
              <w:t xml:space="preserve">0,5  </w:t>
            </w:r>
            <w:r w:rsidRPr="008E5DDA">
              <w:rPr>
                <w:sz w:val="24"/>
                <w:szCs w:val="24"/>
              </w:rPr>
              <w:br/>
            </w:r>
            <w:r w:rsidRPr="008E5DDA">
              <w:rPr>
                <w:sz w:val="24"/>
                <w:szCs w:val="24"/>
              </w:rPr>
              <w:br/>
              <w:t xml:space="preserve">0,6  </w:t>
            </w:r>
            <w:r w:rsidRPr="008E5DDA">
              <w:rPr>
                <w:sz w:val="24"/>
                <w:szCs w:val="24"/>
              </w:rPr>
              <w:br/>
              <w:t xml:space="preserve">0,5  </w:t>
            </w:r>
            <w:r w:rsidRPr="008E5DDA">
              <w:rPr>
                <w:sz w:val="24"/>
                <w:szCs w:val="24"/>
              </w:rPr>
              <w:br/>
            </w:r>
            <w:r w:rsidRPr="008E5DDA">
              <w:rPr>
                <w:sz w:val="24"/>
                <w:szCs w:val="24"/>
              </w:rPr>
              <w:br/>
              <w:t xml:space="preserve">0,6  </w:t>
            </w:r>
            <w:r w:rsidRPr="008E5DDA">
              <w:rPr>
                <w:sz w:val="24"/>
                <w:szCs w:val="24"/>
              </w:rPr>
              <w:br/>
              <w:t xml:space="preserve">0,6  </w:t>
            </w:r>
            <w:r w:rsidRPr="008E5DDA">
              <w:rPr>
                <w:sz w:val="24"/>
                <w:szCs w:val="24"/>
              </w:rPr>
              <w:br/>
            </w:r>
            <w:r w:rsidRPr="008E5DDA">
              <w:rPr>
                <w:sz w:val="24"/>
                <w:szCs w:val="24"/>
              </w:rPr>
              <w:br/>
              <w:t xml:space="preserve">0,6  </w:t>
            </w:r>
            <w:r w:rsidRPr="008E5DDA">
              <w:rPr>
                <w:sz w:val="24"/>
                <w:szCs w:val="24"/>
              </w:rPr>
              <w:br/>
              <w:t>0,5</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20-35</w:t>
            </w:r>
            <w:r w:rsidRPr="008E5DDA">
              <w:rPr>
                <w:sz w:val="24"/>
                <w:szCs w:val="24"/>
              </w:rPr>
              <w:br/>
              <w:t>8-12</w:t>
            </w:r>
            <w:r w:rsidRPr="008E5DDA">
              <w:rPr>
                <w:sz w:val="24"/>
                <w:szCs w:val="24"/>
              </w:rPr>
              <w:br/>
            </w:r>
            <w:r w:rsidRPr="008E5DDA">
              <w:rPr>
                <w:sz w:val="24"/>
                <w:szCs w:val="24"/>
              </w:rPr>
              <w:br/>
              <w:t>20-35</w:t>
            </w:r>
            <w:r w:rsidRPr="008E5DDA">
              <w:rPr>
                <w:sz w:val="24"/>
                <w:szCs w:val="24"/>
              </w:rPr>
              <w:br/>
              <w:t>8-12</w:t>
            </w:r>
            <w:r w:rsidRPr="008E5DDA">
              <w:rPr>
                <w:sz w:val="24"/>
                <w:szCs w:val="24"/>
              </w:rPr>
              <w:br/>
            </w:r>
            <w:r w:rsidRPr="008E5DDA">
              <w:rPr>
                <w:sz w:val="24"/>
                <w:szCs w:val="24"/>
              </w:rPr>
              <w:br/>
              <w:t>20-40</w:t>
            </w:r>
            <w:r w:rsidRPr="008E5DDA">
              <w:rPr>
                <w:sz w:val="24"/>
                <w:szCs w:val="24"/>
              </w:rPr>
              <w:br/>
              <w:t>8-12</w:t>
            </w:r>
            <w:r w:rsidRPr="008E5DDA">
              <w:rPr>
                <w:sz w:val="24"/>
                <w:szCs w:val="24"/>
              </w:rPr>
              <w:br/>
            </w:r>
            <w:r w:rsidRPr="008E5DDA">
              <w:rPr>
                <w:sz w:val="24"/>
                <w:szCs w:val="24"/>
              </w:rPr>
              <w:br/>
              <w:t>20-35</w:t>
            </w:r>
            <w:r w:rsidRPr="008E5DDA">
              <w:rPr>
                <w:sz w:val="24"/>
                <w:szCs w:val="24"/>
              </w:rPr>
              <w:br/>
              <w:t>8-12</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 xml:space="preserve">0,6  </w:t>
            </w:r>
            <w:r w:rsidRPr="008E5DDA">
              <w:rPr>
                <w:sz w:val="24"/>
                <w:szCs w:val="24"/>
              </w:rPr>
              <w:br/>
              <w:t xml:space="preserve">0,5  </w:t>
            </w:r>
            <w:r w:rsidRPr="008E5DDA">
              <w:rPr>
                <w:sz w:val="24"/>
                <w:szCs w:val="24"/>
              </w:rPr>
              <w:br/>
            </w:r>
            <w:r w:rsidRPr="008E5DDA">
              <w:rPr>
                <w:sz w:val="24"/>
                <w:szCs w:val="24"/>
              </w:rPr>
              <w:br/>
              <w:t xml:space="preserve">0,6  </w:t>
            </w:r>
            <w:r w:rsidRPr="008E5DDA">
              <w:rPr>
                <w:sz w:val="24"/>
                <w:szCs w:val="24"/>
              </w:rPr>
              <w:br/>
              <w:t xml:space="preserve">0,5  </w:t>
            </w:r>
            <w:r w:rsidRPr="008E5DDA">
              <w:rPr>
                <w:sz w:val="24"/>
                <w:szCs w:val="24"/>
              </w:rPr>
              <w:br/>
            </w:r>
            <w:r w:rsidRPr="008E5DDA">
              <w:rPr>
                <w:sz w:val="24"/>
                <w:szCs w:val="24"/>
              </w:rPr>
              <w:br/>
              <w:t xml:space="preserve">0,6  </w:t>
            </w:r>
            <w:r w:rsidRPr="008E5DDA">
              <w:rPr>
                <w:sz w:val="24"/>
                <w:szCs w:val="24"/>
              </w:rPr>
              <w:br/>
              <w:t xml:space="preserve">0,4  </w:t>
            </w:r>
            <w:r w:rsidRPr="008E5DDA">
              <w:rPr>
                <w:sz w:val="24"/>
                <w:szCs w:val="24"/>
              </w:rPr>
              <w:br/>
            </w:r>
            <w:r w:rsidRPr="008E5DDA">
              <w:rPr>
                <w:sz w:val="24"/>
                <w:szCs w:val="24"/>
              </w:rPr>
              <w:br/>
              <w:t xml:space="preserve">0,6  </w:t>
            </w:r>
            <w:r w:rsidRPr="008E5DDA">
              <w:rPr>
                <w:sz w:val="24"/>
                <w:szCs w:val="24"/>
              </w:rPr>
              <w:br/>
              <w:t>0,5</w:t>
            </w:r>
          </w:p>
        </w:tc>
        <w:tc>
          <w:tcPr>
            <w:tcW w:w="954" w:type="dxa"/>
            <w:gridSpan w:val="3"/>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r w:rsidRPr="008E5DDA">
              <w:rPr>
                <w:sz w:val="24"/>
                <w:szCs w:val="24"/>
              </w:rPr>
              <w:br/>
              <w:t>10-15</w:t>
            </w:r>
            <w:r w:rsidRPr="008E5DDA">
              <w:rPr>
                <w:sz w:val="24"/>
                <w:szCs w:val="24"/>
              </w:rPr>
              <w:br/>
            </w:r>
            <w:r w:rsidRPr="008E5DDA">
              <w:rPr>
                <w:sz w:val="24"/>
                <w:szCs w:val="24"/>
              </w:rPr>
              <w:br/>
              <w:t>20-30</w:t>
            </w:r>
            <w:r w:rsidRPr="008E5DDA">
              <w:rPr>
                <w:sz w:val="24"/>
                <w:szCs w:val="24"/>
              </w:rPr>
              <w:br/>
              <w:t>10-15</w:t>
            </w:r>
            <w:r w:rsidRPr="008E5DDA">
              <w:rPr>
                <w:sz w:val="24"/>
                <w:szCs w:val="24"/>
              </w:rPr>
              <w:br/>
            </w:r>
            <w:r w:rsidRPr="008E5DDA">
              <w:rPr>
                <w:sz w:val="24"/>
                <w:szCs w:val="24"/>
              </w:rPr>
              <w:br/>
              <w:t>20-40</w:t>
            </w:r>
            <w:r w:rsidRPr="008E5DDA">
              <w:rPr>
                <w:sz w:val="24"/>
                <w:szCs w:val="24"/>
              </w:rPr>
              <w:br/>
              <w:t>10-15</w:t>
            </w:r>
            <w:r w:rsidRPr="008E5DDA">
              <w:rPr>
                <w:sz w:val="24"/>
                <w:szCs w:val="24"/>
              </w:rPr>
              <w:br/>
            </w:r>
            <w:r w:rsidRPr="008E5DDA">
              <w:rPr>
                <w:sz w:val="24"/>
                <w:szCs w:val="24"/>
              </w:rPr>
              <w:br/>
              <w:t>20-30</w:t>
            </w:r>
            <w:r w:rsidRPr="008E5DDA">
              <w:rPr>
                <w:sz w:val="24"/>
                <w:szCs w:val="24"/>
              </w:rPr>
              <w:br/>
              <w:t>10-15</w:t>
            </w:r>
          </w:p>
        </w:tc>
        <w:tc>
          <w:tcPr>
            <w:tcW w:w="93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(9-10) Лп</w:t>
            </w:r>
            <w:r w:rsidRPr="008E5DDA">
              <w:rPr>
                <w:sz w:val="24"/>
                <w:szCs w:val="24"/>
              </w:rPr>
              <w:br/>
              <w:t xml:space="preserve">(0-1)  </w:t>
            </w:r>
            <w:r w:rsidRPr="008E5DDA">
              <w:rPr>
                <w:sz w:val="24"/>
                <w:szCs w:val="24"/>
              </w:rPr>
              <w:br/>
              <w:t xml:space="preserve">др.п.   </w:t>
            </w:r>
            <w:r w:rsidRPr="008E5DDA">
              <w:rPr>
                <w:sz w:val="24"/>
                <w:szCs w:val="24"/>
              </w:rPr>
              <w:br/>
              <w:t>(9-10) Лп</w:t>
            </w:r>
            <w:r w:rsidRPr="008E5DDA">
              <w:rPr>
                <w:sz w:val="24"/>
                <w:szCs w:val="24"/>
              </w:rPr>
              <w:br/>
              <w:t xml:space="preserve">(0-1)  </w:t>
            </w:r>
            <w:r w:rsidRPr="008E5DDA">
              <w:rPr>
                <w:sz w:val="24"/>
                <w:szCs w:val="24"/>
              </w:rPr>
              <w:br/>
              <w:t xml:space="preserve">др.п.   </w:t>
            </w:r>
            <w:r w:rsidRPr="008E5DDA">
              <w:rPr>
                <w:sz w:val="24"/>
                <w:szCs w:val="24"/>
              </w:rPr>
              <w:br/>
              <w:t>(9-10) Лп</w:t>
            </w:r>
            <w:r w:rsidRPr="008E5DDA">
              <w:rPr>
                <w:sz w:val="24"/>
                <w:szCs w:val="24"/>
              </w:rPr>
              <w:br/>
              <w:t xml:space="preserve">(0-1)  </w:t>
            </w:r>
            <w:r w:rsidRPr="008E5DDA">
              <w:rPr>
                <w:sz w:val="24"/>
                <w:szCs w:val="24"/>
              </w:rPr>
              <w:br/>
              <w:t xml:space="preserve">др.п.   </w:t>
            </w:r>
            <w:r w:rsidRPr="008E5DDA">
              <w:rPr>
                <w:sz w:val="24"/>
                <w:szCs w:val="24"/>
              </w:rPr>
              <w:br/>
              <w:t>(9-10) Лп</w:t>
            </w:r>
            <w:r w:rsidRPr="008E5DDA">
              <w:rPr>
                <w:sz w:val="24"/>
                <w:szCs w:val="24"/>
              </w:rPr>
              <w:br/>
              <w:t xml:space="preserve">(0-1)  </w:t>
            </w:r>
            <w:r w:rsidRPr="008E5DDA">
              <w:rPr>
                <w:sz w:val="24"/>
                <w:szCs w:val="24"/>
              </w:rPr>
              <w:br/>
              <w:t>др.п.</w:t>
            </w:r>
          </w:p>
        </w:tc>
      </w:tr>
      <w:tr w:rsidR="00E154F5" w:rsidRPr="008E5DDA" w:rsidTr="00907D0D">
        <w:trPr>
          <w:trHeight w:val="454"/>
          <w:jc w:val="center"/>
        </w:trPr>
        <w:tc>
          <w:tcPr>
            <w:tcW w:w="10103" w:type="dxa"/>
            <w:gridSpan w:val="12"/>
            <w:vAlign w:val="center"/>
          </w:tcPr>
          <w:p w:rsidR="00E154F5" w:rsidRPr="008E5DDA" w:rsidRDefault="00E154F5" w:rsidP="00D73329">
            <w:pPr>
              <w:autoSpaceDE w:val="0"/>
              <w:autoSpaceDN w:val="0"/>
              <w:adjustRightInd w:val="0"/>
              <w:ind w:left="-40" w:right="-40"/>
              <w:jc w:val="both"/>
              <w:rPr>
                <w:b/>
                <w:sz w:val="24"/>
                <w:szCs w:val="24"/>
              </w:rPr>
            </w:pPr>
            <w:r w:rsidRPr="008E5DDA">
              <w:rPr>
                <w:b/>
                <w:sz w:val="24"/>
                <w:szCs w:val="24"/>
              </w:rPr>
              <w:t>7. Ольховые насаждения</w:t>
            </w:r>
          </w:p>
        </w:tc>
      </w:tr>
      <w:tr w:rsidR="00E154F5" w:rsidRPr="008E5DDA" w:rsidTr="00907D0D">
        <w:trPr>
          <w:jc w:val="center"/>
        </w:trPr>
        <w:tc>
          <w:tcPr>
            <w:tcW w:w="2323" w:type="dxa"/>
            <w:vMerge w:val="restart"/>
          </w:tcPr>
          <w:p w:rsidR="00E154F5" w:rsidRPr="008E5DDA" w:rsidRDefault="00E154F5" w:rsidP="00D73329">
            <w:pPr>
              <w:autoSpaceDE w:val="0"/>
              <w:autoSpaceDN w:val="0"/>
              <w:adjustRightInd w:val="0"/>
              <w:ind w:left="-40" w:right="-40"/>
              <w:jc w:val="both"/>
              <w:rPr>
                <w:sz w:val="24"/>
                <w:szCs w:val="24"/>
              </w:rPr>
            </w:pPr>
            <w:r w:rsidRPr="008E5DDA">
              <w:rPr>
                <w:sz w:val="24"/>
                <w:szCs w:val="24"/>
              </w:rPr>
              <w:t>7.1. Черноольховые наса</w:t>
            </w:r>
            <w:r w:rsidRPr="008E5DDA">
              <w:rPr>
                <w:sz w:val="24"/>
                <w:szCs w:val="24"/>
              </w:rPr>
              <w:softHyphen/>
              <w:t>ждения чистые и с уча</w:t>
            </w:r>
            <w:r w:rsidRPr="008E5DDA">
              <w:rPr>
                <w:sz w:val="24"/>
                <w:szCs w:val="24"/>
              </w:rPr>
              <w:softHyphen/>
              <w:t>стием других мягколист</w:t>
            </w:r>
            <w:r w:rsidRPr="008E5DDA">
              <w:rPr>
                <w:sz w:val="24"/>
                <w:szCs w:val="24"/>
              </w:rPr>
              <w:softHyphen/>
              <w:t>венных пород в составе</w:t>
            </w:r>
          </w:p>
        </w:tc>
        <w:tc>
          <w:tcPr>
            <w:tcW w:w="199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Черноальшатн</w:t>
            </w:r>
            <w:r w:rsidRPr="008E5DDA">
              <w:rPr>
                <w:sz w:val="24"/>
                <w:szCs w:val="24"/>
              </w:rPr>
              <w:t>и</w:t>
            </w:r>
            <w:r w:rsidRPr="008E5DDA">
              <w:rPr>
                <w:sz w:val="24"/>
                <w:szCs w:val="24"/>
              </w:rPr>
              <w:t>ки приручейно-крупно</w:t>
            </w:r>
            <w:r w:rsidRPr="008E5DDA">
              <w:rPr>
                <w:sz w:val="24"/>
                <w:szCs w:val="24"/>
              </w:rPr>
              <w:softHyphen/>
              <w:t>травные (</w:t>
            </w:r>
            <w:r w:rsidRPr="008E5DDA">
              <w:rPr>
                <w:sz w:val="24"/>
                <w:szCs w:val="24"/>
                <w:lang w:val="en-US"/>
              </w:rPr>
              <w:t>II</w:t>
            </w:r>
            <w:r w:rsidRPr="008E5DDA">
              <w:rPr>
                <w:sz w:val="24"/>
                <w:szCs w:val="24"/>
              </w:rPr>
              <w:t>-</w:t>
            </w:r>
            <w:r w:rsidRPr="008E5DDA">
              <w:rPr>
                <w:sz w:val="24"/>
                <w:szCs w:val="24"/>
                <w:lang w:val="en-US"/>
              </w:rPr>
              <w:t>I</w:t>
            </w:r>
            <w:r w:rsidRPr="008E5DDA">
              <w:rPr>
                <w:sz w:val="24"/>
                <w:szCs w:val="24"/>
              </w:rPr>
              <w:t>)</w:t>
            </w:r>
          </w:p>
        </w:tc>
        <w:tc>
          <w:tcPr>
            <w:tcW w:w="778" w:type="dxa"/>
            <w:gridSpan w:val="3"/>
          </w:tcPr>
          <w:p w:rsidR="00E154F5" w:rsidRPr="008E5DDA" w:rsidRDefault="00E154F5" w:rsidP="00D73329">
            <w:pPr>
              <w:autoSpaceDE w:val="0"/>
              <w:autoSpaceDN w:val="0"/>
              <w:adjustRightInd w:val="0"/>
              <w:ind w:left="-40" w:right="-40"/>
              <w:jc w:val="both"/>
              <w:rPr>
                <w:sz w:val="24"/>
                <w:szCs w:val="24"/>
              </w:rPr>
            </w:pPr>
            <w:r w:rsidRPr="008E5DDA">
              <w:rPr>
                <w:sz w:val="24"/>
                <w:szCs w:val="24"/>
              </w:rPr>
              <w:t>10-15</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0,8</w:t>
            </w:r>
          </w:p>
          <w:p w:rsidR="00E154F5" w:rsidRPr="008E5DDA" w:rsidRDefault="00E154F5" w:rsidP="00D73329">
            <w:pPr>
              <w:autoSpaceDE w:val="0"/>
              <w:autoSpaceDN w:val="0"/>
              <w:adjustRightInd w:val="0"/>
              <w:ind w:left="-40" w:right="-40"/>
              <w:jc w:val="both"/>
              <w:rPr>
                <w:sz w:val="24"/>
                <w:szCs w:val="24"/>
              </w:rPr>
            </w:pPr>
            <w:r w:rsidRPr="008E5DDA">
              <w:rPr>
                <w:sz w:val="24"/>
                <w:szCs w:val="24"/>
              </w:rPr>
              <w:t>0,7</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20-25</w:t>
            </w:r>
          </w:p>
          <w:p w:rsidR="00E154F5" w:rsidRPr="008E5DDA" w:rsidRDefault="00E154F5" w:rsidP="00D73329">
            <w:pPr>
              <w:autoSpaceDE w:val="0"/>
              <w:autoSpaceDN w:val="0"/>
              <w:adjustRightInd w:val="0"/>
              <w:ind w:left="-40" w:right="-40"/>
              <w:jc w:val="both"/>
              <w:rPr>
                <w:sz w:val="24"/>
                <w:szCs w:val="24"/>
              </w:rPr>
            </w:pPr>
            <w:r w:rsidRPr="008E5DDA">
              <w:rPr>
                <w:sz w:val="24"/>
                <w:szCs w:val="24"/>
              </w:rPr>
              <w:t>8-10</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lang w:val="en-US"/>
              </w:rPr>
              <w:t>&gt;</w:t>
            </w:r>
            <w:r w:rsidRPr="008E5DDA">
              <w:rPr>
                <w:sz w:val="24"/>
                <w:szCs w:val="24"/>
              </w:rPr>
              <w:t>0,8</w:t>
            </w:r>
          </w:p>
          <w:p w:rsidR="00E154F5" w:rsidRPr="008E5DDA" w:rsidRDefault="00E154F5" w:rsidP="00D73329">
            <w:pPr>
              <w:autoSpaceDE w:val="0"/>
              <w:autoSpaceDN w:val="0"/>
              <w:adjustRightInd w:val="0"/>
              <w:ind w:left="-40" w:right="-40"/>
              <w:jc w:val="both"/>
              <w:rPr>
                <w:sz w:val="24"/>
                <w:szCs w:val="24"/>
              </w:rPr>
            </w:pPr>
            <w:r w:rsidRPr="008E5DDA">
              <w:rPr>
                <w:sz w:val="24"/>
                <w:szCs w:val="24"/>
              </w:rPr>
              <w:t>0,8</w:t>
            </w:r>
          </w:p>
        </w:tc>
        <w:tc>
          <w:tcPr>
            <w:tcW w:w="954" w:type="dxa"/>
            <w:gridSpan w:val="3"/>
          </w:tcPr>
          <w:p w:rsidR="00E154F5" w:rsidRPr="008E5DDA" w:rsidRDefault="00E154F5" w:rsidP="00D73329">
            <w:pPr>
              <w:autoSpaceDE w:val="0"/>
              <w:autoSpaceDN w:val="0"/>
              <w:adjustRightInd w:val="0"/>
              <w:ind w:left="-40" w:right="-40"/>
              <w:jc w:val="both"/>
              <w:rPr>
                <w:sz w:val="24"/>
                <w:szCs w:val="24"/>
              </w:rPr>
            </w:pPr>
            <w:r w:rsidRPr="008E5DDA">
              <w:rPr>
                <w:sz w:val="24"/>
                <w:szCs w:val="24"/>
              </w:rPr>
              <w:t>15-25</w:t>
            </w:r>
          </w:p>
          <w:p w:rsidR="00E154F5" w:rsidRPr="008E5DDA" w:rsidRDefault="00E154F5" w:rsidP="00D73329">
            <w:pPr>
              <w:autoSpaceDE w:val="0"/>
              <w:autoSpaceDN w:val="0"/>
              <w:adjustRightInd w:val="0"/>
              <w:ind w:left="-40" w:right="-40"/>
              <w:jc w:val="both"/>
              <w:rPr>
                <w:sz w:val="24"/>
                <w:szCs w:val="24"/>
              </w:rPr>
            </w:pPr>
            <w:r w:rsidRPr="008E5DDA">
              <w:rPr>
                <w:sz w:val="24"/>
                <w:szCs w:val="24"/>
              </w:rPr>
              <w:t>10-15</w:t>
            </w:r>
          </w:p>
        </w:tc>
        <w:tc>
          <w:tcPr>
            <w:tcW w:w="93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(7-10)</w:t>
            </w:r>
          </w:p>
          <w:p w:rsidR="00E154F5" w:rsidRPr="008E5DDA" w:rsidRDefault="00E154F5" w:rsidP="00D73329">
            <w:pPr>
              <w:autoSpaceDE w:val="0"/>
              <w:autoSpaceDN w:val="0"/>
              <w:adjustRightInd w:val="0"/>
              <w:ind w:left="-40" w:right="-40"/>
              <w:jc w:val="both"/>
              <w:rPr>
                <w:sz w:val="24"/>
                <w:szCs w:val="24"/>
              </w:rPr>
            </w:pPr>
            <w:r w:rsidRPr="008E5DDA">
              <w:rPr>
                <w:sz w:val="24"/>
                <w:szCs w:val="24"/>
              </w:rPr>
              <w:t>Ол. ч.</w:t>
            </w:r>
          </w:p>
          <w:p w:rsidR="00E154F5" w:rsidRPr="008E5DDA" w:rsidRDefault="00E154F5" w:rsidP="00D73329">
            <w:pPr>
              <w:autoSpaceDE w:val="0"/>
              <w:autoSpaceDN w:val="0"/>
              <w:adjustRightInd w:val="0"/>
              <w:ind w:left="-40" w:right="-40"/>
              <w:jc w:val="both"/>
              <w:rPr>
                <w:sz w:val="24"/>
                <w:szCs w:val="24"/>
              </w:rPr>
            </w:pPr>
            <w:r w:rsidRPr="008E5DDA">
              <w:rPr>
                <w:sz w:val="24"/>
                <w:szCs w:val="24"/>
              </w:rPr>
              <w:t>(0-3) Е, Д</w:t>
            </w:r>
          </w:p>
        </w:tc>
      </w:tr>
      <w:tr w:rsidR="00E154F5" w:rsidRPr="008E5DDA" w:rsidTr="00907D0D">
        <w:trPr>
          <w:jc w:val="center"/>
        </w:trPr>
        <w:tc>
          <w:tcPr>
            <w:tcW w:w="2323" w:type="dxa"/>
            <w:vMerge/>
          </w:tcPr>
          <w:p w:rsidR="00E154F5" w:rsidRPr="008E5DDA" w:rsidRDefault="00E154F5" w:rsidP="00D73329">
            <w:pPr>
              <w:autoSpaceDE w:val="0"/>
              <w:autoSpaceDN w:val="0"/>
              <w:adjustRightInd w:val="0"/>
              <w:ind w:left="-40" w:right="-40"/>
              <w:jc w:val="both"/>
              <w:rPr>
                <w:sz w:val="24"/>
                <w:szCs w:val="24"/>
              </w:rPr>
            </w:pPr>
          </w:p>
        </w:tc>
        <w:tc>
          <w:tcPr>
            <w:tcW w:w="199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Черноальшатн</w:t>
            </w:r>
            <w:r w:rsidRPr="008E5DDA">
              <w:rPr>
                <w:sz w:val="24"/>
                <w:szCs w:val="24"/>
              </w:rPr>
              <w:t>и</w:t>
            </w:r>
            <w:r w:rsidRPr="008E5DDA">
              <w:rPr>
                <w:sz w:val="24"/>
                <w:szCs w:val="24"/>
              </w:rPr>
              <w:t>ки болотно-крупно-трав</w:t>
            </w:r>
            <w:r w:rsidRPr="008E5DDA">
              <w:rPr>
                <w:sz w:val="24"/>
                <w:szCs w:val="24"/>
              </w:rPr>
              <w:softHyphen/>
              <w:t>ные (</w:t>
            </w:r>
            <w:r w:rsidRPr="008E5DDA">
              <w:rPr>
                <w:sz w:val="24"/>
                <w:szCs w:val="24"/>
                <w:lang w:val="en-US"/>
              </w:rPr>
              <w:t>III</w:t>
            </w:r>
            <w:r w:rsidRPr="008E5DDA">
              <w:rPr>
                <w:sz w:val="24"/>
                <w:szCs w:val="24"/>
              </w:rPr>
              <w:t>-</w:t>
            </w:r>
            <w:r w:rsidRPr="008E5DDA">
              <w:rPr>
                <w:sz w:val="24"/>
                <w:szCs w:val="24"/>
                <w:lang w:val="en-US"/>
              </w:rPr>
              <w:t>II</w:t>
            </w:r>
            <w:r w:rsidRPr="008E5DDA">
              <w:rPr>
                <w:sz w:val="24"/>
                <w:szCs w:val="24"/>
              </w:rPr>
              <w:t>)</w:t>
            </w:r>
          </w:p>
        </w:tc>
        <w:tc>
          <w:tcPr>
            <w:tcW w:w="778" w:type="dxa"/>
            <w:gridSpan w:val="3"/>
          </w:tcPr>
          <w:p w:rsidR="00E154F5" w:rsidRPr="008E5DDA" w:rsidRDefault="00E154F5" w:rsidP="00D73329">
            <w:pPr>
              <w:autoSpaceDE w:val="0"/>
              <w:autoSpaceDN w:val="0"/>
              <w:adjustRightInd w:val="0"/>
              <w:ind w:left="-40" w:right="-40"/>
              <w:jc w:val="both"/>
              <w:rPr>
                <w:sz w:val="24"/>
                <w:szCs w:val="24"/>
              </w:rPr>
            </w:pPr>
            <w:r w:rsidRPr="008E5DDA">
              <w:rPr>
                <w:sz w:val="24"/>
                <w:szCs w:val="24"/>
              </w:rPr>
              <w:t>10-15</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0,8</w:t>
            </w:r>
          </w:p>
          <w:p w:rsidR="00E154F5" w:rsidRPr="008E5DDA" w:rsidRDefault="00E154F5" w:rsidP="00D73329">
            <w:pPr>
              <w:autoSpaceDE w:val="0"/>
              <w:autoSpaceDN w:val="0"/>
              <w:adjustRightInd w:val="0"/>
              <w:ind w:left="-40" w:right="-40"/>
              <w:jc w:val="both"/>
              <w:rPr>
                <w:sz w:val="24"/>
                <w:szCs w:val="24"/>
              </w:rPr>
            </w:pPr>
            <w:r w:rsidRPr="008E5DDA">
              <w:rPr>
                <w:sz w:val="24"/>
                <w:szCs w:val="24"/>
              </w:rPr>
              <w:t>0,7</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20-25</w:t>
            </w:r>
          </w:p>
          <w:p w:rsidR="00E154F5" w:rsidRPr="008E5DDA" w:rsidRDefault="00E154F5" w:rsidP="00D73329">
            <w:pPr>
              <w:autoSpaceDE w:val="0"/>
              <w:autoSpaceDN w:val="0"/>
              <w:adjustRightInd w:val="0"/>
              <w:ind w:left="-40" w:right="-40"/>
              <w:jc w:val="both"/>
              <w:rPr>
                <w:sz w:val="24"/>
                <w:szCs w:val="24"/>
              </w:rPr>
            </w:pPr>
            <w:r w:rsidRPr="008E5DDA">
              <w:rPr>
                <w:sz w:val="24"/>
                <w:szCs w:val="24"/>
              </w:rPr>
              <w:t>8-10</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lang w:val="en-US"/>
              </w:rPr>
              <w:t>&gt;</w:t>
            </w:r>
            <w:r w:rsidRPr="008E5DDA">
              <w:rPr>
                <w:sz w:val="24"/>
                <w:szCs w:val="24"/>
              </w:rPr>
              <w:t>0,8</w:t>
            </w:r>
          </w:p>
          <w:p w:rsidR="00E154F5" w:rsidRPr="008E5DDA" w:rsidRDefault="00E154F5" w:rsidP="00D73329">
            <w:pPr>
              <w:autoSpaceDE w:val="0"/>
              <w:autoSpaceDN w:val="0"/>
              <w:adjustRightInd w:val="0"/>
              <w:ind w:left="-40" w:right="-40"/>
              <w:jc w:val="both"/>
              <w:rPr>
                <w:sz w:val="24"/>
                <w:szCs w:val="24"/>
              </w:rPr>
            </w:pPr>
            <w:r w:rsidRPr="008E5DDA">
              <w:rPr>
                <w:sz w:val="24"/>
                <w:szCs w:val="24"/>
              </w:rPr>
              <w:t>0,8</w:t>
            </w:r>
          </w:p>
        </w:tc>
        <w:tc>
          <w:tcPr>
            <w:tcW w:w="954" w:type="dxa"/>
            <w:gridSpan w:val="3"/>
          </w:tcPr>
          <w:p w:rsidR="00E154F5" w:rsidRPr="008E5DDA" w:rsidRDefault="00E154F5" w:rsidP="00D73329">
            <w:pPr>
              <w:autoSpaceDE w:val="0"/>
              <w:autoSpaceDN w:val="0"/>
              <w:adjustRightInd w:val="0"/>
              <w:ind w:left="-40" w:right="-40"/>
              <w:jc w:val="both"/>
              <w:rPr>
                <w:sz w:val="24"/>
                <w:szCs w:val="24"/>
              </w:rPr>
            </w:pPr>
            <w:r w:rsidRPr="008E5DDA">
              <w:rPr>
                <w:sz w:val="24"/>
                <w:szCs w:val="24"/>
              </w:rPr>
              <w:t>15-25</w:t>
            </w:r>
          </w:p>
          <w:p w:rsidR="00E154F5" w:rsidRPr="008E5DDA" w:rsidRDefault="00E154F5" w:rsidP="00D73329">
            <w:pPr>
              <w:autoSpaceDE w:val="0"/>
              <w:autoSpaceDN w:val="0"/>
              <w:adjustRightInd w:val="0"/>
              <w:ind w:left="-40" w:right="-40"/>
              <w:jc w:val="both"/>
              <w:rPr>
                <w:sz w:val="24"/>
                <w:szCs w:val="24"/>
              </w:rPr>
            </w:pPr>
            <w:r w:rsidRPr="008E5DDA">
              <w:rPr>
                <w:sz w:val="24"/>
                <w:szCs w:val="24"/>
              </w:rPr>
              <w:t>10-15</w:t>
            </w:r>
          </w:p>
        </w:tc>
        <w:tc>
          <w:tcPr>
            <w:tcW w:w="93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10 Ол. ч., ед. др. п.</w:t>
            </w:r>
          </w:p>
        </w:tc>
      </w:tr>
      <w:tr w:rsidR="00E154F5" w:rsidRPr="008E5DDA" w:rsidTr="00907D0D">
        <w:trPr>
          <w:jc w:val="center"/>
        </w:trPr>
        <w:tc>
          <w:tcPr>
            <w:tcW w:w="2323"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7.2. Смешанные насажде</w:t>
            </w:r>
            <w:r w:rsidRPr="008E5DDA">
              <w:rPr>
                <w:sz w:val="24"/>
                <w:szCs w:val="24"/>
              </w:rPr>
              <w:softHyphen/>
              <w:t>ния с пр</w:t>
            </w:r>
            <w:r w:rsidRPr="008E5DDA">
              <w:rPr>
                <w:sz w:val="24"/>
                <w:szCs w:val="24"/>
              </w:rPr>
              <w:t>е</w:t>
            </w:r>
            <w:r w:rsidRPr="008E5DDA">
              <w:rPr>
                <w:sz w:val="24"/>
                <w:szCs w:val="24"/>
              </w:rPr>
              <w:t>обладанием ольхи черной и участием в составе других це</w:t>
            </w:r>
            <w:r w:rsidRPr="008E5DDA">
              <w:rPr>
                <w:sz w:val="24"/>
                <w:szCs w:val="24"/>
              </w:rPr>
              <w:t>н</w:t>
            </w:r>
            <w:r w:rsidRPr="008E5DDA">
              <w:rPr>
                <w:sz w:val="24"/>
                <w:szCs w:val="24"/>
              </w:rPr>
              <w:t>ных пород</w:t>
            </w:r>
          </w:p>
        </w:tc>
        <w:tc>
          <w:tcPr>
            <w:tcW w:w="199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Черноальшатн</w:t>
            </w:r>
            <w:r w:rsidRPr="008E5DDA">
              <w:rPr>
                <w:sz w:val="24"/>
                <w:szCs w:val="24"/>
              </w:rPr>
              <w:t>и</w:t>
            </w:r>
            <w:r w:rsidRPr="008E5DDA">
              <w:rPr>
                <w:sz w:val="24"/>
                <w:szCs w:val="24"/>
              </w:rPr>
              <w:t>ки приручейно-крупно</w:t>
            </w:r>
            <w:r w:rsidRPr="008E5DDA">
              <w:rPr>
                <w:sz w:val="24"/>
                <w:szCs w:val="24"/>
              </w:rPr>
              <w:softHyphen/>
              <w:t>травные (</w:t>
            </w:r>
            <w:r w:rsidRPr="008E5DDA">
              <w:rPr>
                <w:sz w:val="24"/>
                <w:szCs w:val="24"/>
                <w:lang w:val="en-US"/>
              </w:rPr>
              <w:t>II</w:t>
            </w:r>
            <w:r w:rsidRPr="008E5DDA">
              <w:rPr>
                <w:sz w:val="24"/>
                <w:szCs w:val="24"/>
              </w:rPr>
              <w:t>-</w:t>
            </w:r>
            <w:r w:rsidRPr="008E5DDA">
              <w:rPr>
                <w:sz w:val="24"/>
                <w:szCs w:val="24"/>
                <w:lang w:val="en-US"/>
              </w:rPr>
              <w:t>I</w:t>
            </w:r>
            <w:r w:rsidRPr="008E5DDA">
              <w:rPr>
                <w:sz w:val="24"/>
                <w:szCs w:val="24"/>
              </w:rPr>
              <w:t>)</w:t>
            </w:r>
          </w:p>
        </w:tc>
        <w:tc>
          <w:tcPr>
            <w:tcW w:w="778" w:type="dxa"/>
            <w:gridSpan w:val="3"/>
          </w:tcPr>
          <w:p w:rsidR="00E154F5" w:rsidRPr="008E5DDA" w:rsidRDefault="00E154F5" w:rsidP="00D73329">
            <w:pPr>
              <w:autoSpaceDE w:val="0"/>
              <w:autoSpaceDN w:val="0"/>
              <w:adjustRightInd w:val="0"/>
              <w:ind w:left="-40" w:right="-40"/>
              <w:jc w:val="both"/>
              <w:rPr>
                <w:sz w:val="24"/>
                <w:szCs w:val="24"/>
              </w:rPr>
            </w:pPr>
            <w:r w:rsidRPr="008E5DDA">
              <w:rPr>
                <w:sz w:val="24"/>
                <w:szCs w:val="24"/>
              </w:rPr>
              <w:t>8-10</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0,8</w:t>
            </w:r>
          </w:p>
          <w:p w:rsidR="00E154F5" w:rsidRPr="008E5DDA" w:rsidRDefault="00E154F5" w:rsidP="00D73329">
            <w:pPr>
              <w:autoSpaceDE w:val="0"/>
              <w:autoSpaceDN w:val="0"/>
              <w:adjustRightInd w:val="0"/>
              <w:ind w:left="-40" w:right="-40"/>
              <w:jc w:val="both"/>
              <w:rPr>
                <w:sz w:val="24"/>
                <w:szCs w:val="24"/>
              </w:rPr>
            </w:pPr>
            <w:r w:rsidRPr="008E5DDA">
              <w:rPr>
                <w:sz w:val="24"/>
                <w:szCs w:val="24"/>
              </w:rPr>
              <w:t>0,6</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p>
          <w:p w:rsidR="00E154F5" w:rsidRPr="008E5DDA" w:rsidRDefault="00E154F5" w:rsidP="00D73329">
            <w:pPr>
              <w:autoSpaceDE w:val="0"/>
              <w:autoSpaceDN w:val="0"/>
              <w:adjustRightInd w:val="0"/>
              <w:ind w:left="-40" w:right="-40"/>
              <w:jc w:val="both"/>
              <w:rPr>
                <w:sz w:val="24"/>
                <w:szCs w:val="24"/>
              </w:rPr>
            </w:pPr>
            <w:r w:rsidRPr="008E5DDA">
              <w:rPr>
                <w:sz w:val="24"/>
                <w:szCs w:val="24"/>
              </w:rPr>
              <w:t>8-10</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0,8</w:t>
            </w:r>
          </w:p>
          <w:p w:rsidR="00E154F5" w:rsidRPr="008E5DDA" w:rsidRDefault="00E154F5" w:rsidP="00D73329">
            <w:pPr>
              <w:autoSpaceDE w:val="0"/>
              <w:autoSpaceDN w:val="0"/>
              <w:adjustRightInd w:val="0"/>
              <w:ind w:left="-40" w:right="-40"/>
              <w:jc w:val="both"/>
              <w:rPr>
                <w:sz w:val="24"/>
                <w:szCs w:val="24"/>
              </w:rPr>
            </w:pPr>
            <w:r w:rsidRPr="008E5DDA">
              <w:rPr>
                <w:sz w:val="24"/>
                <w:szCs w:val="24"/>
              </w:rPr>
              <w:t>0,7</w:t>
            </w:r>
          </w:p>
        </w:tc>
        <w:tc>
          <w:tcPr>
            <w:tcW w:w="954" w:type="dxa"/>
            <w:gridSpan w:val="3"/>
          </w:tcPr>
          <w:p w:rsidR="00E154F5" w:rsidRPr="008E5DDA" w:rsidRDefault="00E154F5" w:rsidP="00D73329">
            <w:pPr>
              <w:autoSpaceDE w:val="0"/>
              <w:autoSpaceDN w:val="0"/>
              <w:adjustRightInd w:val="0"/>
              <w:ind w:left="-40" w:right="-40"/>
              <w:jc w:val="both"/>
              <w:rPr>
                <w:sz w:val="24"/>
                <w:szCs w:val="24"/>
              </w:rPr>
            </w:pPr>
            <w:r w:rsidRPr="008E5DDA">
              <w:rPr>
                <w:sz w:val="24"/>
                <w:szCs w:val="24"/>
              </w:rPr>
              <w:t>20-25</w:t>
            </w:r>
          </w:p>
          <w:p w:rsidR="00E154F5" w:rsidRPr="008E5DDA" w:rsidRDefault="00E154F5" w:rsidP="00D73329">
            <w:pPr>
              <w:autoSpaceDE w:val="0"/>
              <w:autoSpaceDN w:val="0"/>
              <w:adjustRightInd w:val="0"/>
              <w:ind w:left="-40" w:right="-40"/>
              <w:jc w:val="both"/>
              <w:rPr>
                <w:sz w:val="24"/>
                <w:szCs w:val="24"/>
              </w:rPr>
            </w:pPr>
            <w:r w:rsidRPr="008E5DDA">
              <w:rPr>
                <w:sz w:val="24"/>
                <w:szCs w:val="24"/>
              </w:rPr>
              <w:t>10-15</w:t>
            </w:r>
          </w:p>
        </w:tc>
        <w:tc>
          <w:tcPr>
            <w:tcW w:w="93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(6-8) Ол. ч., (2-4) Е. Д. др. п.</w:t>
            </w:r>
          </w:p>
        </w:tc>
      </w:tr>
      <w:tr w:rsidR="00E154F5" w:rsidRPr="008E5DDA" w:rsidTr="00907D0D">
        <w:trPr>
          <w:trHeight w:val="454"/>
          <w:jc w:val="center"/>
        </w:trPr>
        <w:tc>
          <w:tcPr>
            <w:tcW w:w="10103" w:type="dxa"/>
            <w:gridSpan w:val="12"/>
            <w:vAlign w:val="center"/>
          </w:tcPr>
          <w:p w:rsidR="00E154F5" w:rsidRPr="008E5DDA" w:rsidRDefault="00E154F5" w:rsidP="00D73329">
            <w:pPr>
              <w:autoSpaceDE w:val="0"/>
              <w:autoSpaceDN w:val="0"/>
              <w:adjustRightInd w:val="0"/>
              <w:ind w:left="-40" w:right="-40"/>
              <w:jc w:val="both"/>
              <w:rPr>
                <w:b/>
                <w:sz w:val="24"/>
                <w:szCs w:val="24"/>
              </w:rPr>
            </w:pPr>
            <w:r w:rsidRPr="008E5DDA">
              <w:rPr>
                <w:b/>
                <w:sz w:val="24"/>
                <w:szCs w:val="24"/>
              </w:rPr>
              <w:t>8. Тополевые насаждения</w:t>
            </w:r>
          </w:p>
        </w:tc>
      </w:tr>
      <w:tr w:rsidR="00E154F5" w:rsidRPr="008E5DDA" w:rsidTr="00907D0D">
        <w:trPr>
          <w:jc w:val="center"/>
        </w:trPr>
        <w:tc>
          <w:tcPr>
            <w:tcW w:w="2323"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Тополевые наса</w:t>
            </w:r>
            <w:r w:rsidRPr="008E5DDA">
              <w:rPr>
                <w:sz w:val="24"/>
                <w:szCs w:val="24"/>
              </w:rPr>
              <w:t>ж</w:t>
            </w:r>
            <w:r w:rsidRPr="008E5DDA">
              <w:rPr>
                <w:sz w:val="24"/>
                <w:szCs w:val="24"/>
              </w:rPr>
              <w:t>дения чистые и с примесью других пород</w:t>
            </w:r>
          </w:p>
        </w:tc>
        <w:tc>
          <w:tcPr>
            <w:tcW w:w="2017" w:type="dxa"/>
            <w:gridSpan w:val="3"/>
          </w:tcPr>
          <w:p w:rsidR="00E154F5" w:rsidRPr="008E5DDA" w:rsidRDefault="00E154F5" w:rsidP="00D73329">
            <w:pPr>
              <w:autoSpaceDE w:val="0"/>
              <w:autoSpaceDN w:val="0"/>
              <w:adjustRightInd w:val="0"/>
              <w:ind w:left="-40" w:right="-40"/>
              <w:jc w:val="both"/>
              <w:rPr>
                <w:sz w:val="24"/>
                <w:szCs w:val="24"/>
              </w:rPr>
            </w:pPr>
          </w:p>
        </w:tc>
        <w:tc>
          <w:tcPr>
            <w:tcW w:w="756"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2-4</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0,8</w:t>
            </w:r>
          </w:p>
          <w:p w:rsidR="00E154F5" w:rsidRPr="008E5DDA" w:rsidRDefault="00E154F5" w:rsidP="00D73329">
            <w:pPr>
              <w:autoSpaceDE w:val="0"/>
              <w:autoSpaceDN w:val="0"/>
              <w:adjustRightInd w:val="0"/>
              <w:ind w:left="-40" w:right="-40"/>
              <w:jc w:val="both"/>
              <w:rPr>
                <w:sz w:val="24"/>
                <w:szCs w:val="24"/>
              </w:rPr>
            </w:pPr>
            <w:r w:rsidRPr="008E5DDA">
              <w:rPr>
                <w:sz w:val="24"/>
                <w:szCs w:val="24"/>
              </w:rPr>
              <w:t>0,7</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15-30</w:t>
            </w:r>
          </w:p>
          <w:p w:rsidR="00E154F5" w:rsidRPr="008E5DDA" w:rsidRDefault="00E154F5" w:rsidP="00D73329">
            <w:pPr>
              <w:autoSpaceDE w:val="0"/>
              <w:autoSpaceDN w:val="0"/>
              <w:adjustRightInd w:val="0"/>
              <w:ind w:left="-40" w:right="-40"/>
              <w:jc w:val="both"/>
              <w:rPr>
                <w:sz w:val="24"/>
                <w:szCs w:val="24"/>
              </w:rPr>
            </w:pPr>
            <w:r w:rsidRPr="008E5DDA">
              <w:rPr>
                <w:sz w:val="24"/>
                <w:szCs w:val="24"/>
              </w:rPr>
              <w:t>5-8</w:t>
            </w:r>
          </w:p>
        </w:tc>
        <w:tc>
          <w:tcPr>
            <w:tcW w:w="1070"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0,9</w:t>
            </w:r>
          </w:p>
          <w:p w:rsidR="00E154F5" w:rsidRPr="008E5DDA" w:rsidRDefault="00E154F5" w:rsidP="00D73329">
            <w:pPr>
              <w:autoSpaceDE w:val="0"/>
              <w:autoSpaceDN w:val="0"/>
              <w:adjustRightInd w:val="0"/>
              <w:ind w:left="-40" w:right="-40"/>
              <w:jc w:val="both"/>
              <w:rPr>
                <w:sz w:val="24"/>
                <w:szCs w:val="24"/>
              </w:rPr>
            </w:pPr>
            <w:r w:rsidRPr="008E5DDA">
              <w:rPr>
                <w:sz w:val="24"/>
                <w:szCs w:val="24"/>
              </w:rPr>
              <w:t>0,7</w:t>
            </w:r>
          </w:p>
        </w:tc>
        <w:tc>
          <w:tcPr>
            <w:tcW w:w="954" w:type="dxa"/>
            <w:gridSpan w:val="3"/>
          </w:tcPr>
          <w:p w:rsidR="00E154F5" w:rsidRPr="008E5DDA" w:rsidRDefault="00E154F5" w:rsidP="00D73329">
            <w:pPr>
              <w:autoSpaceDE w:val="0"/>
              <w:autoSpaceDN w:val="0"/>
              <w:adjustRightInd w:val="0"/>
              <w:ind w:left="-40" w:right="-40"/>
              <w:jc w:val="both"/>
              <w:rPr>
                <w:sz w:val="24"/>
                <w:szCs w:val="24"/>
              </w:rPr>
            </w:pPr>
            <w:r w:rsidRPr="008E5DDA">
              <w:rPr>
                <w:sz w:val="24"/>
                <w:szCs w:val="24"/>
              </w:rPr>
              <w:t>20-35</w:t>
            </w:r>
          </w:p>
          <w:p w:rsidR="00E154F5" w:rsidRPr="008E5DDA" w:rsidRDefault="00E154F5" w:rsidP="00D73329">
            <w:pPr>
              <w:autoSpaceDE w:val="0"/>
              <w:autoSpaceDN w:val="0"/>
              <w:adjustRightInd w:val="0"/>
              <w:ind w:left="-40" w:right="-40"/>
              <w:jc w:val="both"/>
              <w:rPr>
                <w:sz w:val="24"/>
                <w:szCs w:val="24"/>
              </w:rPr>
            </w:pPr>
            <w:r w:rsidRPr="008E5DDA">
              <w:rPr>
                <w:sz w:val="24"/>
                <w:szCs w:val="24"/>
              </w:rPr>
              <w:t>7-10</w:t>
            </w:r>
          </w:p>
        </w:tc>
        <w:tc>
          <w:tcPr>
            <w:tcW w:w="934" w:type="dxa"/>
          </w:tcPr>
          <w:p w:rsidR="00E154F5" w:rsidRPr="008E5DDA" w:rsidRDefault="00E154F5" w:rsidP="00D73329">
            <w:pPr>
              <w:autoSpaceDE w:val="0"/>
              <w:autoSpaceDN w:val="0"/>
              <w:adjustRightInd w:val="0"/>
              <w:ind w:left="-40" w:right="-40"/>
              <w:jc w:val="both"/>
              <w:rPr>
                <w:sz w:val="24"/>
                <w:szCs w:val="24"/>
              </w:rPr>
            </w:pPr>
          </w:p>
        </w:tc>
      </w:tr>
      <w:tr w:rsidR="00E154F5" w:rsidRPr="008E5DDA" w:rsidTr="00907D0D">
        <w:trPr>
          <w:trHeight w:val="454"/>
          <w:jc w:val="center"/>
        </w:trPr>
        <w:tc>
          <w:tcPr>
            <w:tcW w:w="10103" w:type="dxa"/>
            <w:gridSpan w:val="12"/>
            <w:vAlign w:val="center"/>
          </w:tcPr>
          <w:p w:rsidR="00E154F5" w:rsidRPr="008E5DDA" w:rsidRDefault="00E154F5" w:rsidP="00D73329">
            <w:pPr>
              <w:autoSpaceDE w:val="0"/>
              <w:autoSpaceDN w:val="0"/>
              <w:adjustRightInd w:val="0"/>
              <w:ind w:left="-40" w:right="-40"/>
              <w:jc w:val="both"/>
              <w:rPr>
                <w:b/>
                <w:sz w:val="24"/>
                <w:szCs w:val="24"/>
              </w:rPr>
            </w:pPr>
            <w:r w:rsidRPr="008E5DDA">
              <w:rPr>
                <w:b/>
                <w:sz w:val="24"/>
                <w:szCs w:val="24"/>
              </w:rPr>
              <w:t>9. Ветловые насаждения</w:t>
            </w:r>
          </w:p>
        </w:tc>
      </w:tr>
      <w:tr w:rsidR="00E154F5" w:rsidRPr="008E5DDA" w:rsidTr="00907D0D">
        <w:trPr>
          <w:jc w:val="center"/>
        </w:trPr>
        <w:tc>
          <w:tcPr>
            <w:tcW w:w="2323"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Ветловые насажд</w:t>
            </w:r>
            <w:r w:rsidRPr="008E5DDA">
              <w:rPr>
                <w:sz w:val="24"/>
                <w:szCs w:val="24"/>
              </w:rPr>
              <w:t>е</w:t>
            </w:r>
            <w:r w:rsidRPr="008E5DDA">
              <w:rPr>
                <w:sz w:val="24"/>
                <w:szCs w:val="24"/>
              </w:rPr>
              <w:t>ния чистые и с пр</w:t>
            </w:r>
            <w:r w:rsidRPr="008E5DDA">
              <w:rPr>
                <w:sz w:val="24"/>
                <w:szCs w:val="24"/>
              </w:rPr>
              <w:t>и</w:t>
            </w:r>
            <w:r w:rsidRPr="008E5DDA">
              <w:rPr>
                <w:sz w:val="24"/>
                <w:szCs w:val="24"/>
              </w:rPr>
              <w:t>месью других пород</w:t>
            </w:r>
          </w:p>
        </w:tc>
        <w:tc>
          <w:tcPr>
            <w:tcW w:w="1995" w:type="dxa"/>
          </w:tcPr>
          <w:p w:rsidR="00E154F5" w:rsidRPr="008E5DDA" w:rsidRDefault="00E154F5" w:rsidP="00D73329">
            <w:pPr>
              <w:autoSpaceDE w:val="0"/>
              <w:autoSpaceDN w:val="0"/>
              <w:adjustRightInd w:val="0"/>
              <w:ind w:left="-40" w:right="-40"/>
              <w:jc w:val="both"/>
              <w:rPr>
                <w:sz w:val="24"/>
                <w:szCs w:val="24"/>
              </w:rPr>
            </w:pPr>
          </w:p>
        </w:tc>
        <w:tc>
          <w:tcPr>
            <w:tcW w:w="778" w:type="dxa"/>
            <w:gridSpan w:val="3"/>
          </w:tcPr>
          <w:p w:rsidR="00E154F5" w:rsidRPr="008E5DDA" w:rsidRDefault="00E154F5" w:rsidP="00D73329">
            <w:pPr>
              <w:autoSpaceDE w:val="0"/>
              <w:autoSpaceDN w:val="0"/>
              <w:adjustRightInd w:val="0"/>
              <w:ind w:left="-40" w:right="-40"/>
              <w:jc w:val="both"/>
              <w:rPr>
                <w:sz w:val="24"/>
                <w:szCs w:val="24"/>
              </w:rPr>
            </w:pPr>
            <w:r w:rsidRPr="008E5DDA">
              <w:rPr>
                <w:sz w:val="24"/>
                <w:szCs w:val="24"/>
              </w:rPr>
              <w:t>3-4</w:t>
            </w:r>
          </w:p>
        </w:tc>
        <w:tc>
          <w:tcPr>
            <w:tcW w:w="1124"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0,8</w:t>
            </w:r>
          </w:p>
          <w:p w:rsidR="00E154F5" w:rsidRPr="008E5DDA" w:rsidRDefault="00E154F5" w:rsidP="00D73329">
            <w:pPr>
              <w:autoSpaceDE w:val="0"/>
              <w:autoSpaceDN w:val="0"/>
              <w:adjustRightInd w:val="0"/>
              <w:ind w:left="-40" w:right="-40"/>
              <w:jc w:val="both"/>
              <w:rPr>
                <w:sz w:val="24"/>
                <w:szCs w:val="24"/>
              </w:rPr>
            </w:pPr>
            <w:r w:rsidRPr="008E5DDA">
              <w:rPr>
                <w:sz w:val="24"/>
                <w:szCs w:val="24"/>
              </w:rPr>
              <w:t>0,7</w:t>
            </w:r>
          </w:p>
        </w:tc>
        <w:tc>
          <w:tcPr>
            <w:tcW w:w="925" w:type="dxa"/>
          </w:tcPr>
          <w:p w:rsidR="00E154F5" w:rsidRPr="008E5DDA" w:rsidRDefault="00E154F5" w:rsidP="00D73329">
            <w:pPr>
              <w:autoSpaceDE w:val="0"/>
              <w:autoSpaceDN w:val="0"/>
              <w:adjustRightInd w:val="0"/>
              <w:ind w:left="-40" w:right="-40"/>
              <w:jc w:val="both"/>
              <w:rPr>
                <w:sz w:val="24"/>
                <w:szCs w:val="24"/>
              </w:rPr>
            </w:pPr>
            <w:r w:rsidRPr="008E5DDA">
              <w:rPr>
                <w:sz w:val="24"/>
                <w:szCs w:val="24"/>
              </w:rPr>
              <w:t>20-30</w:t>
            </w:r>
          </w:p>
          <w:p w:rsidR="00E154F5" w:rsidRPr="008E5DDA" w:rsidRDefault="00E154F5" w:rsidP="00D73329">
            <w:pPr>
              <w:autoSpaceDE w:val="0"/>
              <w:autoSpaceDN w:val="0"/>
              <w:adjustRightInd w:val="0"/>
              <w:ind w:left="-40" w:right="-40"/>
              <w:jc w:val="both"/>
              <w:rPr>
                <w:sz w:val="24"/>
                <w:szCs w:val="24"/>
              </w:rPr>
            </w:pPr>
            <w:r w:rsidRPr="008E5DDA">
              <w:rPr>
                <w:sz w:val="24"/>
                <w:szCs w:val="24"/>
              </w:rPr>
              <w:t>5-7</w:t>
            </w:r>
          </w:p>
        </w:tc>
        <w:tc>
          <w:tcPr>
            <w:tcW w:w="1076"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0,8</w:t>
            </w:r>
          </w:p>
          <w:p w:rsidR="00E154F5" w:rsidRPr="008E5DDA" w:rsidRDefault="00E154F5" w:rsidP="00D73329">
            <w:pPr>
              <w:autoSpaceDE w:val="0"/>
              <w:autoSpaceDN w:val="0"/>
              <w:adjustRightInd w:val="0"/>
              <w:ind w:left="-40" w:right="-40"/>
              <w:jc w:val="both"/>
              <w:rPr>
                <w:sz w:val="24"/>
                <w:szCs w:val="24"/>
              </w:rPr>
            </w:pPr>
            <w:r w:rsidRPr="008E5DDA">
              <w:rPr>
                <w:sz w:val="24"/>
                <w:szCs w:val="24"/>
              </w:rPr>
              <w:t>0,7</w:t>
            </w:r>
          </w:p>
        </w:tc>
        <w:tc>
          <w:tcPr>
            <w:tcW w:w="948" w:type="dxa"/>
            <w:gridSpan w:val="2"/>
          </w:tcPr>
          <w:p w:rsidR="00E154F5" w:rsidRPr="008E5DDA" w:rsidRDefault="00E154F5" w:rsidP="00D73329">
            <w:pPr>
              <w:autoSpaceDE w:val="0"/>
              <w:autoSpaceDN w:val="0"/>
              <w:adjustRightInd w:val="0"/>
              <w:ind w:left="-40" w:right="-40"/>
              <w:jc w:val="both"/>
              <w:rPr>
                <w:sz w:val="24"/>
                <w:szCs w:val="24"/>
              </w:rPr>
            </w:pPr>
            <w:r w:rsidRPr="008E5DDA">
              <w:rPr>
                <w:sz w:val="24"/>
                <w:szCs w:val="24"/>
              </w:rPr>
              <w:t>15-20</w:t>
            </w:r>
          </w:p>
          <w:p w:rsidR="00E154F5" w:rsidRPr="008E5DDA" w:rsidRDefault="00E154F5" w:rsidP="00D73329">
            <w:pPr>
              <w:autoSpaceDE w:val="0"/>
              <w:autoSpaceDN w:val="0"/>
              <w:adjustRightInd w:val="0"/>
              <w:ind w:left="-40" w:right="-40"/>
              <w:jc w:val="both"/>
              <w:rPr>
                <w:sz w:val="24"/>
                <w:szCs w:val="24"/>
              </w:rPr>
            </w:pPr>
            <w:r w:rsidRPr="008E5DDA">
              <w:rPr>
                <w:sz w:val="24"/>
                <w:szCs w:val="24"/>
              </w:rPr>
              <w:t>7-8</w:t>
            </w:r>
          </w:p>
        </w:tc>
        <w:tc>
          <w:tcPr>
            <w:tcW w:w="934" w:type="dxa"/>
          </w:tcPr>
          <w:p w:rsidR="00E154F5" w:rsidRPr="008E5DDA" w:rsidRDefault="00E154F5" w:rsidP="00D73329">
            <w:pPr>
              <w:autoSpaceDE w:val="0"/>
              <w:autoSpaceDN w:val="0"/>
              <w:adjustRightInd w:val="0"/>
              <w:ind w:left="-40" w:right="-40"/>
              <w:jc w:val="both"/>
              <w:rPr>
                <w:sz w:val="24"/>
                <w:szCs w:val="24"/>
              </w:rPr>
            </w:pPr>
          </w:p>
        </w:tc>
      </w:tr>
    </w:tbl>
    <w:p w:rsidR="00E154F5" w:rsidRDefault="00E154F5" w:rsidP="00D73329">
      <w:pPr>
        <w:jc w:val="both"/>
        <w:rPr>
          <w:bCs/>
          <w:sz w:val="24"/>
          <w:szCs w:val="24"/>
          <w:lang w:eastAsia="en-US"/>
        </w:rPr>
      </w:pPr>
    </w:p>
    <w:p w:rsidR="00E154F5" w:rsidRPr="00B31EB2" w:rsidRDefault="00E154F5" w:rsidP="00D73329">
      <w:pPr>
        <w:keepNext/>
        <w:ind w:firstLine="709"/>
        <w:jc w:val="both"/>
        <w:rPr>
          <w:bCs/>
          <w:sz w:val="28"/>
          <w:szCs w:val="24"/>
          <w:lang w:eastAsia="en-US"/>
        </w:rPr>
      </w:pPr>
      <w:r w:rsidRPr="00B31EB2">
        <w:rPr>
          <w:bCs/>
          <w:sz w:val="28"/>
          <w:szCs w:val="24"/>
          <w:lang w:eastAsia="en-US"/>
        </w:rPr>
        <w:t>Примечания:</w:t>
      </w:r>
    </w:p>
    <w:p w:rsidR="00E154F5" w:rsidRPr="00B31EB2" w:rsidRDefault="00E154F5" w:rsidP="00D73329">
      <w:pPr>
        <w:ind w:firstLine="709"/>
        <w:jc w:val="both"/>
        <w:rPr>
          <w:sz w:val="28"/>
          <w:szCs w:val="24"/>
          <w:lang w:eastAsia="en-US"/>
        </w:rPr>
      </w:pPr>
      <w:r w:rsidRPr="00B31EB2">
        <w:rPr>
          <w:sz w:val="28"/>
          <w:szCs w:val="24"/>
          <w:lang w:eastAsia="en-US"/>
        </w:rPr>
        <w:t>1. Максимальный процент интенсивности рубок приведен для наса</w:t>
      </w:r>
      <w:r w:rsidRPr="00B31EB2">
        <w:rPr>
          <w:sz w:val="28"/>
          <w:szCs w:val="24"/>
          <w:lang w:eastAsia="en-US"/>
        </w:rPr>
        <w:t>ж</w:t>
      </w:r>
      <w:r w:rsidRPr="00B31EB2">
        <w:rPr>
          <w:sz w:val="28"/>
          <w:szCs w:val="24"/>
          <w:lang w:eastAsia="en-US"/>
        </w:rPr>
        <w:t>дений сомкнутостью (полнотой), равной 1,0. При меньших показателях с</w:t>
      </w:r>
      <w:r w:rsidRPr="00B31EB2">
        <w:rPr>
          <w:sz w:val="28"/>
          <w:szCs w:val="24"/>
          <w:lang w:eastAsia="en-US"/>
        </w:rPr>
        <w:t>о</w:t>
      </w:r>
      <w:r w:rsidRPr="00B31EB2">
        <w:rPr>
          <w:sz w:val="28"/>
          <w:szCs w:val="24"/>
          <w:lang w:eastAsia="en-US"/>
        </w:rPr>
        <w:t>мкнутости (полноты), наличии опасности резкого снижения устойчивости и других неблаго</w:t>
      </w:r>
      <w:r>
        <w:rPr>
          <w:sz w:val="28"/>
          <w:szCs w:val="24"/>
          <w:lang w:eastAsia="en-US"/>
        </w:rPr>
        <w:softHyphen/>
      </w:r>
      <w:r w:rsidRPr="00B31EB2">
        <w:rPr>
          <w:sz w:val="28"/>
          <w:szCs w:val="24"/>
          <w:lang w:eastAsia="en-US"/>
        </w:rPr>
        <w:t>приятных условиях, а также проведении ухода на участках с сетью технологиче</w:t>
      </w:r>
      <w:r>
        <w:rPr>
          <w:sz w:val="28"/>
          <w:szCs w:val="24"/>
          <w:lang w:eastAsia="en-US"/>
        </w:rPr>
        <w:softHyphen/>
      </w:r>
      <w:r w:rsidRPr="00B31EB2">
        <w:rPr>
          <w:sz w:val="28"/>
          <w:szCs w:val="24"/>
          <w:lang w:eastAsia="en-US"/>
        </w:rPr>
        <w:t>ских коридоров интенсивность рубки соответственно снижается.</w:t>
      </w:r>
    </w:p>
    <w:p w:rsidR="00E154F5" w:rsidRDefault="00E154F5" w:rsidP="00D73329">
      <w:pPr>
        <w:ind w:firstLine="709"/>
        <w:jc w:val="both"/>
        <w:rPr>
          <w:sz w:val="28"/>
          <w:szCs w:val="24"/>
          <w:lang w:eastAsia="en-US"/>
        </w:rPr>
      </w:pPr>
      <w:r w:rsidRPr="00B31EB2">
        <w:rPr>
          <w:sz w:val="28"/>
          <w:szCs w:val="24"/>
          <w:lang w:eastAsia="en-US"/>
        </w:rPr>
        <w:t>2. Повышение интенсивности может допускаться при прорубке техн</w:t>
      </w:r>
      <w:r w:rsidRPr="00B31EB2">
        <w:rPr>
          <w:sz w:val="28"/>
          <w:szCs w:val="24"/>
          <w:lang w:eastAsia="en-US"/>
        </w:rPr>
        <w:t>о</w:t>
      </w:r>
      <w:r w:rsidRPr="00B31EB2">
        <w:rPr>
          <w:sz w:val="28"/>
          <w:szCs w:val="24"/>
          <w:lang w:eastAsia="en-US"/>
        </w:rPr>
        <w:t>логи</w:t>
      </w:r>
      <w:r>
        <w:rPr>
          <w:sz w:val="28"/>
          <w:szCs w:val="24"/>
          <w:lang w:eastAsia="en-US"/>
        </w:rPr>
        <w:softHyphen/>
      </w:r>
      <w:r w:rsidRPr="00B31EB2">
        <w:rPr>
          <w:sz w:val="28"/>
          <w:szCs w:val="24"/>
          <w:lang w:eastAsia="en-US"/>
        </w:rPr>
        <w:t>ческих коридоров на</w:t>
      </w:r>
      <w:r>
        <w:rPr>
          <w:sz w:val="28"/>
          <w:szCs w:val="24"/>
          <w:lang w:eastAsia="en-US"/>
        </w:rPr>
        <w:t xml:space="preserve"> </w:t>
      </w:r>
      <w:r w:rsidRPr="00B31EB2">
        <w:rPr>
          <w:sz w:val="28"/>
          <w:szCs w:val="24"/>
          <w:lang w:eastAsia="en-US"/>
        </w:rPr>
        <w:t xml:space="preserve"> </w:t>
      </w:r>
      <w:r>
        <w:rPr>
          <w:sz w:val="28"/>
          <w:szCs w:val="24"/>
          <w:lang w:eastAsia="en-US"/>
        </w:rPr>
        <w:t>(</w:t>
      </w:r>
      <w:r w:rsidRPr="00B31EB2">
        <w:rPr>
          <w:sz w:val="28"/>
          <w:szCs w:val="24"/>
          <w:lang w:eastAsia="en-US"/>
        </w:rPr>
        <w:t>5-7% по запасу</w:t>
      </w:r>
      <w:r>
        <w:rPr>
          <w:sz w:val="28"/>
          <w:szCs w:val="24"/>
          <w:lang w:eastAsia="en-US"/>
        </w:rPr>
        <w:t>)</w:t>
      </w:r>
      <w:r w:rsidRPr="00B31EB2">
        <w:rPr>
          <w:sz w:val="28"/>
          <w:szCs w:val="24"/>
          <w:lang w:eastAsia="en-US"/>
        </w:rPr>
        <w:t xml:space="preserve"> и необходимости удаления бол</w:t>
      </w:r>
      <w:r w:rsidRPr="00B31EB2">
        <w:rPr>
          <w:sz w:val="28"/>
          <w:szCs w:val="24"/>
          <w:lang w:eastAsia="en-US"/>
        </w:rPr>
        <w:t>ь</w:t>
      </w:r>
      <w:r w:rsidRPr="00B31EB2">
        <w:rPr>
          <w:sz w:val="28"/>
          <w:szCs w:val="24"/>
          <w:lang w:eastAsia="en-US"/>
        </w:rPr>
        <w:t>шого коли</w:t>
      </w:r>
      <w:r>
        <w:rPr>
          <w:sz w:val="28"/>
          <w:szCs w:val="24"/>
          <w:lang w:eastAsia="en-US"/>
        </w:rPr>
        <w:softHyphen/>
      </w:r>
      <w:r w:rsidRPr="00B31EB2">
        <w:rPr>
          <w:sz w:val="28"/>
          <w:szCs w:val="24"/>
          <w:lang w:eastAsia="en-US"/>
        </w:rPr>
        <w:t>чества нежелательных деревьев.</w:t>
      </w:r>
    </w:p>
    <w:p w:rsidR="00DA6186" w:rsidRPr="00295350" w:rsidRDefault="00DA6186" w:rsidP="00907D0D">
      <w:pPr>
        <w:ind w:firstLine="709"/>
        <w:jc w:val="center"/>
        <w:rPr>
          <w:b/>
          <w:sz w:val="28"/>
          <w:szCs w:val="28"/>
        </w:rPr>
      </w:pPr>
      <w:r>
        <w:rPr>
          <w:b/>
          <w:sz w:val="28"/>
          <w:szCs w:val="28"/>
        </w:rPr>
        <w:t xml:space="preserve">2.1.3. </w:t>
      </w:r>
      <w:r w:rsidRPr="00295350">
        <w:rPr>
          <w:b/>
          <w:sz w:val="28"/>
          <w:szCs w:val="28"/>
        </w:rPr>
        <w:t> Расчетная лесосека (ежегодный допустимый объем изъятия древе</w:t>
      </w:r>
      <w:r w:rsidRPr="00295350">
        <w:rPr>
          <w:b/>
          <w:sz w:val="28"/>
          <w:szCs w:val="28"/>
        </w:rPr>
        <w:softHyphen/>
        <w:t>сины) при всех видах рубок</w:t>
      </w:r>
    </w:p>
    <w:p w:rsidR="00DA6186" w:rsidRPr="00295350" w:rsidRDefault="00DA6186" w:rsidP="00D73329">
      <w:pPr>
        <w:jc w:val="both"/>
        <w:rPr>
          <w:b/>
          <w:sz w:val="28"/>
          <w:szCs w:val="28"/>
        </w:rPr>
      </w:pPr>
    </w:p>
    <w:p w:rsidR="00DA6186" w:rsidRPr="00C21DFB" w:rsidRDefault="00DA6186" w:rsidP="00D73329">
      <w:pPr>
        <w:ind w:firstLine="567"/>
        <w:jc w:val="both"/>
        <w:rPr>
          <w:sz w:val="28"/>
          <w:szCs w:val="28"/>
        </w:rPr>
      </w:pPr>
      <w:r w:rsidRPr="00C21DFB">
        <w:rPr>
          <w:sz w:val="28"/>
          <w:szCs w:val="28"/>
        </w:rPr>
        <w:t xml:space="preserve">Ежегодный допустимый объем изъятия древесины при всех видах рубок </w:t>
      </w:r>
      <w:r>
        <w:rPr>
          <w:sz w:val="28"/>
          <w:szCs w:val="28"/>
        </w:rPr>
        <w:t xml:space="preserve">по лесничеству </w:t>
      </w:r>
      <w:r w:rsidRPr="00C21DFB">
        <w:rPr>
          <w:sz w:val="28"/>
          <w:szCs w:val="28"/>
        </w:rPr>
        <w:t xml:space="preserve"> приведен в таблице 9.</w:t>
      </w:r>
    </w:p>
    <w:p w:rsidR="00DA6186" w:rsidRPr="00C21DFB" w:rsidRDefault="00B21FAB" w:rsidP="00D73329">
      <w:pPr>
        <w:shd w:val="clear" w:color="auto" w:fill="FFFFFF"/>
        <w:ind w:firstLine="567"/>
        <w:jc w:val="both"/>
        <w:rPr>
          <w:sz w:val="28"/>
          <w:szCs w:val="28"/>
        </w:rPr>
      </w:pPr>
      <w:r>
        <w:rPr>
          <w:sz w:val="28"/>
          <w:szCs w:val="28"/>
        </w:rPr>
        <w:t>Согласно ч. 3 ст.</w:t>
      </w:r>
      <w:r w:rsidR="00DA6186" w:rsidRPr="00C21DFB">
        <w:rPr>
          <w:sz w:val="28"/>
          <w:szCs w:val="28"/>
        </w:rPr>
        <w:t xml:space="preserve"> 60.8  ЛК РФ объем древесины, заготовленной при пр</w:t>
      </w:r>
      <w:r w:rsidR="00DA6186" w:rsidRPr="00C21DFB">
        <w:rPr>
          <w:sz w:val="28"/>
          <w:szCs w:val="28"/>
        </w:rPr>
        <w:t>о</w:t>
      </w:r>
      <w:r w:rsidR="00DA6186" w:rsidRPr="00C21DFB">
        <w:rPr>
          <w:sz w:val="28"/>
          <w:szCs w:val="28"/>
        </w:rPr>
        <w:t>ведении мероприятий по ликвидации очагов вредных организмов (рубка п</w:t>
      </w:r>
      <w:r w:rsidR="00DA6186" w:rsidRPr="00C21DFB">
        <w:rPr>
          <w:sz w:val="28"/>
          <w:szCs w:val="28"/>
        </w:rPr>
        <w:t>о</w:t>
      </w:r>
      <w:r w:rsidR="00DA6186" w:rsidRPr="00C21DFB">
        <w:rPr>
          <w:sz w:val="28"/>
          <w:szCs w:val="28"/>
        </w:rPr>
        <w:t>гибших и поврежденных лесных насаждений), в расчетную лесосеку не включается.</w:t>
      </w:r>
    </w:p>
    <w:p w:rsidR="00DA6186" w:rsidRPr="00BA5374" w:rsidRDefault="00DA6186" w:rsidP="00D73329">
      <w:pPr>
        <w:pStyle w:val="a8"/>
        <w:tabs>
          <w:tab w:val="left" w:pos="7230"/>
        </w:tabs>
        <w:jc w:val="both"/>
        <w:rPr>
          <w:sz w:val="28"/>
          <w:szCs w:val="28"/>
          <w:lang w:val="ru-RU"/>
        </w:rPr>
      </w:pPr>
      <w:r w:rsidRPr="00BA5374">
        <w:rPr>
          <w:sz w:val="28"/>
          <w:szCs w:val="28"/>
          <w:lang w:val="ru-RU"/>
        </w:rPr>
        <w:t xml:space="preserve">        Ежегодный размер пользования по всем видам  рубок составляет 22,4 тыс. м3 ликвидной древесины. На долю рубок спелых и перестойных лесных насаждений приходится 78 %, рубок лесных насаждений при уходе за лесами 22 % от общего ликвидного запаса.</w:t>
      </w:r>
    </w:p>
    <w:p w:rsidR="00D7204E" w:rsidRDefault="00D7204E" w:rsidP="00D73329">
      <w:pPr>
        <w:pStyle w:val="a8"/>
        <w:tabs>
          <w:tab w:val="left" w:pos="7230"/>
        </w:tabs>
        <w:jc w:val="both"/>
        <w:rPr>
          <w:color w:val="000000"/>
          <w:sz w:val="28"/>
          <w:szCs w:val="28"/>
          <w:lang w:val="ru-RU"/>
        </w:rPr>
      </w:pPr>
    </w:p>
    <w:p w:rsidR="00D7204E" w:rsidRDefault="00D7204E" w:rsidP="00D73329">
      <w:pPr>
        <w:pStyle w:val="a8"/>
        <w:tabs>
          <w:tab w:val="left" w:pos="7230"/>
        </w:tabs>
        <w:jc w:val="both"/>
        <w:rPr>
          <w:color w:val="000000"/>
          <w:sz w:val="28"/>
          <w:szCs w:val="28"/>
          <w:lang w:val="ru-RU"/>
        </w:rPr>
      </w:pPr>
    </w:p>
    <w:p w:rsidR="00632AFE" w:rsidRPr="00B70502" w:rsidRDefault="00632AFE" w:rsidP="00D73329">
      <w:pPr>
        <w:jc w:val="both"/>
        <w:sectPr w:rsidR="00632AFE" w:rsidRPr="00B70502" w:rsidSect="00D84B7E">
          <w:headerReference w:type="even" r:id="rId23"/>
          <w:headerReference w:type="default" r:id="rId24"/>
          <w:pgSz w:w="11907" w:h="16840" w:code="9"/>
          <w:pgMar w:top="1134" w:right="850" w:bottom="1134" w:left="1701" w:header="720" w:footer="720" w:gutter="0"/>
          <w:cols w:space="720"/>
        </w:sectPr>
      </w:pPr>
    </w:p>
    <w:p w:rsidR="00366AFF" w:rsidRPr="00B70502" w:rsidRDefault="00366AFF" w:rsidP="00907D0D">
      <w:pPr>
        <w:pStyle w:val="4"/>
        <w:ind w:right="839"/>
      </w:pPr>
      <w:r w:rsidRPr="00B70502">
        <w:t>Таблица 9</w:t>
      </w:r>
    </w:p>
    <w:p w:rsidR="00A34BEC" w:rsidRPr="00B70502" w:rsidRDefault="00A34BEC" w:rsidP="00907D0D">
      <w:pPr>
        <w:pStyle w:val="1"/>
        <w:ind w:right="839"/>
        <w:jc w:val="center"/>
        <w:rPr>
          <w:rFonts w:ascii="Times New Roman" w:hAnsi="Times New Roman"/>
          <w:b w:val="0"/>
          <w:sz w:val="28"/>
          <w:szCs w:val="28"/>
        </w:rPr>
      </w:pPr>
      <w:r w:rsidRPr="00B70502">
        <w:rPr>
          <w:rFonts w:ascii="Times New Roman" w:hAnsi="Times New Roman"/>
          <w:b w:val="0"/>
          <w:sz w:val="28"/>
          <w:szCs w:val="28"/>
        </w:rPr>
        <w:t>Расчетная лесосека (ежегодный допустимый объем изъятия древесины)</w:t>
      </w:r>
    </w:p>
    <w:p w:rsidR="00A34BEC" w:rsidRPr="00B70502" w:rsidRDefault="00A34BEC" w:rsidP="00907D0D">
      <w:pPr>
        <w:pStyle w:val="1"/>
        <w:ind w:right="839"/>
        <w:jc w:val="center"/>
        <w:rPr>
          <w:rFonts w:ascii="Times New Roman" w:hAnsi="Times New Roman"/>
          <w:b w:val="0"/>
          <w:sz w:val="28"/>
          <w:szCs w:val="28"/>
        </w:rPr>
      </w:pPr>
      <w:r w:rsidRPr="00B70502">
        <w:rPr>
          <w:rFonts w:ascii="Times New Roman" w:hAnsi="Times New Roman"/>
          <w:b w:val="0"/>
          <w:sz w:val="28"/>
          <w:szCs w:val="28"/>
        </w:rPr>
        <w:t>при всех видах рубок</w:t>
      </w:r>
    </w:p>
    <w:p w:rsidR="00737B16" w:rsidRPr="00B70502" w:rsidRDefault="009574F4" w:rsidP="00D73329">
      <w:pPr>
        <w:ind w:right="838"/>
        <w:jc w:val="both"/>
      </w:pPr>
      <w:r>
        <w:t>площадь – га;</w:t>
      </w:r>
      <w:r w:rsidR="0080134C" w:rsidRPr="00B70502">
        <w:t xml:space="preserve"> запас – тыс. м</w:t>
      </w:r>
      <w:r w:rsidR="0080134C" w:rsidRPr="00B70502">
        <w:rPr>
          <w:vertAlign w:val="superscript"/>
        </w:rPr>
        <w:t>3</w:t>
      </w: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5"/>
        <w:gridCol w:w="734"/>
        <w:gridCol w:w="885"/>
        <w:gridCol w:w="817"/>
        <w:gridCol w:w="922"/>
        <w:gridCol w:w="874"/>
        <w:gridCol w:w="811"/>
        <w:gridCol w:w="922"/>
        <w:gridCol w:w="871"/>
        <w:gridCol w:w="810"/>
        <w:gridCol w:w="922"/>
        <w:gridCol w:w="871"/>
        <w:gridCol w:w="810"/>
        <w:gridCol w:w="922"/>
        <w:gridCol w:w="866"/>
        <w:gridCol w:w="807"/>
      </w:tblGrid>
      <w:tr w:rsidR="00017891" w:rsidRPr="008E5DDA" w:rsidTr="006207A0">
        <w:trPr>
          <w:cantSplit/>
        </w:trPr>
        <w:tc>
          <w:tcPr>
            <w:tcW w:w="1375" w:type="dxa"/>
            <w:vMerge w:val="restart"/>
          </w:tcPr>
          <w:p w:rsidR="00640CAF" w:rsidRPr="008E5DDA" w:rsidRDefault="00640CAF" w:rsidP="00D73329">
            <w:pPr>
              <w:jc w:val="both"/>
              <w:rPr>
                <w:sz w:val="24"/>
                <w:szCs w:val="24"/>
              </w:rPr>
            </w:pPr>
          </w:p>
          <w:p w:rsidR="00640CAF" w:rsidRPr="008E5DDA" w:rsidRDefault="00640CAF" w:rsidP="00D73329">
            <w:pPr>
              <w:jc w:val="both"/>
              <w:rPr>
                <w:sz w:val="24"/>
                <w:szCs w:val="24"/>
              </w:rPr>
            </w:pPr>
          </w:p>
          <w:p w:rsidR="00640CAF" w:rsidRPr="008E5DDA" w:rsidRDefault="00640CAF" w:rsidP="00D73329">
            <w:pPr>
              <w:jc w:val="both"/>
              <w:rPr>
                <w:sz w:val="24"/>
                <w:szCs w:val="24"/>
              </w:rPr>
            </w:pPr>
          </w:p>
          <w:p w:rsidR="00640CAF" w:rsidRPr="008E5DDA" w:rsidRDefault="00640CAF" w:rsidP="00D73329">
            <w:pPr>
              <w:jc w:val="both"/>
              <w:rPr>
                <w:sz w:val="24"/>
                <w:szCs w:val="24"/>
              </w:rPr>
            </w:pPr>
          </w:p>
          <w:p w:rsidR="00640CAF" w:rsidRPr="008E5DDA" w:rsidRDefault="00640CAF" w:rsidP="00D73329">
            <w:pPr>
              <w:jc w:val="both"/>
              <w:rPr>
                <w:sz w:val="24"/>
                <w:szCs w:val="24"/>
              </w:rPr>
            </w:pPr>
          </w:p>
          <w:p w:rsidR="00640CAF" w:rsidRPr="008E5DDA" w:rsidRDefault="00640CAF" w:rsidP="00D73329">
            <w:pPr>
              <w:jc w:val="both"/>
              <w:rPr>
                <w:sz w:val="24"/>
                <w:szCs w:val="24"/>
              </w:rPr>
            </w:pPr>
          </w:p>
          <w:p w:rsidR="00640CAF" w:rsidRPr="008E5DDA" w:rsidRDefault="00640CAF" w:rsidP="00D73329">
            <w:pPr>
              <w:jc w:val="both"/>
              <w:rPr>
                <w:sz w:val="24"/>
                <w:szCs w:val="24"/>
              </w:rPr>
            </w:pPr>
          </w:p>
          <w:p w:rsidR="00640CAF" w:rsidRPr="008E5DDA" w:rsidRDefault="00640CAF" w:rsidP="00D73329">
            <w:pPr>
              <w:jc w:val="both"/>
              <w:rPr>
                <w:sz w:val="24"/>
                <w:szCs w:val="24"/>
              </w:rPr>
            </w:pPr>
          </w:p>
          <w:p w:rsidR="00017891" w:rsidRPr="008E5DDA" w:rsidRDefault="00017891" w:rsidP="00D73329">
            <w:pPr>
              <w:jc w:val="both"/>
              <w:rPr>
                <w:sz w:val="24"/>
                <w:szCs w:val="24"/>
              </w:rPr>
            </w:pPr>
            <w:r w:rsidRPr="008E5DDA">
              <w:rPr>
                <w:sz w:val="24"/>
                <w:szCs w:val="24"/>
              </w:rPr>
              <w:t>Хозяйства</w:t>
            </w:r>
          </w:p>
        </w:tc>
        <w:tc>
          <w:tcPr>
            <w:tcW w:w="12844" w:type="dxa"/>
            <w:gridSpan w:val="15"/>
            <w:tcBorders>
              <w:bottom w:val="single" w:sz="4" w:space="0" w:color="auto"/>
            </w:tcBorders>
          </w:tcPr>
          <w:p w:rsidR="00017891" w:rsidRPr="008E5DDA" w:rsidRDefault="00017891" w:rsidP="00D73329">
            <w:pPr>
              <w:jc w:val="both"/>
              <w:rPr>
                <w:sz w:val="24"/>
                <w:szCs w:val="24"/>
              </w:rPr>
            </w:pPr>
            <w:r w:rsidRPr="008E5DDA">
              <w:rPr>
                <w:sz w:val="24"/>
                <w:szCs w:val="24"/>
              </w:rPr>
              <w:t>Ежегодный допустимый объем изъятия древесины</w:t>
            </w:r>
          </w:p>
        </w:tc>
      </w:tr>
      <w:tr w:rsidR="00017891" w:rsidRPr="008E5DDA" w:rsidTr="006207A0">
        <w:trPr>
          <w:cantSplit/>
        </w:trPr>
        <w:tc>
          <w:tcPr>
            <w:tcW w:w="1375" w:type="dxa"/>
            <w:vMerge/>
            <w:vAlign w:val="center"/>
          </w:tcPr>
          <w:p w:rsidR="00017891" w:rsidRPr="008E5DDA" w:rsidRDefault="00017891" w:rsidP="00D73329">
            <w:pPr>
              <w:jc w:val="both"/>
              <w:rPr>
                <w:sz w:val="24"/>
                <w:szCs w:val="24"/>
              </w:rPr>
            </w:pPr>
          </w:p>
        </w:tc>
        <w:tc>
          <w:tcPr>
            <w:tcW w:w="2436" w:type="dxa"/>
            <w:gridSpan w:val="3"/>
            <w:tcBorders>
              <w:top w:val="single" w:sz="4" w:space="0" w:color="auto"/>
            </w:tcBorders>
            <w:vAlign w:val="center"/>
          </w:tcPr>
          <w:p w:rsidR="00017891" w:rsidRPr="008E5DDA" w:rsidRDefault="009574F4" w:rsidP="00D73329">
            <w:pPr>
              <w:jc w:val="both"/>
              <w:rPr>
                <w:sz w:val="24"/>
                <w:szCs w:val="24"/>
              </w:rPr>
            </w:pPr>
            <w:r w:rsidRPr="008E5DDA">
              <w:rPr>
                <w:sz w:val="24"/>
                <w:szCs w:val="24"/>
              </w:rPr>
              <w:t>п</w:t>
            </w:r>
            <w:r w:rsidR="00017891" w:rsidRPr="008E5DDA">
              <w:rPr>
                <w:sz w:val="24"/>
                <w:szCs w:val="24"/>
              </w:rPr>
              <w:t>ри рубке спелых и перестойных лесных насаждениях</w:t>
            </w:r>
          </w:p>
        </w:tc>
        <w:tc>
          <w:tcPr>
            <w:tcW w:w="2607" w:type="dxa"/>
            <w:gridSpan w:val="3"/>
            <w:tcBorders>
              <w:top w:val="single" w:sz="4" w:space="0" w:color="auto"/>
            </w:tcBorders>
          </w:tcPr>
          <w:p w:rsidR="00017891" w:rsidRPr="008E5DDA" w:rsidRDefault="00017891" w:rsidP="00D73329">
            <w:pPr>
              <w:jc w:val="both"/>
              <w:rPr>
                <w:sz w:val="24"/>
                <w:szCs w:val="24"/>
              </w:rPr>
            </w:pPr>
          </w:p>
          <w:p w:rsidR="00017891" w:rsidRPr="008E5DDA" w:rsidRDefault="00017891" w:rsidP="00D73329">
            <w:pPr>
              <w:jc w:val="both"/>
              <w:rPr>
                <w:sz w:val="24"/>
                <w:szCs w:val="24"/>
              </w:rPr>
            </w:pPr>
          </w:p>
          <w:p w:rsidR="00017891" w:rsidRPr="008E5DDA" w:rsidRDefault="00017891" w:rsidP="00D73329">
            <w:pPr>
              <w:jc w:val="both"/>
              <w:rPr>
                <w:sz w:val="24"/>
                <w:szCs w:val="24"/>
              </w:rPr>
            </w:pPr>
          </w:p>
          <w:p w:rsidR="00017891" w:rsidRPr="008E5DDA" w:rsidRDefault="009574F4" w:rsidP="00D73329">
            <w:pPr>
              <w:jc w:val="both"/>
              <w:rPr>
                <w:sz w:val="24"/>
                <w:szCs w:val="24"/>
              </w:rPr>
            </w:pPr>
            <w:r w:rsidRPr="008E5DDA">
              <w:rPr>
                <w:sz w:val="24"/>
                <w:szCs w:val="24"/>
              </w:rPr>
              <w:t>п</w:t>
            </w:r>
            <w:r w:rsidR="00017891" w:rsidRPr="008E5DDA">
              <w:rPr>
                <w:sz w:val="24"/>
                <w:szCs w:val="24"/>
              </w:rPr>
              <w:t>ри рубке лесных насаждений при уходе за лесами</w:t>
            </w:r>
          </w:p>
        </w:tc>
        <w:tc>
          <w:tcPr>
            <w:tcW w:w="2603" w:type="dxa"/>
            <w:gridSpan w:val="3"/>
            <w:tcBorders>
              <w:top w:val="single" w:sz="4" w:space="0" w:color="auto"/>
            </w:tcBorders>
          </w:tcPr>
          <w:p w:rsidR="00017891" w:rsidRPr="008E5DDA" w:rsidRDefault="00017891" w:rsidP="00D73329">
            <w:pPr>
              <w:jc w:val="both"/>
              <w:rPr>
                <w:sz w:val="24"/>
                <w:szCs w:val="24"/>
              </w:rPr>
            </w:pPr>
          </w:p>
          <w:p w:rsidR="00017891" w:rsidRPr="008E5DDA" w:rsidRDefault="00017891" w:rsidP="00D73329">
            <w:pPr>
              <w:jc w:val="both"/>
              <w:rPr>
                <w:sz w:val="24"/>
                <w:szCs w:val="24"/>
              </w:rPr>
            </w:pPr>
          </w:p>
          <w:p w:rsidR="00017891" w:rsidRPr="008E5DDA" w:rsidRDefault="00017891" w:rsidP="00D73329">
            <w:pPr>
              <w:jc w:val="both"/>
              <w:rPr>
                <w:sz w:val="24"/>
                <w:szCs w:val="24"/>
              </w:rPr>
            </w:pPr>
          </w:p>
          <w:p w:rsidR="00017891" w:rsidRPr="008E5DDA" w:rsidRDefault="009574F4" w:rsidP="00D73329">
            <w:pPr>
              <w:jc w:val="both"/>
              <w:rPr>
                <w:sz w:val="24"/>
                <w:szCs w:val="24"/>
              </w:rPr>
            </w:pPr>
            <w:r w:rsidRPr="008E5DDA">
              <w:rPr>
                <w:sz w:val="24"/>
                <w:szCs w:val="24"/>
              </w:rPr>
              <w:t>п</w:t>
            </w:r>
            <w:r w:rsidR="00017891" w:rsidRPr="008E5DDA">
              <w:rPr>
                <w:sz w:val="24"/>
                <w:szCs w:val="24"/>
              </w:rPr>
              <w:t>ри рубке поврежде</w:t>
            </w:r>
            <w:r w:rsidR="00017891" w:rsidRPr="008E5DDA">
              <w:rPr>
                <w:sz w:val="24"/>
                <w:szCs w:val="24"/>
              </w:rPr>
              <w:t>н</w:t>
            </w:r>
            <w:r w:rsidR="00017891" w:rsidRPr="008E5DDA">
              <w:rPr>
                <w:sz w:val="24"/>
                <w:szCs w:val="24"/>
              </w:rPr>
              <w:t>ных и погибших ле</w:t>
            </w:r>
            <w:r w:rsidR="00017891" w:rsidRPr="008E5DDA">
              <w:rPr>
                <w:sz w:val="24"/>
                <w:szCs w:val="24"/>
              </w:rPr>
              <w:t>с</w:t>
            </w:r>
            <w:r w:rsidR="00017891" w:rsidRPr="008E5DDA">
              <w:rPr>
                <w:sz w:val="24"/>
                <w:szCs w:val="24"/>
              </w:rPr>
              <w:t>ных насаждений</w:t>
            </w:r>
          </w:p>
        </w:tc>
        <w:tc>
          <w:tcPr>
            <w:tcW w:w="2603" w:type="dxa"/>
            <w:gridSpan w:val="3"/>
            <w:tcBorders>
              <w:top w:val="single" w:sz="4" w:space="0" w:color="auto"/>
            </w:tcBorders>
          </w:tcPr>
          <w:p w:rsidR="00017891" w:rsidRPr="008E5DDA" w:rsidRDefault="00640CAF" w:rsidP="00D73329">
            <w:pPr>
              <w:jc w:val="both"/>
              <w:rPr>
                <w:sz w:val="24"/>
                <w:szCs w:val="24"/>
              </w:rPr>
            </w:pPr>
            <w:r w:rsidRPr="008E5DDA">
              <w:rPr>
                <w:sz w:val="24"/>
                <w:szCs w:val="24"/>
              </w:rPr>
              <w:t>п</w:t>
            </w:r>
            <w:r w:rsidR="00017891" w:rsidRPr="008E5DDA">
              <w:rPr>
                <w:sz w:val="24"/>
                <w:szCs w:val="24"/>
              </w:rPr>
              <w:t>ри рубке лесных насаждений на лесных участках, предназн</w:t>
            </w:r>
            <w:r w:rsidR="00017891" w:rsidRPr="008E5DDA">
              <w:rPr>
                <w:sz w:val="24"/>
                <w:szCs w:val="24"/>
              </w:rPr>
              <w:t>а</w:t>
            </w:r>
            <w:r w:rsidR="00017891" w:rsidRPr="008E5DDA">
              <w:rPr>
                <w:sz w:val="24"/>
                <w:szCs w:val="24"/>
              </w:rPr>
              <w:t>ченных для строител</w:t>
            </w:r>
            <w:r w:rsidR="00017891" w:rsidRPr="008E5DDA">
              <w:rPr>
                <w:sz w:val="24"/>
                <w:szCs w:val="24"/>
              </w:rPr>
              <w:t>ь</w:t>
            </w:r>
            <w:r w:rsidR="00017891" w:rsidRPr="008E5DDA">
              <w:rPr>
                <w:sz w:val="24"/>
                <w:szCs w:val="24"/>
              </w:rPr>
              <w:t>ства, реконструкции и эксплуатации объектов лесной, лесоперераб</w:t>
            </w:r>
            <w:r w:rsidR="00017891" w:rsidRPr="008E5DDA">
              <w:rPr>
                <w:sz w:val="24"/>
                <w:szCs w:val="24"/>
              </w:rPr>
              <w:t>а</w:t>
            </w:r>
            <w:r w:rsidR="00017891" w:rsidRPr="008E5DDA">
              <w:rPr>
                <w:sz w:val="24"/>
                <w:szCs w:val="24"/>
              </w:rPr>
              <w:t>тывающей инфр</w:t>
            </w:r>
            <w:r w:rsidR="00017891" w:rsidRPr="008E5DDA">
              <w:rPr>
                <w:sz w:val="24"/>
                <w:szCs w:val="24"/>
              </w:rPr>
              <w:t>а</w:t>
            </w:r>
            <w:r w:rsidR="00017891" w:rsidRPr="008E5DDA">
              <w:rPr>
                <w:sz w:val="24"/>
                <w:szCs w:val="24"/>
              </w:rPr>
              <w:t>структуры и объектов, не связанных с созд</w:t>
            </w:r>
            <w:r w:rsidR="00017891" w:rsidRPr="008E5DDA">
              <w:rPr>
                <w:sz w:val="24"/>
                <w:szCs w:val="24"/>
              </w:rPr>
              <w:t>а</w:t>
            </w:r>
            <w:r w:rsidR="00017891" w:rsidRPr="008E5DDA">
              <w:rPr>
                <w:sz w:val="24"/>
                <w:szCs w:val="24"/>
              </w:rPr>
              <w:t>нием лесной инфр</w:t>
            </w:r>
            <w:r w:rsidR="00017891" w:rsidRPr="008E5DDA">
              <w:rPr>
                <w:sz w:val="24"/>
                <w:szCs w:val="24"/>
              </w:rPr>
              <w:t>а</w:t>
            </w:r>
            <w:r w:rsidR="00017891" w:rsidRPr="008E5DDA">
              <w:rPr>
                <w:sz w:val="24"/>
                <w:szCs w:val="24"/>
              </w:rPr>
              <w:t>структуры</w:t>
            </w:r>
          </w:p>
          <w:p w:rsidR="00017891" w:rsidRPr="008E5DDA" w:rsidRDefault="00017891" w:rsidP="00D73329">
            <w:pPr>
              <w:jc w:val="both"/>
              <w:rPr>
                <w:sz w:val="24"/>
                <w:szCs w:val="24"/>
              </w:rPr>
            </w:pPr>
            <w:r w:rsidRPr="008E5DDA">
              <w:rPr>
                <w:sz w:val="24"/>
                <w:szCs w:val="24"/>
              </w:rPr>
              <w:t>(*)</w:t>
            </w:r>
          </w:p>
        </w:tc>
        <w:tc>
          <w:tcPr>
            <w:tcW w:w="2595" w:type="dxa"/>
            <w:gridSpan w:val="3"/>
            <w:tcBorders>
              <w:top w:val="single" w:sz="4" w:space="0" w:color="auto"/>
            </w:tcBorders>
            <w:vAlign w:val="center"/>
          </w:tcPr>
          <w:p w:rsidR="00017891" w:rsidRPr="008E5DDA" w:rsidRDefault="00640CAF" w:rsidP="00D73329">
            <w:pPr>
              <w:jc w:val="both"/>
              <w:rPr>
                <w:sz w:val="24"/>
                <w:szCs w:val="24"/>
              </w:rPr>
            </w:pPr>
            <w:r w:rsidRPr="008E5DDA">
              <w:rPr>
                <w:sz w:val="24"/>
                <w:szCs w:val="24"/>
              </w:rPr>
              <w:t>в</w:t>
            </w:r>
            <w:r w:rsidR="00017891" w:rsidRPr="008E5DDA">
              <w:rPr>
                <w:sz w:val="24"/>
                <w:szCs w:val="24"/>
              </w:rPr>
              <w:t>сего</w:t>
            </w:r>
          </w:p>
        </w:tc>
      </w:tr>
      <w:tr w:rsidR="00017891" w:rsidRPr="008E5DDA" w:rsidTr="006207A0">
        <w:trPr>
          <w:cantSplit/>
        </w:trPr>
        <w:tc>
          <w:tcPr>
            <w:tcW w:w="1375" w:type="dxa"/>
            <w:vMerge/>
          </w:tcPr>
          <w:p w:rsidR="00017891" w:rsidRPr="008E5DDA" w:rsidRDefault="00017891" w:rsidP="00D73329">
            <w:pPr>
              <w:jc w:val="both"/>
              <w:rPr>
                <w:sz w:val="24"/>
                <w:szCs w:val="24"/>
              </w:rPr>
            </w:pPr>
          </w:p>
        </w:tc>
        <w:tc>
          <w:tcPr>
            <w:tcW w:w="734" w:type="dxa"/>
            <w:vMerge w:val="restart"/>
            <w:vAlign w:val="center"/>
          </w:tcPr>
          <w:p w:rsidR="00017891" w:rsidRPr="008E5DDA" w:rsidRDefault="00640CAF" w:rsidP="00D73329">
            <w:pPr>
              <w:ind w:left="-57" w:right="-57"/>
              <w:jc w:val="both"/>
              <w:rPr>
                <w:sz w:val="24"/>
                <w:szCs w:val="24"/>
              </w:rPr>
            </w:pPr>
            <w:r w:rsidRPr="008E5DDA">
              <w:rPr>
                <w:sz w:val="24"/>
                <w:szCs w:val="24"/>
              </w:rPr>
              <w:t>п</w:t>
            </w:r>
            <w:r w:rsidR="00017891" w:rsidRPr="008E5DDA">
              <w:rPr>
                <w:sz w:val="24"/>
                <w:szCs w:val="24"/>
              </w:rPr>
              <w:t>ло-щадь</w:t>
            </w:r>
          </w:p>
        </w:tc>
        <w:tc>
          <w:tcPr>
            <w:tcW w:w="1702" w:type="dxa"/>
            <w:gridSpan w:val="2"/>
          </w:tcPr>
          <w:p w:rsidR="00017891" w:rsidRPr="008E5DDA" w:rsidRDefault="00640CAF" w:rsidP="00D73329">
            <w:pPr>
              <w:ind w:left="-57" w:right="-57"/>
              <w:jc w:val="both"/>
              <w:rPr>
                <w:sz w:val="24"/>
                <w:szCs w:val="24"/>
              </w:rPr>
            </w:pPr>
            <w:r w:rsidRPr="008E5DDA">
              <w:rPr>
                <w:sz w:val="24"/>
                <w:szCs w:val="24"/>
              </w:rPr>
              <w:t>з</w:t>
            </w:r>
            <w:r w:rsidR="00017891" w:rsidRPr="008E5DDA">
              <w:rPr>
                <w:sz w:val="24"/>
                <w:szCs w:val="24"/>
              </w:rPr>
              <w:t>апас</w:t>
            </w:r>
          </w:p>
        </w:tc>
        <w:tc>
          <w:tcPr>
            <w:tcW w:w="922" w:type="dxa"/>
            <w:vMerge w:val="restart"/>
            <w:vAlign w:val="center"/>
          </w:tcPr>
          <w:p w:rsidR="00017891" w:rsidRPr="008E5DDA" w:rsidRDefault="00640CAF" w:rsidP="00D73329">
            <w:pPr>
              <w:ind w:left="-57" w:right="-57"/>
              <w:jc w:val="both"/>
              <w:rPr>
                <w:sz w:val="24"/>
                <w:szCs w:val="24"/>
              </w:rPr>
            </w:pPr>
            <w:r w:rsidRPr="008E5DDA">
              <w:rPr>
                <w:sz w:val="24"/>
                <w:szCs w:val="24"/>
              </w:rPr>
              <w:t>п</w:t>
            </w:r>
            <w:r w:rsidR="00017891" w:rsidRPr="008E5DDA">
              <w:rPr>
                <w:sz w:val="24"/>
                <w:szCs w:val="24"/>
              </w:rPr>
              <w:t>ло-щадь</w:t>
            </w:r>
          </w:p>
        </w:tc>
        <w:tc>
          <w:tcPr>
            <w:tcW w:w="1685" w:type="dxa"/>
            <w:gridSpan w:val="2"/>
          </w:tcPr>
          <w:p w:rsidR="00017891" w:rsidRPr="008E5DDA" w:rsidRDefault="00640CAF" w:rsidP="00D73329">
            <w:pPr>
              <w:ind w:left="-57" w:right="-57"/>
              <w:jc w:val="both"/>
              <w:rPr>
                <w:sz w:val="24"/>
                <w:szCs w:val="24"/>
              </w:rPr>
            </w:pPr>
            <w:r w:rsidRPr="008E5DDA">
              <w:rPr>
                <w:sz w:val="24"/>
                <w:szCs w:val="24"/>
              </w:rPr>
              <w:t>з</w:t>
            </w:r>
            <w:r w:rsidR="00017891" w:rsidRPr="008E5DDA">
              <w:rPr>
                <w:sz w:val="24"/>
                <w:szCs w:val="24"/>
              </w:rPr>
              <w:t>апас</w:t>
            </w:r>
          </w:p>
        </w:tc>
        <w:tc>
          <w:tcPr>
            <w:tcW w:w="922" w:type="dxa"/>
            <w:vMerge w:val="restart"/>
            <w:vAlign w:val="center"/>
          </w:tcPr>
          <w:p w:rsidR="00017891" w:rsidRPr="008E5DDA" w:rsidRDefault="00640CAF" w:rsidP="00D73329">
            <w:pPr>
              <w:ind w:left="-57" w:right="-57"/>
              <w:jc w:val="both"/>
              <w:rPr>
                <w:sz w:val="24"/>
                <w:szCs w:val="24"/>
              </w:rPr>
            </w:pPr>
            <w:r w:rsidRPr="008E5DDA">
              <w:rPr>
                <w:sz w:val="24"/>
                <w:szCs w:val="24"/>
              </w:rPr>
              <w:t>п</w:t>
            </w:r>
            <w:r w:rsidR="00017891" w:rsidRPr="008E5DDA">
              <w:rPr>
                <w:sz w:val="24"/>
                <w:szCs w:val="24"/>
              </w:rPr>
              <w:t>ло-щадь</w:t>
            </w:r>
          </w:p>
        </w:tc>
        <w:tc>
          <w:tcPr>
            <w:tcW w:w="1681" w:type="dxa"/>
            <w:gridSpan w:val="2"/>
          </w:tcPr>
          <w:p w:rsidR="00017891" w:rsidRPr="008E5DDA" w:rsidRDefault="00640CAF" w:rsidP="00D73329">
            <w:pPr>
              <w:ind w:left="-57" w:right="-57"/>
              <w:jc w:val="both"/>
              <w:rPr>
                <w:sz w:val="24"/>
                <w:szCs w:val="24"/>
              </w:rPr>
            </w:pPr>
            <w:r w:rsidRPr="008E5DDA">
              <w:rPr>
                <w:sz w:val="24"/>
                <w:szCs w:val="24"/>
              </w:rPr>
              <w:t>з</w:t>
            </w:r>
            <w:r w:rsidR="00017891" w:rsidRPr="008E5DDA">
              <w:rPr>
                <w:sz w:val="24"/>
                <w:szCs w:val="24"/>
              </w:rPr>
              <w:t>апас</w:t>
            </w:r>
          </w:p>
        </w:tc>
        <w:tc>
          <w:tcPr>
            <w:tcW w:w="922" w:type="dxa"/>
            <w:vMerge w:val="restart"/>
            <w:vAlign w:val="center"/>
          </w:tcPr>
          <w:p w:rsidR="00017891" w:rsidRPr="008E5DDA" w:rsidRDefault="00640CAF" w:rsidP="00D73329">
            <w:pPr>
              <w:ind w:left="-57" w:right="-57"/>
              <w:jc w:val="both"/>
              <w:rPr>
                <w:sz w:val="24"/>
                <w:szCs w:val="24"/>
              </w:rPr>
            </w:pPr>
            <w:r w:rsidRPr="008E5DDA">
              <w:rPr>
                <w:sz w:val="24"/>
                <w:szCs w:val="24"/>
              </w:rPr>
              <w:t>п</w:t>
            </w:r>
            <w:r w:rsidR="00017891" w:rsidRPr="008E5DDA">
              <w:rPr>
                <w:sz w:val="24"/>
                <w:szCs w:val="24"/>
              </w:rPr>
              <w:t>ло-щадь</w:t>
            </w:r>
          </w:p>
        </w:tc>
        <w:tc>
          <w:tcPr>
            <w:tcW w:w="1681" w:type="dxa"/>
            <w:gridSpan w:val="2"/>
          </w:tcPr>
          <w:p w:rsidR="00017891" w:rsidRPr="008E5DDA" w:rsidRDefault="00640CAF" w:rsidP="00D73329">
            <w:pPr>
              <w:ind w:left="-57" w:right="-57"/>
              <w:jc w:val="both"/>
              <w:rPr>
                <w:sz w:val="24"/>
                <w:szCs w:val="24"/>
              </w:rPr>
            </w:pPr>
            <w:r w:rsidRPr="008E5DDA">
              <w:rPr>
                <w:sz w:val="24"/>
                <w:szCs w:val="24"/>
              </w:rPr>
              <w:t>з</w:t>
            </w:r>
            <w:r w:rsidR="00017891" w:rsidRPr="008E5DDA">
              <w:rPr>
                <w:sz w:val="24"/>
                <w:szCs w:val="24"/>
              </w:rPr>
              <w:t>апас</w:t>
            </w:r>
          </w:p>
        </w:tc>
        <w:tc>
          <w:tcPr>
            <w:tcW w:w="922" w:type="dxa"/>
            <w:vMerge w:val="restart"/>
            <w:vAlign w:val="center"/>
          </w:tcPr>
          <w:p w:rsidR="00017891" w:rsidRPr="008E5DDA" w:rsidRDefault="00640CAF" w:rsidP="00D73329">
            <w:pPr>
              <w:ind w:left="-57" w:right="-57"/>
              <w:jc w:val="both"/>
              <w:rPr>
                <w:sz w:val="24"/>
                <w:szCs w:val="24"/>
              </w:rPr>
            </w:pPr>
            <w:r w:rsidRPr="008E5DDA">
              <w:rPr>
                <w:sz w:val="24"/>
                <w:szCs w:val="24"/>
              </w:rPr>
              <w:t>п</w:t>
            </w:r>
            <w:r w:rsidR="00017891" w:rsidRPr="008E5DDA">
              <w:rPr>
                <w:sz w:val="24"/>
                <w:szCs w:val="24"/>
              </w:rPr>
              <w:t>ло-щадь</w:t>
            </w:r>
          </w:p>
        </w:tc>
        <w:tc>
          <w:tcPr>
            <w:tcW w:w="1673" w:type="dxa"/>
            <w:gridSpan w:val="2"/>
          </w:tcPr>
          <w:p w:rsidR="00017891" w:rsidRPr="008E5DDA" w:rsidRDefault="00640CAF" w:rsidP="00D73329">
            <w:pPr>
              <w:ind w:left="-57" w:right="-57"/>
              <w:jc w:val="both"/>
              <w:rPr>
                <w:sz w:val="24"/>
                <w:szCs w:val="24"/>
              </w:rPr>
            </w:pPr>
            <w:r w:rsidRPr="008E5DDA">
              <w:rPr>
                <w:sz w:val="24"/>
                <w:szCs w:val="24"/>
              </w:rPr>
              <w:t>з</w:t>
            </w:r>
            <w:r w:rsidR="00017891" w:rsidRPr="008E5DDA">
              <w:rPr>
                <w:sz w:val="24"/>
                <w:szCs w:val="24"/>
              </w:rPr>
              <w:t>апас</w:t>
            </w:r>
          </w:p>
        </w:tc>
      </w:tr>
      <w:tr w:rsidR="00017891" w:rsidRPr="008E5DDA" w:rsidTr="006207A0">
        <w:trPr>
          <w:cantSplit/>
        </w:trPr>
        <w:tc>
          <w:tcPr>
            <w:tcW w:w="1375" w:type="dxa"/>
            <w:vMerge/>
          </w:tcPr>
          <w:p w:rsidR="00017891" w:rsidRPr="008E5DDA" w:rsidRDefault="00017891" w:rsidP="00D73329">
            <w:pPr>
              <w:jc w:val="both"/>
              <w:rPr>
                <w:sz w:val="24"/>
                <w:szCs w:val="24"/>
              </w:rPr>
            </w:pPr>
          </w:p>
        </w:tc>
        <w:tc>
          <w:tcPr>
            <w:tcW w:w="734" w:type="dxa"/>
            <w:vMerge/>
          </w:tcPr>
          <w:p w:rsidR="00017891" w:rsidRPr="008E5DDA" w:rsidRDefault="00017891" w:rsidP="00D73329">
            <w:pPr>
              <w:ind w:left="-57" w:right="-57"/>
              <w:jc w:val="both"/>
              <w:rPr>
                <w:sz w:val="24"/>
                <w:szCs w:val="24"/>
              </w:rPr>
            </w:pPr>
          </w:p>
        </w:tc>
        <w:tc>
          <w:tcPr>
            <w:tcW w:w="885" w:type="dxa"/>
          </w:tcPr>
          <w:p w:rsidR="00017891" w:rsidRPr="008E5DDA" w:rsidRDefault="00017891" w:rsidP="00D73329">
            <w:pPr>
              <w:ind w:left="-57" w:right="-57"/>
              <w:jc w:val="both"/>
              <w:rPr>
                <w:sz w:val="24"/>
                <w:szCs w:val="24"/>
              </w:rPr>
            </w:pPr>
            <w:r w:rsidRPr="008E5DDA">
              <w:rPr>
                <w:sz w:val="24"/>
                <w:szCs w:val="24"/>
              </w:rPr>
              <w:t>ли</w:t>
            </w:r>
            <w:r w:rsidRPr="008E5DDA">
              <w:rPr>
                <w:sz w:val="24"/>
                <w:szCs w:val="24"/>
              </w:rPr>
              <w:t>к</w:t>
            </w:r>
            <w:r w:rsidRPr="008E5DDA">
              <w:rPr>
                <w:sz w:val="24"/>
                <w:szCs w:val="24"/>
              </w:rPr>
              <w:t>вид-ный</w:t>
            </w:r>
          </w:p>
        </w:tc>
        <w:tc>
          <w:tcPr>
            <w:tcW w:w="817" w:type="dxa"/>
          </w:tcPr>
          <w:p w:rsidR="00017891" w:rsidRPr="008E5DDA" w:rsidRDefault="00017891" w:rsidP="00D73329">
            <w:pPr>
              <w:ind w:left="-57" w:right="-57"/>
              <w:jc w:val="both"/>
              <w:rPr>
                <w:sz w:val="24"/>
                <w:szCs w:val="24"/>
              </w:rPr>
            </w:pPr>
            <w:r w:rsidRPr="008E5DDA">
              <w:rPr>
                <w:sz w:val="24"/>
                <w:szCs w:val="24"/>
              </w:rPr>
              <w:t>дело-вой</w:t>
            </w:r>
          </w:p>
        </w:tc>
        <w:tc>
          <w:tcPr>
            <w:tcW w:w="922" w:type="dxa"/>
            <w:vMerge/>
          </w:tcPr>
          <w:p w:rsidR="00017891" w:rsidRPr="008E5DDA" w:rsidRDefault="00017891" w:rsidP="00D73329">
            <w:pPr>
              <w:jc w:val="both"/>
              <w:rPr>
                <w:sz w:val="24"/>
                <w:szCs w:val="24"/>
              </w:rPr>
            </w:pPr>
          </w:p>
        </w:tc>
        <w:tc>
          <w:tcPr>
            <w:tcW w:w="874" w:type="dxa"/>
          </w:tcPr>
          <w:p w:rsidR="00017891" w:rsidRPr="008E5DDA" w:rsidRDefault="00017891" w:rsidP="00D73329">
            <w:pPr>
              <w:ind w:left="-57" w:right="-57"/>
              <w:jc w:val="both"/>
              <w:rPr>
                <w:sz w:val="24"/>
                <w:szCs w:val="24"/>
              </w:rPr>
            </w:pPr>
            <w:r w:rsidRPr="008E5DDA">
              <w:rPr>
                <w:sz w:val="24"/>
                <w:szCs w:val="24"/>
              </w:rPr>
              <w:t>ли</w:t>
            </w:r>
            <w:r w:rsidRPr="008E5DDA">
              <w:rPr>
                <w:sz w:val="24"/>
                <w:szCs w:val="24"/>
              </w:rPr>
              <w:t>к</w:t>
            </w:r>
            <w:r w:rsidRPr="008E5DDA">
              <w:rPr>
                <w:sz w:val="24"/>
                <w:szCs w:val="24"/>
              </w:rPr>
              <w:t>вид-ный</w:t>
            </w:r>
          </w:p>
        </w:tc>
        <w:tc>
          <w:tcPr>
            <w:tcW w:w="811" w:type="dxa"/>
          </w:tcPr>
          <w:p w:rsidR="00017891" w:rsidRPr="008E5DDA" w:rsidRDefault="00017891" w:rsidP="00D73329">
            <w:pPr>
              <w:ind w:left="-57" w:right="-57"/>
              <w:jc w:val="both"/>
              <w:rPr>
                <w:sz w:val="24"/>
                <w:szCs w:val="24"/>
              </w:rPr>
            </w:pPr>
            <w:r w:rsidRPr="008E5DDA">
              <w:rPr>
                <w:sz w:val="24"/>
                <w:szCs w:val="24"/>
              </w:rPr>
              <w:t>дело-вой</w:t>
            </w:r>
          </w:p>
        </w:tc>
        <w:tc>
          <w:tcPr>
            <w:tcW w:w="922" w:type="dxa"/>
            <w:vMerge/>
          </w:tcPr>
          <w:p w:rsidR="00017891" w:rsidRPr="008E5DDA" w:rsidRDefault="00017891" w:rsidP="00D73329">
            <w:pPr>
              <w:jc w:val="both"/>
              <w:rPr>
                <w:sz w:val="24"/>
                <w:szCs w:val="24"/>
              </w:rPr>
            </w:pPr>
          </w:p>
        </w:tc>
        <w:tc>
          <w:tcPr>
            <w:tcW w:w="871" w:type="dxa"/>
          </w:tcPr>
          <w:p w:rsidR="00017891" w:rsidRPr="008E5DDA" w:rsidRDefault="00017891" w:rsidP="00D73329">
            <w:pPr>
              <w:ind w:left="-57" w:right="-57"/>
              <w:jc w:val="both"/>
              <w:rPr>
                <w:sz w:val="24"/>
                <w:szCs w:val="24"/>
              </w:rPr>
            </w:pPr>
            <w:r w:rsidRPr="008E5DDA">
              <w:rPr>
                <w:sz w:val="24"/>
                <w:szCs w:val="24"/>
              </w:rPr>
              <w:t>ли</w:t>
            </w:r>
            <w:r w:rsidRPr="008E5DDA">
              <w:rPr>
                <w:sz w:val="24"/>
                <w:szCs w:val="24"/>
              </w:rPr>
              <w:t>к</w:t>
            </w:r>
            <w:r w:rsidRPr="008E5DDA">
              <w:rPr>
                <w:sz w:val="24"/>
                <w:szCs w:val="24"/>
              </w:rPr>
              <w:t>вид-ный</w:t>
            </w:r>
          </w:p>
        </w:tc>
        <w:tc>
          <w:tcPr>
            <w:tcW w:w="810" w:type="dxa"/>
          </w:tcPr>
          <w:p w:rsidR="00017891" w:rsidRPr="008E5DDA" w:rsidRDefault="00017891" w:rsidP="00D73329">
            <w:pPr>
              <w:ind w:left="-57" w:right="-57"/>
              <w:jc w:val="both"/>
              <w:rPr>
                <w:sz w:val="24"/>
                <w:szCs w:val="24"/>
              </w:rPr>
            </w:pPr>
            <w:r w:rsidRPr="008E5DDA">
              <w:rPr>
                <w:sz w:val="24"/>
                <w:szCs w:val="24"/>
              </w:rPr>
              <w:t>дело-вой</w:t>
            </w:r>
          </w:p>
        </w:tc>
        <w:tc>
          <w:tcPr>
            <w:tcW w:w="922" w:type="dxa"/>
            <w:vMerge/>
          </w:tcPr>
          <w:p w:rsidR="00017891" w:rsidRPr="008E5DDA" w:rsidRDefault="00017891" w:rsidP="00D73329">
            <w:pPr>
              <w:jc w:val="both"/>
              <w:rPr>
                <w:sz w:val="24"/>
                <w:szCs w:val="24"/>
              </w:rPr>
            </w:pPr>
          </w:p>
        </w:tc>
        <w:tc>
          <w:tcPr>
            <w:tcW w:w="871" w:type="dxa"/>
          </w:tcPr>
          <w:p w:rsidR="00017891" w:rsidRPr="008E5DDA" w:rsidRDefault="00017891" w:rsidP="00D73329">
            <w:pPr>
              <w:ind w:left="-57" w:right="-57"/>
              <w:jc w:val="both"/>
              <w:rPr>
                <w:sz w:val="24"/>
                <w:szCs w:val="24"/>
              </w:rPr>
            </w:pPr>
            <w:r w:rsidRPr="008E5DDA">
              <w:rPr>
                <w:sz w:val="24"/>
                <w:szCs w:val="24"/>
              </w:rPr>
              <w:t>ли</w:t>
            </w:r>
            <w:r w:rsidRPr="008E5DDA">
              <w:rPr>
                <w:sz w:val="24"/>
                <w:szCs w:val="24"/>
              </w:rPr>
              <w:t>к</w:t>
            </w:r>
            <w:r w:rsidRPr="008E5DDA">
              <w:rPr>
                <w:sz w:val="24"/>
                <w:szCs w:val="24"/>
              </w:rPr>
              <w:t>вид-ный</w:t>
            </w:r>
          </w:p>
        </w:tc>
        <w:tc>
          <w:tcPr>
            <w:tcW w:w="810" w:type="dxa"/>
          </w:tcPr>
          <w:p w:rsidR="00017891" w:rsidRPr="008E5DDA" w:rsidRDefault="00017891" w:rsidP="00D73329">
            <w:pPr>
              <w:ind w:left="-57" w:right="-57"/>
              <w:jc w:val="both"/>
              <w:rPr>
                <w:sz w:val="24"/>
                <w:szCs w:val="24"/>
              </w:rPr>
            </w:pPr>
            <w:r w:rsidRPr="008E5DDA">
              <w:rPr>
                <w:sz w:val="24"/>
                <w:szCs w:val="24"/>
              </w:rPr>
              <w:t>дело-вой</w:t>
            </w:r>
          </w:p>
        </w:tc>
        <w:tc>
          <w:tcPr>
            <w:tcW w:w="922" w:type="dxa"/>
            <w:vMerge/>
          </w:tcPr>
          <w:p w:rsidR="00017891" w:rsidRPr="008E5DDA" w:rsidRDefault="00017891" w:rsidP="00D73329">
            <w:pPr>
              <w:jc w:val="both"/>
              <w:rPr>
                <w:sz w:val="24"/>
                <w:szCs w:val="24"/>
              </w:rPr>
            </w:pPr>
          </w:p>
        </w:tc>
        <w:tc>
          <w:tcPr>
            <w:tcW w:w="866" w:type="dxa"/>
          </w:tcPr>
          <w:p w:rsidR="00017891" w:rsidRPr="008E5DDA" w:rsidRDefault="00017891" w:rsidP="00D73329">
            <w:pPr>
              <w:ind w:left="-57" w:right="-57"/>
              <w:jc w:val="both"/>
              <w:rPr>
                <w:sz w:val="24"/>
                <w:szCs w:val="24"/>
              </w:rPr>
            </w:pPr>
            <w:r w:rsidRPr="008E5DDA">
              <w:rPr>
                <w:sz w:val="24"/>
                <w:szCs w:val="24"/>
              </w:rPr>
              <w:t>ли</w:t>
            </w:r>
            <w:r w:rsidRPr="008E5DDA">
              <w:rPr>
                <w:sz w:val="24"/>
                <w:szCs w:val="24"/>
              </w:rPr>
              <w:t>к</w:t>
            </w:r>
            <w:r w:rsidRPr="008E5DDA">
              <w:rPr>
                <w:sz w:val="24"/>
                <w:szCs w:val="24"/>
              </w:rPr>
              <w:t>вид-ный</w:t>
            </w:r>
          </w:p>
        </w:tc>
        <w:tc>
          <w:tcPr>
            <w:tcW w:w="807" w:type="dxa"/>
          </w:tcPr>
          <w:p w:rsidR="00017891" w:rsidRPr="008E5DDA" w:rsidRDefault="00017891" w:rsidP="00D73329">
            <w:pPr>
              <w:ind w:left="-57" w:right="-57"/>
              <w:jc w:val="both"/>
              <w:rPr>
                <w:sz w:val="24"/>
                <w:szCs w:val="24"/>
              </w:rPr>
            </w:pPr>
            <w:r w:rsidRPr="008E5DDA">
              <w:rPr>
                <w:sz w:val="24"/>
                <w:szCs w:val="24"/>
              </w:rPr>
              <w:t>дело-вой</w:t>
            </w:r>
          </w:p>
        </w:tc>
      </w:tr>
      <w:tr w:rsidR="00737B16" w:rsidRPr="008E5DDA" w:rsidTr="006207A0">
        <w:tc>
          <w:tcPr>
            <w:tcW w:w="1375" w:type="dxa"/>
          </w:tcPr>
          <w:p w:rsidR="00737B16" w:rsidRPr="008E5DDA" w:rsidRDefault="00737B16" w:rsidP="00D73329">
            <w:pPr>
              <w:jc w:val="both"/>
              <w:rPr>
                <w:sz w:val="24"/>
                <w:szCs w:val="24"/>
              </w:rPr>
            </w:pPr>
            <w:r w:rsidRPr="008E5DDA">
              <w:rPr>
                <w:sz w:val="24"/>
                <w:szCs w:val="24"/>
              </w:rPr>
              <w:t>1</w:t>
            </w:r>
          </w:p>
        </w:tc>
        <w:tc>
          <w:tcPr>
            <w:tcW w:w="734" w:type="dxa"/>
          </w:tcPr>
          <w:p w:rsidR="00737B16" w:rsidRPr="008E5DDA" w:rsidRDefault="00737B16" w:rsidP="00D73329">
            <w:pPr>
              <w:jc w:val="both"/>
              <w:rPr>
                <w:sz w:val="24"/>
                <w:szCs w:val="24"/>
              </w:rPr>
            </w:pPr>
            <w:r w:rsidRPr="008E5DDA">
              <w:rPr>
                <w:sz w:val="24"/>
                <w:szCs w:val="24"/>
              </w:rPr>
              <w:t>2</w:t>
            </w:r>
          </w:p>
        </w:tc>
        <w:tc>
          <w:tcPr>
            <w:tcW w:w="885" w:type="dxa"/>
          </w:tcPr>
          <w:p w:rsidR="00737B16" w:rsidRPr="008E5DDA" w:rsidRDefault="00737B16" w:rsidP="00D73329">
            <w:pPr>
              <w:jc w:val="both"/>
              <w:rPr>
                <w:sz w:val="24"/>
                <w:szCs w:val="24"/>
              </w:rPr>
            </w:pPr>
            <w:r w:rsidRPr="008E5DDA">
              <w:rPr>
                <w:sz w:val="24"/>
                <w:szCs w:val="24"/>
              </w:rPr>
              <w:t>3</w:t>
            </w:r>
          </w:p>
        </w:tc>
        <w:tc>
          <w:tcPr>
            <w:tcW w:w="817" w:type="dxa"/>
          </w:tcPr>
          <w:p w:rsidR="00737B16" w:rsidRPr="008E5DDA" w:rsidRDefault="00737B16" w:rsidP="00D73329">
            <w:pPr>
              <w:jc w:val="both"/>
              <w:rPr>
                <w:sz w:val="24"/>
                <w:szCs w:val="24"/>
              </w:rPr>
            </w:pPr>
            <w:r w:rsidRPr="008E5DDA">
              <w:rPr>
                <w:sz w:val="24"/>
                <w:szCs w:val="24"/>
              </w:rPr>
              <w:t>4</w:t>
            </w:r>
          </w:p>
        </w:tc>
        <w:tc>
          <w:tcPr>
            <w:tcW w:w="922" w:type="dxa"/>
          </w:tcPr>
          <w:p w:rsidR="00737B16" w:rsidRPr="008E5DDA" w:rsidRDefault="00737B16" w:rsidP="00D73329">
            <w:pPr>
              <w:jc w:val="both"/>
              <w:rPr>
                <w:sz w:val="24"/>
                <w:szCs w:val="24"/>
              </w:rPr>
            </w:pPr>
            <w:r w:rsidRPr="008E5DDA">
              <w:rPr>
                <w:sz w:val="24"/>
                <w:szCs w:val="24"/>
              </w:rPr>
              <w:t>5</w:t>
            </w:r>
          </w:p>
        </w:tc>
        <w:tc>
          <w:tcPr>
            <w:tcW w:w="874" w:type="dxa"/>
          </w:tcPr>
          <w:p w:rsidR="00737B16" w:rsidRPr="008E5DDA" w:rsidRDefault="00737B16" w:rsidP="00D73329">
            <w:pPr>
              <w:jc w:val="both"/>
              <w:rPr>
                <w:sz w:val="24"/>
                <w:szCs w:val="24"/>
              </w:rPr>
            </w:pPr>
            <w:r w:rsidRPr="008E5DDA">
              <w:rPr>
                <w:sz w:val="24"/>
                <w:szCs w:val="24"/>
              </w:rPr>
              <w:t>6</w:t>
            </w:r>
          </w:p>
        </w:tc>
        <w:tc>
          <w:tcPr>
            <w:tcW w:w="811" w:type="dxa"/>
          </w:tcPr>
          <w:p w:rsidR="00737B16" w:rsidRPr="008E5DDA" w:rsidRDefault="00737B16" w:rsidP="00D73329">
            <w:pPr>
              <w:jc w:val="both"/>
              <w:rPr>
                <w:sz w:val="24"/>
                <w:szCs w:val="24"/>
              </w:rPr>
            </w:pPr>
            <w:r w:rsidRPr="008E5DDA">
              <w:rPr>
                <w:sz w:val="24"/>
                <w:szCs w:val="24"/>
              </w:rPr>
              <w:t>7</w:t>
            </w:r>
          </w:p>
        </w:tc>
        <w:tc>
          <w:tcPr>
            <w:tcW w:w="922" w:type="dxa"/>
          </w:tcPr>
          <w:p w:rsidR="00737B16" w:rsidRPr="008E5DDA" w:rsidRDefault="00737B16" w:rsidP="00D73329">
            <w:pPr>
              <w:jc w:val="both"/>
              <w:rPr>
                <w:sz w:val="24"/>
                <w:szCs w:val="24"/>
              </w:rPr>
            </w:pPr>
            <w:r w:rsidRPr="008E5DDA">
              <w:rPr>
                <w:sz w:val="24"/>
                <w:szCs w:val="24"/>
              </w:rPr>
              <w:t>8</w:t>
            </w:r>
          </w:p>
        </w:tc>
        <w:tc>
          <w:tcPr>
            <w:tcW w:w="871" w:type="dxa"/>
          </w:tcPr>
          <w:p w:rsidR="00737B16" w:rsidRPr="008E5DDA" w:rsidRDefault="00737B16" w:rsidP="00D73329">
            <w:pPr>
              <w:jc w:val="both"/>
              <w:rPr>
                <w:sz w:val="24"/>
                <w:szCs w:val="24"/>
              </w:rPr>
            </w:pPr>
            <w:r w:rsidRPr="008E5DDA">
              <w:rPr>
                <w:sz w:val="24"/>
                <w:szCs w:val="24"/>
              </w:rPr>
              <w:t>9</w:t>
            </w:r>
          </w:p>
        </w:tc>
        <w:tc>
          <w:tcPr>
            <w:tcW w:w="810" w:type="dxa"/>
          </w:tcPr>
          <w:p w:rsidR="00737B16" w:rsidRPr="008E5DDA" w:rsidRDefault="00737B16" w:rsidP="00D73329">
            <w:pPr>
              <w:jc w:val="both"/>
              <w:rPr>
                <w:sz w:val="24"/>
                <w:szCs w:val="24"/>
              </w:rPr>
            </w:pPr>
            <w:r w:rsidRPr="008E5DDA">
              <w:rPr>
                <w:sz w:val="24"/>
                <w:szCs w:val="24"/>
              </w:rPr>
              <w:t>10</w:t>
            </w:r>
          </w:p>
        </w:tc>
        <w:tc>
          <w:tcPr>
            <w:tcW w:w="922" w:type="dxa"/>
          </w:tcPr>
          <w:p w:rsidR="00737B16" w:rsidRPr="008E5DDA" w:rsidRDefault="00737B16" w:rsidP="00D73329">
            <w:pPr>
              <w:jc w:val="both"/>
              <w:rPr>
                <w:sz w:val="24"/>
                <w:szCs w:val="24"/>
              </w:rPr>
            </w:pPr>
            <w:r w:rsidRPr="008E5DDA">
              <w:rPr>
                <w:sz w:val="24"/>
                <w:szCs w:val="24"/>
              </w:rPr>
              <w:t>11</w:t>
            </w:r>
          </w:p>
        </w:tc>
        <w:tc>
          <w:tcPr>
            <w:tcW w:w="871" w:type="dxa"/>
          </w:tcPr>
          <w:p w:rsidR="00737B16" w:rsidRPr="008E5DDA" w:rsidRDefault="00737B16" w:rsidP="00D73329">
            <w:pPr>
              <w:jc w:val="both"/>
              <w:rPr>
                <w:sz w:val="24"/>
                <w:szCs w:val="24"/>
              </w:rPr>
            </w:pPr>
            <w:r w:rsidRPr="008E5DDA">
              <w:rPr>
                <w:sz w:val="24"/>
                <w:szCs w:val="24"/>
              </w:rPr>
              <w:t>12</w:t>
            </w:r>
          </w:p>
        </w:tc>
        <w:tc>
          <w:tcPr>
            <w:tcW w:w="810" w:type="dxa"/>
          </w:tcPr>
          <w:p w:rsidR="00737B16" w:rsidRPr="008E5DDA" w:rsidRDefault="00737B16" w:rsidP="00D73329">
            <w:pPr>
              <w:jc w:val="both"/>
              <w:rPr>
                <w:sz w:val="24"/>
                <w:szCs w:val="24"/>
              </w:rPr>
            </w:pPr>
            <w:r w:rsidRPr="008E5DDA">
              <w:rPr>
                <w:sz w:val="24"/>
                <w:szCs w:val="24"/>
              </w:rPr>
              <w:t>13</w:t>
            </w:r>
          </w:p>
        </w:tc>
        <w:tc>
          <w:tcPr>
            <w:tcW w:w="922" w:type="dxa"/>
          </w:tcPr>
          <w:p w:rsidR="00737B16" w:rsidRPr="008E5DDA" w:rsidRDefault="00737B16" w:rsidP="00D73329">
            <w:pPr>
              <w:jc w:val="both"/>
              <w:rPr>
                <w:sz w:val="24"/>
                <w:szCs w:val="24"/>
              </w:rPr>
            </w:pPr>
            <w:r w:rsidRPr="008E5DDA">
              <w:rPr>
                <w:sz w:val="24"/>
                <w:szCs w:val="24"/>
              </w:rPr>
              <w:t>14</w:t>
            </w:r>
          </w:p>
        </w:tc>
        <w:tc>
          <w:tcPr>
            <w:tcW w:w="866" w:type="dxa"/>
          </w:tcPr>
          <w:p w:rsidR="00737B16" w:rsidRPr="008E5DDA" w:rsidRDefault="00737B16" w:rsidP="00D73329">
            <w:pPr>
              <w:jc w:val="both"/>
              <w:rPr>
                <w:sz w:val="24"/>
                <w:szCs w:val="24"/>
              </w:rPr>
            </w:pPr>
            <w:r w:rsidRPr="008E5DDA">
              <w:rPr>
                <w:sz w:val="24"/>
                <w:szCs w:val="24"/>
              </w:rPr>
              <w:t>15</w:t>
            </w:r>
          </w:p>
        </w:tc>
        <w:tc>
          <w:tcPr>
            <w:tcW w:w="807" w:type="dxa"/>
          </w:tcPr>
          <w:p w:rsidR="00737B16" w:rsidRPr="008E5DDA" w:rsidRDefault="00737B16" w:rsidP="00D73329">
            <w:pPr>
              <w:jc w:val="both"/>
              <w:rPr>
                <w:sz w:val="24"/>
                <w:szCs w:val="24"/>
              </w:rPr>
            </w:pPr>
            <w:r w:rsidRPr="008E5DDA">
              <w:rPr>
                <w:sz w:val="24"/>
                <w:szCs w:val="24"/>
              </w:rPr>
              <w:t>16</w:t>
            </w:r>
          </w:p>
        </w:tc>
      </w:tr>
      <w:tr w:rsidR="00737B16" w:rsidRPr="008E5DDA" w:rsidTr="006207A0">
        <w:trPr>
          <w:cantSplit/>
        </w:trPr>
        <w:tc>
          <w:tcPr>
            <w:tcW w:w="14219" w:type="dxa"/>
            <w:gridSpan w:val="16"/>
          </w:tcPr>
          <w:p w:rsidR="00737B16" w:rsidRPr="008E5DDA" w:rsidRDefault="00737B16" w:rsidP="00D73329">
            <w:pPr>
              <w:spacing w:line="360" w:lineRule="auto"/>
              <w:jc w:val="both"/>
              <w:rPr>
                <w:b/>
                <w:sz w:val="24"/>
                <w:szCs w:val="24"/>
              </w:rPr>
            </w:pPr>
            <w:r w:rsidRPr="008E5DDA">
              <w:rPr>
                <w:b/>
                <w:sz w:val="24"/>
                <w:szCs w:val="24"/>
              </w:rPr>
              <w:t>Всего по лесничеству</w:t>
            </w:r>
          </w:p>
        </w:tc>
      </w:tr>
      <w:tr w:rsidR="00737B16" w:rsidRPr="008E5DDA" w:rsidTr="006207A0">
        <w:tc>
          <w:tcPr>
            <w:tcW w:w="1375" w:type="dxa"/>
          </w:tcPr>
          <w:p w:rsidR="00737B16" w:rsidRPr="008E5DDA" w:rsidRDefault="00737B16" w:rsidP="00D73329">
            <w:pPr>
              <w:spacing w:line="360" w:lineRule="auto"/>
              <w:ind w:left="-57" w:right="-57"/>
              <w:jc w:val="both"/>
              <w:rPr>
                <w:sz w:val="24"/>
                <w:szCs w:val="24"/>
              </w:rPr>
            </w:pPr>
            <w:r w:rsidRPr="008E5DDA">
              <w:rPr>
                <w:sz w:val="24"/>
                <w:szCs w:val="24"/>
              </w:rPr>
              <w:t>Хвойные</w:t>
            </w:r>
          </w:p>
        </w:tc>
        <w:tc>
          <w:tcPr>
            <w:tcW w:w="734" w:type="dxa"/>
            <w:vAlign w:val="center"/>
          </w:tcPr>
          <w:p w:rsidR="00737B16" w:rsidRPr="008E5DDA" w:rsidRDefault="00216DC7" w:rsidP="00D73329">
            <w:pPr>
              <w:spacing w:line="360" w:lineRule="auto"/>
              <w:jc w:val="both"/>
              <w:rPr>
                <w:sz w:val="24"/>
                <w:szCs w:val="24"/>
              </w:rPr>
            </w:pPr>
            <w:r w:rsidRPr="008E5DDA">
              <w:rPr>
                <w:sz w:val="24"/>
                <w:szCs w:val="24"/>
              </w:rPr>
              <w:t>25</w:t>
            </w:r>
          </w:p>
        </w:tc>
        <w:tc>
          <w:tcPr>
            <w:tcW w:w="885" w:type="dxa"/>
            <w:vAlign w:val="center"/>
          </w:tcPr>
          <w:p w:rsidR="00737B16" w:rsidRPr="008E5DDA" w:rsidRDefault="00216DC7" w:rsidP="00D73329">
            <w:pPr>
              <w:spacing w:line="360" w:lineRule="auto"/>
              <w:jc w:val="both"/>
              <w:rPr>
                <w:sz w:val="24"/>
                <w:szCs w:val="24"/>
              </w:rPr>
            </w:pPr>
            <w:r w:rsidRPr="008E5DDA">
              <w:rPr>
                <w:sz w:val="24"/>
                <w:szCs w:val="24"/>
              </w:rPr>
              <w:t>3,7</w:t>
            </w:r>
          </w:p>
        </w:tc>
        <w:tc>
          <w:tcPr>
            <w:tcW w:w="817" w:type="dxa"/>
            <w:vAlign w:val="center"/>
          </w:tcPr>
          <w:p w:rsidR="00737B16" w:rsidRPr="008E5DDA" w:rsidRDefault="00216DC7" w:rsidP="00D73329">
            <w:pPr>
              <w:spacing w:line="360" w:lineRule="auto"/>
              <w:jc w:val="both"/>
              <w:rPr>
                <w:sz w:val="24"/>
                <w:szCs w:val="24"/>
              </w:rPr>
            </w:pPr>
            <w:r w:rsidRPr="008E5DDA">
              <w:rPr>
                <w:sz w:val="24"/>
                <w:szCs w:val="24"/>
              </w:rPr>
              <w:t>3,0</w:t>
            </w:r>
          </w:p>
        </w:tc>
        <w:tc>
          <w:tcPr>
            <w:tcW w:w="922" w:type="dxa"/>
            <w:vAlign w:val="center"/>
          </w:tcPr>
          <w:p w:rsidR="00737B16" w:rsidRPr="008E5DDA" w:rsidRDefault="00BA5374" w:rsidP="00D73329">
            <w:pPr>
              <w:spacing w:line="360" w:lineRule="auto"/>
              <w:jc w:val="both"/>
              <w:rPr>
                <w:sz w:val="24"/>
                <w:szCs w:val="24"/>
              </w:rPr>
            </w:pPr>
            <w:r w:rsidRPr="008E5DDA">
              <w:rPr>
                <w:sz w:val="24"/>
                <w:szCs w:val="24"/>
              </w:rPr>
              <w:t>126</w:t>
            </w:r>
          </w:p>
        </w:tc>
        <w:tc>
          <w:tcPr>
            <w:tcW w:w="874" w:type="dxa"/>
            <w:vAlign w:val="center"/>
          </w:tcPr>
          <w:p w:rsidR="00737B16" w:rsidRPr="008E5DDA" w:rsidRDefault="006E0759" w:rsidP="00D73329">
            <w:pPr>
              <w:spacing w:line="360" w:lineRule="auto"/>
              <w:jc w:val="both"/>
              <w:rPr>
                <w:sz w:val="24"/>
                <w:szCs w:val="24"/>
              </w:rPr>
            </w:pPr>
            <w:r w:rsidRPr="008E5DDA">
              <w:rPr>
                <w:sz w:val="24"/>
                <w:szCs w:val="24"/>
              </w:rPr>
              <w:t>4,</w:t>
            </w:r>
            <w:r w:rsidR="00BA5374" w:rsidRPr="008E5DDA">
              <w:rPr>
                <w:sz w:val="24"/>
                <w:szCs w:val="24"/>
              </w:rPr>
              <w:t>8</w:t>
            </w:r>
          </w:p>
        </w:tc>
        <w:tc>
          <w:tcPr>
            <w:tcW w:w="811" w:type="dxa"/>
            <w:vAlign w:val="center"/>
          </w:tcPr>
          <w:p w:rsidR="00737B16" w:rsidRPr="008E5DDA" w:rsidRDefault="006E0759" w:rsidP="00D73329">
            <w:pPr>
              <w:spacing w:line="360" w:lineRule="auto"/>
              <w:jc w:val="both"/>
              <w:rPr>
                <w:sz w:val="24"/>
                <w:szCs w:val="24"/>
              </w:rPr>
            </w:pPr>
            <w:r w:rsidRPr="008E5DDA">
              <w:rPr>
                <w:sz w:val="24"/>
                <w:szCs w:val="24"/>
              </w:rPr>
              <w:t>2,7</w:t>
            </w:r>
          </w:p>
        </w:tc>
        <w:tc>
          <w:tcPr>
            <w:tcW w:w="922" w:type="dxa"/>
            <w:vAlign w:val="center"/>
          </w:tcPr>
          <w:p w:rsidR="00737B16" w:rsidRPr="008E5DDA" w:rsidRDefault="00640CAF" w:rsidP="00D73329">
            <w:pPr>
              <w:spacing w:line="360" w:lineRule="auto"/>
              <w:jc w:val="both"/>
              <w:rPr>
                <w:sz w:val="24"/>
                <w:szCs w:val="24"/>
              </w:rPr>
            </w:pPr>
            <w:r w:rsidRPr="008E5DDA">
              <w:rPr>
                <w:sz w:val="24"/>
                <w:szCs w:val="24"/>
              </w:rPr>
              <w:t>-</w:t>
            </w:r>
          </w:p>
        </w:tc>
        <w:tc>
          <w:tcPr>
            <w:tcW w:w="871" w:type="dxa"/>
            <w:vAlign w:val="center"/>
          </w:tcPr>
          <w:p w:rsidR="00737B16" w:rsidRPr="008E5DDA" w:rsidRDefault="00640CAF" w:rsidP="00D73329">
            <w:pPr>
              <w:spacing w:line="360" w:lineRule="auto"/>
              <w:jc w:val="both"/>
              <w:rPr>
                <w:sz w:val="24"/>
                <w:szCs w:val="24"/>
              </w:rPr>
            </w:pPr>
            <w:r w:rsidRPr="008E5DDA">
              <w:rPr>
                <w:sz w:val="24"/>
                <w:szCs w:val="24"/>
              </w:rPr>
              <w:t>-</w:t>
            </w:r>
          </w:p>
        </w:tc>
        <w:tc>
          <w:tcPr>
            <w:tcW w:w="810" w:type="dxa"/>
            <w:vAlign w:val="center"/>
          </w:tcPr>
          <w:p w:rsidR="00737B16" w:rsidRPr="008E5DDA" w:rsidRDefault="00640CAF" w:rsidP="00D73329">
            <w:pPr>
              <w:spacing w:line="360" w:lineRule="auto"/>
              <w:jc w:val="both"/>
              <w:rPr>
                <w:sz w:val="24"/>
                <w:szCs w:val="24"/>
              </w:rPr>
            </w:pPr>
            <w:r w:rsidRPr="008E5DDA">
              <w:rPr>
                <w:sz w:val="24"/>
                <w:szCs w:val="24"/>
              </w:rPr>
              <w:t>-</w:t>
            </w:r>
          </w:p>
        </w:tc>
        <w:tc>
          <w:tcPr>
            <w:tcW w:w="922" w:type="dxa"/>
            <w:vAlign w:val="center"/>
          </w:tcPr>
          <w:p w:rsidR="00737B16" w:rsidRPr="008E5DDA" w:rsidRDefault="007D746B" w:rsidP="00D73329">
            <w:pPr>
              <w:spacing w:line="360" w:lineRule="auto"/>
              <w:jc w:val="both"/>
              <w:rPr>
                <w:sz w:val="24"/>
                <w:szCs w:val="24"/>
              </w:rPr>
            </w:pPr>
            <w:r w:rsidRPr="008E5DDA">
              <w:rPr>
                <w:sz w:val="24"/>
                <w:szCs w:val="24"/>
              </w:rPr>
              <w:t>1</w:t>
            </w:r>
          </w:p>
        </w:tc>
        <w:tc>
          <w:tcPr>
            <w:tcW w:w="871" w:type="dxa"/>
            <w:vAlign w:val="center"/>
          </w:tcPr>
          <w:p w:rsidR="00737B16" w:rsidRPr="008E5DDA" w:rsidRDefault="007D746B" w:rsidP="00D73329">
            <w:pPr>
              <w:spacing w:line="360" w:lineRule="auto"/>
              <w:jc w:val="both"/>
              <w:rPr>
                <w:sz w:val="24"/>
                <w:szCs w:val="24"/>
              </w:rPr>
            </w:pPr>
            <w:r w:rsidRPr="008E5DDA">
              <w:rPr>
                <w:sz w:val="24"/>
                <w:szCs w:val="24"/>
              </w:rPr>
              <w:t>-</w:t>
            </w:r>
          </w:p>
        </w:tc>
        <w:tc>
          <w:tcPr>
            <w:tcW w:w="810" w:type="dxa"/>
            <w:vAlign w:val="center"/>
          </w:tcPr>
          <w:p w:rsidR="00737B16" w:rsidRPr="008E5DDA" w:rsidRDefault="007D746B" w:rsidP="00D73329">
            <w:pPr>
              <w:spacing w:line="360" w:lineRule="auto"/>
              <w:jc w:val="both"/>
              <w:rPr>
                <w:sz w:val="24"/>
                <w:szCs w:val="24"/>
              </w:rPr>
            </w:pPr>
            <w:r w:rsidRPr="008E5DDA">
              <w:rPr>
                <w:sz w:val="24"/>
                <w:szCs w:val="24"/>
              </w:rPr>
              <w:t>-</w:t>
            </w:r>
          </w:p>
        </w:tc>
        <w:tc>
          <w:tcPr>
            <w:tcW w:w="922" w:type="dxa"/>
            <w:vAlign w:val="center"/>
          </w:tcPr>
          <w:p w:rsidR="00737B16" w:rsidRPr="008E5DDA" w:rsidRDefault="00BA5374" w:rsidP="00D73329">
            <w:pPr>
              <w:spacing w:line="360" w:lineRule="auto"/>
              <w:jc w:val="both"/>
              <w:rPr>
                <w:sz w:val="24"/>
                <w:szCs w:val="24"/>
              </w:rPr>
            </w:pPr>
            <w:r w:rsidRPr="008E5DDA">
              <w:rPr>
                <w:sz w:val="24"/>
                <w:szCs w:val="24"/>
              </w:rPr>
              <w:t>152</w:t>
            </w:r>
          </w:p>
        </w:tc>
        <w:tc>
          <w:tcPr>
            <w:tcW w:w="866" w:type="dxa"/>
            <w:vAlign w:val="center"/>
          </w:tcPr>
          <w:p w:rsidR="00737B16" w:rsidRPr="008E5DDA" w:rsidRDefault="00BA5374" w:rsidP="00D73329">
            <w:pPr>
              <w:spacing w:line="360" w:lineRule="auto"/>
              <w:jc w:val="both"/>
              <w:rPr>
                <w:sz w:val="24"/>
                <w:szCs w:val="24"/>
              </w:rPr>
            </w:pPr>
            <w:r w:rsidRPr="008E5DDA">
              <w:rPr>
                <w:sz w:val="24"/>
                <w:szCs w:val="24"/>
              </w:rPr>
              <w:t>8,5</w:t>
            </w:r>
          </w:p>
        </w:tc>
        <w:tc>
          <w:tcPr>
            <w:tcW w:w="807" w:type="dxa"/>
            <w:vAlign w:val="center"/>
          </w:tcPr>
          <w:p w:rsidR="00737B16" w:rsidRPr="008E5DDA" w:rsidRDefault="00BA5374" w:rsidP="00D73329">
            <w:pPr>
              <w:spacing w:line="360" w:lineRule="auto"/>
              <w:jc w:val="both"/>
              <w:rPr>
                <w:sz w:val="24"/>
                <w:szCs w:val="24"/>
              </w:rPr>
            </w:pPr>
            <w:r w:rsidRPr="008E5DDA">
              <w:rPr>
                <w:sz w:val="24"/>
                <w:szCs w:val="24"/>
              </w:rPr>
              <w:t>5,7</w:t>
            </w:r>
          </w:p>
        </w:tc>
      </w:tr>
      <w:tr w:rsidR="00737B16" w:rsidRPr="008E5DDA" w:rsidTr="006207A0">
        <w:tc>
          <w:tcPr>
            <w:tcW w:w="1375" w:type="dxa"/>
          </w:tcPr>
          <w:p w:rsidR="00737B16" w:rsidRPr="008E5DDA" w:rsidRDefault="00737B16" w:rsidP="00D73329">
            <w:pPr>
              <w:spacing w:line="360" w:lineRule="auto"/>
              <w:ind w:left="-57" w:right="-57"/>
              <w:jc w:val="both"/>
              <w:rPr>
                <w:sz w:val="24"/>
                <w:szCs w:val="24"/>
              </w:rPr>
            </w:pPr>
            <w:r w:rsidRPr="008E5DDA">
              <w:rPr>
                <w:sz w:val="24"/>
                <w:szCs w:val="24"/>
              </w:rPr>
              <w:t>Твердолист</w:t>
            </w:r>
          </w:p>
        </w:tc>
        <w:tc>
          <w:tcPr>
            <w:tcW w:w="734" w:type="dxa"/>
            <w:vAlign w:val="center"/>
          </w:tcPr>
          <w:p w:rsidR="00737B16" w:rsidRPr="008E5DDA" w:rsidRDefault="00216DC7" w:rsidP="00D73329">
            <w:pPr>
              <w:spacing w:line="360" w:lineRule="auto"/>
              <w:jc w:val="both"/>
              <w:rPr>
                <w:sz w:val="24"/>
                <w:szCs w:val="24"/>
              </w:rPr>
            </w:pPr>
            <w:r w:rsidRPr="008E5DDA">
              <w:rPr>
                <w:sz w:val="24"/>
                <w:szCs w:val="24"/>
              </w:rPr>
              <w:t>7</w:t>
            </w:r>
          </w:p>
        </w:tc>
        <w:tc>
          <w:tcPr>
            <w:tcW w:w="885" w:type="dxa"/>
            <w:vAlign w:val="center"/>
          </w:tcPr>
          <w:p w:rsidR="00737B16" w:rsidRPr="008E5DDA" w:rsidRDefault="00216DC7" w:rsidP="00D73329">
            <w:pPr>
              <w:spacing w:line="360" w:lineRule="auto"/>
              <w:jc w:val="both"/>
              <w:rPr>
                <w:sz w:val="24"/>
                <w:szCs w:val="24"/>
              </w:rPr>
            </w:pPr>
            <w:r w:rsidRPr="008E5DDA">
              <w:rPr>
                <w:sz w:val="24"/>
                <w:szCs w:val="24"/>
              </w:rPr>
              <w:t>0,2</w:t>
            </w:r>
          </w:p>
        </w:tc>
        <w:tc>
          <w:tcPr>
            <w:tcW w:w="817" w:type="dxa"/>
            <w:vAlign w:val="center"/>
          </w:tcPr>
          <w:p w:rsidR="00737B16" w:rsidRPr="008E5DDA" w:rsidRDefault="00216DC7" w:rsidP="00D73329">
            <w:pPr>
              <w:spacing w:line="360" w:lineRule="auto"/>
              <w:jc w:val="both"/>
              <w:rPr>
                <w:sz w:val="24"/>
                <w:szCs w:val="24"/>
              </w:rPr>
            </w:pPr>
            <w:r w:rsidRPr="008E5DDA">
              <w:rPr>
                <w:sz w:val="24"/>
                <w:szCs w:val="24"/>
              </w:rPr>
              <w:t>0,1</w:t>
            </w:r>
          </w:p>
        </w:tc>
        <w:tc>
          <w:tcPr>
            <w:tcW w:w="922" w:type="dxa"/>
            <w:vAlign w:val="center"/>
          </w:tcPr>
          <w:p w:rsidR="00737B16" w:rsidRPr="008E5DDA" w:rsidRDefault="00E640BC" w:rsidP="00D73329">
            <w:pPr>
              <w:spacing w:line="360" w:lineRule="auto"/>
              <w:jc w:val="both"/>
              <w:rPr>
                <w:sz w:val="24"/>
                <w:szCs w:val="24"/>
              </w:rPr>
            </w:pPr>
            <w:r w:rsidRPr="008E5DDA">
              <w:rPr>
                <w:sz w:val="24"/>
                <w:szCs w:val="24"/>
              </w:rPr>
              <w:t>-</w:t>
            </w:r>
          </w:p>
        </w:tc>
        <w:tc>
          <w:tcPr>
            <w:tcW w:w="874" w:type="dxa"/>
            <w:vAlign w:val="center"/>
          </w:tcPr>
          <w:p w:rsidR="00737B16" w:rsidRPr="008E5DDA" w:rsidRDefault="00E640BC" w:rsidP="00D73329">
            <w:pPr>
              <w:spacing w:line="360" w:lineRule="auto"/>
              <w:jc w:val="both"/>
              <w:rPr>
                <w:sz w:val="24"/>
                <w:szCs w:val="24"/>
              </w:rPr>
            </w:pPr>
            <w:r w:rsidRPr="008E5DDA">
              <w:rPr>
                <w:sz w:val="24"/>
                <w:szCs w:val="24"/>
              </w:rPr>
              <w:t>-</w:t>
            </w:r>
          </w:p>
        </w:tc>
        <w:tc>
          <w:tcPr>
            <w:tcW w:w="811" w:type="dxa"/>
            <w:vAlign w:val="center"/>
          </w:tcPr>
          <w:p w:rsidR="00737B16" w:rsidRPr="008E5DDA" w:rsidRDefault="00E640BC" w:rsidP="00D73329">
            <w:pPr>
              <w:spacing w:line="360" w:lineRule="auto"/>
              <w:jc w:val="both"/>
              <w:rPr>
                <w:sz w:val="24"/>
                <w:szCs w:val="24"/>
              </w:rPr>
            </w:pPr>
            <w:r w:rsidRPr="008E5DDA">
              <w:rPr>
                <w:sz w:val="24"/>
                <w:szCs w:val="24"/>
              </w:rPr>
              <w:t>-</w:t>
            </w:r>
          </w:p>
        </w:tc>
        <w:tc>
          <w:tcPr>
            <w:tcW w:w="922" w:type="dxa"/>
            <w:vAlign w:val="center"/>
          </w:tcPr>
          <w:p w:rsidR="00737B16" w:rsidRPr="008E5DDA" w:rsidRDefault="00640CAF" w:rsidP="00D73329">
            <w:pPr>
              <w:spacing w:line="360" w:lineRule="auto"/>
              <w:jc w:val="both"/>
              <w:rPr>
                <w:sz w:val="24"/>
                <w:szCs w:val="24"/>
              </w:rPr>
            </w:pPr>
            <w:r w:rsidRPr="008E5DDA">
              <w:rPr>
                <w:sz w:val="24"/>
                <w:szCs w:val="24"/>
              </w:rPr>
              <w:t>-</w:t>
            </w:r>
          </w:p>
        </w:tc>
        <w:tc>
          <w:tcPr>
            <w:tcW w:w="871" w:type="dxa"/>
            <w:vAlign w:val="center"/>
          </w:tcPr>
          <w:p w:rsidR="00737B16" w:rsidRPr="008E5DDA" w:rsidRDefault="00640CAF" w:rsidP="00D73329">
            <w:pPr>
              <w:spacing w:line="360" w:lineRule="auto"/>
              <w:jc w:val="both"/>
              <w:rPr>
                <w:sz w:val="24"/>
                <w:szCs w:val="24"/>
              </w:rPr>
            </w:pPr>
            <w:r w:rsidRPr="008E5DDA">
              <w:rPr>
                <w:sz w:val="24"/>
                <w:szCs w:val="24"/>
              </w:rPr>
              <w:t>-</w:t>
            </w:r>
          </w:p>
        </w:tc>
        <w:tc>
          <w:tcPr>
            <w:tcW w:w="810" w:type="dxa"/>
            <w:vAlign w:val="center"/>
          </w:tcPr>
          <w:p w:rsidR="00737B16" w:rsidRPr="008E5DDA" w:rsidRDefault="00640CAF" w:rsidP="00D73329">
            <w:pPr>
              <w:spacing w:line="360" w:lineRule="auto"/>
              <w:jc w:val="both"/>
              <w:rPr>
                <w:sz w:val="24"/>
                <w:szCs w:val="24"/>
              </w:rPr>
            </w:pPr>
            <w:r w:rsidRPr="008E5DDA">
              <w:rPr>
                <w:sz w:val="24"/>
                <w:szCs w:val="24"/>
              </w:rPr>
              <w:t>-</w:t>
            </w:r>
          </w:p>
        </w:tc>
        <w:tc>
          <w:tcPr>
            <w:tcW w:w="922" w:type="dxa"/>
            <w:vAlign w:val="center"/>
          </w:tcPr>
          <w:p w:rsidR="00737B16" w:rsidRPr="008E5DDA" w:rsidRDefault="007D746B" w:rsidP="00D73329">
            <w:pPr>
              <w:spacing w:line="360" w:lineRule="auto"/>
              <w:jc w:val="both"/>
              <w:rPr>
                <w:sz w:val="24"/>
                <w:szCs w:val="24"/>
              </w:rPr>
            </w:pPr>
            <w:r w:rsidRPr="008E5DDA">
              <w:rPr>
                <w:sz w:val="24"/>
                <w:szCs w:val="24"/>
              </w:rPr>
              <w:t>1</w:t>
            </w:r>
          </w:p>
        </w:tc>
        <w:tc>
          <w:tcPr>
            <w:tcW w:w="871" w:type="dxa"/>
            <w:vAlign w:val="center"/>
          </w:tcPr>
          <w:p w:rsidR="00737B16" w:rsidRPr="008E5DDA" w:rsidRDefault="007D746B" w:rsidP="00D73329">
            <w:pPr>
              <w:spacing w:line="360" w:lineRule="auto"/>
              <w:jc w:val="both"/>
              <w:rPr>
                <w:sz w:val="24"/>
                <w:szCs w:val="24"/>
              </w:rPr>
            </w:pPr>
            <w:r w:rsidRPr="008E5DDA">
              <w:rPr>
                <w:sz w:val="24"/>
                <w:szCs w:val="24"/>
              </w:rPr>
              <w:t>-</w:t>
            </w:r>
          </w:p>
        </w:tc>
        <w:tc>
          <w:tcPr>
            <w:tcW w:w="810" w:type="dxa"/>
            <w:vAlign w:val="center"/>
          </w:tcPr>
          <w:p w:rsidR="00737B16" w:rsidRPr="008E5DDA" w:rsidRDefault="007D746B" w:rsidP="00D73329">
            <w:pPr>
              <w:spacing w:line="360" w:lineRule="auto"/>
              <w:jc w:val="both"/>
              <w:rPr>
                <w:sz w:val="24"/>
                <w:szCs w:val="24"/>
              </w:rPr>
            </w:pPr>
            <w:r w:rsidRPr="008E5DDA">
              <w:rPr>
                <w:sz w:val="24"/>
                <w:szCs w:val="24"/>
              </w:rPr>
              <w:t>-</w:t>
            </w:r>
          </w:p>
        </w:tc>
        <w:tc>
          <w:tcPr>
            <w:tcW w:w="922" w:type="dxa"/>
            <w:vAlign w:val="center"/>
          </w:tcPr>
          <w:p w:rsidR="00737B16" w:rsidRPr="008E5DDA" w:rsidRDefault="00BA5374" w:rsidP="00D73329">
            <w:pPr>
              <w:spacing w:line="360" w:lineRule="auto"/>
              <w:jc w:val="both"/>
              <w:rPr>
                <w:sz w:val="24"/>
                <w:szCs w:val="24"/>
              </w:rPr>
            </w:pPr>
            <w:r w:rsidRPr="008E5DDA">
              <w:rPr>
                <w:sz w:val="24"/>
                <w:szCs w:val="24"/>
              </w:rPr>
              <w:t>8</w:t>
            </w:r>
          </w:p>
        </w:tc>
        <w:tc>
          <w:tcPr>
            <w:tcW w:w="866" w:type="dxa"/>
            <w:vAlign w:val="center"/>
          </w:tcPr>
          <w:p w:rsidR="00737B16" w:rsidRPr="008E5DDA" w:rsidRDefault="00BA5374" w:rsidP="00D73329">
            <w:pPr>
              <w:spacing w:line="360" w:lineRule="auto"/>
              <w:jc w:val="both"/>
              <w:rPr>
                <w:sz w:val="24"/>
                <w:szCs w:val="24"/>
              </w:rPr>
            </w:pPr>
            <w:r w:rsidRPr="008E5DDA">
              <w:rPr>
                <w:sz w:val="24"/>
                <w:szCs w:val="24"/>
              </w:rPr>
              <w:t>0,2</w:t>
            </w:r>
          </w:p>
        </w:tc>
        <w:tc>
          <w:tcPr>
            <w:tcW w:w="807" w:type="dxa"/>
            <w:vAlign w:val="center"/>
          </w:tcPr>
          <w:p w:rsidR="00737B16" w:rsidRPr="008E5DDA" w:rsidRDefault="00BA5374" w:rsidP="00D73329">
            <w:pPr>
              <w:spacing w:line="360" w:lineRule="auto"/>
              <w:jc w:val="both"/>
              <w:rPr>
                <w:sz w:val="24"/>
                <w:szCs w:val="24"/>
              </w:rPr>
            </w:pPr>
            <w:r w:rsidRPr="008E5DDA">
              <w:rPr>
                <w:sz w:val="24"/>
                <w:szCs w:val="24"/>
              </w:rPr>
              <w:t>0,1</w:t>
            </w:r>
          </w:p>
        </w:tc>
      </w:tr>
      <w:tr w:rsidR="00737B16" w:rsidRPr="008E5DDA" w:rsidTr="006207A0">
        <w:tc>
          <w:tcPr>
            <w:tcW w:w="1375" w:type="dxa"/>
          </w:tcPr>
          <w:p w:rsidR="00737B16" w:rsidRPr="008E5DDA" w:rsidRDefault="00737B16" w:rsidP="00D73329">
            <w:pPr>
              <w:spacing w:line="360" w:lineRule="auto"/>
              <w:ind w:left="-57" w:right="-57"/>
              <w:jc w:val="both"/>
              <w:rPr>
                <w:sz w:val="24"/>
                <w:szCs w:val="24"/>
              </w:rPr>
            </w:pPr>
            <w:r w:rsidRPr="008E5DDA">
              <w:rPr>
                <w:sz w:val="24"/>
                <w:szCs w:val="24"/>
              </w:rPr>
              <w:t>Мягколист.</w:t>
            </w:r>
          </w:p>
        </w:tc>
        <w:tc>
          <w:tcPr>
            <w:tcW w:w="734" w:type="dxa"/>
            <w:vAlign w:val="center"/>
          </w:tcPr>
          <w:p w:rsidR="00737B16" w:rsidRPr="008E5DDA" w:rsidRDefault="00216DC7" w:rsidP="00D73329">
            <w:pPr>
              <w:spacing w:line="360" w:lineRule="auto"/>
              <w:jc w:val="both"/>
              <w:rPr>
                <w:sz w:val="24"/>
                <w:szCs w:val="24"/>
              </w:rPr>
            </w:pPr>
            <w:r w:rsidRPr="008E5DDA">
              <w:rPr>
                <w:sz w:val="24"/>
                <w:szCs w:val="24"/>
              </w:rPr>
              <w:t>90</w:t>
            </w:r>
          </w:p>
        </w:tc>
        <w:tc>
          <w:tcPr>
            <w:tcW w:w="885" w:type="dxa"/>
            <w:vAlign w:val="center"/>
          </w:tcPr>
          <w:p w:rsidR="00737B16" w:rsidRPr="008E5DDA" w:rsidRDefault="00216DC7" w:rsidP="00D73329">
            <w:pPr>
              <w:spacing w:line="360" w:lineRule="auto"/>
              <w:jc w:val="both"/>
              <w:rPr>
                <w:sz w:val="24"/>
                <w:szCs w:val="24"/>
              </w:rPr>
            </w:pPr>
            <w:r w:rsidRPr="008E5DDA">
              <w:rPr>
                <w:sz w:val="24"/>
                <w:szCs w:val="24"/>
              </w:rPr>
              <w:t>13,5</w:t>
            </w:r>
          </w:p>
        </w:tc>
        <w:tc>
          <w:tcPr>
            <w:tcW w:w="817" w:type="dxa"/>
            <w:vAlign w:val="center"/>
          </w:tcPr>
          <w:p w:rsidR="00737B16" w:rsidRPr="008E5DDA" w:rsidRDefault="00216DC7" w:rsidP="00D73329">
            <w:pPr>
              <w:spacing w:line="360" w:lineRule="auto"/>
              <w:jc w:val="both"/>
              <w:rPr>
                <w:sz w:val="24"/>
                <w:szCs w:val="24"/>
              </w:rPr>
            </w:pPr>
            <w:r w:rsidRPr="008E5DDA">
              <w:rPr>
                <w:sz w:val="24"/>
                <w:szCs w:val="24"/>
              </w:rPr>
              <w:t>6,7</w:t>
            </w:r>
          </w:p>
        </w:tc>
        <w:tc>
          <w:tcPr>
            <w:tcW w:w="922" w:type="dxa"/>
            <w:vAlign w:val="center"/>
          </w:tcPr>
          <w:p w:rsidR="00737B16" w:rsidRPr="008E5DDA" w:rsidRDefault="00BA5374" w:rsidP="00D73329">
            <w:pPr>
              <w:spacing w:line="360" w:lineRule="auto"/>
              <w:jc w:val="both"/>
              <w:rPr>
                <w:sz w:val="24"/>
                <w:szCs w:val="24"/>
              </w:rPr>
            </w:pPr>
            <w:r w:rsidRPr="008E5DDA">
              <w:rPr>
                <w:sz w:val="24"/>
                <w:szCs w:val="24"/>
              </w:rPr>
              <w:t>6</w:t>
            </w:r>
          </w:p>
        </w:tc>
        <w:tc>
          <w:tcPr>
            <w:tcW w:w="874" w:type="dxa"/>
            <w:vAlign w:val="center"/>
          </w:tcPr>
          <w:p w:rsidR="00737B16" w:rsidRPr="008E5DDA" w:rsidRDefault="006E0759" w:rsidP="00D73329">
            <w:pPr>
              <w:spacing w:line="360" w:lineRule="auto"/>
              <w:jc w:val="both"/>
              <w:rPr>
                <w:sz w:val="24"/>
                <w:szCs w:val="24"/>
              </w:rPr>
            </w:pPr>
            <w:r w:rsidRPr="008E5DDA">
              <w:rPr>
                <w:sz w:val="24"/>
                <w:szCs w:val="24"/>
              </w:rPr>
              <w:t>0,</w:t>
            </w:r>
            <w:r w:rsidR="00BA5374" w:rsidRPr="008E5DDA">
              <w:rPr>
                <w:sz w:val="24"/>
                <w:szCs w:val="24"/>
              </w:rPr>
              <w:t>2</w:t>
            </w:r>
          </w:p>
        </w:tc>
        <w:tc>
          <w:tcPr>
            <w:tcW w:w="811" w:type="dxa"/>
            <w:vAlign w:val="center"/>
          </w:tcPr>
          <w:p w:rsidR="00737B16" w:rsidRPr="008E5DDA" w:rsidRDefault="006E0759" w:rsidP="00D73329">
            <w:pPr>
              <w:spacing w:line="360" w:lineRule="auto"/>
              <w:jc w:val="both"/>
              <w:rPr>
                <w:sz w:val="24"/>
                <w:szCs w:val="24"/>
              </w:rPr>
            </w:pPr>
            <w:r w:rsidRPr="008E5DDA">
              <w:rPr>
                <w:sz w:val="24"/>
                <w:szCs w:val="24"/>
              </w:rPr>
              <w:t>0,</w:t>
            </w:r>
            <w:r w:rsidR="00BA5374" w:rsidRPr="008E5DDA">
              <w:rPr>
                <w:sz w:val="24"/>
                <w:szCs w:val="24"/>
              </w:rPr>
              <w:t>1</w:t>
            </w:r>
          </w:p>
        </w:tc>
        <w:tc>
          <w:tcPr>
            <w:tcW w:w="922" w:type="dxa"/>
            <w:vAlign w:val="center"/>
          </w:tcPr>
          <w:p w:rsidR="00737B16" w:rsidRPr="008E5DDA" w:rsidRDefault="00640CAF" w:rsidP="00D73329">
            <w:pPr>
              <w:spacing w:line="360" w:lineRule="auto"/>
              <w:jc w:val="both"/>
              <w:rPr>
                <w:sz w:val="24"/>
                <w:szCs w:val="24"/>
              </w:rPr>
            </w:pPr>
            <w:r w:rsidRPr="008E5DDA">
              <w:rPr>
                <w:sz w:val="24"/>
                <w:szCs w:val="24"/>
              </w:rPr>
              <w:t>-</w:t>
            </w:r>
          </w:p>
        </w:tc>
        <w:tc>
          <w:tcPr>
            <w:tcW w:w="871" w:type="dxa"/>
            <w:vAlign w:val="center"/>
          </w:tcPr>
          <w:p w:rsidR="00737B16" w:rsidRPr="008E5DDA" w:rsidRDefault="00640CAF" w:rsidP="00D73329">
            <w:pPr>
              <w:spacing w:line="360" w:lineRule="auto"/>
              <w:jc w:val="both"/>
              <w:rPr>
                <w:sz w:val="24"/>
                <w:szCs w:val="24"/>
              </w:rPr>
            </w:pPr>
            <w:r w:rsidRPr="008E5DDA">
              <w:rPr>
                <w:sz w:val="24"/>
                <w:szCs w:val="24"/>
              </w:rPr>
              <w:t>-</w:t>
            </w:r>
          </w:p>
        </w:tc>
        <w:tc>
          <w:tcPr>
            <w:tcW w:w="810" w:type="dxa"/>
            <w:vAlign w:val="center"/>
          </w:tcPr>
          <w:p w:rsidR="00737B16" w:rsidRPr="008E5DDA" w:rsidRDefault="00640CAF" w:rsidP="00D73329">
            <w:pPr>
              <w:spacing w:line="360" w:lineRule="auto"/>
              <w:jc w:val="both"/>
              <w:rPr>
                <w:sz w:val="24"/>
                <w:szCs w:val="24"/>
              </w:rPr>
            </w:pPr>
            <w:r w:rsidRPr="008E5DDA">
              <w:rPr>
                <w:sz w:val="24"/>
                <w:szCs w:val="24"/>
              </w:rPr>
              <w:t>-</w:t>
            </w:r>
          </w:p>
        </w:tc>
        <w:tc>
          <w:tcPr>
            <w:tcW w:w="922" w:type="dxa"/>
            <w:vAlign w:val="center"/>
          </w:tcPr>
          <w:p w:rsidR="00737B16" w:rsidRPr="008E5DDA" w:rsidRDefault="007D746B" w:rsidP="00D73329">
            <w:pPr>
              <w:spacing w:line="360" w:lineRule="auto"/>
              <w:jc w:val="both"/>
              <w:rPr>
                <w:sz w:val="24"/>
                <w:szCs w:val="24"/>
              </w:rPr>
            </w:pPr>
            <w:r w:rsidRPr="008E5DDA">
              <w:rPr>
                <w:sz w:val="24"/>
                <w:szCs w:val="24"/>
              </w:rPr>
              <w:t>8</w:t>
            </w:r>
          </w:p>
        </w:tc>
        <w:tc>
          <w:tcPr>
            <w:tcW w:w="871" w:type="dxa"/>
            <w:vAlign w:val="center"/>
          </w:tcPr>
          <w:p w:rsidR="00737B16" w:rsidRPr="008E5DDA" w:rsidRDefault="00640CAF" w:rsidP="00D73329">
            <w:pPr>
              <w:spacing w:line="360" w:lineRule="auto"/>
              <w:jc w:val="both"/>
              <w:rPr>
                <w:sz w:val="24"/>
                <w:szCs w:val="24"/>
              </w:rPr>
            </w:pPr>
            <w:r w:rsidRPr="008E5DDA">
              <w:rPr>
                <w:sz w:val="24"/>
                <w:szCs w:val="24"/>
              </w:rPr>
              <w:t>-</w:t>
            </w:r>
          </w:p>
        </w:tc>
        <w:tc>
          <w:tcPr>
            <w:tcW w:w="810" w:type="dxa"/>
            <w:vAlign w:val="center"/>
          </w:tcPr>
          <w:p w:rsidR="00737B16" w:rsidRPr="008E5DDA" w:rsidRDefault="007D746B" w:rsidP="00D73329">
            <w:pPr>
              <w:spacing w:line="360" w:lineRule="auto"/>
              <w:jc w:val="both"/>
              <w:rPr>
                <w:sz w:val="24"/>
                <w:szCs w:val="24"/>
              </w:rPr>
            </w:pPr>
            <w:r w:rsidRPr="008E5DDA">
              <w:rPr>
                <w:sz w:val="24"/>
                <w:szCs w:val="24"/>
              </w:rPr>
              <w:t>-</w:t>
            </w:r>
          </w:p>
        </w:tc>
        <w:tc>
          <w:tcPr>
            <w:tcW w:w="922" w:type="dxa"/>
            <w:vAlign w:val="center"/>
          </w:tcPr>
          <w:p w:rsidR="00737B16" w:rsidRPr="008E5DDA" w:rsidRDefault="00BA5374" w:rsidP="00D73329">
            <w:pPr>
              <w:spacing w:line="360" w:lineRule="auto"/>
              <w:jc w:val="both"/>
              <w:rPr>
                <w:sz w:val="24"/>
                <w:szCs w:val="24"/>
              </w:rPr>
            </w:pPr>
            <w:r w:rsidRPr="008E5DDA">
              <w:rPr>
                <w:sz w:val="24"/>
                <w:szCs w:val="24"/>
              </w:rPr>
              <w:t>104</w:t>
            </w:r>
          </w:p>
        </w:tc>
        <w:tc>
          <w:tcPr>
            <w:tcW w:w="866" w:type="dxa"/>
            <w:vAlign w:val="center"/>
          </w:tcPr>
          <w:p w:rsidR="00737B16" w:rsidRPr="008E5DDA" w:rsidRDefault="00BA5374" w:rsidP="00D73329">
            <w:pPr>
              <w:spacing w:line="360" w:lineRule="auto"/>
              <w:jc w:val="both"/>
              <w:rPr>
                <w:sz w:val="24"/>
                <w:szCs w:val="24"/>
              </w:rPr>
            </w:pPr>
            <w:r w:rsidRPr="008E5DDA">
              <w:rPr>
                <w:sz w:val="24"/>
                <w:szCs w:val="24"/>
              </w:rPr>
              <w:t>13,7</w:t>
            </w:r>
          </w:p>
        </w:tc>
        <w:tc>
          <w:tcPr>
            <w:tcW w:w="807" w:type="dxa"/>
            <w:vAlign w:val="center"/>
          </w:tcPr>
          <w:p w:rsidR="00737B16" w:rsidRPr="008E5DDA" w:rsidRDefault="00BA5374" w:rsidP="00D73329">
            <w:pPr>
              <w:spacing w:line="360" w:lineRule="auto"/>
              <w:jc w:val="both"/>
              <w:rPr>
                <w:sz w:val="24"/>
                <w:szCs w:val="24"/>
              </w:rPr>
            </w:pPr>
            <w:r w:rsidRPr="008E5DDA">
              <w:rPr>
                <w:sz w:val="24"/>
                <w:szCs w:val="24"/>
              </w:rPr>
              <w:t>6,8</w:t>
            </w:r>
          </w:p>
        </w:tc>
      </w:tr>
      <w:tr w:rsidR="00737B16" w:rsidRPr="008E5DDA" w:rsidTr="006207A0">
        <w:tc>
          <w:tcPr>
            <w:tcW w:w="1375" w:type="dxa"/>
          </w:tcPr>
          <w:p w:rsidR="00737B16" w:rsidRPr="008E5DDA" w:rsidRDefault="00640CAF" w:rsidP="00D73329">
            <w:pPr>
              <w:spacing w:line="360" w:lineRule="auto"/>
              <w:jc w:val="both"/>
              <w:rPr>
                <w:b/>
                <w:sz w:val="24"/>
                <w:szCs w:val="24"/>
              </w:rPr>
            </w:pPr>
            <w:r w:rsidRPr="008E5DDA">
              <w:rPr>
                <w:b/>
                <w:sz w:val="24"/>
                <w:szCs w:val="24"/>
              </w:rPr>
              <w:t>Итого</w:t>
            </w:r>
          </w:p>
        </w:tc>
        <w:tc>
          <w:tcPr>
            <w:tcW w:w="734" w:type="dxa"/>
            <w:vAlign w:val="center"/>
          </w:tcPr>
          <w:p w:rsidR="00737B16" w:rsidRPr="008E5DDA" w:rsidRDefault="00216DC7" w:rsidP="00D73329">
            <w:pPr>
              <w:spacing w:line="360" w:lineRule="auto"/>
              <w:jc w:val="both"/>
              <w:rPr>
                <w:b/>
                <w:sz w:val="24"/>
                <w:szCs w:val="24"/>
              </w:rPr>
            </w:pPr>
            <w:r w:rsidRPr="008E5DDA">
              <w:rPr>
                <w:b/>
                <w:sz w:val="24"/>
                <w:szCs w:val="24"/>
              </w:rPr>
              <w:t>122</w:t>
            </w:r>
          </w:p>
        </w:tc>
        <w:tc>
          <w:tcPr>
            <w:tcW w:w="885" w:type="dxa"/>
            <w:vAlign w:val="center"/>
          </w:tcPr>
          <w:p w:rsidR="00737B16" w:rsidRPr="008E5DDA" w:rsidRDefault="00216DC7" w:rsidP="00D73329">
            <w:pPr>
              <w:spacing w:line="360" w:lineRule="auto"/>
              <w:jc w:val="both"/>
              <w:rPr>
                <w:b/>
                <w:sz w:val="24"/>
                <w:szCs w:val="24"/>
              </w:rPr>
            </w:pPr>
            <w:r w:rsidRPr="008E5DDA">
              <w:rPr>
                <w:b/>
                <w:sz w:val="24"/>
                <w:szCs w:val="24"/>
              </w:rPr>
              <w:t>17,4</w:t>
            </w:r>
          </w:p>
        </w:tc>
        <w:tc>
          <w:tcPr>
            <w:tcW w:w="817" w:type="dxa"/>
            <w:vAlign w:val="center"/>
          </w:tcPr>
          <w:p w:rsidR="00737B16" w:rsidRPr="008E5DDA" w:rsidRDefault="00216DC7" w:rsidP="00D73329">
            <w:pPr>
              <w:spacing w:line="360" w:lineRule="auto"/>
              <w:jc w:val="both"/>
              <w:rPr>
                <w:b/>
                <w:sz w:val="24"/>
                <w:szCs w:val="24"/>
              </w:rPr>
            </w:pPr>
            <w:r w:rsidRPr="008E5DDA">
              <w:rPr>
                <w:b/>
                <w:sz w:val="24"/>
                <w:szCs w:val="24"/>
              </w:rPr>
              <w:t>9,8</w:t>
            </w:r>
          </w:p>
        </w:tc>
        <w:tc>
          <w:tcPr>
            <w:tcW w:w="922" w:type="dxa"/>
            <w:vAlign w:val="center"/>
          </w:tcPr>
          <w:p w:rsidR="00737B16" w:rsidRPr="008E5DDA" w:rsidRDefault="006E0759" w:rsidP="00D73329">
            <w:pPr>
              <w:spacing w:line="360" w:lineRule="auto"/>
              <w:jc w:val="both"/>
              <w:rPr>
                <w:b/>
                <w:sz w:val="24"/>
                <w:szCs w:val="24"/>
              </w:rPr>
            </w:pPr>
            <w:r w:rsidRPr="008E5DDA">
              <w:rPr>
                <w:b/>
                <w:sz w:val="24"/>
                <w:szCs w:val="24"/>
              </w:rPr>
              <w:t>1</w:t>
            </w:r>
            <w:r w:rsidR="00BA5374" w:rsidRPr="008E5DDA">
              <w:rPr>
                <w:b/>
                <w:sz w:val="24"/>
                <w:szCs w:val="24"/>
              </w:rPr>
              <w:t>32</w:t>
            </w:r>
          </w:p>
        </w:tc>
        <w:tc>
          <w:tcPr>
            <w:tcW w:w="874" w:type="dxa"/>
            <w:vAlign w:val="center"/>
          </w:tcPr>
          <w:p w:rsidR="00737B16" w:rsidRPr="008E5DDA" w:rsidRDefault="006E0759" w:rsidP="00D73329">
            <w:pPr>
              <w:spacing w:line="360" w:lineRule="auto"/>
              <w:jc w:val="both"/>
              <w:rPr>
                <w:b/>
                <w:sz w:val="24"/>
                <w:szCs w:val="24"/>
              </w:rPr>
            </w:pPr>
            <w:r w:rsidRPr="008E5DDA">
              <w:rPr>
                <w:b/>
                <w:sz w:val="24"/>
                <w:szCs w:val="24"/>
              </w:rPr>
              <w:t>5,</w:t>
            </w:r>
            <w:r w:rsidR="00BA5374" w:rsidRPr="008E5DDA">
              <w:rPr>
                <w:b/>
                <w:sz w:val="24"/>
                <w:szCs w:val="24"/>
              </w:rPr>
              <w:t>0</w:t>
            </w:r>
          </w:p>
        </w:tc>
        <w:tc>
          <w:tcPr>
            <w:tcW w:w="811" w:type="dxa"/>
            <w:vAlign w:val="center"/>
          </w:tcPr>
          <w:p w:rsidR="00737B16" w:rsidRPr="008E5DDA" w:rsidRDefault="006E0759" w:rsidP="00D73329">
            <w:pPr>
              <w:spacing w:line="360" w:lineRule="auto"/>
              <w:jc w:val="both"/>
              <w:rPr>
                <w:b/>
                <w:sz w:val="24"/>
                <w:szCs w:val="24"/>
              </w:rPr>
            </w:pPr>
            <w:r w:rsidRPr="008E5DDA">
              <w:rPr>
                <w:b/>
                <w:sz w:val="24"/>
                <w:szCs w:val="24"/>
              </w:rPr>
              <w:t>2,</w:t>
            </w:r>
            <w:r w:rsidR="00BA5374" w:rsidRPr="008E5DDA">
              <w:rPr>
                <w:b/>
                <w:sz w:val="24"/>
                <w:szCs w:val="24"/>
              </w:rPr>
              <w:t>8</w:t>
            </w:r>
          </w:p>
        </w:tc>
        <w:tc>
          <w:tcPr>
            <w:tcW w:w="922" w:type="dxa"/>
            <w:vAlign w:val="center"/>
          </w:tcPr>
          <w:p w:rsidR="00737B16" w:rsidRPr="008E5DDA" w:rsidRDefault="00640CAF" w:rsidP="00D73329">
            <w:pPr>
              <w:spacing w:line="360" w:lineRule="auto"/>
              <w:jc w:val="both"/>
              <w:rPr>
                <w:b/>
                <w:sz w:val="24"/>
                <w:szCs w:val="24"/>
              </w:rPr>
            </w:pPr>
            <w:r w:rsidRPr="008E5DDA">
              <w:rPr>
                <w:b/>
                <w:sz w:val="24"/>
                <w:szCs w:val="24"/>
              </w:rPr>
              <w:t>-</w:t>
            </w:r>
          </w:p>
        </w:tc>
        <w:tc>
          <w:tcPr>
            <w:tcW w:w="871" w:type="dxa"/>
            <w:vAlign w:val="center"/>
          </w:tcPr>
          <w:p w:rsidR="00737B16" w:rsidRPr="008E5DDA" w:rsidRDefault="00640CAF" w:rsidP="00D73329">
            <w:pPr>
              <w:spacing w:line="360" w:lineRule="auto"/>
              <w:jc w:val="both"/>
              <w:rPr>
                <w:b/>
                <w:sz w:val="24"/>
                <w:szCs w:val="24"/>
              </w:rPr>
            </w:pPr>
            <w:r w:rsidRPr="008E5DDA">
              <w:rPr>
                <w:b/>
                <w:sz w:val="24"/>
                <w:szCs w:val="24"/>
              </w:rPr>
              <w:t>-</w:t>
            </w:r>
          </w:p>
        </w:tc>
        <w:tc>
          <w:tcPr>
            <w:tcW w:w="810" w:type="dxa"/>
            <w:vAlign w:val="center"/>
          </w:tcPr>
          <w:p w:rsidR="00737B16" w:rsidRPr="008E5DDA" w:rsidRDefault="00640CAF" w:rsidP="00D73329">
            <w:pPr>
              <w:spacing w:line="360" w:lineRule="auto"/>
              <w:jc w:val="both"/>
              <w:rPr>
                <w:b/>
                <w:sz w:val="24"/>
                <w:szCs w:val="24"/>
              </w:rPr>
            </w:pPr>
            <w:r w:rsidRPr="008E5DDA">
              <w:rPr>
                <w:b/>
                <w:sz w:val="24"/>
                <w:szCs w:val="24"/>
              </w:rPr>
              <w:t>-</w:t>
            </w:r>
          </w:p>
        </w:tc>
        <w:tc>
          <w:tcPr>
            <w:tcW w:w="922" w:type="dxa"/>
            <w:vAlign w:val="center"/>
          </w:tcPr>
          <w:p w:rsidR="00737B16" w:rsidRPr="008E5DDA" w:rsidRDefault="007D746B" w:rsidP="00D73329">
            <w:pPr>
              <w:spacing w:line="360" w:lineRule="auto"/>
              <w:jc w:val="both"/>
              <w:rPr>
                <w:b/>
                <w:sz w:val="24"/>
                <w:szCs w:val="24"/>
              </w:rPr>
            </w:pPr>
            <w:r w:rsidRPr="008E5DDA">
              <w:rPr>
                <w:b/>
                <w:sz w:val="24"/>
                <w:szCs w:val="24"/>
              </w:rPr>
              <w:t>10</w:t>
            </w:r>
          </w:p>
        </w:tc>
        <w:tc>
          <w:tcPr>
            <w:tcW w:w="871" w:type="dxa"/>
            <w:vAlign w:val="center"/>
          </w:tcPr>
          <w:p w:rsidR="00737B16" w:rsidRPr="008E5DDA" w:rsidRDefault="00640CAF" w:rsidP="00D73329">
            <w:pPr>
              <w:spacing w:line="360" w:lineRule="auto"/>
              <w:jc w:val="both"/>
              <w:rPr>
                <w:b/>
                <w:sz w:val="24"/>
                <w:szCs w:val="24"/>
              </w:rPr>
            </w:pPr>
            <w:r w:rsidRPr="008E5DDA">
              <w:rPr>
                <w:b/>
                <w:sz w:val="24"/>
                <w:szCs w:val="24"/>
              </w:rPr>
              <w:t>-</w:t>
            </w:r>
          </w:p>
        </w:tc>
        <w:tc>
          <w:tcPr>
            <w:tcW w:w="810" w:type="dxa"/>
            <w:vAlign w:val="center"/>
          </w:tcPr>
          <w:p w:rsidR="00737B16" w:rsidRPr="008E5DDA" w:rsidRDefault="007D746B" w:rsidP="00D73329">
            <w:pPr>
              <w:spacing w:line="360" w:lineRule="auto"/>
              <w:jc w:val="both"/>
              <w:rPr>
                <w:b/>
                <w:sz w:val="24"/>
                <w:szCs w:val="24"/>
              </w:rPr>
            </w:pPr>
            <w:r w:rsidRPr="008E5DDA">
              <w:rPr>
                <w:b/>
                <w:sz w:val="24"/>
                <w:szCs w:val="24"/>
              </w:rPr>
              <w:t>-</w:t>
            </w:r>
          </w:p>
        </w:tc>
        <w:tc>
          <w:tcPr>
            <w:tcW w:w="922" w:type="dxa"/>
            <w:vAlign w:val="center"/>
          </w:tcPr>
          <w:p w:rsidR="00737B16" w:rsidRPr="008E5DDA" w:rsidRDefault="00BA5374" w:rsidP="00D73329">
            <w:pPr>
              <w:spacing w:line="360" w:lineRule="auto"/>
              <w:jc w:val="both"/>
              <w:rPr>
                <w:b/>
                <w:sz w:val="24"/>
                <w:szCs w:val="24"/>
              </w:rPr>
            </w:pPr>
            <w:r w:rsidRPr="008E5DDA">
              <w:rPr>
                <w:b/>
                <w:sz w:val="24"/>
                <w:szCs w:val="24"/>
              </w:rPr>
              <w:t>264</w:t>
            </w:r>
          </w:p>
        </w:tc>
        <w:tc>
          <w:tcPr>
            <w:tcW w:w="866" w:type="dxa"/>
            <w:vAlign w:val="center"/>
          </w:tcPr>
          <w:p w:rsidR="00737B16" w:rsidRPr="008E5DDA" w:rsidRDefault="00BA5374" w:rsidP="00D73329">
            <w:pPr>
              <w:spacing w:line="360" w:lineRule="auto"/>
              <w:jc w:val="both"/>
              <w:rPr>
                <w:b/>
                <w:sz w:val="24"/>
                <w:szCs w:val="24"/>
              </w:rPr>
            </w:pPr>
            <w:r w:rsidRPr="008E5DDA">
              <w:rPr>
                <w:b/>
                <w:sz w:val="24"/>
                <w:szCs w:val="24"/>
              </w:rPr>
              <w:t>22,4</w:t>
            </w:r>
          </w:p>
        </w:tc>
        <w:tc>
          <w:tcPr>
            <w:tcW w:w="807" w:type="dxa"/>
            <w:vAlign w:val="center"/>
          </w:tcPr>
          <w:p w:rsidR="00737B16" w:rsidRPr="008E5DDA" w:rsidRDefault="00BA5374" w:rsidP="00D73329">
            <w:pPr>
              <w:spacing w:line="360" w:lineRule="auto"/>
              <w:jc w:val="both"/>
              <w:rPr>
                <w:b/>
                <w:sz w:val="24"/>
                <w:szCs w:val="24"/>
              </w:rPr>
            </w:pPr>
            <w:r w:rsidRPr="008E5DDA">
              <w:rPr>
                <w:b/>
                <w:sz w:val="24"/>
                <w:szCs w:val="24"/>
              </w:rPr>
              <w:t>12,6</w:t>
            </w:r>
          </w:p>
        </w:tc>
      </w:tr>
    </w:tbl>
    <w:p w:rsidR="00DB62EA" w:rsidRPr="00FA055C" w:rsidRDefault="00DB62EA" w:rsidP="00D73329">
      <w:pPr>
        <w:jc w:val="both"/>
        <w:rPr>
          <w:sz w:val="24"/>
          <w:szCs w:val="24"/>
        </w:rPr>
      </w:pPr>
      <w:r w:rsidRPr="00FA055C">
        <w:rPr>
          <w:sz w:val="24"/>
          <w:szCs w:val="24"/>
        </w:rPr>
        <w:t>(*) – в т.ч. при рубках, связанных с созданием лесной инфраструктуры в целях охраны, защиты, воспроизводства лесов (разрубка, ра</w:t>
      </w:r>
      <w:r w:rsidRPr="00FA055C">
        <w:rPr>
          <w:sz w:val="24"/>
          <w:szCs w:val="24"/>
        </w:rPr>
        <w:t>с</w:t>
      </w:r>
      <w:r w:rsidRPr="00FA055C">
        <w:rPr>
          <w:sz w:val="24"/>
          <w:szCs w:val="24"/>
        </w:rPr>
        <w:t>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9E61B2" w:rsidRDefault="009E61B2" w:rsidP="00D73329">
      <w:pPr>
        <w:pStyle w:val="ConsPlusNormal"/>
        <w:widowControl/>
        <w:ind w:right="141" w:firstLine="0"/>
        <w:jc w:val="both"/>
        <w:outlineLvl w:val="0"/>
        <w:rPr>
          <w:rFonts w:ascii="Times New Roman" w:hAnsi="Times New Roman"/>
          <w:sz w:val="24"/>
          <w:szCs w:val="24"/>
        </w:rPr>
        <w:sectPr w:rsidR="009E61B2" w:rsidSect="002C3193">
          <w:type w:val="continuous"/>
          <w:pgSz w:w="16840" w:h="11907" w:orient="landscape" w:code="9"/>
          <w:pgMar w:top="1134" w:right="850" w:bottom="1134" w:left="1701" w:header="720" w:footer="720" w:gutter="0"/>
          <w:cols w:space="720"/>
        </w:sectPr>
      </w:pPr>
    </w:p>
    <w:p w:rsidR="00442B0E" w:rsidRPr="00295350" w:rsidRDefault="009E61B2" w:rsidP="00907D0D">
      <w:pPr>
        <w:keepNext/>
        <w:tabs>
          <w:tab w:val="left" w:pos="1276"/>
        </w:tabs>
        <w:ind w:firstLine="709"/>
        <w:jc w:val="center"/>
        <w:outlineLvl w:val="2"/>
        <w:rPr>
          <w:b/>
          <w:bCs/>
          <w:sz w:val="28"/>
          <w:szCs w:val="28"/>
        </w:rPr>
      </w:pPr>
      <w:r>
        <w:rPr>
          <w:b/>
          <w:bCs/>
          <w:sz w:val="28"/>
          <w:szCs w:val="28"/>
        </w:rPr>
        <w:t>2.1</w:t>
      </w:r>
      <w:r w:rsidR="00E222A7">
        <w:rPr>
          <w:b/>
          <w:bCs/>
          <w:sz w:val="28"/>
          <w:szCs w:val="28"/>
        </w:rPr>
        <w:t>.4.</w:t>
      </w:r>
      <w:r w:rsidR="00442B0E">
        <w:rPr>
          <w:b/>
          <w:bCs/>
          <w:sz w:val="28"/>
          <w:szCs w:val="28"/>
        </w:rPr>
        <w:t xml:space="preserve"> </w:t>
      </w:r>
      <w:r w:rsidR="00442B0E" w:rsidRPr="00295350">
        <w:rPr>
          <w:b/>
          <w:bCs/>
          <w:sz w:val="28"/>
          <w:szCs w:val="28"/>
        </w:rPr>
        <w:t> Возрасты рубок</w:t>
      </w:r>
    </w:p>
    <w:p w:rsidR="00442B0E" w:rsidRDefault="00442B0E" w:rsidP="00D73329">
      <w:pPr>
        <w:keepNext/>
        <w:tabs>
          <w:tab w:val="left" w:pos="1276"/>
        </w:tabs>
        <w:jc w:val="both"/>
        <w:outlineLvl w:val="2"/>
        <w:rPr>
          <w:sz w:val="28"/>
          <w:szCs w:val="28"/>
        </w:rPr>
      </w:pPr>
    </w:p>
    <w:p w:rsidR="00442B0E" w:rsidRPr="002C7995" w:rsidRDefault="00442B0E" w:rsidP="00D73329">
      <w:pPr>
        <w:keepNext/>
        <w:tabs>
          <w:tab w:val="left" w:pos="1276"/>
        </w:tabs>
        <w:ind w:firstLine="709"/>
        <w:jc w:val="both"/>
        <w:outlineLvl w:val="2"/>
        <w:rPr>
          <w:sz w:val="28"/>
          <w:szCs w:val="28"/>
        </w:rPr>
      </w:pPr>
      <w:r w:rsidRPr="002C7995">
        <w:rPr>
          <w:sz w:val="28"/>
          <w:szCs w:val="28"/>
        </w:rPr>
        <w:t>Возрасты рубок лесных насаждений</w:t>
      </w:r>
      <w:r>
        <w:rPr>
          <w:sz w:val="28"/>
          <w:szCs w:val="28"/>
        </w:rPr>
        <w:t>, установленные приказом Росл</w:t>
      </w:r>
      <w:r>
        <w:rPr>
          <w:sz w:val="28"/>
          <w:szCs w:val="28"/>
        </w:rPr>
        <w:t>е</w:t>
      </w:r>
      <w:r>
        <w:rPr>
          <w:sz w:val="28"/>
          <w:szCs w:val="28"/>
        </w:rPr>
        <w:t>схоза от  09.04.2015 г. № 105 «Об установлении возрастов рубок»,</w:t>
      </w:r>
      <w:r w:rsidRPr="002C7995">
        <w:rPr>
          <w:sz w:val="28"/>
          <w:szCs w:val="28"/>
        </w:rPr>
        <w:t xml:space="preserve"> приведены в таблице </w:t>
      </w:r>
      <w:r>
        <w:rPr>
          <w:sz w:val="28"/>
          <w:szCs w:val="28"/>
        </w:rPr>
        <w:t>10.</w:t>
      </w:r>
    </w:p>
    <w:p w:rsidR="00442B0E" w:rsidRPr="002C7995" w:rsidRDefault="00442B0E" w:rsidP="00907D0D">
      <w:pPr>
        <w:autoSpaceDE w:val="0"/>
        <w:autoSpaceDN w:val="0"/>
        <w:adjustRightInd w:val="0"/>
        <w:jc w:val="right"/>
        <w:rPr>
          <w:sz w:val="28"/>
          <w:szCs w:val="28"/>
        </w:rPr>
      </w:pPr>
      <w:r w:rsidRPr="002C7995">
        <w:rPr>
          <w:sz w:val="28"/>
          <w:szCs w:val="28"/>
        </w:rPr>
        <w:t xml:space="preserve">Таблица </w:t>
      </w:r>
      <w:r>
        <w:rPr>
          <w:sz w:val="28"/>
          <w:szCs w:val="28"/>
        </w:rPr>
        <w:t>10</w:t>
      </w:r>
    </w:p>
    <w:p w:rsidR="00442B0E" w:rsidRDefault="00442B0E" w:rsidP="00907D0D">
      <w:pPr>
        <w:autoSpaceDE w:val="0"/>
        <w:autoSpaceDN w:val="0"/>
        <w:adjustRightInd w:val="0"/>
        <w:jc w:val="center"/>
        <w:rPr>
          <w:sz w:val="28"/>
          <w:szCs w:val="28"/>
        </w:rPr>
      </w:pPr>
      <w:r>
        <w:rPr>
          <w:sz w:val="28"/>
          <w:szCs w:val="28"/>
        </w:rPr>
        <w:t>Возрасты рубок</w:t>
      </w:r>
    </w:p>
    <w:p w:rsidR="00B22C44" w:rsidRDefault="00B22C44" w:rsidP="00D73329">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2"/>
        <w:gridCol w:w="3293"/>
        <w:gridCol w:w="1346"/>
        <w:gridCol w:w="1489"/>
      </w:tblGrid>
      <w:tr w:rsidR="00B22C44" w:rsidRPr="008E5DDA" w:rsidTr="008F027B">
        <w:trPr>
          <w:trHeight w:val="847"/>
        </w:trPr>
        <w:tc>
          <w:tcPr>
            <w:tcW w:w="3442" w:type="dxa"/>
            <w:tcBorders>
              <w:top w:val="single" w:sz="4" w:space="0" w:color="auto"/>
              <w:left w:val="single" w:sz="4" w:space="0" w:color="auto"/>
              <w:right w:val="single" w:sz="4" w:space="0" w:color="auto"/>
            </w:tcBorders>
            <w:vAlign w:val="center"/>
            <w:hideMark/>
          </w:tcPr>
          <w:p w:rsidR="00B22C44" w:rsidRPr="008E5DDA" w:rsidRDefault="00B22C44" w:rsidP="00D73329">
            <w:pPr>
              <w:jc w:val="both"/>
              <w:rPr>
                <w:sz w:val="24"/>
                <w:szCs w:val="24"/>
              </w:rPr>
            </w:pPr>
            <w:r w:rsidRPr="008E5DDA">
              <w:rPr>
                <w:sz w:val="24"/>
                <w:szCs w:val="24"/>
              </w:rPr>
              <w:t>Виды целевого назначения л</w:t>
            </w:r>
            <w:r w:rsidRPr="008E5DDA">
              <w:rPr>
                <w:sz w:val="24"/>
                <w:szCs w:val="24"/>
              </w:rPr>
              <w:t>е</w:t>
            </w:r>
            <w:r w:rsidRPr="008E5DDA">
              <w:rPr>
                <w:sz w:val="24"/>
                <w:szCs w:val="24"/>
              </w:rPr>
              <w:t>сов, в т.ч. категории защитных лесов</w:t>
            </w:r>
          </w:p>
        </w:tc>
        <w:tc>
          <w:tcPr>
            <w:tcW w:w="3293" w:type="dxa"/>
            <w:tcBorders>
              <w:top w:val="single" w:sz="4" w:space="0" w:color="auto"/>
              <w:left w:val="single" w:sz="4" w:space="0" w:color="auto"/>
              <w:right w:val="single" w:sz="4" w:space="0" w:color="auto"/>
            </w:tcBorders>
            <w:vAlign w:val="center"/>
            <w:hideMark/>
          </w:tcPr>
          <w:p w:rsidR="00B22C44" w:rsidRPr="008E5DDA" w:rsidRDefault="00B22C44" w:rsidP="00D73329">
            <w:pPr>
              <w:jc w:val="both"/>
              <w:rPr>
                <w:sz w:val="24"/>
                <w:szCs w:val="24"/>
              </w:rPr>
            </w:pPr>
            <w:r w:rsidRPr="008E5DDA">
              <w:rPr>
                <w:sz w:val="24"/>
                <w:szCs w:val="24"/>
              </w:rPr>
              <w:t>Хозсекции и входящие в них преобладающие породы</w:t>
            </w:r>
          </w:p>
        </w:tc>
        <w:tc>
          <w:tcPr>
            <w:tcW w:w="1346" w:type="dxa"/>
            <w:tcBorders>
              <w:top w:val="single" w:sz="4" w:space="0" w:color="auto"/>
              <w:left w:val="single" w:sz="4" w:space="0" w:color="auto"/>
              <w:right w:val="single" w:sz="4" w:space="0" w:color="auto"/>
            </w:tcBorders>
            <w:vAlign w:val="center"/>
            <w:hideMark/>
          </w:tcPr>
          <w:p w:rsidR="00B22C44" w:rsidRPr="008E5DDA" w:rsidRDefault="00B22C44" w:rsidP="00D73329">
            <w:pPr>
              <w:jc w:val="both"/>
              <w:rPr>
                <w:sz w:val="24"/>
                <w:szCs w:val="24"/>
              </w:rPr>
            </w:pPr>
            <w:r w:rsidRPr="008E5DDA">
              <w:rPr>
                <w:sz w:val="24"/>
                <w:szCs w:val="24"/>
              </w:rPr>
              <w:t>Классы</w:t>
            </w:r>
          </w:p>
          <w:p w:rsidR="00B22C44" w:rsidRPr="008E5DDA" w:rsidRDefault="00B22C44" w:rsidP="00D73329">
            <w:pPr>
              <w:jc w:val="both"/>
              <w:rPr>
                <w:sz w:val="24"/>
                <w:szCs w:val="24"/>
              </w:rPr>
            </w:pPr>
            <w:r w:rsidRPr="008E5DDA">
              <w:rPr>
                <w:sz w:val="24"/>
                <w:szCs w:val="24"/>
              </w:rPr>
              <w:t>бонитета</w:t>
            </w:r>
          </w:p>
        </w:tc>
        <w:tc>
          <w:tcPr>
            <w:tcW w:w="1489" w:type="dxa"/>
            <w:tcBorders>
              <w:top w:val="single" w:sz="4" w:space="0" w:color="auto"/>
              <w:left w:val="single" w:sz="4" w:space="0" w:color="auto"/>
              <w:right w:val="single" w:sz="4" w:space="0" w:color="auto"/>
            </w:tcBorders>
            <w:vAlign w:val="center"/>
            <w:hideMark/>
          </w:tcPr>
          <w:p w:rsidR="00B22C44" w:rsidRPr="008E5DDA" w:rsidRDefault="00B22C44" w:rsidP="00D73329">
            <w:pPr>
              <w:jc w:val="both"/>
              <w:rPr>
                <w:sz w:val="24"/>
                <w:szCs w:val="24"/>
              </w:rPr>
            </w:pPr>
            <w:r w:rsidRPr="008E5DDA">
              <w:rPr>
                <w:sz w:val="24"/>
                <w:szCs w:val="24"/>
              </w:rPr>
              <w:t>Возрасты</w:t>
            </w:r>
          </w:p>
          <w:p w:rsidR="00B22C44" w:rsidRPr="008E5DDA" w:rsidRDefault="00B22C44" w:rsidP="00D73329">
            <w:pPr>
              <w:jc w:val="both"/>
              <w:rPr>
                <w:sz w:val="24"/>
                <w:szCs w:val="24"/>
              </w:rPr>
            </w:pPr>
            <w:r w:rsidRPr="008E5DDA">
              <w:rPr>
                <w:sz w:val="24"/>
                <w:szCs w:val="24"/>
              </w:rPr>
              <w:t>рубок, лет</w:t>
            </w:r>
          </w:p>
        </w:tc>
      </w:tr>
      <w:tr w:rsidR="00B22C44" w:rsidRPr="008E5DDA" w:rsidTr="008F027B">
        <w:trPr>
          <w:trHeight w:val="285"/>
        </w:trPr>
        <w:tc>
          <w:tcPr>
            <w:tcW w:w="3442"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1</w:t>
            </w:r>
          </w:p>
        </w:tc>
        <w:tc>
          <w:tcPr>
            <w:tcW w:w="3293"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2</w:t>
            </w:r>
          </w:p>
        </w:tc>
        <w:tc>
          <w:tcPr>
            <w:tcW w:w="1346"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3</w:t>
            </w:r>
          </w:p>
        </w:tc>
        <w:tc>
          <w:tcPr>
            <w:tcW w:w="1489" w:type="dxa"/>
            <w:tcBorders>
              <w:top w:val="single" w:sz="4" w:space="0" w:color="auto"/>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4</w:t>
            </w:r>
          </w:p>
        </w:tc>
      </w:tr>
      <w:tr w:rsidR="00B22C44" w:rsidRPr="008E5DDA" w:rsidTr="008F027B">
        <w:trPr>
          <w:trHeight w:val="285"/>
        </w:trPr>
        <w:tc>
          <w:tcPr>
            <w:tcW w:w="9570" w:type="dxa"/>
            <w:gridSpan w:val="4"/>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Лесорастительная зона: хвойно-широколиственных лесов</w:t>
            </w:r>
          </w:p>
          <w:p w:rsidR="00B22C44" w:rsidRPr="008E5DDA" w:rsidRDefault="00B22C44" w:rsidP="00D73329">
            <w:pPr>
              <w:jc w:val="both"/>
              <w:rPr>
                <w:sz w:val="24"/>
                <w:szCs w:val="24"/>
              </w:rPr>
            </w:pPr>
            <w:r w:rsidRPr="008E5DDA">
              <w:rPr>
                <w:sz w:val="24"/>
                <w:szCs w:val="24"/>
              </w:rPr>
              <w:t>Лесной район: район хвойно-широколиственных (смешанных) лесов европейской части Российской Федерации</w:t>
            </w:r>
          </w:p>
        </w:tc>
      </w:tr>
      <w:tr w:rsidR="00B22C44" w:rsidRPr="008E5DDA" w:rsidTr="008F027B">
        <w:trPr>
          <w:trHeight w:val="285"/>
        </w:trPr>
        <w:tc>
          <w:tcPr>
            <w:tcW w:w="3442" w:type="dxa"/>
            <w:vMerge w:val="restart"/>
            <w:tcBorders>
              <w:left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Защитные леса (кроме катег</w:t>
            </w:r>
            <w:r w:rsidRPr="008E5DDA">
              <w:rPr>
                <w:sz w:val="24"/>
                <w:szCs w:val="24"/>
              </w:rPr>
              <w:t>о</w:t>
            </w:r>
            <w:r w:rsidRPr="008E5DDA">
              <w:rPr>
                <w:sz w:val="24"/>
                <w:szCs w:val="24"/>
              </w:rPr>
              <w:t>рии защитных лесов – Запре</w:t>
            </w:r>
            <w:r w:rsidRPr="008E5DDA">
              <w:rPr>
                <w:sz w:val="24"/>
                <w:szCs w:val="24"/>
              </w:rPr>
              <w:t>т</w:t>
            </w:r>
            <w:r w:rsidRPr="008E5DDA">
              <w:rPr>
                <w:sz w:val="24"/>
                <w:szCs w:val="24"/>
              </w:rPr>
              <w:t>ные полосы лесов, распол</w:t>
            </w:r>
            <w:r w:rsidRPr="008E5DDA">
              <w:rPr>
                <w:sz w:val="24"/>
                <w:szCs w:val="24"/>
              </w:rPr>
              <w:t>о</w:t>
            </w:r>
            <w:r w:rsidRPr="008E5DDA">
              <w:rPr>
                <w:sz w:val="24"/>
                <w:szCs w:val="24"/>
              </w:rPr>
              <w:t>женные вдоль водных объе</w:t>
            </w:r>
            <w:r w:rsidRPr="008E5DDA">
              <w:rPr>
                <w:sz w:val="24"/>
                <w:szCs w:val="24"/>
              </w:rPr>
              <w:t>к</w:t>
            </w:r>
            <w:r w:rsidRPr="008E5DDA">
              <w:rPr>
                <w:sz w:val="24"/>
                <w:szCs w:val="24"/>
              </w:rPr>
              <w:t>тов)</w:t>
            </w:r>
          </w:p>
        </w:tc>
        <w:tc>
          <w:tcPr>
            <w:tcW w:w="6128" w:type="dxa"/>
            <w:gridSpan w:val="3"/>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Хвойные</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3293"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10</w:t>
            </w:r>
            <w:r w:rsidRPr="008E5DDA">
              <w:rPr>
                <w:sz w:val="24"/>
                <w:szCs w:val="24"/>
                <w:lang w:val="en-US"/>
              </w:rPr>
              <w:t>1-</w:t>
            </w:r>
            <w:r w:rsidRPr="008E5DDA">
              <w:rPr>
                <w:sz w:val="24"/>
                <w:szCs w:val="24"/>
              </w:rPr>
              <w:t>12</w:t>
            </w:r>
            <w:r w:rsidRPr="008E5DDA">
              <w:rPr>
                <w:sz w:val="24"/>
                <w:szCs w:val="24"/>
                <w:lang w:val="en-US"/>
              </w:rPr>
              <w:t>0</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6128" w:type="dxa"/>
            <w:gridSpan w:val="3"/>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Твердолиственные</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3293"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lang w:val="en-US"/>
              </w:rPr>
              <w:t>121-140</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3293" w:type="dxa"/>
            <w:vMerge w:val="restart"/>
            <w:tcBorders>
              <w:left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lang w:val="en-US"/>
              </w:rPr>
              <w:t xml:space="preserve">III </w:t>
            </w:r>
            <w:r w:rsidRPr="008E5DDA">
              <w:rPr>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lang w:val="en-US"/>
              </w:rPr>
              <w:t>71-80</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3293" w:type="dxa"/>
            <w:vMerge/>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p>
        </w:tc>
        <w:tc>
          <w:tcPr>
            <w:tcW w:w="1346"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lang w:val="en-US"/>
              </w:rPr>
            </w:pPr>
            <w:r w:rsidRPr="008E5DDA">
              <w:rPr>
                <w:sz w:val="24"/>
                <w:szCs w:val="24"/>
                <w:lang w:val="en-US"/>
              </w:rPr>
              <w:t xml:space="preserve">IV </w:t>
            </w:r>
            <w:r w:rsidRPr="008E5DDA">
              <w:rPr>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lang w:val="en-US"/>
              </w:rPr>
              <w:t>61-70</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3293"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Вяз, клен</w:t>
            </w:r>
          </w:p>
        </w:tc>
        <w:tc>
          <w:tcPr>
            <w:tcW w:w="1346"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lang w:val="en-US"/>
              </w:rPr>
              <w:t>71-80</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6128" w:type="dxa"/>
            <w:gridSpan w:val="3"/>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Мягколиственные</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3293"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lang w:val="en-US"/>
              </w:rPr>
              <w:t>81-90</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3293"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lang w:val="en-US"/>
              </w:rPr>
              <w:t>71-80</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3293"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Осина, тополь, осокорь, ол</w:t>
            </w:r>
            <w:r w:rsidRPr="008E5DDA">
              <w:rPr>
                <w:sz w:val="24"/>
                <w:szCs w:val="24"/>
              </w:rPr>
              <w:t>ь</w:t>
            </w:r>
            <w:r w:rsidRPr="008E5DDA">
              <w:rPr>
                <w:sz w:val="24"/>
                <w:szCs w:val="24"/>
              </w:rPr>
              <w:t>ха серая, ива древовидная</w:t>
            </w:r>
          </w:p>
        </w:tc>
        <w:tc>
          <w:tcPr>
            <w:tcW w:w="1346"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lang w:val="en-US"/>
              </w:rPr>
              <w:t>51-60</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3293"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36-40</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6128" w:type="dxa"/>
            <w:gridSpan w:val="3"/>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Кустарники</w:t>
            </w:r>
          </w:p>
        </w:tc>
      </w:tr>
      <w:tr w:rsidR="00B22C44" w:rsidRPr="008E5DDA" w:rsidTr="008F027B">
        <w:trPr>
          <w:trHeight w:val="285"/>
        </w:trPr>
        <w:tc>
          <w:tcPr>
            <w:tcW w:w="3442" w:type="dxa"/>
            <w:vMerge/>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p>
        </w:tc>
        <w:tc>
          <w:tcPr>
            <w:tcW w:w="3293"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Тальник</w:t>
            </w:r>
          </w:p>
        </w:tc>
        <w:tc>
          <w:tcPr>
            <w:tcW w:w="1346"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5</w:t>
            </w:r>
          </w:p>
        </w:tc>
      </w:tr>
      <w:tr w:rsidR="00B22C44" w:rsidRPr="008E5DDA" w:rsidTr="008F027B">
        <w:trPr>
          <w:trHeight w:val="285"/>
        </w:trPr>
        <w:tc>
          <w:tcPr>
            <w:tcW w:w="3442" w:type="dxa"/>
            <w:vMerge w:val="restart"/>
            <w:tcBorders>
              <w:left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Защитные леса (Запретные п</w:t>
            </w:r>
            <w:r w:rsidRPr="008E5DDA">
              <w:rPr>
                <w:sz w:val="24"/>
                <w:szCs w:val="24"/>
              </w:rPr>
              <w:t>о</w:t>
            </w:r>
            <w:r w:rsidRPr="008E5DDA">
              <w:rPr>
                <w:sz w:val="24"/>
                <w:szCs w:val="24"/>
              </w:rPr>
              <w:t>лосы лесов, расположенные вдоль водных объектов), эк</w:t>
            </w:r>
            <w:r w:rsidRPr="008E5DDA">
              <w:rPr>
                <w:sz w:val="24"/>
                <w:szCs w:val="24"/>
              </w:rPr>
              <w:t>с</w:t>
            </w:r>
            <w:r w:rsidRPr="008E5DDA">
              <w:rPr>
                <w:sz w:val="24"/>
                <w:szCs w:val="24"/>
              </w:rPr>
              <w:t>плуатационные леса.</w:t>
            </w:r>
          </w:p>
        </w:tc>
        <w:tc>
          <w:tcPr>
            <w:tcW w:w="6128" w:type="dxa"/>
            <w:gridSpan w:val="3"/>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Хвойные</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3293"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lang w:val="en-US"/>
              </w:rPr>
            </w:pPr>
            <w:r w:rsidRPr="008E5DDA">
              <w:rPr>
                <w:sz w:val="24"/>
                <w:szCs w:val="24"/>
                <w:lang w:val="en-US"/>
              </w:rPr>
              <w:t>81-</w:t>
            </w:r>
            <w:r w:rsidRPr="008E5DDA">
              <w:rPr>
                <w:sz w:val="24"/>
                <w:szCs w:val="24"/>
              </w:rPr>
              <w:t>1</w:t>
            </w:r>
            <w:r w:rsidRPr="008E5DDA">
              <w:rPr>
                <w:sz w:val="24"/>
                <w:szCs w:val="24"/>
                <w:lang w:val="en-US"/>
              </w:rPr>
              <w:t>00</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6128" w:type="dxa"/>
            <w:gridSpan w:val="3"/>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Твердолиственные</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3293"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lang w:val="en-US"/>
              </w:rPr>
            </w:pPr>
            <w:r w:rsidRPr="008E5DDA">
              <w:rPr>
                <w:sz w:val="24"/>
                <w:szCs w:val="24"/>
                <w:lang w:val="en-US"/>
              </w:rPr>
              <w:t>101-120</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3293" w:type="dxa"/>
            <w:vMerge w:val="restart"/>
            <w:tcBorders>
              <w:left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lang w:val="en-US"/>
              </w:rPr>
              <w:t xml:space="preserve">III </w:t>
            </w:r>
            <w:r w:rsidRPr="008E5DDA">
              <w:rPr>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lang w:val="en-US"/>
              </w:rPr>
            </w:pPr>
            <w:r w:rsidRPr="008E5DDA">
              <w:rPr>
                <w:sz w:val="24"/>
                <w:szCs w:val="24"/>
                <w:lang w:val="en-US"/>
              </w:rPr>
              <w:t>61-70</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3293" w:type="dxa"/>
            <w:vMerge/>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p>
        </w:tc>
        <w:tc>
          <w:tcPr>
            <w:tcW w:w="1346"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lang w:val="en-US"/>
              </w:rPr>
            </w:pPr>
            <w:r w:rsidRPr="008E5DDA">
              <w:rPr>
                <w:sz w:val="24"/>
                <w:szCs w:val="24"/>
                <w:lang w:val="en-US"/>
              </w:rPr>
              <w:t xml:space="preserve">IV </w:t>
            </w:r>
            <w:r w:rsidRPr="008E5DDA">
              <w:rPr>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lang w:val="en-US"/>
              </w:rPr>
            </w:pPr>
            <w:r w:rsidRPr="008E5DDA">
              <w:rPr>
                <w:sz w:val="24"/>
                <w:szCs w:val="24"/>
                <w:lang w:val="en-US"/>
              </w:rPr>
              <w:t>51-60</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3293"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Вяз, клен</w:t>
            </w:r>
          </w:p>
        </w:tc>
        <w:tc>
          <w:tcPr>
            <w:tcW w:w="1346"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lang w:val="en-US"/>
              </w:rPr>
              <w:t>61-70</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6128" w:type="dxa"/>
            <w:gridSpan w:val="3"/>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Мягколиственные</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3293"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lang w:val="en-US"/>
              </w:rPr>
            </w:pPr>
            <w:r w:rsidRPr="008E5DDA">
              <w:rPr>
                <w:sz w:val="24"/>
                <w:szCs w:val="24"/>
                <w:lang w:val="en-US"/>
              </w:rPr>
              <w:t>81-90</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3293"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lang w:val="en-US"/>
              </w:rPr>
            </w:pPr>
            <w:r w:rsidRPr="008E5DDA">
              <w:rPr>
                <w:sz w:val="24"/>
                <w:szCs w:val="24"/>
                <w:lang w:val="en-US"/>
              </w:rPr>
              <w:t>61-70</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3293"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Осина, тополь, осокорь, ол</w:t>
            </w:r>
            <w:r w:rsidRPr="008E5DDA">
              <w:rPr>
                <w:sz w:val="24"/>
                <w:szCs w:val="24"/>
              </w:rPr>
              <w:t>ь</w:t>
            </w:r>
            <w:r w:rsidRPr="008E5DDA">
              <w:rPr>
                <w:sz w:val="24"/>
                <w:szCs w:val="24"/>
              </w:rPr>
              <w:t>ха серая, ива древовидная</w:t>
            </w:r>
          </w:p>
        </w:tc>
        <w:tc>
          <w:tcPr>
            <w:tcW w:w="1346"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lang w:val="en-US"/>
              </w:rPr>
            </w:pPr>
            <w:r w:rsidRPr="008E5DDA">
              <w:rPr>
                <w:sz w:val="24"/>
                <w:szCs w:val="24"/>
                <w:lang w:val="en-US"/>
              </w:rPr>
              <w:t>41-50</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3293"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lang w:val="en-US"/>
              </w:rPr>
            </w:pPr>
            <w:r w:rsidRPr="008E5DDA">
              <w:rPr>
                <w:sz w:val="24"/>
                <w:szCs w:val="24"/>
              </w:rPr>
              <w:t>3</w:t>
            </w:r>
            <w:r w:rsidRPr="008E5DDA">
              <w:rPr>
                <w:sz w:val="24"/>
                <w:szCs w:val="24"/>
                <w:lang w:val="en-US"/>
              </w:rPr>
              <w:t>1</w:t>
            </w:r>
            <w:r w:rsidRPr="008E5DDA">
              <w:rPr>
                <w:sz w:val="24"/>
                <w:szCs w:val="24"/>
              </w:rPr>
              <w:t>-</w:t>
            </w:r>
            <w:r w:rsidRPr="008E5DDA">
              <w:rPr>
                <w:sz w:val="24"/>
                <w:szCs w:val="24"/>
                <w:lang w:val="en-US"/>
              </w:rPr>
              <w:t>35</w:t>
            </w:r>
          </w:p>
        </w:tc>
      </w:tr>
      <w:tr w:rsidR="00B22C44" w:rsidRPr="008E5DDA" w:rsidTr="008F027B">
        <w:trPr>
          <w:trHeight w:val="285"/>
        </w:trPr>
        <w:tc>
          <w:tcPr>
            <w:tcW w:w="3442" w:type="dxa"/>
            <w:vMerge/>
            <w:tcBorders>
              <w:left w:val="single" w:sz="4" w:space="0" w:color="auto"/>
              <w:right w:val="single" w:sz="4" w:space="0" w:color="auto"/>
            </w:tcBorders>
            <w:vAlign w:val="center"/>
          </w:tcPr>
          <w:p w:rsidR="00B22C44" w:rsidRPr="008E5DDA" w:rsidRDefault="00B22C44" w:rsidP="00D73329">
            <w:pPr>
              <w:jc w:val="both"/>
              <w:rPr>
                <w:sz w:val="24"/>
                <w:szCs w:val="24"/>
              </w:rPr>
            </w:pPr>
          </w:p>
        </w:tc>
        <w:tc>
          <w:tcPr>
            <w:tcW w:w="6128" w:type="dxa"/>
            <w:gridSpan w:val="3"/>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Кустарники</w:t>
            </w:r>
          </w:p>
        </w:tc>
      </w:tr>
      <w:tr w:rsidR="00B22C44" w:rsidRPr="008E5DDA" w:rsidTr="008F027B">
        <w:trPr>
          <w:trHeight w:val="285"/>
        </w:trPr>
        <w:tc>
          <w:tcPr>
            <w:tcW w:w="3442" w:type="dxa"/>
            <w:vMerge/>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p>
        </w:tc>
        <w:tc>
          <w:tcPr>
            <w:tcW w:w="3293"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Тальник</w:t>
            </w:r>
          </w:p>
        </w:tc>
        <w:tc>
          <w:tcPr>
            <w:tcW w:w="1346" w:type="dxa"/>
            <w:tcBorders>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22C44" w:rsidRPr="008E5DDA" w:rsidRDefault="00B22C44" w:rsidP="00D73329">
            <w:pPr>
              <w:jc w:val="both"/>
              <w:rPr>
                <w:sz w:val="24"/>
                <w:szCs w:val="24"/>
              </w:rPr>
            </w:pPr>
            <w:r w:rsidRPr="008E5DDA">
              <w:rPr>
                <w:sz w:val="24"/>
                <w:szCs w:val="24"/>
              </w:rPr>
              <w:t>5</w:t>
            </w:r>
          </w:p>
        </w:tc>
      </w:tr>
    </w:tbl>
    <w:p w:rsidR="00B22C44" w:rsidRDefault="00B22C44" w:rsidP="00D73329">
      <w:pPr>
        <w:autoSpaceDE w:val="0"/>
        <w:autoSpaceDN w:val="0"/>
        <w:adjustRightInd w:val="0"/>
        <w:jc w:val="both"/>
        <w:rPr>
          <w:sz w:val="28"/>
          <w:szCs w:val="28"/>
        </w:rPr>
      </w:pPr>
    </w:p>
    <w:p w:rsidR="007D1598" w:rsidRPr="00651DE2" w:rsidRDefault="007D1598" w:rsidP="00D73329">
      <w:pPr>
        <w:autoSpaceDE w:val="0"/>
        <w:autoSpaceDN w:val="0"/>
        <w:adjustRightInd w:val="0"/>
        <w:jc w:val="both"/>
        <w:rPr>
          <w:sz w:val="28"/>
          <w:szCs w:val="28"/>
        </w:rPr>
      </w:pPr>
    </w:p>
    <w:p w:rsidR="004304A1" w:rsidRPr="00B25F6E" w:rsidRDefault="004304A1" w:rsidP="00907D0D">
      <w:pPr>
        <w:ind w:firstLine="709"/>
        <w:jc w:val="center"/>
        <w:rPr>
          <w:b/>
          <w:bCs/>
          <w:sz w:val="28"/>
          <w:szCs w:val="28"/>
        </w:rPr>
      </w:pPr>
      <w:r w:rsidRPr="00B25F6E">
        <w:rPr>
          <w:b/>
          <w:bCs/>
          <w:sz w:val="28"/>
          <w:szCs w:val="28"/>
        </w:rPr>
        <w:t>2.1.5. Процент (интенсивность) выборки древесины с учетом по</w:t>
      </w:r>
      <w:r w:rsidRPr="00B25F6E">
        <w:rPr>
          <w:b/>
          <w:bCs/>
          <w:sz w:val="28"/>
          <w:szCs w:val="28"/>
        </w:rPr>
        <w:t>л</w:t>
      </w:r>
      <w:r w:rsidRPr="00B25F6E">
        <w:rPr>
          <w:b/>
          <w:bCs/>
          <w:sz w:val="28"/>
          <w:szCs w:val="28"/>
        </w:rPr>
        <w:t>ноты древостоя и состава, размеры лесосек, сроки примыкания лесосек, количество зарубов, сроки повторяемости рубок</w:t>
      </w:r>
    </w:p>
    <w:p w:rsidR="004304A1" w:rsidRPr="00B25F6E" w:rsidRDefault="004304A1" w:rsidP="00D73329">
      <w:pPr>
        <w:ind w:firstLine="709"/>
        <w:jc w:val="both"/>
        <w:rPr>
          <w:b/>
          <w:bCs/>
          <w:sz w:val="28"/>
          <w:szCs w:val="28"/>
        </w:rPr>
      </w:pPr>
      <w:r w:rsidRPr="00B25F6E">
        <w:rPr>
          <w:b/>
          <w:bCs/>
          <w:sz w:val="28"/>
          <w:szCs w:val="28"/>
        </w:rPr>
        <w:t> </w:t>
      </w:r>
    </w:p>
    <w:p w:rsidR="00E329E2" w:rsidRPr="00991131" w:rsidRDefault="00E329E2" w:rsidP="00D73329">
      <w:pPr>
        <w:ind w:firstLine="709"/>
        <w:jc w:val="both"/>
        <w:rPr>
          <w:sz w:val="28"/>
          <w:szCs w:val="28"/>
        </w:rPr>
      </w:pPr>
      <w:r w:rsidRPr="00E329E2">
        <w:rPr>
          <w:sz w:val="28"/>
          <w:szCs w:val="28"/>
        </w:rPr>
        <w:t>Требования к заготовке древесины установлены Правилами заготовки дре</w:t>
      </w:r>
      <w:r w:rsidRPr="00E329E2">
        <w:rPr>
          <w:sz w:val="28"/>
          <w:szCs w:val="28"/>
        </w:rPr>
        <w:softHyphen/>
        <w:t xml:space="preserve">весины </w:t>
      </w:r>
      <w:r w:rsidRPr="00E329E2">
        <w:rPr>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E329E2">
        <w:rPr>
          <w:sz w:val="28"/>
          <w:szCs w:val="28"/>
        </w:rPr>
        <w:t>, утвержде</w:t>
      </w:r>
      <w:r w:rsidRPr="00E329E2">
        <w:rPr>
          <w:sz w:val="28"/>
          <w:szCs w:val="28"/>
        </w:rPr>
        <w:t>н</w:t>
      </w:r>
      <w:r w:rsidRPr="00E329E2">
        <w:rPr>
          <w:sz w:val="28"/>
          <w:szCs w:val="28"/>
        </w:rPr>
        <w:t>ными</w:t>
      </w:r>
      <w:r w:rsidRPr="004859AE">
        <w:rPr>
          <w:sz w:val="28"/>
          <w:szCs w:val="28"/>
        </w:rPr>
        <w:t xml:space="preserve"> приказом МПР РФ от 13.09.2016 г. № 474</w:t>
      </w:r>
      <w:r w:rsidRPr="00991131">
        <w:rPr>
          <w:sz w:val="28"/>
          <w:szCs w:val="28"/>
        </w:rPr>
        <w:t>, приказом МПР от 27.06.2016 г. № 367 «Об утверждении видов лесосечных работ, порядка и последов</w:t>
      </w:r>
      <w:r w:rsidRPr="00991131">
        <w:rPr>
          <w:sz w:val="28"/>
          <w:szCs w:val="28"/>
        </w:rPr>
        <w:t>а</w:t>
      </w:r>
      <w:r w:rsidRPr="00991131">
        <w:rPr>
          <w:sz w:val="28"/>
          <w:szCs w:val="28"/>
        </w:rPr>
        <w:t>тельности их проведения, формы технологической карты лесосечных работ, формы акта осмотра лесосеки и порядка осмотра лесосеки».</w:t>
      </w:r>
    </w:p>
    <w:p w:rsidR="004304A1" w:rsidRPr="00B25F6E" w:rsidRDefault="004304A1" w:rsidP="00D73329">
      <w:pPr>
        <w:ind w:firstLine="709"/>
        <w:jc w:val="both"/>
        <w:rPr>
          <w:bCs/>
          <w:sz w:val="28"/>
          <w:szCs w:val="28"/>
        </w:rPr>
      </w:pPr>
      <w:r w:rsidRPr="00B25F6E">
        <w:rPr>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4304A1" w:rsidRPr="00B25F6E" w:rsidRDefault="004304A1" w:rsidP="00D73329">
      <w:pPr>
        <w:ind w:firstLine="709"/>
        <w:jc w:val="both"/>
        <w:rPr>
          <w:bCs/>
          <w:sz w:val="28"/>
          <w:szCs w:val="28"/>
        </w:rPr>
      </w:pPr>
    </w:p>
    <w:p w:rsidR="004304A1" w:rsidRPr="00B25F6E" w:rsidRDefault="004304A1" w:rsidP="00907D0D">
      <w:pPr>
        <w:ind w:firstLine="709"/>
        <w:jc w:val="right"/>
        <w:rPr>
          <w:sz w:val="28"/>
          <w:szCs w:val="28"/>
        </w:rPr>
      </w:pPr>
      <w:r w:rsidRPr="00B25F6E">
        <w:rPr>
          <w:sz w:val="28"/>
          <w:szCs w:val="28"/>
        </w:rPr>
        <w:t>Таблица 10.1</w:t>
      </w:r>
    </w:p>
    <w:p w:rsidR="004304A1" w:rsidRPr="00B25F6E" w:rsidRDefault="004304A1" w:rsidP="00907D0D">
      <w:pPr>
        <w:keepNext/>
        <w:jc w:val="center"/>
        <w:rPr>
          <w:sz w:val="28"/>
          <w:szCs w:val="28"/>
        </w:rPr>
      </w:pPr>
      <w:r w:rsidRPr="00B25F6E">
        <w:rPr>
          <w:sz w:val="28"/>
          <w:szCs w:val="28"/>
        </w:rPr>
        <w:t>Параметры основных организационно-технических элементов рубок</w:t>
      </w:r>
      <w:r w:rsidRPr="00B25F6E">
        <w:rPr>
          <w:sz w:val="28"/>
          <w:szCs w:val="28"/>
        </w:rPr>
        <w:br/>
        <w:t>спелых, перестойных лесных насаждений</w:t>
      </w:r>
    </w:p>
    <w:p w:rsidR="004304A1" w:rsidRPr="00B25F6E" w:rsidRDefault="004304A1" w:rsidP="00D73329">
      <w:pPr>
        <w:keepNext/>
        <w:jc w:val="both"/>
        <w:rPr>
          <w:sz w:val="28"/>
          <w:szCs w:val="28"/>
        </w:rPr>
      </w:pPr>
    </w:p>
    <w:tbl>
      <w:tblPr>
        <w:tblW w:w="5000" w:type="pct"/>
        <w:jc w:val="center"/>
        <w:tblCellMar>
          <w:left w:w="70" w:type="dxa"/>
          <w:right w:w="70" w:type="dxa"/>
        </w:tblCellMar>
        <w:tblLook w:val="0000" w:firstRow="0" w:lastRow="0" w:firstColumn="0" w:lastColumn="0" w:noHBand="0" w:noVBand="0"/>
      </w:tblPr>
      <w:tblGrid>
        <w:gridCol w:w="739"/>
        <w:gridCol w:w="4953"/>
        <w:gridCol w:w="1751"/>
        <w:gridCol w:w="2053"/>
      </w:tblGrid>
      <w:tr w:rsidR="004304A1" w:rsidRPr="008E5DDA" w:rsidTr="008E5DDA">
        <w:trPr>
          <w:trHeight w:val="269"/>
          <w:tblHeader/>
          <w:jc w:val="center"/>
        </w:trPr>
        <w:tc>
          <w:tcPr>
            <w:tcW w:w="389" w:type="pct"/>
            <w:tcBorders>
              <w:top w:val="single" w:sz="6" w:space="0" w:color="auto"/>
              <w:left w:val="single" w:sz="6" w:space="0" w:color="auto"/>
              <w:right w:val="single" w:sz="4" w:space="0" w:color="auto"/>
            </w:tcBorders>
            <w:vAlign w:val="center"/>
          </w:tcPr>
          <w:p w:rsidR="004304A1" w:rsidRPr="008E5DDA" w:rsidRDefault="004304A1" w:rsidP="00907D0D">
            <w:pPr>
              <w:pStyle w:val="ConsPlusCell"/>
              <w:widowControl/>
              <w:jc w:val="center"/>
              <w:rPr>
                <w:rFonts w:ascii="Times New Roman" w:hAnsi="Times New Roman" w:cs="Times New Roman"/>
                <w:sz w:val="24"/>
                <w:szCs w:val="24"/>
              </w:rPr>
            </w:pPr>
            <w:r w:rsidRPr="008E5DDA">
              <w:rPr>
                <w:rFonts w:ascii="Times New Roman" w:hAnsi="Times New Roman" w:cs="Times New Roman"/>
                <w:sz w:val="24"/>
                <w:szCs w:val="24"/>
              </w:rPr>
              <w:t>№№</w:t>
            </w:r>
          </w:p>
          <w:p w:rsidR="004304A1" w:rsidRPr="008E5DDA" w:rsidRDefault="004304A1" w:rsidP="00907D0D">
            <w:pPr>
              <w:pStyle w:val="ConsPlusCell"/>
              <w:widowControl/>
              <w:jc w:val="center"/>
              <w:rPr>
                <w:rFonts w:ascii="Times New Roman" w:hAnsi="Times New Roman" w:cs="Times New Roman"/>
                <w:sz w:val="24"/>
                <w:szCs w:val="24"/>
              </w:rPr>
            </w:pPr>
            <w:r w:rsidRPr="008E5DDA">
              <w:rPr>
                <w:rFonts w:ascii="Times New Roman" w:hAnsi="Times New Roman" w:cs="Times New Roman"/>
                <w:sz w:val="24"/>
                <w:szCs w:val="24"/>
              </w:rPr>
              <w:t>п/п</w:t>
            </w:r>
          </w:p>
        </w:tc>
        <w:tc>
          <w:tcPr>
            <w:tcW w:w="2608" w:type="pct"/>
            <w:tcBorders>
              <w:top w:val="single" w:sz="6" w:space="0" w:color="auto"/>
              <w:left w:val="single" w:sz="4" w:space="0" w:color="auto"/>
              <w:right w:val="single" w:sz="4" w:space="0" w:color="auto"/>
            </w:tcBorders>
            <w:vAlign w:val="center"/>
          </w:tcPr>
          <w:p w:rsidR="004304A1" w:rsidRPr="008E5DDA" w:rsidRDefault="004304A1" w:rsidP="00907D0D">
            <w:pPr>
              <w:pStyle w:val="ConsPlusCell"/>
              <w:widowControl/>
              <w:jc w:val="center"/>
              <w:rPr>
                <w:rFonts w:ascii="Times New Roman" w:hAnsi="Times New Roman" w:cs="Times New Roman"/>
                <w:sz w:val="24"/>
                <w:szCs w:val="24"/>
              </w:rPr>
            </w:pPr>
            <w:r w:rsidRPr="008E5DDA">
              <w:rPr>
                <w:rFonts w:ascii="Times New Roman" w:hAnsi="Times New Roman" w:cs="Times New Roman"/>
                <w:sz w:val="24"/>
                <w:szCs w:val="24"/>
              </w:rPr>
              <w:t>Параметры заготовки древесины.</w:t>
            </w:r>
          </w:p>
          <w:p w:rsidR="004304A1" w:rsidRPr="008E5DDA" w:rsidRDefault="004304A1"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4304A1" w:rsidRPr="008E5DDA" w:rsidRDefault="004304A1"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4304A1" w:rsidRPr="008E5DDA" w:rsidRDefault="004304A1"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Сплошные рубки</w:t>
            </w:r>
          </w:p>
        </w:tc>
      </w:tr>
      <w:tr w:rsidR="004304A1" w:rsidRPr="008E5DDA" w:rsidTr="008E5DDA">
        <w:trPr>
          <w:trHeight w:val="269"/>
          <w:tblHeader/>
          <w:jc w:val="center"/>
        </w:trPr>
        <w:tc>
          <w:tcPr>
            <w:tcW w:w="389" w:type="pct"/>
            <w:tcBorders>
              <w:top w:val="single" w:sz="6" w:space="0" w:color="auto"/>
              <w:left w:val="single" w:sz="6" w:space="0" w:color="auto"/>
              <w:right w:val="single" w:sz="4" w:space="0" w:color="auto"/>
            </w:tcBorders>
            <w:vAlign w:val="center"/>
          </w:tcPr>
          <w:p w:rsidR="004304A1" w:rsidRPr="008E5DDA" w:rsidRDefault="004304A1" w:rsidP="00907D0D">
            <w:pPr>
              <w:pStyle w:val="ConsPlusCell"/>
              <w:widowControl/>
              <w:jc w:val="center"/>
              <w:rPr>
                <w:rFonts w:ascii="Times New Roman" w:hAnsi="Times New Roman" w:cs="Times New Roman"/>
                <w:sz w:val="24"/>
                <w:szCs w:val="24"/>
              </w:rPr>
            </w:pPr>
            <w:r w:rsidRPr="008E5DDA">
              <w:rPr>
                <w:rFonts w:ascii="Times New Roman" w:hAnsi="Times New Roman" w:cs="Times New Roman"/>
                <w:sz w:val="24"/>
                <w:szCs w:val="24"/>
              </w:rPr>
              <w:t>1</w:t>
            </w:r>
          </w:p>
        </w:tc>
        <w:tc>
          <w:tcPr>
            <w:tcW w:w="2608" w:type="pct"/>
            <w:tcBorders>
              <w:top w:val="single" w:sz="6" w:space="0" w:color="auto"/>
              <w:left w:val="single" w:sz="4" w:space="0" w:color="auto"/>
              <w:right w:val="single" w:sz="4" w:space="0" w:color="auto"/>
            </w:tcBorders>
            <w:vAlign w:val="center"/>
          </w:tcPr>
          <w:p w:rsidR="004304A1" w:rsidRPr="008E5DDA" w:rsidRDefault="004304A1" w:rsidP="00907D0D">
            <w:pPr>
              <w:pStyle w:val="ConsPlusCell"/>
              <w:widowControl/>
              <w:jc w:val="center"/>
              <w:rPr>
                <w:rFonts w:ascii="Times New Roman" w:hAnsi="Times New Roman" w:cs="Times New Roman"/>
                <w:sz w:val="24"/>
                <w:szCs w:val="24"/>
              </w:rPr>
            </w:pPr>
            <w:r w:rsidRPr="008E5DDA">
              <w:rPr>
                <w:rFonts w:ascii="Times New Roman" w:hAnsi="Times New Roman" w:cs="Times New Roman"/>
                <w:sz w:val="24"/>
                <w:szCs w:val="24"/>
              </w:rPr>
              <w:t>2</w:t>
            </w:r>
          </w:p>
        </w:tc>
        <w:tc>
          <w:tcPr>
            <w:tcW w:w="922" w:type="pct"/>
            <w:tcBorders>
              <w:top w:val="single" w:sz="6" w:space="0" w:color="auto"/>
              <w:left w:val="single" w:sz="4" w:space="0" w:color="auto"/>
              <w:right w:val="single" w:sz="4" w:space="0" w:color="auto"/>
            </w:tcBorders>
            <w:vAlign w:val="center"/>
          </w:tcPr>
          <w:p w:rsidR="004304A1" w:rsidRPr="008E5DDA" w:rsidRDefault="004304A1"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3</w:t>
            </w:r>
          </w:p>
        </w:tc>
        <w:tc>
          <w:tcPr>
            <w:tcW w:w="1081" w:type="pct"/>
            <w:tcBorders>
              <w:top w:val="single" w:sz="4" w:space="0" w:color="auto"/>
              <w:left w:val="single" w:sz="4" w:space="0" w:color="auto"/>
              <w:right w:val="single" w:sz="6" w:space="0" w:color="auto"/>
            </w:tcBorders>
            <w:vAlign w:val="center"/>
          </w:tcPr>
          <w:p w:rsidR="004304A1" w:rsidRPr="008E5DDA" w:rsidRDefault="004304A1"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4</w:t>
            </w:r>
          </w:p>
        </w:tc>
      </w:tr>
      <w:tr w:rsidR="004304A1" w:rsidRPr="008E5DDA" w:rsidTr="008E5DDA">
        <w:trPr>
          <w:trHeight w:val="269"/>
          <w:tblHeader/>
          <w:jc w:val="center"/>
        </w:trPr>
        <w:tc>
          <w:tcPr>
            <w:tcW w:w="5000" w:type="pct"/>
            <w:gridSpan w:val="4"/>
            <w:tcBorders>
              <w:top w:val="single" w:sz="6" w:space="0" w:color="auto"/>
              <w:left w:val="single" w:sz="6" w:space="0" w:color="auto"/>
              <w:right w:val="single" w:sz="6" w:space="0" w:color="auto"/>
            </w:tcBorders>
            <w:vAlign w:val="center"/>
          </w:tcPr>
          <w:p w:rsidR="004304A1" w:rsidRPr="008E5DDA" w:rsidRDefault="004304A1" w:rsidP="00907D0D">
            <w:pPr>
              <w:keepNext/>
              <w:jc w:val="center"/>
              <w:rPr>
                <w:sz w:val="24"/>
                <w:szCs w:val="24"/>
              </w:rPr>
            </w:pPr>
            <w:r w:rsidRPr="008E5DDA">
              <w:rPr>
                <w:sz w:val="24"/>
                <w:szCs w:val="24"/>
              </w:rPr>
              <w:t>Район хвойно-широколиственных (смешанных)лесов</w:t>
            </w:r>
            <w:r w:rsidRPr="008E5DDA">
              <w:rPr>
                <w:sz w:val="24"/>
                <w:szCs w:val="24"/>
              </w:rPr>
              <w:br/>
              <w:t>европейской части Российской Федерации</w:t>
            </w:r>
          </w:p>
        </w:tc>
      </w:tr>
      <w:tr w:rsidR="004304A1" w:rsidRPr="008E5DDA" w:rsidTr="008E5DDA">
        <w:trPr>
          <w:trHeight w:val="2136"/>
          <w:jc w:val="center"/>
        </w:trPr>
        <w:tc>
          <w:tcPr>
            <w:tcW w:w="389" w:type="pct"/>
            <w:tcBorders>
              <w:top w:val="single" w:sz="6" w:space="0" w:color="auto"/>
              <w:left w:val="single" w:sz="6" w:space="0" w:color="auto"/>
              <w:bottom w:val="single" w:sz="4" w:space="0" w:color="auto"/>
              <w:right w:val="single" w:sz="4" w:space="0" w:color="auto"/>
            </w:tcBorders>
            <w:vAlign w:val="center"/>
          </w:tcPr>
          <w:p w:rsidR="004304A1" w:rsidRPr="008E5DDA" w:rsidRDefault="004304A1" w:rsidP="00907D0D">
            <w:pPr>
              <w:pStyle w:val="ConsPlusCell"/>
              <w:widowControl/>
              <w:jc w:val="center"/>
              <w:rPr>
                <w:rFonts w:ascii="Times New Roman" w:hAnsi="Times New Roman" w:cs="Times New Roman"/>
                <w:sz w:val="24"/>
                <w:szCs w:val="24"/>
              </w:rPr>
            </w:pPr>
            <w:r w:rsidRPr="008E5DDA">
              <w:rPr>
                <w:rFonts w:ascii="Times New Roman" w:hAnsi="Times New Roman" w:cs="Times New Roman"/>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4304A1" w:rsidRPr="008E5DDA" w:rsidRDefault="004304A1" w:rsidP="00907D0D">
            <w:pPr>
              <w:pStyle w:val="ConsPlusCell"/>
              <w:widowControl/>
              <w:jc w:val="center"/>
              <w:rPr>
                <w:rFonts w:ascii="Times New Roman" w:hAnsi="Times New Roman" w:cs="Times New Roman"/>
                <w:b/>
                <w:sz w:val="24"/>
                <w:szCs w:val="24"/>
              </w:rPr>
            </w:pPr>
            <w:r w:rsidRPr="008E5DDA">
              <w:rPr>
                <w:rFonts w:ascii="Times New Roman" w:hAnsi="Times New Roman" w:cs="Times New Roman"/>
                <w:b/>
                <w:sz w:val="24"/>
                <w:szCs w:val="24"/>
              </w:rPr>
              <w:t>Интенсивность выборочных рубок , %</w:t>
            </w:r>
          </w:p>
          <w:p w:rsidR="004304A1" w:rsidRPr="008E5DDA" w:rsidRDefault="004304A1" w:rsidP="00907D0D">
            <w:pPr>
              <w:pStyle w:val="ConsPlusCell"/>
              <w:widowControl/>
              <w:jc w:val="center"/>
              <w:rPr>
                <w:rFonts w:ascii="Times New Roman" w:hAnsi="Times New Roman" w:cs="Times New Roman"/>
                <w:sz w:val="24"/>
                <w:szCs w:val="24"/>
              </w:rPr>
            </w:pPr>
            <w:r w:rsidRPr="008E5DDA">
              <w:rPr>
                <w:rFonts w:ascii="Times New Roman" w:hAnsi="Times New Roman" w:cs="Times New Roman"/>
                <w:sz w:val="24"/>
                <w:szCs w:val="24"/>
              </w:rPr>
              <w:t>Очень слабая</w:t>
            </w:r>
          </w:p>
          <w:p w:rsidR="004304A1" w:rsidRPr="008E5DDA" w:rsidRDefault="004304A1" w:rsidP="00907D0D">
            <w:pPr>
              <w:pStyle w:val="ConsPlusCell"/>
              <w:widowControl/>
              <w:jc w:val="center"/>
              <w:rPr>
                <w:rFonts w:ascii="Times New Roman" w:hAnsi="Times New Roman" w:cs="Times New Roman"/>
                <w:sz w:val="24"/>
                <w:szCs w:val="24"/>
              </w:rPr>
            </w:pPr>
            <w:r w:rsidRPr="008E5DDA">
              <w:rPr>
                <w:rFonts w:ascii="Times New Roman" w:hAnsi="Times New Roman" w:cs="Times New Roman"/>
                <w:sz w:val="24"/>
                <w:szCs w:val="24"/>
              </w:rPr>
              <w:t>Слабая</w:t>
            </w:r>
          </w:p>
          <w:p w:rsidR="004304A1" w:rsidRPr="008E5DDA" w:rsidRDefault="004304A1" w:rsidP="00907D0D">
            <w:pPr>
              <w:pStyle w:val="ConsPlusCell"/>
              <w:widowControl/>
              <w:jc w:val="center"/>
              <w:rPr>
                <w:rFonts w:ascii="Times New Roman" w:hAnsi="Times New Roman" w:cs="Times New Roman"/>
                <w:sz w:val="24"/>
                <w:szCs w:val="24"/>
              </w:rPr>
            </w:pPr>
            <w:r w:rsidRPr="008E5DDA">
              <w:rPr>
                <w:rFonts w:ascii="Times New Roman" w:hAnsi="Times New Roman" w:cs="Times New Roman"/>
                <w:sz w:val="24"/>
                <w:szCs w:val="24"/>
              </w:rPr>
              <w:t>Умеренная</w:t>
            </w:r>
          </w:p>
          <w:p w:rsidR="004304A1" w:rsidRPr="008E5DDA" w:rsidRDefault="004304A1" w:rsidP="00907D0D">
            <w:pPr>
              <w:pStyle w:val="ConsPlusCell"/>
              <w:widowControl/>
              <w:jc w:val="center"/>
              <w:rPr>
                <w:rFonts w:ascii="Times New Roman" w:hAnsi="Times New Roman" w:cs="Times New Roman"/>
                <w:sz w:val="24"/>
                <w:szCs w:val="24"/>
              </w:rPr>
            </w:pPr>
            <w:r w:rsidRPr="008E5DDA">
              <w:rPr>
                <w:rFonts w:ascii="Times New Roman" w:hAnsi="Times New Roman" w:cs="Times New Roman"/>
                <w:sz w:val="24"/>
                <w:szCs w:val="24"/>
              </w:rPr>
              <w:t>Умеренно-высокая</w:t>
            </w:r>
          </w:p>
          <w:p w:rsidR="004304A1" w:rsidRPr="008E5DDA" w:rsidRDefault="004304A1" w:rsidP="00907D0D">
            <w:pPr>
              <w:pStyle w:val="ConsPlusCell"/>
              <w:widowControl/>
              <w:jc w:val="center"/>
              <w:rPr>
                <w:rFonts w:ascii="Times New Roman" w:hAnsi="Times New Roman" w:cs="Times New Roman"/>
                <w:sz w:val="24"/>
                <w:szCs w:val="24"/>
              </w:rPr>
            </w:pPr>
            <w:r w:rsidRPr="008E5DDA">
              <w:rPr>
                <w:rFonts w:ascii="Times New Roman" w:hAnsi="Times New Roman" w:cs="Times New Roman"/>
                <w:sz w:val="24"/>
                <w:szCs w:val="24"/>
              </w:rPr>
              <w:t>Высокая</w:t>
            </w:r>
          </w:p>
          <w:p w:rsidR="004304A1" w:rsidRPr="008E5DDA" w:rsidRDefault="004304A1" w:rsidP="00907D0D">
            <w:pPr>
              <w:pStyle w:val="ConsPlusCell"/>
              <w:widowControl/>
              <w:jc w:val="center"/>
              <w:rPr>
                <w:rFonts w:ascii="Times New Roman" w:hAnsi="Times New Roman" w:cs="Times New Roman"/>
                <w:sz w:val="24"/>
                <w:szCs w:val="24"/>
              </w:rPr>
            </w:pPr>
            <w:r w:rsidRPr="008E5DDA">
              <w:rPr>
                <w:rFonts w:ascii="Times New Roman" w:hAnsi="Times New Roman" w:cs="Times New Roman"/>
                <w:sz w:val="24"/>
                <w:szCs w:val="24"/>
              </w:rPr>
              <w:t>Очень высокая (для выборочных санитарных</w:t>
            </w:r>
          </w:p>
          <w:p w:rsidR="004304A1" w:rsidRPr="008E5DDA" w:rsidRDefault="004304A1" w:rsidP="00907D0D">
            <w:pPr>
              <w:pStyle w:val="ConsPlusCell"/>
              <w:widowControl/>
              <w:jc w:val="center"/>
              <w:rPr>
                <w:rFonts w:ascii="Times New Roman" w:hAnsi="Times New Roman" w:cs="Times New Roman"/>
                <w:sz w:val="24"/>
                <w:szCs w:val="24"/>
              </w:rPr>
            </w:pPr>
            <w:r w:rsidRPr="008E5DDA">
              <w:rPr>
                <w:rFonts w:ascii="Times New Roman" w:hAnsi="Times New Roman" w:cs="Times New Roman"/>
                <w:sz w:val="24"/>
                <w:szCs w:val="24"/>
              </w:rPr>
              <w:t>рубок)</w:t>
            </w:r>
          </w:p>
        </w:tc>
        <w:tc>
          <w:tcPr>
            <w:tcW w:w="922" w:type="pct"/>
            <w:tcBorders>
              <w:top w:val="single" w:sz="6" w:space="0" w:color="auto"/>
              <w:left w:val="single" w:sz="4" w:space="0" w:color="auto"/>
              <w:bottom w:val="single" w:sz="4" w:space="0" w:color="auto"/>
              <w:right w:val="single" w:sz="6" w:space="0" w:color="auto"/>
            </w:tcBorders>
          </w:tcPr>
          <w:p w:rsidR="004304A1" w:rsidRPr="008E5DDA" w:rsidRDefault="004304A1" w:rsidP="00907D0D">
            <w:pPr>
              <w:pStyle w:val="ConsPlusCell"/>
              <w:widowControl/>
              <w:jc w:val="center"/>
              <w:rPr>
                <w:rFonts w:ascii="Times New Roman" w:hAnsi="Times New Roman" w:cs="Times New Roman"/>
                <w:sz w:val="24"/>
                <w:szCs w:val="24"/>
              </w:rPr>
            </w:pPr>
          </w:p>
          <w:p w:rsidR="004304A1" w:rsidRPr="008E5DDA" w:rsidRDefault="004304A1" w:rsidP="00907D0D">
            <w:pPr>
              <w:pStyle w:val="ConsPlusCell"/>
              <w:widowControl/>
              <w:jc w:val="center"/>
              <w:rPr>
                <w:rFonts w:ascii="Times New Roman" w:hAnsi="Times New Roman" w:cs="Times New Roman"/>
                <w:sz w:val="24"/>
                <w:szCs w:val="24"/>
              </w:rPr>
            </w:pPr>
            <w:r w:rsidRPr="008E5DDA">
              <w:rPr>
                <w:rFonts w:ascii="Times New Roman" w:hAnsi="Times New Roman" w:cs="Times New Roman"/>
                <w:sz w:val="24"/>
                <w:szCs w:val="24"/>
              </w:rPr>
              <w:t>до 10</w:t>
            </w:r>
          </w:p>
          <w:p w:rsidR="004304A1" w:rsidRPr="008E5DDA" w:rsidRDefault="004304A1" w:rsidP="00907D0D">
            <w:pPr>
              <w:pStyle w:val="ConsPlusCell"/>
              <w:widowControl/>
              <w:jc w:val="center"/>
              <w:rPr>
                <w:rFonts w:ascii="Times New Roman" w:hAnsi="Times New Roman" w:cs="Times New Roman"/>
                <w:sz w:val="24"/>
                <w:szCs w:val="24"/>
              </w:rPr>
            </w:pPr>
            <w:r w:rsidRPr="008E5DDA">
              <w:rPr>
                <w:rFonts w:ascii="Times New Roman" w:hAnsi="Times New Roman" w:cs="Times New Roman"/>
                <w:sz w:val="24"/>
                <w:szCs w:val="24"/>
              </w:rPr>
              <w:t>11-20</w:t>
            </w:r>
          </w:p>
          <w:p w:rsidR="004304A1" w:rsidRPr="008E5DDA" w:rsidRDefault="004304A1" w:rsidP="00907D0D">
            <w:pPr>
              <w:pStyle w:val="ConsPlusCell"/>
              <w:widowControl/>
              <w:jc w:val="center"/>
              <w:rPr>
                <w:rFonts w:ascii="Times New Roman" w:hAnsi="Times New Roman" w:cs="Times New Roman"/>
                <w:sz w:val="24"/>
                <w:szCs w:val="24"/>
              </w:rPr>
            </w:pPr>
            <w:r w:rsidRPr="008E5DDA">
              <w:rPr>
                <w:rFonts w:ascii="Times New Roman" w:hAnsi="Times New Roman" w:cs="Times New Roman"/>
                <w:sz w:val="24"/>
                <w:szCs w:val="24"/>
              </w:rPr>
              <w:t>21-30</w:t>
            </w:r>
          </w:p>
          <w:p w:rsidR="004304A1" w:rsidRPr="008E5DDA" w:rsidRDefault="004304A1" w:rsidP="00907D0D">
            <w:pPr>
              <w:pStyle w:val="ConsPlusCell"/>
              <w:widowControl/>
              <w:jc w:val="center"/>
              <w:rPr>
                <w:rFonts w:ascii="Times New Roman" w:hAnsi="Times New Roman" w:cs="Times New Roman"/>
                <w:sz w:val="24"/>
                <w:szCs w:val="24"/>
              </w:rPr>
            </w:pPr>
            <w:r w:rsidRPr="008E5DDA">
              <w:rPr>
                <w:rFonts w:ascii="Times New Roman" w:hAnsi="Times New Roman" w:cs="Times New Roman"/>
                <w:sz w:val="24"/>
                <w:szCs w:val="24"/>
              </w:rPr>
              <w:t>31-40</w:t>
            </w:r>
          </w:p>
          <w:p w:rsidR="004304A1" w:rsidRPr="008E5DDA" w:rsidRDefault="004304A1" w:rsidP="00907D0D">
            <w:pPr>
              <w:pStyle w:val="ConsPlusCell"/>
              <w:widowControl/>
              <w:jc w:val="center"/>
              <w:rPr>
                <w:rFonts w:ascii="Times New Roman" w:hAnsi="Times New Roman" w:cs="Times New Roman"/>
                <w:sz w:val="24"/>
                <w:szCs w:val="24"/>
              </w:rPr>
            </w:pPr>
            <w:r w:rsidRPr="008E5DDA">
              <w:rPr>
                <w:rFonts w:ascii="Times New Roman" w:hAnsi="Times New Roman" w:cs="Times New Roman"/>
                <w:sz w:val="24"/>
                <w:szCs w:val="24"/>
              </w:rPr>
              <w:t>41-50</w:t>
            </w:r>
          </w:p>
          <w:p w:rsidR="004304A1" w:rsidRPr="008E5DDA" w:rsidRDefault="004304A1" w:rsidP="00907D0D">
            <w:pPr>
              <w:pStyle w:val="ConsPlusCell"/>
              <w:widowControl/>
              <w:jc w:val="center"/>
              <w:rPr>
                <w:rFonts w:ascii="Times New Roman" w:hAnsi="Times New Roman" w:cs="Times New Roman"/>
                <w:sz w:val="24"/>
                <w:szCs w:val="24"/>
              </w:rPr>
            </w:pPr>
            <w:r w:rsidRPr="008E5DDA">
              <w:rPr>
                <w:rFonts w:ascii="Times New Roman" w:hAnsi="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4304A1" w:rsidRPr="008E5DDA" w:rsidRDefault="004304A1" w:rsidP="00907D0D">
            <w:pPr>
              <w:pStyle w:val="ConsPlusCell"/>
              <w:widowControl/>
              <w:jc w:val="center"/>
              <w:rPr>
                <w:rFonts w:ascii="Times New Roman" w:hAnsi="Times New Roman" w:cs="Times New Roman"/>
                <w:sz w:val="24"/>
                <w:szCs w:val="24"/>
              </w:rPr>
            </w:pPr>
          </w:p>
        </w:tc>
      </w:tr>
      <w:tr w:rsidR="00CF146F" w:rsidRPr="008E5DDA" w:rsidTr="008E5DDA">
        <w:trPr>
          <w:trHeight w:val="4598"/>
          <w:jc w:val="center"/>
        </w:trPr>
        <w:tc>
          <w:tcPr>
            <w:tcW w:w="389" w:type="pct"/>
            <w:tcBorders>
              <w:top w:val="single" w:sz="4" w:space="0" w:color="auto"/>
              <w:left w:val="single" w:sz="6" w:space="0" w:color="auto"/>
              <w:bottom w:val="single" w:sz="4" w:space="0" w:color="auto"/>
              <w:right w:val="single" w:sz="4" w:space="0" w:color="auto"/>
            </w:tcBorders>
            <w:vAlign w:val="center"/>
          </w:tcPr>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2.</w:t>
            </w:r>
          </w:p>
        </w:tc>
        <w:tc>
          <w:tcPr>
            <w:tcW w:w="2608" w:type="pct"/>
            <w:tcBorders>
              <w:top w:val="single" w:sz="4" w:space="0" w:color="auto"/>
              <w:left w:val="single" w:sz="4" w:space="0" w:color="auto"/>
              <w:bottom w:val="single" w:sz="4" w:space="0" w:color="auto"/>
              <w:right w:val="single" w:sz="4" w:space="0" w:color="auto"/>
            </w:tcBorders>
          </w:tcPr>
          <w:p w:rsidR="00CF146F" w:rsidRPr="008E5DDA" w:rsidRDefault="00CF146F" w:rsidP="00907D0D">
            <w:pPr>
              <w:pStyle w:val="ConsPlusCell"/>
              <w:jc w:val="center"/>
              <w:rPr>
                <w:rFonts w:ascii="Times New Roman" w:hAnsi="Times New Roman" w:cs="Times New Roman"/>
                <w:b/>
                <w:sz w:val="24"/>
                <w:szCs w:val="24"/>
              </w:rPr>
            </w:pPr>
            <w:r w:rsidRPr="008E5DDA">
              <w:rPr>
                <w:rFonts w:ascii="Times New Roman" w:hAnsi="Times New Roman" w:cs="Times New Roman"/>
                <w:b/>
                <w:sz w:val="24"/>
                <w:szCs w:val="24"/>
              </w:rPr>
              <w:t>Предельная площадь лесосек (выборочных рубок), га</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Защитные леса:</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Добровольно-выборочные рубки</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Группово-выборочные рубки</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Длительно-постепенные рубки</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Равномерно-постепенные рубки</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Группово-постепенные рубки</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Чересполосные постепенные рубки</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Эксплуатационные леса:</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Добровольно-выборочные рубки</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Группово-выборочные рубки</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Длительно-постепенные рубки</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Равномерно-постепенные рубки</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Группово-постепенные рубки</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CF146F" w:rsidRPr="008E5DDA" w:rsidRDefault="00CF146F" w:rsidP="00907D0D">
            <w:pPr>
              <w:jc w:val="center"/>
              <w:rPr>
                <w:sz w:val="24"/>
                <w:szCs w:val="24"/>
              </w:rPr>
            </w:pPr>
          </w:p>
          <w:p w:rsidR="00CF146F" w:rsidRPr="008E5DDA" w:rsidRDefault="00CF146F" w:rsidP="00907D0D">
            <w:pPr>
              <w:jc w:val="center"/>
              <w:rPr>
                <w:sz w:val="24"/>
                <w:szCs w:val="24"/>
              </w:rPr>
            </w:pPr>
          </w:p>
          <w:p w:rsidR="00CF146F" w:rsidRPr="008E5DDA" w:rsidRDefault="00CF146F" w:rsidP="00907D0D">
            <w:pPr>
              <w:jc w:val="center"/>
              <w:rPr>
                <w:sz w:val="24"/>
                <w:szCs w:val="24"/>
              </w:rPr>
            </w:pPr>
          </w:p>
          <w:p w:rsidR="00CF146F" w:rsidRPr="008E5DDA" w:rsidRDefault="00CF146F" w:rsidP="00907D0D">
            <w:pPr>
              <w:jc w:val="center"/>
              <w:rPr>
                <w:sz w:val="24"/>
                <w:szCs w:val="24"/>
              </w:rPr>
            </w:pPr>
            <w:r w:rsidRPr="008E5DDA">
              <w:rPr>
                <w:sz w:val="24"/>
                <w:szCs w:val="24"/>
              </w:rPr>
              <w:t>50</w:t>
            </w:r>
          </w:p>
          <w:p w:rsidR="00CF146F" w:rsidRPr="008E5DDA" w:rsidRDefault="00CF146F" w:rsidP="00907D0D">
            <w:pPr>
              <w:jc w:val="center"/>
              <w:rPr>
                <w:sz w:val="24"/>
                <w:szCs w:val="24"/>
              </w:rPr>
            </w:pPr>
            <w:r w:rsidRPr="008E5DDA">
              <w:rPr>
                <w:sz w:val="24"/>
                <w:szCs w:val="24"/>
              </w:rPr>
              <w:t>25</w:t>
            </w:r>
          </w:p>
          <w:p w:rsidR="00CF146F" w:rsidRPr="008E5DDA" w:rsidRDefault="00CF146F" w:rsidP="00907D0D">
            <w:pPr>
              <w:jc w:val="center"/>
              <w:rPr>
                <w:sz w:val="24"/>
                <w:szCs w:val="24"/>
              </w:rPr>
            </w:pPr>
            <w:r w:rsidRPr="008E5DDA">
              <w:rPr>
                <w:sz w:val="24"/>
                <w:szCs w:val="24"/>
              </w:rPr>
              <w:t>20</w:t>
            </w:r>
          </w:p>
          <w:p w:rsidR="00CF146F" w:rsidRPr="008E5DDA" w:rsidRDefault="00CF146F" w:rsidP="00907D0D">
            <w:pPr>
              <w:jc w:val="center"/>
              <w:rPr>
                <w:sz w:val="24"/>
                <w:szCs w:val="24"/>
              </w:rPr>
            </w:pPr>
            <w:r w:rsidRPr="008E5DDA">
              <w:rPr>
                <w:sz w:val="24"/>
                <w:szCs w:val="24"/>
              </w:rPr>
              <w:t>25</w:t>
            </w:r>
          </w:p>
          <w:p w:rsidR="00CF146F" w:rsidRPr="008E5DDA" w:rsidRDefault="00CF146F" w:rsidP="00907D0D">
            <w:pPr>
              <w:jc w:val="center"/>
              <w:rPr>
                <w:sz w:val="24"/>
                <w:szCs w:val="24"/>
              </w:rPr>
            </w:pPr>
            <w:r w:rsidRPr="008E5DDA">
              <w:rPr>
                <w:sz w:val="24"/>
                <w:szCs w:val="24"/>
              </w:rPr>
              <w:t>15</w:t>
            </w:r>
          </w:p>
          <w:p w:rsidR="00CF146F" w:rsidRPr="008E5DDA" w:rsidRDefault="00CF146F" w:rsidP="00907D0D">
            <w:pPr>
              <w:jc w:val="center"/>
              <w:rPr>
                <w:sz w:val="24"/>
                <w:szCs w:val="24"/>
              </w:rPr>
            </w:pPr>
            <w:r w:rsidRPr="008E5DDA">
              <w:rPr>
                <w:sz w:val="24"/>
                <w:szCs w:val="24"/>
              </w:rPr>
              <w:t>15</w:t>
            </w:r>
          </w:p>
          <w:p w:rsidR="00CF146F" w:rsidRPr="008E5DDA" w:rsidRDefault="00CF146F" w:rsidP="00907D0D">
            <w:pPr>
              <w:jc w:val="center"/>
              <w:rPr>
                <w:sz w:val="24"/>
                <w:szCs w:val="24"/>
              </w:rPr>
            </w:pPr>
          </w:p>
          <w:p w:rsidR="00CF146F" w:rsidRPr="008E5DDA" w:rsidRDefault="00CF146F" w:rsidP="00907D0D">
            <w:pPr>
              <w:jc w:val="center"/>
              <w:rPr>
                <w:sz w:val="24"/>
                <w:szCs w:val="24"/>
              </w:rPr>
            </w:pPr>
            <w:r w:rsidRPr="008E5DDA">
              <w:rPr>
                <w:sz w:val="24"/>
                <w:szCs w:val="24"/>
              </w:rPr>
              <w:t>100</w:t>
            </w:r>
          </w:p>
          <w:p w:rsidR="00CF146F" w:rsidRPr="008E5DDA" w:rsidRDefault="00CF146F" w:rsidP="00907D0D">
            <w:pPr>
              <w:jc w:val="center"/>
              <w:rPr>
                <w:sz w:val="24"/>
                <w:szCs w:val="24"/>
              </w:rPr>
            </w:pPr>
            <w:r w:rsidRPr="008E5DDA">
              <w:rPr>
                <w:sz w:val="24"/>
                <w:szCs w:val="24"/>
              </w:rPr>
              <w:t>50</w:t>
            </w:r>
          </w:p>
          <w:p w:rsidR="00CF146F" w:rsidRPr="008E5DDA" w:rsidRDefault="00CF146F" w:rsidP="00907D0D">
            <w:pPr>
              <w:jc w:val="center"/>
              <w:rPr>
                <w:sz w:val="24"/>
                <w:szCs w:val="24"/>
              </w:rPr>
            </w:pPr>
            <w:r w:rsidRPr="008E5DDA">
              <w:rPr>
                <w:sz w:val="24"/>
                <w:szCs w:val="24"/>
              </w:rPr>
              <w:t>40</w:t>
            </w:r>
          </w:p>
          <w:p w:rsidR="00CF146F" w:rsidRPr="008E5DDA" w:rsidRDefault="00CF146F" w:rsidP="00907D0D">
            <w:pPr>
              <w:jc w:val="center"/>
              <w:rPr>
                <w:sz w:val="24"/>
                <w:szCs w:val="24"/>
              </w:rPr>
            </w:pPr>
            <w:r w:rsidRPr="008E5DDA">
              <w:rPr>
                <w:sz w:val="24"/>
                <w:szCs w:val="24"/>
              </w:rPr>
              <w:t>50</w:t>
            </w:r>
          </w:p>
          <w:p w:rsidR="00CF146F" w:rsidRPr="008E5DDA" w:rsidRDefault="00CF146F" w:rsidP="00907D0D">
            <w:pPr>
              <w:jc w:val="center"/>
              <w:rPr>
                <w:sz w:val="24"/>
                <w:szCs w:val="24"/>
              </w:rPr>
            </w:pPr>
            <w:r w:rsidRPr="008E5DDA">
              <w:rPr>
                <w:sz w:val="24"/>
                <w:szCs w:val="24"/>
              </w:rPr>
              <w:t>30</w:t>
            </w:r>
          </w:p>
          <w:p w:rsidR="00CF146F" w:rsidRPr="008E5DDA" w:rsidRDefault="00CF146F" w:rsidP="00907D0D">
            <w:pPr>
              <w:jc w:val="center"/>
              <w:rPr>
                <w:sz w:val="24"/>
                <w:szCs w:val="24"/>
              </w:rPr>
            </w:pPr>
            <w:r w:rsidRPr="008E5DDA">
              <w:rPr>
                <w:sz w:val="24"/>
                <w:szCs w:val="24"/>
              </w:rPr>
              <w:t>30</w:t>
            </w:r>
          </w:p>
          <w:p w:rsidR="00CF146F" w:rsidRPr="008E5DDA" w:rsidRDefault="00CF146F" w:rsidP="00907D0D">
            <w:pPr>
              <w:jc w:val="center"/>
              <w:rPr>
                <w:sz w:val="24"/>
                <w:szCs w:val="24"/>
              </w:rPr>
            </w:pPr>
          </w:p>
        </w:tc>
        <w:tc>
          <w:tcPr>
            <w:tcW w:w="1081" w:type="pct"/>
            <w:tcBorders>
              <w:top w:val="single" w:sz="4" w:space="0" w:color="auto"/>
              <w:left w:val="single" w:sz="4" w:space="0" w:color="auto"/>
              <w:bottom w:val="single" w:sz="4" w:space="0" w:color="auto"/>
              <w:right w:val="single" w:sz="6" w:space="0" w:color="auto"/>
            </w:tcBorders>
          </w:tcPr>
          <w:p w:rsidR="00CF146F" w:rsidRPr="008E5DDA" w:rsidRDefault="00CF146F" w:rsidP="00907D0D">
            <w:pPr>
              <w:pStyle w:val="ConsPlusCell"/>
              <w:jc w:val="center"/>
              <w:rPr>
                <w:rFonts w:ascii="Times New Roman" w:hAnsi="Times New Roman" w:cs="Times New Roman"/>
                <w:sz w:val="24"/>
                <w:szCs w:val="24"/>
              </w:rPr>
            </w:pPr>
          </w:p>
        </w:tc>
      </w:tr>
      <w:tr w:rsidR="00CF146F" w:rsidRPr="008E5DDA" w:rsidTr="008E5DDA">
        <w:trPr>
          <w:trHeight w:val="2152"/>
          <w:jc w:val="center"/>
        </w:trPr>
        <w:tc>
          <w:tcPr>
            <w:tcW w:w="389" w:type="pct"/>
            <w:tcBorders>
              <w:top w:val="single" w:sz="4" w:space="0" w:color="auto"/>
              <w:left w:val="single" w:sz="6" w:space="0" w:color="auto"/>
              <w:bottom w:val="single" w:sz="4" w:space="0" w:color="auto"/>
              <w:right w:val="single" w:sz="4" w:space="0" w:color="auto"/>
            </w:tcBorders>
            <w:vAlign w:val="center"/>
          </w:tcPr>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3.</w:t>
            </w:r>
          </w:p>
        </w:tc>
        <w:tc>
          <w:tcPr>
            <w:tcW w:w="2608" w:type="pct"/>
            <w:tcBorders>
              <w:top w:val="single" w:sz="4" w:space="0" w:color="auto"/>
              <w:left w:val="single" w:sz="4" w:space="0" w:color="auto"/>
              <w:bottom w:val="single" w:sz="4" w:space="0" w:color="auto"/>
              <w:right w:val="single" w:sz="4" w:space="0" w:color="auto"/>
            </w:tcBorders>
          </w:tcPr>
          <w:p w:rsidR="00CF146F" w:rsidRPr="008E5DDA" w:rsidRDefault="00CF146F" w:rsidP="00907D0D">
            <w:pPr>
              <w:pStyle w:val="ConsPlusCell"/>
              <w:jc w:val="center"/>
              <w:rPr>
                <w:rFonts w:ascii="Times New Roman" w:hAnsi="Times New Roman" w:cs="Times New Roman"/>
                <w:b/>
                <w:sz w:val="24"/>
                <w:szCs w:val="24"/>
              </w:rPr>
            </w:pPr>
            <w:r w:rsidRPr="008E5DDA">
              <w:rPr>
                <w:rFonts w:ascii="Times New Roman" w:hAnsi="Times New Roman" w:cs="Times New Roman"/>
                <w:b/>
                <w:sz w:val="24"/>
                <w:szCs w:val="24"/>
              </w:rPr>
              <w:t>Предельная площадь лесосек сплошных</w:t>
            </w:r>
          </w:p>
          <w:p w:rsidR="00CF146F" w:rsidRPr="008E5DDA" w:rsidRDefault="00CF146F" w:rsidP="00907D0D">
            <w:pPr>
              <w:pStyle w:val="ConsPlusCell"/>
              <w:jc w:val="center"/>
              <w:rPr>
                <w:rFonts w:ascii="Times New Roman" w:hAnsi="Times New Roman" w:cs="Times New Roman"/>
                <w:b/>
                <w:sz w:val="24"/>
                <w:szCs w:val="24"/>
              </w:rPr>
            </w:pPr>
            <w:r w:rsidRPr="008E5DDA">
              <w:rPr>
                <w:rFonts w:ascii="Times New Roman" w:hAnsi="Times New Roman" w:cs="Times New Roman"/>
                <w:b/>
                <w:sz w:val="24"/>
                <w:szCs w:val="24"/>
              </w:rPr>
              <w:t>рубок, га</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сосна, лиственница</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ель, пихта</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дуб при семенном возобновлении</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дуб при порослевом возобновлении и другие твердолиственные</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CF146F" w:rsidRPr="008E5DDA" w:rsidRDefault="00CF146F" w:rsidP="00907D0D">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20</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20</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5</w:t>
            </w:r>
          </w:p>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20</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25</w:t>
            </w:r>
          </w:p>
        </w:tc>
      </w:tr>
      <w:tr w:rsidR="00CF146F" w:rsidRPr="008E5DDA" w:rsidTr="008E5DDA">
        <w:trPr>
          <w:trHeight w:val="316"/>
          <w:jc w:val="center"/>
        </w:trPr>
        <w:tc>
          <w:tcPr>
            <w:tcW w:w="389" w:type="pct"/>
            <w:tcBorders>
              <w:top w:val="single" w:sz="4" w:space="0" w:color="auto"/>
              <w:left w:val="single" w:sz="6" w:space="0" w:color="auto"/>
              <w:bottom w:val="single" w:sz="4" w:space="0" w:color="auto"/>
              <w:right w:val="single" w:sz="4" w:space="0" w:color="auto"/>
            </w:tcBorders>
            <w:vAlign w:val="center"/>
          </w:tcPr>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4.</w:t>
            </w:r>
          </w:p>
        </w:tc>
        <w:tc>
          <w:tcPr>
            <w:tcW w:w="2608" w:type="pct"/>
            <w:tcBorders>
              <w:top w:val="single" w:sz="4" w:space="0" w:color="auto"/>
              <w:left w:val="single" w:sz="4" w:space="0" w:color="auto"/>
              <w:bottom w:val="single" w:sz="4" w:space="0" w:color="auto"/>
              <w:right w:val="single" w:sz="4" w:space="0" w:color="auto"/>
            </w:tcBorders>
          </w:tcPr>
          <w:p w:rsidR="00CF146F" w:rsidRPr="008E5DDA" w:rsidRDefault="00CF146F" w:rsidP="00907D0D">
            <w:pPr>
              <w:pStyle w:val="ConsPlusCell"/>
              <w:jc w:val="center"/>
              <w:rPr>
                <w:rFonts w:ascii="Times New Roman" w:hAnsi="Times New Roman" w:cs="Times New Roman"/>
                <w:b/>
                <w:sz w:val="24"/>
                <w:szCs w:val="24"/>
              </w:rPr>
            </w:pPr>
            <w:r w:rsidRPr="008E5DDA">
              <w:rPr>
                <w:rFonts w:ascii="Times New Roman" w:hAnsi="Times New Roman" w:cs="Times New Roman"/>
                <w:b/>
                <w:sz w:val="24"/>
                <w:szCs w:val="24"/>
              </w:rPr>
              <w:t>Предельная ширина лесосек сплошных</w:t>
            </w:r>
          </w:p>
          <w:p w:rsidR="00CF146F" w:rsidRPr="008E5DDA" w:rsidRDefault="00CF146F" w:rsidP="00907D0D">
            <w:pPr>
              <w:pStyle w:val="ConsPlusCell"/>
              <w:jc w:val="center"/>
              <w:rPr>
                <w:rFonts w:ascii="Times New Roman" w:hAnsi="Times New Roman" w:cs="Times New Roman"/>
                <w:b/>
                <w:sz w:val="24"/>
                <w:szCs w:val="24"/>
              </w:rPr>
            </w:pPr>
            <w:r w:rsidRPr="008E5DDA">
              <w:rPr>
                <w:rFonts w:ascii="Times New Roman" w:hAnsi="Times New Roman" w:cs="Times New Roman"/>
                <w:b/>
                <w:sz w:val="24"/>
                <w:szCs w:val="24"/>
              </w:rPr>
              <w:t>рубок, м</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сосна, лиственница</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ель, пихта</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дуб при семенном возобновлении</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дуб при порослевом возобновлении и другие твердолиственные</w:t>
            </w:r>
          </w:p>
          <w:p w:rsidR="00CF146F" w:rsidRPr="008E5DDA" w:rsidRDefault="00CF146F" w:rsidP="00907D0D">
            <w:pPr>
              <w:pStyle w:val="ConsPlusCell"/>
              <w:jc w:val="center"/>
              <w:rPr>
                <w:rFonts w:ascii="Times New Roman" w:hAnsi="Times New Roman" w:cs="Times New Roman"/>
                <w:b/>
                <w:sz w:val="24"/>
                <w:szCs w:val="24"/>
              </w:rPr>
            </w:pPr>
            <w:r w:rsidRPr="008E5DDA">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CF146F" w:rsidRPr="008E5DDA" w:rsidRDefault="00CF146F" w:rsidP="00907D0D">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200</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200</w:t>
            </w:r>
          </w:p>
          <w:p w:rsidR="00CF146F" w:rsidRPr="008E5DDA" w:rsidRDefault="00D318C0"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100</w:t>
            </w:r>
          </w:p>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D318C0"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200</w:t>
            </w:r>
          </w:p>
          <w:p w:rsidR="00CF146F" w:rsidRPr="008E5DDA" w:rsidRDefault="00D318C0"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250</w:t>
            </w:r>
          </w:p>
        </w:tc>
      </w:tr>
      <w:tr w:rsidR="00CF146F" w:rsidRPr="008E5DDA" w:rsidTr="008E5DDA">
        <w:trPr>
          <w:trHeight w:val="1861"/>
          <w:jc w:val="center"/>
        </w:trPr>
        <w:tc>
          <w:tcPr>
            <w:tcW w:w="389" w:type="pct"/>
            <w:tcBorders>
              <w:top w:val="single" w:sz="4" w:space="0" w:color="auto"/>
              <w:left w:val="single" w:sz="6" w:space="0" w:color="auto"/>
              <w:bottom w:val="single" w:sz="4" w:space="0" w:color="auto"/>
              <w:right w:val="single" w:sz="4" w:space="0" w:color="auto"/>
            </w:tcBorders>
            <w:vAlign w:val="center"/>
          </w:tcPr>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CF146F" w:rsidRPr="008E5DDA" w:rsidRDefault="00CF146F" w:rsidP="00907D0D">
            <w:pPr>
              <w:pStyle w:val="ConsPlusCell"/>
              <w:jc w:val="center"/>
              <w:rPr>
                <w:rFonts w:ascii="Times New Roman" w:hAnsi="Times New Roman" w:cs="Times New Roman"/>
                <w:b/>
                <w:sz w:val="24"/>
                <w:szCs w:val="24"/>
              </w:rPr>
            </w:pPr>
            <w:r w:rsidRPr="008E5DDA">
              <w:rPr>
                <w:rFonts w:ascii="Times New Roman" w:hAnsi="Times New Roman" w:cs="Times New Roman"/>
                <w:b/>
                <w:sz w:val="24"/>
                <w:szCs w:val="24"/>
              </w:rPr>
              <w:t>Срок примыкания лесосек, лет</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сосна, лиственница</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ель, пихта</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дуб при семенном возобновлении</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дуб при порослевом возобновлении и другие твердолиственные</w:t>
            </w:r>
          </w:p>
          <w:p w:rsidR="00CF146F" w:rsidRPr="008E5DDA" w:rsidRDefault="00CF146F" w:rsidP="00907D0D">
            <w:pPr>
              <w:pStyle w:val="ConsPlusCell"/>
              <w:jc w:val="center"/>
              <w:rPr>
                <w:rFonts w:ascii="Times New Roman" w:hAnsi="Times New Roman" w:cs="Times New Roman"/>
                <w:b/>
                <w:sz w:val="24"/>
                <w:szCs w:val="24"/>
              </w:rPr>
            </w:pPr>
            <w:r w:rsidRPr="008E5DDA">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CF146F" w:rsidRPr="008E5DDA" w:rsidRDefault="00CF146F" w:rsidP="00907D0D">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4</w:t>
            </w:r>
          </w:p>
          <w:p w:rsidR="00CF146F" w:rsidRPr="008E5DDA" w:rsidRDefault="00D318C0"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3</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4</w:t>
            </w:r>
          </w:p>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4</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2</w:t>
            </w:r>
          </w:p>
        </w:tc>
      </w:tr>
      <w:tr w:rsidR="00CF146F" w:rsidRPr="008E5DDA" w:rsidTr="008E5DDA">
        <w:trPr>
          <w:trHeight w:val="1627"/>
          <w:jc w:val="center"/>
        </w:trPr>
        <w:tc>
          <w:tcPr>
            <w:tcW w:w="389" w:type="pct"/>
            <w:tcBorders>
              <w:top w:val="single" w:sz="4" w:space="0" w:color="auto"/>
              <w:left w:val="single" w:sz="6" w:space="0" w:color="auto"/>
              <w:bottom w:val="single" w:sz="4" w:space="0" w:color="auto"/>
              <w:right w:val="single" w:sz="4" w:space="0" w:color="auto"/>
            </w:tcBorders>
            <w:vAlign w:val="center"/>
          </w:tcPr>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6.</w:t>
            </w:r>
          </w:p>
        </w:tc>
        <w:tc>
          <w:tcPr>
            <w:tcW w:w="2608" w:type="pct"/>
            <w:tcBorders>
              <w:top w:val="single" w:sz="4" w:space="0" w:color="auto"/>
              <w:left w:val="single" w:sz="4" w:space="0" w:color="auto"/>
              <w:bottom w:val="single" w:sz="4" w:space="0" w:color="auto"/>
              <w:right w:val="single" w:sz="4" w:space="0" w:color="auto"/>
            </w:tcBorders>
          </w:tcPr>
          <w:p w:rsidR="00CF146F" w:rsidRPr="008E5DDA" w:rsidRDefault="00CF146F" w:rsidP="00907D0D">
            <w:pPr>
              <w:pStyle w:val="ConsPlusCell"/>
              <w:jc w:val="center"/>
              <w:rPr>
                <w:rFonts w:ascii="Times New Roman" w:hAnsi="Times New Roman" w:cs="Times New Roman"/>
                <w:b/>
                <w:sz w:val="24"/>
                <w:szCs w:val="24"/>
              </w:rPr>
            </w:pPr>
            <w:r w:rsidRPr="008E5DDA">
              <w:rPr>
                <w:rFonts w:ascii="Times New Roman" w:hAnsi="Times New Roman" w:cs="Times New Roman"/>
                <w:b/>
                <w:sz w:val="24"/>
                <w:szCs w:val="24"/>
              </w:rPr>
              <w:t>Сроки повторяемости рубок, лет</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Добровольно-выборочные рубки</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Группово-выборочные рубки</w:t>
            </w:r>
          </w:p>
          <w:p w:rsidR="00D318C0" w:rsidRPr="008E5DDA" w:rsidRDefault="00D318C0"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Длительно-постепенные рубки</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Равномерно-постепенные рубки</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Группово-постепенные рубки</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8-30</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8-30</w:t>
            </w:r>
          </w:p>
          <w:p w:rsidR="00D318C0" w:rsidRPr="008E5DDA" w:rsidRDefault="00B25F6E"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30-40</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4-8</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30-40</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4-8</w:t>
            </w:r>
          </w:p>
        </w:tc>
        <w:tc>
          <w:tcPr>
            <w:tcW w:w="1081" w:type="pct"/>
            <w:tcBorders>
              <w:top w:val="single" w:sz="4" w:space="0" w:color="auto"/>
              <w:left w:val="single" w:sz="4" w:space="0" w:color="auto"/>
              <w:bottom w:val="single" w:sz="4" w:space="0" w:color="auto"/>
              <w:right w:val="single" w:sz="6" w:space="0" w:color="auto"/>
            </w:tcBorders>
          </w:tcPr>
          <w:p w:rsidR="00CF146F" w:rsidRPr="008E5DDA" w:rsidRDefault="00CF146F" w:rsidP="00907D0D">
            <w:pPr>
              <w:pStyle w:val="ConsPlusCell"/>
              <w:jc w:val="center"/>
              <w:rPr>
                <w:rFonts w:ascii="Times New Roman" w:hAnsi="Times New Roman" w:cs="Times New Roman"/>
                <w:sz w:val="24"/>
                <w:szCs w:val="24"/>
              </w:rPr>
            </w:pPr>
          </w:p>
        </w:tc>
      </w:tr>
      <w:tr w:rsidR="00CF146F" w:rsidRPr="008E5DDA" w:rsidTr="008E5DDA">
        <w:trPr>
          <w:trHeight w:val="1974"/>
          <w:jc w:val="center"/>
        </w:trPr>
        <w:tc>
          <w:tcPr>
            <w:tcW w:w="389" w:type="pct"/>
            <w:tcBorders>
              <w:top w:val="single" w:sz="4" w:space="0" w:color="auto"/>
              <w:left w:val="single" w:sz="6" w:space="0" w:color="auto"/>
              <w:bottom w:val="single" w:sz="4" w:space="0" w:color="auto"/>
              <w:right w:val="single" w:sz="4" w:space="0" w:color="auto"/>
            </w:tcBorders>
            <w:vAlign w:val="center"/>
          </w:tcPr>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CF146F" w:rsidRPr="008E5DDA" w:rsidRDefault="00CF146F" w:rsidP="00907D0D">
            <w:pPr>
              <w:pStyle w:val="ConsPlusCell"/>
              <w:jc w:val="center"/>
              <w:rPr>
                <w:rFonts w:ascii="Times New Roman" w:hAnsi="Times New Roman" w:cs="Times New Roman"/>
                <w:b/>
                <w:sz w:val="24"/>
                <w:szCs w:val="24"/>
              </w:rPr>
            </w:pPr>
            <w:r w:rsidRPr="008E5DDA">
              <w:rPr>
                <w:rFonts w:ascii="Times New Roman" w:hAnsi="Times New Roman" w:cs="Times New Roman"/>
                <w:b/>
                <w:sz w:val="24"/>
                <w:szCs w:val="24"/>
              </w:rPr>
              <w:t>Количество зарубов в расчете  на 1 км ст</w:t>
            </w:r>
            <w:r w:rsidRPr="008E5DDA">
              <w:rPr>
                <w:rFonts w:ascii="Times New Roman" w:hAnsi="Times New Roman" w:cs="Times New Roman"/>
                <w:b/>
                <w:sz w:val="24"/>
                <w:szCs w:val="24"/>
              </w:rPr>
              <w:t>о</w:t>
            </w:r>
            <w:r w:rsidRPr="008E5DDA">
              <w:rPr>
                <w:rFonts w:ascii="Times New Roman" w:hAnsi="Times New Roman" w:cs="Times New Roman"/>
                <w:b/>
                <w:sz w:val="24"/>
                <w:szCs w:val="24"/>
              </w:rPr>
              <w:t>роны лесного квартала</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при ширине (протяженности) лесосек до 50 м</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при  ширине (протяженности ) лесосек 51-150 м</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при ширине (протяженности ) лесосек 151-250 м</w:t>
            </w:r>
          </w:p>
          <w:p w:rsidR="00CF146F" w:rsidRPr="008E5DDA" w:rsidRDefault="00CF146F" w:rsidP="00907D0D">
            <w:pPr>
              <w:pStyle w:val="ConsPlusCell"/>
              <w:jc w:val="center"/>
              <w:rPr>
                <w:rFonts w:ascii="Times New Roman" w:hAnsi="Times New Roman" w:cs="Times New Roman"/>
                <w:b/>
                <w:sz w:val="24"/>
                <w:szCs w:val="24"/>
              </w:rPr>
            </w:pPr>
            <w:r w:rsidRPr="008E5DDA">
              <w:rPr>
                <w:rFonts w:ascii="Times New Roman" w:hAnsi="Times New Roman" w:cs="Times New Roman"/>
                <w:sz w:val="24"/>
                <w:szCs w:val="24"/>
              </w:rPr>
              <w:t>при ширине (протяженности ) лесосек свыше 250 м</w:t>
            </w:r>
          </w:p>
        </w:tc>
        <w:tc>
          <w:tcPr>
            <w:tcW w:w="922" w:type="pct"/>
            <w:tcBorders>
              <w:top w:val="single" w:sz="4" w:space="0" w:color="auto"/>
              <w:left w:val="single" w:sz="4" w:space="0" w:color="auto"/>
              <w:bottom w:val="single" w:sz="4" w:space="0" w:color="auto"/>
              <w:right w:val="single" w:sz="4" w:space="0" w:color="auto"/>
            </w:tcBorders>
          </w:tcPr>
          <w:p w:rsidR="00CF146F" w:rsidRPr="008E5DDA" w:rsidRDefault="00CF146F" w:rsidP="00907D0D">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не более 4</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не более 3</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не более 2</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1</w:t>
            </w:r>
          </w:p>
        </w:tc>
      </w:tr>
      <w:tr w:rsidR="00CF146F" w:rsidRPr="008E5DDA" w:rsidTr="008E5DDA">
        <w:trPr>
          <w:trHeight w:val="2460"/>
          <w:jc w:val="center"/>
        </w:trPr>
        <w:tc>
          <w:tcPr>
            <w:tcW w:w="389" w:type="pct"/>
            <w:tcBorders>
              <w:top w:val="single" w:sz="4" w:space="0" w:color="auto"/>
              <w:left w:val="single" w:sz="6" w:space="0" w:color="auto"/>
              <w:bottom w:val="single" w:sz="4" w:space="0" w:color="auto"/>
              <w:right w:val="single" w:sz="4" w:space="0" w:color="auto"/>
            </w:tcBorders>
            <w:vAlign w:val="center"/>
          </w:tcPr>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8.</w:t>
            </w:r>
          </w:p>
        </w:tc>
        <w:tc>
          <w:tcPr>
            <w:tcW w:w="2608" w:type="pct"/>
            <w:tcBorders>
              <w:top w:val="single" w:sz="4" w:space="0" w:color="auto"/>
              <w:left w:val="single" w:sz="4" w:space="0" w:color="auto"/>
              <w:bottom w:val="single" w:sz="4" w:space="0" w:color="auto"/>
              <w:right w:val="single" w:sz="4" w:space="0" w:color="auto"/>
            </w:tcBorders>
          </w:tcPr>
          <w:p w:rsidR="00CF146F" w:rsidRPr="008E5DDA" w:rsidRDefault="00CF146F" w:rsidP="00907D0D">
            <w:pPr>
              <w:pStyle w:val="ConsPlusCell"/>
              <w:jc w:val="center"/>
              <w:rPr>
                <w:rFonts w:ascii="Times New Roman" w:hAnsi="Times New Roman" w:cs="Times New Roman"/>
                <w:b/>
                <w:sz w:val="24"/>
                <w:szCs w:val="24"/>
              </w:rPr>
            </w:pPr>
            <w:r w:rsidRPr="008E5DDA">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 с послед. искусственным лесовосстановл</w:t>
            </w:r>
            <w:r w:rsidRPr="008E5DDA">
              <w:rPr>
                <w:rFonts w:ascii="Times New Roman" w:hAnsi="Times New Roman" w:cs="Times New Roman"/>
                <w:sz w:val="24"/>
                <w:szCs w:val="24"/>
              </w:rPr>
              <w:t>е</w:t>
            </w:r>
            <w:r w:rsidRPr="008E5DDA">
              <w:rPr>
                <w:rFonts w:ascii="Times New Roman" w:hAnsi="Times New Roman" w:cs="Times New Roman"/>
                <w:sz w:val="24"/>
                <w:szCs w:val="24"/>
              </w:rPr>
              <w:t>нием</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На лесосеках площадью более 10 га</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 для создании межсезонных запасов древес</w:t>
            </w:r>
            <w:r w:rsidRPr="008E5DDA">
              <w:rPr>
                <w:rFonts w:ascii="Times New Roman" w:hAnsi="Times New Roman" w:cs="Times New Roman"/>
                <w:sz w:val="24"/>
                <w:szCs w:val="24"/>
              </w:rPr>
              <w:t>и</w:t>
            </w:r>
            <w:r w:rsidRPr="008E5DDA">
              <w:rPr>
                <w:rFonts w:ascii="Times New Roman" w:hAnsi="Times New Roman" w:cs="Times New Roman"/>
                <w:sz w:val="24"/>
                <w:szCs w:val="24"/>
              </w:rPr>
              <w:t>ны</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 с повреждением почвы</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На лесосеках площадью 10 га и менее:</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 с последующим возобновлением</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 с предварительным возобновлением</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 при постепенных рубках</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 при выборочных рубка</w:t>
            </w:r>
          </w:p>
        </w:tc>
        <w:tc>
          <w:tcPr>
            <w:tcW w:w="922" w:type="pct"/>
            <w:tcBorders>
              <w:top w:val="single" w:sz="4" w:space="0" w:color="auto"/>
              <w:left w:val="single" w:sz="4" w:space="0" w:color="auto"/>
              <w:bottom w:val="single" w:sz="4" w:space="0" w:color="auto"/>
              <w:right w:val="single" w:sz="4" w:space="0" w:color="auto"/>
            </w:tcBorders>
          </w:tcPr>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не более 3%</w:t>
            </w:r>
          </w:p>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до 0,3 га</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не ограничена</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не более 5%</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не более 15%</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не более 3 %</w:t>
            </w:r>
          </w:p>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до 0,4 га</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до 0,3 га</w:t>
            </w:r>
          </w:p>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p>
        </w:tc>
      </w:tr>
      <w:tr w:rsidR="00CF146F" w:rsidRPr="008E5DDA" w:rsidTr="008E5DDA">
        <w:trPr>
          <w:trHeight w:val="70"/>
          <w:jc w:val="center"/>
        </w:trPr>
        <w:tc>
          <w:tcPr>
            <w:tcW w:w="389" w:type="pct"/>
            <w:tcBorders>
              <w:top w:val="single" w:sz="4" w:space="0" w:color="auto"/>
              <w:left w:val="single" w:sz="6" w:space="0" w:color="auto"/>
              <w:bottom w:val="single" w:sz="4" w:space="0" w:color="auto"/>
              <w:right w:val="single" w:sz="4" w:space="0" w:color="auto"/>
            </w:tcBorders>
            <w:vAlign w:val="center"/>
          </w:tcPr>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9.</w:t>
            </w:r>
          </w:p>
        </w:tc>
        <w:tc>
          <w:tcPr>
            <w:tcW w:w="2608" w:type="pct"/>
            <w:tcBorders>
              <w:top w:val="single" w:sz="4" w:space="0" w:color="auto"/>
              <w:left w:val="single" w:sz="4" w:space="0" w:color="auto"/>
              <w:bottom w:val="single" w:sz="4" w:space="0" w:color="auto"/>
              <w:right w:val="single" w:sz="4" w:space="0" w:color="auto"/>
            </w:tcBorders>
          </w:tcPr>
          <w:p w:rsidR="00CF146F" w:rsidRPr="008E5DDA" w:rsidRDefault="00CF146F" w:rsidP="00907D0D">
            <w:pPr>
              <w:pStyle w:val="ConsPlusCell"/>
              <w:jc w:val="center"/>
              <w:rPr>
                <w:rFonts w:ascii="Times New Roman" w:hAnsi="Times New Roman" w:cs="Times New Roman"/>
                <w:b/>
                <w:sz w:val="24"/>
                <w:szCs w:val="24"/>
              </w:rPr>
            </w:pPr>
            <w:r w:rsidRPr="008E5DDA">
              <w:rPr>
                <w:rFonts w:ascii="Times New Roman" w:hAnsi="Times New Roman" w:cs="Times New Roman"/>
                <w:b/>
                <w:sz w:val="24"/>
                <w:szCs w:val="24"/>
              </w:rPr>
              <w:t>Площадь трасс волоков и дорог на лесосеке (% от площади лесосеки)</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 с применением многооперационной техники</w:t>
            </w:r>
          </w:p>
          <w:p w:rsidR="00CF146F" w:rsidRPr="008E5DDA" w:rsidRDefault="00CF146F" w:rsidP="00907D0D">
            <w:pPr>
              <w:pStyle w:val="ConsPlusCell"/>
              <w:jc w:val="center"/>
              <w:rPr>
                <w:rFonts w:ascii="Times New Roman" w:hAnsi="Times New Roman" w:cs="Times New Roman"/>
                <w:b/>
                <w:sz w:val="24"/>
                <w:szCs w:val="24"/>
              </w:rPr>
            </w:pPr>
            <w:r w:rsidRPr="008E5DDA">
              <w:rPr>
                <w:rFonts w:ascii="Times New Roman" w:hAnsi="Times New Roman" w:cs="Times New Roman"/>
                <w:sz w:val="24"/>
                <w:szCs w:val="24"/>
              </w:rPr>
              <w:t>- с послед. искусственным лесовосстановл</w:t>
            </w:r>
            <w:r w:rsidRPr="008E5DDA">
              <w:rPr>
                <w:rFonts w:ascii="Times New Roman" w:hAnsi="Times New Roman" w:cs="Times New Roman"/>
                <w:sz w:val="24"/>
                <w:szCs w:val="24"/>
              </w:rPr>
              <w:t>е</w:t>
            </w:r>
            <w:r w:rsidRPr="008E5DDA">
              <w:rPr>
                <w:rFonts w:ascii="Times New Roman" w:hAnsi="Times New Roman" w:cs="Times New Roman"/>
                <w:sz w:val="24"/>
                <w:szCs w:val="24"/>
              </w:rPr>
              <w:t>нием</w:t>
            </w:r>
          </w:p>
        </w:tc>
        <w:tc>
          <w:tcPr>
            <w:tcW w:w="922" w:type="pct"/>
            <w:tcBorders>
              <w:top w:val="single" w:sz="4" w:space="0" w:color="auto"/>
              <w:left w:val="single" w:sz="4" w:space="0" w:color="auto"/>
              <w:bottom w:val="single" w:sz="4" w:space="0" w:color="auto"/>
              <w:right w:val="single" w:sz="4" w:space="0" w:color="auto"/>
            </w:tcBorders>
          </w:tcPr>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CF146F" w:rsidRPr="008E5DDA" w:rsidRDefault="00CF146F" w:rsidP="00907D0D">
            <w:pPr>
              <w:pStyle w:val="ConsPlusCell"/>
              <w:jc w:val="center"/>
              <w:rPr>
                <w:rFonts w:ascii="Times New Roman" w:hAnsi="Times New Roman" w:cs="Times New Roman"/>
                <w:sz w:val="24"/>
                <w:szCs w:val="24"/>
              </w:rPr>
            </w:pP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не более 20%</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до 30 %</w:t>
            </w:r>
          </w:p>
          <w:p w:rsidR="00CF146F" w:rsidRPr="008E5DDA" w:rsidRDefault="00CF146F" w:rsidP="00907D0D">
            <w:pPr>
              <w:pStyle w:val="ConsPlusCell"/>
              <w:jc w:val="center"/>
              <w:rPr>
                <w:rFonts w:ascii="Times New Roman" w:hAnsi="Times New Roman" w:cs="Times New Roman"/>
                <w:sz w:val="24"/>
                <w:szCs w:val="24"/>
              </w:rPr>
            </w:pPr>
            <w:r w:rsidRPr="008E5DDA">
              <w:rPr>
                <w:rFonts w:ascii="Times New Roman" w:hAnsi="Times New Roman" w:cs="Times New Roman"/>
                <w:sz w:val="24"/>
                <w:szCs w:val="24"/>
              </w:rPr>
              <w:t>не ограничена</w:t>
            </w:r>
          </w:p>
        </w:tc>
      </w:tr>
    </w:tbl>
    <w:p w:rsidR="004304A1" w:rsidRDefault="004304A1" w:rsidP="00D73329">
      <w:pPr>
        <w:keepNext/>
        <w:jc w:val="both"/>
        <w:rPr>
          <w:sz w:val="28"/>
          <w:szCs w:val="28"/>
        </w:rPr>
      </w:pPr>
    </w:p>
    <w:p w:rsidR="00E04929" w:rsidRPr="005B4DD9" w:rsidRDefault="00E04929" w:rsidP="00D73329">
      <w:pPr>
        <w:ind w:firstLine="709"/>
        <w:jc w:val="both"/>
        <w:rPr>
          <w:sz w:val="28"/>
          <w:szCs w:val="28"/>
        </w:rPr>
      </w:pPr>
      <w:r w:rsidRPr="005B4DD9">
        <w:rPr>
          <w:sz w:val="28"/>
          <w:szCs w:val="28"/>
        </w:rPr>
        <w:t>Лесотаксационные выделы, расположенные среди неспелых лесных насаж</w:t>
      </w:r>
      <w:r>
        <w:rPr>
          <w:sz w:val="28"/>
          <w:szCs w:val="28"/>
        </w:rPr>
        <w:softHyphen/>
      </w:r>
      <w:r w:rsidRPr="005B4DD9">
        <w:rPr>
          <w:sz w:val="28"/>
          <w:szCs w:val="28"/>
        </w:rPr>
        <w:t>дений, превышающие установленные размеры лесосек менее чем в 1,5 раза, на</w:t>
      </w:r>
      <w:r>
        <w:rPr>
          <w:sz w:val="28"/>
          <w:szCs w:val="28"/>
        </w:rPr>
        <w:softHyphen/>
      </w:r>
      <w:r w:rsidRPr="005B4DD9">
        <w:rPr>
          <w:sz w:val="28"/>
          <w:szCs w:val="28"/>
        </w:rPr>
        <w:t>значаются в рубку полностью.</w:t>
      </w:r>
    </w:p>
    <w:p w:rsidR="00E04929" w:rsidRDefault="00E04929" w:rsidP="00D73329">
      <w:pPr>
        <w:ind w:firstLine="709"/>
        <w:jc w:val="both"/>
        <w:rPr>
          <w:sz w:val="28"/>
          <w:szCs w:val="28"/>
        </w:rPr>
      </w:pPr>
      <w:r w:rsidRPr="005B4DD9">
        <w:rPr>
          <w:sz w:val="28"/>
          <w:szCs w:val="28"/>
        </w:rPr>
        <w:t>В целях обеспечения рационального использования лесов, восстано</w:t>
      </w:r>
      <w:r w:rsidRPr="005B4DD9">
        <w:rPr>
          <w:sz w:val="28"/>
          <w:szCs w:val="28"/>
        </w:rPr>
        <w:t>в</w:t>
      </w:r>
      <w:r w:rsidRPr="005B4DD9">
        <w:rPr>
          <w:sz w:val="28"/>
          <w:szCs w:val="28"/>
        </w:rPr>
        <w:t>ления и поддержания естественной структуры лесных насаждений, утрач</w:t>
      </w:r>
      <w:r w:rsidRPr="005B4DD9">
        <w:rPr>
          <w:sz w:val="28"/>
          <w:szCs w:val="28"/>
        </w:rPr>
        <w:t>и</w:t>
      </w:r>
      <w:r w:rsidRPr="005B4DD9">
        <w:rPr>
          <w:sz w:val="28"/>
          <w:szCs w:val="28"/>
        </w:rPr>
        <w:t>вающих свои средообразующие, водоохранные, санитарно-гигиенические, оздоровительные и иные полезные функции, - на лесных участках, пред</w:t>
      </w:r>
      <w:r w:rsidRPr="005B4DD9">
        <w:rPr>
          <w:sz w:val="28"/>
          <w:szCs w:val="28"/>
        </w:rPr>
        <w:t>о</w:t>
      </w:r>
      <w:r w:rsidRPr="005B4DD9">
        <w:rPr>
          <w:sz w:val="28"/>
          <w:szCs w:val="28"/>
        </w:rPr>
        <w:t>ставленных для заготовки древесины на правах аренды или постоянного (бессрочного) пользования, пло</w:t>
      </w:r>
      <w:r>
        <w:rPr>
          <w:sz w:val="28"/>
          <w:szCs w:val="28"/>
        </w:rPr>
        <w:softHyphen/>
      </w:r>
      <w:r w:rsidRPr="005B4DD9">
        <w:rPr>
          <w:sz w:val="28"/>
          <w:szCs w:val="28"/>
        </w:rPr>
        <w:t>щади отдельных лесосек при сплошных ру</w:t>
      </w:r>
      <w:r w:rsidRPr="005B4DD9">
        <w:rPr>
          <w:sz w:val="28"/>
          <w:szCs w:val="28"/>
        </w:rPr>
        <w:t>б</w:t>
      </w:r>
      <w:r w:rsidRPr="005B4DD9">
        <w:rPr>
          <w:sz w:val="28"/>
          <w:szCs w:val="28"/>
        </w:rPr>
        <w:t>ках могут быть увеличены, но не бо</w:t>
      </w:r>
      <w:r>
        <w:rPr>
          <w:sz w:val="28"/>
          <w:szCs w:val="28"/>
        </w:rPr>
        <w:softHyphen/>
      </w:r>
      <w:r w:rsidRPr="005B4DD9">
        <w:rPr>
          <w:sz w:val="28"/>
          <w:szCs w:val="28"/>
        </w:rPr>
        <w:t>лее чем в 1,5 раза.</w:t>
      </w:r>
    </w:p>
    <w:p w:rsidR="00A04526" w:rsidRPr="00A04526" w:rsidRDefault="00A04526" w:rsidP="00D73329">
      <w:pPr>
        <w:ind w:firstLine="709"/>
        <w:jc w:val="both"/>
        <w:rPr>
          <w:sz w:val="28"/>
          <w:szCs w:val="28"/>
        </w:rPr>
      </w:pPr>
      <w:r w:rsidRPr="00A04526">
        <w:rPr>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A04526" w:rsidRPr="00A04526" w:rsidRDefault="00A04526" w:rsidP="00D73329">
      <w:pPr>
        <w:ind w:firstLine="709"/>
        <w:jc w:val="both"/>
        <w:rPr>
          <w:sz w:val="28"/>
          <w:szCs w:val="28"/>
        </w:rPr>
      </w:pPr>
      <w:r w:rsidRPr="00A04526">
        <w:rPr>
          <w:sz w:val="28"/>
          <w:szCs w:val="28"/>
        </w:rPr>
        <w:t>При непосредственном примыкании очередная лесосека вырубается с учетом срока примыкания следом за предыдущей лесосекой.</w:t>
      </w:r>
    </w:p>
    <w:p w:rsidR="00A04526" w:rsidRPr="00A04526" w:rsidRDefault="00A04526" w:rsidP="00D73329">
      <w:pPr>
        <w:ind w:firstLine="709"/>
        <w:jc w:val="both"/>
        <w:rPr>
          <w:sz w:val="28"/>
          <w:szCs w:val="28"/>
        </w:rPr>
      </w:pPr>
      <w:r w:rsidRPr="00A04526">
        <w:rPr>
          <w:sz w:val="28"/>
          <w:szCs w:val="28"/>
        </w:rPr>
        <w:t>При чересполосном примыкании очередная лесосека размещается ч</w:t>
      </w:r>
      <w:r w:rsidRPr="00A04526">
        <w:rPr>
          <w:sz w:val="28"/>
          <w:szCs w:val="28"/>
        </w:rPr>
        <w:t>е</w:t>
      </w:r>
      <w:r w:rsidRPr="00A04526">
        <w:rPr>
          <w:sz w:val="28"/>
          <w:szCs w:val="28"/>
        </w:rPr>
        <w:t>рез полосу леса шириной, равной предельной ширине лесосек.</w:t>
      </w:r>
    </w:p>
    <w:p w:rsidR="00A04526" w:rsidRPr="00A04526" w:rsidRDefault="00A04526" w:rsidP="00D73329">
      <w:pPr>
        <w:ind w:firstLine="709"/>
        <w:jc w:val="both"/>
        <w:rPr>
          <w:sz w:val="28"/>
          <w:szCs w:val="28"/>
        </w:rPr>
      </w:pPr>
      <w:r w:rsidRPr="00A04526">
        <w:rPr>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E04929" w:rsidRPr="007B7B9A" w:rsidRDefault="00E04929" w:rsidP="00D73329">
      <w:pPr>
        <w:ind w:firstLine="709"/>
        <w:jc w:val="both"/>
        <w:rPr>
          <w:sz w:val="28"/>
          <w:szCs w:val="28"/>
        </w:rPr>
      </w:pPr>
      <w:r w:rsidRPr="007B7B9A">
        <w:rPr>
          <w:sz w:val="28"/>
          <w:szCs w:val="28"/>
        </w:rPr>
        <w:t>При искусственном восстановлении лесов на лесосеке или при сохр</w:t>
      </w:r>
      <w:r w:rsidRPr="007B7B9A">
        <w:rPr>
          <w:sz w:val="28"/>
          <w:szCs w:val="28"/>
        </w:rPr>
        <w:t>а</w:t>
      </w:r>
      <w:r w:rsidRPr="007B7B9A">
        <w:rPr>
          <w:sz w:val="28"/>
          <w:szCs w:val="28"/>
        </w:rPr>
        <w:t>нении подроста хозяйственно ценных пород допускается установление срока примыка</w:t>
      </w:r>
      <w:r>
        <w:rPr>
          <w:sz w:val="28"/>
          <w:szCs w:val="28"/>
        </w:rPr>
        <w:softHyphen/>
      </w:r>
      <w:r w:rsidRPr="007B7B9A">
        <w:rPr>
          <w:sz w:val="28"/>
          <w:szCs w:val="28"/>
        </w:rPr>
        <w:t>ния по любой стороне лесосеки не менее 2-х лет.</w:t>
      </w:r>
    </w:p>
    <w:p w:rsidR="00E04929" w:rsidRPr="007B7B9A" w:rsidRDefault="00E04929" w:rsidP="00D73329">
      <w:pPr>
        <w:ind w:firstLine="709"/>
        <w:jc w:val="both"/>
        <w:rPr>
          <w:sz w:val="28"/>
          <w:szCs w:val="28"/>
        </w:rPr>
      </w:pPr>
      <w:r w:rsidRPr="007B7B9A">
        <w:rPr>
          <w:sz w:val="28"/>
          <w:szCs w:val="28"/>
        </w:rPr>
        <w:t>Сроки примыкания лесосек при выборочных рубках спелых, пересто</w:t>
      </w:r>
      <w:r w:rsidRPr="007B7B9A">
        <w:rPr>
          <w:sz w:val="28"/>
          <w:szCs w:val="28"/>
        </w:rPr>
        <w:t>й</w:t>
      </w:r>
      <w:r w:rsidRPr="007B7B9A">
        <w:rPr>
          <w:sz w:val="28"/>
          <w:szCs w:val="28"/>
        </w:rPr>
        <w:t>ных лесных насаждений не устанавливаются.</w:t>
      </w:r>
    </w:p>
    <w:p w:rsidR="00E04929" w:rsidRPr="007B7B9A" w:rsidRDefault="00E04929" w:rsidP="00D73329">
      <w:pPr>
        <w:ind w:firstLine="709"/>
        <w:jc w:val="both"/>
        <w:rPr>
          <w:sz w:val="28"/>
          <w:szCs w:val="28"/>
        </w:rPr>
      </w:pPr>
      <w:r w:rsidRPr="007B7B9A">
        <w:rPr>
          <w:sz w:val="28"/>
          <w:szCs w:val="28"/>
        </w:rPr>
        <w:t>В случае примыкания лесосек при выборочных рубках спелых, пер</w:t>
      </w:r>
      <w:r w:rsidRPr="007B7B9A">
        <w:rPr>
          <w:sz w:val="28"/>
          <w:szCs w:val="28"/>
        </w:rPr>
        <w:t>е</w:t>
      </w:r>
      <w:r w:rsidRPr="007B7B9A">
        <w:rPr>
          <w:sz w:val="28"/>
          <w:szCs w:val="28"/>
        </w:rPr>
        <w:t>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w:t>
      </w:r>
      <w:r>
        <w:rPr>
          <w:sz w:val="28"/>
          <w:szCs w:val="28"/>
        </w:rPr>
        <w:softHyphen/>
      </w:r>
      <w:r w:rsidRPr="007B7B9A">
        <w:rPr>
          <w:sz w:val="28"/>
          <w:szCs w:val="28"/>
        </w:rPr>
        <w:t>мыкания устанавливаются такие же, как и для спло</w:t>
      </w:r>
      <w:r w:rsidRPr="007B7B9A">
        <w:rPr>
          <w:sz w:val="28"/>
          <w:szCs w:val="28"/>
        </w:rPr>
        <w:t>ш</w:t>
      </w:r>
      <w:r w:rsidRPr="007B7B9A">
        <w:rPr>
          <w:sz w:val="28"/>
          <w:szCs w:val="28"/>
        </w:rPr>
        <w:t>ных рубок спелых, перестой</w:t>
      </w:r>
      <w:r>
        <w:rPr>
          <w:sz w:val="28"/>
          <w:szCs w:val="28"/>
        </w:rPr>
        <w:softHyphen/>
      </w:r>
      <w:r w:rsidRPr="007B7B9A">
        <w:rPr>
          <w:sz w:val="28"/>
          <w:szCs w:val="28"/>
        </w:rPr>
        <w:t>ных лесных насаждений.</w:t>
      </w:r>
    </w:p>
    <w:p w:rsidR="00A04526" w:rsidRDefault="00A04526" w:rsidP="00D73329">
      <w:pPr>
        <w:ind w:firstLine="709"/>
        <w:jc w:val="both"/>
        <w:rPr>
          <w:sz w:val="28"/>
          <w:szCs w:val="28"/>
        </w:rPr>
      </w:pPr>
      <w:r w:rsidRPr="00A04526">
        <w:rPr>
          <w:sz w:val="28"/>
          <w:szCs w:val="28"/>
        </w:rPr>
        <w:t>Заготовка древесины при рубках спелых, перестойных лесных наса</w:t>
      </w:r>
      <w:r w:rsidRPr="00A04526">
        <w:rPr>
          <w:sz w:val="28"/>
          <w:szCs w:val="28"/>
        </w:rPr>
        <w:t>ж</w:t>
      </w:r>
      <w:r w:rsidRPr="00A04526">
        <w:rPr>
          <w:sz w:val="28"/>
          <w:szCs w:val="28"/>
        </w:rPr>
        <w:t>дений осуществляется с соблюдением ширины, площади и сроков примык</w:t>
      </w:r>
      <w:r w:rsidRPr="00A04526">
        <w:rPr>
          <w:sz w:val="28"/>
          <w:szCs w:val="28"/>
        </w:rPr>
        <w:t>а</w:t>
      </w:r>
      <w:r w:rsidRPr="00A04526">
        <w:rPr>
          <w:sz w:val="28"/>
          <w:szCs w:val="28"/>
        </w:rPr>
        <w:t>ния лесосек.</w:t>
      </w:r>
    </w:p>
    <w:p w:rsidR="00037551" w:rsidRDefault="00037551" w:rsidP="00D73329">
      <w:pPr>
        <w:pStyle w:val="ConsPlusNormal"/>
        <w:widowControl/>
        <w:ind w:right="141" w:firstLine="0"/>
        <w:jc w:val="both"/>
        <w:outlineLvl w:val="0"/>
        <w:rPr>
          <w:rFonts w:ascii="Times New Roman" w:hAnsi="Times New Roman"/>
          <w:sz w:val="24"/>
          <w:szCs w:val="24"/>
        </w:rPr>
      </w:pPr>
    </w:p>
    <w:p w:rsidR="00D628A3" w:rsidRPr="00B70502" w:rsidRDefault="00D628A3" w:rsidP="00D73329">
      <w:pPr>
        <w:pStyle w:val="ConsPlusNormal"/>
        <w:widowControl/>
        <w:ind w:right="141" w:firstLine="0"/>
        <w:jc w:val="both"/>
        <w:outlineLvl w:val="0"/>
        <w:rPr>
          <w:rFonts w:ascii="Times New Roman" w:hAnsi="Times New Roman"/>
          <w:sz w:val="24"/>
          <w:szCs w:val="24"/>
        </w:rPr>
      </w:pPr>
    </w:p>
    <w:p w:rsidR="00F77E4D" w:rsidRPr="00B70502" w:rsidRDefault="00F77E4D" w:rsidP="00D73329">
      <w:pPr>
        <w:spacing w:line="360" w:lineRule="auto"/>
        <w:ind w:right="838"/>
        <w:jc w:val="both"/>
        <w:rPr>
          <w:color w:val="000000"/>
          <w:sz w:val="28"/>
        </w:rPr>
        <w:sectPr w:rsidR="00F77E4D" w:rsidRPr="00B70502" w:rsidSect="002C3193">
          <w:type w:val="continuous"/>
          <w:pgSz w:w="11907" w:h="16840" w:code="9"/>
          <w:pgMar w:top="1134" w:right="850" w:bottom="1134" w:left="1701" w:header="720" w:footer="720" w:gutter="0"/>
          <w:cols w:space="720"/>
        </w:sectPr>
      </w:pPr>
    </w:p>
    <w:p w:rsidR="003E36A4" w:rsidRPr="0078318B" w:rsidRDefault="0078318B" w:rsidP="00907D0D">
      <w:pPr>
        <w:jc w:val="center"/>
        <w:rPr>
          <w:b/>
          <w:sz w:val="28"/>
          <w:szCs w:val="28"/>
        </w:rPr>
      </w:pPr>
      <w:r w:rsidRPr="0078318B">
        <w:rPr>
          <w:b/>
          <w:sz w:val="28"/>
          <w:szCs w:val="28"/>
        </w:rPr>
        <w:t>2.1.6. М</w:t>
      </w:r>
      <w:r w:rsidR="003E36A4" w:rsidRPr="0078318B">
        <w:rPr>
          <w:b/>
          <w:sz w:val="28"/>
          <w:szCs w:val="28"/>
        </w:rPr>
        <w:t>етоды лесовосстановл</w:t>
      </w:r>
      <w:r w:rsidRPr="0078318B">
        <w:rPr>
          <w:b/>
          <w:sz w:val="28"/>
          <w:szCs w:val="28"/>
        </w:rPr>
        <w:t>ения</w:t>
      </w:r>
    </w:p>
    <w:p w:rsidR="003E36A4" w:rsidRPr="00D77512" w:rsidRDefault="003E36A4" w:rsidP="00D73329">
      <w:pPr>
        <w:jc w:val="both"/>
        <w:rPr>
          <w:sz w:val="28"/>
          <w:szCs w:val="28"/>
        </w:rPr>
      </w:pPr>
    </w:p>
    <w:p w:rsidR="003E36A4" w:rsidRPr="00D77512" w:rsidRDefault="003E36A4" w:rsidP="00907D0D">
      <w:pPr>
        <w:jc w:val="right"/>
        <w:rPr>
          <w:sz w:val="28"/>
          <w:szCs w:val="28"/>
        </w:rPr>
      </w:pPr>
      <w:r w:rsidRPr="00D77512">
        <w:rPr>
          <w:sz w:val="28"/>
          <w:szCs w:val="28"/>
        </w:rPr>
        <w:t>Таблица 10.2</w:t>
      </w:r>
    </w:p>
    <w:p w:rsidR="003E36A4" w:rsidRPr="00D77512" w:rsidRDefault="003E36A4" w:rsidP="00907D0D">
      <w:pPr>
        <w:jc w:val="center"/>
        <w:rPr>
          <w:sz w:val="28"/>
          <w:szCs w:val="28"/>
        </w:rPr>
      </w:pPr>
      <w:r w:rsidRPr="00D77512">
        <w:rPr>
          <w:sz w:val="28"/>
          <w:szCs w:val="28"/>
        </w:rPr>
        <w:t>Типы леса и способы лесовосстановления</w:t>
      </w:r>
    </w:p>
    <w:p w:rsidR="003E36A4" w:rsidRPr="003E36A4" w:rsidRDefault="003E36A4" w:rsidP="00D73329">
      <w:pPr>
        <w:jc w:val="both"/>
      </w:pPr>
    </w:p>
    <w:tbl>
      <w:tblPr>
        <w:tblW w:w="14907" w:type="dxa"/>
        <w:tblInd w:w="-7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319"/>
        <w:gridCol w:w="13"/>
        <w:gridCol w:w="1356"/>
        <w:gridCol w:w="1300"/>
        <w:gridCol w:w="12"/>
        <w:gridCol w:w="1617"/>
        <w:gridCol w:w="1544"/>
        <w:gridCol w:w="21"/>
        <w:gridCol w:w="1119"/>
        <w:gridCol w:w="10"/>
        <w:gridCol w:w="1278"/>
        <w:gridCol w:w="13"/>
        <w:gridCol w:w="1519"/>
        <w:gridCol w:w="28"/>
        <w:gridCol w:w="1111"/>
        <w:gridCol w:w="24"/>
        <w:gridCol w:w="1030"/>
        <w:gridCol w:w="6"/>
        <w:gridCol w:w="947"/>
        <w:gridCol w:w="14"/>
        <w:gridCol w:w="1626"/>
      </w:tblGrid>
      <w:tr w:rsidR="003E36A4" w:rsidRPr="003E36A4" w:rsidTr="00B01AA5">
        <w:trPr>
          <w:trHeight w:val="454"/>
          <w:tblHeader/>
        </w:trPr>
        <w:tc>
          <w:tcPr>
            <w:tcW w:w="332" w:type="dxa"/>
            <w:gridSpan w:val="2"/>
            <w:vMerge w:val="restart"/>
            <w:tcBorders>
              <w:bottom w:val="nil"/>
            </w:tcBorders>
            <w:vAlign w:val="center"/>
          </w:tcPr>
          <w:p w:rsidR="003E36A4" w:rsidRPr="003E36A4" w:rsidRDefault="003E36A4" w:rsidP="00D73329">
            <w:pPr>
              <w:jc w:val="both"/>
            </w:pPr>
            <w:r w:rsidRPr="003E36A4">
              <w:t>№</w:t>
            </w:r>
          </w:p>
          <w:p w:rsidR="003E36A4" w:rsidRPr="003E36A4" w:rsidRDefault="003E36A4" w:rsidP="00D73329">
            <w:pPr>
              <w:jc w:val="both"/>
            </w:pPr>
            <w:r w:rsidRPr="003E36A4">
              <w:t>п/п</w:t>
            </w:r>
          </w:p>
        </w:tc>
        <w:tc>
          <w:tcPr>
            <w:tcW w:w="1356" w:type="dxa"/>
            <w:vMerge w:val="restart"/>
            <w:tcBorders>
              <w:bottom w:val="nil"/>
            </w:tcBorders>
            <w:vAlign w:val="center"/>
          </w:tcPr>
          <w:p w:rsidR="003E36A4" w:rsidRPr="003E36A4" w:rsidRDefault="003E36A4" w:rsidP="00D73329">
            <w:pPr>
              <w:jc w:val="both"/>
            </w:pPr>
            <w:r w:rsidRPr="003E36A4">
              <w:t>Тип леса, тип</w:t>
            </w:r>
          </w:p>
          <w:p w:rsidR="003E36A4" w:rsidRPr="003E36A4" w:rsidRDefault="003E36A4" w:rsidP="00D73329">
            <w:pPr>
              <w:jc w:val="both"/>
            </w:pPr>
            <w:r w:rsidRPr="003E36A4">
              <w:t>условий место-</w:t>
            </w:r>
          </w:p>
          <w:p w:rsidR="003E36A4" w:rsidRPr="003E36A4" w:rsidRDefault="003E36A4" w:rsidP="00D73329">
            <w:pPr>
              <w:jc w:val="both"/>
            </w:pPr>
            <w:r w:rsidRPr="003E36A4">
              <w:t>произрастания,</w:t>
            </w:r>
          </w:p>
          <w:p w:rsidR="003E36A4" w:rsidRPr="003E36A4" w:rsidRDefault="003E36A4" w:rsidP="00D73329">
            <w:pPr>
              <w:jc w:val="both"/>
            </w:pPr>
            <w:r w:rsidRPr="003E36A4">
              <w:t>класс бонитета</w:t>
            </w:r>
          </w:p>
        </w:tc>
        <w:tc>
          <w:tcPr>
            <w:tcW w:w="1300" w:type="dxa"/>
            <w:vMerge w:val="restart"/>
            <w:tcBorders>
              <w:bottom w:val="nil"/>
            </w:tcBorders>
            <w:vAlign w:val="center"/>
          </w:tcPr>
          <w:p w:rsidR="003E36A4" w:rsidRPr="003E36A4" w:rsidRDefault="003E36A4" w:rsidP="00D73329">
            <w:pPr>
              <w:jc w:val="both"/>
            </w:pPr>
            <w:r w:rsidRPr="003E36A4">
              <w:t>Средний</w:t>
            </w:r>
          </w:p>
          <w:p w:rsidR="003E36A4" w:rsidRPr="003E36A4" w:rsidRDefault="003E36A4" w:rsidP="00D73329">
            <w:pPr>
              <w:jc w:val="both"/>
            </w:pPr>
            <w:r w:rsidRPr="003E36A4">
              <w:t>состав</w:t>
            </w:r>
          </w:p>
          <w:p w:rsidR="003E36A4" w:rsidRPr="003E36A4" w:rsidRDefault="003E36A4" w:rsidP="00D73329">
            <w:pPr>
              <w:jc w:val="both"/>
            </w:pPr>
            <w:r w:rsidRPr="003E36A4">
              <w:t>насаждений</w:t>
            </w:r>
          </w:p>
        </w:tc>
        <w:tc>
          <w:tcPr>
            <w:tcW w:w="1629" w:type="dxa"/>
            <w:gridSpan w:val="2"/>
            <w:vMerge w:val="restart"/>
            <w:tcBorders>
              <w:bottom w:val="nil"/>
            </w:tcBorders>
            <w:vAlign w:val="center"/>
          </w:tcPr>
          <w:p w:rsidR="003E36A4" w:rsidRPr="003E36A4" w:rsidRDefault="003E36A4" w:rsidP="00D73329">
            <w:pPr>
              <w:jc w:val="both"/>
            </w:pPr>
            <w:r w:rsidRPr="003E36A4">
              <w:t>Положение в рельефе</w:t>
            </w:r>
          </w:p>
        </w:tc>
        <w:tc>
          <w:tcPr>
            <w:tcW w:w="1544" w:type="dxa"/>
            <w:vMerge w:val="restart"/>
            <w:tcBorders>
              <w:bottom w:val="nil"/>
            </w:tcBorders>
            <w:vAlign w:val="center"/>
          </w:tcPr>
          <w:p w:rsidR="003E36A4" w:rsidRPr="003E36A4" w:rsidRDefault="003E36A4" w:rsidP="00D73329">
            <w:pPr>
              <w:jc w:val="both"/>
            </w:pPr>
            <w:r w:rsidRPr="003E36A4">
              <w:t>Почва</w:t>
            </w:r>
          </w:p>
        </w:tc>
        <w:tc>
          <w:tcPr>
            <w:tcW w:w="1150" w:type="dxa"/>
            <w:gridSpan w:val="3"/>
            <w:vMerge w:val="restart"/>
            <w:tcBorders>
              <w:bottom w:val="nil"/>
            </w:tcBorders>
            <w:vAlign w:val="center"/>
          </w:tcPr>
          <w:p w:rsidR="003E36A4" w:rsidRPr="003E36A4" w:rsidRDefault="003E36A4" w:rsidP="00D73329">
            <w:pPr>
              <w:jc w:val="both"/>
            </w:pPr>
            <w:r w:rsidRPr="003E36A4">
              <w:t>Подрост</w:t>
            </w:r>
          </w:p>
        </w:tc>
        <w:tc>
          <w:tcPr>
            <w:tcW w:w="1291" w:type="dxa"/>
            <w:gridSpan w:val="2"/>
            <w:vMerge w:val="restart"/>
            <w:tcBorders>
              <w:bottom w:val="nil"/>
            </w:tcBorders>
            <w:vAlign w:val="center"/>
          </w:tcPr>
          <w:p w:rsidR="003E36A4" w:rsidRPr="003E36A4" w:rsidRDefault="003E36A4" w:rsidP="00D73329">
            <w:pPr>
              <w:jc w:val="both"/>
            </w:pPr>
            <w:r w:rsidRPr="003E36A4">
              <w:t>Подлесок</w:t>
            </w:r>
          </w:p>
        </w:tc>
        <w:tc>
          <w:tcPr>
            <w:tcW w:w="2658" w:type="dxa"/>
            <w:gridSpan w:val="3"/>
            <w:tcBorders>
              <w:top w:val="single" w:sz="4" w:space="0" w:color="auto"/>
              <w:bottom w:val="single" w:sz="4" w:space="0" w:color="auto"/>
            </w:tcBorders>
            <w:vAlign w:val="center"/>
          </w:tcPr>
          <w:p w:rsidR="003E36A4" w:rsidRPr="003E36A4" w:rsidRDefault="003E36A4" w:rsidP="00D73329">
            <w:pPr>
              <w:jc w:val="both"/>
            </w:pPr>
            <w:r w:rsidRPr="003E36A4">
              <w:t>Напочвенный покров</w:t>
            </w:r>
          </w:p>
        </w:tc>
        <w:tc>
          <w:tcPr>
            <w:tcW w:w="1060" w:type="dxa"/>
            <w:gridSpan w:val="3"/>
            <w:vMerge w:val="restart"/>
            <w:tcBorders>
              <w:bottom w:val="nil"/>
            </w:tcBorders>
            <w:vAlign w:val="center"/>
          </w:tcPr>
          <w:p w:rsidR="003E36A4" w:rsidRPr="003E36A4" w:rsidRDefault="003E36A4" w:rsidP="00D73329">
            <w:pPr>
              <w:jc w:val="both"/>
            </w:pPr>
            <w:r w:rsidRPr="003E36A4">
              <w:t>Возоб-</w:t>
            </w:r>
          </w:p>
          <w:p w:rsidR="003E36A4" w:rsidRPr="003E36A4" w:rsidRDefault="003E36A4" w:rsidP="00D73329">
            <w:pPr>
              <w:jc w:val="both"/>
            </w:pPr>
            <w:r w:rsidRPr="003E36A4">
              <w:t>новле-</w:t>
            </w:r>
          </w:p>
          <w:p w:rsidR="003E36A4" w:rsidRPr="003E36A4" w:rsidRDefault="003E36A4" w:rsidP="00D73329">
            <w:pPr>
              <w:jc w:val="both"/>
            </w:pPr>
            <w:r w:rsidRPr="003E36A4">
              <w:t>ние</w:t>
            </w:r>
          </w:p>
        </w:tc>
        <w:tc>
          <w:tcPr>
            <w:tcW w:w="947" w:type="dxa"/>
            <w:vMerge w:val="restart"/>
            <w:tcBorders>
              <w:bottom w:val="nil"/>
            </w:tcBorders>
            <w:vAlign w:val="center"/>
          </w:tcPr>
          <w:p w:rsidR="003E36A4" w:rsidRPr="003E36A4" w:rsidRDefault="003E36A4" w:rsidP="00D73329">
            <w:pPr>
              <w:jc w:val="both"/>
            </w:pPr>
            <w:r w:rsidRPr="003E36A4">
              <w:t>Произ-</w:t>
            </w:r>
          </w:p>
          <w:p w:rsidR="003E36A4" w:rsidRPr="003E36A4" w:rsidRDefault="003E36A4" w:rsidP="00D73329">
            <w:pPr>
              <w:jc w:val="both"/>
            </w:pPr>
            <w:r w:rsidRPr="003E36A4">
              <w:t>водные</w:t>
            </w:r>
          </w:p>
          <w:p w:rsidR="003E36A4" w:rsidRPr="003E36A4" w:rsidRDefault="003E36A4" w:rsidP="00D73329">
            <w:pPr>
              <w:jc w:val="both"/>
            </w:pPr>
            <w:r w:rsidRPr="003E36A4">
              <w:t>насаж-</w:t>
            </w:r>
          </w:p>
          <w:p w:rsidR="003E36A4" w:rsidRPr="003E36A4" w:rsidRDefault="003E36A4" w:rsidP="00D73329">
            <w:pPr>
              <w:jc w:val="both"/>
            </w:pPr>
            <w:r w:rsidRPr="003E36A4">
              <w:t>дения</w:t>
            </w:r>
          </w:p>
        </w:tc>
        <w:tc>
          <w:tcPr>
            <w:tcW w:w="1640" w:type="dxa"/>
            <w:gridSpan w:val="2"/>
            <w:vMerge w:val="restart"/>
            <w:vAlign w:val="center"/>
          </w:tcPr>
          <w:p w:rsidR="003E36A4" w:rsidRPr="003E36A4" w:rsidRDefault="003E36A4" w:rsidP="00D73329">
            <w:pPr>
              <w:jc w:val="both"/>
            </w:pPr>
            <w:r w:rsidRPr="003E36A4">
              <w:t>Способ  рубок</w:t>
            </w:r>
          </w:p>
          <w:p w:rsidR="003E36A4" w:rsidRPr="003E36A4" w:rsidRDefault="003E36A4" w:rsidP="00D73329">
            <w:pPr>
              <w:jc w:val="both"/>
            </w:pPr>
            <w:r w:rsidRPr="003E36A4">
              <w:t>способ</w:t>
            </w:r>
          </w:p>
          <w:p w:rsidR="003E36A4" w:rsidRPr="003E36A4" w:rsidRDefault="003E36A4" w:rsidP="00D73329">
            <w:pPr>
              <w:jc w:val="both"/>
            </w:pPr>
            <w:r w:rsidRPr="003E36A4">
              <w:t>лесо-</w:t>
            </w:r>
          </w:p>
          <w:p w:rsidR="003E36A4" w:rsidRPr="003E36A4" w:rsidRDefault="003E36A4" w:rsidP="00D73329">
            <w:pPr>
              <w:jc w:val="both"/>
            </w:pPr>
            <w:r w:rsidRPr="003E36A4">
              <w:t>восст.</w:t>
            </w:r>
          </w:p>
        </w:tc>
      </w:tr>
      <w:tr w:rsidR="003E36A4" w:rsidRPr="003E36A4" w:rsidTr="00B01AA5">
        <w:trPr>
          <w:trHeight w:val="454"/>
          <w:tblHeader/>
        </w:trPr>
        <w:tc>
          <w:tcPr>
            <w:tcW w:w="332" w:type="dxa"/>
            <w:gridSpan w:val="2"/>
            <w:vMerge/>
            <w:tcBorders>
              <w:bottom w:val="nil"/>
            </w:tcBorders>
            <w:vAlign w:val="center"/>
          </w:tcPr>
          <w:p w:rsidR="003E36A4" w:rsidRPr="003E36A4" w:rsidRDefault="003E36A4" w:rsidP="00D73329">
            <w:pPr>
              <w:jc w:val="both"/>
            </w:pPr>
          </w:p>
        </w:tc>
        <w:tc>
          <w:tcPr>
            <w:tcW w:w="1356" w:type="dxa"/>
            <w:vMerge/>
            <w:tcBorders>
              <w:bottom w:val="nil"/>
            </w:tcBorders>
            <w:vAlign w:val="center"/>
          </w:tcPr>
          <w:p w:rsidR="003E36A4" w:rsidRPr="003E36A4" w:rsidRDefault="003E36A4" w:rsidP="00D73329">
            <w:pPr>
              <w:jc w:val="both"/>
            </w:pPr>
          </w:p>
        </w:tc>
        <w:tc>
          <w:tcPr>
            <w:tcW w:w="1300" w:type="dxa"/>
            <w:vMerge/>
            <w:tcBorders>
              <w:bottom w:val="nil"/>
            </w:tcBorders>
            <w:vAlign w:val="center"/>
          </w:tcPr>
          <w:p w:rsidR="003E36A4" w:rsidRPr="003E36A4" w:rsidRDefault="003E36A4" w:rsidP="00D73329">
            <w:pPr>
              <w:jc w:val="both"/>
            </w:pPr>
          </w:p>
        </w:tc>
        <w:tc>
          <w:tcPr>
            <w:tcW w:w="1629" w:type="dxa"/>
            <w:gridSpan w:val="2"/>
            <w:vMerge/>
            <w:tcBorders>
              <w:bottom w:val="nil"/>
            </w:tcBorders>
            <w:vAlign w:val="center"/>
          </w:tcPr>
          <w:p w:rsidR="003E36A4" w:rsidRPr="003E36A4" w:rsidRDefault="003E36A4" w:rsidP="00D73329">
            <w:pPr>
              <w:jc w:val="both"/>
            </w:pPr>
          </w:p>
        </w:tc>
        <w:tc>
          <w:tcPr>
            <w:tcW w:w="1544" w:type="dxa"/>
            <w:vMerge/>
            <w:tcBorders>
              <w:bottom w:val="nil"/>
            </w:tcBorders>
            <w:vAlign w:val="center"/>
          </w:tcPr>
          <w:p w:rsidR="003E36A4" w:rsidRPr="003E36A4" w:rsidRDefault="003E36A4" w:rsidP="00D73329">
            <w:pPr>
              <w:jc w:val="both"/>
            </w:pPr>
          </w:p>
        </w:tc>
        <w:tc>
          <w:tcPr>
            <w:tcW w:w="1150" w:type="dxa"/>
            <w:gridSpan w:val="3"/>
            <w:vMerge/>
            <w:tcBorders>
              <w:bottom w:val="nil"/>
            </w:tcBorders>
            <w:vAlign w:val="center"/>
          </w:tcPr>
          <w:p w:rsidR="003E36A4" w:rsidRPr="003E36A4" w:rsidRDefault="003E36A4" w:rsidP="00D73329">
            <w:pPr>
              <w:jc w:val="both"/>
            </w:pPr>
          </w:p>
        </w:tc>
        <w:tc>
          <w:tcPr>
            <w:tcW w:w="1291" w:type="dxa"/>
            <w:gridSpan w:val="2"/>
            <w:vMerge/>
            <w:tcBorders>
              <w:bottom w:val="nil"/>
            </w:tcBorders>
            <w:vAlign w:val="center"/>
          </w:tcPr>
          <w:p w:rsidR="003E36A4" w:rsidRPr="003E36A4" w:rsidRDefault="003E36A4" w:rsidP="00D73329">
            <w:pPr>
              <w:jc w:val="both"/>
            </w:pPr>
          </w:p>
        </w:tc>
        <w:tc>
          <w:tcPr>
            <w:tcW w:w="1519" w:type="dxa"/>
            <w:tcBorders>
              <w:top w:val="nil"/>
              <w:bottom w:val="nil"/>
            </w:tcBorders>
            <w:vAlign w:val="center"/>
          </w:tcPr>
          <w:p w:rsidR="003E36A4" w:rsidRPr="003E36A4" w:rsidRDefault="003E36A4" w:rsidP="00D73329">
            <w:pPr>
              <w:jc w:val="both"/>
            </w:pPr>
            <w:r w:rsidRPr="003E36A4">
              <w:t>Травяной</w:t>
            </w:r>
          </w:p>
        </w:tc>
        <w:tc>
          <w:tcPr>
            <w:tcW w:w="1139" w:type="dxa"/>
            <w:gridSpan w:val="2"/>
            <w:tcBorders>
              <w:top w:val="nil"/>
              <w:bottom w:val="nil"/>
            </w:tcBorders>
            <w:vAlign w:val="center"/>
          </w:tcPr>
          <w:p w:rsidR="003E36A4" w:rsidRPr="003E36A4" w:rsidRDefault="003E36A4" w:rsidP="00D73329">
            <w:pPr>
              <w:jc w:val="both"/>
            </w:pPr>
            <w:r w:rsidRPr="003E36A4">
              <w:t>Моховой</w:t>
            </w:r>
          </w:p>
        </w:tc>
        <w:tc>
          <w:tcPr>
            <w:tcW w:w="1060" w:type="dxa"/>
            <w:gridSpan w:val="3"/>
            <w:vMerge/>
            <w:tcBorders>
              <w:bottom w:val="nil"/>
            </w:tcBorders>
            <w:vAlign w:val="center"/>
          </w:tcPr>
          <w:p w:rsidR="003E36A4" w:rsidRPr="003E36A4" w:rsidRDefault="003E36A4" w:rsidP="00D73329">
            <w:pPr>
              <w:jc w:val="both"/>
            </w:pPr>
          </w:p>
        </w:tc>
        <w:tc>
          <w:tcPr>
            <w:tcW w:w="947" w:type="dxa"/>
            <w:vMerge/>
            <w:tcBorders>
              <w:bottom w:val="nil"/>
            </w:tcBorders>
            <w:vAlign w:val="center"/>
          </w:tcPr>
          <w:p w:rsidR="003E36A4" w:rsidRPr="003E36A4" w:rsidRDefault="003E36A4" w:rsidP="00D73329">
            <w:pPr>
              <w:jc w:val="both"/>
            </w:pPr>
          </w:p>
        </w:tc>
        <w:tc>
          <w:tcPr>
            <w:tcW w:w="1640" w:type="dxa"/>
            <w:gridSpan w:val="2"/>
            <w:vMerge/>
            <w:tcBorders>
              <w:bottom w:val="nil"/>
            </w:tcBorders>
            <w:vAlign w:val="center"/>
          </w:tcPr>
          <w:p w:rsidR="003E36A4" w:rsidRPr="003E36A4" w:rsidRDefault="003E36A4" w:rsidP="00D73329">
            <w:pPr>
              <w:jc w:val="both"/>
            </w:pPr>
          </w:p>
        </w:tc>
      </w:tr>
      <w:tr w:rsidR="003E36A4" w:rsidRPr="003E36A4" w:rsidTr="00B01AA5">
        <w:trPr>
          <w:tblHeader/>
        </w:trPr>
        <w:tc>
          <w:tcPr>
            <w:tcW w:w="332" w:type="dxa"/>
            <w:gridSpan w:val="2"/>
            <w:tcBorders>
              <w:top w:val="single" w:sz="4" w:space="0" w:color="auto"/>
              <w:bottom w:val="single" w:sz="4" w:space="0" w:color="auto"/>
            </w:tcBorders>
            <w:vAlign w:val="center"/>
          </w:tcPr>
          <w:p w:rsidR="003E36A4" w:rsidRPr="003E36A4" w:rsidRDefault="003E36A4" w:rsidP="00D73329">
            <w:pPr>
              <w:jc w:val="both"/>
            </w:pPr>
            <w:r w:rsidRPr="003E36A4">
              <w:t>1</w:t>
            </w:r>
          </w:p>
        </w:tc>
        <w:tc>
          <w:tcPr>
            <w:tcW w:w="1356" w:type="dxa"/>
            <w:tcBorders>
              <w:top w:val="single" w:sz="4" w:space="0" w:color="auto"/>
              <w:bottom w:val="single" w:sz="4" w:space="0" w:color="auto"/>
            </w:tcBorders>
            <w:vAlign w:val="center"/>
          </w:tcPr>
          <w:p w:rsidR="003E36A4" w:rsidRPr="003E36A4" w:rsidRDefault="003E36A4" w:rsidP="00D73329">
            <w:pPr>
              <w:jc w:val="both"/>
            </w:pPr>
            <w:r w:rsidRPr="003E36A4">
              <w:t>2</w:t>
            </w:r>
          </w:p>
        </w:tc>
        <w:tc>
          <w:tcPr>
            <w:tcW w:w="1300" w:type="dxa"/>
            <w:tcBorders>
              <w:top w:val="single" w:sz="4" w:space="0" w:color="auto"/>
              <w:bottom w:val="single" w:sz="4" w:space="0" w:color="auto"/>
            </w:tcBorders>
            <w:vAlign w:val="center"/>
          </w:tcPr>
          <w:p w:rsidR="003E36A4" w:rsidRPr="003E36A4" w:rsidRDefault="003E36A4" w:rsidP="00D73329">
            <w:pPr>
              <w:jc w:val="both"/>
            </w:pPr>
            <w:r w:rsidRPr="003E36A4">
              <w:t>3</w:t>
            </w:r>
          </w:p>
        </w:tc>
        <w:tc>
          <w:tcPr>
            <w:tcW w:w="1629" w:type="dxa"/>
            <w:gridSpan w:val="2"/>
            <w:tcBorders>
              <w:top w:val="single" w:sz="4" w:space="0" w:color="auto"/>
              <w:bottom w:val="single" w:sz="4" w:space="0" w:color="auto"/>
            </w:tcBorders>
            <w:vAlign w:val="center"/>
          </w:tcPr>
          <w:p w:rsidR="003E36A4" w:rsidRPr="003E36A4" w:rsidRDefault="003E36A4" w:rsidP="00D73329">
            <w:pPr>
              <w:jc w:val="both"/>
            </w:pPr>
            <w:r w:rsidRPr="003E36A4">
              <w:t>4</w:t>
            </w:r>
          </w:p>
        </w:tc>
        <w:tc>
          <w:tcPr>
            <w:tcW w:w="1544" w:type="dxa"/>
            <w:tcBorders>
              <w:top w:val="single" w:sz="4" w:space="0" w:color="auto"/>
              <w:bottom w:val="single" w:sz="4" w:space="0" w:color="auto"/>
            </w:tcBorders>
            <w:vAlign w:val="center"/>
          </w:tcPr>
          <w:p w:rsidR="003E36A4" w:rsidRPr="003E36A4" w:rsidRDefault="003E36A4" w:rsidP="00D73329">
            <w:pPr>
              <w:jc w:val="both"/>
            </w:pPr>
            <w:r w:rsidRPr="003E36A4">
              <w:t>5</w:t>
            </w:r>
          </w:p>
        </w:tc>
        <w:tc>
          <w:tcPr>
            <w:tcW w:w="1150" w:type="dxa"/>
            <w:gridSpan w:val="3"/>
            <w:tcBorders>
              <w:top w:val="single" w:sz="4" w:space="0" w:color="auto"/>
              <w:bottom w:val="single" w:sz="4" w:space="0" w:color="auto"/>
            </w:tcBorders>
            <w:vAlign w:val="center"/>
          </w:tcPr>
          <w:p w:rsidR="003E36A4" w:rsidRPr="003E36A4" w:rsidRDefault="003E36A4" w:rsidP="00D73329">
            <w:pPr>
              <w:jc w:val="both"/>
            </w:pPr>
            <w:r w:rsidRPr="003E36A4">
              <w:t>6</w:t>
            </w:r>
          </w:p>
        </w:tc>
        <w:tc>
          <w:tcPr>
            <w:tcW w:w="1291" w:type="dxa"/>
            <w:gridSpan w:val="2"/>
            <w:tcBorders>
              <w:top w:val="single" w:sz="4" w:space="0" w:color="auto"/>
              <w:bottom w:val="single" w:sz="4" w:space="0" w:color="auto"/>
            </w:tcBorders>
            <w:vAlign w:val="center"/>
          </w:tcPr>
          <w:p w:rsidR="003E36A4" w:rsidRPr="003E36A4" w:rsidRDefault="003E36A4" w:rsidP="00D73329">
            <w:pPr>
              <w:jc w:val="both"/>
            </w:pPr>
            <w:r w:rsidRPr="003E36A4">
              <w:t>7</w:t>
            </w:r>
          </w:p>
        </w:tc>
        <w:tc>
          <w:tcPr>
            <w:tcW w:w="1519" w:type="dxa"/>
            <w:tcBorders>
              <w:top w:val="single" w:sz="4" w:space="0" w:color="auto"/>
              <w:bottom w:val="single" w:sz="4" w:space="0" w:color="auto"/>
            </w:tcBorders>
            <w:vAlign w:val="center"/>
          </w:tcPr>
          <w:p w:rsidR="003E36A4" w:rsidRPr="003E36A4" w:rsidRDefault="003E36A4" w:rsidP="00D73329">
            <w:pPr>
              <w:jc w:val="both"/>
            </w:pPr>
            <w:r w:rsidRPr="003E36A4">
              <w:t>8</w:t>
            </w:r>
          </w:p>
        </w:tc>
        <w:tc>
          <w:tcPr>
            <w:tcW w:w="1139" w:type="dxa"/>
            <w:gridSpan w:val="2"/>
            <w:tcBorders>
              <w:top w:val="single" w:sz="4" w:space="0" w:color="auto"/>
              <w:bottom w:val="single" w:sz="4" w:space="0" w:color="auto"/>
            </w:tcBorders>
            <w:vAlign w:val="center"/>
          </w:tcPr>
          <w:p w:rsidR="003E36A4" w:rsidRPr="003E36A4" w:rsidRDefault="003E36A4" w:rsidP="00D73329">
            <w:pPr>
              <w:jc w:val="both"/>
            </w:pPr>
            <w:r w:rsidRPr="003E36A4">
              <w:t>9</w:t>
            </w:r>
          </w:p>
        </w:tc>
        <w:tc>
          <w:tcPr>
            <w:tcW w:w="1060" w:type="dxa"/>
            <w:gridSpan w:val="3"/>
            <w:tcBorders>
              <w:top w:val="single" w:sz="4" w:space="0" w:color="auto"/>
              <w:bottom w:val="single" w:sz="4" w:space="0" w:color="auto"/>
            </w:tcBorders>
            <w:vAlign w:val="center"/>
          </w:tcPr>
          <w:p w:rsidR="003E36A4" w:rsidRPr="003E36A4" w:rsidRDefault="003E36A4" w:rsidP="00D73329">
            <w:pPr>
              <w:jc w:val="both"/>
            </w:pPr>
            <w:r w:rsidRPr="003E36A4">
              <w:t>10</w:t>
            </w:r>
          </w:p>
        </w:tc>
        <w:tc>
          <w:tcPr>
            <w:tcW w:w="947" w:type="dxa"/>
            <w:tcBorders>
              <w:top w:val="single" w:sz="4" w:space="0" w:color="auto"/>
              <w:bottom w:val="single" w:sz="4" w:space="0" w:color="auto"/>
            </w:tcBorders>
            <w:vAlign w:val="center"/>
          </w:tcPr>
          <w:p w:rsidR="003E36A4" w:rsidRPr="003E36A4" w:rsidRDefault="003E36A4" w:rsidP="00D73329">
            <w:pPr>
              <w:jc w:val="both"/>
            </w:pPr>
            <w:r w:rsidRPr="003E36A4">
              <w:t>11</w:t>
            </w:r>
          </w:p>
        </w:tc>
        <w:tc>
          <w:tcPr>
            <w:tcW w:w="1640" w:type="dxa"/>
            <w:gridSpan w:val="2"/>
            <w:tcBorders>
              <w:top w:val="single" w:sz="4" w:space="0" w:color="auto"/>
              <w:bottom w:val="single" w:sz="4" w:space="0" w:color="auto"/>
            </w:tcBorders>
            <w:vAlign w:val="center"/>
          </w:tcPr>
          <w:p w:rsidR="003E36A4" w:rsidRPr="003E36A4" w:rsidRDefault="003E36A4" w:rsidP="00D73329">
            <w:pPr>
              <w:jc w:val="both"/>
            </w:pPr>
            <w:r w:rsidRPr="003E36A4">
              <w:t>12</w:t>
            </w:r>
          </w:p>
        </w:tc>
      </w:tr>
      <w:tr w:rsidR="003E36A4" w:rsidRPr="003E36A4" w:rsidTr="00B01AA5">
        <w:trPr>
          <w:trHeight w:val="454"/>
        </w:trPr>
        <w:tc>
          <w:tcPr>
            <w:tcW w:w="14907" w:type="dxa"/>
            <w:gridSpan w:val="21"/>
            <w:tcBorders>
              <w:top w:val="single" w:sz="4" w:space="0" w:color="auto"/>
              <w:bottom w:val="single" w:sz="4" w:space="0" w:color="auto"/>
            </w:tcBorders>
          </w:tcPr>
          <w:p w:rsidR="003E36A4" w:rsidRPr="003E36A4" w:rsidRDefault="003E36A4" w:rsidP="00D73329">
            <w:pPr>
              <w:jc w:val="both"/>
              <w:rPr>
                <w:sz w:val="24"/>
                <w:szCs w:val="24"/>
              </w:rPr>
            </w:pPr>
            <w:r w:rsidRPr="003E36A4">
              <w:rPr>
                <w:sz w:val="24"/>
                <w:szCs w:val="24"/>
              </w:rPr>
              <w:t>Типы леса с преобладанием Сосны</w:t>
            </w:r>
          </w:p>
          <w:p w:rsidR="003E36A4" w:rsidRPr="003E36A4" w:rsidRDefault="003E36A4" w:rsidP="00D73329">
            <w:pPr>
              <w:jc w:val="both"/>
            </w:pPr>
            <w:r w:rsidRPr="003E36A4">
              <w:rPr>
                <w:sz w:val="24"/>
                <w:szCs w:val="24"/>
              </w:rPr>
              <w:t>1 группа. Сосняки лишайниково-мшистые</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1.</w:t>
            </w:r>
          </w:p>
        </w:tc>
        <w:tc>
          <w:tcPr>
            <w:tcW w:w="1356" w:type="dxa"/>
            <w:tcBorders>
              <w:top w:val="single" w:sz="4" w:space="0" w:color="auto"/>
              <w:bottom w:val="single" w:sz="4" w:space="0" w:color="auto"/>
            </w:tcBorders>
          </w:tcPr>
          <w:p w:rsidR="003E36A4" w:rsidRPr="003E36A4" w:rsidRDefault="003E36A4" w:rsidP="00D73329">
            <w:pPr>
              <w:jc w:val="both"/>
            </w:pPr>
            <w:r w:rsidRPr="003E36A4">
              <w:t xml:space="preserve">Сосняк </w:t>
            </w:r>
          </w:p>
          <w:p w:rsidR="003E36A4" w:rsidRPr="003E36A4" w:rsidRDefault="003E36A4" w:rsidP="00D73329">
            <w:pPr>
              <w:jc w:val="both"/>
            </w:pPr>
            <w:r w:rsidRPr="003E36A4">
              <w:t>лишайниково-мшистый</w:t>
            </w:r>
          </w:p>
          <w:p w:rsidR="003E36A4" w:rsidRPr="003E36A4" w:rsidRDefault="003E36A4" w:rsidP="00D73329">
            <w:pPr>
              <w:jc w:val="both"/>
            </w:pPr>
            <w:r w:rsidRPr="003E36A4">
              <w:t>С лмш</w:t>
            </w:r>
          </w:p>
          <w:p w:rsidR="003E36A4" w:rsidRPr="003E36A4" w:rsidRDefault="003E36A4" w:rsidP="00D73329">
            <w:pPr>
              <w:jc w:val="both"/>
            </w:pPr>
            <w:r w:rsidRPr="003E36A4">
              <w:t>ТУМ: А1-2</w:t>
            </w:r>
          </w:p>
          <w:p w:rsidR="003E36A4" w:rsidRPr="003E36A4" w:rsidRDefault="003E36A4" w:rsidP="00D73329">
            <w:pPr>
              <w:jc w:val="both"/>
            </w:pPr>
            <w:r w:rsidRPr="003E36A4">
              <w:t>Бонитет: 1-3</w:t>
            </w:r>
          </w:p>
          <w:p w:rsidR="003E36A4" w:rsidRPr="003E36A4" w:rsidRDefault="003E36A4" w:rsidP="00D73329">
            <w:pPr>
              <w:jc w:val="both"/>
            </w:pPr>
            <w:r w:rsidRPr="003E36A4">
              <w:t>Сухой  бор</w:t>
            </w:r>
          </w:p>
        </w:tc>
        <w:tc>
          <w:tcPr>
            <w:tcW w:w="1300" w:type="dxa"/>
            <w:tcBorders>
              <w:top w:val="single" w:sz="4" w:space="0" w:color="auto"/>
              <w:bottom w:val="single" w:sz="4" w:space="0" w:color="auto"/>
            </w:tcBorders>
          </w:tcPr>
          <w:p w:rsidR="003E36A4" w:rsidRPr="003E36A4" w:rsidRDefault="003E36A4" w:rsidP="00D73329">
            <w:pPr>
              <w:jc w:val="both"/>
            </w:pPr>
            <w:r w:rsidRPr="003E36A4">
              <w:t>10С +Б</w:t>
            </w:r>
          </w:p>
        </w:tc>
        <w:tc>
          <w:tcPr>
            <w:tcW w:w="1629" w:type="dxa"/>
            <w:gridSpan w:val="2"/>
            <w:tcBorders>
              <w:top w:val="single" w:sz="4" w:space="0" w:color="auto"/>
              <w:bottom w:val="single" w:sz="4" w:space="0" w:color="auto"/>
            </w:tcBorders>
          </w:tcPr>
          <w:p w:rsidR="003E36A4" w:rsidRPr="003E36A4" w:rsidRDefault="003E36A4" w:rsidP="00D73329">
            <w:pPr>
              <w:jc w:val="both"/>
            </w:pPr>
            <w:r w:rsidRPr="003E36A4">
              <w:t>Слабо холмистый или волнистый. Чередование с</w:t>
            </w:r>
            <w:r w:rsidRPr="003E36A4">
              <w:t>у</w:t>
            </w:r>
            <w:r w:rsidRPr="003E36A4">
              <w:t>хого (на возвыш</w:t>
            </w:r>
            <w:r w:rsidRPr="003E36A4">
              <w:t>е</w:t>
            </w:r>
            <w:r w:rsidRPr="003E36A4">
              <w:t>ниях) и свежего (у подошвы возв</w:t>
            </w:r>
            <w:r w:rsidRPr="003E36A4">
              <w:t>ы</w:t>
            </w:r>
            <w:r w:rsidRPr="003E36A4">
              <w:t>шенности)</w:t>
            </w:r>
          </w:p>
        </w:tc>
        <w:tc>
          <w:tcPr>
            <w:tcW w:w="1544" w:type="dxa"/>
            <w:tcBorders>
              <w:top w:val="single" w:sz="4" w:space="0" w:color="auto"/>
              <w:bottom w:val="single" w:sz="4" w:space="0" w:color="auto"/>
            </w:tcBorders>
          </w:tcPr>
          <w:p w:rsidR="003E36A4" w:rsidRPr="003E36A4" w:rsidRDefault="003E36A4" w:rsidP="00D73329">
            <w:pPr>
              <w:jc w:val="both"/>
            </w:pPr>
            <w:r w:rsidRPr="003E36A4">
              <w:t>Слабоподзолис</w:t>
            </w:r>
          </w:p>
          <w:p w:rsidR="003E36A4" w:rsidRPr="003E36A4" w:rsidRDefault="003E36A4" w:rsidP="00D73329">
            <w:pPr>
              <w:jc w:val="both"/>
            </w:pPr>
            <w:r w:rsidRPr="003E36A4">
              <w:t>тая,</w:t>
            </w:r>
          </w:p>
          <w:p w:rsidR="003E36A4" w:rsidRPr="003E36A4" w:rsidRDefault="003E36A4" w:rsidP="00D73329">
            <w:pPr>
              <w:jc w:val="both"/>
            </w:pPr>
            <w:r w:rsidRPr="003E36A4">
              <w:t>песчаная</w:t>
            </w:r>
          </w:p>
          <w:p w:rsidR="003E36A4" w:rsidRPr="003E36A4" w:rsidRDefault="003E36A4" w:rsidP="00D73329">
            <w:pPr>
              <w:jc w:val="both"/>
            </w:pPr>
            <w:r w:rsidRPr="003E36A4">
              <w:t>сухая.</w:t>
            </w:r>
          </w:p>
          <w:p w:rsidR="003E36A4" w:rsidRPr="003E36A4" w:rsidRDefault="003E36A4" w:rsidP="00D73329">
            <w:pPr>
              <w:jc w:val="both"/>
            </w:pPr>
            <w:r w:rsidRPr="003E36A4">
              <w:t>Гориз. А1</w:t>
            </w:r>
          </w:p>
          <w:p w:rsidR="003E36A4" w:rsidRPr="003E36A4" w:rsidRDefault="003E36A4" w:rsidP="00D73329">
            <w:pPr>
              <w:jc w:val="both"/>
            </w:pPr>
            <w:r w:rsidRPr="003E36A4">
              <w:t>отсутствует</w:t>
            </w:r>
          </w:p>
        </w:tc>
        <w:tc>
          <w:tcPr>
            <w:tcW w:w="1150" w:type="dxa"/>
            <w:gridSpan w:val="3"/>
            <w:tcBorders>
              <w:top w:val="single" w:sz="4" w:space="0" w:color="auto"/>
              <w:bottom w:val="single" w:sz="4" w:space="0" w:color="auto"/>
            </w:tcBorders>
          </w:tcPr>
          <w:p w:rsidR="003E36A4" w:rsidRPr="003E36A4" w:rsidRDefault="003E36A4" w:rsidP="00D73329">
            <w:pPr>
              <w:jc w:val="both"/>
            </w:pPr>
            <w:r w:rsidRPr="003E36A4">
              <w:t>Сосновый</w:t>
            </w:r>
          </w:p>
          <w:p w:rsidR="003E36A4" w:rsidRPr="003E36A4" w:rsidRDefault="003E36A4" w:rsidP="00D73329">
            <w:pPr>
              <w:jc w:val="both"/>
            </w:pPr>
            <w:r w:rsidRPr="003E36A4">
              <w:t>редкий</w:t>
            </w:r>
          </w:p>
          <w:p w:rsidR="003E36A4" w:rsidRPr="003E36A4" w:rsidRDefault="003E36A4" w:rsidP="00D73329">
            <w:pPr>
              <w:jc w:val="both"/>
            </w:pPr>
          </w:p>
        </w:tc>
        <w:tc>
          <w:tcPr>
            <w:tcW w:w="1291" w:type="dxa"/>
            <w:gridSpan w:val="2"/>
            <w:tcBorders>
              <w:top w:val="single" w:sz="4" w:space="0" w:color="auto"/>
              <w:bottom w:val="single" w:sz="4" w:space="0" w:color="auto"/>
            </w:tcBorders>
          </w:tcPr>
          <w:p w:rsidR="003E36A4" w:rsidRPr="003E36A4" w:rsidRDefault="003E36A4" w:rsidP="00D73329">
            <w:pPr>
              <w:jc w:val="both"/>
            </w:pPr>
            <w:r w:rsidRPr="003E36A4">
              <w:t>Редкий:</w:t>
            </w:r>
          </w:p>
          <w:p w:rsidR="003E36A4" w:rsidRPr="003E36A4" w:rsidRDefault="003E36A4" w:rsidP="00D73329">
            <w:pPr>
              <w:jc w:val="both"/>
            </w:pPr>
            <w:r w:rsidRPr="003E36A4">
              <w:t>рябина,</w:t>
            </w:r>
          </w:p>
          <w:p w:rsidR="003E36A4" w:rsidRPr="003E36A4" w:rsidRDefault="003E36A4" w:rsidP="00D73329">
            <w:pPr>
              <w:jc w:val="both"/>
            </w:pPr>
            <w:r w:rsidRPr="003E36A4">
              <w:t>ракитник</w:t>
            </w:r>
          </w:p>
          <w:p w:rsidR="003E36A4" w:rsidRPr="003E36A4" w:rsidRDefault="003E36A4" w:rsidP="00D73329">
            <w:pPr>
              <w:jc w:val="both"/>
            </w:pPr>
          </w:p>
        </w:tc>
        <w:tc>
          <w:tcPr>
            <w:tcW w:w="1519" w:type="dxa"/>
            <w:tcBorders>
              <w:top w:val="single" w:sz="4" w:space="0" w:color="auto"/>
              <w:bottom w:val="single" w:sz="4" w:space="0" w:color="auto"/>
            </w:tcBorders>
          </w:tcPr>
          <w:p w:rsidR="003E36A4" w:rsidRPr="003E36A4" w:rsidRDefault="003E36A4" w:rsidP="00D73329">
            <w:pPr>
              <w:jc w:val="both"/>
            </w:pPr>
            <w:r w:rsidRPr="003E36A4">
              <w:t>Кошачья</w:t>
            </w:r>
          </w:p>
          <w:p w:rsidR="003E36A4" w:rsidRPr="003E36A4" w:rsidRDefault="003E36A4" w:rsidP="00D73329">
            <w:pPr>
              <w:jc w:val="both"/>
            </w:pPr>
            <w:r w:rsidRPr="003E36A4">
              <w:t xml:space="preserve">лапка, редко брусника и </w:t>
            </w:r>
          </w:p>
          <w:p w:rsidR="003E36A4" w:rsidRPr="003E36A4" w:rsidRDefault="003E36A4" w:rsidP="00D73329">
            <w:pPr>
              <w:jc w:val="both"/>
            </w:pPr>
            <w:r w:rsidRPr="003E36A4">
              <w:t>толокнянка, в</w:t>
            </w:r>
            <w:r w:rsidRPr="003E36A4">
              <w:t>а</w:t>
            </w:r>
            <w:r w:rsidRPr="003E36A4">
              <w:t>силек Маршелла, очиток едкий, по понижениям- зеленые мхи, купена лека</w:t>
            </w:r>
            <w:r w:rsidRPr="003E36A4">
              <w:t>р</w:t>
            </w:r>
            <w:r w:rsidRPr="003E36A4">
              <w:t>ственная</w:t>
            </w:r>
          </w:p>
          <w:p w:rsidR="003E36A4" w:rsidRPr="003E36A4" w:rsidRDefault="003E36A4" w:rsidP="00D73329">
            <w:pPr>
              <w:jc w:val="both"/>
            </w:pPr>
          </w:p>
        </w:tc>
        <w:tc>
          <w:tcPr>
            <w:tcW w:w="1139" w:type="dxa"/>
            <w:gridSpan w:val="2"/>
            <w:tcBorders>
              <w:top w:val="single" w:sz="4" w:space="0" w:color="auto"/>
              <w:bottom w:val="single" w:sz="4" w:space="0" w:color="auto"/>
            </w:tcBorders>
          </w:tcPr>
          <w:p w:rsidR="003E36A4" w:rsidRPr="003E36A4" w:rsidRDefault="003E36A4" w:rsidP="00D73329">
            <w:pPr>
              <w:jc w:val="both"/>
            </w:pPr>
            <w:r w:rsidRPr="003E36A4">
              <w:t xml:space="preserve">Лишайник </w:t>
            </w:r>
          </w:p>
          <w:p w:rsidR="003E36A4" w:rsidRPr="003E36A4" w:rsidRDefault="003E36A4" w:rsidP="00D73329">
            <w:pPr>
              <w:jc w:val="both"/>
            </w:pPr>
            <w:r w:rsidRPr="003E36A4">
              <w:t xml:space="preserve">из рода </w:t>
            </w:r>
          </w:p>
          <w:p w:rsidR="003E36A4" w:rsidRPr="003E36A4" w:rsidRDefault="003E36A4" w:rsidP="00D73329">
            <w:pPr>
              <w:jc w:val="both"/>
            </w:pPr>
            <w:r w:rsidRPr="003E36A4">
              <w:t>Кладония</w:t>
            </w:r>
          </w:p>
        </w:tc>
        <w:tc>
          <w:tcPr>
            <w:tcW w:w="1060" w:type="dxa"/>
            <w:gridSpan w:val="3"/>
            <w:tcBorders>
              <w:top w:val="single" w:sz="4" w:space="0" w:color="auto"/>
              <w:bottom w:val="single" w:sz="4" w:space="0" w:color="auto"/>
            </w:tcBorders>
          </w:tcPr>
          <w:p w:rsidR="003E36A4" w:rsidRPr="003E36A4" w:rsidRDefault="003E36A4" w:rsidP="00D73329">
            <w:pPr>
              <w:jc w:val="both"/>
            </w:pPr>
            <w:r w:rsidRPr="003E36A4">
              <w:t>Слабо з</w:t>
            </w:r>
            <w:r w:rsidRPr="003E36A4">
              <w:t>а</w:t>
            </w:r>
            <w:r w:rsidRPr="003E36A4">
              <w:t>растают береза с участием сосны</w:t>
            </w:r>
          </w:p>
        </w:tc>
        <w:tc>
          <w:tcPr>
            <w:tcW w:w="947" w:type="dxa"/>
            <w:tcBorders>
              <w:top w:val="single" w:sz="4" w:space="0" w:color="auto"/>
              <w:bottom w:val="single" w:sz="4" w:space="0" w:color="auto"/>
            </w:tcBorders>
          </w:tcPr>
          <w:p w:rsidR="003E36A4" w:rsidRPr="003E36A4" w:rsidRDefault="003E36A4" w:rsidP="00D73329">
            <w:pPr>
              <w:jc w:val="both"/>
            </w:pPr>
            <w:r w:rsidRPr="003E36A4">
              <w:t>Не обра-зуются</w:t>
            </w:r>
          </w:p>
        </w:tc>
        <w:tc>
          <w:tcPr>
            <w:tcW w:w="1640" w:type="dxa"/>
            <w:gridSpan w:val="2"/>
            <w:tcBorders>
              <w:top w:val="single" w:sz="4" w:space="0" w:color="auto"/>
              <w:bottom w:val="single" w:sz="4" w:space="0" w:color="auto"/>
            </w:tcBorders>
            <w:vAlign w:val="center"/>
          </w:tcPr>
          <w:p w:rsidR="003E36A4" w:rsidRPr="003E36A4" w:rsidRDefault="003E36A4" w:rsidP="00D73329">
            <w:pPr>
              <w:jc w:val="both"/>
            </w:pPr>
            <w:r w:rsidRPr="003E36A4">
              <w:t>Сплошные</w:t>
            </w:r>
          </w:p>
          <w:p w:rsidR="003E36A4" w:rsidRPr="003E36A4" w:rsidRDefault="003E36A4" w:rsidP="00D73329">
            <w:pPr>
              <w:jc w:val="both"/>
            </w:pPr>
            <w:r w:rsidRPr="003E36A4">
              <w:t>рубки.</w:t>
            </w:r>
          </w:p>
          <w:p w:rsidR="003E36A4" w:rsidRPr="003E36A4" w:rsidRDefault="003E36A4" w:rsidP="00D73329">
            <w:pPr>
              <w:jc w:val="both"/>
            </w:pPr>
            <w:r w:rsidRPr="003E36A4">
              <w:t>Культуры</w:t>
            </w:r>
          </w:p>
          <w:p w:rsidR="003E36A4" w:rsidRPr="003E36A4" w:rsidRDefault="003E36A4" w:rsidP="00D73329">
            <w:pPr>
              <w:jc w:val="both"/>
            </w:pPr>
            <w:r w:rsidRPr="003E36A4">
              <w:t>сосны</w:t>
            </w:r>
          </w:p>
        </w:tc>
      </w:tr>
      <w:tr w:rsidR="003E36A4" w:rsidRPr="003E36A4" w:rsidTr="00B01AA5">
        <w:trPr>
          <w:trHeight w:val="454"/>
        </w:trPr>
        <w:tc>
          <w:tcPr>
            <w:tcW w:w="14907" w:type="dxa"/>
            <w:gridSpan w:val="21"/>
            <w:tcBorders>
              <w:top w:val="single" w:sz="4" w:space="0" w:color="auto"/>
              <w:bottom w:val="single" w:sz="4" w:space="0" w:color="auto"/>
            </w:tcBorders>
          </w:tcPr>
          <w:p w:rsidR="003E36A4" w:rsidRPr="00D77512" w:rsidRDefault="003E36A4" w:rsidP="00D73329">
            <w:pPr>
              <w:jc w:val="both"/>
              <w:rPr>
                <w:sz w:val="24"/>
                <w:szCs w:val="24"/>
              </w:rPr>
            </w:pPr>
            <w:r w:rsidRPr="00D77512">
              <w:rPr>
                <w:sz w:val="24"/>
                <w:szCs w:val="24"/>
              </w:rPr>
              <w:t>2 группа. Сосняки (боры) зеленомошниковые</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2.</w:t>
            </w:r>
          </w:p>
        </w:tc>
        <w:tc>
          <w:tcPr>
            <w:tcW w:w="1356" w:type="dxa"/>
            <w:tcBorders>
              <w:top w:val="single" w:sz="4" w:space="0" w:color="auto"/>
              <w:bottom w:val="single" w:sz="4" w:space="0" w:color="auto"/>
            </w:tcBorders>
          </w:tcPr>
          <w:p w:rsidR="003E36A4" w:rsidRPr="003E36A4" w:rsidRDefault="003E36A4" w:rsidP="00D73329">
            <w:pPr>
              <w:jc w:val="both"/>
            </w:pPr>
            <w:r w:rsidRPr="003E36A4">
              <w:t xml:space="preserve">Сосняк </w:t>
            </w:r>
          </w:p>
          <w:p w:rsidR="003E36A4" w:rsidRPr="003E36A4" w:rsidRDefault="003E36A4" w:rsidP="00D73329">
            <w:pPr>
              <w:jc w:val="both"/>
            </w:pPr>
            <w:r w:rsidRPr="003E36A4">
              <w:t>мшистый</w:t>
            </w:r>
          </w:p>
          <w:p w:rsidR="003E36A4" w:rsidRPr="003E36A4" w:rsidRDefault="003E36A4" w:rsidP="00D73329">
            <w:pPr>
              <w:jc w:val="both"/>
            </w:pPr>
            <w:r w:rsidRPr="003E36A4">
              <w:t>(брусничник)</w:t>
            </w:r>
          </w:p>
          <w:p w:rsidR="003E36A4" w:rsidRPr="003E36A4" w:rsidRDefault="003E36A4" w:rsidP="00D73329">
            <w:pPr>
              <w:jc w:val="both"/>
            </w:pPr>
            <w:r w:rsidRPr="003E36A4">
              <w:t xml:space="preserve"> С мш</w:t>
            </w:r>
          </w:p>
          <w:p w:rsidR="003E36A4" w:rsidRPr="003E36A4" w:rsidRDefault="003E36A4" w:rsidP="00D73329">
            <w:pPr>
              <w:jc w:val="both"/>
            </w:pPr>
            <w:r w:rsidRPr="003E36A4">
              <w:t>ТУМ: А2,В2</w:t>
            </w:r>
          </w:p>
          <w:p w:rsidR="003E36A4" w:rsidRPr="003E36A4" w:rsidRDefault="003E36A4" w:rsidP="00D73329">
            <w:pPr>
              <w:jc w:val="both"/>
            </w:pPr>
            <w:r w:rsidRPr="003E36A4">
              <w:t>Бонитет: 1-2</w:t>
            </w:r>
          </w:p>
          <w:p w:rsidR="003E36A4" w:rsidRPr="003E36A4" w:rsidRDefault="003E36A4" w:rsidP="00D73329">
            <w:pPr>
              <w:jc w:val="both"/>
            </w:pPr>
            <w:r w:rsidRPr="003E36A4">
              <w:t>Свежий бор</w:t>
            </w:r>
          </w:p>
        </w:tc>
        <w:tc>
          <w:tcPr>
            <w:tcW w:w="1300" w:type="dxa"/>
            <w:tcBorders>
              <w:top w:val="single" w:sz="4" w:space="0" w:color="auto"/>
              <w:bottom w:val="single" w:sz="4" w:space="0" w:color="auto"/>
            </w:tcBorders>
          </w:tcPr>
          <w:p w:rsidR="003E36A4" w:rsidRPr="003E36A4" w:rsidRDefault="003E36A4" w:rsidP="00D73329">
            <w:pPr>
              <w:jc w:val="both"/>
            </w:pPr>
            <w:r w:rsidRPr="003E36A4">
              <w:t>10С + Б</w:t>
            </w:r>
          </w:p>
          <w:p w:rsidR="003E36A4" w:rsidRPr="003E36A4" w:rsidRDefault="003E36A4" w:rsidP="00D73329">
            <w:pPr>
              <w:jc w:val="both"/>
            </w:pPr>
            <w:r w:rsidRPr="003E36A4">
              <w:t>9С 1Б +Ос,</w:t>
            </w:r>
          </w:p>
          <w:p w:rsidR="003E36A4" w:rsidRPr="003E36A4" w:rsidRDefault="003E36A4" w:rsidP="00D73329">
            <w:pPr>
              <w:jc w:val="both"/>
            </w:pPr>
            <w:r w:rsidRPr="003E36A4">
              <w:t>в области ра</w:t>
            </w:r>
            <w:r w:rsidRPr="003E36A4">
              <w:t>с</w:t>
            </w:r>
            <w:r w:rsidRPr="003E36A4">
              <w:t>простр.</w:t>
            </w:r>
          </w:p>
          <w:p w:rsidR="003E36A4" w:rsidRPr="003E36A4" w:rsidRDefault="003E36A4" w:rsidP="00D73329">
            <w:pPr>
              <w:jc w:val="both"/>
            </w:pPr>
            <w:r w:rsidRPr="003E36A4">
              <w:t>ели 8С2Е</w:t>
            </w:r>
          </w:p>
        </w:tc>
        <w:tc>
          <w:tcPr>
            <w:tcW w:w="1629" w:type="dxa"/>
            <w:gridSpan w:val="2"/>
            <w:tcBorders>
              <w:top w:val="single" w:sz="4" w:space="0" w:color="auto"/>
              <w:bottom w:val="single" w:sz="4" w:space="0" w:color="auto"/>
            </w:tcBorders>
          </w:tcPr>
          <w:p w:rsidR="003E36A4" w:rsidRPr="003E36A4" w:rsidRDefault="003E36A4" w:rsidP="00D73329">
            <w:pPr>
              <w:jc w:val="both"/>
            </w:pPr>
            <w:r w:rsidRPr="003E36A4">
              <w:t>Возвыш. плато</w:t>
            </w:r>
          </w:p>
          <w:p w:rsidR="003E36A4" w:rsidRPr="003E36A4" w:rsidRDefault="003E36A4" w:rsidP="00D73329">
            <w:pPr>
              <w:jc w:val="both"/>
            </w:pPr>
            <w:r w:rsidRPr="003E36A4">
              <w:t>рельеф</w:t>
            </w:r>
          </w:p>
          <w:p w:rsidR="003E36A4" w:rsidRPr="003E36A4" w:rsidRDefault="003E36A4" w:rsidP="00D73329">
            <w:pPr>
              <w:jc w:val="both"/>
            </w:pPr>
            <w:r w:rsidRPr="003E36A4">
              <w:t>ровный</w:t>
            </w:r>
          </w:p>
          <w:p w:rsidR="003E36A4" w:rsidRPr="003E36A4" w:rsidRDefault="003E36A4" w:rsidP="00D73329">
            <w:pPr>
              <w:jc w:val="both"/>
            </w:pPr>
            <w:r w:rsidRPr="003E36A4">
              <w:t>или слегка волн</w:t>
            </w:r>
            <w:r w:rsidRPr="003E36A4">
              <w:t>и</w:t>
            </w:r>
            <w:r w:rsidRPr="003E36A4">
              <w:t>стый, надлуговые террасы</w:t>
            </w:r>
          </w:p>
        </w:tc>
        <w:tc>
          <w:tcPr>
            <w:tcW w:w="1544" w:type="dxa"/>
            <w:tcBorders>
              <w:top w:val="single" w:sz="4" w:space="0" w:color="auto"/>
              <w:bottom w:val="single" w:sz="4" w:space="0" w:color="auto"/>
            </w:tcBorders>
          </w:tcPr>
          <w:p w:rsidR="003E36A4" w:rsidRPr="003E36A4" w:rsidRDefault="003E36A4" w:rsidP="00D73329">
            <w:pPr>
              <w:jc w:val="both"/>
            </w:pPr>
            <w:r w:rsidRPr="003E36A4">
              <w:t>Слабоподзолис</w:t>
            </w:r>
          </w:p>
          <w:p w:rsidR="003E36A4" w:rsidRPr="003E36A4" w:rsidRDefault="003E36A4" w:rsidP="00D73329">
            <w:pPr>
              <w:jc w:val="both"/>
            </w:pPr>
            <w:r w:rsidRPr="003E36A4">
              <w:t>тая, песчаная свежая почва - глубокие пески</w:t>
            </w:r>
          </w:p>
        </w:tc>
        <w:tc>
          <w:tcPr>
            <w:tcW w:w="1150" w:type="dxa"/>
            <w:gridSpan w:val="3"/>
            <w:tcBorders>
              <w:top w:val="single" w:sz="4" w:space="0" w:color="auto"/>
              <w:bottom w:val="single" w:sz="4" w:space="0" w:color="auto"/>
            </w:tcBorders>
          </w:tcPr>
          <w:p w:rsidR="003E36A4" w:rsidRPr="003E36A4" w:rsidRDefault="003E36A4" w:rsidP="00D73329">
            <w:pPr>
              <w:jc w:val="both"/>
            </w:pPr>
            <w:r w:rsidRPr="003E36A4">
              <w:t>Сосновый</w:t>
            </w:r>
          </w:p>
          <w:p w:rsidR="003E36A4" w:rsidRPr="003E36A4" w:rsidRDefault="003E36A4" w:rsidP="00D73329">
            <w:pPr>
              <w:jc w:val="both"/>
            </w:pPr>
            <w:r w:rsidRPr="003E36A4">
              <w:t>групповой</w:t>
            </w:r>
          </w:p>
          <w:p w:rsidR="003E36A4" w:rsidRPr="003E36A4" w:rsidRDefault="003E36A4" w:rsidP="00D73329">
            <w:pPr>
              <w:jc w:val="both"/>
            </w:pPr>
            <w:r w:rsidRPr="003E36A4">
              <w:t>приурочен</w:t>
            </w:r>
          </w:p>
          <w:p w:rsidR="003E36A4" w:rsidRPr="003E36A4" w:rsidRDefault="003E36A4" w:rsidP="00D73329">
            <w:pPr>
              <w:jc w:val="both"/>
            </w:pPr>
            <w:r w:rsidRPr="003E36A4">
              <w:t>к окнам р</w:t>
            </w:r>
            <w:r w:rsidRPr="003E36A4">
              <w:t>е</w:t>
            </w:r>
            <w:r w:rsidRPr="003E36A4">
              <w:t>же ель</w:t>
            </w:r>
          </w:p>
        </w:tc>
        <w:tc>
          <w:tcPr>
            <w:tcW w:w="1291" w:type="dxa"/>
            <w:gridSpan w:val="2"/>
            <w:tcBorders>
              <w:top w:val="single" w:sz="4" w:space="0" w:color="auto"/>
              <w:bottom w:val="single" w:sz="4" w:space="0" w:color="auto"/>
            </w:tcBorders>
          </w:tcPr>
          <w:p w:rsidR="003E36A4" w:rsidRPr="003E36A4" w:rsidRDefault="003E36A4" w:rsidP="00D73329">
            <w:pPr>
              <w:jc w:val="both"/>
            </w:pPr>
            <w:r w:rsidRPr="003E36A4">
              <w:t>Редкий -</w:t>
            </w:r>
          </w:p>
          <w:p w:rsidR="003E36A4" w:rsidRPr="003E36A4" w:rsidRDefault="003E36A4" w:rsidP="00D73329">
            <w:pPr>
              <w:jc w:val="both"/>
            </w:pPr>
            <w:r w:rsidRPr="003E36A4">
              <w:t>рябина,</w:t>
            </w:r>
          </w:p>
          <w:p w:rsidR="003E36A4" w:rsidRPr="003E36A4" w:rsidRDefault="003E36A4" w:rsidP="00D73329">
            <w:pPr>
              <w:jc w:val="both"/>
            </w:pPr>
            <w:r w:rsidRPr="003E36A4">
              <w:t>дрок,</w:t>
            </w:r>
          </w:p>
          <w:p w:rsidR="003E36A4" w:rsidRPr="003E36A4" w:rsidRDefault="003E36A4" w:rsidP="00D73329">
            <w:pPr>
              <w:jc w:val="both"/>
            </w:pPr>
            <w:r w:rsidRPr="003E36A4">
              <w:t>можже-</w:t>
            </w:r>
          </w:p>
          <w:p w:rsidR="003E36A4" w:rsidRPr="003E36A4" w:rsidRDefault="003E36A4" w:rsidP="00D73329">
            <w:pPr>
              <w:jc w:val="both"/>
            </w:pPr>
            <w:r w:rsidRPr="003E36A4">
              <w:t>вельник,</w:t>
            </w:r>
          </w:p>
          <w:p w:rsidR="003E36A4" w:rsidRPr="003E36A4" w:rsidRDefault="003E36A4" w:rsidP="00D73329">
            <w:pPr>
              <w:jc w:val="both"/>
            </w:pPr>
            <w:r w:rsidRPr="003E36A4">
              <w:t>ракитник</w:t>
            </w:r>
          </w:p>
        </w:tc>
        <w:tc>
          <w:tcPr>
            <w:tcW w:w="1519" w:type="dxa"/>
            <w:tcBorders>
              <w:top w:val="single" w:sz="4" w:space="0" w:color="auto"/>
              <w:bottom w:val="single" w:sz="4" w:space="0" w:color="auto"/>
            </w:tcBorders>
          </w:tcPr>
          <w:p w:rsidR="003E36A4" w:rsidRPr="003E36A4" w:rsidRDefault="003E36A4" w:rsidP="00D73329">
            <w:pPr>
              <w:jc w:val="both"/>
            </w:pPr>
            <w:r w:rsidRPr="003E36A4">
              <w:t>Брусника, ла</w:t>
            </w:r>
            <w:r w:rsidRPr="003E36A4">
              <w:t>н</w:t>
            </w:r>
            <w:r w:rsidRPr="003E36A4">
              <w:t>дыш,купена л</w:t>
            </w:r>
            <w:r w:rsidRPr="003E36A4">
              <w:t>е</w:t>
            </w:r>
            <w:r w:rsidRPr="003E36A4">
              <w:t>карственная, орляк, по ред</w:t>
            </w:r>
            <w:r w:rsidRPr="003E36A4">
              <w:t>и</w:t>
            </w:r>
            <w:r w:rsidRPr="003E36A4">
              <w:t>нам и на прог</w:t>
            </w:r>
            <w:r w:rsidRPr="003E36A4">
              <w:t>а</w:t>
            </w:r>
            <w:r w:rsidRPr="003E36A4">
              <w:t>линах вейник</w:t>
            </w:r>
          </w:p>
        </w:tc>
        <w:tc>
          <w:tcPr>
            <w:tcW w:w="1139" w:type="dxa"/>
            <w:gridSpan w:val="2"/>
            <w:tcBorders>
              <w:top w:val="single" w:sz="4" w:space="0" w:color="auto"/>
              <w:bottom w:val="single" w:sz="4" w:space="0" w:color="auto"/>
            </w:tcBorders>
          </w:tcPr>
          <w:p w:rsidR="003E36A4" w:rsidRPr="003E36A4" w:rsidRDefault="003E36A4" w:rsidP="00D73329">
            <w:pPr>
              <w:jc w:val="both"/>
            </w:pPr>
            <w:r w:rsidRPr="003E36A4">
              <w:t>Зеленые мхи, по п</w:t>
            </w:r>
            <w:r w:rsidRPr="003E36A4">
              <w:t>о</w:t>
            </w:r>
            <w:r w:rsidRPr="003E36A4">
              <w:t>выше</w:t>
            </w:r>
          </w:p>
          <w:p w:rsidR="003E36A4" w:rsidRPr="003E36A4" w:rsidRDefault="003E36A4" w:rsidP="00D73329">
            <w:pPr>
              <w:jc w:val="both"/>
            </w:pPr>
            <w:r w:rsidRPr="003E36A4">
              <w:t>ниям</w:t>
            </w:r>
          </w:p>
          <w:p w:rsidR="003E36A4" w:rsidRPr="003E36A4" w:rsidRDefault="003E36A4" w:rsidP="00D73329">
            <w:pPr>
              <w:jc w:val="both"/>
            </w:pPr>
            <w:r w:rsidRPr="003E36A4">
              <w:t>лишайники</w:t>
            </w:r>
          </w:p>
        </w:tc>
        <w:tc>
          <w:tcPr>
            <w:tcW w:w="1060" w:type="dxa"/>
            <w:gridSpan w:val="3"/>
            <w:tcBorders>
              <w:top w:val="single" w:sz="4" w:space="0" w:color="auto"/>
              <w:bottom w:val="single" w:sz="4" w:space="0" w:color="auto"/>
            </w:tcBorders>
          </w:tcPr>
          <w:p w:rsidR="003E36A4" w:rsidRPr="003E36A4" w:rsidRDefault="003E36A4" w:rsidP="00D73329">
            <w:pPr>
              <w:jc w:val="both"/>
            </w:pPr>
            <w:r w:rsidRPr="003E36A4">
              <w:t>Удовлет-</w:t>
            </w:r>
          </w:p>
          <w:p w:rsidR="003E36A4" w:rsidRPr="003E36A4" w:rsidRDefault="003E36A4" w:rsidP="00D73329">
            <w:pPr>
              <w:jc w:val="both"/>
            </w:pPr>
            <w:r w:rsidRPr="003E36A4">
              <w:t>ворите-</w:t>
            </w:r>
          </w:p>
          <w:p w:rsidR="003E36A4" w:rsidRPr="003E36A4" w:rsidRDefault="003E36A4" w:rsidP="00D73329">
            <w:pPr>
              <w:jc w:val="both"/>
            </w:pPr>
            <w:r w:rsidRPr="003E36A4">
              <w:t>льное,</w:t>
            </w:r>
          </w:p>
          <w:p w:rsidR="003E36A4" w:rsidRPr="003E36A4" w:rsidRDefault="003E36A4" w:rsidP="00D73329">
            <w:pPr>
              <w:jc w:val="both"/>
            </w:pPr>
            <w:r w:rsidRPr="003E36A4">
              <w:t>березой, осиной, сосной</w:t>
            </w:r>
          </w:p>
        </w:tc>
        <w:tc>
          <w:tcPr>
            <w:tcW w:w="947" w:type="dxa"/>
            <w:tcBorders>
              <w:top w:val="single" w:sz="4" w:space="0" w:color="auto"/>
              <w:bottom w:val="single" w:sz="4" w:space="0" w:color="auto"/>
            </w:tcBorders>
          </w:tcPr>
          <w:p w:rsidR="003E36A4" w:rsidRPr="003E36A4" w:rsidRDefault="003E36A4" w:rsidP="00D73329">
            <w:pPr>
              <w:jc w:val="both"/>
            </w:pPr>
            <w:r w:rsidRPr="003E36A4">
              <w:t>Березовые</w:t>
            </w:r>
          </w:p>
          <w:p w:rsidR="003E36A4" w:rsidRPr="003E36A4" w:rsidRDefault="003E36A4" w:rsidP="00D73329">
            <w:pPr>
              <w:jc w:val="both"/>
            </w:pPr>
          </w:p>
        </w:tc>
        <w:tc>
          <w:tcPr>
            <w:tcW w:w="1640" w:type="dxa"/>
            <w:gridSpan w:val="2"/>
            <w:tcBorders>
              <w:top w:val="single" w:sz="4" w:space="0" w:color="auto"/>
              <w:bottom w:val="single" w:sz="4" w:space="0" w:color="auto"/>
            </w:tcBorders>
            <w:vAlign w:val="center"/>
          </w:tcPr>
          <w:p w:rsidR="003E36A4" w:rsidRPr="003E36A4" w:rsidRDefault="003E36A4" w:rsidP="00D73329">
            <w:pPr>
              <w:jc w:val="both"/>
            </w:pPr>
            <w:r w:rsidRPr="003E36A4">
              <w:t>Сплошные</w:t>
            </w:r>
          </w:p>
          <w:p w:rsidR="003E36A4" w:rsidRPr="003E36A4" w:rsidRDefault="003E36A4" w:rsidP="00D73329">
            <w:pPr>
              <w:jc w:val="both"/>
            </w:pPr>
            <w:r w:rsidRPr="003E36A4">
              <w:t>рубки с сохран</w:t>
            </w:r>
            <w:r w:rsidRPr="003E36A4">
              <w:t>е</w:t>
            </w:r>
            <w:r w:rsidRPr="003E36A4">
              <w:t>нием подроста.</w:t>
            </w:r>
          </w:p>
          <w:p w:rsidR="003E36A4" w:rsidRPr="003E36A4" w:rsidRDefault="003E36A4" w:rsidP="00D73329">
            <w:pPr>
              <w:jc w:val="both"/>
            </w:pPr>
            <w:r w:rsidRPr="003E36A4">
              <w:t>Культуры</w:t>
            </w:r>
          </w:p>
          <w:p w:rsidR="003E36A4" w:rsidRPr="003E36A4" w:rsidRDefault="003E36A4" w:rsidP="00D73329">
            <w:pPr>
              <w:jc w:val="both"/>
            </w:pPr>
            <w:r w:rsidRPr="003E36A4">
              <w:t>сосны в окнах</w:t>
            </w:r>
          </w:p>
        </w:tc>
      </w:tr>
      <w:tr w:rsidR="003E36A4" w:rsidRPr="003E36A4" w:rsidTr="00C56E30">
        <w:trPr>
          <w:trHeight w:val="1332"/>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3.</w:t>
            </w:r>
          </w:p>
        </w:tc>
        <w:tc>
          <w:tcPr>
            <w:tcW w:w="1356" w:type="dxa"/>
            <w:tcBorders>
              <w:top w:val="single" w:sz="4" w:space="0" w:color="auto"/>
              <w:bottom w:val="single" w:sz="4" w:space="0" w:color="auto"/>
            </w:tcBorders>
          </w:tcPr>
          <w:p w:rsidR="003E36A4" w:rsidRPr="003E36A4" w:rsidRDefault="003E36A4" w:rsidP="00D73329">
            <w:pPr>
              <w:jc w:val="both"/>
            </w:pPr>
            <w:r w:rsidRPr="003E36A4">
              <w:t xml:space="preserve">Сосняк </w:t>
            </w:r>
          </w:p>
          <w:p w:rsidR="003E36A4" w:rsidRPr="003E36A4" w:rsidRDefault="003E36A4" w:rsidP="00D73329">
            <w:pPr>
              <w:jc w:val="both"/>
            </w:pPr>
            <w:r w:rsidRPr="003E36A4">
              <w:t>черничник</w:t>
            </w:r>
          </w:p>
          <w:p w:rsidR="003E36A4" w:rsidRPr="003E36A4" w:rsidRDefault="003E36A4" w:rsidP="00D73329">
            <w:pPr>
              <w:jc w:val="both"/>
            </w:pPr>
            <w:r w:rsidRPr="003E36A4">
              <w:t>С ч</w:t>
            </w:r>
          </w:p>
          <w:p w:rsidR="003E36A4" w:rsidRPr="003E36A4" w:rsidRDefault="003E36A4" w:rsidP="00D73329">
            <w:pPr>
              <w:jc w:val="both"/>
            </w:pPr>
            <w:r w:rsidRPr="003E36A4">
              <w:t>ТУМ: А3,В3</w:t>
            </w:r>
          </w:p>
          <w:p w:rsidR="003E36A4" w:rsidRPr="003E36A4" w:rsidRDefault="003E36A4" w:rsidP="00D73329">
            <w:pPr>
              <w:jc w:val="both"/>
            </w:pPr>
            <w:r w:rsidRPr="003E36A4">
              <w:t>Бонитет:1- 2 (3)</w:t>
            </w:r>
          </w:p>
          <w:p w:rsidR="003E36A4" w:rsidRPr="003E36A4" w:rsidRDefault="003E36A4" w:rsidP="00D73329">
            <w:pPr>
              <w:jc w:val="both"/>
            </w:pPr>
          </w:p>
        </w:tc>
        <w:tc>
          <w:tcPr>
            <w:tcW w:w="1300" w:type="dxa"/>
            <w:tcBorders>
              <w:top w:val="single" w:sz="4" w:space="0" w:color="auto"/>
              <w:bottom w:val="single" w:sz="4" w:space="0" w:color="auto"/>
            </w:tcBorders>
          </w:tcPr>
          <w:p w:rsidR="003E36A4" w:rsidRPr="003E36A4" w:rsidRDefault="003E36A4" w:rsidP="00D73329">
            <w:pPr>
              <w:jc w:val="both"/>
            </w:pPr>
            <w:r w:rsidRPr="003E36A4">
              <w:t>7С 2Б1Е</w:t>
            </w:r>
          </w:p>
          <w:p w:rsidR="003E36A4" w:rsidRPr="003E36A4" w:rsidRDefault="003E36A4" w:rsidP="00D73329">
            <w:pPr>
              <w:jc w:val="both"/>
            </w:pPr>
            <w:r w:rsidRPr="003E36A4">
              <w:t>+ Ос</w:t>
            </w:r>
          </w:p>
        </w:tc>
        <w:tc>
          <w:tcPr>
            <w:tcW w:w="1629" w:type="dxa"/>
            <w:gridSpan w:val="2"/>
            <w:tcBorders>
              <w:top w:val="single" w:sz="4" w:space="0" w:color="auto"/>
              <w:bottom w:val="single" w:sz="4" w:space="0" w:color="auto"/>
            </w:tcBorders>
          </w:tcPr>
          <w:p w:rsidR="003E36A4" w:rsidRPr="003E36A4" w:rsidRDefault="003E36A4" w:rsidP="00D73329">
            <w:pPr>
              <w:jc w:val="both"/>
            </w:pPr>
            <w:r w:rsidRPr="003E36A4">
              <w:t>Рельеф равни</w:t>
            </w:r>
            <w:r w:rsidRPr="003E36A4">
              <w:t>н</w:t>
            </w:r>
            <w:r w:rsidRPr="003E36A4">
              <w:t>ный или слабо волнистый, ре</w:t>
            </w:r>
            <w:r w:rsidRPr="003E36A4">
              <w:t>ч</w:t>
            </w:r>
            <w:r w:rsidRPr="003E36A4">
              <w:t>ные террасы</w:t>
            </w:r>
          </w:p>
        </w:tc>
        <w:tc>
          <w:tcPr>
            <w:tcW w:w="1544" w:type="dxa"/>
            <w:tcBorders>
              <w:top w:val="single" w:sz="4" w:space="0" w:color="auto"/>
              <w:bottom w:val="single" w:sz="4" w:space="0" w:color="auto"/>
            </w:tcBorders>
          </w:tcPr>
          <w:p w:rsidR="003E36A4" w:rsidRPr="003E36A4" w:rsidRDefault="003E36A4" w:rsidP="00D73329">
            <w:pPr>
              <w:jc w:val="both"/>
            </w:pPr>
            <w:r w:rsidRPr="003E36A4">
              <w:t>Средн. и сильно-подзол. песчаная</w:t>
            </w:r>
          </w:p>
          <w:p w:rsidR="003E36A4" w:rsidRPr="003E36A4" w:rsidRDefault="003E36A4" w:rsidP="00D73329">
            <w:pPr>
              <w:jc w:val="both"/>
            </w:pPr>
            <w:r w:rsidRPr="003E36A4">
              <w:t>влажная с пр</w:t>
            </w:r>
            <w:r w:rsidRPr="003E36A4">
              <w:t>и</w:t>
            </w:r>
            <w:r w:rsidRPr="003E36A4">
              <w:t>знак.</w:t>
            </w:r>
          </w:p>
          <w:p w:rsidR="003E36A4" w:rsidRPr="003E36A4" w:rsidRDefault="003E36A4" w:rsidP="00D73329">
            <w:pPr>
              <w:jc w:val="both"/>
            </w:pPr>
            <w:r w:rsidRPr="003E36A4">
              <w:t xml:space="preserve">оглеения. </w:t>
            </w:r>
          </w:p>
        </w:tc>
        <w:tc>
          <w:tcPr>
            <w:tcW w:w="1150" w:type="dxa"/>
            <w:gridSpan w:val="3"/>
            <w:tcBorders>
              <w:top w:val="single" w:sz="4" w:space="0" w:color="auto"/>
              <w:bottom w:val="single" w:sz="4" w:space="0" w:color="auto"/>
            </w:tcBorders>
          </w:tcPr>
          <w:p w:rsidR="003E36A4" w:rsidRPr="003E36A4" w:rsidRDefault="003E36A4" w:rsidP="00D73329">
            <w:pPr>
              <w:jc w:val="both"/>
            </w:pPr>
            <w:r w:rsidRPr="003E36A4">
              <w:t>Еловый, р</w:t>
            </w:r>
            <w:r w:rsidRPr="003E36A4">
              <w:t>е</w:t>
            </w:r>
            <w:r w:rsidRPr="003E36A4">
              <w:t>же сосна</w:t>
            </w:r>
          </w:p>
        </w:tc>
        <w:tc>
          <w:tcPr>
            <w:tcW w:w="1291" w:type="dxa"/>
            <w:gridSpan w:val="2"/>
            <w:tcBorders>
              <w:top w:val="single" w:sz="4" w:space="0" w:color="auto"/>
              <w:bottom w:val="single" w:sz="4" w:space="0" w:color="auto"/>
            </w:tcBorders>
          </w:tcPr>
          <w:p w:rsidR="003E36A4" w:rsidRPr="003E36A4" w:rsidRDefault="003E36A4" w:rsidP="00D73329">
            <w:pPr>
              <w:jc w:val="both"/>
            </w:pPr>
            <w:r w:rsidRPr="003E36A4">
              <w:t xml:space="preserve">Крушина, ива кустарников., </w:t>
            </w:r>
          </w:p>
          <w:p w:rsidR="003E36A4" w:rsidRPr="003E36A4" w:rsidRDefault="003E36A4" w:rsidP="00D73329">
            <w:pPr>
              <w:jc w:val="both"/>
            </w:pPr>
            <w:r w:rsidRPr="003E36A4">
              <w:t>рябина,</w:t>
            </w:r>
          </w:p>
          <w:p w:rsidR="003E36A4" w:rsidRPr="003E36A4" w:rsidRDefault="003E36A4" w:rsidP="00D73329">
            <w:pPr>
              <w:jc w:val="both"/>
            </w:pPr>
            <w:r w:rsidRPr="003E36A4">
              <w:t xml:space="preserve"> можже-</w:t>
            </w:r>
          </w:p>
          <w:p w:rsidR="003E36A4" w:rsidRPr="003E36A4" w:rsidRDefault="003E36A4" w:rsidP="00D73329">
            <w:pPr>
              <w:jc w:val="both"/>
            </w:pPr>
            <w:r w:rsidRPr="003E36A4">
              <w:t>вельник</w:t>
            </w:r>
          </w:p>
        </w:tc>
        <w:tc>
          <w:tcPr>
            <w:tcW w:w="1519" w:type="dxa"/>
            <w:tcBorders>
              <w:top w:val="single" w:sz="4" w:space="0" w:color="auto"/>
              <w:bottom w:val="single" w:sz="4" w:space="0" w:color="auto"/>
            </w:tcBorders>
          </w:tcPr>
          <w:p w:rsidR="003E36A4" w:rsidRPr="003E36A4" w:rsidRDefault="003E36A4" w:rsidP="00D73329">
            <w:pPr>
              <w:jc w:val="both"/>
            </w:pPr>
            <w:r w:rsidRPr="003E36A4">
              <w:t>Черника, орляк,</w:t>
            </w:r>
          </w:p>
          <w:p w:rsidR="003E36A4" w:rsidRPr="003E36A4" w:rsidRDefault="003E36A4" w:rsidP="00D73329">
            <w:pPr>
              <w:jc w:val="both"/>
            </w:pPr>
            <w:r w:rsidRPr="003E36A4">
              <w:t>брусника, гр</w:t>
            </w:r>
            <w:r w:rsidRPr="003E36A4">
              <w:t>у</w:t>
            </w:r>
            <w:r w:rsidRPr="003E36A4">
              <w:t>шанка, вейник</w:t>
            </w:r>
          </w:p>
        </w:tc>
        <w:tc>
          <w:tcPr>
            <w:tcW w:w="1139" w:type="dxa"/>
            <w:gridSpan w:val="2"/>
            <w:tcBorders>
              <w:top w:val="single" w:sz="4" w:space="0" w:color="auto"/>
              <w:bottom w:val="single" w:sz="4" w:space="0" w:color="auto"/>
            </w:tcBorders>
          </w:tcPr>
          <w:p w:rsidR="003E36A4" w:rsidRPr="003E36A4" w:rsidRDefault="003E36A4" w:rsidP="00D73329">
            <w:pPr>
              <w:jc w:val="both"/>
            </w:pPr>
            <w:r w:rsidRPr="003E36A4">
              <w:t>Зеленые мхи, в по</w:t>
            </w:r>
            <w:r w:rsidRPr="003E36A4">
              <w:softHyphen/>
              <w:t>нижениях</w:t>
            </w:r>
          </w:p>
          <w:p w:rsidR="003E36A4" w:rsidRPr="003E36A4" w:rsidRDefault="003E36A4" w:rsidP="00D73329">
            <w:pPr>
              <w:jc w:val="both"/>
            </w:pPr>
            <w:r w:rsidRPr="003E36A4">
              <w:t>кукушкин лен,</w:t>
            </w:r>
          </w:p>
          <w:p w:rsidR="003E36A4" w:rsidRPr="003E36A4" w:rsidRDefault="003E36A4" w:rsidP="00D73329">
            <w:pPr>
              <w:jc w:val="both"/>
            </w:pPr>
          </w:p>
        </w:tc>
        <w:tc>
          <w:tcPr>
            <w:tcW w:w="1060" w:type="dxa"/>
            <w:gridSpan w:val="3"/>
            <w:tcBorders>
              <w:top w:val="single" w:sz="4" w:space="0" w:color="auto"/>
              <w:bottom w:val="single" w:sz="4" w:space="0" w:color="auto"/>
            </w:tcBorders>
          </w:tcPr>
          <w:p w:rsidR="003E36A4" w:rsidRPr="003E36A4" w:rsidRDefault="003E36A4" w:rsidP="00D73329">
            <w:pPr>
              <w:jc w:val="both"/>
            </w:pPr>
            <w:r w:rsidRPr="003E36A4">
              <w:t>Удовлет-</w:t>
            </w:r>
          </w:p>
          <w:p w:rsidR="003E36A4" w:rsidRPr="003E36A4" w:rsidRDefault="003E36A4" w:rsidP="00D73329">
            <w:pPr>
              <w:jc w:val="both"/>
            </w:pPr>
            <w:r w:rsidRPr="003E36A4">
              <w:t>воритель-</w:t>
            </w:r>
          </w:p>
          <w:p w:rsidR="003E36A4" w:rsidRPr="003E36A4" w:rsidRDefault="003E36A4" w:rsidP="00D73329">
            <w:pPr>
              <w:jc w:val="both"/>
            </w:pPr>
            <w:r w:rsidRPr="003E36A4">
              <w:t>ное, сосной  бер</w:t>
            </w:r>
            <w:r w:rsidRPr="003E36A4">
              <w:t>е</w:t>
            </w:r>
            <w:r w:rsidRPr="003E36A4">
              <w:t>зой,осиной</w:t>
            </w:r>
          </w:p>
        </w:tc>
        <w:tc>
          <w:tcPr>
            <w:tcW w:w="947" w:type="dxa"/>
            <w:tcBorders>
              <w:top w:val="single" w:sz="4" w:space="0" w:color="auto"/>
              <w:bottom w:val="single" w:sz="4" w:space="0" w:color="auto"/>
            </w:tcBorders>
          </w:tcPr>
          <w:p w:rsidR="003E36A4" w:rsidRPr="003E36A4" w:rsidRDefault="003E36A4" w:rsidP="00D73329">
            <w:pPr>
              <w:jc w:val="both"/>
            </w:pPr>
            <w:r w:rsidRPr="003E36A4">
              <w:t>Березо-</w:t>
            </w:r>
          </w:p>
          <w:p w:rsidR="003E36A4" w:rsidRPr="003E36A4" w:rsidRDefault="003E36A4" w:rsidP="00D73329">
            <w:pPr>
              <w:jc w:val="both"/>
            </w:pPr>
            <w:r w:rsidRPr="003E36A4">
              <w:t>вые,</w:t>
            </w:r>
          </w:p>
          <w:p w:rsidR="003E36A4" w:rsidRPr="003E36A4" w:rsidRDefault="003E36A4" w:rsidP="00D73329">
            <w:pPr>
              <w:jc w:val="both"/>
            </w:pPr>
            <w:r w:rsidRPr="003E36A4">
              <w:t>редко осина</w:t>
            </w:r>
          </w:p>
          <w:p w:rsidR="003E36A4" w:rsidRPr="003E36A4" w:rsidRDefault="003E36A4" w:rsidP="00D73329">
            <w:pPr>
              <w:jc w:val="both"/>
            </w:pPr>
          </w:p>
        </w:tc>
        <w:tc>
          <w:tcPr>
            <w:tcW w:w="1640" w:type="dxa"/>
            <w:gridSpan w:val="2"/>
            <w:tcBorders>
              <w:top w:val="single" w:sz="4" w:space="0" w:color="auto"/>
              <w:bottom w:val="single" w:sz="4" w:space="0" w:color="auto"/>
            </w:tcBorders>
            <w:vAlign w:val="center"/>
          </w:tcPr>
          <w:p w:rsidR="003E36A4" w:rsidRPr="003E36A4" w:rsidRDefault="003E36A4" w:rsidP="00D73329">
            <w:pPr>
              <w:jc w:val="both"/>
            </w:pPr>
            <w:r w:rsidRPr="003E36A4">
              <w:t>Сплошные</w:t>
            </w:r>
          </w:p>
          <w:p w:rsidR="003E36A4" w:rsidRPr="003E36A4" w:rsidRDefault="003E36A4" w:rsidP="00D73329">
            <w:pPr>
              <w:jc w:val="both"/>
            </w:pPr>
            <w:r w:rsidRPr="003E36A4">
              <w:t>рубки с сохран</w:t>
            </w:r>
            <w:r w:rsidRPr="003E36A4">
              <w:t>е</w:t>
            </w:r>
            <w:r w:rsidRPr="003E36A4">
              <w:t>нием подроста.</w:t>
            </w:r>
          </w:p>
          <w:p w:rsidR="003E36A4" w:rsidRPr="003E36A4" w:rsidRDefault="003E36A4" w:rsidP="00D73329">
            <w:pPr>
              <w:jc w:val="both"/>
            </w:pPr>
            <w:r w:rsidRPr="003E36A4">
              <w:t>Культуры</w:t>
            </w:r>
          </w:p>
          <w:p w:rsidR="003E36A4" w:rsidRPr="003E36A4" w:rsidRDefault="003E36A4" w:rsidP="00D73329">
            <w:pPr>
              <w:jc w:val="both"/>
            </w:pPr>
            <w:r w:rsidRPr="003E36A4">
              <w:t xml:space="preserve">сосны </w:t>
            </w:r>
          </w:p>
        </w:tc>
      </w:tr>
      <w:tr w:rsidR="003E36A4" w:rsidRPr="003E36A4" w:rsidTr="00B01AA5">
        <w:trPr>
          <w:trHeight w:val="454"/>
        </w:trPr>
        <w:tc>
          <w:tcPr>
            <w:tcW w:w="14907" w:type="dxa"/>
            <w:gridSpan w:val="21"/>
            <w:tcBorders>
              <w:top w:val="single" w:sz="4" w:space="0" w:color="auto"/>
              <w:bottom w:val="single" w:sz="4" w:space="0" w:color="auto"/>
            </w:tcBorders>
          </w:tcPr>
          <w:p w:rsidR="003E36A4" w:rsidRPr="00D77512" w:rsidRDefault="003E36A4" w:rsidP="00D73329">
            <w:pPr>
              <w:jc w:val="both"/>
              <w:rPr>
                <w:sz w:val="24"/>
                <w:szCs w:val="24"/>
              </w:rPr>
            </w:pPr>
            <w:r w:rsidRPr="00D77512">
              <w:rPr>
                <w:sz w:val="24"/>
                <w:szCs w:val="24"/>
              </w:rPr>
              <w:t>3 группа. Сосняки сложные</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4.</w:t>
            </w:r>
          </w:p>
        </w:tc>
        <w:tc>
          <w:tcPr>
            <w:tcW w:w="1356" w:type="dxa"/>
            <w:tcBorders>
              <w:top w:val="single" w:sz="4" w:space="0" w:color="auto"/>
              <w:bottom w:val="single" w:sz="4" w:space="0" w:color="auto"/>
            </w:tcBorders>
          </w:tcPr>
          <w:p w:rsidR="003E36A4" w:rsidRPr="003E36A4" w:rsidRDefault="003E36A4" w:rsidP="00D73329">
            <w:pPr>
              <w:jc w:val="both"/>
            </w:pPr>
            <w:r w:rsidRPr="003E36A4">
              <w:t>Сосняк кустар</w:t>
            </w:r>
          </w:p>
          <w:p w:rsidR="003E36A4" w:rsidRPr="003E36A4" w:rsidRDefault="003E36A4" w:rsidP="00D73329">
            <w:pPr>
              <w:jc w:val="both"/>
            </w:pPr>
            <w:r w:rsidRPr="003E36A4">
              <w:t xml:space="preserve">никовый </w:t>
            </w:r>
          </w:p>
          <w:p w:rsidR="003E36A4" w:rsidRPr="003E36A4" w:rsidRDefault="003E36A4" w:rsidP="00D73329">
            <w:pPr>
              <w:jc w:val="both"/>
            </w:pPr>
            <w:r w:rsidRPr="003E36A4">
              <w:t>Ск</w:t>
            </w:r>
          </w:p>
          <w:p w:rsidR="003E36A4" w:rsidRPr="003E36A4" w:rsidRDefault="003E36A4" w:rsidP="00D73329">
            <w:pPr>
              <w:jc w:val="both"/>
            </w:pPr>
            <w:r w:rsidRPr="003E36A4">
              <w:t>ТУМ:С2</w:t>
            </w:r>
          </w:p>
          <w:p w:rsidR="003E36A4" w:rsidRPr="003E36A4" w:rsidRDefault="003E36A4" w:rsidP="00D73329">
            <w:pPr>
              <w:jc w:val="both"/>
            </w:pPr>
            <w:r w:rsidRPr="003E36A4">
              <w:t>Бонитет:1-1а</w:t>
            </w:r>
          </w:p>
        </w:tc>
        <w:tc>
          <w:tcPr>
            <w:tcW w:w="1300" w:type="dxa"/>
            <w:tcBorders>
              <w:top w:val="single" w:sz="4" w:space="0" w:color="auto"/>
              <w:bottom w:val="single" w:sz="4" w:space="0" w:color="auto"/>
            </w:tcBorders>
          </w:tcPr>
          <w:p w:rsidR="003E36A4" w:rsidRPr="003E36A4" w:rsidRDefault="003E36A4" w:rsidP="00D73329">
            <w:pPr>
              <w:jc w:val="both"/>
            </w:pPr>
            <w:r w:rsidRPr="003E36A4">
              <w:t>9С 1Б</w:t>
            </w:r>
          </w:p>
          <w:p w:rsidR="003E36A4" w:rsidRPr="003E36A4" w:rsidRDefault="003E36A4" w:rsidP="00D73329">
            <w:pPr>
              <w:jc w:val="both"/>
            </w:pPr>
            <w:r w:rsidRPr="003E36A4">
              <w:t xml:space="preserve">+ Ос, </w:t>
            </w:r>
          </w:p>
        </w:tc>
        <w:tc>
          <w:tcPr>
            <w:tcW w:w="1629" w:type="dxa"/>
            <w:gridSpan w:val="2"/>
            <w:tcBorders>
              <w:top w:val="single" w:sz="4" w:space="0" w:color="auto"/>
              <w:bottom w:val="single" w:sz="4" w:space="0" w:color="auto"/>
            </w:tcBorders>
          </w:tcPr>
          <w:p w:rsidR="003E36A4" w:rsidRPr="003E36A4" w:rsidRDefault="003E36A4" w:rsidP="00D73329">
            <w:pPr>
              <w:jc w:val="both"/>
            </w:pPr>
            <w:r w:rsidRPr="003E36A4">
              <w:t>Ровное возв</w:t>
            </w:r>
            <w:r w:rsidRPr="003E36A4">
              <w:t>ы</w:t>
            </w:r>
            <w:r w:rsidRPr="003E36A4">
              <w:t>шенное плато, верхние и надл</w:t>
            </w:r>
            <w:r w:rsidRPr="003E36A4">
              <w:t>у</w:t>
            </w:r>
            <w:r w:rsidRPr="003E36A4">
              <w:t>говые террасы</w:t>
            </w:r>
          </w:p>
        </w:tc>
        <w:tc>
          <w:tcPr>
            <w:tcW w:w="1544" w:type="dxa"/>
            <w:tcBorders>
              <w:top w:val="single" w:sz="4" w:space="0" w:color="auto"/>
              <w:bottom w:val="single" w:sz="4" w:space="0" w:color="auto"/>
            </w:tcBorders>
          </w:tcPr>
          <w:p w:rsidR="003E36A4" w:rsidRPr="003E36A4" w:rsidRDefault="003E36A4" w:rsidP="00D73329">
            <w:pPr>
              <w:jc w:val="both"/>
            </w:pPr>
            <w:r w:rsidRPr="003E36A4">
              <w:t>Дерново-подзолистая ле</w:t>
            </w:r>
            <w:r w:rsidRPr="003E36A4">
              <w:t>г</w:t>
            </w:r>
            <w:r w:rsidRPr="003E36A4">
              <w:t>косуглинис</w:t>
            </w:r>
          </w:p>
          <w:p w:rsidR="003E36A4" w:rsidRPr="003E36A4" w:rsidRDefault="003E36A4" w:rsidP="00D73329">
            <w:pPr>
              <w:jc w:val="both"/>
            </w:pPr>
            <w:r w:rsidRPr="003E36A4">
              <w:t>тая свежая</w:t>
            </w:r>
          </w:p>
        </w:tc>
        <w:tc>
          <w:tcPr>
            <w:tcW w:w="1150" w:type="dxa"/>
            <w:gridSpan w:val="3"/>
            <w:tcBorders>
              <w:top w:val="single" w:sz="4" w:space="0" w:color="auto"/>
              <w:bottom w:val="single" w:sz="4" w:space="0" w:color="auto"/>
            </w:tcBorders>
          </w:tcPr>
          <w:p w:rsidR="003E36A4" w:rsidRPr="003E36A4" w:rsidRDefault="003E36A4" w:rsidP="00D73329">
            <w:pPr>
              <w:jc w:val="both"/>
            </w:pPr>
            <w:r w:rsidRPr="003E36A4">
              <w:t>Редкий, со</w:t>
            </w:r>
            <w:r w:rsidRPr="003E36A4">
              <w:t>с</w:t>
            </w:r>
            <w:r w:rsidRPr="003E36A4">
              <w:t>на</w:t>
            </w:r>
          </w:p>
        </w:tc>
        <w:tc>
          <w:tcPr>
            <w:tcW w:w="1291" w:type="dxa"/>
            <w:gridSpan w:val="2"/>
            <w:tcBorders>
              <w:top w:val="single" w:sz="4" w:space="0" w:color="auto"/>
              <w:bottom w:val="single" w:sz="4" w:space="0" w:color="auto"/>
            </w:tcBorders>
          </w:tcPr>
          <w:p w:rsidR="003E36A4" w:rsidRPr="003E36A4" w:rsidRDefault="003E36A4" w:rsidP="00D73329">
            <w:pPr>
              <w:jc w:val="both"/>
            </w:pPr>
            <w:r w:rsidRPr="003E36A4">
              <w:t>Липа, разн</w:t>
            </w:r>
            <w:r w:rsidRPr="003E36A4">
              <w:t>о</w:t>
            </w:r>
            <w:r w:rsidRPr="003E36A4">
              <w:t>образ-</w:t>
            </w:r>
          </w:p>
          <w:p w:rsidR="003E36A4" w:rsidRPr="003E36A4" w:rsidRDefault="003E36A4" w:rsidP="00D73329">
            <w:pPr>
              <w:jc w:val="both"/>
            </w:pPr>
            <w:r w:rsidRPr="003E36A4">
              <w:t>ные кустарн</w:t>
            </w:r>
            <w:r w:rsidRPr="003E36A4">
              <w:t>и</w:t>
            </w:r>
            <w:r w:rsidRPr="003E36A4">
              <w:t>ки, бересклет, жимолость, рябина</w:t>
            </w:r>
          </w:p>
        </w:tc>
        <w:tc>
          <w:tcPr>
            <w:tcW w:w="1519" w:type="dxa"/>
            <w:tcBorders>
              <w:top w:val="single" w:sz="4" w:space="0" w:color="auto"/>
              <w:bottom w:val="single" w:sz="4" w:space="0" w:color="auto"/>
            </w:tcBorders>
          </w:tcPr>
          <w:p w:rsidR="003E36A4" w:rsidRPr="003E36A4" w:rsidRDefault="003E36A4" w:rsidP="00D73329">
            <w:pPr>
              <w:jc w:val="both"/>
            </w:pPr>
            <w:r w:rsidRPr="003E36A4">
              <w:t>Сныть, медун</w:t>
            </w:r>
            <w:r w:rsidRPr="003E36A4">
              <w:t>и</w:t>
            </w:r>
            <w:r w:rsidRPr="003E36A4">
              <w:t>ца,</w:t>
            </w:r>
          </w:p>
          <w:p w:rsidR="003E36A4" w:rsidRPr="003E36A4" w:rsidRDefault="003E36A4" w:rsidP="00D73329">
            <w:pPr>
              <w:jc w:val="both"/>
            </w:pPr>
            <w:r w:rsidRPr="003E36A4">
              <w:t>пролеска, гр</w:t>
            </w:r>
            <w:r w:rsidRPr="003E36A4">
              <w:t>у</w:t>
            </w:r>
            <w:r w:rsidRPr="003E36A4">
              <w:t>шанка,орляк к</w:t>
            </w:r>
            <w:r w:rsidRPr="003E36A4">
              <w:t>о</w:t>
            </w:r>
            <w:r w:rsidRPr="003E36A4">
              <w:t>стянка,майник двулистный,</w:t>
            </w:r>
          </w:p>
          <w:p w:rsidR="003E36A4" w:rsidRPr="003E36A4" w:rsidRDefault="003E36A4" w:rsidP="00D73329">
            <w:pPr>
              <w:jc w:val="both"/>
            </w:pPr>
            <w:r w:rsidRPr="003E36A4">
              <w:t xml:space="preserve"> седмичник</w:t>
            </w:r>
          </w:p>
        </w:tc>
        <w:tc>
          <w:tcPr>
            <w:tcW w:w="1139"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60" w:type="dxa"/>
            <w:gridSpan w:val="3"/>
            <w:tcBorders>
              <w:top w:val="single" w:sz="4" w:space="0" w:color="auto"/>
              <w:bottom w:val="single" w:sz="4" w:space="0" w:color="auto"/>
            </w:tcBorders>
          </w:tcPr>
          <w:p w:rsidR="003E36A4" w:rsidRPr="003E36A4" w:rsidRDefault="003E36A4" w:rsidP="00D73329">
            <w:pPr>
              <w:jc w:val="both"/>
            </w:pPr>
            <w:r w:rsidRPr="003E36A4">
              <w:t>Удовлетво-рительное, березой, осиной с примесью липы</w:t>
            </w:r>
          </w:p>
        </w:tc>
        <w:tc>
          <w:tcPr>
            <w:tcW w:w="947" w:type="dxa"/>
            <w:tcBorders>
              <w:top w:val="single" w:sz="4" w:space="0" w:color="auto"/>
              <w:bottom w:val="single" w:sz="4" w:space="0" w:color="auto"/>
            </w:tcBorders>
          </w:tcPr>
          <w:p w:rsidR="003E36A4" w:rsidRPr="003E36A4" w:rsidRDefault="003E36A4" w:rsidP="00D73329">
            <w:pPr>
              <w:jc w:val="both"/>
            </w:pPr>
            <w:r w:rsidRPr="003E36A4">
              <w:t>Березовые осиновые</w:t>
            </w:r>
          </w:p>
        </w:tc>
        <w:tc>
          <w:tcPr>
            <w:tcW w:w="1640" w:type="dxa"/>
            <w:gridSpan w:val="2"/>
            <w:tcBorders>
              <w:top w:val="single" w:sz="4" w:space="0" w:color="auto"/>
              <w:bottom w:val="single" w:sz="4" w:space="0" w:color="auto"/>
            </w:tcBorders>
          </w:tcPr>
          <w:p w:rsidR="003E36A4" w:rsidRPr="003E36A4" w:rsidRDefault="003E36A4" w:rsidP="00D73329">
            <w:pPr>
              <w:jc w:val="both"/>
            </w:pPr>
            <w:r w:rsidRPr="003E36A4">
              <w:t>Сплошные</w:t>
            </w:r>
          </w:p>
          <w:p w:rsidR="003E36A4" w:rsidRPr="003E36A4" w:rsidRDefault="003E36A4" w:rsidP="00D73329">
            <w:pPr>
              <w:jc w:val="both"/>
            </w:pPr>
            <w:r w:rsidRPr="003E36A4">
              <w:t>рубки.</w:t>
            </w:r>
          </w:p>
          <w:p w:rsidR="003E36A4" w:rsidRPr="003E36A4" w:rsidRDefault="003E36A4" w:rsidP="00D73329">
            <w:pPr>
              <w:jc w:val="both"/>
            </w:pPr>
            <w:r w:rsidRPr="003E36A4">
              <w:t>Культуры</w:t>
            </w:r>
          </w:p>
          <w:p w:rsidR="003E36A4" w:rsidRPr="003E36A4" w:rsidRDefault="003E36A4" w:rsidP="00D73329">
            <w:pPr>
              <w:jc w:val="both"/>
            </w:pPr>
            <w:r w:rsidRPr="003E36A4">
              <w:t>сосны</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5.</w:t>
            </w:r>
          </w:p>
        </w:tc>
        <w:tc>
          <w:tcPr>
            <w:tcW w:w="1356" w:type="dxa"/>
            <w:tcBorders>
              <w:top w:val="single" w:sz="4" w:space="0" w:color="auto"/>
              <w:bottom w:val="single" w:sz="4" w:space="0" w:color="auto"/>
            </w:tcBorders>
          </w:tcPr>
          <w:p w:rsidR="003E36A4" w:rsidRPr="003E36A4" w:rsidRDefault="003E36A4" w:rsidP="00D73329">
            <w:pPr>
              <w:jc w:val="both"/>
            </w:pPr>
            <w:r w:rsidRPr="003E36A4">
              <w:t>Сосняк лип</w:t>
            </w:r>
            <w:r w:rsidRPr="003E36A4">
              <w:t>о</w:t>
            </w:r>
            <w:r w:rsidRPr="003E36A4">
              <w:t>вый</w:t>
            </w:r>
          </w:p>
          <w:p w:rsidR="003E36A4" w:rsidRPr="003E36A4" w:rsidRDefault="003E36A4" w:rsidP="00D73329">
            <w:pPr>
              <w:jc w:val="both"/>
            </w:pPr>
            <w:r w:rsidRPr="003E36A4">
              <w:t>С лп</w:t>
            </w:r>
          </w:p>
          <w:p w:rsidR="003E36A4" w:rsidRPr="003E36A4" w:rsidRDefault="003E36A4" w:rsidP="00D73329">
            <w:pPr>
              <w:jc w:val="both"/>
            </w:pPr>
            <w:r w:rsidRPr="003E36A4">
              <w:t>ТУМ: С2-3</w:t>
            </w:r>
          </w:p>
          <w:p w:rsidR="003E36A4" w:rsidRPr="003E36A4" w:rsidRDefault="003E36A4" w:rsidP="00D73329">
            <w:pPr>
              <w:jc w:val="both"/>
            </w:pPr>
            <w:r w:rsidRPr="003E36A4">
              <w:t>Бонитет: 1а</w:t>
            </w:r>
          </w:p>
          <w:p w:rsidR="003E36A4" w:rsidRPr="003E36A4" w:rsidRDefault="003E36A4" w:rsidP="00D73329">
            <w:pPr>
              <w:jc w:val="both"/>
            </w:pPr>
            <w:r w:rsidRPr="003E36A4">
              <w:t>(часто культ</w:t>
            </w:r>
            <w:r w:rsidRPr="003E36A4">
              <w:t>у</w:t>
            </w:r>
            <w:r w:rsidRPr="003E36A4">
              <w:t>ры)</w:t>
            </w:r>
          </w:p>
        </w:tc>
        <w:tc>
          <w:tcPr>
            <w:tcW w:w="1300" w:type="dxa"/>
            <w:tcBorders>
              <w:top w:val="single" w:sz="4" w:space="0" w:color="auto"/>
              <w:bottom w:val="single" w:sz="4" w:space="0" w:color="auto"/>
            </w:tcBorders>
          </w:tcPr>
          <w:p w:rsidR="003E36A4" w:rsidRPr="003E36A4" w:rsidRDefault="003E36A4" w:rsidP="00D73329">
            <w:pPr>
              <w:jc w:val="both"/>
            </w:pPr>
            <w:r w:rsidRPr="003E36A4">
              <w:t>9С 1Б,</w:t>
            </w:r>
          </w:p>
          <w:p w:rsidR="003E36A4" w:rsidRPr="003E36A4" w:rsidRDefault="003E36A4" w:rsidP="00D73329">
            <w:pPr>
              <w:jc w:val="both"/>
            </w:pPr>
            <w:r w:rsidRPr="003E36A4">
              <w:t>+ Ос,Лп</w:t>
            </w:r>
          </w:p>
        </w:tc>
        <w:tc>
          <w:tcPr>
            <w:tcW w:w="1629" w:type="dxa"/>
            <w:gridSpan w:val="2"/>
            <w:tcBorders>
              <w:top w:val="single" w:sz="4" w:space="0" w:color="auto"/>
              <w:bottom w:val="single" w:sz="4" w:space="0" w:color="auto"/>
            </w:tcBorders>
          </w:tcPr>
          <w:p w:rsidR="003E36A4" w:rsidRPr="003E36A4" w:rsidRDefault="003E36A4" w:rsidP="00D73329">
            <w:pPr>
              <w:jc w:val="both"/>
            </w:pPr>
            <w:r w:rsidRPr="003E36A4">
              <w:t>Ровное воз</w:t>
            </w:r>
            <w:r w:rsidRPr="003E36A4">
              <w:softHyphen/>
              <w:t>вышенное плато, надлуговые терр</w:t>
            </w:r>
            <w:r w:rsidRPr="003E36A4">
              <w:t>а</w:t>
            </w:r>
            <w:r w:rsidRPr="003E36A4">
              <w:t>сы</w:t>
            </w:r>
          </w:p>
        </w:tc>
        <w:tc>
          <w:tcPr>
            <w:tcW w:w="1544" w:type="dxa"/>
            <w:tcBorders>
              <w:top w:val="single" w:sz="4" w:space="0" w:color="auto"/>
              <w:bottom w:val="single" w:sz="4" w:space="0" w:color="auto"/>
            </w:tcBorders>
          </w:tcPr>
          <w:p w:rsidR="003E36A4" w:rsidRPr="003E36A4" w:rsidRDefault="003E36A4" w:rsidP="00D73329">
            <w:pPr>
              <w:jc w:val="both"/>
            </w:pPr>
            <w:r w:rsidRPr="003E36A4">
              <w:t>Дерново-подзоли</w:t>
            </w:r>
            <w:r w:rsidRPr="003E36A4">
              <w:softHyphen/>
              <w:t>стая</w:t>
            </w:r>
          </w:p>
          <w:p w:rsidR="003E36A4" w:rsidRPr="003E36A4" w:rsidRDefault="003E36A4" w:rsidP="00D73329">
            <w:pPr>
              <w:jc w:val="both"/>
            </w:pPr>
            <w:r w:rsidRPr="003E36A4">
              <w:t>супесчаная св</w:t>
            </w:r>
            <w:r w:rsidRPr="003E36A4">
              <w:t>е</w:t>
            </w:r>
            <w:r w:rsidRPr="003E36A4">
              <w:t xml:space="preserve">жая </w:t>
            </w:r>
          </w:p>
          <w:p w:rsidR="003E36A4" w:rsidRPr="003E36A4" w:rsidRDefault="003E36A4" w:rsidP="00D73329">
            <w:pPr>
              <w:jc w:val="both"/>
            </w:pPr>
          </w:p>
        </w:tc>
        <w:tc>
          <w:tcPr>
            <w:tcW w:w="1150" w:type="dxa"/>
            <w:gridSpan w:val="3"/>
            <w:tcBorders>
              <w:top w:val="single" w:sz="4" w:space="0" w:color="auto"/>
              <w:bottom w:val="single" w:sz="4" w:space="0" w:color="auto"/>
            </w:tcBorders>
          </w:tcPr>
          <w:p w:rsidR="003E36A4" w:rsidRPr="003E36A4" w:rsidRDefault="003E36A4" w:rsidP="00D73329">
            <w:pPr>
              <w:jc w:val="both"/>
            </w:pPr>
            <w:r w:rsidRPr="003E36A4">
              <w:t>Редкий ело</w:t>
            </w:r>
            <w:r w:rsidRPr="003E36A4">
              <w:softHyphen/>
              <w:t>вый</w:t>
            </w:r>
          </w:p>
        </w:tc>
        <w:tc>
          <w:tcPr>
            <w:tcW w:w="1291" w:type="dxa"/>
            <w:gridSpan w:val="2"/>
            <w:tcBorders>
              <w:top w:val="single" w:sz="4" w:space="0" w:color="auto"/>
              <w:bottom w:val="single" w:sz="4" w:space="0" w:color="auto"/>
            </w:tcBorders>
          </w:tcPr>
          <w:p w:rsidR="003E36A4" w:rsidRPr="003E36A4" w:rsidRDefault="003E36A4" w:rsidP="00D73329">
            <w:pPr>
              <w:jc w:val="both"/>
            </w:pPr>
            <w:r w:rsidRPr="003E36A4">
              <w:t>Ср. густоты с преоблада-нием липы, в меньшей мере жимолости, рябины, бе</w:t>
            </w:r>
            <w:r w:rsidRPr="003E36A4">
              <w:softHyphen/>
              <w:t>ресклета</w:t>
            </w:r>
          </w:p>
        </w:tc>
        <w:tc>
          <w:tcPr>
            <w:tcW w:w="1519" w:type="dxa"/>
            <w:tcBorders>
              <w:top w:val="single" w:sz="4" w:space="0" w:color="auto"/>
              <w:bottom w:val="single" w:sz="4" w:space="0" w:color="auto"/>
            </w:tcBorders>
          </w:tcPr>
          <w:p w:rsidR="003E36A4" w:rsidRPr="003E36A4" w:rsidRDefault="003E36A4" w:rsidP="00D73329">
            <w:pPr>
              <w:jc w:val="both"/>
            </w:pPr>
            <w:r w:rsidRPr="003E36A4">
              <w:t>Разнообразный:</w:t>
            </w:r>
          </w:p>
          <w:p w:rsidR="003E36A4" w:rsidRPr="003E36A4" w:rsidRDefault="003E36A4" w:rsidP="00D73329">
            <w:pPr>
              <w:jc w:val="both"/>
            </w:pPr>
            <w:r w:rsidRPr="003E36A4">
              <w:t>ос</w:t>
            </w:r>
            <w:r w:rsidRPr="003E36A4">
              <w:t>о</w:t>
            </w:r>
            <w:r w:rsidRPr="003E36A4">
              <w:t>ки,сныть,звездчатка, вороний глаз,копытень и другие</w:t>
            </w:r>
          </w:p>
        </w:tc>
        <w:tc>
          <w:tcPr>
            <w:tcW w:w="1139" w:type="dxa"/>
            <w:gridSpan w:val="2"/>
            <w:tcBorders>
              <w:top w:val="single" w:sz="4" w:space="0" w:color="auto"/>
              <w:bottom w:val="single" w:sz="4" w:space="0" w:color="auto"/>
            </w:tcBorders>
          </w:tcPr>
          <w:p w:rsidR="003E36A4" w:rsidRPr="003E36A4" w:rsidRDefault="003E36A4" w:rsidP="00D73329">
            <w:pPr>
              <w:jc w:val="both"/>
            </w:pPr>
            <w:r w:rsidRPr="003E36A4">
              <w:t xml:space="preserve">Отсутствует </w:t>
            </w:r>
          </w:p>
        </w:tc>
        <w:tc>
          <w:tcPr>
            <w:tcW w:w="1060" w:type="dxa"/>
            <w:gridSpan w:val="3"/>
            <w:tcBorders>
              <w:top w:val="single" w:sz="4" w:space="0" w:color="auto"/>
              <w:bottom w:val="single" w:sz="4" w:space="0" w:color="auto"/>
            </w:tcBorders>
          </w:tcPr>
          <w:p w:rsidR="003E36A4" w:rsidRPr="003E36A4" w:rsidRDefault="003E36A4" w:rsidP="00D73329">
            <w:pPr>
              <w:jc w:val="both"/>
            </w:pPr>
            <w:r w:rsidRPr="003E36A4">
              <w:t>Со сменой на мягко-лиственные</w:t>
            </w:r>
          </w:p>
        </w:tc>
        <w:tc>
          <w:tcPr>
            <w:tcW w:w="947" w:type="dxa"/>
            <w:tcBorders>
              <w:top w:val="single" w:sz="4" w:space="0" w:color="auto"/>
              <w:bottom w:val="single" w:sz="4" w:space="0" w:color="auto"/>
            </w:tcBorders>
          </w:tcPr>
          <w:p w:rsidR="003E36A4" w:rsidRPr="003E36A4" w:rsidRDefault="003E36A4" w:rsidP="00D73329">
            <w:pPr>
              <w:jc w:val="both"/>
            </w:pPr>
            <w:r w:rsidRPr="003E36A4">
              <w:t>Березовые осиновые</w:t>
            </w:r>
          </w:p>
          <w:p w:rsidR="003E36A4" w:rsidRPr="003E36A4" w:rsidRDefault="003E36A4" w:rsidP="00D73329">
            <w:pPr>
              <w:jc w:val="both"/>
            </w:pPr>
          </w:p>
        </w:tc>
        <w:tc>
          <w:tcPr>
            <w:tcW w:w="1640" w:type="dxa"/>
            <w:gridSpan w:val="2"/>
            <w:tcBorders>
              <w:top w:val="single" w:sz="4" w:space="0" w:color="auto"/>
              <w:bottom w:val="single" w:sz="4" w:space="0" w:color="auto"/>
            </w:tcBorders>
          </w:tcPr>
          <w:p w:rsidR="003E36A4" w:rsidRPr="003E36A4" w:rsidRDefault="003E36A4" w:rsidP="00D73329">
            <w:pPr>
              <w:jc w:val="both"/>
            </w:pPr>
            <w:r w:rsidRPr="003E36A4">
              <w:t>Сплошные</w:t>
            </w:r>
          </w:p>
          <w:p w:rsidR="003E36A4" w:rsidRPr="003E36A4" w:rsidRDefault="003E36A4" w:rsidP="00D73329">
            <w:pPr>
              <w:jc w:val="both"/>
            </w:pPr>
            <w:r w:rsidRPr="003E36A4">
              <w:t>рубки.</w:t>
            </w:r>
          </w:p>
          <w:p w:rsidR="003E36A4" w:rsidRPr="003E36A4" w:rsidRDefault="003E36A4" w:rsidP="00D73329">
            <w:pPr>
              <w:jc w:val="both"/>
            </w:pPr>
            <w:r w:rsidRPr="003E36A4">
              <w:t>Культуры</w:t>
            </w:r>
          </w:p>
          <w:p w:rsidR="003E36A4" w:rsidRPr="003E36A4" w:rsidRDefault="003E36A4" w:rsidP="00D73329">
            <w:pPr>
              <w:jc w:val="both"/>
            </w:pPr>
            <w:r w:rsidRPr="003E36A4">
              <w:t>сосны,ели</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6.</w:t>
            </w:r>
          </w:p>
        </w:tc>
        <w:tc>
          <w:tcPr>
            <w:tcW w:w="1356" w:type="dxa"/>
            <w:tcBorders>
              <w:top w:val="single" w:sz="4" w:space="0" w:color="auto"/>
              <w:bottom w:val="single" w:sz="4" w:space="0" w:color="auto"/>
            </w:tcBorders>
          </w:tcPr>
          <w:p w:rsidR="003E36A4" w:rsidRPr="003E36A4" w:rsidRDefault="003E36A4" w:rsidP="00D73329">
            <w:pPr>
              <w:jc w:val="both"/>
            </w:pPr>
            <w:r w:rsidRPr="003E36A4">
              <w:t>Сосняк  ел</w:t>
            </w:r>
            <w:r w:rsidRPr="003E36A4">
              <w:t>о</w:t>
            </w:r>
            <w:r w:rsidRPr="003E36A4">
              <w:t>вый</w:t>
            </w:r>
          </w:p>
          <w:p w:rsidR="003E36A4" w:rsidRPr="003E36A4" w:rsidRDefault="003E36A4" w:rsidP="00D73329">
            <w:pPr>
              <w:jc w:val="both"/>
            </w:pPr>
            <w:r w:rsidRPr="003E36A4">
              <w:t>Се</w:t>
            </w:r>
          </w:p>
          <w:p w:rsidR="003E36A4" w:rsidRPr="003E36A4" w:rsidRDefault="003E36A4" w:rsidP="00D73329">
            <w:pPr>
              <w:jc w:val="both"/>
            </w:pPr>
            <w:r w:rsidRPr="003E36A4">
              <w:t>ТУМ: С2-3</w:t>
            </w:r>
          </w:p>
          <w:p w:rsidR="003E36A4" w:rsidRPr="003E36A4" w:rsidRDefault="003E36A4" w:rsidP="00D73329">
            <w:pPr>
              <w:jc w:val="both"/>
            </w:pPr>
            <w:r w:rsidRPr="003E36A4">
              <w:t>Бонитет: 1б</w:t>
            </w:r>
          </w:p>
          <w:p w:rsidR="003E36A4" w:rsidRPr="003E36A4" w:rsidRDefault="003E36A4" w:rsidP="00D73329">
            <w:pPr>
              <w:jc w:val="both"/>
            </w:pPr>
          </w:p>
        </w:tc>
        <w:tc>
          <w:tcPr>
            <w:tcW w:w="1300" w:type="dxa"/>
            <w:tcBorders>
              <w:top w:val="single" w:sz="4" w:space="0" w:color="auto"/>
              <w:bottom w:val="single" w:sz="4" w:space="0" w:color="auto"/>
            </w:tcBorders>
          </w:tcPr>
          <w:p w:rsidR="003E36A4" w:rsidRPr="003E36A4" w:rsidRDefault="003E36A4" w:rsidP="00D73329">
            <w:pPr>
              <w:jc w:val="both"/>
            </w:pPr>
            <w:r w:rsidRPr="003E36A4">
              <w:t>10 С</w:t>
            </w:r>
          </w:p>
        </w:tc>
        <w:tc>
          <w:tcPr>
            <w:tcW w:w="1629" w:type="dxa"/>
            <w:gridSpan w:val="2"/>
            <w:tcBorders>
              <w:top w:val="single" w:sz="4" w:space="0" w:color="auto"/>
              <w:bottom w:val="single" w:sz="4" w:space="0" w:color="auto"/>
            </w:tcBorders>
          </w:tcPr>
          <w:p w:rsidR="003E36A4" w:rsidRPr="003E36A4" w:rsidRDefault="003E36A4" w:rsidP="00D73329">
            <w:pPr>
              <w:jc w:val="both"/>
            </w:pPr>
            <w:r w:rsidRPr="003E36A4">
              <w:t>Плато, рельеф ровный или пол</w:t>
            </w:r>
            <w:r w:rsidRPr="003E36A4">
              <w:t>о</w:t>
            </w:r>
            <w:r w:rsidRPr="003E36A4">
              <w:t xml:space="preserve">гие склоны </w:t>
            </w:r>
          </w:p>
        </w:tc>
        <w:tc>
          <w:tcPr>
            <w:tcW w:w="1544" w:type="dxa"/>
            <w:tcBorders>
              <w:top w:val="single" w:sz="4" w:space="0" w:color="auto"/>
              <w:bottom w:val="single" w:sz="4" w:space="0" w:color="auto"/>
            </w:tcBorders>
          </w:tcPr>
          <w:p w:rsidR="003E36A4" w:rsidRPr="003E36A4" w:rsidRDefault="003E36A4" w:rsidP="00D73329">
            <w:pPr>
              <w:jc w:val="both"/>
            </w:pPr>
            <w:r w:rsidRPr="003E36A4">
              <w:t>Подзолистая с</w:t>
            </w:r>
            <w:r w:rsidRPr="003E36A4">
              <w:t>у</w:t>
            </w:r>
            <w:r w:rsidRPr="003E36A4">
              <w:t>песчаная или легкосуглинис</w:t>
            </w:r>
          </w:p>
          <w:p w:rsidR="003E36A4" w:rsidRPr="003E36A4" w:rsidRDefault="003E36A4" w:rsidP="00D73329">
            <w:pPr>
              <w:jc w:val="both"/>
            </w:pPr>
            <w:r w:rsidRPr="003E36A4">
              <w:t>тая  свежая и влажная</w:t>
            </w:r>
          </w:p>
          <w:p w:rsidR="003E36A4" w:rsidRPr="003E36A4" w:rsidRDefault="003E36A4" w:rsidP="00D73329">
            <w:pPr>
              <w:jc w:val="both"/>
            </w:pPr>
          </w:p>
        </w:tc>
        <w:tc>
          <w:tcPr>
            <w:tcW w:w="1150" w:type="dxa"/>
            <w:gridSpan w:val="3"/>
            <w:tcBorders>
              <w:top w:val="single" w:sz="4" w:space="0" w:color="auto"/>
              <w:bottom w:val="single" w:sz="4" w:space="0" w:color="auto"/>
            </w:tcBorders>
          </w:tcPr>
          <w:p w:rsidR="003E36A4" w:rsidRPr="003E36A4" w:rsidRDefault="003E36A4" w:rsidP="00D73329">
            <w:pPr>
              <w:jc w:val="both"/>
            </w:pPr>
            <w:r w:rsidRPr="003E36A4">
              <w:t>Обильный еловый</w:t>
            </w:r>
          </w:p>
        </w:tc>
        <w:tc>
          <w:tcPr>
            <w:tcW w:w="1291" w:type="dxa"/>
            <w:gridSpan w:val="2"/>
            <w:tcBorders>
              <w:top w:val="single" w:sz="4" w:space="0" w:color="auto"/>
              <w:bottom w:val="single" w:sz="4" w:space="0" w:color="auto"/>
            </w:tcBorders>
          </w:tcPr>
          <w:p w:rsidR="003E36A4" w:rsidRPr="003E36A4" w:rsidRDefault="003E36A4" w:rsidP="00D73329">
            <w:pPr>
              <w:jc w:val="both"/>
            </w:pPr>
            <w:r w:rsidRPr="003E36A4">
              <w:t>Редкий  л</w:t>
            </w:r>
            <w:r w:rsidRPr="003E36A4">
              <w:t>и</w:t>
            </w:r>
            <w:r w:rsidRPr="003E36A4">
              <w:t>па,клен</w:t>
            </w:r>
          </w:p>
        </w:tc>
        <w:tc>
          <w:tcPr>
            <w:tcW w:w="1519" w:type="dxa"/>
            <w:tcBorders>
              <w:top w:val="single" w:sz="4" w:space="0" w:color="auto"/>
              <w:bottom w:val="single" w:sz="4" w:space="0" w:color="auto"/>
            </w:tcBorders>
          </w:tcPr>
          <w:p w:rsidR="003E36A4" w:rsidRPr="003E36A4" w:rsidRDefault="003E36A4" w:rsidP="00D73329">
            <w:pPr>
              <w:jc w:val="both"/>
            </w:pPr>
            <w:r w:rsidRPr="003E36A4">
              <w:t>Сныть,пролеска, груша</w:t>
            </w:r>
            <w:r w:rsidRPr="003E36A4">
              <w:t>н</w:t>
            </w:r>
            <w:r w:rsidRPr="003E36A4">
              <w:t>ка,костяника,акошит, ветреница, купена мног</w:t>
            </w:r>
            <w:r w:rsidRPr="003E36A4">
              <w:t>о</w:t>
            </w:r>
            <w:r w:rsidRPr="003E36A4">
              <w:t>цветковая</w:t>
            </w:r>
          </w:p>
        </w:tc>
        <w:tc>
          <w:tcPr>
            <w:tcW w:w="1139"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60" w:type="dxa"/>
            <w:gridSpan w:val="3"/>
            <w:tcBorders>
              <w:top w:val="single" w:sz="4" w:space="0" w:color="auto"/>
              <w:bottom w:val="single" w:sz="4" w:space="0" w:color="auto"/>
            </w:tcBorders>
          </w:tcPr>
          <w:p w:rsidR="003E36A4" w:rsidRPr="003E36A4" w:rsidRDefault="003E36A4" w:rsidP="00D73329">
            <w:pPr>
              <w:jc w:val="both"/>
            </w:pPr>
            <w:r w:rsidRPr="003E36A4">
              <w:t>Со сменой на еловые</w:t>
            </w:r>
          </w:p>
        </w:tc>
        <w:tc>
          <w:tcPr>
            <w:tcW w:w="947" w:type="dxa"/>
            <w:tcBorders>
              <w:top w:val="single" w:sz="4" w:space="0" w:color="auto"/>
              <w:bottom w:val="single" w:sz="4" w:space="0" w:color="auto"/>
            </w:tcBorders>
          </w:tcPr>
          <w:p w:rsidR="003E36A4" w:rsidRPr="003E36A4" w:rsidRDefault="003E36A4" w:rsidP="00D73329">
            <w:pPr>
              <w:jc w:val="both"/>
            </w:pPr>
            <w:r w:rsidRPr="003E36A4">
              <w:t>Еловые</w:t>
            </w:r>
          </w:p>
        </w:tc>
        <w:tc>
          <w:tcPr>
            <w:tcW w:w="1640" w:type="dxa"/>
            <w:gridSpan w:val="2"/>
            <w:tcBorders>
              <w:top w:val="single" w:sz="4" w:space="0" w:color="auto"/>
              <w:bottom w:val="single" w:sz="4" w:space="0" w:color="auto"/>
            </w:tcBorders>
          </w:tcPr>
          <w:p w:rsidR="003E36A4" w:rsidRPr="003E36A4" w:rsidRDefault="003E36A4" w:rsidP="00D73329">
            <w:pPr>
              <w:jc w:val="both"/>
            </w:pPr>
            <w:r w:rsidRPr="003E36A4">
              <w:t>Постепенные ру</w:t>
            </w:r>
            <w:r w:rsidRPr="003E36A4">
              <w:t>б</w:t>
            </w:r>
            <w:r w:rsidRPr="003E36A4">
              <w:t>ки.</w:t>
            </w:r>
          </w:p>
          <w:p w:rsidR="003E36A4" w:rsidRPr="003E36A4" w:rsidRDefault="003E36A4" w:rsidP="00D73329">
            <w:pPr>
              <w:jc w:val="both"/>
            </w:pPr>
            <w:r w:rsidRPr="003E36A4">
              <w:t>При отсутствии подроста –сплошные рубки и культуры ели</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7.</w:t>
            </w:r>
          </w:p>
        </w:tc>
        <w:tc>
          <w:tcPr>
            <w:tcW w:w="1356" w:type="dxa"/>
            <w:tcBorders>
              <w:top w:val="single" w:sz="4" w:space="0" w:color="auto"/>
              <w:bottom w:val="single" w:sz="4" w:space="0" w:color="auto"/>
            </w:tcBorders>
          </w:tcPr>
          <w:p w:rsidR="003E36A4" w:rsidRPr="003E36A4" w:rsidRDefault="003E36A4" w:rsidP="00D73329">
            <w:pPr>
              <w:jc w:val="both"/>
            </w:pPr>
            <w:r w:rsidRPr="003E36A4">
              <w:t>Сосняк  лещ</w:t>
            </w:r>
            <w:r w:rsidRPr="003E36A4">
              <w:t>и</w:t>
            </w:r>
            <w:r w:rsidRPr="003E36A4">
              <w:t>новый</w:t>
            </w:r>
          </w:p>
          <w:p w:rsidR="003E36A4" w:rsidRPr="003E36A4" w:rsidRDefault="003E36A4" w:rsidP="00D73329">
            <w:pPr>
              <w:jc w:val="both"/>
            </w:pPr>
            <w:r w:rsidRPr="003E36A4">
              <w:t>Слщ</w:t>
            </w:r>
          </w:p>
          <w:p w:rsidR="003E36A4" w:rsidRPr="003E36A4" w:rsidRDefault="003E36A4" w:rsidP="00D73329">
            <w:pPr>
              <w:jc w:val="both"/>
            </w:pPr>
            <w:r w:rsidRPr="003E36A4">
              <w:t>ТУМ: Д2-3</w:t>
            </w:r>
          </w:p>
          <w:p w:rsidR="003E36A4" w:rsidRPr="003E36A4" w:rsidRDefault="003E36A4" w:rsidP="00D73329">
            <w:pPr>
              <w:jc w:val="both"/>
            </w:pPr>
            <w:r w:rsidRPr="003E36A4">
              <w:t>Бонитет: 1а</w:t>
            </w:r>
          </w:p>
          <w:p w:rsidR="003E36A4" w:rsidRPr="003E36A4" w:rsidRDefault="003E36A4" w:rsidP="00D73329">
            <w:pPr>
              <w:jc w:val="both"/>
            </w:pPr>
          </w:p>
        </w:tc>
        <w:tc>
          <w:tcPr>
            <w:tcW w:w="1300" w:type="dxa"/>
            <w:tcBorders>
              <w:top w:val="single" w:sz="4" w:space="0" w:color="auto"/>
              <w:bottom w:val="single" w:sz="4" w:space="0" w:color="auto"/>
            </w:tcBorders>
          </w:tcPr>
          <w:p w:rsidR="003E36A4" w:rsidRPr="003E36A4" w:rsidRDefault="003E36A4" w:rsidP="00D73329">
            <w:pPr>
              <w:jc w:val="both"/>
            </w:pPr>
            <w:r w:rsidRPr="003E36A4">
              <w:t>10С +Д,Лп</w:t>
            </w:r>
          </w:p>
        </w:tc>
        <w:tc>
          <w:tcPr>
            <w:tcW w:w="1629" w:type="dxa"/>
            <w:gridSpan w:val="2"/>
            <w:tcBorders>
              <w:top w:val="single" w:sz="4" w:space="0" w:color="auto"/>
              <w:bottom w:val="single" w:sz="4" w:space="0" w:color="auto"/>
            </w:tcBorders>
          </w:tcPr>
          <w:p w:rsidR="003E36A4" w:rsidRPr="003E36A4" w:rsidRDefault="003E36A4" w:rsidP="00D73329">
            <w:pPr>
              <w:jc w:val="both"/>
            </w:pPr>
            <w:r w:rsidRPr="003E36A4">
              <w:t>Пологие склоны водоразделов</w:t>
            </w:r>
          </w:p>
        </w:tc>
        <w:tc>
          <w:tcPr>
            <w:tcW w:w="1544" w:type="dxa"/>
            <w:tcBorders>
              <w:top w:val="single" w:sz="4" w:space="0" w:color="auto"/>
              <w:bottom w:val="single" w:sz="4" w:space="0" w:color="auto"/>
            </w:tcBorders>
          </w:tcPr>
          <w:p w:rsidR="003E36A4" w:rsidRPr="003E36A4" w:rsidRDefault="003E36A4" w:rsidP="00D73329">
            <w:pPr>
              <w:jc w:val="both"/>
            </w:pPr>
            <w:r w:rsidRPr="003E36A4">
              <w:t>Серая лесная суглинистая св</w:t>
            </w:r>
            <w:r w:rsidRPr="003E36A4">
              <w:t>е</w:t>
            </w:r>
            <w:r w:rsidRPr="003E36A4">
              <w:t>жая</w:t>
            </w:r>
          </w:p>
        </w:tc>
        <w:tc>
          <w:tcPr>
            <w:tcW w:w="1150" w:type="dxa"/>
            <w:gridSpan w:val="3"/>
            <w:tcBorders>
              <w:top w:val="single" w:sz="4" w:space="0" w:color="auto"/>
              <w:bottom w:val="single" w:sz="4" w:space="0" w:color="auto"/>
            </w:tcBorders>
          </w:tcPr>
          <w:p w:rsidR="003E36A4" w:rsidRPr="003E36A4" w:rsidRDefault="003E36A4" w:rsidP="00D73329">
            <w:pPr>
              <w:jc w:val="both"/>
            </w:pPr>
            <w:r w:rsidRPr="003E36A4">
              <w:t>Редкий со</w:t>
            </w:r>
            <w:r w:rsidRPr="003E36A4">
              <w:t>с</w:t>
            </w:r>
            <w:r w:rsidRPr="003E36A4">
              <w:t>новый, д</w:t>
            </w:r>
            <w:r w:rsidRPr="003E36A4">
              <w:t>у</w:t>
            </w:r>
            <w:r w:rsidRPr="003E36A4">
              <w:t>бовый</w:t>
            </w:r>
          </w:p>
        </w:tc>
        <w:tc>
          <w:tcPr>
            <w:tcW w:w="1291" w:type="dxa"/>
            <w:gridSpan w:val="2"/>
            <w:tcBorders>
              <w:top w:val="single" w:sz="4" w:space="0" w:color="auto"/>
              <w:bottom w:val="single" w:sz="4" w:space="0" w:color="auto"/>
            </w:tcBorders>
          </w:tcPr>
          <w:p w:rsidR="003E36A4" w:rsidRPr="003E36A4" w:rsidRDefault="003E36A4" w:rsidP="00D73329">
            <w:pPr>
              <w:jc w:val="both"/>
            </w:pPr>
            <w:r w:rsidRPr="003E36A4">
              <w:t>Густой –лещина, ря</w:t>
            </w:r>
            <w:r w:rsidRPr="003E36A4">
              <w:softHyphen/>
              <w:t>бина</w:t>
            </w:r>
          </w:p>
        </w:tc>
        <w:tc>
          <w:tcPr>
            <w:tcW w:w="1519" w:type="dxa"/>
            <w:tcBorders>
              <w:top w:val="single" w:sz="4" w:space="0" w:color="auto"/>
              <w:bottom w:val="single" w:sz="4" w:space="0" w:color="auto"/>
            </w:tcBorders>
          </w:tcPr>
          <w:p w:rsidR="003E36A4" w:rsidRPr="003E36A4" w:rsidRDefault="003E36A4" w:rsidP="00D73329">
            <w:pPr>
              <w:jc w:val="both"/>
            </w:pPr>
            <w:r w:rsidRPr="003E36A4">
              <w:t>Густой: сныть,пролеска, грушанка, кост</w:t>
            </w:r>
            <w:r w:rsidRPr="003E36A4">
              <w:t>я</w:t>
            </w:r>
            <w:r w:rsidRPr="003E36A4">
              <w:t>ника, ветрен</w:t>
            </w:r>
            <w:r w:rsidRPr="003E36A4">
              <w:t>и</w:t>
            </w:r>
            <w:r w:rsidRPr="003E36A4">
              <w:t>ца,воро</w:t>
            </w:r>
          </w:p>
          <w:p w:rsidR="003E36A4" w:rsidRPr="003E36A4" w:rsidRDefault="003E36A4" w:rsidP="00D73329">
            <w:pPr>
              <w:jc w:val="both"/>
            </w:pPr>
            <w:r w:rsidRPr="003E36A4">
              <w:t>ний глаз</w:t>
            </w:r>
          </w:p>
        </w:tc>
        <w:tc>
          <w:tcPr>
            <w:tcW w:w="1139"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60" w:type="dxa"/>
            <w:gridSpan w:val="3"/>
            <w:tcBorders>
              <w:top w:val="single" w:sz="4" w:space="0" w:color="auto"/>
              <w:bottom w:val="single" w:sz="4" w:space="0" w:color="auto"/>
            </w:tcBorders>
          </w:tcPr>
          <w:p w:rsidR="003E36A4" w:rsidRPr="003E36A4" w:rsidRDefault="003E36A4" w:rsidP="00D73329">
            <w:pPr>
              <w:jc w:val="both"/>
            </w:pPr>
            <w:r w:rsidRPr="003E36A4">
              <w:t>Со сменой на листве</w:t>
            </w:r>
            <w:r w:rsidRPr="003E36A4">
              <w:t>н</w:t>
            </w:r>
            <w:r w:rsidRPr="003E36A4">
              <w:t>ныеили зарастает лещиной</w:t>
            </w:r>
          </w:p>
        </w:tc>
        <w:tc>
          <w:tcPr>
            <w:tcW w:w="947" w:type="dxa"/>
            <w:tcBorders>
              <w:top w:val="single" w:sz="4" w:space="0" w:color="auto"/>
              <w:bottom w:val="single" w:sz="4" w:space="0" w:color="auto"/>
            </w:tcBorders>
          </w:tcPr>
          <w:p w:rsidR="003E36A4" w:rsidRPr="003E36A4" w:rsidRDefault="003E36A4" w:rsidP="00D73329">
            <w:pPr>
              <w:jc w:val="both"/>
            </w:pPr>
            <w:r w:rsidRPr="003E36A4">
              <w:t>Кленовые, липовые</w:t>
            </w:r>
          </w:p>
        </w:tc>
        <w:tc>
          <w:tcPr>
            <w:tcW w:w="1640" w:type="dxa"/>
            <w:gridSpan w:val="2"/>
            <w:tcBorders>
              <w:top w:val="single" w:sz="4" w:space="0" w:color="auto"/>
              <w:bottom w:val="single" w:sz="4" w:space="0" w:color="auto"/>
            </w:tcBorders>
          </w:tcPr>
          <w:p w:rsidR="003E36A4" w:rsidRPr="003E36A4" w:rsidRDefault="003E36A4" w:rsidP="00D73329">
            <w:pPr>
              <w:jc w:val="both"/>
            </w:pPr>
            <w:r w:rsidRPr="003E36A4">
              <w:t>Сплошные</w:t>
            </w:r>
          </w:p>
          <w:p w:rsidR="003E36A4" w:rsidRPr="003E36A4" w:rsidRDefault="003E36A4" w:rsidP="00D73329">
            <w:pPr>
              <w:jc w:val="both"/>
            </w:pPr>
            <w:r w:rsidRPr="003E36A4">
              <w:t>рубки.</w:t>
            </w:r>
          </w:p>
          <w:p w:rsidR="003E36A4" w:rsidRPr="003E36A4" w:rsidRDefault="003E36A4" w:rsidP="00D73329">
            <w:pPr>
              <w:jc w:val="both"/>
            </w:pPr>
            <w:r w:rsidRPr="003E36A4">
              <w:t>Культуры</w:t>
            </w:r>
          </w:p>
          <w:p w:rsidR="003E36A4" w:rsidRPr="003E36A4" w:rsidRDefault="003E36A4" w:rsidP="00D73329">
            <w:pPr>
              <w:jc w:val="both"/>
            </w:pPr>
            <w:r w:rsidRPr="003E36A4">
              <w:t>дуба</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8.</w:t>
            </w:r>
          </w:p>
        </w:tc>
        <w:tc>
          <w:tcPr>
            <w:tcW w:w="1356" w:type="dxa"/>
            <w:tcBorders>
              <w:top w:val="single" w:sz="4" w:space="0" w:color="auto"/>
              <w:bottom w:val="single" w:sz="4" w:space="0" w:color="auto"/>
            </w:tcBorders>
          </w:tcPr>
          <w:p w:rsidR="003E36A4" w:rsidRPr="003E36A4" w:rsidRDefault="003E36A4" w:rsidP="00D73329">
            <w:pPr>
              <w:jc w:val="both"/>
            </w:pPr>
            <w:r w:rsidRPr="003E36A4">
              <w:t>Сосняк  клен</w:t>
            </w:r>
            <w:r w:rsidRPr="003E36A4">
              <w:t>о</w:t>
            </w:r>
            <w:r w:rsidRPr="003E36A4">
              <w:t>вый</w:t>
            </w:r>
          </w:p>
          <w:p w:rsidR="003E36A4" w:rsidRPr="003E36A4" w:rsidRDefault="003E36A4" w:rsidP="00D73329">
            <w:pPr>
              <w:jc w:val="both"/>
            </w:pPr>
            <w:r w:rsidRPr="003E36A4">
              <w:t>Скл</w:t>
            </w:r>
          </w:p>
          <w:p w:rsidR="003E36A4" w:rsidRPr="003E36A4" w:rsidRDefault="003E36A4" w:rsidP="00D73329">
            <w:pPr>
              <w:jc w:val="both"/>
            </w:pPr>
            <w:r w:rsidRPr="003E36A4">
              <w:t>ТУМ: Д1</w:t>
            </w:r>
          </w:p>
          <w:p w:rsidR="003E36A4" w:rsidRPr="003E36A4" w:rsidRDefault="003E36A4" w:rsidP="00D73329">
            <w:pPr>
              <w:jc w:val="both"/>
            </w:pPr>
            <w:r w:rsidRPr="003E36A4">
              <w:t xml:space="preserve">Бонитет: 2-3    </w:t>
            </w:r>
          </w:p>
        </w:tc>
        <w:tc>
          <w:tcPr>
            <w:tcW w:w="1300" w:type="dxa"/>
            <w:tcBorders>
              <w:top w:val="single" w:sz="4" w:space="0" w:color="auto"/>
              <w:bottom w:val="single" w:sz="4" w:space="0" w:color="auto"/>
            </w:tcBorders>
          </w:tcPr>
          <w:p w:rsidR="003E36A4" w:rsidRPr="003E36A4" w:rsidRDefault="003E36A4" w:rsidP="00D73329">
            <w:pPr>
              <w:jc w:val="both"/>
            </w:pPr>
            <w:r w:rsidRPr="003E36A4">
              <w:t>9С1Б +Кл</w:t>
            </w:r>
          </w:p>
        </w:tc>
        <w:tc>
          <w:tcPr>
            <w:tcW w:w="1629" w:type="dxa"/>
            <w:gridSpan w:val="2"/>
            <w:tcBorders>
              <w:top w:val="single" w:sz="4" w:space="0" w:color="auto"/>
              <w:bottom w:val="single" w:sz="4" w:space="0" w:color="auto"/>
            </w:tcBorders>
          </w:tcPr>
          <w:p w:rsidR="003E36A4" w:rsidRPr="003E36A4" w:rsidRDefault="003E36A4" w:rsidP="00D73329">
            <w:pPr>
              <w:jc w:val="both"/>
            </w:pPr>
            <w:r w:rsidRPr="003E36A4">
              <w:t>Крутые склоны  водоразделов, крутые обрыв</w:t>
            </w:r>
            <w:r w:rsidRPr="003E36A4">
              <w:t>и</w:t>
            </w:r>
            <w:r w:rsidRPr="003E36A4">
              <w:t>стые берега рек и склоны оврагов</w:t>
            </w:r>
          </w:p>
        </w:tc>
        <w:tc>
          <w:tcPr>
            <w:tcW w:w="1544" w:type="dxa"/>
            <w:tcBorders>
              <w:top w:val="single" w:sz="4" w:space="0" w:color="auto"/>
              <w:bottom w:val="single" w:sz="4" w:space="0" w:color="auto"/>
            </w:tcBorders>
          </w:tcPr>
          <w:p w:rsidR="003E36A4" w:rsidRPr="003E36A4" w:rsidRDefault="003E36A4" w:rsidP="00D73329">
            <w:pPr>
              <w:jc w:val="both"/>
            </w:pPr>
            <w:r w:rsidRPr="003E36A4">
              <w:t>Дерново- карб</w:t>
            </w:r>
            <w:r w:rsidRPr="003E36A4">
              <w:t>о</w:t>
            </w:r>
            <w:r w:rsidRPr="003E36A4">
              <w:t>натная мал</w:t>
            </w:r>
            <w:r w:rsidRPr="003E36A4">
              <w:t>о</w:t>
            </w:r>
            <w:r w:rsidRPr="003E36A4">
              <w:t>мощная сухая</w:t>
            </w:r>
          </w:p>
        </w:tc>
        <w:tc>
          <w:tcPr>
            <w:tcW w:w="1150" w:type="dxa"/>
            <w:gridSpan w:val="3"/>
            <w:tcBorders>
              <w:top w:val="single" w:sz="4" w:space="0" w:color="auto"/>
              <w:bottom w:val="single" w:sz="4" w:space="0" w:color="auto"/>
            </w:tcBorders>
          </w:tcPr>
          <w:p w:rsidR="003E36A4" w:rsidRPr="003E36A4" w:rsidRDefault="003E36A4" w:rsidP="00D73329">
            <w:pPr>
              <w:jc w:val="both"/>
            </w:pPr>
            <w:r w:rsidRPr="003E36A4">
              <w:t>Редкий д</w:t>
            </w:r>
            <w:r w:rsidRPr="003E36A4">
              <w:t>у</w:t>
            </w:r>
            <w:r w:rsidRPr="003E36A4">
              <w:t>бовый</w:t>
            </w:r>
          </w:p>
        </w:tc>
        <w:tc>
          <w:tcPr>
            <w:tcW w:w="1291" w:type="dxa"/>
            <w:gridSpan w:val="2"/>
            <w:tcBorders>
              <w:top w:val="single" w:sz="4" w:space="0" w:color="auto"/>
              <w:bottom w:val="single" w:sz="4" w:space="0" w:color="auto"/>
            </w:tcBorders>
          </w:tcPr>
          <w:p w:rsidR="003E36A4" w:rsidRPr="003E36A4" w:rsidRDefault="003E36A4" w:rsidP="00D73329">
            <w:pPr>
              <w:jc w:val="both"/>
            </w:pPr>
            <w:r w:rsidRPr="003E36A4">
              <w:t>Ср.густоты: лещина, бер</w:t>
            </w:r>
            <w:r w:rsidRPr="003E36A4">
              <w:t>е</w:t>
            </w:r>
            <w:r w:rsidRPr="003E36A4">
              <w:t>склет</w:t>
            </w:r>
          </w:p>
        </w:tc>
        <w:tc>
          <w:tcPr>
            <w:tcW w:w="1519" w:type="dxa"/>
            <w:tcBorders>
              <w:top w:val="single" w:sz="4" w:space="0" w:color="auto"/>
              <w:bottom w:val="single" w:sz="4" w:space="0" w:color="auto"/>
            </w:tcBorders>
          </w:tcPr>
          <w:p w:rsidR="003E36A4" w:rsidRPr="003E36A4" w:rsidRDefault="003E36A4" w:rsidP="00D73329">
            <w:pPr>
              <w:jc w:val="both"/>
            </w:pPr>
            <w:r w:rsidRPr="003E36A4">
              <w:t>Осока волос</w:t>
            </w:r>
            <w:r w:rsidRPr="003E36A4">
              <w:t>и</w:t>
            </w:r>
            <w:r w:rsidRPr="003E36A4">
              <w:t>стая,</w:t>
            </w:r>
          </w:p>
          <w:p w:rsidR="003E36A4" w:rsidRPr="003E36A4" w:rsidRDefault="003E36A4" w:rsidP="00D73329">
            <w:pPr>
              <w:jc w:val="both"/>
            </w:pPr>
            <w:r w:rsidRPr="003E36A4">
              <w:t>сныть, медуница,</w:t>
            </w:r>
          </w:p>
          <w:p w:rsidR="003E36A4" w:rsidRPr="003E36A4" w:rsidRDefault="003E36A4" w:rsidP="00D73329">
            <w:pPr>
              <w:jc w:val="both"/>
            </w:pPr>
            <w:r w:rsidRPr="003E36A4">
              <w:t>костяника, по рединам злаки</w:t>
            </w:r>
          </w:p>
        </w:tc>
        <w:tc>
          <w:tcPr>
            <w:tcW w:w="1139"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60" w:type="dxa"/>
            <w:gridSpan w:val="3"/>
            <w:tcBorders>
              <w:top w:val="single" w:sz="4" w:space="0" w:color="auto"/>
              <w:bottom w:val="single" w:sz="4" w:space="0" w:color="auto"/>
            </w:tcBorders>
          </w:tcPr>
          <w:p w:rsidR="003E36A4" w:rsidRPr="003E36A4" w:rsidRDefault="003E36A4" w:rsidP="00D73329">
            <w:pPr>
              <w:jc w:val="both"/>
            </w:pPr>
            <w:r w:rsidRPr="003E36A4">
              <w:t>Со сменой на листве</w:t>
            </w:r>
            <w:r w:rsidRPr="003E36A4">
              <w:t>н</w:t>
            </w:r>
            <w:r w:rsidRPr="003E36A4">
              <w:t>ные</w:t>
            </w:r>
          </w:p>
        </w:tc>
        <w:tc>
          <w:tcPr>
            <w:tcW w:w="947" w:type="dxa"/>
            <w:tcBorders>
              <w:top w:val="single" w:sz="4" w:space="0" w:color="auto"/>
              <w:bottom w:val="single" w:sz="4" w:space="0" w:color="auto"/>
            </w:tcBorders>
          </w:tcPr>
          <w:p w:rsidR="003E36A4" w:rsidRPr="003E36A4" w:rsidRDefault="003E36A4" w:rsidP="00D73329">
            <w:pPr>
              <w:jc w:val="both"/>
            </w:pPr>
            <w:r w:rsidRPr="003E36A4">
              <w:t>Кленовые, липовые</w:t>
            </w:r>
          </w:p>
        </w:tc>
        <w:tc>
          <w:tcPr>
            <w:tcW w:w="1640" w:type="dxa"/>
            <w:gridSpan w:val="2"/>
            <w:tcBorders>
              <w:top w:val="single" w:sz="4" w:space="0" w:color="auto"/>
              <w:bottom w:val="single" w:sz="4" w:space="0" w:color="auto"/>
            </w:tcBorders>
          </w:tcPr>
          <w:p w:rsidR="003E36A4" w:rsidRPr="003E36A4" w:rsidRDefault="003E36A4" w:rsidP="00D73329">
            <w:pPr>
              <w:jc w:val="both"/>
            </w:pPr>
            <w:r w:rsidRPr="003E36A4">
              <w:t>Сплошные</w:t>
            </w:r>
          </w:p>
          <w:p w:rsidR="003E36A4" w:rsidRPr="003E36A4" w:rsidRDefault="003E36A4" w:rsidP="00D73329">
            <w:pPr>
              <w:jc w:val="both"/>
            </w:pPr>
            <w:r w:rsidRPr="003E36A4">
              <w:t>рубки.</w:t>
            </w:r>
          </w:p>
          <w:p w:rsidR="003E36A4" w:rsidRPr="003E36A4" w:rsidRDefault="003E36A4" w:rsidP="00D73329">
            <w:pPr>
              <w:jc w:val="both"/>
            </w:pPr>
            <w:r w:rsidRPr="003E36A4">
              <w:t>Культуры</w:t>
            </w:r>
          </w:p>
          <w:p w:rsidR="003E36A4" w:rsidRPr="003E36A4" w:rsidRDefault="003E36A4" w:rsidP="00D73329">
            <w:pPr>
              <w:jc w:val="both"/>
            </w:pPr>
            <w:r w:rsidRPr="003E36A4">
              <w:t>дуба</w:t>
            </w:r>
          </w:p>
        </w:tc>
      </w:tr>
      <w:tr w:rsidR="003E36A4" w:rsidRPr="003E36A4" w:rsidTr="00B01AA5">
        <w:trPr>
          <w:trHeight w:val="454"/>
        </w:trPr>
        <w:tc>
          <w:tcPr>
            <w:tcW w:w="14907" w:type="dxa"/>
            <w:gridSpan w:val="21"/>
            <w:tcBorders>
              <w:top w:val="single" w:sz="4" w:space="0" w:color="auto"/>
              <w:bottom w:val="single" w:sz="4" w:space="0" w:color="auto"/>
            </w:tcBorders>
          </w:tcPr>
          <w:p w:rsidR="003E36A4" w:rsidRDefault="003E36A4" w:rsidP="00D73329">
            <w:pPr>
              <w:jc w:val="both"/>
            </w:pPr>
            <w:r w:rsidRPr="00D77512">
              <w:t>Примечание: Типы леса лиственничных насаждений описываются применительно к типам сосновых с эндификатором С (например, листвяг кустарниковый и.т.д.)</w:t>
            </w:r>
          </w:p>
          <w:p w:rsidR="00D77512" w:rsidRDefault="00D77512" w:rsidP="00D73329">
            <w:pPr>
              <w:jc w:val="both"/>
            </w:pPr>
          </w:p>
          <w:p w:rsidR="00D77512" w:rsidRPr="00D77512" w:rsidRDefault="00D77512" w:rsidP="00D73329">
            <w:pPr>
              <w:jc w:val="both"/>
            </w:pPr>
          </w:p>
        </w:tc>
      </w:tr>
      <w:tr w:rsidR="003E36A4" w:rsidRPr="003E36A4" w:rsidTr="00B01AA5">
        <w:trPr>
          <w:trHeight w:val="454"/>
        </w:trPr>
        <w:tc>
          <w:tcPr>
            <w:tcW w:w="14907" w:type="dxa"/>
            <w:gridSpan w:val="21"/>
            <w:tcBorders>
              <w:top w:val="single" w:sz="4" w:space="0" w:color="auto"/>
              <w:bottom w:val="nil"/>
            </w:tcBorders>
          </w:tcPr>
          <w:p w:rsidR="00D77512" w:rsidRPr="00D77512" w:rsidRDefault="00D77512" w:rsidP="00D73329">
            <w:pPr>
              <w:jc w:val="both"/>
              <w:rPr>
                <w:sz w:val="24"/>
                <w:szCs w:val="24"/>
              </w:rPr>
            </w:pPr>
          </w:p>
          <w:p w:rsidR="003E36A4" w:rsidRPr="00D77512" w:rsidRDefault="003E36A4" w:rsidP="00D73329">
            <w:pPr>
              <w:jc w:val="both"/>
              <w:rPr>
                <w:sz w:val="24"/>
                <w:szCs w:val="24"/>
              </w:rPr>
            </w:pPr>
            <w:r w:rsidRPr="00D77512">
              <w:rPr>
                <w:sz w:val="24"/>
                <w:szCs w:val="24"/>
              </w:rPr>
              <w:t>Типы леса с преобладанием Ели</w:t>
            </w:r>
          </w:p>
        </w:tc>
      </w:tr>
      <w:tr w:rsidR="003E36A4" w:rsidRPr="003E36A4" w:rsidTr="00B01AA5">
        <w:trPr>
          <w:trHeight w:val="454"/>
        </w:trPr>
        <w:tc>
          <w:tcPr>
            <w:tcW w:w="332" w:type="dxa"/>
            <w:gridSpan w:val="2"/>
            <w:tcBorders>
              <w:top w:val="single" w:sz="4" w:space="0" w:color="auto"/>
              <w:bottom w:val="nil"/>
            </w:tcBorders>
          </w:tcPr>
          <w:p w:rsidR="003E36A4" w:rsidRPr="003E36A4" w:rsidRDefault="003E36A4" w:rsidP="00D73329">
            <w:pPr>
              <w:jc w:val="both"/>
            </w:pPr>
            <w:r w:rsidRPr="003E36A4">
              <w:t>9.</w:t>
            </w:r>
          </w:p>
        </w:tc>
        <w:tc>
          <w:tcPr>
            <w:tcW w:w="1356" w:type="dxa"/>
            <w:tcBorders>
              <w:top w:val="single" w:sz="4" w:space="0" w:color="auto"/>
              <w:bottom w:val="nil"/>
            </w:tcBorders>
          </w:tcPr>
          <w:p w:rsidR="003E36A4" w:rsidRPr="003E36A4" w:rsidRDefault="003E36A4" w:rsidP="00D73329">
            <w:pPr>
              <w:jc w:val="both"/>
            </w:pPr>
            <w:r w:rsidRPr="003E36A4">
              <w:t>Ельник кис</w:t>
            </w:r>
            <w:r w:rsidRPr="003E36A4">
              <w:softHyphen/>
              <w:t>личник</w:t>
            </w:r>
          </w:p>
          <w:p w:rsidR="003E36A4" w:rsidRPr="003E36A4" w:rsidRDefault="003E36A4" w:rsidP="00D73329">
            <w:pPr>
              <w:jc w:val="both"/>
            </w:pPr>
            <w:r w:rsidRPr="003E36A4">
              <w:t>Е к</w:t>
            </w:r>
          </w:p>
          <w:p w:rsidR="003E36A4" w:rsidRPr="003E36A4" w:rsidRDefault="003E36A4" w:rsidP="00D73329">
            <w:pPr>
              <w:jc w:val="both"/>
            </w:pPr>
            <w:r w:rsidRPr="003E36A4">
              <w:t>ТУМ: С2</w:t>
            </w:r>
          </w:p>
          <w:p w:rsidR="003E36A4" w:rsidRPr="003E36A4" w:rsidRDefault="003E36A4" w:rsidP="00D73329">
            <w:pPr>
              <w:jc w:val="both"/>
            </w:pPr>
            <w:r w:rsidRPr="003E36A4">
              <w:t xml:space="preserve">Бонитет: 1 </w:t>
            </w:r>
          </w:p>
          <w:p w:rsidR="003E36A4" w:rsidRPr="003E36A4" w:rsidRDefault="003E36A4" w:rsidP="00D73329">
            <w:pPr>
              <w:jc w:val="both"/>
            </w:pPr>
          </w:p>
        </w:tc>
        <w:tc>
          <w:tcPr>
            <w:tcW w:w="1300" w:type="dxa"/>
            <w:tcBorders>
              <w:top w:val="single" w:sz="4" w:space="0" w:color="auto"/>
              <w:bottom w:val="nil"/>
            </w:tcBorders>
          </w:tcPr>
          <w:p w:rsidR="003E36A4" w:rsidRPr="003E36A4" w:rsidRDefault="003E36A4" w:rsidP="00D73329">
            <w:pPr>
              <w:jc w:val="both"/>
            </w:pPr>
            <w:r w:rsidRPr="003E36A4">
              <w:t>5Е1П 2С</w:t>
            </w:r>
          </w:p>
          <w:p w:rsidR="003E36A4" w:rsidRPr="003E36A4" w:rsidRDefault="003E36A4" w:rsidP="00D73329">
            <w:pPr>
              <w:jc w:val="both"/>
            </w:pPr>
            <w:r w:rsidRPr="003E36A4">
              <w:t xml:space="preserve">1Лп 1Б  </w:t>
            </w:r>
          </w:p>
          <w:p w:rsidR="003E36A4" w:rsidRPr="003E36A4" w:rsidRDefault="003E36A4" w:rsidP="00D73329">
            <w:pPr>
              <w:jc w:val="both"/>
            </w:pPr>
            <w:r w:rsidRPr="003E36A4">
              <w:t>+Ос</w:t>
            </w:r>
          </w:p>
        </w:tc>
        <w:tc>
          <w:tcPr>
            <w:tcW w:w="1629" w:type="dxa"/>
            <w:gridSpan w:val="2"/>
            <w:tcBorders>
              <w:top w:val="single" w:sz="4" w:space="0" w:color="auto"/>
              <w:bottom w:val="nil"/>
            </w:tcBorders>
          </w:tcPr>
          <w:p w:rsidR="003E36A4" w:rsidRPr="003E36A4" w:rsidRDefault="003E36A4" w:rsidP="00D73329">
            <w:pPr>
              <w:jc w:val="both"/>
            </w:pPr>
            <w:r w:rsidRPr="003E36A4">
              <w:t xml:space="preserve">Возвышения на водоразделах  и пологие склоны. </w:t>
            </w:r>
          </w:p>
        </w:tc>
        <w:tc>
          <w:tcPr>
            <w:tcW w:w="1544" w:type="dxa"/>
            <w:tcBorders>
              <w:top w:val="single" w:sz="4" w:space="0" w:color="auto"/>
              <w:bottom w:val="nil"/>
            </w:tcBorders>
          </w:tcPr>
          <w:p w:rsidR="003E36A4" w:rsidRPr="003E36A4" w:rsidRDefault="003E36A4" w:rsidP="00D73329">
            <w:pPr>
              <w:jc w:val="both"/>
            </w:pPr>
            <w:r w:rsidRPr="003E36A4">
              <w:t>Среднеподзол</w:t>
            </w:r>
            <w:r w:rsidRPr="003E36A4">
              <w:t>и</w:t>
            </w:r>
            <w:r w:rsidRPr="003E36A4">
              <w:t>стая суглинистая свежая под</w:t>
            </w:r>
            <w:r w:rsidRPr="003E36A4">
              <w:softHyphen/>
              <w:t>стилаемая гл</w:t>
            </w:r>
            <w:r w:rsidRPr="003E36A4">
              <w:t>и</w:t>
            </w:r>
            <w:r w:rsidRPr="003E36A4">
              <w:t>нами</w:t>
            </w:r>
          </w:p>
        </w:tc>
        <w:tc>
          <w:tcPr>
            <w:tcW w:w="1150" w:type="dxa"/>
            <w:gridSpan w:val="3"/>
            <w:tcBorders>
              <w:top w:val="single" w:sz="4" w:space="0" w:color="auto"/>
              <w:bottom w:val="nil"/>
            </w:tcBorders>
          </w:tcPr>
          <w:p w:rsidR="003E36A4" w:rsidRPr="003E36A4" w:rsidRDefault="003E36A4" w:rsidP="00D73329">
            <w:pPr>
              <w:jc w:val="both"/>
            </w:pPr>
            <w:r w:rsidRPr="003E36A4">
              <w:t>Редкий ело</w:t>
            </w:r>
            <w:r w:rsidRPr="003E36A4">
              <w:softHyphen/>
              <w:t>вый с при</w:t>
            </w:r>
            <w:r w:rsidRPr="003E36A4">
              <w:softHyphen/>
              <w:t>месью пи</w:t>
            </w:r>
            <w:r w:rsidRPr="003E36A4">
              <w:t>х</w:t>
            </w:r>
            <w:r w:rsidRPr="003E36A4">
              <w:t>ты</w:t>
            </w:r>
          </w:p>
        </w:tc>
        <w:tc>
          <w:tcPr>
            <w:tcW w:w="1291" w:type="dxa"/>
            <w:gridSpan w:val="2"/>
            <w:tcBorders>
              <w:top w:val="single" w:sz="4" w:space="0" w:color="auto"/>
              <w:bottom w:val="nil"/>
            </w:tcBorders>
          </w:tcPr>
          <w:p w:rsidR="003E36A4" w:rsidRPr="003E36A4" w:rsidRDefault="003E36A4" w:rsidP="00D73329">
            <w:pPr>
              <w:jc w:val="both"/>
            </w:pPr>
            <w:r w:rsidRPr="003E36A4">
              <w:t>Средней г</w:t>
            </w:r>
            <w:r w:rsidRPr="003E36A4">
              <w:t>у</w:t>
            </w:r>
            <w:r w:rsidRPr="003E36A4">
              <w:t>стоты: липа, ря</w:t>
            </w:r>
            <w:r w:rsidRPr="003E36A4">
              <w:softHyphen/>
              <w:t>бина, жимо</w:t>
            </w:r>
            <w:r w:rsidRPr="003E36A4">
              <w:softHyphen/>
              <w:t>лость, бер</w:t>
            </w:r>
            <w:r w:rsidRPr="003E36A4">
              <w:t>е</w:t>
            </w:r>
            <w:r w:rsidRPr="003E36A4">
              <w:t>склет</w:t>
            </w:r>
          </w:p>
        </w:tc>
        <w:tc>
          <w:tcPr>
            <w:tcW w:w="1547" w:type="dxa"/>
            <w:gridSpan w:val="2"/>
            <w:tcBorders>
              <w:top w:val="single" w:sz="4" w:space="0" w:color="auto"/>
              <w:bottom w:val="nil"/>
            </w:tcBorders>
          </w:tcPr>
          <w:p w:rsidR="003E36A4" w:rsidRPr="003E36A4" w:rsidRDefault="003E36A4" w:rsidP="00D73329">
            <w:pPr>
              <w:jc w:val="both"/>
            </w:pPr>
            <w:r w:rsidRPr="003E36A4">
              <w:t>Кислица, май</w:t>
            </w:r>
            <w:r w:rsidRPr="003E36A4">
              <w:softHyphen/>
              <w:t>ник, хвощ лесной, седмичник, ко</w:t>
            </w:r>
            <w:r w:rsidRPr="003E36A4">
              <w:softHyphen/>
              <w:t>пытень, гру</w:t>
            </w:r>
            <w:r w:rsidRPr="003E36A4">
              <w:softHyphen/>
              <w:t>шанка, крапива двудомная</w:t>
            </w:r>
          </w:p>
          <w:p w:rsidR="003E36A4" w:rsidRPr="003E36A4" w:rsidRDefault="003E36A4" w:rsidP="00D73329">
            <w:pPr>
              <w:jc w:val="both"/>
            </w:pPr>
          </w:p>
        </w:tc>
        <w:tc>
          <w:tcPr>
            <w:tcW w:w="1111" w:type="dxa"/>
            <w:tcBorders>
              <w:top w:val="single" w:sz="4" w:space="0" w:color="auto"/>
              <w:bottom w:val="nil"/>
            </w:tcBorders>
          </w:tcPr>
          <w:p w:rsidR="003E36A4" w:rsidRPr="003E36A4" w:rsidRDefault="003E36A4" w:rsidP="00D73329">
            <w:pPr>
              <w:jc w:val="both"/>
            </w:pPr>
            <w:r w:rsidRPr="003E36A4">
              <w:t>Редко- зел</w:t>
            </w:r>
            <w:r w:rsidRPr="003E36A4">
              <w:t>е</w:t>
            </w:r>
            <w:r w:rsidRPr="003E36A4">
              <w:t>ные мхи</w:t>
            </w:r>
          </w:p>
        </w:tc>
        <w:tc>
          <w:tcPr>
            <w:tcW w:w="1060" w:type="dxa"/>
            <w:gridSpan w:val="3"/>
            <w:tcBorders>
              <w:top w:val="single" w:sz="4" w:space="0" w:color="auto"/>
              <w:bottom w:val="nil"/>
            </w:tcBorders>
          </w:tcPr>
          <w:p w:rsidR="003E36A4" w:rsidRPr="003E36A4" w:rsidRDefault="003E36A4" w:rsidP="00D73329">
            <w:pPr>
              <w:jc w:val="both"/>
            </w:pPr>
            <w:r w:rsidRPr="003E36A4">
              <w:t>Удовлет-воритель-ное, со сменой на мягколист-венные, иногда за счет под</w:t>
            </w:r>
            <w:r w:rsidRPr="003E36A4">
              <w:softHyphen/>
              <w:t>роста – елью</w:t>
            </w:r>
          </w:p>
        </w:tc>
        <w:tc>
          <w:tcPr>
            <w:tcW w:w="947" w:type="dxa"/>
            <w:tcBorders>
              <w:top w:val="single" w:sz="4" w:space="0" w:color="auto"/>
              <w:bottom w:val="nil"/>
            </w:tcBorders>
          </w:tcPr>
          <w:p w:rsidR="003E36A4" w:rsidRPr="003E36A4" w:rsidRDefault="003E36A4" w:rsidP="00D73329">
            <w:pPr>
              <w:jc w:val="both"/>
            </w:pPr>
            <w:r w:rsidRPr="003E36A4">
              <w:t>Березовые осиновые</w:t>
            </w:r>
          </w:p>
          <w:p w:rsidR="003E36A4" w:rsidRPr="003E36A4" w:rsidRDefault="003E36A4" w:rsidP="00D73329">
            <w:pPr>
              <w:jc w:val="both"/>
            </w:pPr>
          </w:p>
        </w:tc>
        <w:tc>
          <w:tcPr>
            <w:tcW w:w="1640" w:type="dxa"/>
            <w:gridSpan w:val="2"/>
            <w:tcBorders>
              <w:top w:val="single" w:sz="4" w:space="0" w:color="auto"/>
              <w:bottom w:val="nil"/>
            </w:tcBorders>
          </w:tcPr>
          <w:p w:rsidR="003E36A4" w:rsidRPr="003E36A4" w:rsidRDefault="003E36A4" w:rsidP="00D73329">
            <w:pPr>
              <w:jc w:val="both"/>
            </w:pPr>
            <w:r w:rsidRPr="003E36A4">
              <w:t>Постепенные ру</w:t>
            </w:r>
            <w:r w:rsidRPr="003E36A4">
              <w:t>б</w:t>
            </w:r>
            <w:r w:rsidRPr="003E36A4">
              <w:t>ки.</w:t>
            </w:r>
          </w:p>
          <w:p w:rsidR="003E36A4" w:rsidRPr="003E36A4" w:rsidRDefault="003E36A4" w:rsidP="00D73329">
            <w:pPr>
              <w:jc w:val="both"/>
            </w:pPr>
            <w:r w:rsidRPr="003E36A4">
              <w:t>При отсутствии подроста –сплошные рубки и культуры ели</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10.</w:t>
            </w:r>
          </w:p>
        </w:tc>
        <w:tc>
          <w:tcPr>
            <w:tcW w:w="1356" w:type="dxa"/>
            <w:tcBorders>
              <w:top w:val="single" w:sz="4" w:space="0" w:color="auto"/>
              <w:bottom w:val="single" w:sz="4" w:space="0" w:color="auto"/>
            </w:tcBorders>
          </w:tcPr>
          <w:p w:rsidR="003E36A4" w:rsidRPr="003E36A4" w:rsidRDefault="003E36A4" w:rsidP="00D73329">
            <w:pPr>
              <w:jc w:val="both"/>
            </w:pPr>
            <w:r w:rsidRPr="003E36A4">
              <w:t>Ельник</w:t>
            </w:r>
          </w:p>
          <w:p w:rsidR="003E36A4" w:rsidRPr="003E36A4" w:rsidRDefault="00D77512" w:rsidP="00D73329">
            <w:pPr>
              <w:jc w:val="both"/>
            </w:pPr>
            <w:r>
              <w:t>л</w:t>
            </w:r>
            <w:r w:rsidR="003E36A4" w:rsidRPr="003E36A4">
              <w:t>иповый</w:t>
            </w:r>
          </w:p>
          <w:p w:rsidR="003E36A4" w:rsidRPr="003E36A4" w:rsidRDefault="003E36A4" w:rsidP="00D73329">
            <w:pPr>
              <w:jc w:val="both"/>
            </w:pPr>
            <w:r w:rsidRPr="003E36A4">
              <w:t>Е лп</w:t>
            </w:r>
          </w:p>
          <w:p w:rsidR="003E36A4" w:rsidRPr="003E36A4" w:rsidRDefault="003E36A4" w:rsidP="00D73329">
            <w:pPr>
              <w:jc w:val="both"/>
            </w:pPr>
            <w:r w:rsidRPr="003E36A4">
              <w:t>ТУМ: С2-3</w:t>
            </w:r>
          </w:p>
          <w:p w:rsidR="003E36A4" w:rsidRPr="003E36A4" w:rsidRDefault="003E36A4" w:rsidP="00D73329">
            <w:pPr>
              <w:jc w:val="both"/>
            </w:pPr>
            <w:r w:rsidRPr="003E36A4">
              <w:t xml:space="preserve">Бонитет: 1 </w:t>
            </w:r>
          </w:p>
          <w:p w:rsidR="003E36A4" w:rsidRPr="003E36A4" w:rsidRDefault="003E36A4" w:rsidP="00D73329">
            <w:pPr>
              <w:jc w:val="both"/>
            </w:pPr>
          </w:p>
        </w:tc>
        <w:tc>
          <w:tcPr>
            <w:tcW w:w="1300" w:type="dxa"/>
            <w:tcBorders>
              <w:top w:val="single" w:sz="4" w:space="0" w:color="auto"/>
              <w:bottom w:val="single" w:sz="4" w:space="0" w:color="auto"/>
            </w:tcBorders>
          </w:tcPr>
          <w:p w:rsidR="003E36A4" w:rsidRPr="003E36A4" w:rsidRDefault="003E36A4" w:rsidP="00D73329">
            <w:pPr>
              <w:jc w:val="both"/>
            </w:pPr>
            <w:r w:rsidRPr="003E36A4">
              <w:t>6Е1П</w:t>
            </w:r>
          </w:p>
          <w:p w:rsidR="003E36A4" w:rsidRPr="003E36A4" w:rsidRDefault="003E36A4" w:rsidP="00D73329">
            <w:pPr>
              <w:jc w:val="both"/>
            </w:pPr>
            <w:r w:rsidRPr="003E36A4">
              <w:t>2Лп1Б</w:t>
            </w:r>
          </w:p>
          <w:p w:rsidR="003E36A4" w:rsidRPr="003E36A4" w:rsidRDefault="003E36A4" w:rsidP="00D73329">
            <w:pPr>
              <w:jc w:val="both"/>
            </w:pPr>
            <w:r w:rsidRPr="003E36A4">
              <w:t>+Ос</w:t>
            </w:r>
          </w:p>
          <w:p w:rsidR="003E36A4" w:rsidRPr="003E36A4" w:rsidRDefault="003E36A4" w:rsidP="00D73329">
            <w:pPr>
              <w:jc w:val="both"/>
            </w:pPr>
          </w:p>
        </w:tc>
        <w:tc>
          <w:tcPr>
            <w:tcW w:w="1629" w:type="dxa"/>
            <w:gridSpan w:val="2"/>
            <w:tcBorders>
              <w:top w:val="single" w:sz="4" w:space="0" w:color="auto"/>
              <w:bottom w:val="single" w:sz="4" w:space="0" w:color="auto"/>
            </w:tcBorders>
          </w:tcPr>
          <w:p w:rsidR="003E36A4" w:rsidRPr="003E36A4" w:rsidRDefault="003E36A4" w:rsidP="00D73329">
            <w:pPr>
              <w:jc w:val="both"/>
            </w:pPr>
            <w:r w:rsidRPr="003E36A4">
              <w:t>Ровное, слегка</w:t>
            </w:r>
          </w:p>
          <w:p w:rsidR="003E36A4" w:rsidRPr="003E36A4" w:rsidRDefault="003E36A4" w:rsidP="00D73329">
            <w:pPr>
              <w:jc w:val="both"/>
            </w:pPr>
            <w:r w:rsidRPr="003E36A4">
              <w:t>возвышенное, пологие склоны</w:t>
            </w:r>
          </w:p>
        </w:tc>
        <w:tc>
          <w:tcPr>
            <w:tcW w:w="1544" w:type="dxa"/>
            <w:tcBorders>
              <w:top w:val="single" w:sz="4" w:space="0" w:color="auto"/>
              <w:bottom w:val="single" w:sz="4" w:space="0" w:color="auto"/>
            </w:tcBorders>
          </w:tcPr>
          <w:p w:rsidR="003E36A4" w:rsidRPr="003E36A4" w:rsidRDefault="003E36A4" w:rsidP="00D73329">
            <w:pPr>
              <w:jc w:val="both"/>
            </w:pPr>
            <w:r w:rsidRPr="003E36A4">
              <w:t>Средне</w:t>
            </w:r>
          </w:p>
          <w:p w:rsidR="003E36A4" w:rsidRPr="003E36A4" w:rsidRDefault="003E36A4" w:rsidP="00D73329">
            <w:pPr>
              <w:jc w:val="both"/>
            </w:pPr>
            <w:r w:rsidRPr="003E36A4">
              <w:t>и слабоподзолис</w:t>
            </w:r>
          </w:p>
          <w:p w:rsidR="003E36A4" w:rsidRPr="003E36A4" w:rsidRDefault="003E36A4" w:rsidP="00D73329">
            <w:pPr>
              <w:jc w:val="both"/>
            </w:pPr>
            <w:r w:rsidRPr="003E36A4">
              <w:t>тая, суглинис</w:t>
            </w:r>
          </w:p>
          <w:p w:rsidR="003E36A4" w:rsidRPr="003E36A4" w:rsidRDefault="003E36A4" w:rsidP="00D73329">
            <w:pPr>
              <w:jc w:val="both"/>
            </w:pPr>
            <w:r w:rsidRPr="003E36A4">
              <w:t>тая свежая</w:t>
            </w:r>
          </w:p>
          <w:p w:rsidR="003E36A4" w:rsidRPr="003E36A4" w:rsidRDefault="003E36A4" w:rsidP="00D73329">
            <w:pPr>
              <w:jc w:val="both"/>
            </w:pPr>
          </w:p>
        </w:tc>
        <w:tc>
          <w:tcPr>
            <w:tcW w:w="1150" w:type="dxa"/>
            <w:gridSpan w:val="3"/>
            <w:tcBorders>
              <w:top w:val="single" w:sz="4" w:space="0" w:color="auto"/>
              <w:bottom w:val="single" w:sz="4" w:space="0" w:color="auto"/>
            </w:tcBorders>
          </w:tcPr>
          <w:p w:rsidR="003E36A4" w:rsidRPr="003E36A4" w:rsidRDefault="003E36A4" w:rsidP="00D73329">
            <w:pPr>
              <w:jc w:val="both"/>
            </w:pPr>
            <w:r w:rsidRPr="003E36A4">
              <w:t>Групповой,</w:t>
            </w:r>
          </w:p>
          <w:p w:rsidR="003E36A4" w:rsidRPr="003E36A4" w:rsidRDefault="003E36A4" w:rsidP="00D73329">
            <w:pPr>
              <w:jc w:val="both"/>
            </w:pPr>
            <w:r w:rsidRPr="003E36A4">
              <w:t>ель, пихта,  липа</w:t>
            </w:r>
          </w:p>
        </w:tc>
        <w:tc>
          <w:tcPr>
            <w:tcW w:w="1291" w:type="dxa"/>
            <w:gridSpan w:val="2"/>
            <w:tcBorders>
              <w:top w:val="single" w:sz="4" w:space="0" w:color="auto"/>
              <w:bottom w:val="single" w:sz="4" w:space="0" w:color="auto"/>
            </w:tcBorders>
          </w:tcPr>
          <w:p w:rsidR="003E36A4" w:rsidRPr="003E36A4" w:rsidRDefault="003E36A4" w:rsidP="00D73329">
            <w:pPr>
              <w:jc w:val="both"/>
            </w:pPr>
            <w:r w:rsidRPr="003E36A4">
              <w:t>Средней гус</w:t>
            </w:r>
            <w:r w:rsidRPr="003E36A4">
              <w:softHyphen/>
              <w:t>тоты или гус</w:t>
            </w:r>
            <w:r w:rsidRPr="003E36A4">
              <w:softHyphen/>
              <w:t>той – липа, рябина,</w:t>
            </w:r>
          </w:p>
          <w:p w:rsidR="003E36A4" w:rsidRPr="003E36A4" w:rsidRDefault="003E36A4" w:rsidP="00D73329">
            <w:pPr>
              <w:jc w:val="both"/>
            </w:pPr>
            <w:r w:rsidRPr="003E36A4">
              <w:t>жимолость, крушина, бе</w:t>
            </w:r>
            <w:r w:rsidRPr="003E36A4">
              <w:softHyphen/>
              <w:t>ресклет</w:t>
            </w:r>
          </w:p>
          <w:p w:rsidR="003E36A4" w:rsidRPr="003E36A4" w:rsidRDefault="003E36A4" w:rsidP="00D73329">
            <w:pPr>
              <w:jc w:val="both"/>
            </w:pPr>
          </w:p>
        </w:tc>
        <w:tc>
          <w:tcPr>
            <w:tcW w:w="1547" w:type="dxa"/>
            <w:gridSpan w:val="2"/>
            <w:tcBorders>
              <w:top w:val="single" w:sz="4" w:space="0" w:color="auto"/>
              <w:bottom w:val="single" w:sz="4" w:space="0" w:color="auto"/>
            </w:tcBorders>
          </w:tcPr>
          <w:p w:rsidR="003E36A4" w:rsidRPr="003E36A4" w:rsidRDefault="003E36A4" w:rsidP="00D73329">
            <w:pPr>
              <w:jc w:val="both"/>
            </w:pPr>
            <w:r w:rsidRPr="003E36A4">
              <w:t>Густой: сныть, ясме</w:t>
            </w:r>
            <w:r w:rsidRPr="003E36A4">
              <w:t>н</w:t>
            </w:r>
            <w:r w:rsidRPr="003E36A4">
              <w:t>ник,медуница,копытень, хвощ,грушанка,</w:t>
            </w:r>
          </w:p>
          <w:p w:rsidR="003E36A4" w:rsidRPr="003E36A4" w:rsidRDefault="003E36A4" w:rsidP="00D73329">
            <w:pPr>
              <w:jc w:val="both"/>
            </w:pPr>
            <w:r w:rsidRPr="003E36A4">
              <w:t>папоротник, кр</w:t>
            </w:r>
            <w:r w:rsidRPr="003E36A4">
              <w:t>а</w:t>
            </w:r>
            <w:r w:rsidRPr="003E36A4">
              <w:t>пива, пролеска</w:t>
            </w:r>
          </w:p>
        </w:tc>
        <w:tc>
          <w:tcPr>
            <w:tcW w:w="1111" w:type="dxa"/>
            <w:tcBorders>
              <w:top w:val="single" w:sz="4" w:space="0" w:color="auto"/>
              <w:bottom w:val="single" w:sz="4" w:space="0" w:color="auto"/>
            </w:tcBorders>
          </w:tcPr>
          <w:p w:rsidR="003E36A4" w:rsidRPr="003E36A4" w:rsidRDefault="003E36A4" w:rsidP="00D73329">
            <w:pPr>
              <w:jc w:val="both"/>
            </w:pPr>
            <w:r w:rsidRPr="003E36A4">
              <w:t>Отсутствует или слабо</w:t>
            </w:r>
          </w:p>
          <w:p w:rsidR="003E36A4" w:rsidRPr="003E36A4" w:rsidRDefault="003E36A4" w:rsidP="00D73329">
            <w:pPr>
              <w:jc w:val="both"/>
            </w:pPr>
            <w:r w:rsidRPr="003E36A4">
              <w:t>развиты</w:t>
            </w:r>
          </w:p>
          <w:p w:rsidR="003E36A4" w:rsidRPr="003E36A4" w:rsidRDefault="003E36A4" w:rsidP="00D73329">
            <w:pPr>
              <w:jc w:val="both"/>
            </w:pPr>
            <w:r w:rsidRPr="003E36A4">
              <w:t>зеленые мхи</w:t>
            </w:r>
          </w:p>
        </w:tc>
        <w:tc>
          <w:tcPr>
            <w:tcW w:w="1060" w:type="dxa"/>
            <w:gridSpan w:val="3"/>
            <w:tcBorders>
              <w:top w:val="single" w:sz="4" w:space="0" w:color="auto"/>
              <w:bottom w:val="single" w:sz="4" w:space="0" w:color="auto"/>
            </w:tcBorders>
          </w:tcPr>
          <w:p w:rsidR="003E36A4" w:rsidRPr="003E36A4" w:rsidRDefault="003E36A4" w:rsidP="00D73329">
            <w:pPr>
              <w:jc w:val="both"/>
            </w:pPr>
            <w:r w:rsidRPr="003E36A4">
              <w:t>Удовлет-воритель-ное</w:t>
            </w:r>
          </w:p>
          <w:p w:rsidR="003E36A4" w:rsidRPr="003E36A4" w:rsidRDefault="003E36A4" w:rsidP="00D73329">
            <w:pPr>
              <w:jc w:val="both"/>
            </w:pPr>
            <w:r w:rsidRPr="003E36A4">
              <w:t>со сменой в основном на осину,</w:t>
            </w:r>
          </w:p>
          <w:p w:rsidR="003E36A4" w:rsidRPr="003E36A4" w:rsidRDefault="003E36A4" w:rsidP="00D73329">
            <w:pPr>
              <w:jc w:val="both"/>
            </w:pPr>
            <w:r w:rsidRPr="003E36A4">
              <w:t>редко на липу</w:t>
            </w:r>
          </w:p>
        </w:tc>
        <w:tc>
          <w:tcPr>
            <w:tcW w:w="947" w:type="dxa"/>
            <w:tcBorders>
              <w:top w:val="single" w:sz="4" w:space="0" w:color="auto"/>
              <w:bottom w:val="single" w:sz="4" w:space="0" w:color="auto"/>
            </w:tcBorders>
          </w:tcPr>
          <w:p w:rsidR="003E36A4" w:rsidRPr="003E36A4" w:rsidRDefault="003E36A4" w:rsidP="00D73329">
            <w:pPr>
              <w:jc w:val="both"/>
            </w:pPr>
            <w:r w:rsidRPr="003E36A4">
              <w:t>Осин</w:t>
            </w:r>
            <w:r w:rsidRPr="003E36A4">
              <w:t>о</w:t>
            </w:r>
            <w:r w:rsidRPr="003E36A4">
              <w:t>вые,березовыел</w:t>
            </w:r>
            <w:r w:rsidRPr="003E36A4">
              <w:t>и</w:t>
            </w:r>
            <w:r w:rsidRPr="003E36A4">
              <w:t>повые</w:t>
            </w:r>
          </w:p>
          <w:p w:rsidR="003E36A4" w:rsidRPr="003E36A4" w:rsidRDefault="003E36A4" w:rsidP="00D73329">
            <w:pPr>
              <w:jc w:val="both"/>
            </w:pPr>
          </w:p>
        </w:tc>
        <w:tc>
          <w:tcPr>
            <w:tcW w:w="1640" w:type="dxa"/>
            <w:gridSpan w:val="2"/>
            <w:tcBorders>
              <w:top w:val="single" w:sz="4" w:space="0" w:color="auto"/>
              <w:bottom w:val="single" w:sz="4" w:space="0" w:color="auto"/>
            </w:tcBorders>
          </w:tcPr>
          <w:p w:rsidR="003E36A4" w:rsidRPr="003E36A4" w:rsidRDefault="003E36A4" w:rsidP="00D73329">
            <w:pPr>
              <w:jc w:val="both"/>
            </w:pPr>
            <w:r w:rsidRPr="003E36A4">
              <w:t>Постепенные ру</w:t>
            </w:r>
            <w:r w:rsidRPr="003E36A4">
              <w:t>б</w:t>
            </w:r>
            <w:r w:rsidRPr="003E36A4">
              <w:t>ки.</w:t>
            </w:r>
          </w:p>
          <w:p w:rsidR="003E36A4" w:rsidRPr="003E36A4" w:rsidRDefault="003E36A4" w:rsidP="00D73329">
            <w:pPr>
              <w:jc w:val="both"/>
            </w:pPr>
            <w:r w:rsidRPr="003E36A4">
              <w:t>При отсутствии подроста –сплошные рубки и культуры ели</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11.</w:t>
            </w:r>
          </w:p>
        </w:tc>
        <w:tc>
          <w:tcPr>
            <w:tcW w:w="1356" w:type="dxa"/>
            <w:tcBorders>
              <w:top w:val="single" w:sz="4" w:space="0" w:color="auto"/>
              <w:bottom w:val="single" w:sz="4" w:space="0" w:color="auto"/>
            </w:tcBorders>
          </w:tcPr>
          <w:p w:rsidR="003E36A4" w:rsidRPr="003E36A4" w:rsidRDefault="003E36A4" w:rsidP="00D73329">
            <w:pPr>
              <w:jc w:val="both"/>
            </w:pPr>
            <w:r w:rsidRPr="003E36A4">
              <w:t>Ельник</w:t>
            </w:r>
          </w:p>
          <w:p w:rsidR="003E36A4" w:rsidRPr="003E36A4" w:rsidRDefault="003E36A4" w:rsidP="00D73329">
            <w:pPr>
              <w:jc w:val="both"/>
            </w:pPr>
            <w:r w:rsidRPr="003E36A4">
              <w:t>приручьевый</w:t>
            </w:r>
          </w:p>
          <w:p w:rsidR="003E36A4" w:rsidRPr="003E36A4" w:rsidRDefault="003E36A4" w:rsidP="00D73329">
            <w:pPr>
              <w:jc w:val="both"/>
            </w:pPr>
            <w:r w:rsidRPr="003E36A4">
              <w:t>(лог) Епр</w:t>
            </w:r>
          </w:p>
          <w:p w:rsidR="003E36A4" w:rsidRPr="003E36A4" w:rsidRDefault="003E36A4" w:rsidP="00D73329">
            <w:pPr>
              <w:jc w:val="both"/>
            </w:pPr>
            <w:r w:rsidRPr="003E36A4">
              <w:t>ТУМ: С3</w:t>
            </w:r>
          </w:p>
          <w:p w:rsidR="003E36A4" w:rsidRPr="003E36A4" w:rsidRDefault="003E36A4" w:rsidP="00D73329">
            <w:pPr>
              <w:jc w:val="both"/>
            </w:pPr>
            <w:r w:rsidRPr="003E36A4">
              <w:t>Бонитет: 2</w:t>
            </w:r>
          </w:p>
          <w:p w:rsidR="003E36A4" w:rsidRPr="003E36A4" w:rsidRDefault="003E36A4" w:rsidP="00D73329">
            <w:pPr>
              <w:jc w:val="both"/>
            </w:pPr>
            <w:r w:rsidRPr="003E36A4">
              <w:t>Сырая сура</w:t>
            </w:r>
            <w:r w:rsidRPr="003E36A4">
              <w:softHyphen/>
              <w:t>мень</w:t>
            </w:r>
          </w:p>
        </w:tc>
        <w:tc>
          <w:tcPr>
            <w:tcW w:w="1300" w:type="dxa"/>
            <w:tcBorders>
              <w:top w:val="single" w:sz="4" w:space="0" w:color="auto"/>
              <w:bottom w:val="single" w:sz="4" w:space="0" w:color="auto"/>
            </w:tcBorders>
          </w:tcPr>
          <w:p w:rsidR="003E36A4" w:rsidRPr="003E36A4" w:rsidRDefault="003E36A4" w:rsidP="00D73329">
            <w:pPr>
              <w:jc w:val="both"/>
            </w:pPr>
            <w:r w:rsidRPr="003E36A4">
              <w:t>6Е1П2Б</w:t>
            </w:r>
          </w:p>
          <w:p w:rsidR="003E36A4" w:rsidRPr="003E36A4" w:rsidRDefault="003E36A4" w:rsidP="00D73329">
            <w:pPr>
              <w:jc w:val="both"/>
            </w:pPr>
            <w:r w:rsidRPr="003E36A4">
              <w:t>1Ол</w:t>
            </w:r>
          </w:p>
        </w:tc>
        <w:tc>
          <w:tcPr>
            <w:tcW w:w="1629" w:type="dxa"/>
            <w:gridSpan w:val="2"/>
            <w:tcBorders>
              <w:top w:val="single" w:sz="4" w:space="0" w:color="auto"/>
              <w:bottom w:val="single" w:sz="4" w:space="0" w:color="auto"/>
            </w:tcBorders>
          </w:tcPr>
          <w:p w:rsidR="003E36A4" w:rsidRPr="003E36A4" w:rsidRDefault="003E36A4" w:rsidP="00D73329">
            <w:pPr>
              <w:jc w:val="both"/>
            </w:pPr>
            <w:r w:rsidRPr="003E36A4">
              <w:t>Долины ручьев, речек</w:t>
            </w:r>
          </w:p>
          <w:p w:rsidR="003E36A4" w:rsidRPr="003E36A4" w:rsidRDefault="003E36A4" w:rsidP="00D73329">
            <w:pPr>
              <w:jc w:val="both"/>
            </w:pPr>
            <w:r w:rsidRPr="003E36A4">
              <w:t>с проточным увлажнением</w:t>
            </w:r>
          </w:p>
        </w:tc>
        <w:tc>
          <w:tcPr>
            <w:tcW w:w="1544" w:type="dxa"/>
            <w:tcBorders>
              <w:top w:val="single" w:sz="4" w:space="0" w:color="auto"/>
              <w:bottom w:val="single" w:sz="4" w:space="0" w:color="auto"/>
            </w:tcBorders>
          </w:tcPr>
          <w:p w:rsidR="003E36A4" w:rsidRPr="003E36A4" w:rsidRDefault="003E36A4" w:rsidP="00D73329">
            <w:pPr>
              <w:jc w:val="both"/>
            </w:pPr>
            <w:r w:rsidRPr="003E36A4">
              <w:t>Дерново-подзоли</w:t>
            </w:r>
            <w:r w:rsidRPr="003E36A4">
              <w:softHyphen/>
              <w:t>стая, торфянисто-глеевая, суглин</w:t>
            </w:r>
            <w:r w:rsidRPr="003E36A4">
              <w:t>и</w:t>
            </w:r>
            <w:r w:rsidRPr="003E36A4">
              <w:t>стая или супе</w:t>
            </w:r>
            <w:r w:rsidRPr="003E36A4">
              <w:t>с</w:t>
            </w:r>
            <w:r w:rsidRPr="003E36A4">
              <w:t>чаная влажная</w:t>
            </w:r>
          </w:p>
        </w:tc>
        <w:tc>
          <w:tcPr>
            <w:tcW w:w="1150" w:type="dxa"/>
            <w:gridSpan w:val="3"/>
            <w:tcBorders>
              <w:top w:val="single" w:sz="4" w:space="0" w:color="auto"/>
              <w:bottom w:val="single" w:sz="4" w:space="0" w:color="auto"/>
            </w:tcBorders>
          </w:tcPr>
          <w:p w:rsidR="003E36A4" w:rsidRPr="003E36A4" w:rsidRDefault="003E36A4" w:rsidP="00D73329">
            <w:pPr>
              <w:jc w:val="both"/>
            </w:pPr>
            <w:r w:rsidRPr="003E36A4">
              <w:t>Редкий:Ель, пихта</w:t>
            </w:r>
          </w:p>
          <w:p w:rsidR="003E36A4" w:rsidRPr="003E36A4" w:rsidRDefault="003E36A4" w:rsidP="00D73329">
            <w:pPr>
              <w:jc w:val="both"/>
            </w:pPr>
          </w:p>
        </w:tc>
        <w:tc>
          <w:tcPr>
            <w:tcW w:w="1291" w:type="dxa"/>
            <w:gridSpan w:val="2"/>
            <w:tcBorders>
              <w:top w:val="single" w:sz="4" w:space="0" w:color="auto"/>
              <w:bottom w:val="single" w:sz="4" w:space="0" w:color="auto"/>
            </w:tcBorders>
          </w:tcPr>
          <w:p w:rsidR="003E36A4" w:rsidRPr="003E36A4" w:rsidRDefault="003E36A4" w:rsidP="00D73329">
            <w:pPr>
              <w:jc w:val="both"/>
            </w:pPr>
            <w:r w:rsidRPr="003E36A4">
              <w:t>Ср. густоты -черемуха, смородина, рябина, липа</w:t>
            </w:r>
          </w:p>
        </w:tc>
        <w:tc>
          <w:tcPr>
            <w:tcW w:w="1547" w:type="dxa"/>
            <w:gridSpan w:val="2"/>
            <w:tcBorders>
              <w:top w:val="single" w:sz="4" w:space="0" w:color="auto"/>
              <w:bottom w:val="single" w:sz="4" w:space="0" w:color="auto"/>
            </w:tcBorders>
          </w:tcPr>
          <w:p w:rsidR="003E36A4" w:rsidRPr="003E36A4" w:rsidRDefault="003E36A4" w:rsidP="00D73329">
            <w:pPr>
              <w:jc w:val="both"/>
            </w:pPr>
            <w:r w:rsidRPr="003E36A4">
              <w:t>Богатый, преоб-ладают таволга, крапива, папо-ротник, реже сныть, лесной хвощ, зеленчук, недотрога, бо</w:t>
            </w:r>
            <w:r w:rsidRPr="003E36A4">
              <w:softHyphen/>
              <w:t>рец,</w:t>
            </w:r>
          </w:p>
        </w:tc>
        <w:tc>
          <w:tcPr>
            <w:tcW w:w="1111" w:type="dxa"/>
            <w:tcBorders>
              <w:top w:val="single" w:sz="4" w:space="0" w:color="auto"/>
              <w:bottom w:val="single" w:sz="4" w:space="0" w:color="auto"/>
            </w:tcBorders>
          </w:tcPr>
          <w:p w:rsidR="003E36A4" w:rsidRPr="003E36A4" w:rsidRDefault="003E36A4" w:rsidP="00D73329">
            <w:pPr>
              <w:jc w:val="both"/>
            </w:pPr>
            <w:r w:rsidRPr="003E36A4">
              <w:t>Отсутствует или слабо развитый, кукушкин лен, редко сфагнум, по кочкам зе</w:t>
            </w:r>
            <w:r w:rsidRPr="003E36A4">
              <w:softHyphen/>
              <w:t>леные мхи</w:t>
            </w:r>
          </w:p>
        </w:tc>
        <w:tc>
          <w:tcPr>
            <w:tcW w:w="1060" w:type="dxa"/>
            <w:gridSpan w:val="3"/>
            <w:tcBorders>
              <w:top w:val="single" w:sz="4" w:space="0" w:color="auto"/>
              <w:bottom w:val="single" w:sz="4" w:space="0" w:color="auto"/>
            </w:tcBorders>
          </w:tcPr>
          <w:p w:rsidR="003E36A4" w:rsidRPr="003E36A4" w:rsidRDefault="003E36A4" w:rsidP="00D73329">
            <w:pPr>
              <w:jc w:val="both"/>
            </w:pPr>
            <w:r w:rsidRPr="003E36A4">
              <w:t>За счет елового подроста или со сме</w:t>
            </w:r>
            <w:r w:rsidRPr="003E36A4">
              <w:softHyphen/>
              <w:t>ной на мяг</w:t>
            </w:r>
            <w:r w:rsidRPr="003E36A4">
              <w:softHyphen/>
              <w:t>колист-венные</w:t>
            </w:r>
          </w:p>
        </w:tc>
        <w:tc>
          <w:tcPr>
            <w:tcW w:w="947" w:type="dxa"/>
            <w:tcBorders>
              <w:top w:val="single" w:sz="4" w:space="0" w:color="auto"/>
              <w:bottom w:val="single" w:sz="4" w:space="0" w:color="auto"/>
            </w:tcBorders>
          </w:tcPr>
          <w:p w:rsidR="003E36A4" w:rsidRPr="003E36A4" w:rsidRDefault="003E36A4" w:rsidP="00D73329">
            <w:pPr>
              <w:jc w:val="both"/>
            </w:pPr>
            <w:r w:rsidRPr="003E36A4">
              <w:t>Ольховые березовые</w:t>
            </w:r>
          </w:p>
          <w:p w:rsidR="003E36A4" w:rsidRPr="003E36A4" w:rsidRDefault="003E36A4" w:rsidP="00D73329">
            <w:pPr>
              <w:jc w:val="both"/>
            </w:pPr>
          </w:p>
        </w:tc>
        <w:tc>
          <w:tcPr>
            <w:tcW w:w="1640" w:type="dxa"/>
            <w:gridSpan w:val="2"/>
            <w:tcBorders>
              <w:top w:val="single" w:sz="4" w:space="0" w:color="auto"/>
              <w:bottom w:val="single" w:sz="4" w:space="0" w:color="auto"/>
            </w:tcBorders>
          </w:tcPr>
          <w:p w:rsidR="003E36A4" w:rsidRPr="003E36A4" w:rsidRDefault="003E36A4" w:rsidP="00D73329">
            <w:pPr>
              <w:jc w:val="both"/>
            </w:pPr>
            <w:r w:rsidRPr="003E36A4">
              <w:t>Постепенные ру</w:t>
            </w:r>
            <w:r w:rsidRPr="003E36A4">
              <w:t>б</w:t>
            </w:r>
            <w:r w:rsidRPr="003E36A4">
              <w:t>ки.</w:t>
            </w:r>
          </w:p>
          <w:p w:rsidR="003E36A4" w:rsidRPr="003E36A4" w:rsidRDefault="003E36A4" w:rsidP="00D73329">
            <w:pPr>
              <w:jc w:val="both"/>
            </w:pPr>
            <w:r w:rsidRPr="003E36A4">
              <w:t>При отсутствии подроста –сплошные рубки и культуры ели</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12.</w:t>
            </w:r>
          </w:p>
        </w:tc>
        <w:tc>
          <w:tcPr>
            <w:tcW w:w="1356" w:type="dxa"/>
            <w:tcBorders>
              <w:top w:val="single" w:sz="4" w:space="0" w:color="auto"/>
              <w:bottom w:val="single" w:sz="4" w:space="0" w:color="auto"/>
            </w:tcBorders>
          </w:tcPr>
          <w:p w:rsidR="003E36A4" w:rsidRPr="003E36A4" w:rsidRDefault="003E36A4" w:rsidP="00D73329">
            <w:pPr>
              <w:jc w:val="both"/>
            </w:pPr>
            <w:r w:rsidRPr="003E36A4">
              <w:t>Ельник дубо</w:t>
            </w:r>
            <w:r w:rsidRPr="003E36A4">
              <w:softHyphen/>
              <w:t>вый</w:t>
            </w:r>
          </w:p>
          <w:p w:rsidR="003E36A4" w:rsidRPr="003E36A4" w:rsidRDefault="003E36A4" w:rsidP="00D73329">
            <w:pPr>
              <w:jc w:val="both"/>
            </w:pPr>
            <w:r w:rsidRPr="003E36A4">
              <w:t>Е д</w:t>
            </w:r>
          </w:p>
          <w:p w:rsidR="003E36A4" w:rsidRPr="003E36A4" w:rsidRDefault="003E36A4" w:rsidP="00D73329">
            <w:pPr>
              <w:jc w:val="both"/>
            </w:pPr>
            <w:r w:rsidRPr="003E36A4">
              <w:t>ТУМ: Д2-3</w:t>
            </w:r>
          </w:p>
          <w:p w:rsidR="003E36A4" w:rsidRPr="003E36A4" w:rsidRDefault="003E36A4" w:rsidP="00D73329">
            <w:pPr>
              <w:jc w:val="both"/>
            </w:pPr>
            <w:r w:rsidRPr="003E36A4">
              <w:t>Бонитет: 2</w:t>
            </w:r>
          </w:p>
          <w:p w:rsidR="003E36A4" w:rsidRPr="003E36A4" w:rsidRDefault="003E36A4" w:rsidP="00D73329">
            <w:pPr>
              <w:jc w:val="both"/>
            </w:pPr>
          </w:p>
        </w:tc>
        <w:tc>
          <w:tcPr>
            <w:tcW w:w="1300" w:type="dxa"/>
            <w:tcBorders>
              <w:top w:val="single" w:sz="4" w:space="0" w:color="auto"/>
              <w:bottom w:val="single" w:sz="4" w:space="0" w:color="auto"/>
            </w:tcBorders>
          </w:tcPr>
          <w:p w:rsidR="003E36A4" w:rsidRPr="003E36A4" w:rsidRDefault="003E36A4" w:rsidP="00D73329">
            <w:pPr>
              <w:jc w:val="both"/>
            </w:pPr>
            <w:r w:rsidRPr="003E36A4">
              <w:t>7Е1Д1Б</w:t>
            </w:r>
          </w:p>
          <w:p w:rsidR="003E36A4" w:rsidRPr="003E36A4" w:rsidRDefault="003E36A4" w:rsidP="00D73329">
            <w:pPr>
              <w:jc w:val="both"/>
            </w:pPr>
            <w:r w:rsidRPr="003E36A4">
              <w:t>1Ос + Лп</w:t>
            </w:r>
          </w:p>
        </w:tc>
        <w:tc>
          <w:tcPr>
            <w:tcW w:w="1629" w:type="dxa"/>
            <w:gridSpan w:val="2"/>
            <w:tcBorders>
              <w:top w:val="single" w:sz="4" w:space="0" w:color="auto"/>
              <w:bottom w:val="single" w:sz="4" w:space="0" w:color="auto"/>
            </w:tcBorders>
          </w:tcPr>
          <w:p w:rsidR="003E36A4" w:rsidRPr="003E36A4" w:rsidRDefault="003E36A4" w:rsidP="00D73329">
            <w:pPr>
              <w:jc w:val="both"/>
            </w:pPr>
            <w:r w:rsidRPr="003E36A4">
              <w:t>Возвышенное плато и сла</w:t>
            </w:r>
            <w:r w:rsidRPr="003E36A4">
              <w:softHyphen/>
              <w:t>бые повыше</w:t>
            </w:r>
            <w:r w:rsidRPr="003E36A4">
              <w:softHyphen/>
              <w:t>ния</w:t>
            </w:r>
          </w:p>
        </w:tc>
        <w:tc>
          <w:tcPr>
            <w:tcW w:w="1544" w:type="dxa"/>
            <w:tcBorders>
              <w:top w:val="single" w:sz="4" w:space="0" w:color="auto"/>
              <w:bottom w:val="single" w:sz="4" w:space="0" w:color="auto"/>
            </w:tcBorders>
          </w:tcPr>
          <w:p w:rsidR="003E36A4" w:rsidRPr="003E36A4" w:rsidRDefault="003E36A4" w:rsidP="00D73329">
            <w:pPr>
              <w:jc w:val="both"/>
            </w:pPr>
            <w:r w:rsidRPr="003E36A4">
              <w:t>Средне и слаб</w:t>
            </w:r>
            <w:r w:rsidRPr="003E36A4">
              <w:t>о</w:t>
            </w:r>
            <w:r w:rsidRPr="003E36A4">
              <w:t>под</w:t>
            </w:r>
            <w:r w:rsidRPr="003E36A4">
              <w:softHyphen/>
              <w:t>золистая с</w:t>
            </w:r>
            <w:r w:rsidRPr="003E36A4">
              <w:t>у</w:t>
            </w:r>
            <w:r w:rsidRPr="003E36A4">
              <w:t>глинистая свежая</w:t>
            </w:r>
          </w:p>
        </w:tc>
        <w:tc>
          <w:tcPr>
            <w:tcW w:w="1150" w:type="dxa"/>
            <w:gridSpan w:val="3"/>
            <w:tcBorders>
              <w:top w:val="single" w:sz="4" w:space="0" w:color="auto"/>
              <w:bottom w:val="single" w:sz="4" w:space="0" w:color="auto"/>
            </w:tcBorders>
          </w:tcPr>
          <w:p w:rsidR="003E36A4" w:rsidRPr="003E36A4" w:rsidRDefault="003E36A4" w:rsidP="00D73329">
            <w:pPr>
              <w:jc w:val="both"/>
            </w:pPr>
            <w:r w:rsidRPr="003E36A4">
              <w:t>Редкий:Ель, дуб</w:t>
            </w:r>
          </w:p>
        </w:tc>
        <w:tc>
          <w:tcPr>
            <w:tcW w:w="1291" w:type="dxa"/>
            <w:gridSpan w:val="2"/>
            <w:tcBorders>
              <w:top w:val="single" w:sz="4" w:space="0" w:color="auto"/>
              <w:bottom w:val="single" w:sz="4" w:space="0" w:color="auto"/>
            </w:tcBorders>
          </w:tcPr>
          <w:p w:rsidR="003E36A4" w:rsidRPr="003E36A4" w:rsidRDefault="003E36A4" w:rsidP="00D73329">
            <w:pPr>
              <w:jc w:val="both"/>
            </w:pPr>
            <w:r w:rsidRPr="003E36A4">
              <w:t>Густой, ле</w:t>
            </w:r>
            <w:r w:rsidRPr="003E36A4">
              <w:softHyphen/>
              <w:t>щина,</w:t>
            </w:r>
          </w:p>
          <w:p w:rsidR="003E36A4" w:rsidRPr="003E36A4" w:rsidRDefault="003E36A4" w:rsidP="00D73329">
            <w:pPr>
              <w:jc w:val="both"/>
            </w:pPr>
            <w:r w:rsidRPr="003E36A4">
              <w:t>жимолость, бересклет, липа</w:t>
            </w:r>
          </w:p>
        </w:tc>
        <w:tc>
          <w:tcPr>
            <w:tcW w:w="1547" w:type="dxa"/>
            <w:gridSpan w:val="2"/>
            <w:tcBorders>
              <w:top w:val="single" w:sz="4" w:space="0" w:color="auto"/>
              <w:bottom w:val="single" w:sz="4" w:space="0" w:color="auto"/>
            </w:tcBorders>
          </w:tcPr>
          <w:p w:rsidR="003E36A4" w:rsidRPr="003E36A4" w:rsidRDefault="003E36A4" w:rsidP="00D73329">
            <w:pPr>
              <w:jc w:val="both"/>
            </w:pPr>
            <w:r w:rsidRPr="003E36A4">
              <w:t>Широколист-венные травы</w:t>
            </w:r>
          </w:p>
        </w:tc>
        <w:tc>
          <w:tcPr>
            <w:tcW w:w="1111" w:type="dxa"/>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60" w:type="dxa"/>
            <w:gridSpan w:val="3"/>
            <w:tcBorders>
              <w:top w:val="single" w:sz="4" w:space="0" w:color="auto"/>
              <w:bottom w:val="single" w:sz="4" w:space="0" w:color="auto"/>
            </w:tcBorders>
          </w:tcPr>
          <w:p w:rsidR="003E36A4" w:rsidRPr="003E36A4" w:rsidRDefault="003E36A4" w:rsidP="00D73329">
            <w:pPr>
              <w:jc w:val="both"/>
            </w:pPr>
            <w:r w:rsidRPr="003E36A4">
              <w:t>Удовлет.</w:t>
            </w:r>
          </w:p>
          <w:p w:rsidR="003E36A4" w:rsidRPr="003E36A4" w:rsidRDefault="003E36A4" w:rsidP="00D73329">
            <w:pPr>
              <w:jc w:val="both"/>
            </w:pPr>
            <w:r w:rsidRPr="003E36A4">
              <w:t>со сменой на мягко-листв.</w:t>
            </w:r>
          </w:p>
          <w:p w:rsidR="003E36A4" w:rsidRPr="003E36A4" w:rsidRDefault="003E36A4" w:rsidP="00D73329">
            <w:pPr>
              <w:jc w:val="both"/>
            </w:pPr>
            <w:r w:rsidRPr="003E36A4">
              <w:t>или за счет подроста</w:t>
            </w:r>
          </w:p>
        </w:tc>
        <w:tc>
          <w:tcPr>
            <w:tcW w:w="947" w:type="dxa"/>
            <w:tcBorders>
              <w:top w:val="single" w:sz="4" w:space="0" w:color="auto"/>
              <w:bottom w:val="single" w:sz="4" w:space="0" w:color="auto"/>
            </w:tcBorders>
          </w:tcPr>
          <w:p w:rsidR="003E36A4" w:rsidRPr="003E36A4" w:rsidRDefault="003E36A4" w:rsidP="00D73329">
            <w:pPr>
              <w:jc w:val="both"/>
            </w:pPr>
            <w:r w:rsidRPr="003E36A4">
              <w:t>Березовые осиновые</w:t>
            </w:r>
          </w:p>
          <w:p w:rsidR="003E36A4" w:rsidRPr="003E36A4" w:rsidRDefault="003E36A4" w:rsidP="00D73329">
            <w:pPr>
              <w:jc w:val="both"/>
            </w:pPr>
          </w:p>
        </w:tc>
        <w:tc>
          <w:tcPr>
            <w:tcW w:w="1640" w:type="dxa"/>
            <w:gridSpan w:val="2"/>
            <w:tcBorders>
              <w:top w:val="single" w:sz="4" w:space="0" w:color="auto"/>
              <w:bottom w:val="single" w:sz="4" w:space="0" w:color="auto"/>
            </w:tcBorders>
          </w:tcPr>
          <w:p w:rsidR="003E36A4" w:rsidRPr="003E36A4" w:rsidRDefault="003E36A4" w:rsidP="00D73329">
            <w:pPr>
              <w:jc w:val="both"/>
            </w:pPr>
            <w:r w:rsidRPr="003E36A4">
              <w:t>Сплошные</w:t>
            </w:r>
          </w:p>
          <w:p w:rsidR="003E36A4" w:rsidRPr="003E36A4" w:rsidRDefault="003E36A4" w:rsidP="00D73329">
            <w:pPr>
              <w:jc w:val="both"/>
            </w:pPr>
            <w:r w:rsidRPr="003E36A4">
              <w:t>рубки.</w:t>
            </w:r>
          </w:p>
          <w:p w:rsidR="003E36A4" w:rsidRPr="003E36A4" w:rsidRDefault="003E36A4" w:rsidP="00D73329">
            <w:pPr>
              <w:jc w:val="both"/>
            </w:pPr>
            <w:r w:rsidRPr="003E36A4">
              <w:t>Культуры</w:t>
            </w:r>
          </w:p>
          <w:p w:rsidR="003E36A4" w:rsidRPr="003E36A4" w:rsidRDefault="003E36A4" w:rsidP="00D73329">
            <w:pPr>
              <w:jc w:val="both"/>
            </w:pPr>
            <w:r w:rsidRPr="003E36A4">
              <w:t>дуба</w:t>
            </w:r>
          </w:p>
        </w:tc>
      </w:tr>
      <w:tr w:rsidR="003E36A4" w:rsidRPr="003E36A4" w:rsidTr="00B01AA5">
        <w:trPr>
          <w:trHeight w:val="454"/>
        </w:trPr>
        <w:tc>
          <w:tcPr>
            <w:tcW w:w="14907" w:type="dxa"/>
            <w:gridSpan w:val="21"/>
            <w:tcBorders>
              <w:top w:val="single" w:sz="4" w:space="0" w:color="auto"/>
              <w:bottom w:val="single" w:sz="4" w:space="0" w:color="auto"/>
            </w:tcBorders>
          </w:tcPr>
          <w:p w:rsidR="003E36A4" w:rsidRPr="003E36A4" w:rsidRDefault="003E36A4" w:rsidP="00D73329">
            <w:pPr>
              <w:jc w:val="both"/>
            </w:pPr>
            <w:r w:rsidRPr="003E36A4">
              <w:t>Примечание: Типы леса пихтовых насаждений описываются применительно к типам еловых с эндификатором Е (например, пихтарник липовый и.т.д.)</w:t>
            </w:r>
          </w:p>
        </w:tc>
      </w:tr>
      <w:tr w:rsidR="003E36A4" w:rsidRPr="003E36A4" w:rsidTr="00B01AA5">
        <w:trPr>
          <w:trHeight w:val="454"/>
        </w:trPr>
        <w:tc>
          <w:tcPr>
            <w:tcW w:w="14907" w:type="dxa"/>
            <w:gridSpan w:val="21"/>
            <w:tcBorders>
              <w:top w:val="single" w:sz="4" w:space="0" w:color="auto"/>
              <w:bottom w:val="single" w:sz="4" w:space="0" w:color="auto"/>
            </w:tcBorders>
          </w:tcPr>
          <w:p w:rsidR="003E36A4" w:rsidRPr="00D77512" w:rsidRDefault="003E36A4" w:rsidP="00D73329">
            <w:pPr>
              <w:jc w:val="both"/>
              <w:rPr>
                <w:sz w:val="24"/>
                <w:szCs w:val="24"/>
              </w:rPr>
            </w:pPr>
            <w:r w:rsidRPr="00D77512">
              <w:rPr>
                <w:sz w:val="24"/>
                <w:szCs w:val="24"/>
              </w:rPr>
              <w:t>Типы леса с преобладанием Дуба</w:t>
            </w:r>
          </w:p>
        </w:tc>
      </w:tr>
      <w:tr w:rsidR="003E36A4" w:rsidRPr="003E36A4" w:rsidTr="00C56E30">
        <w:trPr>
          <w:trHeight w:val="194"/>
        </w:trPr>
        <w:tc>
          <w:tcPr>
            <w:tcW w:w="14907" w:type="dxa"/>
            <w:gridSpan w:val="21"/>
            <w:tcBorders>
              <w:top w:val="single" w:sz="4" w:space="0" w:color="auto"/>
              <w:bottom w:val="single" w:sz="4" w:space="0" w:color="auto"/>
            </w:tcBorders>
          </w:tcPr>
          <w:p w:rsidR="003E36A4" w:rsidRPr="00D77512" w:rsidRDefault="003E36A4" w:rsidP="00D73329">
            <w:pPr>
              <w:jc w:val="both"/>
              <w:rPr>
                <w:sz w:val="24"/>
                <w:szCs w:val="24"/>
              </w:rPr>
            </w:pPr>
            <w:r w:rsidRPr="00D77512">
              <w:rPr>
                <w:sz w:val="24"/>
                <w:szCs w:val="24"/>
              </w:rPr>
              <w:t>1 группа. Дубравы сухие кленовые</w:t>
            </w:r>
          </w:p>
        </w:tc>
      </w:tr>
      <w:tr w:rsidR="003E36A4" w:rsidRPr="003E36A4" w:rsidTr="00B01AA5">
        <w:trPr>
          <w:trHeight w:val="454"/>
        </w:trPr>
        <w:tc>
          <w:tcPr>
            <w:tcW w:w="332" w:type="dxa"/>
            <w:gridSpan w:val="2"/>
            <w:tcBorders>
              <w:top w:val="single" w:sz="4" w:space="0" w:color="auto"/>
              <w:bottom w:val="nil"/>
            </w:tcBorders>
          </w:tcPr>
          <w:p w:rsidR="003E36A4" w:rsidRPr="003E36A4" w:rsidRDefault="003E36A4" w:rsidP="00D73329">
            <w:pPr>
              <w:jc w:val="both"/>
            </w:pPr>
            <w:r w:rsidRPr="003E36A4">
              <w:t>13.</w:t>
            </w:r>
          </w:p>
        </w:tc>
        <w:tc>
          <w:tcPr>
            <w:tcW w:w="1356" w:type="dxa"/>
            <w:tcBorders>
              <w:top w:val="single" w:sz="4" w:space="0" w:color="auto"/>
              <w:bottom w:val="nil"/>
            </w:tcBorders>
          </w:tcPr>
          <w:p w:rsidR="003E36A4" w:rsidRPr="003E36A4" w:rsidRDefault="003E36A4" w:rsidP="00D73329">
            <w:pPr>
              <w:jc w:val="both"/>
            </w:pPr>
            <w:r w:rsidRPr="003E36A4">
              <w:t>Дубняк ви</w:t>
            </w:r>
            <w:r w:rsidRPr="003E36A4">
              <w:t>ш</w:t>
            </w:r>
            <w:r w:rsidRPr="003E36A4">
              <w:t>няковый</w:t>
            </w:r>
          </w:p>
          <w:p w:rsidR="003E36A4" w:rsidRPr="003E36A4" w:rsidRDefault="003E36A4" w:rsidP="00D73329">
            <w:pPr>
              <w:jc w:val="both"/>
            </w:pPr>
            <w:r w:rsidRPr="003E36A4">
              <w:t>Д вш</w:t>
            </w:r>
          </w:p>
          <w:p w:rsidR="003E36A4" w:rsidRPr="003E36A4" w:rsidRDefault="003E36A4" w:rsidP="00D73329">
            <w:pPr>
              <w:jc w:val="both"/>
            </w:pPr>
            <w:r w:rsidRPr="003E36A4">
              <w:t>ТУМ: Д0-1</w:t>
            </w:r>
          </w:p>
          <w:p w:rsidR="003E36A4" w:rsidRPr="003E36A4" w:rsidRDefault="003E36A4" w:rsidP="00D73329">
            <w:pPr>
              <w:jc w:val="both"/>
            </w:pPr>
            <w:r w:rsidRPr="003E36A4">
              <w:t>Бонитет: 5</w:t>
            </w:r>
          </w:p>
        </w:tc>
        <w:tc>
          <w:tcPr>
            <w:tcW w:w="1300" w:type="dxa"/>
            <w:tcBorders>
              <w:top w:val="single" w:sz="4" w:space="0" w:color="auto"/>
              <w:bottom w:val="nil"/>
            </w:tcBorders>
          </w:tcPr>
          <w:p w:rsidR="003E36A4" w:rsidRPr="003E36A4" w:rsidRDefault="003E36A4" w:rsidP="00D73329">
            <w:pPr>
              <w:jc w:val="both"/>
            </w:pPr>
            <w:r w:rsidRPr="003E36A4">
              <w:t xml:space="preserve">8Д 2Б или </w:t>
            </w:r>
          </w:p>
          <w:p w:rsidR="003E36A4" w:rsidRPr="003E36A4" w:rsidRDefault="003E36A4" w:rsidP="00D73329">
            <w:pPr>
              <w:jc w:val="both"/>
            </w:pPr>
            <w:r w:rsidRPr="003E36A4">
              <w:t>10Д +Кл</w:t>
            </w:r>
          </w:p>
        </w:tc>
        <w:tc>
          <w:tcPr>
            <w:tcW w:w="1629" w:type="dxa"/>
            <w:gridSpan w:val="2"/>
            <w:tcBorders>
              <w:top w:val="single" w:sz="4" w:space="0" w:color="auto"/>
              <w:bottom w:val="nil"/>
            </w:tcBorders>
          </w:tcPr>
          <w:p w:rsidR="003E36A4" w:rsidRPr="003E36A4" w:rsidRDefault="003E36A4" w:rsidP="00D73329">
            <w:pPr>
              <w:jc w:val="both"/>
            </w:pPr>
            <w:r w:rsidRPr="003E36A4">
              <w:t>Крутые склоны  с обнажениями  каменистых пород</w:t>
            </w:r>
          </w:p>
        </w:tc>
        <w:tc>
          <w:tcPr>
            <w:tcW w:w="1544" w:type="dxa"/>
            <w:tcBorders>
              <w:top w:val="single" w:sz="4" w:space="0" w:color="auto"/>
              <w:bottom w:val="nil"/>
            </w:tcBorders>
          </w:tcPr>
          <w:p w:rsidR="003E36A4" w:rsidRPr="003E36A4" w:rsidRDefault="003E36A4" w:rsidP="00D73329">
            <w:pPr>
              <w:jc w:val="both"/>
            </w:pPr>
            <w:r w:rsidRPr="003E36A4">
              <w:t>Дерново- карб</w:t>
            </w:r>
            <w:r w:rsidRPr="003E36A4">
              <w:t>о</w:t>
            </w:r>
            <w:r w:rsidRPr="003E36A4">
              <w:t>натная мал</w:t>
            </w:r>
            <w:r w:rsidRPr="003E36A4">
              <w:t>о</w:t>
            </w:r>
            <w:r w:rsidRPr="003E36A4">
              <w:t>мощная сухая</w:t>
            </w:r>
          </w:p>
        </w:tc>
        <w:tc>
          <w:tcPr>
            <w:tcW w:w="1150" w:type="dxa"/>
            <w:gridSpan w:val="3"/>
            <w:tcBorders>
              <w:top w:val="single" w:sz="4" w:space="0" w:color="auto"/>
              <w:bottom w:val="nil"/>
            </w:tcBorders>
          </w:tcPr>
          <w:p w:rsidR="003E36A4" w:rsidRPr="003E36A4" w:rsidRDefault="003E36A4" w:rsidP="00D73329">
            <w:pPr>
              <w:jc w:val="both"/>
            </w:pPr>
            <w:r w:rsidRPr="003E36A4">
              <w:t>Отсутствует</w:t>
            </w:r>
          </w:p>
        </w:tc>
        <w:tc>
          <w:tcPr>
            <w:tcW w:w="1291" w:type="dxa"/>
            <w:gridSpan w:val="2"/>
            <w:tcBorders>
              <w:top w:val="single" w:sz="4" w:space="0" w:color="auto"/>
              <w:bottom w:val="nil"/>
            </w:tcBorders>
          </w:tcPr>
          <w:p w:rsidR="003E36A4" w:rsidRPr="003E36A4" w:rsidRDefault="003E36A4" w:rsidP="00D73329">
            <w:pPr>
              <w:jc w:val="both"/>
            </w:pPr>
            <w:r w:rsidRPr="003E36A4">
              <w:t>Степная ви</w:t>
            </w:r>
            <w:r w:rsidRPr="003E36A4">
              <w:t>ш</w:t>
            </w:r>
            <w:r w:rsidRPr="003E36A4">
              <w:t>ня</w:t>
            </w:r>
          </w:p>
        </w:tc>
        <w:tc>
          <w:tcPr>
            <w:tcW w:w="1547" w:type="dxa"/>
            <w:gridSpan w:val="2"/>
            <w:tcBorders>
              <w:top w:val="single" w:sz="4" w:space="0" w:color="auto"/>
              <w:bottom w:val="nil"/>
            </w:tcBorders>
          </w:tcPr>
          <w:p w:rsidR="003E36A4" w:rsidRPr="003E36A4" w:rsidRDefault="003E36A4" w:rsidP="00D73329">
            <w:pPr>
              <w:jc w:val="both"/>
            </w:pPr>
            <w:r w:rsidRPr="003E36A4">
              <w:t>Средней густоты коротконожка перистая,осока волосистая, ве</w:t>
            </w:r>
            <w:r w:rsidRPr="003E36A4">
              <w:t>й</w:t>
            </w:r>
            <w:r w:rsidRPr="003E36A4">
              <w:t>ник</w:t>
            </w:r>
          </w:p>
        </w:tc>
        <w:tc>
          <w:tcPr>
            <w:tcW w:w="1111" w:type="dxa"/>
            <w:tcBorders>
              <w:top w:val="single" w:sz="4" w:space="0" w:color="auto"/>
              <w:bottom w:val="nil"/>
            </w:tcBorders>
          </w:tcPr>
          <w:p w:rsidR="003E36A4" w:rsidRPr="003E36A4" w:rsidRDefault="003E36A4" w:rsidP="00D73329">
            <w:pPr>
              <w:jc w:val="both"/>
            </w:pPr>
            <w:r w:rsidRPr="003E36A4">
              <w:t>Отсутствует</w:t>
            </w:r>
          </w:p>
        </w:tc>
        <w:tc>
          <w:tcPr>
            <w:tcW w:w="1060" w:type="dxa"/>
            <w:gridSpan w:val="3"/>
            <w:tcBorders>
              <w:top w:val="single" w:sz="4" w:space="0" w:color="auto"/>
              <w:bottom w:val="nil"/>
            </w:tcBorders>
          </w:tcPr>
          <w:p w:rsidR="003E36A4" w:rsidRPr="003E36A4" w:rsidRDefault="003E36A4" w:rsidP="00D73329">
            <w:pPr>
              <w:jc w:val="both"/>
            </w:pPr>
            <w:r w:rsidRPr="003E36A4">
              <w:t>Дубовое порослевое</w:t>
            </w:r>
          </w:p>
        </w:tc>
        <w:tc>
          <w:tcPr>
            <w:tcW w:w="947" w:type="dxa"/>
            <w:tcBorders>
              <w:top w:val="single" w:sz="4" w:space="0" w:color="auto"/>
              <w:bottom w:val="nil"/>
            </w:tcBorders>
          </w:tcPr>
          <w:p w:rsidR="003E36A4" w:rsidRPr="003E36A4" w:rsidRDefault="003E36A4" w:rsidP="00D73329">
            <w:pPr>
              <w:jc w:val="both"/>
            </w:pPr>
            <w:r w:rsidRPr="003E36A4">
              <w:t>Не обр</w:t>
            </w:r>
            <w:r w:rsidRPr="003E36A4">
              <w:t>а</w:t>
            </w:r>
            <w:r w:rsidRPr="003E36A4">
              <w:t>зуют-</w:t>
            </w:r>
          </w:p>
          <w:p w:rsidR="003E36A4" w:rsidRPr="003E36A4" w:rsidRDefault="003E36A4" w:rsidP="00D73329">
            <w:pPr>
              <w:jc w:val="both"/>
            </w:pPr>
            <w:r w:rsidRPr="003E36A4">
              <w:t>ся</w:t>
            </w:r>
          </w:p>
        </w:tc>
        <w:tc>
          <w:tcPr>
            <w:tcW w:w="1640" w:type="dxa"/>
            <w:gridSpan w:val="2"/>
            <w:tcBorders>
              <w:top w:val="single" w:sz="4" w:space="0" w:color="auto"/>
              <w:bottom w:val="nil"/>
            </w:tcBorders>
          </w:tcPr>
          <w:p w:rsidR="003E36A4" w:rsidRPr="003E36A4" w:rsidRDefault="003E36A4" w:rsidP="00D73329">
            <w:pPr>
              <w:jc w:val="both"/>
            </w:pPr>
            <w:r w:rsidRPr="003E36A4">
              <w:t>Сплошные рубки</w:t>
            </w:r>
          </w:p>
          <w:p w:rsidR="003E36A4" w:rsidRPr="003E36A4" w:rsidRDefault="003E36A4" w:rsidP="00D73329">
            <w:pPr>
              <w:jc w:val="both"/>
            </w:pPr>
            <w:r w:rsidRPr="003E36A4">
              <w:t>Естественное з</w:t>
            </w:r>
            <w:r w:rsidRPr="003E36A4">
              <w:t>а</w:t>
            </w:r>
            <w:r w:rsidRPr="003E36A4">
              <w:t>ращивание</w:t>
            </w:r>
          </w:p>
        </w:tc>
      </w:tr>
      <w:tr w:rsidR="003E36A4" w:rsidRPr="003E36A4" w:rsidTr="00B01AA5">
        <w:trPr>
          <w:trHeight w:val="454"/>
        </w:trPr>
        <w:tc>
          <w:tcPr>
            <w:tcW w:w="332" w:type="dxa"/>
            <w:gridSpan w:val="2"/>
            <w:tcBorders>
              <w:top w:val="single" w:sz="4" w:space="0" w:color="auto"/>
              <w:bottom w:val="nil"/>
            </w:tcBorders>
          </w:tcPr>
          <w:p w:rsidR="003E36A4" w:rsidRPr="003E36A4" w:rsidRDefault="003E36A4" w:rsidP="00D73329">
            <w:pPr>
              <w:jc w:val="both"/>
            </w:pPr>
            <w:r w:rsidRPr="003E36A4">
              <w:t>14.</w:t>
            </w:r>
          </w:p>
        </w:tc>
        <w:tc>
          <w:tcPr>
            <w:tcW w:w="1356" w:type="dxa"/>
            <w:tcBorders>
              <w:top w:val="single" w:sz="4" w:space="0" w:color="auto"/>
              <w:bottom w:val="nil"/>
            </w:tcBorders>
          </w:tcPr>
          <w:p w:rsidR="003E36A4" w:rsidRPr="003E36A4" w:rsidRDefault="003E36A4" w:rsidP="00D73329">
            <w:pPr>
              <w:jc w:val="both"/>
            </w:pPr>
            <w:r w:rsidRPr="003E36A4">
              <w:t>Дубняк  хо</w:t>
            </w:r>
            <w:r w:rsidRPr="003E36A4">
              <w:t>л</w:t>
            </w:r>
            <w:r w:rsidRPr="003E36A4">
              <w:t>мовый</w:t>
            </w:r>
          </w:p>
          <w:p w:rsidR="003E36A4" w:rsidRPr="003E36A4" w:rsidRDefault="003E36A4" w:rsidP="00D73329">
            <w:pPr>
              <w:jc w:val="both"/>
            </w:pPr>
            <w:r w:rsidRPr="003E36A4">
              <w:t>Д хл</w:t>
            </w:r>
          </w:p>
          <w:p w:rsidR="003E36A4" w:rsidRPr="003E36A4" w:rsidRDefault="003E36A4" w:rsidP="00D73329">
            <w:pPr>
              <w:jc w:val="both"/>
            </w:pPr>
            <w:r w:rsidRPr="003E36A4">
              <w:t>ТУМ: Д 1</w:t>
            </w:r>
          </w:p>
          <w:p w:rsidR="003E36A4" w:rsidRPr="003E36A4" w:rsidRDefault="003E36A4" w:rsidP="00D73329">
            <w:pPr>
              <w:jc w:val="both"/>
            </w:pPr>
            <w:r w:rsidRPr="003E36A4">
              <w:t>Бонитет: 4</w:t>
            </w:r>
          </w:p>
        </w:tc>
        <w:tc>
          <w:tcPr>
            <w:tcW w:w="1300" w:type="dxa"/>
            <w:tcBorders>
              <w:top w:val="single" w:sz="4" w:space="0" w:color="auto"/>
              <w:bottom w:val="nil"/>
            </w:tcBorders>
          </w:tcPr>
          <w:p w:rsidR="003E36A4" w:rsidRPr="003E36A4" w:rsidRDefault="003E36A4" w:rsidP="00D73329">
            <w:pPr>
              <w:jc w:val="both"/>
            </w:pPr>
            <w:r w:rsidRPr="003E36A4">
              <w:t>10Д +Б или 7Д3Б +Лп</w:t>
            </w:r>
          </w:p>
        </w:tc>
        <w:tc>
          <w:tcPr>
            <w:tcW w:w="1629" w:type="dxa"/>
            <w:gridSpan w:val="2"/>
            <w:tcBorders>
              <w:top w:val="single" w:sz="4" w:space="0" w:color="auto"/>
              <w:bottom w:val="nil"/>
            </w:tcBorders>
          </w:tcPr>
          <w:p w:rsidR="003E36A4" w:rsidRPr="003E36A4" w:rsidRDefault="003E36A4" w:rsidP="00D73329">
            <w:pPr>
              <w:jc w:val="both"/>
            </w:pPr>
            <w:r w:rsidRPr="003E36A4">
              <w:t>Крутые склоны, берега оврагов. Рельеф холмисый</w:t>
            </w:r>
          </w:p>
        </w:tc>
        <w:tc>
          <w:tcPr>
            <w:tcW w:w="1544" w:type="dxa"/>
            <w:tcBorders>
              <w:top w:val="single" w:sz="4" w:space="0" w:color="auto"/>
              <w:bottom w:val="nil"/>
            </w:tcBorders>
          </w:tcPr>
          <w:p w:rsidR="003E36A4" w:rsidRPr="003E36A4" w:rsidRDefault="003E36A4" w:rsidP="00D73329">
            <w:pPr>
              <w:jc w:val="both"/>
            </w:pPr>
            <w:r w:rsidRPr="003E36A4">
              <w:t>Дерново- карб</w:t>
            </w:r>
            <w:r w:rsidRPr="003E36A4">
              <w:t>о</w:t>
            </w:r>
            <w:r w:rsidRPr="003E36A4">
              <w:t>натная мал</w:t>
            </w:r>
            <w:r w:rsidRPr="003E36A4">
              <w:t>о</w:t>
            </w:r>
            <w:r w:rsidRPr="003E36A4">
              <w:t>мощная сухая</w:t>
            </w:r>
          </w:p>
        </w:tc>
        <w:tc>
          <w:tcPr>
            <w:tcW w:w="1150" w:type="dxa"/>
            <w:gridSpan w:val="3"/>
            <w:tcBorders>
              <w:top w:val="single" w:sz="4" w:space="0" w:color="auto"/>
              <w:bottom w:val="nil"/>
            </w:tcBorders>
          </w:tcPr>
          <w:p w:rsidR="003E36A4" w:rsidRPr="003E36A4" w:rsidRDefault="003E36A4" w:rsidP="00D73329">
            <w:pPr>
              <w:jc w:val="both"/>
            </w:pPr>
            <w:r w:rsidRPr="003E36A4">
              <w:t>Отсутствует</w:t>
            </w:r>
          </w:p>
        </w:tc>
        <w:tc>
          <w:tcPr>
            <w:tcW w:w="1291" w:type="dxa"/>
            <w:gridSpan w:val="2"/>
            <w:tcBorders>
              <w:top w:val="single" w:sz="4" w:space="0" w:color="auto"/>
              <w:bottom w:val="nil"/>
            </w:tcBorders>
          </w:tcPr>
          <w:p w:rsidR="003E36A4" w:rsidRPr="003E36A4" w:rsidRDefault="003E36A4" w:rsidP="00D73329">
            <w:pPr>
              <w:jc w:val="both"/>
            </w:pPr>
            <w:r w:rsidRPr="003E36A4">
              <w:t>Редкий: л</w:t>
            </w:r>
            <w:r w:rsidRPr="003E36A4">
              <w:t>е</w:t>
            </w:r>
            <w:r w:rsidRPr="003E36A4">
              <w:t>щина,степная вишня</w:t>
            </w:r>
          </w:p>
        </w:tc>
        <w:tc>
          <w:tcPr>
            <w:tcW w:w="1547" w:type="dxa"/>
            <w:gridSpan w:val="2"/>
            <w:tcBorders>
              <w:top w:val="single" w:sz="4" w:space="0" w:color="auto"/>
              <w:bottom w:val="nil"/>
            </w:tcBorders>
          </w:tcPr>
          <w:p w:rsidR="003E36A4" w:rsidRPr="003E36A4" w:rsidRDefault="003E36A4" w:rsidP="00D73329">
            <w:pPr>
              <w:jc w:val="both"/>
            </w:pPr>
            <w:r w:rsidRPr="003E36A4">
              <w:t>Средней густоты коротконожка перистая,осока волосистая, ве</w:t>
            </w:r>
            <w:r w:rsidRPr="003E36A4">
              <w:t>й</w:t>
            </w:r>
            <w:r w:rsidRPr="003E36A4">
              <w:t>ник,костяника</w:t>
            </w:r>
          </w:p>
        </w:tc>
        <w:tc>
          <w:tcPr>
            <w:tcW w:w="1111" w:type="dxa"/>
            <w:tcBorders>
              <w:top w:val="single" w:sz="4" w:space="0" w:color="auto"/>
              <w:bottom w:val="nil"/>
            </w:tcBorders>
          </w:tcPr>
          <w:p w:rsidR="003E36A4" w:rsidRPr="003E36A4" w:rsidRDefault="003E36A4" w:rsidP="00D73329">
            <w:pPr>
              <w:jc w:val="both"/>
            </w:pPr>
            <w:r w:rsidRPr="003E36A4">
              <w:t>Отсутствует</w:t>
            </w:r>
          </w:p>
        </w:tc>
        <w:tc>
          <w:tcPr>
            <w:tcW w:w="1060" w:type="dxa"/>
            <w:gridSpan w:val="3"/>
            <w:tcBorders>
              <w:top w:val="single" w:sz="4" w:space="0" w:color="auto"/>
              <w:bottom w:val="nil"/>
            </w:tcBorders>
          </w:tcPr>
          <w:p w:rsidR="003E36A4" w:rsidRPr="003E36A4" w:rsidRDefault="003E36A4" w:rsidP="00D73329">
            <w:pPr>
              <w:jc w:val="both"/>
            </w:pPr>
            <w:r w:rsidRPr="003E36A4">
              <w:t>Дубовое порослевое</w:t>
            </w:r>
          </w:p>
        </w:tc>
        <w:tc>
          <w:tcPr>
            <w:tcW w:w="947" w:type="dxa"/>
            <w:tcBorders>
              <w:top w:val="single" w:sz="4" w:space="0" w:color="auto"/>
              <w:bottom w:val="nil"/>
            </w:tcBorders>
          </w:tcPr>
          <w:p w:rsidR="003E36A4" w:rsidRPr="003E36A4" w:rsidRDefault="003E36A4" w:rsidP="00D73329">
            <w:pPr>
              <w:jc w:val="both"/>
            </w:pPr>
            <w:r w:rsidRPr="003E36A4">
              <w:t>Не обр</w:t>
            </w:r>
            <w:r w:rsidRPr="003E36A4">
              <w:t>а</w:t>
            </w:r>
            <w:r w:rsidRPr="003E36A4">
              <w:t>зуют-</w:t>
            </w:r>
          </w:p>
          <w:p w:rsidR="003E36A4" w:rsidRPr="003E36A4" w:rsidRDefault="003E36A4" w:rsidP="00D73329">
            <w:pPr>
              <w:jc w:val="both"/>
            </w:pPr>
            <w:r w:rsidRPr="003E36A4">
              <w:t>ся</w:t>
            </w:r>
          </w:p>
        </w:tc>
        <w:tc>
          <w:tcPr>
            <w:tcW w:w="1640" w:type="dxa"/>
            <w:gridSpan w:val="2"/>
            <w:tcBorders>
              <w:top w:val="single" w:sz="4" w:space="0" w:color="auto"/>
              <w:bottom w:val="nil"/>
            </w:tcBorders>
          </w:tcPr>
          <w:p w:rsidR="003E36A4" w:rsidRPr="003E36A4" w:rsidRDefault="003E36A4" w:rsidP="00D73329">
            <w:pPr>
              <w:jc w:val="both"/>
            </w:pPr>
            <w:r w:rsidRPr="003E36A4">
              <w:t>Сплошные рубки</w:t>
            </w:r>
          </w:p>
          <w:p w:rsidR="003E36A4" w:rsidRPr="003E36A4" w:rsidRDefault="003E36A4" w:rsidP="00D73329">
            <w:pPr>
              <w:jc w:val="both"/>
            </w:pPr>
            <w:r w:rsidRPr="003E36A4">
              <w:t>Естественное з</w:t>
            </w:r>
            <w:r w:rsidRPr="003E36A4">
              <w:t>а</w:t>
            </w:r>
            <w:r w:rsidRPr="003E36A4">
              <w:t>ращивание</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15</w:t>
            </w:r>
            <w:r w:rsidR="00B01AA5">
              <w:t>.</w:t>
            </w:r>
          </w:p>
        </w:tc>
        <w:tc>
          <w:tcPr>
            <w:tcW w:w="1356" w:type="dxa"/>
            <w:tcBorders>
              <w:top w:val="single" w:sz="4" w:space="0" w:color="auto"/>
              <w:bottom w:val="single" w:sz="4" w:space="0" w:color="auto"/>
            </w:tcBorders>
          </w:tcPr>
          <w:p w:rsidR="003E36A4" w:rsidRPr="003E36A4" w:rsidRDefault="003E36A4" w:rsidP="00D73329">
            <w:pPr>
              <w:jc w:val="both"/>
            </w:pPr>
            <w:r w:rsidRPr="003E36A4">
              <w:t>Дубняк  клен</w:t>
            </w:r>
            <w:r w:rsidRPr="003E36A4">
              <w:t>о</w:t>
            </w:r>
            <w:r w:rsidRPr="003E36A4">
              <w:t>во-березовый</w:t>
            </w:r>
          </w:p>
          <w:p w:rsidR="003E36A4" w:rsidRPr="003E36A4" w:rsidRDefault="003E36A4" w:rsidP="00D73329">
            <w:pPr>
              <w:jc w:val="both"/>
            </w:pPr>
            <w:r w:rsidRPr="003E36A4">
              <w:t>Д клб</w:t>
            </w:r>
          </w:p>
          <w:p w:rsidR="003E36A4" w:rsidRPr="003E36A4" w:rsidRDefault="003E36A4" w:rsidP="00D73329">
            <w:pPr>
              <w:jc w:val="both"/>
            </w:pPr>
            <w:r w:rsidRPr="003E36A4">
              <w:t>ТУМ: Д 1</w:t>
            </w:r>
          </w:p>
          <w:p w:rsidR="003E36A4" w:rsidRPr="003E36A4" w:rsidRDefault="003E36A4" w:rsidP="00D73329">
            <w:pPr>
              <w:jc w:val="both"/>
            </w:pPr>
            <w:r w:rsidRPr="003E36A4">
              <w:t>Бонитет:3-4</w:t>
            </w:r>
          </w:p>
        </w:tc>
        <w:tc>
          <w:tcPr>
            <w:tcW w:w="1300" w:type="dxa"/>
            <w:tcBorders>
              <w:top w:val="single" w:sz="4" w:space="0" w:color="auto"/>
              <w:bottom w:val="single" w:sz="4" w:space="0" w:color="auto"/>
            </w:tcBorders>
          </w:tcPr>
          <w:p w:rsidR="003E36A4" w:rsidRPr="003E36A4" w:rsidRDefault="003E36A4" w:rsidP="00D73329">
            <w:pPr>
              <w:jc w:val="both"/>
            </w:pPr>
            <w:r w:rsidRPr="003E36A4">
              <w:t>7Д2КИВ1Лп</w:t>
            </w:r>
          </w:p>
          <w:p w:rsidR="003E36A4" w:rsidRPr="003E36A4" w:rsidRDefault="003E36A4" w:rsidP="00D73329">
            <w:pPr>
              <w:jc w:val="both"/>
            </w:pPr>
            <w:r w:rsidRPr="003E36A4">
              <w:t>или</w:t>
            </w:r>
          </w:p>
          <w:p w:rsidR="003E36A4" w:rsidRPr="003E36A4" w:rsidRDefault="003E36A4" w:rsidP="00D73329">
            <w:pPr>
              <w:jc w:val="both"/>
            </w:pPr>
            <w:r w:rsidRPr="003E36A4">
              <w:t>7Д3Б +Лп</w:t>
            </w:r>
          </w:p>
          <w:p w:rsidR="003E36A4" w:rsidRPr="003E36A4" w:rsidRDefault="003E36A4" w:rsidP="00D73329">
            <w:pPr>
              <w:jc w:val="both"/>
            </w:pPr>
          </w:p>
        </w:tc>
        <w:tc>
          <w:tcPr>
            <w:tcW w:w="1629" w:type="dxa"/>
            <w:gridSpan w:val="2"/>
            <w:tcBorders>
              <w:top w:val="single" w:sz="4" w:space="0" w:color="auto"/>
              <w:bottom w:val="single" w:sz="4" w:space="0" w:color="auto"/>
            </w:tcBorders>
          </w:tcPr>
          <w:p w:rsidR="003E36A4" w:rsidRPr="003E36A4" w:rsidRDefault="003E36A4" w:rsidP="00D73329">
            <w:pPr>
              <w:jc w:val="both"/>
            </w:pPr>
            <w:r w:rsidRPr="003E36A4">
              <w:t>Возвышенное, крутосклоны</w:t>
            </w:r>
          </w:p>
        </w:tc>
        <w:tc>
          <w:tcPr>
            <w:tcW w:w="1544" w:type="dxa"/>
            <w:tcBorders>
              <w:top w:val="single" w:sz="4" w:space="0" w:color="auto"/>
              <w:bottom w:val="single" w:sz="4" w:space="0" w:color="auto"/>
            </w:tcBorders>
          </w:tcPr>
          <w:p w:rsidR="003E36A4" w:rsidRPr="003E36A4" w:rsidRDefault="003E36A4" w:rsidP="00D73329">
            <w:pPr>
              <w:jc w:val="both"/>
            </w:pPr>
            <w:r w:rsidRPr="003E36A4">
              <w:t>Дерново- карб</w:t>
            </w:r>
            <w:r w:rsidRPr="003E36A4">
              <w:t>о</w:t>
            </w:r>
            <w:r w:rsidRPr="003E36A4">
              <w:t>натная средн</w:t>
            </w:r>
            <w:r w:rsidRPr="003E36A4">
              <w:t>е</w:t>
            </w:r>
            <w:r w:rsidRPr="003E36A4">
              <w:t>мощная сухая</w:t>
            </w:r>
          </w:p>
        </w:tc>
        <w:tc>
          <w:tcPr>
            <w:tcW w:w="1150" w:type="dxa"/>
            <w:gridSpan w:val="3"/>
            <w:tcBorders>
              <w:top w:val="single" w:sz="4" w:space="0" w:color="auto"/>
              <w:bottom w:val="single" w:sz="4" w:space="0" w:color="auto"/>
            </w:tcBorders>
          </w:tcPr>
          <w:p w:rsidR="003E36A4" w:rsidRPr="003E36A4" w:rsidRDefault="003E36A4" w:rsidP="00D73329">
            <w:pPr>
              <w:jc w:val="both"/>
            </w:pPr>
            <w:r w:rsidRPr="003E36A4">
              <w:t>Редкий: Дуб</w:t>
            </w:r>
          </w:p>
        </w:tc>
        <w:tc>
          <w:tcPr>
            <w:tcW w:w="1291" w:type="dxa"/>
            <w:gridSpan w:val="2"/>
            <w:tcBorders>
              <w:top w:val="single" w:sz="4" w:space="0" w:color="auto"/>
              <w:bottom w:val="single" w:sz="4" w:space="0" w:color="auto"/>
            </w:tcBorders>
          </w:tcPr>
          <w:p w:rsidR="003E36A4" w:rsidRPr="003E36A4" w:rsidRDefault="003E36A4" w:rsidP="00D73329">
            <w:pPr>
              <w:jc w:val="both"/>
            </w:pPr>
            <w:r w:rsidRPr="003E36A4">
              <w:t>Средней г</w:t>
            </w:r>
            <w:r w:rsidRPr="003E36A4">
              <w:t>у</w:t>
            </w:r>
            <w:r w:rsidRPr="003E36A4">
              <w:t>стоты: лещ</w:t>
            </w:r>
            <w:r w:rsidRPr="003E36A4">
              <w:t>и</w:t>
            </w:r>
            <w:r w:rsidRPr="003E36A4">
              <w:t>на, бересклет</w:t>
            </w:r>
          </w:p>
        </w:tc>
        <w:tc>
          <w:tcPr>
            <w:tcW w:w="1547" w:type="dxa"/>
            <w:gridSpan w:val="2"/>
            <w:tcBorders>
              <w:top w:val="single" w:sz="4" w:space="0" w:color="auto"/>
              <w:bottom w:val="single" w:sz="4" w:space="0" w:color="auto"/>
            </w:tcBorders>
          </w:tcPr>
          <w:p w:rsidR="003E36A4" w:rsidRPr="003E36A4" w:rsidRDefault="003E36A4" w:rsidP="00D73329">
            <w:pPr>
              <w:jc w:val="both"/>
            </w:pPr>
            <w:r w:rsidRPr="003E36A4">
              <w:t>Средней густоты: сныть, крапива, медун</w:t>
            </w:r>
            <w:r w:rsidRPr="003E36A4">
              <w:t>и</w:t>
            </w:r>
            <w:r w:rsidRPr="003E36A4">
              <w:t>ца,папоротник мужской</w:t>
            </w:r>
          </w:p>
        </w:tc>
        <w:tc>
          <w:tcPr>
            <w:tcW w:w="1111" w:type="dxa"/>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60" w:type="dxa"/>
            <w:gridSpan w:val="3"/>
            <w:tcBorders>
              <w:top w:val="single" w:sz="4" w:space="0" w:color="auto"/>
              <w:bottom w:val="single" w:sz="4" w:space="0" w:color="auto"/>
            </w:tcBorders>
          </w:tcPr>
          <w:p w:rsidR="003E36A4" w:rsidRPr="003E36A4" w:rsidRDefault="003E36A4" w:rsidP="00D73329">
            <w:pPr>
              <w:jc w:val="both"/>
            </w:pPr>
            <w:r w:rsidRPr="003E36A4">
              <w:t>Удовлет.</w:t>
            </w:r>
          </w:p>
          <w:p w:rsidR="003E36A4" w:rsidRPr="003E36A4" w:rsidRDefault="003E36A4" w:rsidP="00D73329">
            <w:pPr>
              <w:jc w:val="both"/>
            </w:pPr>
            <w:r w:rsidRPr="003E36A4">
              <w:t>дубовое поросле</w:t>
            </w:r>
          </w:p>
          <w:p w:rsidR="003E36A4" w:rsidRPr="003E36A4" w:rsidRDefault="003E36A4" w:rsidP="00D73329">
            <w:pPr>
              <w:jc w:val="both"/>
            </w:pPr>
            <w:r w:rsidRPr="003E36A4">
              <w:t>вое, бер</w:t>
            </w:r>
            <w:r w:rsidRPr="003E36A4">
              <w:t>е</w:t>
            </w:r>
            <w:r w:rsidRPr="003E36A4">
              <w:t>зовое</w:t>
            </w:r>
          </w:p>
        </w:tc>
        <w:tc>
          <w:tcPr>
            <w:tcW w:w="947" w:type="dxa"/>
            <w:tcBorders>
              <w:top w:val="single" w:sz="4" w:space="0" w:color="auto"/>
              <w:bottom w:val="single" w:sz="4" w:space="0" w:color="auto"/>
            </w:tcBorders>
          </w:tcPr>
          <w:p w:rsidR="003E36A4" w:rsidRPr="003E36A4" w:rsidRDefault="003E36A4" w:rsidP="00D73329">
            <w:pPr>
              <w:jc w:val="both"/>
            </w:pPr>
            <w:r w:rsidRPr="003E36A4">
              <w:t>Березовые</w:t>
            </w:r>
          </w:p>
        </w:tc>
        <w:tc>
          <w:tcPr>
            <w:tcW w:w="1640" w:type="dxa"/>
            <w:gridSpan w:val="2"/>
            <w:tcBorders>
              <w:top w:val="single" w:sz="4" w:space="0" w:color="auto"/>
              <w:bottom w:val="single" w:sz="4" w:space="0" w:color="auto"/>
            </w:tcBorders>
          </w:tcPr>
          <w:p w:rsidR="003E36A4" w:rsidRPr="003E36A4" w:rsidRDefault="003E36A4" w:rsidP="00D73329">
            <w:pPr>
              <w:jc w:val="both"/>
            </w:pPr>
            <w:r w:rsidRPr="003E36A4">
              <w:t>Сплошные рубки</w:t>
            </w:r>
          </w:p>
          <w:p w:rsidR="003E36A4" w:rsidRPr="003E36A4" w:rsidRDefault="003E36A4" w:rsidP="00D73329">
            <w:pPr>
              <w:jc w:val="both"/>
            </w:pPr>
            <w:r w:rsidRPr="003E36A4">
              <w:t>Естественное з</w:t>
            </w:r>
            <w:r w:rsidRPr="003E36A4">
              <w:t>а</w:t>
            </w:r>
            <w:r w:rsidRPr="003E36A4">
              <w:t>ращивание</w:t>
            </w:r>
          </w:p>
          <w:p w:rsidR="003E36A4" w:rsidRPr="003E36A4" w:rsidRDefault="003E36A4" w:rsidP="00D73329">
            <w:pPr>
              <w:jc w:val="both"/>
            </w:pPr>
            <w:r w:rsidRPr="003E36A4">
              <w:t>На более глубоких почвах культуры дуба</w:t>
            </w:r>
          </w:p>
        </w:tc>
      </w:tr>
      <w:tr w:rsidR="003E36A4" w:rsidRPr="003E36A4" w:rsidTr="00C56E30">
        <w:trPr>
          <w:trHeight w:val="166"/>
        </w:trPr>
        <w:tc>
          <w:tcPr>
            <w:tcW w:w="14907" w:type="dxa"/>
            <w:gridSpan w:val="21"/>
            <w:tcBorders>
              <w:top w:val="nil"/>
              <w:bottom w:val="single" w:sz="4" w:space="0" w:color="auto"/>
            </w:tcBorders>
          </w:tcPr>
          <w:p w:rsidR="003E36A4" w:rsidRPr="00B01AA5" w:rsidRDefault="003E36A4" w:rsidP="00D73329">
            <w:pPr>
              <w:jc w:val="both"/>
              <w:rPr>
                <w:sz w:val="24"/>
                <w:szCs w:val="24"/>
              </w:rPr>
            </w:pPr>
            <w:r w:rsidRPr="00B01AA5">
              <w:rPr>
                <w:sz w:val="24"/>
                <w:szCs w:val="24"/>
              </w:rPr>
              <w:t>2 группа. Дубравы свежие кленово-липовые</w:t>
            </w:r>
          </w:p>
        </w:tc>
      </w:tr>
      <w:tr w:rsidR="003E36A4" w:rsidRPr="003E36A4" w:rsidTr="00B01AA5">
        <w:trPr>
          <w:trHeight w:val="454"/>
        </w:trPr>
        <w:tc>
          <w:tcPr>
            <w:tcW w:w="332" w:type="dxa"/>
            <w:gridSpan w:val="2"/>
            <w:tcBorders>
              <w:top w:val="single" w:sz="4" w:space="0" w:color="auto"/>
              <w:bottom w:val="nil"/>
            </w:tcBorders>
          </w:tcPr>
          <w:p w:rsidR="003E36A4" w:rsidRPr="003E36A4" w:rsidRDefault="003E36A4" w:rsidP="00D73329">
            <w:pPr>
              <w:jc w:val="both"/>
            </w:pPr>
            <w:r w:rsidRPr="003E36A4">
              <w:t>16.</w:t>
            </w:r>
          </w:p>
        </w:tc>
        <w:tc>
          <w:tcPr>
            <w:tcW w:w="1356" w:type="dxa"/>
            <w:tcBorders>
              <w:top w:val="single" w:sz="4" w:space="0" w:color="auto"/>
              <w:bottom w:val="nil"/>
            </w:tcBorders>
          </w:tcPr>
          <w:p w:rsidR="003E36A4" w:rsidRPr="00B01AA5" w:rsidRDefault="003E36A4" w:rsidP="00D73329">
            <w:pPr>
              <w:jc w:val="both"/>
            </w:pPr>
            <w:r w:rsidRPr="00B01AA5">
              <w:t>Дубняк кле</w:t>
            </w:r>
            <w:r w:rsidRPr="00B01AA5">
              <w:softHyphen/>
              <w:t>ново-липовый (пристепной)</w:t>
            </w:r>
          </w:p>
          <w:p w:rsidR="003E36A4" w:rsidRPr="00B01AA5" w:rsidRDefault="003E36A4" w:rsidP="00D73329">
            <w:pPr>
              <w:jc w:val="both"/>
            </w:pPr>
            <w:r w:rsidRPr="00B01AA5">
              <w:t>Дклп</w:t>
            </w:r>
          </w:p>
          <w:p w:rsidR="003E36A4" w:rsidRPr="00B01AA5" w:rsidRDefault="003E36A4" w:rsidP="00D73329">
            <w:pPr>
              <w:jc w:val="both"/>
            </w:pPr>
            <w:r w:rsidRPr="00B01AA5">
              <w:t>ТУМ: Д2-3</w:t>
            </w:r>
          </w:p>
          <w:p w:rsidR="003E36A4" w:rsidRPr="00B01AA5" w:rsidRDefault="003E36A4" w:rsidP="00D73329">
            <w:pPr>
              <w:jc w:val="both"/>
            </w:pPr>
            <w:r w:rsidRPr="00B01AA5">
              <w:t>Бонитет: 1-2</w:t>
            </w:r>
          </w:p>
          <w:p w:rsidR="003E36A4" w:rsidRPr="00B01AA5" w:rsidRDefault="003E36A4" w:rsidP="00D73329">
            <w:pPr>
              <w:jc w:val="both"/>
            </w:pPr>
          </w:p>
        </w:tc>
        <w:tc>
          <w:tcPr>
            <w:tcW w:w="1300" w:type="dxa"/>
            <w:tcBorders>
              <w:top w:val="single" w:sz="4" w:space="0" w:color="auto"/>
              <w:bottom w:val="nil"/>
            </w:tcBorders>
          </w:tcPr>
          <w:p w:rsidR="003E36A4" w:rsidRPr="00B01AA5" w:rsidRDefault="003E36A4" w:rsidP="00D73329">
            <w:pPr>
              <w:jc w:val="both"/>
            </w:pPr>
            <w:r w:rsidRPr="00B01AA5">
              <w:t>6Д3КИВ1Лп</w:t>
            </w:r>
          </w:p>
          <w:p w:rsidR="003E36A4" w:rsidRPr="00B01AA5" w:rsidRDefault="003E36A4" w:rsidP="00D73329">
            <w:pPr>
              <w:jc w:val="both"/>
            </w:pPr>
            <w:r w:rsidRPr="00B01AA5">
              <w:t xml:space="preserve">или </w:t>
            </w:r>
          </w:p>
          <w:p w:rsidR="003E36A4" w:rsidRPr="00B01AA5" w:rsidRDefault="003E36A4" w:rsidP="00D73329">
            <w:pPr>
              <w:jc w:val="both"/>
            </w:pPr>
            <w:r w:rsidRPr="00B01AA5">
              <w:t>6Д3Лп1КИВ</w:t>
            </w:r>
          </w:p>
        </w:tc>
        <w:tc>
          <w:tcPr>
            <w:tcW w:w="1629" w:type="dxa"/>
            <w:gridSpan w:val="2"/>
            <w:tcBorders>
              <w:top w:val="single" w:sz="4" w:space="0" w:color="auto"/>
              <w:bottom w:val="nil"/>
            </w:tcBorders>
          </w:tcPr>
          <w:p w:rsidR="003E36A4" w:rsidRPr="00B01AA5" w:rsidRDefault="003E36A4" w:rsidP="00D73329">
            <w:pPr>
              <w:jc w:val="both"/>
            </w:pPr>
            <w:r w:rsidRPr="00B01AA5">
              <w:t>Повышенные в</w:t>
            </w:r>
            <w:r w:rsidRPr="00B01AA5">
              <w:t>о</w:t>
            </w:r>
            <w:r w:rsidRPr="00B01AA5">
              <w:t>доразделы и пол</w:t>
            </w:r>
            <w:r w:rsidRPr="00B01AA5">
              <w:t>о</w:t>
            </w:r>
            <w:r w:rsidRPr="00B01AA5">
              <w:t>гие склоны</w:t>
            </w:r>
          </w:p>
        </w:tc>
        <w:tc>
          <w:tcPr>
            <w:tcW w:w="1544" w:type="dxa"/>
            <w:tcBorders>
              <w:top w:val="single" w:sz="4" w:space="0" w:color="auto"/>
              <w:bottom w:val="nil"/>
            </w:tcBorders>
          </w:tcPr>
          <w:p w:rsidR="003E36A4" w:rsidRPr="00B01AA5" w:rsidRDefault="003E36A4" w:rsidP="00D73329">
            <w:pPr>
              <w:jc w:val="both"/>
            </w:pPr>
            <w:r w:rsidRPr="00B01AA5">
              <w:t>Серая лесная  и дер</w:t>
            </w:r>
            <w:r w:rsidRPr="00B01AA5">
              <w:softHyphen/>
              <w:t>ново-подзолистая с</w:t>
            </w:r>
            <w:r w:rsidRPr="00B01AA5">
              <w:t>у</w:t>
            </w:r>
            <w:r w:rsidRPr="00B01AA5">
              <w:t>глинистая свежая подсти</w:t>
            </w:r>
            <w:r w:rsidRPr="00B01AA5">
              <w:softHyphen/>
              <w:t>лаемая глинами</w:t>
            </w:r>
          </w:p>
        </w:tc>
        <w:tc>
          <w:tcPr>
            <w:tcW w:w="1150" w:type="dxa"/>
            <w:gridSpan w:val="3"/>
            <w:tcBorders>
              <w:top w:val="single" w:sz="4" w:space="0" w:color="auto"/>
              <w:bottom w:val="nil"/>
            </w:tcBorders>
          </w:tcPr>
          <w:p w:rsidR="003E36A4" w:rsidRPr="00B01AA5" w:rsidRDefault="003E36A4" w:rsidP="00D73329">
            <w:pPr>
              <w:jc w:val="both"/>
            </w:pPr>
            <w:r w:rsidRPr="00B01AA5">
              <w:t>Редкий или ср. густоты, липа, береза, дуб, местами клен</w:t>
            </w:r>
          </w:p>
        </w:tc>
        <w:tc>
          <w:tcPr>
            <w:tcW w:w="1291" w:type="dxa"/>
            <w:gridSpan w:val="2"/>
            <w:tcBorders>
              <w:top w:val="single" w:sz="4" w:space="0" w:color="auto"/>
              <w:bottom w:val="nil"/>
            </w:tcBorders>
          </w:tcPr>
          <w:p w:rsidR="003E36A4" w:rsidRPr="00B01AA5" w:rsidRDefault="003E36A4" w:rsidP="00D73329">
            <w:pPr>
              <w:jc w:val="both"/>
            </w:pPr>
            <w:r w:rsidRPr="00B01AA5">
              <w:t>Ср. густоты: рябина, ле</w:t>
            </w:r>
            <w:r w:rsidRPr="00B01AA5">
              <w:softHyphen/>
              <w:t>щина, береск</w:t>
            </w:r>
            <w:r w:rsidRPr="00B01AA5">
              <w:softHyphen/>
              <w:t>лет боро</w:t>
            </w:r>
            <w:r w:rsidRPr="00B01AA5">
              <w:softHyphen/>
              <w:t>давча-тый, липа, черем</w:t>
            </w:r>
            <w:r w:rsidRPr="00B01AA5">
              <w:t>у</w:t>
            </w:r>
            <w:r w:rsidRPr="00B01AA5">
              <w:t>ха</w:t>
            </w:r>
          </w:p>
        </w:tc>
        <w:tc>
          <w:tcPr>
            <w:tcW w:w="1547" w:type="dxa"/>
            <w:gridSpan w:val="2"/>
            <w:tcBorders>
              <w:top w:val="single" w:sz="4" w:space="0" w:color="auto"/>
              <w:bottom w:val="nil"/>
            </w:tcBorders>
          </w:tcPr>
          <w:p w:rsidR="003E36A4" w:rsidRPr="00B01AA5" w:rsidRDefault="003E36A4" w:rsidP="00D73329">
            <w:pPr>
              <w:jc w:val="both"/>
            </w:pPr>
            <w:r w:rsidRPr="00B01AA5">
              <w:t>Сныть, звезд</w:t>
            </w:r>
            <w:r w:rsidRPr="00B01AA5">
              <w:softHyphen/>
              <w:t>чатка, копытень, ясменник, коло</w:t>
            </w:r>
            <w:r w:rsidRPr="00B01AA5">
              <w:softHyphen/>
              <w:t>кольчик, лан</w:t>
            </w:r>
            <w:r w:rsidRPr="00B01AA5">
              <w:softHyphen/>
              <w:t>дыш, щитовник,</w:t>
            </w:r>
          </w:p>
          <w:p w:rsidR="003E36A4" w:rsidRPr="00B01AA5" w:rsidRDefault="003E36A4" w:rsidP="00D73329">
            <w:pPr>
              <w:jc w:val="both"/>
            </w:pPr>
            <w:r w:rsidRPr="00B01AA5">
              <w:t>медуница</w:t>
            </w:r>
          </w:p>
        </w:tc>
        <w:tc>
          <w:tcPr>
            <w:tcW w:w="1111" w:type="dxa"/>
            <w:tcBorders>
              <w:top w:val="single" w:sz="4" w:space="0" w:color="auto"/>
              <w:bottom w:val="nil"/>
            </w:tcBorders>
          </w:tcPr>
          <w:p w:rsidR="003E36A4" w:rsidRPr="00B01AA5" w:rsidRDefault="003E36A4" w:rsidP="00D73329">
            <w:pPr>
              <w:jc w:val="both"/>
            </w:pPr>
            <w:r w:rsidRPr="00B01AA5">
              <w:t>Отсутствует</w:t>
            </w:r>
          </w:p>
        </w:tc>
        <w:tc>
          <w:tcPr>
            <w:tcW w:w="1060" w:type="dxa"/>
            <w:gridSpan w:val="3"/>
            <w:tcBorders>
              <w:top w:val="single" w:sz="4" w:space="0" w:color="auto"/>
              <w:bottom w:val="nil"/>
            </w:tcBorders>
          </w:tcPr>
          <w:p w:rsidR="003E36A4" w:rsidRPr="00B01AA5" w:rsidRDefault="003E36A4" w:rsidP="00D73329">
            <w:pPr>
              <w:jc w:val="both"/>
            </w:pPr>
            <w:r w:rsidRPr="00B01AA5">
              <w:t>Со сменой на листве</w:t>
            </w:r>
            <w:r w:rsidRPr="00B01AA5">
              <w:t>н</w:t>
            </w:r>
            <w:r w:rsidRPr="00B01AA5">
              <w:t>ные</w:t>
            </w:r>
          </w:p>
        </w:tc>
        <w:tc>
          <w:tcPr>
            <w:tcW w:w="947" w:type="dxa"/>
            <w:tcBorders>
              <w:top w:val="single" w:sz="4" w:space="0" w:color="auto"/>
              <w:bottom w:val="nil"/>
            </w:tcBorders>
          </w:tcPr>
          <w:p w:rsidR="003E36A4" w:rsidRPr="00B01AA5" w:rsidRDefault="003E36A4" w:rsidP="00D73329">
            <w:pPr>
              <w:jc w:val="both"/>
            </w:pPr>
            <w:r w:rsidRPr="00B01AA5">
              <w:t>Лп, Кл, Ос, Б</w:t>
            </w:r>
          </w:p>
          <w:p w:rsidR="003E36A4" w:rsidRPr="00B01AA5" w:rsidRDefault="003E36A4" w:rsidP="00D73329">
            <w:pPr>
              <w:jc w:val="both"/>
            </w:pPr>
          </w:p>
        </w:tc>
        <w:tc>
          <w:tcPr>
            <w:tcW w:w="1640" w:type="dxa"/>
            <w:gridSpan w:val="2"/>
            <w:tcBorders>
              <w:top w:val="single" w:sz="4" w:space="0" w:color="auto"/>
              <w:bottom w:val="nil"/>
            </w:tcBorders>
          </w:tcPr>
          <w:p w:rsidR="003E36A4" w:rsidRPr="00B01AA5" w:rsidRDefault="003E36A4" w:rsidP="00D73329">
            <w:pPr>
              <w:jc w:val="both"/>
            </w:pPr>
            <w:r w:rsidRPr="00B01AA5">
              <w:t>Сплошные рубки</w:t>
            </w:r>
          </w:p>
          <w:p w:rsidR="003E36A4" w:rsidRPr="00B01AA5" w:rsidRDefault="003E36A4" w:rsidP="00D73329">
            <w:pPr>
              <w:jc w:val="both"/>
            </w:pPr>
            <w:r w:rsidRPr="00B01AA5">
              <w:t>В порослевом хоз-ве естест.заращ. – порослевое.</w:t>
            </w:r>
          </w:p>
          <w:p w:rsidR="003E36A4" w:rsidRPr="00B01AA5" w:rsidRDefault="003E36A4" w:rsidP="00D73329">
            <w:pPr>
              <w:jc w:val="both"/>
            </w:pPr>
            <w:r w:rsidRPr="00B01AA5">
              <w:t xml:space="preserve">В семенном – культуры дуба </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17.</w:t>
            </w:r>
          </w:p>
        </w:tc>
        <w:tc>
          <w:tcPr>
            <w:tcW w:w="1356" w:type="dxa"/>
            <w:tcBorders>
              <w:top w:val="single" w:sz="4" w:space="0" w:color="auto"/>
              <w:bottom w:val="single" w:sz="4" w:space="0" w:color="auto"/>
            </w:tcBorders>
          </w:tcPr>
          <w:p w:rsidR="003E36A4" w:rsidRPr="003E36A4" w:rsidRDefault="003E36A4" w:rsidP="00D73329">
            <w:pPr>
              <w:jc w:val="both"/>
            </w:pPr>
            <w:r w:rsidRPr="003E36A4">
              <w:t>Дубняк осок</w:t>
            </w:r>
            <w:r w:rsidRPr="003E36A4">
              <w:t>о</w:t>
            </w:r>
            <w:r w:rsidRPr="003E36A4">
              <w:t>вый</w:t>
            </w:r>
          </w:p>
          <w:p w:rsidR="003E36A4" w:rsidRPr="003E36A4" w:rsidRDefault="003E36A4" w:rsidP="00D73329">
            <w:pPr>
              <w:jc w:val="both"/>
            </w:pPr>
            <w:r w:rsidRPr="003E36A4">
              <w:t>Д ос</w:t>
            </w:r>
          </w:p>
          <w:p w:rsidR="003E36A4" w:rsidRPr="003E36A4" w:rsidRDefault="003E36A4" w:rsidP="00D73329">
            <w:pPr>
              <w:jc w:val="both"/>
            </w:pPr>
            <w:r w:rsidRPr="003E36A4">
              <w:t>ТУМ: Д2</w:t>
            </w:r>
          </w:p>
          <w:p w:rsidR="003E36A4" w:rsidRPr="003E36A4" w:rsidRDefault="003E36A4" w:rsidP="00D73329">
            <w:pPr>
              <w:jc w:val="both"/>
            </w:pPr>
            <w:r w:rsidRPr="003E36A4">
              <w:t>Бонитет: 3</w:t>
            </w:r>
          </w:p>
        </w:tc>
        <w:tc>
          <w:tcPr>
            <w:tcW w:w="1300" w:type="dxa"/>
            <w:tcBorders>
              <w:top w:val="single" w:sz="4" w:space="0" w:color="auto"/>
              <w:bottom w:val="single" w:sz="4" w:space="0" w:color="auto"/>
            </w:tcBorders>
          </w:tcPr>
          <w:p w:rsidR="003E36A4" w:rsidRPr="003E36A4" w:rsidRDefault="003E36A4" w:rsidP="00D73329">
            <w:pPr>
              <w:jc w:val="both"/>
            </w:pPr>
            <w:r w:rsidRPr="003E36A4">
              <w:t>6Д2Лп1Кл1Б +Ос</w:t>
            </w:r>
          </w:p>
        </w:tc>
        <w:tc>
          <w:tcPr>
            <w:tcW w:w="1629" w:type="dxa"/>
            <w:gridSpan w:val="2"/>
            <w:tcBorders>
              <w:top w:val="single" w:sz="4" w:space="0" w:color="auto"/>
              <w:bottom w:val="single" w:sz="4" w:space="0" w:color="auto"/>
            </w:tcBorders>
          </w:tcPr>
          <w:p w:rsidR="003E36A4" w:rsidRPr="003E36A4" w:rsidRDefault="003E36A4" w:rsidP="00D73329">
            <w:pPr>
              <w:jc w:val="both"/>
            </w:pPr>
            <w:r w:rsidRPr="003E36A4">
              <w:t>Возвышенное плато, верхняя треть склонов</w:t>
            </w:r>
          </w:p>
        </w:tc>
        <w:tc>
          <w:tcPr>
            <w:tcW w:w="1544" w:type="dxa"/>
            <w:tcBorders>
              <w:top w:val="single" w:sz="4" w:space="0" w:color="auto"/>
              <w:bottom w:val="single" w:sz="4" w:space="0" w:color="auto"/>
            </w:tcBorders>
          </w:tcPr>
          <w:p w:rsidR="003E36A4" w:rsidRPr="003E36A4" w:rsidRDefault="003E36A4" w:rsidP="00D73329">
            <w:pPr>
              <w:jc w:val="both"/>
            </w:pPr>
            <w:r w:rsidRPr="003E36A4">
              <w:t>Серая лесная слабо-подзолистая, с</w:t>
            </w:r>
            <w:r w:rsidRPr="003E36A4">
              <w:t>у</w:t>
            </w:r>
            <w:r w:rsidRPr="003E36A4">
              <w:t>гли</w:t>
            </w:r>
            <w:r w:rsidRPr="003E36A4">
              <w:softHyphen/>
              <w:t>нистая свежая</w:t>
            </w:r>
          </w:p>
        </w:tc>
        <w:tc>
          <w:tcPr>
            <w:tcW w:w="1150" w:type="dxa"/>
            <w:gridSpan w:val="3"/>
            <w:tcBorders>
              <w:top w:val="single" w:sz="4" w:space="0" w:color="auto"/>
              <w:bottom w:val="single" w:sz="4" w:space="0" w:color="auto"/>
            </w:tcBorders>
          </w:tcPr>
          <w:p w:rsidR="003E36A4" w:rsidRPr="003E36A4" w:rsidRDefault="003E36A4" w:rsidP="00D73329">
            <w:pPr>
              <w:jc w:val="both"/>
            </w:pPr>
            <w:r w:rsidRPr="003E36A4">
              <w:t>Редкий: дуб</w:t>
            </w:r>
          </w:p>
        </w:tc>
        <w:tc>
          <w:tcPr>
            <w:tcW w:w="1291" w:type="dxa"/>
            <w:gridSpan w:val="2"/>
            <w:tcBorders>
              <w:top w:val="single" w:sz="4" w:space="0" w:color="auto"/>
              <w:bottom w:val="single" w:sz="4" w:space="0" w:color="auto"/>
            </w:tcBorders>
          </w:tcPr>
          <w:p w:rsidR="003E36A4" w:rsidRPr="003E36A4" w:rsidRDefault="003E36A4" w:rsidP="00D73329">
            <w:pPr>
              <w:jc w:val="both"/>
            </w:pPr>
            <w:r w:rsidRPr="003E36A4">
              <w:t>Редкий: липа, ле</w:t>
            </w:r>
            <w:r w:rsidRPr="003E36A4">
              <w:softHyphen/>
              <w:t>щина, бер</w:t>
            </w:r>
            <w:r w:rsidRPr="003E36A4">
              <w:t>е</w:t>
            </w:r>
            <w:r w:rsidRPr="003E36A4">
              <w:t>ск</w:t>
            </w:r>
            <w:r w:rsidRPr="003E36A4">
              <w:softHyphen/>
              <w:t>лет бор</w:t>
            </w:r>
            <w:r w:rsidRPr="003E36A4">
              <w:t>о</w:t>
            </w:r>
            <w:r w:rsidRPr="003E36A4">
              <w:t>дав</w:t>
            </w:r>
            <w:r w:rsidRPr="003E36A4">
              <w:softHyphen/>
              <w:t>ча</w:t>
            </w:r>
          </w:p>
          <w:p w:rsidR="003E36A4" w:rsidRPr="003E36A4" w:rsidRDefault="003E36A4" w:rsidP="00D73329">
            <w:pPr>
              <w:jc w:val="both"/>
            </w:pPr>
            <w:r w:rsidRPr="003E36A4">
              <w:t>тый, жим</w:t>
            </w:r>
            <w:r w:rsidRPr="003E36A4">
              <w:t>о</w:t>
            </w:r>
            <w:r w:rsidRPr="003E36A4">
              <w:t>лость</w:t>
            </w:r>
          </w:p>
        </w:tc>
        <w:tc>
          <w:tcPr>
            <w:tcW w:w="1547" w:type="dxa"/>
            <w:gridSpan w:val="2"/>
            <w:tcBorders>
              <w:top w:val="single" w:sz="4" w:space="0" w:color="auto"/>
              <w:bottom w:val="single" w:sz="4" w:space="0" w:color="auto"/>
            </w:tcBorders>
          </w:tcPr>
          <w:p w:rsidR="003E36A4" w:rsidRPr="003E36A4" w:rsidRDefault="003E36A4" w:rsidP="00D73329">
            <w:pPr>
              <w:jc w:val="both"/>
            </w:pPr>
            <w:r w:rsidRPr="003E36A4">
              <w:t>Густой: сныть, пролеска, коп</w:t>
            </w:r>
            <w:r w:rsidRPr="003E36A4">
              <w:t>ы</w:t>
            </w:r>
            <w:r w:rsidRPr="003E36A4">
              <w:t>тень, звездчатка, ясменник, мед</w:t>
            </w:r>
            <w:r w:rsidRPr="003E36A4">
              <w:t>у</w:t>
            </w:r>
            <w:r w:rsidRPr="003E36A4">
              <w:t>ница, осока вол</w:t>
            </w:r>
            <w:r w:rsidRPr="003E36A4">
              <w:t>о</w:t>
            </w:r>
            <w:r w:rsidRPr="003E36A4">
              <w:t>систая</w:t>
            </w:r>
          </w:p>
        </w:tc>
        <w:tc>
          <w:tcPr>
            <w:tcW w:w="1111" w:type="dxa"/>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60" w:type="dxa"/>
            <w:gridSpan w:val="3"/>
            <w:tcBorders>
              <w:top w:val="single" w:sz="4" w:space="0" w:color="auto"/>
              <w:bottom w:val="single" w:sz="4" w:space="0" w:color="auto"/>
            </w:tcBorders>
          </w:tcPr>
          <w:p w:rsidR="003E36A4" w:rsidRPr="003E36A4" w:rsidRDefault="003E36A4" w:rsidP="00D73329">
            <w:pPr>
              <w:jc w:val="both"/>
            </w:pPr>
            <w:r w:rsidRPr="003E36A4">
              <w:t>Со сменой на листве</w:t>
            </w:r>
            <w:r w:rsidRPr="003E36A4">
              <w:t>н</w:t>
            </w:r>
            <w:r w:rsidRPr="003E36A4">
              <w:t>ные</w:t>
            </w:r>
          </w:p>
        </w:tc>
        <w:tc>
          <w:tcPr>
            <w:tcW w:w="947" w:type="dxa"/>
            <w:tcBorders>
              <w:top w:val="single" w:sz="4" w:space="0" w:color="auto"/>
              <w:bottom w:val="single" w:sz="4" w:space="0" w:color="auto"/>
            </w:tcBorders>
          </w:tcPr>
          <w:p w:rsidR="003E36A4" w:rsidRPr="003E36A4" w:rsidRDefault="003E36A4" w:rsidP="00D73329">
            <w:pPr>
              <w:jc w:val="both"/>
            </w:pPr>
            <w:r w:rsidRPr="003E36A4">
              <w:t>Лп, Б,</w:t>
            </w:r>
          </w:p>
          <w:p w:rsidR="003E36A4" w:rsidRPr="003E36A4" w:rsidRDefault="003E36A4" w:rsidP="00D73329">
            <w:pPr>
              <w:jc w:val="both"/>
            </w:pPr>
            <w:r w:rsidRPr="003E36A4">
              <w:t>Кл</w:t>
            </w:r>
          </w:p>
        </w:tc>
        <w:tc>
          <w:tcPr>
            <w:tcW w:w="1640" w:type="dxa"/>
            <w:gridSpan w:val="2"/>
            <w:tcBorders>
              <w:top w:val="single" w:sz="4" w:space="0" w:color="auto"/>
              <w:bottom w:val="single" w:sz="4" w:space="0" w:color="auto"/>
            </w:tcBorders>
          </w:tcPr>
          <w:p w:rsidR="003E36A4" w:rsidRPr="003E36A4" w:rsidRDefault="003E36A4" w:rsidP="00D73329">
            <w:pPr>
              <w:jc w:val="both"/>
            </w:pPr>
            <w:r w:rsidRPr="003E36A4">
              <w:t>Сплошные рубки</w:t>
            </w:r>
          </w:p>
          <w:p w:rsidR="003E36A4" w:rsidRPr="003E36A4" w:rsidRDefault="003E36A4" w:rsidP="00D73329">
            <w:pPr>
              <w:jc w:val="both"/>
            </w:pPr>
            <w:r w:rsidRPr="003E36A4">
              <w:t>В порослевом хоз-ве естест.заращ. – порослевое.</w:t>
            </w:r>
          </w:p>
          <w:p w:rsidR="003E36A4" w:rsidRPr="003E36A4" w:rsidRDefault="003E36A4" w:rsidP="00D73329">
            <w:pPr>
              <w:jc w:val="both"/>
            </w:pPr>
            <w:r w:rsidRPr="003E36A4">
              <w:t xml:space="preserve">В семенном – культуры дуба </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18.</w:t>
            </w:r>
          </w:p>
        </w:tc>
        <w:tc>
          <w:tcPr>
            <w:tcW w:w="1356" w:type="dxa"/>
            <w:tcBorders>
              <w:top w:val="single" w:sz="4" w:space="0" w:color="auto"/>
              <w:bottom w:val="single" w:sz="4" w:space="0" w:color="auto"/>
            </w:tcBorders>
          </w:tcPr>
          <w:p w:rsidR="003E36A4" w:rsidRPr="003E36A4" w:rsidRDefault="003E36A4" w:rsidP="00D73329">
            <w:pPr>
              <w:jc w:val="both"/>
            </w:pPr>
            <w:r w:rsidRPr="003E36A4">
              <w:t>Дубняк пап</w:t>
            </w:r>
            <w:r w:rsidRPr="003E36A4">
              <w:t>о</w:t>
            </w:r>
            <w:r w:rsidRPr="003E36A4">
              <w:t>ротниковый</w:t>
            </w:r>
          </w:p>
          <w:p w:rsidR="003E36A4" w:rsidRPr="003E36A4" w:rsidRDefault="003E36A4" w:rsidP="00D73329">
            <w:pPr>
              <w:jc w:val="both"/>
            </w:pPr>
            <w:r w:rsidRPr="003E36A4">
              <w:t>Д пап</w:t>
            </w:r>
          </w:p>
          <w:p w:rsidR="003E36A4" w:rsidRPr="003E36A4" w:rsidRDefault="003E36A4" w:rsidP="00D73329">
            <w:pPr>
              <w:jc w:val="both"/>
            </w:pPr>
            <w:r w:rsidRPr="003E36A4">
              <w:t>ТУМ: Д3</w:t>
            </w:r>
          </w:p>
          <w:p w:rsidR="003E36A4" w:rsidRPr="003E36A4" w:rsidRDefault="003E36A4" w:rsidP="00D73329">
            <w:pPr>
              <w:jc w:val="both"/>
            </w:pPr>
            <w:r w:rsidRPr="003E36A4">
              <w:t>Бонитет: 1-2</w:t>
            </w:r>
          </w:p>
          <w:p w:rsidR="003E36A4" w:rsidRPr="003E36A4" w:rsidRDefault="003E36A4" w:rsidP="00D73329">
            <w:pPr>
              <w:jc w:val="both"/>
            </w:pPr>
            <w:r w:rsidRPr="003E36A4">
              <w:t>Влажная дуб</w:t>
            </w:r>
            <w:r w:rsidRPr="003E36A4">
              <w:softHyphen/>
              <w:t>рава</w:t>
            </w:r>
          </w:p>
        </w:tc>
        <w:tc>
          <w:tcPr>
            <w:tcW w:w="1300" w:type="dxa"/>
            <w:tcBorders>
              <w:top w:val="single" w:sz="4" w:space="0" w:color="auto"/>
              <w:bottom w:val="single" w:sz="4" w:space="0" w:color="auto"/>
            </w:tcBorders>
          </w:tcPr>
          <w:p w:rsidR="003E36A4" w:rsidRPr="003E36A4" w:rsidRDefault="003E36A4" w:rsidP="00D73329">
            <w:pPr>
              <w:jc w:val="both"/>
            </w:pPr>
            <w:r w:rsidRPr="003E36A4">
              <w:t>6Д3КИВ1Лп</w:t>
            </w:r>
          </w:p>
          <w:p w:rsidR="003E36A4" w:rsidRPr="003E36A4" w:rsidRDefault="003E36A4" w:rsidP="00D73329">
            <w:pPr>
              <w:jc w:val="both"/>
            </w:pPr>
            <w:r w:rsidRPr="003E36A4">
              <w:t xml:space="preserve">или </w:t>
            </w:r>
          </w:p>
          <w:p w:rsidR="003E36A4" w:rsidRPr="003E36A4" w:rsidRDefault="003E36A4" w:rsidP="00D73329">
            <w:pPr>
              <w:jc w:val="both"/>
            </w:pPr>
            <w:r w:rsidRPr="003E36A4">
              <w:t>1 ярус- 10Д</w:t>
            </w:r>
          </w:p>
          <w:p w:rsidR="003E36A4" w:rsidRPr="003E36A4" w:rsidRDefault="003E36A4" w:rsidP="00D73329">
            <w:pPr>
              <w:jc w:val="both"/>
            </w:pPr>
            <w:r w:rsidRPr="003E36A4">
              <w:t>2 ярус- 10КИВ</w:t>
            </w:r>
          </w:p>
        </w:tc>
        <w:tc>
          <w:tcPr>
            <w:tcW w:w="1629" w:type="dxa"/>
            <w:gridSpan w:val="2"/>
            <w:tcBorders>
              <w:top w:val="single" w:sz="4" w:space="0" w:color="auto"/>
              <w:bottom w:val="single" w:sz="4" w:space="0" w:color="auto"/>
            </w:tcBorders>
          </w:tcPr>
          <w:p w:rsidR="003E36A4" w:rsidRPr="003E36A4" w:rsidRDefault="003E36A4" w:rsidP="00D73329">
            <w:pPr>
              <w:jc w:val="both"/>
            </w:pPr>
            <w:r w:rsidRPr="003E36A4">
              <w:t>Плато и пологие склоны</w:t>
            </w:r>
          </w:p>
        </w:tc>
        <w:tc>
          <w:tcPr>
            <w:tcW w:w="1544" w:type="dxa"/>
            <w:tcBorders>
              <w:top w:val="single" w:sz="4" w:space="0" w:color="auto"/>
              <w:bottom w:val="single" w:sz="4" w:space="0" w:color="auto"/>
            </w:tcBorders>
          </w:tcPr>
          <w:p w:rsidR="003E36A4" w:rsidRPr="003E36A4" w:rsidRDefault="003E36A4" w:rsidP="00D73329">
            <w:pPr>
              <w:jc w:val="both"/>
            </w:pPr>
            <w:r w:rsidRPr="003E36A4">
              <w:t>Серая лесная сред</w:t>
            </w:r>
            <w:r w:rsidRPr="003E36A4">
              <w:softHyphen/>
              <w:t>неподзолистая суг</w:t>
            </w:r>
            <w:r w:rsidRPr="003E36A4">
              <w:softHyphen/>
              <w:t>линистая влажная</w:t>
            </w:r>
          </w:p>
        </w:tc>
        <w:tc>
          <w:tcPr>
            <w:tcW w:w="1150" w:type="dxa"/>
            <w:gridSpan w:val="3"/>
            <w:tcBorders>
              <w:top w:val="single" w:sz="4" w:space="0" w:color="auto"/>
              <w:bottom w:val="single" w:sz="4" w:space="0" w:color="auto"/>
            </w:tcBorders>
          </w:tcPr>
          <w:p w:rsidR="003E36A4" w:rsidRPr="003E36A4" w:rsidRDefault="003E36A4" w:rsidP="00D73329">
            <w:pPr>
              <w:jc w:val="both"/>
            </w:pPr>
            <w:r w:rsidRPr="003E36A4">
              <w:t>Групповой, редкий :дуб</w:t>
            </w:r>
          </w:p>
        </w:tc>
        <w:tc>
          <w:tcPr>
            <w:tcW w:w="1291" w:type="dxa"/>
            <w:gridSpan w:val="2"/>
            <w:tcBorders>
              <w:top w:val="single" w:sz="4" w:space="0" w:color="auto"/>
              <w:bottom w:val="single" w:sz="4" w:space="0" w:color="auto"/>
            </w:tcBorders>
          </w:tcPr>
          <w:p w:rsidR="003E36A4" w:rsidRPr="003E36A4" w:rsidRDefault="003E36A4" w:rsidP="00D73329">
            <w:pPr>
              <w:jc w:val="both"/>
            </w:pPr>
            <w:r w:rsidRPr="003E36A4">
              <w:t>Ср. густоты: лещина, бе</w:t>
            </w:r>
            <w:r w:rsidRPr="003E36A4">
              <w:softHyphen/>
              <w:t>ресклет,</w:t>
            </w:r>
          </w:p>
          <w:p w:rsidR="003E36A4" w:rsidRPr="003E36A4" w:rsidRDefault="003E36A4" w:rsidP="00D73329">
            <w:pPr>
              <w:jc w:val="both"/>
            </w:pPr>
            <w:r w:rsidRPr="003E36A4">
              <w:t>калина, кру</w:t>
            </w:r>
            <w:r w:rsidRPr="003E36A4">
              <w:softHyphen/>
              <w:t>шина, чере</w:t>
            </w:r>
            <w:r w:rsidRPr="003E36A4">
              <w:softHyphen/>
              <w:t>муха</w:t>
            </w:r>
          </w:p>
        </w:tc>
        <w:tc>
          <w:tcPr>
            <w:tcW w:w="1547" w:type="dxa"/>
            <w:gridSpan w:val="2"/>
            <w:tcBorders>
              <w:top w:val="single" w:sz="4" w:space="0" w:color="auto"/>
              <w:bottom w:val="single" w:sz="4" w:space="0" w:color="auto"/>
            </w:tcBorders>
          </w:tcPr>
          <w:p w:rsidR="003E36A4" w:rsidRPr="003E36A4" w:rsidRDefault="003E36A4" w:rsidP="00D73329">
            <w:pPr>
              <w:jc w:val="both"/>
            </w:pPr>
            <w:r w:rsidRPr="003E36A4">
              <w:t>Густой: Папо-ротник, сныть, копытень, яс</w:t>
            </w:r>
            <w:r w:rsidRPr="003E36A4">
              <w:softHyphen/>
              <w:t>менник, чина, кислица, меду-ница, звездчатка, фиалка, гравилат лесной, крапива двудомная</w:t>
            </w:r>
          </w:p>
        </w:tc>
        <w:tc>
          <w:tcPr>
            <w:tcW w:w="1111" w:type="dxa"/>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60" w:type="dxa"/>
            <w:gridSpan w:val="3"/>
            <w:tcBorders>
              <w:top w:val="single" w:sz="4" w:space="0" w:color="auto"/>
              <w:bottom w:val="single" w:sz="4" w:space="0" w:color="auto"/>
            </w:tcBorders>
          </w:tcPr>
          <w:p w:rsidR="003E36A4" w:rsidRPr="003E36A4" w:rsidRDefault="003E36A4" w:rsidP="00D73329">
            <w:pPr>
              <w:jc w:val="both"/>
            </w:pPr>
            <w:r w:rsidRPr="003E36A4">
              <w:t>Смена на  лиственные</w:t>
            </w:r>
          </w:p>
        </w:tc>
        <w:tc>
          <w:tcPr>
            <w:tcW w:w="947" w:type="dxa"/>
            <w:tcBorders>
              <w:top w:val="single" w:sz="4" w:space="0" w:color="auto"/>
              <w:bottom w:val="single" w:sz="4" w:space="0" w:color="auto"/>
            </w:tcBorders>
          </w:tcPr>
          <w:p w:rsidR="003E36A4" w:rsidRPr="003E36A4" w:rsidRDefault="003E36A4" w:rsidP="00D73329">
            <w:pPr>
              <w:jc w:val="both"/>
            </w:pPr>
            <w:r w:rsidRPr="003E36A4">
              <w:t xml:space="preserve">Лп, КИВ, Б </w:t>
            </w:r>
          </w:p>
          <w:p w:rsidR="003E36A4" w:rsidRPr="003E36A4" w:rsidRDefault="003E36A4" w:rsidP="00D73329">
            <w:pPr>
              <w:jc w:val="both"/>
            </w:pPr>
          </w:p>
        </w:tc>
        <w:tc>
          <w:tcPr>
            <w:tcW w:w="1640" w:type="dxa"/>
            <w:gridSpan w:val="2"/>
            <w:tcBorders>
              <w:top w:val="single" w:sz="4" w:space="0" w:color="auto"/>
              <w:bottom w:val="single" w:sz="4" w:space="0" w:color="auto"/>
            </w:tcBorders>
          </w:tcPr>
          <w:p w:rsidR="003E36A4" w:rsidRPr="003E36A4" w:rsidRDefault="003E36A4" w:rsidP="00D73329">
            <w:pPr>
              <w:jc w:val="both"/>
            </w:pPr>
            <w:r w:rsidRPr="003E36A4">
              <w:t>Сплошные рубки</w:t>
            </w:r>
          </w:p>
          <w:p w:rsidR="003E36A4" w:rsidRPr="003E36A4" w:rsidRDefault="003E36A4" w:rsidP="00D73329">
            <w:pPr>
              <w:jc w:val="both"/>
            </w:pPr>
            <w:r w:rsidRPr="003E36A4">
              <w:t>В порослевом хоз-ве естест.заращ. – порослевое.</w:t>
            </w:r>
          </w:p>
          <w:p w:rsidR="003E36A4" w:rsidRPr="003E36A4" w:rsidRDefault="003E36A4" w:rsidP="00D73329">
            <w:pPr>
              <w:jc w:val="both"/>
            </w:pPr>
            <w:r w:rsidRPr="003E36A4">
              <w:t xml:space="preserve">В семенном – культуры дуба </w:t>
            </w:r>
          </w:p>
        </w:tc>
      </w:tr>
      <w:tr w:rsidR="003E36A4" w:rsidRPr="003E36A4" w:rsidTr="00C56E30">
        <w:trPr>
          <w:trHeight w:val="264"/>
        </w:trPr>
        <w:tc>
          <w:tcPr>
            <w:tcW w:w="14907" w:type="dxa"/>
            <w:gridSpan w:val="21"/>
            <w:tcBorders>
              <w:top w:val="single" w:sz="4" w:space="0" w:color="auto"/>
              <w:bottom w:val="nil"/>
            </w:tcBorders>
          </w:tcPr>
          <w:p w:rsidR="003E36A4" w:rsidRPr="00BC7878" w:rsidRDefault="003E36A4" w:rsidP="00D73329">
            <w:pPr>
              <w:jc w:val="both"/>
              <w:rPr>
                <w:sz w:val="24"/>
                <w:szCs w:val="24"/>
              </w:rPr>
            </w:pPr>
            <w:r w:rsidRPr="00BC7878">
              <w:rPr>
                <w:sz w:val="24"/>
                <w:szCs w:val="24"/>
              </w:rPr>
              <w:t>3группа. Дубравы влажные припойменные</w:t>
            </w:r>
          </w:p>
        </w:tc>
      </w:tr>
      <w:tr w:rsidR="003E36A4" w:rsidRPr="003E36A4" w:rsidTr="00B01AA5">
        <w:trPr>
          <w:trHeight w:val="1809"/>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19.</w:t>
            </w:r>
          </w:p>
        </w:tc>
        <w:tc>
          <w:tcPr>
            <w:tcW w:w="1356" w:type="dxa"/>
            <w:tcBorders>
              <w:top w:val="single" w:sz="4" w:space="0" w:color="auto"/>
              <w:bottom w:val="single" w:sz="4" w:space="0" w:color="auto"/>
            </w:tcBorders>
          </w:tcPr>
          <w:p w:rsidR="003E36A4" w:rsidRPr="003E36A4" w:rsidRDefault="003E36A4" w:rsidP="00D73329">
            <w:pPr>
              <w:jc w:val="both"/>
            </w:pPr>
            <w:r w:rsidRPr="003E36A4">
              <w:t>Дубняк пр</w:t>
            </w:r>
            <w:r w:rsidRPr="003E36A4">
              <w:t>и</w:t>
            </w:r>
            <w:r w:rsidRPr="003E36A4">
              <w:t>пойменный</w:t>
            </w:r>
          </w:p>
          <w:p w:rsidR="003E36A4" w:rsidRPr="003E36A4" w:rsidRDefault="003E36A4" w:rsidP="00D73329">
            <w:pPr>
              <w:jc w:val="both"/>
            </w:pPr>
            <w:r w:rsidRPr="003E36A4">
              <w:t>Д пм</w:t>
            </w:r>
          </w:p>
          <w:p w:rsidR="003E36A4" w:rsidRPr="003E36A4" w:rsidRDefault="003E36A4" w:rsidP="00D73329">
            <w:pPr>
              <w:jc w:val="both"/>
            </w:pPr>
            <w:r w:rsidRPr="003E36A4">
              <w:t>ТУМ:С4,Д4</w:t>
            </w:r>
          </w:p>
          <w:p w:rsidR="003E36A4" w:rsidRPr="003E36A4" w:rsidRDefault="003E36A4" w:rsidP="00D73329">
            <w:pPr>
              <w:jc w:val="both"/>
            </w:pPr>
            <w:r w:rsidRPr="003E36A4">
              <w:t>Бонитет: 3 (2)</w:t>
            </w:r>
          </w:p>
          <w:p w:rsidR="003E36A4" w:rsidRPr="003E36A4" w:rsidRDefault="003E36A4" w:rsidP="00D73329">
            <w:pPr>
              <w:jc w:val="both"/>
            </w:pPr>
          </w:p>
        </w:tc>
        <w:tc>
          <w:tcPr>
            <w:tcW w:w="1300" w:type="dxa"/>
            <w:tcBorders>
              <w:top w:val="single" w:sz="4" w:space="0" w:color="auto"/>
              <w:bottom w:val="single" w:sz="4" w:space="0" w:color="auto"/>
            </w:tcBorders>
          </w:tcPr>
          <w:p w:rsidR="003E36A4" w:rsidRPr="003E36A4" w:rsidRDefault="003E36A4" w:rsidP="00D73329">
            <w:pPr>
              <w:jc w:val="both"/>
            </w:pPr>
            <w:r w:rsidRPr="003E36A4">
              <w:t>7Д 3Б +Лп</w:t>
            </w:r>
          </w:p>
        </w:tc>
        <w:tc>
          <w:tcPr>
            <w:tcW w:w="1629" w:type="dxa"/>
            <w:gridSpan w:val="2"/>
            <w:tcBorders>
              <w:top w:val="single" w:sz="4" w:space="0" w:color="auto"/>
              <w:bottom w:val="single" w:sz="4" w:space="0" w:color="auto"/>
            </w:tcBorders>
          </w:tcPr>
          <w:p w:rsidR="003E36A4" w:rsidRPr="003E36A4" w:rsidRDefault="003E36A4" w:rsidP="00D73329">
            <w:pPr>
              <w:jc w:val="both"/>
            </w:pPr>
            <w:r w:rsidRPr="003E36A4">
              <w:t>Поймы рек, слегка возвышенное м</w:t>
            </w:r>
            <w:r w:rsidRPr="003E36A4">
              <w:t>е</w:t>
            </w:r>
            <w:r w:rsidRPr="003E36A4">
              <w:t>сто, ежегодно з</w:t>
            </w:r>
            <w:r w:rsidRPr="003E36A4">
              <w:t>а</w:t>
            </w:r>
            <w:r w:rsidRPr="003E36A4">
              <w:t>ливаемые полыми водами</w:t>
            </w:r>
          </w:p>
        </w:tc>
        <w:tc>
          <w:tcPr>
            <w:tcW w:w="1544" w:type="dxa"/>
            <w:tcBorders>
              <w:top w:val="single" w:sz="4" w:space="0" w:color="auto"/>
              <w:bottom w:val="single" w:sz="4" w:space="0" w:color="auto"/>
            </w:tcBorders>
          </w:tcPr>
          <w:p w:rsidR="003E36A4" w:rsidRPr="003E36A4" w:rsidRDefault="003E36A4" w:rsidP="00D73329">
            <w:pPr>
              <w:jc w:val="both"/>
            </w:pPr>
            <w:r w:rsidRPr="003E36A4">
              <w:t>Дерново-луговая</w:t>
            </w:r>
          </w:p>
          <w:p w:rsidR="003E36A4" w:rsidRPr="003E36A4" w:rsidRDefault="003E36A4" w:rsidP="00D73329">
            <w:pPr>
              <w:jc w:val="both"/>
            </w:pPr>
            <w:r w:rsidRPr="003E36A4">
              <w:t>суглинисто-оглеенная сырая</w:t>
            </w:r>
          </w:p>
        </w:tc>
        <w:tc>
          <w:tcPr>
            <w:tcW w:w="1150" w:type="dxa"/>
            <w:gridSpan w:val="3"/>
            <w:tcBorders>
              <w:top w:val="single" w:sz="4" w:space="0" w:color="auto"/>
              <w:bottom w:val="single" w:sz="4" w:space="0" w:color="auto"/>
            </w:tcBorders>
          </w:tcPr>
          <w:p w:rsidR="003E36A4" w:rsidRPr="003E36A4" w:rsidRDefault="003E36A4" w:rsidP="00D73329">
            <w:pPr>
              <w:jc w:val="both"/>
            </w:pPr>
            <w:r w:rsidRPr="003E36A4">
              <w:t>Редкий:дуб, клен, липа</w:t>
            </w:r>
          </w:p>
        </w:tc>
        <w:tc>
          <w:tcPr>
            <w:tcW w:w="1291" w:type="dxa"/>
            <w:gridSpan w:val="2"/>
            <w:tcBorders>
              <w:top w:val="single" w:sz="4" w:space="0" w:color="auto"/>
              <w:bottom w:val="single" w:sz="4" w:space="0" w:color="auto"/>
            </w:tcBorders>
          </w:tcPr>
          <w:p w:rsidR="003E36A4" w:rsidRPr="003E36A4" w:rsidRDefault="003E36A4" w:rsidP="00D73329">
            <w:pPr>
              <w:jc w:val="both"/>
            </w:pPr>
            <w:r w:rsidRPr="003E36A4">
              <w:t>Редкий – крушина, че</w:t>
            </w:r>
            <w:r w:rsidRPr="003E36A4">
              <w:softHyphen/>
              <w:t>ремуха, ива, жимолость, шиповник</w:t>
            </w:r>
          </w:p>
          <w:p w:rsidR="003E36A4" w:rsidRPr="003E36A4" w:rsidRDefault="003E36A4" w:rsidP="00D73329">
            <w:pPr>
              <w:jc w:val="both"/>
            </w:pPr>
            <w:r w:rsidRPr="003E36A4">
              <w:t>смородина</w:t>
            </w:r>
          </w:p>
        </w:tc>
        <w:tc>
          <w:tcPr>
            <w:tcW w:w="1547" w:type="dxa"/>
            <w:gridSpan w:val="2"/>
            <w:tcBorders>
              <w:top w:val="single" w:sz="4" w:space="0" w:color="auto"/>
              <w:bottom w:val="single" w:sz="4" w:space="0" w:color="auto"/>
            </w:tcBorders>
          </w:tcPr>
          <w:p w:rsidR="003E36A4" w:rsidRPr="003E36A4" w:rsidRDefault="003E36A4" w:rsidP="00D73329">
            <w:pPr>
              <w:jc w:val="both"/>
            </w:pPr>
            <w:r w:rsidRPr="003E36A4">
              <w:t>Осоки, таволга, крапива, ежевика</w:t>
            </w:r>
          </w:p>
        </w:tc>
        <w:tc>
          <w:tcPr>
            <w:tcW w:w="1111" w:type="dxa"/>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60" w:type="dxa"/>
            <w:gridSpan w:val="3"/>
            <w:tcBorders>
              <w:top w:val="single" w:sz="4" w:space="0" w:color="auto"/>
              <w:bottom w:val="single" w:sz="4" w:space="0" w:color="auto"/>
            </w:tcBorders>
          </w:tcPr>
          <w:p w:rsidR="003E36A4" w:rsidRPr="003E36A4" w:rsidRDefault="003E36A4" w:rsidP="00D73329">
            <w:pPr>
              <w:jc w:val="both"/>
            </w:pPr>
            <w:r w:rsidRPr="003E36A4">
              <w:t>Удовлет-воритель-ное, порос-лью дуба и мягколист-венных пород</w:t>
            </w:r>
          </w:p>
        </w:tc>
        <w:tc>
          <w:tcPr>
            <w:tcW w:w="947" w:type="dxa"/>
            <w:tcBorders>
              <w:top w:val="single" w:sz="4" w:space="0" w:color="auto"/>
              <w:bottom w:val="single" w:sz="4" w:space="0" w:color="auto"/>
            </w:tcBorders>
          </w:tcPr>
          <w:p w:rsidR="003E36A4" w:rsidRPr="003E36A4" w:rsidRDefault="003E36A4" w:rsidP="00D73329">
            <w:pPr>
              <w:jc w:val="both"/>
            </w:pPr>
            <w:r w:rsidRPr="003E36A4">
              <w:t xml:space="preserve">Лп, КИВ, Б </w:t>
            </w:r>
          </w:p>
          <w:p w:rsidR="003E36A4" w:rsidRPr="003E36A4" w:rsidRDefault="003E36A4" w:rsidP="00D73329">
            <w:pPr>
              <w:jc w:val="both"/>
            </w:pPr>
          </w:p>
        </w:tc>
        <w:tc>
          <w:tcPr>
            <w:tcW w:w="1640" w:type="dxa"/>
            <w:gridSpan w:val="2"/>
            <w:tcBorders>
              <w:top w:val="single" w:sz="4" w:space="0" w:color="auto"/>
              <w:bottom w:val="single" w:sz="4" w:space="0" w:color="auto"/>
            </w:tcBorders>
          </w:tcPr>
          <w:p w:rsidR="003E36A4" w:rsidRPr="003E36A4" w:rsidRDefault="003E36A4" w:rsidP="00D73329">
            <w:pPr>
              <w:jc w:val="both"/>
            </w:pPr>
            <w:r w:rsidRPr="003E36A4">
              <w:t>Сплошные рубки</w:t>
            </w:r>
          </w:p>
          <w:p w:rsidR="003E36A4" w:rsidRPr="003E36A4" w:rsidRDefault="003E36A4" w:rsidP="00D73329">
            <w:pPr>
              <w:jc w:val="both"/>
            </w:pPr>
            <w:r w:rsidRPr="003E36A4">
              <w:t>В порослевом хоз-ве естест.заращ. – порослевое.</w:t>
            </w:r>
          </w:p>
          <w:p w:rsidR="003E36A4" w:rsidRPr="003E36A4" w:rsidRDefault="003E36A4" w:rsidP="00D73329">
            <w:pPr>
              <w:jc w:val="both"/>
            </w:pPr>
            <w:r w:rsidRPr="003E36A4">
              <w:t>Возможны кул</w:t>
            </w:r>
            <w:r w:rsidRPr="003E36A4">
              <w:t>ь</w:t>
            </w:r>
            <w:r w:rsidRPr="003E36A4">
              <w:t>туры тополя</w:t>
            </w:r>
          </w:p>
        </w:tc>
      </w:tr>
      <w:tr w:rsidR="003E36A4" w:rsidRPr="003E36A4" w:rsidTr="00B01AA5">
        <w:tc>
          <w:tcPr>
            <w:tcW w:w="14907" w:type="dxa"/>
            <w:gridSpan w:val="21"/>
            <w:tcBorders>
              <w:top w:val="nil"/>
              <w:bottom w:val="nil"/>
            </w:tcBorders>
          </w:tcPr>
          <w:p w:rsidR="003E36A4" w:rsidRPr="00BC7878" w:rsidRDefault="003E36A4" w:rsidP="00D73329">
            <w:pPr>
              <w:jc w:val="both"/>
              <w:rPr>
                <w:sz w:val="24"/>
                <w:szCs w:val="24"/>
              </w:rPr>
            </w:pPr>
            <w:r w:rsidRPr="00BC7878">
              <w:rPr>
                <w:sz w:val="24"/>
                <w:szCs w:val="24"/>
              </w:rPr>
              <w:t>Типы леса с преобладанием Ясеня</w:t>
            </w:r>
          </w:p>
        </w:tc>
      </w:tr>
      <w:tr w:rsidR="003E36A4" w:rsidRPr="003E36A4" w:rsidTr="00B01AA5">
        <w:trPr>
          <w:trHeight w:val="454"/>
        </w:trPr>
        <w:tc>
          <w:tcPr>
            <w:tcW w:w="319" w:type="dxa"/>
            <w:tcBorders>
              <w:top w:val="single" w:sz="4" w:space="0" w:color="auto"/>
              <w:bottom w:val="single" w:sz="4" w:space="0" w:color="auto"/>
            </w:tcBorders>
          </w:tcPr>
          <w:p w:rsidR="003E36A4" w:rsidRPr="003E36A4" w:rsidRDefault="003E36A4" w:rsidP="00D73329">
            <w:pPr>
              <w:jc w:val="both"/>
            </w:pPr>
            <w:r w:rsidRPr="003E36A4">
              <w:t>20.</w:t>
            </w:r>
          </w:p>
        </w:tc>
        <w:tc>
          <w:tcPr>
            <w:tcW w:w="1369" w:type="dxa"/>
            <w:gridSpan w:val="2"/>
            <w:tcBorders>
              <w:top w:val="single" w:sz="4" w:space="0" w:color="auto"/>
              <w:bottom w:val="single" w:sz="4" w:space="0" w:color="auto"/>
            </w:tcBorders>
          </w:tcPr>
          <w:p w:rsidR="003E36A4" w:rsidRPr="003E36A4" w:rsidRDefault="003E36A4" w:rsidP="00D73329">
            <w:pPr>
              <w:jc w:val="both"/>
            </w:pPr>
            <w:r w:rsidRPr="003E36A4">
              <w:t>Ясенник кл</w:t>
            </w:r>
            <w:r w:rsidRPr="003E36A4">
              <w:t>е</w:t>
            </w:r>
            <w:r w:rsidRPr="003E36A4">
              <w:t>ново-липовый</w:t>
            </w:r>
          </w:p>
          <w:p w:rsidR="003E36A4" w:rsidRPr="003E36A4" w:rsidRDefault="003E36A4" w:rsidP="00D73329">
            <w:pPr>
              <w:jc w:val="both"/>
            </w:pPr>
            <w:r w:rsidRPr="003E36A4">
              <w:t>Я клп</w:t>
            </w:r>
          </w:p>
          <w:p w:rsidR="003E36A4" w:rsidRPr="003E36A4" w:rsidRDefault="003E36A4" w:rsidP="00D73329">
            <w:pPr>
              <w:jc w:val="both"/>
            </w:pPr>
            <w:r w:rsidRPr="003E36A4">
              <w:t>ТУМ:Д2</w:t>
            </w:r>
          </w:p>
          <w:p w:rsidR="003E36A4" w:rsidRPr="003E36A4" w:rsidRDefault="003E36A4" w:rsidP="00D73329">
            <w:pPr>
              <w:jc w:val="both"/>
            </w:pPr>
            <w:r w:rsidRPr="003E36A4">
              <w:t>Бонитет:2(1)</w:t>
            </w:r>
          </w:p>
          <w:p w:rsidR="003E36A4" w:rsidRPr="003E36A4" w:rsidRDefault="003E36A4" w:rsidP="00D73329">
            <w:pPr>
              <w:jc w:val="both"/>
            </w:pPr>
            <w:r w:rsidRPr="003E36A4">
              <w:t>Встречается в юго-западной части Кайби</w:t>
            </w:r>
            <w:r w:rsidRPr="003E36A4">
              <w:t>ц</w:t>
            </w:r>
            <w:r w:rsidRPr="003E36A4">
              <w:t>кого леснич</w:t>
            </w:r>
            <w:r w:rsidRPr="003E36A4">
              <w:t>е</w:t>
            </w:r>
            <w:r w:rsidRPr="003E36A4">
              <w:t>ства</w:t>
            </w:r>
          </w:p>
        </w:tc>
        <w:tc>
          <w:tcPr>
            <w:tcW w:w="1300" w:type="dxa"/>
            <w:tcBorders>
              <w:top w:val="single" w:sz="4" w:space="0" w:color="auto"/>
              <w:bottom w:val="single" w:sz="4" w:space="0" w:color="auto"/>
            </w:tcBorders>
          </w:tcPr>
          <w:p w:rsidR="003E36A4" w:rsidRPr="003E36A4" w:rsidRDefault="003E36A4" w:rsidP="00D73329">
            <w:pPr>
              <w:jc w:val="both"/>
            </w:pPr>
            <w:r w:rsidRPr="003E36A4">
              <w:t>7Яс1Лп2КИВ</w:t>
            </w:r>
          </w:p>
        </w:tc>
        <w:tc>
          <w:tcPr>
            <w:tcW w:w="1629" w:type="dxa"/>
            <w:gridSpan w:val="2"/>
            <w:tcBorders>
              <w:top w:val="single" w:sz="4" w:space="0" w:color="auto"/>
              <w:bottom w:val="single" w:sz="4" w:space="0" w:color="auto"/>
            </w:tcBorders>
          </w:tcPr>
          <w:p w:rsidR="003E36A4" w:rsidRPr="003E36A4" w:rsidRDefault="003E36A4" w:rsidP="00D73329">
            <w:pPr>
              <w:jc w:val="both"/>
            </w:pPr>
            <w:r w:rsidRPr="003E36A4">
              <w:t>Возвышенное плато</w:t>
            </w:r>
          </w:p>
        </w:tc>
        <w:tc>
          <w:tcPr>
            <w:tcW w:w="1544" w:type="dxa"/>
            <w:tcBorders>
              <w:top w:val="single" w:sz="4" w:space="0" w:color="auto"/>
              <w:bottom w:val="single" w:sz="4" w:space="0" w:color="auto"/>
            </w:tcBorders>
          </w:tcPr>
          <w:p w:rsidR="003E36A4" w:rsidRPr="003E36A4" w:rsidRDefault="003E36A4" w:rsidP="00D73329">
            <w:pPr>
              <w:jc w:val="both"/>
            </w:pPr>
            <w:r w:rsidRPr="003E36A4">
              <w:t>Темно-серая ле</w:t>
            </w:r>
            <w:r w:rsidRPr="003E36A4">
              <w:t>с</w:t>
            </w:r>
            <w:r w:rsidRPr="003E36A4">
              <w:t>ная суглинистая свежая подстил</w:t>
            </w:r>
            <w:r w:rsidRPr="003E36A4">
              <w:t>а</w:t>
            </w:r>
            <w:r w:rsidRPr="003E36A4">
              <w:t>емая глинами</w:t>
            </w:r>
          </w:p>
        </w:tc>
        <w:tc>
          <w:tcPr>
            <w:tcW w:w="1140" w:type="dxa"/>
            <w:gridSpan w:val="2"/>
            <w:tcBorders>
              <w:top w:val="single" w:sz="4" w:space="0" w:color="auto"/>
              <w:bottom w:val="single" w:sz="4" w:space="0" w:color="auto"/>
            </w:tcBorders>
          </w:tcPr>
          <w:p w:rsidR="003E36A4" w:rsidRPr="003E36A4" w:rsidRDefault="003E36A4" w:rsidP="00D73329">
            <w:pPr>
              <w:jc w:val="both"/>
            </w:pPr>
            <w:r w:rsidRPr="003E36A4">
              <w:t>Средней густоты: дуб, ясень, липа</w:t>
            </w:r>
          </w:p>
        </w:tc>
        <w:tc>
          <w:tcPr>
            <w:tcW w:w="1301" w:type="dxa"/>
            <w:gridSpan w:val="3"/>
            <w:tcBorders>
              <w:top w:val="single" w:sz="4" w:space="0" w:color="auto"/>
              <w:bottom w:val="single" w:sz="4" w:space="0" w:color="auto"/>
            </w:tcBorders>
          </w:tcPr>
          <w:p w:rsidR="003E36A4" w:rsidRPr="003E36A4" w:rsidRDefault="003E36A4" w:rsidP="00D73329">
            <w:pPr>
              <w:jc w:val="both"/>
            </w:pPr>
            <w:r w:rsidRPr="003E36A4">
              <w:t>Средней г</w:t>
            </w:r>
            <w:r w:rsidRPr="003E36A4">
              <w:t>у</w:t>
            </w:r>
            <w:r w:rsidRPr="003E36A4">
              <w:t>стоты: лещ</w:t>
            </w:r>
            <w:r w:rsidRPr="003E36A4">
              <w:t>и</w:t>
            </w:r>
            <w:r w:rsidRPr="003E36A4">
              <w:t>на, липа, ж</w:t>
            </w:r>
            <w:r w:rsidRPr="003E36A4">
              <w:t>и</w:t>
            </w:r>
            <w:r w:rsidRPr="003E36A4">
              <w:t>молость</w:t>
            </w:r>
          </w:p>
        </w:tc>
        <w:tc>
          <w:tcPr>
            <w:tcW w:w="1547" w:type="dxa"/>
            <w:gridSpan w:val="2"/>
            <w:tcBorders>
              <w:top w:val="single" w:sz="4" w:space="0" w:color="auto"/>
              <w:bottom w:val="single" w:sz="4" w:space="0" w:color="auto"/>
            </w:tcBorders>
          </w:tcPr>
          <w:p w:rsidR="003E36A4" w:rsidRPr="003E36A4" w:rsidRDefault="003E36A4" w:rsidP="00D73329">
            <w:pPr>
              <w:jc w:val="both"/>
            </w:pPr>
            <w:r w:rsidRPr="003E36A4">
              <w:t>Сныть, пролеска, копытень, звез</w:t>
            </w:r>
            <w:r w:rsidRPr="003E36A4">
              <w:t>д</w:t>
            </w:r>
            <w:r w:rsidRPr="003E36A4">
              <w:t>чатка, ясменник, папоротник му</w:t>
            </w:r>
            <w:r w:rsidRPr="003E36A4">
              <w:t>ж</w:t>
            </w:r>
            <w:r w:rsidRPr="003E36A4">
              <w:t>ской, медуница</w:t>
            </w:r>
          </w:p>
        </w:tc>
        <w:tc>
          <w:tcPr>
            <w:tcW w:w="1135"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36" w:type="dxa"/>
            <w:gridSpan w:val="2"/>
            <w:tcBorders>
              <w:top w:val="single" w:sz="4" w:space="0" w:color="auto"/>
              <w:bottom w:val="single" w:sz="4" w:space="0" w:color="auto"/>
            </w:tcBorders>
          </w:tcPr>
          <w:p w:rsidR="003E36A4" w:rsidRPr="003E36A4" w:rsidRDefault="003E36A4" w:rsidP="00D73329">
            <w:pPr>
              <w:jc w:val="both"/>
            </w:pPr>
            <w:r w:rsidRPr="003E36A4">
              <w:t>Со сменой на лис</w:t>
            </w:r>
            <w:r w:rsidRPr="003E36A4">
              <w:t>т</w:t>
            </w:r>
            <w:r w:rsidRPr="003E36A4">
              <w:t>венные</w:t>
            </w:r>
          </w:p>
        </w:tc>
        <w:tc>
          <w:tcPr>
            <w:tcW w:w="947" w:type="dxa"/>
            <w:tcBorders>
              <w:top w:val="single" w:sz="4" w:space="0" w:color="auto"/>
              <w:bottom w:val="single" w:sz="4" w:space="0" w:color="auto"/>
            </w:tcBorders>
          </w:tcPr>
          <w:p w:rsidR="003E36A4" w:rsidRPr="003E36A4" w:rsidRDefault="003E36A4" w:rsidP="00D73329">
            <w:pPr>
              <w:jc w:val="both"/>
            </w:pPr>
            <w:r w:rsidRPr="003E36A4">
              <w:t>Лп, Кл, Ос, Б</w:t>
            </w:r>
          </w:p>
          <w:p w:rsidR="003E36A4" w:rsidRPr="003E36A4" w:rsidRDefault="003E36A4" w:rsidP="00D73329">
            <w:pPr>
              <w:jc w:val="both"/>
            </w:pPr>
          </w:p>
        </w:tc>
        <w:tc>
          <w:tcPr>
            <w:tcW w:w="1640" w:type="dxa"/>
            <w:gridSpan w:val="2"/>
            <w:tcBorders>
              <w:top w:val="single" w:sz="4" w:space="0" w:color="auto"/>
              <w:bottom w:val="single" w:sz="4" w:space="0" w:color="auto"/>
            </w:tcBorders>
          </w:tcPr>
          <w:p w:rsidR="003E36A4" w:rsidRPr="003E36A4" w:rsidRDefault="003E36A4" w:rsidP="00D73329">
            <w:pPr>
              <w:jc w:val="both"/>
            </w:pPr>
            <w:r w:rsidRPr="003E36A4">
              <w:t xml:space="preserve">Сплошные рубки </w:t>
            </w:r>
          </w:p>
          <w:p w:rsidR="003E36A4" w:rsidRPr="003E36A4" w:rsidRDefault="003E36A4" w:rsidP="00D73329">
            <w:pPr>
              <w:jc w:val="both"/>
            </w:pPr>
            <w:r w:rsidRPr="003E36A4">
              <w:t>Культуры ясеня (дуба)</w:t>
            </w:r>
          </w:p>
        </w:tc>
      </w:tr>
      <w:tr w:rsidR="003E36A4" w:rsidRPr="003E36A4" w:rsidTr="00B01AA5">
        <w:trPr>
          <w:trHeight w:val="262"/>
        </w:trPr>
        <w:tc>
          <w:tcPr>
            <w:tcW w:w="14907" w:type="dxa"/>
            <w:gridSpan w:val="21"/>
            <w:tcBorders>
              <w:top w:val="single" w:sz="4" w:space="0" w:color="auto"/>
              <w:bottom w:val="single" w:sz="4" w:space="0" w:color="auto"/>
            </w:tcBorders>
          </w:tcPr>
          <w:p w:rsidR="003E36A4" w:rsidRPr="00BC7878" w:rsidRDefault="003E36A4" w:rsidP="00D73329">
            <w:pPr>
              <w:jc w:val="both"/>
              <w:rPr>
                <w:sz w:val="24"/>
                <w:szCs w:val="24"/>
              </w:rPr>
            </w:pPr>
            <w:r w:rsidRPr="00BC7878">
              <w:rPr>
                <w:sz w:val="24"/>
                <w:szCs w:val="24"/>
              </w:rPr>
              <w:t>Типы леса с преобладанием Липы</w:t>
            </w:r>
          </w:p>
          <w:p w:rsidR="003E36A4" w:rsidRPr="00BC7878" w:rsidRDefault="003E36A4" w:rsidP="00D73329">
            <w:pPr>
              <w:jc w:val="both"/>
              <w:rPr>
                <w:sz w:val="24"/>
                <w:szCs w:val="24"/>
              </w:rPr>
            </w:pPr>
          </w:p>
        </w:tc>
      </w:tr>
      <w:tr w:rsidR="003E36A4" w:rsidRPr="003E36A4" w:rsidTr="00C56E30">
        <w:trPr>
          <w:trHeight w:val="240"/>
        </w:trPr>
        <w:tc>
          <w:tcPr>
            <w:tcW w:w="14907" w:type="dxa"/>
            <w:gridSpan w:val="21"/>
            <w:tcBorders>
              <w:top w:val="single" w:sz="4" w:space="0" w:color="auto"/>
              <w:bottom w:val="single" w:sz="4" w:space="0" w:color="auto"/>
            </w:tcBorders>
          </w:tcPr>
          <w:p w:rsidR="003E36A4" w:rsidRPr="00BC7878" w:rsidRDefault="003E36A4" w:rsidP="00D73329">
            <w:pPr>
              <w:jc w:val="both"/>
              <w:rPr>
                <w:sz w:val="24"/>
                <w:szCs w:val="24"/>
              </w:rPr>
            </w:pPr>
            <w:r w:rsidRPr="00BC7878">
              <w:rPr>
                <w:sz w:val="24"/>
                <w:szCs w:val="24"/>
              </w:rPr>
              <w:t>1 группа. Липняки разнотравные</w:t>
            </w:r>
          </w:p>
          <w:p w:rsidR="003E36A4" w:rsidRPr="00BC7878" w:rsidRDefault="003E36A4" w:rsidP="00D73329">
            <w:pPr>
              <w:jc w:val="both"/>
              <w:rPr>
                <w:sz w:val="24"/>
                <w:szCs w:val="24"/>
              </w:rPr>
            </w:pP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21.</w:t>
            </w:r>
          </w:p>
        </w:tc>
        <w:tc>
          <w:tcPr>
            <w:tcW w:w="1356" w:type="dxa"/>
            <w:tcBorders>
              <w:top w:val="single" w:sz="4" w:space="0" w:color="auto"/>
              <w:bottom w:val="single" w:sz="4" w:space="0" w:color="auto"/>
            </w:tcBorders>
          </w:tcPr>
          <w:p w:rsidR="003E36A4" w:rsidRPr="003E36A4" w:rsidRDefault="003E36A4" w:rsidP="00D73329">
            <w:pPr>
              <w:jc w:val="both"/>
            </w:pPr>
            <w:r w:rsidRPr="003E36A4">
              <w:t>Липняк разн</w:t>
            </w:r>
            <w:r w:rsidRPr="003E36A4">
              <w:t>о</w:t>
            </w:r>
            <w:r w:rsidRPr="003E36A4">
              <w:t>травный</w:t>
            </w:r>
          </w:p>
          <w:p w:rsidR="003E36A4" w:rsidRPr="003E36A4" w:rsidRDefault="003E36A4" w:rsidP="00D73329">
            <w:pPr>
              <w:jc w:val="both"/>
            </w:pPr>
            <w:r w:rsidRPr="003E36A4">
              <w:t>Лп тр, ТУМ:</w:t>
            </w:r>
          </w:p>
          <w:p w:rsidR="003E36A4" w:rsidRPr="003E36A4" w:rsidRDefault="003E36A4" w:rsidP="00D73329">
            <w:pPr>
              <w:jc w:val="both"/>
            </w:pPr>
            <w:r w:rsidRPr="003E36A4">
              <w:t>С2-3,Д2-3</w:t>
            </w:r>
          </w:p>
          <w:p w:rsidR="003E36A4" w:rsidRPr="003E36A4" w:rsidRDefault="003E36A4" w:rsidP="00D73329">
            <w:pPr>
              <w:jc w:val="both"/>
            </w:pPr>
            <w:r w:rsidRPr="003E36A4">
              <w:t>Бонитет:2-3</w:t>
            </w:r>
          </w:p>
        </w:tc>
        <w:tc>
          <w:tcPr>
            <w:tcW w:w="1312" w:type="dxa"/>
            <w:gridSpan w:val="2"/>
            <w:tcBorders>
              <w:top w:val="single" w:sz="4" w:space="0" w:color="auto"/>
              <w:bottom w:val="single" w:sz="4" w:space="0" w:color="auto"/>
            </w:tcBorders>
          </w:tcPr>
          <w:p w:rsidR="003E36A4" w:rsidRPr="003E36A4" w:rsidRDefault="003E36A4" w:rsidP="00D73329">
            <w:pPr>
              <w:jc w:val="both"/>
            </w:pPr>
            <w:r w:rsidRPr="003E36A4">
              <w:t>6Лп2Д2КИВ</w:t>
            </w:r>
          </w:p>
          <w:p w:rsidR="003E36A4" w:rsidRPr="003E36A4" w:rsidRDefault="003E36A4" w:rsidP="00D73329">
            <w:pPr>
              <w:jc w:val="both"/>
            </w:pPr>
            <w:r w:rsidRPr="003E36A4">
              <w:t>+Б,Ос</w:t>
            </w:r>
          </w:p>
          <w:p w:rsidR="003E36A4" w:rsidRPr="003E36A4" w:rsidRDefault="003E36A4" w:rsidP="00D73329">
            <w:pPr>
              <w:jc w:val="both"/>
            </w:pPr>
            <w:r w:rsidRPr="003E36A4">
              <w:t>7Лп2Е1Б +Д</w:t>
            </w:r>
          </w:p>
        </w:tc>
        <w:tc>
          <w:tcPr>
            <w:tcW w:w="1617" w:type="dxa"/>
            <w:tcBorders>
              <w:top w:val="single" w:sz="4" w:space="0" w:color="auto"/>
              <w:bottom w:val="single" w:sz="4" w:space="0" w:color="auto"/>
            </w:tcBorders>
          </w:tcPr>
          <w:p w:rsidR="003E36A4" w:rsidRPr="003E36A4" w:rsidRDefault="003E36A4" w:rsidP="00D73329">
            <w:pPr>
              <w:jc w:val="both"/>
            </w:pPr>
            <w:r w:rsidRPr="003E36A4">
              <w:t>Возвышенное плато, пологие склоны, также надлуговые те</w:t>
            </w:r>
            <w:r w:rsidRPr="003E36A4">
              <w:t>р</w:t>
            </w:r>
            <w:r w:rsidRPr="003E36A4">
              <w:t>расы</w:t>
            </w:r>
          </w:p>
        </w:tc>
        <w:tc>
          <w:tcPr>
            <w:tcW w:w="1565" w:type="dxa"/>
            <w:gridSpan w:val="2"/>
            <w:tcBorders>
              <w:top w:val="single" w:sz="4" w:space="0" w:color="auto"/>
              <w:bottom w:val="single" w:sz="4" w:space="0" w:color="auto"/>
            </w:tcBorders>
          </w:tcPr>
          <w:p w:rsidR="003E36A4" w:rsidRPr="003E36A4" w:rsidRDefault="003E36A4" w:rsidP="00D73329">
            <w:pPr>
              <w:jc w:val="both"/>
            </w:pPr>
            <w:r w:rsidRPr="003E36A4">
              <w:t>Темно-серая ле</w:t>
            </w:r>
            <w:r w:rsidRPr="003E36A4">
              <w:t>с</w:t>
            </w:r>
            <w:r w:rsidRPr="003E36A4">
              <w:t>ная суглинистая свежая подстил</w:t>
            </w:r>
            <w:r w:rsidRPr="003E36A4">
              <w:t>а</w:t>
            </w:r>
            <w:r w:rsidRPr="003E36A4">
              <w:t>емая глинами</w:t>
            </w:r>
          </w:p>
        </w:tc>
        <w:tc>
          <w:tcPr>
            <w:tcW w:w="1129" w:type="dxa"/>
            <w:gridSpan w:val="2"/>
            <w:tcBorders>
              <w:top w:val="single" w:sz="4" w:space="0" w:color="auto"/>
              <w:bottom w:val="single" w:sz="4" w:space="0" w:color="auto"/>
            </w:tcBorders>
          </w:tcPr>
          <w:p w:rsidR="003E36A4" w:rsidRPr="003E36A4" w:rsidRDefault="003E36A4" w:rsidP="00D73329">
            <w:pPr>
              <w:jc w:val="both"/>
            </w:pPr>
            <w:r w:rsidRPr="003E36A4">
              <w:t>Средней густоты:дуб, клен, липа.</w:t>
            </w:r>
          </w:p>
          <w:p w:rsidR="003E36A4" w:rsidRPr="003E36A4" w:rsidRDefault="003E36A4" w:rsidP="00D73329">
            <w:pPr>
              <w:jc w:val="both"/>
            </w:pPr>
            <w:r w:rsidRPr="003E36A4">
              <w:t>Местами Е,П</w:t>
            </w:r>
          </w:p>
        </w:tc>
        <w:tc>
          <w:tcPr>
            <w:tcW w:w="1278" w:type="dxa"/>
            <w:tcBorders>
              <w:top w:val="single" w:sz="4" w:space="0" w:color="auto"/>
              <w:bottom w:val="single" w:sz="4" w:space="0" w:color="auto"/>
            </w:tcBorders>
          </w:tcPr>
          <w:p w:rsidR="003E36A4" w:rsidRPr="003E36A4" w:rsidRDefault="003E36A4" w:rsidP="00D73329">
            <w:pPr>
              <w:jc w:val="both"/>
            </w:pPr>
            <w:r w:rsidRPr="003E36A4">
              <w:t>Средней г</w:t>
            </w:r>
            <w:r w:rsidRPr="003E36A4">
              <w:t>у</w:t>
            </w:r>
            <w:r w:rsidRPr="003E36A4">
              <w:t>стоты: лещ</w:t>
            </w:r>
            <w:r w:rsidRPr="003E36A4">
              <w:t>и</w:t>
            </w:r>
            <w:r w:rsidRPr="003E36A4">
              <w:t>на, липа, ж</w:t>
            </w:r>
            <w:r w:rsidRPr="003E36A4">
              <w:t>и</w:t>
            </w:r>
            <w:r w:rsidRPr="003E36A4">
              <w:t>молость, р</w:t>
            </w:r>
            <w:r w:rsidRPr="003E36A4">
              <w:t>я</w:t>
            </w:r>
            <w:r w:rsidRPr="003E36A4">
              <w:t>бина, бер</w:t>
            </w:r>
            <w:r w:rsidRPr="003E36A4">
              <w:t>е</w:t>
            </w:r>
            <w:r w:rsidRPr="003E36A4">
              <w:t>склет</w:t>
            </w:r>
          </w:p>
        </w:tc>
        <w:tc>
          <w:tcPr>
            <w:tcW w:w="1560" w:type="dxa"/>
            <w:gridSpan w:val="3"/>
            <w:tcBorders>
              <w:top w:val="single" w:sz="4" w:space="0" w:color="auto"/>
              <w:bottom w:val="single" w:sz="4" w:space="0" w:color="auto"/>
            </w:tcBorders>
          </w:tcPr>
          <w:p w:rsidR="003E36A4" w:rsidRPr="003E36A4" w:rsidRDefault="003E36A4" w:rsidP="00D73329">
            <w:pPr>
              <w:jc w:val="both"/>
            </w:pPr>
            <w:r w:rsidRPr="003E36A4">
              <w:t>Сныть, пролеска, медуница, ветр</w:t>
            </w:r>
            <w:r w:rsidRPr="003E36A4">
              <w:t>е</w:t>
            </w:r>
            <w:r w:rsidRPr="003E36A4">
              <w:t>ница лютикови</w:t>
            </w:r>
            <w:r w:rsidRPr="003E36A4">
              <w:t>д</w:t>
            </w:r>
            <w:r w:rsidRPr="003E36A4">
              <w:t>ная, хвощ лесной, стаусник</w:t>
            </w:r>
          </w:p>
        </w:tc>
        <w:tc>
          <w:tcPr>
            <w:tcW w:w="1135"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30" w:type="dxa"/>
            <w:tcBorders>
              <w:top w:val="single" w:sz="4" w:space="0" w:color="auto"/>
              <w:bottom w:val="single" w:sz="4" w:space="0" w:color="auto"/>
            </w:tcBorders>
          </w:tcPr>
          <w:p w:rsidR="003E36A4" w:rsidRPr="003E36A4" w:rsidRDefault="003E36A4" w:rsidP="00D73329">
            <w:pPr>
              <w:jc w:val="both"/>
            </w:pPr>
            <w:r w:rsidRPr="003E36A4">
              <w:t>Липа п</w:t>
            </w:r>
            <w:r w:rsidRPr="003E36A4">
              <w:t>о</w:t>
            </w:r>
            <w:r w:rsidRPr="003E36A4">
              <w:t>рослевая</w:t>
            </w:r>
          </w:p>
        </w:tc>
        <w:tc>
          <w:tcPr>
            <w:tcW w:w="967" w:type="dxa"/>
            <w:gridSpan w:val="3"/>
            <w:tcBorders>
              <w:top w:val="single" w:sz="4" w:space="0" w:color="auto"/>
              <w:bottom w:val="single" w:sz="4" w:space="0" w:color="auto"/>
            </w:tcBorders>
          </w:tcPr>
          <w:p w:rsidR="003E36A4" w:rsidRPr="003E36A4" w:rsidRDefault="003E36A4" w:rsidP="00D73329">
            <w:pPr>
              <w:jc w:val="both"/>
            </w:pPr>
            <w:r w:rsidRPr="003E36A4">
              <w:t>Клен, б</w:t>
            </w:r>
            <w:r w:rsidRPr="003E36A4">
              <w:t>е</w:t>
            </w:r>
            <w:r w:rsidRPr="003E36A4">
              <w:t>реза, ос</w:t>
            </w:r>
            <w:r w:rsidRPr="003E36A4">
              <w:t>и</w:t>
            </w:r>
            <w:r w:rsidRPr="003E36A4">
              <w:t>на</w:t>
            </w:r>
          </w:p>
        </w:tc>
        <w:tc>
          <w:tcPr>
            <w:tcW w:w="1626" w:type="dxa"/>
            <w:tcBorders>
              <w:top w:val="single" w:sz="4" w:space="0" w:color="auto"/>
              <w:bottom w:val="single" w:sz="4" w:space="0" w:color="auto"/>
            </w:tcBorders>
          </w:tcPr>
          <w:p w:rsidR="003E36A4" w:rsidRPr="003E36A4" w:rsidRDefault="003E36A4" w:rsidP="00D73329">
            <w:pPr>
              <w:jc w:val="both"/>
            </w:pPr>
            <w:r w:rsidRPr="003E36A4">
              <w:t>Сплошные рубки</w:t>
            </w:r>
          </w:p>
          <w:p w:rsidR="003E36A4" w:rsidRPr="003E36A4" w:rsidRDefault="003E36A4" w:rsidP="00D73329">
            <w:pPr>
              <w:jc w:val="both"/>
            </w:pPr>
            <w:r w:rsidRPr="003E36A4">
              <w:t>Естест.заращив.-</w:t>
            </w:r>
          </w:p>
          <w:p w:rsidR="003E36A4" w:rsidRPr="003E36A4" w:rsidRDefault="003E36A4" w:rsidP="00D73329">
            <w:pPr>
              <w:jc w:val="both"/>
            </w:pPr>
            <w:r w:rsidRPr="003E36A4">
              <w:t>порослевая липа, в случае неудачи культуры дуба</w:t>
            </w:r>
          </w:p>
        </w:tc>
      </w:tr>
      <w:tr w:rsidR="003E36A4" w:rsidRPr="003E36A4" w:rsidTr="00C56E30">
        <w:trPr>
          <w:trHeight w:val="231"/>
        </w:trPr>
        <w:tc>
          <w:tcPr>
            <w:tcW w:w="14907" w:type="dxa"/>
            <w:gridSpan w:val="21"/>
            <w:tcBorders>
              <w:top w:val="single" w:sz="4" w:space="0" w:color="auto"/>
              <w:bottom w:val="single" w:sz="4" w:space="0" w:color="auto"/>
            </w:tcBorders>
          </w:tcPr>
          <w:p w:rsidR="00C56E30" w:rsidRDefault="00C56E30" w:rsidP="00D73329">
            <w:pPr>
              <w:jc w:val="both"/>
              <w:rPr>
                <w:sz w:val="24"/>
                <w:szCs w:val="24"/>
              </w:rPr>
            </w:pPr>
          </w:p>
          <w:p w:rsidR="003E36A4" w:rsidRPr="00BC7878" w:rsidRDefault="003E36A4" w:rsidP="00D73329">
            <w:pPr>
              <w:jc w:val="both"/>
              <w:rPr>
                <w:sz w:val="24"/>
                <w:szCs w:val="24"/>
              </w:rPr>
            </w:pPr>
            <w:r w:rsidRPr="00BC7878">
              <w:rPr>
                <w:sz w:val="24"/>
                <w:szCs w:val="24"/>
              </w:rPr>
              <w:t xml:space="preserve">2 группа. Липняки </w:t>
            </w:r>
            <w:r w:rsidR="00BC7878" w:rsidRPr="00BC7878">
              <w:rPr>
                <w:sz w:val="24"/>
                <w:szCs w:val="24"/>
              </w:rPr>
              <w:t xml:space="preserve"> </w:t>
            </w:r>
            <w:r w:rsidRPr="00BC7878">
              <w:rPr>
                <w:sz w:val="24"/>
                <w:szCs w:val="24"/>
              </w:rPr>
              <w:t>холмовые</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22.</w:t>
            </w:r>
          </w:p>
        </w:tc>
        <w:tc>
          <w:tcPr>
            <w:tcW w:w="1356" w:type="dxa"/>
            <w:tcBorders>
              <w:top w:val="single" w:sz="4" w:space="0" w:color="auto"/>
              <w:bottom w:val="single" w:sz="4" w:space="0" w:color="auto"/>
            </w:tcBorders>
          </w:tcPr>
          <w:p w:rsidR="003E36A4" w:rsidRPr="003E36A4" w:rsidRDefault="003E36A4" w:rsidP="00D73329">
            <w:pPr>
              <w:jc w:val="both"/>
            </w:pPr>
            <w:r w:rsidRPr="003E36A4">
              <w:t>Липняк клен</w:t>
            </w:r>
            <w:r w:rsidRPr="003E36A4">
              <w:t>о</w:t>
            </w:r>
            <w:r w:rsidRPr="003E36A4">
              <w:t>вый</w:t>
            </w:r>
          </w:p>
          <w:p w:rsidR="003E36A4" w:rsidRPr="003E36A4" w:rsidRDefault="003E36A4" w:rsidP="00D73329">
            <w:pPr>
              <w:jc w:val="both"/>
            </w:pPr>
            <w:r w:rsidRPr="003E36A4">
              <w:t>Лп кл</w:t>
            </w:r>
          </w:p>
          <w:p w:rsidR="003E36A4" w:rsidRPr="003E36A4" w:rsidRDefault="003E36A4" w:rsidP="00D73329">
            <w:pPr>
              <w:jc w:val="both"/>
            </w:pPr>
            <w:r w:rsidRPr="003E36A4">
              <w:t>ТУМ:Д1</w:t>
            </w:r>
          </w:p>
          <w:p w:rsidR="003E36A4" w:rsidRPr="003E36A4" w:rsidRDefault="003E36A4" w:rsidP="00D73329">
            <w:pPr>
              <w:jc w:val="both"/>
            </w:pPr>
            <w:r w:rsidRPr="003E36A4">
              <w:t>Бонитет:3(4)</w:t>
            </w:r>
          </w:p>
        </w:tc>
        <w:tc>
          <w:tcPr>
            <w:tcW w:w="1312" w:type="dxa"/>
            <w:gridSpan w:val="2"/>
            <w:tcBorders>
              <w:top w:val="single" w:sz="4" w:space="0" w:color="auto"/>
              <w:bottom w:val="single" w:sz="4" w:space="0" w:color="auto"/>
            </w:tcBorders>
          </w:tcPr>
          <w:p w:rsidR="003E36A4" w:rsidRPr="003E36A4" w:rsidRDefault="003E36A4" w:rsidP="00D73329">
            <w:pPr>
              <w:jc w:val="both"/>
            </w:pPr>
            <w:r w:rsidRPr="003E36A4">
              <w:t>8Лп 2КИВ +Д</w:t>
            </w:r>
          </w:p>
        </w:tc>
        <w:tc>
          <w:tcPr>
            <w:tcW w:w="1617" w:type="dxa"/>
            <w:tcBorders>
              <w:top w:val="single" w:sz="4" w:space="0" w:color="auto"/>
              <w:bottom w:val="single" w:sz="4" w:space="0" w:color="auto"/>
            </w:tcBorders>
          </w:tcPr>
          <w:p w:rsidR="003E36A4" w:rsidRPr="003E36A4" w:rsidRDefault="003E36A4" w:rsidP="00D73329">
            <w:pPr>
              <w:jc w:val="both"/>
            </w:pPr>
            <w:r w:rsidRPr="003E36A4">
              <w:t>Возвышенное, всхолмленный, вершины  «сы</w:t>
            </w:r>
            <w:r w:rsidRPr="003E36A4">
              <w:t>р</w:t>
            </w:r>
            <w:r w:rsidRPr="003E36A4">
              <w:t>тов»</w:t>
            </w:r>
          </w:p>
        </w:tc>
        <w:tc>
          <w:tcPr>
            <w:tcW w:w="1565" w:type="dxa"/>
            <w:gridSpan w:val="2"/>
            <w:tcBorders>
              <w:top w:val="single" w:sz="4" w:space="0" w:color="auto"/>
              <w:bottom w:val="single" w:sz="4" w:space="0" w:color="auto"/>
            </w:tcBorders>
          </w:tcPr>
          <w:p w:rsidR="003E36A4" w:rsidRPr="003E36A4" w:rsidRDefault="003E36A4" w:rsidP="00D73329">
            <w:pPr>
              <w:jc w:val="both"/>
            </w:pPr>
            <w:r w:rsidRPr="003E36A4">
              <w:t>Дерново- карб</w:t>
            </w:r>
            <w:r w:rsidRPr="003E36A4">
              <w:t>о</w:t>
            </w:r>
            <w:r w:rsidRPr="003E36A4">
              <w:t>натная средн</w:t>
            </w:r>
            <w:r w:rsidRPr="003E36A4">
              <w:t>е</w:t>
            </w:r>
            <w:r w:rsidRPr="003E36A4">
              <w:t>мощная сухая</w:t>
            </w:r>
          </w:p>
        </w:tc>
        <w:tc>
          <w:tcPr>
            <w:tcW w:w="1129" w:type="dxa"/>
            <w:gridSpan w:val="2"/>
            <w:tcBorders>
              <w:top w:val="single" w:sz="4" w:space="0" w:color="auto"/>
              <w:bottom w:val="single" w:sz="4" w:space="0" w:color="auto"/>
            </w:tcBorders>
          </w:tcPr>
          <w:p w:rsidR="003E36A4" w:rsidRPr="003E36A4" w:rsidRDefault="003E36A4" w:rsidP="00D73329">
            <w:pPr>
              <w:jc w:val="both"/>
            </w:pPr>
            <w:r w:rsidRPr="003E36A4">
              <w:t>Средней густоты:</w:t>
            </w:r>
          </w:p>
          <w:p w:rsidR="003E36A4" w:rsidRPr="003E36A4" w:rsidRDefault="003E36A4" w:rsidP="00D73329">
            <w:pPr>
              <w:jc w:val="both"/>
            </w:pPr>
            <w:r w:rsidRPr="003E36A4">
              <w:t>Д,КИВ</w:t>
            </w:r>
          </w:p>
        </w:tc>
        <w:tc>
          <w:tcPr>
            <w:tcW w:w="1278" w:type="dxa"/>
            <w:tcBorders>
              <w:top w:val="single" w:sz="4" w:space="0" w:color="auto"/>
              <w:bottom w:val="single" w:sz="4" w:space="0" w:color="auto"/>
            </w:tcBorders>
          </w:tcPr>
          <w:p w:rsidR="003E36A4" w:rsidRPr="003E36A4" w:rsidRDefault="003E36A4" w:rsidP="00D73329">
            <w:pPr>
              <w:jc w:val="both"/>
            </w:pPr>
            <w:r w:rsidRPr="003E36A4">
              <w:t>Средней г</w:t>
            </w:r>
            <w:r w:rsidRPr="003E36A4">
              <w:t>у</w:t>
            </w:r>
            <w:r w:rsidRPr="003E36A4">
              <w:t>стоты: лещ</w:t>
            </w:r>
            <w:r w:rsidRPr="003E36A4">
              <w:t>и</w:t>
            </w:r>
            <w:r w:rsidRPr="003E36A4">
              <w:t>на, липа, ж</w:t>
            </w:r>
            <w:r w:rsidRPr="003E36A4">
              <w:t>и</w:t>
            </w:r>
            <w:r w:rsidRPr="003E36A4">
              <w:t>молость, б</w:t>
            </w:r>
            <w:r w:rsidRPr="003E36A4">
              <w:t>е</w:t>
            </w:r>
            <w:r w:rsidRPr="003E36A4">
              <w:t>ресклет</w:t>
            </w:r>
          </w:p>
        </w:tc>
        <w:tc>
          <w:tcPr>
            <w:tcW w:w="1560" w:type="dxa"/>
            <w:gridSpan w:val="3"/>
            <w:tcBorders>
              <w:top w:val="single" w:sz="4" w:space="0" w:color="auto"/>
              <w:bottom w:val="single" w:sz="4" w:space="0" w:color="auto"/>
            </w:tcBorders>
          </w:tcPr>
          <w:p w:rsidR="003E36A4" w:rsidRPr="003E36A4" w:rsidRDefault="003E36A4" w:rsidP="00D73329">
            <w:pPr>
              <w:jc w:val="both"/>
            </w:pPr>
            <w:r w:rsidRPr="003E36A4">
              <w:t>Средней густоты: пузырник, сныть, ясменник</w:t>
            </w:r>
          </w:p>
        </w:tc>
        <w:tc>
          <w:tcPr>
            <w:tcW w:w="1135"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30" w:type="dxa"/>
            <w:tcBorders>
              <w:top w:val="single" w:sz="4" w:space="0" w:color="auto"/>
              <w:bottom w:val="single" w:sz="4" w:space="0" w:color="auto"/>
            </w:tcBorders>
          </w:tcPr>
          <w:p w:rsidR="003E36A4" w:rsidRPr="003E36A4" w:rsidRDefault="003E36A4" w:rsidP="00D73329">
            <w:pPr>
              <w:jc w:val="both"/>
            </w:pPr>
            <w:r w:rsidRPr="003E36A4">
              <w:t>Липа п</w:t>
            </w:r>
            <w:r w:rsidRPr="003E36A4">
              <w:t>о</w:t>
            </w:r>
            <w:r w:rsidRPr="003E36A4">
              <w:t>рослевая</w:t>
            </w:r>
          </w:p>
        </w:tc>
        <w:tc>
          <w:tcPr>
            <w:tcW w:w="967" w:type="dxa"/>
            <w:gridSpan w:val="3"/>
            <w:tcBorders>
              <w:top w:val="single" w:sz="4" w:space="0" w:color="auto"/>
              <w:bottom w:val="single" w:sz="4" w:space="0" w:color="auto"/>
            </w:tcBorders>
          </w:tcPr>
          <w:p w:rsidR="003E36A4" w:rsidRPr="003E36A4" w:rsidRDefault="003E36A4" w:rsidP="00D73329">
            <w:pPr>
              <w:jc w:val="both"/>
            </w:pPr>
            <w:r w:rsidRPr="003E36A4">
              <w:t>Клен, б</w:t>
            </w:r>
            <w:r w:rsidRPr="003E36A4">
              <w:t>е</w:t>
            </w:r>
            <w:r w:rsidRPr="003E36A4">
              <w:t>реза, ос</w:t>
            </w:r>
            <w:r w:rsidRPr="003E36A4">
              <w:t>и</w:t>
            </w:r>
            <w:r w:rsidRPr="003E36A4">
              <w:t>на</w:t>
            </w:r>
          </w:p>
        </w:tc>
        <w:tc>
          <w:tcPr>
            <w:tcW w:w="1626" w:type="dxa"/>
            <w:tcBorders>
              <w:top w:val="single" w:sz="4" w:space="0" w:color="auto"/>
              <w:bottom w:val="single" w:sz="4" w:space="0" w:color="auto"/>
            </w:tcBorders>
          </w:tcPr>
          <w:p w:rsidR="003E36A4" w:rsidRPr="003E36A4" w:rsidRDefault="003E36A4" w:rsidP="00D73329">
            <w:pPr>
              <w:jc w:val="both"/>
            </w:pPr>
            <w:r w:rsidRPr="003E36A4">
              <w:t>Сплошные рубки</w:t>
            </w:r>
          </w:p>
          <w:p w:rsidR="003E36A4" w:rsidRPr="003E36A4" w:rsidRDefault="003E36A4" w:rsidP="00D73329">
            <w:pPr>
              <w:jc w:val="both"/>
            </w:pPr>
            <w:r w:rsidRPr="003E36A4">
              <w:t>Естест.заращив.-</w:t>
            </w:r>
          </w:p>
          <w:p w:rsidR="003E36A4" w:rsidRPr="003E36A4" w:rsidRDefault="003E36A4" w:rsidP="00D73329">
            <w:pPr>
              <w:jc w:val="both"/>
            </w:pPr>
            <w:r w:rsidRPr="003E36A4">
              <w:t>порослевая липа, в случае неудачи культуры дуба</w:t>
            </w:r>
          </w:p>
        </w:tc>
      </w:tr>
      <w:tr w:rsidR="003E36A4" w:rsidRPr="003E36A4" w:rsidTr="00B01AA5">
        <w:trPr>
          <w:trHeight w:val="454"/>
        </w:trPr>
        <w:tc>
          <w:tcPr>
            <w:tcW w:w="14907" w:type="dxa"/>
            <w:gridSpan w:val="21"/>
            <w:tcBorders>
              <w:top w:val="single" w:sz="4" w:space="0" w:color="auto"/>
              <w:bottom w:val="single" w:sz="4" w:space="0" w:color="auto"/>
            </w:tcBorders>
          </w:tcPr>
          <w:p w:rsidR="003E36A4" w:rsidRPr="00BC7878" w:rsidRDefault="003E36A4" w:rsidP="00D73329">
            <w:pPr>
              <w:jc w:val="both"/>
              <w:rPr>
                <w:sz w:val="24"/>
                <w:szCs w:val="24"/>
              </w:rPr>
            </w:pPr>
            <w:r w:rsidRPr="00BC7878">
              <w:rPr>
                <w:sz w:val="24"/>
                <w:szCs w:val="24"/>
              </w:rPr>
              <w:t>Типы леса с преобладанием Березы</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23.</w:t>
            </w:r>
          </w:p>
        </w:tc>
        <w:tc>
          <w:tcPr>
            <w:tcW w:w="1356" w:type="dxa"/>
            <w:tcBorders>
              <w:top w:val="single" w:sz="4" w:space="0" w:color="auto"/>
              <w:bottom w:val="single" w:sz="4" w:space="0" w:color="auto"/>
            </w:tcBorders>
          </w:tcPr>
          <w:p w:rsidR="003E36A4" w:rsidRPr="003E36A4" w:rsidRDefault="003E36A4" w:rsidP="00D73329">
            <w:pPr>
              <w:jc w:val="both"/>
            </w:pPr>
            <w:r w:rsidRPr="003E36A4">
              <w:t>Березняк со</w:t>
            </w:r>
            <w:r w:rsidRPr="003E36A4">
              <w:t>с</w:t>
            </w:r>
            <w:r w:rsidRPr="003E36A4">
              <w:t>новый (бор</w:t>
            </w:r>
            <w:r w:rsidRPr="003E36A4">
              <w:t>о</w:t>
            </w:r>
            <w:r w:rsidRPr="003E36A4">
              <w:t>вой)</w:t>
            </w:r>
          </w:p>
          <w:p w:rsidR="003E36A4" w:rsidRPr="003E36A4" w:rsidRDefault="003E36A4" w:rsidP="00D73329">
            <w:pPr>
              <w:jc w:val="both"/>
            </w:pPr>
            <w:r w:rsidRPr="003E36A4">
              <w:t>Бс, ТУМ:</w:t>
            </w:r>
          </w:p>
          <w:p w:rsidR="003E36A4" w:rsidRPr="003E36A4" w:rsidRDefault="003E36A4" w:rsidP="00D73329">
            <w:pPr>
              <w:jc w:val="both"/>
            </w:pPr>
            <w:r w:rsidRPr="003E36A4">
              <w:t>А2-3,В2-3</w:t>
            </w:r>
          </w:p>
          <w:p w:rsidR="003E36A4" w:rsidRPr="003E36A4" w:rsidRDefault="003E36A4" w:rsidP="00D73329">
            <w:pPr>
              <w:jc w:val="both"/>
            </w:pPr>
            <w:r w:rsidRPr="003E36A4">
              <w:t>Бонитет:2(3)</w:t>
            </w:r>
          </w:p>
        </w:tc>
        <w:tc>
          <w:tcPr>
            <w:tcW w:w="1312" w:type="dxa"/>
            <w:gridSpan w:val="2"/>
            <w:tcBorders>
              <w:top w:val="single" w:sz="4" w:space="0" w:color="auto"/>
              <w:bottom w:val="single" w:sz="4" w:space="0" w:color="auto"/>
            </w:tcBorders>
          </w:tcPr>
          <w:p w:rsidR="003E36A4" w:rsidRPr="003E36A4" w:rsidRDefault="003E36A4" w:rsidP="00D73329">
            <w:pPr>
              <w:jc w:val="both"/>
            </w:pPr>
            <w:r w:rsidRPr="003E36A4">
              <w:t>9Б 1С</w:t>
            </w:r>
          </w:p>
        </w:tc>
        <w:tc>
          <w:tcPr>
            <w:tcW w:w="1617" w:type="dxa"/>
            <w:tcBorders>
              <w:top w:val="single" w:sz="4" w:space="0" w:color="auto"/>
              <w:bottom w:val="single" w:sz="4" w:space="0" w:color="auto"/>
            </w:tcBorders>
          </w:tcPr>
          <w:p w:rsidR="003E36A4" w:rsidRPr="003E36A4" w:rsidRDefault="003E36A4" w:rsidP="00D73329">
            <w:pPr>
              <w:jc w:val="both"/>
            </w:pPr>
            <w:r w:rsidRPr="003E36A4">
              <w:t>Возвышенное, пологие склоны</w:t>
            </w:r>
          </w:p>
        </w:tc>
        <w:tc>
          <w:tcPr>
            <w:tcW w:w="1565" w:type="dxa"/>
            <w:gridSpan w:val="2"/>
            <w:tcBorders>
              <w:top w:val="single" w:sz="4" w:space="0" w:color="auto"/>
              <w:bottom w:val="single" w:sz="4" w:space="0" w:color="auto"/>
            </w:tcBorders>
          </w:tcPr>
          <w:p w:rsidR="003E36A4" w:rsidRPr="003E36A4" w:rsidRDefault="003E36A4" w:rsidP="00D73329">
            <w:pPr>
              <w:jc w:val="both"/>
            </w:pPr>
            <w:r w:rsidRPr="003E36A4">
              <w:t>Подзолистая с</w:t>
            </w:r>
            <w:r w:rsidRPr="003E36A4">
              <w:t>у</w:t>
            </w:r>
            <w:r w:rsidRPr="003E36A4">
              <w:t>песчаная или легкосуглинис</w:t>
            </w:r>
          </w:p>
          <w:p w:rsidR="003E36A4" w:rsidRPr="003E36A4" w:rsidRDefault="003E36A4" w:rsidP="00D73329">
            <w:pPr>
              <w:jc w:val="both"/>
            </w:pPr>
            <w:r w:rsidRPr="003E36A4">
              <w:t>тая  свежая и влажная</w:t>
            </w:r>
          </w:p>
          <w:p w:rsidR="003E36A4" w:rsidRPr="003E36A4" w:rsidRDefault="003E36A4" w:rsidP="00D73329">
            <w:pPr>
              <w:jc w:val="both"/>
            </w:pPr>
          </w:p>
        </w:tc>
        <w:tc>
          <w:tcPr>
            <w:tcW w:w="1129" w:type="dxa"/>
            <w:gridSpan w:val="2"/>
            <w:tcBorders>
              <w:top w:val="single" w:sz="4" w:space="0" w:color="auto"/>
              <w:bottom w:val="single" w:sz="4" w:space="0" w:color="auto"/>
            </w:tcBorders>
          </w:tcPr>
          <w:p w:rsidR="003E36A4" w:rsidRPr="003E36A4" w:rsidRDefault="003E36A4" w:rsidP="00D73329">
            <w:pPr>
              <w:jc w:val="both"/>
            </w:pPr>
            <w:r w:rsidRPr="003E36A4">
              <w:t>Редкий: сосна</w:t>
            </w:r>
          </w:p>
        </w:tc>
        <w:tc>
          <w:tcPr>
            <w:tcW w:w="1278" w:type="dxa"/>
            <w:tcBorders>
              <w:top w:val="single" w:sz="4" w:space="0" w:color="auto"/>
              <w:bottom w:val="single" w:sz="4" w:space="0" w:color="auto"/>
            </w:tcBorders>
          </w:tcPr>
          <w:p w:rsidR="003E36A4" w:rsidRPr="003E36A4" w:rsidRDefault="003E36A4" w:rsidP="00D73329">
            <w:pPr>
              <w:jc w:val="both"/>
            </w:pPr>
            <w:r w:rsidRPr="003E36A4">
              <w:t>Редкий: р</w:t>
            </w:r>
            <w:r w:rsidRPr="003E36A4">
              <w:t>а</w:t>
            </w:r>
            <w:r w:rsidRPr="003E36A4">
              <w:t>китник, ряб</w:t>
            </w:r>
            <w:r w:rsidRPr="003E36A4">
              <w:t>и</w:t>
            </w:r>
            <w:r w:rsidRPr="003E36A4">
              <w:t>на, дрок</w:t>
            </w:r>
          </w:p>
        </w:tc>
        <w:tc>
          <w:tcPr>
            <w:tcW w:w="1560" w:type="dxa"/>
            <w:gridSpan w:val="3"/>
            <w:tcBorders>
              <w:top w:val="single" w:sz="4" w:space="0" w:color="auto"/>
              <w:bottom w:val="single" w:sz="4" w:space="0" w:color="auto"/>
            </w:tcBorders>
          </w:tcPr>
          <w:p w:rsidR="003E36A4" w:rsidRPr="003E36A4" w:rsidRDefault="003E36A4" w:rsidP="00D73329">
            <w:pPr>
              <w:jc w:val="both"/>
            </w:pPr>
            <w:r w:rsidRPr="003E36A4">
              <w:t>Сред. густоты: вейник, папоро</w:t>
            </w:r>
            <w:r w:rsidRPr="003E36A4">
              <w:t>т</w:t>
            </w:r>
            <w:r w:rsidRPr="003E36A4">
              <w:t>ник орляк, бру</w:t>
            </w:r>
            <w:r w:rsidRPr="003E36A4">
              <w:t>с</w:t>
            </w:r>
            <w:r w:rsidRPr="003E36A4">
              <w:t>ника,</w:t>
            </w:r>
          </w:p>
          <w:p w:rsidR="003E36A4" w:rsidRPr="003E36A4" w:rsidRDefault="003E36A4" w:rsidP="00D73329">
            <w:pPr>
              <w:jc w:val="both"/>
            </w:pPr>
            <w:r w:rsidRPr="003E36A4">
              <w:t>майник</w:t>
            </w:r>
          </w:p>
        </w:tc>
        <w:tc>
          <w:tcPr>
            <w:tcW w:w="1135" w:type="dxa"/>
            <w:gridSpan w:val="2"/>
            <w:tcBorders>
              <w:top w:val="single" w:sz="4" w:space="0" w:color="auto"/>
              <w:bottom w:val="single" w:sz="4" w:space="0" w:color="auto"/>
            </w:tcBorders>
          </w:tcPr>
          <w:p w:rsidR="003E36A4" w:rsidRPr="003E36A4" w:rsidRDefault="003E36A4" w:rsidP="00D73329">
            <w:pPr>
              <w:jc w:val="both"/>
            </w:pPr>
            <w:r w:rsidRPr="003E36A4">
              <w:t>Подушки зеленых мхов</w:t>
            </w:r>
          </w:p>
        </w:tc>
        <w:tc>
          <w:tcPr>
            <w:tcW w:w="1030" w:type="dxa"/>
            <w:tcBorders>
              <w:top w:val="single" w:sz="4" w:space="0" w:color="auto"/>
              <w:bottom w:val="single" w:sz="4" w:space="0" w:color="auto"/>
            </w:tcBorders>
          </w:tcPr>
          <w:p w:rsidR="003E36A4" w:rsidRPr="003E36A4" w:rsidRDefault="003E36A4" w:rsidP="00D73329">
            <w:pPr>
              <w:jc w:val="both"/>
            </w:pPr>
            <w:r w:rsidRPr="003E36A4">
              <w:t>Береза п</w:t>
            </w:r>
            <w:r w:rsidRPr="003E36A4">
              <w:t>о</w:t>
            </w:r>
            <w:r w:rsidRPr="003E36A4">
              <w:t>рослевая</w:t>
            </w:r>
          </w:p>
        </w:tc>
        <w:tc>
          <w:tcPr>
            <w:tcW w:w="953" w:type="dxa"/>
            <w:gridSpan w:val="2"/>
            <w:tcBorders>
              <w:top w:val="single" w:sz="4" w:space="0" w:color="auto"/>
              <w:bottom w:val="single" w:sz="4" w:space="0" w:color="auto"/>
            </w:tcBorders>
          </w:tcPr>
          <w:p w:rsidR="003E36A4" w:rsidRPr="003E36A4" w:rsidRDefault="003E36A4" w:rsidP="00D73329">
            <w:pPr>
              <w:jc w:val="both"/>
            </w:pPr>
            <w:r w:rsidRPr="003E36A4">
              <w:t>Не обр</w:t>
            </w:r>
            <w:r w:rsidRPr="003E36A4">
              <w:t>а</w:t>
            </w:r>
            <w:r w:rsidRPr="003E36A4">
              <w:t>зуют</w:t>
            </w:r>
          </w:p>
          <w:p w:rsidR="003E36A4" w:rsidRPr="003E36A4" w:rsidRDefault="003E36A4" w:rsidP="00D73329">
            <w:pPr>
              <w:jc w:val="both"/>
            </w:pPr>
            <w:r w:rsidRPr="003E36A4">
              <w:t>ся</w:t>
            </w:r>
          </w:p>
        </w:tc>
        <w:tc>
          <w:tcPr>
            <w:tcW w:w="1640" w:type="dxa"/>
            <w:gridSpan w:val="2"/>
            <w:tcBorders>
              <w:top w:val="single" w:sz="4" w:space="0" w:color="auto"/>
              <w:bottom w:val="single" w:sz="4" w:space="0" w:color="auto"/>
            </w:tcBorders>
          </w:tcPr>
          <w:p w:rsidR="003E36A4" w:rsidRPr="003E36A4" w:rsidRDefault="003E36A4" w:rsidP="00D73329">
            <w:pPr>
              <w:jc w:val="both"/>
            </w:pPr>
            <w:r w:rsidRPr="003E36A4">
              <w:t>Сплошные рубки. Культуры сосны</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24.</w:t>
            </w:r>
          </w:p>
        </w:tc>
        <w:tc>
          <w:tcPr>
            <w:tcW w:w="1356" w:type="dxa"/>
            <w:tcBorders>
              <w:top w:val="single" w:sz="4" w:space="0" w:color="auto"/>
              <w:bottom w:val="single" w:sz="4" w:space="0" w:color="auto"/>
            </w:tcBorders>
          </w:tcPr>
          <w:p w:rsidR="003E36A4" w:rsidRPr="003E36A4" w:rsidRDefault="003E36A4" w:rsidP="00D73329">
            <w:pPr>
              <w:jc w:val="both"/>
            </w:pPr>
            <w:r w:rsidRPr="003E36A4">
              <w:t>Березняк ос</w:t>
            </w:r>
            <w:r w:rsidRPr="003E36A4">
              <w:t>о</w:t>
            </w:r>
            <w:r w:rsidRPr="003E36A4">
              <w:t>ковый</w:t>
            </w:r>
          </w:p>
          <w:p w:rsidR="003E36A4" w:rsidRPr="003E36A4" w:rsidRDefault="003E36A4" w:rsidP="00D73329">
            <w:pPr>
              <w:jc w:val="both"/>
            </w:pPr>
            <w:r w:rsidRPr="003E36A4">
              <w:t>Б ос</w:t>
            </w:r>
          </w:p>
          <w:p w:rsidR="003E36A4" w:rsidRPr="003E36A4" w:rsidRDefault="003E36A4" w:rsidP="00D73329">
            <w:pPr>
              <w:jc w:val="both"/>
            </w:pPr>
            <w:r w:rsidRPr="003E36A4">
              <w:t>ТУМ:С2-3</w:t>
            </w:r>
          </w:p>
          <w:p w:rsidR="003E36A4" w:rsidRPr="003E36A4" w:rsidRDefault="003E36A4" w:rsidP="00D73329">
            <w:pPr>
              <w:jc w:val="both"/>
            </w:pPr>
            <w:r w:rsidRPr="003E36A4">
              <w:t>Бонитет: 1</w:t>
            </w:r>
          </w:p>
        </w:tc>
        <w:tc>
          <w:tcPr>
            <w:tcW w:w="1312" w:type="dxa"/>
            <w:gridSpan w:val="2"/>
            <w:tcBorders>
              <w:top w:val="single" w:sz="4" w:space="0" w:color="auto"/>
              <w:bottom w:val="single" w:sz="4" w:space="0" w:color="auto"/>
            </w:tcBorders>
          </w:tcPr>
          <w:p w:rsidR="003E36A4" w:rsidRPr="003E36A4" w:rsidRDefault="003E36A4" w:rsidP="00D73329">
            <w:pPr>
              <w:jc w:val="both"/>
            </w:pPr>
            <w:r w:rsidRPr="003E36A4">
              <w:t xml:space="preserve">7Б2Ос1С </w:t>
            </w:r>
          </w:p>
          <w:p w:rsidR="003E36A4" w:rsidRPr="003E36A4" w:rsidRDefault="003E36A4" w:rsidP="00D73329">
            <w:pPr>
              <w:jc w:val="both"/>
            </w:pPr>
            <w:r w:rsidRPr="003E36A4">
              <w:t>ед. Лп, Д</w:t>
            </w:r>
          </w:p>
        </w:tc>
        <w:tc>
          <w:tcPr>
            <w:tcW w:w="1617" w:type="dxa"/>
            <w:tcBorders>
              <w:top w:val="single" w:sz="4" w:space="0" w:color="auto"/>
              <w:bottom w:val="single" w:sz="4" w:space="0" w:color="auto"/>
            </w:tcBorders>
          </w:tcPr>
          <w:p w:rsidR="003E36A4" w:rsidRPr="003E36A4" w:rsidRDefault="003E36A4" w:rsidP="00D73329">
            <w:pPr>
              <w:jc w:val="both"/>
            </w:pPr>
            <w:r w:rsidRPr="003E36A4">
              <w:t>Повышенное.</w:t>
            </w:r>
          </w:p>
          <w:p w:rsidR="003E36A4" w:rsidRPr="003E36A4" w:rsidRDefault="003E36A4" w:rsidP="00D73329">
            <w:pPr>
              <w:jc w:val="both"/>
            </w:pPr>
            <w:r w:rsidRPr="003E36A4">
              <w:t>Рлф. ровный</w:t>
            </w:r>
          </w:p>
        </w:tc>
        <w:tc>
          <w:tcPr>
            <w:tcW w:w="1565" w:type="dxa"/>
            <w:gridSpan w:val="2"/>
            <w:tcBorders>
              <w:top w:val="single" w:sz="4" w:space="0" w:color="auto"/>
              <w:bottom w:val="single" w:sz="4" w:space="0" w:color="auto"/>
            </w:tcBorders>
          </w:tcPr>
          <w:p w:rsidR="003E36A4" w:rsidRPr="003E36A4" w:rsidRDefault="003E36A4" w:rsidP="00D73329">
            <w:pPr>
              <w:jc w:val="both"/>
            </w:pPr>
            <w:r w:rsidRPr="003E36A4">
              <w:t>Серая лесная с</w:t>
            </w:r>
            <w:r w:rsidRPr="003E36A4">
              <w:t>у</w:t>
            </w:r>
            <w:r w:rsidRPr="003E36A4">
              <w:t>глинистая свежая подстилаемая глинами</w:t>
            </w:r>
          </w:p>
        </w:tc>
        <w:tc>
          <w:tcPr>
            <w:tcW w:w="1129" w:type="dxa"/>
            <w:gridSpan w:val="2"/>
            <w:tcBorders>
              <w:top w:val="single" w:sz="4" w:space="0" w:color="auto"/>
              <w:bottom w:val="single" w:sz="4" w:space="0" w:color="auto"/>
            </w:tcBorders>
          </w:tcPr>
          <w:p w:rsidR="003E36A4" w:rsidRPr="003E36A4" w:rsidRDefault="003E36A4" w:rsidP="00D73329">
            <w:pPr>
              <w:jc w:val="both"/>
            </w:pPr>
            <w:r w:rsidRPr="003E36A4">
              <w:t>Редкий: л</w:t>
            </w:r>
            <w:r w:rsidRPr="003E36A4">
              <w:t>и</w:t>
            </w:r>
            <w:r w:rsidRPr="003E36A4">
              <w:t>па</w:t>
            </w:r>
          </w:p>
        </w:tc>
        <w:tc>
          <w:tcPr>
            <w:tcW w:w="1278" w:type="dxa"/>
            <w:tcBorders>
              <w:top w:val="single" w:sz="4" w:space="0" w:color="auto"/>
              <w:bottom w:val="single" w:sz="4" w:space="0" w:color="auto"/>
            </w:tcBorders>
          </w:tcPr>
          <w:p w:rsidR="003E36A4" w:rsidRPr="003E36A4" w:rsidRDefault="003E36A4" w:rsidP="00D73329">
            <w:pPr>
              <w:jc w:val="both"/>
            </w:pPr>
            <w:r w:rsidRPr="003E36A4">
              <w:t>Редкий: ряб</w:t>
            </w:r>
            <w:r w:rsidRPr="003E36A4">
              <w:t>и</w:t>
            </w:r>
            <w:r w:rsidRPr="003E36A4">
              <w:t>на, жим</w:t>
            </w:r>
            <w:r w:rsidRPr="003E36A4">
              <w:t>о</w:t>
            </w:r>
            <w:r w:rsidRPr="003E36A4">
              <w:t>лость, бер</w:t>
            </w:r>
            <w:r w:rsidRPr="003E36A4">
              <w:t>е</w:t>
            </w:r>
            <w:r w:rsidRPr="003E36A4">
              <w:t>склет</w:t>
            </w:r>
          </w:p>
        </w:tc>
        <w:tc>
          <w:tcPr>
            <w:tcW w:w="1560" w:type="dxa"/>
            <w:gridSpan w:val="3"/>
            <w:tcBorders>
              <w:top w:val="single" w:sz="4" w:space="0" w:color="auto"/>
              <w:bottom w:val="single" w:sz="4" w:space="0" w:color="auto"/>
            </w:tcBorders>
          </w:tcPr>
          <w:p w:rsidR="003E36A4" w:rsidRPr="003E36A4" w:rsidRDefault="003E36A4" w:rsidP="00D73329">
            <w:pPr>
              <w:jc w:val="both"/>
            </w:pPr>
            <w:r w:rsidRPr="003E36A4">
              <w:t>Осока волос</w:t>
            </w:r>
            <w:r w:rsidRPr="003E36A4">
              <w:t>и</w:t>
            </w:r>
            <w:r w:rsidRPr="003E36A4">
              <w:t>стая, майник двулистный, т</w:t>
            </w:r>
            <w:r w:rsidRPr="003E36A4">
              <w:t>а</w:t>
            </w:r>
            <w:r w:rsidRPr="003E36A4">
              <w:t>волга, крапива, хвощ</w:t>
            </w:r>
          </w:p>
        </w:tc>
        <w:tc>
          <w:tcPr>
            <w:tcW w:w="1135"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30" w:type="dxa"/>
            <w:tcBorders>
              <w:top w:val="single" w:sz="4" w:space="0" w:color="auto"/>
              <w:bottom w:val="single" w:sz="4" w:space="0" w:color="auto"/>
            </w:tcBorders>
          </w:tcPr>
          <w:p w:rsidR="003E36A4" w:rsidRPr="003E36A4" w:rsidRDefault="003E36A4" w:rsidP="00D73329">
            <w:pPr>
              <w:jc w:val="both"/>
            </w:pPr>
            <w:r w:rsidRPr="003E36A4">
              <w:t>Береза п</w:t>
            </w:r>
            <w:r w:rsidRPr="003E36A4">
              <w:t>о</w:t>
            </w:r>
            <w:r w:rsidRPr="003E36A4">
              <w:t>рослевая</w:t>
            </w:r>
          </w:p>
        </w:tc>
        <w:tc>
          <w:tcPr>
            <w:tcW w:w="953" w:type="dxa"/>
            <w:gridSpan w:val="2"/>
            <w:tcBorders>
              <w:top w:val="single" w:sz="4" w:space="0" w:color="auto"/>
              <w:bottom w:val="single" w:sz="4" w:space="0" w:color="auto"/>
            </w:tcBorders>
          </w:tcPr>
          <w:p w:rsidR="003E36A4" w:rsidRPr="003E36A4" w:rsidRDefault="003E36A4" w:rsidP="00D73329">
            <w:pPr>
              <w:jc w:val="both"/>
            </w:pPr>
            <w:r w:rsidRPr="003E36A4">
              <w:t>Осиновые</w:t>
            </w:r>
          </w:p>
        </w:tc>
        <w:tc>
          <w:tcPr>
            <w:tcW w:w="1640" w:type="dxa"/>
            <w:gridSpan w:val="2"/>
            <w:tcBorders>
              <w:top w:val="single" w:sz="4" w:space="0" w:color="auto"/>
              <w:bottom w:val="single" w:sz="4" w:space="0" w:color="auto"/>
            </w:tcBorders>
          </w:tcPr>
          <w:p w:rsidR="003E36A4" w:rsidRPr="003E36A4" w:rsidRDefault="003E36A4" w:rsidP="00D73329">
            <w:pPr>
              <w:jc w:val="both"/>
            </w:pPr>
            <w:r w:rsidRPr="003E36A4">
              <w:t>Сплошные рубки.</w:t>
            </w:r>
          </w:p>
          <w:p w:rsidR="003E36A4" w:rsidRPr="003E36A4" w:rsidRDefault="003E36A4" w:rsidP="00D73329">
            <w:pPr>
              <w:jc w:val="both"/>
            </w:pPr>
            <w:r w:rsidRPr="003E36A4">
              <w:t>Культуры хво</w:t>
            </w:r>
            <w:r w:rsidRPr="003E36A4">
              <w:t>й</w:t>
            </w:r>
            <w:r w:rsidRPr="003E36A4">
              <w:t>ных</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25.</w:t>
            </w:r>
          </w:p>
        </w:tc>
        <w:tc>
          <w:tcPr>
            <w:tcW w:w="1356" w:type="dxa"/>
            <w:tcBorders>
              <w:top w:val="single" w:sz="4" w:space="0" w:color="auto"/>
              <w:bottom w:val="single" w:sz="4" w:space="0" w:color="auto"/>
            </w:tcBorders>
          </w:tcPr>
          <w:p w:rsidR="003E36A4" w:rsidRPr="003E36A4" w:rsidRDefault="003E36A4" w:rsidP="00D73329">
            <w:pPr>
              <w:jc w:val="both"/>
            </w:pPr>
            <w:r w:rsidRPr="003E36A4">
              <w:t>Березняк ясменниковый</w:t>
            </w:r>
          </w:p>
          <w:p w:rsidR="003E36A4" w:rsidRPr="003E36A4" w:rsidRDefault="003E36A4" w:rsidP="00D73329">
            <w:pPr>
              <w:jc w:val="both"/>
            </w:pPr>
            <w:r w:rsidRPr="003E36A4">
              <w:t>Бяс</w:t>
            </w:r>
          </w:p>
          <w:p w:rsidR="003E36A4" w:rsidRPr="003E36A4" w:rsidRDefault="003E36A4" w:rsidP="00D73329">
            <w:pPr>
              <w:jc w:val="both"/>
            </w:pPr>
            <w:r w:rsidRPr="003E36A4">
              <w:t>ТУМ:Д2-3</w:t>
            </w:r>
          </w:p>
          <w:p w:rsidR="003E36A4" w:rsidRPr="003E36A4" w:rsidRDefault="003E36A4" w:rsidP="00D73329">
            <w:pPr>
              <w:jc w:val="both"/>
            </w:pPr>
            <w:r w:rsidRPr="003E36A4">
              <w:t>Бонитет:1-1а</w:t>
            </w:r>
          </w:p>
        </w:tc>
        <w:tc>
          <w:tcPr>
            <w:tcW w:w="1312" w:type="dxa"/>
            <w:gridSpan w:val="2"/>
            <w:tcBorders>
              <w:top w:val="single" w:sz="4" w:space="0" w:color="auto"/>
              <w:bottom w:val="single" w:sz="4" w:space="0" w:color="auto"/>
            </w:tcBorders>
          </w:tcPr>
          <w:p w:rsidR="003E36A4" w:rsidRPr="003E36A4" w:rsidRDefault="003E36A4" w:rsidP="00D73329">
            <w:pPr>
              <w:jc w:val="both"/>
            </w:pPr>
            <w:r w:rsidRPr="003E36A4">
              <w:t>9Б 1Ос +Д,</w:t>
            </w:r>
          </w:p>
          <w:p w:rsidR="003E36A4" w:rsidRPr="003E36A4" w:rsidRDefault="003E36A4" w:rsidP="00D73329">
            <w:pPr>
              <w:jc w:val="both"/>
            </w:pPr>
            <w:r w:rsidRPr="003E36A4">
              <w:t>КИВ</w:t>
            </w:r>
          </w:p>
        </w:tc>
        <w:tc>
          <w:tcPr>
            <w:tcW w:w="1617" w:type="dxa"/>
            <w:tcBorders>
              <w:top w:val="single" w:sz="4" w:space="0" w:color="auto"/>
              <w:bottom w:val="single" w:sz="4" w:space="0" w:color="auto"/>
            </w:tcBorders>
          </w:tcPr>
          <w:p w:rsidR="003E36A4" w:rsidRPr="003E36A4" w:rsidRDefault="003E36A4" w:rsidP="00D73329">
            <w:pPr>
              <w:jc w:val="both"/>
            </w:pPr>
            <w:r w:rsidRPr="003E36A4">
              <w:t>Возвышенное ровное</w:t>
            </w:r>
          </w:p>
        </w:tc>
        <w:tc>
          <w:tcPr>
            <w:tcW w:w="1565" w:type="dxa"/>
            <w:gridSpan w:val="2"/>
            <w:tcBorders>
              <w:top w:val="single" w:sz="4" w:space="0" w:color="auto"/>
              <w:bottom w:val="single" w:sz="4" w:space="0" w:color="auto"/>
            </w:tcBorders>
          </w:tcPr>
          <w:p w:rsidR="003E36A4" w:rsidRPr="003E36A4" w:rsidRDefault="003E36A4" w:rsidP="00D73329">
            <w:pPr>
              <w:jc w:val="both"/>
            </w:pPr>
            <w:r w:rsidRPr="003E36A4">
              <w:t>Темно-серая ле</w:t>
            </w:r>
            <w:r w:rsidRPr="003E36A4">
              <w:t>с</w:t>
            </w:r>
            <w:r w:rsidRPr="003E36A4">
              <w:t>ная суглинистая свежая подстил</w:t>
            </w:r>
            <w:r w:rsidRPr="003E36A4">
              <w:t>а</w:t>
            </w:r>
            <w:r w:rsidRPr="003E36A4">
              <w:t>емая глинами</w:t>
            </w:r>
          </w:p>
        </w:tc>
        <w:tc>
          <w:tcPr>
            <w:tcW w:w="1129" w:type="dxa"/>
            <w:gridSpan w:val="2"/>
            <w:tcBorders>
              <w:top w:val="single" w:sz="4" w:space="0" w:color="auto"/>
              <w:bottom w:val="single" w:sz="4" w:space="0" w:color="auto"/>
            </w:tcBorders>
          </w:tcPr>
          <w:p w:rsidR="003E36A4" w:rsidRPr="003E36A4" w:rsidRDefault="003E36A4" w:rsidP="00D73329">
            <w:pPr>
              <w:jc w:val="both"/>
            </w:pPr>
            <w:r w:rsidRPr="003E36A4">
              <w:t>Редкий: дуб, липа</w:t>
            </w:r>
          </w:p>
        </w:tc>
        <w:tc>
          <w:tcPr>
            <w:tcW w:w="1278" w:type="dxa"/>
            <w:tcBorders>
              <w:top w:val="single" w:sz="4" w:space="0" w:color="auto"/>
              <w:bottom w:val="single" w:sz="4" w:space="0" w:color="auto"/>
            </w:tcBorders>
          </w:tcPr>
          <w:p w:rsidR="003E36A4" w:rsidRPr="003E36A4" w:rsidRDefault="003E36A4" w:rsidP="00D73329">
            <w:pPr>
              <w:jc w:val="both"/>
            </w:pPr>
            <w:r w:rsidRPr="003E36A4">
              <w:t>Редкий: л</w:t>
            </w:r>
            <w:r w:rsidRPr="003E36A4">
              <w:t>е</w:t>
            </w:r>
            <w:r w:rsidRPr="003E36A4">
              <w:t>щина, рябина, жимолость, бересклет</w:t>
            </w:r>
          </w:p>
        </w:tc>
        <w:tc>
          <w:tcPr>
            <w:tcW w:w="1560" w:type="dxa"/>
            <w:gridSpan w:val="3"/>
            <w:tcBorders>
              <w:top w:val="single" w:sz="4" w:space="0" w:color="auto"/>
              <w:bottom w:val="single" w:sz="4" w:space="0" w:color="auto"/>
            </w:tcBorders>
          </w:tcPr>
          <w:p w:rsidR="003E36A4" w:rsidRPr="003E36A4" w:rsidRDefault="003E36A4" w:rsidP="00D73329">
            <w:pPr>
              <w:jc w:val="both"/>
            </w:pPr>
            <w:r w:rsidRPr="003E36A4">
              <w:t>Ясменник, осока волосистая, ма</w:t>
            </w:r>
            <w:r w:rsidRPr="003E36A4">
              <w:t>й</w:t>
            </w:r>
            <w:r w:rsidRPr="003E36A4">
              <w:t>ник двулистный, таволга, крапива, хвощ</w:t>
            </w:r>
          </w:p>
        </w:tc>
        <w:tc>
          <w:tcPr>
            <w:tcW w:w="1135"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30" w:type="dxa"/>
            <w:tcBorders>
              <w:top w:val="single" w:sz="4" w:space="0" w:color="auto"/>
              <w:bottom w:val="single" w:sz="4" w:space="0" w:color="auto"/>
            </w:tcBorders>
          </w:tcPr>
          <w:p w:rsidR="003E36A4" w:rsidRPr="003E36A4" w:rsidRDefault="003E36A4" w:rsidP="00D73329">
            <w:pPr>
              <w:jc w:val="both"/>
            </w:pPr>
            <w:r w:rsidRPr="003E36A4">
              <w:t>Береза п</w:t>
            </w:r>
            <w:r w:rsidRPr="003E36A4">
              <w:t>о</w:t>
            </w:r>
            <w:r w:rsidRPr="003E36A4">
              <w:t>рослевая</w:t>
            </w:r>
          </w:p>
        </w:tc>
        <w:tc>
          <w:tcPr>
            <w:tcW w:w="953" w:type="dxa"/>
            <w:gridSpan w:val="2"/>
            <w:tcBorders>
              <w:top w:val="single" w:sz="4" w:space="0" w:color="auto"/>
              <w:bottom w:val="single" w:sz="4" w:space="0" w:color="auto"/>
            </w:tcBorders>
          </w:tcPr>
          <w:p w:rsidR="003E36A4" w:rsidRPr="003E36A4" w:rsidRDefault="003E36A4" w:rsidP="00D73329">
            <w:pPr>
              <w:jc w:val="both"/>
            </w:pPr>
            <w:r w:rsidRPr="003E36A4">
              <w:t>Осиновые</w:t>
            </w:r>
          </w:p>
        </w:tc>
        <w:tc>
          <w:tcPr>
            <w:tcW w:w="1640" w:type="dxa"/>
            <w:gridSpan w:val="2"/>
            <w:tcBorders>
              <w:top w:val="single" w:sz="4" w:space="0" w:color="auto"/>
              <w:bottom w:val="single" w:sz="4" w:space="0" w:color="auto"/>
            </w:tcBorders>
          </w:tcPr>
          <w:p w:rsidR="003E36A4" w:rsidRPr="003E36A4" w:rsidRDefault="003E36A4" w:rsidP="00D73329">
            <w:pPr>
              <w:jc w:val="both"/>
            </w:pPr>
            <w:r w:rsidRPr="003E36A4">
              <w:t>Сплошные рубки</w:t>
            </w:r>
          </w:p>
          <w:p w:rsidR="003E36A4" w:rsidRPr="003E36A4" w:rsidRDefault="003E36A4" w:rsidP="00D73329">
            <w:pPr>
              <w:jc w:val="both"/>
            </w:pPr>
            <w:r w:rsidRPr="003E36A4">
              <w:t>Естест.заращив.-</w:t>
            </w:r>
          </w:p>
          <w:p w:rsidR="003E36A4" w:rsidRPr="003E36A4" w:rsidRDefault="003E36A4" w:rsidP="00D73329">
            <w:pPr>
              <w:jc w:val="both"/>
            </w:pPr>
            <w:r w:rsidRPr="003E36A4">
              <w:t>порослевая береза.</w:t>
            </w:r>
          </w:p>
          <w:p w:rsidR="003E36A4" w:rsidRPr="003E36A4" w:rsidRDefault="003E36A4" w:rsidP="00D73329">
            <w:pPr>
              <w:jc w:val="both"/>
            </w:pPr>
            <w:r w:rsidRPr="003E36A4">
              <w:t>Культуры  Е</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26.</w:t>
            </w:r>
          </w:p>
        </w:tc>
        <w:tc>
          <w:tcPr>
            <w:tcW w:w="1356" w:type="dxa"/>
            <w:tcBorders>
              <w:top w:val="single" w:sz="4" w:space="0" w:color="auto"/>
              <w:bottom w:val="single" w:sz="4" w:space="0" w:color="auto"/>
            </w:tcBorders>
          </w:tcPr>
          <w:p w:rsidR="003E36A4" w:rsidRPr="003E36A4" w:rsidRDefault="003E36A4" w:rsidP="00D73329">
            <w:pPr>
              <w:jc w:val="both"/>
            </w:pPr>
            <w:r w:rsidRPr="003E36A4">
              <w:t>Березняк т</w:t>
            </w:r>
            <w:r w:rsidRPr="003E36A4">
              <w:t>а</w:t>
            </w:r>
            <w:r w:rsidRPr="003E36A4">
              <w:t>волговый</w:t>
            </w:r>
          </w:p>
          <w:p w:rsidR="003E36A4" w:rsidRPr="003E36A4" w:rsidRDefault="003E36A4" w:rsidP="00D73329">
            <w:pPr>
              <w:jc w:val="both"/>
            </w:pPr>
            <w:r w:rsidRPr="003E36A4">
              <w:t>Бтв</w:t>
            </w:r>
          </w:p>
          <w:p w:rsidR="003E36A4" w:rsidRPr="003E36A4" w:rsidRDefault="003E36A4" w:rsidP="00D73329">
            <w:pPr>
              <w:jc w:val="both"/>
            </w:pPr>
            <w:r w:rsidRPr="003E36A4">
              <w:t>ТУМ:С3-4Д4</w:t>
            </w:r>
          </w:p>
          <w:p w:rsidR="003E36A4" w:rsidRPr="003E36A4" w:rsidRDefault="003E36A4" w:rsidP="00D73329">
            <w:pPr>
              <w:jc w:val="both"/>
            </w:pPr>
            <w:r w:rsidRPr="003E36A4">
              <w:t>Бонитет:2</w:t>
            </w:r>
          </w:p>
        </w:tc>
        <w:tc>
          <w:tcPr>
            <w:tcW w:w="1312" w:type="dxa"/>
            <w:gridSpan w:val="2"/>
            <w:tcBorders>
              <w:top w:val="single" w:sz="4" w:space="0" w:color="auto"/>
              <w:bottom w:val="single" w:sz="4" w:space="0" w:color="auto"/>
            </w:tcBorders>
          </w:tcPr>
          <w:p w:rsidR="003E36A4" w:rsidRPr="003E36A4" w:rsidRDefault="003E36A4" w:rsidP="00D73329">
            <w:pPr>
              <w:jc w:val="both"/>
            </w:pPr>
            <w:r w:rsidRPr="003E36A4">
              <w:t>7Б2Ол1Ос</w:t>
            </w:r>
          </w:p>
        </w:tc>
        <w:tc>
          <w:tcPr>
            <w:tcW w:w="1617" w:type="dxa"/>
            <w:tcBorders>
              <w:top w:val="single" w:sz="4" w:space="0" w:color="auto"/>
              <w:bottom w:val="single" w:sz="4" w:space="0" w:color="auto"/>
            </w:tcBorders>
          </w:tcPr>
          <w:p w:rsidR="003E36A4" w:rsidRPr="003E36A4" w:rsidRDefault="003E36A4" w:rsidP="00D73329">
            <w:pPr>
              <w:jc w:val="both"/>
            </w:pPr>
            <w:r w:rsidRPr="003E36A4">
              <w:t>Западины на пл</w:t>
            </w:r>
            <w:r w:rsidRPr="003E36A4">
              <w:t>а</w:t>
            </w:r>
            <w:r w:rsidRPr="003E36A4">
              <w:t>то, а также пон</w:t>
            </w:r>
            <w:r w:rsidRPr="003E36A4">
              <w:t>и</w:t>
            </w:r>
            <w:r w:rsidRPr="003E36A4">
              <w:t>женные места вдоль ручьев</w:t>
            </w:r>
          </w:p>
        </w:tc>
        <w:tc>
          <w:tcPr>
            <w:tcW w:w="1565" w:type="dxa"/>
            <w:gridSpan w:val="2"/>
            <w:tcBorders>
              <w:top w:val="single" w:sz="4" w:space="0" w:color="auto"/>
              <w:bottom w:val="single" w:sz="4" w:space="0" w:color="auto"/>
            </w:tcBorders>
          </w:tcPr>
          <w:p w:rsidR="003E36A4" w:rsidRPr="003E36A4" w:rsidRDefault="003E36A4" w:rsidP="00D73329">
            <w:pPr>
              <w:jc w:val="both"/>
            </w:pPr>
            <w:r w:rsidRPr="003E36A4">
              <w:t>Торфяно-глеевая</w:t>
            </w:r>
          </w:p>
          <w:p w:rsidR="003E36A4" w:rsidRPr="003E36A4" w:rsidRDefault="003E36A4" w:rsidP="00D73329">
            <w:pPr>
              <w:jc w:val="both"/>
            </w:pPr>
            <w:r w:rsidRPr="003E36A4">
              <w:t>суглинистая, иловато – торф</w:t>
            </w:r>
            <w:r w:rsidRPr="003E36A4">
              <w:t>я</w:t>
            </w:r>
            <w:r w:rsidRPr="003E36A4">
              <w:t>ная сырая</w:t>
            </w:r>
          </w:p>
        </w:tc>
        <w:tc>
          <w:tcPr>
            <w:tcW w:w="1129"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278" w:type="dxa"/>
            <w:tcBorders>
              <w:top w:val="single" w:sz="4" w:space="0" w:color="auto"/>
              <w:bottom w:val="single" w:sz="4" w:space="0" w:color="auto"/>
            </w:tcBorders>
          </w:tcPr>
          <w:p w:rsidR="003E36A4" w:rsidRPr="003E36A4" w:rsidRDefault="003E36A4" w:rsidP="00D73329">
            <w:pPr>
              <w:jc w:val="both"/>
            </w:pPr>
            <w:r w:rsidRPr="003E36A4">
              <w:t>Редкий: кр</w:t>
            </w:r>
            <w:r w:rsidRPr="003E36A4">
              <w:t>у</w:t>
            </w:r>
            <w:r w:rsidRPr="003E36A4">
              <w:t>шина, ива кустарниковая</w:t>
            </w:r>
          </w:p>
        </w:tc>
        <w:tc>
          <w:tcPr>
            <w:tcW w:w="1560" w:type="dxa"/>
            <w:gridSpan w:val="3"/>
            <w:tcBorders>
              <w:top w:val="single" w:sz="4" w:space="0" w:color="auto"/>
              <w:bottom w:val="single" w:sz="4" w:space="0" w:color="auto"/>
            </w:tcBorders>
          </w:tcPr>
          <w:p w:rsidR="003E36A4" w:rsidRPr="003E36A4" w:rsidRDefault="003E36A4" w:rsidP="00D73329">
            <w:pPr>
              <w:jc w:val="both"/>
            </w:pPr>
            <w:r w:rsidRPr="003E36A4">
              <w:t>Таволга, крапива, папоротник же</w:t>
            </w:r>
            <w:r w:rsidRPr="003E36A4">
              <w:t>н</w:t>
            </w:r>
            <w:r w:rsidRPr="003E36A4">
              <w:t>ский, хвощ</w:t>
            </w:r>
          </w:p>
        </w:tc>
        <w:tc>
          <w:tcPr>
            <w:tcW w:w="1135"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30" w:type="dxa"/>
            <w:tcBorders>
              <w:top w:val="single" w:sz="4" w:space="0" w:color="auto"/>
              <w:bottom w:val="single" w:sz="4" w:space="0" w:color="auto"/>
            </w:tcBorders>
          </w:tcPr>
          <w:p w:rsidR="003E36A4" w:rsidRPr="003E36A4" w:rsidRDefault="003E36A4" w:rsidP="00D73329">
            <w:pPr>
              <w:jc w:val="both"/>
            </w:pPr>
            <w:r w:rsidRPr="003E36A4">
              <w:t>Береза п</w:t>
            </w:r>
            <w:r w:rsidRPr="003E36A4">
              <w:t>о</w:t>
            </w:r>
            <w:r w:rsidRPr="003E36A4">
              <w:t>рослевая</w:t>
            </w:r>
          </w:p>
        </w:tc>
        <w:tc>
          <w:tcPr>
            <w:tcW w:w="953" w:type="dxa"/>
            <w:gridSpan w:val="2"/>
            <w:tcBorders>
              <w:top w:val="single" w:sz="4" w:space="0" w:color="auto"/>
              <w:bottom w:val="single" w:sz="4" w:space="0" w:color="auto"/>
            </w:tcBorders>
          </w:tcPr>
          <w:p w:rsidR="003E36A4" w:rsidRPr="003E36A4" w:rsidRDefault="003E36A4" w:rsidP="00D73329">
            <w:pPr>
              <w:jc w:val="both"/>
            </w:pPr>
            <w:r w:rsidRPr="003E36A4">
              <w:t>Ольховые</w:t>
            </w:r>
          </w:p>
        </w:tc>
        <w:tc>
          <w:tcPr>
            <w:tcW w:w="1640" w:type="dxa"/>
            <w:gridSpan w:val="2"/>
            <w:tcBorders>
              <w:top w:val="single" w:sz="4" w:space="0" w:color="auto"/>
              <w:bottom w:val="single" w:sz="4" w:space="0" w:color="auto"/>
            </w:tcBorders>
          </w:tcPr>
          <w:p w:rsidR="003E36A4" w:rsidRPr="003E36A4" w:rsidRDefault="003E36A4" w:rsidP="00D73329">
            <w:pPr>
              <w:jc w:val="both"/>
            </w:pPr>
            <w:r w:rsidRPr="003E36A4">
              <w:t>Сплошные рубки.</w:t>
            </w:r>
          </w:p>
          <w:p w:rsidR="003E36A4" w:rsidRPr="003E36A4" w:rsidRDefault="003E36A4" w:rsidP="00D73329">
            <w:pPr>
              <w:jc w:val="both"/>
            </w:pPr>
            <w:r w:rsidRPr="003E36A4">
              <w:t>Естественное з</w:t>
            </w:r>
            <w:r w:rsidRPr="003E36A4">
              <w:t>а</w:t>
            </w:r>
            <w:r w:rsidRPr="003E36A4">
              <w:t>ращив. –порослевая береза</w:t>
            </w:r>
          </w:p>
          <w:p w:rsidR="003E36A4" w:rsidRPr="003E36A4" w:rsidRDefault="003E36A4" w:rsidP="00D73329">
            <w:pPr>
              <w:jc w:val="both"/>
            </w:pP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27.</w:t>
            </w:r>
          </w:p>
        </w:tc>
        <w:tc>
          <w:tcPr>
            <w:tcW w:w="1356" w:type="dxa"/>
            <w:tcBorders>
              <w:top w:val="single" w:sz="4" w:space="0" w:color="auto"/>
              <w:bottom w:val="single" w:sz="4" w:space="0" w:color="auto"/>
            </w:tcBorders>
          </w:tcPr>
          <w:p w:rsidR="003E36A4" w:rsidRPr="003E36A4" w:rsidRDefault="003E36A4" w:rsidP="00D73329">
            <w:pPr>
              <w:jc w:val="both"/>
            </w:pPr>
            <w:r w:rsidRPr="003E36A4">
              <w:t>Березняк кл</w:t>
            </w:r>
            <w:r w:rsidRPr="003E36A4">
              <w:t>е</w:t>
            </w:r>
            <w:r w:rsidRPr="003E36A4">
              <w:t>новый</w:t>
            </w:r>
          </w:p>
          <w:p w:rsidR="003E36A4" w:rsidRPr="003E36A4" w:rsidRDefault="003E36A4" w:rsidP="00D73329">
            <w:pPr>
              <w:jc w:val="both"/>
            </w:pPr>
            <w:r w:rsidRPr="003E36A4">
              <w:t>Бкл</w:t>
            </w:r>
          </w:p>
          <w:p w:rsidR="003E36A4" w:rsidRPr="003E36A4" w:rsidRDefault="003E36A4" w:rsidP="00D73329">
            <w:pPr>
              <w:jc w:val="both"/>
            </w:pPr>
            <w:r w:rsidRPr="003E36A4">
              <w:t>ТУМ: Д1</w:t>
            </w:r>
          </w:p>
          <w:p w:rsidR="003E36A4" w:rsidRPr="003E36A4" w:rsidRDefault="003E36A4" w:rsidP="00D73329">
            <w:pPr>
              <w:jc w:val="both"/>
            </w:pPr>
            <w:r w:rsidRPr="003E36A4">
              <w:t>Бонитет:2(3)</w:t>
            </w:r>
          </w:p>
        </w:tc>
        <w:tc>
          <w:tcPr>
            <w:tcW w:w="1312" w:type="dxa"/>
            <w:gridSpan w:val="2"/>
            <w:tcBorders>
              <w:top w:val="single" w:sz="4" w:space="0" w:color="auto"/>
              <w:bottom w:val="single" w:sz="4" w:space="0" w:color="auto"/>
            </w:tcBorders>
          </w:tcPr>
          <w:p w:rsidR="003E36A4" w:rsidRPr="003E36A4" w:rsidRDefault="003E36A4" w:rsidP="00D73329">
            <w:pPr>
              <w:jc w:val="both"/>
            </w:pPr>
            <w:r w:rsidRPr="003E36A4">
              <w:t>7Б2КИВ1Ос</w:t>
            </w:r>
          </w:p>
          <w:p w:rsidR="003E36A4" w:rsidRPr="003E36A4" w:rsidRDefault="003E36A4" w:rsidP="00D73329">
            <w:pPr>
              <w:jc w:val="both"/>
            </w:pPr>
            <w:r w:rsidRPr="003E36A4">
              <w:t>+Д</w:t>
            </w:r>
          </w:p>
        </w:tc>
        <w:tc>
          <w:tcPr>
            <w:tcW w:w="1617" w:type="dxa"/>
            <w:tcBorders>
              <w:top w:val="single" w:sz="4" w:space="0" w:color="auto"/>
              <w:bottom w:val="single" w:sz="4" w:space="0" w:color="auto"/>
            </w:tcBorders>
          </w:tcPr>
          <w:p w:rsidR="003E36A4" w:rsidRPr="003E36A4" w:rsidRDefault="003E36A4" w:rsidP="00D73329">
            <w:pPr>
              <w:jc w:val="both"/>
            </w:pPr>
            <w:r w:rsidRPr="003E36A4">
              <w:t>Возвышенное, рлф. всхолмле</w:t>
            </w:r>
            <w:r w:rsidRPr="003E36A4">
              <w:t>н</w:t>
            </w:r>
            <w:r w:rsidRPr="003E36A4">
              <w:t>ный, вершины «сыртов»</w:t>
            </w:r>
          </w:p>
        </w:tc>
        <w:tc>
          <w:tcPr>
            <w:tcW w:w="1565" w:type="dxa"/>
            <w:gridSpan w:val="2"/>
            <w:tcBorders>
              <w:top w:val="single" w:sz="4" w:space="0" w:color="auto"/>
              <w:bottom w:val="single" w:sz="4" w:space="0" w:color="auto"/>
            </w:tcBorders>
          </w:tcPr>
          <w:p w:rsidR="003E36A4" w:rsidRPr="003E36A4" w:rsidRDefault="003E36A4" w:rsidP="00D73329">
            <w:pPr>
              <w:jc w:val="both"/>
            </w:pPr>
            <w:r w:rsidRPr="003E36A4">
              <w:t>Дерново- карб</w:t>
            </w:r>
            <w:r w:rsidRPr="003E36A4">
              <w:t>о</w:t>
            </w:r>
            <w:r w:rsidRPr="003E36A4">
              <w:t>натная средн</w:t>
            </w:r>
            <w:r w:rsidRPr="003E36A4">
              <w:t>е</w:t>
            </w:r>
            <w:r w:rsidRPr="003E36A4">
              <w:t>мощная сухая</w:t>
            </w:r>
          </w:p>
        </w:tc>
        <w:tc>
          <w:tcPr>
            <w:tcW w:w="1129" w:type="dxa"/>
            <w:gridSpan w:val="2"/>
            <w:tcBorders>
              <w:top w:val="single" w:sz="4" w:space="0" w:color="auto"/>
              <w:bottom w:val="single" w:sz="4" w:space="0" w:color="auto"/>
            </w:tcBorders>
          </w:tcPr>
          <w:p w:rsidR="003E36A4" w:rsidRPr="003E36A4" w:rsidRDefault="003E36A4" w:rsidP="00D73329">
            <w:pPr>
              <w:jc w:val="both"/>
            </w:pPr>
            <w:r w:rsidRPr="003E36A4">
              <w:t>Редкий: дуб, клен</w:t>
            </w:r>
          </w:p>
        </w:tc>
        <w:tc>
          <w:tcPr>
            <w:tcW w:w="1278" w:type="dxa"/>
            <w:tcBorders>
              <w:top w:val="single" w:sz="4" w:space="0" w:color="auto"/>
              <w:bottom w:val="single" w:sz="4" w:space="0" w:color="auto"/>
            </w:tcBorders>
          </w:tcPr>
          <w:p w:rsidR="003E36A4" w:rsidRPr="003E36A4" w:rsidRDefault="003E36A4" w:rsidP="00D73329">
            <w:pPr>
              <w:jc w:val="both"/>
            </w:pPr>
            <w:r w:rsidRPr="003E36A4">
              <w:t>Средней г</w:t>
            </w:r>
            <w:r w:rsidRPr="003E36A4">
              <w:t>у</w:t>
            </w:r>
            <w:r w:rsidRPr="003E36A4">
              <w:t>стоты:лещина, бересклет</w:t>
            </w:r>
          </w:p>
        </w:tc>
        <w:tc>
          <w:tcPr>
            <w:tcW w:w="1560" w:type="dxa"/>
            <w:gridSpan w:val="3"/>
            <w:tcBorders>
              <w:top w:val="single" w:sz="4" w:space="0" w:color="auto"/>
              <w:bottom w:val="single" w:sz="4" w:space="0" w:color="auto"/>
            </w:tcBorders>
          </w:tcPr>
          <w:p w:rsidR="003E36A4" w:rsidRPr="003E36A4" w:rsidRDefault="003E36A4" w:rsidP="00D73329">
            <w:pPr>
              <w:jc w:val="both"/>
            </w:pPr>
            <w:r w:rsidRPr="003E36A4">
              <w:t>Пузырник, сныть, ясменник, будра плющевидная, медуница</w:t>
            </w:r>
          </w:p>
        </w:tc>
        <w:tc>
          <w:tcPr>
            <w:tcW w:w="1135"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30" w:type="dxa"/>
            <w:tcBorders>
              <w:top w:val="single" w:sz="4" w:space="0" w:color="auto"/>
              <w:bottom w:val="single" w:sz="4" w:space="0" w:color="auto"/>
            </w:tcBorders>
          </w:tcPr>
          <w:p w:rsidR="003E36A4" w:rsidRPr="003E36A4" w:rsidRDefault="003E36A4" w:rsidP="00D73329">
            <w:pPr>
              <w:jc w:val="both"/>
            </w:pPr>
            <w:r w:rsidRPr="003E36A4">
              <w:t>Поросле</w:t>
            </w:r>
          </w:p>
          <w:p w:rsidR="003E36A4" w:rsidRPr="003E36A4" w:rsidRDefault="003E36A4" w:rsidP="00D73329">
            <w:pPr>
              <w:jc w:val="both"/>
            </w:pPr>
            <w:r w:rsidRPr="003E36A4">
              <w:t>вое бер</w:t>
            </w:r>
            <w:r w:rsidRPr="003E36A4">
              <w:t>е</w:t>
            </w:r>
            <w:r w:rsidRPr="003E36A4">
              <w:t>зой, кл</w:t>
            </w:r>
            <w:r w:rsidRPr="003E36A4">
              <w:t>е</w:t>
            </w:r>
            <w:r w:rsidRPr="003E36A4">
              <w:t>ном</w:t>
            </w:r>
          </w:p>
        </w:tc>
        <w:tc>
          <w:tcPr>
            <w:tcW w:w="953" w:type="dxa"/>
            <w:gridSpan w:val="2"/>
            <w:tcBorders>
              <w:top w:val="single" w:sz="4" w:space="0" w:color="auto"/>
              <w:bottom w:val="single" w:sz="4" w:space="0" w:color="auto"/>
            </w:tcBorders>
          </w:tcPr>
          <w:p w:rsidR="003E36A4" w:rsidRPr="003E36A4" w:rsidRDefault="003E36A4" w:rsidP="00D73329">
            <w:pPr>
              <w:jc w:val="both"/>
            </w:pPr>
            <w:r w:rsidRPr="003E36A4">
              <w:t>Кленовые</w:t>
            </w:r>
          </w:p>
        </w:tc>
        <w:tc>
          <w:tcPr>
            <w:tcW w:w="1640" w:type="dxa"/>
            <w:gridSpan w:val="2"/>
            <w:tcBorders>
              <w:top w:val="single" w:sz="4" w:space="0" w:color="auto"/>
              <w:bottom w:val="single" w:sz="4" w:space="0" w:color="auto"/>
            </w:tcBorders>
          </w:tcPr>
          <w:p w:rsidR="003E36A4" w:rsidRPr="003E36A4" w:rsidRDefault="003E36A4" w:rsidP="00D73329">
            <w:pPr>
              <w:jc w:val="both"/>
            </w:pPr>
            <w:r w:rsidRPr="003E36A4">
              <w:t>Сплошные рубки</w:t>
            </w:r>
          </w:p>
          <w:p w:rsidR="003E36A4" w:rsidRPr="003E36A4" w:rsidRDefault="003E36A4" w:rsidP="00D73329">
            <w:pPr>
              <w:jc w:val="both"/>
            </w:pPr>
            <w:r w:rsidRPr="003E36A4">
              <w:t>Естеств. заращив.- порслевое</w:t>
            </w:r>
          </w:p>
          <w:p w:rsidR="003E36A4" w:rsidRPr="003E36A4" w:rsidRDefault="003E36A4" w:rsidP="00D73329">
            <w:pPr>
              <w:jc w:val="both"/>
            </w:pPr>
            <w:r w:rsidRPr="003E36A4">
              <w:t>Культуры дуба</w:t>
            </w:r>
          </w:p>
        </w:tc>
      </w:tr>
      <w:tr w:rsidR="003E36A4" w:rsidRPr="003E36A4" w:rsidTr="00B01AA5">
        <w:trPr>
          <w:trHeight w:val="454"/>
        </w:trPr>
        <w:tc>
          <w:tcPr>
            <w:tcW w:w="14907" w:type="dxa"/>
            <w:gridSpan w:val="21"/>
            <w:tcBorders>
              <w:top w:val="single" w:sz="4" w:space="0" w:color="auto"/>
              <w:bottom w:val="single" w:sz="4" w:space="0" w:color="auto"/>
            </w:tcBorders>
          </w:tcPr>
          <w:p w:rsidR="003E36A4" w:rsidRPr="00BC7878" w:rsidRDefault="003E36A4" w:rsidP="00D73329">
            <w:pPr>
              <w:jc w:val="both"/>
              <w:rPr>
                <w:sz w:val="24"/>
                <w:szCs w:val="24"/>
              </w:rPr>
            </w:pPr>
            <w:r w:rsidRPr="00BC7878">
              <w:rPr>
                <w:sz w:val="24"/>
                <w:szCs w:val="24"/>
              </w:rPr>
              <w:t>Типы леса с преобладанием Осины</w:t>
            </w:r>
          </w:p>
        </w:tc>
      </w:tr>
      <w:tr w:rsidR="003E36A4" w:rsidRPr="003E36A4" w:rsidTr="00B01AA5">
        <w:trPr>
          <w:trHeight w:val="454"/>
        </w:trPr>
        <w:tc>
          <w:tcPr>
            <w:tcW w:w="14907" w:type="dxa"/>
            <w:gridSpan w:val="21"/>
            <w:tcBorders>
              <w:top w:val="single" w:sz="4" w:space="0" w:color="auto"/>
              <w:bottom w:val="single" w:sz="4" w:space="0" w:color="auto"/>
            </w:tcBorders>
          </w:tcPr>
          <w:p w:rsidR="003E36A4" w:rsidRPr="00BC7878" w:rsidRDefault="003E36A4" w:rsidP="00D73329">
            <w:pPr>
              <w:jc w:val="both"/>
              <w:rPr>
                <w:sz w:val="24"/>
                <w:szCs w:val="24"/>
              </w:rPr>
            </w:pPr>
            <w:r w:rsidRPr="00BC7878">
              <w:rPr>
                <w:sz w:val="24"/>
                <w:szCs w:val="24"/>
              </w:rPr>
              <w:t>1 группа. Осинники разнотравные</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28.</w:t>
            </w:r>
          </w:p>
        </w:tc>
        <w:tc>
          <w:tcPr>
            <w:tcW w:w="1356" w:type="dxa"/>
            <w:tcBorders>
              <w:top w:val="single" w:sz="4" w:space="0" w:color="auto"/>
              <w:bottom w:val="single" w:sz="4" w:space="0" w:color="auto"/>
            </w:tcBorders>
          </w:tcPr>
          <w:p w:rsidR="003E36A4" w:rsidRPr="003E36A4" w:rsidRDefault="003E36A4" w:rsidP="00D73329">
            <w:pPr>
              <w:jc w:val="both"/>
            </w:pPr>
            <w:r w:rsidRPr="003E36A4">
              <w:t>Осинник ос</w:t>
            </w:r>
            <w:r w:rsidRPr="003E36A4">
              <w:t>о</w:t>
            </w:r>
            <w:r w:rsidRPr="003E36A4">
              <w:t>ковый</w:t>
            </w:r>
          </w:p>
          <w:p w:rsidR="003E36A4" w:rsidRPr="003E36A4" w:rsidRDefault="003E36A4" w:rsidP="00D73329">
            <w:pPr>
              <w:jc w:val="both"/>
            </w:pPr>
            <w:r w:rsidRPr="003E36A4">
              <w:t>Ос ос, ТУМ:</w:t>
            </w:r>
          </w:p>
          <w:p w:rsidR="003E36A4" w:rsidRPr="003E36A4" w:rsidRDefault="003E36A4" w:rsidP="00D73329">
            <w:pPr>
              <w:jc w:val="both"/>
            </w:pPr>
            <w:r w:rsidRPr="003E36A4">
              <w:t>В2-3, С2-3</w:t>
            </w:r>
          </w:p>
          <w:p w:rsidR="003E36A4" w:rsidRPr="003E36A4" w:rsidRDefault="003E36A4" w:rsidP="00D73329">
            <w:pPr>
              <w:jc w:val="both"/>
            </w:pPr>
            <w:r w:rsidRPr="003E36A4">
              <w:t>Бонитет:1(2)</w:t>
            </w:r>
          </w:p>
        </w:tc>
        <w:tc>
          <w:tcPr>
            <w:tcW w:w="1312" w:type="dxa"/>
            <w:gridSpan w:val="2"/>
            <w:tcBorders>
              <w:top w:val="single" w:sz="4" w:space="0" w:color="auto"/>
              <w:bottom w:val="single" w:sz="4" w:space="0" w:color="auto"/>
            </w:tcBorders>
          </w:tcPr>
          <w:p w:rsidR="003E36A4" w:rsidRPr="003E36A4" w:rsidRDefault="003E36A4" w:rsidP="00D73329">
            <w:pPr>
              <w:jc w:val="both"/>
            </w:pPr>
            <w:r w:rsidRPr="003E36A4">
              <w:t>7Ос2Б1С +Д</w:t>
            </w:r>
          </w:p>
          <w:p w:rsidR="003E36A4" w:rsidRPr="003E36A4" w:rsidRDefault="003E36A4" w:rsidP="00D73329">
            <w:pPr>
              <w:jc w:val="both"/>
            </w:pPr>
            <w:r w:rsidRPr="003E36A4">
              <w:t>7Ос2Б1Лп</w:t>
            </w:r>
          </w:p>
        </w:tc>
        <w:tc>
          <w:tcPr>
            <w:tcW w:w="1617" w:type="dxa"/>
            <w:tcBorders>
              <w:top w:val="single" w:sz="4" w:space="0" w:color="auto"/>
              <w:bottom w:val="single" w:sz="4" w:space="0" w:color="auto"/>
            </w:tcBorders>
          </w:tcPr>
          <w:p w:rsidR="003E36A4" w:rsidRPr="003E36A4" w:rsidRDefault="003E36A4" w:rsidP="00D73329">
            <w:pPr>
              <w:jc w:val="both"/>
            </w:pPr>
            <w:r w:rsidRPr="003E36A4">
              <w:t>Возвышенное, рельеф ровный и пологие склоны</w:t>
            </w:r>
          </w:p>
        </w:tc>
        <w:tc>
          <w:tcPr>
            <w:tcW w:w="1565" w:type="dxa"/>
            <w:gridSpan w:val="2"/>
            <w:tcBorders>
              <w:top w:val="single" w:sz="4" w:space="0" w:color="auto"/>
              <w:bottom w:val="single" w:sz="4" w:space="0" w:color="auto"/>
            </w:tcBorders>
          </w:tcPr>
          <w:p w:rsidR="003E36A4" w:rsidRPr="003E36A4" w:rsidRDefault="003E36A4" w:rsidP="00D73329">
            <w:pPr>
              <w:jc w:val="both"/>
            </w:pPr>
            <w:r w:rsidRPr="003E36A4">
              <w:t>Серая лесная ле</w:t>
            </w:r>
            <w:r w:rsidRPr="003E36A4">
              <w:t>г</w:t>
            </w:r>
            <w:r w:rsidRPr="003E36A4">
              <w:t>косуглинистая свежая подстил</w:t>
            </w:r>
            <w:r w:rsidRPr="003E36A4">
              <w:t>а</w:t>
            </w:r>
            <w:r w:rsidRPr="003E36A4">
              <w:t>емая глинами</w:t>
            </w:r>
          </w:p>
        </w:tc>
        <w:tc>
          <w:tcPr>
            <w:tcW w:w="1129" w:type="dxa"/>
            <w:gridSpan w:val="2"/>
            <w:tcBorders>
              <w:top w:val="single" w:sz="4" w:space="0" w:color="auto"/>
              <w:bottom w:val="single" w:sz="4" w:space="0" w:color="auto"/>
            </w:tcBorders>
          </w:tcPr>
          <w:p w:rsidR="003E36A4" w:rsidRPr="003E36A4" w:rsidRDefault="003E36A4" w:rsidP="00D73329">
            <w:pPr>
              <w:jc w:val="both"/>
            </w:pPr>
            <w:r w:rsidRPr="003E36A4">
              <w:t>Редкий: дуб, клен</w:t>
            </w:r>
          </w:p>
        </w:tc>
        <w:tc>
          <w:tcPr>
            <w:tcW w:w="1278" w:type="dxa"/>
            <w:tcBorders>
              <w:top w:val="single" w:sz="4" w:space="0" w:color="auto"/>
              <w:bottom w:val="single" w:sz="4" w:space="0" w:color="auto"/>
            </w:tcBorders>
          </w:tcPr>
          <w:p w:rsidR="003E36A4" w:rsidRPr="003E36A4" w:rsidRDefault="003E36A4" w:rsidP="00D73329">
            <w:pPr>
              <w:jc w:val="both"/>
            </w:pPr>
            <w:r w:rsidRPr="003E36A4">
              <w:t>Редкий: ряб</w:t>
            </w:r>
            <w:r w:rsidRPr="003E36A4">
              <w:t>и</w:t>
            </w:r>
            <w:r w:rsidRPr="003E36A4">
              <w:t>на, жим</w:t>
            </w:r>
            <w:r w:rsidRPr="003E36A4">
              <w:t>о</w:t>
            </w:r>
            <w:r w:rsidRPr="003E36A4">
              <w:t>лость, бер</w:t>
            </w:r>
            <w:r w:rsidRPr="003E36A4">
              <w:t>е</w:t>
            </w:r>
            <w:r w:rsidRPr="003E36A4">
              <w:t>склет</w:t>
            </w:r>
          </w:p>
        </w:tc>
        <w:tc>
          <w:tcPr>
            <w:tcW w:w="1560" w:type="dxa"/>
            <w:gridSpan w:val="3"/>
            <w:tcBorders>
              <w:top w:val="single" w:sz="4" w:space="0" w:color="auto"/>
              <w:bottom w:val="single" w:sz="4" w:space="0" w:color="auto"/>
            </w:tcBorders>
          </w:tcPr>
          <w:p w:rsidR="003E36A4" w:rsidRPr="003E36A4" w:rsidRDefault="003E36A4" w:rsidP="00D73329">
            <w:pPr>
              <w:jc w:val="both"/>
            </w:pPr>
            <w:r w:rsidRPr="003E36A4">
              <w:t>Осока волос</w:t>
            </w:r>
            <w:r w:rsidRPr="003E36A4">
              <w:t>и</w:t>
            </w:r>
            <w:r w:rsidRPr="003E36A4">
              <w:t>стая,сныть,ясменник,меду</w:t>
            </w:r>
          </w:p>
          <w:p w:rsidR="003E36A4" w:rsidRPr="003E36A4" w:rsidRDefault="003E36A4" w:rsidP="00D73329">
            <w:pPr>
              <w:jc w:val="both"/>
            </w:pPr>
            <w:r w:rsidRPr="003E36A4">
              <w:t>ница,звездчатка ланцетолистная</w:t>
            </w:r>
          </w:p>
        </w:tc>
        <w:tc>
          <w:tcPr>
            <w:tcW w:w="1135"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30" w:type="dxa"/>
            <w:tcBorders>
              <w:top w:val="single" w:sz="4" w:space="0" w:color="auto"/>
              <w:bottom w:val="single" w:sz="4" w:space="0" w:color="auto"/>
            </w:tcBorders>
          </w:tcPr>
          <w:p w:rsidR="003E36A4" w:rsidRPr="003E36A4" w:rsidRDefault="003E36A4" w:rsidP="00D73329">
            <w:pPr>
              <w:jc w:val="both"/>
            </w:pPr>
            <w:r w:rsidRPr="003E36A4">
              <w:t>Осиновое порослевое</w:t>
            </w:r>
          </w:p>
        </w:tc>
        <w:tc>
          <w:tcPr>
            <w:tcW w:w="967" w:type="dxa"/>
            <w:gridSpan w:val="3"/>
            <w:tcBorders>
              <w:top w:val="single" w:sz="4" w:space="0" w:color="auto"/>
              <w:bottom w:val="single" w:sz="4" w:space="0" w:color="auto"/>
            </w:tcBorders>
          </w:tcPr>
          <w:p w:rsidR="003E36A4" w:rsidRPr="003E36A4" w:rsidRDefault="003E36A4" w:rsidP="00D73329">
            <w:pPr>
              <w:jc w:val="both"/>
            </w:pPr>
            <w:r w:rsidRPr="003E36A4">
              <w:t>Не обра-</w:t>
            </w:r>
          </w:p>
          <w:p w:rsidR="003E36A4" w:rsidRPr="003E36A4" w:rsidRDefault="003E36A4" w:rsidP="00D73329">
            <w:pPr>
              <w:jc w:val="both"/>
            </w:pPr>
            <w:r w:rsidRPr="003E36A4">
              <w:t>зуются</w:t>
            </w:r>
          </w:p>
          <w:p w:rsidR="003E36A4" w:rsidRPr="003E36A4" w:rsidRDefault="003E36A4" w:rsidP="00D73329">
            <w:pPr>
              <w:jc w:val="both"/>
            </w:pPr>
          </w:p>
        </w:tc>
        <w:tc>
          <w:tcPr>
            <w:tcW w:w="1626" w:type="dxa"/>
            <w:tcBorders>
              <w:top w:val="single" w:sz="4" w:space="0" w:color="auto"/>
              <w:bottom w:val="single" w:sz="4" w:space="0" w:color="auto"/>
            </w:tcBorders>
          </w:tcPr>
          <w:p w:rsidR="003E36A4" w:rsidRPr="003E36A4" w:rsidRDefault="003E36A4" w:rsidP="00D73329">
            <w:pPr>
              <w:jc w:val="both"/>
            </w:pPr>
            <w:r w:rsidRPr="003E36A4">
              <w:t>Сплошные рубки.</w:t>
            </w:r>
          </w:p>
          <w:p w:rsidR="003E36A4" w:rsidRPr="003E36A4" w:rsidRDefault="003E36A4" w:rsidP="00D73329">
            <w:pPr>
              <w:jc w:val="both"/>
            </w:pPr>
            <w:r w:rsidRPr="003E36A4">
              <w:t>Естеств. заращ.-</w:t>
            </w:r>
          </w:p>
          <w:p w:rsidR="003E36A4" w:rsidRPr="003E36A4" w:rsidRDefault="003E36A4" w:rsidP="00D73329">
            <w:pPr>
              <w:jc w:val="both"/>
            </w:pPr>
            <w:r w:rsidRPr="003E36A4">
              <w:t>бонитет 1</w:t>
            </w:r>
          </w:p>
          <w:p w:rsidR="003E36A4" w:rsidRPr="003E36A4" w:rsidRDefault="003E36A4" w:rsidP="00D73329">
            <w:pPr>
              <w:jc w:val="both"/>
            </w:pPr>
            <w:r w:rsidRPr="003E36A4">
              <w:t>Культуры хво</w:t>
            </w:r>
            <w:r w:rsidRPr="003E36A4">
              <w:t>й</w:t>
            </w:r>
            <w:r w:rsidRPr="003E36A4">
              <w:t>ные</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29.</w:t>
            </w:r>
          </w:p>
        </w:tc>
        <w:tc>
          <w:tcPr>
            <w:tcW w:w="1356" w:type="dxa"/>
            <w:tcBorders>
              <w:top w:val="single" w:sz="4" w:space="0" w:color="auto"/>
              <w:bottom w:val="single" w:sz="4" w:space="0" w:color="auto"/>
            </w:tcBorders>
          </w:tcPr>
          <w:p w:rsidR="003E36A4" w:rsidRPr="003E36A4" w:rsidRDefault="003E36A4" w:rsidP="00D73329">
            <w:pPr>
              <w:jc w:val="both"/>
            </w:pPr>
            <w:r w:rsidRPr="003E36A4">
              <w:t>Осинник ясменниковый</w:t>
            </w:r>
          </w:p>
          <w:p w:rsidR="003E36A4" w:rsidRPr="003E36A4" w:rsidRDefault="003E36A4" w:rsidP="00D73329">
            <w:pPr>
              <w:jc w:val="both"/>
            </w:pPr>
            <w:r w:rsidRPr="003E36A4">
              <w:t>(дубовый)</w:t>
            </w:r>
          </w:p>
          <w:p w:rsidR="003E36A4" w:rsidRPr="003E36A4" w:rsidRDefault="003E36A4" w:rsidP="00D73329">
            <w:pPr>
              <w:jc w:val="both"/>
            </w:pPr>
            <w:r w:rsidRPr="003E36A4">
              <w:t>Ос яс</w:t>
            </w:r>
          </w:p>
          <w:p w:rsidR="003E36A4" w:rsidRPr="003E36A4" w:rsidRDefault="003E36A4" w:rsidP="00D73329">
            <w:pPr>
              <w:jc w:val="both"/>
            </w:pPr>
            <w:r w:rsidRPr="003E36A4">
              <w:t>ТУМ: Д2-3</w:t>
            </w:r>
          </w:p>
          <w:p w:rsidR="003E36A4" w:rsidRPr="003E36A4" w:rsidRDefault="003E36A4" w:rsidP="00D73329">
            <w:pPr>
              <w:jc w:val="both"/>
            </w:pPr>
            <w:r w:rsidRPr="003E36A4">
              <w:t>Бонитет:1-1а</w:t>
            </w:r>
          </w:p>
        </w:tc>
        <w:tc>
          <w:tcPr>
            <w:tcW w:w="1312" w:type="dxa"/>
            <w:gridSpan w:val="2"/>
            <w:tcBorders>
              <w:top w:val="single" w:sz="4" w:space="0" w:color="auto"/>
              <w:bottom w:val="single" w:sz="4" w:space="0" w:color="auto"/>
            </w:tcBorders>
          </w:tcPr>
          <w:p w:rsidR="003E36A4" w:rsidRPr="003E36A4" w:rsidRDefault="003E36A4" w:rsidP="00D73329">
            <w:pPr>
              <w:jc w:val="both"/>
            </w:pPr>
            <w:r w:rsidRPr="003E36A4">
              <w:t>9Ос1Б +Лп,</w:t>
            </w:r>
          </w:p>
          <w:p w:rsidR="003E36A4" w:rsidRPr="003E36A4" w:rsidRDefault="003E36A4" w:rsidP="00D73329">
            <w:pPr>
              <w:jc w:val="both"/>
            </w:pPr>
            <w:r w:rsidRPr="003E36A4">
              <w:t>КИВ</w:t>
            </w:r>
          </w:p>
          <w:p w:rsidR="003E36A4" w:rsidRPr="003E36A4" w:rsidRDefault="003E36A4" w:rsidP="00D73329">
            <w:pPr>
              <w:jc w:val="both"/>
            </w:pPr>
            <w:r w:rsidRPr="003E36A4">
              <w:t>8Ос1Лп1Д</w:t>
            </w:r>
          </w:p>
        </w:tc>
        <w:tc>
          <w:tcPr>
            <w:tcW w:w="1617" w:type="dxa"/>
            <w:tcBorders>
              <w:top w:val="single" w:sz="4" w:space="0" w:color="auto"/>
              <w:bottom w:val="single" w:sz="4" w:space="0" w:color="auto"/>
            </w:tcBorders>
          </w:tcPr>
          <w:p w:rsidR="003E36A4" w:rsidRPr="003E36A4" w:rsidRDefault="003E36A4" w:rsidP="00D73329">
            <w:pPr>
              <w:jc w:val="both"/>
            </w:pPr>
            <w:r w:rsidRPr="003E36A4">
              <w:t>Возвышенное, рельеф ровный и пологие склоны</w:t>
            </w:r>
          </w:p>
        </w:tc>
        <w:tc>
          <w:tcPr>
            <w:tcW w:w="1565" w:type="dxa"/>
            <w:gridSpan w:val="2"/>
            <w:tcBorders>
              <w:top w:val="single" w:sz="4" w:space="0" w:color="auto"/>
              <w:bottom w:val="single" w:sz="4" w:space="0" w:color="auto"/>
            </w:tcBorders>
          </w:tcPr>
          <w:p w:rsidR="003E36A4" w:rsidRPr="003E36A4" w:rsidRDefault="003E36A4" w:rsidP="00D73329">
            <w:pPr>
              <w:jc w:val="both"/>
            </w:pPr>
            <w:r w:rsidRPr="003E36A4">
              <w:t>Темно-серая ле</w:t>
            </w:r>
            <w:r w:rsidRPr="003E36A4">
              <w:t>с</w:t>
            </w:r>
            <w:r w:rsidRPr="003E36A4">
              <w:t>ная суглинистая свежая подстил</w:t>
            </w:r>
            <w:r w:rsidRPr="003E36A4">
              <w:t>а</w:t>
            </w:r>
            <w:r w:rsidRPr="003E36A4">
              <w:t>емая глинами</w:t>
            </w:r>
          </w:p>
        </w:tc>
        <w:tc>
          <w:tcPr>
            <w:tcW w:w="1129" w:type="dxa"/>
            <w:gridSpan w:val="2"/>
            <w:tcBorders>
              <w:top w:val="single" w:sz="4" w:space="0" w:color="auto"/>
              <w:bottom w:val="single" w:sz="4" w:space="0" w:color="auto"/>
            </w:tcBorders>
          </w:tcPr>
          <w:p w:rsidR="003E36A4" w:rsidRPr="003E36A4" w:rsidRDefault="003E36A4" w:rsidP="00D73329">
            <w:pPr>
              <w:jc w:val="both"/>
            </w:pPr>
            <w:r w:rsidRPr="003E36A4">
              <w:t>Редкий: дуб, клен</w:t>
            </w:r>
          </w:p>
        </w:tc>
        <w:tc>
          <w:tcPr>
            <w:tcW w:w="1278" w:type="dxa"/>
            <w:tcBorders>
              <w:top w:val="single" w:sz="4" w:space="0" w:color="auto"/>
              <w:bottom w:val="single" w:sz="4" w:space="0" w:color="auto"/>
            </w:tcBorders>
          </w:tcPr>
          <w:p w:rsidR="003E36A4" w:rsidRPr="003E36A4" w:rsidRDefault="003E36A4" w:rsidP="00D73329">
            <w:pPr>
              <w:jc w:val="both"/>
            </w:pPr>
            <w:r w:rsidRPr="003E36A4">
              <w:t>Средней г</w:t>
            </w:r>
            <w:r w:rsidRPr="003E36A4">
              <w:t>у</w:t>
            </w:r>
            <w:r w:rsidRPr="003E36A4">
              <w:t>стоты: лещ</w:t>
            </w:r>
            <w:r w:rsidRPr="003E36A4">
              <w:t>и</w:t>
            </w:r>
            <w:r w:rsidRPr="003E36A4">
              <w:t>на,бересклет, ряб</w:t>
            </w:r>
            <w:r w:rsidRPr="003E36A4">
              <w:t>и</w:t>
            </w:r>
            <w:r w:rsidRPr="003E36A4">
              <w:t>на,жимолость</w:t>
            </w:r>
          </w:p>
        </w:tc>
        <w:tc>
          <w:tcPr>
            <w:tcW w:w="1560" w:type="dxa"/>
            <w:gridSpan w:val="3"/>
            <w:tcBorders>
              <w:top w:val="single" w:sz="4" w:space="0" w:color="auto"/>
              <w:bottom w:val="single" w:sz="4" w:space="0" w:color="auto"/>
            </w:tcBorders>
          </w:tcPr>
          <w:p w:rsidR="003E36A4" w:rsidRPr="003E36A4" w:rsidRDefault="003E36A4" w:rsidP="00D73329">
            <w:pPr>
              <w:jc w:val="both"/>
            </w:pPr>
            <w:r w:rsidRPr="003E36A4">
              <w:t>Ясменник, сныть, медуница, звез</w:t>
            </w:r>
            <w:r w:rsidRPr="003E36A4">
              <w:t>д</w:t>
            </w:r>
            <w:r w:rsidRPr="003E36A4">
              <w:t>чатка ланцет</w:t>
            </w:r>
            <w:r w:rsidRPr="003E36A4">
              <w:t>о</w:t>
            </w:r>
            <w:r w:rsidRPr="003E36A4">
              <w:t>листная</w:t>
            </w:r>
          </w:p>
        </w:tc>
        <w:tc>
          <w:tcPr>
            <w:tcW w:w="1135"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30" w:type="dxa"/>
            <w:tcBorders>
              <w:top w:val="single" w:sz="4" w:space="0" w:color="auto"/>
              <w:bottom w:val="single" w:sz="4" w:space="0" w:color="auto"/>
            </w:tcBorders>
          </w:tcPr>
          <w:p w:rsidR="003E36A4" w:rsidRPr="003E36A4" w:rsidRDefault="003E36A4" w:rsidP="00D73329">
            <w:pPr>
              <w:jc w:val="both"/>
            </w:pPr>
            <w:r w:rsidRPr="003E36A4">
              <w:t>Осиновое порослевое</w:t>
            </w:r>
          </w:p>
        </w:tc>
        <w:tc>
          <w:tcPr>
            <w:tcW w:w="967" w:type="dxa"/>
            <w:gridSpan w:val="3"/>
            <w:tcBorders>
              <w:top w:val="single" w:sz="4" w:space="0" w:color="auto"/>
              <w:bottom w:val="single" w:sz="4" w:space="0" w:color="auto"/>
            </w:tcBorders>
          </w:tcPr>
          <w:p w:rsidR="003E36A4" w:rsidRPr="003E36A4" w:rsidRDefault="003E36A4" w:rsidP="00D73329">
            <w:pPr>
              <w:jc w:val="both"/>
            </w:pPr>
            <w:r w:rsidRPr="003E36A4">
              <w:t>Не обра-</w:t>
            </w:r>
          </w:p>
          <w:p w:rsidR="003E36A4" w:rsidRPr="003E36A4" w:rsidRDefault="003E36A4" w:rsidP="00D73329">
            <w:pPr>
              <w:jc w:val="both"/>
            </w:pPr>
            <w:r w:rsidRPr="003E36A4">
              <w:t>зуются</w:t>
            </w:r>
          </w:p>
          <w:p w:rsidR="003E36A4" w:rsidRPr="003E36A4" w:rsidRDefault="003E36A4" w:rsidP="00D73329">
            <w:pPr>
              <w:jc w:val="both"/>
            </w:pPr>
          </w:p>
        </w:tc>
        <w:tc>
          <w:tcPr>
            <w:tcW w:w="1626" w:type="dxa"/>
            <w:tcBorders>
              <w:top w:val="single" w:sz="4" w:space="0" w:color="auto"/>
              <w:bottom w:val="single" w:sz="4" w:space="0" w:color="auto"/>
            </w:tcBorders>
          </w:tcPr>
          <w:p w:rsidR="003E36A4" w:rsidRPr="003E36A4" w:rsidRDefault="003E36A4" w:rsidP="00D73329">
            <w:pPr>
              <w:jc w:val="both"/>
            </w:pPr>
            <w:r w:rsidRPr="003E36A4">
              <w:t>Сплошные рубки.</w:t>
            </w:r>
          </w:p>
          <w:p w:rsidR="003E36A4" w:rsidRPr="003E36A4" w:rsidRDefault="003E36A4" w:rsidP="00D73329">
            <w:pPr>
              <w:jc w:val="both"/>
            </w:pPr>
            <w:r w:rsidRPr="003E36A4">
              <w:t>Естественное з</w:t>
            </w:r>
            <w:r w:rsidRPr="003E36A4">
              <w:t>а</w:t>
            </w:r>
            <w:r w:rsidRPr="003E36A4">
              <w:t>ращивание поро</w:t>
            </w:r>
            <w:r w:rsidRPr="003E36A4">
              <w:t>с</w:t>
            </w:r>
            <w:r w:rsidRPr="003E36A4">
              <w:t>левое, в случае неудачи культуры Д</w:t>
            </w:r>
          </w:p>
          <w:p w:rsidR="003E36A4" w:rsidRPr="003E36A4" w:rsidRDefault="003E36A4" w:rsidP="00D73329">
            <w:pPr>
              <w:jc w:val="both"/>
            </w:pPr>
          </w:p>
        </w:tc>
      </w:tr>
      <w:tr w:rsidR="003E36A4" w:rsidRPr="003E36A4" w:rsidTr="007B2B45">
        <w:trPr>
          <w:trHeight w:val="248"/>
        </w:trPr>
        <w:tc>
          <w:tcPr>
            <w:tcW w:w="14907" w:type="dxa"/>
            <w:gridSpan w:val="21"/>
            <w:tcBorders>
              <w:top w:val="single" w:sz="4" w:space="0" w:color="auto"/>
              <w:bottom w:val="single" w:sz="4" w:space="0" w:color="auto"/>
            </w:tcBorders>
          </w:tcPr>
          <w:p w:rsidR="003E36A4" w:rsidRPr="00BC7878" w:rsidRDefault="003E36A4" w:rsidP="00D73329">
            <w:pPr>
              <w:jc w:val="both"/>
              <w:rPr>
                <w:sz w:val="24"/>
                <w:szCs w:val="24"/>
              </w:rPr>
            </w:pPr>
            <w:r w:rsidRPr="00BC7878">
              <w:rPr>
                <w:sz w:val="24"/>
                <w:szCs w:val="24"/>
              </w:rPr>
              <w:t>2группа. Осинники холмовые</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30.</w:t>
            </w:r>
          </w:p>
        </w:tc>
        <w:tc>
          <w:tcPr>
            <w:tcW w:w="1356" w:type="dxa"/>
            <w:tcBorders>
              <w:top w:val="single" w:sz="4" w:space="0" w:color="auto"/>
              <w:bottom w:val="single" w:sz="4" w:space="0" w:color="auto"/>
            </w:tcBorders>
          </w:tcPr>
          <w:p w:rsidR="003E36A4" w:rsidRPr="003E36A4" w:rsidRDefault="003E36A4" w:rsidP="00D73329">
            <w:pPr>
              <w:jc w:val="both"/>
            </w:pPr>
            <w:r w:rsidRPr="003E36A4">
              <w:t>Осинник кл</w:t>
            </w:r>
            <w:r w:rsidRPr="003E36A4">
              <w:t>е</w:t>
            </w:r>
            <w:r w:rsidRPr="003E36A4">
              <w:t>новый</w:t>
            </w:r>
          </w:p>
          <w:p w:rsidR="003E36A4" w:rsidRPr="003E36A4" w:rsidRDefault="003E36A4" w:rsidP="00D73329">
            <w:pPr>
              <w:jc w:val="both"/>
            </w:pPr>
            <w:r w:rsidRPr="003E36A4">
              <w:t>Ос кл</w:t>
            </w:r>
          </w:p>
          <w:p w:rsidR="003E36A4" w:rsidRPr="003E36A4" w:rsidRDefault="003E36A4" w:rsidP="00D73329">
            <w:pPr>
              <w:jc w:val="both"/>
            </w:pPr>
            <w:r w:rsidRPr="003E36A4">
              <w:t>ТУМ: Д1</w:t>
            </w:r>
          </w:p>
          <w:p w:rsidR="003E36A4" w:rsidRPr="003E36A4" w:rsidRDefault="003E36A4" w:rsidP="00D73329">
            <w:pPr>
              <w:jc w:val="both"/>
            </w:pPr>
            <w:r w:rsidRPr="003E36A4">
              <w:t>Бонитет:2(3)</w:t>
            </w:r>
          </w:p>
        </w:tc>
        <w:tc>
          <w:tcPr>
            <w:tcW w:w="1312" w:type="dxa"/>
            <w:gridSpan w:val="2"/>
            <w:tcBorders>
              <w:top w:val="single" w:sz="4" w:space="0" w:color="auto"/>
              <w:bottom w:val="single" w:sz="4" w:space="0" w:color="auto"/>
            </w:tcBorders>
          </w:tcPr>
          <w:p w:rsidR="003E36A4" w:rsidRPr="003E36A4" w:rsidRDefault="003E36A4" w:rsidP="00D73329">
            <w:pPr>
              <w:jc w:val="both"/>
            </w:pPr>
            <w:r w:rsidRPr="003E36A4">
              <w:t>8Ос1Кл1Лп</w:t>
            </w:r>
          </w:p>
        </w:tc>
        <w:tc>
          <w:tcPr>
            <w:tcW w:w="1617" w:type="dxa"/>
            <w:tcBorders>
              <w:top w:val="single" w:sz="4" w:space="0" w:color="auto"/>
              <w:bottom w:val="single" w:sz="4" w:space="0" w:color="auto"/>
            </w:tcBorders>
          </w:tcPr>
          <w:p w:rsidR="003E36A4" w:rsidRPr="003E36A4" w:rsidRDefault="003E36A4" w:rsidP="00D73329">
            <w:pPr>
              <w:jc w:val="both"/>
            </w:pPr>
            <w:r w:rsidRPr="003E36A4">
              <w:t>Возвышенное, рлф. всхолмле</w:t>
            </w:r>
            <w:r w:rsidRPr="003E36A4">
              <w:t>н</w:t>
            </w:r>
            <w:r w:rsidRPr="003E36A4">
              <w:t>ный, вершины «сыртов»</w:t>
            </w:r>
          </w:p>
        </w:tc>
        <w:tc>
          <w:tcPr>
            <w:tcW w:w="1565" w:type="dxa"/>
            <w:gridSpan w:val="2"/>
            <w:tcBorders>
              <w:top w:val="single" w:sz="4" w:space="0" w:color="auto"/>
              <w:bottom w:val="single" w:sz="4" w:space="0" w:color="auto"/>
            </w:tcBorders>
          </w:tcPr>
          <w:p w:rsidR="003E36A4" w:rsidRPr="003E36A4" w:rsidRDefault="003E36A4" w:rsidP="00D73329">
            <w:pPr>
              <w:jc w:val="both"/>
            </w:pPr>
            <w:r w:rsidRPr="003E36A4">
              <w:t>Дерново- карб</w:t>
            </w:r>
            <w:r w:rsidRPr="003E36A4">
              <w:t>о</w:t>
            </w:r>
            <w:r w:rsidRPr="003E36A4">
              <w:t>натная средн</w:t>
            </w:r>
            <w:r w:rsidRPr="003E36A4">
              <w:t>е</w:t>
            </w:r>
            <w:r w:rsidRPr="003E36A4">
              <w:t>мощная сухая</w:t>
            </w:r>
          </w:p>
        </w:tc>
        <w:tc>
          <w:tcPr>
            <w:tcW w:w="1129" w:type="dxa"/>
            <w:gridSpan w:val="2"/>
            <w:tcBorders>
              <w:top w:val="single" w:sz="4" w:space="0" w:color="auto"/>
              <w:bottom w:val="single" w:sz="4" w:space="0" w:color="auto"/>
            </w:tcBorders>
          </w:tcPr>
          <w:p w:rsidR="003E36A4" w:rsidRPr="003E36A4" w:rsidRDefault="003E36A4" w:rsidP="00D73329">
            <w:pPr>
              <w:jc w:val="both"/>
            </w:pPr>
            <w:r w:rsidRPr="003E36A4">
              <w:t>Редкий: дуб, клен</w:t>
            </w:r>
          </w:p>
        </w:tc>
        <w:tc>
          <w:tcPr>
            <w:tcW w:w="1278" w:type="dxa"/>
            <w:tcBorders>
              <w:top w:val="single" w:sz="4" w:space="0" w:color="auto"/>
              <w:bottom w:val="single" w:sz="4" w:space="0" w:color="auto"/>
            </w:tcBorders>
          </w:tcPr>
          <w:p w:rsidR="003E36A4" w:rsidRPr="003E36A4" w:rsidRDefault="003E36A4" w:rsidP="00D73329">
            <w:pPr>
              <w:jc w:val="both"/>
            </w:pPr>
            <w:r w:rsidRPr="003E36A4">
              <w:t>Средней г</w:t>
            </w:r>
            <w:r w:rsidRPr="003E36A4">
              <w:t>у</w:t>
            </w:r>
            <w:r w:rsidRPr="003E36A4">
              <w:t>стоты:лещина, бересклет</w:t>
            </w:r>
          </w:p>
        </w:tc>
        <w:tc>
          <w:tcPr>
            <w:tcW w:w="1560" w:type="dxa"/>
            <w:gridSpan w:val="3"/>
            <w:tcBorders>
              <w:top w:val="single" w:sz="4" w:space="0" w:color="auto"/>
              <w:bottom w:val="single" w:sz="4" w:space="0" w:color="auto"/>
            </w:tcBorders>
          </w:tcPr>
          <w:p w:rsidR="003E36A4" w:rsidRPr="003E36A4" w:rsidRDefault="003E36A4" w:rsidP="00D73329">
            <w:pPr>
              <w:jc w:val="both"/>
            </w:pPr>
            <w:r w:rsidRPr="003E36A4">
              <w:t>Пузырник, сныть, ясменник, будра плющевидная, медуница</w:t>
            </w:r>
          </w:p>
        </w:tc>
        <w:tc>
          <w:tcPr>
            <w:tcW w:w="1135"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30" w:type="dxa"/>
            <w:tcBorders>
              <w:top w:val="single" w:sz="4" w:space="0" w:color="auto"/>
              <w:bottom w:val="single" w:sz="4" w:space="0" w:color="auto"/>
            </w:tcBorders>
          </w:tcPr>
          <w:p w:rsidR="003E36A4" w:rsidRPr="003E36A4" w:rsidRDefault="003E36A4" w:rsidP="00D73329">
            <w:pPr>
              <w:jc w:val="both"/>
            </w:pPr>
            <w:r w:rsidRPr="003E36A4">
              <w:t>Осиновое порослевое</w:t>
            </w:r>
          </w:p>
        </w:tc>
        <w:tc>
          <w:tcPr>
            <w:tcW w:w="967" w:type="dxa"/>
            <w:gridSpan w:val="3"/>
            <w:tcBorders>
              <w:top w:val="single" w:sz="4" w:space="0" w:color="auto"/>
              <w:bottom w:val="single" w:sz="4" w:space="0" w:color="auto"/>
            </w:tcBorders>
          </w:tcPr>
          <w:p w:rsidR="003E36A4" w:rsidRPr="003E36A4" w:rsidRDefault="003E36A4" w:rsidP="00D73329">
            <w:pPr>
              <w:jc w:val="both"/>
            </w:pPr>
            <w:r w:rsidRPr="003E36A4">
              <w:t>Кленовые</w:t>
            </w:r>
          </w:p>
        </w:tc>
        <w:tc>
          <w:tcPr>
            <w:tcW w:w="1626" w:type="dxa"/>
            <w:tcBorders>
              <w:top w:val="single" w:sz="4" w:space="0" w:color="auto"/>
              <w:bottom w:val="single" w:sz="4" w:space="0" w:color="auto"/>
            </w:tcBorders>
          </w:tcPr>
          <w:p w:rsidR="003E36A4" w:rsidRPr="003E36A4" w:rsidRDefault="003E36A4" w:rsidP="00D73329">
            <w:pPr>
              <w:jc w:val="both"/>
            </w:pPr>
            <w:r w:rsidRPr="003E36A4">
              <w:t xml:space="preserve">Сплошные </w:t>
            </w:r>
          </w:p>
          <w:p w:rsidR="003E36A4" w:rsidRPr="003E36A4" w:rsidRDefault="003E36A4" w:rsidP="00D73329">
            <w:pPr>
              <w:jc w:val="both"/>
            </w:pPr>
            <w:r w:rsidRPr="003E36A4">
              <w:t>рубки.</w:t>
            </w:r>
          </w:p>
          <w:p w:rsidR="003E36A4" w:rsidRPr="003E36A4" w:rsidRDefault="003E36A4" w:rsidP="00D73329">
            <w:pPr>
              <w:jc w:val="both"/>
            </w:pPr>
            <w:r w:rsidRPr="003E36A4">
              <w:t>Естест.заращив. порслевое.</w:t>
            </w:r>
          </w:p>
          <w:p w:rsidR="003E36A4" w:rsidRPr="003E36A4" w:rsidRDefault="003E36A4" w:rsidP="00D73329">
            <w:pPr>
              <w:jc w:val="both"/>
            </w:pPr>
            <w:r w:rsidRPr="003E36A4">
              <w:t>Культуры дуба</w:t>
            </w:r>
          </w:p>
        </w:tc>
      </w:tr>
      <w:tr w:rsidR="003E36A4" w:rsidRPr="003E36A4" w:rsidTr="00B01AA5">
        <w:trPr>
          <w:trHeight w:val="454"/>
        </w:trPr>
        <w:tc>
          <w:tcPr>
            <w:tcW w:w="14907" w:type="dxa"/>
            <w:gridSpan w:val="21"/>
            <w:tcBorders>
              <w:top w:val="single" w:sz="4" w:space="0" w:color="auto"/>
              <w:bottom w:val="single" w:sz="4" w:space="0" w:color="auto"/>
            </w:tcBorders>
          </w:tcPr>
          <w:p w:rsidR="003E36A4" w:rsidRPr="00C56E30" w:rsidRDefault="003E36A4" w:rsidP="00D73329">
            <w:pPr>
              <w:jc w:val="both"/>
              <w:rPr>
                <w:sz w:val="24"/>
                <w:szCs w:val="24"/>
              </w:rPr>
            </w:pPr>
            <w:r w:rsidRPr="00C56E30">
              <w:rPr>
                <w:sz w:val="24"/>
                <w:szCs w:val="24"/>
              </w:rPr>
              <w:t>Типы леса с преобладанием Клена, ильма, вяза</w:t>
            </w:r>
          </w:p>
        </w:tc>
      </w:tr>
      <w:tr w:rsidR="003E36A4" w:rsidRPr="003E36A4" w:rsidTr="007B2B45">
        <w:trPr>
          <w:trHeight w:val="191"/>
        </w:trPr>
        <w:tc>
          <w:tcPr>
            <w:tcW w:w="14907" w:type="dxa"/>
            <w:gridSpan w:val="21"/>
            <w:tcBorders>
              <w:top w:val="single" w:sz="4" w:space="0" w:color="auto"/>
              <w:bottom w:val="single" w:sz="4" w:space="0" w:color="auto"/>
            </w:tcBorders>
          </w:tcPr>
          <w:p w:rsidR="003E36A4" w:rsidRPr="00C56E30" w:rsidRDefault="003E36A4" w:rsidP="00D73329">
            <w:pPr>
              <w:jc w:val="both"/>
              <w:rPr>
                <w:sz w:val="24"/>
                <w:szCs w:val="24"/>
              </w:rPr>
            </w:pPr>
            <w:r w:rsidRPr="00C56E30">
              <w:rPr>
                <w:sz w:val="24"/>
                <w:szCs w:val="24"/>
              </w:rPr>
              <w:t>1группа. Сухие кленовые дубравы</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31.</w:t>
            </w:r>
          </w:p>
        </w:tc>
        <w:tc>
          <w:tcPr>
            <w:tcW w:w="1356" w:type="dxa"/>
            <w:tcBorders>
              <w:top w:val="single" w:sz="4" w:space="0" w:color="auto"/>
              <w:bottom w:val="single" w:sz="4" w:space="0" w:color="auto"/>
            </w:tcBorders>
          </w:tcPr>
          <w:p w:rsidR="003E36A4" w:rsidRPr="003E36A4" w:rsidRDefault="003E36A4" w:rsidP="00D73329">
            <w:pPr>
              <w:jc w:val="both"/>
            </w:pPr>
            <w:r w:rsidRPr="003E36A4">
              <w:t>Кленовник холмовый</w:t>
            </w:r>
          </w:p>
          <w:p w:rsidR="003E36A4" w:rsidRPr="003E36A4" w:rsidRDefault="003E36A4" w:rsidP="00D73329">
            <w:pPr>
              <w:jc w:val="both"/>
            </w:pPr>
            <w:r w:rsidRPr="003E36A4">
              <w:t>Кл хл</w:t>
            </w:r>
          </w:p>
          <w:p w:rsidR="003E36A4" w:rsidRPr="003E36A4" w:rsidRDefault="003E36A4" w:rsidP="00D73329">
            <w:pPr>
              <w:jc w:val="both"/>
            </w:pPr>
            <w:r w:rsidRPr="003E36A4">
              <w:t>ТУМ: Д1</w:t>
            </w:r>
          </w:p>
          <w:p w:rsidR="003E36A4" w:rsidRPr="003E36A4" w:rsidRDefault="003E36A4" w:rsidP="00D73329">
            <w:pPr>
              <w:jc w:val="both"/>
            </w:pPr>
            <w:r w:rsidRPr="003E36A4">
              <w:t>Бонитет: 4(3)</w:t>
            </w:r>
          </w:p>
        </w:tc>
        <w:tc>
          <w:tcPr>
            <w:tcW w:w="1312" w:type="dxa"/>
            <w:gridSpan w:val="2"/>
            <w:tcBorders>
              <w:top w:val="single" w:sz="4" w:space="0" w:color="auto"/>
              <w:bottom w:val="single" w:sz="4" w:space="0" w:color="auto"/>
            </w:tcBorders>
          </w:tcPr>
          <w:p w:rsidR="003E36A4" w:rsidRPr="003E36A4" w:rsidRDefault="003E36A4" w:rsidP="00D73329">
            <w:pPr>
              <w:jc w:val="both"/>
            </w:pPr>
            <w:r w:rsidRPr="003E36A4">
              <w:t xml:space="preserve">7Кл2В1Лп </w:t>
            </w:r>
          </w:p>
          <w:p w:rsidR="003E36A4" w:rsidRPr="003E36A4" w:rsidRDefault="003E36A4" w:rsidP="00D73329">
            <w:pPr>
              <w:jc w:val="both"/>
            </w:pPr>
            <w:r w:rsidRPr="003E36A4">
              <w:t>+Б</w:t>
            </w:r>
          </w:p>
        </w:tc>
        <w:tc>
          <w:tcPr>
            <w:tcW w:w="1617" w:type="dxa"/>
            <w:tcBorders>
              <w:top w:val="single" w:sz="4" w:space="0" w:color="auto"/>
              <w:bottom w:val="single" w:sz="4" w:space="0" w:color="auto"/>
            </w:tcBorders>
          </w:tcPr>
          <w:p w:rsidR="003E36A4" w:rsidRPr="003E36A4" w:rsidRDefault="003E36A4" w:rsidP="00D73329">
            <w:pPr>
              <w:jc w:val="both"/>
            </w:pPr>
            <w:r w:rsidRPr="003E36A4">
              <w:t>Возвышенное, рлф. всхолмле</w:t>
            </w:r>
            <w:r w:rsidRPr="003E36A4">
              <w:t>н</w:t>
            </w:r>
            <w:r w:rsidRPr="003E36A4">
              <w:t>ный, вершины «сыртов»</w:t>
            </w:r>
          </w:p>
        </w:tc>
        <w:tc>
          <w:tcPr>
            <w:tcW w:w="1565" w:type="dxa"/>
            <w:gridSpan w:val="2"/>
            <w:tcBorders>
              <w:top w:val="single" w:sz="4" w:space="0" w:color="auto"/>
              <w:bottom w:val="single" w:sz="4" w:space="0" w:color="auto"/>
            </w:tcBorders>
          </w:tcPr>
          <w:p w:rsidR="003E36A4" w:rsidRPr="003E36A4" w:rsidRDefault="003E36A4" w:rsidP="00D73329">
            <w:pPr>
              <w:jc w:val="both"/>
            </w:pPr>
            <w:r w:rsidRPr="003E36A4">
              <w:t>Дерново- карб</w:t>
            </w:r>
            <w:r w:rsidRPr="003E36A4">
              <w:t>о</w:t>
            </w:r>
            <w:r w:rsidRPr="003E36A4">
              <w:t>натная средн</w:t>
            </w:r>
            <w:r w:rsidRPr="003E36A4">
              <w:t>е</w:t>
            </w:r>
            <w:r w:rsidRPr="003E36A4">
              <w:t>мощная сухая</w:t>
            </w:r>
          </w:p>
        </w:tc>
        <w:tc>
          <w:tcPr>
            <w:tcW w:w="1129" w:type="dxa"/>
            <w:gridSpan w:val="2"/>
            <w:tcBorders>
              <w:top w:val="single" w:sz="4" w:space="0" w:color="auto"/>
              <w:bottom w:val="single" w:sz="4" w:space="0" w:color="auto"/>
            </w:tcBorders>
          </w:tcPr>
          <w:p w:rsidR="003E36A4" w:rsidRPr="003E36A4" w:rsidRDefault="003E36A4" w:rsidP="00D73329">
            <w:pPr>
              <w:jc w:val="both"/>
            </w:pPr>
            <w:r w:rsidRPr="003E36A4">
              <w:t>Редкий: дуб, клен</w:t>
            </w:r>
          </w:p>
        </w:tc>
        <w:tc>
          <w:tcPr>
            <w:tcW w:w="1278" w:type="dxa"/>
            <w:tcBorders>
              <w:top w:val="single" w:sz="4" w:space="0" w:color="auto"/>
              <w:bottom w:val="single" w:sz="4" w:space="0" w:color="auto"/>
            </w:tcBorders>
          </w:tcPr>
          <w:p w:rsidR="003E36A4" w:rsidRPr="003E36A4" w:rsidRDefault="003E36A4" w:rsidP="00D73329">
            <w:pPr>
              <w:jc w:val="both"/>
            </w:pPr>
            <w:r w:rsidRPr="003E36A4">
              <w:t>Средней г</w:t>
            </w:r>
            <w:r w:rsidRPr="003E36A4">
              <w:t>у</w:t>
            </w:r>
            <w:r w:rsidRPr="003E36A4">
              <w:t>стоты:лещина, бересклет</w:t>
            </w:r>
          </w:p>
        </w:tc>
        <w:tc>
          <w:tcPr>
            <w:tcW w:w="1560" w:type="dxa"/>
            <w:gridSpan w:val="3"/>
            <w:tcBorders>
              <w:top w:val="single" w:sz="4" w:space="0" w:color="auto"/>
              <w:bottom w:val="single" w:sz="4" w:space="0" w:color="auto"/>
            </w:tcBorders>
          </w:tcPr>
          <w:p w:rsidR="003E36A4" w:rsidRPr="003E36A4" w:rsidRDefault="003E36A4" w:rsidP="00D73329">
            <w:pPr>
              <w:jc w:val="both"/>
            </w:pPr>
            <w:r w:rsidRPr="003E36A4">
              <w:t>Коротконожка перистая, осока волосистая, к</w:t>
            </w:r>
            <w:r w:rsidRPr="003E36A4">
              <w:t>о</w:t>
            </w:r>
            <w:r w:rsidRPr="003E36A4">
              <w:t>стяника, вейник</w:t>
            </w:r>
          </w:p>
        </w:tc>
        <w:tc>
          <w:tcPr>
            <w:tcW w:w="1135"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30" w:type="dxa"/>
            <w:tcBorders>
              <w:top w:val="single" w:sz="4" w:space="0" w:color="auto"/>
              <w:bottom w:val="single" w:sz="4" w:space="0" w:color="auto"/>
            </w:tcBorders>
          </w:tcPr>
          <w:p w:rsidR="003E36A4" w:rsidRPr="003E36A4" w:rsidRDefault="003E36A4" w:rsidP="00D73329">
            <w:pPr>
              <w:jc w:val="both"/>
            </w:pPr>
            <w:r w:rsidRPr="003E36A4">
              <w:t>КИВ п</w:t>
            </w:r>
            <w:r w:rsidRPr="003E36A4">
              <w:t>о</w:t>
            </w:r>
            <w:r w:rsidRPr="003E36A4">
              <w:t>рослевое</w:t>
            </w:r>
          </w:p>
        </w:tc>
        <w:tc>
          <w:tcPr>
            <w:tcW w:w="967" w:type="dxa"/>
            <w:gridSpan w:val="3"/>
            <w:tcBorders>
              <w:top w:val="single" w:sz="4" w:space="0" w:color="auto"/>
              <w:bottom w:val="single" w:sz="4" w:space="0" w:color="auto"/>
            </w:tcBorders>
          </w:tcPr>
          <w:p w:rsidR="003E36A4" w:rsidRPr="003E36A4" w:rsidRDefault="003E36A4" w:rsidP="00D73329">
            <w:pPr>
              <w:jc w:val="both"/>
            </w:pPr>
            <w:r w:rsidRPr="003E36A4">
              <w:t>Не обра-</w:t>
            </w:r>
          </w:p>
          <w:p w:rsidR="003E36A4" w:rsidRPr="003E36A4" w:rsidRDefault="003E36A4" w:rsidP="00D73329">
            <w:pPr>
              <w:jc w:val="both"/>
            </w:pPr>
            <w:r w:rsidRPr="003E36A4">
              <w:t>зуются</w:t>
            </w:r>
          </w:p>
          <w:p w:rsidR="003E36A4" w:rsidRPr="003E36A4" w:rsidRDefault="003E36A4" w:rsidP="00D73329">
            <w:pPr>
              <w:jc w:val="both"/>
            </w:pPr>
          </w:p>
        </w:tc>
        <w:tc>
          <w:tcPr>
            <w:tcW w:w="1626" w:type="dxa"/>
            <w:tcBorders>
              <w:top w:val="single" w:sz="4" w:space="0" w:color="auto"/>
              <w:bottom w:val="single" w:sz="4" w:space="0" w:color="auto"/>
            </w:tcBorders>
          </w:tcPr>
          <w:p w:rsidR="003E36A4" w:rsidRPr="003E36A4" w:rsidRDefault="003E36A4" w:rsidP="00D73329">
            <w:pPr>
              <w:jc w:val="both"/>
            </w:pPr>
            <w:r w:rsidRPr="003E36A4">
              <w:t>Сплошные</w:t>
            </w:r>
          </w:p>
          <w:p w:rsidR="003E36A4" w:rsidRPr="003E36A4" w:rsidRDefault="003E36A4" w:rsidP="00D73329">
            <w:pPr>
              <w:jc w:val="both"/>
            </w:pPr>
            <w:r w:rsidRPr="003E36A4">
              <w:t>рубки.</w:t>
            </w:r>
          </w:p>
          <w:p w:rsidR="003E36A4" w:rsidRPr="003E36A4" w:rsidRDefault="003E36A4" w:rsidP="00D73329">
            <w:pPr>
              <w:jc w:val="both"/>
            </w:pPr>
            <w:r w:rsidRPr="003E36A4">
              <w:t>Естест.заращив. порослевое, на более глубоких почвах-культ.Д</w:t>
            </w:r>
          </w:p>
        </w:tc>
      </w:tr>
      <w:tr w:rsidR="003E36A4" w:rsidRPr="003E36A4" w:rsidTr="00B01AA5">
        <w:trPr>
          <w:trHeight w:val="454"/>
        </w:trPr>
        <w:tc>
          <w:tcPr>
            <w:tcW w:w="14907" w:type="dxa"/>
            <w:gridSpan w:val="21"/>
            <w:tcBorders>
              <w:top w:val="single" w:sz="4" w:space="0" w:color="auto"/>
              <w:bottom w:val="single" w:sz="4" w:space="0" w:color="auto"/>
            </w:tcBorders>
          </w:tcPr>
          <w:p w:rsidR="003E36A4" w:rsidRPr="00C56E30" w:rsidRDefault="003E36A4" w:rsidP="00D73329">
            <w:pPr>
              <w:jc w:val="both"/>
              <w:rPr>
                <w:sz w:val="24"/>
                <w:szCs w:val="24"/>
              </w:rPr>
            </w:pPr>
            <w:r w:rsidRPr="00C56E30">
              <w:rPr>
                <w:sz w:val="24"/>
                <w:szCs w:val="24"/>
              </w:rPr>
              <w:t>2 группа. Свежие кленово-липовые дубравы</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32.</w:t>
            </w:r>
          </w:p>
        </w:tc>
        <w:tc>
          <w:tcPr>
            <w:tcW w:w="1356" w:type="dxa"/>
            <w:tcBorders>
              <w:top w:val="single" w:sz="4" w:space="0" w:color="auto"/>
              <w:bottom w:val="single" w:sz="4" w:space="0" w:color="auto"/>
            </w:tcBorders>
          </w:tcPr>
          <w:p w:rsidR="003E36A4" w:rsidRPr="003E36A4" w:rsidRDefault="003E36A4" w:rsidP="00D73329">
            <w:pPr>
              <w:jc w:val="both"/>
            </w:pPr>
            <w:r w:rsidRPr="003E36A4">
              <w:t>Кленовник дубовый</w:t>
            </w:r>
          </w:p>
          <w:p w:rsidR="003E36A4" w:rsidRPr="003E36A4" w:rsidRDefault="003E36A4" w:rsidP="00D73329">
            <w:pPr>
              <w:jc w:val="both"/>
            </w:pPr>
            <w:r w:rsidRPr="003E36A4">
              <w:t>(разнотравный)</w:t>
            </w:r>
          </w:p>
          <w:p w:rsidR="003E36A4" w:rsidRPr="003E36A4" w:rsidRDefault="003E36A4" w:rsidP="00D73329">
            <w:pPr>
              <w:jc w:val="both"/>
            </w:pPr>
            <w:r w:rsidRPr="003E36A4">
              <w:t>Кл д</w:t>
            </w:r>
          </w:p>
          <w:p w:rsidR="003E36A4" w:rsidRPr="003E36A4" w:rsidRDefault="003E36A4" w:rsidP="00D73329">
            <w:pPr>
              <w:jc w:val="both"/>
            </w:pPr>
            <w:r w:rsidRPr="003E36A4">
              <w:t>ТУМ: Д2-3</w:t>
            </w:r>
          </w:p>
          <w:p w:rsidR="003E36A4" w:rsidRPr="003E36A4" w:rsidRDefault="003E36A4" w:rsidP="00D73329">
            <w:pPr>
              <w:jc w:val="both"/>
            </w:pPr>
            <w:r w:rsidRPr="003E36A4">
              <w:t>Бонитет: 3</w:t>
            </w:r>
          </w:p>
        </w:tc>
        <w:tc>
          <w:tcPr>
            <w:tcW w:w="1312" w:type="dxa"/>
            <w:gridSpan w:val="2"/>
            <w:tcBorders>
              <w:top w:val="single" w:sz="4" w:space="0" w:color="auto"/>
              <w:bottom w:val="single" w:sz="4" w:space="0" w:color="auto"/>
            </w:tcBorders>
          </w:tcPr>
          <w:p w:rsidR="003E36A4" w:rsidRPr="003E36A4" w:rsidRDefault="003E36A4" w:rsidP="00D73329">
            <w:pPr>
              <w:jc w:val="both"/>
            </w:pPr>
            <w:r w:rsidRPr="003E36A4">
              <w:t>6КИВ2Д2Лп</w:t>
            </w:r>
          </w:p>
        </w:tc>
        <w:tc>
          <w:tcPr>
            <w:tcW w:w="1617" w:type="dxa"/>
            <w:tcBorders>
              <w:top w:val="single" w:sz="4" w:space="0" w:color="auto"/>
              <w:bottom w:val="single" w:sz="4" w:space="0" w:color="auto"/>
            </w:tcBorders>
          </w:tcPr>
          <w:p w:rsidR="003E36A4" w:rsidRPr="003E36A4" w:rsidRDefault="003E36A4" w:rsidP="00D73329">
            <w:pPr>
              <w:jc w:val="both"/>
            </w:pPr>
            <w:r w:rsidRPr="003E36A4">
              <w:t>Возвышенное, рельеф ровный и пологие склоны</w:t>
            </w:r>
          </w:p>
        </w:tc>
        <w:tc>
          <w:tcPr>
            <w:tcW w:w="1565" w:type="dxa"/>
            <w:gridSpan w:val="2"/>
            <w:tcBorders>
              <w:top w:val="single" w:sz="4" w:space="0" w:color="auto"/>
              <w:bottom w:val="single" w:sz="4" w:space="0" w:color="auto"/>
            </w:tcBorders>
          </w:tcPr>
          <w:p w:rsidR="003E36A4" w:rsidRPr="003E36A4" w:rsidRDefault="003E36A4" w:rsidP="00D73329">
            <w:pPr>
              <w:jc w:val="both"/>
            </w:pPr>
            <w:r w:rsidRPr="003E36A4">
              <w:t>Темно-серая ле</w:t>
            </w:r>
            <w:r w:rsidRPr="003E36A4">
              <w:t>с</w:t>
            </w:r>
            <w:r w:rsidRPr="003E36A4">
              <w:t>ная суглинистая свежая подстил</w:t>
            </w:r>
            <w:r w:rsidRPr="003E36A4">
              <w:t>а</w:t>
            </w:r>
            <w:r w:rsidRPr="003E36A4">
              <w:t>емая глинами</w:t>
            </w:r>
          </w:p>
        </w:tc>
        <w:tc>
          <w:tcPr>
            <w:tcW w:w="1129" w:type="dxa"/>
            <w:gridSpan w:val="2"/>
            <w:tcBorders>
              <w:top w:val="single" w:sz="4" w:space="0" w:color="auto"/>
              <w:bottom w:val="single" w:sz="4" w:space="0" w:color="auto"/>
            </w:tcBorders>
          </w:tcPr>
          <w:p w:rsidR="003E36A4" w:rsidRPr="003E36A4" w:rsidRDefault="003E36A4" w:rsidP="00D73329">
            <w:pPr>
              <w:jc w:val="both"/>
            </w:pPr>
            <w:r w:rsidRPr="003E36A4">
              <w:t>Редкий: дуб, клен</w:t>
            </w:r>
          </w:p>
        </w:tc>
        <w:tc>
          <w:tcPr>
            <w:tcW w:w="1278" w:type="dxa"/>
            <w:tcBorders>
              <w:top w:val="single" w:sz="4" w:space="0" w:color="auto"/>
              <w:bottom w:val="single" w:sz="4" w:space="0" w:color="auto"/>
            </w:tcBorders>
          </w:tcPr>
          <w:p w:rsidR="003E36A4" w:rsidRPr="003E36A4" w:rsidRDefault="003E36A4" w:rsidP="00D73329">
            <w:pPr>
              <w:jc w:val="both"/>
            </w:pPr>
            <w:r w:rsidRPr="003E36A4">
              <w:t>Средней г</w:t>
            </w:r>
            <w:r w:rsidRPr="003E36A4">
              <w:t>у</w:t>
            </w:r>
            <w:r w:rsidRPr="003E36A4">
              <w:t>стоты:лещина, бересклет, жимолость, черемуха</w:t>
            </w:r>
          </w:p>
        </w:tc>
        <w:tc>
          <w:tcPr>
            <w:tcW w:w="1560" w:type="dxa"/>
            <w:gridSpan w:val="3"/>
            <w:tcBorders>
              <w:top w:val="single" w:sz="4" w:space="0" w:color="auto"/>
              <w:bottom w:val="single" w:sz="4" w:space="0" w:color="auto"/>
            </w:tcBorders>
          </w:tcPr>
          <w:p w:rsidR="003E36A4" w:rsidRPr="003E36A4" w:rsidRDefault="003E36A4" w:rsidP="00D73329">
            <w:pPr>
              <w:jc w:val="both"/>
            </w:pPr>
            <w:r w:rsidRPr="003E36A4">
              <w:t>Сныть, пролеска, копытень, звез</w:t>
            </w:r>
            <w:r w:rsidRPr="003E36A4">
              <w:t>д</w:t>
            </w:r>
            <w:r w:rsidRPr="003E36A4">
              <w:t>чатка, ясменник, медуница, пап</w:t>
            </w:r>
            <w:r w:rsidRPr="003E36A4">
              <w:t>о</w:t>
            </w:r>
            <w:r w:rsidRPr="003E36A4">
              <w:t>ротник муж.</w:t>
            </w:r>
          </w:p>
        </w:tc>
        <w:tc>
          <w:tcPr>
            <w:tcW w:w="1135"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30" w:type="dxa"/>
            <w:tcBorders>
              <w:top w:val="single" w:sz="4" w:space="0" w:color="auto"/>
              <w:bottom w:val="single" w:sz="4" w:space="0" w:color="auto"/>
            </w:tcBorders>
          </w:tcPr>
          <w:p w:rsidR="003E36A4" w:rsidRPr="003E36A4" w:rsidRDefault="003E36A4" w:rsidP="00D73329">
            <w:pPr>
              <w:jc w:val="both"/>
            </w:pPr>
            <w:r w:rsidRPr="003E36A4">
              <w:t>КИВ</w:t>
            </w:r>
          </w:p>
          <w:p w:rsidR="003E36A4" w:rsidRPr="003E36A4" w:rsidRDefault="003E36A4" w:rsidP="00D73329">
            <w:pPr>
              <w:jc w:val="both"/>
            </w:pPr>
            <w:r w:rsidRPr="003E36A4">
              <w:t>порослевое</w:t>
            </w:r>
          </w:p>
        </w:tc>
        <w:tc>
          <w:tcPr>
            <w:tcW w:w="967" w:type="dxa"/>
            <w:gridSpan w:val="3"/>
            <w:tcBorders>
              <w:top w:val="single" w:sz="4" w:space="0" w:color="auto"/>
              <w:bottom w:val="single" w:sz="4" w:space="0" w:color="auto"/>
            </w:tcBorders>
          </w:tcPr>
          <w:p w:rsidR="003E36A4" w:rsidRPr="003E36A4" w:rsidRDefault="003E36A4" w:rsidP="00D73329">
            <w:pPr>
              <w:jc w:val="both"/>
            </w:pPr>
            <w:r w:rsidRPr="003E36A4">
              <w:t>Не обра-</w:t>
            </w:r>
          </w:p>
          <w:p w:rsidR="003E36A4" w:rsidRPr="003E36A4" w:rsidRDefault="003E36A4" w:rsidP="00D73329">
            <w:pPr>
              <w:jc w:val="both"/>
            </w:pPr>
            <w:r w:rsidRPr="003E36A4">
              <w:t>зуются</w:t>
            </w:r>
          </w:p>
          <w:p w:rsidR="003E36A4" w:rsidRPr="003E36A4" w:rsidRDefault="003E36A4" w:rsidP="00D73329">
            <w:pPr>
              <w:jc w:val="both"/>
            </w:pPr>
          </w:p>
        </w:tc>
        <w:tc>
          <w:tcPr>
            <w:tcW w:w="1626" w:type="dxa"/>
            <w:tcBorders>
              <w:top w:val="single" w:sz="4" w:space="0" w:color="auto"/>
              <w:bottom w:val="single" w:sz="4" w:space="0" w:color="auto"/>
            </w:tcBorders>
          </w:tcPr>
          <w:p w:rsidR="003E36A4" w:rsidRPr="003E36A4" w:rsidRDefault="003E36A4" w:rsidP="00D73329">
            <w:pPr>
              <w:jc w:val="both"/>
            </w:pPr>
            <w:r w:rsidRPr="003E36A4">
              <w:t>Сплошные рубки</w:t>
            </w:r>
          </w:p>
          <w:p w:rsidR="003E36A4" w:rsidRPr="003E36A4" w:rsidRDefault="003E36A4" w:rsidP="00D73329">
            <w:pPr>
              <w:jc w:val="both"/>
            </w:pPr>
            <w:r w:rsidRPr="003E36A4">
              <w:t>Культуры дуба</w:t>
            </w:r>
          </w:p>
        </w:tc>
      </w:tr>
      <w:tr w:rsidR="003E36A4" w:rsidRPr="003E36A4" w:rsidTr="00B01AA5">
        <w:trPr>
          <w:trHeight w:val="454"/>
        </w:trPr>
        <w:tc>
          <w:tcPr>
            <w:tcW w:w="14907" w:type="dxa"/>
            <w:gridSpan w:val="21"/>
            <w:tcBorders>
              <w:top w:val="single" w:sz="4" w:space="0" w:color="auto"/>
              <w:bottom w:val="single" w:sz="4" w:space="0" w:color="auto"/>
            </w:tcBorders>
          </w:tcPr>
          <w:p w:rsidR="003E36A4" w:rsidRPr="00C56E30" w:rsidRDefault="003E36A4" w:rsidP="00D73329">
            <w:pPr>
              <w:jc w:val="both"/>
              <w:rPr>
                <w:sz w:val="24"/>
                <w:szCs w:val="24"/>
              </w:rPr>
            </w:pPr>
            <w:r w:rsidRPr="00C56E30">
              <w:rPr>
                <w:sz w:val="24"/>
                <w:szCs w:val="24"/>
              </w:rPr>
              <w:t>Группа вязовники</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33.</w:t>
            </w:r>
          </w:p>
        </w:tc>
        <w:tc>
          <w:tcPr>
            <w:tcW w:w="1356" w:type="dxa"/>
            <w:tcBorders>
              <w:top w:val="single" w:sz="4" w:space="0" w:color="auto"/>
              <w:bottom w:val="single" w:sz="4" w:space="0" w:color="auto"/>
            </w:tcBorders>
          </w:tcPr>
          <w:p w:rsidR="003E36A4" w:rsidRPr="003E36A4" w:rsidRDefault="003E36A4" w:rsidP="00D73329">
            <w:pPr>
              <w:jc w:val="both"/>
            </w:pPr>
            <w:r w:rsidRPr="003E36A4">
              <w:t>Вязовник пр</w:t>
            </w:r>
            <w:r w:rsidRPr="003E36A4">
              <w:t>и</w:t>
            </w:r>
            <w:r w:rsidRPr="003E36A4">
              <w:t>пойменный</w:t>
            </w:r>
          </w:p>
          <w:p w:rsidR="003E36A4" w:rsidRPr="003E36A4" w:rsidRDefault="003E36A4" w:rsidP="00D73329">
            <w:pPr>
              <w:jc w:val="both"/>
            </w:pPr>
            <w:r w:rsidRPr="003E36A4">
              <w:t>Вз пм</w:t>
            </w:r>
          </w:p>
          <w:p w:rsidR="003E36A4" w:rsidRPr="003E36A4" w:rsidRDefault="003E36A4" w:rsidP="00D73329">
            <w:pPr>
              <w:jc w:val="both"/>
            </w:pPr>
            <w:r w:rsidRPr="003E36A4">
              <w:t>ТУМ: Д4</w:t>
            </w:r>
          </w:p>
          <w:p w:rsidR="003E36A4" w:rsidRPr="003E36A4" w:rsidRDefault="003E36A4" w:rsidP="00D73329">
            <w:pPr>
              <w:jc w:val="both"/>
            </w:pPr>
            <w:r w:rsidRPr="003E36A4">
              <w:t>Бонитет: 3</w:t>
            </w:r>
          </w:p>
        </w:tc>
        <w:tc>
          <w:tcPr>
            <w:tcW w:w="1312" w:type="dxa"/>
            <w:gridSpan w:val="2"/>
            <w:tcBorders>
              <w:top w:val="single" w:sz="4" w:space="0" w:color="auto"/>
              <w:bottom w:val="single" w:sz="4" w:space="0" w:color="auto"/>
            </w:tcBorders>
          </w:tcPr>
          <w:p w:rsidR="003E36A4" w:rsidRPr="003E36A4" w:rsidRDefault="003E36A4" w:rsidP="00D73329">
            <w:pPr>
              <w:jc w:val="both"/>
            </w:pPr>
            <w:r w:rsidRPr="003E36A4">
              <w:t>7ВИ2Кл1Лп</w:t>
            </w:r>
          </w:p>
          <w:p w:rsidR="003E36A4" w:rsidRPr="003E36A4" w:rsidRDefault="003E36A4" w:rsidP="00D73329">
            <w:pPr>
              <w:jc w:val="both"/>
            </w:pPr>
            <w:r w:rsidRPr="003E36A4">
              <w:t>+Б</w:t>
            </w:r>
          </w:p>
        </w:tc>
        <w:tc>
          <w:tcPr>
            <w:tcW w:w="1617" w:type="dxa"/>
            <w:tcBorders>
              <w:top w:val="single" w:sz="4" w:space="0" w:color="auto"/>
              <w:bottom w:val="single" w:sz="4" w:space="0" w:color="auto"/>
            </w:tcBorders>
          </w:tcPr>
          <w:p w:rsidR="003E36A4" w:rsidRPr="003E36A4" w:rsidRDefault="003E36A4" w:rsidP="00D73329">
            <w:pPr>
              <w:jc w:val="both"/>
            </w:pPr>
            <w:r w:rsidRPr="003E36A4">
              <w:t>Пониженное, с</w:t>
            </w:r>
            <w:r w:rsidRPr="003E36A4">
              <w:t>о</w:t>
            </w:r>
            <w:r w:rsidRPr="003E36A4">
              <w:t>временные поймы рек</w:t>
            </w:r>
          </w:p>
        </w:tc>
        <w:tc>
          <w:tcPr>
            <w:tcW w:w="1565" w:type="dxa"/>
            <w:gridSpan w:val="2"/>
            <w:tcBorders>
              <w:top w:val="single" w:sz="4" w:space="0" w:color="auto"/>
              <w:bottom w:val="single" w:sz="4" w:space="0" w:color="auto"/>
            </w:tcBorders>
          </w:tcPr>
          <w:p w:rsidR="003E36A4" w:rsidRPr="003E36A4" w:rsidRDefault="003E36A4" w:rsidP="00D73329">
            <w:pPr>
              <w:jc w:val="both"/>
            </w:pPr>
            <w:r w:rsidRPr="003E36A4">
              <w:t>Торфяно-глеевая</w:t>
            </w:r>
          </w:p>
          <w:p w:rsidR="003E36A4" w:rsidRPr="003E36A4" w:rsidRDefault="003E36A4" w:rsidP="00D73329">
            <w:pPr>
              <w:jc w:val="both"/>
            </w:pPr>
            <w:r w:rsidRPr="003E36A4">
              <w:t>суглинистая, иловато – торф</w:t>
            </w:r>
            <w:r w:rsidRPr="003E36A4">
              <w:t>я</w:t>
            </w:r>
            <w:r w:rsidRPr="003E36A4">
              <w:t>ная сырая</w:t>
            </w:r>
          </w:p>
        </w:tc>
        <w:tc>
          <w:tcPr>
            <w:tcW w:w="1129" w:type="dxa"/>
            <w:gridSpan w:val="2"/>
            <w:tcBorders>
              <w:top w:val="single" w:sz="4" w:space="0" w:color="auto"/>
              <w:bottom w:val="single" w:sz="4" w:space="0" w:color="auto"/>
            </w:tcBorders>
          </w:tcPr>
          <w:p w:rsidR="003E36A4" w:rsidRPr="003E36A4" w:rsidRDefault="003E36A4" w:rsidP="00D73329">
            <w:pPr>
              <w:jc w:val="both"/>
            </w:pPr>
            <w:r w:rsidRPr="003E36A4">
              <w:t>Редкий: клен</w:t>
            </w:r>
          </w:p>
        </w:tc>
        <w:tc>
          <w:tcPr>
            <w:tcW w:w="1278" w:type="dxa"/>
            <w:tcBorders>
              <w:top w:val="single" w:sz="4" w:space="0" w:color="auto"/>
              <w:bottom w:val="single" w:sz="4" w:space="0" w:color="auto"/>
            </w:tcBorders>
          </w:tcPr>
          <w:p w:rsidR="003E36A4" w:rsidRPr="003E36A4" w:rsidRDefault="003E36A4" w:rsidP="00D73329">
            <w:pPr>
              <w:jc w:val="both"/>
            </w:pPr>
            <w:r w:rsidRPr="003E36A4">
              <w:t>Ежевика, че</w:t>
            </w:r>
            <w:r w:rsidRPr="003E36A4">
              <w:t>р</w:t>
            </w:r>
            <w:r w:rsidRPr="003E36A4">
              <w:t>ная смород</w:t>
            </w:r>
            <w:r w:rsidRPr="003E36A4">
              <w:t>и</w:t>
            </w:r>
            <w:r w:rsidRPr="003E36A4">
              <w:t>на, черемуха</w:t>
            </w:r>
          </w:p>
        </w:tc>
        <w:tc>
          <w:tcPr>
            <w:tcW w:w="1560" w:type="dxa"/>
            <w:gridSpan w:val="3"/>
            <w:tcBorders>
              <w:top w:val="single" w:sz="4" w:space="0" w:color="auto"/>
              <w:bottom w:val="single" w:sz="4" w:space="0" w:color="auto"/>
            </w:tcBorders>
          </w:tcPr>
          <w:p w:rsidR="003E36A4" w:rsidRPr="003E36A4" w:rsidRDefault="003E36A4" w:rsidP="00D73329">
            <w:pPr>
              <w:jc w:val="both"/>
            </w:pPr>
            <w:r w:rsidRPr="003E36A4">
              <w:t>Таволга, крапива, осоки, хвощ л</w:t>
            </w:r>
            <w:r w:rsidRPr="003E36A4">
              <w:t>у</w:t>
            </w:r>
            <w:r w:rsidRPr="003E36A4">
              <w:t>говой</w:t>
            </w:r>
          </w:p>
        </w:tc>
        <w:tc>
          <w:tcPr>
            <w:tcW w:w="1135"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30" w:type="dxa"/>
            <w:tcBorders>
              <w:top w:val="single" w:sz="4" w:space="0" w:color="auto"/>
              <w:bottom w:val="single" w:sz="4" w:space="0" w:color="auto"/>
            </w:tcBorders>
          </w:tcPr>
          <w:p w:rsidR="003E36A4" w:rsidRPr="003E36A4" w:rsidRDefault="003E36A4" w:rsidP="00D73329">
            <w:pPr>
              <w:jc w:val="both"/>
            </w:pPr>
            <w:r w:rsidRPr="003E36A4">
              <w:t>ВИК п</w:t>
            </w:r>
            <w:r w:rsidRPr="003E36A4">
              <w:t>о</w:t>
            </w:r>
            <w:r w:rsidRPr="003E36A4">
              <w:t>рослевой</w:t>
            </w:r>
          </w:p>
        </w:tc>
        <w:tc>
          <w:tcPr>
            <w:tcW w:w="967" w:type="dxa"/>
            <w:gridSpan w:val="3"/>
            <w:tcBorders>
              <w:top w:val="single" w:sz="4" w:space="0" w:color="auto"/>
              <w:bottom w:val="single" w:sz="4" w:space="0" w:color="auto"/>
            </w:tcBorders>
          </w:tcPr>
          <w:p w:rsidR="003E36A4" w:rsidRPr="003E36A4" w:rsidRDefault="003E36A4" w:rsidP="00D73329">
            <w:pPr>
              <w:jc w:val="both"/>
            </w:pPr>
            <w:r w:rsidRPr="003E36A4">
              <w:t>Не обра-</w:t>
            </w:r>
          </w:p>
          <w:p w:rsidR="003E36A4" w:rsidRPr="003E36A4" w:rsidRDefault="003E36A4" w:rsidP="00D73329">
            <w:pPr>
              <w:jc w:val="both"/>
            </w:pPr>
            <w:r w:rsidRPr="003E36A4">
              <w:t>зуются</w:t>
            </w:r>
          </w:p>
          <w:p w:rsidR="003E36A4" w:rsidRPr="003E36A4" w:rsidRDefault="003E36A4" w:rsidP="00D73329">
            <w:pPr>
              <w:jc w:val="both"/>
            </w:pPr>
          </w:p>
        </w:tc>
        <w:tc>
          <w:tcPr>
            <w:tcW w:w="1626" w:type="dxa"/>
            <w:tcBorders>
              <w:top w:val="single" w:sz="4" w:space="0" w:color="auto"/>
              <w:bottom w:val="single" w:sz="4" w:space="0" w:color="auto"/>
            </w:tcBorders>
          </w:tcPr>
          <w:p w:rsidR="003E36A4" w:rsidRPr="003E36A4" w:rsidRDefault="003E36A4" w:rsidP="00D73329">
            <w:pPr>
              <w:jc w:val="both"/>
            </w:pPr>
            <w:r w:rsidRPr="003E36A4">
              <w:t>Сплошные рубки.</w:t>
            </w:r>
          </w:p>
          <w:p w:rsidR="003E36A4" w:rsidRPr="003E36A4" w:rsidRDefault="003E36A4" w:rsidP="00D73329">
            <w:pPr>
              <w:jc w:val="both"/>
            </w:pPr>
            <w:r w:rsidRPr="003E36A4">
              <w:t>Культуры тополя</w:t>
            </w:r>
          </w:p>
        </w:tc>
      </w:tr>
      <w:tr w:rsidR="003E36A4" w:rsidRPr="003E36A4" w:rsidTr="00B01AA5">
        <w:trPr>
          <w:trHeight w:val="454"/>
        </w:trPr>
        <w:tc>
          <w:tcPr>
            <w:tcW w:w="14907" w:type="dxa"/>
            <w:gridSpan w:val="21"/>
            <w:tcBorders>
              <w:top w:val="single" w:sz="4" w:space="0" w:color="auto"/>
              <w:bottom w:val="single" w:sz="4" w:space="0" w:color="auto"/>
            </w:tcBorders>
          </w:tcPr>
          <w:p w:rsidR="003E36A4" w:rsidRPr="00C56E30" w:rsidRDefault="003E36A4" w:rsidP="00D73329">
            <w:pPr>
              <w:jc w:val="both"/>
              <w:rPr>
                <w:sz w:val="24"/>
                <w:szCs w:val="24"/>
              </w:rPr>
            </w:pPr>
            <w:r w:rsidRPr="00C56E30">
              <w:rPr>
                <w:sz w:val="24"/>
                <w:szCs w:val="24"/>
              </w:rPr>
              <w:t>Типы леса с преобладанием Ольхи</w:t>
            </w:r>
          </w:p>
        </w:tc>
      </w:tr>
      <w:tr w:rsidR="003E36A4" w:rsidRPr="003E36A4" w:rsidTr="00B01AA5">
        <w:trPr>
          <w:trHeight w:val="454"/>
        </w:trPr>
        <w:tc>
          <w:tcPr>
            <w:tcW w:w="14907" w:type="dxa"/>
            <w:gridSpan w:val="21"/>
            <w:tcBorders>
              <w:top w:val="single" w:sz="4" w:space="0" w:color="auto"/>
              <w:bottom w:val="single" w:sz="4" w:space="0" w:color="auto"/>
            </w:tcBorders>
          </w:tcPr>
          <w:p w:rsidR="003E36A4" w:rsidRPr="00C56E30" w:rsidRDefault="003E36A4" w:rsidP="00D73329">
            <w:pPr>
              <w:jc w:val="both"/>
              <w:rPr>
                <w:sz w:val="24"/>
                <w:szCs w:val="24"/>
              </w:rPr>
            </w:pPr>
            <w:r w:rsidRPr="00C56E30">
              <w:rPr>
                <w:sz w:val="24"/>
                <w:szCs w:val="24"/>
              </w:rPr>
              <w:t>Группа ольшаники таволговые</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34.</w:t>
            </w:r>
          </w:p>
        </w:tc>
        <w:tc>
          <w:tcPr>
            <w:tcW w:w="1356" w:type="dxa"/>
            <w:tcBorders>
              <w:top w:val="single" w:sz="4" w:space="0" w:color="auto"/>
              <w:bottom w:val="single" w:sz="4" w:space="0" w:color="auto"/>
            </w:tcBorders>
          </w:tcPr>
          <w:p w:rsidR="003E36A4" w:rsidRPr="003E36A4" w:rsidRDefault="003E36A4" w:rsidP="00D73329">
            <w:pPr>
              <w:jc w:val="both"/>
            </w:pPr>
            <w:r w:rsidRPr="003E36A4">
              <w:t>Ольшаник т</w:t>
            </w:r>
            <w:r w:rsidRPr="003E36A4">
              <w:t>а</w:t>
            </w:r>
            <w:r w:rsidRPr="003E36A4">
              <w:t>волговый</w:t>
            </w:r>
          </w:p>
          <w:p w:rsidR="003E36A4" w:rsidRPr="003E36A4" w:rsidRDefault="003E36A4" w:rsidP="00D73329">
            <w:pPr>
              <w:jc w:val="both"/>
            </w:pPr>
            <w:r w:rsidRPr="003E36A4">
              <w:t>Ол тв</w:t>
            </w:r>
          </w:p>
          <w:p w:rsidR="003E36A4" w:rsidRPr="003E36A4" w:rsidRDefault="003E36A4" w:rsidP="00D73329">
            <w:pPr>
              <w:jc w:val="both"/>
            </w:pPr>
            <w:r w:rsidRPr="003E36A4">
              <w:t>ТУМ:В4,С4</w:t>
            </w:r>
          </w:p>
          <w:p w:rsidR="003E36A4" w:rsidRPr="003E36A4" w:rsidRDefault="003E36A4" w:rsidP="00D73329">
            <w:pPr>
              <w:jc w:val="both"/>
            </w:pPr>
            <w:r w:rsidRPr="003E36A4">
              <w:t>Бонитет:2(3)</w:t>
            </w:r>
          </w:p>
        </w:tc>
        <w:tc>
          <w:tcPr>
            <w:tcW w:w="1312" w:type="dxa"/>
            <w:gridSpan w:val="2"/>
            <w:tcBorders>
              <w:top w:val="single" w:sz="4" w:space="0" w:color="auto"/>
              <w:bottom w:val="single" w:sz="4" w:space="0" w:color="auto"/>
            </w:tcBorders>
          </w:tcPr>
          <w:p w:rsidR="003E36A4" w:rsidRPr="003E36A4" w:rsidRDefault="003E36A4" w:rsidP="00D73329">
            <w:pPr>
              <w:jc w:val="both"/>
            </w:pPr>
            <w:r w:rsidRPr="003E36A4">
              <w:t>8Ол2Б ед.</w:t>
            </w:r>
          </w:p>
          <w:p w:rsidR="003E36A4" w:rsidRPr="003E36A4" w:rsidRDefault="003E36A4" w:rsidP="00D73329">
            <w:pPr>
              <w:jc w:val="both"/>
            </w:pPr>
            <w:r w:rsidRPr="003E36A4">
              <w:t>ВИ</w:t>
            </w:r>
          </w:p>
        </w:tc>
        <w:tc>
          <w:tcPr>
            <w:tcW w:w="1617" w:type="dxa"/>
            <w:tcBorders>
              <w:top w:val="single" w:sz="4" w:space="0" w:color="auto"/>
              <w:bottom w:val="single" w:sz="4" w:space="0" w:color="auto"/>
            </w:tcBorders>
          </w:tcPr>
          <w:p w:rsidR="003E36A4" w:rsidRPr="003E36A4" w:rsidRDefault="003E36A4" w:rsidP="00D73329">
            <w:pPr>
              <w:jc w:val="both"/>
            </w:pPr>
            <w:r w:rsidRPr="003E36A4">
              <w:t>Западины на пл</w:t>
            </w:r>
            <w:r w:rsidRPr="003E36A4">
              <w:t>а</w:t>
            </w:r>
            <w:r w:rsidRPr="003E36A4">
              <w:t>то, также пон</w:t>
            </w:r>
            <w:r w:rsidRPr="003E36A4">
              <w:t>и</w:t>
            </w:r>
            <w:r w:rsidRPr="003E36A4">
              <w:t>женные места с проточными в</w:t>
            </w:r>
            <w:r w:rsidRPr="003E36A4">
              <w:t>о</w:t>
            </w:r>
            <w:r w:rsidRPr="003E36A4">
              <w:t>дами</w:t>
            </w:r>
          </w:p>
        </w:tc>
        <w:tc>
          <w:tcPr>
            <w:tcW w:w="1565" w:type="dxa"/>
            <w:gridSpan w:val="2"/>
            <w:tcBorders>
              <w:top w:val="single" w:sz="4" w:space="0" w:color="auto"/>
              <w:bottom w:val="single" w:sz="4" w:space="0" w:color="auto"/>
            </w:tcBorders>
          </w:tcPr>
          <w:p w:rsidR="003E36A4" w:rsidRPr="003E36A4" w:rsidRDefault="003E36A4" w:rsidP="00D73329">
            <w:pPr>
              <w:jc w:val="both"/>
            </w:pPr>
            <w:r w:rsidRPr="003E36A4">
              <w:t>Торфяно-глеевая</w:t>
            </w:r>
          </w:p>
          <w:p w:rsidR="003E36A4" w:rsidRPr="003E36A4" w:rsidRDefault="003E36A4" w:rsidP="00D73329">
            <w:pPr>
              <w:jc w:val="both"/>
            </w:pPr>
            <w:r w:rsidRPr="003E36A4">
              <w:t>супесчаная ил</w:t>
            </w:r>
            <w:r w:rsidRPr="003E36A4">
              <w:t>о</w:t>
            </w:r>
            <w:r w:rsidRPr="003E36A4">
              <w:t>вато – торфяная сырая</w:t>
            </w:r>
          </w:p>
        </w:tc>
        <w:tc>
          <w:tcPr>
            <w:tcW w:w="1129"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278" w:type="dxa"/>
            <w:tcBorders>
              <w:top w:val="single" w:sz="4" w:space="0" w:color="auto"/>
              <w:bottom w:val="single" w:sz="4" w:space="0" w:color="auto"/>
            </w:tcBorders>
          </w:tcPr>
          <w:p w:rsidR="003E36A4" w:rsidRPr="003E36A4" w:rsidRDefault="003E36A4" w:rsidP="00D73329">
            <w:pPr>
              <w:jc w:val="both"/>
            </w:pPr>
            <w:r w:rsidRPr="003E36A4">
              <w:t>Крушина, ива кустарниковая черная смор</w:t>
            </w:r>
            <w:r w:rsidRPr="003E36A4">
              <w:t>о</w:t>
            </w:r>
            <w:r w:rsidRPr="003E36A4">
              <w:t>дина</w:t>
            </w:r>
          </w:p>
        </w:tc>
        <w:tc>
          <w:tcPr>
            <w:tcW w:w="1560" w:type="dxa"/>
            <w:gridSpan w:val="3"/>
            <w:tcBorders>
              <w:top w:val="single" w:sz="4" w:space="0" w:color="auto"/>
              <w:bottom w:val="single" w:sz="4" w:space="0" w:color="auto"/>
            </w:tcBorders>
          </w:tcPr>
          <w:p w:rsidR="003E36A4" w:rsidRPr="003E36A4" w:rsidRDefault="003E36A4" w:rsidP="00D73329">
            <w:pPr>
              <w:jc w:val="both"/>
            </w:pPr>
            <w:r w:rsidRPr="003E36A4">
              <w:t>Таволга, крапива, осоки, хвощ л</w:t>
            </w:r>
            <w:r w:rsidRPr="003E36A4">
              <w:t>у</w:t>
            </w:r>
            <w:r w:rsidRPr="003E36A4">
              <w:t>говой</w:t>
            </w:r>
          </w:p>
        </w:tc>
        <w:tc>
          <w:tcPr>
            <w:tcW w:w="1135"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30" w:type="dxa"/>
            <w:tcBorders>
              <w:top w:val="single" w:sz="4" w:space="0" w:color="auto"/>
              <w:bottom w:val="single" w:sz="4" w:space="0" w:color="auto"/>
            </w:tcBorders>
          </w:tcPr>
          <w:p w:rsidR="003E36A4" w:rsidRPr="003E36A4" w:rsidRDefault="003E36A4" w:rsidP="00D73329">
            <w:pPr>
              <w:jc w:val="both"/>
            </w:pPr>
            <w:r w:rsidRPr="003E36A4">
              <w:t>Ольховое порослевое</w:t>
            </w:r>
          </w:p>
        </w:tc>
        <w:tc>
          <w:tcPr>
            <w:tcW w:w="967" w:type="dxa"/>
            <w:gridSpan w:val="3"/>
            <w:tcBorders>
              <w:top w:val="single" w:sz="4" w:space="0" w:color="auto"/>
              <w:bottom w:val="single" w:sz="4" w:space="0" w:color="auto"/>
            </w:tcBorders>
          </w:tcPr>
          <w:p w:rsidR="003E36A4" w:rsidRPr="003E36A4" w:rsidRDefault="003E36A4" w:rsidP="00D73329">
            <w:pPr>
              <w:jc w:val="both"/>
            </w:pPr>
            <w:r w:rsidRPr="003E36A4">
              <w:t>Не обра-</w:t>
            </w:r>
          </w:p>
          <w:p w:rsidR="003E36A4" w:rsidRPr="003E36A4" w:rsidRDefault="003E36A4" w:rsidP="00D73329">
            <w:pPr>
              <w:jc w:val="both"/>
            </w:pPr>
            <w:r w:rsidRPr="003E36A4">
              <w:t>зуются</w:t>
            </w:r>
          </w:p>
          <w:p w:rsidR="003E36A4" w:rsidRPr="003E36A4" w:rsidRDefault="003E36A4" w:rsidP="00D73329">
            <w:pPr>
              <w:jc w:val="both"/>
            </w:pPr>
          </w:p>
        </w:tc>
        <w:tc>
          <w:tcPr>
            <w:tcW w:w="1626" w:type="dxa"/>
            <w:tcBorders>
              <w:top w:val="single" w:sz="4" w:space="0" w:color="auto"/>
              <w:bottom w:val="single" w:sz="4" w:space="0" w:color="auto"/>
            </w:tcBorders>
          </w:tcPr>
          <w:p w:rsidR="003E36A4" w:rsidRPr="003E36A4" w:rsidRDefault="003E36A4" w:rsidP="00D73329">
            <w:pPr>
              <w:jc w:val="both"/>
            </w:pPr>
            <w:r w:rsidRPr="003E36A4">
              <w:t>Сплошные рубки</w:t>
            </w:r>
          </w:p>
          <w:p w:rsidR="003E36A4" w:rsidRPr="003E36A4" w:rsidRDefault="003E36A4" w:rsidP="00D73329">
            <w:pPr>
              <w:jc w:val="both"/>
            </w:pPr>
            <w:r w:rsidRPr="003E36A4">
              <w:t>Естеств. заращив.-</w:t>
            </w:r>
          </w:p>
          <w:p w:rsidR="003E36A4" w:rsidRPr="003E36A4" w:rsidRDefault="003E36A4" w:rsidP="00D73329">
            <w:pPr>
              <w:jc w:val="both"/>
            </w:pPr>
            <w:r w:rsidRPr="003E36A4">
              <w:t>порослевая ольха</w:t>
            </w:r>
          </w:p>
          <w:p w:rsidR="003E36A4" w:rsidRPr="003E36A4" w:rsidRDefault="003E36A4" w:rsidP="00D73329">
            <w:pPr>
              <w:jc w:val="both"/>
            </w:pPr>
            <w:r w:rsidRPr="003E36A4">
              <w:t>(Культуры Т)</w:t>
            </w:r>
          </w:p>
        </w:tc>
      </w:tr>
      <w:tr w:rsidR="003E36A4" w:rsidRPr="003E36A4" w:rsidTr="00B01AA5">
        <w:trPr>
          <w:trHeight w:val="454"/>
        </w:trPr>
        <w:tc>
          <w:tcPr>
            <w:tcW w:w="14907" w:type="dxa"/>
            <w:gridSpan w:val="21"/>
            <w:tcBorders>
              <w:top w:val="single" w:sz="4" w:space="0" w:color="auto"/>
              <w:bottom w:val="single" w:sz="4" w:space="0" w:color="auto"/>
            </w:tcBorders>
          </w:tcPr>
          <w:p w:rsidR="003E36A4" w:rsidRPr="00C56E30" w:rsidRDefault="003E36A4" w:rsidP="00D73329">
            <w:pPr>
              <w:jc w:val="both"/>
              <w:rPr>
                <w:sz w:val="24"/>
                <w:szCs w:val="24"/>
              </w:rPr>
            </w:pPr>
            <w:r w:rsidRPr="00C56E30">
              <w:rPr>
                <w:sz w:val="24"/>
                <w:szCs w:val="24"/>
              </w:rPr>
              <w:t>Типы леса с преобладанием Тальника, Осокоря</w:t>
            </w:r>
          </w:p>
        </w:tc>
      </w:tr>
      <w:tr w:rsidR="003E36A4" w:rsidRPr="003E36A4" w:rsidTr="007B2B45">
        <w:trPr>
          <w:trHeight w:val="269"/>
        </w:trPr>
        <w:tc>
          <w:tcPr>
            <w:tcW w:w="14907" w:type="dxa"/>
            <w:gridSpan w:val="21"/>
            <w:tcBorders>
              <w:top w:val="single" w:sz="4" w:space="0" w:color="auto"/>
              <w:bottom w:val="single" w:sz="4" w:space="0" w:color="auto"/>
            </w:tcBorders>
          </w:tcPr>
          <w:p w:rsidR="003E36A4" w:rsidRPr="00C56E30" w:rsidRDefault="003E36A4" w:rsidP="00D73329">
            <w:pPr>
              <w:jc w:val="both"/>
              <w:rPr>
                <w:sz w:val="24"/>
                <w:szCs w:val="24"/>
              </w:rPr>
            </w:pPr>
            <w:r w:rsidRPr="00C56E30">
              <w:rPr>
                <w:sz w:val="24"/>
                <w:szCs w:val="24"/>
              </w:rPr>
              <w:t>Группа тальники</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35.</w:t>
            </w:r>
          </w:p>
        </w:tc>
        <w:tc>
          <w:tcPr>
            <w:tcW w:w="1356" w:type="dxa"/>
            <w:tcBorders>
              <w:top w:val="single" w:sz="4" w:space="0" w:color="auto"/>
              <w:bottom w:val="single" w:sz="4" w:space="0" w:color="auto"/>
            </w:tcBorders>
          </w:tcPr>
          <w:p w:rsidR="003E36A4" w:rsidRPr="003E36A4" w:rsidRDefault="003E36A4" w:rsidP="00D73329">
            <w:pPr>
              <w:jc w:val="both"/>
            </w:pPr>
            <w:r w:rsidRPr="003E36A4">
              <w:t>Тальник пой</w:t>
            </w:r>
            <w:r w:rsidRPr="003E36A4">
              <w:softHyphen/>
              <w:t>менный</w:t>
            </w:r>
          </w:p>
          <w:p w:rsidR="003E36A4" w:rsidRPr="003E36A4" w:rsidRDefault="003E36A4" w:rsidP="00D73329">
            <w:pPr>
              <w:jc w:val="both"/>
            </w:pPr>
            <w:r w:rsidRPr="003E36A4">
              <w:t>Тал пм</w:t>
            </w:r>
          </w:p>
          <w:p w:rsidR="003E36A4" w:rsidRPr="003E36A4" w:rsidRDefault="003E36A4" w:rsidP="00D73329">
            <w:pPr>
              <w:jc w:val="both"/>
            </w:pPr>
            <w:r w:rsidRPr="003E36A4">
              <w:t>ТУМ: В3-4</w:t>
            </w:r>
          </w:p>
          <w:p w:rsidR="003E36A4" w:rsidRPr="003E36A4" w:rsidRDefault="003E36A4" w:rsidP="00D73329">
            <w:pPr>
              <w:jc w:val="both"/>
            </w:pPr>
            <w:r w:rsidRPr="003E36A4">
              <w:t>Бонитет: 2-3</w:t>
            </w:r>
          </w:p>
        </w:tc>
        <w:tc>
          <w:tcPr>
            <w:tcW w:w="1312" w:type="dxa"/>
            <w:gridSpan w:val="2"/>
            <w:tcBorders>
              <w:top w:val="single" w:sz="4" w:space="0" w:color="auto"/>
              <w:bottom w:val="single" w:sz="4" w:space="0" w:color="auto"/>
            </w:tcBorders>
          </w:tcPr>
          <w:p w:rsidR="003E36A4" w:rsidRPr="003E36A4" w:rsidRDefault="003E36A4" w:rsidP="00D73329">
            <w:pPr>
              <w:jc w:val="both"/>
            </w:pPr>
            <w:r w:rsidRPr="003E36A4">
              <w:t>10Ив</w:t>
            </w:r>
          </w:p>
          <w:p w:rsidR="003E36A4" w:rsidRPr="003E36A4" w:rsidRDefault="003E36A4" w:rsidP="00D73329">
            <w:pPr>
              <w:jc w:val="both"/>
            </w:pPr>
            <w:r w:rsidRPr="003E36A4">
              <w:t>(тальник)</w:t>
            </w:r>
          </w:p>
        </w:tc>
        <w:tc>
          <w:tcPr>
            <w:tcW w:w="1617" w:type="dxa"/>
            <w:tcBorders>
              <w:top w:val="single" w:sz="4" w:space="0" w:color="auto"/>
              <w:bottom w:val="single" w:sz="4" w:space="0" w:color="auto"/>
            </w:tcBorders>
          </w:tcPr>
          <w:p w:rsidR="003E36A4" w:rsidRPr="003E36A4" w:rsidRDefault="003E36A4" w:rsidP="00D73329">
            <w:pPr>
              <w:jc w:val="both"/>
            </w:pPr>
            <w:r w:rsidRPr="003E36A4">
              <w:t>Пониженное.</w:t>
            </w:r>
          </w:p>
          <w:p w:rsidR="003E36A4" w:rsidRPr="003E36A4" w:rsidRDefault="003E36A4" w:rsidP="00D73329">
            <w:pPr>
              <w:jc w:val="both"/>
            </w:pPr>
            <w:r w:rsidRPr="003E36A4">
              <w:t>Современные поймы рек</w:t>
            </w:r>
          </w:p>
        </w:tc>
        <w:tc>
          <w:tcPr>
            <w:tcW w:w="1565" w:type="dxa"/>
            <w:gridSpan w:val="2"/>
            <w:tcBorders>
              <w:top w:val="single" w:sz="4" w:space="0" w:color="auto"/>
              <w:bottom w:val="single" w:sz="4" w:space="0" w:color="auto"/>
            </w:tcBorders>
          </w:tcPr>
          <w:p w:rsidR="003E36A4" w:rsidRPr="003E36A4" w:rsidRDefault="003E36A4" w:rsidP="00D73329">
            <w:pPr>
              <w:jc w:val="both"/>
            </w:pPr>
            <w:r w:rsidRPr="003E36A4">
              <w:t>Торфяно-глеевая</w:t>
            </w:r>
          </w:p>
          <w:p w:rsidR="003E36A4" w:rsidRPr="003E36A4" w:rsidRDefault="003E36A4" w:rsidP="00D73329">
            <w:pPr>
              <w:jc w:val="both"/>
            </w:pPr>
            <w:r w:rsidRPr="003E36A4">
              <w:t>супесчаная ил</w:t>
            </w:r>
            <w:r w:rsidRPr="003E36A4">
              <w:t>о</w:t>
            </w:r>
            <w:r w:rsidRPr="003E36A4">
              <w:t>вато – торфяная сырая</w:t>
            </w:r>
          </w:p>
        </w:tc>
        <w:tc>
          <w:tcPr>
            <w:tcW w:w="1129"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278" w:type="dxa"/>
            <w:tcBorders>
              <w:top w:val="single" w:sz="4" w:space="0" w:color="auto"/>
              <w:bottom w:val="single" w:sz="4" w:space="0" w:color="auto"/>
            </w:tcBorders>
          </w:tcPr>
          <w:p w:rsidR="003E36A4" w:rsidRPr="003E36A4" w:rsidRDefault="003E36A4" w:rsidP="00D73329">
            <w:pPr>
              <w:jc w:val="both"/>
            </w:pPr>
            <w:r w:rsidRPr="003E36A4">
              <w:t>Ежевика, че</w:t>
            </w:r>
            <w:r w:rsidRPr="003E36A4">
              <w:t>р</w:t>
            </w:r>
            <w:r w:rsidRPr="003E36A4">
              <w:t>ная смород</w:t>
            </w:r>
            <w:r w:rsidRPr="003E36A4">
              <w:t>и</w:t>
            </w:r>
            <w:r w:rsidRPr="003E36A4">
              <w:t>на</w:t>
            </w:r>
          </w:p>
        </w:tc>
        <w:tc>
          <w:tcPr>
            <w:tcW w:w="1560" w:type="dxa"/>
            <w:gridSpan w:val="3"/>
            <w:tcBorders>
              <w:top w:val="single" w:sz="4" w:space="0" w:color="auto"/>
              <w:bottom w:val="single" w:sz="4" w:space="0" w:color="auto"/>
            </w:tcBorders>
          </w:tcPr>
          <w:p w:rsidR="003E36A4" w:rsidRPr="003E36A4" w:rsidRDefault="003E36A4" w:rsidP="00D73329">
            <w:pPr>
              <w:jc w:val="both"/>
            </w:pPr>
            <w:r w:rsidRPr="003E36A4">
              <w:t>Таволга,крапива, осоки, хвощ л</w:t>
            </w:r>
            <w:r w:rsidRPr="003E36A4">
              <w:t>у</w:t>
            </w:r>
            <w:r w:rsidRPr="003E36A4">
              <w:t>говой</w:t>
            </w:r>
          </w:p>
        </w:tc>
        <w:tc>
          <w:tcPr>
            <w:tcW w:w="1135"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30" w:type="dxa"/>
            <w:tcBorders>
              <w:top w:val="single" w:sz="4" w:space="0" w:color="auto"/>
              <w:bottom w:val="single" w:sz="4" w:space="0" w:color="auto"/>
            </w:tcBorders>
          </w:tcPr>
          <w:p w:rsidR="003E36A4" w:rsidRPr="003E36A4" w:rsidRDefault="003E36A4" w:rsidP="00D73329">
            <w:pPr>
              <w:jc w:val="both"/>
            </w:pPr>
            <w:r w:rsidRPr="003E36A4">
              <w:t>Удовлет-воритель-ное, порос-левой ивой</w:t>
            </w:r>
          </w:p>
        </w:tc>
        <w:tc>
          <w:tcPr>
            <w:tcW w:w="967" w:type="dxa"/>
            <w:gridSpan w:val="3"/>
            <w:tcBorders>
              <w:top w:val="single" w:sz="4" w:space="0" w:color="auto"/>
              <w:bottom w:val="single" w:sz="4" w:space="0" w:color="auto"/>
            </w:tcBorders>
          </w:tcPr>
          <w:p w:rsidR="003E36A4" w:rsidRPr="003E36A4" w:rsidRDefault="003E36A4" w:rsidP="00D73329">
            <w:pPr>
              <w:jc w:val="both"/>
            </w:pPr>
            <w:r w:rsidRPr="003E36A4">
              <w:t>Не образу-ются</w:t>
            </w:r>
          </w:p>
        </w:tc>
        <w:tc>
          <w:tcPr>
            <w:tcW w:w="1626" w:type="dxa"/>
            <w:tcBorders>
              <w:top w:val="single" w:sz="4" w:space="0" w:color="auto"/>
              <w:bottom w:val="single" w:sz="4" w:space="0" w:color="auto"/>
            </w:tcBorders>
          </w:tcPr>
          <w:p w:rsidR="003E36A4" w:rsidRPr="003E36A4" w:rsidRDefault="003E36A4" w:rsidP="00D73329">
            <w:pPr>
              <w:jc w:val="both"/>
            </w:pPr>
            <w:r w:rsidRPr="003E36A4">
              <w:t>Сплошные рубки.</w:t>
            </w:r>
          </w:p>
          <w:p w:rsidR="003E36A4" w:rsidRPr="003E36A4" w:rsidRDefault="003E36A4" w:rsidP="00D73329">
            <w:pPr>
              <w:jc w:val="both"/>
            </w:pPr>
            <w:r w:rsidRPr="003E36A4">
              <w:t>Естеств. заращив.-</w:t>
            </w:r>
          </w:p>
          <w:p w:rsidR="003E36A4" w:rsidRPr="003E36A4" w:rsidRDefault="003E36A4" w:rsidP="00D73329">
            <w:pPr>
              <w:jc w:val="both"/>
            </w:pPr>
            <w:r w:rsidRPr="003E36A4">
              <w:t>порослевым тал</w:t>
            </w:r>
            <w:r w:rsidRPr="003E36A4">
              <w:t>ь</w:t>
            </w:r>
            <w:r w:rsidRPr="003E36A4">
              <w:t>ником</w:t>
            </w:r>
          </w:p>
        </w:tc>
      </w:tr>
      <w:tr w:rsidR="003E36A4" w:rsidRPr="003E36A4" w:rsidTr="007B2B45">
        <w:trPr>
          <w:trHeight w:val="207"/>
        </w:trPr>
        <w:tc>
          <w:tcPr>
            <w:tcW w:w="14907" w:type="dxa"/>
            <w:gridSpan w:val="21"/>
            <w:tcBorders>
              <w:top w:val="single" w:sz="4" w:space="0" w:color="auto"/>
              <w:bottom w:val="single" w:sz="4" w:space="0" w:color="auto"/>
            </w:tcBorders>
          </w:tcPr>
          <w:p w:rsidR="003E36A4" w:rsidRPr="00C56E30" w:rsidRDefault="003E36A4" w:rsidP="00D73329">
            <w:pPr>
              <w:jc w:val="both"/>
              <w:rPr>
                <w:sz w:val="24"/>
                <w:szCs w:val="24"/>
              </w:rPr>
            </w:pPr>
            <w:r w:rsidRPr="00C56E30">
              <w:rPr>
                <w:sz w:val="24"/>
                <w:szCs w:val="24"/>
              </w:rPr>
              <w:t>Группа осокорники</w:t>
            </w:r>
          </w:p>
        </w:tc>
      </w:tr>
      <w:tr w:rsidR="003E36A4" w:rsidRPr="003E36A4" w:rsidTr="00B01AA5">
        <w:trPr>
          <w:trHeight w:val="454"/>
        </w:trPr>
        <w:tc>
          <w:tcPr>
            <w:tcW w:w="332" w:type="dxa"/>
            <w:gridSpan w:val="2"/>
            <w:tcBorders>
              <w:top w:val="single" w:sz="4" w:space="0" w:color="auto"/>
              <w:bottom w:val="single" w:sz="4" w:space="0" w:color="auto"/>
            </w:tcBorders>
          </w:tcPr>
          <w:p w:rsidR="003E36A4" w:rsidRPr="003E36A4" w:rsidRDefault="003E36A4" w:rsidP="00D73329">
            <w:pPr>
              <w:jc w:val="both"/>
            </w:pPr>
            <w:r w:rsidRPr="003E36A4">
              <w:t>36.</w:t>
            </w:r>
          </w:p>
        </w:tc>
        <w:tc>
          <w:tcPr>
            <w:tcW w:w="1356" w:type="dxa"/>
            <w:tcBorders>
              <w:top w:val="single" w:sz="4" w:space="0" w:color="auto"/>
              <w:bottom w:val="single" w:sz="4" w:space="0" w:color="auto"/>
            </w:tcBorders>
          </w:tcPr>
          <w:p w:rsidR="003E36A4" w:rsidRPr="003E36A4" w:rsidRDefault="003E36A4" w:rsidP="00D73329">
            <w:pPr>
              <w:jc w:val="both"/>
            </w:pPr>
            <w:r w:rsidRPr="003E36A4">
              <w:t>Осокорник пойменный</w:t>
            </w:r>
          </w:p>
          <w:p w:rsidR="003E36A4" w:rsidRPr="003E36A4" w:rsidRDefault="003E36A4" w:rsidP="00D73329">
            <w:pPr>
              <w:jc w:val="both"/>
            </w:pPr>
            <w:r w:rsidRPr="003E36A4">
              <w:t>Оск пм</w:t>
            </w:r>
          </w:p>
          <w:p w:rsidR="003E36A4" w:rsidRPr="003E36A4" w:rsidRDefault="003E36A4" w:rsidP="00D73329">
            <w:pPr>
              <w:jc w:val="both"/>
            </w:pPr>
            <w:r w:rsidRPr="003E36A4">
              <w:t>(культуры т</w:t>
            </w:r>
            <w:r w:rsidRPr="003E36A4">
              <w:t>о</w:t>
            </w:r>
            <w:r w:rsidRPr="003E36A4">
              <w:t>поля)</w:t>
            </w:r>
          </w:p>
          <w:p w:rsidR="003E36A4" w:rsidRPr="003E36A4" w:rsidRDefault="003E36A4" w:rsidP="00D73329">
            <w:pPr>
              <w:jc w:val="both"/>
            </w:pPr>
            <w:r w:rsidRPr="003E36A4">
              <w:t>ТУМ: С4</w:t>
            </w:r>
          </w:p>
          <w:p w:rsidR="003E36A4" w:rsidRPr="003E36A4" w:rsidRDefault="003E36A4" w:rsidP="00D73329">
            <w:pPr>
              <w:jc w:val="both"/>
            </w:pPr>
            <w:r w:rsidRPr="003E36A4">
              <w:t>Бонитет: 1</w:t>
            </w:r>
          </w:p>
        </w:tc>
        <w:tc>
          <w:tcPr>
            <w:tcW w:w="1312" w:type="dxa"/>
            <w:gridSpan w:val="2"/>
            <w:tcBorders>
              <w:top w:val="single" w:sz="4" w:space="0" w:color="auto"/>
              <w:bottom w:val="single" w:sz="4" w:space="0" w:color="auto"/>
            </w:tcBorders>
          </w:tcPr>
          <w:p w:rsidR="003E36A4" w:rsidRPr="003E36A4" w:rsidRDefault="003E36A4" w:rsidP="00D73329">
            <w:pPr>
              <w:jc w:val="both"/>
            </w:pPr>
            <w:r w:rsidRPr="003E36A4">
              <w:t>10 Оск</w:t>
            </w:r>
          </w:p>
          <w:p w:rsidR="003E36A4" w:rsidRPr="003E36A4" w:rsidRDefault="003E36A4" w:rsidP="00D73329">
            <w:pPr>
              <w:jc w:val="both"/>
            </w:pPr>
            <w:r w:rsidRPr="003E36A4">
              <w:t>(тополь че</w:t>
            </w:r>
            <w:r w:rsidRPr="003E36A4">
              <w:t>р</w:t>
            </w:r>
            <w:r w:rsidRPr="003E36A4">
              <w:t>ный)</w:t>
            </w:r>
          </w:p>
        </w:tc>
        <w:tc>
          <w:tcPr>
            <w:tcW w:w="1617" w:type="dxa"/>
            <w:tcBorders>
              <w:top w:val="single" w:sz="4" w:space="0" w:color="auto"/>
              <w:bottom w:val="single" w:sz="4" w:space="0" w:color="auto"/>
            </w:tcBorders>
          </w:tcPr>
          <w:p w:rsidR="003E36A4" w:rsidRPr="003E36A4" w:rsidRDefault="003E36A4" w:rsidP="00D73329">
            <w:pPr>
              <w:jc w:val="both"/>
            </w:pPr>
            <w:r w:rsidRPr="003E36A4">
              <w:t>Пониженное. С</w:t>
            </w:r>
            <w:r w:rsidRPr="003E36A4">
              <w:t>о</w:t>
            </w:r>
            <w:r w:rsidRPr="003E36A4">
              <w:t>временные поймы рек, дно старого русла рек</w:t>
            </w:r>
          </w:p>
        </w:tc>
        <w:tc>
          <w:tcPr>
            <w:tcW w:w="1565" w:type="dxa"/>
            <w:gridSpan w:val="2"/>
            <w:tcBorders>
              <w:top w:val="single" w:sz="4" w:space="0" w:color="auto"/>
              <w:bottom w:val="single" w:sz="4" w:space="0" w:color="auto"/>
            </w:tcBorders>
          </w:tcPr>
          <w:p w:rsidR="003E36A4" w:rsidRPr="003E36A4" w:rsidRDefault="003E36A4" w:rsidP="00D73329">
            <w:pPr>
              <w:jc w:val="both"/>
            </w:pPr>
            <w:r w:rsidRPr="003E36A4">
              <w:t>Торфяно-глеевая</w:t>
            </w:r>
          </w:p>
          <w:p w:rsidR="003E36A4" w:rsidRPr="003E36A4" w:rsidRDefault="003E36A4" w:rsidP="00D73329">
            <w:pPr>
              <w:jc w:val="both"/>
            </w:pPr>
            <w:r w:rsidRPr="003E36A4">
              <w:t>суглинистая, иловато – торф</w:t>
            </w:r>
            <w:r w:rsidRPr="003E36A4">
              <w:t>я</w:t>
            </w:r>
            <w:r w:rsidRPr="003E36A4">
              <w:t>ная сырая</w:t>
            </w:r>
          </w:p>
        </w:tc>
        <w:tc>
          <w:tcPr>
            <w:tcW w:w="1129"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278" w:type="dxa"/>
            <w:tcBorders>
              <w:top w:val="single" w:sz="4" w:space="0" w:color="auto"/>
              <w:bottom w:val="single" w:sz="4" w:space="0" w:color="auto"/>
            </w:tcBorders>
          </w:tcPr>
          <w:p w:rsidR="003E36A4" w:rsidRPr="003E36A4" w:rsidRDefault="003E36A4" w:rsidP="00D73329">
            <w:pPr>
              <w:jc w:val="both"/>
            </w:pPr>
            <w:r w:rsidRPr="003E36A4">
              <w:t>Шиповник, ежевика</w:t>
            </w:r>
          </w:p>
        </w:tc>
        <w:tc>
          <w:tcPr>
            <w:tcW w:w="1560" w:type="dxa"/>
            <w:gridSpan w:val="3"/>
            <w:tcBorders>
              <w:top w:val="single" w:sz="4" w:space="0" w:color="auto"/>
              <w:bottom w:val="single" w:sz="4" w:space="0" w:color="auto"/>
            </w:tcBorders>
          </w:tcPr>
          <w:p w:rsidR="003E36A4" w:rsidRPr="003E36A4" w:rsidRDefault="003E36A4" w:rsidP="00D73329">
            <w:pPr>
              <w:jc w:val="both"/>
            </w:pPr>
            <w:r w:rsidRPr="003E36A4">
              <w:t>Редкий: луговые травы</w:t>
            </w:r>
          </w:p>
        </w:tc>
        <w:tc>
          <w:tcPr>
            <w:tcW w:w="1135" w:type="dxa"/>
            <w:gridSpan w:val="2"/>
            <w:tcBorders>
              <w:top w:val="single" w:sz="4" w:space="0" w:color="auto"/>
              <w:bottom w:val="single" w:sz="4" w:space="0" w:color="auto"/>
            </w:tcBorders>
          </w:tcPr>
          <w:p w:rsidR="003E36A4" w:rsidRPr="003E36A4" w:rsidRDefault="003E36A4" w:rsidP="00D73329">
            <w:pPr>
              <w:jc w:val="both"/>
            </w:pPr>
            <w:r w:rsidRPr="003E36A4">
              <w:t>Отсутствует</w:t>
            </w:r>
          </w:p>
        </w:tc>
        <w:tc>
          <w:tcPr>
            <w:tcW w:w="1030" w:type="dxa"/>
            <w:tcBorders>
              <w:top w:val="single" w:sz="4" w:space="0" w:color="auto"/>
              <w:bottom w:val="single" w:sz="4" w:space="0" w:color="auto"/>
            </w:tcBorders>
          </w:tcPr>
          <w:p w:rsidR="003E36A4" w:rsidRPr="003E36A4" w:rsidRDefault="003E36A4" w:rsidP="00D73329">
            <w:pPr>
              <w:jc w:val="both"/>
            </w:pPr>
            <w:r w:rsidRPr="003E36A4">
              <w:t>Плохое: вяз</w:t>
            </w:r>
          </w:p>
        </w:tc>
        <w:tc>
          <w:tcPr>
            <w:tcW w:w="967" w:type="dxa"/>
            <w:gridSpan w:val="3"/>
            <w:tcBorders>
              <w:top w:val="single" w:sz="4" w:space="0" w:color="auto"/>
              <w:bottom w:val="single" w:sz="4" w:space="0" w:color="auto"/>
            </w:tcBorders>
          </w:tcPr>
          <w:p w:rsidR="003E36A4" w:rsidRPr="003E36A4" w:rsidRDefault="003E36A4" w:rsidP="00D73329">
            <w:pPr>
              <w:jc w:val="both"/>
            </w:pPr>
            <w:r w:rsidRPr="003E36A4">
              <w:t>Не образу-ются</w:t>
            </w:r>
          </w:p>
        </w:tc>
        <w:tc>
          <w:tcPr>
            <w:tcW w:w="1626" w:type="dxa"/>
            <w:tcBorders>
              <w:top w:val="single" w:sz="4" w:space="0" w:color="auto"/>
              <w:bottom w:val="single" w:sz="4" w:space="0" w:color="auto"/>
            </w:tcBorders>
          </w:tcPr>
          <w:p w:rsidR="003E36A4" w:rsidRPr="003E36A4" w:rsidRDefault="003E36A4" w:rsidP="00D73329">
            <w:pPr>
              <w:jc w:val="both"/>
            </w:pPr>
            <w:r w:rsidRPr="003E36A4">
              <w:t>Сплошные рубки.</w:t>
            </w:r>
          </w:p>
          <w:p w:rsidR="003E36A4" w:rsidRPr="003E36A4" w:rsidRDefault="003E36A4" w:rsidP="00D73329">
            <w:pPr>
              <w:jc w:val="both"/>
            </w:pPr>
            <w:r w:rsidRPr="003E36A4">
              <w:t>Культуры тополя</w:t>
            </w:r>
          </w:p>
        </w:tc>
      </w:tr>
      <w:tr w:rsidR="003E36A4" w:rsidRPr="003E36A4" w:rsidTr="007B2B45">
        <w:trPr>
          <w:trHeight w:val="189"/>
        </w:trPr>
        <w:tc>
          <w:tcPr>
            <w:tcW w:w="14907" w:type="dxa"/>
            <w:gridSpan w:val="21"/>
            <w:tcBorders>
              <w:top w:val="single" w:sz="4" w:space="0" w:color="auto"/>
              <w:bottom w:val="single" w:sz="4" w:space="0" w:color="auto"/>
            </w:tcBorders>
          </w:tcPr>
          <w:p w:rsidR="003E36A4" w:rsidRPr="003E36A4" w:rsidRDefault="003E36A4" w:rsidP="00D73329">
            <w:pPr>
              <w:jc w:val="both"/>
            </w:pPr>
            <w:r w:rsidRPr="003E36A4">
              <w:t>Примечание:  Типы леса тополевых насаждений (культуры) описываются применительно к типам осокоревых и осиновых</w:t>
            </w:r>
          </w:p>
          <w:p w:rsidR="003E36A4" w:rsidRPr="003E36A4" w:rsidRDefault="003E36A4" w:rsidP="00D73329">
            <w:pPr>
              <w:jc w:val="both"/>
            </w:pPr>
          </w:p>
        </w:tc>
      </w:tr>
    </w:tbl>
    <w:p w:rsidR="003E36A4" w:rsidRPr="003E36A4" w:rsidRDefault="003E36A4" w:rsidP="00D73329">
      <w:pPr>
        <w:jc w:val="both"/>
      </w:pPr>
    </w:p>
    <w:p w:rsidR="009E61B2" w:rsidRDefault="009E61B2" w:rsidP="00D73329">
      <w:pPr>
        <w:spacing w:line="360" w:lineRule="auto"/>
        <w:ind w:right="838" w:firstLine="851"/>
        <w:jc w:val="both"/>
        <w:rPr>
          <w:color w:val="000000"/>
          <w:sz w:val="24"/>
          <w:szCs w:val="24"/>
        </w:rPr>
        <w:sectPr w:rsidR="009E61B2" w:rsidSect="002C3193">
          <w:type w:val="continuous"/>
          <w:pgSz w:w="16838" w:h="11906" w:orient="landscape" w:code="9"/>
          <w:pgMar w:top="1134" w:right="850" w:bottom="1134" w:left="1701" w:header="510" w:footer="709" w:gutter="0"/>
          <w:cols w:space="708"/>
          <w:titlePg/>
          <w:docGrid w:linePitch="360"/>
        </w:sectPr>
      </w:pPr>
    </w:p>
    <w:p w:rsidR="00662155" w:rsidRDefault="00662155" w:rsidP="002E7B2C">
      <w:pPr>
        <w:pStyle w:val="42"/>
        <w:ind w:firstLine="0"/>
        <w:jc w:val="center"/>
        <w:rPr>
          <w:b/>
          <w:lang w:val="ru-RU"/>
        </w:rPr>
      </w:pPr>
      <w:bookmarkStart w:id="15" w:name="_Toc364862773"/>
      <w:r w:rsidRPr="00295350">
        <w:rPr>
          <w:b/>
        </w:rPr>
        <w:t>2.1.</w:t>
      </w:r>
      <w:r>
        <w:rPr>
          <w:b/>
          <w:lang w:val="ru-RU"/>
        </w:rPr>
        <w:t xml:space="preserve">7 </w:t>
      </w:r>
      <w:r w:rsidRPr="00295350">
        <w:rPr>
          <w:b/>
        </w:rPr>
        <w:t xml:space="preserve"> Сроки использования лесов для заготовки древесины</w:t>
      </w:r>
      <w:bookmarkEnd w:id="15"/>
      <w:r>
        <w:rPr>
          <w:b/>
          <w:lang w:val="ru-RU"/>
        </w:rPr>
        <w:t xml:space="preserve"> и другие</w:t>
      </w:r>
    </w:p>
    <w:p w:rsidR="00662155" w:rsidRPr="0001358E" w:rsidRDefault="00662155" w:rsidP="00D73329">
      <w:pPr>
        <w:pStyle w:val="42"/>
        <w:ind w:firstLine="0"/>
        <w:rPr>
          <w:b/>
          <w:lang w:val="ru-RU"/>
        </w:rPr>
      </w:pPr>
      <w:r>
        <w:rPr>
          <w:b/>
          <w:lang w:val="ru-RU"/>
        </w:rPr>
        <w:t>сведения</w:t>
      </w:r>
    </w:p>
    <w:p w:rsidR="005E612F" w:rsidRDefault="005E612F" w:rsidP="00D73329">
      <w:pPr>
        <w:ind w:firstLine="709"/>
        <w:jc w:val="both"/>
        <w:rPr>
          <w:sz w:val="28"/>
          <w:szCs w:val="28"/>
          <w:lang w:eastAsia="en-US"/>
        </w:rPr>
      </w:pPr>
    </w:p>
    <w:p w:rsidR="00A04526" w:rsidRPr="00A04526" w:rsidRDefault="00A04526" w:rsidP="00D73329">
      <w:pPr>
        <w:ind w:firstLine="709"/>
        <w:jc w:val="both"/>
        <w:rPr>
          <w:sz w:val="28"/>
          <w:szCs w:val="28"/>
          <w:lang w:eastAsia="en-US"/>
        </w:rPr>
      </w:pPr>
      <w:r w:rsidRPr="00A04526">
        <w:rPr>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w:t>
      </w:r>
      <w:r w:rsidRPr="00A04526">
        <w:rPr>
          <w:sz w:val="28"/>
          <w:szCs w:val="28"/>
          <w:lang w:eastAsia="en-US"/>
        </w:rPr>
        <w:t>с</w:t>
      </w:r>
      <w:r w:rsidRPr="00A04526">
        <w:rPr>
          <w:sz w:val="28"/>
          <w:szCs w:val="28"/>
          <w:lang w:eastAsia="en-US"/>
        </w:rPr>
        <w:t>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w:t>
      </w:r>
      <w:r w:rsidRPr="00A04526">
        <w:rPr>
          <w:sz w:val="28"/>
          <w:szCs w:val="28"/>
          <w:lang w:eastAsia="en-US"/>
        </w:rPr>
        <w:t>е</w:t>
      </w:r>
      <w:r w:rsidRPr="00A04526">
        <w:rPr>
          <w:sz w:val="28"/>
          <w:szCs w:val="28"/>
          <w:lang w:eastAsia="en-US"/>
        </w:rPr>
        <w:t>рации, рубка лесных насаждений, трелевка, частичная переработка, хранение, вывоз осуществляются в течение срока, установленного договором или ко</w:t>
      </w:r>
      <w:r w:rsidRPr="00A04526">
        <w:rPr>
          <w:sz w:val="28"/>
          <w:szCs w:val="28"/>
          <w:lang w:eastAsia="en-US"/>
        </w:rPr>
        <w:t>н</w:t>
      </w:r>
      <w:r w:rsidRPr="00A04526">
        <w:rPr>
          <w:sz w:val="28"/>
          <w:szCs w:val="28"/>
          <w:lang w:eastAsia="en-US"/>
        </w:rPr>
        <w:t>трактом соответственно.</w:t>
      </w:r>
    </w:p>
    <w:p w:rsidR="00A04526" w:rsidRPr="00A04526" w:rsidRDefault="00A04526" w:rsidP="00D73329">
      <w:pPr>
        <w:ind w:firstLine="709"/>
        <w:jc w:val="both"/>
        <w:rPr>
          <w:sz w:val="28"/>
          <w:szCs w:val="28"/>
          <w:lang w:eastAsia="en-US"/>
        </w:rPr>
      </w:pPr>
      <w:r w:rsidRPr="00A04526">
        <w:rPr>
          <w:sz w:val="28"/>
          <w:szCs w:val="28"/>
          <w:lang w:eastAsia="en-US"/>
        </w:rPr>
        <w:t>Увеличение сроков рубки лесных насаждений, трелевки, частичной п</w:t>
      </w:r>
      <w:r w:rsidRPr="00A04526">
        <w:rPr>
          <w:sz w:val="28"/>
          <w:szCs w:val="28"/>
          <w:lang w:eastAsia="en-US"/>
        </w:rPr>
        <w:t>е</w:t>
      </w:r>
      <w:r w:rsidRPr="00A04526">
        <w:rPr>
          <w:sz w:val="28"/>
          <w:szCs w:val="28"/>
          <w:lang w:eastAsia="en-US"/>
        </w:rPr>
        <w:t>реработки, хранения, вывоза древесины, указанных в настоящем пункте, д</w:t>
      </w:r>
      <w:r w:rsidRPr="00A04526">
        <w:rPr>
          <w:sz w:val="28"/>
          <w:szCs w:val="28"/>
          <w:lang w:eastAsia="en-US"/>
        </w:rPr>
        <w:t>о</w:t>
      </w:r>
      <w:r w:rsidRPr="00A04526">
        <w:rPr>
          <w:sz w:val="28"/>
          <w:szCs w:val="28"/>
          <w:lang w:eastAsia="en-US"/>
        </w:rPr>
        <w:t>пускаются в случае возникновения неблагоприятных погодных условий, и</w:t>
      </w:r>
      <w:r w:rsidRPr="00A04526">
        <w:rPr>
          <w:sz w:val="28"/>
          <w:szCs w:val="28"/>
          <w:lang w:eastAsia="en-US"/>
        </w:rPr>
        <w:t>с</w:t>
      </w:r>
      <w:r w:rsidRPr="00A04526">
        <w:rPr>
          <w:sz w:val="28"/>
          <w:szCs w:val="28"/>
          <w:lang w:eastAsia="en-US"/>
        </w:rPr>
        <w:t>ключающих своевременное исполнение данных требований.</w:t>
      </w:r>
    </w:p>
    <w:p w:rsidR="00A04526" w:rsidRPr="00A04526" w:rsidRDefault="00A04526" w:rsidP="00D73329">
      <w:pPr>
        <w:ind w:firstLine="709"/>
        <w:jc w:val="both"/>
        <w:rPr>
          <w:sz w:val="28"/>
          <w:szCs w:val="28"/>
          <w:lang w:eastAsia="en-US"/>
        </w:rPr>
      </w:pPr>
      <w:r w:rsidRPr="00A04526">
        <w:rPr>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w:t>
      </w:r>
      <w:r w:rsidRPr="00A04526">
        <w:rPr>
          <w:sz w:val="28"/>
          <w:szCs w:val="28"/>
          <w:lang w:eastAsia="en-US"/>
        </w:rPr>
        <w:t>я</w:t>
      </w:r>
      <w:r w:rsidRPr="00A04526">
        <w:rPr>
          <w:sz w:val="28"/>
          <w:szCs w:val="28"/>
          <w:lang w:eastAsia="en-US"/>
        </w:rPr>
        <w:t>цев уполномоченным органом по письменному заявлению лица, использу</w:t>
      </w:r>
      <w:r w:rsidRPr="00A04526">
        <w:rPr>
          <w:sz w:val="28"/>
          <w:szCs w:val="28"/>
          <w:lang w:eastAsia="en-US"/>
        </w:rPr>
        <w:t>ю</w:t>
      </w:r>
      <w:r w:rsidRPr="00A04526">
        <w:rPr>
          <w:sz w:val="28"/>
          <w:szCs w:val="28"/>
          <w:lang w:eastAsia="en-US"/>
        </w:rPr>
        <w:t>щего леса.</w:t>
      </w:r>
    </w:p>
    <w:p w:rsidR="00A04526" w:rsidRDefault="00A04526" w:rsidP="00D73329">
      <w:pPr>
        <w:ind w:firstLine="709"/>
        <w:jc w:val="both"/>
        <w:rPr>
          <w:sz w:val="28"/>
          <w:szCs w:val="28"/>
          <w:lang w:eastAsia="en-US"/>
        </w:rPr>
      </w:pPr>
      <w:r w:rsidRPr="00A04526">
        <w:rPr>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w:t>
      </w:r>
      <w:r w:rsidRPr="00A04526">
        <w:rPr>
          <w:sz w:val="28"/>
          <w:szCs w:val="28"/>
          <w:lang w:eastAsia="en-US"/>
        </w:rPr>
        <w:t>а</w:t>
      </w:r>
      <w:r w:rsidRPr="00A04526">
        <w:rPr>
          <w:sz w:val="28"/>
          <w:szCs w:val="28"/>
          <w:lang w:eastAsia="en-US"/>
        </w:rPr>
        <w:t>ди лесосеки, объема древесины и вновь установленного (продленного) срока (даты) рубки лесных насаждений, трелевки, частичной переработки, хран</w:t>
      </w:r>
      <w:r w:rsidRPr="00A04526">
        <w:rPr>
          <w:sz w:val="28"/>
          <w:szCs w:val="28"/>
          <w:lang w:eastAsia="en-US"/>
        </w:rPr>
        <w:t>е</w:t>
      </w:r>
      <w:r w:rsidRPr="00A04526">
        <w:rPr>
          <w:sz w:val="28"/>
          <w:szCs w:val="28"/>
          <w:lang w:eastAsia="en-US"/>
        </w:rPr>
        <w:t>ния, вывозки древесины.</w:t>
      </w:r>
    </w:p>
    <w:p w:rsidR="008373F0" w:rsidRPr="00991131" w:rsidRDefault="008373F0" w:rsidP="00D73329">
      <w:pPr>
        <w:ind w:firstLine="709"/>
        <w:jc w:val="both"/>
        <w:rPr>
          <w:sz w:val="28"/>
          <w:szCs w:val="28"/>
          <w:lang w:eastAsia="en-US"/>
        </w:rPr>
      </w:pPr>
      <w:r w:rsidRPr="00991131">
        <w:rPr>
          <w:sz w:val="28"/>
          <w:szCs w:val="28"/>
          <w:lang w:eastAsia="en-US"/>
        </w:rPr>
        <w:t>При заготовке древесины:</w:t>
      </w:r>
    </w:p>
    <w:p w:rsidR="008373F0" w:rsidRPr="007552EB" w:rsidRDefault="008373F0" w:rsidP="00D73329">
      <w:pPr>
        <w:ind w:firstLine="709"/>
        <w:jc w:val="both"/>
        <w:rPr>
          <w:sz w:val="28"/>
          <w:szCs w:val="28"/>
        </w:rPr>
      </w:pPr>
      <w:bookmarkStart w:id="16" w:name="sub_1211"/>
      <w:r w:rsidRPr="007552EB">
        <w:rPr>
          <w:sz w:val="28"/>
          <w:szCs w:val="28"/>
        </w:rPr>
        <w:t>а) не допускается использование русел рек и ручьев в качестве трасс волоков и лесных дорог;</w:t>
      </w:r>
    </w:p>
    <w:p w:rsidR="008373F0" w:rsidRPr="008373F0" w:rsidRDefault="008373F0" w:rsidP="00D73329">
      <w:pPr>
        <w:ind w:firstLine="709"/>
        <w:jc w:val="both"/>
        <w:rPr>
          <w:sz w:val="28"/>
          <w:szCs w:val="28"/>
        </w:rPr>
      </w:pPr>
      <w:bookmarkStart w:id="17" w:name="sub_1212"/>
      <w:bookmarkEnd w:id="16"/>
      <w:r w:rsidRPr="008373F0">
        <w:rPr>
          <w:sz w:val="28"/>
          <w:szCs w:val="28"/>
        </w:rPr>
        <w:t>б) не допускается повреждение лесных насаждений, растительного п</w:t>
      </w:r>
      <w:r w:rsidRPr="008373F0">
        <w:rPr>
          <w:sz w:val="28"/>
          <w:szCs w:val="28"/>
        </w:rPr>
        <w:t>о</w:t>
      </w:r>
      <w:r w:rsidRPr="008373F0">
        <w:rPr>
          <w:sz w:val="28"/>
          <w:szCs w:val="28"/>
        </w:rPr>
        <w:t>крова и почв, захламление лесов промышленными и иными отходами за пр</w:t>
      </w:r>
      <w:r w:rsidRPr="008373F0">
        <w:rPr>
          <w:sz w:val="28"/>
          <w:szCs w:val="28"/>
        </w:rPr>
        <w:t>е</w:t>
      </w:r>
      <w:r w:rsidRPr="008373F0">
        <w:rPr>
          <w:sz w:val="28"/>
          <w:szCs w:val="28"/>
        </w:rPr>
        <w:t>делами лесосеки на смежных с ними 50-метровых полосах;</w:t>
      </w:r>
    </w:p>
    <w:p w:rsidR="008373F0" w:rsidRPr="007552EB" w:rsidRDefault="008373F0" w:rsidP="00D73329">
      <w:pPr>
        <w:ind w:firstLine="709"/>
        <w:jc w:val="both"/>
        <w:rPr>
          <w:sz w:val="28"/>
          <w:szCs w:val="28"/>
        </w:rPr>
      </w:pPr>
      <w:bookmarkStart w:id="18" w:name="sub_1213"/>
      <w:bookmarkEnd w:id="17"/>
      <w:r w:rsidRPr="008373F0">
        <w:rPr>
          <w:sz w:val="28"/>
          <w:szCs w:val="28"/>
        </w:rPr>
        <w:t>в) не допускается повреждение дорог, мостов, просек, осушительной сети, дорожных, гидромелиоративных и других сооружений, русел рек и р</w:t>
      </w:r>
      <w:r w:rsidRPr="008373F0">
        <w:rPr>
          <w:sz w:val="28"/>
          <w:szCs w:val="28"/>
        </w:rPr>
        <w:t>у</w:t>
      </w:r>
      <w:r w:rsidRPr="008373F0">
        <w:rPr>
          <w:sz w:val="28"/>
          <w:szCs w:val="28"/>
        </w:rPr>
        <w:t>чьев;</w:t>
      </w:r>
    </w:p>
    <w:p w:rsidR="008373F0" w:rsidRPr="007552EB" w:rsidRDefault="008373F0" w:rsidP="00D73329">
      <w:pPr>
        <w:ind w:firstLine="709"/>
        <w:jc w:val="both"/>
        <w:rPr>
          <w:sz w:val="28"/>
          <w:szCs w:val="28"/>
        </w:rPr>
      </w:pPr>
      <w:bookmarkStart w:id="19" w:name="sub_1214"/>
      <w:bookmarkEnd w:id="18"/>
      <w:r w:rsidRPr="007552EB">
        <w:rPr>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8373F0" w:rsidRPr="008373F0" w:rsidRDefault="008373F0" w:rsidP="00D73329">
      <w:pPr>
        <w:ind w:firstLine="709"/>
        <w:jc w:val="both"/>
        <w:rPr>
          <w:sz w:val="28"/>
          <w:szCs w:val="28"/>
        </w:rPr>
      </w:pPr>
      <w:bookmarkStart w:id="20" w:name="sub_1215"/>
      <w:bookmarkEnd w:id="19"/>
      <w:r w:rsidRPr="008373F0">
        <w:rPr>
          <w:sz w:val="28"/>
          <w:szCs w:val="28"/>
        </w:rPr>
        <w:t>д) запрещается уничтожение или повреждение граничных, квартал</w:t>
      </w:r>
      <w:r w:rsidRPr="008373F0">
        <w:rPr>
          <w:sz w:val="28"/>
          <w:szCs w:val="28"/>
        </w:rPr>
        <w:t>ь</w:t>
      </w:r>
      <w:r w:rsidRPr="008373F0">
        <w:rPr>
          <w:sz w:val="28"/>
          <w:szCs w:val="28"/>
        </w:rPr>
        <w:t>ных, лесосечных и других столбов и знаков;</w:t>
      </w:r>
    </w:p>
    <w:p w:rsidR="008373F0" w:rsidRPr="008373F0" w:rsidRDefault="008373F0" w:rsidP="00D73329">
      <w:pPr>
        <w:ind w:firstLine="709"/>
        <w:jc w:val="both"/>
        <w:rPr>
          <w:sz w:val="28"/>
          <w:szCs w:val="28"/>
        </w:rPr>
      </w:pPr>
      <w:bookmarkStart w:id="21" w:name="sub_1216"/>
      <w:bookmarkEnd w:id="20"/>
      <w:r w:rsidRPr="008373F0">
        <w:rPr>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8373F0" w:rsidRPr="008373F0" w:rsidRDefault="008373F0" w:rsidP="00D73329">
      <w:pPr>
        <w:ind w:firstLine="709"/>
        <w:jc w:val="both"/>
        <w:rPr>
          <w:sz w:val="28"/>
          <w:szCs w:val="28"/>
        </w:rPr>
      </w:pPr>
      <w:bookmarkStart w:id="22" w:name="sub_1217"/>
      <w:bookmarkEnd w:id="21"/>
      <w:r w:rsidRPr="008373F0">
        <w:rPr>
          <w:sz w:val="28"/>
          <w:szCs w:val="28"/>
        </w:rPr>
        <w:t>ж) не допускается заготовка древесины по истечении разрешенного срока (включая предоставление отсрочки), а также заготовка древесины п</w:t>
      </w:r>
      <w:r w:rsidRPr="008373F0">
        <w:rPr>
          <w:sz w:val="28"/>
          <w:szCs w:val="28"/>
        </w:rPr>
        <w:t>о</w:t>
      </w:r>
      <w:r w:rsidRPr="008373F0">
        <w:rPr>
          <w:sz w:val="28"/>
          <w:szCs w:val="28"/>
        </w:rPr>
        <w:t>сле приостановления или прекращения права пользования лесным участком;</w:t>
      </w:r>
    </w:p>
    <w:p w:rsidR="008373F0" w:rsidRPr="008373F0" w:rsidRDefault="008373F0" w:rsidP="00D73329">
      <w:pPr>
        <w:ind w:firstLine="709"/>
        <w:jc w:val="both"/>
        <w:rPr>
          <w:sz w:val="28"/>
          <w:szCs w:val="28"/>
        </w:rPr>
      </w:pPr>
      <w:bookmarkStart w:id="23" w:name="sub_1218"/>
      <w:bookmarkEnd w:id="22"/>
      <w:r w:rsidRPr="008373F0">
        <w:rPr>
          <w:sz w:val="28"/>
          <w:szCs w:val="28"/>
        </w:rPr>
        <w:t>з) не допускается оставление не вывезенной в установленный срок (включая предоставление отсрочки) древесины на лесосеке;</w:t>
      </w:r>
    </w:p>
    <w:p w:rsidR="008373F0" w:rsidRPr="008373F0" w:rsidRDefault="008373F0" w:rsidP="00D73329">
      <w:pPr>
        <w:ind w:firstLine="709"/>
        <w:jc w:val="both"/>
        <w:rPr>
          <w:sz w:val="28"/>
          <w:szCs w:val="28"/>
        </w:rPr>
      </w:pPr>
      <w:bookmarkStart w:id="24" w:name="sub_1219"/>
      <w:bookmarkEnd w:id="23"/>
      <w:r w:rsidRPr="008373F0">
        <w:rPr>
          <w:sz w:val="28"/>
          <w:szCs w:val="28"/>
        </w:rPr>
        <w:t>и) не допускается вывозка, трелевка древесины в места, не предусмо</w:t>
      </w:r>
      <w:r w:rsidRPr="008373F0">
        <w:rPr>
          <w:sz w:val="28"/>
          <w:szCs w:val="28"/>
        </w:rPr>
        <w:t>т</w:t>
      </w:r>
      <w:r w:rsidRPr="008373F0">
        <w:rPr>
          <w:sz w:val="28"/>
          <w:szCs w:val="28"/>
        </w:rPr>
        <w:t>ренные проектом освоения лесов или технологической картой лесосечных работ;</w:t>
      </w:r>
    </w:p>
    <w:p w:rsidR="008373F0" w:rsidRPr="008373F0" w:rsidRDefault="008373F0" w:rsidP="00D73329">
      <w:pPr>
        <w:ind w:firstLine="709"/>
        <w:jc w:val="both"/>
        <w:rPr>
          <w:sz w:val="28"/>
          <w:szCs w:val="28"/>
        </w:rPr>
      </w:pPr>
      <w:bookmarkStart w:id="25" w:name="sub_1220"/>
      <w:bookmarkEnd w:id="24"/>
      <w:r w:rsidRPr="008373F0">
        <w:rPr>
          <w:sz w:val="28"/>
          <w:szCs w:val="28"/>
        </w:rPr>
        <w:t>к) не допускается невыполнение или несвоевременное выполнение р</w:t>
      </w:r>
      <w:r w:rsidRPr="008373F0">
        <w:rPr>
          <w:sz w:val="28"/>
          <w:szCs w:val="28"/>
        </w:rPr>
        <w:t>а</w:t>
      </w:r>
      <w:r w:rsidRPr="008373F0">
        <w:rPr>
          <w:sz w:val="28"/>
          <w:szCs w:val="28"/>
        </w:rPr>
        <w:t>бот по очистке лесосеки;</w:t>
      </w:r>
    </w:p>
    <w:p w:rsidR="008373F0" w:rsidRPr="007552EB" w:rsidRDefault="008373F0" w:rsidP="00D73329">
      <w:pPr>
        <w:ind w:firstLine="709"/>
        <w:jc w:val="both"/>
        <w:rPr>
          <w:sz w:val="28"/>
          <w:szCs w:val="28"/>
        </w:rPr>
      </w:pPr>
      <w:bookmarkStart w:id="26" w:name="sub_1221"/>
      <w:bookmarkEnd w:id="25"/>
      <w:r w:rsidRPr="008373F0">
        <w:rPr>
          <w:sz w:val="28"/>
          <w:szCs w:val="28"/>
        </w:rPr>
        <w:t>л) не допускается уничтожение верхнего плодородного слоя почвы вне волоков и погрузочных площадок</w:t>
      </w:r>
    </w:p>
    <w:bookmarkEnd w:id="26"/>
    <w:p w:rsidR="008373F0" w:rsidRPr="00991131" w:rsidRDefault="008373F0" w:rsidP="00D73329">
      <w:pPr>
        <w:ind w:firstLine="709"/>
        <w:jc w:val="both"/>
        <w:rPr>
          <w:sz w:val="28"/>
          <w:szCs w:val="28"/>
          <w:lang w:eastAsia="en-US"/>
        </w:rPr>
      </w:pPr>
      <w:r w:rsidRPr="00991131">
        <w:rPr>
          <w:sz w:val="28"/>
          <w:szCs w:val="28"/>
          <w:lang w:eastAsia="en-US"/>
        </w:rPr>
        <w:t xml:space="preserve"> При заготовке древесины подлежат сохранению особи видов, занесе</w:t>
      </w:r>
      <w:r w:rsidRPr="00991131">
        <w:rPr>
          <w:sz w:val="28"/>
          <w:szCs w:val="28"/>
          <w:lang w:eastAsia="en-US"/>
        </w:rPr>
        <w:t>н</w:t>
      </w:r>
      <w:r w:rsidRPr="00991131">
        <w:rPr>
          <w:sz w:val="28"/>
          <w:szCs w:val="28"/>
          <w:lang w:eastAsia="en-US"/>
        </w:rPr>
        <w:t>ных в Красную книгу Российской Федерации, в Красную книгу Республики Татарстан.</w:t>
      </w:r>
    </w:p>
    <w:p w:rsidR="008373F0" w:rsidRPr="00991131" w:rsidRDefault="008373F0" w:rsidP="00D73329">
      <w:pPr>
        <w:ind w:firstLine="709"/>
        <w:jc w:val="both"/>
        <w:rPr>
          <w:sz w:val="28"/>
          <w:szCs w:val="28"/>
          <w:lang w:eastAsia="en-US"/>
        </w:rPr>
      </w:pPr>
      <w:r w:rsidRPr="00991131">
        <w:rPr>
          <w:sz w:val="28"/>
          <w:szCs w:val="28"/>
          <w:lang w:eastAsia="en-US"/>
        </w:rPr>
        <w:t>Не допускается заготовка древесины видов (пород) деревьев и куста</w:t>
      </w:r>
      <w:r w:rsidRPr="00991131">
        <w:rPr>
          <w:sz w:val="28"/>
          <w:szCs w:val="28"/>
          <w:lang w:eastAsia="en-US"/>
        </w:rPr>
        <w:t>р</w:t>
      </w:r>
      <w:r w:rsidRPr="00991131">
        <w:rPr>
          <w:sz w:val="28"/>
          <w:szCs w:val="28"/>
          <w:lang w:eastAsia="en-US"/>
        </w:rPr>
        <w:t>ников, перечень которых утве</w:t>
      </w:r>
      <w:r>
        <w:rPr>
          <w:sz w:val="28"/>
          <w:szCs w:val="28"/>
          <w:lang w:eastAsia="en-US"/>
        </w:rPr>
        <w:t xml:space="preserve">ржден </w:t>
      </w:r>
      <w:r w:rsidRPr="008373F0">
        <w:rPr>
          <w:sz w:val="28"/>
          <w:szCs w:val="28"/>
          <w:lang w:eastAsia="en-US"/>
        </w:rPr>
        <w:t>приказом МПР  РФ от 29.05.2017 г.</w:t>
      </w:r>
      <w:r>
        <w:rPr>
          <w:sz w:val="28"/>
          <w:szCs w:val="28"/>
          <w:lang w:eastAsia="en-US"/>
        </w:rPr>
        <w:t xml:space="preserve"> </w:t>
      </w:r>
      <w:r w:rsidRPr="00991131">
        <w:rPr>
          <w:sz w:val="28"/>
          <w:szCs w:val="28"/>
          <w:lang w:eastAsia="en-US"/>
        </w:rPr>
        <w:t>№ 264 «Об утверждении Особенностей охраны в лесах редких и находящихся под угрозой исчезновения деревьев, кустарников, лиан, иных лесных раст</w:t>
      </w:r>
      <w:r w:rsidRPr="00991131">
        <w:rPr>
          <w:sz w:val="28"/>
          <w:szCs w:val="28"/>
          <w:lang w:eastAsia="en-US"/>
        </w:rPr>
        <w:t>е</w:t>
      </w:r>
      <w:r w:rsidRPr="00991131">
        <w:rPr>
          <w:sz w:val="28"/>
          <w:szCs w:val="28"/>
          <w:lang w:eastAsia="en-US"/>
        </w:rPr>
        <w:t>ний, занесенных в Красную книгу Российской Федерации или красные книги субъектов Российской Федерации». При заготовке древесины в целях пов</w:t>
      </w:r>
      <w:r w:rsidRPr="00991131">
        <w:rPr>
          <w:sz w:val="28"/>
          <w:szCs w:val="28"/>
          <w:lang w:eastAsia="en-US"/>
        </w:rPr>
        <w:t>ы</w:t>
      </w:r>
      <w:r w:rsidRPr="00991131">
        <w:rPr>
          <w:sz w:val="28"/>
          <w:szCs w:val="28"/>
          <w:lang w:eastAsia="en-US"/>
        </w:rPr>
        <w:t>шения биоразнообразия лесов на лесосеках могут сохраняться отдельные ценные деревья в любом ярусе и их группы (старовозрастные деревья, дер</w:t>
      </w:r>
      <w:r w:rsidRPr="00991131">
        <w:rPr>
          <w:sz w:val="28"/>
          <w:szCs w:val="28"/>
          <w:lang w:eastAsia="en-US"/>
        </w:rPr>
        <w:t>е</w:t>
      </w:r>
      <w:r w:rsidRPr="00991131">
        <w:rPr>
          <w:sz w:val="28"/>
          <w:szCs w:val="28"/>
          <w:lang w:eastAsia="en-US"/>
        </w:rPr>
        <w:t>вья с дуплами, гнездами птиц, а также потенциально пригодные для гнезд</w:t>
      </w:r>
      <w:r w:rsidRPr="00991131">
        <w:rPr>
          <w:sz w:val="28"/>
          <w:szCs w:val="28"/>
          <w:lang w:eastAsia="en-US"/>
        </w:rPr>
        <w:t>о</w:t>
      </w:r>
      <w:r w:rsidRPr="00991131">
        <w:rPr>
          <w:sz w:val="28"/>
          <w:szCs w:val="28"/>
          <w:lang w:eastAsia="en-US"/>
        </w:rPr>
        <w:t>вания и мест укрытия мелких животных и т.п.).</w:t>
      </w:r>
    </w:p>
    <w:p w:rsidR="008373F0" w:rsidRPr="00991131" w:rsidRDefault="008373F0" w:rsidP="00D73329">
      <w:pPr>
        <w:ind w:firstLine="709"/>
        <w:jc w:val="both"/>
        <w:rPr>
          <w:sz w:val="28"/>
          <w:szCs w:val="28"/>
          <w:lang w:eastAsia="en-US"/>
        </w:rPr>
      </w:pPr>
      <w:r w:rsidRPr="00991131">
        <w:rPr>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w:t>
      </w:r>
      <w:r w:rsidRPr="00991131">
        <w:rPr>
          <w:sz w:val="28"/>
          <w:szCs w:val="28"/>
          <w:lang w:eastAsia="en-US"/>
        </w:rPr>
        <w:t>о</w:t>
      </w:r>
      <w:r w:rsidRPr="00991131">
        <w:rPr>
          <w:sz w:val="28"/>
          <w:szCs w:val="28"/>
          <w:lang w:eastAsia="en-US"/>
        </w:rPr>
        <w:t>секи, при которой определяются количественные и качественные характер</w:t>
      </w:r>
      <w:r w:rsidRPr="00991131">
        <w:rPr>
          <w:sz w:val="28"/>
          <w:szCs w:val="28"/>
          <w:lang w:eastAsia="en-US"/>
        </w:rPr>
        <w:t>и</w:t>
      </w:r>
      <w:r w:rsidRPr="00991131">
        <w:rPr>
          <w:sz w:val="28"/>
          <w:szCs w:val="28"/>
          <w:lang w:eastAsia="en-US"/>
        </w:rPr>
        <w:t>стики лесных насаждений и объем древесины, подлежащий заготовке. При отводе лесосек устанавливаются и обозначаются на местности границы лес</w:t>
      </w:r>
      <w:r w:rsidRPr="00991131">
        <w:rPr>
          <w:sz w:val="28"/>
          <w:szCs w:val="28"/>
          <w:lang w:eastAsia="en-US"/>
        </w:rPr>
        <w:t>о</w:t>
      </w:r>
      <w:r w:rsidRPr="00991131">
        <w:rPr>
          <w:sz w:val="28"/>
          <w:szCs w:val="28"/>
          <w:lang w:eastAsia="en-US"/>
        </w:rPr>
        <w:t>сек, отмечаются деревья, предназначенные для рубки при проведении выб</w:t>
      </w:r>
      <w:r w:rsidRPr="00991131">
        <w:rPr>
          <w:sz w:val="28"/>
          <w:szCs w:val="28"/>
          <w:lang w:eastAsia="en-US"/>
        </w:rPr>
        <w:t>о</w:t>
      </w:r>
      <w:r w:rsidRPr="00991131">
        <w:rPr>
          <w:sz w:val="28"/>
          <w:szCs w:val="28"/>
          <w:lang w:eastAsia="en-US"/>
        </w:rPr>
        <w:t>рочных рубок.</w:t>
      </w:r>
    </w:p>
    <w:p w:rsidR="008373F0" w:rsidRPr="00991131" w:rsidRDefault="008373F0" w:rsidP="00D73329">
      <w:pPr>
        <w:ind w:firstLine="709"/>
        <w:jc w:val="both"/>
        <w:rPr>
          <w:sz w:val="28"/>
          <w:szCs w:val="28"/>
          <w:lang w:eastAsia="en-US"/>
        </w:rPr>
      </w:pPr>
      <w:r w:rsidRPr="00991131">
        <w:rPr>
          <w:sz w:val="28"/>
          <w:szCs w:val="28"/>
          <w:lang w:eastAsia="en-US"/>
        </w:rPr>
        <w:t>Отвод и таксация лесосек обеспечиваются:</w:t>
      </w:r>
    </w:p>
    <w:p w:rsidR="008373F0" w:rsidRPr="00991131" w:rsidRDefault="008373F0" w:rsidP="00D73329">
      <w:pPr>
        <w:ind w:firstLine="709"/>
        <w:jc w:val="both"/>
        <w:rPr>
          <w:sz w:val="28"/>
          <w:szCs w:val="28"/>
          <w:lang w:eastAsia="en-US"/>
        </w:rPr>
      </w:pPr>
      <w:r w:rsidRPr="00991131">
        <w:rPr>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8373F0" w:rsidRPr="00991131" w:rsidRDefault="008373F0" w:rsidP="00D73329">
      <w:pPr>
        <w:ind w:firstLine="709"/>
        <w:jc w:val="both"/>
        <w:rPr>
          <w:sz w:val="28"/>
          <w:szCs w:val="28"/>
          <w:lang w:eastAsia="en-US"/>
        </w:rPr>
      </w:pPr>
      <w:r w:rsidRPr="00991131">
        <w:rPr>
          <w:sz w:val="28"/>
          <w:szCs w:val="28"/>
          <w:lang w:eastAsia="en-US"/>
        </w:rPr>
        <w:t>2) федеральными государственными учреждениями, осуществляющ</w:t>
      </w:r>
      <w:r w:rsidRPr="00991131">
        <w:rPr>
          <w:sz w:val="28"/>
          <w:szCs w:val="28"/>
          <w:lang w:eastAsia="en-US"/>
        </w:rPr>
        <w:t>и</w:t>
      </w:r>
      <w:r w:rsidRPr="00991131">
        <w:rPr>
          <w:sz w:val="28"/>
          <w:szCs w:val="28"/>
          <w:lang w:eastAsia="en-US"/>
        </w:rPr>
        <w:t>ми заготовку древесины на лесных участках, предоставленных им в постоя</w:t>
      </w:r>
      <w:r w:rsidRPr="00991131">
        <w:rPr>
          <w:sz w:val="28"/>
          <w:szCs w:val="28"/>
          <w:lang w:eastAsia="en-US"/>
        </w:rPr>
        <w:t>н</w:t>
      </w:r>
      <w:r w:rsidRPr="00991131">
        <w:rPr>
          <w:sz w:val="28"/>
          <w:szCs w:val="28"/>
          <w:lang w:eastAsia="en-US"/>
        </w:rPr>
        <w:t>ное (бессрочное) пользование;</w:t>
      </w:r>
    </w:p>
    <w:p w:rsidR="008373F0" w:rsidRPr="00991131" w:rsidRDefault="008373F0" w:rsidP="00D73329">
      <w:pPr>
        <w:ind w:firstLine="709"/>
        <w:jc w:val="both"/>
        <w:rPr>
          <w:sz w:val="28"/>
          <w:szCs w:val="28"/>
          <w:lang w:eastAsia="en-US"/>
        </w:rPr>
      </w:pPr>
      <w:r w:rsidRPr="00991131">
        <w:rPr>
          <w:sz w:val="28"/>
          <w:szCs w:val="28"/>
          <w:lang w:eastAsia="en-US"/>
        </w:rPr>
        <w:t>3) органами государственной власти, органами местного самоуправл</w:t>
      </w:r>
      <w:r w:rsidRPr="00991131">
        <w:rPr>
          <w:sz w:val="28"/>
          <w:szCs w:val="28"/>
          <w:lang w:eastAsia="en-US"/>
        </w:rPr>
        <w:t>е</w:t>
      </w:r>
      <w:r w:rsidRPr="00991131">
        <w:rPr>
          <w:sz w:val="28"/>
          <w:szCs w:val="28"/>
          <w:lang w:eastAsia="en-US"/>
        </w:rPr>
        <w:t xml:space="preserve">ния в пределах их полномочий, определенных в соответствии </w:t>
      </w:r>
      <w:r w:rsidRPr="008373F0">
        <w:rPr>
          <w:sz w:val="28"/>
          <w:szCs w:val="28"/>
          <w:lang w:eastAsia="en-US"/>
        </w:rPr>
        <w:t>со ст.ст. 82-84 ЛК РФ,</w:t>
      </w:r>
      <w:r w:rsidRPr="00991131">
        <w:rPr>
          <w:sz w:val="28"/>
          <w:szCs w:val="28"/>
          <w:lang w:eastAsia="en-US"/>
        </w:rPr>
        <w:t xml:space="preserve"> для заготовки древесины гражданами и юридическими лицами на о</w:t>
      </w:r>
      <w:r w:rsidRPr="00991131">
        <w:rPr>
          <w:sz w:val="28"/>
          <w:szCs w:val="28"/>
          <w:lang w:eastAsia="en-US"/>
        </w:rPr>
        <w:t>с</w:t>
      </w:r>
      <w:r w:rsidRPr="00991131">
        <w:rPr>
          <w:sz w:val="28"/>
          <w:szCs w:val="28"/>
          <w:lang w:eastAsia="en-US"/>
        </w:rPr>
        <w:t>новании договоров купли-продажи лесных насаждений.</w:t>
      </w:r>
    </w:p>
    <w:p w:rsidR="008373F0" w:rsidRPr="00991131" w:rsidRDefault="008373F0" w:rsidP="00D73329">
      <w:pPr>
        <w:ind w:firstLine="709"/>
        <w:jc w:val="both"/>
        <w:rPr>
          <w:sz w:val="28"/>
          <w:szCs w:val="28"/>
          <w:lang w:eastAsia="en-US"/>
        </w:rPr>
      </w:pPr>
      <w:r w:rsidRPr="00991131">
        <w:rPr>
          <w:sz w:val="28"/>
          <w:szCs w:val="28"/>
          <w:lang w:eastAsia="en-US"/>
        </w:rPr>
        <w:t>Отвод лесосек при всех формах рубок осуществляется в пределах ле</w:t>
      </w:r>
      <w:r w:rsidRPr="00991131">
        <w:rPr>
          <w:sz w:val="28"/>
          <w:szCs w:val="28"/>
          <w:lang w:eastAsia="en-US"/>
        </w:rPr>
        <w:t>с</w:t>
      </w:r>
      <w:r w:rsidRPr="00991131">
        <w:rPr>
          <w:sz w:val="28"/>
          <w:szCs w:val="28"/>
          <w:lang w:eastAsia="en-US"/>
        </w:rPr>
        <w:t>ного квартала, как правило, в бесснежный период. Лесотаксационные выд</w:t>
      </w:r>
      <w:r w:rsidRPr="00991131">
        <w:rPr>
          <w:sz w:val="28"/>
          <w:szCs w:val="28"/>
          <w:lang w:eastAsia="en-US"/>
        </w:rPr>
        <w:t>е</w:t>
      </w:r>
      <w:r w:rsidRPr="00991131">
        <w:rPr>
          <w:sz w:val="28"/>
          <w:szCs w:val="28"/>
          <w:lang w:eastAsia="en-US"/>
        </w:rPr>
        <w:t>лы отводятся в рубку полностью, если площадь их не превышает предельные размеры лесосек, установленные Правилами заготовки древесины.</w:t>
      </w:r>
    </w:p>
    <w:p w:rsidR="008373F0" w:rsidRPr="00991131" w:rsidRDefault="008373F0" w:rsidP="00D73329">
      <w:pPr>
        <w:ind w:firstLine="709"/>
        <w:jc w:val="both"/>
        <w:rPr>
          <w:sz w:val="28"/>
          <w:szCs w:val="28"/>
          <w:lang w:eastAsia="en-US"/>
        </w:rPr>
      </w:pPr>
      <w:r w:rsidRPr="00991131">
        <w:rPr>
          <w:sz w:val="28"/>
          <w:szCs w:val="28"/>
          <w:lang w:eastAsia="en-US"/>
        </w:rPr>
        <w:t>При рубках спелых, перестойных лесных насаждений в эксплуатацио</w:t>
      </w:r>
      <w:r w:rsidRPr="00991131">
        <w:rPr>
          <w:sz w:val="28"/>
          <w:szCs w:val="28"/>
          <w:lang w:eastAsia="en-US"/>
        </w:rPr>
        <w:t>н</w:t>
      </w:r>
      <w:r w:rsidRPr="00991131">
        <w:rPr>
          <w:sz w:val="28"/>
          <w:szCs w:val="28"/>
          <w:lang w:eastAsia="en-US"/>
        </w:rPr>
        <w:t>ных лесах в лесосеку могут включаться выделы приспевающих древостоев общей площадью, не превышающей 3 га, находящиеся в границах данной л</w:t>
      </w:r>
      <w:r w:rsidRPr="00991131">
        <w:rPr>
          <w:sz w:val="28"/>
          <w:szCs w:val="28"/>
          <w:lang w:eastAsia="en-US"/>
        </w:rPr>
        <w:t>е</w:t>
      </w:r>
      <w:r w:rsidRPr="00991131">
        <w:rPr>
          <w:sz w:val="28"/>
          <w:szCs w:val="28"/>
          <w:lang w:eastAsia="en-US"/>
        </w:rPr>
        <w:t>сосеки в пределах лесотаксационных выделов спелых и перестойных лесных насаждений.</w:t>
      </w:r>
    </w:p>
    <w:p w:rsidR="008373F0" w:rsidRPr="007552EB" w:rsidRDefault="008373F0" w:rsidP="00D73329">
      <w:pPr>
        <w:pStyle w:val="af8"/>
        <w:ind w:firstLine="709"/>
        <w:jc w:val="both"/>
        <w:rPr>
          <w:rFonts w:ascii="Times New Roman" w:hAnsi="Times New Roman" w:cs="Times New Roman"/>
          <w:sz w:val="28"/>
          <w:szCs w:val="28"/>
        </w:rPr>
      </w:pPr>
      <w:r w:rsidRPr="008373F0">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w:t>
      </w:r>
      <w:r w:rsidRPr="008373F0">
        <w:rPr>
          <w:rFonts w:ascii="Times New Roman" w:hAnsi="Times New Roman" w:cs="Times New Roman"/>
          <w:sz w:val="28"/>
          <w:szCs w:val="28"/>
        </w:rPr>
        <w:t>с</w:t>
      </w:r>
      <w:r w:rsidRPr="008373F0">
        <w:rPr>
          <w:rFonts w:ascii="Times New Roman" w:hAnsi="Times New Roman" w:cs="Times New Roman"/>
          <w:sz w:val="28"/>
          <w:szCs w:val="28"/>
        </w:rPr>
        <w:t>ли их суммарная площадь не превышает предельные (максимальные) разм</w:t>
      </w:r>
      <w:r w:rsidRPr="008373F0">
        <w:rPr>
          <w:rFonts w:ascii="Times New Roman" w:hAnsi="Times New Roman" w:cs="Times New Roman"/>
          <w:sz w:val="28"/>
          <w:szCs w:val="28"/>
        </w:rPr>
        <w:t>е</w:t>
      </w:r>
      <w:r w:rsidRPr="008373F0">
        <w:rPr>
          <w:rFonts w:ascii="Times New Roman" w:hAnsi="Times New Roman" w:cs="Times New Roman"/>
          <w:sz w:val="28"/>
          <w:szCs w:val="28"/>
        </w:rPr>
        <w:t>ры лесосек, установленные Правилами заготовки древесины и особенностей заготовки древесины в лесничествах, лесопарках, указанных в статье 23 Ле</w:t>
      </w:r>
      <w:r w:rsidRPr="008373F0">
        <w:rPr>
          <w:rFonts w:ascii="Times New Roman" w:hAnsi="Times New Roman" w:cs="Times New Roman"/>
          <w:sz w:val="28"/>
          <w:szCs w:val="28"/>
        </w:rPr>
        <w:t>с</w:t>
      </w:r>
      <w:r w:rsidRPr="008373F0">
        <w:rPr>
          <w:rFonts w:ascii="Times New Roman" w:hAnsi="Times New Roman" w:cs="Times New Roman"/>
          <w:sz w:val="28"/>
          <w:szCs w:val="28"/>
        </w:rPr>
        <w:t>ного кодекса Российской Федерации, утвержденными приказом МПР РФ от 13.09.2016 № 474.</w:t>
      </w:r>
    </w:p>
    <w:p w:rsidR="008373F0" w:rsidRPr="00991131" w:rsidRDefault="008373F0" w:rsidP="00D73329">
      <w:pPr>
        <w:ind w:firstLine="709"/>
        <w:jc w:val="both"/>
        <w:rPr>
          <w:sz w:val="28"/>
          <w:szCs w:val="28"/>
          <w:lang w:eastAsia="en-US"/>
        </w:rPr>
      </w:pPr>
      <w:r w:rsidRPr="00991131">
        <w:rPr>
          <w:sz w:val="28"/>
          <w:szCs w:val="28"/>
          <w:lang w:eastAsia="en-US"/>
        </w:rPr>
        <w:t>Рубки лесных насаждений осуществляются в форме выборочных рубок или сплошных рубок.</w:t>
      </w:r>
    </w:p>
    <w:p w:rsidR="008373F0" w:rsidRPr="008373F0" w:rsidRDefault="008373F0" w:rsidP="00D73329">
      <w:pPr>
        <w:ind w:firstLine="709"/>
        <w:jc w:val="both"/>
        <w:rPr>
          <w:sz w:val="28"/>
          <w:szCs w:val="28"/>
          <w:lang w:eastAsia="en-US"/>
        </w:rPr>
      </w:pPr>
      <w:r w:rsidRPr="008373F0">
        <w:rPr>
          <w:sz w:val="28"/>
          <w:szCs w:val="28"/>
          <w:lang w:eastAsia="en-US"/>
        </w:rPr>
        <w:t>Выборочными рубками являются рубки, при которых на соответств</w:t>
      </w:r>
      <w:r w:rsidRPr="008373F0">
        <w:rPr>
          <w:sz w:val="28"/>
          <w:szCs w:val="28"/>
          <w:lang w:eastAsia="en-US"/>
        </w:rPr>
        <w:t>у</w:t>
      </w:r>
      <w:r w:rsidRPr="008373F0">
        <w:rPr>
          <w:sz w:val="28"/>
          <w:szCs w:val="28"/>
          <w:lang w:eastAsia="en-US"/>
        </w:rPr>
        <w:t>ющих землях или земельных участках вырубается часть деревьев и куста</w:t>
      </w:r>
      <w:r w:rsidRPr="008373F0">
        <w:rPr>
          <w:sz w:val="28"/>
          <w:szCs w:val="28"/>
          <w:lang w:eastAsia="en-US"/>
        </w:rPr>
        <w:t>р</w:t>
      </w:r>
      <w:r w:rsidRPr="008373F0">
        <w:rPr>
          <w:sz w:val="28"/>
          <w:szCs w:val="28"/>
          <w:lang w:eastAsia="en-US"/>
        </w:rPr>
        <w:t>ников (ч. 2 ст. 17 ЛК РФ).</w:t>
      </w:r>
    </w:p>
    <w:p w:rsidR="008373F0" w:rsidRPr="008373F0" w:rsidRDefault="008373F0" w:rsidP="00D73329">
      <w:pPr>
        <w:ind w:firstLine="709"/>
        <w:jc w:val="both"/>
        <w:rPr>
          <w:sz w:val="28"/>
          <w:szCs w:val="28"/>
          <w:lang w:eastAsia="en-US"/>
        </w:rPr>
      </w:pPr>
      <w:r w:rsidRPr="008373F0">
        <w:rPr>
          <w:sz w:val="28"/>
          <w:szCs w:val="28"/>
          <w:lang w:eastAsia="en-US"/>
        </w:rPr>
        <w:t>Сплошными рубками признаются рубки, при которых на соответств</w:t>
      </w:r>
      <w:r w:rsidRPr="008373F0">
        <w:rPr>
          <w:sz w:val="28"/>
          <w:szCs w:val="28"/>
          <w:lang w:eastAsia="en-US"/>
        </w:rPr>
        <w:t>у</w:t>
      </w:r>
      <w:r w:rsidRPr="008373F0">
        <w:rPr>
          <w:sz w:val="28"/>
          <w:szCs w:val="28"/>
          <w:lang w:eastAsia="en-US"/>
        </w:rPr>
        <w:t>ющих землях или земельных участках вырубаются лесные насаждения с с</w:t>
      </w:r>
      <w:r w:rsidRPr="008373F0">
        <w:rPr>
          <w:sz w:val="28"/>
          <w:szCs w:val="28"/>
          <w:lang w:eastAsia="en-US"/>
        </w:rPr>
        <w:t>о</w:t>
      </w:r>
      <w:r w:rsidRPr="008373F0">
        <w:rPr>
          <w:sz w:val="28"/>
          <w:szCs w:val="28"/>
          <w:lang w:eastAsia="en-US"/>
        </w:rPr>
        <w:t>хранением для воспроизводства лесов отдельных деревьев и кустарников или групп деревьев и кустарников (ч. 3 ст. 17 ЛК РФ).</w:t>
      </w:r>
    </w:p>
    <w:p w:rsidR="008373F0" w:rsidRPr="00991131" w:rsidRDefault="008373F0" w:rsidP="00D73329">
      <w:pPr>
        <w:ind w:firstLine="709"/>
        <w:jc w:val="both"/>
        <w:rPr>
          <w:sz w:val="28"/>
          <w:szCs w:val="28"/>
          <w:lang w:eastAsia="en-US"/>
        </w:rPr>
      </w:pPr>
      <w:r w:rsidRPr="008373F0">
        <w:rPr>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8373F0" w:rsidRPr="00991131" w:rsidRDefault="008373F0" w:rsidP="00D73329">
      <w:pPr>
        <w:ind w:firstLine="709"/>
        <w:jc w:val="both"/>
        <w:rPr>
          <w:sz w:val="28"/>
          <w:szCs w:val="28"/>
          <w:lang w:eastAsia="en-US"/>
        </w:rPr>
      </w:pPr>
      <w:r w:rsidRPr="00991131">
        <w:rPr>
          <w:sz w:val="28"/>
          <w:szCs w:val="28"/>
          <w:lang w:eastAsia="en-US"/>
        </w:rPr>
        <w:t>В зависимости от характера вырубаемых деревьев и технологии пров</w:t>
      </w:r>
      <w:r w:rsidRPr="00991131">
        <w:rPr>
          <w:sz w:val="28"/>
          <w:szCs w:val="28"/>
          <w:lang w:eastAsia="en-US"/>
        </w:rPr>
        <w:t>е</w:t>
      </w:r>
      <w:r w:rsidRPr="00991131">
        <w:rPr>
          <w:sz w:val="28"/>
          <w:szCs w:val="28"/>
          <w:lang w:eastAsia="en-US"/>
        </w:rPr>
        <w:t>дения рубок в Лесничестве могут проводиться следующие виды выборочных рубок спелых, перестойных лесных насаждений: добровольно-выборочные, группово-выборочные, равномерно-постепенные, группово-постепенные (котловинные), чересполосные постепенные, длительно-постепенные рубки.</w:t>
      </w:r>
    </w:p>
    <w:p w:rsidR="008373F0" w:rsidRPr="00991131" w:rsidRDefault="008373F0" w:rsidP="00D73329">
      <w:pPr>
        <w:ind w:firstLine="709"/>
        <w:jc w:val="both"/>
        <w:rPr>
          <w:sz w:val="28"/>
          <w:szCs w:val="28"/>
          <w:lang w:eastAsia="en-US"/>
        </w:rPr>
      </w:pPr>
      <w:r w:rsidRPr="00991131">
        <w:rPr>
          <w:sz w:val="28"/>
          <w:szCs w:val="28"/>
          <w:lang w:eastAsia="en-US"/>
        </w:rPr>
        <w:t>При добровольно-выборочных рубках равномерно по площади выр</w:t>
      </w:r>
      <w:r w:rsidRPr="00991131">
        <w:rPr>
          <w:sz w:val="28"/>
          <w:szCs w:val="28"/>
          <w:lang w:eastAsia="en-US"/>
        </w:rPr>
        <w:t>у</w:t>
      </w:r>
      <w:r w:rsidRPr="00991131">
        <w:rPr>
          <w:sz w:val="28"/>
          <w:szCs w:val="28"/>
          <w:lang w:eastAsia="en-US"/>
        </w:rPr>
        <w:t>баются в первую очередь поврежденные, перестойные, спелые с замедле</w:t>
      </w:r>
      <w:r w:rsidRPr="00991131">
        <w:rPr>
          <w:sz w:val="28"/>
          <w:szCs w:val="28"/>
          <w:lang w:eastAsia="en-US"/>
        </w:rPr>
        <w:t>н</w:t>
      </w:r>
      <w:r w:rsidRPr="00991131">
        <w:rPr>
          <w:sz w:val="28"/>
          <w:szCs w:val="28"/>
          <w:lang w:eastAsia="en-US"/>
        </w:rPr>
        <w:t>ным ростом деревья, при условии обеспечения воспроизводства древесных пород, сохранения защитных и средообразующих свойств леса. Полнота др</w:t>
      </w:r>
      <w:r w:rsidRPr="00991131">
        <w:rPr>
          <w:sz w:val="28"/>
          <w:szCs w:val="28"/>
          <w:lang w:eastAsia="en-US"/>
        </w:rPr>
        <w:t>е</w:t>
      </w:r>
      <w:r w:rsidRPr="00991131">
        <w:rPr>
          <w:sz w:val="28"/>
          <w:szCs w:val="28"/>
          <w:lang w:eastAsia="en-US"/>
        </w:rPr>
        <w:t>востоя после проведения данного вида выборочных рубок лесных насажд</w:t>
      </w:r>
      <w:r w:rsidRPr="00991131">
        <w:rPr>
          <w:sz w:val="28"/>
          <w:szCs w:val="28"/>
          <w:lang w:eastAsia="en-US"/>
        </w:rPr>
        <w:t>е</w:t>
      </w:r>
      <w:r w:rsidRPr="00991131">
        <w:rPr>
          <w:sz w:val="28"/>
          <w:szCs w:val="28"/>
          <w:lang w:eastAsia="en-US"/>
        </w:rPr>
        <w:t>ний не должна быть ниже 0,5.</w:t>
      </w:r>
    </w:p>
    <w:p w:rsidR="008373F0" w:rsidRPr="00991131" w:rsidRDefault="008373F0" w:rsidP="00D73329">
      <w:pPr>
        <w:ind w:firstLine="709"/>
        <w:jc w:val="both"/>
        <w:rPr>
          <w:sz w:val="28"/>
          <w:szCs w:val="28"/>
          <w:lang w:eastAsia="en-US"/>
        </w:rPr>
      </w:pPr>
      <w:r w:rsidRPr="00991131">
        <w:rPr>
          <w:sz w:val="28"/>
          <w:szCs w:val="28"/>
          <w:lang w:eastAsia="en-US"/>
        </w:rPr>
        <w:t>Группово-выборочные рубки ведутся в лесных насаждениях с групп</w:t>
      </w:r>
      <w:r w:rsidRPr="00991131">
        <w:rPr>
          <w:sz w:val="28"/>
          <w:szCs w:val="28"/>
          <w:lang w:eastAsia="en-US"/>
        </w:rPr>
        <w:t>о</w:t>
      </w:r>
      <w:r w:rsidRPr="00991131">
        <w:rPr>
          <w:sz w:val="28"/>
          <w:szCs w:val="28"/>
          <w:lang w:eastAsia="en-US"/>
        </w:rPr>
        <w:t>во-разновозрастной структурой, при которых вырубаются перестойные и спелые деревья, группами в соответствии с их размещением по площади л</w:t>
      </w:r>
      <w:r w:rsidRPr="00991131">
        <w:rPr>
          <w:sz w:val="28"/>
          <w:szCs w:val="28"/>
          <w:lang w:eastAsia="en-US"/>
        </w:rPr>
        <w:t>е</w:t>
      </w:r>
      <w:r w:rsidRPr="00991131">
        <w:rPr>
          <w:sz w:val="28"/>
          <w:szCs w:val="28"/>
          <w:lang w:eastAsia="en-US"/>
        </w:rPr>
        <w:t>сосеки. Площадь вырубаемых групп составляет от 0,01 до 0,5 гектара.</w:t>
      </w:r>
    </w:p>
    <w:p w:rsidR="008373F0" w:rsidRPr="00991131" w:rsidRDefault="008373F0" w:rsidP="00D73329">
      <w:pPr>
        <w:ind w:firstLine="709"/>
        <w:jc w:val="both"/>
        <w:rPr>
          <w:sz w:val="28"/>
          <w:szCs w:val="28"/>
          <w:lang w:eastAsia="en-US"/>
        </w:rPr>
      </w:pPr>
      <w:r w:rsidRPr="00991131">
        <w:rPr>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w:t>
      </w:r>
      <w:r w:rsidRPr="00991131">
        <w:rPr>
          <w:sz w:val="28"/>
          <w:szCs w:val="28"/>
          <w:lang w:eastAsia="en-US"/>
        </w:rPr>
        <w:t>и</w:t>
      </w:r>
      <w:r w:rsidRPr="00991131">
        <w:rPr>
          <w:sz w:val="28"/>
          <w:szCs w:val="28"/>
          <w:lang w:eastAsia="en-US"/>
        </w:rPr>
        <w:t>вания с формированием в процессе рубки лесных насаждений из второго яруса и подроста предварительного или сопутствующего лесовосстановл</w:t>
      </w:r>
      <w:r w:rsidRPr="00991131">
        <w:rPr>
          <w:sz w:val="28"/>
          <w:szCs w:val="28"/>
          <w:lang w:eastAsia="en-US"/>
        </w:rPr>
        <w:t>е</w:t>
      </w:r>
      <w:r w:rsidRPr="00991131">
        <w:rPr>
          <w:sz w:val="28"/>
          <w:szCs w:val="28"/>
          <w:lang w:eastAsia="en-US"/>
        </w:rPr>
        <w:t>ния. Равномерно-постепенные рубки также осуществляются в высоко и сре</w:t>
      </w:r>
      <w:r w:rsidRPr="00991131">
        <w:rPr>
          <w:sz w:val="28"/>
          <w:szCs w:val="28"/>
          <w:lang w:eastAsia="en-US"/>
        </w:rPr>
        <w:t>д</w:t>
      </w:r>
      <w:r w:rsidRPr="00991131">
        <w:rPr>
          <w:sz w:val="28"/>
          <w:szCs w:val="28"/>
          <w:lang w:eastAsia="en-US"/>
        </w:rPr>
        <w:t>неполнотных древостоях с угнетенным жизнеспособным подростом или вт</w:t>
      </w:r>
      <w:r w:rsidRPr="00991131">
        <w:rPr>
          <w:sz w:val="28"/>
          <w:szCs w:val="28"/>
          <w:lang w:eastAsia="en-US"/>
        </w:rPr>
        <w:t>о</w:t>
      </w:r>
      <w:r w:rsidRPr="00991131">
        <w:rPr>
          <w:sz w:val="28"/>
          <w:szCs w:val="28"/>
          <w:lang w:eastAsia="en-US"/>
        </w:rPr>
        <w:t>рым ярусом, в смешанных древостоях, образованных древесными породами, имеющими разный возраст спелости (хвойно-лиственных, осиново-березовых и т.п.).</w:t>
      </w:r>
    </w:p>
    <w:p w:rsidR="008373F0" w:rsidRPr="00991131" w:rsidRDefault="008373F0" w:rsidP="00D73329">
      <w:pPr>
        <w:ind w:firstLine="709"/>
        <w:jc w:val="both"/>
        <w:rPr>
          <w:sz w:val="28"/>
          <w:szCs w:val="28"/>
          <w:lang w:eastAsia="en-US"/>
        </w:rPr>
      </w:pPr>
      <w:r w:rsidRPr="00991131">
        <w:rPr>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условиях произрастания в процессе равноме</w:t>
      </w:r>
      <w:r w:rsidRPr="00991131">
        <w:rPr>
          <w:sz w:val="28"/>
          <w:szCs w:val="28"/>
          <w:lang w:eastAsia="en-US"/>
        </w:rPr>
        <w:t>р</w:t>
      </w:r>
      <w:r w:rsidRPr="00991131">
        <w:rPr>
          <w:sz w:val="28"/>
          <w:szCs w:val="28"/>
          <w:lang w:eastAsia="en-US"/>
        </w:rPr>
        <w:t>но-постепенных рубок осуществляются меры содействия возобновлению л</w:t>
      </w:r>
      <w:r w:rsidRPr="00991131">
        <w:rPr>
          <w:sz w:val="28"/>
          <w:szCs w:val="28"/>
          <w:lang w:eastAsia="en-US"/>
        </w:rPr>
        <w:t>е</w:t>
      </w:r>
      <w:r w:rsidRPr="00991131">
        <w:rPr>
          <w:sz w:val="28"/>
          <w:szCs w:val="28"/>
          <w:lang w:eastAsia="en-US"/>
        </w:rPr>
        <w:t>са.</w:t>
      </w:r>
    </w:p>
    <w:p w:rsidR="008373F0" w:rsidRPr="00991131" w:rsidRDefault="008373F0" w:rsidP="00D73329">
      <w:pPr>
        <w:ind w:firstLine="709"/>
        <w:jc w:val="both"/>
        <w:rPr>
          <w:sz w:val="28"/>
          <w:szCs w:val="28"/>
          <w:lang w:eastAsia="en-US"/>
        </w:rPr>
      </w:pPr>
      <w:r w:rsidRPr="00991131">
        <w:rPr>
          <w:sz w:val="28"/>
          <w:szCs w:val="28"/>
          <w:lang w:eastAsia="en-US"/>
        </w:rPr>
        <w:t>Группово-постепенные (котловинные) рубки, при которых древостой вырубается в течение двух классов возраста группами (котловинами) в н</w:t>
      </w:r>
      <w:r w:rsidRPr="00991131">
        <w:rPr>
          <w:sz w:val="28"/>
          <w:szCs w:val="28"/>
          <w:lang w:eastAsia="en-US"/>
        </w:rPr>
        <w:t>е</w:t>
      </w:r>
      <w:r w:rsidRPr="00991131">
        <w:rPr>
          <w:sz w:val="28"/>
          <w:szCs w:val="28"/>
          <w:lang w:eastAsia="en-US"/>
        </w:rPr>
        <w:t>сколько приемов в местах, где имеются куртины подроста (а также обеспеч</w:t>
      </w:r>
      <w:r w:rsidRPr="00991131">
        <w:rPr>
          <w:sz w:val="28"/>
          <w:szCs w:val="28"/>
          <w:lang w:eastAsia="en-US"/>
        </w:rPr>
        <w:t>и</w:t>
      </w:r>
      <w:r w:rsidRPr="00991131">
        <w:rPr>
          <w:sz w:val="28"/>
          <w:szCs w:val="28"/>
          <w:lang w:eastAsia="en-US"/>
        </w:rPr>
        <w:t>вается их последующее появление), проводятся в одновозрастных древостоях с групповым размещением подроста. Рубка спелого древостоя осуществляе</w:t>
      </w:r>
      <w:r w:rsidRPr="00991131">
        <w:rPr>
          <w:sz w:val="28"/>
          <w:szCs w:val="28"/>
          <w:lang w:eastAsia="en-US"/>
        </w:rPr>
        <w:t>т</w:t>
      </w:r>
      <w:r w:rsidRPr="00991131">
        <w:rPr>
          <w:sz w:val="28"/>
          <w:szCs w:val="28"/>
          <w:lang w:eastAsia="en-US"/>
        </w:rPr>
        <w:t>ся постепенно вокруг групп подроста на площадях от 0,01 до 1,0 гектара (котловинами) за 3 - 5 приемов, проводимых в течение 30 - 40 лет.</w:t>
      </w:r>
    </w:p>
    <w:p w:rsidR="008373F0" w:rsidRPr="00991131" w:rsidRDefault="008373F0" w:rsidP="00D73329">
      <w:pPr>
        <w:ind w:firstLine="709"/>
        <w:jc w:val="both"/>
        <w:rPr>
          <w:sz w:val="28"/>
          <w:szCs w:val="28"/>
          <w:lang w:eastAsia="en-US"/>
        </w:rPr>
      </w:pPr>
      <w:r w:rsidRPr="00991131">
        <w:rPr>
          <w:sz w:val="28"/>
          <w:szCs w:val="28"/>
          <w:lang w:eastAsia="en-US"/>
        </w:rPr>
        <w:t>Длительно-постепенные рубки проводятся в разновозрастных насажд</w:t>
      </w:r>
      <w:r w:rsidRPr="00991131">
        <w:rPr>
          <w:sz w:val="28"/>
          <w:szCs w:val="28"/>
          <w:lang w:eastAsia="en-US"/>
        </w:rPr>
        <w:t>е</w:t>
      </w:r>
      <w:r w:rsidRPr="00991131">
        <w:rPr>
          <w:sz w:val="28"/>
          <w:szCs w:val="28"/>
          <w:lang w:eastAsia="en-US"/>
        </w:rPr>
        <w:t>ниях в два приема с оставлением на второй прием части деревьев, устойч</w:t>
      </w:r>
      <w:r w:rsidRPr="00991131">
        <w:rPr>
          <w:sz w:val="28"/>
          <w:szCs w:val="28"/>
          <w:lang w:eastAsia="en-US"/>
        </w:rPr>
        <w:t>и</w:t>
      </w:r>
      <w:r w:rsidRPr="00991131">
        <w:rPr>
          <w:sz w:val="28"/>
          <w:szCs w:val="28"/>
          <w:lang w:eastAsia="en-US"/>
        </w:rPr>
        <w:t>вых в данных условиях, не достигших возраста спелости, которые вырубаю</w:t>
      </w:r>
      <w:r w:rsidRPr="00991131">
        <w:rPr>
          <w:sz w:val="28"/>
          <w:szCs w:val="28"/>
          <w:lang w:eastAsia="en-US"/>
        </w:rPr>
        <w:t>т</w:t>
      </w:r>
      <w:r w:rsidRPr="00991131">
        <w:rPr>
          <w:sz w:val="28"/>
          <w:szCs w:val="28"/>
          <w:lang w:eastAsia="en-US"/>
        </w:rPr>
        <w:t>ся после достижения ими эксплуатационных размеров. Относительная по</w:t>
      </w:r>
      <w:r w:rsidRPr="00991131">
        <w:rPr>
          <w:sz w:val="28"/>
          <w:szCs w:val="28"/>
          <w:lang w:eastAsia="en-US"/>
        </w:rPr>
        <w:t>л</w:t>
      </w:r>
      <w:r w:rsidRPr="00991131">
        <w:rPr>
          <w:sz w:val="28"/>
          <w:szCs w:val="28"/>
          <w:lang w:eastAsia="en-US"/>
        </w:rPr>
        <w:t>нота после первого приема рубки не должна быть ниже 0,5 в темнохвойных и ниже 0,4 в светлохвойных насаждениях. Период повторения приемов рубки - через 30 - 40 лет.</w:t>
      </w:r>
    </w:p>
    <w:p w:rsidR="008373F0" w:rsidRPr="008373F0" w:rsidRDefault="008373F0" w:rsidP="00D73329">
      <w:pPr>
        <w:ind w:firstLine="709"/>
        <w:jc w:val="both"/>
        <w:rPr>
          <w:sz w:val="28"/>
          <w:szCs w:val="28"/>
        </w:rPr>
      </w:pPr>
      <w:r w:rsidRPr="008373F0">
        <w:rPr>
          <w:sz w:val="28"/>
          <w:szCs w:val="28"/>
        </w:rPr>
        <w:t>При проведении чересполосных постепенных рубок древостой выруб</w:t>
      </w:r>
      <w:r w:rsidRPr="008373F0">
        <w:rPr>
          <w:sz w:val="28"/>
          <w:szCs w:val="28"/>
        </w:rPr>
        <w:t>а</w:t>
      </w:r>
      <w:r w:rsidRPr="008373F0">
        <w:rPr>
          <w:sz w:val="28"/>
          <w:szCs w:val="28"/>
        </w:rPr>
        <w:t>ется в течение периода, равного одному классу возраста, в два - четыре пр</w:t>
      </w:r>
      <w:r w:rsidRPr="008373F0">
        <w:rPr>
          <w:sz w:val="28"/>
          <w:szCs w:val="28"/>
        </w:rPr>
        <w:t>и</w:t>
      </w:r>
      <w:r w:rsidRPr="008373F0">
        <w:rPr>
          <w:sz w:val="28"/>
          <w:szCs w:val="28"/>
        </w:rPr>
        <w:t>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w:t>
      </w:r>
      <w:r w:rsidRPr="008373F0">
        <w:rPr>
          <w:sz w:val="28"/>
          <w:szCs w:val="28"/>
        </w:rPr>
        <w:t>е</w:t>
      </w:r>
      <w:r w:rsidRPr="008373F0">
        <w:rPr>
          <w:sz w:val="28"/>
          <w:szCs w:val="28"/>
        </w:rPr>
        <w:t>мости приемов 4 - 8 лет.</w:t>
      </w:r>
    </w:p>
    <w:p w:rsidR="008373F0" w:rsidRPr="008373F0" w:rsidRDefault="008373F0" w:rsidP="00D73329">
      <w:pPr>
        <w:ind w:firstLine="709"/>
        <w:jc w:val="both"/>
        <w:rPr>
          <w:sz w:val="28"/>
          <w:szCs w:val="28"/>
        </w:rPr>
      </w:pPr>
      <w:r w:rsidRPr="008373F0">
        <w:rPr>
          <w:sz w:val="28"/>
          <w:szCs w:val="28"/>
        </w:rPr>
        <w:t>В мягколиственных ветроустойчивых насаждениях допускается пров</w:t>
      </w:r>
      <w:r w:rsidRPr="008373F0">
        <w:rPr>
          <w:sz w:val="28"/>
          <w:szCs w:val="28"/>
        </w:rPr>
        <w:t>е</w:t>
      </w:r>
      <w:r w:rsidRPr="008373F0">
        <w:rPr>
          <w:sz w:val="28"/>
          <w:szCs w:val="28"/>
        </w:rPr>
        <w:t>дение чересполосных постепенных рубок в течение периода, равного двум классам возраста.</w:t>
      </w:r>
    </w:p>
    <w:p w:rsidR="008373F0" w:rsidRPr="008373F0" w:rsidRDefault="008373F0" w:rsidP="00D73329">
      <w:pPr>
        <w:ind w:firstLine="709"/>
        <w:jc w:val="both"/>
        <w:rPr>
          <w:sz w:val="28"/>
          <w:szCs w:val="28"/>
        </w:rPr>
      </w:pPr>
      <w:r w:rsidRPr="008373F0">
        <w:rPr>
          <w:sz w:val="28"/>
          <w:szCs w:val="28"/>
        </w:rPr>
        <w:t>После первого приема чересполосных постепенных рубок в насажд</w:t>
      </w:r>
      <w:r w:rsidRPr="008373F0">
        <w:rPr>
          <w:sz w:val="28"/>
          <w:szCs w:val="28"/>
        </w:rPr>
        <w:t>е</w:t>
      </w:r>
      <w:r w:rsidRPr="008373F0">
        <w:rPr>
          <w:sz w:val="28"/>
          <w:szCs w:val="28"/>
        </w:rPr>
        <w:t>ниях при отсутствии или недостаточном количестве подроста и второго яр</w:t>
      </w:r>
      <w:r w:rsidRPr="008373F0">
        <w:rPr>
          <w:sz w:val="28"/>
          <w:szCs w:val="28"/>
        </w:rPr>
        <w:t>у</w:t>
      </w:r>
      <w:r w:rsidRPr="008373F0">
        <w:rPr>
          <w:sz w:val="28"/>
          <w:szCs w:val="28"/>
        </w:rPr>
        <w:t xml:space="preserve">са предусматриваются мероприятия по лесовосстановлению в соответствии с </w:t>
      </w:r>
      <w:hyperlink r:id="rId25" w:history="1">
        <w:r w:rsidRPr="008373F0">
          <w:rPr>
            <w:rStyle w:val="af7"/>
            <w:b w:val="0"/>
            <w:color w:val="auto"/>
            <w:sz w:val="28"/>
            <w:szCs w:val="28"/>
            <w:u w:val="none"/>
          </w:rPr>
          <w:t>Правилами</w:t>
        </w:r>
      </w:hyperlink>
      <w:r w:rsidRPr="008373F0">
        <w:rPr>
          <w:sz w:val="28"/>
          <w:szCs w:val="28"/>
        </w:rPr>
        <w:t xml:space="preserve"> лесовосстановления, утвержденными </w:t>
      </w:r>
      <w:hyperlink r:id="rId26" w:history="1">
        <w:r w:rsidRPr="008373F0">
          <w:rPr>
            <w:rStyle w:val="af7"/>
            <w:b w:val="0"/>
            <w:color w:val="auto"/>
            <w:sz w:val="28"/>
            <w:szCs w:val="28"/>
            <w:u w:val="none"/>
          </w:rPr>
          <w:t>приказом</w:t>
        </w:r>
      </w:hyperlink>
      <w:r w:rsidRPr="008373F0">
        <w:rPr>
          <w:b/>
          <w:sz w:val="28"/>
          <w:szCs w:val="28"/>
        </w:rPr>
        <w:t xml:space="preserve"> </w:t>
      </w:r>
      <w:r w:rsidRPr="008373F0">
        <w:rPr>
          <w:sz w:val="28"/>
          <w:szCs w:val="28"/>
        </w:rPr>
        <w:t>МПР РФ от 29.06.2016 г. № 375.</w:t>
      </w:r>
    </w:p>
    <w:p w:rsidR="008373F0" w:rsidRPr="008373F0" w:rsidRDefault="008373F0" w:rsidP="00D73329">
      <w:pPr>
        <w:ind w:firstLine="709"/>
        <w:jc w:val="both"/>
        <w:rPr>
          <w:sz w:val="28"/>
          <w:szCs w:val="28"/>
        </w:rPr>
      </w:pPr>
      <w:r w:rsidRPr="008373F0">
        <w:rPr>
          <w:sz w:val="28"/>
          <w:szCs w:val="28"/>
        </w:rPr>
        <w:t>Каждый последующий прием рубки проводится после того, как на в</w:t>
      </w:r>
      <w:r w:rsidRPr="008373F0">
        <w:rPr>
          <w:sz w:val="28"/>
          <w:szCs w:val="28"/>
        </w:rPr>
        <w:t>ы</w:t>
      </w:r>
      <w:r w:rsidRPr="008373F0">
        <w:rPr>
          <w:sz w:val="28"/>
          <w:szCs w:val="28"/>
        </w:rPr>
        <w:t>рубленных в предшествующий прием рубки полосах обеспечено надежное возобновление леса.</w:t>
      </w:r>
    </w:p>
    <w:p w:rsidR="008373F0" w:rsidRPr="008373F0" w:rsidRDefault="008373F0" w:rsidP="00D73329">
      <w:pPr>
        <w:ind w:firstLine="709"/>
        <w:jc w:val="both"/>
        <w:rPr>
          <w:sz w:val="28"/>
          <w:szCs w:val="28"/>
        </w:rPr>
      </w:pPr>
      <w:r w:rsidRPr="008373F0">
        <w:rPr>
          <w:sz w:val="28"/>
          <w:szCs w:val="28"/>
        </w:rPr>
        <w:t>При отсутствии или недостаточном количестве естественного возо</w:t>
      </w:r>
      <w:r w:rsidRPr="008373F0">
        <w:rPr>
          <w:sz w:val="28"/>
          <w:szCs w:val="28"/>
        </w:rPr>
        <w:t>б</w:t>
      </w:r>
      <w:r w:rsidRPr="008373F0">
        <w:rPr>
          <w:sz w:val="28"/>
          <w:szCs w:val="28"/>
        </w:rPr>
        <w:t>новления леса к моменту проведения очередного приема рубки допускается проведение мероприятий по искусственному или комбинированному лес</w:t>
      </w:r>
      <w:r w:rsidRPr="008373F0">
        <w:rPr>
          <w:sz w:val="28"/>
          <w:szCs w:val="28"/>
        </w:rPr>
        <w:t>о</w:t>
      </w:r>
      <w:r w:rsidRPr="008373F0">
        <w:rPr>
          <w:sz w:val="28"/>
          <w:szCs w:val="28"/>
        </w:rPr>
        <w:t>восстановлению, с увеличением интервала между приемами рубки на 3 - 5 лет.</w:t>
      </w:r>
    </w:p>
    <w:p w:rsidR="008373F0" w:rsidRPr="008373F0" w:rsidRDefault="008373F0" w:rsidP="00D73329">
      <w:pPr>
        <w:ind w:firstLine="709"/>
        <w:jc w:val="both"/>
        <w:rPr>
          <w:sz w:val="28"/>
          <w:szCs w:val="28"/>
        </w:rPr>
      </w:pPr>
      <w:r w:rsidRPr="008373F0">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8373F0" w:rsidRPr="008373F0" w:rsidRDefault="008373F0" w:rsidP="00D73329">
      <w:pPr>
        <w:ind w:firstLine="709"/>
        <w:jc w:val="both"/>
        <w:rPr>
          <w:sz w:val="28"/>
          <w:szCs w:val="28"/>
        </w:rPr>
      </w:pPr>
      <w:r w:rsidRPr="008373F0">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8373F0" w:rsidRPr="00991131" w:rsidRDefault="008373F0" w:rsidP="00D73329">
      <w:pPr>
        <w:ind w:firstLine="709"/>
        <w:jc w:val="both"/>
        <w:rPr>
          <w:sz w:val="28"/>
          <w:szCs w:val="28"/>
          <w:lang w:eastAsia="en-US"/>
        </w:rPr>
      </w:pPr>
      <w:r w:rsidRPr="008373F0">
        <w:rPr>
          <w:sz w:val="28"/>
          <w:szCs w:val="28"/>
          <w:lang w:eastAsia="en-US"/>
        </w:rPr>
        <w:t xml:space="preserve"> Очистка мест рубок от порубочных остатков проводится одновреме</w:t>
      </w:r>
      <w:r w:rsidRPr="008373F0">
        <w:rPr>
          <w:sz w:val="28"/>
          <w:szCs w:val="28"/>
          <w:lang w:eastAsia="en-US"/>
        </w:rPr>
        <w:t>н</w:t>
      </w:r>
      <w:r w:rsidRPr="008373F0">
        <w:rPr>
          <w:sz w:val="28"/>
          <w:szCs w:val="28"/>
          <w:lang w:eastAsia="en-US"/>
        </w:rPr>
        <w:t>но с заготовкой древесины.</w:t>
      </w:r>
    </w:p>
    <w:p w:rsidR="008373F0" w:rsidRPr="00991131" w:rsidRDefault="008373F0" w:rsidP="00D73329">
      <w:pPr>
        <w:pStyle w:val="27"/>
        <w:jc w:val="both"/>
        <w:rPr>
          <w:lang w:val="ru-RU"/>
        </w:rPr>
      </w:pPr>
    </w:p>
    <w:p w:rsidR="00662155" w:rsidRPr="00E411E7" w:rsidRDefault="00662155" w:rsidP="00907D0D">
      <w:pPr>
        <w:pStyle w:val="27"/>
      </w:pPr>
      <w:bookmarkStart w:id="27" w:name="_Toc369615987"/>
      <w:bookmarkStart w:id="28" w:name="_Toc511117252"/>
      <w:r w:rsidRPr="00E411E7">
        <w:t>2.2. Нормативы, параметры и сроки использования лесов</w:t>
      </w:r>
      <w:r w:rsidRPr="00E411E7">
        <w:br/>
        <w:t>для заготовки живицы</w:t>
      </w:r>
      <w:bookmarkEnd w:id="27"/>
      <w:bookmarkEnd w:id="28"/>
    </w:p>
    <w:p w:rsidR="00662155" w:rsidRPr="00E411E7" w:rsidRDefault="00662155" w:rsidP="00D73329">
      <w:pPr>
        <w:jc w:val="both"/>
        <w:rPr>
          <w:sz w:val="28"/>
          <w:szCs w:val="28"/>
          <w:lang w:eastAsia="en-US"/>
        </w:rPr>
      </w:pPr>
    </w:p>
    <w:p w:rsidR="00662155" w:rsidRPr="00E411E7" w:rsidRDefault="00662155" w:rsidP="00D73329">
      <w:pPr>
        <w:ind w:firstLine="709"/>
        <w:jc w:val="both"/>
        <w:rPr>
          <w:sz w:val="28"/>
          <w:szCs w:val="28"/>
        </w:rPr>
      </w:pPr>
      <w:bookmarkStart w:id="29" w:name="sub_312"/>
      <w:r w:rsidRPr="00E411E7">
        <w:rPr>
          <w:sz w:val="28"/>
          <w:szCs w:val="28"/>
        </w:rPr>
        <w:t xml:space="preserve">Регламентируются ст. 31 ЛК РФ и приказом Рослесхоза от 24.01.2012г. № 23 «Об утверждении правил заготовки живицы». </w:t>
      </w:r>
    </w:p>
    <w:p w:rsidR="00662155" w:rsidRPr="00E411E7" w:rsidRDefault="00662155" w:rsidP="00D73329">
      <w:pPr>
        <w:ind w:firstLine="709"/>
        <w:jc w:val="both"/>
        <w:rPr>
          <w:sz w:val="28"/>
          <w:szCs w:val="28"/>
        </w:rPr>
      </w:pPr>
      <w:r w:rsidRPr="00E411E7">
        <w:rPr>
          <w:sz w:val="28"/>
          <w:szCs w:val="28"/>
        </w:rPr>
        <w:t xml:space="preserve"> Заготовка живицы осуществляется в хвойных спелых и перестойных древостоях, которые после окончания установленного срока подсочки пре</w:t>
      </w:r>
      <w:r w:rsidRPr="00E411E7">
        <w:rPr>
          <w:sz w:val="28"/>
          <w:szCs w:val="28"/>
        </w:rPr>
        <w:t>д</w:t>
      </w:r>
      <w:r w:rsidRPr="00E411E7">
        <w:rPr>
          <w:sz w:val="28"/>
          <w:szCs w:val="28"/>
        </w:rPr>
        <w:t>назначаются для заготовки древесины.</w:t>
      </w:r>
    </w:p>
    <w:p w:rsidR="00E411E7" w:rsidRPr="00E411E7" w:rsidRDefault="00E411E7" w:rsidP="00D73329">
      <w:pPr>
        <w:ind w:firstLine="709"/>
        <w:jc w:val="both"/>
        <w:rPr>
          <w:sz w:val="28"/>
          <w:szCs w:val="28"/>
        </w:rPr>
      </w:pPr>
    </w:p>
    <w:p w:rsidR="00E411E7" w:rsidRPr="00E411E7" w:rsidRDefault="00E411E7" w:rsidP="00907D0D">
      <w:pPr>
        <w:spacing w:line="276" w:lineRule="auto"/>
        <w:ind w:firstLine="709"/>
        <w:jc w:val="center"/>
        <w:rPr>
          <w:b/>
          <w:sz w:val="28"/>
          <w:szCs w:val="28"/>
        </w:rPr>
      </w:pPr>
      <w:r w:rsidRPr="00E411E7">
        <w:rPr>
          <w:b/>
          <w:sz w:val="28"/>
          <w:szCs w:val="28"/>
        </w:rPr>
        <w:t>2.2.1. Фонд подсочки древостоев</w:t>
      </w:r>
    </w:p>
    <w:p w:rsidR="00E411E7" w:rsidRPr="00E411E7" w:rsidRDefault="00E411E7" w:rsidP="00D73329">
      <w:pPr>
        <w:spacing w:line="276" w:lineRule="auto"/>
        <w:ind w:firstLine="709"/>
        <w:jc w:val="both"/>
        <w:rPr>
          <w:sz w:val="28"/>
          <w:szCs w:val="28"/>
        </w:rPr>
      </w:pPr>
    </w:p>
    <w:p w:rsidR="00662155" w:rsidRPr="00E411E7" w:rsidRDefault="00662155" w:rsidP="00907D0D">
      <w:pPr>
        <w:pStyle w:val="af"/>
        <w:ind w:firstLine="709"/>
        <w:jc w:val="right"/>
        <w:rPr>
          <w:rFonts w:ascii="Times New Roman" w:hAnsi="Times New Roman"/>
          <w:color w:val="000000"/>
          <w:sz w:val="28"/>
          <w:szCs w:val="28"/>
          <w:lang w:val="ru-RU"/>
        </w:rPr>
      </w:pPr>
      <w:r w:rsidRPr="00E411E7">
        <w:rPr>
          <w:rFonts w:ascii="Times New Roman" w:hAnsi="Times New Roman"/>
          <w:color w:val="000000"/>
          <w:sz w:val="28"/>
          <w:szCs w:val="28"/>
          <w:lang w:val="ru-RU"/>
        </w:rPr>
        <w:t>Таблица 11</w:t>
      </w:r>
    </w:p>
    <w:bookmarkEnd w:id="29"/>
    <w:p w:rsidR="00662155" w:rsidRPr="00E411E7" w:rsidRDefault="00662155" w:rsidP="00907D0D">
      <w:pPr>
        <w:ind w:left="708"/>
        <w:jc w:val="center"/>
        <w:rPr>
          <w:sz w:val="28"/>
          <w:szCs w:val="28"/>
          <w:lang w:eastAsia="en-US"/>
        </w:rPr>
      </w:pPr>
      <w:r w:rsidRPr="00E411E7">
        <w:rPr>
          <w:sz w:val="28"/>
          <w:szCs w:val="28"/>
          <w:lang w:eastAsia="en-US"/>
        </w:rPr>
        <w:t>Фонд подсочки древостоев</w:t>
      </w:r>
      <w:r w:rsidR="00907D0D">
        <w:rPr>
          <w:sz w:val="28"/>
          <w:szCs w:val="28"/>
          <w:lang w:eastAsia="en-US"/>
        </w:rPr>
        <w:t xml:space="preserve"> </w:t>
      </w:r>
    </w:p>
    <w:p w:rsidR="00662155" w:rsidRPr="00E411E7" w:rsidRDefault="00662155" w:rsidP="00907D0D">
      <w:pPr>
        <w:ind w:left="708"/>
        <w:jc w:val="center"/>
        <w:rPr>
          <w:sz w:val="28"/>
          <w:szCs w:val="28"/>
          <w:lang w:eastAsia="en-US"/>
        </w:rPr>
      </w:pPr>
      <w:r w:rsidRPr="00E411E7">
        <w:rPr>
          <w:sz w:val="28"/>
          <w:szCs w:val="28"/>
          <w:lang w:eastAsia="en-US"/>
        </w:rPr>
        <w:t>площадь, тыс.га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101"/>
        <w:gridCol w:w="1857"/>
        <w:gridCol w:w="2427"/>
        <w:gridCol w:w="1652"/>
      </w:tblGrid>
      <w:tr w:rsidR="00662155" w:rsidRPr="008E5DDA" w:rsidTr="008E5DDA">
        <w:trPr>
          <w:tblHeader/>
          <w:jc w:val="center"/>
        </w:trPr>
        <w:tc>
          <w:tcPr>
            <w:tcW w:w="279" w:type="pct"/>
            <w:vMerge w:val="restart"/>
            <w:vAlign w:val="center"/>
          </w:tcPr>
          <w:p w:rsidR="00E411E7" w:rsidRPr="008E5DDA" w:rsidRDefault="00662155" w:rsidP="00D73329">
            <w:pPr>
              <w:pStyle w:val="ac"/>
              <w:ind w:left="-142" w:right="-108"/>
              <w:jc w:val="both"/>
              <w:rPr>
                <w:sz w:val="24"/>
                <w:szCs w:val="24"/>
              </w:rPr>
            </w:pPr>
            <w:r w:rsidRPr="008E5DDA">
              <w:rPr>
                <w:sz w:val="24"/>
                <w:szCs w:val="24"/>
              </w:rPr>
              <w:t>№</w:t>
            </w:r>
          </w:p>
          <w:p w:rsidR="00662155" w:rsidRPr="008E5DDA" w:rsidRDefault="00662155" w:rsidP="00D73329">
            <w:pPr>
              <w:pStyle w:val="ac"/>
              <w:ind w:left="-142" w:right="-108"/>
              <w:jc w:val="both"/>
              <w:rPr>
                <w:sz w:val="24"/>
                <w:szCs w:val="24"/>
              </w:rPr>
            </w:pPr>
            <w:r w:rsidRPr="008E5DDA">
              <w:rPr>
                <w:sz w:val="24"/>
                <w:szCs w:val="24"/>
              </w:rPr>
              <w:t xml:space="preserve"> п/п</w:t>
            </w:r>
          </w:p>
        </w:tc>
        <w:tc>
          <w:tcPr>
            <w:tcW w:w="1620" w:type="pct"/>
            <w:vMerge w:val="restart"/>
            <w:vAlign w:val="center"/>
          </w:tcPr>
          <w:p w:rsidR="00662155" w:rsidRPr="008E5DDA" w:rsidRDefault="00662155" w:rsidP="00D73329">
            <w:pPr>
              <w:pStyle w:val="ac"/>
              <w:ind w:left="-142" w:right="-108"/>
              <w:jc w:val="both"/>
              <w:rPr>
                <w:sz w:val="24"/>
                <w:szCs w:val="24"/>
              </w:rPr>
            </w:pPr>
            <w:r w:rsidRPr="008E5DDA">
              <w:rPr>
                <w:sz w:val="24"/>
                <w:szCs w:val="24"/>
              </w:rPr>
              <w:t>Показатели</w:t>
            </w:r>
          </w:p>
        </w:tc>
        <w:tc>
          <w:tcPr>
            <w:tcW w:w="3101" w:type="pct"/>
            <w:gridSpan w:val="3"/>
            <w:vAlign w:val="center"/>
          </w:tcPr>
          <w:p w:rsidR="00662155" w:rsidRPr="008E5DDA" w:rsidRDefault="00662155" w:rsidP="00D73329">
            <w:pPr>
              <w:pStyle w:val="ac"/>
              <w:ind w:left="-108"/>
              <w:jc w:val="both"/>
              <w:rPr>
                <w:sz w:val="24"/>
                <w:szCs w:val="24"/>
              </w:rPr>
            </w:pPr>
            <w:r w:rsidRPr="008E5DDA">
              <w:rPr>
                <w:sz w:val="24"/>
                <w:szCs w:val="24"/>
              </w:rPr>
              <w:t>Подсочка</w:t>
            </w:r>
          </w:p>
        </w:tc>
      </w:tr>
      <w:tr w:rsidR="00662155" w:rsidRPr="008E5DDA" w:rsidTr="008E5DDA">
        <w:trPr>
          <w:tblHeader/>
          <w:jc w:val="center"/>
        </w:trPr>
        <w:tc>
          <w:tcPr>
            <w:tcW w:w="279" w:type="pct"/>
            <w:vMerge/>
            <w:vAlign w:val="center"/>
          </w:tcPr>
          <w:p w:rsidR="00662155" w:rsidRPr="008E5DDA" w:rsidRDefault="00662155" w:rsidP="00D73329">
            <w:pPr>
              <w:pStyle w:val="ac"/>
              <w:jc w:val="both"/>
              <w:rPr>
                <w:sz w:val="24"/>
                <w:szCs w:val="24"/>
              </w:rPr>
            </w:pPr>
          </w:p>
        </w:tc>
        <w:tc>
          <w:tcPr>
            <w:tcW w:w="1620" w:type="pct"/>
            <w:vMerge/>
            <w:vAlign w:val="center"/>
          </w:tcPr>
          <w:p w:rsidR="00662155" w:rsidRPr="008E5DDA" w:rsidRDefault="00662155" w:rsidP="00D73329">
            <w:pPr>
              <w:pStyle w:val="ac"/>
              <w:jc w:val="both"/>
              <w:rPr>
                <w:sz w:val="24"/>
                <w:szCs w:val="24"/>
              </w:rPr>
            </w:pPr>
          </w:p>
        </w:tc>
        <w:tc>
          <w:tcPr>
            <w:tcW w:w="3101" w:type="pct"/>
            <w:gridSpan w:val="3"/>
            <w:vAlign w:val="center"/>
          </w:tcPr>
          <w:p w:rsidR="00662155" w:rsidRPr="008E5DDA" w:rsidRDefault="00662155" w:rsidP="00D73329">
            <w:pPr>
              <w:pStyle w:val="ac"/>
              <w:ind w:left="-108"/>
              <w:jc w:val="both"/>
              <w:rPr>
                <w:sz w:val="24"/>
                <w:szCs w:val="24"/>
              </w:rPr>
            </w:pPr>
            <w:r w:rsidRPr="008E5DDA">
              <w:rPr>
                <w:sz w:val="24"/>
                <w:szCs w:val="24"/>
              </w:rPr>
              <w:t>целевое назначение лесов</w:t>
            </w:r>
          </w:p>
        </w:tc>
      </w:tr>
      <w:tr w:rsidR="00662155" w:rsidRPr="008E5DDA" w:rsidTr="008E5DDA">
        <w:trPr>
          <w:jc w:val="center"/>
        </w:trPr>
        <w:tc>
          <w:tcPr>
            <w:tcW w:w="279" w:type="pct"/>
            <w:vMerge/>
            <w:vAlign w:val="center"/>
          </w:tcPr>
          <w:p w:rsidR="00662155" w:rsidRPr="008E5DDA" w:rsidRDefault="00662155" w:rsidP="00D73329">
            <w:pPr>
              <w:pStyle w:val="ac"/>
              <w:jc w:val="both"/>
              <w:rPr>
                <w:sz w:val="24"/>
                <w:szCs w:val="24"/>
              </w:rPr>
            </w:pPr>
          </w:p>
        </w:tc>
        <w:tc>
          <w:tcPr>
            <w:tcW w:w="1620" w:type="pct"/>
            <w:vMerge/>
            <w:vAlign w:val="center"/>
          </w:tcPr>
          <w:p w:rsidR="00662155" w:rsidRPr="008E5DDA" w:rsidRDefault="00662155" w:rsidP="00D73329">
            <w:pPr>
              <w:pStyle w:val="ac"/>
              <w:jc w:val="both"/>
              <w:rPr>
                <w:sz w:val="24"/>
                <w:szCs w:val="24"/>
              </w:rPr>
            </w:pPr>
          </w:p>
        </w:tc>
        <w:tc>
          <w:tcPr>
            <w:tcW w:w="970" w:type="pct"/>
            <w:vAlign w:val="center"/>
          </w:tcPr>
          <w:p w:rsidR="00662155" w:rsidRPr="008E5DDA" w:rsidRDefault="00662155" w:rsidP="00D73329">
            <w:pPr>
              <w:pStyle w:val="ac"/>
              <w:jc w:val="both"/>
              <w:rPr>
                <w:sz w:val="24"/>
                <w:szCs w:val="24"/>
              </w:rPr>
            </w:pPr>
            <w:r w:rsidRPr="008E5DDA">
              <w:rPr>
                <w:sz w:val="24"/>
                <w:szCs w:val="24"/>
              </w:rPr>
              <w:t>защитные леса</w:t>
            </w:r>
          </w:p>
        </w:tc>
        <w:tc>
          <w:tcPr>
            <w:tcW w:w="1268" w:type="pct"/>
            <w:vAlign w:val="center"/>
          </w:tcPr>
          <w:p w:rsidR="00662155" w:rsidRPr="008E5DDA" w:rsidRDefault="00662155" w:rsidP="00D73329">
            <w:pPr>
              <w:ind w:right="-99"/>
              <w:jc w:val="both"/>
              <w:rPr>
                <w:sz w:val="24"/>
                <w:szCs w:val="24"/>
              </w:rPr>
            </w:pPr>
            <w:r w:rsidRPr="008E5DDA">
              <w:rPr>
                <w:sz w:val="24"/>
                <w:szCs w:val="24"/>
              </w:rPr>
              <w:t>эксплуатационные леса</w:t>
            </w:r>
          </w:p>
        </w:tc>
        <w:tc>
          <w:tcPr>
            <w:tcW w:w="863" w:type="pct"/>
            <w:vAlign w:val="center"/>
          </w:tcPr>
          <w:p w:rsidR="00662155" w:rsidRPr="008E5DDA" w:rsidRDefault="00662155" w:rsidP="00D73329">
            <w:pPr>
              <w:pStyle w:val="af3"/>
              <w:ind w:firstLine="0"/>
              <w:jc w:val="both"/>
              <w:rPr>
                <w:b w:val="0"/>
                <w:sz w:val="24"/>
                <w:szCs w:val="24"/>
                <w:lang w:val="ru-RU"/>
              </w:rPr>
            </w:pPr>
            <w:r w:rsidRPr="008E5DDA">
              <w:rPr>
                <w:b w:val="0"/>
                <w:sz w:val="24"/>
                <w:szCs w:val="24"/>
                <w:lang w:val="ru-RU"/>
              </w:rPr>
              <w:t>итого</w:t>
            </w:r>
          </w:p>
        </w:tc>
      </w:tr>
      <w:tr w:rsidR="00662155" w:rsidRPr="008E5DDA" w:rsidTr="008E5DDA">
        <w:trPr>
          <w:trHeight w:val="286"/>
          <w:jc w:val="center"/>
        </w:trPr>
        <w:tc>
          <w:tcPr>
            <w:tcW w:w="279" w:type="pct"/>
            <w:vAlign w:val="center"/>
          </w:tcPr>
          <w:p w:rsidR="00662155" w:rsidRPr="008E5DDA" w:rsidRDefault="00662155" w:rsidP="00D73329">
            <w:pPr>
              <w:pStyle w:val="ac"/>
              <w:jc w:val="both"/>
              <w:rPr>
                <w:sz w:val="24"/>
                <w:szCs w:val="24"/>
              </w:rPr>
            </w:pPr>
            <w:r w:rsidRPr="008E5DDA">
              <w:rPr>
                <w:sz w:val="24"/>
                <w:szCs w:val="24"/>
              </w:rPr>
              <w:t>1</w:t>
            </w:r>
          </w:p>
        </w:tc>
        <w:tc>
          <w:tcPr>
            <w:tcW w:w="1620" w:type="pct"/>
            <w:vAlign w:val="center"/>
          </w:tcPr>
          <w:p w:rsidR="00662155" w:rsidRPr="008E5DDA" w:rsidRDefault="00662155" w:rsidP="00D73329">
            <w:pPr>
              <w:pStyle w:val="ac"/>
              <w:jc w:val="both"/>
              <w:rPr>
                <w:sz w:val="24"/>
                <w:szCs w:val="24"/>
              </w:rPr>
            </w:pPr>
            <w:r w:rsidRPr="008E5DDA">
              <w:rPr>
                <w:sz w:val="24"/>
                <w:szCs w:val="24"/>
              </w:rPr>
              <w:t>2</w:t>
            </w:r>
          </w:p>
        </w:tc>
        <w:tc>
          <w:tcPr>
            <w:tcW w:w="970" w:type="pct"/>
            <w:vAlign w:val="center"/>
          </w:tcPr>
          <w:p w:rsidR="00662155" w:rsidRPr="008E5DDA" w:rsidRDefault="00662155" w:rsidP="00D73329">
            <w:pPr>
              <w:pStyle w:val="ac"/>
              <w:jc w:val="both"/>
              <w:rPr>
                <w:sz w:val="24"/>
                <w:szCs w:val="24"/>
              </w:rPr>
            </w:pPr>
            <w:r w:rsidRPr="008E5DDA">
              <w:rPr>
                <w:sz w:val="24"/>
                <w:szCs w:val="24"/>
              </w:rPr>
              <w:t>3</w:t>
            </w:r>
          </w:p>
        </w:tc>
        <w:tc>
          <w:tcPr>
            <w:tcW w:w="1268" w:type="pct"/>
            <w:vAlign w:val="center"/>
          </w:tcPr>
          <w:p w:rsidR="00662155" w:rsidRPr="008E5DDA" w:rsidRDefault="00662155" w:rsidP="00D73329">
            <w:pPr>
              <w:ind w:right="-99"/>
              <w:jc w:val="both"/>
              <w:rPr>
                <w:sz w:val="24"/>
                <w:szCs w:val="24"/>
              </w:rPr>
            </w:pPr>
            <w:r w:rsidRPr="008E5DDA">
              <w:rPr>
                <w:sz w:val="24"/>
                <w:szCs w:val="24"/>
              </w:rPr>
              <w:t>4</w:t>
            </w:r>
          </w:p>
        </w:tc>
        <w:tc>
          <w:tcPr>
            <w:tcW w:w="863" w:type="pct"/>
            <w:vAlign w:val="center"/>
          </w:tcPr>
          <w:p w:rsidR="00662155" w:rsidRPr="008E5DDA" w:rsidRDefault="00662155" w:rsidP="00D73329">
            <w:pPr>
              <w:pStyle w:val="af3"/>
              <w:ind w:left="-108"/>
              <w:jc w:val="both"/>
              <w:rPr>
                <w:b w:val="0"/>
                <w:sz w:val="24"/>
                <w:szCs w:val="24"/>
                <w:lang w:val="ru-RU"/>
              </w:rPr>
            </w:pPr>
            <w:r w:rsidRPr="008E5DDA">
              <w:rPr>
                <w:b w:val="0"/>
                <w:sz w:val="24"/>
                <w:szCs w:val="24"/>
                <w:lang w:val="ru-RU"/>
              </w:rPr>
              <w:t>5</w:t>
            </w:r>
          </w:p>
        </w:tc>
      </w:tr>
      <w:tr w:rsidR="00662155" w:rsidRPr="008E5DDA" w:rsidTr="008E5DDA">
        <w:trPr>
          <w:trHeight w:val="1090"/>
          <w:jc w:val="center"/>
        </w:trPr>
        <w:tc>
          <w:tcPr>
            <w:tcW w:w="279" w:type="pct"/>
            <w:vAlign w:val="center"/>
          </w:tcPr>
          <w:p w:rsidR="00662155" w:rsidRPr="008E5DDA" w:rsidRDefault="00662155" w:rsidP="00D73329">
            <w:pPr>
              <w:pStyle w:val="ac"/>
              <w:jc w:val="both"/>
              <w:rPr>
                <w:sz w:val="24"/>
                <w:szCs w:val="24"/>
              </w:rPr>
            </w:pPr>
            <w:r w:rsidRPr="008E5DDA">
              <w:rPr>
                <w:sz w:val="24"/>
                <w:szCs w:val="24"/>
              </w:rPr>
              <w:t>1</w:t>
            </w:r>
          </w:p>
        </w:tc>
        <w:tc>
          <w:tcPr>
            <w:tcW w:w="1620" w:type="pct"/>
            <w:vAlign w:val="center"/>
          </w:tcPr>
          <w:p w:rsidR="00662155" w:rsidRPr="008E5DDA" w:rsidRDefault="00662155" w:rsidP="00D73329">
            <w:pPr>
              <w:pStyle w:val="ac"/>
              <w:jc w:val="both"/>
              <w:rPr>
                <w:sz w:val="24"/>
                <w:szCs w:val="24"/>
              </w:rPr>
            </w:pPr>
            <w:r w:rsidRPr="008E5DDA">
              <w:rPr>
                <w:sz w:val="24"/>
                <w:szCs w:val="24"/>
              </w:rPr>
              <w:t>Всего спелых и пересто</w:t>
            </w:r>
            <w:r w:rsidRPr="008E5DDA">
              <w:rPr>
                <w:sz w:val="24"/>
                <w:szCs w:val="24"/>
              </w:rPr>
              <w:t>й</w:t>
            </w:r>
            <w:r w:rsidRPr="008E5DDA">
              <w:rPr>
                <w:sz w:val="24"/>
                <w:szCs w:val="24"/>
              </w:rPr>
              <w:t>ных насаждений, приго</w:t>
            </w:r>
            <w:r w:rsidRPr="008E5DDA">
              <w:rPr>
                <w:sz w:val="24"/>
                <w:szCs w:val="24"/>
              </w:rPr>
              <w:t>д</w:t>
            </w:r>
            <w:r w:rsidRPr="008E5DDA">
              <w:rPr>
                <w:sz w:val="24"/>
                <w:szCs w:val="24"/>
              </w:rPr>
              <w:t>ных для подсочки:</w:t>
            </w:r>
          </w:p>
        </w:tc>
        <w:tc>
          <w:tcPr>
            <w:tcW w:w="970" w:type="pct"/>
            <w:vAlign w:val="center"/>
          </w:tcPr>
          <w:p w:rsidR="00662155" w:rsidRPr="008E5DDA" w:rsidRDefault="00662155" w:rsidP="00D73329">
            <w:pPr>
              <w:pStyle w:val="ac"/>
              <w:jc w:val="both"/>
              <w:rPr>
                <w:sz w:val="24"/>
                <w:szCs w:val="24"/>
              </w:rPr>
            </w:pPr>
            <w:r w:rsidRPr="008E5DDA">
              <w:rPr>
                <w:sz w:val="24"/>
                <w:szCs w:val="24"/>
              </w:rPr>
              <w:t>-</w:t>
            </w:r>
          </w:p>
        </w:tc>
        <w:tc>
          <w:tcPr>
            <w:tcW w:w="1268" w:type="pct"/>
            <w:vAlign w:val="center"/>
          </w:tcPr>
          <w:p w:rsidR="00662155" w:rsidRPr="008E5DDA" w:rsidRDefault="00662155" w:rsidP="00D73329">
            <w:pPr>
              <w:ind w:right="-99"/>
              <w:jc w:val="both"/>
              <w:rPr>
                <w:sz w:val="24"/>
                <w:szCs w:val="24"/>
              </w:rPr>
            </w:pPr>
            <w:r w:rsidRPr="008E5DDA">
              <w:rPr>
                <w:sz w:val="24"/>
                <w:szCs w:val="24"/>
              </w:rPr>
              <w:t>-</w:t>
            </w:r>
          </w:p>
        </w:tc>
        <w:tc>
          <w:tcPr>
            <w:tcW w:w="863" w:type="pct"/>
            <w:vAlign w:val="center"/>
          </w:tcPr>
          <w:p w:rsidR="00662155" w:rsidRPr="008E5DDA" w:rsidRDefault="00662155" w:rsidP="00D73329">
            <w:pPr>
              <w:pStyle w:val="af3"/>
              <w:ind w:left="-108"/>
              <w:jc w:val="both"/>
              <w:rPr>
                <w:b w:val="0"/>
                <w:sz w:val="24"/>
                <w:szCs w:val="24"/>
                <w:lang w:val="ru-RU"/>
              </w:rPr>
            </w:pPr>
            <w:r w:rsidRPr="008E5DDA">
              <w:rPr>
                <w:b w:val="0"/>
                <w:sz w:val="24"/>
                <w:szCs w:val="24"/>
                <w:lang w:val="ru-RU"/>
              </w:rPr>
              <w:t>-</w:t>
            </w:r>
          </w:p>
        </w:tc>
      </w:tr>
      <w:tr w:rsidR="00662155" w:rsidRPr="008E5DDA" w:rsidTr="008E5DDA">
        <w:trPr>
          <w:jc w:val="center"/>
        </w:trPr>
        <w:tc>
          <w:tcPr>
            <w:tcW w:w="279" w:type="pct"/>
            <w:vAlign w:val="center"/>
          </w:tcPr>
          <w:p w:rsidR="00662155" w:rsidRPr="008E5DDA" w:rsidRDefault="00662155" w:rsidP="00D73329">
            <w:pPr>
              <w:pStyle w:val="ac"/>
              <w:jc w:val="both"/>
              <w:rPr>
                <w:sz w:val="24"/>
                <w:szCs w:val="24"/>
              </w:rPr>
            </w:pPr>
            <w:r w:rsidRPr="008E5DDA">
              <w:rPr>
                <w:sz w:val="24"/>
                <w:szCs w:val="24"/>
              </w:rPr>
              <w:t>1.1</w:t>
            </w:r>
          </w:p>
        </w:tc>
        <w:tc>
          <w:tcPr>
            <w:tcW w:w="1620" w:type="pct"/>
            <w:vAlign w:val="center"/>
          </w:tcPr>
          <w:p w:rsidR="00662155" w:rsidRPr="008E5DDA" w:rsidRDefault="00662155" w:rsidP="00D73329">
            <w:pPr>
              <w:pStyle w:val="ac"/>
              <w:jc w:val="both"/>
              <w:rPr>
                <w:sz w:val="24"/>
                <w:szCs w:val="24"/>
              </w:rPr>
            </w:pPr>
            <w:r w:rsidRPr="008E5DDA">
              <w:rPr>
                <w:sz w:val="24"/>
                <w:szCs w:val="24"/>
              </w:rPr>
              <w:t>Из них:</w:t>
            </w:r>
          </w:p>
        </w:tc>
        <w:tc>
          <w:tcPr>
            <w:tcW w:w="970" w:type="pct"/>
            <w:vAlign w:val="center"/>
          </w:tcPr>
          <w:p w:rsidR="00662155" w:rsidRPr="008E5DDA" w:rsidRDefault="00662155" w:rsidP="00D73329">
            <w:pPr>
              <w:pStyle w:val="ac"/>
              <w:jc w:val="both"/>
              <w:rPr>
                <w:sz w:val="24"/>
                <w:szCs w:val="24"/>
              </w:rPr>
            </w:pPr>
          </w:p>
        </w:tc>
        <w:tc>
          <w:tcPr>
            <w:tcW w:w="1268" w:type="pct"/>
            <w:vAlign w:val="center"/>
          </w:tcPr>
          <w:p w:rsidR="00662155" w:rsidRPr="008E5DDA" w:rsidRDefault="00662155" w:rsidP="00D73329">
            <w:pPr>
              <w:ind w:right="-99"/>
              <w:jc w:val="both"/>
              <w:rPr>
                <w:sz w:val="24"/>
                <w:szCs w:val="24"/>
              </w:rPr>
            </w:pPr>
          </w:p>
        </w:tc>
        <w:tc>
          <w:tcPr>
            <w:tcW w:w="863" w:type="pct"/>
            <w:vAlign w:val="center"/>
          </w:tcPr>
          <w:p w:rsidR="00662155" w:rsidRPr="008E5DDA" w:rsidRDefault="00662155" w:rsidP="00D73329">
            <w:pPr>
              <w:pStyle w:val="af3"/>
              <w:ind w:left="-108"/>
              <w:jc w:val="both"/>
              <w:rPr>
                <w:b w:val="0"/>
                <w:sz w:val="24"/>
                <w:szCs w:val="24"/>
                <w:u w:val="single"/>
                <w:lang w:val="ru-RU"/>
              </w:rPr>
            </w:pPr>
          </w:p>
        </w:tc>
      </w:tr>
      <w:tr w:rsidR="00662155" w:rsidRPr="008E5DDA" w:rsidTr="008E5DDA">
        <w:trPr>
          <w:jc w:val="center"/>
        </w:trPr>
        <w:tc>
          <w:tcPr>
            <w:tcW w:w="279" w:type="pct"/>
            <w:vAlign w:val="center"/>
          </w:tcPr>
          <w:p w:rsidR="00662155" w:rsidRPr="008E5DDA" w:rsidRDefault="00662155" w:rsidP="00D73329">
            <w:pPr>
              <w:pStyle w:val="ac"/>
              <w:jc w:val="both"/>
              <w:rPr>
                <w:sz w:val="24"/>
                <w:szCs w:val="24"/>
              </w:rPr>
            </w:pPr>
          </w:p>
        </w:tc>
        <w:tc>
          <w:tcPr>
            <w:tcW w:w="1620" w:type="pct"/>
            <w:vAlign w:val="center"/>
          </w:tcPr>
          <w:p w:rsidR="00662155" w:rsidRPr="008E5DDA" w:rsidRDefault="00662155" w:rsidP="00D73329">
            <w:pPr>
              <w:pStyle w:val="ac"/>
              <w:jc w:val="both"/>
              <w:rPr>
                <w:sz w:val="24"/>
                <w:szCs w:val="24"/>
              </w:rPr>
            </w:pPr>
            <w:r w:rsidRPr="008E5DDA">
              <w:rPr>
                <w:sz w:val="24"/>
                <w:szCs w:val="24"/>
              </w:rPr>
              <w:t>не вовлечены в подсочку</w:t>
            </w:r>
          </w:p>
        </w:tc>
        <w:tc>
          <w:tcPr>
            <w:tcW w:w="970" w:type="pct"/>
            <w:vAlign w:val="center"/>
          </w:tcPr>
          <w:p w:rsidR="00662155" w:rsidRPr="008E5DDA" w:rsidRDefault="00662155" w:rsidP="00D73329">
            <w:pPr>
              <w:pStyle w:val="ac"/>
              <w:jc w:val="both"/>
              <w:rPr>
                <w:sz w:val="24"/>
                <w:szCs w:val="24"/>
              </w:rPr>
            </w:pPr>
            <w:r w:rsidRPr="008E5DDA">
              <w:rPr>
                <w:sz w:val="24"/>
                <w:szCs w:val="24"/>
              </w:rPr>
              <w:t>-</w:t>
            </w:r>
          </w:p>
        </w:tc>
        <w:tc>
          <w:tcPr>
            <w:tcW w:w="1268" w:type="pct"/>
            <w:vAlign w:val="center"/>
          </w:tcPr>
          <w:p w:rsidR="00662155" w:rsidRPr="008E5DDA" w:rsidRDefault="00662155" w:rsidP="00D73329">
            <w:pPr>
              <w:pStyle w:val="ac"/>
              <w:jc w:val="both"/>
              <w:rPr>
                <w:sz w:val="24"/>
                <w:szCs w:val="24"/>
              </w:rPr>
            </w:pPr>
            <w:r w:rsidRPr="008E5DDA">
              <w:rPr>
                <w:sz w:val="24"/>
                <w:szCs w:val="24"/>
              </w:rPr>
              <w:t>-</w:t>
            </w:r>
          </w:p>
        </w:tc>
        <w:tc>
          <w:tcPr>
            <w:tcW w:w="863" w:type="pct"/>
            <w:vAlign w:val="center"/>
          </w:tcPr>
          <w:p w:rsidR="00662155" w:rsidRPr="008E5DDA" w:rsidRDefault="00662155" w:rsidP="00D73329">
            <w:pPr>
              <w:pStyle w:val="af3"/>
              <w:ind w:left="-108"/>
              <w:jc w:val="both"/>
              <w:rPr>
                <w:b w:val="0"/>
                <w:sz w:val="24"/>
                <w:szCs w:val="24"/>
                <w:lang w:val="ru-RU"/>
              </w:rPr>
            </w:pPr>
            <w:r w:rsidRPr="008E5DDA">
              <w:rPr>
                <w:b w:val="0"/>
                <w:sz w:val="24"/>
                <w:szCs w:val="24"/>
                <w:lang w:val="ru-RU"/>
              </w:rPr>
              <w:t>-</w:t>
            </w:r>
          </w:p>
        </w:tc>
      </w:tr>
      <w:tr w:rsidR="00662155" w:rsidRPr="008E5DDA" w:rsidTr="008E5DDA">
        <w:trPr>
          <w:jc w:val="center"/>
        </w:trPr>
        <w:tc>
          <w:tcPr>
            <w:tcW w:w="279" w:type="pct"/>
            <w:vAlign w:val="center"/>
          </w:tcPr>
          <w:p w:rsidR="00662155" w:rsidRPr="008E5DDA" w:rsidRDefault="00662155" w:rsidP="00D73329">
            <w:pPr>
              <w:pStyle w:val="ac"/>
              <w:jc w:val="both"/>
              <w:rPr>
                <w:sz w:val="24"/>
                <w:szCs w:val="24"/>
              </w:rPr>
            </w:pPr>
          </w:p>
        </w:tc>
        <w:tc>
          <w:tcPr>
            <w:tcW w:w="1620" w:type="pct"/>
            <w:vAlign w:val="center"/>
          </w:tcPr>
          <w:p w:rsidR="00662155" w:rsidRPr="008E5DDA" w:rsidRDefault="00662155" w:rsidP="00D73329">
            <w:pPr>
              <w:pStyle w:val="ac"/>
              <w:jc w:val="both"/>
              <w:rPr>
                <w:sz w:val="24"/>
                <w:szCs w:val="24"/>
              </w:rPr>
            </w:pPr>
            <w:r w:rsidRPr="008E5DDA">
              <w:rPr>
                <w:sz w:val="24"/>
                <w:szCs w:val="24"/>
              </w:rPr>
              <w:t>нерентабельные для по</w:t>
            </w:r>
            <w:r w:rsidRPr="008E5DDA">
              <w:rPr>
                <w:sz w:val="24"/>
                <w:szCs w:val="24"/>
              </w:rPr>
              <w:t>д</w:t>
            </w:r>
            <w:r w:rsidRPr="008E5DDA">
              <w:rPr>
                <w:sz w:val="24"/>
                <w:szCs w:val="24"/>
              </w:rPr>
              <w:t>сочки</w:t>
            </w:r>
          </w:p>
        </w:tc>
        <w:tc>
          <w:tcPr>
            <w:tcW w:w="970" w:type="pct"/>
            <w:vAlign w:val="center"/>
          </w:tcPr>
          <w:p w:rsidR="00662155" w:rsidRPr="008E5DDA" w:rsidRDefault="00662155" w:rsidP="00D73329">
            <w:pPr>
              <w:pStyle w:val="ac"/>
              <w:jc w:val="both"/>
              <w:rPr>
                <w:sz w:val="24"/>
                <w:szCs w:val="24"/>
              </w:rPr>
            </w:pPr>
            <w:r w:rsidRPr="008E5DDA">
              <w:rPr>
                <w:sz w:val="24"/>
                <w:szCs w:val="24"/>
              </w:rPr>
              <w:t>-</w:t>
            </w:r>
          </w:p>
        </w:tc>
        <w:tc>
          <w:tcPr>
            <w:tcW w:w="1268" w:type="pct"/>
            <w:vAlign w:val="center"/>
          </w:tcPr>
          <w:p w:rsidR="00662155" w:rsidRPr="008E5DDA" w:rsidRDefault="00662155" w:rsidP="00D73329">
            <w:pPr>
              <w:pStyle w:val="ac"/>
              <w:jc w:val="both"/>
              <w:rPr>
                <w:sz w:val="24"/>
                <w:szCs w:val="24"/>
              </w:rPr>
            </w:pPr>
            <w:r w:rsidRPr="008E5DDA">
              <w:rPr>
                <w:sz w:val="24"/>
                <w:szCs w:val="24"/>
              </w:rPr>
              <w:t>-</w:t>
            </w:r>
          </w:p>
        </w:tc>
        <w:tc>
          <w:tcPr>
            <w:tcW w:w="863" w:type="pct"/>
            <w:vAlign w:val="center"/>
          </w:tcPr>
          <w:p w:rsidR="00662155" w:rsidRPr="008E5DDA" w:rsidRDefault="00662155" w:rsidP="00D73329">
            <w:pPr>
              <w:pStyle w:val="ac"/>
              <w:jc w:val="both"/>
              <w:rPr>
                <w:sz w:val="24"/>
                <w:szCs w:val="24"/>
              </w:rPr>
            </w:pPr>
            <w:r w:rsidRPr="008E5DDA">
              <w:rPr>
                <w:sz w:val="24"/>
                <w:szCs w:val="24"/>
              </w:rPr>
              <w:t>-</w:t>
            </w:r>
          </w:p>
        </w:tc>
      </w:tr>
      <w:tr w:rsidR="00662155" w:rsidRPr="008E5DDA" w:rsidTr="008E5DDA">
        <w:trPr>
          <w:jc w:val="center"/>
        </w:trPr>
        <w:tc>
          <w:tcPr>
            <w:tcW w:w="279" w:type="pct"/>
            <w:vAlign w:val="center"/>
          </w:tcPr>
          <w:p w:rsidR="00662155" w:rsidRPr="008E5DDA" w:rsidRDefault="00662155" w:rsidP="00D73329">
            <w:pPr>
              <w:pStyle w:val="ac"/>
              <w:jc w:val="both"/>
              <w:rPr>
                <w:sz w:val="24"/>
                <w:szCs w:val="24"/>
              </w:rPr>
            </w:pPr>
            <w:r w:rsidRPr="008E5DDA">
              <w:rPr>
                <w:sz w:val="24"/>
                <w:szCs w:val="24"/>
              </w:rPr>
              <w:t>2</w:t>
            </w:r>
          </w:p>
        </w:tc>
        <w:tc>
          <w:tcPr>
            <w:tcW w:w="1620" w:type="pct"/>
            <w:vAlign w:val="center"/>
          </w:tcPr>
          <w:p w:rsidR="00662155" w:rsidRPr="008E5DDA" w:rsidRDefault="00662155" w:rsidP="00D73329">
            <w:pPr>
              <w:pStyle w:val="ac"/>
              <w:jc w:val="both"/>
              <w:rPr>
                <w:sz w:val="24"/>
                <w:szCs w:val="24"/>
              </w:rPr>
            </w:pPr>
            <w:r w:rsidRPr="008E5DDA">
              <w:rPr>
                <w:sz w:val="24"/>
                <w:szCs w:val="24"/>
              </w:rPr>
              <w:t>Ежегодный объем подсо</w:t>
            </w:r>
            <w:r w:rsidRPr="008E5DDA">
              <w:rPr>
                <w:sz w:val="24"/>
                <w:szCs w:val="24"/>
              </w:rPr>
              <w:t>ч</w:t>
            </w:r>
            <w:r w:rsidRPr="008E5DDA">
              <w:rPr>
                <w:sz w:val="24"/>
                <w:szCs w:val="24"/>
              </w:rPr>
              <w:t>ки</w:t>
            </w:r>
          </w:p>
        </w:tc>
        <w:tc>
          <w:tcPr>
            <w:tcW w:w="970" w:type="pct"/>
            <w:vAlign w:val="center"/>
          </w:tcPr>
          <w:p w:rsidR="00662155" w:rsidRPr="008E5DDA" w:rsidRDefault="00662155" w:rsidP="00D73329">
            <w:pPr>
              <w:pStyle w:val="ac"/>
              <w:jc w:val="both"/>
              <w:rPr>
                <w:sz w:val="24"/>
                <w:szCs w:val="24"/>
              </w:rPr>
            </w:pPr>
            <w:r w:rsidRPr="008E5DDA">
              <w:rPr>
                <w:sz w:val="24"/>
                <w:szCs w:val="24"/>
              </w:rPr>
              <w:t>-</w:t>
            </w:r>
          </w:p>
        </w:tc>
        <w:tc>
          <w:tcPr>
            <w:tcW w:w="1268" w:type="pct"/>
            <w:vAlign w:val="center"/>
          </w:tcPr>
          <w:p w:rsidR="00662155" w:rsidRPr="008E5DDA" w:rsidRDefault="00662155" w:rsidP="00D73329">
            <w:pPr>
              <w:pStyle w:val="ac"/>
              <w:jc w:val="both"/>
              <w:rPr>
                <w:sz w:val="24"/>
                <w:szCs w:val="24"/>
              </w:rPr>
            </w:pPr>
            <w:r w:rsidRPr="008E5DDA">
              <w:rPr>
                <w:sz w:val="24"/>
                <w:szCs w:val="24"/>
              </w:rPr>
              <w:t>-</w:t>
            </w:r>
          </w:p>
        </w:tc>
        <w:tc>
          <w:tcPr>
            <w:tcW w:w="863" w:type="pct"/>
            <w:vAlign w:val="center"/>
          </w:tcPr>
          <w:p w:rsidR="00662155" w:rsidRPr="008E5DDA" w:rsidRDefault="00662155" w:rsidP="00D73329">
            <w:pPr>
              <w:pStyle w:val="af3"/>
              <w:ind w:left="-108"/>
              <w:jc w:val="both"/>
              <w:rPr>
                <w:b w:val="0"/>
                <w:sz w:val="24"/>
                <w:szCs w:val="24"/>
                <w:lang w:val="ru-RU"/>
              </w:rPr>
            </w:pPr>
            <w:r w:rsidRPr="008E5DDA">
              <w:rPr>
                <w:b w:val="0"/>
                <w:sz w:val="24"/>
                <w:szCs w:val="24"/>
                <w:lang w:val="ru-RU"/>
              </w:rPr>
              <w:t>-</w:t>
            </w:r>
          </w:p>
        </w:tc>
      </w:tr>
    </w:tbl>
    <w:p w:rsidR="00662155" w:rsidRPr="002E2204" w:rsidRDefault="00662155" w:rsidP="00D73329">
      <w:pPr>
        <w:ind w:left="708"/>
        <w:jc w:val="both"/>
        <w:rPr>
          <w:sz w:val="24"/>
          <w:szCs w:val="24"/>
          <w:lang w:eastAsia="en-US"/>
        </w:rPr>
      </w:pPr>
    </w:p>
    <w:p w:rsidR="00E411E7" w:rsidRPr="00E411E7" w:rsidRDefault="00E411E7" w:rsidP="00D73329">
      <w:pPr>
        <w:ind w:firstLine="709"/>
        <w:jc w:val="both"/>
        <w:rPr>
          <w:sz w:val="28"/>
          <w:szCs w:val="28"/>
        </w:rPr>
      </w:pPr>
      <w:r w:rsidRPr="00E411E7">
        <w:rPr>
          <w:sz w:val="28"/>
          <w:szCs w:val="28"/>
        </w:rPr>
        <w:t>В лесничестве лесоустройством фонд подсочки не выявлен и на пре</w:t>
      </w:r>
      <w:r w:rsidRPr="00E411E7">
        <w:rPr>
          <w:sz w:val="28"/>
          <w:szCs w:val="28"/>
        </w:rPr>
        <w:t>д</w:t>
      </w:r>
      <w:r w:rsidRPr="00E411E7">
        <w:rPr>
          <w:sz w:val="28"/>
          <w:szCs w:val="28"/>
        </w:rPr>
        <w:t>стоящий учетный период не проектируется и таблица не заполняется. В связи с этим, лесохозяйственным регламентом по лесничеству не предусматрив</w:t>
      </w:r>
      <w:r w:rsidRPr="00E411E7">
        <w:rPr>
          <w:sz w:val="28"/>
          <w:szCs w:val="28"/>
        </w:rPr>
        <w:t>а</w:t>
      </w:r>
      <w:r w:rsidRPr="00E411E7">
        <w:rPr>
          <w:sz w:val="28"/>
          <w:szCs w:val="28"/>
        </w:rPr>
        <w:t>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8E5DDA" w:rsidRDefault="008E5DDA" w:rsidP="00D73329">
      <w:pPr>
        <w:pStyle w:val="27"/>
        <w:jc w:val="both"/>
        <w:rPr>
          <w:lang w:val="ru-RU"/>
        </w:rPr>
      </w:pPr>
    </w:p>
    <w:p w:rsidR="00662155" w:rsidRPr="007C796A" w:rsidRDefault="00662155" w:rsidP="007C6F8D">
      <w:pPr>
        <w:pStyle w:val="27"/>
      </w:pPr>
      <w:bookmarkStart w:id="30" w:name="_Toc511117253"/>
      <w:r>
        <w:t>2.3. </w:t>
      </w:r>
      <w:r w:rsidRPr="007C796A">
        <w:t>Нормативы, параметры и сроки использования лесов</w:t>
      </w:r>
      <w:r>
        <w:br/>
      </w:r>
      <w:r w:rsidRPr="007C796A">
        <w:t>для заготовки и сб</w:t>
      </w:r>
      <w:r>
        <w:t>ора недревесных лесных ресурсов</w:t>
      </w:r>
      <w:bookmarkEnd w:id="30"/>
    </w:p>
    <w:p w:rsidR="00662155" w:rsidRDefault="00662155" w:rsidP="00D73329">
      <w:pPr>
        <w:jc w:val="both"/>
        <w:rPr>
          <w:sz w:val="28"/>
          <w:szCs w:val="28"/>
          <w:lang w:eastAsia="en-US"/>
        </w:rPr>
      </w:pPr>
    </w:p>
    <w:p w:rsidR="00662155" w:rsidRPr="007C796A" w:rsidRDefault="00662155" w:rsidP="00D73329">
      <w:pPr>
        <w:ind w:firstLine="709"/>
        <w:jc w:val="both"/>
        <w:rPr>
          <w:sz w:val="28"/>
          <w:szCs w:val="28"/>
          <w:lang w:eastAsia="en-US"/>
        </w:rPr>
      </w:pPr>
      <w:r w:rsidRPr="007C796A">
        <w:rPr>
          <w:sz w:val="28"/>
          <w:szCs w:val="28"/>
        </w:rPr>
        <w:t>Использование лесов для</w:t>
      </w:r>
      <w:r w:rsidRPr="007C796A">
        <w:rPr>
          <w:sz w:val="28"/>
          <w:szCs w:val="28"/>
          <w:lang w:eastAsia="en-US"/>
        </w:rPr>
        <w:t xml:space="preserve"> заготовки и сбор</w:t>
      </w:r>
      <w:r w:rsidR="005E612F">
        <w:rPr>
          <w:sz w:val="28"/>
          <w:szCs w:val="28"/>
          <w:lang w:eastAsia="en-US"/>
        </w:rPr>
        <w:t>а недревесных лесных ресу</w:t>
      </w:r>
      <w:r w:rsidR="005E612F">
        <w:rPr>
          <w:sz w:val="28"/>
          <w:szCs w:val="28"/>
          <w:lang w:eastAsia="en-US"/>
        </w:rPr>
        <w:t>р</w:t>
      </w:r>
      <w:r w:rsidR="005E612F">
        <w:rPr>
          <w:sz w:val="28"/>
          <w:szCs w:val="28"/>
          <w:lang w:eastAsia="en-US"/>
        </w:rPr>
        <w:t>сов</w:t>
      </w:r>
      <w:r>
        <w:rPr>
          <w:sz w:val="28"/>
          <w:szCs w:val="28"/>
          <w:lang w:eastAsia="en-US"/>
        </w:rPr>
        <w:t xml:space="preserve"> р</w:t>
      </w:r>
      <w:r w:rsidRPr="007C796A">
        <w:rPr>
          <w:sz w:val="28"/>
          <w:szCs w:val="28"/>
          <w:lang w:eastAsia="en-US"/>
        </w:rPr>
        <w:t>егламентируются ст. 32 ЛК РФ и приказом Рослесхоза от 05.12.2011г. №</w:t>
      </w:r>
      <w:r>
        <w:rPr>
          <w:sz w:val="28"/>
          <w:szCs w:val="28"/>
          <w:lang w:eastAsia="en-US"/>
        </w:rPr>
        <w:t xml:space="preserve"> </w:t>
      </w:r>
      <w:r w:rsidRPr="007C796A">
        <w:rPr>
          <w:sz w:val="28"/>
          <w:szCs w:val="28"/>
          <w:lang w:eastAsia="en-US"/>
        </w:rPr>
        <w:t>512 «Об утверждении правил заготовки и сбора недревесных лесных ресу</w:t>
      </w:r>
      <w:r w:rsidRPr="007C796A">
        <w:rPr>
          <w:sz w:val="28"/>
          <w:szCs w:val="28"/>
          <w:lang w:eastAsia="en-US"/>
        </w:rPr>
        <w:t>р</w:t>
      </w:r>
      <w:r w:rsidRPr="007C796A">
        <w:rPr>
          <w:sz w:val="28"/>
          <w:szCs w:val="28"/>
          <w:lang w:eastAsia="en-US"/>
        </w:rPr>
        <w:t xml:space="preserve">сов», </w:t>
      </w:r>
      <w:r w:rsidRPr="007C796A">
        <w:rPr>
          <w:sz w:val="28"/>
          <w:szCs w:val="48"/>
          <w:lang w:eastAsia="en-US"/>
        </w:rPr>
        <w:t>Законо</w:t>
      </w:r>
      <w:r w:rsidR="005E612F">
        <w:rPr>
          <w:sz w:val="28"/>
          <w:szCs w:val="48"/>
          <w:lang w:eastAsia="en-US"/>
        </w:rPr>
        <w:t xml:space="preserve">м Республики Татарстан от 22 мая </w:t>
      </w:r>
      <w:r w:rsidRPr="007C796A">
        <w:rPr>
          <w:sz w:val="28"/>
          <w:szCs w:val="48"/>
          <w:lang w:eastAsia="en-US"/>
        </w:rPr>
        <w:t>2008</w:t>
      </w:r>
      <w:r w:rsidR="005E612F">
        <w:rPr>
          <w:sz w:val="28"/>
          <w:szCs w:val="48"/>
          <w:lang w:eastAsia="en-US"/>
        </w:rPr>
        <w:t xml:space="preserve"> года</w:t>
      </w:r>
      <w:r w:rsidRPr="007C796A">
        <w:rPr>
          <w:sz w:val="28"/>
          <w:szCs w:val="48"/>
          <w:lang w:eastAsia="en-US"/>
        </w:rPr>
        <w:t xml:space="preserve"> № 22-ЗРТ «Об и</w:t>
      </w:r>
      <w:r w:rsidRPr="007C796A">
        <w:rPr>
          <w:sz w:val="28"/>
          <w:szCs w:val="48"/>
          <w:lang w:eastAsia="en-US"/>
        </w:rPr>
        <w:t>с</w:t>
      </w:r>
      <w:r w:rsidRPr="007C796A">
        <w:rPr>
          <w:sz w:val="28"/>
          <w:szCs w:val="48"/>
          <w:lang w:eastAsia="en-US"/>
        </w:rPr>
        <w:t>пользовании лесов в Республике Татарстан».</w:t>
      </w:r>
    </w:p>
    <w:p w:rsidR="00662155" w:rsidRPr="007C796A" w:rsidRDefault="00662155" w:rsidP="00D73329">
      <w:pPr>
        <w:autoSpaceDE w:val="0"/>
        <w:autoSpaceDN w:val="0"/>
        <w:adjustRightInd w:val="0"/>
        <w:ind w:firstLine="709"/>
        <w:jc w:val="both"/>
        <w:rPr>
          <w:sz w:val="28"/>
          <w:szCs w:val="28"/>
          <w:lang w:eastAsia="en-US"/>
        </w:rPr>
      </w:pPr>
      <w:r w:rsidRPr="007C796A">
        <w:rPr>
          <w:sz w:val="28"/>
          <w:szCs w:val="28"/>
          <w:lang w:eastAsia="en-US"/>
        </w:rPr>
        <w:t>К  недревесным лесным ресурсам относятся пни, береста, кора дерев</w:t>
      </w:r>
      <w:r w:rsidRPr="007C796A">
        <w:rPr>
          <w:sz w:val="28"/>
          <w:szCs w:val="28"/>
          <w:lang w:eastAsia="en-US"/>
        </w:rPr>
        <w:t>ь</w:t>
      </w:r>
      <w:r w:rsidRPr="007C796A">
        <w:rPr>
          <w:sz w:val="28"/>
          <w:szCs w:val="28"/>
          <w:lang w:eastAsia="en-US"/>
        </w:rPr>
        <w:t xml:space="preserve">ев и кустарников, хворост, </w:t>
      </w:r>
      <w:r>
        <w:rPr>
          <w:sz w:val="28"/>
          <w:szCs w:val="28"/>
          <w:lang w:eastAsia="en-US"/>
        </w:rPr>
        <w:t xml:space="preserve">веточный корм, еловая, </w:t>
      </w:r>
      <w:r w:rsidRPr="007C796A">
        <w:rPr>
          <w:sz w:val="28"/>
          <w:szCs w:val="28"/>
          <w:lang w:eastAsia="en-US"/>
        </w:rPr>
        <w:t xml:space="preserve"> сосновая лапы, ели </w:t>
      </w:r>
      <w:r w:rsidRPr="00B54497">
        <w:rPr>
          <w:sz w:val="28"/>
          <w:szCs w:val="28"/>
          <w:lang w:eastAsia="en-US"/>
        </w:rPr>
        <w:t>и (или) деревь</w:t>
      </w:r>
      <w:r>
        <w:rPr>
          <w:sz w:val="28"/>
          <w:szCs w:val="28"/>
          <w:lang w:eastAsia="en-US"/>
        </w:rPr>
        <w:t>я</w:t>
      </w:r>
      <w:r w:rsidRPr="00B54497">
        <w:rPr>
          <w:sz w:val="28"/>
          <w:szCs w:val="28"/>
          <w:lang w:eastAsia="en-US"/>
        </w:rPr>
        <w:t xml:space="preserve"> других хвойных пород </w:t>
      </w:r>
      <w:r w:rsidRPr="007C796A">
        <w:rPr>
          <w:sz w:val="28"/>
          <w:szCs w:val="28"/>
          <w:lang w:eastAsia="en-US"/>
        </w:rPr>
        <w:t>для новогодних праздников, мох, лесная подстилка, камыш, тростник и подобные лесные ресурсы.</w:t>
      </w:r>
    </w:p>
    <w:p w:rsidR="00662155" w:rsidRPr="007C796A" w:rsidRDefault="00662155" w:rsidP="00D73329">
      <w:pPr>
        <w:autoSpaceDE w:val="0"/>
        <w:autoSpaceDN w:val="0"/>
        <w:adjustRightInd w:val="0"/>
        <w:ind w:firstLine="709"/>
        <w:jc w:val="both"/>
        <w:rPr>
          <w:sz w:val="28"/>
          <w:szCs w:val="28"/>
          <w:lang w:eastAsia="en-US"/>
        </w:rPr>
      </w:pPr>
      <w:r w:rsidRPr="007C796A">
        <w:rPr>
          <w:sz w:val="28"/>
          <w:szCs w:val="28"/>
          <w:lang w:eastAsia="en-US"/>
        </w:rPr>
        <w:t>Заготовка и сбор недревесных лесных ресурсов могут осуществляться гражданами, юридическими лицами в целях предпринимательской деятел</w:t>
      </w:r>
      <w:r w:rsidRPr="007C796A">
        <w:rPr>
          <w:sz w:val="28"/>
          <w:szCs w:val="28"/>
          <w:lang w:eastAsia="en-US"/>
        </w:rPr>
        <w:t>ь</w:t>
      </w:r>
      <w:r w:rsidRPr="007C796A">
        <w:rPr>
          <w:sz w:val="28"/>
          <w:szCs w:val="28"/>
          <w:lang w:eastAsia="en-US"/>
        </w:rPr>
        <w:t>ности, а также гражданами – для собственных нужд.</w:t>
      </w:r>
    </w:p>
    <w:p w:rsidR="00662155" w:rsidRPr="007C796A" w:rsidRDefault="00662155" w:rsidP="00D73329">
      <w:pPr>
        <w:autoSpaceDE w:val="0"/>
        <w:autoSpaceDN w:val="0"/>
        <w:adjustRightInd w:val="0"/>
        <w:ind w:firstLine="709"/>
        <w:jc w:val="both"/>
        <w:rPr>
          <w:sz w:val="28"/>
          <w:szCs w:val="28"/>
          <w:lang w:eastAsia="en-US"/>
        </w:rPr>
      </w:pPr>
      <w:r w:rsidRPr="007C796A">
        <w:rPr>
          <w:sz w:val="28"/>
          <w:szCs w:val="28"/>
          <w:lang w:eastAsia="en-US"/>
        </w:rPr>
        <w:t>Заготовка и сбор недревесных лесных ресурсов в целях предприним</w:t>
      </w:r>
      <w:r w:rsidRPr="007C796A">
        <w:rPr>
          <w:sz w:val="28"/>
          <w:szCs w:val="28"/>
          <w:lang w:eastAsia="en-US"/>
        </w:rPr>
        <w:t>а</w:t>
      </w:r>
      <w:r w:rsidRPr="007C796A">
        <w:rPr>
          <w:sz w:val="28"/>
          <w:szCs w:val="28"/>
          <w:lang w:eastAsia="en-US"/>
        </w:rPr>
        <w:t>тельской деятельности осуществляются на основании договора аренды ле</w:t>
      </w:r>
      <w:r w:rsidRPr="007C796A">
        <w:rPr>
          <w:sz w:val="28"/>
          <w:szCs w:val="28"/>
          <w:lang w:eastAsia="en-US"/>
        </w:rPr>
        <w:t>с</w:t>
      </w:r>
      <w:r w:rsidRPr="007C796A">
        <w:rPr>
          <w:sz w:val="28"/>
          <w:szCs w:val="28"/>
          <w:lang w:eastAsia="en-US"/>
        </w:rPr>
        <w:t>ного участка.</w:t>
      </w:r>
    </w:p>
    <w:p w:rsidR="00662155" w:rsidRPr="007C796A" w:rsidRDefault="00662155" w:rsidP="00D73329">
      <w:pPr>
        <w:autoSpaceDE w:val="0"/>
        <w:autoSpaceDN w:val="0"/>
        <w:adjustRightInd w:val="0"/>
        <w:ind w:firstLine="709"/>
        <w:jc w:val="both"/>
        <w:rPr>
          <w:sz w:val="28"/>
          <w:szCs w:val="28"/>
          <w:lang w:eastAsia="en-US"/>
        </w:rPr>
      </w:pPr>
      <w:r w:rsidRPr="007C796A">
        <w:rPr>
          <w:sz w:val="28"/>
          <w:szCs w:val="28"/>
        </w:rPr>
        <w:t>Договор аренды лесного участка заключается на срок от 10 до 49 лет.</w:t>
      </w:r>
    </w:p>
    <w:p w:rsidR="005E612F" w:rsidRPr="00991131" w:rsidRDefault="005E612F" w:rsidP="00D73329">
      <w:pPr>
        <w:autoSpaceDE w:val="0"/>
        <w:autoSpaceDN w:val="0"/>
        <w:adjustRightInd w:val="0"/>
        <w:ind w:firstLine="709"/>
        <w:jc w:val="both"/>
        <w:rPr>
          <w:sz w:val="28"/>
          <w:szCs w:val="28"/>
          <w:lang w:eastAsia="en-US"/>
        </w:rPr>
      </w:pPr>
      <w:r w:rsidRPr="00991131">
        <w:rPr>
          <w:sz w:val="28"/>
          <w:szCs w:val="28"/>
          <w:lang w:eastAsia="en-US"/>
        </w:rPr>
        <w:t xml:space="preserve">Заготовка и сбор недревесных лесных ресурсов для собственных нужд </w:t>
      </w:r>
      <w:r w:rsidRPr="005E612F">
        <w:rPr>
          <w:sz w:val="28"/>
          <w:szCs w:val="28"/>
          <w:lang w:eastAsia="en-US"/>
        </w:rPr>
        <w:t>осуществляются в соответствии с ч. 1 ст. 11 ЛК РФ.</w:t>
      </w:r>
    </w:p>
    <w:p w:rsidR="00662155" w:rsidRPr="007C796A" w:rsidRDefault="00662155" w:rsidP="00D73329">
      <w:pPr>
        <w:autoSpaceDE w:val="0"/>
        <w:autoSpaceDN w:val="0"/>
        <w:adjustRightInd w:val="0"/>
        <w:ind w:firstLine="709"/>
        <w:jc w:val="both"/>
        <w:rPr>
          <w:sz w:val="28"/>
          <w:szCs w:val="28"/>
          <w:lang w:eastAsia="en-US"/>
        </w:rPr>
      </w:pPr>
      <w:r w:rsidRPr="007C796A">
        <w:rPr>
          <w:sz w:val="28"/>
          <w:szCs w:val="28"/>
          <w:lang w:eastAsia="en-US"/>
        </w:rPr>
        <w:t>Перечни кварталов, в пределах которых разрешено использование л</w:t>
      </w:r>
      <w:r w:rsidRPr="007C796A">
        <w:rPr>
          <w:sz w:val="28"/>
          <w:szCs w:val="28"/>
          <w:lang w:eastAsia="en-US"/>
        </w:rPr>
        <w:t>е</w:t>
      </w:r>
      <w:r w:rsidRPr="007C796A">
        <w:rPr>
          <w:sz w:val="28"/>
          <w:szCs w:val="28"/>
          <w:lang w:eastAsia="en-US"/>
        </w:rPr>
        <w:t>сов для заготовки и сбора недревесных лесных ре</w:t>
      </w:r>
      <w:r w:rsidR="00E411E7">
        <w:rPr>
          <w:sz w:val="28"/>
          <w:szCs w:val="28"/>
          <w:lang w:eastAsia="en-US"/>
        </w:rPr>
        <w:t>сурсов, приведены в табл</w:t>
      </w:r>
      <w:r w:rsidR="00E411E7">
        <w:rPr>
          <w:sz w:val="28"/>
          <w:szCs w:val="28"/>
          <w:lang w:eastAsia="en-US"/>
        </w:rPr>
        <w:t>и</w:t>
      </w:r>
      <w:r w:rsidR="00E411E7">
        <w:rPr>
          <w:sz w:val="28"/>
          <w:szCs w:val="28"/>
          <w:lang w:eastAsia="en-US"/>
        </w:rPr>
        <w:t>це 5.</w:t>
      </w:r>
    </w:p>
    <w:p w:rsidR="00662155" w:rsidRPr="007C796A" w:rsidRDefault="00662155" w:rsidP="00D73329">
      <w:pPr>
        <w:tabs>
          <w:tab w:val="left" w:pos="1276"/>
        </w:tabs>
        <w:autoSpaceDE w:val="0"/>
        <w:autoSpaceDN w:val="0"/>
        <w:adjustRightInd w:val="0"/>
        <w:ind w:firstLine="709"/>
        <w:jc w:val="both"/>
        <w:rPr>
          <w:sz w:val="28"/>
          <w:szCs w:val="28"/>
        </w:rPr>
      </w:pPr>
      <w:r w:rsidRPr="007C796A">
        <w:rPr>
          <w:sz w:val="28"/>
          <w:szCs w:val="28"/>
          <w:lang w:eastAsia="en-US"/>
        </w:rPr>
        <w:t>Заготовка и сбор недревесных лесных ресурсов, являющихся порубо</w:t>
      </w:r>
      <w:r w:rsidRPr="007C796A">
        <w:rPr>
          <w:sz w:val="28"/>
          <w:szCs w:val="28"/>
          <w:lang w:eastAsia="en-US"/>
        </w:rPr>
        <w:t>ч</w:t>
      </w:r>
      <w:r w:rsidRPr="007C796A">
        <w:rPr>
          <w:sz w:val="28"/>
          <w:szCs w:val="28"/>
          <w:lang w:eastAsia="en-US"/>
        </w:rPr>
        <w:t>ными остатками при заготовке древесины по договору аренды лесного учас</w:t>
      </w:r>
      <w:r w:rsidRPr="007C796A">
        <w:rPr>
          <w:sz w:val="28"/>
          <w:szCs w:val="28"/>
          <w:lang w:eastAsia="en-US"/>
        </w:rPr>
        <w:t>т</w:t>
      </w:r>
      <w:r w:rsidRPr="007C796A">
        <w:rPr>
          <w:sz w:val="28"/>
          <w:szCs w:val="28"/>
          <w:lang w:eastAsia="en-US"/>
        </w:rPr>
        <w:t>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E12DFD" w:rsidRDefault="00E12DFD" w:rsidP="00D73329">
      <w:pPr>
        <w:tabs>
          <w:tab w:val="left" w:pos="1276"/>
        </w:tabs>
        <w:autoSpaceDE w:val="0"/>
        <w:autoSpaceDN w:val="0"/>
        <w:adjustRightInd w:val="0"/>
        <w:ind w:firstLine="709"/>
        <w:jc w:val="both"/>
        <w:rPr>
          <w:sz w:val="28"/>
          <w:szCs w:val="28"/>
          <w:lang w:eastAsia="en-US"/>
        </w:rPr>
      </w:pPr>
      <w:r w:rsidRPr="00E12DFD">
        <w:rPr>
          <w:sz w:val="28"/>
          <w:szCs w:val="28"/>
          <w:lang w:eastAsia="en-US"/>
        </w:rPr>
        <w:t>Гражданам запрещается осуществлять заготовку и сбор грибов и дик</w:t>
      </w:r>
      <w:r w:rsidRPr="00E12DFD">
        <w:rPr>
          <w:sz w:val="28"/>
          <w:szCs w:val="28"/>
          <w:lang w:eastAsia="en-US"/>
        </w:rPr>
        <w:t>о</w:t>
      </w:r>
      <w:r w:rsidRPr="00E12DFD">
        <w:rPr>
          <w:sz w:val="28"/>
          <w:szCs w:val="28"/>
          <w:lang w:eastAsia="en-US"/>
        </w:rPr>
        <w:t>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w:t>
      </w:r>
    </w:p>
    <w:p w:rsidR="00662155" w:rsidRPr="007C796A" w:rsidRDefault="00662155" w:rsidP="00D73329">
      <w:pPr>
        <w:tabs>
          <w:tab w:val="left" w:pos="1276"/>
        </w:tabs>
        <w:autoSpaceDE w:val="0"/>
        <w:autoSpaceDN w:val="0"/>
        <w:adjustRightInd w:val="0"/>
        <w:ind w:firstLine="709"/>
        <w:jc w:val="both"/>
        <w:rPr>
          <w:sz w:val="28"/>
          <w:szCs w:val="28"/>
        </w:rPr>
      </w:pPr>
      <w:r w:rsidRPr="007C796A">
        <w:rPr>
          <w:sz w:val="28"/>
          <w:szCs w:val="28"/>
          <w:lang w:eastAsia="en-US"/>
        </w:rPr>
        <w:t>Граждане и юридические лица, арендующие лесные участки для заг</w:t>
      </w:r>
      <w:r w:rsidRPr="007C796A">
        <w:rPr>
          <w:sz w:val="28"/>
          <w:szCs w:val="28"/>
          <w:lang w:eastAsia="en-US"/>
        </w:rPr>
        <w:t>о</w:t>
      </w:r>
      <w:r w:rsidRPr="007C796A">
        <w:rPr>
          <w:sz w:val="28"/>
          <w:szCs w:val="28"/>
          <w:lang w:eastAsia="en-US"/>
        </w:rPr>
        <w:t>товки и сбора недревесных лесных ресурсов, имеют право:</w:t>
      </w:r>
    </w:p>
    <w:p w:rsidR="00662155" w:rsidRPr="007C796A" w:rsidRDefault="00E411E7" w:rsidP="00D73329">
      <w:pPr>
        <w:ind w:firstLine="709"/>
        <w:jc w:val="both"/>
        <w:rPr>
          <w:sz w:val="28"/>
          <w:szCs w:val="28"/>
          <w:lang w:eastAsia="en-US"/>
        </w:rPr>
      </w:pPr>
      <w:r>
        <w:rPr>
          <w:sz w:val="28"/>
          <w:szCs w:val="28"/>
          <w:lang w:eastAsia="en-US"/>
        </w:rPr>
        <w:t>1)</w:t>
      </w:r>
      <w:r w:rsidR="00662155" w:rsidRPr="007C796A">
        <w:rPr>
          <w:sz w:val="28"/>
          <w:szCs w:val="28"/>
          <w:lang w:eastAsia="en-US"/>
        </w:rPr>
        <w:t xml:space="preserve"> осуществлять использование лесов в соответствии с условиями д</w:t>
      </w:r>
      <w:r w:rsidR="00662155" w:rsidRPr="007C796A">
        <w:rPr>
          <w:sz w:val="28"/>
          <w:szCs w:val="28"/>
          <w:lang w:eastAsia="en-US"/>
        </w:rPr>
        <w:t>о</w:t>
      </w:r>
      <w:r w:rsidR="00662155" w:rsidRPr="007C796A">
        <w:rPr>
          <w:sz w:val="28"/>
          <w:szCs w:val="28"/>
          <w:lang w:eastAsia="en-US"/>
        </w:rPr>
        <w:t>говора аренды;</w:t>
      </w:r>
    </w:p>
    <w:p w:rsidR="00662155" w:rsidRPr="007C796A" w:rsidRDefault="00E411E7" w:rsidP="00D73329">
      <w:pPr>
        <w:ind w:firstLine="709"/>
        <w:jc w:val="both"/>
        <w:rPr>
          <w:sz w:val="28"/>
          <w:szCs w:val="28"/>
          <w:lang w:eastAsia="en-US"/>
        </w:rPr>
      </w:pPr>
      <w:r>
        <w:rPr>
          <w:sz w:val="28"/>
          <w:szCs w:val="28"/>
          <w:lang w:eastAsia="en-US"/>
        </w:rPr>
        <w:t>2)</w:t>
      </w:r>
      <w:r w:rsidR="00662155" w:rsidRPr="007C796A">
        <w:rPr>
          <w:sz w:val="28"/>
          <w:szCs w:val="28"/>
          <w:lang w:eastAsia="en-US"/>
        </w:rPr>
        <w:t xml:space="preserve"> создавать лесную инфраструктуру (лесные дороги, лесные склады и другие);</w:t>
      </w:r>
    </w:p>
    <w:p w:rsidR="00662155" w:rsidRPr="007C796A" w:rsidRDefault="00E411E7" w:rsidP="00D73329">
      <w:pPr>
        <w:ind w:firstLine="709"/>
        <w:jc w:val="both"/>
        <w:rPr>
          <w:sz w:val="28"/>
          <w:szCs w:val="28"/>
          <w:lang w:eastAsia="en-US"/>
        </w:rPr>
      </w:pPr>
      <w:r>
        <w:rPr>
          <w:sz w:val="28"/>
          <w:szCs w:val="28"/>
          <w:lang w:eastAsia="en-US"/>
        </w:rPr>
        <w:t>3)</w:t>
      </w:r>
      <w:r w:rsidR="00662155" w:rsidRPr="007C796A">
        <w:rPr>
          <w:sz w:val="28"/>
          <w:szCs w:val="28"/>
          <w:lang w:eastAsia="en-US"/>
        </w:rPr>
        <w:t xml:space="preserve"> возводить на предоставленных лесных участках навесы и другие временные постройки;</w:t>
      </w:r>
    </w:p>
    <w:p w:rsidR="00662155" w:rsidRPr="007C796A" w:rsidRDefault="00E411E7" w:rsidP="00D73329">
      <w:pPr>
        <w:ind w:firstLine="709"/>
        <w:jc w:val="both"/>
        <w:rPr>
          <w:sz w:val="28"/>
          <w:szCs w:val="28"/>
          <w:lang w:eastAsia="en-US"/>
        </w:rPr>
      </w:pPr>
      <w:r>
        <w:rPr>
          <w:sz w:val="28"/>
          <w:szCs w:val="28"/>
          <w:lang w:eastAsia="en-US"/>
        </w:rPr>
        <w:t>4)</w:t>
      </w:r>
      <w:r w:rsidR="00662155" w:rsidRPr="007C796A">
        <w:rPr>
          <w:sz w:val="28"/>
          <w:szCs w:val="28"/>
          <w:lang w:eastAsia="en-US"/>
        </w:rPr>
        <w:t xml:space="preserve"> иметь другие права, если их реализация не противоречит требован</w:t>
      </w:r>
      <w:r w:rsidR="00662155" w:rsidRPr="007C796A">
        <w:rPr>
          <w:sz w:val="28"/>
          <w:szCs w:val="28"/>
          <w:lang w:eastAsia="en-US"/>
        </w:rPr>
        <w:t>и</w:t>
      </w:r>
      <w:r w:rsidR="00662155" w:rsidRPr="007C796A">
        <w:rPr>
          <w:sz w:val="28"/>
          <w:szCs w:val="28"/>
          <w:lang w:eastAsia="en-US"/>
        </w:rPr>
        <w:t>ям лесного законодательства Российской Федерации.</w:t>
      </w:r>
    </w:p>
    <w:p w:rsidR="00662155" w:rsidRPr="007C796A" w:rsidRDefault="00662155" w:rsidP="00D73329">
      <w:pPr>
        <w:ind w:firstLine="709"/>
        <w:jc w:val="both"/>
        <w:rPr>
          <w:sz w:val="28"/>
          <w:szCs w:val="28"/>
          <w:lang w:eastAsia="en-US"/>
        </w:rPr>
      </w:pPr>
      <w:r w:rsidRPr="007C796A">
        <w:rPr>
          <w:sz w:val="28"/>
          <w:szCs w:val="28"/>
          <w:lang w:eastAsia="en-US"/>
        </w:rPr>
        <w:t>Граждане и юридические лица, использующие леса для заготовки и сбора недревесных лесных ресурсов, обязаны:</w:t>
      </w:r>
    </w:p>
    <w:p w:rsidR="005E612F" w:rsidRPr="00991131" w:rsidRDefault="005E612F" w:rsidP="00D73329">
      <w:pPr>
        <w:ind w:firstLine="709"/>
        <w:jc w:val="both"/>
        <w:rPr>
          <w:sz w:val="28"/>
          <w:szCs w:val="28"/>
        </w:rPr>
      </w:pPr>
      <w:r w:rsidRPr="00991131">
        <w:rPr>
          <w:sz w:val="28"/>
          <w:szCs w:val="28"/>
        </w:rPr>
        <w:t>5) составлять проект освоен</w:t>
      </w:r>
      <w:r>
        <w:rPr>
          <w:sz w:val="28"/>
          <w:szCs w:val="28"/>
        </w:rPr>
        <w:t xml:space="preserve">ия лесов </w:t>
      </w:r>
      <w:r w:rsidRPr="005E612F">
        <w:rPr>
          <w:sz w:val="28"/>
          <w:szCs w:val="28"/>
        </w:rPr>
        <w:t>в соответствии с ч. 1 ст. 88 ЛК РФ;</w:t>
      </w:r>
    </w:p>
    <w:p w:rsidR="005E612F" w:rsidRPr="00991131" w:rsidRDefault="005E612F" w:rsidP="00D73329">
      <w:pPr>
        <w:ind w:firstLine="709"/>
        <w:jc w:val="both"/>
        <w:rPr>
          <w:sz w:val="28"/>
          <w:szCs w:val="28"/>
        </w:rPr>
      </w:pPr>
      <w:r w:rsidRPr="00991131">
        <w:rPr>
          <w:sz w:val="28"/>
          <w:szCs w:val="28"/>
        </w:rPr>
        <w:t>6) осуществлять использование лесов в соответствии с проектом осво</w:t>
      </w:r>
      <w:r w:rsidRPr="00991131">
        <w:rPr>
          <w:sz w:val="28"/>
          <w:szCs w:val="28"/>
        </w:rPr>
        <w:t>е</w:t>
      </w:r>
      <w:r w:rsidRPr="00991131">
        <w:rPr>
          <w:sz w:val="28"/>
          <w:szCs w:val="28"/>
        </w:rPr>
        <w:t>ния лесов;</w:t>
      </w:r>
    </w:p>
    <w:p w:rsidR="005E612F" w:rsidRPr="00991131" w:rsidRDefault="005E612F" w:rsidP="00D73329">
      <w:pPr>
        <w:ind w:firstLine="709"/>
        <w:jc w:val="both"/>
        <w:rPr>
          <w:sz w:val="28"/>
          <w:szCs w:val="28"/>
        </w:rPr>
      </w:pPr>
      <w:r w:rsidRPr="00991131">
        <w:rPr>
          <w:sz w:val="28"/>
          <w:szCs w:val="28"/>
        </w:rPr>
        <w:t>7) соблюдать условия договора аренды лесного участка;</w:t>
      </w:r>
    </w:p>
    <w:p w:rsidR="005E612F" w:rsidRPr="00991131" w:rsidRDefault="005E612F" w:rsidP="00D73329">
      <w:pPr>
        <w:ind w:firstLine="709"/>
        <w:jc w:val="both"/>
        <w:rPr>
          <w:sz w:val="28"/>
          <w:szCs w:val="28"/>
        </w:rPr>
      </w:pPr>
      <w:r w:rsidRPr="00991131">
        <w:rPr>
          <w:sz w:val="28"/>
          <w:szCs w:val="28"/>
        </w:rPr>
        <w:t>8) осуществлять санитарно-оздоровительные мероприятия (вырубку погибших и поврежденных лесных насаждений, очистку лесов от захламл</w:t>
      </w:r>
      <w:r w:rsidRPr="00991131">
        <w:rPr>
          <w:sz w:val="28"/>
          <w:szCs w:val="28"/>
        </w:rPr>
        <w:t>е</w:t>
      </w:r>
      <w:r w:rsidRPr="00991131">
        <w:rPr>
          <w:sz w:val="28"/>
          <w:szCs w:val="28"/>
        </w:rPr>
        <w:t xml:space="preserve">ния, загрязнения и иного негативного воздействия) в </w:t>
      </w:r>
      <w:r w:rsidRPr="005E612F">
        <w:rPr>
          <w:sz w:val="28"/>
          <w:szCs w:val="28"/>
        </w:rPr>
        <w:t>соответствии с п. 4 ч. 1 ст. 55 ЛК РФ;</w:t>
      </w:r>
    </w:p>
    <w:p w:rsidR="005E612F" w:rsidRPr="00991131" w:rsidRDefault="005E612F" w:rsidP="00D73329">
      <w:pPr>
        <w:ind w:firstLine="709"/>
        <w:jc w:val="both"/>
        <w:rPr>
          <w:sz w:val="28"/>
          <w:szCs w:val="28"/>
        </w:rPr>
      </w:pPr>
      <w:r w:rsidRPr="00991131">
        <w:rPr>
          <w:sz w:val="28"/>
          <w:szCs w:val="28"/>
        </w:rPr>
        <w:t>9)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5E612F" w:rsidRPr="005E612F" w:rsidRDefault="005E612F" w:rsidP="00D73329">
      <w:pPr>
        <w:ind w:firstLine="709"/>
        <w:jc w:val="both"/>
        <w:rPr>
          <w:sz w:val="28"/>
          <w:szCs w:val="28"/>
        </w:rPr>
      </w:pPr>
      <w:r w:rsidRPr="00991131">
        <w:rPr>
          <w:sz w:val="28"/>
          <w:szCs w:val="28"/>
        </w:rPr>
        <w:t>10)</w:t>
      </w:r>
      <w:r>
        <w:rPr>
          <w:sz w:val="28"/>
          <w:szCs w:val="28"/>
        </w:rPr>
        <w:t xml:space="preserve"> в </w:t>
      </w:r>
      <w:r w:rsidRPr="005E612F">
        <w:rPr>
          <w:sz w:val="28"/>
          <w:szCs w:val="28"/>
        </w:rPr>
        <w:t>соответствии с ч. 2 ст. 26 ЛК РФ подавать ежегодно лесную д</w:t>
      </w:r>
      <w:r w:rsidRPr="005E612F">
        <w:rPr>
          <w:sz w:val="28"/>
          <w:szCs w:val="28"/>
        </w:rPr>
        <w:t>е</w:t>
      </w:r>
      <w:r w:rsidRPr="005E612F">
        <w:rPr>
          <w:sz w:val="28"/>
          <w:szCs w:val="28"/>
        </w:rPr>
        <w:t>кларацию;</w:t>
      </w:r>
    </w:p>
    <w:p w:rsidR="005E612F" w:rsidRPr="00991131" w:rsidRDefault="005E612F" w:rsidP="00D73329">
      <w:pPr>
        <w:ind w:firstLine="709"/>
        <w:jc w:val="both"/>
        <w:rPr>
          <w:sz w:val="28"/>
          <w:szCs w:val="28"/>
        </w:rPr>
      </w:pPr>
      <w:r w:rsidRPr="005E612F">
        <w:rPr>
          <w:sz w:val="28"/>
          <w:szCs w:val="28"/>
        </w:rPr>
        <w:t>11) в соответствии с ч. 1 ст. 49 ЛК РФ представлять отчет об использ</w:t>
      </w:r>
      <w:r w:rsidRPr="005E612F">
        <w:rPr>
          <w:sz w:val="28"/>
          <w:szCs w:val="28"/>
        </w:rPr>
        <w:t>о</w:t>
      </w:r>
      <w:r w:rsidRPr="005E612F">
        <w:rPr>
          <w:sz w:val="28"/>
          <w:szCs w:val="28"/>
        </w:rPr>
        <w:t>вании лесов;</w:t>
      </w:r>
    </w:p>
    <w:p w:rsidR="005E612F" w:rsidRPr="005E612F" w:rsidRDefault="005E612F" w:rsidP="00D73329">
      <w:pPr>
        <w:ind w:firstLine="709"/>
        <w:jc w:val="both"/>
        <w:rPr>
          <w:sz w:val="28"/>
          <w:szCs w:val="28"/>
        </w:rPr>
      </w:pPr>
      <w:r w:rsidRPr="005E612F">
        <w:rPr>
          <w:sz w:val="28"/>
          <w:szCs w:val="28"/>
        </w:rPr>
        <w:t>12) в соответствии с ч. 1 ст. 60 ЛК РФ представлять отчет об охране и защите лесов;</w:t>
      </w:r>
    </w:p>
    <w:p w:rsidR="005E612F" w:rsidRPr="005E612F" w:rsidRDefault="005E612F" w:rsidP="00D73329">
      <w:pPr>
        <w:ind w:firstLine="709"/>
        <w:jc w:val="both"/>
        <w:rPr>
          <w:sz w:val="28"/>
          <w:szCs w:val="28"/>
        </w:rPr>
      </w:pPr>
      <w:r w:rsidRPr="005E612F">
        <w:rPr>
          <w:sz w:val="28"/>
          <w:szCs w:val="28"/>
        </w:rPr>
        <w:t>13) в соответствии с ч. 4 ст. 91 ЛК РФ предоставлять в государстве</w:t>
      </w:r>
      <w:r w:rsidRPr="005E612F">
        <w:rPr>
          <w:sz w:val="28"/>
          <w:szCs w:val="28"/>
        </w:rPr>
        <w:t>н</w:t>
      </w:r>
      <w:r w:rsidRPr="005E612F">
        <w:rPr>
          <w:sz w:val="28"/>
          <w:szCs w:val="28"/>
        </w:rPr>
        <w:t>ный лесной реестр в установленном порядке документированную информ</w:t>
      </w:r>
      <w:r w:rsidRPr="005E612F">
        <w:rPr>
          <w:sz w:val="28"/>
          <w:szCs w:val="28"/>
        </w:rPr>
        <w:t>а</w:t>
      </w:r>
      <w:r w:rsidRPr="005E612F">
        <w:rPr>
          <w:sz w:val="28"/>
          <w:szCs w:val="28"/>
        </w:rPr>
        <w:t>цию, предусмотренную ч. 2 ст. 91 ЛК РФ;</w:t>
      </w:r>
    </w:p>
    <w:p w:rsidR="005E612F" w:rsidRPr="00991131" w:rsidRDefault="005E612F" w:rsidP="00D73329">
      <w:pPr>
        <w:ind w:firstLine="709"/>
        <w:jc w:val="both"/>
        <w:rPr>
          <w:sz w:val="28"/>
          <w:szCs w:val="28"/>
        </w:rPr>
      </w:pPr>
      <w:r w:rsidRPr="005E612F">
        <w:rPr>
          <w:sz w:val="28"/>
          <w:szCs w:val="28"/>
        </w:rPr>
        <w:t>14) выполнять другие обязанности, предусмотренные лесным закон</w:t>
      </w:r>
      <w:r w:rsidRPr="005E612F">
        <w:rPr>
          <w:sz w:val="28"/>
          <w:szCs w:val="28"/>
        </w:rPr>
        <w:t>о</w:t>
      </w:r>
      <w:r w:rsidRPr="005E612F">
        <w:rPr>
          <w:sz w:val="28"/>
          <w:szCs w:val="28"/>
        </w:rPr>
        <w:t>дательством Российской Федерации.</w:t>
      </w:r>
    </w:p>
    <w:p w:rsidR="009D7036" w:rsidRPr="007C796A" w:rsidRDefault="009D7036" w:rsidP="00D73329">
      <w:pPr>
        <w:jc w:val="both"/>
        <w:rPr>
          <w:sz w:val="28"/>
          <w:szCs w:val="28"/>
          <w:lang w:eastAsia="en-US"/>
        </w:rPr>
      </w:pPr>
    </w:p>
    <w:p w:rsidR="00662155" w:rsidRPr="00295350" w:rsidRDefault="00662155" w:rsidP="007C6F8D">
      <w:pPr>
        <w:numPr>
          <w:ilvl w:val="2"/>
          <w:numId w:val="23"/>
        </w:numPr>
        <w:spacing w:after="200" w:line="276" w:lineRule="auto"/>
        <w:jc w:val="center"/>
        <w:rPr>
          <w:b/>
          <w:sz w:val="28"/>
          <w:szCs w:val="28"/>
          <w:lang w:eastAsia="en-US"/>
        </w:rPr>
      </w:pPr>
      <w:r w:rsidRPr="00295350">
        <w:rPr>
          <w:b/>
          <w:sz w:val="28"/>
          <w:szCs w:val="28"/>
          <w:lang w:eastAsia="en-US"/>
        </w:rPr>
        <w:t>Нормативы (ежегодные допустимые объемы) и параметры испол</w:t>
      </w:r>
      <w:r w:rsidRPr="00295350">
        <w:rPr>
          <w:b/>
          <w:sz w:val="28"/>
          <w:szCs w:val="28"/>
          <w:lang w:eastAsia="en-US"/>
        </w:rPr>
        <w:t>ь</w:t>
      </w:r>
      <w:r w:rsidRPr="00295350">
        <w:rPr>
          <w:b/>
          <w:sz w:val="28"/>
          <w:szCs w:val="28"/>
          <w:lang w:eastAsia="en-US"/>
        </w:rPr>
        <w:t>зования лесов для заготовки и сбора недревесных ресурсов по их видам</w:t>
      </w:r>
    </w:p>
    <w:p w:rsidR="00662155" w:rsidRPr="007C796A" w:rsidRDefault="00662155" w:rsidP="00D73329">
      <w:pPr>
        <w:ind w:firstLine="709"/>
        <w:jc w:val="both"/>
        <w:rPr>
          <w:sz w:val="28"/>
          <w:szCs w:val="28"/>
          <w:lang w:eastAsia="en-US"/>
        </w:rPr>
      </w:pPr>
      <w:r w:rsidRPr="007C796A">
        <w:rPr>
          <w:sz w:val="28"/>
          <w:szCs w:val="28"/>
          <w:lang w:eastAsia="en-US"/>
        </w:rPr>
        <w:t>Ежегодные допустимые объемы разрешенного использования лесов при за</w:t>
      </w:r>
      <w:r>
        <w:rPr>
          <w:sz w:val="28"/>
          <w:szCs w:val="28"/>
          <w:lang w:eastAsia="en-US"/>
        </w:rPr>
        <w:softHyphen/>
      </w:r>
      <w:r w:rsidRPr="007C796A">
        <w:rPr>
          <w:sz w:val="28"/>
          <w:szCs w:val="28"/>
          <w:lang w:eastAsia="en-US"/>
        </w:rPr>
        <w:t>готовке и сборе недревесных лесных ресур</w:t>
      </w:r>
      <w:r>
        <w:rPr>
          <w:sz w:val="28"/>
          <w:szCs w:val="28"/>
          <w:lang w:eastAsia="en-US"/>
        </w:rPr>
        <w:t>сов приведены в таблице 12.</w:t>
      </w:r>
    </w:p>
    <w:p w:rsidR="00A50A0C" w:rsidRDefault="00A50A0C" w:rsidP="00D73329">
      <w:pPr>
        <w:autoSpaceDE w:val="0"/>
        <w:autoSpaceDN w:val="0"/>
        <w:adjustRightInd w:val="0"/>
        <w:ind w:left="-51" w:right="-28"/>
        <w:jc w:val="both"/>
        <w:rPr>
          <w:sz w:val="28"/>
          <w:szCs w:val="28"/>
        </w:rPr>
      </w:pPr>
    </w:p>
    <w:p w:rsidR="00A50A0C" w:rsidRDefault="00A50A0C" w:rsidP="00D73329">
      <w:pPr>
        <w:autoSpaceDE w:val="0"/>
        <w:autoSpaceDN w:val="0"/>
        <w:adjustRightInd w:val="0"/>
        <w:ind w:left="-51" w:right="-28"/>
        <w:jc w:val="both"/>
        <w:rPr>
          <w:sz w:val="28"/>
          <w:szCs w:val="28"/>
        </w:rPr>
      </w:pPr>
    </w:p>
    <w:p w:rsidR="00A50A0C" w:rsidRDefault="00A50A0C" w:rsidP="00D73329">
      <w:pPr>
        <w:autoSpaceDE w:val="0"/>
        <w:autoSpaceDN w:val="0"/>
        <w:adjustRightInd w:val="0"/>
        <w:ind w:left="-51" w:right="-28"/>
        <w:jc w:val="both"/>
        <w:rPr>
          <w:sz w:val="28"/>
          <w:szCs w:val="28"/>
        </w:rPr>
      </w:pPr>
    </w:p>
    <w:p w:rsidR="00A50A0C" w:rsidRDefault="00A50A0C" w:rsidP="00D73329">
      <w:pPr>
        <w:autoSpaceDE w:val="0"/>
        <w:autoSpaceDN w:val="0"/>
        <w:adjustRightInd w:val="0"/>
        <w:ind w:left="-51" w:right="-28"/>
        <w:jc w:val="both"/>
        <w:rPr>
          <w:sz w:val="28"/>
          <w:szCs w:val="28"/>
        </w:rPr>
      </w:pPr>
    </w:p>
    <w:p w:rsidR="00A50A0C" w:rsidRDefault="00A50A0C" w:rsidP="00D73329">
      <w:pPr>
        <w:autoSpaceDE w:val="0"/>
        <w:autoSpaceDN w:val="0"/>
        <w:adjustRightInd w:val="0"/>
        <w:ind w:left="-51" w:right="-28"/>
        <w:jc w:val="both"/>
        <w:rPr>
          <w:sz w:val="28"/>
          <w:szCs w:val="28"/>
        </w:rPr>
      </w:pPr>
    </w:p>
    <w:p w:rsidR="00A50A0C" w:rsidRDefault="00A50A0C" w:rsidP="00D73329">
      <w:pPr>
        <w:autoSpaceDE w:val="0"/>
        <w:autoSpaceDN w:val="0"/>
        <w:adjustRightInd w:val="0"/>
        <w:ind w:left="-51" w:right="-28"/>
        <w:jc w:val="both"/>
        <w:rPr>
          <w:sz w:val="28"/>
          <w:szCs w:val="28"/>
        </w:rPr>
      </w:pPr>
    </w:p>
    <w:p w:rsidR="00662155" w:rsidRPr="007C796A" w:rsidRDefault="00662155" w:rsidP="007C6F8D">
      <w:pPr>
        <w:autoSpaceDE w:val="0"/>
        <w:autoSpaceDN w:val="0"/>
        <w:adjustRightInd w:val="0"/>
        <w:ind w:left="-51" w:right="-28"/>
        <w:jc w:val="right"/>
        <w:rPr>
          <w:sz w:val="28"/>
          <w:szCs w:val="28"/>
        </w:rPr>
      </w:pPr>
      <w:r>
        <w:rPr>
          <w:sz w:val="28"/>
          <w:szCs w:val="28"/>
        </w:rPr>
        <w:t>Таблица 12</w:t>
      </w:r>
    </w:p>
    <w:p w:rsidR="00FC26BD" w:rsidRDefault="00662155" w:rsidP="007C6F8D">
      <w:pPr>
        <w:autoSpaceDE w:val="0"/>
        <w:autoSpaceDN w:val="0"/>
        <w:adjustRightInd w:val="0"/>
        <w:ind w:left="-51" w:right="-28"/>
        <w:jc w:val="center"/>
        <w:rPr>
          <w:sz w:val="28"/>
          <w:szCs w:val="28"/>
        </w:rPr>
      </w:pPr>
      <w:r>
        <w:rPr>
          <w:sz w:val="28"/>
          <w:szCs w:val="28"/>
        </w:rPr>
        <w:t xml:space="preserve">Параметры </w:t>
      </w:r>
      <w:r w:rsidRPr="007C796A">
        <w:rPr>
          <w:sz w:val="28"/>
          <w:szCs w:val="28"/>
        </w:rPr>
        <w:t xml:space="preserve"> использования лесов для заготовки</w:t>
      </w:r>
    </w:p>
    <w:p w:rsidR="00662155" w:rsidRPr="007C796A" w:rsidRDefault="00662155" w:rsidP="007C6F8D">
      <w:pPr>
        <w:autoSpaceDE w:val="0"/>
        <w:autoSpaceDN w:val="0"/>
        <w:adjustRightInd w:val="0"/>
        <w:ind w:left="-51" w:right="-28"/>
        <w:jc w:val="center"/>
        <w:rPr>
          <w:sz w:val="28"/>
          <w:szCs w:val="28"/>
        </w:rPr>
      </w:pPr>
      <w:r w:rsidRPr="007C796A">
        <w:rPr>
          <w:sz w:val="28"/>
          <w:szCs w:val="28"/>
        </w:rPr>
        <w:t>недревесных лесных ресурсов</w:t>
      </w:r>
    </w:p>
    <w:p w:rsidR="00662155" w:rsidRPr="007C796A" w:rsidRDefault="00662155" w:rsidP="00D73329">
      <w:pPr>
        <w:autoSpaceDE w:val="0"/>
        <w:autoSpaceDN w:val="0"/>
        <w:adjustRightInd w:val="0"/>
        <w:ind w:left="-51" w:right="-28"/>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
        <w:gridCol w:w="3899"/>
        <w:gridCol w:w="1535"/>
        <w:gridCol w:w="3486"/>
      </w:tblGrid>
      <w:tr w:rsidR="00662155" w:rsidRPr="00A83967" w:rsidTr="00CC3F2E">
        <w:trPr>
          <w:trHeight w:val="54"/>
        </w:trPr>
        <w:tc>
          <w:tcPr>
            <w:tcW w:w="340" w:type="pct"/>
            <w:vAlign w:val="center"/>
          </w:tcPr>
          <w:p w:rsidR="00662155" w:rsidRPr="00BF670E" w:rsidRDefault="00662155" w:rsidP="007C6F8D">
            <w:pPr>
              <w:jc w:val="center"/>
              <w:rPr>
                <w:sz w:val="26"/>
                <w:szCs w:val="26"/>
              </w:rPr>
            </w:pPr>
            <w:r w:rsidRPr="00BF670E">
              <w:rPr>
                <w:sz w:val="26"/>
                <w:szCs w:val="26"/>
              </w:rPr>
              <w:t>№</w:t>
            </w:r>
          </w:p>
          <w:p w:rsidR="00662155" w:rsidRPr="00BF670E" w:rsidRDefault="00662155" w:rsidP="007C6F8D">
            <w:pPr>
              <w:jc w:val="center"/>
              <w:rPr>
                <w:sz w:val="26"/>
                <w:szCs w:val="26"/>
              </w:rPr>
            </w:pPr>
            <w:r w:rsidRPr="00BF670E">
              <w:rPr>
                <w:sz w:val="26"/>
                <w:szCs w:val="26"/>
              </w:rPr>
              <w:t>п/п</w:t>
            </w:r>
          </w:p>
        </w:tc>
        <w:tc>
          <w:tcPr>
            <w:tcW w:w="2037" w:type="pct"/>
            <w:vAlign w:val="center"/>
          </w:tcPr>
          <w:p w:rsidR="00662155" w:rsidRPr="00BF670E" w:rsidRDefault="00662155" w:rsidP="007C6F8D">
            <w:pPr>
              <w:jc w:val="center"/>
              <w:rPr>
                <w:sz w:val="26"/>
                <w:szCs w:val="26"/>
              </w:rPr>
            </w:pPr>
            <w:r w:rsidRPr="00BF670E">
              <w:rPr>
                <w:sz w:val="26"/>
                <w:szCs w:val="26"/>
              </w:rPr>
              <w:t>Вид недревесного</w:t>
            </w:r>
          </w:p>
          <w:p w:rsidR="00662155" w:rsidRPr="00BF670E" w:rsidRDefault="00662155" w:rsidP="007C6F8D">
            <w:pPr>
              <w:jc w:val="center"/>
              <w:rPr>
                <w:sz w:val="26"/>
                <w:szCs w:val="26"/>
              </w:rPr>
            </w:pPr>
            <w:r w:rsidRPr="00BF670E">
              <w:rPr>
                <w:sz w:val="26"/>
                <w:szCs w:val="26"/>
              </w:rPr>
              <w:t>лесного ресурса</w:t>
            </w:r>
          </w:p>
        </w:tc>
        <w:tc>
          <w:tcPr>
            <w:tcW w:w="802" w:type="pct"/>
            <w:vAlign w:val="center"/>
          </w:tcPr>
          <w:p w:rsidR="00662155" w:rsidRPr="00BF670E" w:rsidRDefault="00662155" w:rsidP="007C6F8D">
            <w:pPr>
              <w:jc w:val="center"/>
              <w:rPr>
                <w:sz w:val="26"/>
                <w:szCs w:val="26"/>
              </w:rPr>
            </w:pPr>
            <w:r w:rsidRPr="00BF670E">
              <w:rPr>
                <w:sz w:val="26"/>
                <w:szCs w:val="26"/>
              </w:rPr>
              <w:t>Единица</w:t>
            </w:r>
          </w:p>
          <w:p w:rsidR="00662155" w:rsidRPr="00BF670E" w:rsidRDefault="00662155" w:rsidP="007C6F8D">
            <w:pPr>
              <w:jc w:val="center"/>
              <w:rPr>
                <w:sz w:val="26"/>
                <w:szCs w:val="26"/>
              </w:rPr>
            </w:pPr>
            <w:r w:rsidRPr="00BF670E">
              <w:rPr>
                <w:sz w:val="26"/>
                <w:szCs w:val="26"/>
              </w:rPr>
              <w:t>измерения</w:t>
            </w:r>
          </w:p>
        </w:tc>
        <w:tc>
          <w:tcPr>
            <w:tcW w:w="1821" w:type="pct"/>
            <w:vAlign w:val="center"/>
          </w:tcPr>
          <w:p w:rsidR="00662155" w:rsidRPr="00BF670E" w:rsidRDefault="00662155" w:rsidP="007C6F8D">
            <w:pPr>
              <w:jc w:val="center"/>
              <w:rPr>
                <w:sz w:val="26"/>
                <w:szCs w:val="26"/>
              </w:rPr>
            </w:pPr>
            <w:r w:rsidRPr="00BF670E">
              <w:rPr>
                <w:sz w:val="26"/>
                <w:szCs w:val="26"/>
              </w:rPr>
              <w:t>Ежегодный допустимый</w:t>
            </w:r>
          </w:p>
          <w:p w:rsidR="00662155" w:rsidRPr="00BF670E" w:rsidRDefault="00662155" w:rsidP="007C6F8D">
            <w:pPr>
              <w:jc w:val="center"/>
              <w:rPr>
                <w:sz w:val="26"/>
                <w:szCs w:val="26"/>
              </w:rPr>
            </w:pPr>
            <w:r w:rsidRPr="00BF670E">
              <w:rPr>
                <w:sz w:val="26"/>
                <w:szCs w:val="26"/>
              </w:rPr>
              <w:t>объем заготовки</w:t>
            </w:r>
          </w:p>
        </w:tc>
      </w:tr>
      <w:tr w:rsidR="00662155" w:rsidRPr="00A83967" w:rsidTr="00CC3F2E">
        <w:trPr>
          <w:trHeight w:val="54"/>
        </w:trPr>
        <w:tc>
          <w:tcPr>
            <w:tcW w:w="340" w:type="pct"/>
            <w:vAlign w:val="center"/>
          </w:tcPr>
          <w:p w:rsidR="00662155" w:rsidRPr="001D6B43" w:rsidRDefault="00662155" w:rsidP="007C6F8D">
            <w:pPr>
              <w:jc w:val="center"/>
            </w:pPr>
            <w:r w:rsidRPr="001D6B43">
              <w:t>1</w:t>
            </w:r>
          </w:p>
        </w:tc>
        <w:tc>
          <w:tcPr>
            <w:tcW w:w="2037" w:type="pct"/>
            <w:vAlign w:val="center"/>
          </w:tcPr>
          <w:p w:rsidR="00662155" w:rsidRPr="001D6B43" w:rsidRDefault="00662155" w:rsidP="007C6F8D">
            <w:pPr>
              <w:jc w:val="center"/>
            </w:pPr>
            <w:r w:rsidRPr="001D6B43">
              <w:t>2</w:t>
            </w:r>
          </w:p>
        </w:tc>
        <w:tc>
          <w:tcPr>
            <w:tcW w:w="802" w:type="pct"/>
            <w:vAlign w:val="center"/>
          </w:tcPr>
          <w:p w:rsidR="00662155" w:rsidRPr="001D6B43" w:rsidRDefault="00662155" w:rsidP="007C6F8D">
            <w:pPr>
              <w:jc w:val="center"/>
            </w:pPr>
            <w:r w:rsidRPr="001D6B43">
              <w:t>3</w:t>
            </w:r>
          </w:p>
        </w:tc>
        <w:tc>
          <w:tcPr>
            <w:tcW w:w="1821" w:type="pct"/>
            <w:vAlign w:val="center"/>
          </w:tcPr>
          <w:p w:rsidR="00662155" w:rsidRPr="001D6B43" w:rsidRDefault="00662155" w:rsidP="007C6F8D">
            <w:pPr>
              <w:jc w:val="center"/>
            </w:pPr>
            <w:r w:rsidRPr="001D6B43">
              <w:t>4</w:t>
            </w:r>
          </w:p>
        </w:tc>
      </w:tr>
      <w:tr w:rsidR="00662155" w:rsidRPr="00A83967" w:rsidTr="00CC3F2E">
        <w:tc>
          <w:tcPr>
            <w:tcW w:w="340" w:type="pct"/>
            <w:vAlign w:val="center"/>
          </w:tcPr>
          <w:p w:rsidR="00662155" w:rsidRPr="00BF670E" w:rsidRDefault="00662155" w:rsidP="007C6F8D">
            <w:pPr>
              <w:jc w:val="center"/>
              <w:rPr>
                <w:sz w:val="26"/>
                <w:szCs w:val="26"/>
              </w:rPr>
            </w:pPr>
            <w:r w:rsidRPr="00BF670E">
              <w:rPr>
                <w:sz w:val="26"/>
                <w:szCs w:val="26"/>
              </w:rPr>
              <w:t>1.</w:t>
            </w:r>
          </w:p>
        </w:tc>
        <w:tc>
          <w:tcPr>
            <w:tcW w:w="2037" w:type="pct"/>
            <w:vAlign w:val="center"/>
          </w:tcPr>
          <w:p w:rsidR="00662155" w:rsidRPr="00BF670E" w:rsidRDefault="00662155" w:rsidP="007C6F8D">
            <w:pPr>
              <w:pStyle w:val="ConsPlusNormal"/>
              <w:widowControl/>
              <w:ind w:firstLine="0"/>
              <w:jc w:val="center"/>
              <w:rPr>
                <w:rFonts w:ascii="Times New Roman" w:hAnsi="Times New Roman"/>
                <w:color w:val="000000"/>
                <w:sz w:val="26"/>
                <w:szCs w:val="26"/>
              </w:rPr>
            </w:pPr>
            <w:r w:rsidRPr="00BF670E">
              <w:rPr>
                <w:rFonts w:ascii="Times New Roman" w:hAnsi="Times New Roman"/>
                <w:color w:val="000000"/>
                <w:sz w:val="26"/>
                <w:szCs w:val="26"/>
              </w:rPr>
              <w:t>Береста</w:t>
            </w:r>
          </w:p>
        </w:tc>
        <w:tc>
          <w:tcPr>
            <w:tcW w:w="802" w:type="pct"/>
            <w:vAlign w:val="center"/>
          </w:tcPr>
          <w:p w:rsidR="00662155" w:rsidRPr="00BF670E" w:rsidRDefault="00662155" w:rsidP="007C6F8D">
            <w:pPr>
              <w:jc w:val="center"/>
              <w:rPr>
                <w:sz w:val="26"/>
                <w:szCs w:val="26"/>
              </w:rPr>
            </w:pPr>
            <w:r w:rsidRPr="00BF670E">
              <w:rPr>
                <w:sz w:val="26"/>
                <w:szCs w:val="26"/>
              </w:rPr>
              <w:t>т</w:t>
            </w:r>
          </w:p>
        </w:tc>
        <w:tc>
          <w:tcPr>
            <w:tcW w:w="1821" w:type="pct"/>
          </w:tcPr>
          <w:p w:rsidR="00662155" w:rsidRPr="00BF670E" w:rsidRDefault="00711E19" w:rsidP="007C6F8D">
            <w:pPr>
              <w:jc w:val="center"/>
              <w:rPr>
                <w:sz w:val="26"/>
                <w:szCs w:val="26"/>
              </w:rPr>
            </w:pPr>
            <w:r>
              <w:rPr>
                <w:sz w:val="26"/>
                <w:szCs w:val="26"/>
              </w:rPr>
              <w:t>5,0</w:t>
            </w:r>
          </w:p>
        </w:tc>
      </w:tr>
      <w:tr w:rsidR="00662155" w:rsidRPr="00A83967" w:rsidTr="00CC3F2E">
        <w:tc>
          <w:tcPr>
            <w:tcW w:w="340" w:type="pct"/>
            <w:vAlign w:val="center"/>
          </w:tcPr>
          <w:p w:rsidR="00662155" w:rsidRPr="00BF670E" w:rsidRDefault="00662155" w:rsidP="007C6F8D">
            <w:pPr>
              <w:jc w:val="center"/>
              <w:rPr>
                <w:sz w:val="26"/>
                <w:szCs w:val="26"/>
              </w:rPr>
            </w:pPr>
            <w:r w:rsidRPr="00BF670E">
              <w:rPr>
                <w:sz w:val="26"/>
                <w:szCs w:val="26"/>
              </w:rPr>
              <w:t>2.</w:t>
            </w:r>
          </w:p>
        </w:tc>
        <w:tc>
          <w:tcPr>
            <w:tcW w:w="2037" w:type="pct"/>
            <w:vAlign w:val="center"/>
          </w:tcPr>
          <w:p w:rsidR="00662155" w:rsidRPr="00BF670E" w:rsidRDefault="00662155" w:rsidP="007C6F8D">
            <w:pPr>
              <w:pStyle w:val="ConsPlusNormal"/>
              <w:widowControl/>
              <w:ind w:firstLine="0"/>
              <w:jc w:val="center"/>
              <w:rPr>
                <w:rFonts w:ascii="Times New Roman" w:hAnsi="Times New Roman"/>
                <w:color w:val="000000"/>
                <w:sz w:val="26"/>
                <w:szCs w:val="26"/>
              </w:rPr>
            </w:pPr>
            <w:r w:rsidRPr="00BF670E">
              <w:rPr>
                <w:rFonts w:ascii="Times New Roman" w:hAnsi="Times New Roman"/>
                <w:color w:val="000000"/>
                <w:sz w:val="26"/>
                <w:szCs w:val="26"/>
              </w:rPr>
              <w:t>Кора деревьев, кустарников</w:t>
            </w:r>
          </w:p>
        </w:tc>
        <w:tc>
          <w:tcPr>
            <w:tcW w:w="802" w:type="pct"/>
            <w:vAlign w:val="center"/>
          </w:tcPr>
          <w:p w:rsidR="00662155" w:rsidRPr="00BF670E" w:rsidRDefault="00662155" w:rsidP="007C6F8D">
            <w:pPr>
              <w:jc w:val="center"/>
              <w:rPr>
                <w:sz w:val="26"/>
                <w:szCs w:val="26"/>
              </w:rPr>
            </w:pPr>
            <w:r w:rsidRPr="00BF670E">
              <w:rPr>
                <w:sz w:val="26"/>
                <w:szCs w:val="26"/>
              </w:rPr>
              <w:t>т</w:t>
            </w:r>
          </w:p>
        </w:tc>
        <w:tc>
          <w:tcPr>
            <w:tcW w:w="1821" w:type="pct"/>
          </w:tcPr>
          <w:p w:rsidR="00662155" w:rsidRPr="00BF670E" w:rsidRDefault="00662155" w:rsidP="007C6F8D">
            <w:pPr>
              <w:jc w:val="center"/>
              <w:rPr>
                <w:sz w:val="26"/>
                <w:szCs w:val="26"/>
              </w:rPr>
            </w:pPr>
            <w:r>
              <w:rPr>
                <w:sz w:val="26"/>
                <w:szCs w:val="26"/>
              </w:rPr>
              <w:t>2</w:t>
            </w:r>
            <w:r w:rsidR="00711E19">
              <w:rPr>
                <w:sz w:val="26"/>
                <w:szCs w:val="26"/>
              </w:rPr>
              <w:t>0,0</w:t>
            </w:r>
          </w:p>
        </w:tc>
      </w:tr>
      <w:tr w:rsidR="00662155" w:rsidRPr="00944EA2" w:rsidTr="00CC3F2E">
        <w:tc>
          <w:tcPr>
            <w:tcW w:w="340" w:type="pct"/>
            <w:vAlign w:val="center"/>
          </w:tcPr>
          <w:p w:rsidR="00662155" w:rsidRPr="00944EA2" w:rsidRDefault="00662155" w:rsidP="007C6F8D">
            <w:pPr>
              <w:jc w:val="center"/>
              <w:rPr>
                <w:sz w:val="26"/>
                <w:szCs w:val="26"/>
              </w:rPr>
            </w:pPr>
            <w:r w:rsidRPr="00944EA2">
              <w:rPr>
                <w:sz w:val="26"/>
                <w:szCs w:val="26"/>
              </w:rPr>
              <w:t>3.</w:t>
            </w:r>
          </w:p>
        </w:tc>
        <w:tc>
          <w:tcPr>
            <w:tcW w:w="2037" w:type="pct"/>
            <w:vAlign w:val="center"/>
          </w:tcPr>
          <w:p w:rsidR="00662155" w:rsidRPr="00944EA2" w:rsidRDefault="00662155" w:rsidP="007C6F8D">
            <w:pPr>
              <w:pStyle w:val="ConsPlusNormal"/>
              <w:widowControl/>
              <w:ind w:firstLine="0"/>
              <w:jc w:val="center"/>
              <w:rPr>
                <w:rFonts w:ascii="Times New Roman" w:hAnsi="Times New Roman"/>
                <w:color w:val="000000"/>
                <w:sz w:val="26"/>
                <w:szCs w:val="26"/>
              </w:rPr>
            </w:pPr>
            <w:r w:rsidRPr="00944EA2">
              <w:rPr>
                <w:rFonts w:ascii="Times New Roman" w:hAnsi="Times New Roman"/>
                <w:color w:val="000000"/>
                <w:sz w:val="26"/>
                <w:szCs w:val="26"/>
              </w:rPr>
              <w:t>Хворост</w:t>
            </w:r>
          </w:p>
        </w:tc>
        <w:tc>
          <w:tcPr>
            <w:tcW w:w="802" w:type="pct"/>
            <w:vAlign w:val="center"/>
          </w:tcPr>
          <w:p w:rsidR="00662155" w:rsidRPr="00944EA2" w:rsidRDefault="00662155" w:rsidP="007C6F8D">
            <w:pPr>
              <w:jc w:val="center"/>
              <w:rPr>
                <w:sz w:val="26"/>
                <w:szCs w:val="26"/>
              </w:rPr>
            </w:pPr>
            <w:r w:rsidRPr="00944EA2">
              <w:rPr>
                <w:sz w:val="26"/>
                <w:szCs w:val="26"/>
              </w:rPr>
              <w:t>тыс.м</w:t>
            </w:r>
            <w:r w:rsidRPr="00944EA2">
              <w:rPr>
                <w:sz w:val="26"/>
                <w:szCs w:val="26"/>
                <w:vertAlign w:val="superscript"/>
              </w:rPr>
              <w:t>3</w:t>
            </w:r>
          </w:p>
        </w:tc>
        <w:tc>
          <w:tcPr>
            <w:tcW w:w="1821" w:type="pct"/>
          </w:tcPr>
          <w:p w:rsidR="00662155" w:rsidRPr="00944EA2" w:rsidRDefault="00711E19" w:rsidP="007C6F8D">
            <w:pPr>
              <w:jc w:val="center"/>
              <w:rPr>
                <w:sz w:val="26"/>
                <w:szCs w:val="26"/>
              </w:rPr>
            </w:pPr>
            <w:r w:rsidRPr="00944EA2">
              <w:rPr>
                <w:sz w:val="26"/>
                <w:szCs w:val="26"/>
              </w:rPr>
              <w:t>1,0</w:t>
            </w:r>
          </w:p>
        </w:tc>
      </w:tr>
      <w:tr w:rsidR="00662155" w:rsidRPr="00944EA2" w:rsidTr="00CC3F2E">
        <w:tc>
          <w:tcPr>
            <w:tcW w:w="340" w:type="pct"/>
            <w:vAlign w:val="center"/>
          </w:tcPr>
          <w:p w:rsidR="00662155" w:rsidRPr="00944EA2" w:rsidRDefault="00662155" w:rsidP="007C6F8D">
            <w:pPr>
              <w:jc w:val="center"/>
              <w:rPr>
                <w:sz w:val="26"/>
                <w:szCs w:val="26"/>
              </w:rPr>
            </w:pPr>
            <w:r w:rsidRPr="00944EA2">
              <w:rPr>
                <w:sz w:val="26"/>
                <w:szCs w:val="26"/>
              </w:rPr>
              <w:t>4.</w:t>
            </w:r>
          </w:p>
        </w:tc>
        <w:tc>
          <w:tcPr>
            <w:tcW w:w="2037" w:type="pct"/>
            <w:vAlign w:val="center"/>
          </w:tcPr>
          <w:p w:rsidR="00662155" w:rsidRPr="00944EA2" w:rsidRDefault="00662155" w:rsidP="007C6F8D">
            <w:pPr>
              <w:pStyle w:val="ConsPlusNormal"/>
              <w:widowControl/>
              <w:ind w:firstLine="0"/>
              <w:jc w:val="center"/>
              <w:rPr>
                <w:rFonts w:ascii="Times New Roman" w:hAnsi="Times New Roman"/>
                <w:color w:val="000000"/>
                <w:sz w:val="26"/>
                <w:szCs w:val="26"/>
              </w:rPr>
            </w:pPr>
            <w:r w:rsidRPr="00944EA2">
              <w:rPr>
                <w:rFonts w:ascii="Times New Roman" w:hAnsi="Times New Roman"/>
                <w:color w:val="000000"/>
                <w:sz w:val="26"/>
                <w:szCs w:val="26"/>
              </w:rPr>
              <w:t>Веточный корм</w:t>
            </w:r>
          </w:p>
        </w:tc>
        <w:tc>
          <w:tcPr>
            <w:tcW w:w="802" w:type="pct"/>
            <w:vAlign w:val="center"/>
          </w:tcPr>
          <w:p w:rsidR="00662155" w:rsidRPr="00944EA2" w:rsidRDefault="00662155" w:rsidP="007C6F8D">
            <w:pPr>
              <w:jc w:val="center"/>
              <w:rPr>
                <w:sz w:val="26"/>
                <w:szCs w:val="26"/>
              </w:rPr>
            </w:pPr>
            <w:r w:rsidRPr="00944EA2">
              <w:rPr>
                <w:sz w:val="26"/>
                <w:szCs w:val="26"/>
              </w:rPr>
              <w:t>т</w:t>
            </w:r>
          </w:p>
        </w:tc>
        <w:tc>
          <w:tcPr>
            <w:tcW w:w="1821" w:type="pct"/>
          </w:tcPr>
          <w:p w:rsidR="00662155" w:rsidRPr="00944EA2" w:rsidRDefault="00711E19" w:rsidP="007C6F8D">
            <w:pPr>
              <w:jc w:val="center"/>
              <w:rPr>
                <w:sz w:val="26"/>
                <w:szCs w:val="26"/>
              </w:rPr>
            </w:pPr>
            <w:r w:rsidRPr="00944EA2">
              <w:rPr>
                <w:sz w:val="26"/>
                <w:szCs w:val="26"/>
              </w:rPr>
              <w:t>30,0</w:t>
            </w:r>
          </w:p>
        </w:tc>
      </w:tr>
      <w:tr w:rsidR="00662155" w:rsidRPr="00944EA2" w:rsidTr="00CC3F2E">
        <w:tc>
          <w:tcPr>
            <w:tcW w:w="340" w:type="pct"/>
            <w:vAlign w:val="center"/>
          </w:tcPr>
          <w:p w:rsidR="00662155" w:rsidRPr="00944EA2" w:rsidRDefault="00662155" w:rsidP="007C6F8D">
            <w:pPr>
              <w:jc w:val="center"/>
              <w:rPr>
                <w:sz w:val="26"/>
                <w:szCs w:val="26"/>
              </w:rPr>
            </w:pPr>
            <w:r w:rsidRPr="00944EA2">
              <w:rPr>
                <w:sz w:val="26"/>
                <w:szCs w:val="26"/>
              </w:rPr>
              <w:t>5.</w:t>
            </w:r>
          </w:p>
        </w:tc>
        <w:tc>
          <w:tcPr>
            <w:tcW w:w="2037" w:type="pct"/>
            <w:vAlign w:val="center"/>
          </w:tcPr>
          <w:p w:rsidR="00662155" w:rsidRPr="00944EA2" w:rsidRDefault="00662155" w:rsidP="007C6F8D">
            <w:pPr>
              <w:pStyle w:val="ConsPlusNormal"/>
              <w:widowControl/>
              <w:ind w:firstLine="0"/>
              <w:jc w:val="center"/>
              <w:rPr>
                <w:rFonts w:ascii="Times New Roman" w:hAnsi="Times New Roman"/>
                <w:color w:val="000000"/>
                <w:sz w:val="26"/>
                <w:szCs w:val="26"/>
              </w:rPr>
            </w:pPr>
            <w:r w:rsidRPr="00944EA2">
              <w:rPr>
                <w:rFonts w:ascii="Times New Roman" w:hAnsi="Times New Roman"/>
                <w:color w:val="000000"/>
                <w:sz w:val="26"/>
                <w:szCs w:val="26"/>
              </w:rPr>
              <w:t>Еловые и сосновые лапы</w:t>
            </w:r>
          </w:p>
        </w:tc>
        <w:tc>
          <w:tcPr>
            <w:tcW w:w="802" w:type="pct"/>
            <w:vAlign w:val="center"/>
          </w:tcPr>
          <w:p w:rsidR="00662155" w:rsidRPr="00944EA2" w:rsidRDefault="00662155" w:rsidP="007C6F8D">
            <w:pPr>
              <w:jc w:val="center"/>
              <w:rPr>
                <w:sz w:val="26"/>
                <w:szCs w:val="26"/>
              </w:rPr>
            </w:pPr>
            <w:r w:rsidRPr="00944EA2">
              <w:rPr>
                <w:sz w:val="26"/>
                <w:szCs w:val="26"/>
              </w:rPr>
              <w:t>т</w:t>
            </w:r>
          </w:p>
        </w:tc>
        <w:tc>
          <w:tcPr>
            <w:tcW w:w="1821" w:type="pct"/>
          </w:tcPr>
          <w:p w:rsidR="00662155" w:rsidRPr="00944EA2" w:rsidRDefault="00662155" w:rsidP="007C6F8D">
            <w:pPr>
              <w:jc w:val="center"/>
              <w:rPr>
                <w:sz w:val="26"/>
                <w:szCs w:val="26"/>
              </w:rPr>
            </w:pPr>
            <w:r w:rsidRPr="00944EA2">
              <w:rPr>
                <w:sz w:val="26"/>
                <w:szCs w:val="26"/>
              </w:rPr>
              <w:t>2</w:t>
            </w:r>
            <w:r w:rsidR="00711E19" w:rsidRPr="00944EA2">
              <w:rPr>
                <w:sz w:val="26"/>
                <w:szCs w:val="26"/>
              </w:rPr>
              <w:t>,0</w:t>
            </w:r>
          </w:p>
        </w:tc>
      </w:tr>
      <w:tr w:rsidR="00662155" w:rsidRPr="00944EA2" w:rsidTr="00CC3F2E">
        <w:tc>
          <w:tcPr>
            <w:tcW w:w="340" w:type="pct"/>
            <w:vAlign w:val="center"/>
          </w:tcPr>
          <w:p w:rsidR="00662155" w:rsidRPr="00944EA2" w:rsidRDefault="00662155" w:rsidP="007C6F8D">
            <w:pPr>
              <w:jc w:val="center"/>
              <w:rPr>
                <w:sz w:val="26"/>
                <w:szCs w:val="26"/>
              </w:rPr>
            </w:pPr>
            <w:r w:rsidRPr="00944EA2">
              <w:rPr>
                <w:sz w:val="26"/>
                <w:szCs w:val="26"/>
              </w:rPr>
              <w:t>6.</w:t>
            </w:r>
          </w:p>
        </w:tc>
        <w:tc>
          <w:tcPr>
            <w:tcW w:w="2037" w:type="pct"/>
            <w:vAlign w:val="center"/>
          </w:tcPr>
          <w:p w:rsidR="00662155" w:rsidRPr="00944EA2" w:rsidRDefault="00662155" w:rsidP="007C6F8D">
            <w:pPr>
              <w:pStyle w:val="ConsPlusNormal"/>
              <w:widowControl/>
              <w:ind w:firstLine="0"/>
              <w:jc w:val="center"/>
              <w:rPr>
                <w:rFonts w:ascii="Times New Roman" w:hAnsi="Times New Roman"/>
                <w:color w:val="000000"/>
                <w:sz w:val="26"/>
                <w:szCs w:val="26"/>
              </w:rPr>
            </w:pPr>
            <w:r w:rsidRPr="00944EA2">
              <w:rPr>
                <w:rFonts w:ascii="Times New Roman" w:hAnsi="Times New Roman"/>
                <w:color w:val="000000"/>
                <w:sz w:val="26"/>
                <w:szCs w:val="26"/>
              </w:rPr>
              <w:t>Ели и (или) деревья других хвойных пород для новогодних праздников</w:t>
            </w:r>
          </w:p>
        </w:tc>
        <w:tc>
          <w:tcPr>
            <w:tcW w:w="802" w:type="pct"/>
            <w:vAlign w:val="center"/>
          </w:tcPr>
          <w:p w:rsidR="00662155" w:rsidRPr="00944EA2" w:rsidRDefault="00662155" w:rsidP="007C6F8D">
            <w:pPr>
              <w:jc w:val="center"/>
              <w:rPr>
                <w:sz w:val="26"/>
                <w:szCs w:val="26"/>
              </w:rPr>
            </w:pPr>
            <w:r w:rsidRPr="00944EA2">
              <w:rPr>
                <w:sz w:val="26"/>
                <w:szCs w:val="26"/>
              </w:rPr>
              <w:t>тыс.шт</w:t>
            </w:r>
          </w:p>
        </w:tc>
        <w:tc>
          <w:tcPr>
            <w:tcW w:w="1821" w:type="pct"/>
          </w:tcPr>
          <w:p w:rsidR="00662155" w:rsidRPr="00944EA2" w:rsidRDefault="00662155" w:rsidP="007C6F8D">
            <w:pPr>
              <w:jc w:val="center"/>
              <w:rPr>
                <w:sz w:val="26"/>
                <w:szCs w:val="26"/>
              </w:rPr>
            </w:pPr>
          </w:p>
          <w:p w:rsidR="00662155" w:rsidRPr="00944EA2" w:rsidRDefault="00662155" w:rsidP="007C6F8D">
            <w:pPr>
              <w:jc w:val="center"/>
              <w:rPr>
                <w:sz w:val="26"/>
                <w:szCs w:val="26"/>
              </w:rPr>
            </w:pPr>
            <w:r w:rsidRPr="00944EA2">
              <w:rPr>
                <w:sz w:val="26"/>
                <w:szCs w:val="26"/>
              </w:rPr>
              <w:t>0,1</w:t>
            </w:r>
          </w:p>
        </w:tc>
      </w:tr>
      <w:tr w:rsidR="00662155" w:rsidRPr="00944EA2" w:rsidTr="00CC3F2E">
        <w:tc>
          <w:tcPr>
            <w:tcW w:w="340" w:type="pct"/>
            <w:vAlign w:val="center"/>
          </w:tcPr>
          <w:p w:rsidR="00662155" w:rsidRPr="00944EA2" w:rsidRDefault="00662155" w:rsidP="007C6F8D">
            <w:pPr>
              <w:jc w:val="center"/>
              <w:rPr>
                <w:sz w:val="26"/>
                <w:szCs w:val="26"/>
              </w:rPr>
            </w:pPr>
            <w:r w:rsidRPr="00944EA2">
              <w:rPr>
                <w:sz w:val="26"/>
                <w:szCs w:val="26"/>
              </w:rPr>
              <w:t>7.</w:t>
            </w:r>
          </w:p>
        </w:tc>
        <w:tc>
          <w:tcPr>
            <w:tcW w:w="2037" w:type="pct"/>
            <w:vAlign w:val="center"/>
          </w:tcPr>
          <w:p w:rsidR="00662155" w:rsidRPr="00944EA2" w:rsidRDefault="00662155" w:rsidP="007C6F8D">
            <w:pPr>
              <w:pStyle w:val="ConsPlusNormal"/>
              <w:widowControl/>
              <w:ind w:firstLine="0"/>
              <w:jc w:val="center"/>
              <w:rPr>
                <w:rFonts w:ascii="Times New Roman" w:hAnsi="Times New Roman"/>
                <w:color w:val="000000"/>
                <w:sz w:val="26"/>
                <w:szCs w:val="26"/>
              </w:rPr>
            </w:pPr>
            <w:r w:rsidRPr="00944EA2">
              <w:rPr>
                <w:rFonts w:ascii="Times New Roman" w:hAnsi="Times New Roman"/>
                <w:color w:val="000000"/>
                <w:sz w:val="26"/>
                <w:szCs w:val="26"/>
              </w:rPr>
              <w:t>Мочало</w:t>
            </w:r>
          </w:p>
        </w:tc>
        <w:tc>
          <w:tcPr>
            <w:tcW w:w="802" w:type="pct"/>
            <w:vAlign w:val="center"/>
          </w:tcPr>
          <w:p w:rsidR="00662155" w:rsidRPr="00944EA2" w:rsidRDefault="00662155" w:rsidP="007C6F8D">
            <w:pPr>
              <w:jc w:val="center"/>
              <w:rPr>
                <w:sz w:val="26"/>
                <w:szCs w:val="26"/>
              </w:rPr>
            </w:pPr>
            <w:r w:rsidRPr="00944EA2">
              <w:rPr>
                <w:sz w:val="26"/>
                <w:szCs w:val="26"/>
              </w:rPr>
              <w:t>т</w:t>
            </w:r>
          </w:p>
        </w:tc>
        <w:tc>
          <w:tcPr>
            <w:tcW w:w="1821" w:type="pct"/>
          </w:tcPr>
          <w:p w:rsidR="00662155" w:rsidRPr="00944EA2" w:rsidRDefault="00711E19" w:rsidP="007C6F8D">
            <w:pPr>
              <w:jc w:val="center"/>
              <w:rPr>
                <w:sz w:val="26"/>
                <w:szCs w:val="26"/>
              </w:rPr>
            </w:pPr>
            <w:r w:rsidRPr="00944EA2">
              <w:rPr>
                <w:sz w:val="26"/>
                <w:szCs w:val="26"/>
              </w:rPr>
              <w:t>0,5</w:t>
            </w:r>
          </w:p>
        </w:tc>
      </w:tr>
    </w:tbl>
    <w:p w:rsidR="00662155" w:rsidRPr="00944EA2" w:rsidRDefault="00662155" w:rsidP="00D73329">
      <w:pPr>
        <w:autoSpaceDE w:val="0"/>
        <w:autoSpaceDN w:val="0"/>
        <w:adjustRightInd w:val="0"/>
        <w:ind w:left="-51" w:right="-28"/>
        <w:jc w:val="both"/>
        <w:rPr>
          <w:sz w:val="24"/>
          <w:szCs w:val="24"/>
        </w:rPr>
      </w:pPr>
    </w:p>
    <w:p w:rsidR="00662155" w:rsidRDefault="00662155" w:rsidP="00D73329">
      <w:pPr>
        <w:ind w:left="-51" w:right="-28" w:firstLine="567"/>
        <w:jc w:val="both"/>
        <w:rPr>
          <w:sz w:val="28"/>
          <w:szCs w:val="28"/>
        </w:rPr>
      </w:pPr>
      <w:r w:rsidRPr="00944EA2">
        <w:rPr>
          <w:sz w:val="28"/>
          <w:szCs w:val="28"/>
        </w:rPr>
        <w:t xml:space="preserve">Существует классификация недревесных лесных </w:t>
      </w:r>
      <w:r w:rsidR="003255C4" w:rsidRPr="00944EA2">
        <w:rPr>
          <w:sz w:val="28"/>
          <w:szCs w:val="28"/>
        </w:rPr>
        <w:t>ресурсов</w:t>
      </w:r>
      <w:r w:rsidRPr="00944EA2">
        <w:rPr>
          <w:sz w:val="28"/>
          <w:szCs w:val="28"/>
        </w:rPr>
        <w:t>, в основу к</w:t>
      </w:r>
      <w:r w:rsidRPr="00944EA2">
        <w:rPr>
          <w:sz w:val="28"/>
          <w:szCs w:val="28"/>
        </w:rPr>
        <w:t>о</w:t>
      </w:r>
      <w:r w:rsidRPr="00944EA2">
        <w:rPr>
          <w:sz w:val="28"/>
          <w:szCs w:val="28"/>
        </w:rPr>
        <w:t>торой положено подразделение ресурсов на 3 группы, различаю</w:t>
      </w:r>
      <w:r w:rsidRPr="00944EA2">
        <w:rPr>
          <w:sz w:val="28"/>
          <w:szCs w:val="28"/>
        </w:rPr>
        <w:softHyphen/>
        <w:t>щихся местом образования (заготовки), способом учета (оценки) ресурса, характе</w:t>
      </w:r>
      <w:r w:rsidRPr="00944EA2">
        <w:rPr>
          <w:sz w:val="28"/>
          <w:szCs w:val="28"/>
        </w:rPr>
        <w:softHyphen/>
        <w:t>ром и</w:t>
      </w:r>
      <w:r w:rsidRPr="00944EA2">
        <w:rPr>
          <w:sz w:val="28"/>
          <w:szCs w:val="28"/>
        </w:rPr>
        <w:t>с</w:t>
      </w:r>
      <w:r w:rsidRPr="00944EA2">
        <w:rPr>
          <w:sz w:val="28"/>
          <w:szCs w:val="28"/>
        </w:rPr>
        <w:t>пользования (таблица 12.1).</w:t>
      </w: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662155" w:rsidRPr="007C796A" w:rsidRDefault="00662155" w:rsidP="007C6F8D">
      <w:pPr>
        <w:ind w:left="-51" w:right="-28"/>
        <w:jc w:val="right"/>
        <w:rPr>
          <w:sz w:val="28"/>
          <w:szCs w:val="28"/>
        </w:rPr>
      </w:pPr>
      <w:r>
        <w:rPr>
          <w:sz w:val="28"/>
          <w:szCs w:val="28"/>
        </w:rPr>
        <w:t>Таблица 12.1</w:t>
      </w:r>
    </w:p>
    <w:p w:rsidR="00662155" w:rsidRPr="007C796A" w:rsidRDefault="00662155" w:rsidP="007C6F8D">
      <w:pPr>
        <w:ind w:left="-51" w:right="-28"/>
        <w:jc w:val="center"/>
        <w:rPr>
          <w:sz w:val="28"/>
          <w:szCs w:val="28"/>
        </w:rPr>
      </w:pPr>
      <w:r w:rsidRPr="007C796A">
        <w:rPr>
          <w:sz w:val="28"/>
          <w:szCs w:val="28"/>
        </w:rPr>
        <w:t>Классификация недревесных лесных ресурсов</w:t>
      </w:r>
    </w:p>
    <w:p w:rsidR="00662155" w:rsidRPr="007C796A" w:rsidRDefault="00662155" w:rsidP="00D73329">
      <w:pPr>
        <w:ind w:left="-51" w:right="-28"/>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7"/>
        <w:gridCol w:w="7184"/>
      </w:tblGrid>
      <w:tr w:rsidR="00662155" w:rsidRPr="00CC3F2E" w:rsidTr="007328FC">
        <w:trPr>
          <w:tblHeader/>
        </w:trPr>
        <w:tc>
          <w:tcPr>
            <w:tcW w:w="1247" w:type="pct"/>
            <w:vAlign w:val="center"/>
          </w:tcPr>
          <w:p w:rsidR="00662155" w:rsidRPr="00CC3F2E" w:rsidRDefault="00662155" w:rsidP="007C6F8D">
            <w:pPr>
              <w:ind w:left="-51" w:right="-28"/>
              <w:rPr>
                <w:sz w:val="24"/>
                <w:szCs w:val="24"/>
              </w:rPr>
            </w:pPr>
            <w:r w:rsidRPr="00CC3F2E">
              <w:rPr>
                <w:sz w:val="24"/>
                <w:szCs w:val="24"/>
              </w:rPr>
              <w:t>Недревесные лесные ресурсы</w:t>
            </w:r>
          </w:p>
        </w:tc>
        <w:tc>
          <w:tcPr>
            <w:tcW w:w="3753" w:type="pct"/>
            <w:vAlign w:val="center"/>
          </w:tcPr>
          <w:p w:rsidR="00662155" w:rsidRPr="00CC3F2E" w:rsidRDefault="00662155" w:rsidP="007C6F8D">
            <w:pPr>
              <w:ind w:left="-51" w:right="-28"/>
              <w:rPr>
                <w:sz w:val="24"/>
                <w:szCs w:val="24"/>
              </w:rPr>
            </w:pPr>
            <w:r w:rsidRPr="00CC3F2E">
              <w:rPr>
                <w:sz w:val="24"/>
                <w:szCs w:val="24"/>
              </w:rPr>
              <w:t>Определение, ГОСТ, ОСТ, ТУ</w:t>
            </w:r>
          </w:p>
        </w:tc>
      </w:tr>
      <w:tr w:rsidR="00662155" w:rsidRPr="00CC3F2E" w:rsidTr="007328FC">
        <w:tc>
          <w:tcPr>
            <w:tcW w:w="5000" w:type="pct"/>
            <w:gridSpan w:val="2"/>
            <w:vAlign w:val="center"/>
          </w:tcPr>
          <w:p w:rsidR="00662155" w:rsidRPr="00CC3F2E" w:rsidRDefault="00662155" w:rsidP="007C6F8D">
            <w:pPr>
              <w:ind w:left="-51" w:right="-28"/>
              <w:rPr>
                <w:sz w:val="24"/>
                <w:szCs w:val="24"/>
              </w:rPr>
            </w:pPr>
            <w:r w:rsidRPr="00CC3F2E">
              <w:rPr>
                <w:sz w:val="24"/>
                <w:szCs w:val="24"/>
              </w:rPr>
              <w:t>Компоненты биомассы дерева (лесосечные отходы)</w:t>
            </w:r>
          </w:p>
        </w:tc>
      </w:tr>
      <w:tr w:rsidR="00662155" w:rsidRPr="00CC3F2E" w:rsidTr="007328FC">
        <w:tc>
          <w:tcPr>
            <w:tcW w:w="1247" w:type="pct"/>
          </w:tcPr>
          <w:p w:rsidR="00662155" w:rsidRPr="00CC3F2E" w:rsidRDefault="00662155" w:rsidP="007C6F8D">
            <w:pPr>
              <w:ind w:left="-51" w:right="-28"/>
              <w:rPr>
                <w:sz w:val="24"/>
                <w:szCs w:val="24"/>
              </w:rPr>
            </w:pPr>
            <w:r w:rsidRPr="00CC3F2E">
              <w:rPr>
                <w:sz w:val="24"/>
                <w:szCs w:val="24"/>
              </w:rPr>
              <w:t>Сучья</w:t>
            </w:r>
          </w:p>
        </w:tc>
        <w:tc>
          <w:tcPr>
            <w:tcW w:w="3753" w:type="pct"/>
          </w:tcPr>
          <w:p w:rsidR="00662155" w:rsidRPr="00CC3F2E" w:rsidRDefault="00662155" w:rsidP="007C6F8D">
            <w:pPr>
              <w:ind w:left="-51" w:right="-28"/>
              <w:rPr>
                <w:sz w:val="24"/>
                <w:szCs w:val="24"/>
              </w:rPr>
            </w:pPr>
            <w:r w:rsidRPr="00CC3F2E">
              <w:rPr>
                <w:sz w:val="24"/>
                <w:szCs w:val="24"/>
              </w:rPr>
              <w:t>Отходящие от ствола одревесневшие боковые побеги дерева тол</w:t>
            </w:r>
            <w:r w:rsidRPr="00CC3F2E">
              <w:rPr>
                <w:sz w:val="24"/>
                <w:szCs w:val="24"/>
              </w:rPr>
              <w:softHyphen/>
              <w:t>щиной у основания более 3 см, ГОСТ 17462-84</w:t>
            </w:r>
          </w:p>
        </w:tc>
      </w:tr>
      <w:tr w:rsidR="00662155" w:rsidRPr="00CC3F2E" w:rsidTr="007328FC">
        <w:tc>
          <w:tcPr>
            <w:tcW w:w="1247" w:type="pct"/>
          </w:tcPr>
          <w:p w:rsidR="00662155" w:rsidRPr="00CC3F2E" w:rsidRDefault="00662155" w:rsidP="007C6F8D">
            <w:pPr>
              <w:ind w:left="-51" w:right="-28"/>
              <w:rPr>
                <w:sz w:val="24"/>
                <w:szCs w:val="24"/>
              </w:rPr>
            </w:pPr>
            <w:r w:rsidRPr="00CC3F2E">
              <w:rPr>
                <w:sz w:val="24"/>
                <w:szCs w:val="24"/>
              </w:rPr>
              <w:t>Ветви</w:t>
            </w:r>
          </w:p>
        </w:tc>
        <w:tc>
          <w:tcPr>
            <w:tcW w:w="3753" w:type="pct"/>
          </w:tcPr>
          <w:p w:rsidR="00662155" w:rsidRPr="00CC3F2E" w:rsidRDefault="00662155" w:rsidP="007C6F8D">
            <w:pPr>
              <w:ind w:left="-51" w:right="-28"/>
              <w:rPr>
                <w:sz w:val="24"/>
                <w:szCs w:val="24"/>
              </w:rPr>
            </w:pPr>
            <w:r w:rsidRPr="00CC3F2E">
              <w:rPr>
                <w:sz w:val="24"/>
                <w:szCs w:val="24"/>
              </w:rPr>
              <w:t>Отходящие от сучьев малоодревесневшие или неодревесневшие боковые побеги дерева толщиной у основания 3 см и менее, ГОСТ 17462-84</w:t>
            </w:r>
          </w:p>
        </w:tc>
      </w:tr>
      <w:tr w:rsidR="00662155" w:rsidRPr="00CC3F2E" w:rsidTr="007328FC">
        <w:tc>
          <w:tcPr>
            <w:tcW w:w="1247" w:type="pct"/>
          </w:tcPr>
          <w:p w:rsidR="00662155" w:rsidRPr="00CC3F2E" w:rsidRDefault="00662155" w:rsidP="007C6F8D">
            <w:pPr>
              <w:ind w:left="-51" w:right="-28"/>
              <w:rPr>
                <w:sz w:val="24"/>
                <w:szCs w:val="24"/>
              </w:rPr>
            </w:pPr>
            <w:r w:rsidRPr="00CC3F2E">
              <w:rPr>
                <w:sz w:val="24"/>
                <w:szCs w:val="24"/>
              </w:rPr>
              <w:t>Древесная зелень</w:t>
            </w:r>
          </w:p>
        </w:tc>
        <w:tc>
          <w:tcPr>
            <w:tcW w:w="3753" w:type="pct"/>
          </w:tcPr>
          <w:p w:rsidR="00662155" w:rsidRPr="00CC3F2E" w:rsidRDefault="00662155" w:rsidP="007C6F8D">
            <w:pPr>
              <w:ind w:left="-51" w:right="-28"/>
              <w:rPr>
                <w:sz w:val="24"/>
                <w:szCs w:val="24"/>
              </w:rPr>
            </w:pPr>
            <w:r w:rsidRPr="00CC3F2E">
              <w:rPr>
                <w:sz w:val="24"/>
                <w:szCs w:val="24"/>
              </w:rPr>
              <w:t>Хвоя, листья, почки и неодревесневшие побеги древесно-кустар</w:t>
            </w:r>
            <w:r w:rsidRPr="00CC3F2E">
              <w:rPr>
                <w:sz w:val="24"/>
                <w:szCs w:val="24"/>
              </w:rPr>
              <w:softHyphen/>
              <w:t>никовой растительности, за исключением: крушины, сумаха ядо</w:t>
            </w:r>
            <w:r w:rsidRPr="00CC3F2E">
              <w:rPr>
                <w:sz w:val="24"/>
                <w:szCs w:val="24"/>
              </w:rPr>
              <w:softHyphen/>
              <w:t>витого, волчьей ягоды, бузины черной, ракитника, ореха, бука, б</w:t>
            </w:r>
            <w:r w:rsidRPr="00CC3F2E">
              <w:rPr>
                <w:sz w:val="24"/>
                <w:szCs w:val="24"/>
              </w:rPr>
              <w:t>е</w:t>
            </w:r>
            <w:r w:rsidRPr="00CC3F2E">
              <w:rPr>
                <w:sz w:val="24"/>
                <w:szCs w:val="24"/>
              </w:rPr>
              <w:t>ресклета, дуба, лещины - толщиной у основания менее 0,8 см, ГОСТ 21769-84</w:t>
            </w:r>
          </w:p>
        </w:tc>
      </w:tr>
      <w:tr w:rsidR="00662155" w:rsidRPr="00CC3F2E" w:rsidTr="007328FC">
        <w:tc>
          <w:tcPr>
            <w:tcW w:w="1247" w:type="pct"/>
          </w:tcPr>
          <w:p w:rsidR="00662155" w:rsidRPr="00CC3F2E" w:rsidRDefault="00662155" w:rsidP="007C6F8D">
            <w:pPr>
              <w:ind w:left="-51" w:right="-28"/>
              <w:rPr>
                <w:sz w:val="24"/>
                <w:szCs w:val="24"/>
              </w:rPr>
            </w:pPr>
            <w:r w:rsidRPr="00CC3F2E">
              <w:rPr>
                <w:sz w:val="24"/>
                <w:szCs w:val="24"/>
              </w:rPr>
              <w:t>Кора ели, березы, липы, прочих пород</w:t>
            </w:r>
          </w:p>
        </w:tc>
        <w:tc>
          <w:tcPr>
            <w:tcW w:w="3753" w:type="pct"/>
          </w:tcPr>
          <w:p w:rsidR="00662155" w:rsidRPr="00CC3F2E" w:rsidRDefault="00662155" w:rsidP="007C6F8D">
            <w:pPr>
              <w:ind w:left="-51" w:right="-28"/>
              <w:rPr>
                <w:sz w:val="24"/>
                <w:szCs w:val="24"/>
              </w:rPr>
            </w:pPr>
            <w:r w:rsidRPr="00CC3F2E">
              <w:rPr>
                <w:sz w:val="24"/>
                <w:szCs w:val="24"/>
              </w:rPr>
              <w:t>Наружная часть ствола, сучьев, ветвей, покрывающая древесину,</w:t>
            </w:r>
            <w:r w:rsidRPr="00CC3F2E">
              <w:rPr>
                <w:sz w:val="24"/>
                <w:szCs w:val="24"/>
              </w:rPr>
              <w:br/>
              <w:t>ГОСТ 17462-84</w:t>
            </w:r>
          </w:p>
        </w:tc>
      </w:tr>
      <w:tr w:rsidR="00662155" w:rsidRPr="00CC3F2E" w:rsidTr="007328FC">
        <w:tc>
          <w:tcPr>
            <w:tcW w:w="1247" w:type="pct"/>
          </w:tcPr>
          <w:p w:rsidR="00662155" w:rsidRPr="00CC3F2E" w:rsidRDefault="00662155" w:rsidP="007C6F8D">
            <w:pPr>
              <w:ind w:left="-51" w:right="-28"/>
              <w:rPr>
                <w:sz w:val="24"/>
                <w:szCs w:val="24"/>
              </w:rPr>
            </w:pPr>
            <w:r w:rsidRPr="00CC3F2E">
              <w:rPr>
                <w:sz w:val="24"/>
                <w:szCs w:val="24"/>
              </w:rPr>
              <w:t>Пневая древесина сосны, прочих пород</w:t>
            </w:r>
          </w:p>
        </w:tc>
        <w:tc>
          <w:tcPr>
            <w:tcW w:w="3753" w:type="pct"/>
          </w:tcPr>
          <w:p w:rsidR="00662155" w:rsidRPr="00CC3F2E" w:rsidRDefault="00662155" w:rsidP="007C6F8D">
            <w:pPr>
              <w:ind w:left="-51" w:right="-28"/>
              <w:rPr>
                <w:sz w:val="24"/>
                <w:szCs w:val="24"/>
              </w:rPr>
            </w:pPr>
            <w:r w:rsidRPr="00CC3F2E">
              <w:rPr>
                <w:sz w:val="24"/>
                <w:szCs w:val="24"/>
              </w:rPr>
              <w:t>Прикорневая часть и корни дерева, предназначенные для про</w:t>
            </w:r>
            <w:r w:rsidRPr="00CC3F2E">
              <w:rPr>
                <w:sz w:val="24"/>
                <w:szCs w:val="24"/>
              </w:rPr>
              <w:softHyphen/>
              <w:t>мышленной переработки и использования в качестве топлива, ГОСТ 17462-84</w:t>
            </w:r>
          </w:p>
        </w:tc>
      </w:tr>
      <w:tr w:rsidR="00662155" w:rsidRPr="00CC3F2E" w:rsidTr="007328FC">
        <w:tc>
          <w:tcPr>
            <w:tcW w:w="1247" w:type="pct"/>
          </w:tcPr>
          <w:p w:rsidR="00662155" w:rsidRPr="00CC3F2E" w:rsidRDefault="00662155" w:rsidP="007C6F8D">
            <w:pPr>
              <w:ind w:left="-51" w:right="-28"/>
              <w:rPr>
                <w:sz w:val="24"/>
                <w:szCs w:val="24"/>
              </w:rPr>
            </w:pPr>
            <w:r w:rsidRPr="00CC3F2E">
              <w:rPr>
                <w:sz w:val="24"/>
                <w:szCs w:val="24"/>
              </w:rPr>
              <w:t>Хворост</w:t>
            </w:r>
          </w:p>
        </w:tc>
        <w:tc>
          <w:tcPr>
            <w:tcW w:w="3753" w:type="pct"/>
          </w:tcPr>
          <w:p w:rsidR="00662155" w:rsidRPr="00CC3F2E" w:rsidRDefault="00662155" w:rsidP="007C6F8D">
            <w:pPr>
              <w:ind w:left="-51" w:right="-28"/>
              <w:rPr>
                <w:sz w:val="24"/>
                <w:szCs w:val="24"/>
              </w:rPr>
            </w:pPr>
            <w:r w:rsidRPr="00CC3F2E">
              <w:rPr>
                <w:sz w:val="24"/>
                <w:szCs w:val="24"/>
              </w:rPr>
              <w:t>Тонкие стволы деревьев толщиной в комле до 4 см, ТУ 463-8-766-79</w:t>
            </w:r>
          </w:p>
        </w:tc>
      </w:tr>
      <w:tr w:rsidR="00662155" w:rsidRPr="00CC3F2E" w:rsidTr="007328FC">
        <w:tc>
          <w:tcPr>
            <w:tcW w:w="5000" w:type="pct"/>
            <w:gridSpan w:val="2"/>
            <w:vAlign w:val="center"/>
          </w:tcPr>
          <w:p w:rsidR="00662155" w:rsidRPr="00CC3F2E" w:rsidRDefault="00662155" w:rsidP="007C6F8D">
            <w:pPr>
              <w:ind w:left="-51" w:right="-28"/>
              <w:rPr>
                <w:sz w:val="24"/>
                <w:szCs w:val="24"/>
              </w:rPr>
            </w:pPr>
            <w:r w:rsidRPr="00CC3F2E">
              <w:rPr>
                <w:sz w:val="24"/>
                <w:szCs w:val="24"/>
              </w:rPr>
              <w:t>Ресурсы прижизненного пользования лесом</w:t>
            </w:r>
          </w:p>
        </w:tc>
      </w:tr>
      <w:tr w:rsidR="00662155" w:rsidRPr="00CC3F2E" w:rsidTr="007328FC">
        <w:tc>
          <w:tcPr>
            <w:tcW w:w="1247" w:type="pct"/>
          </w:tcPr>
          <w:p w:rsidR="00662155" w:rsidRPr="00CC3F2E" w:rsidRDefault="00662155" w:rsidP="007C6F8D">
            <w:pPr>
              <w:ind w:left="-51" w:right="-28"/>
              <w:rPr>
                <w:sz w:val="24"/>
                <w:szCs w:val="24"/>
              </w:rPr>
            </w:pPr>
            <w:r w:rsidRPr="00CC3F2E">
              <w:rPr>
                <w:sz w:val="24"/>
                <w:szCs w:val="24"/>
              </w:rPr>
              <w:t>Живица</w:t>
            </w:r>
          </w:p>
        </w:tc>
        <w:tc>
          <w:tcPr>
            <w:tcW w:w="3753" w:type="pct"/>
          </w:tcPr>
          <w:p w:rsidR="00662155" w:rsidRPr="00CC3F2E" w:rsidRDefault="00662155" w:rsidP="007C6F8D">
            <w:pPr>
              <w:ind w:left="-51" w:right="-28"/>
              <w:rPr>
                <w:sz w:val="24"/>
                <w:szCs w:val="24"/>
              </w:rPr>
            </w:pPr>
            <w:r w:rsidRPr="00CC3F2E">
              <w:rPr>
                <w:sz w:val="24"/>
                <w:szCs w:val="24"/>
              </w:rPr>
              <w:t>Смолистое вещество, выделяющееся при ранении хвойных де</w:t>
            </w:r>
            <w:r w:rsidRPr="00CC3F2E">
              <w:rPr>
                <w:sz w:val="24"/>
                <w:szCs w:val="24"/>
              </w:rPr>
              <w:softHyphen/>
              <w:t>ревьев, ОСТ 13-428-82</w:t>
            </w:r>
          </w:p>
        </w:tc>
      </w:tr>
      <w:tr w:rsidR="00662155" w:rsidRPr="00CC3F2E" w:rsidTr="007328FC">
        <w:tc>
          <w:tcPr>
            <w:tcW w:w="1247" w:type="pct"/>
          </w:tcPr>
          <w:p w:rsidR="00662155" w:rsidRPr="00CC3F2E" w:rsidRDefault="00662155" w:rsidP="007C6F8D">
            <w:pPr>
              <w:ind w:left="-51" w:right="-28"/>
              <w:rPr>
                <w:sz w:val="24"/>
                <w:szCs w:val="24"/>
              </w:rPr>
            </w:pPr>
            <w:r w:rsidRPr="00CC3F2E">
              <w:rPr>
                <w:sz w:val="24"/>
                <w:szCs w:val="24"/>
              </w:rPr>
              <w:t>Баррас</w:t>
            </w:r>
          </w:p>
        </w:tc>
        <w:tc>
          <w:tcPr>
            <w:tcW w:w="3753" w:type="pct"/>
          </w:tcPr>
          <w:p w:rsidR="00662155" w:rsidRPr="00CC3F2E" w:rsidRDefault="00662155" w:rsidP="007C6F8D">
            <w:pPr>
              <w:ind w:left="-51" w:right="-28"/>
              <w:rPr>
                <w:sz w:val="24"/>
                <w:szCs w:val="24"/>
              </w:rPr>
            </w:pPr>
            <w:r w:rsidRPr="00CC3F2E">
              <w:rPr>
                <w:sz w:val="24"/>
                <w:szCs w:val="24"/>
              </w:rPr>
              <w:t>Загустевшая (затвердевшая) живица - основной продукт осмоло</w:t>
            </w:r>
            <w:r w:rsidRPr="00CC3F2E">
              <w:rPr>
                <w:sz w:val="24"/>
                <w:szCs w:val="24"/>
              </w:rPr>
              <w:softHyphen/>
              <w:t>подсочки низкобонитетных сосновых насаждений, ОСТ 13-197-84</w:t>
            </w:r>
          </w:p>
        </w:tc>
      </w:tr>
      <w:tr w:rsidR="00662155" w:rsidRPr="00CC3F2E" w:rsidTr="007328FC">
        <w:tc>
          <w:tcPr>
            <w:tcW w:w="1247" w:type="pct"/>
          </w:tcPr>
          <w:p w:rsidR="00662155" w:rsidRPr="00CC3F2E" w:rsidRDefault="00662155" w:rsidP="007C6F8D">
            <w:pPr>
              <w:ind w:left="-51" w:right="-28"/>
              <w:rPr>
                <w:sz w:val="24"/>
                <w:szCs w:val="24"/>
              </w:rPr>
            </w:pPr>
            <w:r w:rsidRPr="00CC3F2E">
              <w:rPr>
                <w:sz w:val="24"/>
                <w:szCs w:val="24"/>
              </w:rPr>
              <w:t>Серка еловая</w:t>
            </w:r>
          </w:p>
        </w:tc>
        <w:tc>
          <w:tcPr>
            <w:tcW w:w="3753" w:type="pct"/>
          </w:tcPr>
          <w:p w:rsidR="00662155" w:rsidRPr="00CC3F2E" w:rsidRDefault="00662155" w:rsidP="007C6F8D">
            <w:pPr>
              <w:ind w:left="-51" w:right="-28"/>
              <w:rPr>
                <w:sz w:val="24"/>
                <w:szCs w:val="24"/>
              </w:rPr>
            </w:pPr>
            <w:r w:rsidRPr="00CC3F2E">
              <w:rPr>
                <w:sz w:val="24"/>
                <w:szCs w:val="24"/>
              </w:rPr>
              <w:t>Вязкая (хрупкая) живица ели, выступающая при ранении стволов, ТУ 13-284-80</w:t>
            </w:r>
          </w:p>
        </w:tc>
      </w:tr>
      <w:tr w:rsidR="00662155" w:rsidRPr="00CC3F2E" w:rsidTr="007328FC">
        <w:tc>
          <w:tcPr>
            <w:tcW w:w="5000" w:type="pct"/>
            <w:gridSpan w:val="2"/>
            <w:vAlign w:val="center"/>
          </w:tcPr>
          <w:p w:rsidR="00662155" w:rsidRPr="00CC3F2E" w:rsidRDefault="00662155" w:rsidP="007C6F8D">
            <w:pPr>
              <w:ind w:left="-51" w:right="-28"/>
              <w:rPr>
                <w:sz w:val="24"/>
                <w:szCs w:val="24"/>
              </w:rPr>
            </w:pPr>
            <w:r w:rsidRPr="00CC3F2E">
              <w:rPr>
                <w:sz w:val="24"/>
                <w:szCs w:val="24"/>
              </w:rPr>
              <w:t>Прочие лесные ресурсы</w:t>
            </w:r>
          </w:p>
        </w:tc>
      </w:tr>
      <w:tr w:rsidR="00662155" w:rsidRPr="00CC3F2E" w:rsidTr="007328FC">
        <w:tc>
          <w:tcPr>
            <w:tcW w:w="1247" w:type="pct"/>
          </w:tcPr>
          <w:p w:rsidR="00662155" w:rsidRPr="00CC3F2E" w:rsidRDefault="00662155" w:rsidP="007C6F8D">
            <w:pPr>
              <w:ind w:left="-51" w:right="-28"/>
              <w:rPr>
                <w:sz w:val="24"/>
                <w:szCs w:val="24"/>
              </w:rPr>
            </w:pPr>
            <w:r w:rsidRPr="00CC3F2E">
              <w:rPr>
                <w:sz w:val="24"/>
                <w:szCs w:val="24"/>
              </w:rPr>
              <w:t>Побеги ивы и других пород</w:t>
            </w:r>
          </w:p>
        </w:tc>
        <w:tc>
          <w:tcPr>
            <w:tcW w:w="3753" w:type="pct"/>
          </w:tcPr>
          <w:p w:rsidR="00662155" w:rsidRPr="00CC3F2E" w:rsidRDefault="00662155" w:rsidP="007C6F8D">
            <w:pPr>
              <w:ind w:left="-51" w:right="-28"/>
              <w:rPr>
                <w:sz w:val="24"/>
                <w:szCs w:val="24"/>
              </w:rPr>
            </w:pPr>
            <w:r w:rsidRPr="00CC3F2E">
              <w:rPr>
                <w:sz w:val="24"/>
                <w:szCs w:val="24"/>
              </w:rPr>
              <w:t>Побеги древесно-кустарниковых пород, используемые для плете</w:t>
            </w:r>
            <w:r w:rsidRPr="00CC3F2E">
              <w:rPr>
                <w:sz w:val="24"/>
                <w:szCs w:val="24"/>
              </w:rPr>
              <w:softHyphen/>
              <w:t>ния, изготовления мебели (ТУ 56-44-86), заготовки дубильного к</w:t>
            </w:r>
            <w:r w:rsidRPr="00CC3F2E">
              <w:rPr>
                <w:sz w:val="24"/>
                <w:szCs w:val="24"/>
              </w:rPr>
              <w:t>о</w:t>
            </w:r>
            <w:r w:rsidRPr="00CC3F2E">
              <w:rPr>
                <w:sz w:val="24"/>
                <w:szCs w:val="24"/>
              </w:rPr>
              <w:t>рья (ГОСТ 6663-74) и т.п.</w:t>
            </w:r>
          </w:p>
        </w:tc>
      </w:tr>
      <w:tr w:rsidR="00662155" w:rsidRPr="00CC3F2E" w:rsidTr="007328FC">
        <w:tc>
          <w:tcPr>
            <w:tcW w:w="1247" w:type="pct"/>
          </w:tcPr>
          <w:p w:rsidR="00662155" w:rsidRPr="00CC3F2E" w:rsidRDefault="00662155" w:rsidP="007C6F8D">
            <w:pPr>
              <w:ind w:left="-51" w:right="-28"/>
              <w:rPr>
                <w:sz w:val="24"/>
                <w:szCs w:val="24"/>
              </w:rPr>
            </w:pPr>
            <w:r w:rsidRPr="00CC3F2E">
              <w:rPr>
                <w:sz w:val="24"/>
                <w:szCs w:val="24"/>
              </w:rPr>
              <w:t>Новогодние елки</w:t>
            </w:r>
          </w:p>
        </w:tc>
        <w:tc>
          <w:tcPr>
            <w:tcW w:w="3753" w:type="pct"/>
          </w:tcPr>
          <w:p w:rsidR="00662155" w:rsidRPr="00CC3F2E" w:rsidRDefault="00662155" w:rsidP="007C6F8D">
            <w:pPr>
              <w:ind w:left="-51" w:right="-28"/>
              <w:rPr>
                <w:sz w:val="24"/>
                <w:szCs w:val="24"/>
              </w:rPr>
            </w:pPr>
            <w:r w:rsidRPr="00CC3F2E">
              <w:rPr>
                <w:sz w:val="24"/>
                <w:szCs w:val="24"/>
              </w:rPr>
              <w:t>ТУ 56 РСФСР 41-81</w:t>
            </w:r>
          </w:p>
        </w:tc>
      </w:tr>
    </w:tbl>
    <w:p w:rsidR="00662155" w:rsidRPr="00A50A0C" w:rsidRDefault="00662155" w:rsidP="00D73329">
      <w:pPr>
        <w:ind w:left="-51" w:right="-28"/>
        <w:jc w:val="both"/>
        <w:rPr>
          <w:sz w:val="28"/>
          <w:szCs w:val="24"/>
        </w:rPr>
      </w:pPr>
    </w:p>
    <w:p w:rsidR="00662155" w:rsidRDefault="00662155" w:rsidP="00D73329">
      <w:pPr>
        <w:ind w:firstLine="709"/>
        <w:jc w:val="both"/>
        <w:rPr>
          <w:sz w:val="28"/>
          <w:szCs w:val="28"/>
        </w:rPr>
      </w:pPr>
      <w:r w:rsidRPr="007C796A">
        <w:rPr>
          <w:sz w:val="28"/>
          <w:szCs w:val="28"/>
        </w:rPr>
        <w:t>Пример расчета первичной продукции из недревесных лесных ресурсов в 1000 м</w:t>
      </w:r>
      <w:r w:rsidRPr="007C796A">
        <w:rPr>
          <w:sz w:val="28"/>
          <w:szCs w:val="28"/>
          <w:vertAlign w:val="superscript"/>
        </w:rPr>
        <w:t>3</w:t>
      </w:r>
      <w:r w:rsidRPr="007C796A">
        <w:rPr>
          <w:sz w:val="28"/>
          <w:szCs w:val="28"/>
        </w:rPr>
        <w:t xml:space="preserve"> вывезенной древе</w:t>
      </w:r>
      <w:r>
        <w:rPr>
          <w:sz w:val="28"/>
          <w:szCs w:val="28"/>
        </w:rPr>
        <w:t>сины приведен в таблице 12.2.</w:t>
      </w:r>
    </w:p>
    <w:p w:rsidR="00FC26BD" w:rsidRDefault="00FC26BD"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662155" w:rsidRPr="007C796A" w:rsidRDefault="00662155" w:rsidP="007C6F8D">
      <w:pPr>
        <w:ind w:left="-51" w:right="-28"/>
        <w:jc w:val="right"/>
        <w:rPr>
          <w:sz w:val="28"/>
          <w:szCs w:val="28"/>
        </w:rPr>
      </w:pPr>
      <w:r>
        <w:rPr>
          <w:sz w:val="28"/>
          <w:szCs w:val="28"/>
        </w:rPr>
        <w:t>Таблица 12.2</w:t>
      </w:r>
    </w:p>
    <w:p w:rsidR="00662155" w:rsidRPr="007C796A" w:rsidRDefault="00662155" w:rsidP="007C6F8D">
      <w:pPr>
        <w:ind w:left="-51" w:right="-28"/>
        <w:jc w:val="center"/>
        <w:rPr>
          <w:sz w:val="28"/>
          <w:szCs w:val="28"/>
        </w:rPr>
      </w:pPr>
      <w:r w:rsidRPr="007C796A">
        <w:rPr>
          <w:sz w:val="28"/>
          <w:szCs w:val="28"/>
        </w:rPr>
        <w:t>Первичная продукция из недревесных лесных ресурсов в 1000 м</w:t>
      </w:r>
      <w:r w:rsidRPr="007C796A">
        <w:rPr>
          <w:sz w:val="28"/>
          <w:szCs w:val="28"/>
          <w:vertAlign w:val="superscript"/>
        </w:rPr>
        <w:t>3</w:t>
      </w:r>
      <w:r w:rsidRPr="007C796A">
        <w:rPr>
          <w:sz w:val="28"/>
          <w:szCs w:val="28"/>
          <w:vertAlign w:val="superscript"/>
        </w:rPr>
        <w:br/>
      </w:r>
      <w:r w:rsidRPr="007C796A">
        <w:rPr>
          <w:sz w:val="28"/>
          <w:szCs w:val="28"/>
        </w:rPr>
        <w:t>вывезенной древесины (пример расчета)</w:t>
      </w:r>
    </w:p>
    <w:p w:rsidR="00662155" w:rsidRPr="00A50A0C" w:rsidRDefault="00662155" w:rsidP="00D73329">
      <w:pPr>
        <w:ind w:left="-51" w:right="-28"/>
        <w:jc w:val="both"/>
        <w:rPr>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5"/>
        <w:gridCol w:w="1346"/>
        <w:gridCol w:w="1858"/>
        <w:gridCol w:w="1191"/>
        <w:gridCol w:w="1135"/>
        <w:gridCol w:w="1218"/>
        <w:gridCol w:w="1218"/>
      </w:tblGrid>
      <w:tr w:rsidR="00662155" w:rsidRPr="00CC3F2E" w:rsidTr="007328FC">
        <w:trPr>
          <w:tblHeader/>
        </w:trPr>
        <w:tc>
          <w:tcPr>
            <w:tcW w:w="768" w:type="pct"/>
            <w:vMerge w:val="restart"/>
            <w:vAlign w:val="center"/>
          </w:tcPr>
          <w:p w:rsidR="00662155" w:rsidRPr="00CC3F2E" w:rsidRDefault="00662155" w:rsidP="007C6F8D">
            <w:pPr>
              <w:ind w:left="-51" w:right="-28"/>
              <w:jc w:val="center"/>
              <w:rPr>
                <w:sz w:val="24"/>
                <w:szCs w:val="24"/>
              </w:rPr>
            </w:pPr>
            <w:r w:rsidRPr="00CC3F2E">
              <w:rPr>
                <w:sz w:val="24"/>
                <w:szCs w:val="24"/>
              </w:rPr>
              <w:t>Недревесные лесные</w:t>
            </w:r>
          </w:p>
          <w:p w:rsidR="00662155" w:rsidRPr="00CC3F2E" w:rsidRDefault="00662155" w:rsidP="007C6F8D">
            <w:pPr>
              <w:ind w:left="-51" w:right="-28"/>
              <w:jc w:val="center"/>
              <w:rPr>
                <w:sz w:val="24"/>
                <w:szCs w:val="24"/>
              </w:rPr>
            </w:pPr>
            <w:r w:rsidRPr="00CC3F2E">
              <w:rPr>
                <w:sz w:val="24"/>
                <w:szCs w:val="24"/>
              </w:rPr>
              <w:t>ресурсы</w:t>
            </w:r>
          </w:p>
        </w:tc>
        <w:tc>
          <w:tcPr>
            <w:tcW w:w="1702" w:type="pct"/>
            <w:gridSpan w:val="2"/>
            <w:vAlign w:val="center"/>
          </w:tcPr>
          <w:p w:rsidR="00662155" w:rsidRPr="00CC3F2E" w:rsidRDefault="00662155" w:rsidP="007C6F8D">
            <w:pPr>
              <w:ind w:left="-51" w:right="-28"/>
              <w:jc w:val="center"/>
              <w:rPr>
                <w:sz w:val="24"/>
                <w:szCs w:val="24"/>
              </w:rPr>
            </w:pPr>
            <w:r w:rsidRPr="00CC3F2E">
              <w:rPr>
                <w:sz w:val="24"/>
                <w:szCs w:val="24"/>
              </w:rPr>
              <w:t>Нормативы в натуральном</w:t>
            </w:r>
          </w:p>
          <w:p w:rsidR="00662155" w:rsidRPr="00CC3F2E" w:rsidRDefault="00662155" w:rsidP="007C6F8D">
            <w:pPr>
              <w:ind w:left="-51" w:right="-28"/>
              <w:jc w:val="center"/>
              <w:rPr>
                <w:sz w:val="24"/>
                <w:szCs w:val="24"/>
              </w:rPr>
            </w:pPr>
            <w:r w:rsidRPr="00CC3F2E">
              <w:rPr>
                <w:sz w:val="24"/>
                <w:szCs w:val="24"/>
              </w:rPr>
              <w:t>выражении, м</w:t>
            </w:r>
            <w:r w:rsidRPr="00CC3F2E">
              <w:rPr>
                <w:sz w:val="24"/>
                <w:szCs w:val="24"/>
                <w:vertAlign w:val="superscript"/>
              </w:rPr>
              <w:t>3</w:t>
            </w:r>
          </w:p>
        </w:tc>
        <w:tc>
          <w:tcPr>
            <w:tcW w:w="633" w:type="pct"/>
            <w:vMerge w:val="restart"/>
            <w:vAlign w:val="center"/>
          </w:tcPr>
          <w:p w:rsidR="00662155" w:rsidRPr="00CC3F2E" w:rsidRDefault="00662155" w:rsidP="007C6F8D">
            <w:pPr>
              <w:ind w:left="-51" w:right="-28"/>
              <w:jc w:val="center"/>
              <w:rPr>
                <w:sz w:val="24"/>
                <w:szCs w:val="24"/>
              </w:rPr>
            </w:pPr>
            <w:r w:rsidRPr="00CC3F2E">
              <w:rPr>
                <w:sz w:val="24"/>
                <w:szCs w:val="24"/>
              </w:rPr>
              <w:t>Первичная</w:t>
            </w:r>
          </w:p>
          <w:p w:rsidR="00662155" w:rsidRPr="00CC3F2E" w:rsidRDefault="00662155" w:rsidP="007C6F8D">
            <w:pPr>
              <w:ind w:left="-51" w:right="-28"/>
              <w:jc w:val="center"/>
              <w:rPr>
                <w:sz w:val="24"/>
                <w:szCs w:val="24"/>
              </w:rPr>
            </w:pPr>
            <w:r w:rsidRPr="00CC3F2E">
              <w:rPr>
                <w:sz w:val="24"/>
                <w:szCs w:val="24"/>
              </w:rPr>
              <w:t>продукция</w:t>
            </w:r>
          </w:p>
        </w:tc>
        <w:tc>
          <w:tcPr>
            <w:tcW w:w="603" w:type="pct"/>
            <w:vMerge w:val="restart"/>
            <w:vAlign w:val="center"/>
          </w:tcPr>
          <w:p w:rsidR="00662155" w:rsidRPr="00CC3F2E" w:rsidRDefault="00662155" w:rsidP="007C6F8D">
            <w:pPr>
              <w:ind w:left="-51" w:right="-28"/>
              <w:jc w:val="center"/>
              <w:rPr>
                <w:sz w:val="24"/>
                <w:szCs w:val="24"/>
              </w:rPr>
            </w:pPr>
            <w:r w:rsidRPr="00CC3F2E">
              <w:rPr>
                <w:sz w:val="24"/>
                <w:szCs w:val="24"/>
              </w:rPr>
              <w:t>Норма</w:t>
            </w:r>
            <w:r w:rsidRPr="00CC3F2E">
              <w:rPr>
                <w:sz w:val="24"/>
                <w:szCs w:val="24"/>
              </w:rPr>
              <w:br/>
              <w:t>расхода сырья на единицу продукции</w:t>
            </w:r>
          </w:p>
        </w:tc>
        <w:tc>
          <w:tcPr>
            <w:tcW w:w="1294" w:type="pct"/>
            <w:gridSpan w:val="2"/>
            <w:vAlign w:val="center"/>
          </w:tcPr>
          <w:p w:rsidR="00662155" w:rsidRPr="00CC3F2E" w:rsidRDefault="00662155" w:rsidP="007C6F8D">
            <w:pPr>
              <w:ind w:left="-51" w:right="-28"/>
              <w:jc w:val="center"/>
              <w:rPr>
                <w:sz w:val="24"/>
                <w:szCs w:val="24"/>
              </w:rPr>
            </w:pPr>
            <w:r w:rsidRPr="00CC3F2E">
              <w:rPr>
                <w:sz w:val="24"/>
                <w:szCs w:val="24"/>
              </w:rPr>
              <w:t>Удельный выход про</w:t>
            </w:r>
            <w:r w:rsidRPr="00CC3F2E">
              <w:rPr>
                <w:sz w:val="24"/>
                <w:szCs w:val="24"/>
              </w:rPr>
              <w:softHyphen/>
              <w:t>дукции в натуральном выражении из ресур</w:t>
            </w:r>
            <w:r w:rsidRPr="00CC3F2E">
              <w:rPr>
                <w:sz w:val="24"/>
                <w:szCs w:val="24"/>
              </w:rPr>
              <w:softHyphen/>
              <w:t>сов, %</w:t>
            </w:r>
          </w:p>
        </w:tc>
      </w:tr>
      <w:tr w:rsidR="00662155" w:rsidRPr="00CC3F2E" w:rsidTr="007328FC">
        <w:trPr>
          <w:tblHeader/>
        </w:trPr>
        <w:tc>
          <w:tcPr>
            <w:tcW w:w="768" w:type="pct"/>
            <w:vMerge/>
            <w:vAlign w:val="center"/>
          </w:tcPr>
          <w:p w:rsidR="00662155" w:rsidRPr="00CC3F2E" w:rsidRDefault="00662155" w:rsidP="007C6F8D">
            <w:pPr>
              <w:ind w:left="-51" w:right="-28"/>
              <w:jc w:val="center"/>
              <w:rPr>
                <w:sz w:val="24"/>
                <w:szCs w:val="24"/>
              </w:rPr>
            </w:pPr>
          </w:p>
        </w:tc>
        <w:tc>
          <w:tcPr>
            <w:tcW w:w="715" w:type="pct"/>
            <w:vAlign w:val="center"/>
          </w:tcPr>
          <w:p w:rsidR="00662155" w:rsidRPr="00CC3F2E" w:rsidRDefault="00662155" w:rsidP="007C6F8D">
            <w:pPr>
              <w:ind w:left="-51" w:right="-28"/>
              <w:jc w:val="center"/>
              <w:rPr>
                <w:sz w:val="24"/>
                <w:szCs w:val="24"/>
              </w:rPr>
            </w:pPr>
            <w:r w:rsidRPr="00CC3F2E">
              <w:rPr>
                <w:sz w:val="24"/>
                <w:szCs w:val="24"/>
              </w:rPr>
              <w:t>образование отходов (по</w:t>
            </w:r>
            <w:r w:rsidRPr="00CC3F2E">
              <w:rPr>
                <w:sz w:val="24"/>
                <w:szCs w:val="24"/>
              </w:rPr>
              <w:softHyphen/>
              <w:t>тенциальные ресурсы)</w:t>
            </w:r>
          </w:p>
        </w:tc>
        <w:tc>
          <w:tcPr>
            <w:tcW w:w="987" w:type="pct"/>
            <w:vAlign w:val="center"/>
          </w:tcPr>
          <w:p w:rsidR="00662155" w:rsidRPr="00CC3F2E" w:rsidRDefault="00662155" w:rsidP="007C6F8D">
            <w:pPr>
              <w:ind w:left="-57" w:right="-57"/>
              <w:jc w:val="center"/>
              <w:rPr>
                <w:sz w:val="24"/>
                <w:szCs w:val="24"/>
              </w:rPr>
            </w:pPr>
            <w:r w:rsidRPr="00CC3F2E">
              <w:rPr>
                <w:sz w:val="24"/>
                <w:szCs w:val="24"/>
              </w:rPr>
              <w:t>пригодные к ис</w:t>
            </w:r>
            <w:r w:rsidRPr="00CC3F2E">
              <w:rPr>
                <w:sz w:val="24"/>
                <w:szCs w:val="24"/>
              </w:rPr>
              <w:softHyphen/>
              <w:t>пользованию (экономически доступные ре</w:t>
            </w:r>
            <w:r w:rsidRPr="00CC3F2E">
              <w:rPr>
                <w:sz w:val="24"/>
                <w:szCs w:val="24"/>
              </w:rPr>
              <w:softHyphen/>
              <w:t>сурсы)</w:t>
            </w:r>
          </w:p>
        </w:tc>
        <w:tc>
          <w:tcPr>
            <w:tcW w:w="633" w:type="pct"/>
            <w:vMerge/>
            <w:vAlign w:val="center"/>
          </w:tcPr>
          <w:p w:rsidR="00662155" w:rsidRPr="00CC3F2E" w:rsidRDefault="00662155" w:rsidP="007C6F8D">
            <w:pPr>
              <w:ind w:left="-51" w:right="-28"/>
              <w:jc w:val="center"/>
              <w:rPr>
                <w:sz w:val="24"/>
                <w:szCs w:val="24"/>
              </w:rPr>
            </w:pPr>
          </w:p>
        </w:tc>
        <w:tc>
          <w:tcPr>
            <w:tcW w:w="603" w:type="pct"/>
            <w:vMerge/>
            <w:vAlign w:val="center"/>
          </w:tcPr>
          <w:p w:rsidR="00662155" w:rsidRPr="00CC3F2E" w:rsidRDefault="00662155" w:rsidP="007C6F8D">
            <w:pPr>
              <w:ind w:left="-51" w:right="-28"/>
              <w:jc w:val="center"/>
              <w:rPr>
                <w:sz w:val="24"/>
                <w:szCs w:val="24"/>
              </w:rPr>
            </w:pPr>
          </w:p>
        </w:tc>
        <w:tc>
          <w:tcPr>
            <w:tcW w:w="647" w:type="pct"/>
            <w:vAlign w:val="center"/>
          </w:tcPr>
          <w:p w:rsidR="00662155" w:rsidRPr="00CC3F2E" w:rsidRDefault="00662155" w:rsidP="007C6F8D">
            <w:pPr>
              <w:ind w:left="-51" w:right="-28"/>
              <w:jc w:val="center"/>
              <w:rPr>
                <w:sz w:val="24"/>
                <w:szCs w:val="24"/>
              </w:rPr>
            </w:pPr>
            <w:r w:rsidRPr="00CC3F2E">
              <w:rPr>
                <w:sz w:val="24"/>
                <w:szCs w:val="24"/>
              </w:rPr>
              <w:t>потенци-альных</w:t>
            </w:r>
          </w:p>
        </w:tc>
        <w:tc>
          <w:tcPr>
            <w:tcW w:w="647" w:type="pct"/>
            <w:vAlign w:val="center"/>
          </w:tcPr>
          <w:p w:rsidR="00662155" w:rsidRPr="00CC3F2E" w:rsidRDefault="00662155" w:rsidP="007C6F8D">
            <w:pPr>
              <w:ind w:left="-51" w:right="-28"/>
              <w:jc w:val="center"/>
              <w:rPr>
                <w:sz w:val="24"/>
                <w:szCs w:val="24"/>
              </w:rPr>
            </w:pPr>
            <w:r w:rsidRPr="00CC3F2E">
              <w:rPr>
                <w:sz w:val="24"/>
                <w:szCs w:val="24"/>
              </w:rPr>
              <w:t>экономи-чески дос</w:t>
            </w:r>
            <w:r w:rsidRPr="00CC3F2E">
              <w:rPr>
                <w:sz w:val="24"/>
                <w:szCs w:val="24"/>
              </w:rPr>
              <w:softHyphen/>
              <w:t>тупных</w:t>
            </w:r>
          </w:p>
        </w:tc>
      </w:tr>
      <w:tr w:rsidR="00662155" w:rsidRPr="00CC3F2E" w:rsidTr="007328FC">
        <w:tc>
          <w:tcPr>
            <w:tcW w:w="768" w:type="pct"/>
            <w:vAlign w:val="center"/>
          </w:tcPr>
          <w:p w:rsidR="00662155" w:rsidRPr="00CC3F2E" w:rsidRDefault="00662155" w:rsidP="007C6F8D">
            <w:pPr>
              <w:ind w:left="57"/>
              <w:jc w:val="center"/>
              <w:rPr>
                <w:sz w:val="24"/>
                <w:szCs w:val="24"/>
              </w:rPr>
            </w:pPr>
            <w:r w:rsidRPr="00CC3F2E">
              <w:rPr>
                <w:sz w:val="24"/>
                <w:szCs w:val="24"/>
              </w:rPr>
              <w:t>Сучья</w:t>
            </w:r>
          </w:p>
        </w:tc>
        <w:tc>
          <w:tcPr>
            <w:tcW w:w="715" w:type="pct"/>
            <w:vAlign w:val="center"/>
          </w:tcPr>
          <w:p w:rsidR="00662155" w:rsidRPr="00CC3F2E" w:rsidRDefault="00662155" w:rsidP="007C6F8D">
            <w:pPr>
              <w:ind w:left="-51" w:right="-28"/>
              <w:jc w:val="center"/>
              <w:rPr>
                <w:sz w:val="24"/>
                <w:szCs w:val="24"/>
              </w:rPr>
            </w:pPr>
            <w:r w:rsidRPr="00CC3F2E">
              <w:rPr>
                <w:sz w:val="24"/>
                <w:szCs w:val="24"/>
              </w:rPr>
              <w:t>110</w:t>
            </w:r>
          </w:p>
        </w:tc>
        <w:tc>
          <w:tcPr>
            <w:tcW w:w="987" w:type="pct"/>
            <w:vAlign w:val="center"/>
          </w:tcPr>
          <w:p w:rsidR="00662155" w:rsidRPr="00CC3F2E" w:rsidRDefault="00662155" w:rsidP="007C6F8D">
            <w:pPr>
              <w:ind w:left="-51" w:right="-28"/>
              <w:jc w:val="center"/>
              <w:rPr>
                <w:sz w:val="24"/>
                <w:szCs w:val="24"/>
              </w:rPr>
            </w:pPr>
            <w:r w:rsidRPr="00CC3F2E">
              <w:rPr>
                <w:sz w:val="24"/>
                <w:szCs w:val="24"/>
              </w:rPr>
              <w:t>24</w:t>
            </w:r>
          </w:p>
        </w:tc>
        <w:tc>
          <w:tcPr>
            <w:tcW w:w="633" w:type="pct"/>
            <w:vAlign w:val="center"/>
          </w:tcPr>
          <w:p w:rsidR="00662155" w:rsidRPr="00CC3F2E" w:rsidRDefault="00662155" w:rsidP="007C6F8D">
            <w:pPr>
              <w:ind w:left="-51" w:right="-28"/>
              <w:jc w:val="center"/>
              <w:rPr>
                <w:sz w:val="24"/>
                <w:szCs w:val="24"/>
                <w:vertAlign w:val="superscript"/>
              </w:rPr>
            </w:pPr>
            <w:r w:rsidRPr="00CC3F2E">
              <w:rPr>
                <w:sz w:val="24"/>
                <w:szCs w:val="24"/>
              </w:rPr>
              <w:t>Сырье тех</w:t>
            </w:r>
            <w:r w:rsidRPr="00CC3F2E">
              <w:rPr>
                <w:sz w:val="24"/>
                <w:szCs w:val="24"/>
              </w:rPr>
              <w:softHyphen/>
              <w:t>нологиче</w:t>
            </w:r>
            <w:r w:rsidRPr="00CC3F2E">
              <w:rPr>
                <w:sz w:val="24"/>
                <w:szCs w:val="24"/>
              </w:rPr>
              <w:softHyphen/>
              <w:t>ское, м</w:t>
            </w:r>
            <w:r w:rsidRPr="00CC3F2E">
              <w:rPr>
                <w:sz w:val="24"/>
                <w:szCs w:val="24"/>
                <w:vertAlign w:val="superscript"/>
              </w:rPr>
              <w:t>3</w:t>
            </w:r>
          </w:p>
          <w:p w:rsidR="00662155" w:rsidRPr="00CC3F2E" w:rsidRDefault="00662155" w:rsidP="007C6F8D">
            <w:pPr>
              <w:ind w:left="-51" w:right="-28"/>
              <w:jc w:val="center"/>
              <w:rPr>
                <w:sz w:val="24"/>
                <w:szCs w:val="24"/>
              </w:rPr>
            </w:pPr>
          </w:p>
        </w:tc>
        <w:tc>
          <w:tcPr>
            <w:tcW w:w="603" w:type="pct"/>
            <w:vAlign w:val="center"/>
          </w:tcPr>
          <w:p w:rsidR="00662155" w:rsidRPr="00CC3F2E" w:rsidRDefault="00662155" w:rsidP="007C6F8D">
            <w:pPr>
              <w:ind w:left="-51" w:right="-28"/>
              <w:jc w:val="center"/>
              <w:rPr>
                <w:sz w:val="24"/>
                <w:szCs w:val="24"/>
              </w:rPr>
            </w:pPr>
            <w:r w:rsidRPr="00CC3F2E">
              <w:rPr>
                <w:sz w:val="24"/>
                <w:szCs w:val="24"/>
              </w:rPr>
              <w:t>1,3</w:t>
            </w:r>
          </w:p>
        </w:tc>
        <w:tc>
          <w:tcPr>
            <w:tcW w:w="647" w:type="pct"/>
            <w:vAlign w:val="center"/>
          </w:tcPr>
          <w:p w:rsidR="00662155" w:rsidRPr="00CC3F2E" w:rsidRDefault="00662155" w:rsidP="007C6F8D">
            <w:pPr>
              <w:ind w:left="-51" w:right="-28"/>
              <w:jc w:val="center"/>
              <w:rPr>
                <w:sz w:val="24"/>
                <w:szCs w:val="24"/>
              </w:rPr>
            </w:pPr>
            <w:r w:rsidRPr="00CC3F2E">
              <w:rPr>
                <w:sz w:val="24"/>
                <w:szCs w:val="24"/>
              </w:rPr>
              <w:t>84,6</w:t>
            </w:r>
          </w:p>
        </w:tc>
        <w:tc>
          <w:tcPr>
            <w:tcW w:w="647" w:type="pct"/>
            <w:vAlign w:val="center"/>
          </w:tcPr>
          <w:p w:rsidR="00662155" w:rsidRPr="00CC3F2E" w:rsidRDefault="00662155" w:rsidP="007C6F8D">
            <w:pPr>
              <w:ind w:left="-51" w:right="-28"/>
              <w:jc w:val="center"/>
              <w:rPr>
                <w:sz w:val="24"/>
                <w:szCs w:val="24"/>
              </w:rPr>
            </w:pPr>
            <w:r w:rsidRPr="00CC3F2E">
              <w:rPr>
                <w:sz w:val="24"/>
                <w:szCs w:val="24"/>
              </w:rPr>
              <w:t>18,5</w:t>
            </w:r>
          </w:p>
        </w:tc>
      </w:tr>
      <w:tr w:rsidR="00662155" w:rsidRPr="00CC3F2E" w:rsidTr="007328FC">
        <w:tc>
          <w:tcPr>
            <w:tcW w:w="768" w:type="pct"/>
            <w:vAlign w:val="center"/>
          </w:tcPr>
          <w:p w:rsidR="00662155" w:rsidRPr="00CC3F2E" w:rsidRDefault="00662155" w:rsidP="007C6F8D">
            <w:pPr>
              <w:ind w:left="57"/>
              <w:jc w:val="center"/>
              <w:rPr>
                <w:sz w:val="24"/>
                <w:szCs w:val="24"/>
              </w:rPr>
            </w:pPr>
            <w:r w:rsidRPr="00CC3F2E">
              <w:rPr>
                <w:sz w:val="24"/>
                <w:szCs w:val="24"/>
              </w:rPr>
              <w:t>Ветви</w:t>
            </w:r>
          </w:p>
        </w:tc>
        <w:tc>
          <w:tcPr>
            <w:tcW w:w="715" w:type="pct"/>
            <w:vAlign w:val="center"/>
          </w:tcPr>
          <w:p w:rsidR="00662155" w:rsidRPr="00CC3F2E" w:rsidRDefault="00662155" w:rsidP="007C6F8D">
            <w:pPr>
              <w:ind w:left="-51" w:right="-28"/>
              <w:jc w:val="center"/>
              <w:rPr>
                <w:sz w:val="24"/>
                <w:szCs w:val="24"/>
              </w:rPr>
            </w:pPr>
            <w:r w:rsidRPr="00CC3F2E">
              <w:rPr>
                <w:sz w:val="24"/>
                <w:szCs w:val="24"/>
              </w:rPr>
              <w:t>90</w:t>
            </w:r>
          </w:p>
        </w:tc>
        <w:tc>
          <w:tcPr>
            <w:tcW w:w="987" w:type="pct"/>
            <w:vAlign w:val="center"/>
          </w:tcPr>
          <w:p w:rsidR="00662155" w:rsidRPr="00CC3F2E" w:rsidRDefault="00662155" w:rsidP="007C6F8D">
            <w:pPr>
              <w:ind w:left="-51" w:right="-28"/>
              <w:jc w:val="center"/>
              <w:rPr>
                <w:sz w:val="24"/>
                <w:szCs w:val="24"/>
              </w:rPr>
            </w:pPr>
            <w:r w:rsidRPr="00CC3F2E">
              <w:rPr>
                <w:sz w:val="24"/>
                <w:szCs w:val="24"/>
              </w:rPr>
              <w:t>20</w:t>
            </w:r>
          </w:p>
        </w:tc>
        <w:tc>
          <w:tcPr>
            <w:tcW w:w="633" w:type="pct"/>
            <w:vAlign w:val="center"/>
          </w:tcPr>
          <w:p w:rsidR="00662155" w:rsidRPr="00CC3F2E" w:rsidRDefault="00662155" w:rsidP="007C6F8D">
            <w:pPr>
              <w:ind w:left="-51" w:right="-28"/>
              <w:jc w:val="center"/>
              <w:rPr>
                <w:sz w:val="24"/>
                <w:szCs w:val="24"/>
              </w:rPr>
            </w:pPr>
            <w:r w:rsidRPr="00CC3F2E">
              <w:rPr>
                <w:sz w:val="24"/>
                <w:szCs w:val="24"/>
              </w:rPr>
              <w:t>Зелень др</w:t>
            </w:r>
            <w:r w:rsidRPr="00CC3F2E">
              <w:rPr>
                <w:sz w:val="24"/>
                <w:szCs w:val="24"/>
              </w:rPr>
              <w:t>е</w:t>
            </w:r>
            <w:r w:rsidRPr="00CC3F2E">
              <w:rPr>
                <w:sz w:val="24"/>
                <w:szCs w:val="24"/>
              </w:rPr>
              <w:t>весная, т</w:t>
            </w:r>
          </w:p>
          <w:p w:rsidR="00662155" w:rsidRPr="00CC3F2E" w:rsidRDefault="00662155" w:rsidP="007C6F8D">
            <w:pPr>
              <w:ind w:left="-51" w:right="-28"/>
              <w:jc w:val="center"/>
              <w:rPr>
                <w:sz w:val="24"/>
                <w:szCs w:val="24"/>
              </w:rPr>
            </w:pPr>
          </w:p>
        </w:tc>
        <w:tc>
          <w:tcPr>
            <w:tcW w:w="603" w:type="pct"/>
            <w:vAlign w:val="center"/>
          </w:tcPr>
          <w:p w:rsidR="00662155" w:rsidRPr="00CC3F2E" w:rsidRDefault="00662155" w:rsidP="007C6F8D">
            <w:pPr>
              <w:ind w:left="-51" w:right="-28"/>
              <w:jc w:val="center"/>
              <w:rPr>
                <w:sz w:val="24"/>
                <w:szCs w:val="24"/>
              </w:rPr>
            </w:pPr>
            <w:r w:rsidRPr="00CC3F2E">
              <w:rPr>
                <w:sz w:val="24"/>
                <w:szCs w:val="24"/>
              </w:rPr>
              <w:t>2,7-3,3</w:t>
            </w:r>
          </w:p>
        </w:tc>
        <w:tc>
          <w:tcPr>
            <w:tcW w:w="647" w:type="pct"/>
            <w:vAlign w:val="center"/>
          </w:tcPr>
          <w:p w:rsidR="00662155" w:rsidRPr="00CC3F2E" w:rsidRDefault="00662155" w:rsidP="007C6F8D">
            <w:pPr>
              <w:ind w:left="-51" w:right="-28"/>
              <w:jc w:val="center"/>
              <w:rPr>
                <w:sz w:val="24"/>
                <w:szCs w:val="24"/>
              </w:rPr>
            </w:pPr>
            <w:r w:rsidRPr="00CC3F2E">
              <w:rPr>
                <w:sz w:val="24"/>
                <w:szCs w:val="24"/>
              </w:rPr>
              <w:t>30,0</w:t>
            </w:r>
          </w:p>
        </w:tc>
        <w:tc>
          <w:tcPr>
            <w:tcW w:w="647" w:type="pct"/>
            <w:vAlign w:val="center"/>
          </w:tcPr>
          <w:p w:rsidR="00662155" w:rsidRPr="00CC3F2E" w:rsidRDefault="00662155" w:rsidP="007C6F8D">
            <w:pPr>
              <w:ind w:left="-51" w:right="-28"/>
              <w:jc w:val="center"/>
              <w:rPr>
                <w:sz w:val="24"/>
                <w:szCs w:val="24"/>
              </w:rPr>
            </w:pPr>
            <w:r w:rsidRPr="00CC3F2E">
              <w:rPr>
                <w:sz w:val="24"/>
                <w:szCs w:val="24"/>
              </w:rPr>
              <w:t>6,7</w:t>
            </w:r>
          </w:p>
        </w:tc>
      </w:tr>
      <w:tr w:rsidR="00662155" w:rsidRPr="00CC3F2E" w:rsidTr="007328FC">
        <w:tc>
          <w:tcPr>
            <w:tcW w:w="768" w:type="pct"/>
            <w:vAlign w:val="center"/>
          </w:tcPr>
          <w:p w:rsidR="00662155" w:rsidRPr="00CC3F2E" w:rsidRDefault="00662155" w:rsidP="007C6F8D">
            <w:pPr>
              <w:ind w:left="57"/>
              <w:jc w:val="center"/>
              <w:rPr>
                <w:sz w:val="24"/>
                <w:szCs w:val="24"/>
              </w:rPr>
            </w:pPr>
            <w:r w:rsidRPr="00CC3F2E">
              <w:rPr>
                <w:sz w:val="24"/>
                <w:szCs w:val="24"/>
              </w:rPr>
              <w:t>Кора</w:t>
            </w:r>
          </w:p>
        </w:tc>
        <w:tc>
          <w:tcPr>
            <w:tcW w:w="715" w:type="pct"/>
            <w:vAlign w:val="center"/>
          </w:tcPr>
          <w:p w:rsidR="00662155" w:rsidRPr="00CC3F2E" w:rsidRDefault="00662155" w:rsidP="007C6F8D">
            <w:pPr>
              <w:ind w:left="-51" w:right="-28"/>
              <w:jc w:val="center"/>
              <w:rPr>
                <w:sz w:val="24"/>
                <w:szCs w:val="24"/>
              </w:rPr>
            </w:pPr>
            <w:r w:rsidRPr="00CC3F2E">
              <w:rPr>
                <w:sz w:val="24"/>
                <w:szCs w:val="24"/>
              </w:rPr>
              <w:t>100</w:t>
            </w:r>
          </w:p>
        </w:tc>
        <w:tc>
          <w:tcPr>
            <w:tcW w:w="987" w:type="pct"/>
            <w:vAlign w:val="center"/>
          </w:tcPr>
          <w:p w:rsidR="00662155" w:rsidRPr="00CC3F2E" w:rsidRDefault="00662155" w:rsidP="007C6F8D">
            <w:pPr>
              <w:ind w:left="-51" w:right="-28"/>
              <w:jc w:val="center"/>
              <w:rPr>
                <w:sz w:val="24"/>
                <w:szCs w:val="24"/>
              </w:rPr>
            </w:pPr>
            <w:r w:rsidRPr="00CC3F2E">
              <w:rPr>
                <w:sz w:val="24"/>
                <w:szCs w:val="24"/>
              </w:rPr>
              <w:t>70</w:t>
            </w:r>
          </w:p>
        </w:tc>
        <w:tc>
          <w:tcPr>
            <w:tcW w:w="633" w:type="pct"/>
            <w:vAlign w:val="center"/>
          </w:tcPr>
          <w:p w:rsidR="00662155" w:rsidRPr="00CC3F2E" w:rsidRDefault="00662155" w:rsidP="007C6F8D">
            <w:pPr>
              <w:ind w:left="-51" w:right="-28"/>
              <w:jc w:val="center"/>
              <w:rPr>
                <w:sz w:val="24"/>
                <w:szCs w:val="24"/>
              </w:rPr>
            </w:pPr>
            <w:r w:rsidRPr="00CC3F2E">
              <w:rPr>
                <w:sz w:val="24"/>
                <w:szCs w:val="24"/>
              </w:rPr>
              <w:t>Корье ду</w:t>
            </w:r>
            <w:r w:rsidRPr="00CC3F2E">
              <w:rPr>
                <w:sz w:val="24"/>
                <w:szCs w:val="24"/>
              </w:rPr>
              <w:softHyphen/>
              <w:t>бильное, т</w:t>
            </w:r>
          </w:p>
        </w:tc>
        <w:tc>
          <w:tcPr>
            <w:tcW w:w="603" w:type="pct"/>
            <w:vAlign w:val="center"/>
          </w:tcPr>
          <w:p w:rsidR="00662155" w:rsidRPr="00CC3F2E" w:rsidRDefault="00662155" w:rsidP="007C6F8D">
            <w:pPr>
              <w:ind w:left="-51" w:right="-28"/>
              <w:jc w:val="center"/>
              <w:rPr>
                <w:sz w:val="24"/>
                <w:szCs w:val="24"/>
              </w:rPr>
            </w:pPr>
            <w:r w:rsidRPr="00CC3F2E">
              <w:rPr>
                <w:sz w:val="24"/>
                <w:szCs w:val="24"/>
              </w:rPr>
              <w:t>2,1-3,6</w:t>
            </w:r>
          </w:p>
        </w:tc>
        <w:tc>
          <w:tcPr>
            <w:tcW w:w="647" w:type="pct"/>
            <w:vAlign w:val="center"/>
          </w:tcPr>
          <w:p w:rsidR="00662155" w:rsidRPr="00CC3F2E" w:rsidRDefault="00662155" w:rsidP="007C6F8D">
            <w:pPr>
              <w:ind w:left="-51" w:right="-28"/>
              <w:jc w:val="center"/>
              <w:rPr>
                <w:sz w:val="24"/>
                <w:szCs w:val="24"/>
              </w:rPr>
            </w:pPr>
            <w:r w:rsidRPr="00CC3F2E">
              <w:rPr>
                <w:sz w:val="24"/>
                <w:szCs w:val="24"/>
              </w:rPr>
              <w:t>39,2</w:t>
            </w:r>
          </w:p>
        </w:tc>
        <w:tc>
          <w:tcPr>
            <w:tcW w:w="647" w:type="pct"/>
            <w:vAlign w:val="center"/>
          </w:tcPr>
          <w:p w:rsidR="00662155" w:rsidRPr="00CC3F2E" w:rsidRDefault="00662155" w:rsidP="007C6F8D">
            <w:pPr>
              <w:ind w:left="-51" w:right="-28"/>
              <w:jc w:val="center"/>
              <w:rPr>
                <w:sz w:val="24"/>
                <w:szCs w:val="24"/>
              </w:rPr>
            </w:pPr>
            <w:r w:rsidRPr="00CC3F2E">
              <w:rPr>
                <w:sz w:val="24"/>
                <w:szCs w:val="24"/>
              </w:rPr>
              <w:t>24,8</w:t>
            </w:r>
          </w:p>
        </w:tc>
      </w:tr>
      <w:tr w:rsidR="00662155" w:rsidRPr="00CC3F2E" w:rsidTr="007328FC">
        <w:tc>
          <w:tcPr>
            <w:tcW w:w="768" w:type="pct"/>
            <w:vAlign w:val="center"/>
          </w:tcPr>
          <w:p w:rsidR="00662155" w:rsidRPr="00CC3F2E" w:rsidRDefault="00662155" w:rsidP="007C6F8D">
            <w:pPr>
              <w:ind w:left="57"/>
              <w:jc w:val="center"/>
              <w:rPr>
                <w:sz w:val="24"/>
                <w:szCs w:val="24"/>
              </w:rPr>
            </w:pPr>
            <w:r w:rsidRPr="00CC3F2E">
              <w:rPr>
                <w:sz w:val="24"/>
                <w:szCs w:val="24"/>
              </w:rPr>
              <w:t>Пни</w:t>
            </w:r>
          </w:p>
        </w:tc>
        <w:tc>
          <w:tcPr>
            <w:tcW w:w="715" w:type="pct"/>
            <w:vAlign w:val="center"/>
          </w:tcPr>
          <w:p w:rsidR="00662155" w:rsidRPr="00CC3F2E" w:rsidRDefault="00662155" w:rsidP="007C6F8D">
            <w:pPr>
              <w:ind w:left="-51" w:right="-28"/>
              <w:jc w:val="center"/>
              <w:rPr>
                <w:sz w:val="24"/>
                <w:szCs w:val="24"/>
              </w:rPr>
            </w:pPr>
            <w:r w:rsidRPr="00CC3F2E">
              <w:rPr>
                <w:sz w:val="24"/>
                <w:szCs w:val="24"/>
              </w:rPr>
              <w:t>30</w:t>
            </w:r>
          </w:p>
        </w:tc>
        <w:tc>
          <w:tcPr>
            <w:tcW w:w="987" w:type="pct"/>
            <w:vAlign w:val="center"/>
          </w:tcPr>
          <w:p w:rsidR="00662155" w:rsidRPr="00CC3F2E" w:rsidRDefault="00662155" w:rsidP="007C6F8D">
            <w:pPr>
              <w:ind w:left="-51" w:right="-28"/>
              <w:jc w:val="center"/>
              <w:rPr>
                <w:sz w:val="24"/>
                <w:szCs w:val="24"/>
              </w:rPr>
            </w:pPr>
            <w:r w:rsidRPr="00CC3F2E">
              <w:rPr>
                <w:sz w:val="24"/>
                <w:szCs w:val="24"/>
              </w:rPr>
              <w:t>15</w:t>
            </w:r>
          </w:p>
        </w:tc>
        <w:tc>
          <w:tcPr>
            <w:tcW w:w="633" w:type="pct"/>
            <w:vAlign w:val="center"/>
          </w:tcPr>
          <w:p w:rsidR="00662155" w:rsidRPr="00CC3F2E" w:rsidRDefault="00662155" w:rsidP="007C6F8D">
            <w:pPr>
              <w:ind w:left="-51" w:right="-28"/>
              <w:jc w:val="center"/>
              <w:rPr>
                <w:sz w:val="24"/>
                <w:szCs w:val="24"/>
              </w:rPr>
            </w:pPr>
            <w:r w:rsidRPr="00CC3F2E">
              <w:rPr>
                <w:sz w:val="24"/>
                <w:szCs w:val="24"/>
              </w:rPr>
              <w:t>Осмол пн</w:t>
            </w:r>
            <w:r w:rsidRPr="00CC3F2E">
              <w:rPr>
                <w:sz w:val="24"/>
                <w:szCs w:val="24"/>
              </w:rPr>
              <w:t>е</w:t>
            </w:r>
            <w:r w:rsidRPr="00CC3F2E">
              <w:rPr>
                <w:sz w:val="24"/>
                <w:szCs w:val="24"/>
              </w:rPr>
              <w:t>вой, т</w:t>
            </w:r>
          </w:p>
          <w:p w:rsidR="00662155" w:rsidRPr="00CC3F2E" w:rsidRDefault="00662155" w:rsidP="007C6F8D">
            <w:pPr>
              <w:ind w:left="-51" w:right="-28"/>
              <w:jc w:val="center"/>
              <w:rPr>
                <w:sz w:val="24"/>
                <w:szCs w:val="24"/>
              </w:rPr>
            </w:pPr>
          </w:p>
        </w:tc>
        <w:tc>
          <w:tcPr>
            <w:tcW w:w="603" w:type="pct"/>
            <w:vAlign w:val="center"/>
          </w:tcPr>
          <w:p w:rsidR="00662155" w:rsidRPr="00CC3F2E" w:rsidRDefault="00662155" w:rsidP="007C6F8D">
            <w:pPr>
              <w:ind w:left="-51" w:right="-28"/>
              <w:jc w:val="center"/>
              <w:rPr>
                <w:sz w:val="24"/>
                <w:szCs w:val="24"/>
              </w:rPr>
            </w:pPr>
            <w:r w:rsidRPr="00CC3F2E">
              <w:rPr>
                <w:sz w:val="24"/>
                <w:szCs w:val="24"/>
              </w:rPr>
              <w:t>5,4</w:t>
            </w:r>
          </w:p>
        </w:tc>
        <w:tc>
          <w:tcPr>
            <w:tcW w:w="647" w:type="pct"/>
            <w:vAlign w:val="center"/>
          </w:tcPr>
          <w:p w:rsidR="00662155" w:rsidRPr="00CC3F2E" w:rsidRDefault="00662155" w:rsidP="007C6F8D">
            <w:pPr>
              <w:ind w:left="-51" w:right="-28"/>
              <w:jc w:val="center"/>
              <w:rPr>
                <w:sz w:val="24"/>
                <w:szCs w:val="24"/>
              </w:rPr>
            </w:pPr>
            <w:r w:rsidRPr="00CC3F2E">
              <w:rPr>
                <w:sz w:val="24"/>
                <w:szCs w:val="24"/>
              </w:rPr>
              <w:t>5,6</w:t>
            </w:r>
          </w:p>
        </w:tc>
        <w:tc>
          <w:tcPr>
            <w:tcW w:w="647" w:type="pct"/>
            <w:vAlign w:val="center"/>
          </w:tcPr>
          <w:p w:rsidR="00662155" w:rsidRPr="00CC3F2E" w:rsidRDefault="00662155" w:rsidP="007C6F8D">
            <w:pPr>
              <w:ind w:left="-51" w:right="-28"/>
              <w:jc w:val="center"/>
              <w:rPr>
                <w:sz w:val="24"/>
                <w:szCs w:val="24"/>
              </w:rPr>
            </w:pPr>
            <w:r w:rsidRPr="00CC3F2E">
              <w:rPr>
                <w:sz w:val="24"/>
                <w:szCs w:val="24"/>
              </w:rPr>
              <w:t>2,8</w:t>
            </w:r>
          </w:p>
        </w:tc>
      </w:tr>
      <w:tr w:rsidR="00662155" w:rsidRPr="00CC3F2E" w:rsidTr="007328FC">
        <w:tc>
          <w:tcPr>
            <w:tcW w:w="768" w:type="pct"/>
            <w:vAlign w:val="center"/>
          </w:tcPr>
          <w:p w:rsidR="00662155" w:rsidRPr="00CC3F2E" w:rsidRDefault="00662155" w:rsidP="007C6F8D">
            <w:pPr>
              <w:ind w:left="57"/>
              <w:jc w:val="center"/>
              <w:rPr>
                <w:sz w:val="24"/>
                <w:szCs w:val="24"/>
              </w:rPr>
            </w:pPr>
            <w:r w:rsidRPr="00CC3F2E">
              <w:rPr>
                <w:sz w:val="24"/>
                <w:szCs w:val="24"/>
              </w:rPr>
              <w:t>Хворост</w:t>
            </w:r>
          </w:p>
        </w:tc>
        <w:tc>
          <w:tcPr>
            <w:tcW w:w="715" w:type="pct"/>
            <w:vAlign w:val="center"/>
          </w:tcPr>
          <w:p w:rsidR="00662155" w:rsidRPr="00CC3F2E" w:rsidRDefault="00662155" w:rsidP="007C6F8D">
            <w:pPr>
              <w:ind w:left="-51" w:right="-28"/>
              <w:jc w:val="center"/>
              <w:rPr>
                <w:sz w:val="24"/>
                <w:szCs w:val="24"/>
              </w:rPr>
            </w:pPr>
            <w:r w:rsidRPr="00CC3F2E">
              <w:rPr>
                <w:sz w:val="24"/>
                <w:szCs w:val="24"/>
              </w:rPr>
              <w:t>110</w:t>
            </w:r>
          </w:p>
        </w:tc>
        <w:tc>
          <w:tcPr>
            <w:tcW w:w="987" w:type="pct"/>
            <w:vAlign w:val="center"/>
          </w:tcPr>
          <w:p w:rsidR="00662155" w:rsidRPr="00CC3F2E" w:rsidRDefault="00662155" w:rsidP="007C6F8D">
            <w:pPr>
              <w:ind w:left="-51" w:right="-28"/>
              <w:jc w:val="center"/>
              <w:rPr>
                <w:sz w:val="24"/>
                <w:szCs w:val="24"/>
              </w:rPr>
            </w:pPr>
            <w:r w:rsidRPr="00CC3F2E">
              <w:rPr>
                <w:sz w:val="24"/>
                <w:szCs w:val="24"/>
              </w:rPr>
              <w:t>77</w:t>
            </w:r>
          </w:p>
        </w:tc>
        <w:tc>
          <w:tcPr>
            <w:tcW w:w="633" w:type="pct"/>
            <w:vAlign w:val="center"/>
          </w:tcPr>
          <w:p w:rsidR="00662155" w:rsidRPr="00CC3F2E" w:rsidRDefault="00662155" w:rsidP="007C6F8D">
            <w:pPr>
              <w:ind w:left="-51" w:right="-28"/>
              <w:jc w:val="center"/>
              <w:rPr>
                <w:sz w:val="24"/>
                <w:szCs w:val="24"/>
                <w:vertAlign w:val="superscript"/>
              </w:rPr>
            </w:pPr>
            <w:r w:rsidRPr="00CC3F2E">
              <w:rPr>
                <w:sz w:val="24"/>
                <w:szCs w:val="24"/>
              </w:rPr>
              <w:t>Хворост разных п</w:t>
            </w:r>
            <w:r w:rsidRPr="00CC3F2E">
              <w:rPr>
                <w:sz w:val="24"/>
                <w:szCs w:val="24"/>
              </w:rPr>
              <w:t>о</w:t>
            </w:r>
            <w:r w:rsidRPr="00CC3F2E">
              <w:rPr>
                <w:sz w:val="24"/>
                <w:szCs w:val="24"/>
              </w:rPr>
              <w:t>род и дл</w:t>
            </w:r>
            <w:r w:rsidRPr="00CC3F2E">
              <w:rPr>
                <w:sz w:val="24"/>
                <w:szCs w:val="24"/>
              </w:rPr>
              <w:t>и</w:t>
            </w:r>
            <w:r w:rsidRPr="00CC3F2E">
              <w:rPr>
                <w:sz w:val="24"/>
                <w:szCs w:val="24"/>
              </w:rPr>
              <w:t>ны, м</w:t>
            </w:r>
            <w:r w:rsidRPr="00CC3F2E">
              <w:rPr>
                <w:sz w:val="24"/>
                <w:szCs w:val="24"/>
                <w:vertAlign w:val="superscript"/>
              </w:rPr>
              <w:t>3</w:t>
            </w:r>
          </w:p>
          <w:p w:rsidR="00662155" w:rsidRPr="00CC3F2E" w:rsidRDefault="00662155" w:rsidP="007C6F8D">
            <w:pPr>
              <w:ind w:left="-51" w:right="-28"/>
              <w:jc w:val="center"/>
              <w:rPr>
                <w:sz w:val="24"/>
                <w:szCs w:val="24"/>
              </w:rPr>
            </w:pPr>
          </w:p>
        </w:tc>
        <w:tc>
          <w:tcPr>
            <w:tcW w:w="603" w:type="pct"/>
            <w:vAlign w:val="center"/>
          </w:tcPr>
          <w:p w:rsidR="00662155" w:rsidRPr="00CC3F2E" w:rsidRDefault="00662155" w:rsidP="007C6F8D">
            <w:pPr>
              <w:ind w:left="-51" w:right="-28"/>
              <w:jc w:val="center"/>
              <w:rPr>
                <w:sz w:val="24"/>
                <w:szCs w:val="24"/>
              </w:rPr>
            </w:pPr>
            <w:r w:rsidRPr="00CC3F2E">
              <w:rPr>
                <w:sz w:val="24"/>
                <w:szCs w:val="24"/>
              </w:rPr>
              <w:t>1,1</w:t>
            </w:r>
          </w:p>
        </w:tc>
        <w:tc>
          <w:tcPr>
            <w:tcW w:w="647" w:type="pct"/>
            <w:vAlign w:val="center"/>
          </w:tcPr>
          <w:p w:rsidR="00662155" w:rsidRPr="00CC3F2E" w:rsidRDefault="00662155" w:rsidP="007C6F8D">
            <w:pPr>
              <w:ind w:left="-51" w:right="-28"/>
              <w:jc w:val="center"/>
              <w:rPr>
                <w:sz w:val="24"/>
                <w:szCs w:val="24"/>
              </w:rPr>
            </w:pPr>
            <w:r w:rsidRPr="00CC3F2E">
              <w:rPr>
                <w:sz w:val="24"/>
                <w:szCs w:val="24"/>
              </w:rPr>
              <w:t>100,0</w:t>
            </w:r>
          </w:p>
        </w:tc>
        <w:tc>
          <w:tcPr>
            <w:tcW w:w="647" w:type="pct"/>
            <w:vAlign w:val="center"/>
          </w:tcPr>
          <w:p w:rsidR="00662155" w:rsidRPr="00CC3F2E" w:rsidRDefault="00662155" w:rsidP="007C6F8D">
            <w:pPr>
              <w:ind w:left="-51" w:right="-28"/>
              <w:jc w:val="center"/>
              <w:rPr>
                <w:sz w:val="24"/>
                <w:szCs w:val="24"/>
              </w:rPr>
            </w:pPr>
            <w:r w:rsidRPr="00CC3F2E">
              <w:rPr>
                <w:sz w:val="24"/>
                <w:szCs w:val="24"/>
              </w:rPr>
              <w:t>70,0</w:t>
            </w:r>
          </w:p>
        </w:tc>
      </w:tr>
    </w:tbl>
    <w:p w:rsidR="00662155" w:rsidRPr="008F1A14" w:rsidRDefault="00662155" w:rsidP="00D73329">
      <w:pPr>
        <w:ind w:firstLine="709"/>
        <w:jc w:val="both"/>
        <w:rPr>
          <w:sz w:val="28"/>
          <w:szCs w:val="28"/>
        </w:rPr>
      </w:pPr>
    </w:p>
    <w:p w:rsidR="00662155" w:rsidRPr="007C796A" w:rsidRDefault="00662155" w:rsidP="00D73329">
      <w:pPr>
        <w:ind w:firstLine="709"/>
        <w:jc w:val="both"/>
        <w:rPr>
          <w:sz w:val="28"/>
          <w:szCs w:val="28"/>
        </w:rPr>
      </w:pPr>
      <w:r w:rsidRPr="007C796A">
        <w:rPr>
          <w:sz w:val="28"/>
          <w:szCs w:val="28"/>
        </w:rPr>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662155" w:rsidRDefault="00662155" w:rsidP="00D73329">
      <w:pPr>
        <w:ind w:firstLine="709"/>
        <w:jc w:val="both"/>
        <w:rPr>
          <w:sz w:val="28"/>
          <w:szCs w:val="28"/>
        </w:rPr>
      </w:pPr>
      <w:r w:rsidRPr="007C796A">
        <w:rPr>
          <w:sz w:val="28"/>
          <w:szCs w:val="28"/>
        </w:rPr>
        <w:t>Техническая зелень – часть массы древесной зелени, используемая для пе</w:t>
      </w:r>
      <w:r>
        <w:rPr>
          <w:sz w:val="28"/>
          <w:szCs w:val="28"/>
        </w:rPr>
        <w:softHyphen/>
      </w:r>
      <w:r w:rsidRPr="007C796A">
        <w:rPr>
          <w:sz w:val="28"/>
          <w:szCs w:val="28"/>
        </w:rPr>
        <w:t>реработки. У сосны она составляет 35%, у ели – 50%, березы – 20% от о</w:t>
      </w:r>
      <w:r w:rsidRPr="007C796A">
        <w:rPr>
          <w:sz w:val="28"/>
          <w:szCs w:val="28"/>
        </w:rPr>
        <w:t>б</w:t>
      </w:r>
      <w:r w:rsidRPr="007C796A">
        <w:rPr>
          <w:sz w:val="28"/>
          <w:szCs w:val="28"/>
        </w:rPr>
        <w:t xml:space="preserve">щей массы древесной зелени. </w:t>
      </w:r>
    </w:p>
    <w:p w:rsidR="00662155" w:rsidRPr="007C796A" w:rsidRDefault="00662155" w:rsidP="007C6F8D">
      <w:pPr>
        <w:ind w:firstLine="709"/>
        <w:jc w:val="center"/>
        <w:rPr>
          <w:sz w:val="28"/>
          <w:szCs w:val="28"/>
        </w:rPr>
      </w:pPr>
    </w:p>
    <w:p w:rsidR="00662155" w:rsidRPr="007F2FBA" w:rsidRDefault="00662155" w:rsidP="007C6F8D">
      <w:pPr>
        <w:ind w:firstLine="709"/>
        <w:jc w:val="center"/>
        <w:rPr>
          <w:sz w:val="28"/>
          <w:szCs w:val="28"/>
        </w:rPr>
      </w:pPr>
      <w:r w:rsidRPr="007F2FBA">
        <w:rPr>
          <w:sz w:val="28"/>
          <w:szCs w:val="28"/>
        </w:rPr>
        <w:t>Опр</w:t>
      </w:r>
      <w:r w:rsidR="003255C4">
        <w:rPr>
          <w:sz w:val="28"/>
          <w:szCs w:val="28"/>
        </w:rPr>
        <w:t>еделение запасов хвойной зелени</w:t>
      </w:r>
    </w:p>
    <w:p w:rsidR="00662155" w:rsidRPr="008F1A14" w:rsidRDefault="00662155" w:rsidP="00D73329">
      <w:pPr>
        <w:ind w:firstLine="709"/>
        <w:jc w:val="both"/>
        <w:rPr>
          <w:sz w:val="28"/>
          <w:szCs w:val="28"/>
        </w:rPr>
      </w:pPr>
    </w:p>
    <w:p w:rsidR="00662155" w:rsidRPr="007C796A" w:rsidRDefault="00662155" w:rsidP="00D73329">
      <w:pPr>
        <w:ind w:firstLine="709"/>
        <w:jc w:val="both"/>
        <w:rPr>
          <w:sz w:val="28"/>
          <w:szCs w:val="28"/>
        </w:rPr>
      </w:pPr>
      <w:r w:rsidRPr="007C796A">
        <w:rPr>
          <w:sz w:val="28"/>
          <w:szCs w:val="28"/>
        </w:rPr>
        <w:t>Заготовка древесной зелени производится в насаждениях всех возрас</w:t>
      </w:r>
      <w:r w:rsidRPr="007C796A">
        <w:rPr>
          <w:sz w:val="28"/>
          <w:szCs w:val="28"/>
        </w:rPr>
        <w:t>т</w:t>
      </w:r>
      <w:r w:rsidRPr="007C796A">
        <w:rPr>
          <w:sz w:val="28"/>
          <w:szCs w:val="28"/>
        </w:rPr>
        <w:t>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w:t>
      </w:r>
      <w:r>
        <w:rPr>
          <w:sz w:val="28"/>
          <w:szCs w:val="28"/>
        </w:rPr>
        <w:softHyphen/>
      </w:r>
      <w:r w:rsidRPr="007C796A">
        <w:rPr>
          <w:sz w:val="28"/>
          <w:szCs w:val="28"/>
        </w:rPr>
        <w:t>жении 30 %  кроны у деревьев, имеющих диаметр (</w:t>
      </w:r>
      <w:r w:rsidRPr="007C796A">
        <w:rPr>
          <w:sz w:val="28"/>
          <w:szCs w:val="28"/>
          <w:lang w:val="en-US"/>
        </w:rPr>
        <w:t>d</w:t>
      </w:r>
      <w:r w:rsidRPr="007C796A">
        <w:rPr>
          <w:sz w:val="28"/>
          <w:szCs w:val="28"/>
        </w:rPr>
        <w:t>=1,3 м) не менее 18 см.</w:t>
      </w:r>
    </w:p>
    <w:p w:rsidR="00662155" w:rsidRPr="007C796A" w:rsidRDefault="00662155" w:rsidP="00D73329">
      <w:pPr>
        <w:ind w:firstLine="709"/>
        <w:jc w:val="both"/>
        <w:rPr>
          <w:sz w:val="28"/>
          <w:szCs w:val="28"/>
        </w:rPr>
      </w:pPr>
      <w:r w:rsidRPr="007C796A">
        <w:rPr>
          <w:sz w:val="28"/>
          <w:szCs w:val="28"/>
        </w:rPr>
        <w:t>Для определения запаса технической зелени на 1 га нужно знать сре</w:t>
      </w:r>
      <w:r w:rsidRPr="007C796A">
        <w:rPr>
          <w:sz w:val="28"/>
          <w:szCs w:val="28"/>
        </w:rPr>
        <w:t>д</w:t>
      </w:r>
      <w:r w:rsidRPr="007C796A">
        <w:rPr>
          <w:sz w:val="28"/>
          <w:szCs w:val="28"/>
        </w:rPr>
        <w:t>нее число деревьев на 1 га данного насаждения и распределение их по ступ</w:t>
      </w:r>
      <w:r w:rsidRPr="007C796A">
        <w:rPr>
          <w:sz w:val="28"/>
          <w:szCs w:val="28"/>
        </w:rPr>
        <w:t>е</w:t>
      </w:r>
      <w:r w:rsidRPr="007C796A">
        <w:rPr>
          <w:sz w:val="28"/>
          <w:szCs w:val="28"/>
        </w:rPr>
        <w:t>ням тол</w:t>
      </w:r>
      <w:r>
        <w:rPr>
          <w:sz w:val="28"/>
          <w:szCs w:val="28"/>
        </w:rPr>
        <w:softHyphen/>
      </w:r>
      <w:r w:rsidRPr="007C796A">
        <w:rPr>
          <w:sz w:val="28"/>
          <w:szCs w:val="28"/>
        </w:rPr>
        <w:t>щины. Если таких данных нет,  необходимо заложить пробные пл</w:t>
      </w:r>
      <w:r w:rsidRPr="007C796A">
        <w:rPr>
          <w:sz w:val="28"/>
          <w:szCs w:val="28"/>
        </w:rPr>
        <w:t>о</w:t>
      </w:r>
      <w:r w:rsidRPr="007C796A">
        <w:rPr>
          <w:sz w:val="28"/>
          <w:szCs w:val="28"/>
        </w:rPr>
        <w:t>щади размером 0.5 га и, пересчитав деревья,  определить  среднее  число  д</w:t>
      </w:r>
      <w:r w:rsidRPr="007C796A">
        <w:rPr>
          <w:sz w:val="28"/>
          <w:szCs w:val="28"/>
        </w:rPr>
        <w:t>е</w:t>
      </w:r>
      <w:r w:rsidRPr="007C796A">
        <w:rPr>
          <w:sz w:val="28"/>
          <w:szCs w:val="28"/>
        </w:rPr>
        <w:t>ревьев  каждой  сту</w:t>
      </w:r>
      <w:r>
        <w:rPr>
          <w:sz w:val="28"/>
          <w:szCs w:val="28"/>
        </w:rPr>
        <w:softHyphen/>
      </w:r>
      <w:r w:rsidRPr="007C796A">
        <w:rPr>
          <w:sz w:val="28"/>
          <w:szCs w:val="28"/>
        </w:rPr>
        <w:t>пени толщины на 1 га. Умножив на полученное число в</w:t>
      </w:r>
      <w:r w:rsidRPr="007C796A">
        <w:rPr>
          <w:sz w:val="28"/>
          <w:szCs w:val="28"/>
        </w:rPr>
        <w:t>ы</w:t>
      </w:r>
      <w:r w:rsidRPr="007C796A">
        <w:rPr>
          <w:sz w:val="28"/>
          <w:szCs w:val="28"/>
        </w:rPr>
        <w:t>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w:t>
      </w:r>
      <w:r>
        <w:rPr>
          <w:sz w:val="28"/>
          <w:szCs w:val="28"/>
        </w:rPr>
        <w:softHyphen/>
      </w:r>
      <w:r w:rsidRPr="007C796A">
        <w:rPr>
          <w:sz w:val="28"/>
          <w:szCs w:val="28"/>
        </w:rPr>
        <w:t>нической зелени на 1 м</w:t>
      </w:r>
      <w:r w:rsidRPr="007C796A">
        <w:rPr>
          <w:sz w:val="28"/>
          <w:szCs w:val="28"/>
          <w:vertAlign w:val="superscript"/>
        </w:rPr>
        <w:t>3</w:t>
      </w:r>
      <w:r w:rsidRPr="007C796A">
        <w:rPr>
          <w:sz w:val="28"/>
          <w:szCs w:val="28"/>
        </w:rPr>
        <w:t xml:space="preserve"> стволовой массы определенной древесной породы. </w:t>
      </w:r>
    </w:p>
    <w:p w:rsidR="00662155" w:rsidRPr="007C796A" w:rsidRDefault="00662155" w:rsidP="00D73329">
      <w:pPr>
        <w:ind w:firstLine="709"/>
        <w:jc w:val="both"/>
        <w:rPr>
          <w:sz w:val="28"/>
          <w:szCs w:val="28"/>
        </w:rPr>
      </w:pPr>
      <w:r w:rsidRPr="007C796A">
        <w:rPr>
          <w:sz w:val="28"/>
          <w:szCs w:val="28"/>
        </w:rPr>
        <w:t>По содержанию коры, хвои листьев, древесины, неорганических и о</w:t>
      </w:r>
      <w:r w:rsidRPr="007C796A">
        <w:rPr>
          <w:sz w:val="28"/>
          <w:szCs w:val="28"/>
        </w:rPr>
        <w:t>р</w:t>
      </w:r>
      <w:r w:rsidRPr="007C796A">
        <w:rPr>
          <w:sz w:val="28"/>
          <w:szCs w:val="28"/>
        </w:rPr>
        <w:t>гани</w:t>
      </w:r>
      <w:r>
        <w:rPr>
          <w:sz w:val="28"/>
          <w:szCs w:val="28"/>
        </w:rPr>
        <w:softHyphen/>
      </w:r>
      <w:r w:rsidRPr="007C796A">
        <w:rPr>
          <w:sz w:val="28"/>
          <w:szCs w:val="28"/>
        </w:rPr>
        <w:t>ческих примесей древесная зелень должна  удовлетворять требованиям ГОСТ 21769-84.</w:t>
      </w:r>
    </w:p>
    <w:p w:rsidR="00662155" w:rsidRDefault="00662155" w:rsidP="00D73329">
      <w:pPr>
        <w:ind w:firstLine="709"/>
        <w:jc w:val="both"/>
        <w:rPr>
          <w:sz w:val="28"/>
          <w:szCs w:val="28"/>
        </w:rPr>
      </w:pPr>
      <w:r w:rsidRPr="007C796A">
        <w:rPr>
          <w:sz w:val="28"/>
          <w:szCs w:val="28"/>
        </w:rPr>
        <w:t>При заготовке древесной зелени для кормовых целей не допускается ис</w:t>
      </w:r>
      <w:r>
        <w:rPr>
          <w:sz w:val="28"/>
          <w:szCs w:val="28"/>
        </w:rPr>
        <w:softHyphen/>
      </w:r>
      <w:r w:rsidRPr="007C796A">
        <w:rPr>
          <w:sz w:val="28"/>
          <w:szCs w:val="28"/>
        </w:rPr>
        <w:t>пользование крушины, волчьей ягоды, бузины, ракитника, бересклета, д</w:t>
      </w:r>
      <w:r w:rsidRPr="007C796A">
        <w:rPr>
          <w:sz w:val="28"/>
          <w:szCs w:val="28"/>
        </w:rPr>
        <w:t>у</w:t>
      </w:r>
      <w:r w:rsidRPr="007C796A">
        <w:rPr>
          <w:sz w:val="28"/>
          <w:szCs w:val="28"/>
        </w:rPr>
        <w:t xml:space="preserve">ба. </w:t>
      </w:r>
    </w:p>
    <w:p w:rsidR="00662155" w:rsidRDefault="00662155" w:rsidP="00D73329">
      <w:pPr>
        <w:ind w:firstLine="709"/>
        <w:jc w:val="both"/>
        <w:rPr>
          <w:sz w:val="28"/>
          <w:szCs w:val="28"/>
        </w:rPr>
      </w:pPr>
    </w:p>
    <w:p w:rsidR="00662155" w:rsidRPr="007F2FBA" w:rsidRDefault="00662155" w:rsidP="007C6F8D">
      <w:pPr>
        <w:ind w:firstLine="709"/>
        <w:jc w:val="center"/>
        <w:rPr>
          <w:sz w:val="28"/>
          <w:szCs w:val="28"/>
        </w:rPr>
      </w:pPr>
      <w:r w:rsidRPr="007F2FBA">
        <w:rPr>
          <w:sz w:val="28"/>
          <w:szCs w:val="28"/>
        </w:rPr>
        <w:t>Определение зап</w:t>
      </w:r>
      <w:r w:rsidR="003255C4">
        <w:rPr>
          <w:sz w:val="28"/>
          <w:szCs w:val="28"/>
        </w:rPr>
        <w:t>асов сосновых и еловых лап</w:t>
      </w:r>
    </w:p>
    <w:p w:rsidR="00662155" w:rsidRPr="006F646B" w:rsidRDefault="00662155" w:rsidP="00D73329">
      <w:pPr>
        <w:ind w:firstLine="709"/>
        <w:jc w:val="both"/>
        <w:rPr>
          <w:b/>
          <w:sz w:val="28"/>
          <w:szCs w:val="28"/>
        </w:rPr>
      </w:pPr>
    </w:p>
    <w:p w:rsidR="00662155" w:rsidRPr="006F646B" w:rsidRDefault="00662155" w:rsidP="00D73329">
      <w:pPr>
        <w:ind w:firstLine="709"/>
        <w:jc w:val="both"/>
        <w:rPr>
          <w:sz w:val="28"/>
          <w:szCs w:val="28"/>
        </w:rPr>
      </w:pPr>
      <w:r>
        <w:rPr>
          <w:sz w:val="28"/>
          <w:szCs w:val="28"/>
        </w:rPr>
        <w:t>Определение запасов</w:t>
      </w:r>
      <w:r w:rsidRPr="006F646B">
        <w:rPr>
          <w:sz w:val="28"/>
          <w:szCs w:val="28"/>
        </w:rPr>
        <w:t xml:space="preserve"> сосновых и еловых лап производится с использ</w:t>
      </w:r>
      <w:r w:rsidRPr="006F646B">
        <w:rPr>
          <w:sz w:val="28"/>
          <w:szCs w:val="28"/>
        </w:rPr>
        <w:t>о</w:t>
      </w:r>
      <w:r w:rsidRPr="006F646B">
        <w:rPr>
          <w:sz w:val="28"/>
          <w:szCs w:val="28"/>
        </w:rPr>
        <w:t>ванием региональных норма</w:t>
      </w:r>
      <w:r>
        <w:rPr>
          <w:sz w:val="28"/>
          <w:szCs w:val="28"/>
        </w:rPr>
        <w:t>тивно-справочных таблиц 12.3 и  12.4.</w:t>
      </w:r>
    </w:p>
    <w:p w:rsidR="00662155" w:rsidRPr="006F646B" w:rsidRDefault="00662155" w:rsidP="00D73329">
      <w:pPr>
        <w:ind w:left="-51" w:right="-28"/>
        <w:jc w:val="both"/>
        <w:rPr>
          <w:sz w:val="28"/>
          <w:szCs w:val="28"/>
        </w:rPr>
      </w:pPr>
    </w:p>
    <w:p w:rsidR="00662155" w:rsidRPr="007C796A" w:rsidRDefault="00662155" w:rsidP="007C6F8D">
      <w:pPr>
        <w:ind w:left="-51" w:right="-28"/>
        <w:jc w:val="right"/>
        <w:rPr>
          <w:sz w:val="28"/>
          <w:szCs w:val="28"/>
        </w:rPr>
      </w:pPr>
      <w:r>
        <w:rPr>
          <w:sz w:val="28"/>
          <w:szCs w:val="28"/>
        </w:rPr>
        <w:t>Таблица 12.3</w:t>
      </w:r>
    </w:p>
    <w:p w:rsidR="00662155" w:rsidRPr="007C796A" w:rsidRDefault="00662155" w:rsidP="007C6F8D">
      <w:pPr>
        <w:ind w:left="-51" w:right="-28"/>
        <w:jc w:val="center"/>
        <w:rPr>
          <w:sz w:val="28"/>
          <w:szCs w:val="28"/>
        </w:rPr>
      </w:pPr>
      <w:r w:rsidRPr="007C796A">
        <w:rPr>
          <w:sz w:val="28"/>
          <w:szCs w:val="28"/>
        </w:rPr>
        <w:t>Масса сосновой лапки</w:t>
      </w:r>
    </w:p>
    <w:p w:rsidR="00662155" w:rsidRPr="007C796A" w:rsidRDefault="00662155" w:rsidP="00D73329">
      <w:pPr>
        <w:ind w:left="-51" w:right="-28"/>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604"/>
        <w:gridCol w:w="1604"/>
        <w:gridCol w:w="1604"/>
        <w:gridCol w:w="1604"/>
        <w:gridCol w:w="1600"/>
      </w:tblGrid>
      <w:tr w:rsidR="00662155" w:rsidRPr="003255C4" w:rsidTr="007328FC">
        <w:trPr>
          <w:cantSplit/>
          <w:trHeight w:val="20"/>
          <w:tblHeader/>
        </w:trPr>
        <w:tc>
          <w:tcPr>
            <w:tcW w:w="812" w:type="pct"/>
            <w:vMerge w:val="restart"/>
            <w:vAlign w:val="center"/>
          </w:tcPr>
          <w:p w:rsidR="00662155" w:rsidRPr="003255C4" w:rsidRDefault="00662155" w:rsidP="00D73329">
            <w:pPr>
              <w:ind w:left="-51" w:right="-28"/>
              <w:jc w:val="both"/>
              <w:rPr>
                <w:sz w:val="24"/>
                <w:szCs w:val="24"/>
                <w:lang w:val="en-US"/>
              </w:rPr>
            </w:pPr>
            <w:r w:rsidRPr="003255C4">
              <w:rPr>
                <w:sz w:val="24"/>
                <w:szCs w:val="24"/>
                <w:lang w:val="en-US"/>
              </w:rPr>
              <w:t>D</w:t>
            </w:r>
            <w:r w:rsidRPr="003255C4">
              <w:rPr>
                <w:sz w:val="24"/>
                <w:szCs w:val="24"/>
              </w:rPr>
              <w:t>=1.3 м, см</w:t>
            </w:r>
          </w:p>
        </w:tc>
        <w:tc>
          <w:tcPr>
            <w:tcW w:w="4188" w:type="pct"/>
            <w:gridSpan w:val="5"/>
            <w:vAlign w:val="center"/>
          </w:tcPr>
          <w:p w:rsidR="00662155" w:rsidRPr="003255C4" w:rsidRDefault="00662155" w:rsidP="00D73329">
            <w:pPr>
              <w:ind w:left="-51" w:right="-28"/>
              <w:jc w:val="both"/>
              <w:rPr>
                <w:sz w:val="24"/>
                <w:szCs w:val="24"/>
              </w:rPr>
            </w:pPr>
            <w:r w:rsidRPr="003255C4">
              <w:rPr>
                <w:sz w:val="24"/>
                <w:szCs w:val="24"/>
              </w:rPr>
              <w:t>Масса сосновой лапки с одного дерева, кг,</w:t>
            </w:r>
            <w:r w:rsidRPr="003255C4">
              <w:rPr>
                <w:sz w:val="24"/>
                <w:szCs w:val="24"/>
              </w:rPr>
              <w:br/>
              <w:t>в зависимости от разряда высот</w:t>
            </w:r>
          </w:p>
        </w:tc>
      </w:tr>
      <w:tr w:rsidR="00662155" w:rsidRPr="003255C4" w:rsidTr="007328FC">
        <w:trPr>
          <w:cantSplit/>
          <w:trHeight w:val="20"/>
          <w:tblHeader/>
        </w:trPr>
        <w:tc>
          <w:tcPr>
            <w:tcW w:w="812" w:type="pct"/>
            <w:vMerge/>
            <w:tcBorders>
              <w:bottom w:val="nil"/>
            </w:tcBorders>
          </w:tcPr>
          <w:p w:rsidR="00662155" w:rsidRPr="003255C4" w:rsidRDefault="00662155" w:rsidP="00D73329">
            <w:pPr>
              <w:ind w:left="-51" w:right="-28"/>
              <w:jc w:val="both"/>
              <w:rPr>
                <w:sz w:val="24"/>
                <w:szCs w:val="24"/>
              </w:rPr>
            </w:pPr>
          </w:p>
        </w:tc>
        <w:tc>
          <w:tcPr>
            <w:tcW w:w="838" w:type="pct"/>
            <w:tcBorders>
              <w:bottom w:val="nil"/>
            </w:tcBorders>
            <w:vAlign w:val="center"/>
          </w:tcPr>
          <w:p w:rsidR="00662155" w:rsidRPr="003255C4" w:rsidRDefault="00662155" w:rsidP="00D73329">
            <w:pPr>
              <w:ind w:left="-51" w:right="-28"/>
              <w:jc w:val="both"/>
              <w:rPr>
                <w:sz w:val="24"/>
                <w:szCs w:val="24"/>
              </w:rPr>
            </w:pPr>
            <w:r w:rsidRPr="003255C4">
              <w:rPr>
                <w:sz w:val="24"/>
                <w:szCs w:val="24"/>
                <w:lang w:val="en-US"/>
              </w:rPr>
              <w:t>I</w:t>
            </w:r>
            <w:r w:rsidRPr="003255C4">
              <w:rPr>
                <w:sz w:val="24"/>
                <w:szCs w:val="24"/>
              </w:rPr>
              <w:t>а</w:t>
            </w:r>
          </w:p>
        </w:tc>
        <w:tc>
          <w:tcPr>
            <w:tcW w:w="838" w:type="pct"/>
            <w:tcBorders>
              <w:bottom w:val="nil"/>
            </w:tcBorders>
            <w:vAlign w:val="center"/>
          </w:tcPr>
          <w:p w:rsidR="00662155" w:rsidRPr="003255C4" w:rsidRDefault="00662155" w:rsidP="00D73329">
            <w:pPr>
              <w:ind w:left="-51" w:right="-28"/>
              <w:jc w:val="both"/>
              <w:rPr>
                <w:sz w:val="24"/>
                <w:szCs w:val="24"/>
              </w:rPr>
            </w:pPr>
            <w:r w:rsidRPr="003255C4">
              <w:rPr>
                <w:sz w:val="24"/>
                <w:szCs w:val="24"/>
                <w:lang w:val="en-US"/>
              </w:rPr>
              <w:t>I</w:t>
            </w:r>
          </w:p>
        </w:tc>
        <w:tc>
          <w:tcPr>
            <w:tcW w:w="838" w:type="pct"/>
            <w:tcBorders>
              <w:bottom w:val="nil"/>
            </w:tcBorders>
            <w:vAlign w:val="center"/>
          </w:tcPr>
          <w:p w:rsidR="00662155" w:rsidRPr="003255C4" w:rsidRDefault="00662155" w:rsidP="00D73329">
            <w:pPr>
              <w:ind w:left="-51" w:right="-28"/>
              <w:jc w:val="both"/>
              <w:rPr>
                <w:sz w:val="24"/>
                <w:szCs w:val="24"/>
              </w:rPr>
            </w:pPr>
            <w:r w:rsidRPr="003255C4">
              <w:rPr>
                <w:sz w:val="24"/>
                <w:szCs w:val="24"/>
                <w:lang w:val="en-US"/>
              </w:rPr>
              <w:t>II</w:t>
            </w:r>
          </w:p>
        </w:tc>
        <w:tc>
          <w:tcPr>
            <w:tcW w:w="838" w:type="pct"/>
            <w:tcBorders>
              <w:bottom w:val="nil"/>
            </w:tcBorders>
            <w:vAlign w:val="center"/>
          </w:tcPr>
          <w:p w:rsidR="00662155" w:rsidRPr="003255C4" w:rsidRDefault="00662155" w:rsidP="00D73329">
            <w:pPr>
              <w:ind w:left="-51" w:right="-28"/>
              <w:jc w:val="both"/>
              <w:rPr>
                <w:sz w:val="24"/>
                <w:szCs w:val="24"/>
              </w:rPr>
            </w:pPr>
            <w:r w:rsidRPr="003255C4">
              <w:rPr>
                <w:sz w:val="24"/>
                <w:szCs w:val="24"/>
                <w:lang w:val="en-US"/>
              </w:rPr>
              <w:t>III</w:t>
            </w:r>
          </w:p>
        </w:tc>
        <w:tc>
          <w:tcPr>
            <w:tcW w:w="838" w:type="pct"/>
            <w:tcBorders>
              <w:bottom w:val="nil"/>
            </w:tcBorders>
            <w:vAlign w:val="center"/>
          </w:tcPr>
          <w:p w:rsidR="00662155" w:rsidRPr="003255C4" w:rsidRDefault="00662155" w:rsidP="00D73329">
            <w:pPr>
              <w:ind w:left="-51" w:right="-28"/>
              <w:jc w:val="both"/>
              <w:rPr>
                <w:sz w:val="24"/>
                <w:szCs w:val="24"/>
              </w:rPr>
            </w:pPr>
            <w:r w:rsidRPr="003255C4">
              <w:rPr>
                <w:sz w:val="24"/>
                <w:szCs w:val="24"/>
                <w:lang w:val="en-US"/>
              </w:rPr>
              <w:t>IV</w:t>
            </w:r>
          </w:p>
        </w:tc>
      </w:tr>
      <w:tr w:rsidR="00662155" w:rsidRPr="003255C4" w:rsidTr="007328FC">
        <w:trPr>
          <w:cantSplit/>
          <w:trHeight w:val="20"/>
        </w:trPr>
        <w:tc>
          <w:tcPr>
            <w:tcW w:w="812"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12</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13</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12</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11</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10</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9</w:t>
            </w:r>
          </w:p>
        </w:tc>
      </w:tr>
      <w:tr w:rsidR="00662155" w:rsidRPr="003255C4" w:rsidTr="007328FC">
        <w:trPr>
          <w:cantSplit/>
          <w:trHeight w:val="20"/>
        </w:trPr>
        <w:tc>
          <w:tcPr>
            <w:tcW w:w="812"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16</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20</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18</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17</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15</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14</w:t>
            </w:r>
          </w:p>
        </w:tc>
      </w:tr>
      <w:tr w:rsidR="00662155" w:rsidRPr="003255C4" w:rsidTr="007328FC">
        <w:trPr>
          <w:cantSplit/>
          <w:trHeight w:val="20"/>
        </w:trPr>
        <w:tc>
          <w:tcPr>
            <w:tcW w:w="812"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20</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28</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25</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23</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21</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19</w:t>
            </w:r>
          </w:p>
        </w:tc>
      </w:tr>
      <w:tr w:rsidR="00662155" w:rsidRPr="003255C4" w:rsidTr="007328FC">
        <w:trPr>
          <w:cantSplit/>
          <w:trHeight w:val="20"/>
        </w:trPr>
        <w:tc>
          <w:tcPr>
            <w:tcW w:w="812"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24</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34</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31</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29</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27</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25</w:t>
            </w:r>
          </w:p>
        </w:tc>
      </w:tr>
      <w:tr w:rsidR="00662155" w:rsidRPr="003255C4" w:rsidTr="007328FC">
        <w:trPr>
          <w:cantSplit/>
          <w:trHeight w:val="20"/>
        </w:trPr>
        <w:tc>
          <w:tcPr>
            <w:tcW w:w="812"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28</w:t>
            </w:r>
          </w:p>
        </w:tc>
        <w:tc>
          <w:tcPr>
            <w:tcW w:w="838"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41</w:t>
            </w:r>
          </w:p>
        </w:tc>
        <w:tc>
          <w:tcPr>
            <w:tcW w:w="838"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38</w:t>
            </w:r>
          </w:p>
        </w:tc>
        <w:tc>
          <w:tcPr>
            <w:tcW w:w="838"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36</w:t>
            </w:r>
          </w:p>
        </w:tc>
        <w:tc>
          <w:tcPr>
            <w:tcW w:w="838"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32</w:t>
            </w:r>
          </w:p>
        </w:tc>
        <w:tc>
          <w:tcPr>
            <w:tcW w:w="838"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29</w:t>
            </w:r>
          </w:p>
        </w:tc>
      </w:tr>
      <w:tr w:rsidR="00662155" w:rsidRPr="003255C4" w:rsidTr="007328FC">
        <w:trPr>
          <w:cantSplit/>
          <w:trHeight w:val="20"/>
        </w:trPr>
        <w:tc>
          <w:tcPr>
            <w:tcW w:w="812"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32</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48</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44</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41</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37</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34</w:t>
            </w:r>
          </w:p>
        </w:tc>
      </w:tr>
      <w:tr w:rsidR="00662155" w:rsidRPr="003255C4" w:rsidTr="007328FC">
        <w:trPr>
          <w:cantSplit/>
          <w:trHeight w:val="20"/>
        </w:trPr>
        <w:tc>
          <w:tcPr>
            <w:tcW w:w="812"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36</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54</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48</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46</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42</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38</w:t>
            </w:r>
          </w:p>
        </w:tc>
      </w:tr>
      <w:tr w:rsidR="00662155" w:rsidRPr="003255C4" w:rsidTr="007328FC">
        <w:trPr>
          <w:cantSplit/>
          <w:trHeight w:val="20"/>
        </w:trPr>
        <w:tc>
          <w:tcPr>
            <w:tcW w:w="812"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40</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61</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56</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51</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48</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43</w:t>
            </w:r>
          </w:p>
        </w:tc>
      </w:tr>
      <w:tr w:rsidR="00662155" w:rsidRPr="003255C4" w:rsidTr="007328FC">
        <w:trPr>
          <w:cantSplit/>
          <w:trHeight w:val="20"/>
        </w:trPr>
        <w:tc>
          <w:tcPr>
            <w:tcW w:w="812"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44</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66</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60</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57</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52</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47</w:t>
            </w:r>
          </w:p>
        </w:tc>
      </w:tr>
      <w:tr w:rsidR="00662155" w:rsidRPr="003255C4" w:rsidTr="007328FC">
        <w:trPr>
          <w:cantSplit/>
          <w:trHeight w:val="20"/>
        </w:trPr>
        <w:tc>
          <w:tcPr>
            <w:tcW w:w="812"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48</w:t>
            </w:r>
          </w:p>
        </w:tc>
        <w:tc>
          <w:tcPr>
            <w:tcW w:w="838"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72</w:t>
            </w:r>
          </w:p>
        </w:tc>
        <w:tc>
          <w:tcPr>
            <w:tcW w:w="838"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67</w:t>
            </w:r>
          </w:p>
        </w:tc>
        <w:tc>
          <w:tcPr>
            <w:tcW w:w="838"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61</w:t>
            </w:r>
          </w:p>
        </w:tc>
        <w:tc>
          <w:tcPr>
            <w:tcW w:w="838"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56</w:t>
            </w:r>
          </w:p>
        </w:tc>
        <w:tc>
          <w:tcPr>
            <w:tcW w:w="838"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52</w:t>
            </w:r>
          </w:p>
        </w:tc>
      </w:tr>
      <w:tr w:rsidR="00662155" w:rsidRPr="003255C4" w:rsidTr="007328FC">
        <w:trPr>
          <w:cantSplit/>
          <w:trHeight w:val="20"/>
        </w:trPr>
        <w:tc>
          <w:tcPr>
            <w:tcW w:w="812"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52</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77</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72</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66</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60</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56</w:t>
            </w:r>
          </w:p>
        </w:tc>
      </w:tr>
      <w:tr w:rsidR="00662155" w:rsidRPr="003255C4" w:rsidTr="007328FC">
        <w:trPr>
          <w:cantSplit/>
          <w:trHeight w:val="20"/>
        </w:trPr>
        <w:tc>
          <w:tcPr>
            <w:tcW w:w="812"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56</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82</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76</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70</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66</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59</w:t>
            </w:r>
          </w:p>
        </w:tc>
      </w:tr>
    </w:tbl>
    <w:p w:rsidR="00662155" w:rsidRDefault="00662155"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662155" w:rsidRPr="007C796A" w:rsidRDefault="00662155" w:rsidP="007C6F8D">
      <w:pPr>
        <w:ind w:left="-51" w:right="-28"/>
        <w:jc w:val="right"/>
        <w:rPr>
          <w:sz w:val="28"/>
          <w:szCs w:val="28"/>
        </w:rPr>
      </w:pPr>
      <w:r>
        <w:rPr>
          <w:sz w:val="28"/>
          <w:szCs w:val="28"/>
        </w:rPr>
        <w:t>Таблица 12.4</w:t>
      </w:r>
    </w:p>
    <w:p w:rsidR="00662155" w:rsidRPr="007C796A" w:rsidRDefault="00662155" w:rsidP="007C6F8D">
      <w:pPr>
        <w:ind w:left="-51" w:right="-28"/>
        <w:jc w:val="center"/>
        <w:rPr>
          <w:sz w:val="28"/>
          <w:szCs w:val="28"/>
        </w:rPr>
      </w:pPr>
      <w:r w:rsidRPr="007C796A">
        <w:rPr>
          <w:sz w:val="28"/>
          <w:szCs w:val="28"/>
        </w:rPr>
        <w:t>Масса еловой лапки</w:t>
      </w:r>
    </w:p>
    <w:p w:rsidR="00662155" w:rsidRPr="007C796A" w:rsidRDefault="00662155" w:rsidP="00D73329">
      <w:pPr>
        <w:ind w:left="-51" w:right="-28"/>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604"/>
        <w:gridCol w:w="1604"/>
        <w:gridCol w:w="1604"/>
        <w:gridCol w:w="1604"/>
        <w:gridCol w:w="1600"/>
      </w:tblGrid>
      <w:tr w:rsidR="00662155" w:rsidRPr="003255C4" w:rsidTr="007328FC">
        <w:trPr>
          <w:cantSplit/>
          <w:tblHeader/>
        </w:trPr>
        <w:tc>
          <w:tcPr>
            <w:tcW w:w="812" w:type="pct"/>
            <w:vMerge w:val="restart"/>
            <w:vAlign w:val="center"/>
          </w:tcPr>
          <w:p w:rsidR="00662155" w:rsidRPr="003255C4" w:rsidRDefault="00662155" w:rsidP="00D73329">
            <w:pPr>
              <w:ind w:left="-51" w:right="-28"/>
              <w:jc w:val="both"/>
              <w:rPr>
                <w:sz w:val="24"/>
                <w:szCs w:val="24"/>
                <w:lang w:val="en-US"/>
              </w:rPr>
            </w:pPr>
            <w:r w:rsidRPr="003255C4">
              <w:rPr>
                <w:sz w:val="24"/>
                <w:szCs w:val="24"/>
                <w:lang w:val="en-US"/>
              </w:rPr>
              <w:t>D</w:t>
            </w:r>
            <w:r w:rsidRPr="003255C4">
              <w:rPr>
                <w:sz w:val="24"/>
                <w:szCs w:val="24"/>
              </w:rPr>
              <w:t>=1.3 м, см</w:t>
            </w:r>
          </w:p>
        </w:tc>
        <w:tc>
          <w:tcPr>
            <w:tcW w:w="4188" w:type="pct"/>
            <w:gridSpan w:val="5"/>
            <w:vAlign w:val="center"/>
          </w:tcPr>
          <w:p w:rsidR="00662155" w:rsidRPr="003255C4" w:rsidRDefault="00662155" w:rsidP="00D73329">
            <w:pPr>
              <w:ind w:left="-51" w:right="-28"/>
              <w:jc w:val="both"/>
              <w:rPr>
                <w:sz w:val="24"/>
                <w:szCs w:val="24"/>
              </w:rPr>
            </w:pPr>
            <w:r w:rsidRPr="003255C4">
              <w:rPr>
                <w:sz w:val="24"/>
                <w:szCs w:val="24"/>
              </w:rPr>
              <w:t>Масса сосновой лапки с одного дерева, кг,</w:t>
            </w:r>
            <w:r w:rsidRPr="003255C4">
              <w:rPr>
                <w:sz w:val="24"/>
                <w:szCs w:val="24"/>
              </w:rPr>
              <w:br/>
              <w:t>в зависимости от разряда высот</w:t>
            </w:r>
          </w:p>
        </w:tc>
      </w:tr>
      <w:tr w:rsidR="00662155" w:rsidRPr="003255C4" w:rsidTr="007328FC">
        <w:trPr>
          <w:cantSplit/>
          <w:tblHeader/>
        </w:trPr>
        <w:tc>
          <w:tcPr>
            <w:tcW w:w="812" w:type="pct"/>
            <w:vMerge/>
            <w:tcBorders>
              <w:bottom w:val="nil"/>
            </w:tcBorders>
          </w:tcPr>
          <w:p w:rsidR="00662155" w:rsidRPr="003255C4" w:rsidRDefault="00662155" w:rsidP="00D73329">
            <w:pPr>
              <w:ind w:left="-51" w:right="-28"/>
              <w:jc w:val="both"/>
              <w:rPr>
                <w:sz w:val="24"/>
                <w:szCs w:val="24"/>
              </w:rPr>
            </w:pPr>
          </w:p>
        </w:tc>
        <w:tc>
          <w:tcPr>
            <w:tcW w:w="838" w:type="pct"/>
            <w:tcBorders>
              <w:bottom w:val="nil"/>
            </w:tcBorders>
            <w:vAlign w:val="center"/>
          </w:tcPr>
          <w:p w:rsidR="00662155" w:rsidRPr="003255C4" w:rsidRDefault="00662155" w:rsidP="00D73329">
            <w:pPr>
              <w:ind w:left="-51" w:right="-28"/>
              <w:jc w:val="both"/>
              <w:rPr>
                <w:sz w:val="24"/>
                <w:szCs w:val="24"/>
              </w:rPr>
            </w:pPr>
            <w:r w:rsidRPr="003255C4">
              <w:rPr>
                <w:sz w:val="24"/>
                <w:szCs w:val="24"/>
                <w:lang w:val="en-US"/>
              </w:rPr>
              <w:t>I</w:t>
            </w:r>
            <w:r w:rsidRPr="003255C4">
              <w:rPr>
                <w:sz w:val="24"/>
                <w:szCs w:val="24"/>
              </w:rPr>
              <w:t>а</w:t>
            </w:r>
          </w:p>
        </w:tc>
        <w:tc>
          <w:tcPr>
            <w:tcW w:w="838" w:type="pct"/>
            <w:tcBorders>
              <w:bottom w:val="nil"/>
            </w:tcBorders>
            <w:vAlign w:val="center"/>
          </w:tcPr>
          <w:p w:rsidR="00662155" w:rsidRPr="003255C4" w:rsidRDefault="00662155" w:rsidP="00D73329">
            <w:pPr>
              <w:ind w:left="-51" w:right="-28"/>
              <w:jc w:val="both"/>
              <w:rPr>
                <w:sz w:val="24"/>
                <w:szCs w:val="24"/>
              </w:rPr>
            </w:pPr>
            <w:r w:rsidRPr="003255C4">
              <w:rPr>
                <w:sz w:val="24"/>
                <w:szCs w:val="24"/>
                <w:lang w:val="en-US"/>
              </w:rPr>
              <w:t>I</w:t>
            </w:r>
          </w:p>
        </w:tc>
        <w:tc>
          <w:tcPr>
            <w:tcW w:w="838" w:type="pct"/>
            <w:tcBorders>
              <w:bottom w:val="nil"/>
            </w:tcBorders>
            <w:vAlign w:val="center"/>
          </w:tcPr>
          <w:p w:rsidR="00662155" w:rsidRPr="003255C4" w:rsidRDefault="00662155" w:rsidP="00D73329">
            <w:pPr>
              <w:ind w:left="-51" w:right="-28"/>
              <w:jc w:val="both"/>
              <w:rPr>
                <w:sz w:val="24"/>
                <w:szCs w:val="24"/>
              </w:rPr>
            </w:pPr>
            <w:r w:rsidRPr="003255C4">
              <w:rPr>
                <w:sz w:val="24"/>
                <w:szCs w:val="24"/>
                <w:lang w:val="en-US"/>
              </w:rPr>
              <w:t>II</w:t>
            </w:r>
          </w:p>
        </w:tc>
        <w:tc>
          <w:tcPr>
            <w:tcW w:w="838" w:type="pct"/>
            <w:tcBorders>
              <w:bottom w:val="nil"/>
            </w:tcBorders>
            <w:vAlign w:val="center"/>
          </w:tcPr>
          <w:p w:rsidR="00662155" w:rsidRPr="003255C4" w:rsidRDefault="00662155" w:rsidP="00D73329">
            <w:pPr>
              <w:ind w:left="-51" w:right="-28"/>
              <w:jc w:val="both"/>
              <w:rPr>
                <w:sz w:val="24"/>
                <w:szCs w:val="24"/>
              </w:rPr>
            </w:pPr>
            <w:r w:rsidRPr="003255C4">
              <w:rPr>
                <w:sz w:val="24"/>
                <w:szCs w:val="24"/>
                <w:lang w:val="en-US"/>
              </w:rPr>
              <w:t>III</w:t>
            </w:r>
          </w:p>
        </w:tc>
        <w:tc>
          <w:tcPr>
            <w:tcW w:w="838" w:type="pct"/>
            <w:tcBorders>
              <w:bottom w:val="nil"/>
            </w:tcBorders>
            <w:vAlign w:val="center"/>
          </w:tcPr>
          <w:p w:rsidR="00662155" w:rsidRPr="003255C4" w:rsidRDefault="00662155" w:rsidP="00D73329">
            <w:pPr>
              <w:ind w:left="-51" w:right="-28"/>
              <w:jc w:val="both"/>
              <w:rPr>
                <w:sz w:val="24"/>
                <w:szCs w:val="24"/>
              </w:rPr>
            </w:pPr>
            <w:r w:rsidRPr="003255C4">
              <w:rPr>
                <w:sz w:val="24"/>
                <w:szCs w:val="24"/>
                <w:lang w:val="en-US"/>
              </w:rPr>
              <w:t>IV</w:t>
            </w:r>
          </w:p>
        </w:tc>
      </w:tr>
      <w:tr w:rsidR="00662155" w:rsidRPr="003255C4" w:rsidTr="007328FC">
        <w:trPr>
          <w:cantSplit/>
        </w:trPr>
        <w:tc>
          <w:tcPr>
            <w:tcW w:w="812"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8</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10</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9</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8</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7</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7</w:t>
            </w:r>
          </w:p>
        </w:tc>
      </w:tr>
      <w:tr w:rsidR="00662155" w:rsidRPr="003255C4" w:rsidTr="007328FC">
        <w:trPr>
          <w:cantSplit/>
        </w:trPr>
        <w:tc>
          <w:tcPr>
            <w:tcW w:w="812"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12</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21</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18</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16</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15</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13</w:t>
            </w:r>
          </w:p>
        </w:tc>
      </w:tr>
      <w:tr w:rsidR="00662155" w:rsidRPr="003255C4" w:rsidTr="007328FC">
        <w:trPr>
          <w:cantSplit/>
        </w:trPr>
        <w:tc>
          <w:tcPr>
            <w:tcW w:w="812"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16</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38</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31</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44</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24</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20</w:t>
            </w:r>
          </w:p>
        </w:tc>
      </w:tr>
      <w:tr w:rsidR="00662155" w:rsidRPr="003255C4" w:rsidTr="007328FC">
        <w:trPr>
          <w:cantSplit/>
        </w:trPr>
        <w:tc>
          <w:tcPr>
            <w:tcW w:w="812"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20</w:t>
            </w:r>
          </w:p>
        </w:tc>
        <w:tc>
          <w:tcPr>
            <w:tcW w:w="838"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63</w:t>
            </w:r>
          </w:p>
        </w:tc>
        <w:tc>
          <w:tcPr>
            <w:tcW w:w="838"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53</w:t>
            </w:r>
          </w:p>
        </w:tc>
        <w:tc>
          <w:tcPr>
            <w:tcW w:w="838"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29</w:t>
            </w:r>
          </w:p>
        </w:tc>
        <w:tc>
          <w:tcPr>
            <w:tcW w:w="838"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37</w:t>
            </w:r>
          </w:p>
        </w:tc>
        <w:tc>
          <w:tcPr>
            <w:tcW w:w="838"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31</w:t>
            </w:r>
          </w:p>
        </w:tc>
      </w:tr>
      <w:tr w:rsidR="00662155" w:rsidRPr="003255C4" w:rsidTr="007328FC">
        <w:trPr>
          <w:cantSplit/>
        </w:trPr>
        <w:tc>
          <w:tcPr>
            <w:tcW w:w="812"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24</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86</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72</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60</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50</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42</w:t>
            </w:r>
          </w:p>
        </w:tc>
      </w:tr>
      <w:tr w:rsidR="00662155" w:rsidRPr="003255C4" w:rsidTr="007328FC">
        <w:trPr>
          <w:cantSplit/>
        </w:trPr>
        <w:tc>
          <w:tcPr>
            <w:tcW w:w="812"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28</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125</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104</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80</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67</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56</w:t>
            </w:r>
          </w:p>
        </w:tc>
      </w:tr>
      <w:tr w:rsidR="00662155" w:rsidRPr="003255C4" w:rsidTr="007328FC">
        <w:trPr>
          <w:cantSplit/>
        </w:trPr>
        <w:tc>
          <w:tcPr>
            <w:tcW w:w="812"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32</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150</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126</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105</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88</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67</w:t>
            </w:r>
          </w:p>
        </w:tc>
      </w:tr>
      <w:tr w:rsidR="00662155" w:rsidRPr="003255C4" w:rsidTr="007328FC">
        <w:trPr>
          <w:cantSplit/>
        </w:trPr>
        <w:tc>
          <w:tcPr>
            <w:tcW w:w="812"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36</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195</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163</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125</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104</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87</w:t>
            </w:r>
          </w:p>
        </w:tc>
      </w:tr>
      <w:tr w:rsidR="00662155" w:rsidRPr="003255C4" w:rsidTr="007328FC">
        <w:trPr>
          <w:cantSplit/>
        </w:trPr>
        <w:tc>
          <w:tcPr>
            <w:tcW w:w="812"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40</w:t>
            </w:r>
          </w:p>
        </w:tc>
        <w:tc>
          <w:tcPr>
            <w:tcW w:w="838"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229</w:t>
            </w:r>
          </w:p>
        </w:tc>
        <w:tc>
          <w:tcPr>
            <w:tcW w:w="838"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192</w:t>
            </w:r>
          </w:p>
        </w:tc>
        <w:tc>
          <w:tcPr>
            <w:tcW w:w="838"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146</w:t>
            </w:r>
          </w:p>
        </w:tc>
        <w:tc>
          <w:tcPr>
            <w:tcW w:w="838"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123</w:t>
            </w:r>
          </w:p>
        </w:tc>
        <w:tc>
          <w:tcPr>
            <w:tcW w:w="838" w:type="pct"/>
            <w:tcBorders>
              <w:bottom w:val="single" w:sz="4" w:space="0" w:color="auto"/>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103</w:t>
            </w:r>
          </w:p>
        </w:tc>
      </w:tr>
      <w:tr w:rsidR="00662155" w:rsidRPr="003255C4" w:rsidTr="007328FC">
        <w:trPr>
          <w:cantSplit/>
        </w:trPr>
        <w:tc>
          <w:tcPr>
            <w:tcW w:w="812"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44</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269</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224</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172</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144</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110</w:t>
            </w:r>
          </w:p>
        </w:tc>
      </w:tr>
      <w:tr w:rsidR="00662155" w:rsidRPr="003255C4" w:rsidTr="007328FC">
        <w:trPr>
          <w:cantSplit/>
        </w:trPr>
        <w:tc>
          <w:tcPr>
            <w:tcW w:w="812"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48</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289</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239</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200</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167</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128</w:t>
            </w:r>
          </w:p>
        </w:tc>
      </w:tr>
      <w:tr w:rsidR="00662155" w:rsidRPr="003255C4" w:rsidTr="007328FC">
        <w:trPr>
          <w:cantSplit/>
        </w:trPr>
        <w:tc>
          <w:tcPr>
            <w:tcW w:w="812"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52</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331</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276</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232</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177</w:t>
            </w:r>
          </w:p>
        </w:tc>
        <w:tc>
          <w:tcPr>
            <w:tcW w:w="838" w:type="pct"/>
            <w:tcBorders>
              <w:right w:val="single" w:sz="4" w:space="0" w:color="auto"/>
            </w:tcBorders>
            <w:vAlign w:val="center"/>
          </w:tcPr>
          <w:p w:rsidR="00662155" w:rsidRPr="003255C4" w:rsidRDefault="00662155" w:rsidP="00D73329">
            <w:pPr>
              <w:ind w:left="-51" w:right="-28"/>
              <w:jc w:val="both"/>
              <w:rPr>
                <w:sz w:val="24"/>
                <w:szCs w:val="24"/>
              </w:rPr>
            </w:pPr>
            <w:r w:rsidRPr="003255C4">
              <w:rPr>
                <w:sz w:val="24"/>
                <w:szCs w:val="24"/>
              </w:rPr>
              <w:t>148</w:t>
            </w:r>
          </w:p>
        </w:tc>
      </w:tr>
    </w:tbl>
    <w:p w:rsidR="00662155" w:rsidRPr="003255C4" w:rsidRDefault="00662155" w:rsidP="00D73329">
      <w:pPr>
        <w:ind w:left="-51" w:right="-28"/>
        <w:jc w:val="both"/>
        <w:rPr>
          <w:sz w:val="24"/>
          <w:szCs w:val="24"/>
        </w:rPr>
      </w:pPr>
    </w:p>
    <w:p w:rsidR="00662155" w:rsidRPr="007F2FBA" w:rsidRDefault="00662155" w:rsidP="007C6F8D">
      <w:pPr>
        <w:ind w:left="-51" w:right="-28"/>
        <w:jc w:val="center"/>
        <w:rPr>
          <w:sz w:val="28"/>
          <w:szCs w:val="24"/>
        </w:rPr>
      </w:pPr>
      <w:r w:rsidRPr="007F2FBA">
        <w:rPr>
          <w:sz w:val="28"/>
          <w:szCs w:val="24"/>
        </w:rPr>
        <w:t>Пневый осмол</w:t>
      </w:r>
    </w:p>
    <w:p w:rsidR="00662155" w:rsidRPr="001F49AB" w:rsidRDefault="00662155" w:rsidP="00D73329">
      <w:pPr>
        <w:ind w:left="-51" w:right="-28"/>
        <w:jc w:val="both"/>
        <w:rPr>
          <w:b/>
          <w:sz w:val="24"/>
          <w:szCs w:val="24"/>
        </w:rPr>
      </w:pPr>
    </w:p>
    <w:p w:rsidR="00662155" w:rsidRPr="007C796A" w:rsidRDefault="00662155" w:rsidP="00D73329">
      <w:pPr>
        <w:ind w:firstLine="709"/>
        <w:jc w:val="both"/>
        <w:rPr>
          <w:sz w:val="28"/>
          <w:szCs w:val="28"/>
        </w:rPr>
      </w:pPr>
      <w:r>
        <w:rPr>
          <w:sz w:val="28"/>
          <w:szCs w:val="28"/>
        </w:rPr>
        <w:t xml:space="preserve"> Пневым осмолом</w:t>
      </w:r>
      <w:r w:rsidRPr="007C796A">
        <w:rPr>
          <w:sz w:val="28"/>
          <w:szCs w:val="28"/>
        </w:rPr>
        <w:t xml:space="preserve"> называется здоровая часть зрелого пня и корней со</w:t>
      </w:r>
      <w:r w:rsidRPr="007C796A">
        <w:rPr>
          <w:sz w:val="28"/>
          <w:szCs w:val="28"/>
        </w:rPr>
        <w:t>с</w:t>
      </w:r>
      <w:r w:rsidRPr="007C796A">
        <w:rPr>
          <w:sz w:val="28"/>
          <w:szCs w:val="28"/>
        </w:rPr>
        <w:t>ны, используемая как сырье для получения смолистых веществ. После рубки деревьев пни начинают постепенно разрушаться. Процесс разрушения захв</w:t>
      </w:r>
      <w:r w:rsidRPr="007C796A">
        <w:rPr>
          <w:sz w:val="28"/>
          <w:szCs w:val="28"/>
        </w:rPr>
        <w:t>а</w:t>
      </w:r>
      <w:r w:rsidRPr="007C796A">
        <w:rPr>
          <w:sz w:val="28"/>
          <w:szCs w:val="28"/>
        </w:rPr>
        <w:t>тывает, прежде всего, те части пня, которые имеют наименьшую смол</w:t>
      </w:r>
      <w:r w:rsidRPr="007C796A">
        <w:rPr>
          <w:sz w:val="28"/>
          <w:szCs w:val="28"/>
        </w:rPr>
        <w:t>и</w:t>
      </w:r>
      <w:r w:rsidRPr="007C796A">
        <w:rPr>
          <w:sz w:val="28"/>
          <w:szCs w:val="28"/>
        </w:rPr>
        <w:t>стость. Смолистые вещества придают древесине стойкость против гниения. Сначала отгнивает заболонь и мелкие корни. Процесс сгнивания малосмол</w:t>
      </w:r>
      <w:r w:rsidRPr="007C796A">
        <w:rPr>
          <w:sz w:val="28"/>
          <w:szCs w:val="28"/>
        </w:rPr>
        <w:t>и</w:t>
      </w:r>
      <w:r w:rsidRPr="007C796A">
        <w:rPr>
          <w:sz w:val="28"/>
          <w:szCs w:val="28"/>
        </w:rPr>
        <w:t xml:space="preserve">стой части пня одновременно является процессом созревания пня с точки зрения его будущего использования для заготовки пневого осмола. </w:t>
      </w:r>
    </w:p>
    <w:p w:rsidR="00662155" w:rsidRPr="007C796A" w:rsidRDefault="00662155" w:rsidP="00D73329">
      <w:pPr>
        <w:ind w:firstLine="709"/>
        <w:jc w:val="both"/>
        <w:rPr>
          <w:sz w:val="28"/>
          <w:szCs w:val="28"/>
        </w:rPr>
      </w:pPr>
      <w:r w:rsidRPr="007C796A">
        <w:rPr>
          <w:sz w:val="28"/>
          <w:szCs w:val="28"/>
        </w:rPr>
        <w:t>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w:t>
      </w:r>
      <w:r w:rsidRPr="007C796A">
        <w:rPr>
          <w:sz w:val="28"/>
          <w:szCs w:val="28"/>
        </w:rPr>
        <w:t>е</w:t>
      </w:r>
      <w:r w:rsidRPr="007C796A">
        <w:rPr>
          <w:sz w:val="28"/>
          <w:szCs w:val="28"/>
        </w:rPr>
        <w:t>мя созревания пня происходит его обогащение смолистыми веществами, м</w:t>
      </w:r>
      <w:r w:rsidRPr="007C796A">
        <w:rPr>
          <w:sz w:val="28"/>
          <w:szCs w:val="28"/>
        </w:rPr>
        <w:t>е</w:t>
      </w:r>
      <w:r w:rsidRPr="007C796A">
        <w:rPr>
          <w:sz w:val="28"/>
          <w:szCs w:val="28"/>
        </w:rPr>
        <w:t>нее смолистые пни сгнивают полностью. Так, через 15 лет пень считается с</w:t>
      </w:r>
      <w:r w:rsidRPr="007C796A">
        <w:rPr>
          <w:sz w:val="28"/>
          <w:szCs w:val="28"/>
        </w:rPr>
        <w:t>о</w:t>
      </w:r>
      <w:r w:rsidRPr="007C796A">
        <w:rPr>
          <w:sz w:val="28"/>
          <w:szCs w:val="28"/>
        </w:rPr>
        <w:t>зревшим для заготовки осмола, в это время на лесосеке остается около 70% всех пней. Если заготовка ведется через 25 лет после рубки, то на бывшей л</w:t>
      </w:r>
      <w:r w:rsidRPr="007C796A">
        <w:rPr>
          <w:sz w:val="28"/>
          <w:szCs w:val="28"/>
        </w:rPr>
        <w:t>е</w:t>
      </w:r>
      <w:r w:rsidRPr="007C796A">
        <w:rPr>
          <w:sz w:val="28"/>
          <w:szCs w:val="28"/>
        </w:rPr>
        <w:t>сосеке сохранится лишь около 40% от первоначального количества пней. Остаются  пни самые крупные и с наиболее высоким содержанием смол</w:t>
      </w:r>
      <w:r w:rsidRPr="007C796A">
        <w:rPr>
          <w:sz w:val="28"/>
          <w:szCs w:val="28"/>
        </w:rPr>
        <w:t>и</w:t>
      </w:r>
      <w:r w:rsidRPr="007C796A">
        <w:rPr>
          <w:sz w:val="28"/>
          <w:szCs w:val="28"/>
        </w:rPr>
        <w:t xml:space="preserve">стых веществ. </w:t>
      </w:r>
    </w:p>
    <w:p w:rsidR="00662155" w:rsidRPr="007C796A" w:rsidRDefault="00662155" w:rsidP="00D73329">
      <w:pPr>
        <w:ind w:firstLine="709"/>
        <w:jc w:val="both"/>
        <w:rPr>
          <w:sz w:val="28"/>
          <w:szCs w:val="28"/>
        </w:rPr>
      </w:pPr>
      <w:r w:rsidRPr="007C796A">
        <w:rPr>
          <w:sz w:val="28"/>
          <w:szCs w:val="28"/>
        </w:rPr>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662155" w:rsidRPr="007C796A" w:rsidRDefault="00662155" w:rsidP="00D73329">
      <w:pPr>
        <w:ind w:firstLine="709"/>
        <w:jc w:val="both"/>
        <w:rPr>
          <w:sz w:val="28"/>
          <w:szCs w:val="28"/>
        </w:rPr>
      </w:pPr>
      <w:r w:rsidRPr="007C796A">
        <w:rPr>
          <w:sz w:val="28"/>
          <w:szCs w:val="28"/>
        </w:rPr>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662155" w:rsidRDefault="00662155" w:rsidP="00D73329">
      <w:pPr>
        <w:ind w:firstLine="709"/>
        <w:jc w:val="both"/>
        <w:rPr>
          <w:sz w:val="28"/>
          <w:szCs w:val="28"/>
        </w:rPr>
      </w:pPr>
      <w:r w:rsidRPr="007C796A">
        <w:rPr>
          <w:sz w:val="28"/>
          <w:szCs w:val="28"/>
        </w:rPr>
        <w:t>Дольше всего сохраняются на вырубке пни с большим ядром, колич</w:t>
      </w:r>
      <w:r w:rsidRPr="007C796A">
        <w:rPr>
          <w:sz w:val="28"/>
          <w:szCs w:val="28"/>
        </w:rPr>
        <w:t>е</w:t>
      </w:r>
      <w:r w:rsidRPr="007C796A">
        <w:rPr>
          <w:sz w:val="28"/>
          <w:szCs w:val="28"/>
        </w:rPr>
        <w:t>ство таких пней зависит от характеристики срубленного древостоя.</w:t>
      </w:r>
    </w:p>
    <w:p w:rsidR="00CC3F2E" w:rsidRDefault="00CC3F2E" w:rsidP="00D73329">
      <w:pPr>
        <w:ind w:firstLine="709"/>
        <w:jc w:val="both"/>
        <w:rPr>
          <w:sz w:val="28"/>
          <w:szCs w:val="28"/>
        </w:rPr>
      </w:pPr>
    </w:p>
    <w:p w:rsidR="00662155" w:rsidRPr="007F2FBA" w:rsidRDefault="00662155" w:rsidP="007C6F8D">
      <w:pPr>
        <w:ind w:firstLine="709"/>
        <w:jc w:val="center"/>
        <w:rPr>
          <w:sz w:val="28"/>
          <w:szCs w:val="28"/>
        </w:rPr>
      </w:pPr>
      <w:r w:rsidRPr="007F2FBA">
        <w:rPr>
          <w:sz w:val="28"/>
          <w:szCs w:val="28"/>
        </w:rPr>
        <w:t>Определение запасов пневого осмола</w:t>
      </w:r>
    </w:p>
    <w:p w:rsidR="00662155" w:rsidRDefault="00662155" w:rsidP="00D73329">
      <w:pPr>
        <w:ind w:firstLine="709"/>
        <w:jc w:val="both"/>
        <w:rPr>
          <w:sz w:val="28"/>
          <w:szCs w:val="28"/>
        </w:rPr>
      </w:pPr>
      <w:r w:rsidRPr="007C796A">
        <w:rPr>
          <w:sz w:val="28"/>
          <w:szCs w:val="28"/>
        </w:rPr>
        <w:t xml:space="preserve"> </w:t>
      </w:r>
    </w:p>
    <w:p w:rsidR="00662155" w:rsidRPr="007C796A" w:rsidRDefault="00662155" w:rsidP="00D73329">
      <w:pPr>
        <w:ind w:firstLine="709"/>
        <w:jc w:val="both"/>
        <w:rPr>
          <w:sz w:val="28"/>
          <w:szCs w:val="28"/>
        </w:rPr>
      </w:pPr>
      <w:r w:rsidRPr="007C796A">
        <w:rPr>
          <w:sz w:val="28"/>
          <w:szCs w:val="28"/>
        </w:rPr>
        <w:t>Сырьевой базой для заготовки пневого осмола служат:</w:t>
      </w:r>
    </w:p>
    <w:p w:rsidR="00662155" w:rsidRPr="007C796A" w:rsidRDefault="00FC26BD" w:rsidP="00D73329">
      <w:pPr>
        <w:ind w:firstLine="709"/>
        <w:jc w:val="both"/>
        <w:rPr>
          <w:sz w:val="28"/>
          <w:szCs w:val="28"/>
        </w:rPr>
      </w:pPr>
      <w:r>
        <w:rPr>
          <w:sz w:val="28"/>
          <w:szCs w:val="28"/>
        </w:rPr>
        <w:t>1)</w:t>
      </w:r>
      <w:r w:rsidR="00662155" w:rsidRPr="007C796A">
        <w:rPr>
          <w:sz w:val="28"/>
          <w:szCs w:val="28"/>
        </w:rPr>
        <w:t xml:space="preserve"> невозобновившиеся сосновые вырубки со свежими и сухими почв</w:t>
      </w:r>
      <w:r w:rsidR="00662155" w:rsidRPr="007C796A">
        <w:rPr>
          <w:sz w:val="28"/>
          <w:szCs w:val="28"/>
        </w:rPr>
        <w:t>а</w:t>
      </w:r>
      <w:r w:rsidR="00662155" w:rsidRPr="007C796A">
        <w:rPr>
          <w:sz w:val="28"/>
          <w:szCs w:val="28"/>
        </w:rPr>
        <w:t>ми;</w:t>
      </w:r>
    </w:p>
    <w:p w:rsidR="00662155" w:rsidRPr="007C796A" w:rsidRDefault="00FC26BD" w:rsidP="00D73329">
      <w:pPr>
        <w:ind w:firstLine="709"/>
        <w:jc w:val="both"/>
        <w:rPr>
          <w:sz w:val="28"/>
          <w:szCs w:val="28"/>
        </w:rPr>
      </w:pPr>
      <w:r>
        <w:rPr>
          <w:sz w:val="28"/>
          <w:szCs w:val="28"/>
        </w:rPr>
        <w:t>2)</w:t>
      </w:r>
      <w:r w:rsidR="00662155" w:rsidRPr="007C796A">
        <w:rPr>
          <w:sz w:val="28"/>
          <w:szCs w:val="28"/>
        </w:rPr>
        <w:t xml:space="preserve"> хвойные и лиственные молодняки на сосновых вырубках в возрасте до 13 лет, </w:t>
      </w:r>
      <w:r w:rsidR="00662155" w:rsidRPr="007C796A">
        <w:rPr>
          <w:sz w:val="28"/>
          <w:szCs w:val="28"/>
          <w:lang w:val="en-US"/>
        </w:rPr>
        <w:t>I</w:t>
      </w:r>
      <w:r w:rsidR="00662155" w:rsidRPr="007C796A">
        <w:rPr>
          <w:sz w:val="28"/>
          <w:szCs w:val="28"/>
        </w:rPr>
        <w:t>-</w:t>
      </w:r>
      <w:r w:rsidR="00662155" w:rsidRPr="007C796A">
        <w:rPr>
          <w:sz w:val="28"/>
          <w:szCs w:val="28"/>
          <w:lang w:val="en-US"/>
        </w:rPr>
        <w:t>IV</w:t>
      </w:r>
      <w:r w:rsidR="00662155" w:rsidRPr="007C796A">
        <w:rPr>
          <w:sz w:val="28"/>
          <w:szCs w:val="28"/>
        </w:rPr>
        <w:t xml:space="preserve"> классов бонитета, с полнотой 0,3-0,7 в хвойных и 0,3-0,8 в лиственных насаждениях, кроме особозащитных участков;</w:t>
      </w:r>
    </w:p>
    <w:p w:rsidR="00662155" w:rsidRPr="007C796A" w:rsidRDefault="00FC26BD" w:rsidP="00D73329">
      <w:pPr>
        <w:ind w:firstLine="709"/>
        <w:jc w:val="both"/>
        <w:rPr>
          <w:sz w:val="28"/>
          <w:szCs w:val="28"/>
        </w:rPr>
      </w:pPr>
      <w:r>
        <w:rPr>
          <w:sz w:val="28"/>
          <w:szCs w:val="28"/>
        </w:rPr>
        <w:t>3)</w:t>
      </w:r>
      <w:r w:rsidR="00662155" w:rsidRPr="007C796A">
        <w:rPr>
          <w:sz w:val="28"/>
          <w:szCs w:val="28"/>
        </w:rPr>
        <w:t xml:space="preserve"> лесные культуры на сосновых вырубках в возрасте 4-5 лет с приж</w:t>
      </w:r>
      <w:r w:rsidR="00662155" w:rsidRPr="007C796A">
        <w:rPr>
          <w:sz w:val="28"/>
          <w:szCs w:val="28"/>
        </w:rPr>
        <w:t>и</w:t>
      </w:r>
      <w:r w:rsidR="00662155" w:rsidRPr="007C796A">
        <w:rPr>
          <w:sz w:val="28"/>
          <w:szCs w:val="28"/>
        </w:rPr>
        <w:t>ваемостью 40-50% (для несомкнувшихся культур) и в возрасте 6-12 лет с полнотой 0,4-0,6 при ширине междурядий более 2,5 м;</w:t>
      </w:r>
    </w:p>
    <w:p w:rsidR="00662155" w:rsidRPr="007C796A" w:rsidRDefault="00FC26BD" w:rsidP="00D73329">
      <w:pPr>
        <w:ind w:firstLine="709"/>
        <w:jc w:val="both"/>
        <w:rPr>
          <w:sz w:val="28"/>
          <w:szCs w:val="28"/>
        </w:rPr>
      </w:pPr>
      <w:r>
        <w:rPr>
          <w:sz w:val="28"/>
          <w:szCs w:val="28"/>
        </w:rPr>
        <w:t>4)</w:t>
      </w:r>
      <w:r w:rsidR="00662155" w:rsidRPr="007C796A">
        <w:rPr>
          <w:sz w:val="28"/>
          <w:szCs w:val="28"/>
        </w:rPr>
        <w:t xml:space="preserve"> сосновые лесосеки ревизионного периода </w:t>
      </w:r>
      <w:r w:rsidR="00662155" w:rsidRPr="007C796A">
        <w:rPr>
          <w:sz w:val="28"/>
          <w:szCs w:val="28"/>
          <w:lang w:val="en-US"/>
        </w:rPr>
        <w:t>I</w:t>
      </w:r>
      <w:r w:rsidR="00662155" w:rsidRPr="007C796A">
        <w:rPr>
          <w:sz w:val="28"/>
          <w:szCs w:val="28"/>
        </w:rPr>
        <w:t>-</w:t>
      </w:r>
      <w:r w:rsidR="00662155" w:rsidRPr="007C796A">
        <w:rPr>
          <w:sz w:val="28"/>
          <w:szCs w:val="28"/>
          <w:lang w:val="en-US"/>
        </w:rPr>
        <w:t>IV</w:t>
      </w:r>
      <w:r w:rsidR="00662155" w:rsidRPr="007C796A">
        <w:rPr>
          <w:sz w:val="28"/>
          <w:szCs w:val="28"/>
        </w:rPr>
        <w:t xml:space="preserve"> классов бонитета.</w:t>
      </w:r>
    </w:p>
    <w:p w:rsidR="00662155" w:rsidRPr="007C796A" w:rsidRDefault="00662155" w:rsidP="00D73329">
      <w:pPr>
        <w:ind w:firstLine="709"/>
        <w:jc w:val="both"/>
        <w:rPr>
          <w:sz w:val="28"/>
          <w:szCs w:val="28"/>
        </w:rPr>
      </w:pPr>
      <w:r w:rsidRPr="007C796A">
        <w:rPr>
          <w:sz w:val="28"/>
          <w:szCs w:val="28"/>
        </w:rPr>
        <w:t>Число пней на 1 га (шт.), разрешаемое к заготовке, устанавливается в зависимости от наличия и состояния лесных культур.</w:t>
      </w:r>
    </w:p>
    <w:p w:rsidR="00662155" w:rsidRPr="007C796A" w:rsidRDefault="00662155" w:rsidP="00D73329">
      <w:pPr>
        <w:ind w:firstLine="709"/>
        <w:jc w:val="both"/>
        <w:rPr>
          <w:sz w:val="28"/>
          <w:szCs w:val="28"/>
        </w:rPr>
      </w:pPr>
      <w:r w:rsidRPr="007C796A">
        <w:rPr>
          <w:sz w:val="28"/>
          <w:szCs w:val="28"/>
        </w:rPr>
        <w:t>Число заготавливаемых пней:</w:t>
      </w:r>
    </w:p>
    <w:p w:rsidR="00662155" w:rsidRPr="007C796A" w:rsidRDefault="00662155" w:rsidP="00D73329">
      <w:pPr>
        <w:ind w:firstLine="709"/>
        <w:jc w:val="both"/>
        <w:rPr>
          <w:sz w:val="8"/>
          <w:szCs w:val="8"/>
        </w:rPr>
      </w:pPr>
    </w:p>
    <w:tbl>
      <w:tblPr>
        <w:tblW w:w="4312" w:type="pct"/>
        <w:tblInd w:w="675" w:type="dxa"/>
        <w:tblLook w:val="0000" w:firstRow="0" w:lastRow="0" w:firstColumn="0" w:lastColumn="0" w:noHBand="0" w:noVBand="0"/>
      </w:tblPr>
      <w:tblGrid>
        <w:gridCol w:w="473"/>
        <w:gridCol w:w="3645"/>
        <w:gridCol w:w="2640"/>
        <w:gridCol w:w="1496"/>
      </w:tblGrid>
      <w:tr w:rsidR="00662155" w:rsidRPr="007C796A" w:rsidTr="007328FC">
        <w:tc>
          <w:tcPr>
            <w:tcW w:w="287" w:type="pct"/>
          </w:tcPr>
          <w:p w:rsidR="00662155" w:rsidRPr="007C796A" w:rsidRDefault="00662155" w:rsidP="00D73329">
            <w:pPr>
              <w:ind w:left="-51" w:right="-28"/>
              <w:jc w:val="both"/>
              <w:rPr>
                <w:sz w:val="28"/>
                <w:szCs w:val="28"/>
              </w:rPr>
            </w:pPr>
            <w:r w:rsidRPr="007C796A">
              <w:rPr>
                <w:sz w:val="28"/>
                <w:szCs w:val="28"/>
              </w:rPr>
              <w:t>1.</w:t>
            </w:r>
          </w:p>
        </w:tc>
        <w:tc>
          <w:tcPr>
            <w:tcW w:w="2208" w:type="pct"/>
          </w:tcPr>
          <w:p w:rsidR="00662155" w:rsidRPr="007C796A" w:rsidRDefault="00662155" w:rsidP="00D73329">
            <w:pPr>
              <w:ind w:left="-51" w:right="-28"/>
              <w:jc w:val="both"/>
              <w:rPr>
                <w:sz w:val="28"/>
                <w:szCs w:val="28"/>
              </w:rPr>
            </w:pPr>
            <w:r w:rsidRPr="007C796A">
              <w:rPr>
                <w:sz w:val="28"/>
                <w:szCs w:val="28"/>
              </w:rPr>
              <w:t>Высотой до 0,5 м:</w:t>
            </w:r>
          </w:p>
        </w:tc>
        <w:tc>
          <w:tcPr>
            <w:tcW w:w="1599" w:type="pct"/>
          </w:tcPr>
          <w:p w:rsidR="00662155" w:rsidRPr="007C796A" w:rsidRDefault="00662155" w:rsidP="00D73329">
            <w:pPr>
              <w:ind w:left="-51" w:right="-28"/>
              <w:jc w:val="both"/>
              <w:rPr>
                <w:sz w:val="28"/>
                <w:szCs w:val="28"/>
              </w:rPr>
            </w:pPr>
            <w:r w:rsidRPr="007C796A">
              <w:rPr>
                <w:sz w:val="28"/>
                <w:szCs w:val="28"/>
              </w:rPr>
              <w:t>до 5 тыс. шт./га</w:t>
            </w:r>
          </w:p>
        </w:tc>
        <w:tc>
          <w:tcPr>
            <w:tcW w:w="906" w:type="pct"/>
          </w:tcPr>
          <w:p w:rsidR="00662155" w:rsidRPr="007C796A" w:rsidRDefault="00662155" w:rsidP="00D73329">
            <w:pPr>
              <w:ind w:left="-51" w:right="-28"/>
              <w:jc w:val="both"/>
              <w:rPr>
                <w:sz w:val="28"/>
                <w:szCs w:val="28"/>
              </w:rPr>
            </w:pPr>
            <w:r w:rsidRPr="007C796A">
              <w:rPr>
                <w:sz w:val="28"/>
                <w:szCs w:val="28"/>
              </w:rPr>
              <w:t>175</w:t>
            </w:r>
          </w:p>
        </w:tc>
      </w:tr>
      <w:tr w:rsidR="00662155" w:rsidRPr="007C796A" w:rsidTr="007328FC">
        <w:tc>
          <w:tcPr>
            <w:tcW w:w="287" w:type="pct"/>
          </w:tcPr>
          <w:p w:rsidR="00662155" w:rsidRPr="007C796A" w:rsidRDefault="00662155" w:rsidP="00D73329">
            <w:pPr>
              <w:ind w:left="-51" w:right="-28"/>
              <w:jc w:val="both"/>
              <w:rPr>
                <w:sz w:val="28"/>
                <w:szCs w:val="28"/>
              </w:rPr>
            </w:pPr>
          </w:p>
        </w:tc>
        <w:tc>
          <w:tcPr>
            <w:tcW w:w="2208" w:type="pct"/>
          </w:tcPr>
          <w:p w:rsidR="00662155" w:rsidRPr="007C796A" w:rsidRDefault="00662155" w:rsidP="00D73329">
            <w:pPr>
              <w:ind w:left="-51" w:right="-28"/>
              <w:jc w:val="both"/>
              <w:rPr>
                <w:sz w:val="28"/>
                <w:szCs w:val="28"/>
              </w:rPr>
            </w:pPr>
          </w:p>
        </w:tc>
        <w:tc>
          <w:tcPr>
            <w:tcW w:w="1599" w:type="pct"/>
          </w:tcPr>
          <w:p w:rsidR="00662155" w:rsidRPr="007C796A" w:rsidRDefault="00662155" w:rsidP="00D73329">
            <w:pPr>
              <w:ind w:left="-51" w:right="-28"/>
              <w:jc w:val="both"/>
              <w:rPr>
                <w:sz w:val="28"/>
                <w:szCs w:val="28"/>
              </w:rPr>
            </w:pPr>
            <w:r w:rsidRPr="007C796A">
              <w:rPr>
                <w:sz w:val="28"/>
                <w:szCs w:val="28"/>
              </w:rPr>
              <w:t>5–8 тыс. шт./га</w:t>
            </w:r>
          </w:p>
        </w:tc>
        <w:tc>
          <w:tcPr>
            <w:tcW w:w="906" w:type="pct"/>
          </w:tcPr>
          <w:p w:rsidR="00662155" w:rsidRPr="007C796A" w:rsidRDefault="00662155" w:rsidP="00D73329">
            <w:pPr>
              <w:ind w:left="-51" w:right="-28"/>
              <w:jc w:val="both"/>
              <w:rPr>
                <w:sz w:val="28"/>
                <w:szCs w:val="28"/>
              </w:rPr>
            </w:pPr>
            <w:r w:rsidRPr="007C796A">
              <w:rPr>
                <w:sz w:val="28"/>
                <w:szCs w:val="28"/>
              </w:rPr>
              <w:t>100</w:t>
            </w:r>
          </w:p>
        </w:tc>
      </w:tr>
      <w:tr w:rsidR="00662155" w:rsidRPr="007C796A" w:rsidTr="007328FC">
        <w:tc>
          <w:tcPr>
            <w:tcW w:w="287" w:type="pct"/>
          </w:tcPr>
          <w:p w:rsidR="00662155" w:rsidRPr="007C796A" w:rsidRDefault="00662155" w:rsidP="00D73329">
            <w:pPr>
              <w:ind w:left="-51" w:right="-28"/>
              <w:jc w:val="both"/>
              <w:rPr>
                <w:sz w:val="28"/>
                <w:szCs w:val="28"/>
              </w:rPr>
            </w:pPr>
            <w:r w:rsidRPr="007C796A">
              <w:rPr>
                <w:sz w:val="28"/>
                <w:szCs w:val="28"/>
              </w:rPr>
              <w:t>2.</w:t>
            </w:r>
          </w:p>
        </w:tc>
        <w:tc>
          <w:tcPr>
            <w:tcW w:w="2208" w:type="pct"/>
          </w:tcPr>
          <w:p w:rsidR="00662155" w:rsidRPr="007C796A" w:rsidRDefault="00662155" w:rsidP="00D73329">
            <w:pPr>
              <w:ind w:left="-51" w:right="-28"/>
              <w:jc w:val="both"/>
              <w:rPr>
                <w:sz w:val="28"/>
                <w:szCs w:val="28"/>
              </w:rPr>
            </w:pPr>
            <w:r w:rsidRPr="007C796A">
              <w:rPr>
                <w:sz w:val="28"/>
                <w:szCs w:val="28"/>
              </w:rPr>
              <w:t>Высотой 0,5-1,5 м:</w:t>
            </w:r>
          </w:p>
        </w:tc>
        <w:tc>
          <w:tcPr>
            <w:tcW w:w="1599" w:type="pct"/>
          </w:tcPr>
          <w:p w:rsidR="00662155" w:rsidRPr="007C796A" w:rsidRDefault="00662155" w:rsidP="00D73329">
            <w:pPr>
              <w:ind w:left="-51" w:right="-28"/>
              <w:jc w:val="both"/>
              <w:rPr>
                <w:sz w:val="28"/>
                <w:szCs w:val="28"/>
              </w:rPr>
            </w:pPr>
            <w:r w:rsidRPr="007C796A">
              <w:rPr>
                <w:sz w:val="28"/>
                <w:szCs w:val="28"/>
              </w:rPr>
              <w:t>до 3 тыс. шт./га</w:t>
            </w:r>
          </w:p>
        </w:tc>
        <w:tc>
          <w:tcPr>
            <w:tcW w:w="906" w:type="pct"/>
          </w:tcPr>
          <w:p w:rsidR="00662155" w:rsidRPr="007C796A" w:rsidRDefault="00662155" w:rsidP="00D73329">
            <w:pPr>
              <w:ind w:left="-51" w:right="-28"/>
              <w:jc w:val="both"/>
              <w:rPr>
                <w:sz w:val="28"/>
                <w:szCs w:val="28"/>
              </w:rPr>
            </w:pPr>
            <w:r w:rsidRPr="007C796A">
              <w:rPr>
                <w:sz w:val="28"/>
                <w:szCs w:val="28"/>
              </w:rPr>
              <w:t>100</w:t>
            </w:r>
          </w:p>
        </w:tc>
      </w:tr>
      <w:tr w:rsidR="00662155" w:rsidRPr="007C796A" w:rsidTr="007328FC">
        <w:tc>
          <w:tcPr>
            <w:tcW w:w="287" w:type="pct"/>
          </w:tcPr>
          <w:p w:rsidR="00662155" w:rsidRPr="007C796A" w:rsidRDefault="00662155" w:rsidP="00D73329">
            <w:pPr>
              <w:ind w:left="-51" w:right="-28"/>
              <w:jc w:val="both"/>
              <w:rPr>
                <w:sz w:val="28"/>
                <w:szCs w:val="28"/>
              </w:rPr>
            </w:pPr>
          </w:p>
        </w:tc>
        <w:tc>
          <w:tcPr>
            <w:tcW w:w="2208" w:type="pct"/>
          </w:tcPr>
          <w:p w:rsidR="00662155" w:rsidRPr="007C796A" w:rsidRDefault="00662155" w:rsidP="00D73329">
            <w:pPr>
              <w:ind w:left="-51" w:right="-28"/>
              <w:jc w:val="both"/>
              <w:rPr>
                <w:sz w:val="28"/>
                <w:szCs w:val="28"/>
              </w:rPr>
            </w:pPr>
          </w:p>
        </w:tc>
        <w:tc>
          <w:tcPr>
            <w:tcW w:w="1599" w:type="pct"/>
          </w:tcPr>
          <w:p w:rsidR="00662155" w:rsidRPr="007C796A" w:rsidRDefault="00662155" w:rsidP="00D73329">
            <w:pPr>
              <w:ind w:left="-51" w:right="-28"/>
              <w:jc w:val="both"/>
              <w:rPr>
                <w:sz w:val="28"/>
                <w:szCs w:val="28"/>
              </w:rPr>
            </w:pPr>
            <w:r w:rsidRPr="007C796A">
              <w:rPr>
                <w:sz w:val="28"/>
                <w:szCs w:val="28"/>
              </w:rPr>
              <w:t>3–5 тыс. шт./га</w:t>
            </w:r>
          </w:p>
        </w:tc>
        <w:tc>
          <w:tcPr>
            <w:tcW w:w="906" w:type="pct"/>
          </w:tcPr>
          <w:p w:rsidR="00662155" w:rsidRPr="007C796A" w:rsidRDefault="00662155" w:rsidP="00D73329">
            <w:pPr>
              <w:ind w:left="-51" w:right="-28"/>
              <w:jc w:val="both"/>
              <w:rPr>
                <w:sz w:val="28"/>
                <w:szCs w:val="28"/>
              </w:rPr>
            </w:pPr>
            <w:r w:rsidRPr="007C796A">
              <w:rPr>
                <w:sz w:val="28"/>
                <w:szCs w:val="28"/>
              </w:rPr>
              <w:t>75</w:t>
            </w:r>
          </w:p>
        </w:tc>
      </w:tr>
      <w:tr w:rsidR="00662155" w:rsidRPr="007C796A" w:rsidTr="007328FC">
        <w:tc>
          <w:tcPr>
            <w:tcW w:w="287" w:type="pct"/>
          </w:tcPr>
          <w:p w:rsidR="00662155" w:rsidRPr="007C796A" w:rsidRDefault="00662155" w:rsidP="00D73329">
            <w:pPr>
              <w:ind w:left="-51" w:right="-28"/>
              <w:jc w:val="both"/>
              <w:rPr>
                <w:sz w:val="28"/>
                <w:szCs w:val="28"/>
              </w:rPr>
            </w:pPr>
          </w:p>
        </w:tc>
        <w:tc>
          <w:tcPr>
            <w:tcW w:w="2208" w:type="pct"/>
          </w:tcPr>
          <w:p w:rsidR="00662155" w:rsidRPr="007C796A" w:rsidRDefault="00662155" w:rsidP="00D73329">
            <w:pPr>
              <w:ind w:left="-51" w:right="-28"/>
              <w:jc w:val="both"/>
              <w:rPr>
                <w:sz w:val="28"/>
                <w:szCs w:val="28"/>
              </w:rPr>
            </w:pPr>
          </w:p>
        </w:tc>
        <w:tc>
          <w:tcPr>
            <w:tcW w:w="1599" w:type="pct"/>
          </w:tcPr>
          <w:p w:rsidR="00662155" w:rsidRPr="007C796A" w:rsidRDefault="00662155" w:rsidP="00D73329">
            <w:pPr>
              <w:ind w:left="-51" w:right="-28"/>
              <w:jc w:val="both"/>
              <w:rPr>
                <w:sz w:val="28"/>
                <w:szCs w:val="28"/>
              </w:rPr>
            </w:pPr>
            <w:r w:rsidRPr="007C796A">
              <w:rPr>
                <w:sz w:val="28"/>
                <w:szCs w:val="28"/>
              </w:rPr>
              <w:t>более 5 тыс. шт./га</w:t>
            </w:r>
          </w:p>
        </w:tc>
        <w:tc>
          <w:tcPr>
            <w:tcW w:w="906" w:type="pct"/>
          </w:tcPr>
          <w:p w:rsidR="00662155" w:rsidRPr="007C796A" w:rsidRDefault="00662155" w:rsidP="00D73329">
            <w:pPr>
              <w:ind w:left="-51" w:right="-28"/>
              <w:jc w:val="both"/>
              <w:rPr>
                <w:sz w:val="28"/>
                <w:szCs w:val="28"/>
              </w:rPr>
            </w:pPr>
            <w:r w:rsidRPr="007C796A">
              <w:rPr>
                <w:sz w:val="28"/>
                <w:szCs w:val="28"/>
              </w:rPr>
              <w:t>-</w:t>
            </w:r>
          </w:p>
        </w:tc>
      </w:tr>
      <w:tr w:rsidR="00662155" w:rsidRPr="007C796A" w:rsidTr="007328FC">
        <w:tc>
          <w:tcPr>
            <w:tcW w:w="287" w:type="pct"/>
          </w:tcPr>
          <w:p w:rsidR="00662155" w:rsidRPr="007C796A" w:rsidRDefault="00662155" w:rsidP="00D73329">
            <w:pPr>
              <w:ind w:left="-51" w:right="-28"/>
              <w:jc w:val="both"/>
              <w:rPr>
                <w:sz w:val="28"/>
                <w:szCs w:val="28"/>
              </w:rPr>
            </w:pPr>
            <w:r w:rsidRPr="007C796A">
              <w:rPr>
                <w:sz w:val="28"/>
                <w:szCs w:val="28"/>
              </w:rPr>
              <w:t>3.</w:t>
            </w:r>
          </w:p>
        </w:tc>
        <w:tc>
          <w:tcPr>
            <w:tcW w:w="2208" w:type="pct"/>
          </w:tcPr>
          <w:p w:rsidR="00662155" w:rsidRPr="007C796A" w:rsidRDefault="00662155" w:rsidP="00D73329">
            <w:pPr>
              <w:ind w:left="-51" w:right="-28"/>
              <w:jc w:val="both"/>
              <w:rPr>
                <w:sz w:val="28"/>
                <w:szCs w:val="28"/>
              </w:rPr>
            </w:pPr>
            <w:r w:rsidRPr="007C796A">
              <w:rPr>
                <w:sz w:val="28"/>
                <w:szCs w:val="28"/>
              </w:rPr>
              <w:t>Высотой более 1,5 м:</w:t>
            </w:r>
          </w:p>
        </w:tc>
        <w:tc>
          <w:tcPr>
            <w:tcW w:w="1599" w:type="pct"/>
          </w:tcPr>
          <w:p w:rsidR="00662155" w:rsidRPr="007C796A" w:rsidRDefault="00662155" w:rsidP="00D73329">
            <w:pPr>
              <w:ind w:left="-51" w:right="-28"/>
              <w:jc w:val="both"/>
              <w:rPr>
                <w:sz w:val="28"/>
                <w:szCs w:val="28"/>
              </w:rPr>
            </w:pPr>
            <w:r w:rsidRPr="007C796A">
              <w:rPr>
                <w:sz w:val="28"/>
                <w:szCs w:val="28"/>
              </w:rPr>
              <w:t>до 5 тыс. шт./га</w:t>
            </w:r>
          </w:p>
        </w:tc>
        <w:tc>
          <w:tcPr>
            <w:tcW w:w="906" w:type="pct"/>
          </w:tcPr>
          <w:p w:rsidR="00662155" w:rsidRPr="007C796A" w:rsidRDefault="00662155" w:rsidP="00D73329">
            <w:pPr>
              <w:ind w:left="-51" w:right="-28"/>
              <w:jc w:val="both"/>
              <w:rPr>
                <w:sz w:val="28"/>
                <w:szCs w:val="28"/>
              </w:rPr>
            </w:pPr>
            <w:r w:rsidRPr="007C796A">
              <w:rPr>
                <w:sz w:val="28"/>
                <w:szCs w:val="28"/>
              </w:rPr>
              <w:t>50</w:t>
            </w:r>
          </w:p>
        </w:tc>
      </w:tr>
      <w:tr w:rsidR="00662155" w:rsidRPr="007C796A" w:rsidTr="007328FC">
        <w:tc>
          <w:tcPr>
            <w:tcW w:w="287" w:type="pct"/>
          </w:tcPr>
          <w:p w:rsidR="00662155" w:rsidRPr="007C796A" w:rsidRDefault="00662155" w:rsidP="00D73329">
            <w:pPr>
              <w:ind w:left="-51" w:right="-28"/>
              <w:jc w:val="both"/>
              <w:rPr>
                <w:sz w:val="28"/>
                <w:szCs w:val="28"/>
              </w:rPr>
            </w:pPr>
          </w:p>
        </w:tc>
        <w:tc>
          <w:tcPr>
            <w:tcW w:w="2208" w:type="pct"/>
          </w:tcPr>
          <w:p w:rsidR="00662155" w:rsidRPr="007C796A" w:rsidRDefault="00662155" w:rsidP="00D73329">
            <w:pPr>
              <w:ind w:left="-51" w:right="-28"/>
              <w:jc w:val="both"/>
              <w:rPr>
                <w:sz w:val="28"/>
                <w:szCs w:val="28"/>
              </w:rPr>
            </w:pPr>
          </w:p>
        </w:tc>
        <w:tc>
          <w:tcPr>
            <w:tcW w:w="1599" w:type="pct"/>
          </w:tcPr>
          <w:p w:rsidR="00662155" w:rsidRPr="007C796A" w:rsidRDefault="00662155" w:rsidP="00D73329">
            <w:pPr>
              <w:ind w:left="-51" w:right="-28"/>
              <w:jc w:val="both"/>
              <w:rPr>
                <w:sz w:val="28"/>
                <w:szCs w:val="28"/>
              </w:rPr>
            </w:pPr>
            <w:r w:rsidRPr="007C796A">
              <w:rPr>
                <w:sz w:val="28"/>
                <w:szCs w:val="28"/>
              </w:rPr>
              <w:t>свыше 5 тыс. шт./га</w:t>
            </w:r>
          </w:p>
        </w:tc>
        <w:tc>
          <w:tcPr>
            <w:tcW w:w="906" w:type="pct"/>
          </w:tcPr>
          <w:p w:rsidR="00662155" w:rsidRPr="007C796A" w:rsidRDefault="00662155" w:rsidP="00D73329">
            <w:pPr>
              <w:ind w:left="-51" w:right="-28"/>
              <w:jc w:val="both"/>
              <w:rPr>
                <w:sz w:val="28"/>
                <w:szCs w:val="28"/>
              </w:rPr>
            </w:pPr>
            <w:r w:rsidRPr="007C796A">
              <w:rPr>
                <w:sz w:val="28"/>
                <w:szCs w:val="28"/>
              </w:rPr>
              <w:t>-</w:t>
            </w:r>
          </w:p>
        </w:tc>
      </w:tr>
    </w:tbl>
    <w:p w:rsidR="00662155" w:rsidRPr="007C796A" w:rsidRDefault="00662155" w:rsidP="00D73329">
      <w:pPr>
        <w:ind w:left="-51" w:right="-28" w:firstLine="567"/>
        <w:jc w:val="both"/>
        <w:rPr>
          <w:sz w:val="28"/>
          <w:szCs w:val="28"/>
        </w:rPr>
      </w:pPr>
      <w:r w:rsidRPr="007C796A">
        <w:rPr>
          <w:sz w:val="28"/>
          <w:szCs w:val="28"/>
        </w:rPr>
        <w:t>Вырубка с молодняками естественного происхождения лиственных п</w:t>
      </w:r>
      <w:r w:rsidRPr="007C796A">
        <w:rPr>
          <w:sz w:val="28"/>
          <w:szCs w:val="28"/>
        </w:rPr>
        <w:t>о</w:t>
      </w:r>
      <w:r w:rsidRPr="007C796A">
        <w:rPr>
          <w:sz w:val="28"/>
          <w:szCs w:val="28"/>
        </w:rPr>
        <w:t>род:</w:t>
      </w:r>
    </w:p>
    <w:p w:rsidR="00662155" w:rsidRPr="007C796A" w:rsidRDefault="00662155" w:rsidP="00D73329">
      <w:pPr>
        <w:ind w:left="-51" w:right="-28" w:firstLine="567"/>
        <w:jc w:val="both"/>
        <w:rPr>
          <w:sz w:val="8"/>
          <w:szCs w:val="8"/>
        </w:rPr>
      </w:pPr>
    </w:p>
    <w:tbl>
      <w:tblPr>
        <w:tblW w:w="4120" w:type="pct"/>
        <w:tblInd w:w="584" w:type="dxa"/>
        <w:tblLook w:val="0000" w:firstRow="0" w:lastRow="0" w:firstColumn="0" w:lastColumn="0" w:noHBand="0" w:noVBand="0"/>
      </w:tblPr>
      <w:tblGrid>
        <w:gridCol w:w="4161"/>
        <w:gridCol w:w="3726"/>
      </w:tblGrid>
      <w:tr w:rsidR="00662155" w:rsidRPr="007C796A" w:rsidTr="007328FC">
        <w:trPr>
          <w:trHeight w:val="317"/>
        </w:trPr>
        <w:tc>
          <w:tcPr>
            <w:tcW w:w="2638" w:type="pct"/>
          </w:tcPr>
          <w:p w:rsidR="00662155" w:rsidRPr="007C796A" w:rsidRDefault="00662155" w:rsidP="00D73329">
            <w:pPr>
              <w:ind w:left="-51" w:right="-28"/>
              <w:jc w:val="both"/>
              <w:rPr>
                <w:sz w:val="28"/>
                <w:szCs w:val="28"/>
              </w:rPr>
            </w:pPr>
            <w:r w:rsidRPr="007C796A">
              <w:rPr>
                <w:sz w:val="28"/>
                <w:szCs w:val="28"/>
              </w:rPr>
              <w:t>высотой до 1 м:</w:t>
            </w:r>
          </w:p>
        </w:tc>
        <w:tc>
          <w:tcPr>
            <w:tcW w:w="2362" w:type="pct"/>
          </w:tcPr>
          <w:p w:rsidR="00662155" w:rsidRPr="007C796A" w:rsidRDefault="00662155" w:rsidP="00D73329">
            <w:pPr>
              <w:ind w:left="-51" w:right="-28"/>
              <w:jc w:val="both"/>
              <w:rPr>
                <w:sz w:val="28"/>
                <w:szCs w:val="28"/>
              </w:rPr>
            </w:pPr>
            <w:r w:rsidRPr="007C796A">
              <w:rPr>
                <w:sz w:val="28"/>
                <w:szCs w:val="28"/>
              </w:rPr>
              <w:t>без ограничений</w:t>
            </w:r>
          </w:p>
        </w:tc>
      </w:tr>
      <w:tr w:rsidR="00662155" w:rsidRPr="007C796A" w:rsidTr="007328FC">
        <w:trPr>
          <w:trHeight w:val="317"/>
        </w:trPr>
        <w:tc>
          <w:tcPr>
            <w:tcW w:w="2638" w:type="pct"/>
          </w:tcPr>
          <w:p w:rsidR="00662155" w:rsidRPr="007C796A" w:rsidRDefault="00662155" w:rsidP="00D73329">
            <w:pPr>
              <w:ind w:left="-51" w:right="-28"/>
              <w:jc w:val="both"/>
              <w:rPr>
                <w:sz w:val="28"/>
                <w:szCs w:val="28"/>
              </w:rPr>
            </w:pPr>
            <w:r w:rsidRPr="007C796A">
              <w:rPr>
                <w:sz w:val="28"/>
                <w:szCs w:val="28"/>
              </w:rPr>
              <w:t>березняки высотой более 3 м:</w:t>
            </w:r>
          </w:p>
        </w:tc>
        <w:tc>
          <w:tcPr>
            <w:tcW w:w="2362" w:type="pct"/>
          </w:tcPr>
          <w:p w:rsidR="00662155" w:rsidRPr="007C796A" w:rsidRDefault="00662155" w:rsidP="00D73329">
            <w:pPr>
              <w:ind w:left="-51" w:right="-28"/>
              <w:jc w:val="both"/>
              <w:rPr>
                <w:sz w:val="28"/>
                <w:szCs w:val="28"/>
              </w:rPr>
            </w:pPr>
            <w:r w:rsidRPr="007C796A">
              <w:rPr>
                <w:sz w:val="28"/>
                <w:szCs w:val="28"/>
              </w:rPr>
              <w:t>100</w:t>
            </w:r>
          </w:p>
        </w:tc>
      </w:tr>
      <w:tr w:rsidR="00662155" w:rsidRPr="007C796A" w:rsidTr="007328FC">
        <w:trPr>
          <w:trHeight w:val="326"/>
        </w:trPr>
        <w:tc>
          <w:tcPr>
            <w:tcW w:w="2638" w:type="pct"/>
          </w:tcPr>
          <w:p w:rsidR="00662155" w:rsidRPr="007C796A" w:rsidRDefault="00662155" w:rsidP="00D73329">
            <w:pPr>
              <w:ind w:left="-51" w:right="-28"/>
              <w:jc w:val="both"/>
              <w:rPr>
                <w:sz w:val="28"/>
                <w:szCs w:val="28"/>
              </w:rPr>
            </w:pPr>
            <w:r w:rsidRPr="007C796A">
              <w:rPr>
                <w:sz w:val="28"/>
                <w:szCs w:val="28"/>
              </w:rPr>
              <w:t>березняки высотой 1,5-3 м:</w:t>
            </w:r>
          </w:p>
        </w:tc>
        <w:tc>
          <w:tcPr>
            <w:tcW w:w="2362" w:type="pct"/>
          </w:tcPr>
          <w:p w:rsidR="00662155" w:rsidRPr="007C796A" w:rsidRDefault="00662155" w:rsidP="00D73329">
            <w:pPr>
              <w:ind w:left="-51" w:right="-28"/>
              <w:jc w:val="both"/>
              <w:rPr>
                <w:sz w:val="28"/>
                <w:szCs w:val="28"/>
              </w:rPr>
            </w:pPr>
            <w:r w:rsidRPr="007C796A">
              <w:rPr>
                <w:sz w:val="28"/>
                <w:szCs w:val="28"/>
              </w:rPr>
              <w:t>125</w:t>
            </w:r>
          </w:p>
        </w:tc>
      </w:tr>
    </w:tbl>
    <w:p w:rsidR="00662155" w:rsidRPr="007C796A" w:rsidRDefault="00662155" w:rsidP="00D73329">
      <w:pPr>
        <w:ind w:firstLine="709"/>
        <w:jc w:val="both"/>
        <w:rPr>
          <w:sz w:val="28"/>
          <w:szCs w:val="28"/>
        </w:rPr>
      </w:pPr>
      <w:r w:rsidRPr="007C796A">
        <w:rPr>
          <w:sz w:val="28"/>
          <w:szCs w:val="28"/>
        </w:rPr>
        <w:t>Учет пневого осмола производится в процессе таксации леса на выш</w:t>
      </w:r>
      <w:r w:rsidRPr="007C796A">
        <w:rPr>
          <w:sz w:val="28"/>
          <w:szCs w:val="28"/>
        </w:rPr>
        <w:t>е</w:t>
      </w:r>
      <w:r w:rsidRPr="007C796A">
        <w:rPr>
          <w:sz w:val="28"/>
          <w:szCs w:val="28"/>
        </w:rPr>
        <w:t>приведенных категориях земель суходольных типов леса при давности рубки сосняков не более 20 лет и наличии не менее 50 пней на 1 га. При этом уч</w:t>
      </w:r>
      <w:r w:rsidRPr="007C796A">
        <w:rPr>
          <w:sz w:val="28"/>
          <w:szCs w:val="28"/>
        </w:rPr>
        <w:t>и</w:t>
      </w:r>
      <w:r w:rsidRPr="007C796A">
        <w:rPr>
          <w:sz w:val="28"/>
          <w:szCs w:val="28"/>
        </w:rPr>
        <w:t>тываются количество пней на 1 га, средний диаметр пней и класс спелости осмола (давность рубки). Классы спелости пневого осм</w:t>
      </w:r>
      <w:r>
        <w:rPr>
          <w:sz w:val="28"/>
          <w:szCs w:val="28"/>
        </w:rPr>
        <w:t>ола приведены в та</w:t>
      </w:r>
      <w:r>
        <w:rPr>
          <w:sz w:val="28"/>
          <w:szCs w:val="28"/>
        </w:rPr>
        <w:t>б</w:t>
      </w:r>
      <w:r>
        <w:rPr>
          <w:sz w:val="28"/>
          <w:szCs w:val="28"/>
        </w:rPr>
        <w:t>лице 12.5.</w:t>
      </w: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944EA2" w:rsidRDefault="00944EA2" w:rsidP="00D73329">
      <w:pPr>
        <w:ind w:left="-51" w:right="-28"/>
        <w:jc w:val="both"/>
        <w:rPr>
          <w:sz w:val="28"/>
          <w:szCs w:val="28"/>
        </w:rPr>
      </w:pPr>
    </w:p>
    <w:p w:rsidR="00662155" w:rsidRPr="007C796A" w:rsidRDefault="00662155" w:rsidP="007C6F8D">
      <w:pPr>
        <w:ind w:left="-51" w:right="-28"/>
        <w:jc w:val="right"/>
        <w:rPr>
          <w:sz w:val="28"/>
          <w:szCs w:val="28"/>
        </w:rPr>
      </w:pPr>
      <w:r>
        <w:rPr>
          <w:sz w:val="28"/>
          <w:szCs w:val="28"/>
        </w:rPr>
        <w:t>Таблица 12.5</w:t>
      </w:r>
    </w:p>
    <w:p w:rsidR="00662155" w:rsidRPr="007C796A" w:rsidRDefault="00662155" w:rsidP="007C6F8D">
      <w:pPr>
        <w:ind w:left="-51" w:right="-28"/>
        <w:jc w:val="center"/>
        <w:rPr>
          <w:sz w:val="28"/>
          <w:szCs w:val="28"/>
        </w:rPr>
      </w:pPr>
      <w:r w:rsidRPr="007C796A">
        <w:rPr>
          <w:sz w:val="28"/>
          <w:szCs w:val="28"/>
        </w:rPr>
        <w:t>Классы спелости пневого осмола</w:t>
      </w:r>
    </w:p>
    <w:p w:rsidR="00662155" w:rsidRPr="007C796A" w:rsidRDefault="00662155" w:rsidP="00D73329">
      <w:pPr>
        <w:ind w:left="-51" w:right="-28"/>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5"/>
        <w:gridCol w:w="1409"/>
        <w:gridCol w:w="1983"/>
        <w:gridCol w:w="4644"/>
      </w:tblGrid>
      <w:tr w:rsidR="00662155" w:rsidRPr="007C796A" w:rsidTr="007328FC">
        <w:trPr>
          <w:tblHeader/>
        </w:trPr>
        <w:tc>
          <w:tcPr>
            <w:tcW w:w="802" w:type="pct"/>
            <w:vAlign w:val="center"/>
          </w:tcPr>
          <w:p w:rsidR="00662155" w:rsidRPr="007C796A" w:rsidRDefault="00662155" w:rsidP="00D73329">
            <w:pPr>
              <w:ind w:left="-51" w:right="-28"/>
              <w:jc w:val="both"/>
              <w:rPr>
                <w:sz w:val="24"/>
                <w:szCs w:val="24"/>
              </w:rPr>
            </w:pPr>
            <w:r w:rsidRPr="007C796A">
              <w:rPr>
                <w:sz w:val="24"/>
                <w:szCs w:val="24"/>
              </w:rPr>
              <w:t>Давность рубки, лет</w:t>
            </w:r>
          </w:p>
        </w:tc>
        <w:tc>
          <w:tcPr>
            <w:tcW w:w="736" w:type="pct"/>
            <w:vAlign w:val="center"/>
          </w:tcPr>
          <w:p w:rsidR="00662155" w:rsidRPr="007C796A" w:rsidRDefault="00662155" w:rsidP="00D73329">
            <w:pPr>
              <w:ind w:left="-51" w:right="-28"/>
              <w:jc w:val="both"/>
              <w:rPr>
                <w:sz w:val="24"/>
                <w:szCs w:val="24"/>
              </w:rPr>
            </w:pPr>
            <w:r w:rsidRPr="007C796A">
              <w:rPr>
                <w:sz w:val="24"/>
                <w:szCs w:val="24"/>
              </w:rPr>
              <w:t xml:space="preserve">Класс </w:t>
            </w:r>
          </w:p>
          <w:p w:rsidR="00662155" w:rsidRPr="007C796A" w:rsidRDefault="00662155" w:rsidP="00D73329">
            <w:pPr>
              <w:ind w:left="-51" w:right="-28"/>
              <w:jc w:val="both"/>
              <w:rPr>
                <w:sz w:val="24"/>
                <w:szCs w:val="24"/>
              </w:rPr>
            </w:pPr>
            <w:r w:rsidRPr="007C796A">
              <w:rPr>
                <w:sz w:val="24"/>
                <w:szCs w:val="24"/>
              </w:rPr>
              <w:t>спелости</w:t>
            </w:r>
          </w:p>
        </w:tc>
        <w:tc>
          <w:tcPr>
            <w:tcW w:w="1036" w:type="pct"/>
            <w:vAlign w:val="center"/>
          </w:tcPr>
          <w:p w:rsidR="00662155" w:rsidRPr="007C796A" w:rsidRDefault="00662155" w:rsidP="00D73329">
            <w:pPr>
              <w:ind w:left="-51" w:right="-28"/>
              <w:jc w:val="both"/>
              <w:rPr>
                <w:sz w:val="24"/>
                <w:szCs w:val="24"/>
              </w:rPr>
            </w:pPr>
            <w:r w:rsidRPr="007C796A">
              <w:rPr>
                <w:sz w:val="24"/>
                <w:szCs w:val="24"/>
              </w:rPr>
              <w:t>Характеристика осмола</w:t>
            </w:r>
          </w:p>
        </w:tc>
        <w:tc>
          <w:tcPr>
            <w:tcW w:w="2426" w:type="pct"/>
            <w:vAlign w:val="center"/>
          </w:tcPr>
          <w:p w:rsidR="00662155" w:rsidRPr="007C796A" w:rsidRDefault="00662155" w:rsidP="00D73329">
            <w:pPr>
              <w:ind w:left="-51" w:right="-28"/>
              <w:jc w:val="both"/>
              <w:rPr>
                <w:sz w:val="24"/>
                <w:szCs w:val="24"/>
              </w:rPr>
            </w:pPr>
            <w:r w:rsidRPr="007C796A">
              <w:rPr>
                <w:sz w:val="24"/>
                <w:szCs w:val="24"/>
              </w:rPr>
              <w:t>Внешние признаки класса спелости пней</w:t>
            </w:r>
          </w:p>
        </w:tc>
      </w:tr>
      <w:tr w:rsidR="00662155" w:rsidRPr="007C796A" w:rsidTr="007328FC">
        <w:tc>
          <w:tcPr>
            <w:tcW w:w="802" w:type="pct"/>
            <w:vAlign w:val="center"/>
          </w:tcPr>
          <w:p w:rsidR="00662155" w:rsidRPr="007C796A" w:rsidRDefault="00662155" w:rsidP="007C6F8D">
            <w:pPr>
              <w:ind w:left="-51" w:right="-28"/>
              <w:jc w:val="center"/>
              <w:rPr>
                <w:sz w:val="24"/>
                <w:szCs w:val="24"/>
              </w:rPr>
            </w:pPr>
            <w:r w:rsidRPr="007C796A">
              <w:rPr>
                <w:sz w:val="24"/>
                <w:szCs w:val="24"/>
              </w:rPr>
              <w:t>1-5</w:t>
            </w:r>
          </w:p>
        </w:tc>
        <w:tc>
          <w:tcPr>
            <w:tcW w:w="736" w:type="pct"/>
            <w:vAlign w:val="center"/>
          </w:tcPr>
          <w:p w:rsidR="00662155" w:rsidRPr="007C796A" w:rsidRDefault="00662155" w:rsidP="007C6F8D">
            <w:pPr>
              <w:ind w:left="-51" w:right="-28"/>
              <w:jc w:val="center"/>
              <w:rPr>
                <w:sz w:val="24"/>
                <w:szCs w:val="24"/>
                <w:lang w:val="en-US"/>
              </w:rPr>
            </w:pPr>
            <w:r w:rsidRPr="007C796A">
              <w:rPr>
                <w:sz w:val="24"/>
                <w:szCs w:val="24"/>
                <w:lang w:val="en-US"/>
              </w:rPr>
              <w:t>I</w:t>
            </w:r>
          </w:p>
        </w:tc>
        <w:tc>
          <w:tcPr>
            <w:tcW w:w="1036" w:type="pct"/>
            <w:vAlign w:val="center"/>
          </w:tcPr>
          <w:p w:rsidR="00662155" w:rsidRPr="007C796A" w:rsidRDefault="00662155" w:rsidP="00D73329">
            <w:pPr>
              <w:ind w:left="-51" w:right="-28"/>
              <w:jc w:val="both"/>
              <w:rPr>
                <w:sz w:val="24"/>
                <w:szCs w:val="24"/>
              </w:rPr>
            </w:pPr>
            <w:r w:rsidRPr="007C796A">
              <w:rPr>
                <w:sz w:val="24"/>
                <w:szCs w:val="24"/>
              </w:rPr>
              <w:t>Молодой</w:t>
            </w:r>
          </w:p>
        </w:tc>
        <w:tc>
          <w:tcPr>
            <w:tcW w:w="2426" w:type="pct"/>
            <w:vAlign w:val="center"/>
          </w:tcPr>
          <w:p w:rsidR="00662155" w:rsidRPr="007C796A" w:rsidRDefault="00662155" w:rsidP="00D73329">
            <w:pPr>
              <w:ind w:left="-51" w:right="-28"/>
              <w:jc w:val="both"/>
              <w:rPr>
                <w:sz w:val="24"/>
                <w:szCs w:val="24"/>
              </w:rPr>
            </w:pPr>
            <w:r w:rsidRPr="007C796A">
              <w:rPr>
                <w:sz w:val="24"/>
                <w:szCs w:val="24"/>
              </w:rPr>
              <w:t>Заболонь не подвергается разрушению и составляет одно целое с ядром</w:t>
            </w:r>
          </w:p>
        </w:tc>
      </w:tr>
      <w:tr w:rsidR="00662155" w:rsidRPr="007C796A" w:rsidTr="007328FC">
        <w:tc>
          <w:tcPr>
            <w:tcW w:w="802" w:type="pct"/>
            <w:vAlign w:val="center"/>
          </w:tcPr>
          <w:p w:rsidR="00662155" w:rsidRPr="007C796A" w:rsidRDefault="00662155" w:rsidP="007C6F8D">
            <w:pPr>
              <w:ind w:left="-51" w:right="-28"/>
              <w:jc w:val="center"/>
              <w:rPr>
                <w:sz w:val="24"/>
                <w:szCs w:val="24"/>
              </w:rPr>
            </w:pPr>
            <w:r w:rsidRPr="007C796A">
              <w:rPr>
                <w:sz w:val="24"/>
                <w:szCs w:val="24"/>
              </w:rPr>
              <w:t>6-10</w:t>
            </w:r>
          </w:p>
        </w:tc>
        <w:tc>
          <w:tcPr>
            <w:tcW w:w="736" w:type="pct"/>
            <w:vAlign w:val="center"/>
          </w:tcPr>
          <w:p w:rsidR="00662155" w:rsidRPr="007C796A" w:rsidRDefault="00662155" w:rsidP="007C6F8D">
            <w:pPr>
              <w:ind w:left="-51" w:right="-28"/>
              <w:jc w:val="center"/>
              <w:rPr>
                <w:sz w:val="24"/>
                <w:szCs w:val="24"/>
                <w:lang w:val="en-US"/>
              </w:rPr>
            </w:pPr>
            <w:r w:rsidRPr="007C796A">
              <w:rPr>
                <w:sz w:val="24"/>
                <w:szCs w:val="24"/>
                <w:lang w:val="en-US"/>
              </w:rPr>
              <w:t>II</w:t>
            </w:r>
          </w:p>
        </w:tc>
        <w:tc>
          <w:tcPr>
            <w:tcW w:w="1036" w:type="pct"/>
            <w:vAlign w:val="center"/>
          </w:tcPr>
          <w:p w:rsidR="00662155" w:rsidRPr="007C796A" w:rsidRDefault="00662155" w:rsidP="00D73329">
            <w:pPr>
              <w:ind w:left="-51" w:right="-28"/>
              <w:jc w:val="both"/>
              <w:rPr>
                <w:sz w:val="24"/>
                <w:szCs w:val="24"/>
              </w:rPr>
            </w:pPr>
            <w:r w:rsidRPr="007C796A">
              <w:rPr>
                <w:sz w:val="24"/>
                <w:szCs w:val="24"/>
              </w:rPr>
              <w:t>Приспевающий</w:t>
            </w:r>
          </w:p>
        </w:tc>
        <w:tc>
          <w:tcPr>
            <w:tcW w:w="2426" w:type="pct"/>
            <w:vAlign w:val="center"/>
          </w:tcPr>
          <w:p w:rsidR="00662155" w:rsidRPr="007C796A" w:rsidRDefault="00662155" w:rsidP="00D73329">
            <w:pPr>
              <w:ind w:left="-51" w:right="-28"/>
              <w:jc w:val="both"/>
              <w:rPr>
                <w:sz w:val="24"/>
                <w:szCs w:val="24"/>
              </w:rPr>
            </w:pPr>
            <w:r w:rsidRPr="007C796A">
              <w:rPr>
                <w:sz w:val="24"/>
                <w:szCs w:val="24"/>
              </w:rPr>
              <w:t>Заболонь в большей или меньшей степени разрушилась, в надземной части пня отд</w:t>
            </w:r>
            <w:r w:rsidRPr="007C796A">
              <w:rPr>
                <w:sz w:val="24"/>
                <w:szCs w:val="24"/>
              </w:rPr>
              <w:t>е</w:t>
            </w:r>
            <w:r w:rsidRPr="007C796A">
              <w:rPr>
                <w:sz w:val="24"/>
                <w:szCs w:val="24"/>
              </w:rPr>
              <w:t>ляется от ядра с некоторым усилием, в по</w:t>
            </w:r>
            <w:r w:rsidRPr="007C796A">
              <w:rPr>
                <w:sz w:val="24"/>
                <w:szCs w:val="24"/>
              </w:rPr>
              <w:t>д</w:t>
            </w:r>
            <w:r w:rsidRPr="007C796A">
              <w:rPr>
                <w:sz w:val="24"/>
                <w:szCs w:val="24"/>
              </w:rPr>
              <w:t>земной - не отделяется</w:t>
            </w:r>
          </w:p>
        </w:tc>
      </w:tr>
      <w:tr w:rsidR="00662155" w:rsidRPr="007C796A" w:rsidTr="007328FC">
        <w:tc>
          <w:tcPr>
            <w:tcW w:w="802" w:type="pct"/>
            <w:vAlign w:val="center"/>
          </w:tcPr>
          <w:p w:rsidR="00662155" w:rsidRPr="007C796A" w:rsidRDefault="00662155" w:rsidP="007C6F8D">
            <w:pPr>
              <w:ind w:left="-51" w:right="-28"/>
              <w:jc w:val="center"/>
              <w:rPr>
                <w:sz w:val="24"/>
                <w:szCs w:val="24"/>
              </w:rPr>
            </w:pPr>
            <w:r w:rsidRPr="007C796A">
              <w:rPr>
                <w:sz w:val="24"/>
                <w:szCs w:val="24"/>
              </w:rPr>
              <w:t>11-15</w:t>
            </w:r>
          </w:p>
        </w:tc>
        <w:tc>
          <w:tcPr>
            <w:tcW w:w="736" w:type="pct"/>
            <w:vAlign w:val="center"/>
          </w:tcPr>
          <w:p w:rsidR="00662155" w:rsidRPr="007C796A" w:rsidRDefault="00662155" w:rsidP="007C6F8D">
            <w:pPr>
              <w:ind w:left="-51" w:right="-28"/>
              <w:jc w:val="center"/>
              <w:rPr>
                <w:sz w:val="24"/>
                <w:szCs w:val="24"/>
              </w:rPr>
            </w:pPr>
            <w:r w:rsidRPr="007C796A">
              <w:rPr>
                <w:sz w:val="24"/>
                <w:szCs w:val="24"/>
                <w:lang w:val="en-US"/>
              </w:rPr>
              <w:t>III</w:t>
            </w:r>
          </w:p>
        </w:tc>
        <w:tc>
          <w:tcPr>
            <w:tcW w:w="1036" w:type="pct"/>
            <w:vAlign w:val="center"/>
          </w:tcPr>
          <w:p w:rsidR="00662155" w:rsidRPr="007C796A" w:rsidRDefault="00662155" w:rsidP="00D73329">
            <w:pPr>
              <w:ind w:left="-51" w:right="-28"/>
              <w:jc w:val="both"/>
              <w:rPr>
                <w:sz w:val="24"/>
                <w:szCs w:val="24"/>
              </w:rPr>
            </w:pPr>
            <w:r w:rsidRPr="007C796A">
              <w:rPr>
                <w:sz w:val="24"/>
                <w:szCs w:val="24"/>
              </w:rPr>
              <w:t>Спелый</w:t>
            </w:r>
          </w:p>
        </w:tc>
        <w:tc>
          <w:tcPr>
            <w:tcW w:w="2426" w:type="pct"/>
            <w:vAlign w:val="center"/>
          </w:tcPr>
          <w:p w:rsidR="00662155" w:rsidRPr="007C796A" w:rsidRDefault="00662155" w:rsidP="00D73329">
            <w:pPr>
              <w:ind w:left="-51" w:right="-28"/>
              <w:jc w:val="both"/>
              <w:rPr>
                <w:sz w:val="24"/>
                <w:szCs w:val="24"/>
              </w:rPr>
            </w:pPr>
            <w:r w:rsidRPr="007C796A">
              <w:rPr>
                <w:sz w:val="24"/>
                <w:szCs w:val="24"/>
              </w:rPr>
              <w:t>Заболонь значительно разрушилась и легко отделяется от ядра</w:t>
            </w:r>
          </w:p>
        </w:tc>
      </w:tr>
      <w:tr w:rsidR="00662155" w:rsidRPr="007C796A" w:rsidTr="007328FC">
        <w:tc>
          <w:tcPr>
            <w:tcW w:w="802" w:type="pct"/>
            <w:vAlign w:val="center"/>
          </w:tcPr>
          <w:p w:rsidR="00662155" w:rsidRPr="007C796A" w:rsidRDefault="00662155" w:rsidP="007C6F8D">
            <w:pPr>
              <w:ind w:left="-51" w:right="-28"/>
              <w:jc w:val="center"/>
              <w:rPr>
                <w:sz w:val="24"/>
                <w:szCs w:val="24"/>
              </w:rPr>
            </w:pPr>
            <w:r w:rsidRPr="007C796A">
              <w:rPr>
                <w:sz w:val="24"/>
                <w:szCs w:val="24"/>
              </w:rPr>
              <w:t>16-20</w:t>
            </w:r>
          </w:p>
        </w:tc>
        <w:tc>
          <w:tcPr>
            <w:tcW w:w="736" w:type="pct"/>
            <w:vAlign w:val="center"/>
          </w:tcPr>
          <w:p w:rsidR="00662155" w:rsidRPr="007C796A" w:rsidRDefault="00662155" w:rsidP="007C6F8D">
            <w:pPr>
              <w:ind w:left="-51" w:right="-28"/>
              <w:jc w:val="center"/>
              <w:rPr>
                <w:sz w:val="24"/>
                <w:szCs w:val="24"/>
              </w:rPr>
            </w:pPr>
            <w:r w:rsidRPr="007C796A">
              <w:rPr>
                <w:sz w:val="24"/>
                <w:szCs w:val="24"/>
                <w:lang w:val="en-US"/>
              </w:rPr>
              <w:t>IV</w:t>
            </w:r>
          </w:p>
        </w:tc>
        <w:tc>
          <w:tcPr>
            <w:tcW w:w="1036" w:type="pct"/>
            <w:vAlign w:val="center"/>
          </w:tcPr>
          <w:p w:rsidR="00662155" w:rsidRPr="007C796A" w:rsidRDefault="00662155" w:rsidP="00D73329">
            <w:pPr>
              <w:ind w:left="-51" w:right="-28"/>
              <w:jc w:val="both"/>
              <w:rPr>
                <w:sz w:val="24"/>
                <w:szCs w:val="24"/>
              </w:rPr>
            </w:pPr>
            <w:r w:rsidRPr="007C796A">
              <w:rPr>
                <w:sz w:val="24"/>
                <w:szCs w:val="24"/>
              </w:rPr>
              <w:t>Перестойный</w:t>
            </w:r>
          </w:p>
        </w:tc>
        <w:tc>
          <w:tcPr>
            <w:tcW w:w="2426" w:type="pct"/>
            <w:vAlign w:val="center"/>
          </w:tcPr>
          <w:p w:rsidR="00662155" w:rsidRPr="007C796A" w:rsidRDefault="00662155" w:rsidP="00D73329">
            <w:pPr>
              <w:ind w:left="-51" w:right="-28"/>
              <w:jc w:val="both"/>
              <w:rPr>
                <w:sz w:val="24"/>
                <w:szCs w:val="24"/>
              </w:rPr>
            </w:pPr>
            <w:r w:rsidRPr="007C796A">
              <w:rPr>
                <w:sz w:val="24"/>
                <w:szCs w:val="24"/>
              </w:rPr>
              <w:t>Заболонь совершенно разрушилась, нач</w:t>
            </w:r>
            <w:r w:rsidRPr="007C796A">
              <w:rPr>
                <w:sz w:val="24"/>
                <w:szCs w:val="24"/>
              </w:rPr>
              <w:t>а</w:t>
            </w:r>
            <w:r w:rsidRPr="007C796A">
              <w:rPr>
                <w:sz w:val="24"/>
                <w:szCs w:val="24"/>
              </w:rPr>
              <w:t>лось гниение ядра</w:t>
            </w:r>
          </w:p>
        </w:tc>
      </w:tr>
    </w:tbl>
    <w:p w:rsidR="00662155" w:rsidRDefault="00662155" w:rsidP="00D73329">
      <w:pPr>
        <w:ind w:firstLine="709"/>
        <w:jc w:val="both"/>
        <w:rPr>
          <w:sz w:val="28"/>
          <w:szCs w:val="28"/>
        </w:rPr>
      </w:pPr>
    </w:p>
    <w:p w:rsidR="00662155" w:rsidRPr="007C796A" w:rsidRDefault="00662155" w:rsidP="00D73329">
      <w:pPr>
        <w:ind w:firstLine="709"/>
        <w:jc w:val="both"/>
        <w:rPr>
          <w:sz w:val="28"/>
          <w:szCs w:val="28"/>
        </w:rPr>
      </w:pPr>
      <w:r w:rsidRPr="007C796A">
        <w:rPr>
          <w:sz w:val="28"/>
          <w:szCs w:val="28"/>
        </w:rPr>
        <w:t>Количество пней на 1 га определяется сплошным перечетом на про</w:t>
      </w:r>
      <w:r w:rsidRPr="007C796A">
        <w:rPr>
          <w:sz w:val="28"/>
          <w:szCs w:val="28"/>
        </w:rPr>
        <w:t>б</w:t>
      </w:r>
      <w:r w:rsidRPr="007C796A">
        <w:rPr>
          <w:sz w:val="28"/>
          <w:szCs w:val="28"/>
        </w:rPr>
        <w:t>ных площадях, ленточных перечетов или учетных ходах (по среднему ра</w:t>
      </w:r>
      <w:r w:rsidRPr="007C796A">
        <w:rPr>
          <w:sz w:val="28"/>
          <w:szCs w:val="28"/>
        </w:rPr>
        <w:t>с</w:t>
      </w:r>
      <w:r w:rsidRPr="007C796A">
        <w:rPr>
          <w:sz w:val="28"/>
          <w:szCs w:val="28"/>
        </w:rPr>
        <w:t>стоянию, определяемому из расстояний между 21 пнем).</w:t>
      </w:r>
    </w:p>
    <w:p w:rsidR="00662155" w:rsidRDefault="00662155" w:rsidP="00D73329">
      <w:pPr>
        <w:ind w:firstLine="709"/>
        <w:jc w:val="both"/>
        <w:rPr>
          <w:sz w:val="28"/>
          <w:szCs w:val="28"/>
        </w:rPr>
      </w:pPr>
      <w:r w:rsidRPr="007C796A">
        <w:rPr>
          <w:sz w:val="28"/>
          <w:szCs w:val="28"/>
        </w:rPr>
        <w:t>Ресурсы пневого осмола определяются, исходя из числа и диаметра пней, пользуясь региональными нормативно-справочными таблицами.</w:t>
      </w:r>
    </w:p>
    <w:p w:rsidR="00662155" w:rsidRDefault="00662155" w:rsidP="00D73329">
      <w:pPr>
        <w:ind w:firstLine="709"/>
        <w:jc w:val="both"/>
        <w:rPr>
          <w:sz w:val="28"/>
          <w:szCs w:val="28"/>
        </w:rPr>
      </w:pPr>
    </w:p>
    <w:p w:rsidR="00662155" w:rsidRDefault="00662155" w:rsidP="007C6F8D">
      <w:pPr>
        <w:ind w:firstLine="709"/>
        <w:jc w:val="center"/>
        <w:rPr>
          <w:sz w:val="28"/>
          <w:szCs w:val="28"/>
        </w:rPr>
      </w:pPr>
      <w:r w:rsidRPr="007F2FBA">
        <w:rPr>
          <w:sz w:val="28"/>
          <w:szCs w:val="28"/>
        </w:rPr>
        <w:t>Определение запасов мочала</w:t>
      </w:r>
    </w:p>
    <w:p w:rsidR="00662155" w:rsidRPr="007F2FBA" w:rsidRDefault="00662155" w:rsidP="00D73329">
      <w:pPr>
        <w:ind w:firstLine="709"/>
        <w:jc w:val="both"/>
        <w:rPr>
          <w:sz w:val="28"/>
          <w:szCs w:val="28"/>
        </w:rPr>
      </w:pPr>
    </w:p>
    <w:p w:rsidR="00662155" w:rsidRPr="007C796A" w:rsidRDefault="00662155" w:rsidP="00D73329">
      <w:pPr>
        <w:ind w:firstLine="709"/>
        <w:jc w:val="both"/>
        <w:rPr>
          <w:sz w:val="28"/>
          <w:szCs w:val="28"/>
        </w:rPr>
      </w:pPr>
      <w:r w:rsidRPr="007C796A">
        <w:rPr>
          <w:sz w:val="28"/>
          <w:szCs w:val="28"/>
        </w:rPr>
        <w:t>Выход мочала в нормальных липовых древостоях с 1</w:t>
      </w:r>
      <w:r>
        <w:rPr>
          <w:sz w:val="28"/>
          <w:szCs w:val="28"/>
        </w:rPr>
        <w:t xml:space="preserve"> га приведено в таблице 12.6.</w:t>
      </w:r>
    </w:p>
    <w:p w:rsidR="00662155" w:rsidRPr="007C796A" w:rsidRDefault="00662155" w:rsidP="007C6F8D">
      <w:pPr>
        <w:ind w:left="-51" w:right="-28"/>
        <w:jc w:val="right"/>
        <w:rPr>
          <w:sz w:val="28"/>
          <w:szCs w:val="28"/>
        </w:rPr>
      </w:pPr>
      <w:r w:rsidRPr="007C796A">
        <w:rPr>
          <w:sz w:val="28"/>
          <w:szCs w:val="28"/>
        </w:rPr>
        <w:t>Т</w:t>
      </w:r>
      <w:r>
        <w:rPr>
          <w:sz w:val="28"/>
          <w:szCs w:val="28"/>
        </w:rPr>
        <w:t>аблица 12.6</w:t>
      </w:r>
    </w:p>
    <w:p w:rsidR="00662155" w:rsidRPr="007C796A" w:rsidRDefault="00662155" w:rsidP="007C6F8D">
      <w:pPr>
        <w:ind w:left="-51" w:right="-28"/>
        <w:jc w:val="center"/>
        <w:rPr>
          <w:sz w:val="28"/>
          <w:szCs w:val="28"/>
        </w:rPr>
      </w:pPr>
      <w:r w:rsidRPr="007C796A">
        <w:rPr>
          <w:sz w:val="28"/>
          <w:szCs w:val="28"/>
        </w:rPr>
        <w:t>Выход мочала в нормальных липовых древостоях с 1 га</w:t>
      </w:r>
    </w:p>
    <w:p w:rsidR="00662155" w:rsidRPr="007C796A" w:rsidRDefault="00662155" w:rsidP="00D73329">
      <w:pPr>
        <w:ind w:left="-51" w:right="-28"/>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45"/>
        <w:gridCol w:w="945"/>
        <w:gridCol w:w="945"/>
        <w:gridCol w:w="945"/>
        <w:gridCol w:w="945"/>
        <w:gridCol w:w="945"/>
        <w:gridCol w:w="945"/>
        <w:gridCol w:w="945"/>
        <w:gridCol w:w="951"/>
      </w:tblGrid>
      <w:tr w:rsidR="00662155" w:rsidRPr="00CC3F2E" w:rsidTr="007328FC">
        <w:trPr>
          <w:cantSplit/>
          <w:trHeight w:val="20"/>
        </w:trPr>
        <w:tc>
          <w:tcPr>
            <w:tcW w:w="981" w:type="pct"/>
            <w:vMerge w:val="restart"/>
            <w:vAlign w:val="center"/>
          </w:tcPr>
          <w:p w:rsidR="00662155" w:rsidRPr="00CC3F2E" w:rsidRDefault="00662155" w:rsidP="00D73329">
            <w:pPr>
              <w:ind w:left="-51" w:right="-28"/>
              <w:jc w:val="both"/>
              <w:rPr>
                <w:sz w:val="24"/>
                <w:szCs w:val="24"/>
              </w:rPr>
            </w:pPr>
            <w:r w:rsidRPr="00CC3F2E">
              <w:rPr>
                <w:sz w:val="24"/>
                <w:szCs w:val="24"/>
              </w:rPr>
              <w:t>Средний диаметр, см</w:t>
            </w:r>
          </w:p>
        </w:tc>
        <w:tc>
          <w:tcPr>
            <w:tcW w:w="4019" w:type="pct"/>
            <w:gridSpan w:val="8"/>
            <w:tcBorders>
              <w:bottom w:val="nil"/>
            </w:tcBorders>
            <w:vAlign w:val="center"/>
          </w:tcPr>
          <w:p w:rsidR="00662155" w:rsidRPr="00CC3F2E" w:rsidRDefault="00662155" w:rsidP="00D73329">
            <w:pPr>
              <w:ind w:left="-51" w:right="-28"/>
              <w:jc w:val="both"/>
              <w:rPr>
                <w:sz w:val="24"/>
                <w:szCs w:val="24"/>
              </w:rPr>
            </w:pPr>
            <w:r w:rsidRPr="00CC3F2E">
              <w:rPr>
                <w:sz w:val="24"/>
                <w:szCs w:val="24"/>
              </w:rPr>
              <w:t>Полнота древостоя</w:t>
            </w:r>
          </w:p>
        </w:tc>
      </w:tr>
      <w:tr w:rsidR="00662155" w:rsidRPr="00CC3F2E" w:rsidTr="007328FC">
        <w:trPr>
          <w:cantSplit/>
          <w:trHeight w:val="20"/>
        </w:trPr>
        <w:tc>
          <w:tcPr>
            <w:tcW w:w="981" w:type="pct"/>
            <w:vMerge/>
          </w:tcPr>
          <w:p w:rsidR="00662155" w:rsidRPr="00CC3F2E" w:rsidRDefault="00662155" w:rsidP="00D73329">
            <w:pPr>
              <w:ind w:left="-51" w:right="-28"/>
              <w:jc w:val="both"/>
              <w:rPr>
                <w:sz w:val="24"/>
                <w:szCs w:val="24"/>
              </w:rPr>
            </w:pPr>
          </w:p>
        </w:tc>
        <w:tc>
          <w:tcPr>
            <w:tcW w:w="502" w:type="pct"/>
          </w:tcPr>
          <w:p w:rsidR="00662155" w:rsidRPr="00CC3F2E" w:rsidRDefault="00662155" w:rsidP="00D73329">
            <w:pPr>
              <w:ind w:left="-51" w:right="-28"/>
              <w:jc w:val="both"/>
              <w:rPr>
                <w:sz w:val="24"/>
                <w:szCs w:val="24"/>
              </w:rPr>
            </w:pPr>
            <w:r w:rsidRPr="00CC3F2E">
              <w:rPr>
                <w:sz w:val="24"/>
                <w:szCs w:val="24"/>
              </w:rPr>
              <w:t>0,3</w:t>
            </w:r>
          </w:p>
        </w:tc>
        <w:tc>
          <w:tcPr>
            <w:tcW w:w="502" w:type="pct"/>
          </w:tcPr>
          <w:p w:rsidR="00662155" w:rsidRPr="00CC3F2E" w:rsidRDefault="00662155" w:rsidP="00D73329">
            <w:pPr>
              <w:ind w:left="-51" w:right="-28"/>
              <w:jc w:val="both"/>
              <w:rPr>
                <w:sz w:val="24"/>
                <w:szCs w:val="24"/>
              </w:rPr>
            </w:pPr>
            <w:r w:rsidRPr="00CC3F2E">
              <w:rPr>
                <w:sz w:val="24"/>
                <w:szCs w:val="24"/>
              </w:rPr>
              <w:t>0,4</w:t>
            </w:r>
          </w:p>
        </w:tc>
        <w:tc>
          <w:tcPr>
            <w:tcW w:w="502" w:type="pct"/>
          </w:tcPr>
          <w:p w:rsidR="00662155" w:rsidRPr="00CC3F2E" w:rsidRDefault="00662155" w:rsidP="00D73329">
            <w:pPr>
              <w:ind w:left="-51" w:right="-28"/>
              <w:jc w:val="both"/>
              <w:rPr>
                <w:sz w:val="24"/>
                <w:szCs w:val="24"/>
              </w:rPr>
            </w:pPr>
            <w:r w:rsidRPr="00CC3F2E">
              <w:rPr>
                <w:sz w:val="24"/>
                <w:szCs w:val="24"/>
              </w:rPr>
              <w:t>0,5</w:t>
            </w:r>
          </w:p>
        </w:tc>
        <w:tc>
          <w:tcPr>
            <w:tcW w:w="502" w:type="pct"/>
          </w:tcPr>
          <w:p w:rsidR="00662155" w:rsidRPr="00CC3F2E" w:rsidRDefault="00662155" w:rsidP="00D73329">
            <w:pPr>
              <w:ind w:left="-51" w:right="-28"/>
              <w:jc w:val="both"/>
              <w:rPr>
                <w:sz w:val="24"/>
                <w:szCs w:val="24"/>
              </w:rPr>
            </w:pPr>
            <w:r w:rsidRPr="00CC3F2E">
              <w:rPr>
                <w:sz w:val="24"/>
                <w:szCs w:val="24"/>
              </w:rPr>
              <w:t>0,6</w:t>
            </w:r>
          </w:p>
        </w:tc>
        <w:tc>
          <w:tcPr>
            <w:tcW w:w="502" w:type="pct"/>
          </w:tcPr>
          <w:p w:rsidR="00662155" w:rsidRPr="00CC3F2E" w:rsidRDefault="00662155" w:rsidP="00D73329">
            <w:pPr>
              <w:ind w:left="-51" w:right="-28"/>
              <w:jc w:val="both"/>
              <w:rPr>
                <w:sz w:val="24"/>
                <w:szCs w:val="24"/>
              </w:rPr>
            </w:pPr>
            <w:r w:rsidRPr="00CC3F2E">
              <w:rPr>
                <w:sz w:val="24"/>
                <w:szCs w:val="24"/>
              </w:rPr>
              <w:t>0,7</w:t>
            </w:r>
          </w:p>
        </w:tc>
        <w:tc>
          <w:tcPr>
            <w:tcW w:w="502" w:type="pct"/>
          </w:tcPr>
          <w:p w:rsidR="00662155" w:rsidRPr="00CC3F2E" w:rsidRDefault="00662155" w:rsidP="00D73329">
            <w:pPr>
              <w:ind w:left="-51" w:right="-28"/>
              <w:jc w:val="both"/>
              <w:rPr>
                <w:sz w:val="24"/>
                <w:szCs w:val="24"/>
              </w:rPr>
            </w:pPr>
            <w:r w:rsidRPr="00CC3F2E">
              <w:rPr>
                <w:sz w:val="24"/>
                <w:szCs w:val="24"/>
              </w:rPr>
              <w:t>0,8</w:t>
            </w:r>
          </w:p>
        </w:tc>
        <w:tc>
          <w:tcPr>
            <w:tcW w:w="502" w:type="pct"/>
          </w:tcPr>
          <w:p w:rsidR="00662155" w:rsidRPr="00CC3F2E" w:rsidRDefault="00662155" w:rsidP="00D73329">
            <w:pPr>
              <w:ind w:left="-51" w:right="-28"/>
              <w:jc w:val="both"/>
              <w:rPr>
                <w:sz w:val="24"/>
                <w:szCs w:val="24"/>
              </w:rPr>
            </w:pPr>
            <w:r w:rsidRPr="00CC3F2E">
              <w:rPr>
                <w:sz w:val="24"/>
                <w:szCs w:val="24"/>
              </w:rPr>
              <w:t>0,9</w:t>
            </w:r>
          </w:p>
        </w:tc>
        <w:tc>
          <w:tcPr>
            <w:tcW w:w="504" w:type="pct"/>
          </w:tcPr>
          <w:p w:rsidR="00662155" w:rsidRPr="00CC3F2E" w:rsidRDefault="00662155" w:rsidP="00D73329">
            <w:pPr>
              <w:ind w:left="-51" w:right="-28"/>
              <w:jc w:val="both"/>
              <w:rPr>
                <w:sz w:val="24"/>
                <w:szCs w:val="24"/>
              </w:rPr>
            </w:pPr>
            <w:r w:rsidRPr="00CC3F2E">
              <w:rPr>
                <w:sz w:val="24"/>
                <w:szCs w:val="24"/>
              </w:rPr>
              <w:t>1,0</w:t>
            </w:r>
          </w:p>
        </w:tc>
      </w:tr>
      <w:tr w:rsidR="00662155" w:rsidRPr="00CC3F2E" w:rsidTr="007328FC">
        <w:trPr>
          <w:cantSplit/>
          <w:trHeight w:val="20"/>
        </w:trPr>
        <w:tc>
          <w:tcPr>
            <w:tcW w:w="981" w:type="pct"/>
          </w:tcPr>
          <w:p w:rsidR="00662155" w:rsidRPr="00CC3F2E" w:rsidRDefault="00662155" w:rsidP="00D73329">
            <w:pPr>
              <w:ind w:left="-51" w:right="-28"/>
              <w:jc w:val="both"/>
              <w:rPr>
                <w:sz w:val="24"/>
                <w:szCs w:val="24"/>
              </w:rPr>
            </w:pPr>
            <w:r w:rsidRPr="00CC3F2E">
              <w:rPr>
                <w:sz w:val="24"/>
                <w:szCs w:val="24"/>
              </w:rPr>
              <w:t>16</w:t>
            </w:r>
          </w:p>
        </w:tc>
        <w:tc>
          <w:tcPr>
            <w:tcW w:w="502" w:type="pct"/>
          </w:tcPr>
          <w:p w:rsidR="00662155" w:rsidRPr="00CC3F2E" w:rsidRDefault="00662155" w:rsidP="00D73329">
            <w:pPr>
              <w:ind w:left="-51" w:right="-28"/>
              <w:jc w:val="both"/>
              <w:rPr>
                <w:sz w:val="24"/>
                <w:szCs w:val="24"/>
              </w:rPr>
            </w:pPr>
            <w:r w:rsidRPr="00CC3F2E">
              <w:rPr>
                <w:sz w:val="24"/>
                <w:szCs w:val="24"/>
              </w:rPr>
              <w:t>53</w:t>
            </w:r>
          </w:p>
        </w:tc>
        <w:tc>
          <w:tcPr>
            <w:tcW w:w="502" w:type="pct"/>
          </w:tcPr>
          <w:p w:rsidR="00662155" w:rsidRPr="00CC3F2E" w:rsidRDefault="00662155" w:rsidP="00D73329">
            <w:pPr>
              <w:ind w:left="-51" w:right="-28"/>
              <w:jc w:val="both"/>
              <w:rPr>
                <w:sz w:val="24"/>
                <w:szCs w:val="24"/>
              </w:rPr>
            </w:pPr>
            <w:r w:rsidRPr="00CC3F2E">
              <w:rPr>
                <w:sz w:val="24"/>
                <w:szCs w:val="24"/>
              </w:rPr>
              <w:t>58</w:t>
            </w:r>
          </w:p>
        </w:tc>
        <w:tc>
          <w:tcPr>
            <w:tcW w:w="502" w:type="pct"/>
          </w:tcPr>
          <w:p w:rsidR="00662155" w:rsidRPr="00CC3F2E" w:rsidRDefault="00662155" w:rsidP="00D73329">
            <w:pPr>
              <w:ind w:left="-51" w:right="-28"/>
              <w:jc w:val="both"/>
              <w:rPr>
                <w:sz w:val="24"/>
                <w:szCs w:val="24"/>
              </w:rPr>
            </w:pPr>
            <w:r w:rsidRPr="00CC3F2E">
              <w:rPr>
                <w:sz w:val="24"/>
                <w:szCs w:val="24"/>
              </w:rPr>
              <w:t>62</w:t>
            </w:r>
          </w:p>
        </w:tc>
        <w:tc>
          <w:tcPr>
            <w:tcW w:w="502" w:type="pct"/>
          </w:tcPr>
          <w:p w:rsidR="00662155" w:rsidRPr="00CC3F2E" w:rsidRDefault="00662155" w:rsidP="00D73329">
            <w:pPr>
              <w:ind w:left="-51" w:right="-28"/>
              <w:jc w:val="both"/>
              <w:rPr>
                <w:sz w:val="24"/>
                <w:szCs w:val="24"/>
              </w:rPr>
            </w:pPr>
            <w:r w:rsidRPr="00CC3F2E">
              <w:rPr>
                <w:sz w:val="24"/>
                <w:szCs w:val="24"/>
              </w:rPr>
              <w:t>64,6</w:t>
            </w:r>
          </w:p>
        </w:tc>
        <w:tc>
          <w:tcPr>
            <w:tcW w:w="502" w:type="pct"/>
          </w:tcPr>
          <w:p w:rsidR="00662155" w:rsidRPr="00CC3F2E" w:rsidRDefault="00662155" w:rsidP="00D73329">
            <w:pPr>
              <w:ind w:left="-51" w:right="-28"/>
              <w:jc w:val="both"/>
              <w:rPr>
                <w:sz w:val="24"/>
                <w:szCs w:val="24"/>
              </w:rPr>
            </w:pPr>
            <w:r w:rsidRPr="00CC3F2E">
              <w:rPr>
                <w:sz w:val="24"/>
                <w:szCs w:val="24"/>
              </w:rPr>
              <w:t>65,4</w:t>
            </w:r>
          </w:p>
        </w:tc>
        <w:tc>
          <w:tcPr>
            <w:tcW w:w="502" w:type="pct"/>
          </w:tcPr>
          <w:p w:rsidR="00662155" w:rsidRPr="00CC3F2E" w:rsidRDefault="00662155" w:rsidP="00D73329">
            <w:pPr>
              <w:ind w:left="-51" w:right="-28"/>
              <w:jc w:val="both"/>
              <w:rPr>
                <w:sz w:val="24"/>
                <w:szCs w:val="24"/>
              </w:rPr>
            </w:pPr>
            <w:r w:rsidRPr="00CC3F2E">
              <w:rPr>
                <w:sz w:val="24"/>
                <w:szCs w:val="24"/>
              </w:rPr>
              <w:t>66,4</w:t>
            </w:r>
          </w:p>
        </w:tc>
        <w:tc>
          <w:tcPr>
            <w:tcW w:w="502" w:type="pct"/>
          </w:tcPr>
          <w:p w:rsidR="00662155" w:rsidRPr="00CC3F2E" w:rsidRDefault="00662155" w:rsidP="00D73329">
            <w:pPr>
              <w:ind w:left="-51" w:right="-28"/>
              <w:jc w:val="both"/>
              <w:rPr>
                <w:sz w:val="24"/>
                <w:szCs w:val="24"/>
              </w:rPr>
            </w:pPr>
            <w:r w:rsidRPr="00CC3F2E">
              <w:rPr>
                <w:sz w:val="24"/>
                <w:szCs w:val="24"/>
              </w:rPr>
              <w:t>67</w:t>
            </w:r>
          </w:p>
        </w:tc>
        <w:tc>
          <w:tcPr>
            <w:tcW w:w="504" w:type="pct"/>
          </w:tcPr>
          <w:p w:rsidR="00662155" w:rsidRPr="00CC3F2E" w:rsidRDefault="00662155" w:rsidP="00D73329">
            <w:pPr>
              <w:ind w:left="-51" w:right="-28"/>
              <w:jc w:val="both"/>
              <w:rPr>
                <w:sz w:val="24"/>
                <w:szCs w:val="24"/>
              </w:rPr>
            </w:pPr>
            <w:r w:rsidRPr="00CC3F2E">
              <w:rPr>
                <w:sz w:val="24"/>
                <w:szCs w:val="24"/>
              </w:rPr>
              <w:t>67,5</w:t>
            </w:r>
          </w:p>
        </w:tc>
      </w:tr>
      <w:tr w:rsidR="00662155" w:rsidRPr="00CC3F2E" w:rsidTr="007328FC">
        <w:trPr>
          <w:cantSplit/>
          <w:trHeight w:val="20"/>
        </w:trPr>
        <w:tc>
          <w:tcPr>
            <w:tcW w:w="981" w:type="pct"/>
          </w:tcPr>
          <w:p w:rsidR="00662155" w:rsidRPr="00CC3F2E" w:rsidRDefault="00662155" w:rsidP="00D73329">
            <w:pPr>
              <w:ind w:left="-51" w:right="-28"/>
              <w:jc w:val="both"/>
              <w:rPr>
                <w:sz w:val="24"/>
                <w:szCs w:val="24"/>
              </w:rPr>
            </w:pPr>
            <w:r w:rsidRPr="00CC3F2E">
              <w:rPr>
                <w:sz w:val="24"/>
                <w:szCs w:val="24"/>
              </w:rPr>
              <w:t>18</w:t>
            </w:r>
          </w:p>
        </w:tc>
        <w:tc>
          <w:tcPr>
            <w:tcW w:w="502" w:type="pct"/>
          </w:tcPr>
          <w:p w:rsidR="00662155" w:rsidRPr="00CC3F2E" w:rsidRDefault="00662155" w:rsidP="00D73329">
            <w:pPr>
              <w:ind w:left="-51" w:right="-28"/>
              <w:jc w:val="both"/>
              <w:rPr>
                <w:sz w:val="24"/>
                <w:szCs w:val="24"/>
              </w:rPr>
            </w:pPr>
            <w:r w:rsidRPr="00CC3F2E">
              <w:rPr>
                <w:sz w:val="24"/>
                <w:szCs w:val="24"/>
              </w:rPr>
              <w:t>48,8</w:t>
            </w:r>
          </w:p>
        </w:tc>
        <w:tc>
          <w:tcPr>
            <w:tcW w:w="502" w:type="pct"/>
          </w:tcPr>
          <w:p w:rsidR="00662155" w:rsidRPr="00CC3F2E" w:rsidRDefault="00662155" w:rsidP="00D73329">
            <w:pPr>
              <w:ind w:left="-51" w:right="-28"/>
              <w:jc w:val="both"/>
              <w:rPr>
                <w:sz w:val="24"/>
                <w:szCs w:val="24"/>
              </w:rPr>
            </w:pPr>
            <w:r w:rsidRPr="00CC3F2E">
              <w:rPr>
                <w:sz w:val="24"/>
                <w:szCs w:val="24"/>
              </w:rPr>
              <w:t>51,2</w:t>
            </w:r>
          </w:p>
        </w:tc>
        <w:tc>
          <w:tcPr>
            <w:tcW w:w="502" w:type="pct"/>
          </w:tcPr>
          <w:p w:rsidR="00662155" w:rsidRPr="00CC3F2E" w:rsidRDefault="00662155" w:rsidP="00D73329">
            <w:pPr>
              <w:ind w:left="-51" w:right="-28"/>
              <w:jc w:val="both"/>
              <w:rPr>
                <w:sz w:val="24"/>
                <w:szCs w:val="24"/>
              </w:rPr>
            </w:pPr>
            <w:r w:rsidRPr="00CC3F2E">
              <w:rPr>
                <w:sz w:val="24"/>
                <w:szCs w:val="24"/>
              </w:rPr>
              <w:t>54,8</w:t>
            </w:r>
          </w:p>
        </w:tc>
        <w:tc>
          <w:tcPr>
            <w:tcW w:w="502" w:type="pct"/>
          </w:tcPr>
          <w:p w:rsidR="00662155" w:rsidRPr="00CC3F2E" w:rsidRDefault="00662155" w:rsidP="00D73329">
            <w:pPr>
              <w:ind w:left="-51" w:right="-28"/>
              <w:jc w:val="both"/>
              <w:rPr>
                <w:sz w:val="24"/>
                <w:szCs w:val="24"/>
              </w:rPr>
            </w:pPr>
            <w:r w:rsidRPr="00CC3F2E">
              <w:rPr>
                <w:sz w:val="24"/>
                <w:szCs w:val="24"/>
              </w:rPr>
              <w:t>57</w:t>
            </w:r>
          </w:p>
        </w:tc>
        <w:tc>
          <w:tcPr>
            <w:tcW w:w="502" w:type="pct"/>
          </w:tcPr>
          <w:p w:rsidR="00662155" w:rsidRPr="00CC3F2E" w:rsidRDefault="00662155" w:rsidP="00D73329">
            <w:pPr>
              <w:ind w:left="-51" w:right="-28"/>
              <w:jc w:val="both"/>
              <w:rPr>
                <w:sz w:val="24"/>
                <w:szCs w:val="24"/>
              </w:rPr>
            </w:pPr>
            <w:r w:rsidRPr="00CC3F2E">
              <w:rPr>
                <w:sz w:val="24"/>
                <w:szCs w:val="24"/>
              </w:rPr>
              <w:t>57,8</w:t>
            </w:r>
          </w:p>
        </w:tc>
        <w:tc>
          <w:tcPr>
            <w:tcW w:w="502" w:type="pct"/>
          </w:tcPr>
          <w:p w:rsidR="00662155" w:rsidRPr="00CC3F2E" w:rsidRDefault="00662155" w:rsidP="00D73329">
            <w:pPr>
              <w:ind w:left="-51" w:right="-28"/>
              <w:jc w:val="both"/>
              <w:rPr>
                <w:sz w:val="24"/>
                <w:szCs w:val="24"/>
              </w:rPr>
            </w:pPr>
            <w:r w:rsidRPr="00CC3F2E">
              <w:rPr>
                <w:sz w:val="24"/>
                <w:szCs w:val="24"/>
              </w:rPr>
              <w:t>58,6</w:t>
            </w:r>
          </w:p>
        </w:tc>
        <w:tc>
          <w:tcPr>
            <w:tcW w:w="502" w:type="pct"/>
          </w:tcPr>
          <w:p w:rsidR="00662155" w:rsidRPr="00CC3F2E" w:rsidRDefault="00662155" w:rsidP="00D73329">
            <w:pPr>
              <w:ind w:left="-51" w:right="-28"/>
              <w:jc w:val="both"/>
              <w:rPr>
                <w:sz w:val="24"/>
                <w:szCs w:val="24"/>
              </w:rPr>
            </w:pPr>
            <w:r w:rsidRPr="00CC3F2E">
              <w:rPr>
                <w:sz w:val="24"/>
                <w:szCs w:val="24"/>
              </w:rPr>
              <w:t>59,2</w:t>
            </w:r>
          </w:p>
        </w:tc>
        <w:tc>
          <w:tcPr>
            <w:tcW w:w="504" w:type="pct"/>
          </w:tcPr>
          <w:p w:rsidR="00662155" w:rsidRPr="00CC3F2E" w:rsidRDefault="00662155" w:rsidP="00D73329">
            <w:pPr>
              <w:ind w:left="-51" w:right="-28"/>
              <w:jc w:val="both"/>
              <w:rPr>
                <w:sz w:val="24"/>
                <w:szCs w:val="24"/>
              </w:rPr>
            </w:pPr>
            <w:r w:rsidRPr="00CC3F2E">
              <w:rPr>
                <w:sz w:val="24"/>
                <w:szCs w:val="24"/>
              </w:rPr>
              <w:t>59,6</w:t>
            </w:r>
          </w:p>
        </w:tc>
      </w:tr>
      <w:tr w:rsidR="00662155" w:rsidRPr="00CC3F2E" w:rsidTr="007328FC">
        <w:trPr>
          <w:cantSplit/>
          <w:trHeight w:val="20"/>
        </w:trPr>
        <w:tc>
          <w:tcPr>
            <w:tcW w:w="981" w:type="pct"/>
          </w:tcPr>
          <w:p w:rsidR="00662155" w:rsidRPr="00CC3F2E" w:rsidRDefault="00662155" w:rsidP="00D73329">
            <w:pPr>
              <w:ind w:left="-51" w:right="-28"/>
              <w:jc w:val="both"/>
              <w:rPr>
                <w:sz w:val="24"/>
                <w:szCs w:val="24"/>
              </w:rPr>
            </w:pPr>
            <w:r w:rsidRPr="00CC3F2E">
              <w:rPr>
                <w:sz w:val="24"/>
                <w:szCs w:val="24"/>
              </w:rPr>
              <w:t>20</w:t>
            </w:r>
          </w:p>
        </w:tc>
        <w:tc>
          <w:tcPr>
            <w:tcW w:w="502" w:type="pct"/>
          </w:tcPr>
          <w:p w:rsidR="00662155" w:rsidRPr="00CC3F2E" w:rsidRDefault="00662155" w:rsidP="00D73329">
            <w:pPr>
              <w:ind w:left="-51" w:right="-28"/>
              <w:jc w:val="both"/>
              <w:rPr>
                <w:sz w:val="24"/>
                <w:szCs w:val="24"/>
              </w:rPr>
            </w:pPr>
            <w:r w:rsidRPr="00CC3F2E">
              <w:rPr>
                <w:sz w:val="24"/>
                <w:szCs w:val="24"/>
              </w:rPr>
              <w:t>42</w:t>
            </w:r>
          </w:p>
        </w:tc>
        <w:tc>
          <w:tcPr>
            <w:tcW w:w="502" w:type="pct"/>
          </w:tcPr>
          <w:p w:rsidR="00662155" w:rsidRPr="00CC3F2E" w:rsidRDefault="00662155" w:rsidP="00D73329">
            <w:pPr>
              <w:ind w:left="-51" w:right="-28"/>
              <w:jc w:val="both"/>
              <w:rPr>
                <w:sz w:val="24"/>
                <w:szCs w:val="24"/>
              </w:rPr>
            </w:pPr>
            <w:r w:rsidRPr="00CC3F2E">
              <w:rPr>
                <w:sz w:val="24"/>
                <w:szCs w:val="24"/>
              </w:rPr>
              <w:t>45,9</w:t>
            </w:r>
          </w:p>
        </w:tc>
        <w:tc>
          <w:tcPr>
            <w:tcW w:w="502" w:type="pct"/>
          </w:tcPr>
          <w:p w:rsidR="00662155" w:rsidRPr="00CC3F2E" w:rsidRDefault="00662155" w:rsidP="00D73329">
            <w:pPr>
              <w:ind w:left="-51" w:right="-28"/>
              <w:jc w:val="both"/>
              <w:rPr>
                <w:sz w:val="24"/>
                <w:szCs w:val="24"/>
              </w:rPr>
            </w:pPr>
            <w:r w:rsidRPr="00CC3F2E">
              <w:rPr>
                <w:sz w:val="24"/>
                <w:szCs w:val="24"/>
              </w:rPr>
              <w:t>49,1</w:t>
            </w:r>
          </w:p>
        </w:tc>
        <w:tc>
          <w:tcPr>
            <w:tcW w:w="502" w:type="pct"/>
          </w:tcPr>
          <w:p w:rsidR="00662155" w:rsidRPr="00CC3F2E" w:rsidRDefault="00662155" w:rsidP="00D73329">
            <w:pPr>
              <w:ind w:left="-51" w:right="-28"/>
              <w:jc w:val="both"/>
              <w:rPr>
                <w:sz w:val="24"/>
                <w:szCs w:val="24"/>
              </w:rPr>
            </w:pPr>
            <w:r w:rsidRPr="00CC3F2E">
              <w:rPr>
                <w:sz w:val="24"/>
                <w:szCs w:val="24"/>
              </w:rPr>
              <w:t>51,2</w:t>
            </w:r>
          </w:p>
        </w:tc>
        <w:tc>
          <w:tcPr>
            <w:tcW w:w="502" w:type="pct"/>
          </w:tcPr>
          <w:p w:rsidR="00662155" w:rsidRPr="00CC3F2E" w:rsidRDefault="00662155" w:rsidP="00D73329">
            <w:pPr>
              <w:ind w:left="-51" w:right="-28"/>
              <w:jc w:val="both"/>
              <w:rPr>
                <w:sz w:val="24"/>
                <w:szCs w:val="24"/>
              </w:rPr>
            </w:pPr>
            <w:r w:rsidRPr="00CC3F2E">
              <w:rPr>
                <w:sz w:val="24"/>
                <w:szCs w:val="24"/>
              </w:rPr>
              <w:t>51,3</w:t>
            </w:r>
          </w:p>
        </w:tc>
        <w:tc>
          <w:tcPr>
            <w:tcW w:w="502" w:type="pct"/>
          </w:tcPr>
          <w:p w:rsidR="00662155" w:rsidRPr="00CC3F2E" w:rsidRDefault="00662155" w:rsidP="00D73329">
            <w:pPr>
              <w:ind w:left="-51" w:right="-28"/>
              <w:jc w:val="both"/>
              <w:rPr>
                <w:sz w:val="24"/>
                <w:szCs w:val="24"/>
              </w:rPr>
            </w:pPr>
            <w:r w:rsidRPr="00CC3F2E">
              <w:rPr>
                <w:sz w:val="24"/>
                <w:szCs w:val="24"/>
              </w:rPr>
              <w:t>52,6</w:t>
            </w:r>
          </w:p>
        </w:tc>
        <w:tc>
          <w:tcPr>
            <w:tcW w:w="502" w:type="pct"/>
          </w:tcPr>
          <w:p w:rsidR="00662155" w:rsidRPr="00CC3F2E" w:rsidRDefault="00662155" w:rsidP="00D73329">
            <w:pPr>
              <w:ind w:left="-51" w:right="-28"/>
              <w:jc w:val="both"/>
              <w:rPr>
                <w:sz w:val="24"/>
                <w:szCs w:val="24"/>
              </w:rPr>
            </w:pPr>
            <w:r w:rsidRPr="00CC3F2E">
              <w:rPr>
                <w:sz w:val="24"/>
                <w:szCs w:val="24"/>
              </w:rPr>
              <w:t>53,4</w:t>
            </w:r>
          </w:p>
        </w:tc>
        <w:tc>
          <w:tcPr>
            <w:tcW w:w="504" w:type="pct"/>
          </w:tcPr>
          <w:p w:rsidR="00662155" w:rsidRPr="00CC3F2E" w:rsidRDefault="00662155" w:rsidP="00D73329">
            <w:pPr>
              <w:ind w:left="-51" w:right="-28"/>
              <w:jc w:val="both"/>
              <w:rPr>
                <w:sz w:val="24"/>
                <w:szCs w:val="24"/>
              </w:rPr>
            </w:pPr>
            <w:r w:rsidRPr="00CC3F2E">
              <w:rPr>
                <w:sz w:val="24"/>
                <w:szCs w:val="24"/>
              </w:rPr>
              <w:t>53,5</w:t>
            </w:r>
          </w:p>
        </w:tc>
      </w:tr>
      <w:tr w:rsidR="00662155" w:rsidRPr="00CC3F2E" w:rsidTr="007328FC">
        <w:trPr>
          <w:cantSplit/>
          <w:trHeight w:val="20"/>
        </w:trPr>
        <w:tc>
          <w:tcPr>
            <w:tcW w:w="981" w:type="pct"/>
          </w:tcPr>
          <w:p w:rsidR="00662155" w:rsidRPr="00CC3F2E" w:rsidRDefault="00662155" w:rsidP="00D73329">
            <w:pPr>
              <w:ind w:left="-51" w:right="-28"/>
              <w:jc w:val="both"/>
              <w:rPr>
                <w:sz w:val="24"/>
                <w:szCs w:val="24"/>
              </w:rPr>
            </w:pPr>
            <w:r w:rsidRPr="00CC3F2E">
              <w:rPr>
                <w:sz w:val="24"/>
                <w:szCs w:val="24"/>
              </w:rPr>
              <w:t>22</w:t>
            </w:r>
          </w:p>
        </w:tc>
        <w:tc>
          <w:tcPr>
            <w:tcW w:w="502" w:type="pct"/>
          </w:tcPr>
          <w:p w:rsidR="00662155" w:rsidRPr="00CC3F2E" w:rsidRDefault="00662155" w:rsidP="00D73329">
            <w:pPr>
              <w:ind w:left="-51" w:right="-28"/>
              <w:jc w:val="both"/>
              <w:rPr>
                <w:sz w:val="24"/>
                <w:szCs w:val="24"/>
              </w:rPr>
            </w:pPr>
            <w:r w:rsidRPr="00CC3F2E">
              <w:rPr>
                <w:sz w:val="24"/>
                <w:szCs w:val="24"/>
              </w:rPr>
              <w:t>38</w:t>
            </w:r>
          </w:p>
        </w:tc>
        <w:tc>
          <w:tcPr>
            <w:tcW w:w="502" w:type="pct"/>
          </w:tcPr>
          <w:p w:rsidR="00662155" w:rsidRPr="00CC3F2E" w:rsidRDefault="00662155" w:rsidP="00D73329">
            <w:pPr>
              <w:ind w:left="-51" w:right="-28"/>
              <w:jc w:val="both"/>
              <w:rPr>
                <w:sz w:val="24"/>
                <w:szCs w:val="24"/>
              </w:rPr>
            </w:pPr>
            <w:r w:rsidRPr="00CC3F2E">
              <w:rPr>
                <w:sz w:val="24"/>
                <w:szCs w:val="24"/>
              </w:rPr>
              <w:t>41,6</w:t>
            </w:r>
          </w:p>
        </w:tc>
        <w:tc>
          <w:tcPr>
            <w:tcW w:w="502" w:type="pct"/>
          </w:tcPr>
          <w:p w:rsidR="00662155" w:rsidRPr="00CC3F2E" w:rsidRDefault="00662155" w:rsidP="00D73329">
            <w:pPr>
              <w:ind w:left="-51" w:right="-28"/>
              <w:jc w:val="both"/>
              <w:rPr>
                <w:sz w:val="24"/>
                <w:szCs w:val="24"/>
              </w:rPr>
            </w:pPr>
            <w:r w:rsidRPr="00CC3F2E">
              <w:rPr>
                <w:sz w:val="24"/>
                <w:szCs w:val="24"/>
              </w:rPr>
              <w:t>44,5</w:t>
            </w:r>
          </w:p>
        </w:tc>
        <w:tc>
          <w:tcPr>
            <w:tcW w:w="502" w:type="pct"/>
          </w:tcPr>
          <w:p w:rsidR="00662155" w:rsidRPr="00CC3F2E" w:rsidRDefault="00662155" w:rsidP="00D73329">
            <w:pPr>
              <w:ind w:left="-51" w:right="-28"/>
              <w:jc w:val="both"/>
              <w:rPr>
                <w:sz w:val="24"/>
                <w:szCs w:val="24"/>
              </w:rPr>
            </w:pPr>
            <w:r w:rsidRPr="00CC3F2E">
              <w:rPr>
                <w:sz w:val="24"/>
                <w:szCs w:val="24"/>
              </w:rPr>
              <w:t>45,3</w:t>
            </w:r>
          </w:p>
        </w:tc>
        <w:tc>
          <w:tcPr>
            <w:tcW w:w="502" w:type="pct"/>
          </w:tcPr>
          <w:p w:rsidR="00662155" w:rsidRPr="00CC3F2E" w:rsidRDefault="00662155" w:rsidP="00D73329">
            <w:pPr>
              <w:ind w:left="-51" w:right="-28"/>
              <w:jc w:val="both"/>
              <w:rPr>
                <w:sz w:val="24"/>
                <w:szCs w:val="24"/>
              </w:rPr>
            </w:pPr>
            <w:r w:rsidRPr="00CC3F2E">
              <w:rPr>
                <w:sz w:val="24"/>
                <w:szCs w:val="24"/>
              </w:rPr>
              <w:t>46,9</w:t>
            </w:r>
          </w:p>
        </w:tc>
        <w:tc>
          <w:tcPr>
            <w:tcW w:w="502" w:type="pct"/>
          </w:tcPr>
          <w:p w:rsidR="00662155" w:rsidRPr="00CC3F2E" w:rsidRDefault="00662155" w:rsidP="00D73329">
            <w:pPr>
              <w:ind w:left="-51" w:right="-28"/>
              <w:jc w:val="both"/>
              <w:rPr>
                <w:sz w:val="24"/>
                <w:szCs w:val="24"/>
              </w:rPr>
            </w:pPr>
            <w:r w:rsidRPr="00CC3F2E">
              <w:rPr>
                <w:sz w:val="24"/>
                <w:szCs w:val="24"/>
              </w:rPr>
              <w:t>47,6</w:t>
            </w:r>
          </w:p>
        </w:tc>
        <w:tc>
          <w:tcPr>
            <w:tcW w:w="502" w:type="pct"/>
          </w:tcPr>
          <w:p w:rsidR="00662155" w:rsidRPr="00CC3F2E" w:rsidRDefault="00662155" w:rsidP="00D73329">
            <w:pPr>
              <w:ind w:left="-51" w:right="-28"/>
              <w:jc w:val="both"/>
              <w:rPr>
                <w:sz w:val="24"/>
                <w:szCs w:val="24"/>
              </w:rPr>
            </w:pPr>
            <w:r w:rsidRPr="00CC3F2E">
              <w:rPr>
                <w:sz w:val="24"/>
                <w:szCs w:val="24"/>
              </w:rPr>
              <w:t>48</w:t>
            </w:r>
          </w:p>
        </w:tc>
        <w:tc>
          <w:tcPr>
            <w:tcW w:w="504" w:type="pct"/>
          </w:tcPr>
          <w:p w:rsidR="00662155" w:rsidRPr="00CC3F2E" w:rsidRDefault="00662155" w:rsidP="00D73329">
            <w:pPr>
              <w:ind w:left="-51" w:right="-28"/>
              <w:jc w:val="both"/>
              <w:rPr>
                <w:sz w:val="24"/>
                <w:szCs w:val="24"/>
              </w:rPr>
            </w:pPr>
            <w:r w:rsidRPr="00CC3F2E">
              <w:rPr>
                <w:sz w:val="24"/>
                <w:szCs w:val="24"/>
              </w:rPr>
              <w:t>48,4</w:t>
            </w:r>
          </w:p>
        </w:tc>
      </w:tr>
      <w:tr w:rsidR="00662155" w:rsidRPr="00CC3F2E" w:rsidTr="007328FC">
        <w:trPr>
          <w:cantSplit/>
          <w:trHeight w:val="20"/>
        </w:trPr>
        <w:tc>
          <w:tcPr>
            <w:tcW w:w="981" w:type="pct"/>
          </w:tcPr>
          <w:p w:rsidR="00662155" w:rsidRPr="00CC3F2E" w:rsidRDefault="00662155" w:rsidP="00D73329">
            <w:pPr>
              <w:ind w:left="-51" w:right="-28"/>
              <w:jc w:val="both"/>
              <w:rPr>
                <w:sz w:val="24"/>
                <w:szCs w:val="24"/>
              </w:rPr>
            </w:pPr>
            <w:r w:rsidRPr="00CC3F2E">
              <w:rPr>
                <w:sz w:val="24"/>
                <w:szCs w:val="24"/>
              </w:rPr>
              <w:t>24</w:t>
            </w:r>
          </w:p>
        </w:tc>
        <w:tc>
          <w:tcPr>
            <w:tcW w:w="502" w:type="pct"/>
          </w:tcPr>
          <w:p w:rsidR="00662155" w:rsidRPr="00CC3F2E" w:rsidRDefault="00662155" w:rsidP="00D73329">
            <w:pPr>
              <w:ind w:left="-51" w:right="-28"/>
              <w:jc w:val="both"/>
              <w:rPr>
                <w:sz w:val="24"/>
                <w:szCs w:val="24"/>
              </w:rPr>
            </w:pPr>
            <w:r w:rsidRPr="00CC3F2E">
              <w:rPr>
                <w:sz w:val="24"/>
                <w:szCs w:val="24"/>
              </w:rPr>
              <w:t>34,9</w:t>
            </w:r>
          </w:p>
        </w:tc>
        <w:tc>
          <w:tcPr>
            <w:tcW w:w="502" w:type="pct"/>
          </w:tcPr>
          <w:p w:rsidR="00662155" w:rsidRPr="00CC3F2E" w:rsidRDefault="00662155" w:rsidP="00D73329">
            <w:pPr>
              <w:ind w:left="-51" w:right="-28"/>
              <w:jc w:val="both"/>
              <w:rPr>
                <w:sz w:val="24"/>
                <w:szCs w:val="24"/>
              </w:rPr>
            </w:pPr>
            <w:r w:rsidRPr="00CC3F2E">
              <w:rPr>
                <w:sz w:val="24"/>
                <w:szCs w:val="24"/>
              </w:rPr>
              <w:t>38,2</w:t>
            </w:r>
          </w:p>
        </w:tc>
        <w:tc>
          <w:tcPr>
            <w:tcW w:w="502" w:type="pct"/>
          </w:tcPr>
          <w:p w:rsidR="00662155" w:rsidRPr="00CC3F2E" w:rsidRDefault="00662155" w:rsidP="00D73329">
            <w:pPr>
              <w:ind w:left="-51" w:right="-28"/>
              <w:jc w:val="both"/>
              <w:rPr>
                <w:sz w:val="24"/>
                <w:szCs w:val="24"/>
              </w:rPr>
            </w:pPr>
            <w:r w:rsidRPr="00CC3F2E">
              <w:rPr>
                <w:sz w:val="24"/>
                <w:szCs w:val="24"/>
              </w:rPr>
              <w:t>40,9</w:t>
            </w:r>
          </w:p>
        </w:tc>
        <w:tc>
          <w:tcPr>
            <w:tcW w:w="502" w:type="pct"/>
          </w:tcPr>
          <w:p w:rsidR="00662155" w:rsidRPr="00CC3F2E" w:rsidRDefault="00662155" w:rsidP="00D73329">
            <w:pPr>
              <w:ind w:left="-51" w:right="-28"/>
              <w:jc w:val="both"/>
              <w:rPr>
                <w:sz w:val="24"/>
                <w:szCs w:val="24"/>
              </w:rPr>
            </w:pPr>
            <w:r w:rsidRPr="00CC3F2E">
              <w:rPr>
                <w:sz w:val="24"/>
                <w:szCs w:val="24"/>
              </w:rPr>
              <w:t>42,6</w:t>
            </w:r>
          </w:p>
        </w:tc>
        <w:tc>
          <w:tcPr>
            <w:tcW w:w="502" w:type="pct"/>
          </w:tcPr>
          <w:p w:rsidR="00662155" w:rsidRPr="00CC3F2E" w:rsidRDefault="00662155" w:rsidP="00D73329">
            <w:pPr>
              <w:ind w:left="-51" w:right="-28"/>
              <w:jc w:val="both"/>
              <w:rPr>
                <w:sz w:val="24"/>
                <w:szCs w:val="24"/>
              </w:rPr>
            </w:pPr>
            <w:r w:rsidRPr="00CC3F2E">
              <w:rPr>
                <w:sz w:val="24"/>
                <w:szCs w:val="24"/>
              </w:rPr>
              <w:t>43,1</w:t>
            </w:r>
          </w:p>
        </w:tc>
        <w:tc>
          <w:tcPr>
            <w:tcW w:w="502" w:type="pct"/>
          </w:tcPr>
          <w:p w:rsidR="00662155" w:rsidRPr="00CC3F2E" w:rsidRDefault="00662155" w:rsidP="00D73329">
            <w:pPr>
              <w:ind w:left="-51" w:right="-28"/>
              <w:jc w:val="both"/>
              <w:rPr>
                <w:sz w:val="24"/>
                <w:szCs w:val="24"/>
              </w:rPr>
            </w:pPr>
            <w:r w:rsidRPr="00CC3F2E">
              <w:rPr>
                <w:sz w:val="24"/>
                <w:szCs w:val="24"/>
              </w:rPr>
              <w:t>43,8</w:t>
            </w:r>
          </w:p>
        </w:tc>
        <w:tc>
          <w:tcPr>
            <w:tcW w:w="502" w:type="pct"/>
          </w:tcPr>
          <w:p w:rsidR="00662155" w:rsidRPr="00CC3F2E" w:rsidRDefault="00662155" w:rsidP="00D73329">
            <w:pPr>
              <w:ind w:left="-51" w:right="-28"/>
              <w:jc w:val="both"/>
              <w:rPr>
                <w:sz w:val="24"/>
                <w:szCs w:val="24"/>
              </w:rPr>
            </w:pPr>
            <w:r w:rsidRPr="00CC3F2E">
              <w:rPr>
                <w:sz w:val="24"/>
                <w:szCs w:val="24"/>
              </w:rPr>
              <w:t>44,2</w:t>
            </w:r>
          </w:p>
        </w:tc>
        <w:tc>
          <w:tcPr>
            <w:tcW w:w="504" w:type="pct"/>
          </w:tcPr>
          <w:p w:rsidR="00662155" w:rsidRPr="00CC3F2E" w:rsidRDefault="00662155" w:rsidP="00D73329">
            <w:pPr>
              <w:ind w:left="-51" w:right="-28"/>
              <w:jc w:val="both"/>
              <w:rPr>
                <w:sz w:val="24"/>
                <w:szCs w:val="24"/>
              </w:rPr>
            </w:pPr>
            <w:r w:rsidRPr="00CC3F2E">
              <w:rPr>
                <w:sz w:val="24"/>
                <w:szCs w:val="24"/>
              </w:rPr>
              <w:t>44,5</w:t>
            </w:r>
          </w:p>
        </w:tc>
      </w:tr>
      <w:tr w:rsidR="00662155" w:rsidRPr="00CC3F2E" w:rsidTr="007328FC">
        <w:trPr>
          <w:cantSplit/>
          <w:trHeight w:val="20"/>
        </w:trPr>
        <w:tc>
          <w:tcPr>
            <w:tcW w:w="981" w:type="pct"/>
          </w:tcPr>
          <w:p w:rsidR="00662155" w:rsidRPr="00CC3F2E" w:rsidRDefault="00662155" w:rsidP="00D73329">
            <w:pPr>
              <w:ind w:left="-51" w:right="-28"/>
              <w:jc w:val="both"/>
              <w:rPr>
                <w:sz w:val="24"/>
                <w:szCs w:val="24"/>
              </w:rPr>
            </w:pPr>
            <w:r w:rsidRPr="00CC3F2E">
              <w:rPr>
                <w:sz w:val="24"/>
                <w:szCs w:val="24"/>
              </w:rPr>
              <w:t>26</w:t>
            </w:r>
          </w:p>
        </w:tc>
        <w:tc>
          <w:tcPr>
            <w:tcW w:w="502" w:type="pct"/>
          </w:tcPr>
          <w:p w:rsidR="00662155" w:rsidRPr="00CC3F2E" w:rsidRDefault="00662155" w:rsidP="00D73329">
            <w:pPr>
              <w:ind w:left="-51" w:right="-28"/>
              <w:jc w:val="both"/>
              <w:rPr>
                <w:sz w:val="24"/>
                <w:szCs w:val="24"/>
              </w:rPr>
            </w:pPr>
            <w:r w:rsidRPr="00CC3F2E">
              <w:rPr>
                <w:sz w:val="24"/>
                <w:szCs w:val="24"/>
              </w:rPr>
              <w:t>31,8</w:t>
            </w:r>
          </w:p>
        </w:tc>
        <w:tc>
          <w:tcPr>
            <w:tcW w:w="502" w:type="pct"/>
          </w:tcPr>
          <w:p w:rsidR="00662155" w:rsidRPr="00CC3F2E" w:rsidRDefault="00662155" w:rsidP="00D73329">
            <w:pPr>
              <w:ind w:left="-51" w:right="-28"/>
              <w:jc w:val="both"/>
              <w:rPr>
                <w:sz w:val="24"/>
                <w:szCs w:val="24"/>
              </w:rPr>
            </w:pPr>
            <w:r w:rsidRPr="00CC3F2E">
              <w:rPr>
                <w:sz w:val="24"/>
                <w:szCs w:val="24"/>
              </w:rPr>
              <w:t>34,8</w:t>
            </w:r>
          </w:p>
        </w:tc>
        <w:tc>
          <w:tcPr>
            <w:tcW w:w="502" w:type="pct"/>
          </w:tcPr>
          <w:p w:rsidR="00662155" w:rsidRPr="00CC3F2E" w:rsidRDefault="00662155" w:rsidP="00D73329">
            <w:pPr>
              <w:ind w:left="-51" w:right="-28"/>
              <w:jc w:val="both"/>
              <w:rPr>
                <w:sz w:val="24"/>
                <w:szCs w:val="24"/>
              </w:rPr>
            </w:pPr>
            <w:r w:rsidRPr="00CC3F2E">
              <w:rPr>
                <w:sz w:val="24"/>
                <w:szCs w:val="24"/>
              </w:rPr>
              <w:t>37,2</w:t>
            </w:r>
          </w:p>
        </w:tc>
        <w:tc>
          <w:tcPr>
            <w:tcW w:w="502" w:type="pct"/>
          </w:tcPr>
          <w:p w:rsidR="00662155" w:rsidRPr="00CC3F2E" w:rsidRDefault="00662155" w:rsidP="00D73329">
            <w:pPr>
              <w:ind w:left="-51" w:right="-28"/>
              <w:jc w:val="both"/>
              <w:rPr>
                <w:sz w:val="24"/>
                <w:szCs w:val="24"/>
              </w:rPr>
            </w:pPr>
            <w:r w:rsidRPr="00CC3F2E">
              <w:rPr>
                <w:sz w:val="24"/>
                <w:szCs w:val="24"/>
              </w:rPr>
              <w:t>38,9</w:t>
            </w:r>
          </w:p>
        </w:tc>
        <w:tc>
          <w:tcPr>
            <w:tcW w:w="502" w:type="pct"/>
          </w:tcPr>
          <w:p w:rsidR="00662155" w:rsidRPr="00CC3F2E" w:rsidRDefault="00662155" w:rsidP="00D73329">
            <w:pPr>
              <w:ind w:left="-51" w:right="-28"/>
              <w:jc w:val="both"/>
              <w:rPr>
                <w:sz w:val="24"/>
                <w:szCs w:val="24"/>
              </w:rPr>
            </w:pPr>
            <w:r w:rsidRPr="00CC3F2E">
              <w:rPr>
                <w:sz w:val="24"/>
                <w:szCs w:val="24"/>
              </w:rPr>
              <w:t>39,3</w:t>
            </w:r>
          </w:p>
        </w:tc>
        <w:tc>
          <w:tcPr>
            <w:tcW w:w="502" w:type="pct"/>
          </w:tcPr>
          <w:p w:rsidR="00662155" w:rsidRPr="00CC3F2E" w:rsidRDefault="00662155" w:rsidP="00D73329">
            <w:pPr>
              <w:ind w:left="-51" w:right="-28"/>
              <w:jc w:val="both"/>
              <w:rPr>
                <w:sz w:val="24"/>
                <w:szCs w:val="24"/>
              </w:rPr>
            </w:pPr>
            <w:r w:rsidRPr="00CC3F2E">
              <w:rPr>
                <w:sz w:val="24"/>
                <w:szCs w:val="24"/>
              </w:rPr>
              <w:t>39,9</w:t>
            </w:r>
          </w:p>
        </w:tc>
        <w:tc>
          <w:tcPr>
            <w:tcW w:w="502" w:type="pct"/>
          </w:tcPr>
          <w:p w:rsidR="00662155" w:rsidRPr="00CC3F2E" w:rsidRDefault="00662155" w:rsidP="00D73329">
            <w:pPr>
              <w:ind w:left="-51" w:right="-28"/>
              <w:jc w:val="both"/>
              <w:rPr>
                <w:sz w:val="24"/>
                <w:szCs w:val="24"/>
              </w:rPr>
            </w:pPr>
            <w:r w:rsidRPr="00CC3F2E">
              <w:rPr>
                <w:sz w:val="24"/>
                <w:szCs w:val="24"/>
              </w:rPr>
              <w:t>40,3</w:t>
            </w:r>
          </w:p>
        </w:tc>
        <w:tc>
          <w:tcPr>
            <w:tcW w:w="504" w:type="pct"/>
          </w:tcPr>
          <w:p w:rsidR="00662155" w:rsidRPr="00CC3F2E" w:rsidRDefault="00662155" w:rsidP="00D73329">
            <w:pPr>
              <w:ind w:left="-51" w:right="-28"/>
              <w:jc w:val="both"/>
              <w:rPr>
                <w:sz w:val="24"/>
                <w:szCs w:val="24"/>
              </w:rPr>
            </w:pPr>
            <w:r w:rsidRPr="00CC3F2E">
              <w:rPr>
                <w:sz w:val="24"/>
                <w:szCs w:val="24"/>
              </w:rPr>
              <w:t>40,6</w:t>
            </w:r>
          </w:p>
        </w:tc>
      </w:tr>
      <w:tr w:rsidR="00662155" w:rsidRPr="00CC3F2E" w:rsidTr="007328FC">
        <w:trPr>
          <w:cantSplit/>
          <w:trHeight w:val="20"/>
        </w:trPr>
        <w:tc>
          <w:tcPr>
            <w:tcW w:w="981" w:type="pct"/>
          </w:tcPr>
          <w:p w:rsidR="00662155" w:rsidRPr="00CC3F2E" w:rsidRDefault="00662155" w:rsidP="00D73329">
            <w:pPr>
              <w:ind w:left="-51" w:right="-28"/>
              <w:jc w:val="both"/>
              <w:rPr>
                <w:sz w:val="24"/>
                <w:szCs w:val="24"/>
              </w:rPr>
            </w:pPr>
            <w:r w:rsidRPr="00CC3F2E">
              <w:rPr>
                <w:sz w:val="24"/>
                <w:szCs w:val="24"/>
              </w:rPr>
              <w:t>28</w:t>
            </w:r>
          </w:p>
        </w:tc>
        <w:tc>
          <w:tcPr>
            <w:tcW w:w="502" w:type="pct"/>
          </w:tcPr>
          <w:p w:rsidR="00662155" w:rsidRPr="00CC3F2E" w:rsidRDefault="00662155" w:rsidP="00D73329">
            <w:pPr>
              <w:ind w:left="-51" w:right="-28"/>
              <w:jc w:val="both"/>
              <w:rPr>
                <w:sz w:val="24"/>
                <w:szCs w:val="24"/>
              </w:rPr>
            </w:pPr>
            <w:r w:rsidRPr="00CC3F2E">
              <w:rPr>
                <w:sz w:val="24"/>
                <w:szCs w:val="24"/>
              </w:rPr>
              <w:t>29,4</w:t>
            </w:r>
          </w:p>
        </w:tc>
        <w:tc>
          <w:tcPr>
            <w:tcW w:w="502" w:type="pct"/>
          </w:tcPr>
          <w:p w:rsidR="00662155" w:rsidRPr="00CC3F2E" w:rsidRDefault="00662155" w:rsidP="00D73329">
            <w:pPr>
              <w:ind w:left="-51" w:right="-28"/>
              <w:jc w:val="both"/>
              <w:rPr>
                <w:sz w:val="24"/>
                <w:szCs w:val="24"/>
              </w:rPr>
            </w:pPr>
            <w:r w:rsidRPr="00CC3F2E">
              <w:rPr>
                <w:sz w:val="24"/>
                <w:szCs w:val="24"/>
              </w:rPr>
              <w:t>32,2</w:t>
            </w:r>
          </w:p>
        </w:tc>
        <w:tc>
          <w:tcPr>
            <w:tcW w:w="502" w:type="pct"/>
          </w:tcPr>
          <w:p w:rsidR="00662155" w:rsidRPr="00CC3F2E" w:rsidRDefault="00662155" w:rsidP="00D73329">
            <w:pPr>
              <w:ind w:left="-51" w:right="-28"/>
              <w:jc w:val="both"/>
              <w:rPr>
                <w:sz w:val="24"/>
                <w:szCs w:val="24"/>
              </w:rPr>
            </w:pPr>
            <w:r w:rsidRPr="00CC3F2E">
              <w:rPr>
                <w:sz w:val="24"/>
                <w:szCs w:val="24"/>
              </w:rPr>
              <w:t>34,4</w:t>
            </w:r>
          </w:p>
        </w:tc>
        <w:tc>
          <w:tcPr>
            <w:tcW w:w="502" w:type="pct"/>
          </w:tcPr>
          <w:p w:rsidR="00662155" w:rsidRPr="00CC3F2E" w:rsidRDefault="00662155" w:rsidP="00D73329">
            <w:pPr>
              <w:ind w:left="-51" w:right="-28"/>
              <w:jc w:val="both"/>
              <w:rPr>
                <w:sz w:val="24"/>
                <w:szCs w:val="24"/>
              </w:rPr>
            </w:pPr>
            <w:r w:rsidRPr="00CC3F2E">
              <w:rPr>
                <w:sz w:val="24"/>
                <w:szCs w:val="24"/>
              </w:rPr>
              <w:t>35,9</w:t>
            </w:r>
          </w:p>
        </w:tc>
        <w:tc>
          <w:tcPr>
            <w:tcW w:w="502" w:type="pct"/>
          </w:tcPr>
          <w:p w:rsidR="00662155" w:rsidRPr="00CC3F2E" w:rsidRDefault="00662155" w:rsidP="00D73329">
            <w:pPr>
              <w:ind w:left="-51" w:right="-28"/>
              <w:jc w:val="both"/>
              <w:rPr>
                <w:sz w:val="24"/>
                <w:szCs w:val="24"/>
              </w:rPr>
            </w:pPr>
            <w:r w:rsidRPr="00CC3F2E">
              <w:rPr>
                <w:sz w:val="24"/>
                <w:szCs w:val="24"/>
              </w:rPr>
              <w:t>36,3</w:t>
            </w:r>
          </w:p>
        </w:tc>
        <w:tc>
          <w:tcPr>
            <w:tcW w:w="502" w:type="pct"/>
          </w:tcPr>
          <w:p w:rsidR="00662155" w:rsidRPr="00CC3F2E" w:rsidRDefault="00662155" w:rsidP="00D73329">
            <w:pPr>
              <w:ind w:left="-51" w:right="-28"/>
              <w:jc w:val="both"/>
              <w:rPr>
                <w:sz w:val="24"/>
                <w:szCs w:val="24"/>
              </w:rPr>
            </w:pPr>
            <w:r w:rsidRPr="00CC3F2E">
              <w:rPr>
                <w:sz w:val="24"/>
                <w:szCs w:val="24"/>
              </w:rPr>
              <w:t>36,9</w:t>
            </w:r>
          </w:p>
        </w:tc>
        <w:tc>
          <w:tcPr>
            <w:tcW w:w="502" w:type="pct"/>
          </w:tcPr>
          <w:p w:rsidR="00662155" w:rsidRPr="00CC3F2E" w:rsidRDefault="00662155" w:rsidP="00D73329">
            <w:pPr>
              <w:ind w:left="-51" w:right="-28"/>
              <w:jc w:val="both"/>
              <w:rPr>
                <w:sz w:val="24"/>
                <w:szCs w:val="24"/>
              </w:rPr>
            </w:pPr>
            <w:r w:rsidRPr="00CC3F2E">
              <w:rPr>
                <w:sz w:val="24"/>
                <w:szCs w:val="24"/>
              </w:rPr>
              <w:t>37,2</w:t>
            </w:r>
          </w:p>
        </w:tc>
        <w:tc>
          <w:tcPr>
            <w:tcW w:w="504" w:type="pct"/>
          </w:tcPr>
          <w:p w:rsidR="00662155" w:rsidRPr="00CC3F2E" w:rsidRDefault="00662155" w:rsidP="00D73329">
            <w:pPr>
              <w:ind w:left="-51" w:right="-28"/>
              <w:jc w:val="both"/>
              <w:rPr>
                <w:sz w:val="24"/>
                <w:szCs w:val="24"/>
              </w:rPr>
            </w:pPr>
            <w:r w:rsidRPr="00CC3F2E">
              <w:rPr>
                <w:sz w:val="24"/>
                <w:szCs w:val="24"/>
              </w:rPr>
              <w:t>37,5</w:t>
            </w:r>
          </w:p>
        </w:tc>
      </w:tr>
      <w:tr w:rsidR="00662155" w:rsidRPr="00CC3F2E" w:rsidTr="007328FC">
        <w:trPr>
          <w:cantSplit/>
          <w:trHeight w:val="20"/>
        </w:trPr>
        <w:tc>
          <w:tcPr>
            <w:tcW w:w="981" w:type="pct"/>
          </w:tcPr>
          <w:p w:rsidR="00662155" w:rsidRPr="00CC3F2E" w:rsidRDefault="00662155" w:rsidP="00D73329">
            <w:pPr>
              <w:ind w:left="-51" w:right="-28"/>
              <w:jc w:val="both"/>
              <w:rPr>
                <w:sz w:val="24"/>
                <w:szCs w:val="24"/>
              </w:rPr>
            </w:pPr>
            <w:r w:rsidRPr="00CC3F2E">
              <w:rPr>
                <w:sz w:val="24"/>
                <w:szCs w:val="24"/>
              </w:rPr>
              <w:t>30</w:t>
            </w:r>
          </w:p>
        </w:tc>
        <w:tc>
          <w:tcPr>
            <w:tcW w:w="502" w:type="pct"/>
          </w:tcPr>
          <w:p w:rsidR="00662155" w:rsidRPr="00CC3F2E" w:rsidRDefault="00662155" w:rsidP="00D73329">
            <w:pPr>
              <w:ind w:left="-51" w:right="-28"/>
              <w:jc w:val="both"/>
              <w:rPr>
                <w:sz w:val="24"/>
                <w:szCs w:val="24"/>
              </w:rPr>
            </w:pPr>
            <w:r w:rsidRPr="00CC3F2E">
              <w:rPr>
                <w:sz w:val="24"/>
                <w:szCs w:val="24"/>
              </w:rPr>
              <w:t>27,1</w:t>
            </w:r>
          </w:p>
        </w:tc>
        <w:tc>
          <w:tcPr>
            <w:tcW w:w="502" w:type="pct"/>
          </w:tcPr>
          <w:p w:rsidR="00662155" w:rsidRPr="00CC3F2E" w:rsidRDefault="00662155" w:rsidP="00D73329">
            <w:pPr>
              <w:ind w:left="-51" w:right="-28"/>
              <w:jc w:val="both"/>
              <w:rPr>
                <w:sz w:val="24"/>
                <w:szCs w:val="24"/>
              </w:rPr>
            </w:pPr>
            <w:r w:rsidRPr="00CC3F2E">
              <w:rPr>
                <w:sz w:val="24"/>
                <w:szCs w:val="24"/>
              </w:rPr>
              <w:t>29,7</w:t>
            </w:r>
          </w:p>
        </w:tc>
        <w:tc>
          <w:tcPr>
            <w:tcW w:w="502" w:type="pct"/>
          </w:tcPr>
          <w:p w:rsidR="00662155" w:rsidRPr="00CC3F2E" w:rsidRDefault="00662155" w:rsidP="00D73329">
            <w:pPr>
              <w:ind w:left="-51" w:right="-28"/>
              <w:jc w:val="both"/>
              <w:rPr>
                <w:sz w:val="24"/>
                <w:szCs w:val="24"/>
              </w:rPr>
            </w:pPr>
            <w:r w:rsidRPr="00CC3F2E">
              <w:rPr>
                <w:sz w:val="24"/>
                <w:szCs w:val="24"/>
              </w:rPr>
              <w:t>31,7</w:t>
            </w:r>
          </w:p>
        </w:tc>
        <w:tc>
          <w:tcPr>
            <w:tcW w:w="502" w:type="pct"/>
          </w:tcPr>
          <w:p w:rsidR="00662155" w:rsidRPr="00CC3F2E" w:rsidRDefault="00662155" w:rsidP="00D73329">
            <w:pPr>
              <w:ind w:left="-51" w:right="-28"/>
              <w:jc w:val="both"/>
              <w:rPr>
                <w:sz w:val="24"/>
                <w:szCs w:val="24"/>
              </w:rPr>
            </w:pPr>
            <w:r w:rsidRPr="00CC3F2E">
              <w:rPr>
                <w:sz w:val="24"/>
                <w:szCs w:val="24"/>
              </w:rPr>
              <w:t>33,1</w:t>
            </w:r>
          </w:p>
        </w:tc>
        <w:tc>
          <w:tcPr>
            <w:tcW w:w="502" w:type="pct"/>
          </w:tcPr>
          <w:p w:rsidR="00662155" w:rsidRPr="00CC3F2E" w:rsidRDefault="00662155" w:rsidP="00D73329">
            <w:pPr>
              <w:ind w:left="-51" w:right="-28"/>
              <w:jc w:val="both"/>
              <w:rPr>
                <w:sz w:val="24"/>
                <w:szCs w:val="24"/>
              </w:rPr>
            </w:pPr>
            <w:r w:rsidRPr="00CC3F2E">
              <w:rPr>
                <w:sz w:val="24"/>
                <w:szCs w:val="24"/>
              </w:rPr>
              <w:t>33,5</w:t>
            </w:r>
          </w:p>
        </w:tc>
        <w:tc>
          <w:tcPr>
            <w:tcW w:w="502" w:type="pct"/>
          </w:tcPr>
          <w:p w:rsidR="00662155" w:rsidRPr="00CC3F2E" w:rsidRDefault="00662155" w:rsidP="00D73329">
            <w:pPr>
              <w:ind w:left="-51" w:right="-28"/>
              <w:jc w:val="both"/>
              <w:rPr>
                <w:sz w:val="24"/>
                <w:szCs w:val="24"/>
              </w:rPr>
            </w:pPr>
            <w:r w:rsidRPr="00CC3F2E">
              <w:rPr>
                <w:sz w:val="24"/>
                <w:szCs w:val="24"/>
              </w:rPr>
              <w:t>34</w:t>
            </w:r>
          </w:p>
        </w:tc>
        <w:tc>
          <w:tcPr>
            <w:tcW w:w="502" w:type="pct"/>
          </w:tcPr>
          <w:p w:rsidR="00662155" w:rsidRPr="00CC3F2E" w:rsidRDefault="00662155" w:rsidP="00D73329">
            <w:pPr>
              <w:ind w:left="-51" w:right="-28"/>
              <w:jc w:val="both"/>
              <w:rPr>
                <w:sz w:val="24"/>
                <w:szCs w:val="24"/>
              </w:rPr>
            </w:pPr>
            <w:r w:rsidRPr="00CC3F2E">
              <w:rPr>
                <w:sz w:val="24"/>
                <w:szCs w:val="24"/>
              </w:rPr>
              <w:t>34,3</w:t>
            </w:r>
          </w:p>
        </w:tc>
        <w:tc>
          <w:tcPr>
            <w:tcW w:w="504" w:type="pct"/>
          </w:tcPr>
          <w:p w:rsidR="00662155" w:rsidRPr="00CC3F2E" w:rsidRDefault="00662155" w:rsidP="00D73329">
            <w:pPr>
              <w:ind w:left="-51" w:right="-28"/>
              <w:jc w:val="both"/>
              <w:rPr>
                <w:sz w:val="24"/>
                <w:szCs w:val="24"/>
              </w:rPr>
            </w:pPr>
            <w:r w:rsidRPr="00CC3F2E">
              <w:rPr>
                <w:sz w:val="24"/>
                <w:szCs w:val="24"/>
              </w:rPr>
              <w:t>34,6</w:t>
            </w:r>
          </w:p>
        </w:tc>
      </w:tr>
    </w:tbl>
    <w:p w:rsidR="00662155" w:rsidRPr="007C796A" w:rsidRDefault="00662155" w:rsidP="00D73329">
      <w:pPr>
        <w:ind w:firstLine="709"/>
        <w:jc w:val="both"/>
        <w:rPr>
          <w:sz w:val="28"/>
          <w:szCs w:val="28"/>
        </w:rPr>
      </w:pPr>
    </w:p>
    <w:p w:rsidR="00662155" w:rsidRDefault="00662155" w:rsidP="00D73329">
      <w:pPr>
        <w:ind w:firstLine="709"/>
        <w:jc w:val="both"/>
        <w:rPr>
          <w:sz w:val="28"/>
          <w:szCs w:val="28"/>
        </w:rPr>
      </w:pPr>
      <w:r w:rsidRPr="007C796A">
        <w:rPr>
          <w:sz w:val="28"/>
          <w:szCs w:val="28"/>
        </w:rPr>
        <w:t>Примечание. Запасы мочала определяются для насаждений, поступа</w:t>
      </w:r>
      <w:r w:rsidRPr="007C796A">
        <w:rPr>
          <w:sz w:val="28"/>
          <w:szCs w:val="28"/>
        </w:rPr>
        <w:t>ю</w:t>
      </w:r>
      <w:r w:rsidRPr="007C796A">
        <w:rPr>
          <w:sz w:val="28"/>
          <w:szCs w:val="28"/>
        </w:rPr>
        <w:t xml:space="preserve">щих в рубку, по формуле: </w:t>
      </w:r>
      <w:r w:rsidRPr="007C796A">
        <w:rPr>
          <w:sz w:val="28"/>
          <w:szCs w:val="28"/>
          <w:lang w:val="en-US"/>
        </w:rPr>
        <w:t>V</w:t>
      </w:r>
      <w:r w:rsidRPr="007C796A">
        <w:rPr>
          <w:sz w:val="28"/>
          <w:szCs w:val="28"/>
        </w:rPr>
        <w:t>=0,1КхМх</w:t>
      </w:r>
      <w:r w:rsidRPr="007C796A">
        <w:rPr>
          <w:sz w:val="28"/>
          <w:szCs w:val="28"/>
          <w:lang w:val="en-US"/>
        </w:rPr>
        <w:t>L</w:t>
      </w:r>
      <w:r w:rsidRPr="007C796A">
        <w:rPr>
          <w:sz w:val="28"/>
          <w:szCs w:val="28"/>
        </w:rPr>
        <w:t xml:space="preserve"> , где </w:t>
      </w:r>
      <w:r w:rsidRPr="007C796A">
        <w:rPr>
          <w:sz w:val="28"/>
          <w:szCs w:val="28"/>
          <w:lang w:val="en-US"/>
        </w:rPr>
        <w:t>V</w:t>
      </w:r>
      <w:r w:rsidRPr="007C796A">
        <w:rPr>
          <w:sz w:val="28"/>
          <w:szCs w:val="28"/>
        </w:rPr>
        <w:t xml:space="preserve"> – выход мочала; К – коэфф</w:t>
      </w:r>
      <w:r w:rsidRPr="007C796A">
        <w:rPr>
          <w:sz w:val="28"/>
          <w:szCs w:val="28"/>
        </w:rPr>
        <w:t>и</w:t>
      </w:r>
      <w:r w:rsidRPr="007C796A">
        <w:rPr>
          <w:sz w:val="28"/>
          <w:szCs w:val="28"/>
        </w:rPr>
        <w:t xml:space="preserve">циент состава липы в насаждении; М – запас насаждения; </w:t>
      </w:r>
      <w:r w:rsidRPr="007C796A">
        <w:rPr>
          <w:sz w:val="28"/>
          <w:szCs w:val="28"/>
          <w:lang w:val="en-US"/>
        </w:rPr>
        <w:t>L</w:t>
      </w:r>
      <w:r w:rsidRPr="007C796A">
        <w:rPr>
          <w:sz w:val="28"/>
          <w:szCs w:val="28"/>
        </w:rPr>
        <w:t xml:space="preserve"> – выход мочала на 1 м</w:t>
      </w:r>
      <w:r w:rsidRPr="007C796A">
        <w:rPr>
          <w:sz w:val="28"/>
          <w:szCs w:val="28"/>
          <w:vertAlign w:val="superscript"/>
        </w:rPr>
        <w:t>3</w:t>
      </w:r>
      <w:r w:rsidRPr="007C796A">
        <w:rPr>
          <w:sz w:val="28"/>
          <w:szCs w:val="28"/>
        </w:rPr>
        <w:t xml:space="preserve"> липы (табличное значение).</w:t>
      </w:r>
    </w:p>
    <w:p w:rsidR="00662155" w:rsidRDefault="00662155" w:rsidP="00D73329">
      <w:pPr>
        <w:ind w:firstLine="709"/>
        <w:jc w:val="both"/>
        <w:rPr>
          <w:sz w:val="28"/>
          <w:szCs w:val="28"/>
        </w:rPr>
      </w:pPr>
    </w:p>
    <w:p w:rsidR="00C35C78" w:rsidRDefault="00C35C78" w:rsidP="00D73329">
      <w:pPr>
        <w:ind w:firstLine="709"/>
        <w:jc w:val="both"/>
        <w:rPr>
          <w:sz w:val="28"/>
          <w:szCs w:val="28"/>
        </w:rPr>
      </w:pPr>
    </w:p>
    <w:p w:rsidR="00C35C78" w:rsidRDefault="00C35C78" w:rsidP="00D73329">
      <w:pPr>
        <w:ind w:firstLine="709"/>
        <w:jc w:val="both"/>
        <w:rPr>
          <w:sz w:val="28"/>
          <w:szCs w:val="28"/>
        </w:rPr>
      </w:pPr>
    </w:p>
    <w:p w:rsidR="00944EA2" w:rsidRDefault="00944EA2" w:rsidP="00D73329">
      <w:pPr>
        <w:ind w:firstLine="709"/>
        <w:jc w:val="both"/>
        <w:rPr>
          <w:sz w:val="28"/>
          <w:szCs w:val="28"/>
        </w:rPr>
      </w:pPr>
    </w:p>
    <w:p w:rsidR="00662155" w:rsidRDefault="00662155" w:rsidP="007C6F8D">
      <w:pPr>
        <w:ind w:firstLine="709"/>
        <w:jc w:val="center"/>
        <w:rPr>
          <w:sz w:val="28"/>
          <w:szCs w:val="28"/>
        </w:rPr>
      </w:pPr>
      <w:r w:rsidRPr="007F2FBA">
        <w:rPr>
          <w:sz w:val="28"/>
          <w:szCs w:val="28"/>
        </w:rPr>
        <w:t>Древесная кора</w:t>
      </w:r>
    </w:p>
    <w:p w:rsidR="00662155" w:rsidRPr="007F2FBA" w:rsidRDefault="00662155" w:rsidP="00D73329">
      <w:pPr>
        <w:ind w:firstLine="709"/>
        <w:jc w:val="both"/>
        <w:rPr>
          <w:sz w:val="28"/>
          <w:szCs w:val="28"/>
        </w:rPr>
      </w:pPr>
    </w:p>
    <w:p w:rsidR="00662155" w:rsidRPr="007C796A" w:rsidRDefault="00662155" w:rsidP="00D73329">
      <w:pPr>
        <w:ind w:firstLine="709"/>
        <w:jc w:val="both"/>
        <w:rPr>
          <w:sz w:val="28"/>
          <w:szCs w:val="28"/>
        </w:rPr>
      </w:pPr>
      <w:r w:rsidRPr="007C796A">
        <w:rPr>
          <w:sz w:val="28"/>
          <w:szCs w:val="28"/>
        </w:rPr>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w:t>
      </w:r>
      <w:r w:rsidRPr="007C796A">
        <w:rPr>
          <w:sz w:val="28"/>
          <w:szCs w:val="28"/>
        </w:rPr>
        <w:t>о</w:t>
      </w:r>
      <w:r w:rsidRPr="007C796A">
        <w:rPr>
          <w:sz w:val="28"/>
          <w:szCs w:val="28"/>
        </w:rPr>
        <w:t>стью, мягкостью и высокими механическими свойствами.</w:t>
      </w:r>
    </w:p>
    <w:p w:rsidR="00662155" w:rsidRPr="007C796A" w:rsidRDefault="00662155" w:rsidP="00D73329">
      <w:pPr>
        <w:ind w:firstLine="709"/>
        <w:jc w:val="both"/>
        <w:rPr>
          <w:sz w:val="28"/>
          <w:szCs w:val="28"/>
        </w:rPr>
      </w:pPr>
      <w:r w:rsidRPr="007C796A">
        <w:rPr>
          <w:sz w:val="28"/>
          <w:szCs w:val="28"/>
        </w:rPr>
        <w:t>Из коры некоторых видов ивы (белой, козьей, ломкой, волчниковой, пурпурной) вырабатывают также краски для крашения шерсти, шелка, ла</w:t>
      </w:r>
      <w:r w:rsidRPr="007C796A">
        <w:rPr>
          <w:sz w:val="28"/>
          <w:szCs w:val="28"/>
        </w:rPr>
        <w:t>й</w:t>
      </w:r>
      <w:r w:rsidRPr="007C796A">
        <w:rPr>
          <w:sz w:val="28"/>
          <w:szCs w:val="28"/>
        </w:rPr>
        <w:t>ковой кожи, льняной и хлопчатобумажной пряжи, добывают салицил и гл</w:t>
      </w:r>
      <w:r w:rsidRPr="007C796A">
        <w:rPr>
          <w:sz w:val="28"/>
          <w:szCs w:val="28"/>
        </w:rPr>
        <w:t>и</w:t>
      </w:r>
      <w:r w:rsidRPr="007C796A">
        <w:rPr>
          <w:sz w:val="28"/>
          <w:szCs w:val="28"/>
        </w:rPr>
        <w:t>козид. Молодая кора ивы используется для производства мешковины, вер</w:t>
      </w:r>
      <w:r w:rsidRPr="007C796A">
        <w:rPr>
          <w:sz w:val="28"/>
          <w:szCs w:val="28"/>
        </w:rPr>
        <w:t>е</w:t>
      </w:r>
      <w:r w:rsidRPr="007C796A">
        <w:rPr>
          <w:sz w:val="28"/>
          <w:szCs w:val="28"/>
        </w:rPr>
        <w:t xml:space="preserve">вок, шпагата. </w:t>
      </w:r>
    </w:p>
    <w:p w:rsidR="00662155" w:rsidRPr="007C796A" w:rsidRDefault="00662155" w:rsidP="00D73329">
      <w:pPr>
        <w:ind w:firstLine="709"/>
        <w:jc w:val="both"/>
        <w:rPr>
          <w:sz w:val="28"/>
          <w:szCs w:val="28"/>
        </w:rPr>
      </w:pPr>
      <w:r w:rsidRPr="007C796A">
        <w:rPr>
          <w:sz w:val="28"/>
          <w:szCs w:val="28"/>
        </w:rPr>
        <w:t>Дубильные вещества коры ив – танниды – представляют собой амор</w:t>
      </w:r>
      <w:r w:rsidRPr="007C796A">
        <w:rPr>
          <w:sz w:val="28"/>
          <w:szCs w:val="28"/>
        </w:rPr>
        <w:t>ф</w:t>
      </w:r>
      <w:r w:rsidRPr="007C796A">
        <w:rPr>
          <w:sz w:val="28"/>
          <w:szCs w:val="28"/>
        </w:rPr>
        <w:t>ные (некристаллические) соединения, не имеющие определенной точки плавления. Чем выше процент содержания таннидов, тем выше качество к</w:t>
      </w:r>
      <w:r w:rsidRPr="007C796A">
        <w:rPr>
          <w:sz w:val="28"/>
          <w:szCs w:val="28"/>
        </w:rPr>
        <w:t>о</w:t>
      </w:r>
      <w:r w:rsidRPr="007C796A">
        <w:rPr>
          <w:sz w:val="28"/>
          <w:szCs w:val="28"/>
        </w:rPr>
        <w:t xml:space="preserve">ры как дубильного сырья. </w:t>
      </w:r>
    </w:p>
    <w:p w:rsidR="00662155" w:rsidRPr="007C796A" w:rsidRDefault="00662155" w:rsidP="00D73329">
      <w:pPr>
        <w:ind w:firstLine="709"/>
        <w:jc w:val="both"/>
        <w:rPr>
          <w:sz w:val="28"/>
          <w:szCs w:val="28"/>
        </w:rPr>
      </w:pPr>
      <w:r w:rsidRPr="007C796A">
        <w:rPr>
          <w:sz w:val="28"/>
          <w:szCs w:val="28"/>
        </w:rPr>
        <w:t>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w:t>
      </w:r>
      <w:r w:rsidRPr="007C796A">
        <w:rPr>
          <w:sz w:val="28"/>
          <w:szCs w:val="28"/>
        </w:rPr>
        <w:t>о</w:t>
      </w:r>
      <w:r w:rsidRPr="007C796A">
        <w:rPr>
          <w:sz w:val="28"/>
          <w:szCs w:val="28"/>
        </w:rPr>
        <w:t xml:space="preserve">произрастания. </w:t>
      </w:r>
    </w:p>
    <w:p w:rsidR="00662155" w:rsidRPr="007C796A" w:rsidRDefault="00662155" w:rsidP="00D73329">
      <w:pPr>
        <w:ind w:firstLine="709"/>
        <w:jc w:val="both"/>
        <w:rPr>
          <w:sz w:val="28"/>
          <w:szCs w:val="28"/>
        </w:rPr>
      </w:pPr>
      <w:r w:rsidRPr="007C796A">
        <w:rPr>
          <w:sz w:val="28"/>
          <w:szCs w:val="28"/>
        </w:rPr>
        <w:t>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w:t>
      </w:r>
      <w:r w:rsidRPr="007C796A">
        <w:rPr>
          <w:sz w:val="28"/>
          <w:szCs w:val="28"/>
        </w:rPr>
        <w:t>и</w:t>
      </w:r>
      <w:r w:rsidRPr="007C796A">
        <w:rPr>
          <w:sz w:val="28"/>
          <w:szCs w:val="28"/>
        </w:rPr>
        <w:t xml:space="preserve">стопобеговая.  Виды ив, содержащие в коре менее 7% таннидов, отнесены в некорьевую группу. </w:t>
      </w:r>
    </w:p>
    <w:p w:rsidR="00662155" w:rsidRPr="007C796A" w:rsidRDefault="00662155" w:rsidP="00D73329">
      <w:pPr>
        <w:ind w:firstLine="709"/>
        <w:jc w:val="both"/>
        <w:rPr>
          <w:sz w:val="28"/>
          <w:szCs w:val="28"/>
        </w:rPr>
      </w:pPr>
      <w:r w:rsidRPr="007C796A">
        <w:rPr>
          <w:sz w:val="28"/>
          <w:szCs w:val="28"/>
        </w:rPr>
        <w:t>В старой опробковевшей коре, как и в еще зеленой коре молодых одн</w:t>
      </w:r>
      <w:r w:rsidRPr="007C796A">
        <w:rPr>
          <w:sz w:val="28"/>
          <w:szCs w:val="28"/>
        </w:rPr>
        <w:t>о</w:t>
      </w:r>
      <w:r w:rsidRPr="007C796A">
        <w:rPr>
          <w:sz w:val="28"/>
          <w:szCs w:val="28"/>
        </w:rPr>
        <w:t xml:space="preserve">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662155" w:rsidRPr="007C796A" w:rsidRDefault="00662155" w:rsidP="00D73329">
      <w:pPr>
        <w:ind w:firstLine="709"/>
        <w:jc w:val="both"/>
        <w:rPr>
          <w:sz w:val="28"/>
          <w:szCs w:val="28"/>
        </w:rPr>
      </w:pPr>
      <w:r w:rsidRPr="007C796A">
        <w:rPr>
          <w:sz w:val="28"/>
          <w:szCs w:val="28"/>
        </w:rPr>
        <w:t xml:space="preserve">В период сокодвижения ива содержит больше таннидов, чем во время зимнего покоя, причем наибольшее количсство дубильных веществ в коре ив наблюдается в период самого интенсивного сокодвижения – с начала мая до середины июля. </w:t>
      </w:r>
    </w:p>
    <w:p w:rsidR="00662155" w:rsidRDefault="00662155" w:rsidP="00D73329">
      <w:pPr>
        <w:ind w:firstLine="709"/>
        <w:jc w:val="both"/>
        <w:rPr>
          <w:sz w:val="28"/>
          <w:szCs w:val="28"/>
        </w:rPr>
      </w:pPr>
      <w:r w:rsidRPr="007C796A">
        <w:rPr>
          <w:sz w:val="28"/>
          <w:szCs w:val="28"/>
        </w:rPr>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662155" w:rsidRPr="007C796A" w:rsidRDefault="00662155" w:rsidP="00D73329">
      <w:pPr>
        <w:ind w:firstLine="709"/>
        <w:jc w:val="both"/>
        <w:rPr>
          <w:sz w:val="28"/>
          <w:szCs w:val="28"/>
        </w:rPr>
      </w:pPr>
    </w:p>
    <w:p w:rsidR="00662155" w:rsidRPr="007F2FBA" w:rsidRDefault="00662155" w:rsidP="007C6F8D">
      <w:pPr>
        <w:ind w:firstLine="709"/>
        <w:jc w:val="center"/>
        <w:rPr>
          <w:sz w:val="28"/>
          <w:szCs w:val="28"/>
        </w:rPr>
      </w:pPr>
      <w:r w:rsidRPr="007F2FBA">
        <w:rPr>
          <w:sz w:val="28"/>
          <w:szCs w:val="28"/>
        </w:rPr>
        <w:t>Учет и особенности заготовки бересты</w:t>
      </w:r>
    </w:p>
    <w:p w:rsidR="00662155" w:rsidRDefault="00662155" w:rsidP="00D73329">
      <w:pPr>
        <w:ind w:firstLine="709"/>
        <w:jc w:val="both"/>
        <w:rPr>
          <w:b/>
          <w:sz w:val="28"/>
          <w:szCs w:val="28"/>
        </w:rPr>
      </w:pPr>
    </w:p>
    <w:p w:rsidR="00662155" w:rsidRPr="007C796A" w:rsidRDefault="00662155" w:rsidP="00D73329">
      <w:pPr>
        <w:ind w:firstLine="709"/>
        <w:jc w:val="both"/>
        <w:rPr>
          <w:sz w:val="28"/>
          <w:szCs w:val="28"/>
        </w:rPr>
      </w:pPr>
      <w:r w:rsidRPr="007C796A">
        <w:rPr>
          <w:sz w:val="28"/>
          <w:szCs w:val="28"/>
        </w:rPr>
        <w:t xml:space="preserve"> Береста заготавливается двух видов. Соковая – с растущих деревьев и ошкуровочная (окорочная)– с березовых кряжей, дров и валежника. Загото</w:t>
      </w:r>
      <w:r w:rsidRPr="007C796A">
        <w:rPr>
          <w:sz w:val="28"/>
          <w:szCs w:val="28"/>
        </w:rPr>
        <w:t>в</w:t>
      </w:r>
      <w:r w:rsidRPr="007C796A">
        <w:rPr>
          <w:sz w:val="28"/>
          <w:szCs w:val="28"/>
        </w:rPr>
        <w:t>ка бересты с растущих деревьев допускается на отведенных в рубку лесос</w:t>
      </w:r>
      <w:r w:rsidRPr="007C796A">
        <w:rPr>
          <w:sz w:val="28"/>
          <w:szCs w:val="28"/>
        </w:rPr>
        <w:t>е</w:t>
      </w:r>
      <w:r w:rsidRPr="007C796A">
        <w:rPr>
          <w:sz w:val="28"/>
          <w:szCs w:val="28"/>
        </w:rPr>
        <w:t>ках за 1-2 года до рубки, за исключением деревьев с диаметром менее 12 см и деревьев, предназначенных для заготовки фанерного кряжа и спецсортиме</w:t>
      </w:r>
      <w:r w:rsidRPr="007C796A">
        <w:rPr>
          <w:sz w:val="28"/>
          <w:szCs w:val="28"/>
        </w:rPr>
        <w:t>н</w:t>
      </w:r>
      <w:r w:rsidRPr="007C796A">
        <w:rPr>
          <w:sz w:val="28"/>
          <w:szCs w:val="28"/>
        </w:rPr>
        <w:t>тов.</w:t>
      </w:r>
    </w:p>
    <w:p w:rsidR="00662155" w:rsidRPr="007C796A" w:rsidRDefault="00662155" w:rsidP="00D73329">
      <w:pPr>
        <w:ind w:firstLine="709"/>
        <w:jc w:val="both"/>
        <w:rPr>
          <w:sz w:val="28"/>
          <w:szCs w:val="28"/>
        </w:rPr>
      </w:pPr>
      <w:r w:rsidRPr="007C796A">
        <w:rPr>
          <w:sz w:val="28"/>
          <w:szCs w:val="28"/>
        </w:rPr>
        <w:t>Снятие бересты с растущих деревьев производится в весенне-летний период не более чем до половины общей высоты дерева без повреждения л</w:t>
      </w:r>
      <w:r w:rsidRPr="007C796A">
        <w:rPr>
          <w:sz w:val="28"/>
          <w:szCs w:val="28"/>
        </w:rPr>
        <w:t>у</w:t>
      </w:r>
      <w:r w:rsidRPr="007C796A">
        <w:rPr>
          <w:sz w:val="28"/>
          <w:szCs w:val="28"/>
        </w:rPr>
        <w:t xml:space="preserve">ба и древесины. </w:t>
      </w:r>
    </w:p>
    <w:p w:rsidR="00662155" w:rsidRPr="007C796A" w:rsidRDefault="00662155" w:rsidP="00D73329">
      <w:pPr>
        <w:ind w:firstLine="709"/>
        <w:jc w:val="both"/>
        <w:rPr>
          <w:sz w:val="28"/>
          <w:szCs w:val="28"/>
        </w:rPr>
      </w:pPr>
      <w:r w:rsidRPr="007C796A">
        <w:rPr>
          <w:sz w:val="28"/>
          <w:szCs w:val="28"/>
        </w:rPr>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662155" w:rsidRPr="007C796A" w:rsidRDefault="00662155" w:rsidP="00D73329">
      <w:pPr>
        <w:ind w:firstLine="709"/>
        <w:jc w:val="both"/>
        <w:rPr>
          <w:sz w:val="28"/>
          <w:szCs w:val="28"/>
        </w:rPr>
      </w:pPr>
      <w:r w:rsidRPr="007C796A">
        <w:rPr>
          <w:sz w:val="28"/>
          <w:szCs w:val="28"/>
        </w:rPr>
        <w:t>Качество заготовленной бересты должно соответствовать ТУ 13-707-83 «Береста березовая для производства дегтя». Выход бересты, кг с 1 м</w:t>
      </w:r>
      <w:r w:rsidRPr="007C796A">
        <w:rPr>
          <w:sz w:val="28"/>
          <w:szCs w:val="28"/>
          <w:vertAlign w:val="superscript"/>
        </w:rPr>
        <w:t>3</w:t>
      </w:r>
      <w:r w:rsidRPr="007C796A">
        <w:rPr>
          <w:sz w:val="28"/>
          <w:szCs w:val="28"/>
        </w:rPr>
        <w:t xml:space="preserve"> ств</w:t>
      </w:r>
      <w:r w:rsidRPr="007C796A">
        <w:rPr>
          <w:sz w:val="28"/>
          <w:szCs w:val="28"/>
        </w:rPr>
        <w:t>о</w:t>
      </w:r>
      <w:r w:rsidRPr="007C796A">
        <w:rPr>
          <w:sz w:val="28"/>
          <w:szCs w:val="28"/>
        </w:rPr>
        <w:t>ловой древе</w:t>
      </w:r>
      <w:r>
        <w:rPr>
          <w:sz w:val="28"/>
          <w:szCs w:val="28"/>
        </w:rPr>
        <w:t>сины приведен в таблице 12.7.</w:t>
      </w:r>
    </w:p>
    <w:p w:rsidR="00CC3F2E" w:rsidRDefault="00CC3F2E" w:rsidP="00D73329">
      <w:pPr>
        <w:ind w:left="-51" w:right="-28"/>
        <w:jc w:val="both"/>
        <w:rPr>
          <w:sz w:val="28"/>
          <w:szCs w:val="28"/>
        </w:rPr>
      </w:pPr>
    </w:p>
    <w:p w:rsidR="00662155" w:rsidRPr="007C796A" w:rsidRDefault="00662155" w:rsidP="007C6F8D">
      <w:pPr>
        <w:ind w:left="-51" w:right="-28"/>
        <w:jc w:val="right"/>
        <w:rPr>
          <w:sz w:val="28"/>
          <w:szCs w:val="28"/>
        </w:rPr>
      </w:pPr>
      <w:r>
        <w:rPr>
          <w:sz w:val="28"/>
          <w:szCs w:val="28"/>
        </w:rPr>
        <w:t>Таблица 12.7</w:t>
      </w:r>
    </w:p>
    <w:p w:rsidR="00662155" w:rsidRPr="007C796A" w:rsidRDefault="00662155" w:rsidP="007C6F8D">
      <w:pPr>
        <w:ind w:left="-51" w:right="-28"/>
        <w:jc w:val="center"/>
        <w:rPr>
          <w:sz w:val="28"/>
          <w:szCs w:val="28"/>
        </w:rPr>
      </w:pPr>
      <w:r w:rsidRPr="007C796A">
        <w:rPr>
          <w:sz w:val="28"/>
          <w:szCs w:val="28"/>
        </w:rPr>
        <w:t>Выход бересты, кг с 1 м</w:t>
      </w:r>
      <w:r w:rsidRPr="007C796A">
        <w:rPr>
          <w:sz w:val="28"/>
          <w:szCs w:val="28"/>
          <w:vertAlign w:val="superscript"/>
        </w:rPr>
        <w:t>3</w:t>
      </w:r>
      <w:r w:rsidRPr="007C796A">
        <w:rPr>
          <w:sz w:val="28"/>
          <w:szCs w:val="28"/>
        </w:rPr>
        <w:t xml:space="preserve"> стволовой древесины</w:t>
      </w:r>
    </w:p>
    <w:p w:rsidR="00662155" w:rsidRPr="007C796A" w:rsidRDefault="00662155" w:rsidP="00D73329">
      <w:pPr>
        <w:ind w:left="-51" w:right="-28"/>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2393"/>
        <w:gridCol w:w="2393"/>
        <w:gridCol w:w="2393"/>
      </w:tblGrid>
      <w:tr w:rsidR="00662155" w:rsidRPr="00CC3F2E" w:rsidTr="007328FC">
        <w:trPr>
          <w:trHeight w:val="20"/>
        </w:trPr>
        <w:tc>
          <w:tcPr>
            <w:tcW w:w="1250" w:type="pct"/>
            <w:vMerge w:val="restart"/>
            <w:tcBorders>
              <w:bottom w:val="single" w:sz="4" w:space="0" w:color="auto"/>
            </w:tcBorders>
            <w:vAlign w:val="center"/>
          </w:tcPr>
          <w:p w:rsidR="00662155" w:rsidRPr="00CC3F2E" w:rsidRDefault="00662155" w:rsidP="007C6F8D">
            <w:pPr>
              <w:ind w:left="-51" w:right="-28"/>
              <w:jc w:val="center"/>
              <w:rPr>
                <w:sz w:val="24"/>
                <w:szCs w:val="24"/>
              </w:rPr>
            </w:pPr>
            <w:r w:rsidRPr="00CC3F2E">
              <w:rPr>
                <w:sz w:val="24"/>
                <w:szCs w:val="24"/>
              </w:rPr>
              <w:t>Наименование со</w:t>
            </w:r>
            <w:r w:rsidRPr="00CC3F2E">
              <w:rPr>
                <w:sz w:val="24"/>
                <w:szCs w:val="24"/>
              </w:rPr>
              <w:t>р</w:t>
            </w:r>
            <w:r w:rsidRPr="00CC3F2E">
              <w:rPr>
                <w:sz w:val="24"/>
                <w:szCs w:val="24"/>
              </w:rPr>
              <w:t>тиментов</w:t>
            </w:r>
          </w:p>
        </w:tc>
        <w:tc>
          <w:tcPr>
            <w:tcW w:w="1250" w:type="pct"/>
            <w:vMerge w:val="restart"/>
            <w:tcBorders>
              <w:bottom w:val="single" w:sz="4" w:space="0" w:color="auto"/>
            </w:tcBorders>
            <w:vAlign w:val="center"/>
          </w:tcPr>
          <w:p w:rsidR="00662155" w:rsidRPr="00CC3F2E" w:rsidRDefault="00662155" w:rsidP="007C6F8D">
            <w:pPr>
              <w:ind w:left="-51" w:right="-28"/>
              <w:jc w:val="center"/>
              <w:rPr>
                <w:sz w:val="24"/>
                <w:szCs w:val="24"/>
              </w:rPr>
            </w:pPr>
            <w:r w:rsidRPr="00CC3F2E">
              <w:rPr>
                <w:sz w:val="24"/>
                <w:szCs w:val="24"/>
              </w:rPr>
              <w:t>Диаметр, см</w:t>
            </w:r>
          </w:p>
        </w:tc>
        <w:tc>
          <w:tcPr>
            <w:tcW w:w="2500" w:type="pct"/>
            <w:gridSpan w:val="2"/>
            <w:tcBorders>
              <w:bottom w:val="single" w:sz="4" w:space="0" w:color="auto"/>
            </w:tcBorders>
            <w:vAlign w:val="center"/>
          </w:tcPr>
          <w:p w:rsidR="00662155" w:rsidRPr="00CC3F2E" w:rsidRDefault="00662155" w:rsidP="007C6F8D">
            <w:pPr>
              <w:ind w:left="-51" w:right="-28"/>
              <w:jc w:val="center"/>
              <w:rPr>
                <w:sz w:val="24"/>
                <w:szCs w:val="24"/>
              </w:rPr>
            </w:pPr>
            <w:r w:rsidRPr="00CC3F2E">
              <w:rPr>
                <w:sz w:val="24"/>
                <w:szCs w:val="24"/>
              </w:rPr>
              <w:t>Выход бересты</w:t>
            </w:r>
          </w:p>
        </w:tc>
      </w:tr>
      <w:tr w:rsidR="00662155" w:rsidRPr="00CC3F2E" w:rsidTr="007328FC">
        <w:trPr>
          <w:trHeight w:val="20"/>
        </w:trPr>
        <w:tc>
          <w:tcPr>
            <w:tcW w:w="1250" w:type="pct"/>
            <w:vMerge/>
            <w:vAlign w:val="center"/>
          </w:tcPr>
          <w:p w:rsidR="00662155" w:rsidRPr="00CC3F2E" w:rsidRDefault="00662155" w:rsidP="007C6F8D">
            <w:pPr>
              <w:ind w:left="-51" w:right="-28"/>
              <w:jc w:val="center"/>
              <w:rPr>
                <w:sz w:val="24"/>
                <w:szCs w:val="24"/>
              </w:rPr>
            </w:pPr>
          </w:p>
        </w:tc>
        <w:tc>
          <w:tcPr>
            <w:tcW w:w="1250" w:type="pct"/>
            <w:vMerge/>
            <w:vAlign w:val="center"/>
          </w:tcPr>
          <w:p w:rsidR="00662155" w:rsidRPr="00CC3F2E" w:rsidRDefault="00662155" w:rsidP="007C6F8D">
            <w:pPr>
              <w:ind w:left="-51" w:right="-28"/>
              <w:jc w:val="center"/>
              <w:rPr>
                <w:sz w:val="24"/>
                <w:szCs w:val="24"/>
              </w:rPr>
            </w:pPr>
          </w:p>
        </w:tc>
        <w:tc>
          <w:tcPr>
            <w:tcW w:w="1250" w:type="pct"/>
            <w:tcBorders>
              <w:top w:val="nil"/>
            </w:tcBorders>
            <w:vAlign w:val="center"/>
          </w:tcPr>
          <w:p w:rsidR="00662155" w:rsidRPr="00CC3F2E" w:rsidRDefault="00662155" w:rsidP="007C6F8D">
            <w:pPr>
              <w:ind w:left="-51" w:right="-28"/>
              <w:jc w:val="center"/>
              <w:rPr>
                <w:sz w:val="24"/>
                <w:szCs w:val="24"/>
              </w:rPr>
            </w:pPr>
            <w:r w:rsidRPr="00CC3F2E">
              <w:rPr>
                <w:sz w:val="24"/>
                <w:szCs w:val="24"/>
              </w:rPr>
              <w:t>В свежеснятом виде</w:t>
            </w:r>
          </w:p>
        </w:tc>
        <w:tc>
          <w:tcPr>
            <w:tcW w:w="1250" w:type="pct"/>
            <w:tcBorders>
              <w:top w:val="nil"/>
            </w:tcBorders>
            <w:vAlign w:val="center"/>
          </w:tcPr>
          <w:p w:rsidR="00662155" w:rsidRPr="00CC3F2E" w:rsidRDefault="00662155" w:rsidP="007C6F8D">
            <w:pPr>
              <w:ind w:left="-51" w:right="-28"/>
              <w:jc w:val="center"/>
              <w:rPr>
                <w:sz w:val="24"/>
                <w:szCs w:val="24"/>
              </w:rPr>
            </w:pPr>
            <w:r w:rsidRPr="00CC3F2E">
              <w:rPr>
                <w:sz w:val="24"/>
                <w:szCs w:val="24"/>
              </w:rPr>
              <w:t>В воздушно-сухом виде</w:t>
            </w:r>
          </w:p>
        </w:tc>
      </w:tr>
      <w:tr w:rsidR="00662155" w:rsidRPr="00CC3F2E" w:rsidTr="007328FC">
        <w:trPr>
          <w:trHeight w:val="20"/>
        </w:trPr>
        <w:tc>
          <w:tcPr>
            <w:tcW w:w="1250" w:type="pct"/>
          </w:tcPr>
          <w:p w:rsidR="00662155" w:rsidRPr="00CC3F2E" w:rsidRDefault="00662155" w:rsidP="007C6F8D">
            <w:pPr>
              <w:ind w:left="-51" w:right="-28"/>
              <w:jc w:val="center"/>
              <w:rPr>
                <w:sz w:val="24"/>
                <w:szCs w:val="24"/>
              </w:rPr>
            </w:pPr>
            <w:r w:rsidRPr="00CC3F2E">
              <w:rPr>
                <w:sz w:val="24"/>
                <w:szCs w:val="24"/>
              </w:rPr>
              <w:t>Крупная</w:t>
            </w:r>
          </w:p>
        </w:tc>
        <w:tc>
          <w:tcPr>
            <w:tcW w:w="1250" w:type="pct"/>
          </w:tcPr>
          <w:p w:rsidR="00662155" w:rsidRPr="00CC3F2E" w:rsidRDefault="00662155" w:rsidP="007C6F8D">
            <w:pPr>
              <w:ind w:left="-51" w:right="-28"/>
              <w:jc w:val="center"/>
              <w:rPr>
                <w:sz w:val="24"/>
                <w:szCs w:val="24"/>
              </w:rPr>
            </w:pPr>
            <w:r w:rsidRPr="00CC3F2E">
              <w:rPr>
                <w:sz w:val="24"/>
                <w:szCs w:val="24"/>
              </w:rPr>
              <w:t>26 и более</w:t>
            </w:r>
          </w:p>
        </w:tc>
        <w:tc>
          <w:tcPr>
            <w:tcW w:w="1250" w:type="pct"/>
          </w:tcPr>
          <w:p w:rsidR="00662155" w:rsidRPr="00CC3F2E" w:rsidRDefault="00662155" w:rsidP="007C6F8D">
            <w:pPr>
              <w:ind w:left="-51" w:right="-28"/>
              <w:jc w:val="center"/>
              <w:rPr>
                <w:sz w:val="24"/>
                <w:szCs w:val="24"/>
              </w:rPr>
            </w:pPr>
            <w:r w:rsidRPr="00CC3F2E">
              <w:rPr>
                <w:sz w:val="24"/>
                <w:szCs w:val="24"/>
              </w:rPr>
              <w:t>6,3</w:t>
            </w:r>
          </w:p>
        </w:tc>
        <w:tc>
          <w:tcPr>
            <w:tcW w:w="1250" w:type="pct"/>
          </w:tcPr>
          <w:p w:rsidR="00662155" w:rsidRPr="00CC3F2E" w:rsidRDefault="00662155" w:rsidP="007C6F8D">
            <w:pPr>
              <w:ind w:left="-51" w:right="-28"/>
              <w:jc w:val="center"/>
              <w:rPr>
                <w:sz w:val="24"/>
                <w:szCs w:val="24"/>
              </w:rPr>
            </w:pPr>
            <w:r w:rsidRPr="00CC3F2E">
              <w:rPr>
                <w:sz w:val="24"/>
                <w:szCs w:val="24"/>
              </w:rPr>
              <w:t>3,8</w:t>
            </w:r>
          </w:p>
        </w:tc>
      </w:tr>
      <w:tr w:rsidR="00662155" w:rsidRPr="00CC3F2E" w:rsidTr="007328FC">
        <w:trPr>
          <w:trHeight w:val="20"/>
        </w:trPr>
        <w:tc>
          <w:tcPr>
            <w:tcW w:w="1250" w:type="pct"/>
          </w:tcPr>
          <w:p w:rsidR="00662155" w:rsidRPr="00CC3F2E" w:rsidRDefault="00662155" w:rsidP="007C6F8D">
            <w:pPr>
              <w:ind w:left="-51" w:right="-28"/>
              <w:jc w:val="center"/>
              <w:rPr>
                <w:sz w:val="24"/>
                <w:szCs w:val="24"/>
              </w:rPr>
            </w:pPr>
            <w:r w:rsidRPr="00CC3F2E">
              <w:rPr>
                <w:sz w:val="24"/>
                <w:szCs w:val="24"/>
              </w:rPr>
              <w:t>Средняя</w:t>
            </w:r>
          </w:p>
        </w:tc>
        <w:tc>
          <w:tcPr>
            <w:tcW w:w="1250" w:type="pct"/>
          </w:tcPr>
          <w:p w:rsidR="00662155" w:rsidRPr="00CC3F2E" w:rsidRDefault="00662155" w:rsidP="007C6F8D">
            <w:pPr>
              <w:ind w:left="-51" w:right="-28"/>
              <w:jc w:val="center"/>
              <w:rPr>
                <w:sz w:val="24"/>
                <w:szCs w:val="24"/>
              </w:rPr>
            </w:pPr>
            <w:r w:rsidRPr="00CC3F2E">
              <w:rPr>
                <w:sz w:val="24"/>
                <w:szCs w:val="24"/>
              </w:rPr>
              <w:t>14-24</w:t>
            </w:r>
          </w:p>
        </w:tc>
        <w:tc>
          <w:tcPr>
            <w:tcW w:w="1250" w:type="pct"/>
          </w:tcPr>
          <w:p w:rsidR="00662155" w:rsidRPr="00CC3F2E" w:rsidRDefault="00662155" w:rsidP="007C6F8D">
            <w:pPr>
              <w:ind w:left="-51" w:right="-28"/>
              <w:jc w:val="center"/>
              <w:rPr>
                <w:sz w:val="24"/>
                <w:szCs w:val="24"/>
              </w:rPr>
            </w:pPr>
            <w:r w:rsidRPr="00CC3F2E">
              <w:rPr>
                <w:sz w:val="24"/>
                <w:szCs w:val="24"/>
              </w:rPr>
              <w:t>7,2</w:t>
            </w:r>
          </w:p>
        </w:tc>
        <w:tc>
          <w:tcPr>
            <w:tcW w:w="1250" w:type="pct"/>
          </w:tcPr>
          <w:p w:rsidR="00662155" w:rsidRPr="00CC3F2E" w:rsidRDefault="00662155" w:rsidP="007C6F8D">
            <w:pPr>
              <w:ind w:left="-51" w:right="-28"/>
              <w:jc w:val="center"/>
              <w:rPr>
                <w:sz w:val="24"/>
                <w:szCs w:val="24"/>
              </w:rPr>
            </w:pPr>
            <w:r w:rsidRPr="00CC3F2E">
              <w:rPr>
                <w:sz w:val="24"/>
                <w:szCs w:val="24"/>
              </w:rPr>
              <w:t>4,3</w:t>
            </w:r>
          </w:p>
        </w:tc>
      </w:tr>
      <w:tr w:rsidR="00662155" w:rsidRPr="00CC3F2E" w:rsidTr="007328FC">
        <w:trPr>
          <w:trHeight w:val="20"/>
        </w:trPr>
        <w:tc>
          <w:tcPr>
            <w:tcW w:w="1250" w:type="pct"/>
          </w:tcPr>
          <w:p w:rsidR="00662155" w:rsidRPr="00CC3F2E" w:rsidRDefault="00662155" w:rsidP="007C6F8D">
            <w:pPr>
              <w:ind w:left="-51" w:right="-28"/>
              <w:jc w:val="center"/>
              <w:rPr>
                <w:sz w:val="24"/>
                <w:szCs w:val="24"/>
              </w:rPr>
            </w:pPr>
            <w:r w:rsidRPr="00CC3F2E">
              <w:rPr>
                <w:sz w:val="24"/>
                <w:szCs w:val="24"/>
              </w:rPr>
              <w:t>Мелкая</w:t>
            </w:r>
          </w:p>
        </w:tc>
        <w:tc>
          <w:tcPr>
            <w:tcW w:w="1250" w:type="pct"/>
          </w:tcPr>
          <w:p w:rsidR="00662155" w:rsidRPr="00CC3F2E" w:rsidRDefault="00662155" w:rsidP="007C6F8D">
            <w:pPr>
              <w:ind w:left="-51" w:right="-28"/>
              <w:jc w:val="center"/>
              <w:rPr>
                <w:sz w:val="24"/>
                <w:szCs w:val="24"/>
              </w:rPr>
            </w:pPr>
            <w:r w:rsidRPr="00CC3F2E">
              <w:rPr>
                <w:sz w:val="24"/>
                <w:szCs w:val="24"/>
              </w:rPr>
              <w:t>13</w:t>
            </w:r>
          </w:p>
        </w:tc>
        <w:tc>
          <w:tcPr>
            <w:tcW w:w="1250" w:type="pct"/>
          </w:tcPr>
          <w:p w:rsidR="00662155" w:rsidRPr="00CC3F2E" w:rsidRDefault="00662155" w:rsidP="007C6F8D">
            <w:pPr>
              <w:ind w:left="-51" w:right="-28"/>
              <w:jc w:val="center"/>
              <w:rPr>
                <w:sz w:val="24"/>
                <w:szCs w:val="24"/>
              </w:rPr>
            </w:pPr>
            <w:r w:rsidRPr="00CC3F2E">
              <w:rPr>
                <w:sz w:val="24"/>
                <w:szCs w:val="24"/>
              </w:rPr>
              <w:t>2,2</w:t>
            </w:r>
          </w:p>
        </w:tc>
        <w:tc>
          <w:tcPr>
            <w:tcW w:w="1250" w:type="pct"/>
          </w:tcPr>
          <w:p w:rsidR="00662155" w:rsidRPr="00CC3F2E" w:rsidRDefault="00662155" w:rsidP="007C6F8D">
            <w:pPr>
              <w:ind w:left="-51" w:right="-28"/>
              <w:jc w:val="center"/>
              <w:rPr>
                <w:sz w:val="24"/>
                <w:szCs w:val="24"/>
              </w:rPr>
            </w:pPr>
            <w:r w:rsidRPr="00CC3F2E">
              <w:rPr>
                <w:sz w:val="24"/>
                <w:szCs w:val="24"/>
              </w:rPr>
              <w:t>1,3</w:t>
            </w:r>
          </w:p>
        </w:tc>
      </w:tr>
      <w:tr w:rsidR="00662155" w:rsidRPr="00CC3F2E" w:rsidTr="007328FC">
        <w:trPr>
          <w:trHeight w:val="20"/>
        </w:trPr>
        <w:tc>
          <w:tcPr>
            <w:tcW w:w="1250" w:type="pct"/>
          </w:tcPr>
          <w:p w:rsidR="00662155" w:rsidRPr="00CC3F2E" w:rsidRDefault="00662155" w:rsidP="007C6F8D">
            <w:pPr>
              <w:ind w:left="-51" w:right="-28"/>
              <w:jc w:val="center"/>
              <w:rPr>
                <w:sz w:val="24"/>
                <w:szCs w:val="24"/>
              </w:rPr>
            </w:pPr>
            <w:r w:rsidRPr="00CC3F2E">
              <w:rPr>
                <w:sz w:val="24"/>
                <w:szCs w:val="24"/>
              </w:rPr>
              <w:t>Дрова</w:t>
            </w:r>
          </w:p>
        </w:tc>
        <w:tc>
          <w:tcPr>
            <w:tcW w:w="1250" w:type="pct"/>
          </w:tcPr>
          <w:p w:rsidR="00662155" w:rsidRPr="00CC3F2E" w:rsidRDefault="00662155" w:rsidP="007C6F8D">
            <w:pPr>
              <w:ind w:left="-51" w:right="-28"/>
              <w:jc w:val="center"/>
              <w:rPr>
                <w:sz w:val="24"/>
                <w:szCs w:val="24"/>
              </w:rPr>
            </w:pPr>
            <w:r w:rsidRPr="00CC3F2E">
              <w:rPr>
                <w:sz w:val="24"/>
                <w:szCs w:val="24"/>
              </w:rPr>
              <w:t>13 и более</w:t>
            </w:r>
          </w:p>
        </w:tc>
        <w:tc>
          <w:tcPr>
            <w:tcW w:w="1250" w:type="pct"/>
          </w:tcPr>
          <w:p w:rsidR="00662155" w:rsidRPr="00CC3F2E" w:rsidRDefault="00662155" w:rsidP="007C6F8D">
            <w:pPr>
              <w:ind w:left="-51" w:right="-28"/>
              <w:jc w:val="center"/>
              <w:rPr>
                <w:sz w:val="24"/>
                <w:szCs w:val="24"/>
              </w:rPr>
            </w:pPr>
            <w:r w:rsidRPr="00CC3F2E">
              <w:rPr>
                <w:sz w:val="24"/>
                <w:szCs w:val="24"/>
              </w:rPr>
              <w:t>2,2</w:t>
            </w:r>
          </w:p>
        </w:tc>
        <w:tc>
          <w:tcPr>
            <w:tcW w:w="1250" w:type="pct"/>
          </w:tcPr>
          <w:p w:rsidR="00662155" w:rsidRPr="00CC3F2E" w:rsidRDefault="00662155" w:rsidP="007C6F8D">
            <w:pPr>
              <w:ind w:left="-51" w:right="-28"/>
              <w:jc w:val="center"/>
              <w:rPr>
                <w:sz w:val="24"/>
                <w:szCs w:val="24"/>
              </w:rPr>
            </w:pPr>
            <w:r w:rsidRPr="00CC3F2E">
              <w:rPr>
                <w:sz w:val="24"/>
                <w:szCs w:val="24"/>
              </w:rPr>
              <w:t>1,3</w:t>
            </w:r>
          </w:p>
        </w:tc>
      </w:tr>
    </w:tbl>
    <w:p w:rsidR="00662155" w:rsidRDefault="00662155" w:rsidP="007C6F8D">
      <w:pPr>
        <w:ind w:firstLine="709"/>
        <w:jc w:val="center"/>
        <w:rPr>
          <w:sz w:val="28"/>
          <w:szCs w:val="28"/>
        </w:rPr>
      </w:pPr>
    </w:p>
    <w:p w:rsidR="00662155" w:rsidRPr="007F2FBA" w:rsidRDefault="00662155" w:rsidP="007C6F8D">
      <w:pPr>
        <w:ind w:firstLine="709"/>
        <w:jc w:val="center"/>
        <w:rPr>
          <w:sz w:val="28"/>
          <w:szCs w:val="28"/>
        </w:rPr>
      </w:pPr>
      <w:r w:rsidRPr="007F2FBA">
        <w:rPr>
          <w:sz w:val="28"/>
          <w:szCs w:val="28"/>
        </w:rPr>
        <w:t>Определение запасов ивового корья</w:t>
      </w:r>
    </w:p>
    <w:p w:rsidR="00662155" w:rsidRPr="00767D83" w:rsidRDefault="00662155" w:rsidP="00D73329">
      <w:pPr>
        <w:ind w:firstLine="709"/>
        <w:jc w:val="both"/>
        <w:rPr>
          <w:b/>
          <w:sz w:val="28"/>
          <w:szCs w:val="28"/>
        </w:rPr>
      </w:pPr>
    </w:p>
    <w:p w:rsidR="00662155" w:rsidRPr="007C796A" w:rsidRDefault="00662155" w:rsidP="00D73329">
      <w:pPr>
        <w:ind w:firstLine="709"/>
        <w:jc w:val="both"/>
        <w:rPr>
          <w:sz w:val="28"/>
          <w:szCs w:val="28"/>
        </w:rPr>
      </w:pPr>
      <w:r w:rsidRPr="007C796A">
        <w:rPr>
          <w:sz w:val="28"/>
          <w:szCs w:val="28"/>
        </w:rPr>
        <w:t>Сырьевая база ивового корья представлена естественными ивняками, преимущественно в пойменных местообитаниях и приуроченных к пойме к</w:t>
      </w:r>
      <w:r w:rsidRPr="007C796A">
        <w:rPr>
          <w:sz w:val="28"/>
          <w:szCs w:val="28"/>
        </w:rPr>
        <w:t>у</w:t>
      </w:r>
      <w:r w:rsidRPr="007C796A">
        <w:rPr>
          <w:sz w:val="28"/>
          <w:szCs w:val="28"/>
        </w:rPr>
        <w:t>старниковых лугах, заболоченных лесах, то есть в местах с достаточным увлажнением и плодородием почвы.</w:t>
      </w:r>
    </w:p>
    <w:p w:rsidR="00662155" w:rsidRPr="007C796A" w:rsidRDefault="00662155" w:rsidP="00D73329">
      <w:pPr>
        <w:ind w:firstLine="709"/>
        <w:jc w:val="both"/>
        <w:rPr>
          <w:sz w:val="28"/>
          <w:szCs w:val="28"/>
        </w:rPr>
      </w:pPr>
      <w:r w:rsidRPr="007C796A">
        <w:rPr>
          <w:sz w:val="28"/>
          <w:szCs w:val="28"/>
        </w:rPr>
        <w:t>Заготовку ивового корья производят с деревьев тех видов ив, у которых в коре содержится не менее 7% дубильных веществ (при влажности 16%).</w:t>
      </w:r>
    </w:p>
    <w:p w:rsidR="00662155" w:rsidRPr="007C796A" w:rsidRDefault="00662155" w:rsidP="00D73329">
      <w:pPr>
        <w:ind w:firstLine="709"/>
        <w:jc w:val="both"/>
        <w:rPr>
          <w:sz w:val="28"/>
          <w:szCs w:val="28"/>
        </w:rPr>
      </w:pPr>
      <w:r w:rsidRPr="007C796A">
        <w:rPr>
          <w:sz w:val="28"/>
          <w:szCs w:val="28"/>
        </w:rPr>
        <w:t>Древовидные ивы: козья - таннидность корья 16%; ломкая, пятитычи</w:t>
      </w:r>
      <w:r w:rsidRPr="007C796A">
        <w:rPr>
          <w:sz w:val="28"/>
          <w:szCs w:val="28"/>
        </w:rPr>
        <w:t>н</w:t>
      </w:r>
      <w:r w:rsidRPr="007C796A">
        <w:rPr>
          <w:sz w:val="28"/>
          <w:szCs w:val="28"/>
        </w:rPr>
        <w:t>ковая - 10%.</w:t>
      </w:r>
    </w:p>
    <w:p w:rsidR="00662155" w:rsidRPr="007C796A" w:rsidRDefault="00662155" w:rsidP="00D73329">
      <w:pPr>
        <w:ind w:firstLine="709"/>
        <w:jc w:val="both"/>
        <w:rPr>
          <w:sz w:val="28"/>
          <w:szCs w:val="28"/>
        </w:rPr>
      </w:pPr>
      <w:r w:rsidRPr="007C796A">
        <w:rPr>
          <w:sz w:val="28"/>
          <w:szCs w:val="28"/>
        </w:rPr>
        <w:t>Кустарниковые: серая, миндалевидная - таннидность корья 17%; п</w:t>
      </w:r>
      <w:r w:rsidRPr="007C796A">
        <w:rPr>
          <w:sz w:val="28"/>
          <w:szCs w:val="28"/>
        </w:rPr>
        <w:t>е</w:t>
      </w:r>
      <w:r w:rsidRPr="007C796A">
        <w:rPr>
          <w:sz w:val="28"/>
          <w:szCs w:val="28"/>
        </w:rPr>
        <w:t>пельная, ушастая - 11; пурпурная - 9.6; русская - 7-15; прутковая - 10; ше</w:t>
      </w:r>
      <w:r w:rsidRPr="007C796A">
        <w:rPr>
          <w:sz w:val="28"/>
          <w:szCs w:val="28"/>
        </w:rPr>
        <w:t>р</w:t>
      </w:r>
      <w:r w:rsidRPr="007C796A">
        <w:rPr>
          <w:sz w:val="28"/>
          <w:szCs w:val="28"/>
        </w:rPr>
        <w:t xml:space="preserve">стистопобеговая - 11; длиннолистная, чернеющая - 10.5; лапландская - 8-14; грушанколистная - 11%. Низкотаннидные ивы: ветла и шелюга - таннидность корья </w:t>
      </w:r>
      <w:r w:rsidRPr="007C796A">
        <w:rPr>
          <w:sz w:val="28"/>
          <w:szCs w:val="28"/>
        </w:rPr>
        <w:br/>
        <w:t>6-7%.</w:t>
      </w:r>
    </w:p>
    <w:p w:rsidR="00662155" w:rsidRPr="007C796A" w:rsidRDefault="00662155" w:rsidP="00D73329">
      <w:pPr>
        <w:ind w:firstLine="709"/>
        <w:jc w:val="both"/>
        <w:rPr>
          <w:sz w:val="28"/>
          <w:szCs w:val="28"/>
        </w:rPr>
      </w:pPr>
      <w:r w:rsidRPr="007C796A">
        <w:rPr>
          <w:sz w:val="28"/>
          <w:szCs w:val="28"/>
        </w:rPr>
        <w:t>Для заготовки корья пригодны кустарниковые ивы в возрасте 5 лет и  старше, древовидные - 15 лет и старше. Учету подлежат ивняки вышеуказа</w:t>
      </w:r>
      <w:r w:rsidRPr="007C796A">
        <w:rPr>
          <w:sz w:val="28"/>
          <w:szCs w:val="28"/>
        </w:rPr>
        <w:t>н</w:t>
      </w:r>
      <w:r w:rsidRPr="007C796A">
        <w:rPr>
          <w:sz w:val="28"/>
          <w:szCs w:val="28"/>
        </w:rPr>
        <w:t>ных видов с древесным запасом не менее 5  м</w:t>
      </w:r>
      <w:r w:rsidRPr="007C796A">
        <w:rPr>
          <w:sz w:val="28"/>
          <w:szCs w:val="28"/>
          <w:vertAlign w:val="superscript"/>
        </w:rPr>
        <w:t>3</w:t>
      </w:r>
      <w:r w:rsidRPr="007C796A">
        <w:rPr>
          <w:sz w:val="28"/>
          <w:szCs w:val="28"/>
        </w:rPr>
        <w:t>/га.</w:t>
      </w:r>
    </w:p>
    <w:p w:rsidR="00662155" w:rsidRPr="007C796A" w:rsidRDefault="00662155" w:rsidP="00D73329">
      <w:pPr>
        <w:ind w:firstLine="709"/>
        <w:jc w:val="both"/>
        <w:rPr>
          <w:sz w:val="28"/>
          <w:szCs w:val="28"/>
        </w:rPr>
      </w:pPr>
      <w:r w:rsidRPr="007C796A">
        <w:rPr>
          <w:sz w:val="28"/>
          <w:szCs w:val="28"/>
        </w:rPr>
        <w:t>Выход сухого корья из 1 м</w:t>
      </w:r>
      <w:r w:rsidRPr="007C796A">
        <w:rPr>
          <w:sz w:val="28"/>
          <w:szCs w:val="28"/>
          <w:vertAlign w:val="superscript"/>
        </w:rPr>
        <w:t xml:space="preserve">3  </w:t>
      </w:r>
      <w:r w:rsidRPr="007C796A">
        <w:rPr>
          <w:sz w:val="28"/>
          <w:szCs w:val="28"/>
        </w:rPr>
        <w:t>свежесрубленной древесины в среднем р</w:t>
      </w:r>
      <w:r w:rsidRPr="007C796A">
        <w:rPr>
          <w:sz w:val="28"/>
          <w:szCs w:val="28"/>
        </w:rPr>
        <w:t>а</w:t>
      </w:r>
      <w:r w:rsidRPr="007C796A">
        <w:rPr>
          <w:sz w:val="28"/>
          <w:szCs w:val="28"/>
        </w:rPr>
        <w:t>вен 65 кг.</w:t>
      </w:r>
    </w:p>
    <w:p w:rsidR="00662155" w:rsidRPr="007C796A" w:rsidRDefault="00662155" w:rsidP="00D73329">
      <w:pPr>
        <w:ind w:firstLine="709"/>
        <w:jc w:val="both"/>
        <w:rPr>
          <w:sz w:val="28"/>
          <w:szCs w:val="28"/>
        </w:rPr>
      </w:pPr>
      <w:r w:rsidRPr="007C796A">
        <w:rPr>
          <w:sz w:val="28"/>
          <w:szCs w:val="28"/>
        </w:rPr>
        <w:t>Определение запасов ивового корья производят, исходя из запаса др</w:t>
      </w:r>
      <w:r w:rsidRPr="007C796A">
        <w:rPr>
          <w:sz w:val="28"/>
          <w:szCs w:val="28"/>
        </w:rPr>
        <w:t>е</w:t>
      </w:r>
      <w:r w:rsidRPr="007C796A">
        <w:rPr>
          <w:sz w:val="28"/>
          <w:szCs w:val="28"/>
        </w:rPr>
        <w:t xml:space="preserve">весины ивняка на 1 га, в </w:t>
      </w:r>
      <w:r>
        <w:rPr>
          <w:sz w:val="28"/>
          <w:szCs w:val="28"/>
        </w:rPr>
        <w:t>соответствии с таблицей 12.8.</w:t>
      </w:r>
    </w:p>
    <w:p w:rsidR="00C35C78" w:rsidRDefault="00C35C78" w:rsidP="00D73329">
      <w:pPr>
        <w:tabs>
          <w:tab w:val="left" w:pos="9285"/>
        </w:tabs>
        <w:ind w:left="-51" w:right="-28"/>
        <w:jc w:val="both"/>
        <w:rPr>
          <w:sz w:val="28"/>
          <w:szCs w:val="28"/>
        </w:rPr>
      </w:pPr>
    </w:p>
    <w:p w:rsidR="00C35C78" w:rsidRDefault="00C35C78" w:rsidP="00D73329">
      <w:pPr>
        <w:tabs>
          <w:tab w:val="left" w:pos="9285"/>
        </w:tabs>
        <w:ind w:left="-51" w:right="-28"/>
        <w:jc w:val="both"/>
        <w:rPr>
          <w:sz w:val="28"/>
          <w:szCs w:val="28"/>
        </w:rPr>
      </w:pPr>
    </w:p>
    <w:p w:rsidR="00C35C78" w:rsidRDefault="00C35C78" w:rsidP="00D73329">
      <w:pPr>
        <w:tabs>
          <w:tab w:val="left" w:pos="9285"/>
        </w:tabs>
        <w:ind w:left="-51" w:right="-28"/>
        <w:jc w:val="both"/>
        <w:rPr>
          <w:sz w:val="28"/>
          <w:szCs w:val="28"/>
        </w:rPr>
      </w:pPr>
    </w:p>
    <w:p w:rsidR="00662155" w:rsidRPr="007C796A" w:rsidRDefault="00662155" w:rsidP="007C6F8D">
      <w:pPr>
        <w:tabs>
          <w:tab w:val="left" w:pos="9285"/>
        </w:tabs>
        <w:ind w:left="-51" w:right="-28"/>
        <w:jc w:val="right"/>
        <w:rPr>
          <w:sz w:val="28"/>
          <w:szCs w:val="28"/>
        </w:rPr>
      </w:pPr>
      <w:r>
        <w:rPr>
          <w:sz w:val="28"/>
          <w:szCs w:val="28"/>
        </w:rPr>
        <w:t>Таблица 12.8</w:t>
      </w:r>
    </w:p>
    <w:p w:rsidR="00662155" w:rsidRPr="007C796A" w:rsidRDefault="00662155" w:rsidP="007C6F8D">
      <w:pPr>
        <w:ind w:left="-51" w:right="-28"/>
        <w:jc w:val="center"/>
        <w:rPr>
          <w:sz w:val="28"/>
          <w:szCs w:val="28"/>
        </w:rPr>
      </w:pPr>
      <w:r w:rsidRPr="007C796A">
        <w:rPr>
          <w:sz w:val="28"/>
          <w:szCs w:val="28"/>
        </w:rPr>
        <w:t>Масса воздушно-сухого ивового корья, исходя из запасов</w:t>
      </w:r>
      <w:r w:rsidRPr="007C796A">
        <w:rPr>
          <w:sz w:val="28"/>
          <w:szCs w:val="28"/>
        </w:rPr>
        <w:br/>
        <w:t>древесины ивняков на 1 га</w:t>
      </w:r>
    </w:p>
    <w:p w:rsidR="00662155" w:rsidRPr="007C796A" w:rsidRDefault="00662155" w:rsidP="00D73329">
      <w:pPr>
        <w:ind w:left="-51" w:right="-28"/>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53"/>
        <w:gridCol w:w="822"/>
        <w:gridCol w:w="823"/>
        <w:gridCol w:w="853"/>
        <w:gridCol w:w="964"/>
        <w:gridCol w:w="1235"/>
        <w:gridCol w:w="824"/>
        <w:gridCol w:w="824"/>
        <w:gridCol w:w="853"/>
        <w:gridCol w:w="960"/>
      </w:tblGrid>
      <w:tr w:rsidR="00662155" w:rsidRPr="00CC3F2E" w:rsidTr="007328FC">
        <w:trPr>
          <w:cantSplit/>
        </w:trPr>
        <w:tc>
          <w:tcPr>
            <w:tcW w:w="666" w:type="pct"/>
            <w:vMerge w:val="restart"/>
            <w:tcBorders>
              <w:bottom w:val="single" w:sz="4" w:space="0" w:color="auto"/>
            </w:tcBorders>
            <w:vAlign w:val="center"/>
          </w:tcPr>
          <w:p w:rsidR="00662155" w:rsidRPr="00CC3F2E" w:rsidRDefault="00662155" w:rsidP="00D73329">
            <w:pPr>
              <w:ind w:left="-51" w:right="-28"/>
              <w:jc w:val="both"/>
              <w:rPr>
                <w:sz w:val="24"/>
                <w:szCs w:val="24"/>
              </w:rPr>
            </w:pPr>
            <w:r w:rsidRPr="00CC3F2E">
              <w:rPr>
                <w:sz w:val="24"/>
                <w:szCs w:val="24"/>
              </w:rPr>
              <w:t>Кол-во т</w:t>
            </w:r>
            <w:r w:rsidRPr="00CC3F2E">
              <w:rPr>
                <w:sz w:val="24"/>
                <w:szCs w:val="24"/>
              </w:rPr>
              <w:t>ы</w:t>
            </w:r>
            <w:r w:rsidRPr="00CC3F2E">
              <w:rPr>
                <w:sz w:val="24"/>
                <w:szCs w:val="24"/>
              </w:rPr>
              <w:t>сяч сотен,</w:t>
            </w:r>
          </w:p>
          <w:p w:rsidR="00662155" w:rsidRPr="00CC3F2E" w:rsidRDefault="00662155" w:rsidP="00D73329">
            <w:pPr>
              <w:ind w:left="-51" w:right="-28"/>
              <w:jc w:val="both"/>
              <w:rPr>
                <w:sz w:val="24"/>
                <w:szCs w:val="24"/>
              </w:rPr>
            </w:pPr>
            <w:r w:rsidRPr="00CC3F2E">
              <w:rPr>
                <w:sz w:val="24"/>
                <w:szCs w:val="24"/>
              </w:rPr>
              <w:t>десятков и единиц</w:t>
            </w:r>
          </w:p>
          <w:p w:rsidR="00662155" w:rsidRPr="00CC3F2E" w:rsidRDefault="00662155" w:rsidP="00D73329">
            <w:pPr>
              <w:ind w:left="-51" w:right="-28"/>
              <w:jc w:val="both"/>
              <w:rPr>
                <w:sz w:val="24"/>
                <w:szCs w:val="24"/>
              </w:rPr>
            </w:pPr>
            <w:r w:rsidRPr="00CC3F2E">
              <w:rPr>
                <w:sz w:val="24"/>
                <w:szCs w:val="24"/>
              </w:rPr>
              <w:t>в цифре запаса м</w:t>
            </w:r>
            <w:r w:rsidRPr="00CC3F2E">
              <w:rPr>
                <w:sz w:val="24"/>
                <w:szCs w:val="24"/>
                <w:vertAlign w:val="superscript"/>
              </w:rPr>
              <w:t>3</w:t>
            </w:r>
          </w:p>
        </w:tc>
        <w:tc>
          <w:tcPr>
            <w:tcW w:w="1839" w:type="pct"/>
            <w:gridSpan w:val="4"/>
            <w:tcBorders>
              <w:bottom w:val="single" w:sz="4" w:space="0" w:color="auto"/>
            </w:tcBorders>
            <w:vAlign w:val="center"/>
          </w:tcPr>
          <w:p w:rsidR="00662155" w:rsidRPr="00CC3F2E" w:rsidRDefault="00662155" w:rsidP="00D73329">
            <w:pPr>
              <w:ind w:left="-51" w:right="-28"/>
              <w:jc w:val="both"/>
              <w:rPr>
                <w:sz w:val="24"/>
                <w:szCs w:val="24"/>
              </w:rPr>
            </w:pPr>
            <w:r w:rsidRPr="00CC3F2E">
              <w:rPr>
                <w:sz w:val="24"/>
                <w:szCs w:val="24"/>
              </w:rPr>
              <w:t>Масса корья, т по разделам чисел</w:t>
            </w:r>
          </w:p>
        </w:tc>
        <w:tc>
          <w:tcPr>
            <w:tcW w:w="656" w:type="pct"/>
            <w:vMerge w:val="restart"/>
            <w:tcBorders>
              <w:bottom w:val="single" w:sz="4" w:space="0" w:color="auto"/>
            </w:tcBorders>
            <w:vAlign w:val="center"/>
          </w:tcPr>
          <w:p w:rsidR="00662155" w:rsidRPr="00CC3F2E" w:rsidRDefault="00662155" w:rsidP="00D73329">
            <w:pPr>
              <w:ind w:left="-51" w:right="-28"/>
              <w:jc w:val="both"/>
              <w:rPr>
                <w:sz w:val="24"/>
                <w:szCs w:val="24"/>
              </w:rPr>
            </w:pPr>
            <w:r w:rsidRPr="00CC3F2E">
              <w:rPr>
                <w:sz w:val="24"/>
                <w:szCs w:val="24"/>
              </w:rPr>
              <w:t>Кол-во т</w:t>
            </w:r>
            <w:r w:rsidRPr="00CC3F2E">
              <w:rPr>
                <w:sz w:val="24"/>
                <w:szCs w:val="24"/>
              </w:rPr>
              <w:t>ы</w:t>
            </w:r>
            <w:r w:rsidRPr="00CC3F2E">
              <w:rPr>
                <w:sz w:val="24"/>
                <w:szCs w:val="24"/>
              </w:rPr>
              <w:t>сяч сотен,</w:t>
            </w:r>
          </w:p>
          <w:p w:rsidR="00662155" w:rsidRPr="00CC3F2E" w:rsidRDefault="00662155" w:rsidP="00D73329">
            <w:pPr>
              <w:ind w:left="-51" w:right="-28"/>
              <w:jc w:val="both"/>
              <w:rPr>
                <w:sz w:val="24"/>
                <w:szCs w:val="24"/>
              </w:rPr>
            </w:pPr>
            <w:r w:rsidRPr="00CC3F2E">
              <w:rPr>
                <w:sz w:val="24"/>
                <w:szCs w:val="24"/>
              </w:rPr>
              <w:t>десятков и единиц</w:t>
            </w:r>
          </w:p>
          <w:p w:rsidR="00662155" w:rsidRPr="00CC3F2E" w:rsidRDefault="00662155" w:rsidP="00D73329">
            <w:pPr>
              <w:ind w:left="-51" w:right="-28"/>
              <w:jc w:val="both"/>
              <w:rPr>
                <w:sz w:val="24"/>
                <w:szCs w:val="24"/>
              </w:rPr>
            </w:pPr>
            <w:r w:rsidRPr="00CC3F2E">
              <w:rPr>
                <w:sz w:val="24"/>
                <w:szCs w:val="24"/>
              </w:rPr>
              <w:t>в цифре запаса м</w:t>
            </w:r>
            <w:r w:rsidRPr="00CC3F2E">
              <w:rPr>
                <w:sz w:val="24"/>
                <w:szCs w:val="24"/>
                <w:vertAlign w:val="superscript"/>
              </w:rPr>
              <w:t>3</w:t>
            </w:r>
          </w:p>
        </w:tc>
        <w:tc>
          <w:tcPr>
            <w:tcW w:w="1839" w:type="pct"/>
            <w:gridSpan w:val="4"/>
            <w:tcBorders>
              <w:bottom w:val="single" w:sz="4" w:space="0" w:color="auto"/>
            </w:tcBorders>
            <w:vAlign w:val="center"/>
          </w:tcPr>
          <w:p w:rsidR="00662155" w:rsidRPr="00CC3F2E" w:rsidRDefault="00662155" w:rsidP="00D73329">
            <w:pPr>
              <w:ind w:left="-51" w:right="-28"/>
              <w:jc w:val="both"/>
              <w:rPr>
                <w:sz w:val="24"/>
                <w:szCs w:val="24"/>
              </w:rPr>
            </w:pPr>
            <w:r w:rsidRPr="00CC3F2E">
              <w:rPr>
                <w:sz w:val="24"/>
                <w:szCs w:val="24"/>
              </w:rPr>
              <w:t>Масса корья, т по разделам чисел</w:t>
            </w:r>
          </w:p>
        </w:tc>
      </w:tr>
      <w:tr w:rsidR="00662155" w:rsidRPr="00CC3F2E" w:rsidTr="007328FC">
        <w:trPr>
          <w:cantSplit/>
        </w:trPr>
        <w:tc>
          <w:tcPr>
            <w:tcW w:w="666" w:type="pct"/>
            <w:vMerge/>
            <w:vAlign w:val="center"/>
          </w:tcPr>
          <w:p w:rsidR="00662155" w:rsidRPr="00CC3F2E" w:rsidRDefault="00662155" w:rsidP="00D73329">
            <w:pPr>
              <w:ind w:left="-51" w:right="-28"/>
              <w:jc w:val="both"/>
              <w:rPr>
                <w:sz w:val="24"/>
                <w:szCs w:val="24"/>
              </w:rPr>
            </w:pPr>
          </w:p>
        </w:tc>
        <w:tc>
          <w:tcPr>
            <w:tcW w:w="437" w:type="pct"/>
            <w:vAlign w:val="center"/>
          </w:tcPr>
          <w:p w:rsidR="00662155" w:rsidRPr="00CC3F2E" w:rsidRDefault="00662155" w:rsidP="00D73329">
            <w:pPr>
              <w:ind w:left="-51" w:right="-28"/>
              <w:jc w:val="both"/>
              <w:rPr>
                <w:sz w:val="24"/>
                <w:szCs w:val="24"/>
              </w:rPr>
            </w:pPr>
            <w:r w:rsidRPr="00CC3F2E">
              <w:rPr>
                <w:sz w:val="24"/>
                <w:szCs w:val="24"/>
              </w:rPr>
              <w:t>тысячи</w:t>
            </w:r>
          </w:p>
        </w:tc>
        <w:tc>
          <w:tcPr>
            <w:tcW w:w="437" w:type="pct"/>
            <w:vAlign w:val="center"/>
          </w:tcPr>
          <w:p w:rsidR="00662155" w:rsidRPr="00CC3F2E" w:rsidRDefault="00662155" w:rsidP="00D73329">
            <w:pPr>
              <w:ind w:left="-51" w:right="-28"/>
              <w:jc w:val="both"/>
              <w:rPr>
                <w:sz w:val="24"/>
                <w:szCs w:val="24"/>
              </w:rPr>
            </w:pPr>
            <w:r w:rsidRPr="00CC3F2E">
              <w:rPr>
                <w:sz w:val="24"/>
                <w:szCs w:val="24"/>
              </w:rPr>
              <w:t>сотни</w:t>
            </w:r>
          </w:p>
        </w:tc>
        <w:tc>
          <w:tcPr>
            <w:tcW w:w="453" w:type="pct"/>
            <w:vAlign w:val="center"/>
          </w:tcPr>
          <w:p w:rsidR="00662155" w:rsidRPr="00CC3F2E" w:rsidRDefault="00662155" w:rsidP="00D73329">
            <w:pPr>
              <w:ind w:left="-51" w:right="-28"/>
              <w:jc w:val="both"/>
              <w:rPr>
                <w:sz w:val="24"/>
                <w:szCs w:val="24"/>
              </w:rPr>
            </w:pPr>
            <w:r w:rsidRPr="00CC3F2E">
              <w:rPr>
                <w:sz w:val="24"/>
                <w:szCs w:val="24"/>
              </w:rPr>
              <w:t>десятки</w:t>
            </w:r>
          </w:p>
        </w:tc>
        <w:tc>
          <w:tcPr>
            <w:tcW w:w="512" w:type="pct"/>
            <w:vAlign w:val="center"/>
          </w:tcPr>
          <w:p w:rsidR="00662155" w:rsidRPr="00CC3F2E" w:rsidRDefault="00662155" w:rsidP="00D73329">
            <w:pPr>
              <w:ind w:left="-51" w:right="-28"/>
              <w:jc w:val="both"/>
              <w:rPr>
                <w:sz w:val="24"/>
                <w:szCs w:val="24"/>
              </w:rPr>
            </w:pPr>
            <w:r w:rsidRPr="00CC3F2E">
              <w:rPr>
                <w:sz w:val="24"/>
                <w:szCs w:val="24"/>
              </w:rPr>
              <w:t>единицы</w:t>
            </w:r>
          </w:p>
        </w:tc>
        <w:tc>
          <w:tcPr>
            <w:tcW w:w="656" w:type="pct"/>
            <w:vMerge/>
            <w:vAlign w:val="center"/>
          </w:tcPr>
          <w:p w:rsidR="00662155" w:rsidRPr="00CC3F2E" w:rsidRDefault="00662155" w:rsidP="00D73329">
            <w:pPr>
              <w:ind w:left="-51" w:right="-28"/>
              <w:jc w:val="both"/>
              <w:rPr>
                <w:sz w:val="24"/>
                <w:szCs w:val="24"/>
              </w:rPr>
            </w:pPr>
          </w:p>
        </w:tc>
        <w:tc>
          <w:tcPr>
            <w:tcW w:w="438" w:type="pct"/>
            <w:vAlign w:val="center"/>
          </w:tcPr>
          <w:p w:rsidR="00662155" w:rsidRPr="00CC3F2E" w:rsidRDefault="00662155" w:rsidP="00D73329">
            <w:pPr>
              <w:ind w:left="-51" w:right="-28"/>
              <w:jc w:val="both"/>
              <w:rPr>
                <w:sz w:val="24"/>
                <w:szCs w:val="24"/>
              </w:rPr>
            </w:pPr>
            <w:r w:rsidRPr="00CC3F2E">
              <w:rPr>
                <w:sz w:val="24"/>
                <w:szCs w:val="24"/>
              </w:rPr>
              <w:t>тысячи</w:t>
            </w:r>
          </w:p>
        </w:tc>
        <w:tc>
          <w:tcPr>
            <w:tcW w:w="438" w:type="pct"/>
            <w:vAlign w:val="center"/>
          </w:tcPr>
          <w:p w:rsidR="00662155" w:rsidRPr="00CC3F2E" w:rsidRDefault="00662155" w:rsidP="00D73329">
            <w:pPr>
              <w:ind w:left="-51" w:right="-28"/>
              <w:jc w:val="both"/>
              <w:rPr>
                <w:sz w:val="24"/>
                <w:szCs w:val="24"/>
              </w:rPr>
            </w:pPr>
            <w:r w:rsidRPr="00CC3F2E">
              <w:rPr>
                <w:sz w:val="24"/>
                <w:szCs w:val="24"/>
                <w:lang w:val="en-US"/>
              </w:rPr>
              <w:t>c</w:t>
            </w:r>
            <w:r w:rsidRPr="00CC3F2E">
              <w:rPr>
                <w:sz w:val="24"/>
                <w:szCs w:val="24"/>
              </w:rPr>
              <w:t>отни</w:t>
            </w:r>
          </w:p>
        </w:tc>
        <w:tc>
          <w:tcPr>
            <w:tcW w:w="453" w:type="pct"/>
            <w:vAlign w:val="center"/>
          </w:tcPr>
          <w:p w:rsidR="00662155" w:rsidRPr="00CC3F2E" w:rsidRDefault="00662155" w:rsidP="00D73329">
            <w:pPr>
              <w:ind w:left="-51" w:right="-28"/>
              <w:jc w:val="both"/>
              <w:rPr>
                <w:sz w:val="24"/>
                <w:szCs w:val="24"/>
              </w:rPr>
            </w:pPr>
            <w:r w:rsidRPr="00CC3F2E">
              <w:rPr>
                <w:sz w:val="24"/>
                <w:szCs w:val="24"/>
              </w:rPr>
              <w:t>десятки</w:t>
            </w:r>
          </w:p>
        </w:tc>
        <w:tc>
          <w:tcPr>
            <w:tcW w:w="510" w:type="pct"/>
            <w:vAlign w:val="center"/>
          </w:tcPr>
          <w:p w:rsidR="00662155" w:rsidRPr="00CC3F2E" w:rsidRDefault="00662155" w:rsidP="00D73329">
            <w:pPr>
              <w:ind w:left="-51" w:right="-28"/>
              <w:jc w:val="both"/>
              <w:rPr>
                <w:sz w:val="24"/>
                <w:szCs w:val="24"/>
              </w:rPr>
            </w:pPr>
            <w:r w:rsidRPr="00CC3F2E">
              <w:rPr>
                <w:sz w:val="24"/>
                <w:szCs w:val="24"/>
              </w:rPr>
              <w:t>единицы</w:t>
            </w:r>
          </w:p>
        </w:tc>
      </w:tr>
      <w:tr w:rsidR="00662155" w:rsidRPr="00CC3F2E" w:rsidTr="007328FC">
        <w:trPr>
          <w:cantSplit/>
        </w:trPr>
        <w:tc>
          <w:tcPr>
            <w:tcW w:w="666" w:type="pct"/>
            <w:vMerge/>
            <w:tcBorders>
              <w:bottom w:val="single" w:sz="4" w:space="0" w:color="auto"/>
            </w:tcBorders>
            <w:vAlign w:val="center"/>
          </w:tcPr>
          <w:p w:rsidR="00662155" w:rsidRPr="00CC3F2E" w:rsidRDefault="00662155" w:rsidP="00D73329">
            <w:pPr>
              <w:ind w:left="-51" w:right="-28"/>
              <w:jc w:val="both"/>
              <w:rPr>
                <w:sz w:val="24"/>
                <w:szCs w:val="24"/>
              </w:rPr>
            </w:pPr>
          </w:p>
        </w:tc>
        <w:tc>
          <w:tcPr>
            <w:tcW w:w="1839" w:type="pct"/>
            <w:gridSpan w:val="4"/>
            <w:tcBorders>
              <w:bottom w:val="single" w:sz="4" w:space="0" w:color="auto"/>
            </w:tcBorders>
            <w:vAlign w:val="center"/>
          </w:tcPr>
          <w:p w:rsidR="00662155" w:rsidRPr="00CC3F2E" w:rsidRDefault="00662155" w:rsidP="00D73329">
            <w:pPr>
              <w:ind w:left="-51" w:right="-28"/>
              <w:jc w:val="both"/>
              <w:rPr>
                <w:sz w:val="24"/>
                <w:szCs w:val="24"/>
              </w:rPr>
            </w:pPr>
            <w:r w:rsidRPr="00CC3F2E">
              <w:rPr>
                <w:sz w:val="24"/>
                <w:szCs w:val="24"/>
              </w:rPr>
              <w:t>Кустарниковые ивы</w:t>
            </w:r>
          </w:p>
        </w:tc>
        <w:tc>
          <w:tcPr>
            <w:tcW w:w="656" w:type="pct"/>
            <w:vMerge/>
            <w:tcBorders>
              <w:bottom w:val="single" w:sz="4" w:space="0" w:color="auto"/>
            </w:tcBorders>
            <w:vAlign w:val="center"/>
          </w:tcPr>
          <w:p w:rsidR="00662155" w:rsidRPr="00CC3F2E" w:rsidRDefault="00662155" w:rsidP="00D73329">
            <w:pPr>
              <w:ind w:left="-51" w:right="-28"/>
              <w:jc w:val="both"/>
              <w:rPr>
                <w:sz w:val="24"/>
                <w:szCs w:val="24"/>
              </w:rPr>
            </w:pPr>
          </w:p>
        </w:tc>
        <w:tc>
          <w:tcPr>
            <w:tcW w:w="1839" w:type="pct"/>
            <w:gridSpan w:val="4"/>
            <w:tcBorders>
              <w:bottom w:val="single" w:sz="4" w:space="0" w:color="auto"/>
            </w:tcBorders>
            <w:vAlign w:val="center"/>
          </w:tcPr>
          <w:p w:rsidR="00662155" w:rsidRPr="00CC3F2E" w:rsidRDefault="00662155" w:rsidP="00D73329">
            <w:pPr>
              <w:ind w:left="-51" w:right="-28"/>
              <w:jc w:val="both"/>
              <w:rPr>
                <w:sz w:val="24"/>
                <w:szCs w:val="24"/>
              </w:rPr>
            </w:pPr>
            <w:r w:rsidRPr="00CC3F2E">
              <w:rPr>
                <w:sz w:val="24"/>
                <w:szCs w:val="24"/>
              </w:rPr>
              <w:t>Древовидные ивы</w:t>
            </w:r>
          </w:p>
        </w:tc>
      </w:tr>
      <w:tr w:rsidR="00662155" w:rsidRPr="00CC3F2E" w:rsidTr="007328FC">
        <w:trPr>
          <w:cantSplit/>
        </w:trPr>
        <w:tc>
          <w:tcPr>
            <w:tcW w:w="666" w:type="pct"/>
          </w:tcPr>
          <w:p w:rsidR="00662155" w:rsidRPr="00CC3F2E" w:rsidRDefault="00662155" w:rsidP="00D73329">
            <w:pPr>
              <w:ind w:left="-51" w:right="-28"/>
              <w:jc w:val="both"/>
              <w:rPr>
                <w:sz w:val="24"/>
                <w:szCs w:val="24"/>
              </w:rPr>
            </w:pPr>
            <w:r w:rsidRPr="00CC3F2E">
              <w:rPr>
                <w:sz w:val="24"/>
                <w:szCs w:val="24"/>
              </w:rPr>
              <w:t>1</w:t>
            </w:r>
          </w:p>
        </w:tc>
        <w:tc>
          <w:tcPr>
            <w:tcW w:w="437" w:type="pct"/>
          </w:tcPr>
          <w:p w:rsidR="00662155" w:rsidRPr="00CC3F2E" w:rsidRDefault="00662155" w:rsidP="00D73329">
            <w:pPr>
              <w:ind w:left="-51" w:right="-28"/>
              <w:jc w:val="both"/>
              <w:rPr>
                <w:sz w:val="24"/>
                <w:szCs w:val="24"/>
              </w:rPr>
            </w:pPr>
            <w:r w:rsidRPr="00CC3F2E">
              <w:rPr>
                <w:sz w:val="24"/>
                <w:szCs w:val="24"/>
              </w:rPr>
              <w:t>70</w:t>
            </w:r>
          </w:p>
        </w:tc>
        <w:tc>
          <w:tcPr>
            <w:tcW w:w="437" w:type="pct"/>
          </w:tcPr>
          <w:p w:rsidR="00662155" w:rsidRPr="00CC3F2E" w:rsidRDefault="00662155" w:rsidP="00D73329">
            <w:pPr>
              <w:ind w:left="-51" w:right="-28"/>
              <w:jc w:val="both"/>
              <w:rPr>
                <w:sz w:val="24"/>
                <w:szCs w:val="24"/>
              </w:rPr>
            </w:pPr>
            <w:r w:rsidRPr="00CC3F2E">
              <w:rPr>
                <w:sz w:val="24"/>
                <w:szCs w:val="24"/>
              </w:rPr>
              <w:t>7</w:t>
            </w:r>
          </w:p>
        </w:tc>
        <w:tc>
          <w:tcPr>
            <w:tcW w:w="453" w:type="pct"/>
          </w:tcPr>
          <w:p w:rsidR="00662155" w:rsidRPr="00CC3F2E" w:rsidRDefault="00662155" w:rsidP="00D73329">
            <w:pPr>
              <w:ind w:left="-51" w:right="-28"/>
              <w:jc w:val="both"/>
              <w:rPr>
                <w:sz w:val="24"/>
                <w:szCs w:val="24"/>
              </w:rPr>
            </w:pPr>
            <w:r w:rsidRPr="00CC3F2E">
              <w:rPr>
                <w:sz w:val="24"/>
                <w:szCs w:val="24"/>
              </w:rPr>
              <w:t>0,7</w:t>
            </w:r>
          </w:p>
        </w:tc>
        <w:tc>
          <w:tcPr>
            <w:tcW w:w="512" w:type="pct"/>
          </w:tcPr>
          <w:p w:rsidR="00662155" w:rsidRPr="00CC3F2E" w:rsidRDefault="00662155" w:rsidP="00D73329">
            <w:pPr>
              <w:ind w:left="-51" w:right="-28"/>
              <w:jc w:val="both"/>
              <w:rPr>
                <w:sz w:val="24"/>
                <w:szCs w:val="24"/>
              </w:rPr>
            </w:pPr>
            <w:r w:rsidRPr="00CC3F2E">
              <w:rPr>
                <w:sz w:val="24"/>
                <w:szCs w:val="24"/>
              </w:rPr>
              <w:t>0,1</w:t>
            </w:r>
          </w:p>
        </w:tc>
        <w:tc>
          <w:tcPr>
            <w:tcW w:w="656" w:type="pct"/>
          </w:tcPr>
          <w:p w:rsidR="00662155" w:rsidRPr="00CC3F2E" w:rsidRDefault="00662155" w:rsidP="00D73329">
            <w:pPr>
              <w:ind w:left="-51" w:right="-28"/>
              <w:jc w:val="both"/>
              <w:rPr>
                <w:sz w:val="24"/>
                <w:szCs w:val="24"/>
              </w:rPr>
            </w:pPr>
            <w:r w:rsidRPr="00CC3F2E">
              <w:rPr>
                <w:sz w:val="24"/>
                <w:szCs w:val="24"/>
              </w:rPr>
              <w:t>1</w:t>
            </w:r>
          </w:p>
        </w:tc>
        <w:tc>
          <w:tcPr>
            <w:tcW w:w="438" w:type="pct"/>
          </w:tcPr>
          <w:p w:rsidR="00662155" w:rsidRPr="00CC3F2E" w:rsidRDefault="00662155" w:rsidP="00D73329">
            <w:pPr>
              <w:ind w:left="-51" w:right="-28"/>
              <w:jc w:val="both"/>
              <w:rPr>
                <w:sz w:val="24"/>
                <w:szCs w:val="24"/>
              </w:rPr>
            </w:pPr>
            <w:r w:rsidRPr="00CC3F2E">
              <w:rPr>
                <w:sz w:val="24"/>
                <w:szCs w:val="24"/>
              </w:rPr>
              <w:t>60</w:t>
            </w:r>
          </w:p>
        </w:tc>
        <w:tc>
          <w:tcPr>
            <w:tcW w:w="438" w:type="pct"/>
          </w:tcPr>
          <w:p w:rsidR="00662155" w:rsidRPr="00CC3F2E" w:rsidRDefault="00662155" w:rsidP="00D73329">
            <w:pPr>
              <w:ind w:left="-51" w:right="-28"/>
              <w:jc w:val="both"/>
              <w:rPr>
                <w:sz w:val="24"/>
                <w:szCs w:val="24"/>
              </w:rPr>
            </w:pPr>
            <w:r w:rsidRPr="00CC3F2E">
              <w:rPr>
                <w:sz w:val="24"/>
                <w:szCs w:val="24"/>
              </w:rPr>
              <w:t>6</w:t>
            </w:r>
          </w:p>
        </w:tc>
        <w:tc>
          <w:tcPr>
            <w:tcW w:w="453" w:type="pct"/>
          </w:tcPr>
          <w:p w:rsidR="00662155" w:rsidRPr="00CC3F2E" w:rsidRDefault="00662155" w:rsidP="00D73329">
            <w:pPr>
              <w:ind w:left="-51" w:right="-28"/>
              <w:jc w:val="both"/>
              <w:rPr>
                <w:sz w:val="24"/>
                <w:szCs w:val="24"/>
              </w:rPr>
            </w:pPr>
            <w:r w:rsidRPr="00CC3F2E">
              <w:rPr>
                <w:sz w:val="24"/>
                <w:szCs w:val="24"/>
              </w:rPr>
              <w:t>0,6</w:t>
            </w:r>
          </w:p>
        </w:tc>
        <w:tc>
          <w:tcPr>
            <w:tcW w:w="510" w:type="pct"/>
          </w:tcPr>
          <w:p w:rsidR="00662155" w:rsidRPr="00CC3F2E" w:rsidRDefault="00662155" w:rsidP="00D73329">
            <w:pPr>
              <w:ind w:left="-51" w:right="-28"/>
              <w:jc w:val="both"/>
              <w:rPr>
                <w:sz w:val="24"/>
                <w:szCs w:val="24"/>
              </w:rPr>
            </w:pPr>
            <w:r w:rsidRPr="00CC3F2E">
              <w:rPr>
                <w:sz w:val="24"/>
                <w:szCs w:val="24"/>
              </w:rPr>
              <w:t>0,1</w:t>
            </w:r>
          </w:p>
        </w:tc>
      </w:tr>
      <w:tr w:rsidR="00662155" w:rsidRPr="00CC3F2E" w:rsidTr="007328FC">
        <w:trPr>
          <w:cantSplit/>
        </w:trPr>
        <w:tc>
          <w:tcPr>
            <w:tcW w:w="666" w:type="pct"/>
          </w:tcPr>
          <w:p w:rsidR="00662155" w:rsidRPr="00CC3F2E" w:rsidRDefault="00662155" w:rsidP="00D73329">
            <w:pPr>
              <w:ind w:left="-51" w:right="-28"/>
              <w:jc w:val="both"/>
              <w:rPr>
                <w:sz w:val="24"/>
                <w:szCs w:val="24"/>
              </w:rPr>
            </w:pPr>
            <w:r w:rsidRPr="00CC3F2E">
              <w:rPr>
                <w:sz w:val="24"/>
                <w:szCs w:val="24"/>
              </w:rPr>
              <w:t>2</w:t>
            </w:r>
          </w:p>
        </w:tc>
        <w:tc>
          <w:tcPr>
            <w:tcW w:w="437" w:type="pct"/>
          </w:tcPr>
          <w:p w:rsidR="00662155" w:rsidRPr="00CC3F2E" w:rsidRDefault="00662155" w:rsidP="00D73329">
            <w:pPr>
              <w:ind w:left="-51" w:right="-28"/>
              <w:jc w:val="both"/>
              <w:rPr>
                <w:sz w:val="24"/>
                <w:szCs w:val="24"/>
              </w:rPr>
            </w:pPr>
            <w:r w:rsidRPr="00CC3F2E">
              <w:rPr>
                <w:sz w:val="24"/>
                <w:szCs w:val="24"/>
              </w:rPr>
              <w:t>140</w:t>
            </w:r>
          </w:p>
        </w:tc>
        <w:tc>
          <w:tcPr>
            <w:tcW w:w="437" w:type="pct"/>
          </w:tcPr>
          <w:p w:rsidR="00662155" w:rsidRPr="00CC3F2E" w:rsidRDefault="00662155" w:rsidP="00D73329">
            <w:pPr>
              <w:ind w:left="-51" w:right="-28"/>
              <w:jc w:val="both"/>
              <w:rPr>
                <w:sz w:val="24"/>
                <w:szCs w:val="24"/>
              </w:rPr>
            </w:pPr>
            <w:r w:rsidRPr="00CC3F2E">
              <w:rPr>
                <w:sz w:val="24"/>
                <w:szCs w:val="24"/>
              </w:rPr>
              <w:t>14</w:t>
            </w:r>
          </w:p>
        </w:tc>
        <w:tc>
          <w:tcPr>
            <w:tcW w:w="453" w:type="pct"/>
          </w:tcPr>
          <w:p w:rsidR="00662155" w:rsidRPr="00CC3F2E" w:rsidRDefault="00662155" w:rsidP="00D73329">
            <w:pPr>
              <w:ind w:left="-51" w:right="-28"/>
              <w:jc w:val="both"/>
              <w:rPr>
                <w:sz w:val="24"/>
                <w:szCs w:val="24"/>
              </w:rPr>
            </w:pPr>
            <w:r w:rsidRPr="00CC3F2E">
              <w:rPr>
                <w:sz w:val="24"/>
                <w:szCs w:val="24"/>
              </w:rPr>
              <w:t>1,4</w:t>
            </w:r>
          </w:p>
        </w:tc>
        <w:tc>
          <w:tcPr>
            <w:tcW w:w="512" w:type="pct"/>
          </w:tcPr>
          <w:p w:rsidR="00662155" w:rsidRPr="00CC3F2E" w:rsidRDefault="00662155" w:rsidP="00D73329">
            <w:pPr>
              <w:ind w:left="-51" w:right="-28"/>
              <w:jc w:val="both"/>
              <w:rPr>
                <w:sz w:val="24"/>
                <w:szCs w:val="24"/>
              </w:rPr>
            </w:pPr>
            <w:r w:rsidRPr="00CC3F2E">
              <w:rPr>
                <w:sz w:val="24"/>
                <w:szCs w:val="24"/>
              </w:rPr>
              <w:t>0,1</w:t>
            </w:r>
          </w:p>
        </w:tc>
        <w:tc>
          <w:tcPr>
            <w:tcW w:w="656" w:type="pct"/>
          </w:tcPr>
          <w:p w:rsidR="00662155" w:rsidRPr="00CC3F2E" w:rsidRDefault="00662155" w:rsidP="00D73329">
            <w:pPr>
              <w:ind w:left="-51" w:right="-28"/>
              <w:jc w:val="both"/>
              <w:rPr>
                <w:sz w:val="24"/>
                <w:szCs w:val="24"/>
              </w:rPr>
            </w:pPr>
            <w:r w:rsidRPr="00CC3F2E">
              <w:rPr>
                <w:sz w:val="24"/>
                <w:szCs w:val="24"/>
              </w:rPr>
              <w:t>2</w:t>
            </w:r>
          </w:p>
        </w:tc>
        <w:tc>
          <w:tcPr>
            <w:tcW w:w="438" w:type="pct"/>
          </w:tcPr>
          <w:p w:rsidR="00662155" w:rsidRPr="00CC3F2E" w:rsidRDefault="00662155" w:rsidP="00D73329">
            <w:pPr>
              <w:ind w:left="-51" w:right="-28"/>
              <w:jc w:val="both"/>
              <w:rPr>
                <w:sz w:val="24"/>
                <w:szCs w:val="24"/>
              </w:rPr>
            </w:pPr>
            <w:r w:rsidRPr="00CC3F2E">
              <w:rPr>
                <w:sz w:val="24"/>
                <w:szCs w:val="24"/>
              </w:rPr>
              <w:t>119</w:t>
            </w:r>
          </w:p>
        </w:tc>
        <w:tc>
          <w:tcPr>
            <w:tcW w:w="438" w:type="pct"/>
          </w:tcPr>
          <w:p w:rsidR="00662155" w:rsidRPr="00CC3F2E" w:rsidRDefault="00662155" w:rsidP="00D73329">
            <w:pPr>
              <w:ind w:left="-51" w:right="-28"/>
              <w:jc w:val="both"/>
              <w:rPr>
                <w:sz w:val="24"/>
                <w:szCs w:val="24"/>
              </w:rPr>
            </w:pPr>
            <w:r w:rsidRPr="00CC3F2E">
              <w:rPr>
                <w:sz w:val="24"/>
                <w:szCs w:val="24"/>
              </w:rPr>
              <w:t>12</w:t>
            </w:r>
          </w:p>
        </w:tc>
        <w:tc>
          <w:tcPr>
            <w:tcW w:w="453" w:type="pct"/>
          </w:tcPr>
          <w:p w:rsidR="00662155" w:rsidRPr="00CC3F2E" w:rsidRDefault="00662155" w:rsidP="00D73329">
            <w:pPr>
              <w:ind w:left="-51" w:right="-28"/>
              <w:jc w:val="both"/>
              <w:rPr>
                <w:sz w:val="24"/>
                <w:szCs w:val="24"/>
              </w:rPr>
            </w:pPr>
            <w:r w:rsidRPr="00CC3F2E">
              <w:rPr>
                <w:sz w:val="24"/>
                <w:szCs w:val="24"/>
              </w:rPr>
              <w:t>1,2</w:t>
            </w:r>
          </w:p>
        </w:tc>
        <w:tc>
          <w:tcPr>
            <w:tcW w:w="510" w:type="pct"/>
          </w:tcPr>
          <w:p w:rsidR="00662155" w:rsidRPr="00CC3F2E" w:rsidRDefault="00662155" w:rsidP="00D73329">
            <w:pPr>
              <w:ind w:left="-51" w:right="-28"/>
              <w:jc w:val="both"/>
              <w:rPr>
                <w:sz w:val="24"/>
                <w:szCs w:val="24"/>
              </w:rPr>
            </w:pPr>
            <w:r w:rsidRPr="00CC3F2E">
              <w:rPr>
                <w:sz w:val="24"/>
                <w:szCs w:val="24"/>
              </w:rPr>
              <w:t>0,1</w:t>
            </w:r>
          </w:p>
        </w:tc>
      </w:tr>
      <w:tr w:rsidR="00662155" w:rsidRPr="00CC3F2E" w:rsidTr="007328FC">
        <w:trPr>
          <w:cantSplit/>
        </w:trPr>
        <w:tc>
          <w:tcPr>
            <w:tcW w:w="666" w:type="pct"/>
          </w:tcPr>
          <w:p w:rsidR="00662155" w:rsidRPr="00CC3F2E" w:rsidRDefault="00662155" w:rsidP="00D73329">
            <w:pPr>
              <w:ind w:left="-51" w:right="-28"/>
              <w:jc w:val="both"/>
              <w:rPr>
                <w:sz w:val="24"/>
                <w:szCs w:val="24"/>
              </w:rPr>
            </w:pPr>
            <w:r w:rsidRPr="00CC3F2E">
              <w:rPr>
                <w:sz w:val="24"/>
                <w:szCs w:val="24"/>
              </w:rPr>
              <w:t>3</w:t>
            </w:r>
          </w:p>
        </w:tc>
        <w:tc>
          <w:tcPr>
            <w:tcW w:w="437" w:type="pct"/>
          </w:tcPr>
          <w:p w:rsidR="00662155" w:rsidRPr="00CC3F2E" w:rsidRDefault="00662155" w:rsidP="00D73329">
            <w:pPr>
              <w:ind w:left="-51" w:right="-28"/>
              <w:jc w:val="both"/>
              <w:rPr>
                <w:sz w:val="24"/>
                <w:szCs w:val="24"/>
              </w:rPr>
            </w:pPr>
            <w:r w:rsidRPr="00CC3F2E">
              <w:rPr>
                <w:sz w:val="24"/>
                <w:szCs w:val="24"/>
              </w:rPr>
              <w:t>210</w:t>
            </w:r>
          </w:p>
        </w:tc>
        <w:tc>
          <w:tcPr>
            <w:tcW w:w="437" w:type="pct"/>
          </w:tcPr>
          <w:p w:rsidR="00662155" w:rsidRPr="00CC3F2E" w:rsidRDefault="00662155" w:rsidP="00D73329">
            <w:pPr>
              <w:ind w:left="-51" w:right="-28"/>
              <w:jc w:val="both"/>
              <w:rPr>
                <w:sz w:val="24"/>
                <w:szCs w:val="24"/>
              </w:rPr>
            </w:pPr>
            <w:r w:rsidRPr="00CC3F2E">
              <w:rPr>
                <w:sz w:val="24"/>
                <w:szCs w:val="24"/>
              </w:rPr>
              <w:t>21</w:t>
            </w:r>
          </w:p>
        </w:tc>
        <w:tc>
          <w:tcPr>
            <w:tcW w:w="453" w:type="pct"/>
          </w:tcPr>
          <w:p w:rsidR="00662155" w:rsidRPr="00CC3F2E" w:rsidRDefault="00662155" w:rsidP="00D73329">
            <w:pPr>
              <w:ind w:left="-51" w:right="-28"/>
              <w:jc w:val="both"/>
              <w:rPr>
                <w:sz w:val="24"/>
                <w:szCs w:val="24"/>
              </w:rPr>
            </w:pPr>
            <w:r w:rsidRPr="00CC3F2E">
              <w:rPr>
                <w:sz w:val="24"/>
                <w:szCs w:val="24"/>
              </w:rPr>
              <w:t>2,1</w:t>
            </w:r>
          </w:p>
        </w:tc>
        <w:tc>
          <w:tcPr>
            <w:tcW w:w="512" w:type="pct"/>
          </w:tcPr>
          <w:p w:rsidR="00662155" w:rsidRPr="00CC3F2E" w:rsidRDefault="00662155" w:rsidP="00D73329">
            <w:pPr>
              <w:ind w:left="-51" w:right="-28"/>
              <w:jc w:val="both"/>
              <w:rPr>
                <w:sz w:val="24"/>
                <w:szCs w:val="24"/>
              </w:rPr>
            </w:pPr>
            <w:r w:rsidRPr="00CC3F2E">
              <w:rPr>
                <w:sz w:val="24"/>
                <w:szCs w:val="24"/>
              </w:rPr>
              <w:t>0,2</w:t>
            </w:r>
          </w:p>
        </w:tc>
        <w:tc>
          <w:tcPr>
            <w:tcW w:w="656" w:type="pct"/>
          </w:tcPr>
          <w:p w:rsidR="00662155" w:rsidRPr="00CC3F2E" w:rsidRDefault="00662155" w:rsidP="00D73329">
            <w:pPr>
              <w:ind w:left="-51" w:right="-28"/>
              <w:jc w:val="both"/>
              <w:rPr>
                <w:sz w:val="24"/>
                <w:szCs w:val="24"/>
              </w:rPr>
            </w:pPr>
            <w:r w:rsidRPr="00CC3F2E">
              <w:rPr>
                <w:sz w:val="24"/>
                <w:szCs w:val="24"/>
              </w:rPr>
              <w:t>3</w:t>
            </w:r>
          </w:p>
        </w:tc>
        <w:tc>
          <w:tcPr>
            <w:tcW w:w="438" w:type="pct"/>
          </w:tcPr>
          <w:p w:rsidR="00662155" w:rsidRPr="00CC3F2E" w:rsidRDefault="00662155" w:rsidP="00D73329">
            <w:pPr>
              <w:ind w:left="-51" w:right="-28"/>
              <w:jc w:val="both"/>
              <w:rPr>
                <w:sz w:val="24"/>
                <w:szCs w:val="24"/>
              </w:rPr>
            </w:pPr>
            <w:r w:rsidRPr="00CC3F2E">
              <w:rPr>
                <w:sz w:val="24"/>
                <w:szCs w:val="24"/>
              </w:rPr>
              <w:t>178</w:t>
            </w:r>
          </w:p>
        </w:tc>
        <w:tc>
          <w:tcPr>
            <w:tcW w:w="438" w:type="pct"/>
          </w:tcPr>
          <w:p w:rsidR="00662155" w:rsidRPr="00CC3F2E" w:rsidRDefault="00662155" w:rsidP="00D73329">
            <w:pPr>
              <w:ind w:left="-51" w:right="-28"/>
              <w:jc w:val="both"/>
              <w:rPr>
                <w:sz w:val="24"/>
                <w:szCs w:val="24"/>
              </w:rPr>
            </w:pPr>
            <w:r w:rsidRPr="00CC3F2E">
              <w:rPr>
                <w:sz w:val="24"/>
                <w:szCs w:val="24"/>
              </w:rPr>
              <w:t>18</w:t>
            </w:r>
          </w:p>
        </w:tc>
        <w:tc>
          <w:tcPr>
            <w:tcW w:w="453" w:type="pct"/>
          </w:tcPr>
          <w:p w:rsidR="00662155" w:rsidRPr="00CC3F2E" w:rsidRDefault="00662155" w:rsidP="00D73329">
            <w:pPr>
              <w:ind w:left="-51" w:right="-28"/>
              <w:jc w:val="both"/>
              <w:rPr>
                <w:sz w:val="24"/>
                <w:szCs w:val="24"/>
              </w:rPr>
            </w:pPr>
            <w:r w:rsidRPr="00CC3F2E">
              <w:rPr>
                <w:sz w:val="24"/>
                <w:szCs w:val="24"/>
              </w:rPr>
              <w:t>1,8</w:t>
            </w:r>
          </w:p>
        </w:tc>
        <w:tc>
          <w:tcPr>
            <w:tcW w:w="510" w:type="pct"/>
          </w:tcPr>
          <w:p w:rsidR="00662155" w:rsidRPr="00CC3F2E" w:rsidRDefault="00662155" w:rsidP="00D73329">
            <w:pPr>
              <w:ind w:left="-51" w:right="-28"/>
              <w:jc w:val="both"/>
              <w:rPr>
                <w:sz w:val="24"/>
                <w:szCs w:val="24"/>
              </w:rPr>
            </w:pPr>
            <w:r w:rsidRPr="00CC3F2E">
              <w:rPr>
                <w:sz w:val="24"/>
                <w:szCs w:val="24"/>
              </w:rPr>
              <w:t>0,2</w:t>
            </w:r>
          </w:p>
        </w:tc>
      </w:tr>
      <w:tr w:rsidR="00662155" w:rsidRPr="00CC3F2E" w:rsidTr="007328FC">
        <w:trPr>
          <w:cantSplit/>
        </w:trPr>
        <w:tc>
          <w:tcPr>
            <w:tcW w:w="666" w:type="pct"/>
          </w:tcPr>
          <w:p w:rsidR="00662155" w:rsidRPr="00CC3F2E" w:rsidRDefault="00662155" w:rsidP="00D73329">
            <w:pPr>
              <w:ind w:left="-51" w:right="-28"/>
              <w:jc w:val="both"/>
              <w:rPr>
                <w:sz w:val="24"/>
                <w:szCs w:val="24"/>
              </w:rPr>
            </w:pPr>
            <w:r w:rsidRPr="00CC3F2E">
              <w:rPr>
                <w:sz w:val="24"/>
                <w:szCs w:val="24"/>
              </w:rPr>
              <w:t>4</w:t>
            </w:r>
          </w:p>
        </w:tc>
        <w:tc>
          <w:tcPr>
            <w:tcW w:w="437" w:type="pct"/>
          </w:tcPr>
          <w:p w:rsidR="00662155" w:rsidRPr="00CC3F2E" w:rsidRDefault="00662155" w:rsidP="00D73329">
            <w:pPr>
              <w:ind w:left="-51" w:right="-28"/>
              <w:jc w:val="both"/>
              <w:rPr>
                <w:sz w:val="24"/>
                <w:szCs w:val="24"/>
              </w:rPr>
            </w:pPr>
            <w:r w:rsidRPr="00CC3F2E">
              <w:rPr>
                <w:sz w:val="24"/>
                <w:szCs w:val="24"/>
              </w:rPr>
              <w:t>280</w:t>
            </w:r>
          </w:p>
        </w:tc>
        <w:tc>
          <w:tcPr>
            <w:tcW w:w="437" w:type="pct"/>
          </w:tcPr>
          <w:p w:rsidR="00662155" w:rsidRPr="00CC3F2E" w:rsidRDefault="00662155" w:rsidP="00D73329">
            <w:pPr>
              <w:ind w:left="-51" w:right="-28"/>
              <w:jc w:val="both"/>
              <w:rPr>
                <w:sz w:val="24"/>
                <w:szCs w:val="24"/>
              </w:rPr>
            </w:pPr>
            <w:r w:rsidRPr="00CC3F2E">
              <w:rPr>
                <w:sz w:val="24"/>
                <w:szCs w:val="24"/>
              </w:rPr>
              <w:t>28</w:t>
            </w:r>
          </w:p>
        </w:tc>
        <w:tc>
          <w:tcPr>
            <w:tcW w:w="453" w:type="pct"/>
          </w:tcPr>
          <w:p w:rsidR="00662155" w:rsidRPr="00CC3F2E" w:rsidRDefault="00662155" w:rsidP="00D73329">
            <w:pPr>
              <w:ind w:left="-51" w:right="-28"/>
              <w:jc w:val="both"/>
              <w:rPr>
                <w:sz w:val="24"/>
                <w:szCs w:val="24"/>
              </w:rPr>
            </w:pPr>
            <w:r w:rsidRPr="00CC3F2E">
              <w:rPr>
                <w:sz w:val="24"/>
                <w:szCs w:val="24"/>
              </w:rPr>
              <w:t>2,8</w:t>
            </w:r>
          </w:p>
        </w:tc>
        <w:tc>
          <w:tcPr>
            <w:tcW w:w="512" w:type="pct"/>
          </w:tcPr>
          <w:p w:rsidR="00662155" w:rsidRPr="00CC3F2E" w:rsidRDefault="00662155" w:rsidP="00D73329">
            <w:pPr>
              <w:ind w:left="-51" w:right="-28"/>
              <w:jc w:val="both"/>
              <w:rPr>
                <w:sz w:val="24"/>
                <w:szCs w:val="24"/>
              </w:rPr>
            </w:pPr>
            <w:r w:rsidRPr="00CC3F2E">
              <w:rPr>
                <w:sz w:val="24"/>
                <w:szCs w:val="24"/>
              </w:rPr>
              <w:t>0,3</w:t>
            </w:r>
          </w:p>
        </w:tc>
        <w:tc>
          <w:tcPr>
            <w:tcW w:w="656" w:type="pct"/>
          </w:tcPr>
          <w:p w:rsidR="00662155" w:rsidRPr="00CC3F2E" w:rsidRDefault="00662155" w:rsidP="00D73329">
            <w:pPr>
              <w:ind w:left="-51" w:right="-28"/>
              <w:jc w:val="both"/>
              <w:rPr>
                <w:sz w:val="24"/>
                <w:szCs w:val="24"/>
              </w:rPr>
            </w:pPr>
            <w:r w:rsidRPr="00CC3F2E">
              <w:rPr>
                <w:sz w:val="24"/>
                <w:szCs w:val="24"/>
              </w:rPr>
              <w:t>4</w:t>
            </w:r>
          </w:p>
        </w:tc>
        <w:tc>
          <w:tcPr>
            <w:tcW w:w="438" w:type="pct"/>
          </w:tcPr>
          <w:p w:rsidR="00662155" w:rsidRPr="00CC3F2E" w:rsidRDefault="00662155" w:rsidP="00D73329">
            <w:pPr>
              <w:ind w:left="-51" w:right="-28"/>
              <w:jc w:val="both"/>
              <w:rPr>
                <w:sz w:val="24"/>
                <w:szCs w:val="24"/>
              </w:rPr>
            </w:pPr>
            <w:r w:rsidRPr="00CC3F2E">
              <w:rPr>
                <w:sz w:val="24"/>
                <w:szCs w:val="24"/>
              </w:rPr>
              <w:t>238</w:t>
            </w:r>
          </w:p>
        </w:tc>
        <w:tc>
          <w:tcPr>
            <w:tcW w:w="438" w:type="pct"/>
          </w:tcPr>
          <w:p w:rsidR="00662155" w:rsidRPr="00CC3F2E" w:rsidRDefault="00662155" w:rsidP="00D73329">
            <w:pPr>
              <w:ind w:left="-51" w:right="-28"/>
              <w:jc w:val="both"/>
              <w:rPr>
                <w:sz w:val="24"/>
                <w:szCs w:val="24"/>
              </w:rPr>
            </w:pPr>
            <w:r w:rsidRPr="00CC3F2E">
              <w:rPr>
                <w:sz w:val="24"/>
                <w:szCs w:val="24"/>
              </w:rPr>
              <w:t>24</w:t>
            </w:r>
          </w:p>
        </w:tc>
        <w:tc>
          <w:tcPr>
            <w:tcW w:w="453" w:type="pct"/>
          </w:tcPr>
          <w:p w:rsidR="00662155" w:rsidRPr="00CC3F2E" w:rsidRDefault="00662155" w:rsidP="00D73329">
            <w:pPr>
              <w:ind w:left="-51" w:right="-28"/>
              <w:jc w:val="both"/>
              <w:rPr>
                <w:sz w:val="24"/>
                <w:szCs w:val="24"/>
              </w:rPr>
            </w:pPr>
            <w:r w:rsidRPr="00CC3F2E">
              <w:rPr>
                <w:sz w:val="24"/>
                <w:szCs w:val="24"/>
              </w:rPr>
              <w:t>2,4</w:t>
            </w:r>
          </w:p>
        </w:tc>
        <w:tc>
          <w:tcPr>
            <w:tcW w:w="510" w:type="pct"/>
          </w:tcPr>
          <w:p w:rsidR="00662155" w:rsidRPr="00CC3F2E" w:rsidRDefault="00662155" w:rsidP="00D73329">
            <w:pPr>
              <w:ind w:left="-51" w:right="-28"/>
              <w:jc w:val="both"/>
              <w:rPr>
                <w:sz w:val="24"/>
                <w:szCs w:val="24"/>
              </w:rPr>
            </w:pPr>
            <w:r w:rsidRPr="00CC3F2E">
              <w:rPr>
                <w:sz w:val="24"/>
                <w:szCs w:val="24"/>
              </w:rPr>
              <w:t>0,2</w:t>
            </w:r>
          </w:p>
        </w:tc>
      </w:tr>
      <w:tr w:rsidR="00662155" w:rsidRPr="00CC3F2E" w:rsidTr="007328FC">
        <w:trPr>
          <w:cantSplit/>
        </w:trPr>
        <w:tc>
          <w:tcPr>
            <w:tcW w:w="666" w:type="pct"/>
          </w:tcPr>
          <w:p w:rsidR="00662155" w:rsidRPr="00CC3F2E" w:rsidRDefault="00662155" w:rsidP="00D73329">
            <w:pPr>
              <w:ind w:left="-51" w:right="-28"/>
              <w:jc w:val="both"/>
              <w:rPr>
                <w:sz w:val="24"/>
                <w:szCs w:val="24"/>
              </w:rPr>
            </w:pPr>
            <w:r w:rsidRPr="00CC3F2E">
              <w:rPr>
                <w:sz w:val="24"/>
                <w:szCs w:val="24"/>
              </w:rPr>
              <w:t>5</w:t>
            </w:r>
          </w:p>
        </w:tc>
        <w:tc>
          <w:tcPr>
            <w:tcW w:w="437" w:type="pct"/>
          </w:tcPr>
          <w:p w:rsidR="00662155" w:rsidRPr="00CC3F2E" w:rsidRDefault="00662155" w:rsidP="00D73329">
            <w:pPr>
              <w:ind w:left="-51" w:right="-28"/>
              <w:jc w:val="both"/>
              <w:rPr>
                <w:sz w:val="24"/>
                <w:szCs w:val="24"/>
              </w:rPr>
            </w:pPr>
            <w:r w:rsidRPr="00CC3F2E">
              <w:rPr>
                <w:sz w:val="24"/>
                <w:szCs w:val="24"/>
              </w:rPr>
              <w:t>350</w:t>
            </w:r>
          </w:p>
        </w:tc>
        <w:tc>
          <w:tcPr>
            <w:tcW w:w="437" w:type="pct"/>
          </w:tcPr>
          <w:p w:rsidR="00662155" w:rsidRPr="00CC3F2E" w:rsidRDefault="00662155" w:rsidP="00D73329">
            <w:pPr>
              <w:ind w:left="-51" w:right="-28"/>
              <w:jc w:val="both"/>
              <w:rPr>
                <w:sz w:val="24"/>
                <w:szCs w:val="24"/>
              </w:rPr>
            </w:pPr>
            <w:r w:rsidRPr="00CC3F2E">
              <w:rPr>
                <w:sz w:val="24"/>
                <w:szCs w:val="24"/>
              </w:rPr>
              <w:t>35</w:t>
            </w:r>
          </w:p>
        </w:tc>
        <w:tc>
          <w:tcPr>
            <w:tcW w:w="453" w:type="pct"/>
          </w:tcPr>
          <w:p w:rsidR="00662155" w:rsidRPr="00CC3F2E" w:rsidRDefault="00662155" w:rsidP="00D73329">
            <w:pPr>
              <w:ind w:left="-51" w:right="-28"/>
              <w:jc w:val="both"/>
              <w:rPr>
                <w:sz w:val="24"/>
                <w:szCs w:val="24"/>
              </w:rPr>
            </w:pPr>
            <w:r w:rsidRPr="00CC3F2E">
              <w:rPr>
                <w:sz w:val="24"/>
                <w:szCs w:val="24"/>
              </w:rPr>
              <w:t>3,5</w:t>
            </w:r>
          </w:p>
        </w:tc>
        <w:tc>
          <w:tcPr>
            <w:tcW w:w="512" w:type="pct"/>
          </w:tcPr>
          <w:p w:rsidR="00662155" w:rsidRPr="00CC3F2E" w:rsidRDefault="00662155" w:rsidP="00D73329">
            <w:pPr>
              <w:ind w:left="-51" w:right="-28"/>
              <w:jc w:val="both"/>
              <w:rPr>
                <w:sz w:val="24"/>
                <w:szCs w:val="24"/>
              </w:rPr>
            </w:pPr>
            <w:r w:rsidRPr="00CC3F2E">
              <w:rPr>
                <w:sz w:val="24"/>
                <w:szCs w:val="24"/>
              </w:rPr>
              <w:t>0,4</w:t>
            </w:r>
          </w:p>
        </w:tc>
        <w:tc>
          <w:tcPr>
            <w:tcW w:w="656" w:type="pct"/>
          </w:tcPr>
          <w:p w:rsidR="00662155" w:rsidRPr="00CC3F2E" w:rsidRDefault="00662155" w:rsidP="00D73329">
            <w:pPr>
              <w:ind w:left="-51" w:right="-28"/>
              <w:jc w:val="both"/>
              <w:rPr>
                <w:sz w:val="24"/>
                <w:szCs w:val="24"/>
              </w:rPr>
            </w:pPr>
            <w:r w:rsidRPr="00CC3F2E">
              <w:rPr>
                <w:sz w:val="24"/>
                <w:szCs w:val="24"/>
              </w:rPr>
              <w:t>5</w:t>
            </w:r>
          </w:p>
        </w:tc>
        <w:tc>
          <w:tcPr>
            <w:tcW w:w="438" w:type="pct"/>
          </w:tcPr>
          <w:p w:rsidR="00662155" w:rsidRPr="00CC3F2E" w:rsidRDefault="00662155" w:rsidP="00D73329">
            <w:pPr>
              <w:ind w:left="-51" w:right="-28"/>
              <w:jc w:val="both"/>
              <w:rPr>
                <w:sz w:val="24"/>
                <w:szCs w:val="24"/>
              </w:rPr>
            </w:pPr>
            <w:r w:rsidRPr="00CC3F2E">
              <w:rPr>
                <w:sz w:val="24"/>
                <w:szCs w:val="24"/>
              </w:rPr>
              <w:t>298</w:t>
            </w:r>
          </w:p>
        </w:tc>
        <w:tc>
          <w:tcPr>
            <w:tcW w:w="438" w:type="pct"/>
          </w:tcPr>
          <w:p w:rsidR="00662155" w:rsidRPr="00CC3F2E" w:rsidRDefault="00662155" w:rsidP="00D73329">
            <w:pPr>
              <w:ind w:left="-51" w:right="-28"/>
              <w:jc w:val="both"/>
              <w:rPr>
                <w:sz w:val="24"/>
                <w:szCs w:val="24"/>
              </w:rPr>
            </w:pPr>
            <w:r w:rsidRPr="00CC3F2E">
              <w:rPr>
                <w:sz w:val="24"/>
                <w:szCs w:val="24"/>
              </w:rPr>
              <w:t>30</w:t>
            </w:r>
          </w:p>
        </w:tc>
        <w:tc>
          <w:tcPr>
            <w:tcW w:w="453" w:type="pct"/>
          </w:tcPr>
          <w:p w:rsidR="00662155" w:rsidRPr="00CC3F2E" w:rsidRDefault="00662155" w:rsidP="00D73329">
            <w:pPr>
              <w:ind w:left="-51" w:right="-28"/>
              <w:jc w:val="both"/>
              <w:rPr>
                <w:sz w:val="24"/>
                <w:szCs w:val="24"/>
              </w:rPr>
            </w:pPr>
            <w:r w:rsidRPr="00CC3F2E">
              <w:rPr>
                <w:sz w:val="24"/>
                <w:szCs w:val="24"/>
              </w:rPr>
              <w:t>3,0</w:t>
            </w:r>
          </w:p>
        </w:tc>
        <w:tc>
          <w:tcPr>
            <w:tcW w:w="510" w:type="pct"/>
          </w:tcPr>
          <w:p w:rsidR="00662155" w:rsidRPr="00CC3F2E" w:rsidRDefault="00662155" w:rsidP="00D73329">
            <w:pPr>
              <w:ind w:left="-51" w:right="-28"/>
              <w:jc w:val="both"/>
              <w:rPr>
                <w:sz w:val="24"/>
                <w:szCs w:val="24"/>
              </w:rPr>
            </w:pPr>
            <w:r w:rsidRPr="00CC3F2E">
              <w:rPr>
                <w:sz w:val="24"/>
                <w:szCs w:val="24"/>
              </w:rPr>
              <w:t>0,3</w:t>
            </w:r>
          </w:p>
        </w:tc>
      </w:tr>
      <w:tr w:rsidR="00662155" w:rsidRPr="00CC3F2E" w:rsidTr="007328FC">
        <w:trPr>
          <w:cantSplit/>
        </w:trPr>
        <w:tc>
          <w:tcPr>
            <w:tcW w:w="666" w:type="pct"/>
          </w:tcPr>
          <w:p w:rsidR="00662155" w:rsidRPr="00CC3F2E" w:rsidRDefault="00662155" w:rsidP="00D73329">
            <w:pPr>
              <w:ind w:left="-51" w:right="-28"/>
              <w:jc w:val="both"/>
              <w:rPr>
                <w:sz w:val="24"/>
                <w:szCs w:val="24"/>
              </w:rPr>
            </w:pPr>
            <w:r w:rsidRPr="00CC3F2E">
              <w:rPr>
                <w:sz w:val="24"/>
                <w:szCs w:val="24"/>
              </w:rPr>
              <w:t>6</w:t>
            </w:r>
          </w:p>
        </w:tc>
        <w:tc>
          <w:tcPr>
            <w:tcW w:w="437" w:type="pct"/>
          </w:tcPr>
          <w:p w:rsidR="00662155" w:rsidRPr="00CC3F2E" w:rsidRDefault="00662155" w:rsidP="00D73329">
            <w:pPr>
              <w:ind w:left="-51" w:right="-28"/>
              <w:jc w:val="both"/>
              <w:rPr>
                <w:sz w:val="24"/>
                <w:szCs w:val="24"/>
              </w:rPr>
            </w:pPr>
            <w:r w:rsidRPr="00CC3F2E">
              <w:rPr>
                <w:sz w:val="24"/>
                <w:szCs w:val="24"/>
              </w:rPr>
              <w:t>420</w:t>
            </w:r>
          </w:p>
        </w:tc>
        <w:tc>
          <w:tcPr>
            <w:tcW w:w="437" w:type="pct"/>
          </w:tcPr>
          <w:p w:rsidR="00662155" w:rsidRPr="00CC3F2E" w:rsidRDefault="00662155" w:rsidP="00D73329">
            <w:pPr>
              <w:ind w:left="-51" w:right="-28"/>
              <w:jc w:val="both"/>
              <w:rPr>
                <w:sz w:val="24"/>
                <w:szCs w:val="24"/>
              </w:rPr>
            </w:pPr>
            <w:r w:rsidRPr="00CC3F2E">
              <w:rPr>
                <w:sz w:val="24"/>
                <w:szCs w:val="24"/>
              </w:rPr>
              <w:t>42</w:t>
            </w:r>
          </w:p>
        </w:tc>
        <w:tc>
          <w:tcPr>
            <w:tcW w:w="453" w:type="pct"/>
          </w:tcPr>
          <w:p w:rsidR="00662155" w:rsidRPr="00CC3F2E" w:rsidRDefault="00662155" w:rsidP="00D73329">
            <w:pPr>
              <w:ind w:left="-51" w:right="-28"/>
              <w:jc w:val="both"/>
              <w:rPr>
                <w:sz w:val="24"/>
                <w:szCs w:val="24"/>
              </w:rPr>
            </w:pPr>
            <w:r w:rsidRPr="00CC3F2E">
              <w:rPr>
                <w:sz w:val="24"/>
                <w:szCs w:val="24"/>
              </w:rPr>
              <w:t>4,2</w:t>
            </w:r>
          </w:p>
        </w:tc>
        <w:tc>
          <w:tcPr>
            <w:tcW w:w="512" w:type="pct"/>
          </w:tcPr>
          <w:p w:rsidR="00662155" w:rsidRPr="00CC3F2E" w:rsidRDefault="00662155" w:rsidP="00D73329">
            <w:pPr>
              <w:ind w:left="-51" w:right="-28"/>
              <w:jc w:val="both"/>
              <w:rPr>
                <w:sz w:val="24"/>
                <w:szCs w:val="24"/>
              </w:rPr>
            </w:pPr>
            <w:r w:rsidRPr="00CC3F2E">
              <w:rPr>
                <w:sz w:val="24"/>
                <w:szCs w:val="24"/>
              </w:rPr>
              <w:t>0,4</w:t>
            </w:r>
          </w:p>
        </w:tc>
        <w:tc>
          <w:tcPr>
            <w:tcW w:w="656" w:type="pct"/>
          </w:tcPr>
          <w:p w:rsidR="00662155" w:rsidRPr="00CC3F2E" w:rsidRDefault="00662155" w:rsidP="00D73329">
            <w:pPr>
              <w:ind w:left="-51" w:right="-28"/>
              <w:jc w:val="both"/>
              <w:rPr>
                <w:sz w:val="24"/>
                <w:szCs w:val="24"/>
              </w:rPr>
            </w:pPr>
            <w:r w:rsidRPr="00CC3F2E">
              <w:rPr>
                <w:sz w:val="24"/>
                <w:szCs w:val="24"/>
              </w:rPr>
              <w:t>6</w:t>
            </w:r>
          </w:p>
        </w:tc>
        <w:tc>
          <w:tcPr>
            <w:tcW w:w="438" w:type="pct"/>
          </w:tcPr>
          <w:p w:rsidR="00662155" w:rsidRPr="00CC3F2E" w:rsidRDefault="00662155" w:rsidP="00D73329">
            <w:pPr>
              <w:ind w:left="-51" w:right="-28"/>
              <w:jc w:val="both"/>
              <w:rPr>
                <w:sz w:val="24"/>
                <w:szCs w:val="24"/>
              </w:rPr>
            </w:pPr>
            <w:r w:rsidRPr="00CC3F2E">
              <w:rPr>
                <w:sz w:val="24"/>
                <w:szCs w:val="24"/>
              </w:rPr>
              <w:t>357</w:t>
            </w:r>
          </w:p>
        </w:tc>
        <w:tc>
          <w:tcPr>
            <w:tcW w:w="438" w:type="pct"/>
          </w:tcPr>
          <w:p w:rsidR="00662155" w:rsidRPr="00CC3F2E" w:rsidRDefault="00662155" w:rsidP="00D73329">
            <w:pPr>
              <w:ind w:left="-51" w:right="-28"/>
              <w:jc w:val="both"/>
              <w:rPr>
                <w:sz w:val="24"/>
                <w:szCs w:val="24"/>
              </w:rPr>
            </w:pPr>
            <w:r w:rsidRPr="00CC3F2E">
              <w:rPr>
                <w:sz w:val="24"/>
                <w:szCs w:val="24"/>
              </w:rPr>
              <w:t>36</w:t>
            </w:r>
          </w:p>
        </w:tc>
        <w:tc>
          <w:tcPr>
            <w:tcW w:w="453" w:type="pct"/>
          </w:tcPr>
          <w:p w:rsidR="00662155" w:rsidRPr="00CC3F2E" w:rsidRDefault="00662155" w:rsidP="00D73329">
            <w:pPr>
              <w:ind w:left="-51" w:right="-28"/>
              <w:jc w:val="both"/>
              <w:rPr>
                <w:sz w:val="24"/>
                <w:szCs w:val="24"/>
              </w:rPr>
            </w:pPr>
            <w:r w:rsidRPr="00CC3F2E">
              <w:rPr>
                <w:sz w:val="24"/>
                <w:szCs w:val="24"/>
              </w:rPr>
              <w:t>3,6</w:t>
            </w:r>
          </w:p>
        </w:tc>
        <w:tc>
          <w:tcPr>
            <w:tcW w:w="510" w:type="pct"/>
          </w:tcPr>
          <w:p w:rsidR="00662155" w:rsidRPr="00CC3F2E" w:rsidRDefault="00662155" w:rsidP="00D73329">
            <w:pPr>
              <w:ind w:left="-51" w:right="-28"/>
              <w:jc w:val="both"/>
              <w:rPr>
                <w:sz w:val="24"/>
                <w:szCs w:val="24"/>
              </w:rPr>
            </w:pPr>
            <w:r w:rsidRPr="00CC3F2E">
              <w:rPr>
                <w:sz w:val="24"/>
                <w:szCs w:val="24"/>
              </w:rPr>
              <w:t>0,4</w:t>
            </w:r>
          </w:p>
        </w:tc>
      </w:tr>
      <w:tr w:rsidR="00662155" w:rsidRPr="00CC3F2E" w:rsidTr="007328FC">
        <w:trPr>
          <w:cantSplit/>
        </w:trPr>
        <w:tc>
          <w:tcPr>
            <w:tcW w:w="666" w:type="pct"/>
          </w:tcPr>
          <w:p w:rsidR="00662155" w:rsidRPr="00CC3F2E" w:rsidRDefault="00662155" w:rsidP="00D73329">
            <w:pPr>
              <w:ind w:left="-51" w:right="-28"/>
              <w:jc w:val="both"/>
              <w:rPr>
                <w:sz w:val="24"/>
                <w:szCs w:val="24"/>
              </w:rPr>
            </w:pPr>
            <w:r w:rsidRPr="00CC3F2E">
              <w:rPr>
                <w:sz w:val="24"/>
                <w:szCs w:val="24"/>
              </w:rPr>
              <w:t>7</w:t>
            </w:r>
          </w:p>
        </w:tc>
        <w:tc>
          <w:tcPr>
            <w:tcW w:w="437" w:type="pct"/>
          </w:tcPr>
          <w:p w:rsidR="00662155" w:rsidRPr="00CC3F2E" w:rsidRDefault="00662155" w:rsidP="00D73329">
            <w:pPr>
              <w:ind w:left="-51" w:right="-28"/>
              <w:jc w:val="both"/>
              <w:rPr>
                <w:sz w:val="24"/>
                <w:szCs w:val="24"/>
              </w:rPr>
            </w:pPr>
            <w:r w:rsidRPr="00CC3F2E">
              <w:rPr>
                <w:sz w:val="24"/>
                <w:szCs w:val="24"/>
              </w:rPr>
              <w:t>490</w:t>
            </w:r>
          </w:p>
        </w:tc>
        <w:tc>
          <w:tcPr>
            <w:tcW w:w="437" w:type="pct"/>
          </w:tcPr>
          <w:p w:rsidR="00662155" w:rsidRPr="00CC3F2E" w:rsidRDefault="00662155" w:rsidP="00D73329">
            <w:pPr>
              <w:ind w:left="-51" w:right="-28"/>
              <w:jc w:val="both"/>
              <w:rPr>
                <w:sz w:val="24"/>
                <w:szCs w:val="24"/>
              </w:rPr>
            </w:pPr>
            <w:r w:rsidRPr="00CC3F2E">
              <w:rPr>
                <w:sz w:val="24"/>
                <w:szCs w:val="24"/>
              </w:rPr>
              <w:t>49</w:t>
            </w:r>
          </w:p>
        </w:tc>
        <w:tc>
          <w:tcPr>
            <w:tcW w:w="453" w:type="pct"/>
          </w:tcPr>
          <w:p w:rsidR="00662155" w:rsidRPr="00CC3F2E" w:rsidRDefault="00662155" w:rsidP="00D73329">
            <w:pPr>
              <w:ind w:left="-51" w:right="-28"/>
              <w:jc w:val="both"/>
              <w:rPr>
                <w:sz w:val="24"/>
                <w:szCs w:val="24"/>
              </w:rPr>
            </w:pPr>
            <w:r w:rsidRPr="00CC3F2E">
              <w:rPr>
                <w:sz w:val="24"/>
                <w:szCs w:val="24"/>
              </w:rPr>
              <w:t>4,9</w:t>
            </w:r>
          </w:p>
        </w:tc>
        <w:tc>
          <w:tcPr>
            <w:tcW w:w="512" w:type="pct"/>
          </w:tcPr>
          <w:p w:rsidR="00662155" w:rsidRPr="00CC3F2E" w:rsidRDefault="00662155" w:rsidP="00D73329">
            <w:pPr>
              <w:ind w:left="-51" w:right="-28"/>
              <w:jc w:val="both"/>
              <w:rPr>
                <w:sz w:val="24"/>
                <w:szCs w:val="24"/>
              </w:rPr>
            </w:pPr>
            <w:r w:rsidRPr="00CC3F2E">
              <w:rPr>
                <w:sz w:val="24"/>
                <w:szCs w:val="24"/>
              </w:rPr>
              <w:t>0,5</w:t>
            </w:r>
          </w:p>
        </w:tc>
        <w:tc>
          <w:tcPr>
            <w:tcW w:w="656" w:type="pct"/>
          </w:tcPr>
          <w:p w:rsidR="00662155" w:rsidRPr="00CC3F2E" w:rsidRDefault="00662155" w:rsidP="00D73329">
            <w:pPr>
              <w:ind w:left="-51" w:right="-28"/>
              <w:jc w:val="both"/>
              <w:rPr>
                <w:sz w:val="24"/>
                <w:szCs w:val="24"/>
              </w:rPr>
            </w:pPr>
            <w:r w:rsidRPr="00CC3F2E">
              <w:rPr>
                <w:sz w:val="24"/>
                <w:szCs w:val="24"/>
              </w:rPr>
              <w:t>7</w:t>
            </w:r>
          </w:p>
        </w:tc>
        <w:tc>
          <w:tcPr>
            <w:tcW w:w="438" w:type="pct"/>
          </w:tcPr>
          <w:p w:rsidR="00662155" w:rsidRPr="00CC3F2E" w:rsidRDefault="00662155" w:rsidP="00D73329">
            <w:pPr>
              <w:ind w:left="-51" w:right="-28"/>
              <w:jc w:val="both"/>
              <w:rPr>
                <w:sz w:val="24"/>
                <w:szCs w:val="24"/>
              </w:rPr>
            </w:pPr>
            <w:r w:rsidRPr="00CC3F2E">
              <w:rPr>
                <w:sz w:val="24"/>
                <w:szCs w:val="24"/>
              </w:rPr>
              <w:t>416</w:t>
            </w:r>
          </w:p>
        </w:tc>
        <w:tc>
          <w:tcPr>
            <w:tcW w:w="438" w:type="pct"/>
          </w:tcPr>
          <w:p w:rsidR="00662155" w:rsidRPr="00CC3F2E" w:rsidRDefault="00662155" w:rsidP="00D73329">
            <w:pPr>
              <w:ind w:left="-51" w:right="-28"/>
              <w:jc w:val="both"/>
              <w:rPr>
                <w:sz w:val="24"/>
                <w:szCs w:val="24"/>
              </w:rPr>
            </w:pPr>
            <w:r w:rsidRPr="00CC3F2E">
              <w:rPr>
                <w:sz w:val="24"/>
                <w:szCs w:val="24"/>
              </w:rPr>
              <w:t>42</w:t>
            </w:r>
          </w:p>
        </w:tc>
        <w:tc>
          <w:tcPr>
            <w:tcW w:w="453" w:type="pct"/>
          </w:tcPr>
          <w:p w:rsidR="00662155" w:rsidRPr="00CC3F2E" w:rsidRDefault="00662155" w:rsidP="00D73329">
            <w:pPr>
              <w:ind w:left="-51" w:right="-28"/>
              <w:jc w:val="both"/>
              <w:rPr>
                <w:sz w:val="24"/>
                <w:szCs w:val="24"/>
              </w:rPr>
            </w:pPr>
            <w:r w:rsidRPr="00CC3F2E">
              <w:rPr>
                <w:sz w:val="24"/>
                <w:szCs w:val="24"/>
              </w:rPr>
              <w:t>4,2</w:t>
            </w:r>
          </w:p>
        </w:tc>
        <w:tc>
          <w:tcPr>
            <w:tcW w:w="510" w:type="pct"/>
          </w:tcPr>
          <w:p w:rsidR="00662155" w:rsidRPr="00CC3F2E" w:rsidRDefault="00662155" w:rsidP="00D73329">
            <w:pPr>
              <w:ind w:left="-51" w:right="-28"/>
              <w:jc w:val="both"/>
              <w:rPr>
                <w:sz w:val="24"/>
                <w:szCs w:val="24"/>
              </w:rPr>
            </w:pPr>
            <w:r w:rsidRPr="00CC3F2E">
              <w:rPr>
                <w:sz w:val="24"/>
                <w:szCs w:val="24"/>
              </w:rPr>
              <w:t>0,4</w:t>
            </w:r>
          </w:p>
        </w:tc>
      </w:tr>
      <w:tr w:rsidR="00662155" w:rsidRPr="00CC3F2E" w:rsidTr="007328FC">
        <w:trPr>
          <w:cantSplit/>
        </w:trPr>
        <w:tc>
          <w:tcPr>
            <w:tcW w:w="666" w:type="pct"/>
          </w:tcPr>
          <w:p w:rsidR="00662155" w:rsidRPr="00CC3F2E" w:rsidRDefault="00662155" w:rsidP="00D73329">
            <w:pPr>
              <w:ind w:left="-51" w:right="-28"/>
              <w:jc w:val="both"/>
              <w:rPr>
                <w:sz w:val="24"/>
                <w:szCs w:val="24"/>
              </w:rPr>
            </w:pPr>
            <w:r w:rsidRPr="00CC3F2E">
              <w:rPr>
                <w:sz w:val="24"/>
                <w:szCs w:val="24"/>
              </w:rPr>
              <w:t>8</w:t>
            </w:r>
          </w:p>
        </w:tc>
        <w:tc>
          <w:tcPr>
            <w:tcW w:w="437" w:type="pct"/>
          </w:tcPr>
          <w:p w:rsidR="00662155" w:rsidRPr="00CC3F2E" w:rsidRDefault="00662155" w:rsidP="00D73329">
            <w:pPr>
              <w:ind w:left="-51" w:right="-28"/>
              <w:jc w:val="both"/>
              <w:rPr>
                <w:sz w:val="24"/>
                <w:szCs w:val="24"/>
              </w:rPr>
            </w:pPr>
            <w:r w:rsidRPr="00CC3F2E">
              <w:rPr>
                <w:sz w:val="24"/>
                <w:szCs w:val="24"/>
              </w:rPr>
              <w:t>560</w:t>
            </w:r>
          </w:p>
        </w:tc>
        <w:tc>
          <w:tcPr>
            <w:tcW w:w="437" w:type="pct"/>
          </w:tcPr>
          <w:p w:rsidR="00662155" w:rsidRPr="00CC3F2E" w:rsidRDefault="00662155" w:rsidP="00D73329">
            <w:pPr>
              <w:ind w:left="-51" w:right="-28"/>
              <w:jc w:val="both"/>
              <w:rPr>
                <w:sz w:val="24"/>
                <w:szCs w:val="24"/>
              </w:rPr>
            </w:pPr>
            <w:r w:rsidRPr="00CC3F2E">
              <w:rPr>
                <w:sz w:val="24"/>
                <w:szCs w:val="24"/>
              </w:rPr>
              <w:t>56</w:t>
            </w:r>
          </w:p>
        </w:tc>
        <w:tc>
          <w:tcPr>
            <w:tcW w:w="453" w:type="pct"/>
          </w:tcPr>
          <w:p w:rsidR="00662155" w:rsidRPr="00CC3F2E" w:rsidRDefault="00662155" w:rsidP="00D73329">
            <w:pPr>
              <w:ind w:left="-51" w:right="-28"/>
              <w:jc w:val="both"/>
              <w:rPr>
                <w:sz w:val="24"/>
                <w:szCs w:val="24"/>
              </w:rPr>
            </w:pPr>
            <w:r w:rsidRPr="00CC3F2E">
              <w:rPr>
                <w:sz w:val="24"/>
                <w:szCs w:val="24"/>
              </w:rPr>
              <w:t>5,6</w:t>
            </w:r>
          </w:p>
        </w:tc>
        <w:tc>
          <w:tcPr>
            <w:tcW w:w="512" w:type="pct"/>
          </w:tcPr>
          <w:p w:rsidR="00662155" w:rsidRPr="00CC3F2E" w:rsidRDefault="00662155" w:rsidP="00D73329">
            <w:pPr>
              <w:ind w:left="-51" w:right="-28"/>
              <w:jc w:val="both"/>
              <w:rPr>
                <w:sz w:val="24"/>
                <w:szCs w:val="24"/>
              </w:rPr>
            </w:pPr>
            <w:r w:rsidRPr="00CC3F2E">
              <w:rPr>
                <w:sz w:val="24"/>
                <w:szCs w:val="24"/>
              </w:rPr>
              <w:t>0,6</w:t>
            </w:r>
          </w:p>
        </w:tc>
        <w:tc>
          <w:tcPr>
            <w:tcW w:w="656" w:type="pct"/>
          </w:tcPr>
          <w:p w:rsidR="00662155" w:rsidRPr="00CC3F2E" w:rsidRDefault="00662155" w:rsidP="00D73329">
            <w:pPr>
              <w:ind w:left="-51" w:right="-28"/>
              <w:jc w:val="both"/>
              <w:rPr>
                <w:sz w:val="24"/>
                <w:szCs w:val="24"/>
              </w:rPr>
            </w:pPr>
            <w:r w:rsidRPr="00CC3F2E">
              <w:rPr>
                <w:sz w:val="24"/>
                <w:szCs w:val="24"/>
              </w:rPr>
              <w:t>8</w:t>
            </w:r>
          </w:p>
        </w:tc>
        <w:tc>
          <w:tcPr>
            <w:tcW w:w="438" w:type="pct"/>
          </w:tcPr>
          <w:p w:rsidR="00662155" w:rsidRPr="00CC3F2E" w:rsidRDefault="00662155" w:rsidP="00D73329">
            <w:pPr>
              <w:ind w:left="-51" w:right="-28"/>
              <w:jc w:val="both"/>
              <w:rPr>
                <w:sz w:val="24"/>
                <w:szCs w:val="24"/>
              </w:rPr>
            </w:pPr>
            <w:r w:rsidRPr="00CC3F2E">
              <w:rPr>
                <w:sz w:val="24"/>
                <w:szCs w:val="24"/>
              </w:rPr>
              <w:t>476</w:t>
            </w:r>
          </w:p>
        </w:tc>
        <w:tc>
          <w:tcPr>
            <w:tcW w:w="438" w:type="pct"/>
          </w:tcPr>
          <w:p w:rsidR="00662155" w:rsidRPr="00CC3F2E" w:rsidRDefault="00662155" w:rsidP="00D73329">
            <w:pPr>
              <w:ind w:left="-51" w:right="-28"/>
              <w:jc w:val="both"/>
              <w:rPr>
                <w:sz w:val="24"/>
                <w:szCs w:val="24"/>
              </w:rPr>
            </w:pPr>
            <w:r w:rsidRPr="00CC3F2E">
              <w:rPr>
                <w:sz w:val="24"/>
                <w:szCs w:val="24"/>
              </w:rPr>
              <w:t>48</w:t>
            </w:r>
          </w:p>
        </w:tc>
        <w:tc>
          <w:tcPr>
            <w:tcW w:w="453" w:type="pct"/>
          </w:tcPr>
          <w:p w:rsidR="00662155" w:rsidRPr="00CC3F2E" w:rsidRDefault="00662155" w:rsidP="00D73329">
            <w:pPr>
              <w:ind w:left="-51" w:right="-28"/>
              <w:jc w:val="both"/>
              <w:rPr>
                <w:sz w:val="24"/>
                <w:szCs w:val="24"/>
              </w:rPr>
            </w:pPr>
            <w:r w:rsidRPr="00CC3F2E">
              <w:rPr>
                <w:sz w:val="24"/>
                <w:szCs w:val="24"/>
              </w:rPr>
              <w:t>4,8</w:t>
            </w:r>
          </w:p>
        </w:tc>
        <w:tc>
          <w:tcPr>
            <w:tcW w:w="510" w:type="pct"/>
          </w:tcPr>
          <w:p w:rsidR="00662155" w:rsidRPr="00CC3F2E" w:rsidRDefault="00662155" w:rsidP="00D73329">
            <w:pPr>
              <w:ind w:left="-51" w:right="-28"/>
              <w:jc w:val="both"/>
              <w:rPr>
                <w:sz w:val="24"/>
                <w:szCs w:val="24"/>
              </w:rPr>
            </w:pPr>
            <w:r w:rsidRPr="00CC3F2E">
              <w:rPr>
                <w:sz w:val="24"/>
                <w:szCs w:val="24"/>
              </w:rPr>
              <w:t>0,5</w:t>
            </w:r>
          </w:p>
        </w:tc>
      </w:tr>
      <w:tr w:rsidR="00662155" w:rsidRPr="00CC3F2E" w:rsidTr="007328FC">
        <w:trPr>
          <w:cantSplit/>
        </w:trPr>
        <w:tc>
          <w:tcPr>
            <w:tcW w:w="666" w:type="pct"/>
          </w:tcPr>
          <w:p w:rsidR="00662155" w:rsidRPr="00CC3F2E" w:rsidRDefault="00662155" w:rsidP="00D73329">
            <w:pPr>
              <w:ind w:left="-51" w:right="-28"/>
              <w:jc w:val="both"/>
              <w:rPr>
                <w:sz w:val="24"/>
                <w:szCs w:val="24"/>
              </w:rPr>
            </w:pPr>
            <w:r w:rsidRPr="00CC3F2E">
              <w:rPr>
                <w:sz w:val="24"/>
                <w:szCs w:val="24"/>
              </w:rPr>
              <w:t>9</w:t>
            </w:r>
          </w:p>
        </w:tc>
        <w:tc>
          <w:tcPr>
            <w:tcW w:w="437" w:type="pct"/>
          </w:tcPr>
          <w:p w:rsidR="00662155" w:rsidRPr="00CC3F2E" w:rsidRDefault="00662155" w:rsidP="00D73329">
            <w:pPr>
              <w:ind w:left="-51" w:right="-28"/>
              <w:jc w:val="both"/>
              <w:rPr>
                <w:sz w:val="24"/>
                <w:szCs w:val="24"/>
              </w:rPr>
            </w:pPr>
            <w:r w:rsidRPr="00CC3F2E">
              <w:rPr>
                <w:sz w:val="24"/>
                <w:szCs w:val="24"/>
              </w:rPr>
              <w:t>630</w:t>
            </w:r>
          </w:p>
        </w:tc>
        <w:tc>
          <w:tcPr>
            <w:tcW w:w="437" w:type="pct"/>
          </w:tcPr>
          <w:p w:rsidR="00662155" w:rsidRPr="00CC3F2E" w:rsidRDefault="00662155" w:rsidP="00D73329">
            <w:pPr>
              <w:ind w:left="-51" w:right="-28"/>
              <w:jc w:val="both"/>
              <w:rPr>
                <w:sz w:val="24"/>
                <w:szCs w:val="24"/>
              </w:rPr>
            </w:pPr>
            <w:r w:rsidRPr="00CC3F2E">
              <w:rPr>
                <w:sz w:val="24"/>
                <w:szCs w:val="24"/>
              </w:rPr>
              <w:t>63</w:t>
            </w:r>
          </w:p>
        </w:tc>
        <w:tc>
          <w:tcPr>
            <w:tcW w:w="453" w:type="pct"/>
          </w:tcPr>
          <w:p w:rsidR="00662155" w:rsidRPr="00CC3F2E" w:rsidRDefault="00662155" w:rsidP="00D73329">
            <w:pPr>
              <w:ind w:left="-51" w:right="-28"/>
              <w:jc w:val="both"/>
              <w:rPr>
                <w:sz w:val="24"/>
                <w:szCs w:val="24"/>
              </w:rPr>
            </w:pPr>
            <w:r w:rsidRPr="00CC3F2E">
              <w:rPr>
                <w:sz w:val="24"/>
                <w:szCs w:val="24"/>
              </w:rPr>
              <w:t>6,3</w:t>
            </w:r>
          </w:p>
        </w:tc>
        <w:tc>
          <w:tcPr>
            <w:tcW w:w="512" w:type="pct"/>
          </w:tcPr>
          <w:p w:rsidR="00662155" w:rsidRPr="00CC3F2E" w:rsidRDefault="00662155" w:rsidP="00D73329">
            <w:pPr>
              <w:ind w:left="-51" w:right="-28"/>
              <w:jc w:val="both"/>
              <w:rPr>
                <w:sz w:val="24"/>
                <w:szCs w:val="24"/>
              </w:rPr>
            </w:pPr>
            <w:r w:rsidRPr="00CC3F2E">
              <w:rPr>
                <w:sz w:val="24"/>
                <w:szCs w:val="24"/>
              </w:rPr>
              <w:t>0,6</w:t>
            </w:r>
          </w:p>
        </w:tc>
        <w:tc>
          <w:tcPr>
            <w:tcW w:w="656" w:type="pct"/>
          </w:tcPr>
          <w:p w:rsidR="00662155" w:rsidRPr="00CC3F2E" w:rsidRDefault="00662155" w:rsidP="00D73329">
            <w:pPr>
              <w:ind w:left="-51" w:right="-28"/>
              <w:jc w:val="both"/>
              <w:rPr>
                <w:sz w:val="24"/>
                <w:szCs w:val="24"/>
              </w:rPr>
            </w:pPr>
            <w:r w:rsidRPr="00CC3F2E">
              <w:rPr>
                <w:sz w:val="24"/>
                <w:szCs w:val="24"/>
              </w:rPr>
              <w:t>9</w:t>
            </w:r>
          </w:p>
        </w:tc>
        <w:tc>
          <w:tcPr>
            <w:tcW w:w="438" w:type="pct"/>
          </w:tcPr>
          <w:p w:rsidR="00662155" w:rsidRPr="00CC3F2E" w:rsidRDefault="00662155" w:rsidP="00D73329">
            <w:pPr>
              <w:ind w:left="-51" w:right="-28"/>
              <w:jc w:val="both"/>
              <w:rPr>
                <w:sz w:val="24"/>
                <w:szCs w:val="24"/>
              </w:rPr>
            </w:pPr>
            <w:r w:rsidRPr="00CC3F2E">
              <w:rPr>
                <w:sz w:val="24"/>
                <w:szCs w:val="24"/>
              </w:rPr>
              <w:t>536</w:t>
            </w:r>
          </w:p>
        </w:tc>
        <w:tc>
          <w:tcPr>
            <w:tcW w:w="438" w:type="pct"/>
          </w:tcPr>
          <w:p w:rsidR="00662155" w:rsidRPr="00CC3F2E" w:rsidRDefault="00662155" w:rsidP="00D73329">
            <w:pPr>
              <w:ind w:left="-51" w:right="-28"/>
              <w:jc w:val="both"/>
              <w:rPr>
                <w:sz w:val="24"/>
                <w:szCs w:val="24"/>
              </w:rPr>
            </w:pPr>
            <w:r w:rsidRPr="00CC3F2E">
              <w:rPr>
                <w:sz w:val="24"/>
                <w:szCs w:val="24"/>
              </w:rPr>
              <w:t>54</w:t>
            </w:r>
          </w:p>
        </w:tc>
        <w:tc>
          <w:tcPr>
            <w:tcW w:w="453" w:type="pct"/>
          </w:tcPr>
          <w:p w:rsidR="00662155" w:rsidRPr="00CC3F2E" w:rsidRDefault="00662155" w:rsidP="00D73329">
            <w:pPr>
              <w:ind w:left="-51" w:right="-28"/>
              <w:jc w:val="both"/>
              <w:rPr>
                <w:sz w:val="24"/>
                <w:szCs w:val="24"/>
              </w:rPr>
            </w:pPr>
            <w:r w:rsidRPr="00CC3F2E">
              <w:rPr>
                <w:sz w:val="24"/>
                <w:szCs w:val="24"/>
              </w:rPr>
              <w:t>5,4</w:t>
            </w:r>
          </w:p>
        </w:tc>
        <w:tc>
          <w:tcPr>
            <w:tcW w:w="510" w:type="pct"/>
          </w:tcPr>
          <w:p w:rsidR="00662155" w:rsidRPr="00CC3F2E" w:rsidRDefault="00662155" w:rsidP="00D73329">
            <w:pPr>
              <w:ind w:left="-51" w:right="-28"/>
              <w:jc w:val="both"/>
              <w:rPr>
                <w:sz w:val="24"/>
                <w:szCs w:val="24"/>
              </w:rPr>
            </w:pPr>
            <w:r w:rsidRPr="00CC3F2E">
              <w:rPr>
                <w:sz w:val="24"/>
                <w:szCs w:val="24"/>
              </w:rPr>
              <w:t>0,5</w:t>
            </w:r>
          </w:p>
        </w:tc>
      </w:tr>
    </w:tbl>
    <w:p w:rsidR="00D71065" w:rsidRDefault="00D71065" w:rsidP="00D73329">
      <w:pPr>
        <w:ind w:right="57" w:firstLine="709"/>
        <w:jc w:val="both"/>
        <w:rPr>
          <w:sz w:val="28"/>
          <w:szCs w:val="28"/>
        </w:rPr>
      </w:pPr>
    </w:p>
    <w:p w:rsidR="00662155" w:rsidRPr="007C796A" w:rsidRDefault="00662155" w:rsidP="00D73329">
      <w:pPr>
        <w:ind w:right="57" w:firstLine="709"/>
        <w:jc w:val="both"/>
        <w:rPr>
          <w:sz w:val="28"/>
          <w:szCs w:val="28"/>
        </w:rPr>
      </w:pPr>
      <w:r w:rsidRPr="007C796A">
        <w:rPr>
          <w:sz w:val="28"/>
          <w:szCs w:val="28"/>
        </w:rPr>
        <w:t>Пример: Запас древесины кустарниковой ивы на выделе площадью 10 га – 175 м</w:t>
      </w:r>
      <w:r w:rsidRPr="007C796A">
        <w:rPr>
          <w:sz w:val="28"/>
          <w:szCs w:val="28"/>
          <w:vertAlign w:val="superscript"/>
        </w:rPr>
        <w:t>3</w:t>
      </w:r>
      <w:r w:rsidRPr="007C796A">
        <w:rPr>
          <w:sz w:val="28"/>
          <w:szCs w:val="28"/>
        </w:rPr>
        <w:t>/га. Вес воздушно-сухого корья, исходя из нормативов таблицы, равен: 7+4,9+0,4=12,3 т/га;  12,3 т/га*10 га=123 т.</w:t>
      </w:r>
    </w:p>
    <w:p w:rsidR="00662155" w:rsidRPr="007C796A" w:rsidRDefault="00662155" w:rsidP="00D73329">
      <w:pPr>
        <w:ind w:right="57" w:firstLine="709"/>
        <w:jc w:val="both"/>
        <w:rPr>
          <w:sz w:val="28"/>
          <w:szCs w:val="28"/>
        </w:rPr>
      </w:pPr>
    </w:p>
    <w:p w:rsidR="00662155" w:rsidRDefault="00662155" w:rsidP="007C6F8D">
      <w:pPr>
        <w:ind w:right="57" w:firstLine="709"/>
        <w:jc w:val="center"/>
        <w:rPr>
          <w:sz w:val="28"/>
          <w:szCs w:val="28"/>
        </w:rPr>
      </w:pPr>
      <w:r w:rsidRPr="007F2FBA">
        <w:rPr>
          <w:sz w:val="28"/>
          <w:szCs w:val="28"/>
        </w:rPr>
        <w:t>Учет еловой коры</w:t>
      </w:r>
    </w:p>
    <w:p w:rsidR="00D71065" w:rsidRDefault="00D71065" w:rsidP="00D73329">
      <w:pPr>
        <w:ind w:right="57" w:firstLine="709"/>
        <w:jc w:val="both"/>
        <w:rPr>
          <w:sz w:val="28"/>
          <w:szCs w:val="28"/>
        </w:rPr>
      </w:pPr>
    </w:p>
    <w:p w:rsidR="00662155" w:rsidRPr="007C796A" w:rsidRDefault="00662155" w:rsidP="00D73329">
      <w:pPr>
        <w:ind w:right="57" w:firstLine="709"/>
        <w:jc w:val="both"/>
        <w:rPr>
          <w:sz w:val="28"/>
          <w:szCs w:val="28"/>
        </w:rPr>
      </w:pPr>
      <w:r w:rsidRPr="007C796A">
        <w:rPr>
          <w:sz w:val="28"/>
          <w:szCs w:val="28"/>
        </w:rPr>
        <w:t>Заготовку еловой коры с целью получения дубильных веществ прои</w:t>
      </w:r>
      <w:r w:rsidRPr="007C796A">
        <w:rPr>
          <w:sz w:val="28"/>
          <w:szCs w:val="28"/>
        </w:rPr>
        <w:t>з</w:t>
      </w:r>
      <w:r w:rsidRPr="007C796A">
        <w:rPr>
          <w:sz w:val="28"/>
          <w:szCs w:val="28"/>
        </w:rPr>
        <w:t>водят в процессе вырубки ельников на лесосеках рубок спелых и пересто</w:t>
      </w:r>
      <w:r w:rsidRPr="007C796A">
        <w:rPr>
          <w:sz w:val="28"/>
          <w:szCs w:val="28"/>
        </w:rPr>
        <w:t>й</w:t>
      </w:r>
      <w:r w:rsidRPr="007C796A">
        <w:rPr>
          <w:sz w:val="28"/>
          <w:szCs w:val="28"/>
        </w:rPr>
        <w:t>ных насаждений, на деревьях диаметром до 20 см в период сокодвижения. Выход дубильной коры с 1 м</w:t>
      </w:r>
      <w:r w:rsidRPr="007C796A">
        <w:rPr>
          <w:sz w:val="28"/>
          <w:szCs w:val="28"/>
          <w:vertAlign w:val="superscript"/>
        </w:rPr>
        <w:t>3</w:t>
      </w:r>
      <w:r w:rsidRPr="007C796A">
        <w:rPr>
          <w:sz w:val="28"/>
          <w:szCs w:val="28"/>
        </w:rPr>
        <w:t xml:space="preserve"> заготовленной еловой древесины составляет в среднем 40 кг.</w:t>
      </w:r>
    </w:p>
    <w:p w:rsidR="00D71065" w:rsidRPr="007C796A" w:rsidRDefault="00D71065" w:rsidP="00D73329">
      <w:pPr>
        <w:jc w:val="both"/>
        <w:rPr>
          <w:sz w:val="28"/>
          <w:szCs w:val="28"/>
          <w:lang w:eastAsia="en-US"/>
        </w:rPr>
      </w:pPr>
    </w:p>
    <w:p w:rsidR="00662155" w:rsidRPr="00295350" w:rsidRDefault="00662155" w:rsidP="007C6F8D">
      <w:pPr>
        <w:spacing w:after="200" w:line="276" w:lineRule="auto"/>
        <w:ind w:left="720"/>
        <w:jc w:val="center"/>
        <w:rPr>
          <w:b/>
          <w:sz w:val="28"/>
          <w:szCs w:val="28"/>
          <w:lang w:eastAsia="en-US"/>
        </w:rPr>
      </w:pPr>
      <w:r w:rsidRPr="00295350">
        <w:rPr>
          <w:b/>
          <w:sz w:val="28"/>
          <w:szCs w:val="28"/>
          <w:lang w:eastAsia="en-US"/>
        </w:rPr>
        <w:t>2.3.2. Сроки использования лесов для заготовки и сбора</w:t>
      </w:r>
      <w:r w:rsidRPr="00295350">
        <w:rPr>
          <w:b/>
          <w:sz w:val="28"/>
          <w:szCs w:val="28"/>
          <w:lang w:eastAsia="en-US"/>
        </w:rPr>
        <w:br/>
        <w:t>недревесных лесных ресурсов</w:t>
      </w:r>
    </w:p>
    <w:p w:rsidR="00662155" w:rsidRPr="007C796A" w:rsidRDefault="00662155" w:rsidP="00D73329">
      <w:pPr>
        <w:tabs>
          <w:tab w:val="left" w:pos="1418"/>
        </w:tabs>
        <w:autoSpaceDE w:val="0"/>
        <w:autoSpaceDN w:val="0"/>
        <w:adjustRightInd w:val="0"/>
        <w:ind w:right="57" w:firstLine="709"/>
        <w:jc w:val="both"/>
        <w:rPr>
          <w:sz w:val="28"/>
          <w:szCs w:val="28"/>
        </w:rPr>
      </w:pPr>
      <w:r w:rsidRPr="007C796A">
        <w:rPr>
          <w:sz w:val="28"/>
          <w:szCs w:val="28"/>
          <w:lang w:eastAsia="en-US"/>
        </w:rPr>
        <w:t>Заготовка пневого осмола разрешается в лесах любого целевого назн</w:t>
      </w:r>
      <w:r w:rsidRPr="007C796A">
        <w:rPr>
          <w:sz w:val="28"/>
          <w:szCs w:val="28"/>
          <w:lang w:eastAsia="en-US"/>
        </w:rPr>
        <w:t>а</w:t>
      </w:r>
      <w:r w:rsidRPr="007C796A">
        <w:rPr>
          <w:sz w:val="28"/>
          <w:szCs w:val="28"/>
          <w:lang w:eastAsia="en-US"/>
        </w:rPr>
        <w:t>чения, где она не может нанести ущерба насаждениям, подросту или моло</w:t>
      </w:r>
      <w:r w:rsidRPr="007C796A">
        <w:rPr>
          <w:sz w:val="28"/>
          <w:szCs w:val="28"/>
          <w:lang w:eastAsia="en-US"/>
        </w:rPr>
        <w:t>д</w:t>
      </w:r>
      <w:r w:rsidRPr="007C796A">
        <w:rPr>
          <w:sz w:val="28"/>
          <w:szCs w:val="28"/>
          <w:lang w:eastAsia="en-US"/>
        </w:rPr>
        <w:t>няку.</w:t>
      </w:r>
    </w:p>
    <w:p w:rsidR="00662155" w:rsidRPr="007C796A" w:rsidRDefault="00662155" w:rsidP="00D73329">
      <w:pPr>
        <w:ind w:right="57" w:firstLine="709"/>
        <w:jc w:val="both"/>
        <w:rPr>
          <w:sz w:val="28"/>
          <w:szCs w:val="28"/>
          <w:lang w:eastAsia="en-US"/>
        </w:rPr>
      </w:pPr>
      <w:r w:rsidRPr="007C796A">
        <w:rPr>
          <w:sz w:val="28"/>
          <w:szCs w:val="28"/>
          <w:lang w:eastAsia="en-US"/>
        </w:rPr>
        <w:t>Способ заготовки пневого осмола (ручной, тракторный, взрывной и др.) оговаривается в договоре аренды.</w:t>
      </w:r>
    </w:p>
    <w:p w:rsidR="00662155" w:rsidRPr="007C796A" w:rsidRDefault="00662155" w:rsidP="00D73329">
      <w:pPr>
        <w:ind w:right="57" w:firstLine="709"/>
        <w:jc w:val="both"/>
        <w:rPr>
          <w:sz w:val="28"/>
          <w:szCs w:val="28"/>
          <w:lang w:eastAsia="en-US"/>
        </w:rPr>
      </w:pPr>
      <w:r w:rsidRPr="007C796A">
        <w:rPr>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w:t>
      </w:r>
      <w:r w:rsidRPr="007C796A">
        <w:rPr>
          <w:sz w:val="28"/>
          <w:szCs w:val="28"/>
          <w:lang w:eastAsia="en-US"/>
        </w:rPr>
        <w:t>к</w:t>
      </w:r>
      <w:r w:rsidRPr="007C796A">
        <w:rPr>
          <w:sz w:val="28"/>
          <w:szCs w:val="28"/>
          <w:lang w:eastAsia="en-US"/>
        </w:rPr>
        <w:t>тов, на склонах гор и оврагов, а также в молодняках с полнотой 0,8-1,0.</w:t>
      </w:r>
    </w:p>
    <w:p w:rsidR="00662155" w:rsidRPr="007C796A" w:rsidRDefault="00662155" w:rsidP="00D73329">
      <w:pPr>
        <w:tabs>
          <w:tab w:val="left" w:pos="1418"/>
        </w:tabs>
        <w:autoSpaceDE w:val="0"/>
        <w:autoSpaceDN w:val="0"/>
        <w:adjustRightInd w:val="0"/>
        <w:ind w:right="57" w:firstLine="709"/>
        <w:jc w:val="both"/>
        <w:rPr>
          <w:sz w:val="28"/>
          <w:szCs w:val="28"/>
        </w:rPr>
      </w:pPr>
      <w:r w:rsidRPr="007C796A">
        <w:rPr>
          <w:sz w:val="28"/>
          <w:szCs w:val="28"/>
          <w:lang w:eastAsia="en-US"/>
        </w:rPr>
        <w:t>Заготовка бересты допускается с растущих деревьев на отведенных в рубку лесных насаждениях за 1-2 года до рубки (за исключением деревьев, предназначенных для заготовки фанерного кряжа и спецсортиментов), а также со свежесрубленных деревьев на лесосеках при проведении выборо</w:t>
      </w:r>
      <w:r w:rsidRPr="007C796A">
        <w:rPr>
          <w:sz w:val="28"/>
          <w:szCs w:val="28"/>
          <w:lang w:eastAsia="en-US"/>
        </w:rPr>
        <w:t>ч</w:t>
      </w:r>
      <w:r w:rsidRPr="007C796A">
        <w:rPr>
          <w:sz w:val="28"/>
          <w:szCs w:val="28"/>
          <w:lang w:eastAsia="en-US"/>
        </w:rPr>
        <w:t>ных и сплошных рубок.</w:t>
      </w:r>
    </w:p>
    <w:p w:rsidR="00662155" w:rsidRPr="007C796A" w:rsidRDefault="00662155" w:rsidP="00D73329">
      <w:pPr>
        <w:ind w:right="57" w:firstLine="709"/>
        <w:jc w:val="both"/>
        <w:rPr>
          <w:sz w:val="28"/>
          <w:szCs w:val="28"/>
          <w:lang w:eastAsia="en-US"/>
        </w:rPr>
      </w:pPr>
      <w:r w:rsidRPr="007C796A">
        <w:rPr>
          <w:sz w:val="28"/>
          <w:szCs w:val="28"/>
          <w:lang w:eastAsia="en-US"/>
        </w:rPr>
        <w:t>Заготовка бересты с растущих деревьев производится в весенне-летний и осенний период без повреждения луба. При этом используемая для заг</w:t>
      </w:r>
      <w:r w:rsidRPr="007C796A">
        <w:rPr>
          <w:sz w:val="28"/>
          <w:szCs w:val="28"/>
          <w:lang w:eastAsia="en-US"/>
        </w:rPr>
        <w:t>о</w:t>
      </w:r>
      <w:r w:rsidRPr="007C796A">
        <w:rPr>
          <w:sz w:val="28"/>
          <w:szCs w:val="28"/>
          <w:lang w:eastAsia="en-US"/>
        </w:rPr>
        <w:t>товки часть ствола не должна превышать половины общей высоты дерева.</w:t>
      </w:r>
    </w:p>
    <w:p w:rsidR="00662155" w:rsidRPr="007C796A" w:rsidRDefault="00662155" w:rsidP="00D73329">
      <w:pPr>
        <w:ind w:right="57" w:firstLine="709"/>
        <w:jc w:val="both"/>
        <w:rPr>
          <w:sz w:val="28"/>
          <w:szCs w:val="28"/>
          <w:lang w:eastAsia="en-US"/>
        </w:rPr>
      </w:pPr>
      <w:r w:rsidRPr="007C796A">
        <w:rPr>
          <w:sz w:val="28"/>
          <w:szCs w:val="28"/>
          <w:lang w:eastAsia="en-US"/>
        </w:rPr>
        <w:t>Заготовка бересты с сухостойных и валежных деревьев производится в течение всего года.</w:t>
      </w:r>
    </w:p>
    <w:p w:rsidR="00662155" w:rsidRPr="007C796A" w:rsidRDefault="00662155" w:rsidP="00D73329">
      <w:pPr>
        <w:ind w:right="57" w:firstLine="709"/>
        <w:jc w:val="both"/>
        <w:rPr>
          <w:sz w:val="28"/>
          <w:szCs w:val="28"/>
          <w:lang w:eastAsia="en-US"/>
        </w:rPr>
      </w:pPr>
      <w:r w:rsidRPr="007C796A">
        <w:rPr>
          <w:sz w:val="28"/>
          <w:szCs w:val="28"/>
          <w:lang w:eastAsia="en-US"/>
        </w:rPr>
        <w:t>Запрещается рубка деревьев для заготовки бересты.</w:t>
      </w:r>
    </w:p>
    <w:p w:rsidR="00662155" w:rsidRPr="007C796A" w:rsidRDefault="00662155" w:rsidP="00D73329">
      <w:pPr>
        <w:tabs>
          <w:tab w:val="left" w:pos="1418"/>
        </w:tabs>
        <w:autoSpaceDE w:val="0"/>
        <w:autoSpaceDN w:val="0"/>
        <w:adjustRightInd w:val="0"/>
        <w:ind w:right="57" w:firstLine="709"/>
        <w:jc w:val="both"/>
        <w:rPr>
          <w:sz w:val="28"/>
          <w:szCs w:val="28"/>
        </w:rPr>
      </w:pPr>
      <w:r w:rsidRPr="007C796A">
        <w:rPr>
          <w:sz w:val="28"/>
          <w:szCs w:val="28"/>
          <w:lang w:eastAsia="en-US"/>
        </w:rPr>
        <w:t>Заготовка коры и луба осуществляется одновременно с рубкой дерев</w:t>
      </w:r>
      <w:r w:rsidRPr="007C796A">
        <w:rPr>
          <w:sz w:val="28"/>
          <w:szCs w:val="28"/>
          <w:lang w:eastAsia="en-US"/>
        </w:rPr>
        <w:t>ь</w:t>
      </w:r>
      <w:r w:rsidRPr="007C796A">
        <w:rPr>
          <w:sz w:val="28"/>
          <w:szCs w:val="28"/>
          <w:lang w:eastAsia="en-US"/>
        </w:rPr>
        <w:t>ев и кустарников в течение всего года. Ивовое корье заготавливается в в</w:t>
      </w:r>
      <w:r w:rsidRPr="007C796A">
        <w:rPr>
          <w:sz w:val="28"/>
          <w:szCs w:val="28"/>
          <w:lang w:eastAsia="en-US"/>
        </w:rPr>
        <w:t>е</w:t>
      </w:r>
      <w:r w:rsidRPr="007C796A">
        <w:rPr>
          <w:sz w:val="28"/>
          <w:szCs w:val="28"/>
          <w:lang w:eastAsia="en-US"/>
        </w:rPr>
        <w:t>сенне-летний период.</w:t>
      </w:r>
    </w:p>
    <w:p w:rsidR="00662155" w:rsidRPr="007C796A" w:rsidRDefault="00662155" w:rsidP="00D73329">
      <w:pPr>
        <w:ind w:right="57" w:firstLine="709"/>
        <w:jc w:val="both"/>
        <w:rPr>
          <w:sz w:val="28"/>
          <w:szCs w:val="28"/>
          <w:lang w:eastAsia="en-US"/>
        </w:rPr>
      </w:pPr>
      <w:r w:rsidRPr="007C796A">
        <w:rPr>
          <w:sz w:val="28"/>
          <w:szCs w:val="28"/>
          <w:lang w:eastAsia="en-US"/>
        </w:rPr>
        <w:t>Для заготовки ивового корья пригодны кустарниковые ивы в возрасте 5 лет и старше, древовидные – 15 лет и старше.</w:t>
      </w:r>
    </w:p>
    <w:p w:rsidR="00C35C78" w:rsidRDefault="00C35C78" w:rsidP="00D73329">
      <w:pPr>
        <w:tabs>
          <w:tab w:val="left" w:pos="1418"/>
        </w:tabs>
        <w:autoSpaceDE w:val="0"/>
        <w:autoSpaceDN w:val="0"/>
        <w:adjustRightInd w:val="0"/>
        <w:ind w:right="57" w:firstLine="709"/>
        <w:jc w:val="both"/>
        <w:rPr>
          <w:sz w:val="28"/>
          <w:szCs w:val="28"/>
          <w:lang w:eastAsia="en-US"/>
        </w:rPr>
      </w:pPr>
      <w:r>
        <w:rPr>
          <w:sz w:val="28"/>
          <w:szCs w:val="28"/>
          <w:lang w:eastAsia="en-US"/>
        </w:rPr>
        <w:t>Заготовка хвороста.</w:t>
      </w:r>
    </w:p>
    <w:p w:rsidR="00662155" w:rsidRPr="007C796A" w:rsidRDefault="00662155" w:rsidP="00D73329">
      <w:pPr>
        <w:tabs>
          <w:tab w:val="left" w:pos="1418"/>
        </w:tabs>
        <w:autoSpaceDE w:val="0"/>
        <w:autoSpaceDN w:val="0"/>
        <w:adjustRightInd w:val="0"/>
        <w:ind w:right="57" w:firstLine="709"/>
        <w:jc w:val="both"/>
        <w:rPr>
          <w:sz w:val="28"/>
          <w:szCs w:val="28"/>
        </w:rPr>
      </w:pPr>
      <w:r w:rsidRPr="007C796A">
        <w:rPr>
          <w:sz w:val="28"/>
          <w:szCs w:val="28"/>
          <w:lang w:eastAsia="en-US"/>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C35C78" w:rsidRDefault="00662155" w:rsidP="00D73329">
      <w:pPr>
        <w:tabs>
          <w:tab w:val="left" w:pos="1418"/>
        </w:tabs>
        <w:autoSpaceDE w:val="0"/>
        <w:autoSpaceDN w:val="0"/>
        <w:adjustRightInd w:val="0"/>
        <w:ind w:right="57" w:firstLine="709"/>
        <w:jc w:val="both"/>
        <w:rPr>
          <w:sz w:val="28"/>
          <w:szCs w:val="28"/>
          <w:lang w:eastAsia="en-US"/>
        </w:rPr>
      </w:pPr>
      <w:r w:rsidRPr="007C796A">
        <w:rPr>
          <w:sz w:val="28"/>
          <w:szCs w:val="28"/>
          <w:lang w:eastAsia="en-US"/>
        </w:rPr>
        <w:t>Заготовка веточного корма.</w:t>
      </w:r>
    </w:p>
    <w:p w:rsidR="00662155" w:rsidRPr="007C796A" w:rsidRDefault="00662155" w:rsidP="00D73329">
      <w:pPr>
        <w:tabs>
          <w:tab w:val="left" w:pos="1418"/>
        </w:tabs>
        <w:autoSpaceDE w:val="0"/>
        <w:autoSpaceDN w:val="0"/>
        <w:adjustRightInd w:val="0"/>
        <w:ind w:right="57" w:firstLine="709"/>
        <w:jc w:val="both"/>
        <w:rPr>
          <w:sz w:val="28"/>
          <w:szCs w:val="28"/>
        </w:rPr>
      </w:pPr>
      <w:r w:rsidRPr="007C796A">
        <w:rPr>
          <w:sz w:val="28"/>
          <w:szCs w:val="28"/>
          <w:lang w:eastAsia="en-US"/>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662155" w:rsidRPr="007C796A" w:rsidRDefault="00662155" w:rsidP="00D73329">
      <w:pPr>
        <w:ind w:right="57" w:firstLine="709"/>
        <w:jc w:val="both"/>
        <w:rPr>
          <w:sz w:val="28"/>
          <w:szCs w:val="28"/>
          <w:lang w:eastAsia="en-US"/>
        </w:rPr>
      </w:pPr>
      <w:r w:rsidRPr="007C796A">
        <w:rPr>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 Заготавливают веточный корм из побегов лиственных пород в основном летом, хвойных пород - круглогодично.</w:t>
      </w:r>
    </w:p>
    <w:p w:rsidR="00662155" w:rsidRPr="007C796A" w:rsidRDefault="00662155" w:rsidP="00D73329">
      <w:pPr>
        <w:ind w:right="57" w:firstLine="709"/>
        <w:jc w:val="both"/>
        <w:rPr>
          <w:sz w:val="28"/>
          <w:szCs w:val="28"/>
          <w:lang w:eastAsia="en-US"/>
        </w:rPr>
      </w:pPr>
      <w:r w:rsidRPr="007C796A">
        <w:rPr>
          <w:sz w:val="28"/>
          <w:szCs w:val="28"/>
          <w:lang w:eastAsia="en-US"/>
        </w:rPr>
        <w:t>Заготовка веточного корма производится со срубленных деревьев при проведении выборочных и сплошных рубок.</w:t>
      </w:r>
    </w:p>
    <w:p w:rsidR="00C35C78" w:rsidRDefault="00C35C78" w:rsidP="00D73329">
      <w:pPr>
        <w:tabs>
          <w:tab w:val="left" w:pos="1418"/>
        </w:tabs>
        <w:autoSpaceDE w:val="0"/>
        <w:autoSpaceDN w:val="0"/>
        <w:adjustRightInd w:val="0"/>
        <w:ind w:right="57" w:firstLine="709"/>
        <w:jc w:val="both"/>
        <w:rPr>
          <w:sz w:val="28"/>
          <w:szCs w:val="28"/>
          <w:lang w:eastAsia="en-US"/>
        </w:rPr>
      </w:pPr>
      <w:r w:rsidRPr="00C35C78">
        <w:rPr>
          <w:sz w:val="28"/>
          <w:szCs w:val="28"/>
          <w:lang w:eastAsia="en-US"/>
        </w:rPr>
        <w:t>Заготовка еловых, пихтовых, сосновых лап.</w:t>
      </w:r>
    </w:p>
    <w:p w:rsidR="00662155" w:rsidRPr="007C796A" w:rsidRDefault="00662155" w:rsidP="00D73329">
      <w:pPr>
        <w:tabs>
          <w:tab w:val="left" w:pos="1418"/>
        </w:tabs>
        <w:autoSpaceDE w:val="0"/>
        <w:autoSpaceDN w:val="0"/>
        <w:adjustRightInd w:val="0"/>
        <w:ind w:right="57" w:firstLine="709"/>
        <w:jc w:val="both"/>
        <w:rPr>
          <w:sz w:val="28"/>
          <w:szCs w:val="28"/>
          <w:lang w:eastAsia="en-US"/>
        </w:rPr>
      </w:pPr>
      <w:r w:rsidRPr="007C796A">
        <w:rPr>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C35C78" w:rsidRDefault="00C35C78" w:rsidP="00D73329">
      <w:pPr>
        <w:tabs>
          <w:tab w:val="left" w:pos="1418"/>
        </w:tabs>
        <w:autoSpaceDE w:val="0"/>
        <w:autoSpaceDN w:val="0"/>
        <w:adjustRightInd w:val="0"/>
        <w:ind w:right="57" w:firstLine="709"/>
        <w:jc w:val="both"/>
        <w:rPr>
          <w:sz w:val="28"/>
          <w:szCs w:val="28"/>
          <w:lang w:eastAsia="en-US"/>
        </w:rPr>
      </w:pPr>
      <w:r w:rsidRPr="00C35C78">
        <w:rPr>
          <w:sz w:val="28"/>
          <w:szCs w:val="28"/>
          <w:lang w:eastAsia="en-US"/>
        </w:rPr>
        <w:t>Заготовка елей и (или) деревьев других хвойных пород для новогодних праздников.</w:t>
      </w:r>
    </w:p>
    <w:p w:rsidR="00662155" w:rsidRPr="007C796A" w:rsidRDefault="00662155" w:rsidP="00D73329">
      <w:pPr>
        <w:tabs>
          <w:tab w:val="left" w:pos="1418"/>
        </w:tabs>
        <w:autoSpaceDE w:val="0"/>
        <w:autoSpaceDN w:val="0"/>
        <w:adjustRightInd w:val="0"/>
        <w:ind w:right="57" w:firstLine="709"/>
        <w:jc w:val="both"/>
        <w:rPr>
          <w:sz w:val="28"/>
          <w:szCs w:val="28"/>
        </w:rPr>
      </w:pPr>
      <w:r w:rsidRPr="007C796A">
        <w:rPr>
          <w:sz w:val="28"/>
          <w:szCs w:val="28"/>
          <w:lang w:eastAsia="en-US"/>
        </w:rPr>
        <w:t xml:space="preserve">Заготовка елей </w:t>
      </w:r>
      <w:r w:rsidRPr="00B54497">
        <w:rPr>
          <w:sz w:val="28"/>
          <w:szCs w:val="28"/>
          <w:lang w:eastAsia="en-US"/>
        </w:rPr>
        <w:t xml:space="preserve">и (или) деревьев других хвойных пород </w:t>
      </w:r>
      <w:r w:rsidRPr="007C796A">
        <w:rPr>
          <w:sz w:val="28"/>
          <w:szCs w:val="28"/>
          <w:lang w:eastAsia="en-US"/>
        </w:rPr>
        <w:t>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w:t>
      </w:r>
      <w:r w:rsidRPr="007C796A">
        <w:rPr>
          <w:sz w:val="28"/>
          <w:szCs w:val="28"/>
          <w:lang w:eastAsia="en-US"/>
        </w:rPr>
        <w:t>о</w:t>
      </w:r>
      <w:r w:rsidRPr="007C796A">
        <w:rPr>
          <w:sz w:val="28"/>
          <w:szCs w:val="28"/>
          <w:lang w:eastAsia="en-US"/>
        </w:rPr>
        <w:t>ванные полосы, противопожарные разрывы, трассы противопожарных и л</w:t>
      </w:r>
      <w:r w:rsidRPr="007C796A">
        <w:rPr>
          <w:sz w:val="28"/>
          <w:szCs w:val="28"/>
          <w:lang w:eastAsia="en-US"/>
        </w:rPr>
        <w:t>е</w:t>
      </w:r>
      <w:r w:rsidRPr="007C796A">
        <w:rPr>
          <w:sz w:val="28"/>
          <w:szCs w:val="28"/>
          <w:lang w:eastAsia="en-US"/>
        </w:rPr>
        <w:t>сохозяйственных дорог и другие площади, где не требуется сохранения по</w:t>
      </w:r>
      <w:r w:rsidRPr="007C796A">
        <w:rPr>
          <w:sz w:val="28"/>
          <w:szCs w:val="28"/>
          <w:lang w:eastAsia="en-US"/>
        </w:rPr>
        <w:t>д</w:t>
      </w:r>
      <w:r w:rsidRPr="007C796A">
        <w:rPr>
          <w:sz w:val="28"/>
          <w:szCs w:val="28"/>
          <w:lang w:eastAsia="en-US"/>
        </w:rPr>
        <w:t>роста и насаждений).</w:t>
      </w:r>
    </w:p>
    <w:p w:rsidR="00662155" w:rsidRPr="007C796A" w:rsidRDefault="00662155" w:rsidP="00D73329">
      <w:pPr>
        <w:ind w:right="57" w:firstLine="709"/>
        <w:jc w:val="both"/>
        <w:rPr>
          <w:sz w:val="28"/>
          <w:szCs w:val="28"/>
          <w:lang w:eastAsia="en-US"/>
        </w:rPr>
      </w:pPr>
      <w:r w:rsidRPr="007C796A">
        <w:rPr>
          <w:sz w:val="28"/>
          <w:szCs w:val="28"/>
          <w:lang w:eastAsia="en-US"/>
        </w:rPr>
        <w:t xml:space="preserve">Допускается заготовка елей </w:t>
      </w:r>
      <w:r w:rsidRPr="00B54497">
        <w:rPr>
          <w:sz w:val="28"/>
          <w:szCs w:val="28"/>
          <w:lang w:eastAsia="en-US"/>
        </w:rPr>
        <w:t xml:space="preserve">и (или) деревьев других хвойных пород </w:t>
      </w:r>
      <w:r w:rsidRPr="007C796A">
        <w:rPr>
          <w:sz w:val="28"/>
          <w:szCs w:val="28"/>
          <w:lang w:eastAsia="en-US"/>
        </w:rPr>
        <w:t>при заготовке древесины, в том числе из вершинной части срубленных елей.</w:t>
      </w:r>
    </w:p>
    <w:p w:rsidR="00662155" w:rsidRPr="007C796A" w:rsidRDefault="00662155" w:rsidP="00D73329">
      <w:pPr>
        <w:tabs>
          <w:tab w:val="left" w:pos="1418"/>
        </w:tabs>
        <w:autoSpaceDE w:val="0"/>
        <w:autoSpaceDN w:val="0"/>
        <w:adjustRightInd w:val="0"/>
        <w:ind w:right="57" w:firstLine="709"/>
        <w:jc w:val="both"/>
        <w:rPr>
          <w:sz w:val="28"/>
          <w:szCs w:val="28"/>
        </w:rPr>
      </w:pPr>
      <w:r w:rsidRPr="007C796A">
        <w:rPr>
          <w:sz w:val="28"/>
          <w:szCs w:val="28"/>
          <w:lang w:eastAsia="en-US"/>
        </w:rPr>
        <w:t>Заготовка мха, лесной подстилки, опавших листьев, камыша, тростн</w:t>
      </w:r>
      <w:r w:rsidRPr="007C796A">
        <w:rPr>
          <w:sz w:val="28"/>
          <w:szCs w:val="28"/>
          <w:lang w:eastAsia="en-US"/>
        </w:rPr>
        <w:t>и</w:t>
      </w:r>
      <w:r w:rsidRPr="007C796A">
        <w:rPr>
          <w:sz w:val="28"/>
          <w:szCs w:val="28"/>
          <w:lang w:eastAsia="en-US"/>
        </w:rPr>
        <w:t>ка производится с целью их использования в качестве вспомогательного м</w:t>
      </w:r>
      <w:r w:rsidRPr="007C796A">
        <w:rPr>
          <w:sz w:val="28"/>
          <w:szCs w:val="28"/>
          <w:lang w:eastAsia="en-US"/>
        </w:rPr>
        <w:t>а</w:t>
      </w:r>
      <w:r w:rsidRPr="007C796A">
        <w:rPr>
          <w:sz w:val="28"/>
          <w:szCs w:val="28"/>
          <w:lang w:eastAsia="en-US"/>
        </w:rPr>
        <w:t>териала для строительства, а также корма и подстилки для сельскохозя</w:t>
      </w:r>
      <w:r w:rsidRPr="007C796A">
        <w:rPr>
          <w:sz w:val="28"/>
          <w:szCs w:val="28"/>
          <w:lang w:eastAsia="en-US"/>
        </w:rPr>
        <w:t>й</w:t>
      </w:r>
      <w:r w:rsidRPr="007C796A">
        <w:rPr>
          <w:sz w:val="28"/>
          <w:szCs w:val="28"/>
          <w:lang w:eastAsia="en-US"/>
        </w:rPr>
        <w:t>ственных животных или приготовления компоста. При их заготовке не до</w:t>
      </w:r>
      <w:r w:rsidRPr="007C796A">
        <w:rPr>
          <w:sz w:val="28"/>
          <w:szCs w:val="28"/>
          <w:lang w:eastAsia="en-US"/>
        </w:rPr>
        <w:t>л</w:t>
      </w:r>
      <w:r w:rsidRPr="007C796A">
        <w:rPr>
          <w:sz w:val="28"/>
          <w:szCs w:val="28"/>
          <w:lang w:eastAsia="en-US"/>
        </w:rPr>
        <w:t>жен быть нанесен вред окружающей природной среде.</w:t>
      </w:r>
    </w:p>
    <w:p w:rsidR="00662155" w:rsidRPr="007C796A" w:rsidRDefault="00662155" w:rsidP="00D73329">
      <w:pPr>
        <w:ind w:right="57" w:firstLine="709"/>
        <w:jc w:val="both"/>
        <w:rPr>
          <w:sz w:val="28"/>
          <w:szCs w:val="28"/>
          <w:lang w:eastAsia="en-US"/>
        </w:rPr>
      </w:pPr>
      <w:r w:rsidRPr="007C796A">
        <w:rPr>
          <w:sz w:val="28"/>
          <w:szCs w:val="28"/>
          <w:lang w:eastAsia="en-US"/>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662155" w:rsidRPr="007C796A" w:rsidRDefault="00662155" w:rsidP="00D73329">
      <w:pPr>
        <w:ind w:right="57" w:firstLine="709"/>
        <w:jc w:val="both"/>
        <w:rPr>
          <w:sz w:val="28"/>
          <w:szCs w:val="28"/>
          <w:lang w:eastAsia="en-US"/>
        </w:rPr>
      </w:pPr>
      <w:r w:rsidRPr="007C796A">
        <w:rPr>
          <w:sz w:val="28"/>
          <w:szCs w:val="28"/>
          <w:lang w:eastAsia="en-US"/>
        </w:rPr>
        <w:t>Сбор подстилки должен производиться в конце летнего периода, но до наступления листопада, чтобы опадание листвы и хвои последнего года с</w:t>
      </w:r>
      <w:r w:rsidRPr="007C796A">
        <w:rPr>
          <w:sz w:val="28"/>
          <w:szCs w:val="28"/>
          <w:lang w:eastAsia="en-US"/>
        </w:rPr>
        <w:t>о</w:t>
      </w:r>
      <w:r w:rsidRPr="007C796A">
        <w:rPr>
          <w:sz w:val="28"/>
          <w:szCs w:val="28"/>
          <w:lang w:eastAsia="en-US"/>
        </w:rPr>
        <w:t>здало естественное удобрение лесной почвы.</w:t>
      </w:r>
    </w:p>
    <w:p w:rsidR="00662155" w:rsidRPr="007C796A" w:rsidRDefault="00662155" w:rsidP="00D73329">
      <w:pPr>
        <w:ind w:right="57" w:firstLine="709"/>
        <w:jc w:val="both"/>
        <w:rPr>
          <w:sz w:val="28"/>
          <w:szCs w:val="28"/>
          <w:lang w:eastAsia="en-US"/>
        </w:rPr>
      </w:pPr>
      <w:r w:rsidRPr="007C796A">
        <w:rPr>
          <w:sz w:val="28"/>
          <w:szCs w:val="28"/>
          <w:lang w:eastAsia="en-US"/>
        </w:rPr>
        <w:t>Запрещается сбор подстилки в лесах, выполняющих функции защиты природных и иных объектов.</w:t>
      </w:r>
    </w:p>
    <w:p w:rsidR="00662155" w:rsidRPr="007C796A" w:rsidRDefault="00662155" w:rsidP="00D73329">
      <w:pPr>
        <w:tabs>
          <w:tab w:val="left" w:pos="1418"/>
        </w:tabs>
        <w:autoSpaceDE w:val="0"/>
        <w:autoSpaceDN w:val="0"/>
        <w:adjustRightInd w:val="0"/>
        <w:ind w:right="57" w:firstLine="709"/>
        <w:jc w:val="both"/>
        <w:rPr>
          <w:sz w:val="28"/>
          <w:szCs w:val="28"/>
        </w:rPr>
      </w:pPr>
      <w:r w:rsidRPr="007C796A">
        <w:rPr>
          <w:sz w:val="28"/>
          <w:szCs w:val="28"/>
          <w:lang w:eastAsia="en-US"/>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662155" w:rsidRPr="007C796A" w:rsidRDefault="00662155" w:rsidP="00D73329">
      <w:pPr>
        <w:ind w:right="57" w:firstLine="709"/>
        <w:jc w:val="both"/>
        <w:rPr>
          <w:sz w:val="28"/>
          <w:szCs w:val="28"/>
          <w:lang w:eastAsia="en-US"/>
        </w:rPr>
      </w:pPr>
      <w:r w:rsidRPr="007C796A">
        <w:rPr>
          <w:sz w:val="28"/>
          <w:szCs w:val="28"/>
          <w:lang w:eastAsia="en-US"/>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w:t>
      </w:r>
      <w:r w:rsidRPr="007C796A">
        <w:rPr>
          <w:sz w:val="28"/>
          <w:szCs w:val="28"/>
          <w:lang w:eastAsia="en-US"/>
        </w:rPr>
        <w:t>у</w:t>
      </w:r>
      <w:r w:rsidRPr="007C796A">
        <w:rPr>
          <w:sz w:val="28"/>
          <w:szCs w:val="28"/>
          <w:lang w:eastAsia="en-US"/>
        </w:rPr>
        <w:t>стов заготавливаемого вида после выкопки не должно быть менее 1000 штук на гектар.</w:t>
      </w:r>
    </w:p>
    <w:p w:rsidR="00C35C78" w:rsidRDefault="00C35C78" w:rsidP="00D73329">
      <w:pPr>
        <w:ind w:right="57" w:firstLine="709"/>
        <w:jc w:val="both"/>
        <w:rPr>
          <w:sz w:val="28"/>
          <w:szCs w:val="28"/>
          <w:lang w:eastAsia="en-US"/>
        </w:rPr>
      </w:pPr>
      <w:r w:rsidRPr="00C35C78">
        <w:rPr>
          <w:sz w:val="28"/>
          <w:szCs w:val="28"/>
          <w:lang w:eastAsia="en-US"/>
        </w:rPr>
        <w:t>Заготовка веников, ветвей и кустарников лиственных пород.</w:t>
      </w:r>
    </w:p>
    <w:p w:rsidR="00662155" w:rsidRPr="007C796A" w:rsidRDefault="00662155" w:rsidP="00D73329">
      <w:pPr>
        <w:tabs>
          <w:tab w:val="left" w:pos="1418"/>
        </w:tabs>
        <w:autoSpaceDE w:val="0"/>
        <w:autoSpaceDN w:val="0"/>
        <w:adjustRightInd w:val="0"/>
        <w:ind w:right="57" w:firstLine="709"/>
        <w:jc w:val="both"/>
        <w:rPr>
          <w:sz w:val="28"/>
          <w:szCs w:val="28"/>
        </w:rPr>
      </w:pPr>
      <w:r w:rsidRPr="007C796A">
        <w:rPr>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w:t>
      </w:r>
      <w:r w:rsidRPr="007C796A">
        <w:rPr>
          <w:sz w:val="28"/>
          <w:szCs w:val="28"/>
          <w:lang w:eastAsia="en-US"/>
        </w:rPr>
        <w:t>а</w:t>
      </w:r>
      <w:r w:rsidRPr="007C796A">
        <w:rPr>
          <w:sz w:val="28"/>
          <w:szCs w:val="28"/>
          <w:lang w:eastAsia="en-US"/>
        </w:rPr>
        <w:t>нения подроста и насаждений), а также со срубленных деревьев на лесосеках при проведении выборочных и сплошных рубок.</w:t>
      </w:r>
    </w:p>
    <w:p w:rsidR="00C35C78" w:rsidRDefault="00662155" w:rsidP="00D73329">
      <w:pPr>
        <w:tabs>
          <w:tab w:val="left" w:pos="1418"/>
        </w:tabs>
        <w:autoSpaceDE w:val="0"/>
        <w:autoSpaceDN w:val="0"/>
        <w:adjustRightInd w:val="0"/>
        <w:ind w:right="57" w:firstLine="709"/>
        <w:jc w:val="both"/>
        <w:rPr>
          <w:sz w:val="28"/>
          <w:szCs w:val="28"/>
        </w:rPr>
      </w:pPr>
      <w:r w:rsidRPr="007C796A">
        <w:rPr>
          <w:sz w:val="28"/>
          <w:szCs w:val="28"/>
          <w:lang w:eastAsia="en-US"/>
        </w:rPr>
        <w:t>Заготовка древесной зелени.</w:t>
      </w:r>
    </w:p>
    <w:p w:rsidR="00662155" w:rsidRPr="007C796A" w:rsidRDefault="00662155" w:rsidP="00D73329">
      <w:pPr>
        <w:tabs>
          <w:tab w:val="left" w:pos="1418"/>
        </w:tabs>
        <w:autoSpaceDE w:val="0"/>
        <w:autoSpaceDN w:val="0"/>
        <w:adjustRightInd w:val="0"/>
        <w:ind w:right="57" w:firstLine="709"/>
        <w:jc w:val="both"/>
        <w:rPr>
          <w:sz w:val="28"/>
          <w:szCs w:val="28"/>
        </w:rPr>
      </w:pPr>
      <w:r w:rsidRPr="007C796A">
        <w:rPr>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662155" w:rsidRPr="007C796A" w:rsidRDefault="00662155" w:rsidP="00D73329">
      <w:pPr>
        <w:tabs>
          <w:tab w:val="left" w:pos="1276"/>
        </w:tabs>
        <w:ind w:right="57" w:firstLine="709"/>
        <w:jc w:val="both"/>
        <w:rPr>
          <w:sz w:val="28"/>
          <w:szCs w:val="28"/>
          <w:lang w:eastAsia="en-US"/>
        </w:rPr>
      </w:pPr>
      <w:r w:rsidRPr="007C796A">
        <w:rPr>
          <w:sz w:val="28"/>
          <w:szCs w:val="28"/>
          <w:lang w:eastAsia="en-US"/>
        </w:rPr>
        <w:t>Заготовка древесной зелени для производства хвойно-витаминной м</w:t>
      </w:r>
      <w:r w:rsidRPr="007C796A">
        <w:rPr>
          <w:sz w:val="28"/>
          <w:szCs w:val="28"/>
          <w:lang w:eastAsia="en-US"/>
        </w:rPr>
        <w:t>у</w:t>
      </w:r>
      <w:r w:rsidRPr="007C796A">
        <w:rPr>
          <w:sz w:val="28"/>
          <w:szCs w:val="28"/>
          <w:lang w:eastAsia="en-US"/>
        </w:rPr>
        <w:t>ки разрешается только со срубленных деревьев на лесосеках при проведении выборочных и сплошных рубок.</w:t>
      </w:r>
    </w:p>
    <w:p w:rsidR="00662155" w:rsidRDefault="00662155" w:rsidP="00D73329">
      <w:pPr>
        <w:tabs>
          <w:tab w:val="left" w:pos="1276"/>
        </w:tabs>
        <w:ind w:right="57" w:firstLine="709"/>
        <w:jc w:val="both"/>
        <w:rPr>
          <w:sz w:val="28"/>
          <w:szCs w:val="28"/>
          <w:lang w:eastAsia="en-US"/>
        </w:rPr>
      </w:pPr>
      <w:r w:rsidRPr="007C796A">
        <w:rPr>
          <w:sz w:val="28"/>
          <w:szCs w:val="28"/>
          <w:lang w:eastAsia="en-US"/>
        </w:rPr>
        <w:t>Порядок заготовки и сбора гражданами недревесных лесных ресурсов для собственных нужд.</w:t>
      </w:r>
    </w:p>
    <w:p w:rsidR="00895C89" w:rsidRPr="00895C89" w:rsidRDefault="00895C89" w:rsidP="00D73329">
      <w:pPr>
        <w:tabs>
          <w:tab w:val="left" w:pos="1276"/>
        </w:tabs>
        <w:ind w:right="57" w:firstLine="709"/>
        <w:jc w:val="both"/>
        <w:rPr>
          <w:sz w:val="28"/>
          <w:szCs w:val="28"/>
          <w:lang w:eastAsia="en-US"/>
        </w:rPr>
      </w:pPr>
      <w:r w:rsidRPr="00895C89">
        <w:rPr>
          <w:sz w:val="28"/>
          <w:szCs w:val="28"/>
          <w:lang w:eastAsia="en-US"/>
        </w:rPr>
        <w:t>Заготовка и сбор гражданами недревесных лесных ресурсов, за искл</w:t>
      </w:r>
      <w:r w:rsidRPr="00895C89">
        <w:rPr>
          <w:sz w:val="28"/>
          <w:szCs w:val="28"/>
          <w:lang w:eastAsia="en-US"/>
        </w:rPr>
        <w:t>ю</w:t>
      </w:r>
      <w:r w:rsidRPr="00895C89">
        <w:rPr>
          <w:sz w:val="28"/>
          <w:szCs w:val="28"/>
          <w:lang w:eastAsia="en-US"/>
        </w:rPr>
        <w:t>чением елей и деревьев других хвойных пород для новогодних праздников, для собственных нужд осуществляются в соответствии со ст. 11 ЛК РФ.</w:t>
      </w:r>
    </w:p>
    <w:p w:rsidR="00895C89" w:rsidRPr="00895C89" w:rsidRDefault="00895C89" w:rsidP="00D73329">
      <w:pPr>
        <w:tabs>
          <w:tab w:val="left" w:pos="1276"/>
        </w:tabs>
        <w:ind w:right="57" w:firstLine="709"/>
        <w:jc w:val="both"/>
        <w:rPr>
          <w:sz w:val="28"/>
          <w:szCs w:val="28"/>
          <w:lang w:eastAsia="en-US"/>
        </w:rPr>
      </w:pPr>
      <w:r w:rsidRPr="00895C89">
        <w:rPr>
          <w:sz w:val="28"/>
          <w:szCs w:val="28"/>
          <w:lang w:eastAsia="en-US"/>
        </w:rPr>
        <w:t>Ограничение заготовки и сбора гражданами недревесных лесных р</w:t>
      </w:r>
      <w:r w:rsidRPr="00895C89">
        <w:rPr>
          <w:sz w:val="28"/>
          <w:szCs w:val="28"/>
          <w:lang w:eastAsia="en-US"/>
        </w:rPr>
        <w:t>е</w:t>
      </w:r>
      <w:r w:rsidRPr="00895C89">
        <w:rPr>
          <w:sz w:val="28"/>
          <w:szCs w:val="28"/>
          <w:lang w:eastAsia="en-US"/>
        </w:rPr>
        <w:t>сурсов для собственных нужд может устанавливаться в соответствии со ст.27 ЛК РФ.</w:t>
      </w:r>
    </w:p>
    <w:p w:rsidR="00895C89" w:rsidRPr="00895C89" w:rsidRDefault="00895C89" w:rsidP="00D73329">
      <w:pPr>
        <w:tabs>
          <w:tab w:val="left" w:pos="1276"/>
        </w:tabs>
        <w:ind w:right="57" w:firstLine="709"/>
        <w:jc w:val="both"/>
        <w:rPr>
          <w:sz w:val="28"/>
          <w:szCs w:val="28"/>
          <w:lang w:eastAsia="en-US"/>
        </w:rPr>
      </w:pPr>
      <w:r w:rsidRPr="00895C89">
        <w:rPr>
          <w:sz w:val="28"/>
          <w:szCs w:val="28"/>
          <w:lang w:eastAsia="en-US"/>
        </w:rPr>
        <w:t>К заготовке и сбору гражданами недревесных лесных ресурсов для собственных нужд не применяются ч. 1, 3 и 4 ст. 32 ЛК РФ.</w:t>
      </w:r>
    </w:p>
    <w:p w:rsidR="00895C89" w:rsidRDefault="00895C89" w:rsidP="00D73329">
      <w:pPr>
        <w:tabs>
          <w:tab w:val="left" w:pos="1276"/>
        </w:tabs>
        <w:ind w:right="57" w:firstLine="709"/>
        <w:jc w:val="both"/>
        <w:rPr>
          <w:sz w:val="28"/>
          <w:szCs w:val="28"/>
          <w:lang w:eastAsia="en-US"/>
        </w:rPr>
      </w:pPr>
      <w:r w:rsidRPr="00895C89">
        <w:rPr>
          <w:sz w:val="28"/>
          <w:szCs w:val="28"/>
          <w:lang w:eastAsia="en-US"/>
        </w:rPr>
        <w:t>Порядок заготовки и сбора гражданами недревесных лесных ресурсов для собственных нужд устанавливается законом субъекта Российской Фед</w:t>
      </w:r>
      <w:r w:rsidRPr="00895C89">
        <w:rPr>
          <w:sz w:val="28"/>
          <w:szCs w:val="28"/>
          <w:lang w:eastAsia="en-US"/>
        </w:rPr>
        <w:t>е</w:t>
      </w:r>
      <w:r w:rsidRPr="00895C89">
        <w:rPr>
          <w:sz w:val="28"/>
          <w:szCs w:val="28"/>
          <w:lang w:eastAsia="en-US"/>
        </w:rPr>
        <w:t>рации.</w:t>
      </w:r>
    </w:p>
    <w:p w:rsidR="00895C89" w:rsidRDefault="00895C89" w:rsidP="00D73329">
      <w:pPr>
        <w:tabs>
          <w:tab w:val="left" w:pos="1276"/>
        </w:tabs>
        <w:ind w:right="57" w:firstLine="709"/>
        <w:jc w:val="both"/>
        <w:rPr>
          <w:sz w:val="28"/>
          <w:szCs w:val="28"/>
          <w:lang w:eastAsia="en-US"/>
        </w:rPr>
      </w:pPr>
      <w:r w:rsidRPr="00895C89">
        <w:rPr>
          <w:sz w:val="28"/>
          <w:szCs w:val="28"/>
          <w:lang w:eastAsia="en-US"/>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895C89" w:rsidRPr="00895C89" w:rsidRDefault="00895C89" w:rsidP="00D73329">
      <w:pPr>
        <w:tabs>
          <w:tab w:val="left" w:pos="1276"/>
        </w:tabs>
        <w:ind w:right="57" w:firstLine="709"/>
        <w:jc w:val="both"/>
        <w:rPr>
          <w:sz w:val="28"/>
          <w:szCs w:val="28"/>
          <w:lang w:eastAsia="en-US"/>
        </w:rPr>
      </w:pPr>
      <w:r w:rsidRPr="00895C89">
        <w:rPr>
          <w:sz w:val="28"/>
          <w:szCs w:val="28"/>
          <w:lang w:eastAsia="en-US"/>
        </w:rPr>
        <w:t>Заготовка коры деревьев и кустарников осуществляется одновременно с рубкой деревьев и кустарников в течение всего года. Ивовое корье загота</w:t>
      </w:r>
      <w:r w:rsidRPr="00895C89">
        <w:rPr>
          <w:sz w:val="28"/>
          <w:szCs w:val="28"/>
          <w:lang w:eastAsia="en-US"/>
        </w:rPr>
        <w:t>в</w:t>
      </w:r>
      <w:r w:rsidRPr="00895C89">
        <w:rPr>
          <w:sz w:val="28"/>
          <w:szCs w:val="28"/>
          <w:lang w:eastAsia="en-US"/>
        </w:rPr>
        <w:t>ливается в весенне-летний период.</w:t>
      </w:r>
    </w:p>
    <w:p w:rsidR="00895C89" w:rsidRDefault="00895C89" w:rsidP="00D73329">
      <w:pPr>
        <w:tabs>
          <w:tab w:val="left" w:pos="1276"/>
        </w:tabs>
        <w:ind w:right="57" w:firstLine="709"/>
        <w:jc w:val="both"/>
        <w:rPr>
          <w:sz w:val="28"/>
          <w:szCs w:val="28"/>
          <w:lang w:eastAsia="en-US"/>
        </w:rPr>
      </w:pPr>
      <w:r w:rsidRPr="00895C89">
        <w:rPr>
          <w:sz w:val="28"/>
          <w:szCs w:val="28"/>
          <w:lang w:eastAsia="en-US"/>
        </w:rPr>
        <w:t>Для заготовки ивового корья пригодны кустарниковые ивы в возрасте 5 лет и старше, древовидные - 15 лет и старше</w:t>
      </w:r>
      <w:r>
        <w:rPr>
          <w:sz w:val="28"/>
          <w:szCs w:val="28"/>
          <w:lang w:eastAsia="en-US"/>
        </w:rPr>
        <w:t>.</w:t>
      </w:r>
    </w:p>
    <w:p w:rsidR="00662155" w:rsidRPr="007C796A" w:rsidRDefault="00662155" w:rsidP="00D73329">
      <w:pPr>
        <w:tabs>
          <w:tab w:val="left" w:pos="1276"/>
        </w:tabs>
        <w:ind w:right="57" w:firstLine="709"/>
        <w:jc w:val="both"/>
        <w:rPr>
          <w:sz w:val="28"/>
          <w:szCs w:val="28"/>
          <w:lang w:eastAsia="en-US"/>
        </w:rPr>
      </w:pPr>
      <w:r w:rsidRPr="007C796A">
        <w:rPr>
          <w:sz w:val="28"/>
          <w:szCs w:val="28"/>
          <w:lang w:eastAsia="en-US"/>
        </w:rPr>
        <w:t>Заготовка бересты осуществляется с сухостойных и валежных берез в течение всего года. С растущих берез заготовка бересты производится тол</w:t>
      </w:r>
      <w:r w:rsidRPr="007C796A">
        <w:rPr>
          <w:sz w:val="28"/>
          <w:szCs w:val="28"/>
          <w:lang w:eastAsia="en-US"/>
        </w:rPr>
        <w:t>ь</w:t>
      </w:r>
      <w:r w:rsidRPr="007C796A">
        <w:rPr>
          <w:sz w:val="28"/>
          <w:szCs w:val="28"/>
          <w:lang w:eastAsia="en-US"/>
        </w:rPr>
        <w:t>ко на лесных участках, подлежащих рубке в текущем году, по согласованию с лицами, осуществляющими рубку.</w:t>
      </w:r>
    </w:p>
    <w:p w:rsidR="00662155" w:rsidRPr="007C796A" w:rsidRDefault="00662155" w:rsidP="00D73329">
      <w:pPr>
        <w:tabs>
          <w:tab w:val="left" w:pos="1276"/>
        </w:tabs>
        <w:ind w:right="57" w:firstLine="709"/>
        <w:jc w:val="both"/>
        <w:rPr>
          <w:sz w:val="28"/>
          <w:szCs w:val="28"/>
          <w:lang w:eastAsia="en-US"/>
        </w:rPr>
      </w:pPr>
      <w:r w:rsidRPr="007C796A">
        <w:rPr>
          <w:sz w:val="28"/>
          <w:szCs w:val="28"/>
          <w:lang w:eastAsia="en-US"/>
        </w:rPr>
        <w:t>Заготовка веников, ветвей и кустарников для метел и плетения, а также на веточный корм скоту производится на лесных участках, подлежащих ра</w:t>
      </w:r>
      <w:r w:rsidRPr="007C796A">
        <w:rPr>
          <w:sz w:val="28"/>
          <w:szCs w:val="28"/>
          <w:lang w:eastAsia="en-US"/>
        </w:rPr>
        <w:t>с</w:t>
      </w:r>
      <w:r w:rsidRPr="007C796A">
        <w:rPr>
          <w:sz w:val="28"/>
          <w:szCs w:val="28"/>
          <w:lang w:eastAsia="en-US"/>
        </w:rPr>
        <w:t>чистке (квартальные просеки, минерализованные полосы, противопожарные разрывы и другие площади, где не требуется сохранение подроста насажд</w:t>
      </w:r>
      <w:r w:rsidRPr="007C796A">
        <w:rPr>
          <w:sz w:val="28"/>
          <w:szCs w:val="28"/>
          <w:lang w:eastAsia="en-US"/>
        </w:rPr>
        <w:t>е</w:t>
      </w:r>
      <w:r w:rsidRPr="007C796A">
        <w:rPr>
          <w:sz w:val="28"/>
          <w:szCs w:val="28"/>
          <w:lang w:eastAsia="en-US"/>
        </w:rPr>
        <w:t>ний), в полосе отвода ведомственных дорог противопожарного, лесохозя</w:t>
      </w:r>
      <w:r w:rsidRPr="007C796A">
        <w:rPr>
          <w:sz w:val="28"/>
          <w:szCs w:val="28"/>
          <w:lang w:eastAsia="en-US"/>
        </w:rPr>
        <w:t>й</w:t>
      </w:r>
      <w:r w:rsidRPr="007C796A">
        <w:rPr>
          <w:sz w:val="28"/>
          <w:szCs w:val="28"/>
          <w:lang w:eastAsia="en-US"/>
        </w:rPr>
        <w:t>ственного и лесозаготовительного назначения, в карьерах, а также с дерев</w:t>
      </w:r>
      <w:r w:rsidRPr="007C796A">
        <w:rPr>
          <w:sz w:val="28"/>
          <w:szCs w:val="28"/>
          <w:lang w:eastAsia="en-US"/>
        </w:rPr>
        <w:t>ь</w:t>
      </w:r>
      <w:r w:rsidRPr="007C796A">
        <w:rPr>
          <w:sz w:val="28"/>
          <w:szCs w:val="28"/>
          <w:lang w:eastAsia="en-US"/>
        </w:rPr>
        <w:t>ев, срубленных при проведении лесохозяйственных мероприятий по согл</w:t>
      </w:r>
      <w:r w:rsidRPr="007C796A">
        <w:rPr>
          <w:sz w:val="28"/>
          <w:szCs w:val="28"/>
          <w:lang w:eastAsia="en-US"/>
        </w:rPr>
        <w:t>а</w:t>
      </w:r>
      <w:r w:rsidRPr="007C796A">
        <w:rPr>
          <w:sz w:val="28"/>
          <w:szCs w:val="28"/>
          <w:lang w:eastAsia="en-US"/>
        </w:rPr>
        <w:t>сованию с лицами, осуществляющими рубку насаждений.</w:t>
      </w:r>
    </w:p>
    <w:p w:rsidR="00662155" w:rsidRPr="007C796A" w:rsidRDefault="00662155" w:rsidP="00D73329">
      <w:pPr>
        <w:tabs>
          <w:tab w:val="left" w:pos="1276"/>
        </w:tabs>
        <w:ind w:right="57" w:firstLine="709"/>
        <w:jc w:val="both"/>
        <w:rPr>
          <w:sz w:val="28"/>
          <w:szCs w:val="28"/>
          <w:lang w:eastAsia="en-US"/>
        </w:rPr>
      </w:pPr>
      <w:r w:rsidRPr="007C796A">
        <w:rPr>
          <w:sz w:val="28"/>
          <w:szCs w:val="28"/>
          <w:lang w:eastAsia="en-US"/>
        </w:rPr>
        <w:t xml:space="preserve">Заготовка елей </w:t>
      </w:r>
      <w:r w:rsidRPr="00B54497">
        <w:rPr>
          <w:sz w:val="28"/>
          <w:szCs w:val="28"/>
          <w:lang w:eastAsia="en-US"/>
        </w:rPr>
        <w:t xml:space="preserve">и (или) деревьев других хвойных пород </w:t>
      </w:r>
      <w:r w:rsidRPr="007C796A">
        <w:rPr>
          <w:sz w:val="28"/>
          <w:szCs w:val="28"/>
          <w:lang w:eastAsia="en-US"/>
        </w:rPr>
        <w:t>для новогодних праздников производится на лесных участках, подлежащих расчистке (ква</w:t>
      </w:r>
      <w:r w:rsidRPr="007C796A">
        <w:rPr>
          <w:sz w:val="28"/>
          <w:szCs w:val="28"/>
          <w:lang w:eastAsia="en-US"/>
        </w:rPr>
        <w:t>р</w:t>
      </w:r>
      <w:r w:rsidRPr="007C796A">
        <w:rPr>
          <w:sz w:val="28"/>
          <w:szCs w:val="28"/>
          <w:lang w:eastAsia="en-US"/>
        </w:rPr>
        <w:t>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подроста насаждений). Места заготовки согласов</w:t>
      </w:r>
      <w:r w:rsidRPr="007C796A">
        <w:rPr>
          <w:sz w:val="28"/>
          <w:szCs w:val="28"/>
          <w:lang w:eastAsia="en-US"/>
        </w:rPr>
        <w:t>ы</w:t>
      </w:r>
      <w:r w:rsidRPr="007C796A">
        <w:rPr>
          <w:sz w:val="28"/>
          <w:szCs w:val="28"/>
          <w:lang w:eastAsia="en-US"/>
        </w:rPr>
        <w:t>ваются в письменном виде с уполномоченным органом.</w:t>
      </w:r>
    </w:p>
    <w:p w:rsidR="00662155" w:rsidRPr="007C796A" w:rsidRDefault="00662155" w:rsidP="00D73329">
      <w:pPr>
        <w:ind w:right="57" w:firstLine="709"/>
        <w:jc w:val="both"/>
        <w:rPr>
          <w:sz w:val="28"/>
          <w:szCs w:val="28"/>
          <w:lang w:eastAsia="en-US"/>
        </w:rPr>
      </w:pPr>
      <w:r w:rsidRPr="007C796A">
        <w:rPr>
          <w:sz w:val="28"/>
          <w:szCs w:val="28"/>
          <w:lang w:eastAsia="en-US"/>
        </w:rPr>
        <w:t xml:space="preserve">Допускается заготовка елей </w:t>
      </w:r>
      <w:r w:rsidRPr="00B54497">
        <w:rPr>
          <w:sz w:val="28"/>
          <w:szCs w:val="28"/>
          <w:lang w:eastAsia="en-US"/>
        </w:rPr>
        <w:t xml:space="preserve">и (или) деревьев других хвойных пород </w:t>
      </w:r>
      <w:r w:rsidRPr="007C796A">
        <w:rPr>
          <w:sz w:val="28"/>
          <w:szCs w:val="28"/>
          <w:lang w:eastAsia="en-US"/>
        </w:rPr>
        <w:t>для новогодних праздников при проведении рубок, в том числе из верши</w:t>
      </w:r>
      <w:r w:rsidRPr="007C796A">
        <w:rPr>
          <w:sz w:val="28"/>
          <w:szCs w:val="28"/>
          <w:lang w:eastAsia="en-US"/>
        </w:rPr>
        <w:t>н</w:t>
      </w:r>
      <w:r w:rsidRPr="007C796A">
        <w:rPr>
          <w:sz w:val="28"/>
          <w:szCs w:val="28"/>
          <w:lang w:eastAsia="en-US"/>
        </w:rPr>
        <w:t>ной части срубленных деревьев, на разрабатываемых лесосеках по соглас</w:t>
      </w:r>
      <w:r w:rsidRPr="007C796A">
        <w:rPr>
          <w:sz w:val="28"/>
          <w:szCs w:val="28"/>
          <w:lang w:eastAsia="en-US"/>
        </w:rPr>
        <w:t>о</w:t>
      </w:r>
      <w:r w:rsidRPr="007C796A">
        <w:rPr>
          <w:sz w:val="28"/>
          <w:szCs w:val="28"/>
          <w:lang w:eastAsia="en-US"/>
        </w:rPr>
        <w:t>ванию с лицами, осуществляющими рубку лесных насаждений.</w:t>
      </w:r>
    </w:p>
    <w:p w:rsidR="00662155" w:rsidRPr="007C796A" w:rsidRDefault="00662155" w:rsidP="00D73329">
      <w:pPr>
        <w:ind w:right="57" w:firstLine="709"/>
        <w:jc w:val="both"/>
        <w:rPr>
          <w:sz w:val="28"/>
          <w:szCs w:val="28"/>
          <w:lang w:eastAsia="en-US"/>
        </w:rPr>
      </w:pPr>
      <w:r w:rsidRPr="007C796A">
        <w:rPr>
          <w:sz w:val="28"/>
          <w:szCs w:val="28"/>
          <w:lang w:eastAsia="en-US"/>
        </w:rPr>
        <w:t>Сбор мха, лесной подстилки и опавшего листа разрешается произв</w:t>
      </w:r>
      <w:r w:rsidRPr="007C796A">
        <w:rPr>
          <w:sz w:val="28"/>
          <w:szCs w:val="28"/>
          <w:lang w:eastAsia="en-US"/>
        </w:rPr>
        <w:t>о</w:t>
      </w:r>
      <w:r w:rsidRPr="007C796A">
        <w:rPr>
          <w:sz w:val="28"/>
          <w:szCs w:val="28"/>
          <w:lang w:eastAsia="en-US"/>
        </w:rPr>
        <w:t>дить на одной и той же площади не чаще одного раза в пять лет по соглас</w:t>
      </w:r>
      <w:r w:rsidRPr="007C796A">
        <w:rPr>
          <w:sz w:val="28"/>
          <w:szCs w:val="28"/>
          <w:lang w:eastAsia="en-US"/>
        </w:rPr>
        <w:t>о</w:t>
      </w:r>
      <w:r w:rsidRPr="007C796A">
        <w:rPr>
          <w:sz w:val="28"/>
          <w:szCs w:val="28"/>
          <w:lang w:eastAsia="en-US"/>
        </w:rPr>
        <w:t>ванию с уполномоченным органом. Сбор лесной подстилки производится в конце летнего периода, но до наступления листопада, чтобы опадание лис</w:t>
      </w:r>
      <w:r w:rsidRPr="007C796A">
        <w:rPr>
          <w:sz w:val="28"/>
          <w:szCs w:val="28"/>
          <w:lang w:eastAsia="en-US"/>
        </w:rPr>
        <w:t>т</w:t>
      </w:r>
      <w:r w:rsidRPr="007C796A">
        <w:rPr>
          <w:sz w:val="28"/>
          <w:szCs w:val="28"/>
          <w:lang w:eastAsia="en-US"/>
        </w:rPr>
        <w:t>вы и хвои последнего года создало естественное удобрение лесной почвы.</w:t>
      </w:r>
    </w:p>
    <w:p w:rsidR="00662155" w:rsidRPr="007C796A" w:rsidRDefault="00662155" w:rsidP="00D73329">
      <w:pPr>
        <w:widowControl w:val="0"/>
        <w:autoSpaceDE w:val="0"/>
        <w:autoSpaceDN w:val="0"/>
        <w:adjustRightInd w:val="0"/>
        <w:ind w:firstLine="540"/>
        <w:jc w:val="both"/>
        <w:outlineLvl w:val="1"/>
        <w:rPr>
          <w:rFonts w:eastAsia="MS Mincho"/>
          <w:sz w:val="28"/>
          <w:szCs w:val="28"/>
          <w:lang w:eastAsia="ja-JP"/>
        </w:rPr>
      </w:pPr>
      <w:r w:rsidRPr="007C796A">
        <w:rPr>
          <w:rFonts w:eastAsia="MS Mincho"/>
          <w:sz w:val="28"/>
          <w:szCs w:val="28"/>
          <w:lang w:eastAsia="ja-JP"/>
        </w:rPr>
        <w:t>Требования к использованию лесных участков при осуществлении заг</w:t>
      </w:r>
      <w:r w:rsidRPr="007C796A">
        <w:rPr>
          <w:rFonts w:eastAsia="MS Mincho"/>
          <w:sz w:val="28"/>
          <w:szCs w:val="28"/>
          <w:lang w:eastAsia="ja-JP"/>
        </w:rPr>
        <w:t>о</w:t>
      </w:r>
      <w:r w:rsidRPr="007C796A">
        <w:rPr>
          <w:rFonts w:eastAsia="MS Mincho"/>
          <w:sz w:val="28"/>
          <w:szCs w:val="28"/>
          <w:lang w:eastAsia="ja-JP"/>
        </w:rPr>
        <w:t>товки и сбора отдельных видов недревесных лесных ресурсов для собстве</w:t>
      </w:r>
      <w:r w:rsidRPr="007C796A">
        <w:rPr>
          <w:rFonts w:eastAsia="MS Mincho"/>
          <w:sz w:val="28"/>
          <w:szCs w:val="28"/>
          <w:lang w:eastAsia="ja-JP"/>
        </w:rPr>
        <w:t>н</w:t>
      </w:r>
      <w:r w:rsidRPr="007C796A">
        <w:rPr>
          <w:rFonts w:eastAsia="MS Mincho"/>
          <w:sz w:val="28"/>
          <w:szCs w:val="28"/>
          <w:lang w:eastAsia="ja-JP"/>
        </w:rPr>
        <w:t>ных нужд, установленн</w:t>
      </w:r>
      <w:r w:rsidR="00D71065">
        <w:rPr>
          <w:rFonts w:eastAsia="MS Mincho"/>
          <w:sz w:val="28"/>
          <w:szCs w:val="28"/>
          <w:lang w:eastAsia="ja-JP"/>
        </w:rPr>
        <w:t xml:space="preserve">ые Законом РТ № 22-ЗРТ от 22 мая </w:t>
      </w:r>
      <w:r w:rsidRPr="007C796A">
        <w:rPr>
          <w:rFonts w:eastAsia="MS Mincho"/>
          <w:sz w:val="28"/>
          <w:szCs w:val="28"/>
          <w:lang w:eastAsia="ja-JP"/>
        </w:rPr>
        <w:t>2008</w:t>
      </w:r>
      <w:r w:rsidR="00D71065">
        <w:rPr>
          <w:rFonts w:eastAsia="MS Mincho"/>
          <w:sz w:val="28"/>
          <w:szCs w:val="28"/>
          <w:lang w:eastAsia="ja-JP"/>
        </w:rPr>
        <w:t xml:space="preserve"> года</w:t>
      </w:r>
      <w:r w:rsidRPr="007C796A">
        <w:rPr>
          <w:rFonts w:eastAsia="MS Mincho"/>
          <w:sz w:val="28"/>
          <w:szCs w:val="28"/>
          <w:lang w:eastAsia="ja-JP"/>
        </w:rPr>
        <w:t xml:space="preserve"> «Об и</w:t>
      </w:r>
      <w:r w:rsidRPr="007C796A">
        <w:rPr>
          <w:rFonts w:eastAsia="MS Mincho"/>
          <w:sz w:val="28"/>
          <w:szCs w:val="28"/>
          <w:lang w:eastAsia="ja-JP"/>
        </w:rPr>
        <w:t>с</w:t>
      </w:r>
      <w:r w:rsidRPr="007C796A">
        <w:rPr>
          <w:rFonts w:eastAsia="MS Mincho"/>
          <w:sz w:val="28"/>
          <w:szCs w:val="28"/>
          <w:lang w:eastAsia="ja-JP"/>
        </w:rPr>
        <w:t>пользовании лесов Республики Татарстан»:</w:t>
      </w:r>
    </w:p>
    <w:p w:rsidR="00895C89" w:rsidRPr="00895C89" w:rsidRDefault="00895C89" w:rsidP="00D73329">
      <w:pPr>
        <w:ind w:right="57" w:firstLine="709"/>
        <w:jc w:val="both"/>
        <w:rPr>
          <w:sz w:val="28"/>
          <w:szCs w:val="28"/>
          <w:lang w:eastAsia="en-US"/>
        </w:rPr>
      </w:pPr>
      <w:r w:rsidRPr="00895C89">
        <w:rPr>
          <w:sz w:val="28"/>
          <w:szCs w:val="28"/>
          <w:lang w:eastAsia="en-US"/>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w:t>
      </w:r>
      <w:r w:rsidRPr="00895C89">
        <w:rPr>
          <w:sz w:val="28"/>
          <w:szCs w:val="28"/>
          <w:lang w:eastAsia="en-US"/>
        </w:rPr>
        <w:t>з</w:t>
      </w:r>
      <w:r w:rsidRPr="00895C89">
        <w:rPr>
          <w:sz w:val="28"/>
          <w:szCs w:val="28"/>
          <w:lang w:eastAsia="en-US"/>
        </w:rPr>
        <w:t>рывы, трассы противопожарных и лесохозяйственных дорог и другие пл</w:t>
      </w:r>
      <w:r w:rsidRPr="00895C89">
        <w:rPr>
          <w:sz w:val="28"/>
          <w:szCs w:val="28"/>
          <w:lang w:eastAsia="en-US"/>
        </w:rPr>
        <w:t>о</w:t>
      </w:r>
      <w:r w:rsidRPr="00895C89">
        <w:rPr>
          <w:sz w:val="28"/>
          <w:szCs w:val="28"/>
          <w:lang w:eastAsia="en-US"/>
        </w:rPr>
        <w:t>щади, где не требуется сохранение насаждений), а также со свежесрубле</w:t>
      </w:r>
      <w:r w:rsidRPr="00895C89">
        <w:rPr>
          <w:sz w:val="28"/>
          <w:szCs w:val="28"/>
          <w:lang w:eastAsia="en-US"/>
        </w:rPr>
        <w:t>н</w:t>
      </w:r>
      <w:r w:rsidRPr="00895C89">
        <w:rPr>
          <w:sz w:val="28"/>
          <w:szCs w:val="28"/>
          <w:lang w:eastAsia="en-US"/>
        </w:rPr>
        <w:t>ных деревьев на лесосеках при проведении выборочных и сплошных рубок.</w:t>
      </w:r>
    </w:p>
    <w:p w:rsidR="00662155" w:rsidRPr="007C796A" w:rsidRDefault="00662155" w:rsidP="00D73329">
      <w:pPr>
        <w:widowControl w:val="0"/>
        <w:autoSpaceDE w:val="0"/>
        <w:autoSpaceDN w:val="0"/>
        <w:adjustRightInd w:val="0"/>
        <w:ind w:firstLine="540"/>
        <w:jc w:val="both"/>
        <w:rPr>
          <w:rFonts w:eastAsia="MS Mincho"/>
          <w:sz w:val="28"/>
          <w:szCs w:val="28"/>
          <w:lang w:eastAsia="ja-JP"/>
        </w:rPr>
      </w:pPr>
      <w:r w:rsidRPr="007C796A">
        <w:rPr>
          <w:rFonts w:eastAsia="MS Mincho"/>
          <w:sz w:val="28"/>
          <w:szCs w:val="28"/>
          <w:lang w:eastAsia="ja-JP"/>
        </w:rPr>
        <w:t>Заготовка бересты с растущих деревьев производится в весенне-летний и осенний периоды без повреждения луба. При этом используемая для загото</w:t>
      </w:r>
      <w:r w:rsidRPr="007C796A">
        <w:rPr>
          <w:rFonts w:eastAsia="MS Mincho"/>
          <w:sz w:val="28"/>
          <w:szCs w:val="28"/>
          <w:lang w:eastAsia="ja-JP"/>
        </w:rPr>
        <w:t>в</w:t>
      </w:r>
      <w:r w:rsidRPr="007C796A">
        <w:rPr>
          <w:rFonts w:eastAsia="MS Mincho"/>
          <w:sz w:val="28"/>
          <w:szCs w:val="28"/>
          <w:lang w:eastAsia="ja-JP"/>
        </w:rPr>
        <w:t>ки часть ствола не должна превышать половины общей высоты дерева.</w:t>
      </w:r>
    </w:p>
    <w:p w:rsidR="00662155" w:rsidRPr="007C796A" w:rsidRDefault="00662155" w:rsidP="00D73329">
      <w:pPr>
        <w:widowControl w:val="0"/>
        <w:autoSpaceDE w:val="0"/>
        <w:autoSpaceDN w:val="0"/>
        <w:adjustRightInd w:val="0"/>
        <w:ind w:firstLine="540"/>
        <w:jc w:val="both"/>
        <w:rPr>
          <w:rFonts w:eastAsia="MS Mincho"/>
          <w:sz w:val="28"/>
          <w:szCs w:val="28"/>
          <w:lang w:eastAsia="ja-JP"/>
        </w:rPr>
      </w:pPr>
      <w:r w:rsidRPr="007C796A">
        <w:rPr>
          <w:rFonts w:eastAsia="MS Mincho"/>
          <w:sz w:val="28"/>
          <w:szCs w:val="28"/>
          <w:lang w:eastAsia="ja-JP"/>
        </w:rPr>
        <w:t>Заготовка бересты с сухостойных и валежных деревьев производится в течение всего года.</w:t>
      </w:r>
    </w:p>
    <w:p w:rsidR="00662155" w:rsidRPr="007C796A" w:rsidRDefault="00662155" w:rsidP="00D73329">
      <w:pPr>
        <w:widowControl w:val="0"/>
        <w:autoSpaceDE w:val="0"/>
        <w:autoSpaceDN w:val="0"/>
        <w:adjustRightInd w:val="0"/>
        <w:ind w:firstLine="540"/>
        <w:jc w:val="both"/>
        <w:rPr>
          <w:rFonts w:eastAsia="MS Mincho"/>
          <w:sz w:val="28"/>
          <w:szCs w:val="28"/>
          <w:lang w:eastAsia="ja-JP"/>
        </w:rPr>
      </w:pPr>
      <w:r w:rsidRPr="007C796A">
        <w:rPr>
          <w:rFonts w:eastAsia="MS Mincho"/>
          <w:sz w:val="28"/>
          <w:szCs w:val="28"/>
          <w:lang w:eastAsia="ja-JP"/>
        </w:rPr>
        <w:t>Запрещается рубка деревьев для заготовки бересты.</w:t>
      </w:r>
    </w:p>
    <w:p w:rsidR="00662155" w:rsidRPr="007C796A" w:rsidRDefault="00662155" w:rsidP="00D73329">
      <w:pPr>
        <w:widowControl w:val="0"/>
        <w:autoSpaceDE w:val="0"/>
        <w:autoSpaceDN w:val="0"/>
        <w:adjustRightInd w:val="0"/>
        <w:ind w:firstLine="540"/>
        <w:jc w:val="both"/>
        <w:rPr>
          <w:rFonts w:eastAsia="MS Mincho"/>
          <w:sz w:val="28"/>
          <w:szCs w:val="28"/>
          <w:lang w:eastAsia="ja-JP"/>
        </w:rPr>
      </w:pPr>
      <w:r w:rsidRPr="007C796A">
        <w:rPr>
          <w:rFonts w:eastAsia="MS Mincho"/>
          <w:sz w:val="28"/>
          <w:szCs w:val="28"/>
          <w:lang w:eastAsia="ja-JP"/>
        </w:rPr>
        <w:t>Заготовка коры и луба осуществляется одновременно с рубкой деревьев и кустарников в течение всего года.</w:t>
      </w:r>
    </w:p>
    <w:p w:rsidR="00662155" w:rsidRPr="007C796A" w:rsidRDefault="00662155" w:rsidP="00D73329">
      <w:pPr>
        <w:widowControl w:val="0"/>
        <w:autoSpaceDE w:val="0"/>
        <w:autoSpaceDN w:val="0"/>
        <w:adjustRightInd w:val="0"/>
        <w:ind w:firstLine="540"/>
        <w:jc w:val="both"/>
        <w:rPr>
          <w:rFonts w:eastAsia="MS Mincho"/>
          <w:sz w:val="28"/>
          <w:szCs w:val="28"/>
          <w:lang w:eastAsia="ja-JP"/>
        </w:rPr>
      </w:pPr>
      <w:r w:rsidRPr="007C796A">
        <w:rPr>
          <w:rFonts w:eastAsia="MS Mincho"/>
          <w:sz w:val="28"/>
          <w:szCs w:val="28"/>
          <w:lang w:eastAsia="ja-JP"/>
        </w:rPr>
        <w:t>Заготовка хвороста осуществляется в соответствии с правилами загото</w:t>
      </w:r>
      <w:r w:rsidRPr="007C796A">
        <w:rPr>
          <w:rFonts w:eastAsia="MS Mincho"/>
          <w:sz w:val="28"/>
          <w:szCs w:val="28"/>
          <w:lang w:eastAsia="ja-JP"/>
        </w:rPr>
        <w:t>в</w:t>
      </w:r>
      <w:r w:rsidRPr="007C796A">
        <w:rPr>
          <w:rFonts w:eastAsia="MS Mincho"/>
          <w:sz w:val="28"/>
          <w:szCs w:val="28"/>
          <w:lang w:eastAsia="ja-JP"/>
        </w:rPr>
        <w:t>ки древесины и ухода за лесами.</w:t>
      </w:r>
    </w:p>
    <w:p w:rsidR="00662155" w:rsidRPr="007C796A" w:rsidRDefault="00662155" w:rsidP="00D73329">
      <w:pPr>
        <w:widowControl w:val="0"/>
        <w:autoSpaceDE w:val="0"/>
        <w:autoSpaceDN w:val="0"/>
        <w:adjustRightInd w:val="0"/>
        <w:ind w:firstLine="540"/>
        <w:jc w:val="both"/>
        <w:rPr>
          <w:rFonts w:eastAsia="MS Mincho"/>
          <w:sz w:val="28"/>
          <w:szCs w:val="28"/>
          <w:lang w:eastAsia="ja-JP"/>
        </w:rPr>
      </w:pPr>
      <w:r w:rsidRPr="007C796A">
        <w:rPr>
          <w:rFonts w:eastAsia="MS Mincho"/>
          <w:sz w:val="28"/>
          <w:szCs w:val="28"/>
          <w:lang w:eastAsia="ja-JP"/>
        </w:rPr>
        <w:t>Для заготовки веточного корма в течение года используются ветви др</w:t>
      </w:r>
      <w:r w:rsidRPr="007C796A">
        <w:rPr>
          <w:rFonts w:eastAsia="MS Mincho"/>
          <w:sz w:val="28"/>
          <w:szCs w:val="28"/>
          <w:lang w:eastAsia="ja-JP"/>
        </w:rPr>
        <w:t>е</w:t>
      </w:r>
      <w:r w:rsidRPr="007C796A">
        <w:rPr>
          <w:rFonts w:eastAsia="MS Mincho"/>
          <w:sz w:val="28"/>
          <w:szCs w:val="28"/>
          <w:lang w:eastAsia="ja-JP"/>
        </w:rPr>
        <w:t>весно-кустарниковых пород.</w:t>
      </w:r>
    </w:p>
    <w:p w:rsidR="00662155" w:rsidRPr="007C796A" w:rsidRDefault="00662155" w:rsidP="00D73329">
      <w:pPr>
        <w:widowControl w:val="0"/>
        <w:autoSpaceDE w:val="0"/>
        <w:autoSpaceDN w:val="0"/>
        <w:adjustRightInd w:val="0"/>
        <w:ind w:firstLine="540"/>
        <w:jc w:val="both"/>
        <w:rPr>
          <w:rFonts w:eastAsia="MS Mincho"/>
          <w:sz w:val="28"/>
          <w:szCs w:val="28"/>
          <w:lang w:eastAsia="ja-JP"/>
        </w:rPr>
      </w:pPr>
      <w:r w:rsidRPr="007C796A">
        <w:rPr>
          <w:rFonts w:eastAsia="MS Mincho"/>
          <w:sz w:val="28"/>
          <w:szCs w:val="28"/>
          <w:lang w:eastAsia="ja-JP"/>
        </w:rPr>
        <w:t>Заготовка веточного корма производится со срубленных деревьев при проведении выборочных и сплошных рубок.</w:t>
      </w:r>
    </w:p>
    <w:p w:rsidR="00662155" w:rsidRPr="007C796A" w:rsidRDefault="00662155" w:rsidP="00D73329">
      <w:pPr>
        <w:widowControl w:val="0"/>
        <w:autoSpaceDE w:val="0"/>
        <w:autoSpaceDN w:val="0"/>
        <w:adjustRightInd w:val="0"/>
        <w:ind w:firstLine="540"/>
        <w:jc w:val="both"/>
        <w:rPr>
          <w:rFonts w:eastAsia="MS Mincho"/>
          <w:sz w:val="28"/>
          <w:szCs w:val="28"/>
          <w:lang w:eastAsia="ja-JP"/>
        </w:rPr>
      </w:pPr>
      <w:r>
        <w:rPr>
          <w:rFonts w:eastAsia="MS Mincho"/>
          <w:sz w:val="28"/>
          <w:szCs w:val="28"/>
          <w:lang w:eastAsia="ja-JP"/>
        </w:rPr>
        <w:t xml:space="preserve">Заготовка  сосновых и </w:t>
      </w:r>
      <w:r w:rsidRPr="007C796A">
        <w:rPr>
          <w:rFonts w:eastAsia="MS Mincho"/>
          <w:sz w:val="28"/>
          <w:szCs w:val="28"/>
          <w:lang w:eastAsia="ja-JP"/>
        </w:rPr>
        <w:t xml:space="preserve"> еловых лап разрешается только со срубленных деревьев на лесосеках при проведении выборочных и сплошных рубок.</w:t>
      </w:r>
    </w:p>
    <w:p w:rsidR="007328FC" w:rsidRDefault="007328FC" w:rsidP="00D73329">
      <w:pPr>
        <w:pStyle w:val="27"/>
        <w:jc w:val="both"/>
        <w:rPr>
          <w:lang w:val="ru-RU"/>
        </w:rPr>
      </w:pPr>
    </w:p>
    <w:p w:rsidR="007328FC" w:rsidRPr="007C796A" w:rsidRDefault="007328FC" w:rsidP="007C6F8D">
      <w:pPr>
        <w:pStyle w:val="27"/>
      </w:pPr>
      <w:bookmarkStart w:id="31" w:name="_Toc511117254"/>
      <w:r>
        <w:t>2.4. </w:t>
      </w:r>
      <w:r w:rsidRPr="007C796A">
        <w:t>Нормативы, параметры и сроки использования лесов</w:t>
      </w:r>
      <w:r w:rsidRPr="007C796A">
        <w:br/>
        <w:t>для заготовки пищевых лесных ресурсов</w:t>
      </w:r>
      <w:r>
        <w:br/>
        <w:t>и сбора лекарственных растений</w:t>
      </w:r>
      <w:bookmarkEnd w:id="31"/>
    </w:p>
    <w:p w:rsidR="007328FC" w:rsidRDefault="007328FC" w:rsidP="00D73329">
      <w:pPr>
        <w:ind w:left="720"/>
        <w:jc w:val="both"/>
        <w:rPr>
          <w:b/>
          <w:sz w:val="28"/>
          <w:szCs w:val="28"/>
          <w:lang w:eastAsia="en-US"/>
        </w:rPr>
      </w:pPr>
    </w:p>
    <w:p w:rsidR="007328FC" w:rsidRPr="007C796A" w:rsidRDefault="007328FC" w:rsidP="00D73329">
      <w:pPr>
        <w:autoSpaceDE w:val="0"/>
        <w:autoSpaceDN w:val="0"/>
        <w:adjustRightInd w:val="0"/>
        <w:ind w:right="57" w:firstLine="709"/>
        <w:jc w:val="both"/>
        <w:rPr>
          <w:sz w:val="28"/>
          <w:szCs w:val="28"/>
          <w:lang w:eastAsia="en-US"/>
        </w:rPr>
      </w:pPr>
      <w:r w:rsidRPr="007C796A">
        <w:rPr>
          <w:sz w:val="28"/>
          <w:szCs w:val="28"/>
        </w:rPr>
        <w:t>Использование лесов для</w:t>
      </w:r>
      <w:r w:rsidRPr="007C796A">
        <w:rPr>
          <w:sz w:val="28"/>
          <w:szCs w:val="28"/>
          <w:lang w:eastAsia="en-US"/>
        </w:rPr>
        <w:t xml:space="preserve"> заготовки пищевых лесных ресурсов и сбора лекарственных растений </w:t>
      </w:r>
      <w:r w:rsidR="00D71065">
        <w:rPr>
          <w:sz w:val="28"/>
          <w:szCs w:val="28"/>
        </w:rPr>
        <w:t>регламентируется ст.ст.</w:t>
      </w:r>
      <w:r w:rsidRPr="007C796A">
        <w:rPr>
          <w:sz w:val="28"/>
          <w:szCs w:val="28"/>
        </w:rPr>
        <w:t xml:space="preserve"> 34, 35 </w:t>
      </w:r>
      <w:r w:rsidR="00D71065">
        <w:rPr>
          <w:sz w:val="28"/>
          <w:szCs w:val="28"/>
        </w:rPr>
        <w:t>ЛК РФ</w:t>
      </w:r>
      <w:r w:rsidRPr="007C796A">
        <w:rPr>
          <w:sz w:val="28"/>
          <w:szCs w:val="28"/>
        </w:rPr>
        <w:t xml:space="preserve">, Правилами </w:t>
      </w:r>
      <w:r w:rsidRPr="007C796A">
        <w:rPr>
          <w:bCs/>
          <w:sz w:val="28"/>
          <w:szCs w:val="28"/>
        </w:rPr>
        <w:t>заготовки пищевых лесных ресурсов и сбора лекарственных растений</w:t>
      </w:r>
      <w:r w:rsidRPr="007C796A">
        <w:rPr>
          <w:sz w:val="28"/>
          <w:szCs w:val="28"/>
        </w:rPr>
        <w:t xml:space="preserve">, утвержденными </w:t>
      </w:r>
      <w:r w:rsidRPr="007C796A">
        <w:rPr>
          <w:sz w:val="28"/>
          <w:lang w:eastAsia="en-US"/>
        </w:rPr>
        <w:t>приказом Рослесхоза от 05.12.2011г. №</w:t>
      </w:r>
      <w:r>
        <w:rPr>
          <w:sz w:val="28"/>
          <w:lang w:eastAsia="en-US"/>
        </w:rPr>
        <w:t xml:space="preserve"> </w:t>
      </w:r>
      <w:r w:rsidRPr="007C796A">
        <w:rPr>
          <w:sz w:val="28"/>
          <w:lang w:eastAsia="en-US"/>
        </w:rPr>
        <w:t>511</w:t>
      </w:r>
      <w:r w:rsidRPr="007C796A">
        <w:rPr>
          <w:sz w:val="28"/>
          <w:szCs w:val="28"/>
        </w:rPr>
        <w:t xml:space="preserve">, </w:t>
      </w:r>
      <w:r w:rsidRPr="007C796A">
        <w:rPr>
          <w:sz w:val="28"/>
          <w:szCs w:val="48"/>
          <w:lang w:eastAsia="en-US"/>
        </w:rPr>
        <w:t>Законом Ре</w:t>
      </w:r>
      <w:r w:rsidRPr="007C796A">
        <w:rPr>
          <w:sz w:val="28"/>
          <w:szCs w:val="48"/>
          <w:lang w:eastAsia="en-US"/>
        </w:rPr>
        <w:t>с</w:t>
      </w:r>
      <w:r w:rsidRPr="007C796A">
        <w:rPr>
          <w:sz w:val="28"/>
          <w:szCs w:val="48"/>
          <w:lang w:eastAsia="en-US"/>
        </w:rPr>
        <w:t>публики Та</w:t>
      </w:r>
      <w:r w:rsidR="00D71065">
        <w:rPr>
          <w:sz w:val="28"/>
          <w:szCs w:val="48"/>
          <w:lang w:eastAsia="en-US"/>
        </w:rPr>
        <w:t xml:space="preserve">тарстан от 22 мая </w:t>
      </w:r>
      <w:r w:rsidRPr="007C796A">
        <w:rPr>
          <w:sz w:val="28"/>
          <w:szCs w:val="48"/>
          <w:lang w:eastAsia="en-US"/>
        </w:rPr>
        <w:t>2008</w:t>
      </w:r>
      <w:r w:rsidR="00D71065">
        <w:rPr>
          <w:sz w:val="28"/>
          <w:szCs w:val="48"/>
          <w:lang w:eastAsia="en-US"/>
        </w:rPr>
        <w:t xml:space="preserve"> года № 22-ЗРТ </w:t>
      </w:r>
      <w:r w:rsidRPr="007C796A">
        <w:rPr>
          <w:sz w:val="28"/>
          <w:szCs w:val="48"/>
          <w:lang w:eastAsia="en-US"/>
        </w:rPr>
        <w:t>«Об использовании лесов в Республике Татарстан».</w:t>
      </w:r>
    </w:p>
    <w:p w:rsidR="007328FC" w:rsidRPr="007C796A" w:rsidRDefault="007328FC" w:rsidP="00D73329">
      <w:pPr>
        <w:autoSpaceDE w:val="0"/>
        <w:autoSpaceDN w:val="0"/>
        <w:adjustRightInd w:val="0"/>
        <w:ind w:right="57" w:firstLine="709"/>
        <w:jc w:val="both"/>
        <w:rPr>
          <w:sz w:val="28"/>
          <w:szCs w:val="28"/>
          <w:lang w:eastAsia="en-US"/>
        </w:rPr>
      </w:pPr>
      <w:r w:rsidRPr="007C796A">
        <w:rPr>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7328FC" w:rsidRPr="007C796A" w:rsidRDefault="007328FC" w:rsidP="00D73329">
      <w:pPr>
        <w:autoSpaceDE w:val="0"/>
        <w:autoSpaceDN w:val="0"/>
        <w:adjustRightInd w:val="0"/>
        <w:ind w:right="57" w:firstLine="709"/>
        <w:jc w:val="both"/>
        <w:rPr>
          <w:sz w:val="28"/>
          <w:szCs w:val="28"/>
          <w:lang w:eastAsia="en-US"/>
        </w:rPr>
      </w:pPr>
      <w:r w:rsidRPr="007C796A">
        <w:rPr>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w:t>
      </w:r>
      <w:r w:rsidRPr="007C796A">
        <w:rPr>
          <w:sz w:val="28"/>
          <w:szCs w:val="28"/>
          <w:lang w:eastAsia="en-US"/>
        </w:rPr>
        <w:t>и</w:t>
      </w:r>
      <w:r w:rsidRPr="007C796A">
        <w:rPr>
          <w:sz w:val="28"/>
          <w:szCs w:val="28"/>
          <w:lang w:eastAsia="en-US"/>
        </w:rPr>
        <w:t>нимательской деятельности, а также гражданами – для собственных нужд.</w:t>
      </w:r>
    </w:p>
    <w:p w:rsidR="007328FC" w:rsidRPr="007C796A" w:rsidRDefault="007328FC" w:rsidP="00D73329">
      <w:pPr>
        <w:autoSpaceDE w:val="0"/>
        <w:autoSpaceDN w:val="0"/>
        <w:adjustRightInd w:val="0"/>
        <w:ind w:right="57" w:firstLine="709"/>
        <w:jc w:val="both"/>
        <w:rPr>
          <w:sz w:val="28"/>
          <w:szCs w:val="28"/>
          <w:lang w:eastAsia="en-US"/>
        </w:rPr>
      </w:pPr>
      <w:r w:rsidRPr="007C796A">
        <w:rPr>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w:t>
      </w:r>
      <w:r w:rsidRPr="007C796A">
        <w:rPr>
          <w:sz w:val="28"/>
          <w:szCs w:val="28"/>
          <w:lang w:eastAsia="en-US"/>
        </w:rPr>
        <w:t>о</w:t>
      </w:r>
      <w:r w:rsidRPr="007C796A">
        <w:rPr>
          <w:sz w:val="28"/>
          <w:szCs w:val="28"/>
          <w:lang w:eastAsia="en-US"/>
        </w:rPr>
        <w:t>говора аренды лесного участка.</w:t>
      </w:r>
    </w:p>
    <w:p w:rsidR="007328FC" w:rsidRPr="007C796A" w:rsidRDefault="007328FC" w:rsidP="00D73329">
      <w:pPr>
        <w:autoSpaceDE w:val="0"/>
        <w:autoSpaceDN w:val="0"/>
        <w:adjustRightInd w:val="0"/>
        <w:ind w:right="57" w:firstLine="709"/>
        <w:jc w:val="both"/>
        <w:rPr>
          <w:sz w:val="28"/>
          <w:szCs w:val="28"/>
          <w:lang w:eastAsia="en-US"/>
        </w:rPr>
      </w:pPr>
      <w:r w:rsidRPr="007C796A">
        <w:rPr>
          <w:sz w:val="28"/>
          <w:szCs w:val="28"/>
        </w:rPr>
        <w:t>Договор аренды лесного участка заключается на срок от 10 до 49 лет.</w:t>
      </w:r>
    </w:p>
    <w:p w:rsidR="00D71065" w:rsidRPr="00991131" w:rsidRDefault="00D71065" w:rsidP="00D73329">
      <w:pPr>
        <w:autoSpaceDE w:val="0"/>
        <w:autoSpaceDN w:val="0"/>
        <w:adjustRightInd w:val="0"/>
        <w:ind w:right="57" w:firstLine="709"/>
        <w:jc w:val="both"/>
        <w:rPr>
          <w:sz w:val="28"/>
          <w:szCs w:val="28"/>
          <w:lang w:eastAsia="en-US"/>
        </w:rPr>
      </w:pPr>
      <w:r w:rsidRPr="00991131">
        <w:rPr>
          <w:sz w:val="28"/>
          <w:szCs w:val="28"/>
          <w:lang w:eastAsia="en-US"/>
        </w:rPr>
        <w:t xml:space="preserve">Заготовка пищевых лесных ресурсов и сбор лекарственных растений для </w:t>
      </w:r>
      <w:r w:rsidRPr="00D71065">
        <w:rPr>
          <w:sz w:val="28"/>
          <w:szCs w:val="28"/>
          <w:lang w:eastAsia="en-US"/>
        </w:rPr>
        <w:t>собственных нужд осуществляются в соответствии с ч. 1 ст. 11 ЛК РФ.</w:t>
      </w:r>
    </w:p>
    <w:p w:rsidR="007328FC" w:rsidRPr="007328FC" w:rsidRDefault="007328FC" w:rsidP="00D73329">
      <w:pPr>
        <w:autoSpaceDE w:val="0"/>
        <w:autoSpaceDN w:val="0"/>
        <w:adjustRightInd w:val="0"/>
        <w:ind w:right="57" w:firstLine="709"/>
        <w:jc w:val="both"/>
        <w:rPr>
          <w:sz w:val="28"/>
          <w:szCs w:val="28"/>
          <w:lang w:eastAsia="en-US"/>
        </w:rPr>
      </w:pPr>
      <w:r w:rsidRPr="007C796A">
        <w:rPr>
          <w:sz w:val="28"/>
          <w:szCs w:val="28"/>
          <w:lang w:eastAsia="en-US"/>
        </w:rPr>
        <w:t>Перечни кварталов, в пределах которых разрешено использование л</w:t>
      </w:r>
      <w:r w:rsidRPr="007C796A">
        <w:rPr>
          <w:sz w:val="28"/>
          <w:szCs w:val="28"/>
          <w:lang w:eastAsia="en-US"/>
        </w:rPr>
        <w:t>е</w:t>
      </w:r>
      <w:r w:rsidRPr="007C796A">
        <w:rPr>
          <w:sz w:val="28"/>
          <w:szCs w:val="28"/>
          <w:lang w:eastAsia="en-US"/>
        </w:rPr>
        <w:t>сов для заготовки пищевых лесных ресурсов и сбора лекарственных ра</w:t>
      </w:r>
      <w:r>
        <w:rPr>
          <w:sz w:val="28"/>
          <w:szCs w:val="28"/>
          <w:lang w:eastAsia="en-US"/>
        </w:rPr>
        <w:t>ст</w:t>
      </w:r>
      <w:r>
        <w:rPr>
          <w:sz w:val="28"/>
          <w:szCs w:val="28"/>
          <w:lang w:eastAsia="en-US"/>
        </w:rPr>
        <w:t>е</w:t>
      </w:r>
      <w:r>
        <w:rPr>
          <w:sz w:val="28"/>
          <w:szCs w:val="28"/>
          <w:lang w:eastAsia="en-US"/>
        </w:rPr>
        <w:t xml:space="preserve">ний, приведены </w:t>
      </w:r>
      <w:r w:rsidRPr="007328FC">
        <w:rPr>
          <w:sz w:val="28"/>
          <w:szCs w:val="28"/>
          <w:lang w:eastAsia="en-US"/>
        </w:rPr>
        <w:t>в таблице 5.</w:t>
      </w:r>
    </w:p>
    <w:p w:rsidR="007328FC" w:rsidRPr="007C796A" w:rsidRDefault="007328FC" w:rsidP="00D73329">
      <w:pPr>
        <w:autoSpaceDE w:val="0"/>
        <w:autoSpaceDN w:val="0"/>
        <w:adjustRightInd w:val="0"/>
        <w:ind w:right="57" w:firstLine="709"/>
        <w:jc w:val="both"/>
        <w:rPr>
          <w:sz w:val="28"/>
          <w:szCs w:val="28"/>
        </w:rPr>
      </w:pPr>
      <w:r w:rsidRPr="007C796A">
        <w:rPr>
          <w:sz w:val="28"/>
          <w:szCs w:val="28"/>
        </w:rPr>
        <w:t>Запрещается осуществлять заготовку и сбор грибов и дикорастущих растений, занесенные в Красную книгу Российской Федерации, Красную книгу Республики Татарстан, признаваемые наркотическими средствами в соответствии</w:t>
      </w:r>
      <w:r w:rsidR="00D71065">
        <w:rPr>
          <w:sz w:val="28"/>
          <w:szCs w:val="28"/>
        </w:rPr>
        <w:t xml:space="preserve"> с Федеральным законом от 8 января </w:t>
      </w:r>
      <w:r w:rsidRPr="007C796A">
        <w:rPr>
          <w:sz w:val="28"/>
          <w:szCs w:val="28"/>
        </w:rPr>
        <w:t>1998</w:t>
      </w:r>
      <w:r w:rsidR="00D71065">
        <w:rPr>
          <w:sz w:val="28"/>
          <w:szCs w:val="28"/>
        </w:rPr>
        <w:t xml:space="preserve"> года</w:t>
      </w:r>
      <w:r w:rsidRPr="007C796A">
        <w:rPr>
          <w:sz w:val="28"/>
          <w:szCs w:val="28"/>
        </w:rPr>
        <w:t xml:space="preserve"> № 3-ФЗ «О наркотических средствах и психотропных веществах».</w:t>
      </w:r>
    </w:p>
    <w:p w:rsidR="007328FC" w:rsidRPr="007C796A" w:rsidRDefault="007328FC" w:rsidP="00D73329">
      <w:pPr>
        <w:ind w:right="57" w:firstLine="709"/>
        <w:jc w:val="both"/>
        <w:rPr>
          <w:sz w:val="28"/>
          <w:szCs w:val="28"/>
          <w:lang w:eastAsia="en-US"/>
        </w:rPr>
      </w:pPr>
      <w:r w:rsidRPr="007C796A">
        <w:rPr>
          <w:sz w:val="28"/>
          <w:szCs w:val="28"/>
          <w:lang w:eastAsia="en-US"/>
        </w:rPr>
        <w:t>Граждане и юридические лица, арендующие лесные участки для заг</w:t>
      </w:r>
      <w:r w:rsidRPr="007C796A">
        <w:rPr>
          <w:sz w:val="28"/>
          <w:szCs w:val="28"/>
          <w:lang w:eastAsia="en-US"/>
        </w:rPr>
        <w:t>о</w:t>
      </w:r>
      <w:r w:rsidRPr="007C796A">
        <w:rPr>
          <w:sz w:val="28"/>
          <w:szCs w:val="28"/>
          <w:lang w:eastAsia="en-US"/>
        </w:rPr>
        <w:t>товки пищевых лесных ресурсов и сбора лекарственных растений, имеют право:</w:t>
      </w:r>
    </w:p>
    <w:p w:rsidR="007328FC" w:rsidRPr="007C796A" w:rsidRDefault="00370B84" w:rsidP="00D73329">
      <w:pPr>
        <w:ind w:right="57" w:firstLine="709"/>
        <w:jc w:val="both"/>
        <w:rPr>
          <w:sz w:val="28"/>
          <w:szCs w:val="28"/>
          <w:lang w:eastAsia="en-US"/>
        </w:rPr>
      </w:pPr>
      <w:r>
        <w:rPr>
          <w:sz w:val="28"/>
          <w:szCs w:val="28"/>
          <w:lang w:eastAsia="en-US"/>
        </w:rPr>
        <w:t>1)</w:t>
      </w:r>
      <w:r w:rsidR="007328FC" w:rsidRPr="007C796A">
        <w:rPr>
          <w:sz w:val="28"/>
          <w:szCs w:val="28"/>
          <w:lang w:eastAsia="en-US"/>
        </w:rPr>
        <w:t xml:space="preserve"> осуществлять использование лесов в соответствии с условиями д</w:t>
      </w:r>
      <w:r w:rsidR="007328FC" w:rsidRPr="007C796A">
        <w:rPr>
          <w:sz w:val="28"/>
          <w:szCs w:val="28"/>
          <w:lang w:eastAsia="en-US"/>
        </w:rPr>
        <w:t>о</w:t>
      </w:r>
      <w:r w:rsidR="007328FC" w:rsidRPr="007C796A">
        <w:rPr>
          <w:sz w:val="28"/>
          <w:szCs w:val="28"/>
          <w:lang w:eastAsia="en-US"/>
        </w:rPr>
        <w:t>говора аренды;</w:t>
      </w:r>
    </w:p>
    <w:p w:rsidR="007328FC" w:rsidRPr="007C796A" w:rsidRDefault="00370B84" w:rsidP="00D73329">
      <w:pPr>
        <w:ind w:right="57" w:firstLine="709"/>
        <w:jc w:val="both"/>
        <w:rPr>
          <w:sz w:val="28"/>
          <w:szCs w:val="28"/>
          <w:lang w:eastAsia="en-US"/>
        </w:rPr>
      </w:pPr>
      <w:r>
        <w:rPr>
          <w:sz w:val="28"/>
          <w:szCs w:val="28"/>
          <w:lang w:eastAsia="en-US"/>
        </w:rPr>
        <w:t>2)</w:t>
      </w:r>
      <w:r w:rsidR="007328FC" w:rsidRPr="007C796A">
        <w:rPr>
          <w:sz w:val="28"/>
          <w:szCs w:val="28"/>
          <w:lang w:eastAsia="en-US"/>
        </w:rPr>
        <w:t xml:space="preserve"> создавать при необходимости лесную инфраструктуру (лесные д</w:t>
      </w:r>
      <w:r w:rsidR="007328FC" w:rsidRPr="007C796A">
        <w:rPr>
          <w:sz w:val="28"/>
          <w:szCs w:val="28"/>
          <w:lang w:eastAsia="en-US"/>
        </w:rPr>
        <w:t>о</w:t>
      </w:r>
      <w:r w:rsidR="007328FC" w:rsidRPr="007C796A">
        <w:rPr>
          <w:sz w:val="28"/>
          <w:szCs w:val="28"/>
          <w:lang w:eastAsia="en-US"/>
        </w:rPr>
        <w:t>роги, лесные склады и др.);</w:t>
      </w:r>
    </w:p>
    <w:p w:rsidR="007328FC" w:rsidRPr="007C796A" w:rsidRDefault="00370B84" w:rsidP="00D73329">
      <w:pPr>
        <w:ind w:right="57" w:firstLine="709"/>
        <w:jc w:val="both"/>
        <w:rPr>
          <w:sz w:val="28"/>
          <w:szCs w:val="28"/>
          <w:lang w:eastAsia="en-US"/>
        </w:rPr>
      </w:pPr>
      <w:r>
        <w:rPr>
          <w:sz w:val="28"/>
          <w:szCs w:val="28"/>
          <w:lang w:eastAsia="en-US"/>
        </w:rPr>
        <w:t>3)</w:t>
      </w:r>
      <w:r w:rsidR="007328FC" w:rsidRPr="007C796A">
        <w:rPr>
          <w:sz w:val="28"/>
          <w:szCs w:val="28"/>
          <w:lang w:eastAsia="en-US"/>
        </w:rPr>
        <w:t xml:space="preserve"> размещать на предоставленных лесных участках сушилки, гриб</w:t>
      </w:r>
      <w:r w:rsidR="007328FC" w:rsidRPr="007C796A">
        <w:rPr>
          <w:sz w:val="28"/>
          <w:szCs w:val="28"/>
          <w:lang w:eastAsia="en-US"/>
        </w:rPr>
        <w:t>о</w:t>
      </w:r>
      <w:r w:rsidR="007328FC" w:rsidRPr="007C796A">
        <w:rPr>
          <w:sz w:val="28"/>
          <w:szCs w:val="28"/>
          <w:lang w:eastAsia="en-US"/>
        </w:rPr>
        <w:t>варни, склады и другие временные постройки;</w:t>
      </w:r>
    </w:p>
    <w:p w:rsidR="007328FC" w:rsidRPr="007C796A" w:rsidRDefault="00370B84" w:rsidP="00D73329">
      <w:pPr>
        <w:ind w:right="57" w:firstLine="709"/>
        <w:jc w:val="both"/>
        <w:rPr>
          <w:sz w:val="28"/>
          <w:szCs w:val="28"/>
          <w:lang w:eastAsia="en-US"/>
        </w:rPr>
      </w:pPr>
      <w:r>
        <w:rPr>
          <w:sz w:val="28"/>
          <w:szCs w:val="28"/>
          <w:lang w:eastAsia="en-US"/>
        </w:rPr>
        <w:t>4)</w:t>
      </w:r>
      <w:r w:rsidR="007328FC" w:rsidRPr="007C796A">
        <w:rPr>
          <w:sz w:val="28"/>
          <w:szCs w:val="28"/>
          <w:lang w:eastAsia="en-US"/>
        </w:rPr>
        <w:t xml:space="preserve"> иметь другие права, если их реализация не противоречит требован</w:t>
      </w:r>
      <w:r w:rsidR="007328FC" w:rsidRPr="007C796A">
        <w:rPr>
          <w:sz w:val="28"/>
          <w:szCs w:val="28"/>
          <w:lang w:eastAsia="en-US"/>
        </w:rPr>
        <w:t>и</w:t>
      </w:r>
      <w:r w:rsidR="007328FC" w:rsidRPr="007C796A">
        <w:rPr>
          <w:sz w:val="28"/>
          <w:szCs w:val="28"/>
          <w:lang w:eastAsia="en-US"/>
        </w:rPr>
        <w:t>ям лесного законодательства Российской Федерации.</w:t>
      </w:r>
    </w:p>
    <w:p w:rsidR="007328FC" w:rsidRPr="007C796A" w:rsidRDefault="007328FC" w:rsidP="00D73329">
      <w:pPr>
        <w:tabs>
          <w:tab w:val="left" w:pos="1418"/>
        </w:tabs>
        <w:ind w:right="57" w:firstLine="709"/>
        <w:jc w:val="both"/>
        <w:rPr>
          <w:sz w:val="28"/>
          <w:szCs w:val="28"/>
          <w:lang w:eastAsia="en-US"/>
        </w:rPr>
      </w:pPr>
      <w:r w:rsidRPr="007C796A">
        <w:rPr>
          <w:sz w:val="28"/>
          <w:szCs w:val="28"/>
          <w:lang w:eastAsia="en-US"/>
        </w:rPr>
        <w:t>Граждане и юридические лица, арендующие лесные участки для заг</w:t>
      </w:r>
      <w:r w:rsidRPr="007C796A">
        <w:rPr>
          <w:sz w:val="28"/>
          <w:szCs w:val="28"/>
          <w:lang w:eastAsia="en-US"/>
        </w:rPr>
        <w:t>о</w:t>
      </w:r>
      <w:r w:rsidRPr="007C796A">
        <w:rPr>
          <w:sz w:val="28"/>
          <w:szCs w:val="28"/>
          <w:lang w:eastAsia="en-US"/>
        </w:rPr>
        <w:t>товки пищевых лесных ресурсов и сбора лекарственных растений, обязаны:</w:t>
      </w:r>
    </w:p>
    <w:p w:rsidR="007328FC" w:rsidRPr="007C796A" w:rsidRDefault="00370B84" w:rsidP="00D73329">
      <w:pPr>
        <w:ind w:right="57" w:firstLine="709"/>
        <w:jc w:val="both"/>
        <w:rPr>
          <w:sz w:val="28"/>
          <w:szCs w:val="28"/>
          <w:lang w:eastAsia="en-US"/>
        </w:rPr>
      </w:pPr>
      <w:r>
        <w:rPr>
          <w:sz w:val="28"/>
          <w:szCs w:val="28"/>
          <w:lang w:eastAsia="en-US"/>
        </w:rPr>
        <w:t>1)</w:t>
      </w:r>
      <w:r w:rsidR="007328FC" w:rsidRPr="007C796A">
        <w:rPr>
          <w:sz w:val="28"/>
          <w:szCs w:val="28"/>
          <w:lang w:eastAsia="en-US"/>
        </w:rPr>
        <w:t xml:space="preserve"> составлять проект освоения лесов;</w:t>
      </w:r>
    </w:p>
    <w:p w:rsidR="007328FC" w:rsidRPr="007C796A" w:rsidRDefault="00370B84" w:rsidP="00D73329">
      <w:pPr>
        <w:ind w:right="57" w:firstLine="709"/>
        <w:jc w:val="both"/>
        <w:rPr>
          <w:sz w:val="28"/>
          <w:szCs w:val="28"/>
          <w:lang w:eastAsia="en-US"/>
        </w:rPr>
      </w:pPr>
      <w:r>
        <w:rPr>
          <w:sz w:val="28"/>
          <w:szCs w:val="28"/>
          <w:lang w:eastAsia="en-US"/>
        </w:rPr>
        <w:t>2)</w:t>
      </w:r>
      <w:r w:rsidR="007328FC" w:rsidRPr="007C796A">
        <w:rPr>
          <w:sz w:val="28"/>
          <w:szCs w:val="28"/>
          <w:lang w:eastAsia="en-US"/>
        </w:rPr>
        <w:t xml:space="preserve"> осуществлять использование лесов в соответствии с проектом осв</w:t>
      </w:r>
      <w:r w:rsidR="007328FC" w:rsidRPr="007C796A">
        <w:rPr>
          <w:sz w:val="28"/>
          <w:szCs w:val="28"/>
          <w:lang w:eastAsia="en-US"/>
        </w:rPr>
        <w:t>о</w:t>
      </w:r>
      <w:r w:rsidR="007328FC" w:rsidRPr="007C796A">
        <w:rPr>
          <w:sz w:val="28"/>
          <w:szCs w:val="28"/>
          <w:lang w:eastAsia="en-US"/>
        </w:rPr>
        <w:t>ения лесов и настоящим лесохозяйственным регламентом;</w:t>
      </w:r>
    </w:p>
    <w:p w:rsidR="007328FC" w:rsidRPr="007C796A" w:rsidRDefault="00370B84" w:rsidP="00D73329">
      <w:pPr>
        <w:ind w:right="57" w:firstLine="709"/>
        <w:jc w:val="both"/>
        <w:rPr>
          <w:sz w:val="28"/>
          <w:szCs w:val="28"/>
          <w:lang w:eastAsia="en-US"/>
        </w:rPr>
      </w:pPr>
      <w:r>
        <w:rPr>
          <w:sz w:val="28"/>
          <w:szCs w:val="28"/>
          <w:lang w:eastAsia="en-US"/>
        </w:rPr>
        <w:t>3)</w:t>
      </w:r>
      <w:r w:rsidR="007328FC" w:rsidRPr="007C796A">
        <w:rPr>
          <w:sz w:val="28"/>
          <w:szCs w:val="28"/>
          <w:lang w:eastAsia="en-US"/>
        </w:rPr>
        <w:t xml:space="preserve"> соблюдать условия договора аренды лесного участка;</w:t>
      </w:r>
    </w:p>
    <w:p w:rsidR="007328FC" w:rsidRPr="007C796A" w:rsidRDefault="00370B84" w:rsidP="00D73329">
      <w:pPr>
        <w:ind w:right="57" w:firstLine="709"/>
        <w:jc w:val="both"/>
        <w:rPr>
          <w:sz w:val="28"/>
          <w:szCs w:val="28"/>
          <w:lang w:eastAsia="en-US"/>
        </w:rPr>
      </w:pPr>
      <w:r>
        <w:rPr>
          <w:sz w:val="28"/>
          <w:szCs w:val="28"/>
          <w:lang w:eastAsia="en-US"/>
        </w:rPr>
        <w:t>4)</w:t>
      </w:r>
      <w:r w:rsidR="007328FC" w:rsidRPr="007C796A">
        <w:rPr>
          <w:sz w:val="28"/>
          <w:szCs w:val="28"/>
          <w:lang w:eastAsia="en-US"/>
        </w:rPr>
        <w:t xml:space="preserve"> не допускать нанесения вреда здоровью граждан, окружающей пр</w:t>
      </w:r>
      <w:r w:rsidR="007328FC" w:rsidRPr="007C796A">
        <w:rPr>
          <w:sz w:val="28"/>
          <w:szCs w:val="28"/>
          <w:lang w:eastAsia="en-US"/>
        </w:rPr>
        <w:t>и</w:t>
      </w:r>
      <w:r w:rsidR="007328FC" w:rsidRPr="007C796A">
        <w:rPr>
          <w:sz w:val="28"/>
          <w:szCs w:val="28"/>
          <w:lang w:eastAsia="en-US"/>
        </w:rPr>
        <w:t>родной среде;</w:t>
      </w:r>
    </w:p>
    <w:p w:rsidR="007328FC" w:rsidRPr="006A7539" w:rsidRDefault="00370B84" w:rsidP="00D73329">
      <w:pPr>
        <w:ind w:right="57" w:firstLine="709"/>
        <w:jc w:val="both"/>
        <w:rPr>
          <w:sz w:val="28"/>
          <w:szCs w:val="28"/>
          <w:lang w:eastAsia="en-US"/>
        </w:rPr>
      </w:pPr>
      <w:r>
        <w:rPr>
          <w:sz w:val="28"/>
          <w:szCs w:val="28"/>
          <w:lang w:eastAsia="en-US"/>
        </w:rPr>
        <w:t>5)</w:t>
      </w:r>
      <w:r w:rsidR="007328FC" w:rsidRPr="007C796A">
        <w:rPr>
          <w:sz w:val="28"/>
          <w:szCs w:val="28"/>
          <w:lang w:eastAsia="en-US"/>
        </w:rPr>
        <w:t xml:space="preserve"> осуществлять использование лесов способами, предотвращающими возникновение эрозии почв, исключающими или ограничивающими нег</w:t>
      </w:r>
      <w:r w:rsidR="007328FC" w:rsidRPr="007C796A">
        <w:rPr>
          <w:sz w:val="28"/>
          <w:szCs w:val="28"/>
          <w:lang w:eastAsia="en-US"/>
        </w:rPr>
        <w:t>а</w:t>
      </w:r>
      <w:r w:rsidR="007328FC" w:rsidRPr="007C796A">
        <w:rPr>
          <w:sz w:val="28"/>
          <w:szCs w:val="28"/>
          <w:lang w:eastAsia="en-US"/>
        </w:rPr>
        <w:t>тивное воздействие на состояние и воспроизводство лесов, а также на сост</w:t>
      </w:r>
      <w:r w:rsidR="007328FC" w:rsidRPr="007C796A">
        <w:rPr>
          <w:sz w:val="28"/>
          <w:szCs w:val="28"/>
          <w:lang w:eastAsia="en-US"/>
        </w:rPr>
        <w:t>о</w:t>
      </w:r>
      <w:r w:rsidR="007328FC" w:rsidRPr="007C796A">
        <w:rPr>
          <w:sz w:val="28"/>
          <w:szCs w:val="28"/>
          <w:lang w:eastAsia="en-US"/>
        </w:rPr>
        <w:t xml:space="preserve">яние водных и </w:t>
      </w:r>
      <w:r w:rsidR="007328FC" w:rsidRPr="006A7539">
        <w:rPr>
          <w:sz w:val="28"/>
          <w:szCs w:val="28"/>
          <w:lang w:eastAsia="en-US"/>
        </w:rPr>
        <w:t>других природных объектов;</w:t>
      </w:r>
    </w:p>
    <w:p w:rsidR="007328FC" w:rsidRPr="006A7539" w:rsidRDefault="00370B84" w:rsidP="00D73329">
      <w:pPr>
        <w:ind w:right="57" w:firstLine="709"/>
        <w:jc w:val="both"/>
        <w:rPr>
          <w:sz w:val="28"/>
          <w:szCs w:val="28"/>
          <w:lang w:eastAsia="en-US"/>
        </w:rPr>
      </w:pPr>
      <w:r w:rsidRPr="006A7539">
        <w:rPr>
          <w:sz w:val="28"/>
          <w:szCs w:val="28"/>
          <w:lang w:eastAsia="en-US"/>
        </w:rPr>
        <w:t>6)</w:t>
      </w:r>
      <w:r w:rsidR="007328FC" w:rsidRPr="006A7539">
        <w:rPr>
          <w:sz w:val="28"/>
          <w:szCs w:val="28"/>
          <w:lang w:eastAsia="en-US"/>
        </w:rPr>
        <w:t xml:space="preserve"> соблюдать правила пожарной безопасности в лесах и правила сан</w:t>
      </w:r>
      <w:r w:rsidR="007328FC" w:rsidRPr="006A7539">
        <w:rPr>
          <w:sz w:val="28"/>
          <w:szCs w:val="28"/>
          <w:lang w:eastAsia="en-US"/>
        </w:rPr>
        <w:t>и</w:t>
      </w:r>
      <w:r w:rsidR="007328FC" w:rsidRPr="006A7539">
        <w:rPr>
          <w:sz w:val="28"/>
          <w:szCs w:val="28"/>
          <w:lang w:eastAsia="en-US"/>
        </w:rPr>
        <w:t>тарной безопасности в лесах, а также правила ухода за лесами;</w:t>
      </w:r>
    </w:p>
    <w:p w:rsidR="007328FC" w:rsidRPr="006A7539" w:rsidRDefault="00370B84" w:rsidP="00D73329">
      <w:pPr>
        <w:ind w:right="57" w:firstLine="709"/>
        <w:jc w:val="both"/>
        <w:rPr>
          <w:sz w:val="28"/>
          <w:szCs w:val="28"/>
          <w:lang w:eastAsia="en-US"/>
        </w:rPr>
      </w:pPr>
      <w:r w:rsidRPr="006A7539">
        <w:rPr>
          <w:sz w:val="28"/>
          <w:szCs w:val="28"/>
          <w:lang w:eastAsia="en-US"/>
        </w:rPr>
        <w:t>7)</w:t>
      </w:r>
      <w:r w:rsidR="007328FC" w:rsidRPr="006A7539">
        <w:rPr>
          <w:sz w:val="28"/>
          <w:szCs w:val="28"/>
          <w:lang w:eastAsia="en-US"/>
        </w:rPr>
        <w:t xml:space="preserve"> в целях обеспечения санитарной безопасности в лесах осуществлять санитарно-оздоровительные мероприятия (вырубку погибших и поврежде</w:t>
      </w:r>
      <w:r w:rsidR="007328FC" w:rsidRPr="006A7539">
        <w:rPr>
          <w:sz w:val="28"/>
          <w:szCs w:val="28"/>
          <w:lang w:eastAsia="en-US"/>
        </w:rPr>
        <w:t>н</w:t>
      </w:r>
      <w:r w:rsidR="007328FC" w:rsidRPr="006A7539">
        <w:rPr>
          <w:sz w:val="28"/>
          <w:szCs w:val="28"/>
          <w:lang w:eastAsia="en-US"/>
        </w:rPr>
        <w:t>ных лесных насаждений, очистку лесов от захламления, загрязнения и иного негативного воздействия);</w:t>
      </w:r>
    </w:p>
    <w:p w:rsidR="007328FC" w:rsidRPr="006A7539" w:rsidRDefault="00370B84" w:rsidP="00D73329">
      <w:pPr>
        <w:ind w:right="57" w:firstLine="709"/>
        <w:jc w:val="both"/>
        <w:rPr>
          <w:sz w:val="28"/>
          <w:szCs w:val="28"/>
          <w:lang w:eastAsia="en-US"/>
        </w:rPr>
      </w:pPr>
      <w:r w:rsidRPr="006A7539">
        <w:rPr>
          <w:sz w:val="28"/>
          <w:szCs w:val="28"/>
          <w:lang w:eastAsia="en-US"/>
        </w:rPr>
        <w:t>8)</w:t>
      </w:r>
      <w:r w:rsidR="007328FC" w:rsidRPr="006A7539">
        <w:rPr>
          <w:sz w:val="28"/>
          <w:szCs w:val="28"/>
          <w:lang w:eastAsia="en-US"/>
        </w:rPr>
        <w:t xml:space="preserve"> представлять ежегодно лесную декларацию, а также отчет об и</w:t>
      </w:r>
      <w:r w:rsidR="007328FC" w:rsidRPr="006A7539">
        <w:rPr>
          <w:sz w:val="28"/>
          <w:szCs w:val="28"/>
          <w:lang w:eastAsia="en-US"/>
        </w:rPr>
        <w:t>с</w:t>
      </w:r>
      <w:r w:rsidR="007328FC" w:rsidRPr="006A7539">
        <w:rPr>
          <w:sz w:val="28"/>
          <w:szCs w:val="28"/>
          <w:lang w:eastAsia="en-US"/>
        </w:rPr>
        <w:t>пользовании лесов, отчет об охране и защите лесов в установленном поря</w:t>
      </w:r>
      <w:r w:rsidR="007328FC" w:rsidRPr="006A7539">
        <w:rPr>
          <w:sz w:val="28"/>
          <w:szCs w:val="28"/>
          <w:lang w:eastAsia="en-US"/>
        </w:rPr>
        <w:t>д</w:t>
      </w:r>
      <w:r w:rsidR="007328FC" w:rsidRPr="006A7539">
        <w:rPr>
          <w:sz w:val="28"/>
          <w:szCs w:val="28"/>
          <w:lang w:eastAsia="en-US"/>
        </w:rPr>
        <w:t>ке;</w:t>
      </w:r>
    </w:p>
    <w:p w:rsidR="007328FC" w:rsidRPr="007C796A" w:rsidRDefault="00370B84" w:rsidP="00D73329">
      <w:pPr>
        <w:ind w:right="57" w:firstLine="709"/>
        <w:jc w:val="both"/>
        <w:rPr>
          <w:sz w:val="28"/>
          <w:szCs w:val="28"/>
          <w:lang w:eastAsia="en-US"/>
        </w:rPr>
      </w:pPr>
      <w:r w:rsidRPr="006A7539">
        <w:rPr>
          <w:sz w:val="28"/>
          <w:szCs w:val="28"/>
          <w:lang w:eastAsia="en-US"/>
        </w:rPr>
        <w:t xml:space="preserve">9) </w:t>
      </w:r>
      <w:r w:rsidR="007328FC" w:rsidRPr="006A7539">
        <w:rPr>
          <w:sz w:val="28"/>
          <w:szCs w:val="28"/>
          <w:lang w:eastAsia="en-US"/>
        </w:rPr>
        <w:t>выполнять другие обязанности, предусмотренные законодател</w:t>
      </w:r>
      <w:r w:rsidR="007328FC" w:rsidRPr="006A7539">
        <w:rPr>
          <w:sz w:val="28"/>
          <w:szCs w:val="28"/>
          <w:lang w:eastAsia="en-US"/>
        </w:rPr>
        <w:t>ь</w:t>
      </w:r>
      <w:r w:rsidR="007328FC" w:rsidRPr="006A7539">
        <w:rPr>
          <w:sz w:val="28"/>
          <w:szCs w:val="28"/>
          <w:lang w:eastAsia="en-US"/>
        </w:rPr>
        <w:t>ством Российской Федерации.</w:t>
      </w:r>
      <w:r w:rsidR="007328FC" w:rsidRPr="007C796A">
        <w:rPr>
          <w:sz w:val="28"/>
          <w:szCs w:val="28"/>
          <w:lang w:eastAsia="en-US"/>
        </w:rPr>
        <w:t xml:space="preserve"> </w:t>
      </w:r>
    </w:p>
    <w:p w:rsidR="007328FC" w:rsidRDefault="007328FC" w:rsidP="00D73329">
      <w:pPr>
        <w:autoSpaceDE w:val="0"/>
        <w:autoSpaceDN w:val="0"/>
        <w:adjustRightInd w:val="0"/>
        <w:ind w:right="57" w:firstLine="709"/>
        <w:jc w:val="both"/>
        <w:rPr>
          <w:sz w:val="28"/>
          <w:szCs w:val="28"/>
        </w:rPr>
      </w:pPr>
    </w:p>
    <w:p w:rsidR="00895C89" w:rsidRDefault="00895C89" w:rsidP="00D73329">
      <w:pPr>
        <w:autoSpaceDE w:val="0"/>
        <w:autoSpaceDN w:val="0"/>
        <w:adjustRightInd w:val="0"/>
        <w:ind w:right="57" w:firstLine="709"/>
        <w:jc w:val="both"/>
        <w:rPr>
          <w:sz w:val="28"/>
          <w:szCs w:val="28"/>
        </w:rPr>
      </w:pPr>
    </w:p>
    <w:p w:rsidR="00895C89" w:rsidRDefault="00895C89" w:rsidP="00D73329">
      <w:pPr>
        <w:autoSpaceDE w:val="0"/>
        <w:autoSpaceDN w:val="0"/>
        <w:adjustRightInd w:val="0"/>
        <w:ind w:right="57" w:firstLine="709"/>
        <w:jc w:val="both"/>
        <w:rPr>
          <w:sz w:val="28"/>
          <w:szCs w:val="28"/>
        </w:rPr>
      </w:pPr>
    </w:p>
    <w:p w:rsidR="007328FC" w:rsidRPr="00C1353B" w:rsidRDefault="007328FC" w:rsidP="007C6F8D">
      <w:pPr>
        <w:numPr>
          <w:ilvl w:val="2"/>
          <w:numId w:val="24"/>
        </w:numPr>
        <w:spacing w:after="200" w:line="276" w:lineRule="auto"/>
        <w:jc w:val="center"/>
        <w:rPr>
          <w:b/>
          <w:sz w:val="28"/>
          <w:szCs w:val="28"/>
          <w:lang w:eastAsia="en-US"/>
        </w:rPr>
      </w:pPr>
      <w:r w:rsidRPr="00C1353B">
        <w:rPr>
          <w:b/>
          <w:sz w:val="28"/>
          <w:szCs w:val="28"/>
          <w:lang w:eastAsia="en-US"/>
        </w:rPr>
        <w:t>Нормативы (ежегодные допустимые объемы) и параметры испол</w:t>
      </w:r>
      <w:r w:rsidRPr="00C1353B">
        <w:rPr>
          <w:b/>
          <w:sz w:val="28"/>
          <w:szCs w:val="28"/>
          <w:lang w:eastAsia="en-US"/>
        </w:rPr>
        <w:t>ь</w:t>
      </w:r>
      <w:r w:rsidRPr="00C1353B">
        <w:rPr>
          <w:b/>
          <w:sz w:val="28"/>
          <w:szCs w:val="28"/>
          <w:lang w:eastAsia="en-US"/>
        </w:rPr>
        <w:t>зования лесов для заготовки пищевых лесных ресурсов и сбора л</w:t>
      </w:r>
      <w:r w:rsidRPr="00C1353B">
        <w:rPr>
          <w:b/>
          <w:sz w:val="28"/>
          <w:szCs w:val="28"/>
          <w:lang w:eastAsia="en-US"/>
        </w:rPr>
        <w:t>е</w:t>
      </w:r>
      <w:r w:rsidRPr="00C1353B">
        <w:rPr>
          <w:b/>
          <w:sz w:val="28"/>
          <w:szCs w:val="28"/>
          <w:lang w:eastAsia="en-US"/>
        </w:rPr>
        <w:t>карственных рас</w:t>
      </w:r>
      <w:r w:rsidRPr="00C1353B">
        <w:rPr>
          <w:b/>
          <w:sz w:val="28"/>
          <w:szCs w:val="28"/>
          <w:lang w:eastAsia="en-US"/>
        </w:rPr>
        <w:softHyphen/>
        <w:t>тений по их видам</w:t>
      </w:r>
    </w:p>
    <w:p w:rsidR="007328FC" w:rsidRPr="007C796A" w:rsidRDefault="007328FC" w:rsidP="00D73329">
      <w:pPr>
        <w:ind w:right="57" w:firstLine="709"/>
        <w:jc w:val="both"/>
        <w:rPr>
          <w:sz w:val="28"/>
          <w:szCs w:val="28"/>
          <w:lang w:eastAsia="en-US"/>
        </w:rPr>
      </w:pPr>
      <w:r w:rsidRPr="007C796A">
        <w:rPr>
          <w:sz w:val="28"/>
          <w:szCs w:val="28"/>
          <w:lang w:eastAsia="en-US"/>
        </w:rPr>
        <w:t>Ежегодн</w:t>
      </w:r>
      <w:r>
        <w:rPr>
          <w:sz w:val="28"/>
          <w:szCs w:val="28"/>
          <w:lang w:eastAsia="en-US"/>
        </w:rPr>
        <w:t>о допустимые объемы</w:t>
      </w:r>
      <w:r w:rsidRPr="007C796A">
        <w:rPr>
          <w:sz w:val="28"/>
          <w:szCs w:val="28"/>
          <w:lang w:eastAsia="en-US"/>
        </w:rPr>
        <w:t xml:space="preserve"> использования лесов при за</w:t>
      </w:r>
      <w:r>
        <w:rPr>
          <w:sz w:val="28"/>
          <w:szCs w:val="28"/>
          <w:lang w:eastAsia="en-US"/>
        </w:rPr>
        <w:softHyphen/>
      </w:r>
      <w:r w:rsidRPr="007C796A">
        <w:rPr>
          <w:sz w:val="28"/>
          <w:szCs w:val="28"/>
          <w:lang w:eastAsia="en-US"/>
        </w:rPr>
        <w:t>готовке п</w:t>
      </w:r>
      <w:r w:rsidRPr="007C796A">
        <w:rPr>
          <w:sz w:val="28"/>
          <w:szCs w:val="28"/>
          <w:lang w:eastAsia="en-US"/>
        </w:rPr>
        <w:t>и</w:t>
      </w:r>
      <w:r w:rsidRPr="007C796A">
        <w:rPr>
          <w:sz w:val="28"/>
          <w:szCs w:val="28"/>
          <w:lang w:eastAsia="en-US"/>
        </w:rPr>
        <w:t>щевых лесных ресурсов и сборе лекарственных трав приведены в таб</w:t>
      </w:r>
      <w:r>
        <w:rPr>
          <w:sz w:val="28"/>
          <w:szCs w:val="28"/>
          <w:lang w:eastAsia="en-US"/>
        </w:rPr>
        <w:softHyphen/>
        <w:t>лице</w:t>
      </w:r>
      <w:r w:rsidR="00822125">
        <w:rPr>
          <w:sz w:val="28"/>
          <w:szCs w:val="28"/>
          <w:lang w:eastAsia="en-US"/>
        </w:rPr>
        <w:t> </w:t>
      </w:r>
      <w:r>
        <w:rPr>
          <w:sz w:val="28"/>
          <w:szCs w:val="28"/>
          <w:lang w:eastAsia="en-US"/>
        </w:rPr>
        <w:t>13.</w:t>
      </w:r>
    </w:p>
    <w:p w:rsidR="007328FC" w:rsidRDefault="007328FC" w:rsidP="00D73329">
      <w:pPr>
        <w:autoSpaceDE w:val="0"/>
        <w:autoSpaceDN w:val="0"/>
        <w:adjustRightInd w:val="0"/>
        <w:ind w:left="-51" w:right="-28"/>
        <w:jc w:val="both"/>
        <w:rPr>
          <w:sz w:val="28"/>
          <w:szCs w:val="28"/>
        </w:rPr>
      </w:pPr>
    </w:p>
    <w:p w:rsidR="007328FC" w:rsidRPr="004011F6" w:rsidRDefault="007328FC" w:rsidP="007C6F8D">
      <w:pPr>
        <w:autoSpaceDE w:val="0"/>
        <w:autoSpaceDN w:val="0"/>
        <w:adjustRightInd w:val="0"/>
        <w:ind w:left="-51" w:right="-28"/>
        <w:jc w:val="right"/>
        <w:rPr>
          <w:sz w:val="28"/>
          <w:szCs w:val="28"/>
        </w:rPr>
      </w:pPr>
      <w:r>
        <w:rPr>
          <w:sz w:val="28"/>
          <w:szCs w:val="28"/>
        </w:rPr>
        <w:t>Таблица 13</w:t>
      </w:r>
    </w:p>
    <w:p w:rsidR="007328FC" w:rsidRPr="007C796A" w:rsidRDefault="007328FC" w:rsidP="007C6F8D">
      <w:pPr>
        <w:autoSpaceDE w:val="0"/>
        <w:autoSpaceDN w:val="0"/>
        <w:adjustRightInd w:val="0"/>
        <w:ind w:left="-51" w:right="-28"/>
        <w:jc w:val="center"/>
        <w:rPr>
          <w:sz w:val="28"/>
          <w:szCs w:val="28"/>
        </w:rPr>
      </w:pPr>
      <w:r w:rsidRPr="007C796A">
        <w:rPr>
          <w:sz w:val="28"/>
          <w:szCs w:val="28"/>
        </w:rPr>
        <w:t>Параметры использования лесов при заготовке пищевых</w:t>
      </w:r>
      <w:r w:rsidRPr="007C796A">
        <w:rPr>
          <w:sz w:val="28"/>
          <w:szCs w:val="28"/>
        </w:rPr>
        <w:br/>
        <w:t>лесных ресурсов и сборе лекарственных растений</w:t>
      </w:r>
    </w:p>
    <w:p w:rsidR="007328FC" w:rsidRPr="007C796A" w:rsidRDefault="007328FC" w:rsidP="00D73329">
      <w:pPr>
        <w:autoSpaceDE w:val="0"/>
        <w:autoSpaceDN w:val="0"/>
        <w:adjustRightInd w:val="0"/>
        <w:ind w:right="-28"/>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7"/>
        <w:gridCol w:w="4198"/>
        <w:gridCol w:w="2153"/>
        <w:gridCol w:w="2393"/>
      </w:tblGrid>
      <w:tr w:rsidR="007328FC" w:rsidRPr="00CC3F2E" w:rsidTr="00CC3F2E">
        <w:trPr>
          <w:trHeight w:val="27"/>
          <w:tblHeader/>
        </w:trPr>
        <w:tc>
          <w:tcPr>
            <w:tcW w:w="432" w:type="pct"/>
            <w:vAlign w:val="center"/>
          </w:tcPr>
          <w:p w:rsidR="007328FC" w:rsidRPr="00CC3F2E" w:rsidRDefault="007328FC" w:rsidP="00D73329">
            <w:pPr>
              <w:jc w:val="both"/>
              <w:rPr>
                <w:sz w:val="24"/>
                <w:szCs w:val="24"/>
              </w:rPr>
            </w:pPr>
            <w:r w:rsidRPr="00CC3F2E">
              <w:rPr>
                <w:sz w:val="24"/>
                <w:szCs w:val="24"/>
              </w:rPr>
              <w:t>№</w:t>
            </w:r>
          </w:p>
          <w:p w:rsidR="007328FC" w:rsidRPr="00CC3F2E" w:rsidRDefault="007328FC" w:rsidP="00D73329">
            <w:pPr>
              <w:jc w:val="both"/>
              <w:rPr>
                <w:sz w:val="24"/>
                <w:szCs w:val="24"/>
              </w:rPr>
            </w:pPr>
            <w:r w:rsidRPr="00CC3F2E">
              <w:rPr>
                <w:sz w:val="24"/>
                <w:szCs w:val="24"/>
              </w:rPr>
              <w:t>п/п</w:t>
            </w:r>
          </w:p>
        </w:tc>
        <w:tc>
          <w:tcPr>
            <w:tcW w:w="2193" w:type="pct"/>
            <w:vAlign w:val="center"/>
          </w:tcPr>
          <w:p w:rsidR="007328FC" w:rsidRPr="00CC3F2E" w:rsidRDefault="007328FC" w:rsidP="00D73329">
            <w:pPr>
              <w:jc w:val="both"/>
              <w:rPr>
                <w:sz w:val="24"/>
                <w:szCs w:val="24"/>
              </w:rPr>
            </w:pPr>
            <w:r w:rsidRPr="00CC3F2E">
              <w:rPr>
                <w:sz w:val="24"/>
                <w:szCs w:val="24"/>
              </w:rPr>
              <w:t xml:space="preserve">Вид пищевых лесных ресурсов, </w:t>
            </w:r>
          </w:p>
          <w:p w:rsidR="007328FC" w:rsidRPr="00CC3F2E" w:rsidRDefault="007328FC" w:rsidP="00D73329">
            <w:pPr>
              <w:jc w:val="both"/>
              <w:rPr>
                <w:sz w:val="24"/>
                <w:szCs w:val="24"/>
              </w:rPr>
            </w:pPr>
            <w:r w:rsidRPr="00CC3F2E">
              <w:rPr>
                <w:sz w:val="24"/>
                <w:szCs w:val="24"/>
              </w:rPr>
              <w:t>лекарственных растений</w:t>
            </w:r>
          </w:p>
        </w:tc>
        <w:tc>
          <w:tcPr>
            <w:tcW w:w="1125" w:type="pct"/>
            <w:vAlign w:val="center"/>
          </w:tcPr>
          <w:p w:rsidR="007328FC" w:rsidRPr="00CC3F2E" w:rsidRDefault="007328FC" w:rsidP="00D73329">
            <w:pPr>
              <w:jc w:val="both"/>
              <w:rPr>
                <w:sz w:val="24"/>
                <w:szCs w:val="24"/>
              </w:rPr>
            </w:pPr>
            <w:r w:rsidRPr="00CC3F2E">
              <w:rPr>
                <w:sz w:val="24"/>
                <w:szCs w:val="24"/>
              </w:rPr>
              <w:t xml:space="preserve">Единица </w:t>
            </w:r>
          </w:p>
          <w:p w:rsidR="007328FC" w:rsidRPr="00CC3F2E" w:rsidRDefault="007328FC" w:rsidP="00D73329">
            <w:pPr>
              <w:jc w:val="both"/>
              <w:rPr>
                <w:sz w:val="24"/>
                <w:szCs w:val="24"/>
              </w:rPr>
            </w:pPr>
            <w:r w:rsidRPr="00CC3F2E">
              <w:rPr>
                <w:sz w:val="24"/>
                <w:szCs w:val="24"/>
              </w:rPr>
              <w:t>измерения</w:t>
            </w:r>
          </w:p>
        </w:tc>
        <w:tc>
          <w:tcPr>
            <w:tcW w:w="1250" w:type="pct"/>
            <w:vAlign w:val="center"/>
          </w:tcPr>
          <w:p w:rsidR="007328FC" w:rsidRPr="00CC3F2E" w:rsidRDefault="007328FC" w:rsidP="00D73329">
            <w:pPr>
              <w:jc w:val="both"/>
              <w:rPr>
                <w:sz w:val="24"/>
                <w:szCs w:val="24"/>
              </w:rPr>
            </w:pPr>
            <w:r w:rsidRPr="00CC3F2E">
              <w:rPr>
                <w:sz w:val="24"/>
                <w:szCs w:val="24"/>
              </w:rPr>
              <w:t>Ежегодный допус</w:t>
            </w:r>
            <w:r w:rsidRPr="00CC3F2E">
              <w:rPr>
                <w:sz w:val="24"/>
                <w:szCs w:val="24"/>
              </w:rPr>
              <w:softHyphen/>
              <w:t xml:space="preserve">тимый объем </w:t>
            </w:r>
          </w:p>
          <w:p w:rsidR="007328FC" w:rsidRPr="00CC3F2E" w:rsidRDefault="007328FC" w:rsidP="00D73329">
            <w:pPr>
              <w:jc w:val="both"/>
              <w:rPr>
                <w:sz w:val="24"/>
                <w:szCs w:val="24"/>
              </w:rPr>
            </w:pPr>
            <w:r w:rsidRPr="00CC3F2E">
              <w:rPr>
                <w:sz w:val="24"/>
                <w:szCs w:val="24"/>
              </w:rPr>
              <w:t>заготовки</w:t>
            </w:r>
          </w:p>
        </w:tc>
      </w:tr>
      <w:tr w:rsidR="007328FC" w:rsidRPr="00CC3F2E" w:rsidTr="00CC3F2E">
        <w:trPr>
          <w:trHeight w:val="27"/>
          <w:tblHeader/>
        </w:trPr>
        <w:tc>
          <w:tcPr>
            <w:tcW w:w="432" w:type="pct"/>
            <w:vAlign w:val="center"/>
          </w:tcPr>
          <w:p w:rsidR="007328FC" w:rsidRPr="00CC3F2E" w:rsidRDefault="007328FC" w:rsidP="00D73329">
            <w:pPr>
              <w:jc w:val="both"/>
              <w:rPr>
                <w:sz w:val="24"/>
                <w:szCs w:val="24"/>
              </w:rPr>
            </w:pPr>
            <w:r w:rsidRPr="00CC3F2E">
              <w:rPr>
                <w:sz w:val="24"/>
                <w:szCs w:val="24"/>
              </w:rPr>
              <w:t>1</w:t>
            </w:r>
          </w:p>
        </w:tc>
        <w:tc>
          <w:tcPr>
            <w:tcW w:w="2193" w:type="pct"/>
            <w:vAlign w:val="center"/>
          </w:tcPr>
          <w:p w:rsidR="007328FC" w:rsidRPr="00CC3F2E" w:rsidRDefault="007328FC" w:rsidP="00D73329">
            <w:pPr>
              <w:jc w:val="both"/>
              <w:rPr>
                <w:sz w:val="24"/>
                <w:szCs w:val="24"/>
              </w:rPr>
            </w:pPr>
            <w:r w:rsidRPr="00CC3F2E">
              <w:rPr>
                <w:sz w:val="24"/>
                <w:szCs w:val="24"/>
              </w:rPr>
              <w:t>2</w:t>
            </w:r>
          </w:p>
        </w:tc>
        <w:tc>
          <w:tcPr>
            <w:tcW w:w="1125" w:type="pct"/>
            <w:vAlign w:val="center"/>
          </w:tcPr>
          <w:p w:rsidR="007328FC" w:rsidRPr="00CC3F2E" w:rsidRDefault="007328FC" w:rsidP="00D73329">
            <w:pPr>
              <w:jc w:val="both"/>
              <w:rPr>
                <w:sz w:val="24"/>
                <w:szCs w:val="24"/>
              </w:rPr>
            </w:pPr>
            <w:r w:rsidRPr="00CC3F2E">
              <w:rPr>
                <w:sz w:val="24"/>
                <w:szCs w:val="24"/>
              </w:rPr>
              <w:t>3</w:t>
            </w:r>
          </w:p>
        </w:tc>
        <w:tc>
          <w:tcPr>
            <w:tcW w:w="1250" w:type="pct"/>
            <w:vAlign w:val="center"/>
          </w:tcPr>
          <w:p w:rsidR="007328FC" w:rsidRPr="00CC3F2E" w:rsidRDefault="007328FC" w:rsidP="00D73329">
            <w:pPr>
              <w:jc w:val="both"/>
              <w:rPr>
                <w:sz w:val="24"/>
                <w:szCs w:val="24"/>
              </w:rPr>
            </w:pPr>
            <w:r w:rsidRPr="00CC3F2E">
              <w:rPr>
                <w:sz w:val="24"/>
                <w:szCs w:val="24"/>
              </w:rPr>
              <w:t>4</w:t>
            </w:r>
          </w:p>
        </w:tc>
      </w:tr>
      <w:tr w:rsidR="007328FC" w:rsidRPr="00CC3F2E" w:rsidTr="00CC3F2E">
        <w:trPr>
          <w:trHeight w:val="27"/>
        </w:trPr>
        <w:tc>
          <w:tcPr>
            <w:tcW w:w="5000" w:type="pct"/>
            <w:gridSpan w:val="4"/>
          </w:tcPr>
          <w:p w:rsidR="007328FC" w:rsidRPr="00CC3F2E" w:rsidRDefault="007328FC" w:rsidP="00D73329">
            <w:pPr>
              <w:jc w:val="both"/>
              <w:rPr>
                <w:sz w:val="24"/>
                <w:szCs w:val="24"/>
              </w:rPr>
            </w:pPr>
            <w:r w:rsidRPr="00CC3F2E">
              <w:rPr>
                <w:sz w:val="24"/>
                <w:szCs w:val="24"/>
              </w:rPr>
              <w:t>Пищевые ресурсы</w:t>
            </w:r>
          </w:p>
        </w:tc>
      </w:tr>
      <w:tr w:rsidR="00A45B4C" w:rsidRPr="00CC3F2E" w:rsidTr="00CC3F2E">
        <w:trPr>
          <w:trHeight w:val="27"/>
        </w:trPr>
        <w:tc>
          <w:tcPr>
            <w:tcW w:w="432" w:type="pct"/>
          </w:tcPr>
          <w:p w:rsidR="00A45B4C" w:rsidRPr="00CC3F2E" w:rsidRDefault="00A45B4C" w:rsidP="00D73329">
            <w:pPr>
              <w:jc w:val="both"/>
              <w:rPr>
                <w:sz w:val="24"/>
                <w:szCs w:val="24"/>
              </w:rPr>
            </w:pPr>
            <w:r w:rsidRPr="00CC3F2E">
              <w:rPr>
                <w:sz w:val="24"/>
                <w:szCs w:val="24"/>
              </w:rPr>
              <w:t>1.</w:t>
            </w:r>
          </w:p>
        </w:tc>
        <w:tc>
          <w:tcPr>
            <w:tcW w:w="2193" w:type="pct"/>
          </w:tcPr>
          <w:p w:rsidR="00A45B4C" w:rsidRPr="00CC3F2E" w:rsidRDefault="00A45B4C" w:rsidP="00D73329">
            <w:pPr>
              <w:jc w:val="both"/>
              <w:rPr>
                <w:sz w:val="24"/>
                <w:szCs w:val="24"/>
              </w:rPr>
            </w:pPr>
            <w:r w:rsidRPr="00CC3F2E">
              <w:rPr>
                <w:sz w:val="24"/>
                <w:szCs w:val="24"/>
              </w:rPr>
              <w:t>Ягоды: брусника</w:t>
            </w:r>
          </w:p>
        </w:tc>
        <w:tc>
          <w:tcPr>
            <w:tcW w:w="1125" w:type="pct"/>
          </w:tcPr>
          <w:p w:rsidR="00A45B4C" w:rsidRPr="00CC3F2E" w:rsidRDefault="00A45B4C" w:rsidP="00D73329">
            <w:pPr>
              <w:jc w:val="both"/>
              <w:rPr>
                <w:sz w:val="24"/>
                <w:szCs w:val="24"/>
              </w:rPr>
            </w:pPr>
            <w:r w:rsidRPr="00CC3F2E">
              <w:rPr>
                <w:sz w:val="24"/>
                <w:szCs w:val="24"/>
              </w:rPr>
              <w:t>т</w:t>
            </w:r>
          </w:p>
        </w:tc>
        <w:tc>
          <w:tcPr>
            <w:tcW w:w="1250" w:type="pct"/>
          </w:tcPr>
          <w:p w:rsidR="00A45B4C" w:rsidRPr="00CC3F2E" w:rsidRDefault="00235EE2" w:rsidP="00D73329">
            <w:pPr>
              <w:jc w:val="both"/>
              <w:rPr>
                <w:sz w:val="24"/>
                <w:szCs w:val="24"/>
              </w:rPr>
            </w:pPr>
            <w:r w:rsidRPr="00CC3F2E">
              <w:rPr>
                <w:sz w:val="24"/>
                <w:szCs w:val="24"/>
              </w:rPr>
              <w:t>0,5</w:t>
            </w:r>
          </w:p>
        </w:tc>
      </w:tr>
      <w:tr w:rsidR="00A45B4C" w:rsidRPr="00CC3F2E" w:rsidTr="00CC3F2E">
        <w:trPr>
          <w:trHeight w:val="27"/>
        </w:trPr>
        <w:tc>
          <w:tcPr>
            <w:tcW w:w="432" w:type="pct"/>
          </w:tcPr>
          <w:p w:rsidR="00A45B4C" w:rsidRPr="00CC3F2E" w:rsidRDefault="00A45B4C" w:rsidP="00D73329">
            <w:pPr>
              <w:jc w:val="both"/>
              <w:rPr>
                <w:sz w:val="24"/>
                <w:szCs w:val="24"/>
              </w:rPr>
            </w:pPr>
          </w:p>
        </w:tc>
        <w:tc>
          <w:tcPr>
            <w:tcW w:w="2193" w:type="pct"/>
          </w:tcPr>
          <w:p w:rsidR="00A45B4C" w:rsidRPr="00CC3F2E" w:rsidRDefault="00A45B4C" w:rsidP="00D73329">
            <w:pPr>
              <w:jc w:val="both"/>
              <w:rPr>
                <w:sz w:val="24"/>
                <w:szCs w:val="24"/>
              </w:rPr>
            </w:pPr>
            <w:r w:rsidRPr="00CC3F2E">
              <w:rPr>
                <w:sz w:val="24"/>
                <w:szCs w:val="24"/>
              </w:rPr>
              <w:t xml:space="preserve">           </w:t>
            </w:r>
            <w:r w:rsidR="00235EE2" w:rsidRPr="00CC3F2E">
              <w:rPr>
                <w:sz w:val="24"/>
                <w:szCs w:val="24"/>
              </w:rPr>
              <w:t xml:space="preserve"> </w:t>
            </w:r>
            <w:r w:rsidRPr="00CC3F2E">
              <w:rPr>
                <w:sz w:val="24"/>
                <w:szCs w:val="24"/>
              </w:rPr>
              <w:t>малина</w:t>
            </w:r>
          </w:p>
        </w:tc>
        <w:tc>
          <w:tcPr>
            <w:tcW w:w="1125" w:type="pct"/>
          </w:tcPr>
          <w:p w:rsidR="00A45B4C" w:rsidRPr="00CC3F2E" w:rsidRDefault="00A45B4C" w:rsidP="00D73329">
            <w:pPr>
              <w:jc w:val="both"/>
              <w:rPr>
                <w:sz w:val="24"/>
                <w:szCs w:val="24"/>
              </w:rPr>
            </w:pPr>
            <w:r w:rsidRPr="00CC3F2E">
              <w:rPr>
                <w:sz w:val="24"/>
                <w:szCs w:val="24"/>
              </w:rPr>
              <w:t>т</w:t>
            </w:r>
          </w:p>
        </w:tc>
        <w:tc>
          <w:tcPr>
            <w:tcW w:w="1250" w:type="pct"/>
          </w:tcPr>
          <w:p w:rsidR="00A45B4C" w:rsidRPr="00CC3F2E" w:rsidRDefault="00A45B4C" w:rsidP="00D73329">
            <w:pPr>
              <w:jc w:val="both"/>
              <w:rPr>
                <w:sz w:val="24"/>
                <w:szCs w:val="24"/>
              </w:rPr>
            </w:pPr>
            <w:r w:rsidRPr="00CC3F2E">
              <w:rPr>
                <w:sz w:val="24"/>
                <w:szCs w:val="24"/>
              </w:rPr>
              <w:t>0,5</w:t>
            </w:r>
          </w:p>
        </w:tc>
      </w:tr>
      <w:tr w:rsidR="00A45B4C" w:rsidRPr="00CC3F2E" w:rsidTr="00CC3F2E">
        <w:trPr>
          <w:trHeight w:val="268"/>
        </w:trPr>
        <w:tc>
          <w:tcPr>
            <w:tcW w:w="432" w:type="pct"/>
          </w:tcPr>
          <w:p w:rsidR="00A45B4C" w:rsidRPr="00CC3F2E" w:rsidRDefault="00A45B4C" w:rsidP="00D73329">
            <w:pPr>
              <w:jc w:val="both"/>
              <w:rPr>
                <w:sz w:val="24"/>
                <w:szCs w:val="24"/>
              </w:rPr>
            </w:pPr>
          </w:p>
        </w:tc>
        <w:tc>
          <w:tcPr>
            <w:tcW w:w="2193" w:type="pct"/>
          </w:tcPr>
          <w:p w:rsidR="00A45B4C" w:rsidRPr="00CC3F2E" w:rsidRDefault="00A45B4C" w:rsidP="00D73329">
            <w:pPr>
              <w:jc w:val="both"/>
              <w:rPr>
                <w:sz w:val="24"/>
                <w:szCs w:val="24"/>
              </w:rPr>
            </w:pPr>
            <w:r w:rsidRPr="00CC3F2E">
              <w:rPr>
                <w:sz w:val="24"/>
                <w:szCs w:val="24"/>
              </w:rPr>
              <w:t xml:space="preserve">            земляника</w:t>
            </w:r>
          </w:p>
        </w:tc>
        <w:tc>
          <w:tcPr>
            <w:tcW w:w="1125" w:type="pct"/>
          </w:tcPr>
          <w:p w:rsidR="00A45B4C" w:rsidRPr="00CC3F2E" w:rsidRDefault="00A45B4C" w:rsidP="00D73329">
            <w:pPr>
              <w:jc w:val="both"/>
              <w:rPr>
                <w:sz w:val="24"/>
                <w:szCs w:val="24"/>
              </w:rPr>
            </w:pPr>
            <w:r w:rsidRPr="00CC3F2E">
              <w:rPr>
                <w:sz w:val="24"/>
                <w:szCs w:val="24"/>
              </w:rPr>
              <w:t>т</w:t>
            </w:r>
          </w:p>
        </w:tc>
        <w:tc>
          <w:tcPr>
            <w:tcW w:w="1250" w:type="pct"/>
            <w:vAlign w:val="center"/>
          </w:tcPr>
          <w:p w:rsidR="00A45B4C" w:rsidRPr="00CC3F2E" w:rsidRDefault="00A45B4C" w:rsidP="00D73329">
            <w:pPr>
              <w:pStyle w:val="ConsPlusNormal"/>
              <w:widowControl/>
              <w:spacing w:line="360" w:lineRule="auto"/>
              <w:ind w:firstLine="0"/>
              <w:jc w:val="both"/>
              <w:rPr>
                <w:rFonts w:ascii="Times New Roman" w:hAnsi="Times New Roman"/>
                <w:sz w:val="24"/>
                <w:szCs w:val="24"/>
              </w:rPr>
            </w:pPr>
            <w:r w:rsidRPr="00CC3F2E">
              <w:rPr>
                <w:rFonts w:ascii="Times New Roman" w:hAnsi="Times New Roman"/>
                <w:sz w:val="24"/>
                <w:szCs w:val="24"/>
              </w:rPr>
              <w:t>0,3</w:t>
            </w:r>
          </w:p>
        </w:tc>
      </w:tr>
      <w:tr w:rsidR="00A45B4C" w:rsidRPr="00CC3F2E" w:rsidTr="00CC3F2E">
        <w:trPr>
          <w:trHeight w:val="27"/>
        </w:trPr>
        <w:tc>
          <w:tcPr>
            <w:tcW w:w="432" w:type="pct"/>
          </w:tcPr>
          <w:p w:rsidR="00A45B4C" w:rsidRPr="00CC3F2E" w:rsidRDefault="00A45B4C" w:rsidP="00D73329">
            <w:pPr>
              <w:jc w:val="both"/>
              <w:rPr>
                <w:sz w:val="24"/>
                <w:szCs w:val="24"/>
              </w:rPr>
            </w:pPr>
          </w:p>
        </w:tc>
        <w:tc>
          <w:tcPr>
            <w:tcW w:w="2193" w:type="pct"/>
          </w:tcPr>
          <w:p w:rsidR="00A45B4C" w:rsidRPr="00CC3F2E" w:rsidRDefault="00A45B4C" w:rsidP="00D73329">
            <w:pPr>
              <w:jc w:val="both"/>
              <w:rPr>
                <w:sz w:val="24"/>
                <w:szCs w:val="24"/>
              </w:rPr>
            </w:pPr>
            <w:r w:rsidRPr="00CC3F2E">
              <w:rPr>
                <w:sz w:val="24"/>
                <w:szCs w:val="24"/>
              </w:rPr>
              <w:t xml:space="preserve">            клубника</w:t>
            </w:r>
          </w:p>
        </w:tc>
        <w:tc>
          <w:tcPr>
            <w:tcW w:w="1125" w:type="pct"/>
          </w:tcPr>
          <w:p w:rsidR="00A45B4C" w:rsidRPr="00CC3F2E" w:rsidRDefault="00A45B4C" w:rsidP="00D73329">
            <w:pPr>
              <w:jc w:val="both"/>
              <w:rPr>
                <w:sz w:val="24"/>
                <w:szCs w:val="24"/>
              </w:rPr>
            </w:pPr>
            <w:r w:rsidRPr="00CC3F2E">
              <w:rPr>
                <w:sz w:val="24"/>
                <w:szCs w:val="24"/>
              </w:rPr>
              <w:t>т</w:t>
            </w:r>
          </w:p>
        </w:tc>
        <w:tc>
          <w:tcPr>
            <w:tcW w:w="1250" w:type="pct"/>
          </w:tcPr>
          <w:p w:rsidR="00A45B4C" w:rsidRPr="00CC3F2E" w:rsidRDefault="00A45B4C" w:rsidP="00D73329">
            <w:pPr>
              <w:jc w:val="both"/>
              <w:rPr>
                <w:sz w:val="24"/>
                <w:szCs w:val="24"/>
              </w:rPr>
            </w:pPr>
            <w:r w:rsidRPr="00CC3F2E">
              <w:rPr>
                <w:sz w:val="24"/>
                <w:szCs w:val="24"/>
              </w:rPr>
              <w:t>0,1</w:t>
            </w:r>
          </w:p>
        </w:tc>
      </w:tr>
      <w:tr w:rsidR="00A45B4C" w:rsidRPr="00CC3F2E" w:rsidTr="00CC3F2E">
        <w:trPr>
          <w:trHeight w:val="27"/>
        </w:trPr>
        <w:tc>
          <w:tcPr>
            <w:tcW w:w="432" w:type="pct"/>
          </w:tcPr>
          <w:p w:rsidR="00A45B4C" w:rsidRPr="00CC3F2E" w:rsidRDefault="00A45B4C" w:rsidP="00D73329">
            <w:pPr>
              <w:jc w:val="both"/>
              <w:rPr>
                <w:sz w:val="24"/>
                <w:szCs w:val="24"/>
              </w:rPr>
            </w:pPr>
          </w:p>
        </w:tc>
        <w:tc>
          <w:tcPr>
            <w:tcW w:w="2193" w:type="pct"/>
          </w:tcPr>
          <w:p w:rsidR="00A45B4C" w:rsidRPr="00CC3F2E" w:rsidRDefault="00A45B4C" w:rsidP="00D73329">
            <w:pPr>
              <w:jc w:val="both"/>
              <w:rPr>
                <w:sz w:val="24"/>
                <w:szCs w:val="24"/>
              </w:rPr>
            </w:pPr>
            <w:r w:rsidRPr="00CC3F2E">
              <w:rPr>
                <w:sz w:val="24"/>
                <w:szCs w:val="24"/>
              </w:rPr>
              <w:t xml:space="preserve">            костяника</w:t>
            </w:r>
          </w:p>
        </w:tc>
        <w:tc>
          <w:tcPr>
            <w:tcW w:w="1125" w:type="pct"/>
          </w:tcPr>
          <w:p w:rsidR="00A45B4C" w:rsidRPr="00CC3F2E" w:rsidRDefault="00A45B4C" w:rsidP="00D73329">
            <w:pPr>
              <w:jc w:val="both"/>
              <w:rPr>
                <w:sz w:val="24"/>
                <w:szCs w:val="24"/>
              </w:rPr>
            </w:pPr>
            <w:r w:rsidRPr="00CC3F2E">
              <w:rPr>
                <w:sz w:val="24"/>
                <w:szCs w:val="24"/>
              </w:rPr>
              <w:t>т</w:t>
            </w:r>
          </w:p>
        </w:tc>
        <w:tc>
          <w:tcPr>
            <w:tcW w:w="1250" w:type="pct"/>
          </w:tcPr>
          <w:p w:rsidR="00A45B4C" w:rsidRPr="00CC3F2E" w:rsidRDefault="00A45B4C" w:rsidP="00D73329">
            <w:pPr>
              <w:jc w:val="both"/>
              <w:rPr>
                <w:sz w:val="24"/>
                <w:szCs w:val="24"/>
              </w:rPr>
            </w:pPr>
            <w:r w:rsidRPr="00CC3F2E">
              <w:rPr>
                <w:sz w:val="24"/>
                <w:szCs w:val="24"/>
              </w:rPr>
              <w:t>0,1</w:t>
            </w:r>
          </w:p>
        </w:tc>
      </w:tr>
      <w:tr w:rsidR="00A45B4C" w:rsidRPr="00CC3F2E" w:rsidTr="00CC3F2E">
        <w:trPr>
          <w:trHeight w:val="27"/>
        </w:trPr>
        <w:tc>
          <w:tcPr>
            <w:tcW w:w="432" w:type="pct"/>
          </w:tcPr>
          <w:p w:rsidR="00A45B4C" w:rsidRPr="00CC3F2E" w:rsidRDefault="00A45B4C" w:rsidP="00D73329">
            <w:pPr>
              <w:jc w:val="both"/>
              <w:rPr>
                <w:sz w:val="24"/>
                <w:szCs w:val="24"/>
              </w:rPr>
            </w:pPr>
          </w:p>
        </w:tc>
        <w:tc>
          <w:tcPr>
            <w:tcW w:w="2193" w:type="pct"/>
          </w:tcPr>
          <w:p w:rsidR="00A45B4C" w:rsidRPr="00CC3F2E" w:rsidRDefault="00A45B4C" w:rsidP="00D73329">
            <w:pPr>
              <w:jc w:val="both"/>
              <w:rPr>
                <w:sz w:val="24"/>
                <w:szCs w:val="24"/>
              </w:rPr>
            </w:pPr>
            <w:r w:rsidRPr="00CC3F2E">
              <w:rPr>
                <w:sz w:val="24"/>
                <w:szCs w:val="24"/>
              </w:rPr>
              <w:t xml:space="preserve">            рябина, черемуха</w:t>
            </w:r>
          </w:p>
        </w:tc>
        <w:tc>
          <w:tcPr>
            <w:tcW w:w="1125" w:type="pct"/>
          </w:tcPr>
          <w:p w:rsidR="00A45B4C" w:rsidRPr="00CC3F2E" w:rsidRDefault="00A45B4C" w:rsidP="00D73329">
            <w:pPr>
              <w:jc w:val="both"/>
              <w:rPr>
                <w:sz w:val="24"/>
                <w:szCs w:val="24"/>
              </w:rPr>
            </w:pPr>
            <w:r w:rsidRPr="00CC3F2E">
              <w:rPr>
                <w:sz w:val="24"/>
                <w:szCs w:val="24"/>
              </w:rPr>
              <w:t>т</w:t>
            </w:r>
          </w:p>
        </w:tc>
        <w:tc>
          <w:tcPr>
            <w:tcW w:w="1250" w:type="pct"/>
          </w:tcPr>
          <w:p w:rsidR="00A45B4C" w:rsidRPr="00CC3F2E" w:rsidRDefault="00A45B4C" w:rsidP="00D73329">
            <w:pPr>
              <w:spacing w:line="276" w:lineRule="auto"/>
              <w:jc w:val="both"/>
              <w:rPr>
                <w:sz w:val="24"/>
                <w:szCs w:val="24"/>
              </w:rPr>
            </w:pPr>
            <w:r w:rsidRPr="00CC3F2E">
              <w:rPr>
                <w:sz w:val="24"/>
                <w:szCs w:val="24"/>
              </w:rPr>
              <w:t>5,0</w:t>
            </w:r>
          </w:p>
        </w:tc>
      </w:tr>
      <w:tr w:rsidR="00A45B4C" w:rsidRPr="00CC3F2E" w:rsidTr="00CC3F2E">
        <w:trPr>
          <w:trHeight w:val="27"/>
        </w:trPr>
        <w:tc>
          <w:tcPr>
            <w:tcW w:w="432" w:type="pct"/>
          </w:tcPr>
          <w:p w:rsidR="00A45B4C" w:rsidRPr="00CC3F2E" w:rsidRDefault="00A45B4C" w:rsidP="00D73329">
            <w:pPr>
              <w:jc w:val="both"/>
              <w:rPr>
                <w:sz w:val="24"/>
                <w:szCs w:val="24"/>
              </w:rPr>
            </w:pPr>
          </w:p>
        </w:tc>
        <w:tc>
          <w:tcPr>
            <w:tcW w:w="2193" w:type="pct"/>
          </w:tcPr>
          <w:p w:rsidR="00A45B4C" w:rsidRPr="00CC3F2E" w:rsidRDefault="00A45B4C" w:rsidP="00D73329">
            <w:pPr>
              <w:jc w:val="both"/>
              <w:rPr>
                <w:sz w:val="24"/>
                <w:szCs w:val="24"/>
              </w:rPr>
            </w:pPr>
            <w:r w:rsidRPr="00CC3F2E">
              <w:rPr>
                <w:sz w:val="24"/>
                <w:szCs w:val="24"/>
              </w:rPr>
              <w:t xml:space="preserve">             черника</w:t>
            </w:r>
          </w:p>
        </w:tc>
        <w:tc>
          <w:tcPr>
            <w:tcW w:w="1125" w:type="pct"/>
          </w:tcPr>
          <w:p w:rsidR="00A45B4C" w:rsidRPr="00CC3F2E" w:rsidRDefault="00A45B4C" w:rsidP="00D73329">
            <w:pPr>
              <w:jc w:val="both"/>
              <w:rPr>
                <w:sz w:val="24"/>
                <w:szCs w:val="24"/>
              </w:rPr>
            </w:pPr>
            <w:r w:rsidRPr="00CC3F2E">
              <w:rPr>
                <w:sz w:val="24"/>
                <w:szCs w:val="24"/>
              </w:rPr>
              <w:t>т</w:t>
            </w:r>
          </w:p>
        </w:tc>
        <w:tc>
          <w:tcPr>
            <w:tcW w:w="1250" w:type="pct"/>
          </w:tcPr>
          <w:p w:rsidR="00A45B4C" w:rsidRPr="00CC3F2E" w:rsidRDefault="00235EE2" w:rsidP="00D73329">
            <w:pPr>
              <w:spacing w:line="276" w:lineRule="auto"/>
              <w:jc w:val="both"/>
              <w:rPr>
                <w:sz w:val="24"/>
                <w:szCs w:val="24"/>
              </w:rPr>
            </w:pPr>
            <w:r w:rsidRPr="00CC3F2E">
              <w:rPr>
                <w:sz w:val="24"/>
                <w:szCs w:val="24"/>
              </w:rPr>
              <w:t>0,5</w:t>
            </w:r>
          </w:p>
        </w:tc>
      </w:tr>
      <w:tr w:rsidR="00A45B4C" w:rsidRPr="00CC3F2E" w:rsidTr="00CC3F2E">
        <w:trPr>
          <w:trHeight w:val="27"/>
        </w:trPr>
        <w:tc>
          <w:tcPr>
            <w:tcW w:w="432" w:type="pct"/>
          </w:tcPr>
          <w:p w:rsidR="00A45B4C" w:rsidRPr="00CC3F2E" w:rsidRDefault="00A45B4C" w:rsidP="00D73329">
            <w:pPr>
              <w:jc w:val="both"/>
              <w:rPr>
                <w:sz w:val="24"/>
                <w:szCs w:val="24"/>
              </w:rPr>
            </w:pPr>
          </w:p>
        </w:tc>
        <w:tc>
          <w:tcPr>
            <w:tcW w:w="2193" w:type="pct"/>
          </w:tcPr>
          <w:p w:rsidR="00A45B4C" w:rsidRPr="00CC3F2E" w:rsidRDefault="00A45B4C" w:rsidP="00D73329">
            <w:pPr>
              <w:jc w:val="both"/>
              <w:rPr>
                <w:sz w:val="24"/>
                <w:szCs w:val="24"/>
              </w:rPr>
            </w:pPr>
            <w:r w:rsidRPr="00CC3F2E">
              <w:rPr>
                <w:sz w:val="24"/>
                <w:szCs w:val="24"/>
              </w:rPr>
              <w:t>Итого</w:t>
            </w:r>
          </w:p>
        </w:tc>
        <w:tc>
          <w:tcPr>
            <w:tcW w:w="1125" w:type="pct"/>
          </w:tcPr>
          <w:p w:rsidR="00A45B4C" w:rsidRPr="00CC3F2E" w:rsidRDefault="00A45B4C" w:rsidP="00D73329">
            <w:pPr>
              <w:jc w:val="both"/>
              <w:rPr>
                <w:sz w:val="24"/>
                <w:szCs w:val="24"/>
              </w:rPr>
            </w:pPr>
            <w:r w:rsidRPr="00CC3F2E">
              <w:rPr>
                <w:sz w:val="24"/>
                <w:szCs w:val="24"/>
              </w:rPr>
              <w:t>т</w:t>
            </w:r>
          </w:p>
        </w:tc>
        <w:tc>
          <w:tcPr>
            <w:tcW w:w="1250" w:type="pct"/>
          </w:tcPr>
          <w:p w:rsidR="00A45B4C" w:rsidRPr="00CC3F2E" w:rsidRDefault="00235EE2" w:rsidP="00D73329">
            <w:pPr>
              <w:spacing w:line="276" w:lineRule="auto"/>
              <w:jc w:val="both"/>
              <w:rPr>
                <w:sz w:val="24"/>
                <w:szCs w:val="24"/>
              </w:rPr>
            </w:pPr>
            <w:r w:rsidRPr="00CC3F2E">
              <w:rPr>
                <w:sz w:val="24"/>
                <w:szCs w:val="24"/>
              </w:rPr>
              <w:t>7,0</w:t>
            </w:r>
          </w:p>
        </w:tc>
      </w:tr>
      <w:tr w:rsidR="00A45B4C" w:rsidRPr="00CC3F2E" w:rsidTr="00CC3F2E">
        <w:trPr>
          <w:trHeight w:val="27"/>
        </w:trPr>
        <w:tc>
          <w:tcPr>
            <w:tcW w:w="432" w:type="pct"/>
          </w:tcPr>
          <w:p w:rsidR="00A45B4C" w:rsidRPr="00CC3F2E" w:rsidRDefault="00A45B4C" w:rsidP="00D73329">
            <w:pPr>
              <w:jc w:val="both"/>
              <w:rPr>
                <w:sz w:val="24"/>
                <w:szCs w:val="24"/>
              </w:rPr>
            </w:pPr>
            <w:r w:rsidRPr="00CC3F2E">
              <w:rPr>
                <w:sz w:val="24"/>
                <w:szCs w:val="24"/>
              </w:rPr>
              <w:t>2.</w:t>
            </w:r>
          </w:p>
        </w:tc>
        <w:tc>
          <w:tcPr>
            <w:tcW w:w="2193" w:type="pct"/>
          </w:tcPr>
          <w:p w:rsidR="00A45B4C" w:rsidRPr="00CC3F2E" w:rsidRDefault="00A45B4C" w:rsidP="00D73329">
            <w:pPr>
              <w:jc w:val="both"/>
              <w:rPr>
                <w:sz w:val="24"/>
                <w:szCs w:val="24"/>
              </w:rPr>
            </w:pPr>
            <w:r w:rsidRPr="00CC3F2E">
              <w:rPr>
                <w:sz w:val="24"/>
                <w:szCs w:val="24"/>
              </w:rPr>
              <w:t>Грибы: белые</w:t>
            </w:r>
          </w:p>
        </w:tc>
        <w:tc>
          <w:tcPr>
            <w:tcW w:w="1125" w:type="pct"/>
          </w:tcPr>
          <w:p w:rsidR="00A45B4C" w:rsidRPr="00CC3F2E" w:rsidRDefault="00A45B4C" w:rsidP="00D73329">
            <w:pPr>
              <w:jc w:val="both"/>
              <w:rPr>
                <w:sz w:val="24"/>
                <w:szCs w:val="24"/>
              </w:rPr>
            </w:pPr>
            <w:r w:rsidRPr="00CC3F2E">
              <w:rPr>
                <w:sz w:val="24"/>
                <w:szCs w:val="24"/>
              </w:rPr>
              <w:t>т</w:t>
            </w:r>
          </w:p>
        </w:tc>
        <w:tc>
          <w:tcPr>
            <w:tcW w:w="1250" w:type="pct"/>
            <w:vAlign w:val="bottom"/>
          </w:tcPr>
          <w:p w:rsidR="00A45B4C" w:rsidRPr="00CC3F2E" w:rsidRDefault="0081354E" w:rsidP="00D73329">
            <w:pPr>
              <w:jc w:val="both"/>
              <w:rPr>
                <w:sz w:val="24"/>
                <w:szCs w:val="24"/>
              </w:rPr>
            </w:pPr>
            <w:r w:rsidRPr="00CC3F2E">
              <w:rPr>
                <w:sz w:val="24"/>
                <w:szCs w:val="24"/>
              </w:rPr>
              <w:t>1,0</w:t>
            </w:r>
          </w:p>
        </w:tc>
      </w:tr>
      <w:tr w:rsidR="00A45B4C" w:rsidRPr="00CC3F2E" w:rsidTr="00CC3F2E">
        <w:trPr>
          <w:trHeight w:val="27"/>
        </w:trPr>
        <w:tc>
          <w:tcPr>
            <w:tcW w:w="432" w:type="pct"/>
          </w:tcPr>
          <w:p w:rsidR="00A45B4C" w:rsidRPr="00CC3F2E" w:rsidRDefault="00A45B4C" w:rsidP="00D73329">
            <w:pPr>
              <w:jc w:val="both"/>
              <w:rPr>
                <w:sz w:val="24"/>
                <w:szCs w:val="24"/>
              </w:rPr>
            </w:pPr>
          </w:p>
        </w:tc>
        <w:tc>
          <w:tcPr>
            <w:tcW w:w="2193" w:type="pct"/>
          </w:tcPr>
          <w:p w:rsidR="00A45B4C" w:rsidRPr="00CC3F2E" w:rsidRDefault="00A45B4C" w:rsidP="00D73329">
            <w:pPr>
              <w:jc w:val="both"/>
              <w:rPr>
                <w:sz w:val="24"/>
                <w:szCs w:val="24"/>
              </w:rPr>
            </w:pPr>
            <w:r w:rsidRPr="00CC3F2E">
              <w:rPr>
                <w:sz w:val="24"/>
                <w:szCs w:val="24"/>
              </w:rPr>
              <w:t xml:space="preserve">            маслята</w:t>
            </w:r>
          </w:p>
        </w:tc>
        <w:tc>
          <w:tcPr>
            <w:tcW w:w="1125" w:type="pct"/>
          </w:tcPr>
          <w:p w:rsidR="00A45B4C" w:rsidRPr="00CC3F2E" w:rsidRDefault="00A45B4C" w:rsidP="00D73329">
            <w:pPr>
              <w:jc w:val="both"/>
              <w:rPr>
                <w:sz w:val="24"/>
                <w:szCs w:val="24"/>
              </w:rPr>
            </w:pPr>
            <w:r w:rsidRPr="00CC3F2E">
              <w:rPr>
                <w:sz w:val="24"/>
                <w:szCs w:val="24"/>
              </w:rPr>
              <w:t>т</w:t>
            </w:r>
          </w:p>
        </w:tc>
        <w:tc>
          <w:tcPr>
            <w:tcW w:w="1250" w:type="pct"/>
            <w:vAlign w:val="bottom"/>
          </w:tcPr>
          <w:p w:rsidR="00A45B4C" w:rsidRPr="00CC3F2E" w:rsidRDefault="0081354E" w:rsidP="00D73329">
            <w:pPr>
              <w:jc w:val="both"/>
              <w:rPr>
                <w:sz w:val="24"/>
                <w:szCs w:val="24"/>
              </w:rPr>
            </w:pPr>
            <w:r w:rsidRPr="00CC3F2E">
              <w:rPr>
                <w:sz w:val="24"/>
                <w:szCs w:val="24"/>
              </w:rPr>
              <w:t>2,0</w:t>
            </w:r>
          </w:p>
        </w:tc>
      </w:tr>
      <w:tr w:rsidR="00A45B4C" w:rsidRPr="00CC3F2E" w:rsidTr="00CC3F2E">
        <w:trPr>
          <w:trHeight w:val="27"/>
        </w:trPr>
        <w:tc>
          <w:tcPr>
            <w:tcW w:w="432" w:type="pct"/>
          </w:tcPr>
          <w:p w:rsidR="00A45B4C" w:rsidRPr="00CC3F2E" w:rsidRDefault="00A45B4C" w:rsidP="00D73329">
            <w:pPr>
              <w:jc w:val="both"/>
              <w:rPr>
                <w:sz w:val="24"/>
                <w:szCs w:val="24"/>
              </w:rPr>
            </w:pPr>
          </w:p>
        </w:tc>
        <w:tc>
          <w:tcPr>
            <w:tcW w:w="2193" w:type="pct"/>
          </w:tcPr>
          <w:p w:rsidR="00A45B4C" w:rsidRPr="00CC3F2E" w:rsidRDefault="00A45B4C" w:rsidP="00D73329">
            <w:pPr>
              <w:jc w:val="both"/>
              <w:rPr>
                <w:sz w:val="24"/>
                <w:szCs w:val="24"/>
              </w:rPr>
            </w:pPr>
            <w:r w:rsidRPr="00CC3F2E">
              <w:rPr>
                <w:sz w:val="24"/>
                <w:szCs w:val="24"/>
              </w:rPr>
              <w:t xml:space="preserve">            сыроежки</w:t>
            </w:r>
          </w:p>
        </w:tc>
        <w:tc>
          <w:tcPr>
            <w:tcW w:w="1125" w:type="pct"/>
          </w:tcPr>
          <w:p w:rsidR="00A45B4C" w:rsidRPr="00CC3F2E" w:rsidRDefault="00A45B4C" w:rsidP="00D73329">
            <w:pPr>
              <w:jc w:val="both"/>
              <w:rPr>
                <w:sz w:val="24"/>
                <w:szCs w:val="24"/>
              </w:rPr>
            </w:pPr>
            <w:r w:rsidRPr="00CC3F2E">
              <w:rPr>
                <w:sz w:val="24"/>
                <w:szCs w:val="24"/>
              </w:rPr>
              <w:t>т</w:t>
            </w:r>
          </w:p>
        </w:tc>
        <w:tc>
          <w:tcPr>
            <w:tcW w:w="1250" w:type="pct"/>
            <w:vAlign w:val="bottom"/>
          </w:tcPr>
          <w:p w:rsidR="00A45B4C" w:rsidRPr="00CC3F2E" w:rsidRDefault="0081354E" w:rsidP="00D73329">
            <w:pPr>
              <w:jc w:val="both"/>
              <w:rPr>
                <w:sz w:val="24"/>
                <w:szCs w:val="24"/>
              </w:rPr>
            </w:pPr>
            <w:r w:rsidRPr="00CC3F2E">
              <w:rPr>
                <w:sz w:val="24"/>
                <w:szCs w:val="24"/>
              </w:rPr>
              <w:t>1,0</w:t>
            </w:r>
          </w:p>
        </w:tc>
      </w:tr>
      <w:tr w:rsidR="00A45B4C" w:rsidRPr="00CC3F2E" w:rsidTr="00CC3F2E">
        <w:trPr>
          <w:trHeight w:val="27"/>
        </w:trPr>
        <w:tc>
          <w:tcPr>
            <w:tcW w:w="432" w:type="pct"/>
          </w:tcPr>
          <w:p w:rsidR="00A45B4C" w:rsidRPr="00CC3F2E" w:rsidRDefault="00A45B4C" w:rsidP="00D73329">
            <w:pPr>
              <w:jc w:val="both"/>
              <w:rPr>
                <w:sz w:val="24"/>
                <w:szCs w:val="24"/>
              </w:rPr>
            </w:pPr>
          </w:p>
        </w:tc>
        <w:tc>
          <w:tcPr>
            <w:tcW w:w="2193" w:type="pct"/>
          </w:tcPr>
          <w:p w:rsidR="00A45B4C" w:rsidRPr="00CC3F2E" w:rsidRDefault="00A45B4C" w:rsidP="00D73329">
            <w:pPr>
              <w:jc w:val="both"/>
              <w:rPr>
                <w:sz w:val="24"/>
                <w:szCs w:val="24"/>
              </w:rPr>
            </w:pPr>
            <w:r w:rsidRPr="00CC3F2E">
              <w:rPr>
                <w:sz w:val="24"/>
                <w:szCs w:val="24"/>
              </w:rPr>
              <w:t xml:space="preserve">            подосиновики</w:t>
            </w:r>
          </w:p>
        </w:tc>
        <w:tc>
          <w:tcPr>
            <w:tcW w:w="1125" w:type="pct"/>
          </w:tcPr>
          <w:p w:rsidR="00A45B4C" w:rsidRPr="00CC3F2E" w:rsidRDefault="00A45B4C" w:rsidP="00D73329">
            <w:pPr>
              <w:jc w:val="both"/>
              <w:rPr>
                <w:sz w:val="24"/>
                <w:szCs w:val="24"/>
              </w:rPr>
            </w:pPr>
            <w:r w:rsidRPr="00CC3F2E">
              <w:rPr>
                <w:sz w:val="24"/>
                <w:szCs w:val="24"/>
              </w:rPr>
              <w:t>т</w:t>
            </w:r>
          </w:p>
        </w:tc>
        <w:tc>
          <w:tcPr>
            <w:tcW w:w="1250" w:type="pct"/>
            <w:vAlign w:val="bottom"/>
          </w:tcPr>
          <w:p w:rsidR="00A45B4C" w:rsidRPr="00CC3F2E" w:rsidRDefault="0081354E" w:rsidP="00D73329">
            <w:pPr>
              <w:jc w:val="both"/>
              <w:rPr>
                <w:sz w:val="24"/>
                <w:szCs w:val="24"/>
              </w:rPr>
            </w:pPr>
            <w:r w:rsidRPr="00CC3F2E">
              <w:rPr>
                <w:sz w:val="24"/>
                <w:szCs w:val="24"/>
              </w:rPr>
              <w:t>3,0</w:t>
            </w:r>
          </w:p>
        </w:tc>
      </w:tr>
      <w:tr w:rsidR="00A45B4C" w:rsidRPr="00CC3F2E" w:rsidTr="00CC3F2E">
        <w:trPr>
          <w:trHeight w:val="27"/>
        </w:trPr>
        <w:tc>
          <w:tcPr>
            <w:tcW w:w="432" w:type="pct"/>
          </w:tcPr>
          <w:p w:rsidR="00A45B4C" w:rsidRPr="00CC3F2E" w:rsidRDefault="00A45B4C" w:rsidP="00D73329">
            <w:pPr>
              <w:jc w:val="both"/>
              <w:rPr>
                <w:sz w:val="24"/>
                <w:szCs w:val="24"/>
              </w:rPr>
            </w:pPr>
          </w:p>
        </w:tc>
        <w:tc>
          <w:tcPr>
            <w:tcW w:w="2193" w:type="pct"/>
          </w:tcPr>
          <w:p w:rsidR="00A45B4C" w:rsidRPr="00CC3F2E" w:rsidRDefault="00A45B4C" w:rsidP="00D73329">
            <w:pPr>
              <w:jc w:val="both"/>
              <w:rPr>
                <w:sz w:val="24"/>
                <w:szCs w:val="24"/>
              </w:rPr>
            </w:pPr>
            <w:r w:rsidRPr="00CC3F2E">
              <w:rPr>
                <w:sz w:val="24"/>
                <w:szCs w:val="24"/>
              </w:rPr>
              <w:t xml:space="preserve">            подберезовики</w:t>
            </w:r>
          </w:p>
        </w:tc>
        <w:tc>
          <w:tcPr>
            <w:tcW w:w="1125" w:type="pct"/>
          </w:tcPr>
          <w:p w:rsidR="00A45B4C" w:rsidRPr="00CC3F2E" w:rsidRDefault="00A45B4C" w:rsidP="00D73329">
            <w:pPr>
              <w:jc w:val="both"/>
              <w:rPr>
                <w:sz w:val="24"/>
                <w:szCs w:val="24"/>
              </w:rPr>
            </w:pPr>
            <w:r w:rsidRPr="00CC3F2E">
              <w:rPr>
                <w:sz w:val="24"/>
                <w:szCs w:val="24"/>
              </w:rPr>
              <w:t>т</w:t>
            </w:r>
          </w:p>
        </w:tc>
        <w:tc>
          <w:tcPr>
            <w:tcW w:w="1250" w:type="pct"/>
            <w:vAlign w:val="bottom"/>
          </w:tcPr>
          <w:p w:rsidR="00A45B4C" w:rsidRPr="00CC3F2E" w:rsidRDefault="0081354E" w:rsidP="00D73329">
            <w:pPr>
              <w:jc w:val="both"/>
              <w:rPr>
                <w:sz w:val="24"/>
                <w:szCs w:val="24"/>
              </w:rPr>
            </w:pPr>
            <w:r w:rsidRPr="00CC3F2E">
              <w:rPr>
                <w:sz w:val="24"/>
                <w:szCs w:val="24"/>
              </w:rPr>
              <w:t>10,0</w:t>
            </w:r>
          </w:p>
        </w:tc>
      </w:tr>
      <w:tr w:rsidR="00A45B4C" w:rsidRPr="00CC3F2E" w:rsidTr="00CC3F2E">
        <w:trPr>
          <w:trHeight w:val="27"/>
        </w:trPr>
        <w:tc>
          <w:tcPr>
            <w:tcW w:w="432" w:type="pct"/>
          </w:tcPr>
          <w:p w:rsidR="00A45B4C" w:rsidRPr="00CC3F2E" w:rsidRDefault="00A45B4C" w:rsidP="00D73329">
            <w:pPr>
              <w:jc w:val="both"/>
              <w:rPr>
                <w:sz w:val="24"/>
                <w:szCs w:val="24"/>
              </w:rPr>
            </w:pPr>
          </w:p>
        </w:tc>
        <w:tc>
          <w:tcPr>
            <w:tcW w:w="2193" w:type="pct"/>
          </w:tcPr>
          <w:p w:rsidR="00A45B4C" w:rsidRPr="00CC3F2E" w:rsidRDefault="00A45B4C" w:rsidP="00D73329">
            <w:pPr>
              <w:jc w:val="both"/>
              <w:rPr>
                <w:sz w:val="24"/>
                <w:szCs w:val="24"/>
              </w:rPr>
            </w:pPr>
            <w:r w:rsidRPr="00CC3F2E">
              <w:rPr>
                <w:sz w:val="24"/>
                <w:szCs w:val="24"/>
              </w:rPr>
              <w:t xml:space="preserve">            грузди</w:t>
            </w:r>
          </w:p>
        </w:tc>
        <w:tc>
          <w:tcPr>
            <w:tcW w:w="1125" w:type="pct"/>
          </w:tcPr>
          <w:p w:rsidR="00A45B4C" w:rsidRPr="00CC3F2E" w:rsidRDefault="00A45B4C" w:rsidP="00D73329">
            <w:pPr>
              <w:jc w:val="both"/>
              <w:rPr>
                <w:sz w:val="24"/>
                <w:szCs w:val="24"/>
              </w:rPr>
            </w:pPr>
            <w:r w:rsidRPr="00CC3F2E">
              <w:rPr>
                <w:sz w:val="24"/>
                <w:szCs w:val="24"/>
              </w:rPr>
              <w:t>т</w:t>
            </w:r>
          </w:p>
        </w:tc>
        <w:tc>
          <w:tcPr>
            <w:tcW w:w="1250" w:type="pct"/>
            <w:vAlign w:val="bottom"/>
          </w:tcPr>
          <w:p w:rsidR="00A45B4C" w:rsidRPr="00CC3F2E" w:rsidRDefault="0081354E" w:rsidP="00D73329">
            <w:pPr>
              <w:jc w:val="both"/>
              <w:rPr>
                <w:sz w:val="24"/>
                <w:szCs w:val="24"/>
              </w:rPr>
            </w:pPr>
            <w:r w:rsidRPr="00CC3F2E">
              <w:rPr>
                <w:sz w:val="24"/>
                <w:szCs w:val="24"/>
              </w:rPr>
              <w:t>1,0</w:t>
            </w:r>
          </w:p>
        </w:tc>
      </w:tr>
      <w:tr w:rsidR="00F52BCB" w:rsidRPr="00CC3F2E" w:rsidTr="00CC3F2E">
        <w:trPr>
          <w:trHeight w:val="27"/>
        </w:trPr>
        <w:tc>
          <w:tcPr>
            <w:tcW w:w="432" w:type="pct"/>
          </w:tcPr>
          <w:p w:rsidR="00F52BCB" w:rsidRPr="00CC3F2E" w:rsidRDefault="00F52BCB" w:rsidP="00D73329">
            <w:pPr>
              <w:jc w:val="both"/>
              <w:rPr>
                <w:sz w:val="24"/>
                <w:szCs w:val="24"/>
              </w:rPr>
            </w:pPr>
          </w:p>
        </w:tc>
        <w:tc>
          <w:tcPr>
            <w:tcW w:w="2193" w:type="pct"/>
          </w:tcPr>
          <w:p w:rsidR="00F52BCB" w:rsidRPr="00CC3F2E" w:rsidRDefault="00F52BCB" w:rsidP="00D73329">
            <w:pPr>
              <w:jc w:val="both"/>
              <w:rPr>
                <w:sz w:val="24"/>
                <w:szCs w:val="24"/>
              </w:rPr>
            </w:pPr>
            <w:r w:rsidRPr="00CC3F2E">
              <w:rPr>
                <w:sz w:val="24"/>
                <w:szCs w:val="24"/>
              </w:rPr>
              <w:t xml:space="preserve">            рыжики</w:t>
            </w:r>
          </w:p>
        </w:tc>
        <w:tc>
          <w:tcPr>
            <w:tcW w:w="1125" w:type="pct"/>
          </w:tcPr>
          <w:p w:rsidR="00F52BCB" w:rsidRPr="00CC3F2E" w:rsidRDefault="00F52BCB" w:rsidP="00D73329">
            <w:pPr>
              <w:jc w:val="both"/>
              <w:rPr>
                <w:sz w:val="24"/>
                <w:szCs w:val="24"/>
              </w:rPr>
            </w:pPr>
            <w:r w:rsidRPr="00CC3F2E">
              <w:rPr>
                <w:sz w:val="24"/>
                <w:szCs w:val="24"/>
              </w:rPr>
              <w:t>т</w:t>
            </w:r>
          </w:p>
        </w:tc>
        <w:tc>
          <w:tcPr>
            <w:tcW w:w="1250" w:type="pct"/>
            <w:vAlign w:val="bottom"/>
          </w:tcPr>
          <w:p w:rsidR="00F52BCB" w:rsidRPr="00CC3F2E" w:rsidRDefault="00F52BCB" w:rsidP="00D73329">
            <w:pPr>
              <w:jc w:val="both"/>
              <w:rPr>
                <w:sz w:val="24"/>
                <w:szCs w:val="24"/>
              </w:rPr>
            </w:pPr>
            <w:r w:rsidRPr="00CC3F2E">
              <w:rPr>
                <w:sz w:val="24"/>
                <w:szCs w:val="24"/>
              </w:rPr>
              <w:t>1,0</w:t>
            </w:r>
          </w:p>
        </w:tc>
      </w:tr>
      <w:tr w:rsidR="00A45B4C" w:rsidRPr="00CC3F2E" w:rsidTr="00CC3F2E">
        <w:trPr>
          <w:trHeight w:val="27"/>
        </w:trPr>
        <w:tc>
          <w:tcPr>
            <w:tcW w:w="432" w:type="pct"/>
          </w:tcPr>
          <w:p w:rsidR="00A45B4C" w:rsidRPr="00CC3F2E" w:rsidRDefault="00A45B4C" w:rsidP="00D73329">
            <w:pPr>
              <w:jc w:val="both"/>
              <w:rPr>
                <w:sz w:val="24"/>
                <w:szCs w:val="24"/>
              </w:rPr>
            </w:pPr>
          </w:p>
        </w:tc>
        <w:tc>
          <w:tcPr>
            <w:tcW w:w="2193" w:type="pct"/>
          </w:tcPr>
          <w:p w:rsidR="00A45B4C" w:rsidRPr="00CC3F2E" w:rsidRDefault="00A45B4C" w:rsidP="00D73329">
            <w:pPr>
              <w:jc w:val="both"/>
              <w:rPr>
                <w:sz w:val="24"/>
                <w:szCs w:val="24"/>
              </w:rPr>
            </w:pPr>
            <w:r w:rsidRPr="00CC3F2E">
              <w:rPr>
                <w:sz w:val="24"/>
                <w:szCs w:val="24"/>
              </w:rPr>
              <w:t xml:space="preserve">            лисички</w:t>
            </w:r>
          </w:p>
        </w:tc>
        <w:tc>
          <w:tcPr>
            <w:tcW w:w="1125" w:type="pct"/>
          </w:tcPr>
          <w:p w:rsidR="00A45B4C" w:rsidRPr="00CC3F2E" w:rsidRDefault="00A45B4C" w:rsidP="00D73329">
            <w:pPr>
              <w:jc w:val="both"/>
              <w:rPr>
                <w:sz w:val="24"/>
                <w:szCs w:val="24"/>
              </w:rPr>
            </w:pPr>
            <w:r w:rsidRPr="00CC3F2E">
              <w:rPr>
                <w:sz w:val="24"/>
                <w:szCs w:val="24"/>
              </w:rPr>
              <w:t>т</w:t>
            </w:r>
          </w:p>
        </w:tc>
        <w:tc>
          <w:tcPr>
            <w:tcW w:w="1250" w:type="pct"/>
            <w:vAlign w:val="bottom"/>
          </w:tcPr>
          <w:p w:rsidR="00A45B4C" w:rsidRPr="00CC3F2E" w:rsidRDefault="0081354E" w:rsidP="00D73329">
            <w:pPr>
              <w:jc w:val="both"/>
              <w:rPr>
                <w:sz w:val="24"/>
                <w:szCs w:val="24"/>
              </w:rPr>
            </w:pPr>
            <w:r w:rsidRPr="00CC3F2E">
              <w:rPr>
                <w:sz w:val="24"/>
                <w:szCs w:val="24"/>
              </w:rPr>
              <w:t>1,0</w:t>
            </w:r>
          </w:p>
        </w:tc>
      </w:tr>
      <w:tr w:rsidR="00A45B4C" w:rsidRPr="00CC3F2E" w:rsidTr="00CC3F2E">
        <w:trPr>
          <w:trHeight w:val="27"/>
        </w:trPr>
        <w:tc>
          <w:tcPr>
            <w:tcW w:w="432" w:type="pct"/>
          </w:tcPr>
          <w:p w:rsidR="00A45B4C" w:rsidRPr="00CC3F2E" w:rsidRDefault="00A45B4C" w:rsidP="00D73329">
            <w:pPr>
              <w:jc w:val="both"/>
              <w:rPr>
                <w:sz w:val="24"/>
                <w:szCs w:val="24"/>
              </w:rPr>
            </w:pPr>
          </w:p>
        </w:tc>
        <w:tc>
          <w:tcPr>
            <w:tcW w:w="2193" w:type="pct"/>
          </w:tcPr>
          <w:p w:rsidR="00A45B4C" w:rsidRPr="00CC3F2E" w:rsidRDefault="00A45B4C" w:rsidP="00D73329">
            <w:pPr>
              <w:jc w:val="both"/>
              <w:rPr>
                <w:sz w:val="24"/>
                <w:szCs w:val="24"/>
              </w:rPr>
            </w:pPr>
            <w:r w:rsidRPr="00CC3F2E">
              <w:rPr>
                <w:sz w:val="24"/>
                <w:szCs w:val="24"/>
              </w:rPr>
              <w:t xml:space="preserve">            опята</w:t>
            </w:r>
          </w:p>
        </w:tc>
        <w:tc>
          <w:tcPr>
            <w:tcW w:w="1125" w:type="pct"/>
          </w:tcPr>
          <w:p w:rsidR="00A45B4C" w:rsidRPr="00CC3F2E" w:rsidRDefault="00A45B4C" w:rsidP="00D73329">
            <w:pPr>
              <w:jc w:val="both"/>
              <w:rPr>
                <w:sz w:val="24"/>
                <w:szCs w:val="24"/>
              </w:rPr>
            </w:pPr>
            <w:r w:rsidRPr="00CC3F2E">
              <w:rPr>
                <w:sz w:val="24"/>
                <w:szCs w:val="24"/>
              </w:rPr>
              <w:t>т</w:t>
            </w:r>
          </w:p>
        </w:tc>
        <w:tc>
          <w:tcPr>
            <w:tcW w:w="1250" w:type="pct"/>
            <w:vAlign w:val="bottom"/>
          </w:tcPr>
          <w:p w:rsidR="00A45B4C" w:rsidRPr="00CC3F2E" w:rsidRDefault="0081354E" w:rsidP="00D73329">
            <w:pPr>
              <w:jc w:val="both"/>
              <w:rPr>
                <w:sz w:val="24"/>
                <w:szCs w:val="24"/>
              </w:rPr>
            </w:pPr>
            <w:r w:rsidRPr="00CC3F2E">
              <w:rPr>
                <w:sz w:val="24"/>
                <w:szCs w:val="24"/>
              </w:rPr>
              <w:t>3,0</w:t>
            </w:r>
          </w:p>
        </w:tc>
      </w:tr>
      <w:tr w:rsidR="00A45B4C" w:rsidRPr="00CC3F2E" w:rsidTr="00CC3F2E">
        <w:trPr>
          <w:trHeight w:val="27"/>
        </w:trPr>
        <w:tc>
          <w:tcPr>
            <w:tcW w:w="432" w:type="pct"/>
          </w:tcPr>
          <w:p w:rsidR="00A45B4C" w:rsidRPr="00CC3F2E" w:rsidRDefault="00A45B4C" w:rsidP="00D73329">
            <w:pPr>
              <w:jc w:val="both"/>
              <w:rPr>
                <w:sz w:val="24"/>
                <w:szCs w:val="24"/>
              </w:rPr>
            </w:pPr>
          </w:p>
        </w:tc>
        <w:tc>
          <w:tcPr>
            <w:tcW w:w="2193" w:type="pct"/>
          </w:tcPr>
          <w:p w:rsidR="00A45B4C" w:rsidRPr="00CC3F2E" w:rsidRDefault="00A45B4C" w:rsidP="00D73329">
            <w:pPr>
              <w:jc w:val="both"/>
              <w:rPr>
                <w:sz w:val="24"/>
                <w:szCs w:val="24"/>
              </w:rPr>
            </w:pPr>
            <w:r w:rsidRPr="00CC3F2E">
              <w:rPr>
                <w:sz w:val="24"/>
                <w:szCs w:val="24"/>
              </w:rPr>
              <w:t>Итого</w:t>
            </w:r>
          </w:p>
        </w:tc>
        <w:tc>
          <w:tcPr>
            <w:tcW w:w="1125" w:type="pct"/>
          </w:tcPr>
          <w:p w:rsidR="00A45B4C" w:rsidRPr="00CC3F2E" w:rsidRDefault="00A45B4C" w:rsidP="00D73329">
            <w:pPr>
              <w:jc w:val="both"/>
              <w:rPr>
                <w:sz w:val="24"/>
                <w:szCs w:val="24"/>
              </w:rPr>
            </w:pPr>
            <w:r w:rsidRPr="00CC3F2E">
              <w:rPr>
                <w:sz w:val="24"/>
                <w:szCs w:val="24"/>
              </w:rPr>
              <w:t>т</w:t>
            </w:r>
          </w:p>
        </w:tc>
        <w:tc>
          <w:tcPr>
            <w:tcW w:w="1250" w:type="pct"/>
          </w:tcPr>
          <w:p w:rsidR="00A45B4C" w:rsidRPr="00CC3F2E" w:rsidRDefault="00F52BCB" w:rsidP="00D73329">
            <w:pPr>
              <w:jc w:val="both"/>
              <w:rPr>
                <w:sz w:val="24"/>
                <w:szCs w:val="24"/>
              </w:rPr>
            </w:pPr>
            <w:r w:rsidRPr="00CC3F2E">
              <w:rPr>
                <w:sz w:val="24"/>
                <w:szCs w:val="24"/>
              </w:rPr>
              <w:t>23</w:t>
            </w:r>
            <w:r w:rsidR="0081354E" w:rsidRPr="00CC3F2E">
              <w:rPr>
                <w:sz w:val="24"/>
                <w:szCs w:val="24"/>
              </w:rPr>
              <w:t>,0</w:t>
            </w:r>
          </w:p>
        </w:tc>
      </w:tr>
      <w:tr w:rsidR="00A45B4C" w:rsidRPr="00CC3F2E" w:rsidTr="00CC3F2E">
        <w:trPr>
          <w:trHeight w:val="27"/>
        </w:trPr>
        <w:tc>
          <w:tcPr>
            <w:tcW w:w="432" w:type="pct"/>
          </w:tcPr>
          <w:p w:rsidR="00A45B4C" w:rsidRPr="00CC3F2E" w:rsidRDefault="00A45B4C" w:rsidP="00D73329">
            <w:pPr>
              <w:jc w:val="both"/>
              <w:rPr>
                <w:sz w:val="24"/>
                <w:szCs w:val="24"/>
              </w:rPr>
            </w:pPr>
            <w:r w:rsidRPr="00CC3F2E">
              <w:rPr>
                <w:sz w:val="24"/>
                <w:szCs w:val="24"/>
              </w:rPr>
              <w:t>3.</w:t>
            </w:r>
          </w:p>
        </w:tc>
        <w:tc>
          <w:tcPr>
            <w:tcW w:w="2193" w:type="pct"/>
          </w:tcPr>
          <w:p w:rsidR="00A45B4C" w:rsidRPr="00CC3F2E" w:rsidRDefault="00A45B4C" w:rsidP="00D73329">
            <w:pPr>
              <w:jc w:val="both"/>
              <w:rPr>
                <w:sz w:val="24"/>
                <w:szCs w:val="24"/>
              </w:rPr>
            </w:pPr>
            <w:r w:rsidRPr="00CC3F2E">
              <w:rPr>
                <w:sz w:val="24"/>
                <w:szCs w:val="24"/>
              </w:rPr>
              <w:t>Орехи: лещина</w:t>
            </w:r>
          </w:p>
        </w:tc>
        <w:tc>
          <w:tcPr>
            <w:tcW w:w="1125" w:type="pct"/>
          </w:tcPr>
          <w:p w:rsidR="00A45B4C" w:rsidRPr="00CC3F2E" w:rsidRDefault="00A45B4C" w:rsidP="00D73329">
            <w:pPr>
              <w:jc w:val="both"/>
              <w:rPr>
                <w:sz w:val="24"/>
                <w:szCs w:val="24"/>
              </w:rPr>
            </w:pPr>
            <w:r w:rsidRPr="00CC3F2E">
              <w:rPr>
                <w:sz w:val="24"/>
                <w:szCs w:val="24"/>
              </w:rPr>
              <w:t>т</w:t>
            </w:r>
          </w:p>
        </w:tc>
        <w:tc>
          <w:tcPr>
            <w:tcW w:w="1250" w:type="pct"/>
          </w:tcPr>
          <w:p w:rsidR="00A45B4C" w:rsidRPr="00CC3F2E" w:rsidRDefault="00370B84" w:rsidP="00D73329">
            <w:pPr>
              <w:jc w:val="both"/>
              <w:rPr>
                <w:sz w:val="24"/>
                <w:szCs w:val="24"/>
              </w:rPr>
            </w:pPr>
            <w:r w:rsidRPr="00CC3F2E">
              <w:rPr>
                <w:sz w:val="24"/>
                <w:szCs w:val="24"/>
              </w:rPr>
              <w:t>1</w:t>
            </w:r>
            <w:r w:rsidR="0081354E" w:rsidRPr="00CC3F2E">
              <w:rPr>
                <w:sz w:val="24"/>
                <w:szCs w:val="24"/>
              </w:rPr>
              <w:t>,0</w:t>
            </w:r>
          </w:p>
        </w:tc>
      </w:tr>
      <w:tr w:rsidR="00A45B4C" w:rsidRPr="00CC3F2E" w:rsidTr="00CC3F2E">
        <w:trPr>
          <w:trHeight w:val="27"/>
        </w:trPr>
        <w:tc>
          <w:tcPr>
            <w:tcW w:w="432" w:type="pct"/>
          </w:tcPr>
          <w:p w:rsidR="00A45B4C" w:rsidRPr="00CC3F2E" w:rsidRDefault="00A45B4C" w:rsidP="00D73329">
            <w:pPr>
              <w:jc w:val="both"/>
              <w:rPr>
                <w:sz w:val="24"/>
                <w:szCs w:val="24"/>
              </w:rPr>
            </w:pPr>
            <w:r w:rsidRPr="00CC3F2E">
              <w:rPr>
                <w:sz w:val="24"/>
                <w:szCs w:val="24"/>
              </w:rPr>
              <w:t>4.</w:t>
            </w:r>
          </w:p>
        </w:tc>
        <w:tc>
          <w:tcPr>
            <w:tcW w:w="2193" w:type="pct"/>
          </w:tcPr>
          <w:p w:rsidR="00A45B4C" w:rsidRPr="00CC3F2E" w:rsidRDefault="00A45B4C" w:rsidP="00D73329">
            <w:pPr>
              <w:jc w:val="both"/>
              <w:rPr>
                <w:sz w:val="24"/>
                <w:szCs w:val="24"/>
              </w:rPr>
            </w:pPr>
            <w:r w:rsidRPr="00CC3F2E">
              <w:rPr>
                <w:sz w:val="24"/>
                <w:szCs w:val="24"/>
              </w:rPr>
              <w:t>Древесные соки: березовый</w:t>
            </w:r>
          </w:p>
        </w:tc>
        <w:tc>
          <w:tcPr>
            <w:tcW w:w="1125" w:type="pct"/>
          </w:tcPr>
          <w:p w:rsidR="00A45B4C" w:rsidRPr="00CC3F2E" w:rsidRDefault="00A45B4C" w:rsidP="00D73329">
            <w:pPr>
              <w:jc w:val="both"/>
              <w:rPr>
                <w:sz w:val="24"/>
                <w:szCs w:val="24"/>
              </w:rPr>
            </w:pPr>
            <w:r w:rsidRPr="00CC3F2E">
              <w:rPr>
                <w:sz w:val="24"/>
                <w:szCs w:val="24"/>
              </w:rPr>
              <w:t>т</w:t>
            </w:r>
          </w:p>
        </w:tc>
        <w:tc>
          <w:tcPr>
            <w:tcW w:w="1250" w:type="pct"/>
          </w:tcPr>
          <w:p w:rsidR="00A45B4C" w:rsidRPr="00CC3F2E" w:rsidRDefault="0081354E" w:rsidP="00D73329">
            <w:pPr>
              <w:jc w:val="both"/>
              <w:rPr>
                <w:sz w:val="24"/>
                <w:szCs w:val="24"/>
              </w:rPr>
            </w:pPr>
            <w:r w:rsidRPr="00CC3F2E">
              <w:rPr>
                <w:sz w:val="24"/>
                <w:szCs w:val="24"/>
              </w:rPr>
              <w:t>10,0</w:t>
            </w:r>
          </w:p>
        </w:tc>
      </w:tr>
      <w:tr w:rsidR="00A45B4C" w:rsidRPr="00CC3F2E" w:rsidTr="00CC3F2E">
        <w:trPr>
          <w:trHeight w:val="27"/>
        </w:trPr>
        <w:tc>
          <w:tcPr>
            <w:tcW w:w="5000" w:type="pct"/>
            <w:gridSpan w:val="4"/>
          </w:tcPr>
          <w:p w:rsidR="00A45B4C" w:rsidRPr="00CC3F2E" w:rsidRDefault="00A45B4C" w:rsidP="00D73329">
            <w:pPr>
              <w:jc w:val="both"/>
              <w:rPr>
                <w:sz w:val="24"/>
                <w:szCs w:val="24"/>
              </w:rPr>
            </w:pPr>
            <w:r w:rsidRPr="00CC3F2E">
              <w:rPr>
                <w:sz w:val="24"/>
                <w:szCs w:val="24"/>
              </w:rPr>
              <w:t>Лекарственное сырье</w:t>
            </w:r>
          </w:p>
        </w:tc>
      </w:tr>
      <w:tr w:rsidR="00A45B4C" w:rsidRPr="00CC3F2E" w:rsidTr="00CC3F2E">
        <w:trPr>
          <w:trHeight w:val="27"/>
        </w:trPr>
        <w:tc>
          <w:tcPr>
            <w:tcW w:w="432" w:type="pct"/>
          </w:tcPr>
          <w:p w:rsidR="00A45B4C" w:rsidRPr="00CC3F2E" w:rsidRDefault="00A45B4C" w:rsidP="00D73329">
            <w:pPr>
              <w:jc w:val="both"/>
              <w:rPr>
                <w:sz w:val="24"/>
                <w:szCs w:val="24"/>
              </w:rPr>
            </w:pPr>
            <w:r w:rsidRPr="00CC3F2E">
              <w:rPr>
                <w:sz w:val="24"/>
                <w:szCs w:val="24"/>
              </w:rPr>
              <w:t>5.</w:t>
            </w:r>
          </w:p>
        </w:tc>
        <w:tc>
          <w:tcPr>
            <w:tcW w:w="2193" w:type="pct"/>
          </w:tcPr>
          <w:p w:rsidR="00A45B4C" w:rsidRPr="00CC3F2E" w:rsidRDefault="00A45B4C" w:rsidP="00D73329">
            <w:pPr>
              <w:jc w:val="both"/>
              <w:rPr>
                <w:sz w:val="24"/>
                <w:szCs w:val="24"/>
              </w:rPr>
            </w:pPr>
            <w:r w:rsidRPr="00CC3F2E">
              <w:rPr>
                <w:sz w:val="24"/>
                <w:szCs w:val="24"/>
              </w:rPr>
              <w:t>Зверобой, крапива двудомная, лан</w:t>
            </w:r>
            <w:r w:rsidRPr="00CC3F2E">
              <w:rPr>
                <w:sz w:val="24"/>
                <w:szCs w:val="24"/>
              </w:rPr>
              <w:softHyphen/>
              <w:t>дыш, пустырник, ромашка лекарст</w:t>
            </w:r>
            <w:r w:rsidRPr="00CC3F2E">
              <w:rPr>
                <w:sz w:val="24"/>
                <w:szCs w:val="24"/>
              </w:rPr>
              <w:softHyphen/>
              <w:t>венная, тысячелистник, череда, чист</w:t>
            </w:r>
            <w:r w:rsidRPr="00CC3F2E">
              <w:rPr>
                <w:sz w:val="24"/>
                <w:szCs w:val="24"/>
              </w:rPr>
              <w:t>о</w:t>
            </w:r>
            <w:r w:rsidRPr="00CC3F2E">
              <w:rPr>
                <w:sz w:val="24"/>
                <w:szCs w:val="24"/>
              </w:rPr>
              <w:t>тел, валериана, пижма, лап</w:t>
            </w:r>
            <w:r w:rsidRPr="00CC3F2E">
              <w:rPr>
                <w:sz w:val="24"/>
                <w:szCs w:val="24"/>
              </w:rPr>
              <w:softHyphen/>
              <w:t>чатка, мать-и-мачеха, хвощ полевой и др.</w:t>
            </w:r>
          </w:p>
        </w:tc>
        <w:tc>
          <w:tcPr>
            <w:tcW w:w="1125" w:type="pct"/>
            <w:vAlign w:val="center"/>
          </w:tcPr>
          <w:p w:rsidR="00A45B4C" w:rsidRPr="00CC3F2E" w:rsidRDefault="00A45B4C" w:rsidP="00D73329">
            <w:pPr>
              <w:jc w:val="both"/>
              <w:rPr>
                <w:sz w:val="24"/>
                <w:szCs w:val="24"/>
              </w:rPr>
            </w:pPr>
            <w:r w:rsidRPr="00CC3F2E">
              <w:rPr>
                <w:sz w:val="24"/>
                <w:szCs w:val="24"/>
              </w:rPr>
              <w:t>т</w:t>
            </w:r>
          </w:p>
        </w:tc>
        <w:tc>
          <w:tcPr>
            <w:tcW w:w="1250" w:type="pct"/>
            <w:vAlign w:val="center"/>
          </w:tcPr>
          <w:p w:rsidR="00A45B4C" w:rsidRPr="00CC3F2E" w:rsidRDefault="0081354E" w:rsidP="00D73329">
            <w:pPr>
              <w:jc w:val="both"/>
              <w:rPr>
                <w:sz w:val="24"/>
                <w:szCs w:val="24"/>
              </w:rPr>
            </w:pPr>
            <w:r w:rsidRPr="00CC3F2E">
              <w:rPr>
                <w:sz w:val="24"/>
                <w:szCs w:val="24"/>
              </w:rPr>
              <w:t>0,5</w:t>
            </w:r>
          </w:p>
          <w:p w:rsidR="00A45B4C" w:rsidRPr="00CC3F2E" w:rsidRDefault="00A45B4C" w:rsidP="00D73329">
            <w:pPr>
              <w:jc w:val="both"/>
              <w:rPr>
                <w:sz w:val="24"/>
                <w:szCs w:val="24"/>
              </w:rPr>
            </w:pPr>
            <w:r w:rsidRPr="00CC3F2E">
              <w:rPr>
                <w:sz w:val="24"/>
                <w:szCs w:val="24"/>
              </w:rPr>
              <w:t>(в сухом виде)</w:t>
            </w:r>
          </w:p>
        </w:tc>
      </w:tr>
    </w:tbl>
    <w:p w:rsidR="007328FC" w:rsidRDefault="007328FC" w:rsidP="00D73329">
      <w:pPr>
        <w:autoSpaceDE w:val="0"/>
        <w:autoSpaceDN w:val="0"/>
        <w:adjustRightInd w:val="0"/>
        <w:ind w:left="-51" w:right="-28"/>
        <w:jc w:val="both"/>
        <w:rPr>
          <w:sz w:val="24"/>
          <w:szCs w:val="24"/>
        </w:rPr>
      </w:pPr>
    </w:p>
    <w:p w:rsidR="007328FC" w:rsidRPr="007C796A" w:rsidRDefault="007328FC" w:rsidP="00D73329">
      <w:pPr>
        <w:ind w:firstLine="851"/>
        <w:jc w:val="both"/>
        <w:rPr>
          <w:sz w:val="28"/>
          <w:szCs w:val="24"/>
        </w:rPr>
      </w:pPr>
      <w:r w:rsidRPr="007C796A">
        <w:rPr>
          <w:sz w:val="28"/>
          <w:szCs w:val="24"/>
        </w:rPr>
        <w:t>Урожай ягод, грибов</w:t>
      </w:r>
      <w:r>
        <w:rPr>
          <w:sz w:val="28"/>
          <w:szCs w:val="24"/>
        </w:rPr>
        <w:t>, орехов</w:t>
      </w:r>
      <w:r w:rsidRPr="007C796A">
        <w:rPr>
          <w:sz w:val="28"/>
          <w:szCs w:val="24"/>
        </w:rPr>
        <w:t xml:space="preserve"> и лекарственного сырья до</w:t>
      </w:r>
      <w:r w:rsidR="007A1B99">
        <w:rPr>
          <w:sz w:val="28"/>
          <w:szCs w:val="24"/>
        </w:rPr>
        <w:t xml:space="preserve"> 90</w:t>
      </w:r>
      <w:r w:rsidRPr="007C796A">
        <w:rPr>
          <w:sz w:val="28"/>
          <w:szCs w:val="24"/>
        </w:rPr>
        <w:t>% осваив</w:t>
      </w:r>
      <w:r w:rsidRPr="007C796A">
        <w:rPr>
          <w:sz w:val="28"/>
          <w:szCs w:val="24"/>
        </w:rPr>
        <w:t>а</w:t>
      </w:r>
      <w:r w:rsidRPr="007C796A">
        <w:rPr>
          <w:sz w:val="28"/>
          <w:szCs w:val="24"/>
        </w:rPr>
        <w:t>ется местным населением, допустимый объем заготовки не приводится.</w:t>
      </w:r>
    </w:p>
    <w:p w:rsidR="007328FC" w:rsidRDefault="007328FC" w:rsidP="00D73329">
      <w:pPr>
        <w:autoSpaceDE w:val="0"/>
        <w:autoSpaceDN w:val="0"/>
        <w:adjustRightInd w:val="0"/>
        <w:ind w:left="-51" w:right="-28"/>
        <w:jc w:val="both"/>
        <w:rPr>
          <w:sz w:val="24"/>
          <w:szCs w:val="24"/>
        </w:rPr>
      </w:pPr>
    </w:p>
    <w:p w:rsidR="00895C89" w:rsidRPr="007C796A" w:rsidRDefault="00895C89" w:rsidP="00D73329">
      <w:pPr>
        <w:autoSpaceDE w:val="0"/>
        <w:autoSpaceDN w:val="0"/>
        <w:adjustRightInd w:val="0"/>
        <w:ind w:left="-51" w:right="-28"/>
        <w:jc w:val="both"/>
        <w:rPr>
          <w:sz w:val="24"/>
          <w:szCs w:val="24"/>
        </w:rPr>
      </w:pPr>
    </w:p>
    <w:p w:rsidR="007328FC" w:rsidRPr="0081704C" w:rsidRDefault="007328FC" w:rsidP="007C6F8D">
      <w:pPr>
        <w:numPr>
          <w:ilvl w:val="2"/>
          <w:numId w:val="24"/>
        </w:numPr>
        <w:spacing w:after="200" w:line="276" w:lineRule="auto"/>
        <w:jc w:val="center"/>
        <w:rPr>
          <w:b/>
          <w:sz w:val="28"/>
          <w:szCs w:val="28"/>
          <w:lang w:eastAsia="en-US"/>
        </w:rPr>
      </w:pPr>
      <w:r w:rsidRPr="0081704C">
        <w:rPr>
          <w:b/>
          <w:sz w:val="28"/>
          <w:szCs w:val="28"/>
          <w:lang w:eastAsia="en-US"/>
        </w:rPr>
        <w:t>Сроки заготовки и сбора.</w:t>
      </w:r>
    </w:p>
    <w:p w:rsidR="007328FC" w:rsidRPr="007C796A" w:rsidRDefault="007328FC" w:rsidP="00D73329">
      <w:pPr>
        <w:tabs>
          <w:tab w:val="left" w:pos="1418"/>
        </w:tabs>
        <w:ind w:firstLine="709"/>
        <w:jc w:val="both"/>
        <w:rPr>
          <w:sz w:val="28"/>
          <w:szCs w:val="28"/>
          <w:lang w:eastAsia="en-US"/>
        </w:rPr>
      </w:pPr>
      <w:r w:rsidRPr="007C796A">
        <w:rPr>
          <w:sz w:val="28"/>
          <w:szCs w:val="28"/>
          <w:lang w:eastAsia="en-US"/>
        </w:rPr>
        <w:t>Заготовка дикорастущих плодов и ягод осуществляется строго в уст</w:t>
      </w:r>
      <w:r w:rsidRPr="007C796A">
        <w:rPr>
          <w:sz w:val="28"/>
          <w:szCs w:val="28"/>
          <w:lang w:eastAsia="en-US"/>
        </w:rPr>
        <w:t>а</w:t>
      </w:r>
      <w:r w:rsidRPr="007C796A">
        <w:rPr>
          <w:sz w:val="28"/>
          <w:szCs w:val="28"/>
          <w:lang w:eastAsia="en-US"/>
        </w:rPr>
        <w:t>нов</w:t>
      </w:r>
      <w:r>
        <w:rPr>
          <w:sz w:val="28"/>
          <w:szCs w:val="28"/>
          <w:lang w:eastAsia="en-US"/>
        </w:rPr>
        <w:softHyphen/>
      </w:r>
      <w:r w:rsidRPr="007C796A">
        <w:rPr>
          <w:sz w:val="28"/>
          <w:szCs w:val="28"/>
          <w:lang w:eastAsia="en-US"/>
        </w:rPr>
        <w:t>ленные сроки. Сроки заготовки дикорастущих плодов и ягод зависят от времени наступления массового созревания урожая.</w:t>
      </w:r>
    </w:p>
    <w:p w:rsidR="007328FC" w:rsidRPr="007C796A" w:rsidRDefault="007328FC" w:rsidP="00D73329">
      <w:pPr>
        <w:ind w:firstLine="709"/>
        <w:jc w:val="both"/>
        <w:rPr>
          <w:sz w:val="28"/>
          <w:szCs w:val="28"/>
          <w:lang w:eastAsia="en-US"/>
        </w:rPr>
      </w:pPr>
      <w:r w:rsidRPr="007C796A">
        <w:rPr>
          <w:sz w:val="28"/>
          <w:szCs w:val="28"/>
          <w:lang w:eastAsia="en-US"/>
        </w:rPr>
        <w:t>Запрещается рубка плодоносящих ветвей и деревьев для заготовки плодов.</w:t>
      </w:r>
    </w:p>
    <w:p w:rsidR="00895C89" w:rsidRDefault="007328FC" w:rsidP="00D73329">
      <w:pPr>
        <w:tabs>
          <w:tab w:val="left" w:pos="1418"/>
        </w:tabs>
        <w:ind w:firstLine="709"/>
        <w:jc w:val="both"/>
        <w:rPr>
          <w:sz w:val="28"/>
          <w:szCs w:val="28"/>
          <w:lang w:eastAsia="en-US"/>
        </w:rPr>
      </w:pPr>
      <w:r w:rsidRPr="007C796A">
        <w:rPr>
          <w:sz w:val="28"/>
          <w:szCs w:val="28"/>
          <w:lang w:eastAsia="en-US"/>
        </w:rPr>
        <w:t xml:space="preserve">Заготовка орехов. </w:t>
      </w:r>
    </w:p>
    <w:p w:rsidR="007328FC" w:rsidRPr="007C796A" w:rsidRDefault="007328FC" w:rsidP="00D73329">
      <w:pPr>
        <w:tabs>
          <w:tab w:val="left" w:pos="1418"/>
        </w:tabs>
        <w:ind w:firstLine="709"/>
        <w:jc w:val="both"/>
        <w:rPr>
          <w:sz w:val="28"/>
          <w:szCs w:val="28"/>
          <w:lang w:eastAsia="en-US"/>
        </w:rPr>
      </w:pPr>
      <w:r w:rsidRPr="007C796A">
        <w:rPr>
          <w:sz w:val="28"/>
          <w:szCs w:val="28"/>
          <w:lang w:eastAsia="en-US"/>
        </w:rPr>
        <w:t>Способы заготовки орехов указываются в договоре аренды. Лица, к</w:t>
      </w:r>
      <w:r w:rsidRPr="007C796A">
        <w:rPr>
          <w:sz w:val="28"/>
          <w:szCs w:val="28"/>
          <w:lang w:eastAsia="en-US"/>
        </w:rPr>
        <w:t>о</w:t>
      </w:r>
      <w:r w:rsidRPr="007C796A">
        <w:rPr>
          <w:sz w:val="28"/>
          <w:szCs w:val="28"/>
          <w:lang w:eastAsia="en-US"/>
        </w:rPr>
        <w:t>торым лесные участки предоставлены в аренду для заготовки орехов, обесп</w:t>
      </w:r>
      <w:r w:rsidRPr="007C796A">
        <w:rPr>
          <w:sz w:val="28"/>
          <w:szCs w:val="28"/>
          <w:lang w:eastAsia="en-US"/>
        </w:rPr>
        <w:t>е</w:t>
      </w:r>
      <w:r w:rsidRPr="007C796A">
        <w:rPr>
          <w:sz w:val="28"/>
          <w:szCs w:val="28"/>
          <w:lang w:eastAsia="en-US"/>
        </w:rPr>
        <w:t>чивают сохранность орехоплодных насаждений.</w:t>
      </w:r>
    </w:p>
    <w:p w:rsidR="007328FC" w:rsidRPr="007C796A" w:rsidRDefault="007328FC" w:rsidP="00D73329">
      <w:pPr>
        <w:ind w:firstLine="709"/>
        <w:jc w:val="both"/>
        <w:rPr>
          <w:sz w:val="28"/>
          <w:szCs w:val="28"/>
          <w:lang w:eastAsia="en-US"/>
        </w:rPr>
      </w:pPr>
      <w:r w:rsidRPr="007C796A">
        <w:rPr>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w:t>
      </w:r>
      <w:r w:rsidRPr="007C796A">
        <w:rPr>
          <w:sz w:val="28"/>
          <w:szCs w:val="28"/>
          <w:lang w:eastAsia="en-US"/>
        </w:rPr>
        <w:t>р</w:t>
      </w:r>
      <w:r w:rsidRPr="007C796A">
        <w:rPr>
          <w:sz w:val="28"/>
          <w:szCs w:val="28"/>
          <w:lang w:eastAsia="en-US"/>
        </w:rPr>
        <w:t>ников.</w:t>
      </w:r>
    </w:p>
    <w:p w:rsidR="007328FC" w:rsidRPr="007C796A" w:rsidRDefault="007328FC" w:rsidP="00D73329">
      <w:pPr>
        <w:tabs>
          <w:tab w:val="left" w:pos="1418"/>
        </w:tabs>
        <w:ind w:firstLine="709"/>
        <w:jc w:val="both"/>
        <w:rPr>
          <w:sz w:val="28"/>
          <w:szCs w:val="28"/>
          <w:lang w:eastAsia="en-US"/>
        </w:rPr>
      </w:pPr>
      <w:r w:rsidRPr="007C796A">
        <w:rPr>
          <w:sz w:val="28"/>
          <w:szCs w:val="28"/>
          <w:lang w:eastAsia="en-US"/>
        </w:rPr>
        <w:t>Заготовка грибов должна проводиться способами, обеспечивающими со</w:t>
      </w:r>
      <w:r>
        <w:rPr>
          <w:sz w:val="28"/>
          <w:szCs w:val="28"/>
          <w:lang w:eastAsia="en-US"/>
        </w:rPr>
        <w:softHyphen/>
      </w:r>
      <w:r w:rsidRPr="007C796A">
        <w:rPr>
          <w:sz w:val="28"/>
          <w:szCs w:val="28"/>
          <w:lang w:eastAsia="en-US"/>
        </w:rPr>
        <w:t>хранность их ресурсов.</w:t>
      </w:r>
    </w:p>
    <w:p w:rsidR="00343DC1" w:rsidRDefault="007328FC" w:rsidP="00D73329">
      <w:pPr>
        <w:ind w:firstLine="709"/>
        <w:jc w:val="both"/>
        <w:rPr>
          <w:sz w:val="28"/>
          <w:szCs w:val="28"/>
          <w:lang w:eastAsia="en-US"/>
        </w:rPr>
      </w:pPr>
      <w:r w:rsidRPr="007C796A">
        <w:rPr>
          <w:sz w:val="28"/>
          <w:szCs w:val="28"/>
          <w:lang w:eastAsia="en-US"/>
        </w:rPr>
        <w:t>Наиболее распространенные виды грибов, время и места сбора прив</w:t>
      </w:r>
      <w:r w:rsidRPr="007C796A">
        <w:rPr>
          <w:sz w:val="28"/>
          <w:szCs w:val="28"/>
          <w:lang w:eastAsia="en-US"/>
        </w:rPr>
        <w:t>е</w:t>
      </w:r>
      <w:r w:rsidRPr="007C796A">
        <w:rPr>
          <w:sz w:val="28"/>
          <w:szCs w:val="28"/>
          <w:lang w:eastAsia="en-US"/>
        </w:rPr>
        <w:t>ден</w:t>
      </w:r>
      <w:r>
        <w:rPr>
          <w:sz w:val="28"/>
          <w:szCs w:val="28"/>
          <w:lang w:eastAsia="en-US"/>
        </w:rPr>
        <w:t>ы в таблице 13.1.</w:t>
      </w:r>
    </w:p>
    <w:p w:rsidR="00343DC1" w:rsidRPr="00343DC1" w:rsidRDefault="00343DC1" w:rsidP="00D73329">
      <w:pPr>
        <w:ind w:firstLine="709"/>
        <w:jc w:val="both"/>
        <w:rPr>
          <w:sz w:val="16"/>
          <w:szCs w:val="28"/>
          <w:lang w:eastAsia="en-US"/>
        </w:rPr>
      </w:pPr>
    </w:p>
    <w:p w:rsidR="007328FC" w:rsidRDefault="007328FC" w:rsidP="007C6F8D">
      <w:pPr>
        <w:ind w:left="-51" w:right="-28"/>
        <w:jc w:val="right"/>
        <w:rPr>
          <w:sz w:val="28"/>
          <w:szCs w:val="28"/>
          <w:lang w:eastAsia="en-US"/>
        </w:rPr>
      </w:pPr>
      <w:r>
        <w:rPr>
          <w:sz w:val="28"/>
          <w:szCs w:val="28"/>
          <w:lang w:eastAsia="en-US"/>
        </w:rPr>
        <w:t>Таблица 13.1</w:t>
      </w:r>
    </w:p>
    <w:p w:rsidR="007328FC" w:rsidRPr="007C796A" w:rsidRDefault="007328FC" w:rsidP="007C6F8D">
      <w:pPr>
        <w:ind w:left="-51" w:right="-28"/>
        <w:jc w:val="center"/>
        <w:rPr>
          <w:sz w:val="28"/>
          <w:szCs w:val="28"/>
        </w:rPr>
      </w:pPr>
      <w:r w:rsidRPr="007C796A">
        <w:rPr>
          <w:sz w:val="28"/>
          <w:szCs w:val="28"/>
        </w:rPr>
        <w:t>Наиболее распространенные виды грибов, время и места сбора</w:t>
      </w:r>
    </w:p>
    <w:p w:rsidR="007328FC" w:rsidRPr="00822125" w:rsidRDefault="007328FC" w:rsidP="00D73329">
      <w:pPr>
        <w:ind w:left="-51" w:right="-28"/>
        <w:jc w:val="both"/>
        <w:rPr>
          <w:sz w:val="22"/>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841"/>
        <w:gridCol w:w="6062"/>
      </w:tblGrid>
      <w:tr w:rsidR="007328FC" w:rsidRPr="00CC3F2E" w:rsidTr="00CC3F2E">
        <w:trPr>
          <w:trHeight w:val="266"/>
          <w:tblHeader/>
          <w:jc w:val="center"/>
        </w:trPr>
        <w:tc>
          <w:tcPr>
            <w:tcW w:w="871" w:type="pct"/>
            <w:vAlign w:val="center"/>
          </w:tcPr>
          <w:p w:rsidR="007328FC" w:rsidRPr="00CC3F2E" w:rsidRDefault="007328FC" w:rsidP="00D73329">
            <w:pPr>
              <w:ind w:left="-51" w:right="-28"/>
              <w:jc w:val="both"/>
              <w:rPr>
                <w:sz w:val="24"/>
                <w:szCs w:val="24"/>
              </w:rPr>
            </w:pPr>
            <w:r w:rsidRPr="00CC3F2E">
              <w:rPr>
                <w:sz w:val="24"/>
                <w:szCs w:val="24"/>
              </w:rPr>
              <w:t>Наименование</w:t>
            </w:r>
          </w:p>
          <w:p w:rsidR="007328FC" w:rsidRPr="00CC3F2E" w:rsidRDefault="007328FC" w:rsidP="00D73329">
            <w:pPr>
              <w:ind w:left="-51" w:right="-28"/>
              <w:jc w:val="both"/>
              <w:rPr>
                <w:sz w:val="24"/>
                <w:szCs w:val="24"/>
              </w:rPr>
            </w:pPr>
            <w:r w:rsidRPr="00CC3F2E">
              <w:rPr>
                <w:sz w:val="24"/>
                <w:szCs w:val="24"/>
              </w:rPr>
              <w:t>грибов</w:t>
            </w:r>
          </w:p>
        </w:tc>
        <w:tc>
          <w:tcPr>
            <w:tcW w:w="962" w:type="pct"/>
            <w:vAlign w:val="center"/>
          </w:tcPr>
          <w:p w:rsidR="007328FC" w:rsidRPr="00CC3F2E" w:rsidRDefault="007328FC" w:rsidP="00D73329">
            <w:pPr>
              <w:ind w:left="-51" w:right="-28"/>
              <w:jc w:val="both"/>
              <w:rPr>
                <w:sz w:val="24"/>
                <w:szCs w:val="24"/>
              </w:rPr>
            </w:pPr>
            <w:r w:rsidRPr="00CC3F2E">
              <w:rPr>
                <w:sz w:val="24"/>
                <w:szCs w:val="24"/>
              </w:rPr>
              <w:t>Время сбора</w:t>
            </w:r>
          </w:p>
        </w:tc>
        <w:tc>
          <w:tcPr>
            <w:tcW w:w="3167" w:type="pct"/>
            <w:vAlign w:val="center"/>
          </w:tcPr>
          <w:p w:rsidR="007328FC" w:rsidRPr="00CC3F2E" w:rsidRDefault="007328FC" w:rsidP="00D73329">
            <w:pPr>
              <w:ind w:left="-51" w:right="-28"/>
              <w:jc w:val="both"/>
              <w:rPr>
                <w:sz w:val="24"/>
                <w:szCs w:val="24"/>
              </w:rPr>
            </w:pPr>
            <w:r w:rsidRPr="00CC3F2E">
              <w:rPr>
                <w:sz w:val="24"/>
                <w:szCs w:val="24"/>
              </w:rPr>
              <w:t>Место сбора</w:t>
            </w:r>
          </w:p>
        </w:tc>
      </w:tr>
      <w:tr w:rsidR="007328FC" w:rsidRPr="00CC3F2E" w:rsidTr="00CC3F2E">
        <w:trPr>
          <w:trHeight w:val="266"/>
          <w:tblHeader/>
          <w:jc w:val="center"/>
        </w:trPr>
        <w:tc>
          <w:tcPr>
            <w:tcW w:w="871" w:type="pct"/>
            <w:vAlign w:val="center"/>
          </w:tcPr>
          <w:p w:rsidR="007328FC" w:rsidRPr="00CC3F2E" w:rsidRDefault="007328FC" w:rsidP="00D73329">
            <w:pPr>
              <w:ind w:left="-51" w:right="-28"/>
              <w:jc w:val="both"/>
              <w:rPr>
                <w:sz w:val="24"/>
                <w:szCs w:val="24"/>
              </w:rPr>
            </w:pPr>
            <w:r w:rsidRPr="00CC3F2E">
              <w:rPr>
                <w:sz w:val="24"/>
                <w:szCs w:val="24"/>
              </w:rPr>
              <w:t>1</w:t>
            </w:r>
          </w:p>
        </w:tc>
        <w:tc>
          <w:tcPr>
            <w:tcW w:w="962" w:type="pct"/>
            <w:vAlign w:val="center"/>
          </w:tcPr>
          <w:p w:rsidR="007328FC" w:rsidRPr="00CC3F2E" w:rsidRDefault="007328FC" w:rsidP="00D73329">
            <w:pPr>
              <w:ind w:left="-51" w:right="-28"/>
              <w:jc w:val="both"/>
              <w:rPr>
                <w:sz w:val="24"/>
                <w:szCs w:val="24"/>
              </w:rPr>
            </w:pPr>
            <w:r w:rsidRPr="00CC3F2E">
              <w:rPr>
                <w:sz w:val="24"/>
                <w:szCs w:val="24"/>
              </w:rPr>
              <w:t>2</w:t>
            </w:r>
          </w:p>
        </w:tc>
        <w:tc>
          <w:tcPr>
            <w:tcW w:w="3167" w:type="pct"/>
            <w:vAlign w:val="center"/>
          </w:tcPr>
          <w:p w:rsidR="007328FC" w:rsidRPr="00CC3F2E" w:rsidRDefault="007328FC" w:rsidP="00D73329">
            <w:pPr>
              <w:ind w:left="-51" w:right="-28"/>
              <w:jc w:val="both"/>
              <w:rPr>
                <w:sz w:val="24"/>
                <w:szCs w:val="24"/>
              </w:rPr>
            </w:pPr>
            <w:r w:rsidRPr="00CC3F2E">
              <w:rPr>
                <w:sz w:val="24"/>
                <w:szCs w:val="24"/>
              </w:rPr>
              <w:t>3</w:t>
            </w:r>
          </w:p>
        </w:tc>
      </w:tr>
      <w:tr w:rsidR="007328FC" w:rsidRPr="00CC3F2E" w:rsidTr="00CC3F2E">
        <w:trPr>
          <w:trHeight w:val="266"/>
          <w:jc w:val="center"/>
        </w:trPr>
        <w:tc>
          <w:tcPr>
            <w:tcW w:w="871" w:type="pct"/>
            <w:vAlign w:val="center"/>
          </w:tcPr>
          <w:p w:rsidR="007328FC" w:rsidRPr="00CC3F2E" w:rsidRDefault="007328FC" w:rsidP="00D73329">
            <w:pPr>
              <w:ind w:left="-51" w:right="-28"/>
              <w:jc w:val="both"/>
              <w:rPr>
                <w:sz w:val="24"/>
                <w:szCs w:val="24"/>
              </w:rPr>
            </w:pPr>
            <w:r w:rsidRPr="00CC3F2E">
              <w:rPr>
                <w:sz w:val="24"/>
                <w:szCs w:val="24"/>
              </w:rPr>
              <w:t>Строчки</w:t>
            </w:r>
          </w:p>
        </w:tc>
        <w:tc>
          <w:tcPr>
            <w:tcW w:w="962" w:type="pct"/>
          </w:tcPr>
          <w:p w:rsidR="007328FC" w:rsidRPr="00CC3F2E" w:rsidRDefault="007328FC" w:rsidP="00D73329">
            <w:pPr>
              <w:ind w:left="-51" w:right="-28"/>
              <w:jc w:val="both"/>
              <w:rPr>
                <w:sz w:val="24"/>
                <w:szCs w:val="24"/>
              </w:rPr>
            </w:pPr>
            <w:r w:rsidRPr="00CC3F2E">
              <w:rPr>
                <w:sz w:val="24"/>
                <w:szCs w:val="24"/>
              </w:rPr>
              <w:t>Апрель–май</w:t>
            </w:r>
          </w:p>
        </w:tc>
        <w:tc>
          <w:tcPr>
            <w:tcW w:w="3167" w:type="pct"/>
            <w:vAlign w:val="center"/>
          </w:tcPr>
          <w:p w:rsidR="007328FC" w:rsidRPr="00CC3F2E" w:rsidRDefault="007328FC" w:rsidP="00D73329">
            <w:pPr>
              <w:ind w:left="-51" w:right="-28"/>
              <w:jc w:val="both"/>
              <w:rPr>
                <w:sz w:val="24"/>
                <w:szCs w:val="24"/>
              </w:rPr>
            </w:pPr>
            <w:r w:rsidRPr="00CC3F2E">
              <w:rPr>
                <w:sz w:val="24"/>
                <w:szCs w:val="24"/>
              </w:rPr>
              <w:t>В сосновых лесах на вырубках, пожарищах, на песчаных почвах</w:t>
            </w:r>
          </w:p>
        </w:tc>
      </w:tr>
      <w:tr w:rsidR="007328FC" w:rsidRPr="00CC3F2E" w:rsidTr="00CC3F2E">
        <w:trPr>
          <w:trHeight w:val="266"/>
          <w:jc w:val="center"/>
        </w:trPr>
        <w:tc>
          <w:tcPr>
            <w:tcW w:w="871" w:type="pct"/>
            <w:vAlign w:val="center"/>
          </w:tcPr>
          <w:p w:rsidR="007328FC" w:rsidRPr="00CC3F2E" w:rsidRDefault="007328FC" w:rsidP="00D73329">
            <w:pPr>
              <w:ind w:left="-51" w:right="-28"/>
              <w:jc w:val="both"/>
              <w:rPr>
                <w:sz w:val="24"/>
                <w:szCs w:val="24"/>
              </w:rPr>
            </w:pPr>
            <w:r w:rsidRPr="00CC3F2E">
              <w:rPr>
                <w:sz w:val="24"/>
                <w:szCs w:val="24"/>
              </w:rPr>
              <w:t>Сморчки</w:t>
            </w:r>
          </w:p>
        </w:tc>
        <w:tc>
          <w:tcPr>
            <w:tcW w:w="962" w:type="pct"/>
          </w:tcPr>
          <w:p w:rsidR="007328FC" w:rsidRPr="00CC3F2E" w:rsidRDefault="007328FC" w:rsidP="00D73329">
            <w:pPr>
              <w:ind w:left="-51" w:right="-28"/>
              <w:jc w:val="both"/>
              <w:rPr>
                <w:sz w:val="24"/>
                <w:szCs w:val="24"/>
              </w:rPr>
            </w:pPr>
            <w:r w:rsidRPr="00CC3F2E">
              <w:rPr>
                <w:sz w:val="24"/>
                <w:szCs w:val="24"/>
              </w:rPr>
              <w:t>Апрель–май</w:t>
            </w:r>
          </w:p>
        </w:tc>
        <w:tc>
          <w:tcPr>
            <w:tcW w:w="3167" w:type="pct"/>
            <w:vAlign w:val="center"/>
          </w:tcPr>
          <w:p w:rsidR="007328FC" w:rsidRPr="00CC3F2E" w:rsidRDefault="007328FC" w:rsidP="00D73329">
            <w:pPr>
              <w:ind w:left="-51" w:right="-28"/>
              <w:jc w:val="both"/>
              <w:rPr>
                <w:sz w:val="24"/>
                <w:szCs w:val="24"/>
              </w:rPr>
            </w:pPr>
            <w:r w:rsidRPr="00CC3F2E">
              <w:rPr>
                <w:sz w:val="24"/>
                <w:szCs w:val="24"/>
              </w:rPr>
              <w:t>В сосновых и лиственных лесах, в кустарниках</w:t>
            </w:r>
          </w:p>
        </w:tc>
      </w:tr>
      <w:tr w:rsidR="007328FC" w:rsidRPr="00CC3F2E" w:rsidTr="00CC3F2E">
        <w:trPr>
          <w:trHeight w:val="266"/>
          <w:jc w:val="center"/>
        </w:trPr>
        <w:tc>
          <w:tcPr>
            <w:tcW w:w="871" w:type="pct"/>
            <w:vAlign w:val="center"/>
          </w:tcPr>
          <w:p w:rsidR="007328FC" w:rsidRPr="00CC3F2E" w:rsidRDefault="007328FC" w:rsidP="00D73329">
            <w:pPr>
              <w:ind w:left="-51" w:right="-28"/>
              <w:jc w:val="both"/>
              <w:rPr>
                <w:sz w:val="24"/>
                <w:szCs w:val="24"/>
              </w:rPr>
            </w:pPr>
            <w:r w:rsidRPr="00CC3F2E">
              <w:rPr>
                <w:sz w:val="24"/>
                <w:szCs w:val="24"/>
              </w:rPr>
              <w:t>Белый гриб</w:t>
            </w:r>
          </w:p>
        </w:tc>
        <w:tc>
          <w:tcPr>
            <w:tcW w:w="962" w:type="pct"/>
          </w:tcPr>
          <w:p w:rsidR="007328FC" w:rsidRPr="00CC3F2E" w:rsidRDefault="007328FC" w:rsidP="00D73329">
            <w:pPr>
              <w:ind w:left="-51" w:right="-28"/>
              <w:jc w:val="both"/>
              <w:rPr>
                <w:sz w:val="24"/>
                <w:szCs w:val="24"/>
              </w:rPr>
            </w:pPr>
            <w:r w:rsidRPr="00CC3F2E">
              <w:rPr>
                <w:sz w:val="24"/>
                <w:szCs w:val="24"/>
              </w:rPr>
              <w:t>Июнь–сентябрь</w:t>
            </w:r>
          </w:p>
        </w:tc>
        <w:tc>
          <w:tcPr>
            <w:tcW w:w="3167" w:type="pct"/>
            <w:vAlign w:val="center"/>
          </w:tcPr>
          <w:p w:rsidR="007328FC" w:rsidRPr="00CC3F2E" w:rsidRDefault="007328FC" w:rsidP="00D73329">
            <w:pPr>
              <w:ind w:left="-51" w:right="-28"/>
              <w:jc w:val="both"/>
              <w:rPr>
                <w:sz w:val="24"/>
                <w:szCs w:val="24"/>
              </w:rPr>
            </w:pPr>
            <w:r w:rsidRPr="00CC3F2E">
              <w:rPr>
                <w:sz w:val="24"/>
                <w:szCs w:val="24"/>
              </w:rPr>
              <w:t>В сосновых, еловых, березовых и дубовых лесах</w:t>
            </w:r>
          </w:p>
        </w:tc>
      </w:tr>
      <w:tr w:rsidR="007328FC" w:rsidRPr="00CC3F2E" w:rsidTr="00CC3F2E">
        <w:trPr>
          <w:trHeight w:val="266"/>
          <w:jc w:val="center"/>
        </w:trPr>
        <w:tc>
          <w:tcPr>
            <w:tcW w:w="871" w:type="pct"/>
            <w:vAlign w:val="center"/>
          </w:tcPr>
          <w:p w:rsidR="007328FC" w:rsidRPr="00CC3F2E" w:rsidRDefault="007328FC" w:rsidP="00D73329">
            <w:pPr>
              <w:ind w:left="-51" w:right="-28"/>
              <w:jc w:val="both"/>
              <w:rPr>
                <w:sz w:val="24"/>
                <w:szCs w:val="24"/>
              </w:rPr>
            </w:pPr>
            <w:r w:rsidRPr="00CC3F2E">
              <w:rPr>
                <w:sz w:val="24"/>
                <w:szCs w:val="24"/>
              </w:rPr>
              <w:t>Рыжик</w:t>
            </w:r>
          </w:p>
        </w:tc>
        <w:tc>
          <w:tcPr>
            <w:tcW w:w="962" w:type="pct"/>
          </w:tcPr>
          <w:p w:rsidR="007328FC" w:rsidRPr="00CC3F2E" w:rsidRDefault="007328FC" w:rsidP="00D73329">
            <w:pPr>
              <w:ind w:left="-51" w:right="-28"/>
              <w:jc w:val="both"/>
              <w:rPr>
                <w:sz w:val="24"/>
                <w:szCs w:val="24"/>
              </w:rPr>
            </w:pPr>
            <w:r w:rsidRPr="00CC3F2E">
              <w:rPr>
                <w:sz w:val="24"/>
                <w:szCs w:val="24"/>
              </w:rPr>
              <w:t>Август–сентябрь</w:t>
            </w:r>
          </w:p>
        </w:tc>
        <w:tc>
          <w:tcPr>
            <w:tcW w:w="3167" w:type="pct"/>
            <w:vAlign w:val="center"/>
          </w:tcPr>
          <w:p w:rsidR="007328FC" w:rsidRPr="00CC3F2E" w:rsidRDefault="007328FC" w:rsidP="00D73329">
            <w:pPr>
              <w:ind w:left="-51" w:right="-28"/>
              <w:jc w:val="both"/>
              <w:rPr>
                <w:sz w:val="24"/>
                <w:szCs w:val="24"/>
              </w:rPr>
            </w:pPr>
            <w:r w:rsidRPr="00CC3F2E">
              <w:rPr>
                <w:sz w:val="24"/>
                <w:szCs w:val="24"/>
              </w:rPr>
              <w:t>В сосновых и еловых изреженных лесах</w:t>
            </w:r>
          </w:p>
        </w:tc>
      </w:tr>
      <w:tr w:rsidR="007328FC" w:rsidRPr="00CC3F2E" w:rsidTr="00CC3F2E">
        <w:trPr>
          <w:trHeight w:val="266"/>
          <w:jc w:val="center"/>
        </w:trPr>
        <w:tc>
          <w:tcPr>
            <w:tcW w:w="871" w:type="pct"/>
            <w:vAlign w:val="center"/>
          </w:tcPr>
          <w:p w:rsidR="007328FC" w:rsidRPr="00CC3F2E" w:rsidRDefault="007328FC" w:rsidP="00D73329">
            <w:pPr>
              <w:ind w:left="-51" w:right="-28"/>
              <w:jc w:val="both"/>
              <w:rPr>
                <w:sz w:val="24"/>
                <w:szCs w:val="24"/>
              </w:rPr>
            </w:pPr>
            <w:r w:rsidRPr="00CC3F2E">
              <w:rPr>
                <w:sz w:val="24"/>
                <w:szCs w:val="24"/>
              </w:rPr>
              <w:t>Сыроежка</w:t>
            </w:r>
          </w:p>
        </w:tc>
        <w:tc>
          <w:tcPr>
            <w:tcW w:w="962" w:type="pct"/>
          </w:tcPr>
          <w:p w:rsidR="007328FC" w:rsidRPr="00CC3F2E" w:rsidRDefault="007328FC" w:rsidP="00D73329">
            <w:pPr>
              <w:ind w:left="-51" w:right="-28"/>
              <w:jc w:val="both"/>
              <w:rPr>
                <w:sz w:val="24"/>
                <w:szCs w:val="24"/>
              </w:rPr>
            </w:pPr>
            <w:r w:rsidRPr="00CC3F2E">
              <w:rPr>
                <w:sz w:val="24"/>
                <w:szCs w:val="24"/>
              </w:rPr>
              <w:t>Июнь–октябрь</w:t>
            </w:r>
          </w:p>
        </w:tc>
        <w:tc>
          <w:tcPr>
            <w:tcW w:w="3167" w:type="pct"/>
            <w:vAlign w:val="center"/>
          </w:tcPr>
          <w:p w:rsidR="007328FC" w:rsidRPr="00CC3F2E" w:rsidRDefault="007328FC" w:rsidP="00D73329">
            <w:pPr>
              <w:ind w:left="-51" w:right="-28"/>
              <w:jc w:val="both"/>
              <w:rPr>
                <w:sz w:val="24"/>
                <w:szCs w:val="24"/>
              </w:rPr>
            </w:pPr>
            <w:r w:rsidRPr="00CC3F2E">
              <w:rPr>
                <w:sz w:val="24"/>
                <w:szCs w:val="24"/>
              </w:rPr>
              <w:t>Во всех лесах, но больше в лиственных</w:t>
            </w:r>
          </w:p>
        </w:tc>
      </w:tr>
      <w:tr w:rsidR="007328FC" w:rsidRPr="00CC3F2E" w:rsidTr="00CC3F2E">
        <w:trPr>
          <w:trHeight w:val="266"/>
          <w:jc w:val="center"/>
        </w:trPr>
        <w:tc>
          <w:tcPr>
            <w:tcW w:w="871" w:type="pct"/>
            <w:vAlign w:val="center"/>
          </w:tcPr>
          <w:p w:rsidR="007328FC" w:rsidRPr="00CC3F2E" w:rsidRDefault="007328FC" w:rsidP="00D73329">
            <w:pPr>
              <w:ind w:left="-51" w:right="-28"/>
              <w:jc w:val="both"/>
              <w:rPr>
                <w:sz w:val="24"/>
                <w:szCs w:val="24"/>
              </w:rPr>
            </w:pPr>
            <w:r w:rsidRPr="00CC3F2E">
              <w:rPr>
                <w:sz w:val="24"/>
                <w:szCs w:val="24"/>
              </w:rPr>
              <w:t>Подберезовик</w:t>
            </w:r>
          </w:p>
        </w:tc>
        <w:tc>
          <w:tcPr>
            <w:tcW w:w="962" w:type="pct"/>
          </w:tcPr>
          <w:p w:rsidR="007328FC" w:rsidRPr="00CC3F2E" w:rsidRDefault="007328FC" w:rsidP="00D73329">
            <w:pPr>
              <w:ind w:left="-51" w:right="-28"/>
              <w:jc w:val="both"/>
              <w:rPr>
                <w:sz w:val="24"/>
                <w:szCs w:val="24"/>
              </w:rPr>
            </w:pPr>
            <w:r w:rsidRPr="00CC3F2E">
              <w:rPr>
                <w:sz w:val="24"/>
                <w:szCs w:val="24"/>
              </w:rPr>
              <w:t>Июнь–октябрь</w:t>
            </w:r>
          </w:p>
        </w:tc>
        <w:tc>
          <w:tcPr>
            <w:tcW w:w="3167" w:type="pct"/>
            <w:vAlign w:val="center"/>
          </w:tcPr>
          <w:p w:rsidR="007328FC" w:rsidRPr="00CC3F2E" w:rsidRDefault="007328FC" w:rsidP="00D73329">
            <w:pPr>
              <w:ind w:left="-51" w:right="-28"/>
              <w:jc w:val="both"/>
              <w:rPr>
                <w:sz w:val="24"/>
                <w:szCs w:val="24"/>
              </w:rPr>
            </w:pPr>
            <w:r w:rsidRPr="00CC3F2E">
              <w:rPr>
                <w:sz w:val="24"/>
                <w:szCs w:val="24"/>
              </w:rPr>
              <w:t>Растет всюду, где есть береза</w:t>
            </w:r>
          </w:p>
        </w:tc>
      </w:tr>
      <w:tr w:rsidR="007328FC" w:rsidRPr="00CC3F2E" w:rsidTr="00CC3F2E">
        <w:trPr>
          <w:trHeight w:val="266"/>
          <w:jc w:val="center"/>
        </w:trPr>
        <w:tc>
          <w:tcPr>
            <w:tcW w:w="871" w:type="pct"/>
            <w:vAlign w:val="center"/>
          </w:tcPr>
          <w:p w:rsidR="007328FC" w:rsidRPr="00CC3F2E" w:rsidRDefault="007328FC" w:rsidP="00D73329">
            <w:pPr>
              <w:ind w:left="-51" w:right="-28"/>
              <w:jc w:val="both"/>
              <w:rPr>
                <w:sz w:val="24"/>
                <w:szCs w:val="24"/>
              </w:rPr>
            </w:pPr>
            <w:r w:rsidRPr="00CC3F2E">
              <w:rPr>
                <w:sz w:val="24"/>
                <w:szCs w:val="24"/>
              </w:rPr>
              <w:t>Подосиновик</w:t>
            </w:r>
          </w:p>
        </w:tc>
        <w:tc>
          <w:tcPr>
            <w:tcW w:w="962" w:type="pct"/>
          </w:tcPr>
          <w:p w:rsidR="007328FC" w:rsidRPr="00CC3F2E" w:rsidRDefault="007328FC" w:rsidP="00D73329">
            <w:pPr>
              <w:ind w:left="-51" w:right="-28"/>
              <w:jc w:val="both"/>
              <w:rPr>
                <w:sz w:val="24"/>
                <w:szCs w:val="24"/>
              </w:rPr>
            </w:pPr>
            <w:r w:rsidRPr="00CC3F2E">
              <w:rPr>
                <w:sz w:val="24"/>
                <w:szCs w:val="24"/>
              </w:rPr>
              <w:t>Июль–сентябрь</w:t>
            </w:r>
          </w:p>
        </w:tc>
        <w:tc>
          <w:tcPr>
            <w:tcW w:w="3167" w:type="pct"/>
            <w:vAlign w:val="center"/>
          </w:tcPr>
          <w:p w:rsidR="007328FC" w:rsidRPr="00CC3F2E" w:rsidRDefault="007328FC" w:rsidP="00D73329">
            <w:pPr>
              <w:ind w:left="-51" w:right="-28"/>
              <w:jc w:val="both"/>
              <w:rPr>
                <w:sz w:val="24"/>
                <w:szCs w:val="24"/>
              </w:rPr>
            </w:pPr>
            <w:r w:rsidRPr="00CC3F2E">
              <w:rPr>
                <w:sz w:val="24"/>
                <w:szCs w:val="24"/>
              </w:rPr>
              <w:t>В молодых осинниках и в смешанных лесах с примесью осины</w:t>
            </w:r>
          </w:p>
        </w:tc>
      </w:tr>
      <w:tr w:rsidR="007328FC" w:rsidRPr="00CC3F2E" w:rsidTr="00CC3F2E">
        <w:trPr>
          <w:trHeight w:val="266"/>
          <w:jc w:val="center"/>
        </w:trPr>
        <w:tc>
          <w:tcPr>
            <w:tcW w:w="871" w:type="pct"/>
            <w:vAlign w:val="center"/>
          </w:tcPr>
          <w:p w:rsidR="007328FC" w:rsidRPr="00CC3F2E" w:rsidRDefault="007328FC" w:rsidP="00D73329">
            <w:pPr>
              <w:ind w:left="-51" w:right="-28"/>
              <w:jc w:val="both"/>
              <w:rPr>
                <w:sz w:val="24"/>
                <w:szCs w:val="24"/>
              </w:rPr>
            </w:pPr>
            <w:r w:rsidRPr="00CC3F2E">
              <w:rPr>
                <w:sz w:val="24"/>
                <w:szCs w:val="24"/>
              </w:rPr>
              <w:t>Масленок</w:t>
            </w:r>
          </w:p>
        </w:tc>
        <w:tc>
          <w:tcPr>
            <w:tcW w:w="962" w:type="pct"/>
          </w:tcPr>
          <w:p w:rsidR="007328FC" w:rsidRPr="00CC3F2E" w:rsidRDefault="007328FC" w:rsidP="00D73329">
            <w:pPr>
              <w:ind w:left="-51" w:right="-28"/>
              <w:jc w:val="both"/>
              <w:rPr>
                <w:sz w:val="24"/>
                <w:szCs w:val="24"/>
              </w:rPr>
            </w:pPr>
            <w:r w:rsidRPr="00CC3F2E">
              <w:rPr>
                <w:sz w:val="24"/>
                <w:szCs w:val="24"/>
              </w:rPr>
              <w:t>Июнь–октябрь</w:t>
            </w:r>
          </w:p>
        </w:tc>
        <w:tc>
          <w:tcPr>
            <w:tcW w:w="3167" w:type="pct"/>
            <w:vAlign w:val="center"/>
          </w:tcPr>
          <w:p w:rsidR="007328FC" w:rsidRPr="00CC3F2E" w:rsidRDefault="007328FC" w:rsidP="00D73329">
            <w:pPr>
              <w:ind w:left="-51" w:right="-28"/>
              <w:jc w:val="both"/>
              <w:rPr>
                <w:sz w:val="24"/>
                <w:szCs w:val="24"/>
              </w:rPr>
            </w:pPr>
            <w:r w:rsidRPr="00CC3F2E">
              <w:rPr>
                <w:sz w:val="24"/>
                <w:szCs w:val="24"/>
              </w:rPr>
              <w:t>В сосняках и мелких молодых сосняках (культурах)</w:t>
            </w:r>
          </w:p>
        </w:tc>
      </w:tr>
      <w:tr w:rsidR="007328FC" w:rsidRPr="00CC3F2E" w:rsidTr="00CC3F2E">
        <w:trPr>
          <w:trHeight w:val="266"/>
          <w:jc w:val="center"/>
        </w:trPr>
        <w:tc>
          <w:tcPr>
            <w:tcW w:w="871" w:type="pct"/>
            <w:vAlign w:val="center"/>
          </w:tcPr>
          <w:p w:rsidR="007328FC" w:rsidRPr="00CC3F2E" w:rsidRDefault="007328FC" w:rsidP="00D73329">
            <w:pPr>
              <w:ind w:left="-51" w:right="-28"/>
              <w:jc w:val="both"/>
              <w:rPr>
                <w:sz w:val="24"/>
                <w:szCs w:val="24"/>
              </w:rPr>
            </w:pPr>
            <w:r w:rsidRPr="00CC3F2E">
              <w:rPr>
                <w:sz w:val="24"/>
                <w:szCs w:val="24"/>
              </w:rPr>
              <w:t>Моховик</w:t>
            </w:r>
          </w:p>
        </w:tc>
        <w:tc>
          <w:tcPr>
            <w:tcW w:w="962" w:type="pct"/>
          </w:tcPr>
          <w:p w:rsidR="007328FC" w:rsidRPr="00CC3F2E" w:rsidRDefault="007328FC" w:rsidP="00D73329">
            <w:pPr>
              <w:ind w:left="-51" w:right="-28"/>
              <w:jc w:val="both"/>
              <w:rPr>
                <w:sz w:val="24"/>
                <w:szCs w:val="24"/>
              </w:rPr>
            </w:pPr>
            <w:r w:rsidRPr="00CC3F2E">
              <w:rPr>
                <w:sz w:val="24"/>
                <w:szCs w:val="24"/>
              </w:rPr>
              <w:t>Июнь–сентябрь</w:t>
            </w:r>
          </w:p>
        </w:tc>
        <w:tc>
          <w:tcPr>
            <w:tcW w:w="3167" w:type="pct"/>
            <w:vAlign w:val="center"/>
          </w:tcPr>
          <w:p w:rsidR="007328FC" w:rsidRPr="00CC3F2E" w:rsidRDefault="007328FC" w:rsidP="00D73329">
            <w:pPr>
              <w:ind w:left="-51" w:right="-28"/>
              <w:jc w:val="both"/>
              <w:rPr>
                <w:sz w:val="24"/>
                <w:szCs w:val="24"/>
              </w:rPr>
            </w:pPr>
            <w:r w:rsidRPr="00CC3F2E">
              <w:rPr>
                <w:sz w:val="24"/>
                <w:szCs w:val="24"/>
              </w:rPr>
              <w:t>В сосновых борах на тощих торфянисто-песчаных по</w:t>
            </w:r>
            <w:r w:rsidRPr="00CC3F2E">
              <w:rPr>
                <w:sz w:val="24"/>
                <w:szCs w:val="24"/>
              </w:rPr>
              <w:t>ч</w:t>
            </w:r>
            <w:r w:rsidRPr="00CC3F2E">
              <w:rPr>
                <w:sz w:val="24"/>
                <w:szCs w:val="24"/>
              </w:rPr>
              <w:t>вах</w:t>
            </w:r>
          </w:p>
        </w:tc>
      </w:tr>
      <w:tr w:rsidR="007328FC" w:rsidRPr="00CC3F2E" w:rsidTr="00CC3F2E">
        <w:trPr>
          <w:trHeight w:val="266"/>
          <w:jc w:val="center"/>
        </w:trPr>
        <w:tc>
          <w:tcPr>
            <w:tcW w:w="871" w:type="pct"/>
            <w:vAlign w:val="center"/>
          </w:tcPr>
          <w:p w:rsidR="007328FC" w:rsidRPr="00CC3F2E" w:rsidRDefault="007328FC" w:rsidP="00D73329">
            <w:pPr>
              <w:ind w:left="-51" w:right="-28"/>
              <w:jc w:val="both"/>
              <w:rPr>
                <w:sz w:val="24"/>
                <w:szCs w:val="24"/>
              </w:rPr>
            </w:pPr>
            <w:r w:rsidRPr="00CC3F2E">
              <w:rPr>
                <w:sz w:val="24"/>
                <w:szCs w:val="24"/>
              </w:rPr>
              <w:t>Опенок</w:t>
            </w:r>
          </w:p>
        </w:tc>
        <w:tc>
          <w:tcPr>
            <w:tcW w:w="962" w:type="pct"/>
          </w:tcPr>
          <w:p w:rsidR="007328FC" w:rsidRPr="00CC3F2E" w:rsidRDefault="007328FC" w:rsidP="00D73329">
            <w:pPr>
              <w:ind w:left="-51" w:right="-28"/>
              <w:jc w:val="both"/>
              <w:rPr>
                <w:sz w:val="24"/>
                <w:szCs w:val="24"/>
              </w:rPr>
            </w:pPr>
            <w:r w:rsidRPr="00CC3F2E">
              <w:rPr>
                <w:sz w:val="24"/>
                <w:szCs w:val="24"/>
              </w:rPr>
              <w:t>Август–октябрь</w:t>
            </w:r>
          </w:p>
        </w:tc>
        <w:tc>
          <w:tcPr>
            <w:tcW w:w="3167" w:type="pct"/>
            <w:vAlign w:val="center"/>
          </w:tcPr>
          <w:p w:rsidR="007328FC" w:rsidRPr="00CC3F2E" w:rsidRDefault="007328FC" w:rsidP="00D73329">
            <w:pPr>
              <w:ind w:left="-51" w:right="-28"/>
              <w:jc w:val="both"/>
              <w:rPr>
                <w:sz w:val="24"/>
                <w:szCs w:val="24"/>
              </w:rPr>
            </w:pPr>
            <w:r w:rsidRPr="00CC3F2E">
              <w:rPr>
                <w:sz w:val="24"/>
                <w:szCs w:val="24"/>
              </w:rPr>
              <w:t>На пнях хвойных и лиственных пород, особенно ольхи</w:t>
            </w:r>
          </w:p>
        </w:tc>
      </w:tr>
      <w:tr w:rsidR="007328FC" w:rsidRPr="00CC3F2E" w:rsidTr="00CC3F2E">
        <w:trPr>
          <w:trHeight w:val="266"/>
          <w:jc w:val="center"/>
        </w:trPr>
        <w:tc>
          <w:tcPr>
            <w:tcW w:w="871" w:type="pct"/>
            <w:vAlign w:val="center"/>
          </w:tcPr>
          <w:p w:rsidR="007328FC" w:rsidRPr="00CC3F2E" w:rsidRDefault="007328FC" w:rsidP="00D73329">
            <w:pPr>
              <w:ind w:left="-51" w:right="-28"/>
              <w:jc w:val="both"/>
              <w:rPr>
                <w:sz w:val="24"/>
                <w:szCs w:val="24"/>
              </w:rPr>
            </w:pPr>
            <w:r w:rsidRPr="00CC3F2E">
              <w:rPr>
                <w:sz w:val="24"/>
                <w:szCs w:val="24"/>
              </w:rPr>
              <w:t>Лисичка</w:t>
            </w:r>
          </w:p>
        </w:tc>
        <w:tc>
          <w:tcPr>
            <w:tcW w:w="962" w:type="pct"/>
          </w:tcPr>
          <w:p w:rsidR="007328FC" w:rsidRPr="00CC3F2E" w:rsidRDefault="007328FC" w:rsidP="00D73329">
            <w:pPr>
              <w:ind w:left="-51" w:right="-28"/>
              <w:jc w:val="both"/>
              <w:rPr>
                <w:sz w:val="24"/>
                <w:szCs w:val="24"/>
              </w:rPr>
            </w:pPr>
            <w:r w:rsidRPr="00CC3F2E">
              <w:rPr>
                <w:sz w:val="24"/>
                <w:szCs w:val="24"/>
              </w:rPr>
              <w:t>Июнь–сентябрь</w:t>
            </w:r>
          </w:p>
        </w:tc>
        <w:tc>
          <w:tcPr>
            <w:tcW w:w="3167" w:type="pct"/>
            <w:vAlign w:val="center"/>
          </w:tcPr>
          <w:p w:rsidR="007328FC" w:rsidRPr="00CC3F2E" w:rsidRDefault="007328FC" w:rsidP="00D73329">
            <w:pPr>
              <w:ind w:left="-51" w:right="-28"/>
              <w:jc w:val="both"/>
              <w:rPr>
                <w:sz w:val="24"/>
                <w:szCs w:val="24"/>
              </w:rPr>
            </w:pPr>
            <w:r w:rsidRPr="00CC3F2E">
              <w:rPr>
                <w:sz w:val="24"/>
                <w:szCs w:val="24"/>
              </w:rPr>
              <w:t>Увлажненные места в березовых, хвойных и смешанных лесах</w:t>
            </w:r>
          </w:p>
        </w:tc>
      </w:tr>
      <w:tr w:rsidR="007328FC" w:rsidRPr="00CC3F2E" w:rsidTr="00CC3F2E">
        <w:trPr>
          <w:trHeight w:val="266"/>
          <w:jc w:val="center"/>
        </w:trPr>
        <w:tc>
          <w:tcPr>
            <w:tcW w:w="871" w:type="pct"/>
            <w:vAlign w:val="center"/>
          </w:tcPr>
          <w:p w:rsidR="007328FC" w:rsidRPr="00CC3F2E" w:rsidRDefault="007328FC" w:rsidP="00D73329">
            <w:pPr>
              <w:ind w:left="-51" w:right="-28"/>
              <w:jc w:val="both"/>
              <w:rPr>
                <w:sz w:val="24"/>
                <w:szCs w:val="24"/>
              </w:rPr>
            </w:pPr>
            <w:r w:rsidRPr="00CC3F2E">
              <w:rPr>
                <w:sz w:val="24"/>
                <w:szCs w:val="24"/>
              </w:rPr>
              <w:t>Валуй</w:t>
            </w:r>
          </w:p>
        </w:tc>
        <w:tc>
          <w:tcPr>
            <w:tcW w:w="962" w:type="pct"/>
          </w:tcPr>
          <w:p w:rsidR="007328FC" w:rsidRPr="00CC3F2E" w:rsidRDefault="007328FC" w:rsidP="00D73329">
            <w:pPr>
              <w:ind w:left="-51" w:right="-28"/>
              <w:jc w:val="both"/>
              <w:rPr>
                <w:sz w:val="24"/>
                <w:szCs w:val="24"/>
              </w:rPr>
            </w:pPr>
            <w:r w:rsidRPr="00CC3F2E">
              <w:rPr>
                <w:sz w:val="24"/>
                <w:szCs w:val="24"/>
              </w:rPr>
              <w:t>Июль–октябрь</w:t>
            </w:r>
          </w:p>
        </w:tc>
        <w:tc>
          <w:tcPr>
            <w:tcW w:w="3167" w:type="pct"/>
            <w:vAlign w:val="center"/>
          </w:tcPr>
          <w:p w:rsidR="007328FC" w:rsidRPr="00CC3F2E" w:rsidRDefault="007328FC" w:rsidP="00D73329">
            <w:pPr>
              <w:ind w:left="-51" w:right="-28"/>
              <w:jc w:val="both"/>
              <w:rPr>
                <w:sz w:val="24"/>
                <w:szCs w:val="24"/>
              </w:rPr>
            </w:pPr>
            <w:r w:rsidRPr="00CC3F2E">
              <w:rPr>
                <w:sz w:val="24"/>
                <w:szCs w:val="24"/>
              </w:rPr>
              <w:t>Во всех лесах</w:t>
            </w:r>
          </w:p>
        </w:tc>
      </w:tr>
      <w:tr w:rsidR="007328FC" w:rsidRPr="00CC3F2E" w:rsidTr="00CC3F2E">
        <w:trPr>
          <w:trHeight w:val="266"/>
          <w:jc w:val="center"/>
        </w:trPr>
        <w:tc>
          <w:tcPr>
            <w:tcW w:w="871" w:type="pct"/>
            <w:vAlign w:val="center"/>
          </w:tcPr>
          <w:p w:rsidR="007328FC" w:rsidRPr="00CC3F2E" w:rsidRDefault="007328FC" w:rsidP="00D73329">
            <w:pPr>
              <w:ind w:left="-51" w:right="-28"/>
              <w:jc w:val="both"/>
              <w:rPr>
                <w:sz w:val="24"/>
                <w:szCs w:val="24"/>
              </w:rPr>
            </w:pPr>
            <w:r w:rsidRPr="00CC3F2E">
              <w:rPr>
                <w:sz w:val="24"/>
                <w:szCs w:val="24"/>
              </w:rPr>
              <w:t>Груздь</w:t>
            </w:r>
          </w:p>
        </w:tc>
        <w:tc>
          <w:tcPr>
            <w:tcW w:w="962" w:type="pct"/>
          </w:tcPr>
          <w:p w:rsidR="007328FC" w:rsidRPr="00CC3F2E" w:rsidRDefault="007328FC" w:rsidP="00D73329">
            <w:pPr>
              <w:ind w:left="-51" w:right="-28"/>
              <w:jc w:val="both"/>
              <w:rPr>
                <w:sz w:val="24"/>
                <w:szCs w:val="24"/>
              </w:rPr>
            </w:pPr>
            <w:r w:rsidRPr="00CC3F2E">
              <w:rPr>
                <w:sz w:val="24"/>
                <w:szCs w:val="24"/>
              </w:rPr>
              <w:t>Июль–октябрь</w:t>
            </w:r>
          </w:p>
        </w:tc>
        <w:tc>
          <w:tcPr>
            <w:tcW w:w="3167" w:type="pct"/>
            <w:vAlign w:val="center"/>
          </w:tcPr>
          <w:p w:rsidR="007328FC" w:rsidRPr="00CC3F2E" w:rsidRDefault="007328FC" w:rsidP="00D73329">
            <w:pPr>
              <w:ind w:left="-51" w:right="-28"/>
              <w:jc w:val="both"/>
              <w:rPr>
                <w:sz w:val="24"/>
                <w:szCs w:val="24"/>
              </w:rPr>
            </w:pPr>
            <w:r w:rsidRPr="00CC3F2E">
              <w:rPr>
                <w:sz w:val="24"/>
                <w:szCs w:val="24"/>
              </w:rPr>
              <w:t>В лиственных и смешанных лесах с подлеском из липы и лещины</w:t>
            </w:r>
          </w:p>
        </w:tc>
      </w:tr>
      <w:tr w:rsidR="007328FC" w:rsidRPr="00CC3F2E" w:rsidTr="00CC3F2E">
        <w:trPr>
          <w:trHeight w:val="266"/>
          <w:jc w:val="center"/>
        </w:trPr>
        <w:tc>
          <w:tcPr>
            <w:tcW w:w="871" w:type="pct"/>
            <w:vAlign w:val="center"/>
          </w:tcPr>
          <w:p w:rsidR="007328FC" w:rsidRPr="00CC3F2E" w:rsidRDefault="007328FC" w:rsidP="00D73329">
            <w:pPr>
              <w:ind w:left="-51" w:right="-28"/>
              <w:jc w:val="both"/>
              <w:rPr>
                <w:sz w:val="24"/>
                <w:szCs w:val="24"/>
              </w:rPr>
            </w:pPr>
            <w:r w:rsidRPr="00CC3F2E">
              <w:rPr>
                <w:sz w:val="24"/>
                <w:szCs w:val="24"/>
              </w:rPr>
              <w:t>Свинушка</w:t>
            </w:r>
          </w:p>
        </w:tc>
        <w:tc>
          <w:tcPr>
            <w:tcW w:w="962" w:type="pct"/>
          </w:tcPr>
          <w:p w:rsidR="007328FC" w:rsidRPr="00CC3F2E" w:rsidRDefault="007328FC" w:rsidP="00D73329">
            <w:pPr>
              <w:ind w:left="-51" w:right="-28"/>
              <w:jc w:val="both"/>
              <w:rPr>
                <w:sz w:val="24"/>
                <w:szCs w:val="24"/>
              </w:rPr>
            </w:pPr>
            <w:r w:rsidRPr="00CC3F2E">
              <w:rPr>
                <w:sz w:val="24"/>
                <w:szCs w:val="24"/>
              </w:rPr>
              <w:t>Июнь-октябрь</w:t>
            </w:r>
          </w:p>
        </w:tc>
        <w:tc>
          <w:tcPr>
            <w:tcW w:w="3167" w:type="pct"/>
            <w:vAlign w:val="center"/>
          </w:tcPr>
          <w:p w:rsidR="007328FC" w:rsidRPr="00CC3F2E" w:rsidRDefault="007328FC" w:rsidP="00D73329">
            <w:pPr>
              <w:ind w:left="-51" w:right="-28"/>
              <w:jc w:val="both"/>
              <w:rPr>
                <w:sz w:val="24"/>
                <w:szCs w:val="24"/>
              </w:rPr>
            </w:pPr>
            <w:r w:rsidRPr="00CC3F2E">
              <w:rPr>
                <w:sz w:val="24"/>
                <w:szCs w:val="24"/>
              </w:rPr>
              <w:t>В хвойных и лиственных лесах по опушкам, у дорог, в пар</w:t>
            </w:r>
            <w:r w:rsidRPr="00CC3F2E">
              <w:rPr>
                <w:sz w:val="24"/>
                <w:szCs w:val="24"/>
              </w:rPr>
              <w:softHyphen/>
              <w:t>ках</w:t>
            </w:r>
          </w:p>
        </w:tc>
      </w:tr>
      <w:tr w:rsidR="007328FC" w:rsidRPr="00CC3F2E" w:rsidTr="00CC3F2E">
        <w:trPr>
          <w:trHeight w:val="266"/>
          <w:jc w:val="center"/>
        </w:trPr>
        <w:tc>
          <w:tcPr>
            <w:tcW w:w="871" w:type="pct"/>
            <w:vAlign w:val="center"/>
          </w:tcPr>
          <w:p w:rsidR="007328FC" w:rsidRPr="00CC3F2E" w:rsidRDefault="007328FC" w:rsidP="00D73329">
            <w:pPr>
              <w:ind w:left="-51" w:right="-28"/>
              <w:jc w:val="both"/>
              <w:rPr>
                <w:sz w:val="24"/>
                <w:szCs w:val="24"/>
              </w:rPr>
            </w:pPr>
            <w:r w:rsidRPr="00CC3F2E">
              <w:rPr>
                <w:sz w:val="24"/>
                <w:szCs w:val="24"/>
              </w:rPr>
              <w:t>Волнушка</w:t>
            </w:r>
          </w:p>
        </w:tc>
        <w:tc>
          <w:tcPr>
            <w:tcW w:w="962" w:type="pct"/>
          </w:tcPr>
          <w:p w:rsidR="007328FC" w:rsidRPr="00CC3F2E" w:rsidRDefault="007328FC" w:rsidP="00D73329">
            <w:pPr>
              <w:ind w:left="-51" w:right="-28"/>
              <w:jc w:val="both"/>
              <w:rPr>
                <w:sz w:val="24"/>
                <w:szCs w:val="24"/>
              </w:rPr>
            </w:pPr>
            <w:r w:rsidRPr="00CC3F2E">
              <w:rPr>
                <w:sz w:val="24"/>
                <w:szCs w:val="24"/>
              </w:rPr>
              <w:t>Июль–октябрь</w:t>
            </w:r>
          </w:p>
        </w:tc>
        <w:tc>
          <w:tcPr>
            <w:tcW w:w="3167" w:type="pct"/>
            <w:vAlign w:val="center"/>
          </w:tcPr>
          <w:p w:rsidR="007328FC" w:rsidRPr="00CC3F2E" w:rsidRDefault="007328FC" w:rsidP="00D73329">
            <w:pPr>
              <w:ind w:left="-51" w:right="-28"/>
              <w:jc w:val="both"/>
              <w:rPr>
                <w:sz w:val="24"/>
                <w:szCs w:val="24"/>
              </w:rPr>
            </w:pPr>
            <w:r w:rsidRPr="00CC3F2E">
              <w:rPr>
                <w:sz w:val="24"/>
                <w:szCs w:val="24"/>
              </w:rPr>
              <w:t>В смешанных и березовых лесах</w:t>
            </w:r>
          </w:p>
        </w:tc>
      </w:tr>
      <w:tr w:rsidR="007328FC" w:rsidRPr="00CC3F2E" w:rsidTr="00CC3F2E">
        <w:trPr>
          <w:trHeight w:val="266"/>
          <w:jc w:val="center"/>
        </w:trPr>
        <w:tc>
          <w:tcPr>
            <w:tcW w:w="871" w:type="pct"/>
            <w:vAlign w:val="center"/>
          </w:tcPr>
          <w:p w:rsidR="007328FC" w:rsidRPr="00CC3F2E" w:rsidRDefault="007328FC" w:rsidP="00D73329">
            <w:pPr>
              <w:ind w:left="-51" w:right="-28"/>
              <w:jc w:val="both"/>
              <w:rPr>
                <w:sz w:val="24"/>
                <w:szCs w:val="24"/>
              </w:rPr>
            </w:pPr>
            <w:r w:rsidRPr="00CC3F2E">
              <w:rPr>
                <w:sz w:val="24"/>
                <w:szCs w:val="24"/>
              </w:rPr>
              <w:t>Горькушка</w:t>
            </w:r>
          </w:p>
        </w:tc>
        <w:tc>
          <w:tcPr>
            <w:tcW w:w="962" w:type="pct"/>
          </w:tcPr>
          <w:p w:rsidR="007328FC" w:rsidRPr="00CC3F2E" w:rsidRDefault="007328FC" w:rsidP="00D73329">
            <w:pPr>
              <w:ind w:left="-51" w:right="-28"/>
              <w:jc w:val="both"/>
              <w:rPr>
                <w:sz w:val="24"/>
                <w:szCs w:val="24"/>
              </w:rPr>
            </w:pPr>
            <w:r w:rsidRPr="00CC3F2E">
              <w:rPr>
                <w:sz w:val="24"/>
                <w:szCs w:val="24"/>
              </w:rPr>
              <w:t>Май–октябрь</w:t>
            </w:r>
          </w:p>
        </w:tc>
        <w:tc>
          <w:tcPr>
            <w:tcW w:w="3167" w:type="pct"/>
            <w:vAlign w:val="center"/>
          </w:tcPr>
          <w:p w:rsidR="007328FC" w:rsidRPr="00CC3F2E" w:rsidRDefault="007328FC" w:rsidP="00D73329">
            <w:pPr>
              <w:ind w:left="-51" w:right="-28"/>
              <w:jc w:val="both"/>
              <w:rPr>
                <w:sz w:val="24"/>
                <w:szCs w:val="24"/>
              </w:rPr>
            </w:pPr>
            <w:r w:rsidRPr="00CC3F2E">
              <w:rPr>
                <w:sz w:val="24"/>
                <w:szCs w:val="24"/>
              </w:rPr>
              <w:t>В сосновых лесах на влажных местах</w:t>
            </w:r>
          </w:p>
        </w:tc>
      </w:tr>
      <w:tr w:rsidR="007328FC" w:rsidRPr="00CC3F2E" w:rsidTr="00CC3F2E">
        <w:trPr>
          <w:trHeight w:val="266"/>
          <w:jc w:val="center"/>
        </w:trPr>
        <w:tc>
          <w:tcPr>
            <w:tcW w:w="871" w:type="pct"/>
            <w:vAlign w:val="center"/>
          </w:tcPr>
          <w:p w:rsidR="007328FC" w:rsidRPr="00CC3F2E" w:rsidRDefault="007328FC" w:rsidP="00D73329">
            <w:pPr>
              <w:ind w:left="-51" w:right="-28"/>
              <w:jc w:val="both"/>
              <w:rPr>
                <w:sz w:val="24"/>
                <w:szCs w:val="24"/>
              </w:rPr>
            </w:pPr>
            <w:r w:rsidRPr="00CC3F2E">
              <w:rPr>
                <w:sz w:val="24"/>
                <w:szCs w:val="24"/>
              </w:rPr>
              <w:t>Шампиньон</w:t>
            </w:r>
          </w:p>
        </w:tc>
        <w:tc>
          <w:tcPr>
            <w:tcW w:w="962" w:type="pct"/>
          </w:tcPr>
          <w:p w:rsidR="007328FC" w:rsidRPr="00CC3F2E" w:rsidRDefault="007328FC" w:rsidP="00D73329">
            <w:pPr>
              <w:ind w:left="-51" w:right="-28"/>
              <w:jc w:val="both"/>
              <w:rPr>
                <w:sz w:val="24"/>
                <w:szCs w:val="24"/>
              </w:rPr>
            </w:pPr>
            <w:r w:rsidRPr="00CC3F2E">
              <w:rPr>
                <w:sz w:val="24"/>
                <w:szCs w:val="24"/>
              </w:rPr>
              <w:t>Июль–сентябрь</w:t>
            </w:r>
          </w:p>
        </w:tc>
        <w:tc>
          <w:tcPr>
            <w:tcW w:w="3167" w:type="pct"/>
            <w:vAlign w:val="center"/>
          </w:tcPr>
          <w:p w:rsidR="007328FC" w:rsidRPr="00CC3F2E" w:rsidRDefault="007328FC" w:rsidP="00D73329">
            <w:pPr>
              <w:ind w:left="-51" w:right="-28"/>
              <w:jc w:val="both"/>
              <w:rPr>
                <w:sz w:val="24"/>
                <w:szCs w:val="24"/>
              </w:rPr>
            </w:pPr>
            <w:r w:rsidRPr="00CC3F2E">
              <w:rPr>
                <w:sz w:val="24"/>
                <w:szCs w:val="24"/>
              </w:rPr>
              <w:t>В огородах, садах, парках, на лугах, выгонах, свалках</w:t>
            </w:r>
          </w:p>
        </w:tc>
      </w:tr>
    </w:tbl>
    <w:p w:rsidR="007328FC" w:rsidRPr="007C796A" w:rsidRDefault="007328FC" w:rsidP="00D73329">
      <w:pPr>
        <w:tabs>
          <w:tab w:val="left" w:pos="1418"/>
        </w:tabs>
        <w:ind w:firstLine="709"/>
        <w:jc w:val="both"/>
        <w:rPr>
          <w:sz w:val="28"/>
          <w:szCs w:val="28"/>
          <w:lang w:eastAsia="en-US"/>
        </w:rPr>
      </w:pPr>
      <w:r w:rsidRPr="007C796A">
        <w:rPr>
          <w:sz w:val="28"/>
          <w:szCs w:val="28"/>
          <w:lang w:eastAsia="en-US"/>
        </w:rPr>
        <w:t>Заготовка лекарственных растений допускается в объемах, обеспеч</w:t>
      </w:r>
      <w:r w:rsidRPr="007C796A">
        <w:rPr>
          <w:sz w:val="28"/>
          <w:szCs w:val="28"/>
          <w:lang w:eastAsia="en-US"/>
        </w:rPr>
        <w:t>и</w:t>
      </w:r>
      <w:r w:rsidRPr="007C796A">
        <w:rPr>
          <w:sz w:val="28"/>
          <w:szCs w:val="28"/>
          <w:lang w:eastAsia="en-US"/>
        </w:rPr>
        <w:t>вающих своевременное восстановление растений и воспроизводство запасов сырья.</w:t>
      </w:r>
    </w:p>
    <w:p w:rsidR="007328FC" w:rsidRPr="007C796A" w:rsidRDefault="007328FC" w:rsidP="00D73329">
      <w:pPr>
        <w:ind w:firstLine="709"/>
        <w:jc w:val="both"/>
        <w:rPr>
          <w:sz w:val="28"/>
          <w:szCs w:val="28"/>
          <w:lang w:eastAsia="en-US"/>
        </w:rPr>
      </w:pPr>
      <w:r w:rsidRPr="007C796A">
        <w:rPr>
          <w:sz w:val="28"/>
          <w:szCs w:val="28"/>
          <w:lang w:eastAsia="en-US"/>
        </w:rPr>
        <w:t>Повторный сбор сырья лекарственных растений в одной и той же з</w:t>
      </w:r>
      <w:r w:rsidRPr="007C796A">
        <w:rPr>
          <w:sz w:val="28"/>
          <w:szCs w:val="28"/>
          <w:lang w:eastAsia="en-US"/>
        </w:rPr>
        <w:t>а</w:t>
      </w:r>
      <w:r w:rsidRPr="007C796A">
        <w:rPr>
          <w:sz w:val="28"/>
          <w:szCs w:val="28"/>
          <w:lang w:eastAsia="en-US"/>
        </w:rPr>
        <w:t>росли (угодье) допускается только после полного восстановления запасов сырья кон</w:t>
      </w:r>
      <w:r>
        <w:rPr>
          <w:sz w:val="28"/>
          <w:szCs w:val="28"/>
          <w:lang w:eastAsia="en-US"/>
        </w:rPr>
        <w:softHyphen/>
      </w:r>
      <w:r w:rsidRPr="007C796A">
        <w:rPr>
          <w:sz w:val="28"/>
          <w:szCs w:val="28"/>
          <w:lang w:eastAsia="en-US"/>
        </w:rPr>
        <w:t>кретного вида растения.</w:t>
      </w:r>
    </w:p>
    <w:p w:rsidR="007328FC" w:rsidRPr="007C796A" w:rsidRDefault="007328FC" w:rsidP="00D73329">
      <w:pPr>
        <w:ind w:firstLine="709"/>
        <w:jc w:val="both"/>
        <w:rPr>
          <w:sz w:val="28"/>
          <w:szCs w:val="28"/>
          <w:lang w:eastAsia="en-US"/>
        </w:rPr>
      </w:pPr>
      <w:r w:rsidRPr="007C796A">
        <w:rPr>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w:t>
      </w:r>
      <w:r w:rsidRPr="007C796A">
        <w:rPr>
          <w:sz w:val="28"/>
          <w:szCs w:val="28"/>
          <w:lang w:eastAsia="en-US"/>
        </w:rPr>
        <w:t>о</w:t>
      </w:r>
      <w:r w:rsidRPr="007C796A">
        <w:rPr>
          <w:sz w:val="28"/>
          <w:szCs w:val="28"/>
          <w:lang w:eastAsia="en-US"/>
        </w:rPr>
        <w:t>ваться сле</w:t>
      </w:r>
      <w:r>
        <w:rPr>
          <w:sz w:val="28"/>
          <w:szCs w:val="28"/>
          <w:lang w:eastAsia="en-US"/>
        </w:rPr>
        <w:softHyphen/>
      </w:r>
      <w:r w:rsidRPr="007C796A">
        <w:rPr>
          <w:sz w:val="28"/>
          <w:szCs w:val="28"/>
          <w:lang w:eastAsia="en-US"/>
        </w:rPr>
        <w:t>дующим:</w:t>
      </w:r>
    </w:p>
    <w:p w:rsidR="007328FC" w:rsidRPr="007C796A" w:rsidRDefault="000636A9" w:rsidP="00D73329">
      <w:pPr>
        <w:ind w:firstLine="709"/>
        <w:jc w:val="both"/>
        <w:rPr>
          <w:sz w:val="28"/>
          <w:szCs w:val="28"/>
          <w:lang w:eastAsia="en-US"/>
        </w:rPr>
      </w:pPr>
      <w:r>
        <w:rPr>
          <w:sz w:val="28"/>
          <w:szCs w:val="28"/>
          <w:lang w:eastAsia="en-US"/>
        </w:rPr>
        <w:t>1)</w:t>
      </w:r>
      <w:r w:rsidR="007328FC" w:rsidRPr="007C796A">
        <w:rPr>
          <w:sz w:val="28"/>
          <w:szCs w:val="28"/>
          <w:lang w:eastAsia="en-US"/>
        </w:rPr>
        <w:t>заготовка соцветий и надземных органов («травы») однолетних ра</w:t>
      </w:r>
      <w:r w:rsidR="007328FC" w:rsidRPr="007C796A">
        <w:rPr>
          <w:sz w:val="28"/>
          <w:szCs w:val="28"/>
          <w:lang w:eastAsia="en-US"/>
        </w:rPr>
        <w:t>с</w:t>
      </w:r>
      <w:r w:rsidR="007328FC" w:rsidRPr="007C796A">
        <w:rPr>
          <w:sz w:val="28"/>
          <w:szCs w:val="28"/>
          <w:lang w:eastAsia="en-US"/>
        </w:rPr>
        <w:t>тений проводится на одной заросли один раз в 2 года;</w:t>
      </w:r>
    </w:p>
    <w:p w:rsidR="007328FC" w:rsidRPr="007C796A" w:rsidRDefault="000636A9" w:rsidP="00D73329">
      <w:pPr>
        <w:ind w:firstLine="709"/>
        <w:jc w:val="both"/>
        <w:rPr>
          <w:sz w:val="28"/>
          <w:szCs w:val="28"/>
          <w:lang w:eastAsia="en-US"/>
        </w:rPr>
      </w:pPr>
      <w:r>
        <w:rPr>
          <w:sz w:val="28"/>
          <w:szCs w:val="28"/>
          <w:lang w:eastAsia="en-US"/>
        </w:rPr>
        <w:t>2)</w:t>
      </w:r>
      <w:r w:rsidR="007328FC" w:rsidRPr="007C796A">
        <w:rPr>
          <w:sz w:val="28"/>
          <w:szCs w:val="28"/>
          <w:lang w:eastAsia="en-US"/>
        </w:rPr>
        <w:t>надземных органов («травы») многолетних растений – один раз в 4-6 лет;</w:t>
      </w:r>
    </w:p>
    <w:p w:rsidR="007328FC" w:rsidRPr="007C796A" w:rsidRDefault="000636A9" w:rsidP="00D73329">
      <w:pPr>
        <w:ind w:firstLine="709"/>
        <w:jc w:val="both"/>
        <w:rPr>
          <w:sz w:val="28"/>
          <w:szCs w:val="28"/>
          <w:lang w:eastAsia="en-US"/>
        </w:rPr>
      </w:pPr>
      <w:r>
        <w:rPr>
          <w:sz w:val="28"/>
          <w:szCs w:val="28"/>
          <w:lang w:eastAsia="en-US"/>
        </w:rPr>
        <w:t>3)</w:t>
      </w:r>
      <w:r w:rsidR="007328FC" w:rsidRPr="007C796A">
        <w:rPr>
          <w:sz w:val="28"/>
          <w:szCs w:val="28"/>
          <w:lang w:eastAsia="en-US"/>
        </w:rPr>
        <w:t>подземных органов большинства видов лекарственных растений – не чаще одного раза в 15-20 лет.</w:t>
      </w:r>
    </w:p>
    <w:p w:rsidR="007328FC" w:rsidRDefault="007328FC" w:rsidP="00D73329">
      <w:pPr>
        <w:ind w:firstLine="709"/>
        <w:jc w:val="both"/>
        <w:rPr>
          <w:sz w:val="28"/>
          <w:szCs w:val="28"/>
          <w:lang w:eastAsia="en-US"/>
        </w:rPr>
      </w:pPr>
      <w:r w:rsidRPr="007C796A">
        <w:rPr>
          <w:sz w:val="28"/>
          <w:szCs w:val="28"/>
          <w:lang w:eastAsia="en-US"/>
        </w:rPr>
        <w:t>Основные лекарственные растения, места и время их загото</w:t>
      </w:r>
      <w:r>
        <w:rPr>
          <w:sz w:val="28"/>
          <w:szCs w:val="28"/>
          <w:lang w:eastAsia="en-US"/>
        </w:rPr>
        <w:t>вки прив</w:t>
      </w:r>
      <w:r>
        <w:rPr>
          <w:sz w:val="28"/>
          <w:szCs w:val="28"/>
          <w:lang w:eastAsia="en-US"/>
        </w:rPr>
        <w:t>е</w:t>
      </w:r>
      <w:r>
        <w:rPr>
          <w:sz w:val="28"/>
          <w:szCs w:val="28"/>
          <w:lang w:eastAsia="en-US"/>
        </w:rPr>
        <w:t>дены в таблице 13.2.</w:t>
      </w:r>
    </w:p>
    <w:p w:rsidR="000636A9" w:rsidRPr="004011F6" w:rsidRDefault="000636A9" w:rsidP="00D73329">
      <w:pPr>
        <w:ind w:firstLine="709"/>
        <w:jc w:val="both"/>
        <w:rPr>
          <w:sz w:val="28"/>
          <w:szCs w:val="28"/>
          <w:lang w:eastAsia="en-US"/>
        </w:rPr>
      </w:pPr>
    </w:p>
    <w:p w:rsidR="007328FC" w:rsidRPr="007C796A" w:rsidRDefault="007328FC" w:rsidP="007C6F8D">
      <w:pPr>
        <w:keepNext/>
        <w:ind w:left="-51" w:right="-28"/>
        <w:jc w:val="right"/>
        <w:rPr>
          <w:sz w:val="28"/>
          <w:szCs w:val="28"/>
          <w:lang w:eastAsia="en-US"/>
        </w:rPr>
      </w:pPr>
      <w:r>
        <w:rPr>
          <w:sz w:val="28"/>
          <w:szCs w:val="28"/>
          <w:lang w:eastAsia="en-US"/>
        </w:rPr>
        <w:t>Таблица 13.2</w:t>
      </w:r>
    </w:p>
    <w:p w:rsidR="007328FC" w:rsidRDefault="007328FC" w:rsidP="007C6F8D">
      <w:pPr>
        <w:keepNext/>
        <w:ind w:left="-51" w:right="-28"/>
        <w:jc w:val="center"/>
        <w:rPr>
          <w:sz w:val="28"/>
          <w:szCs w:val="28"/>
          <w:lang w:eastAsia="en-US"/>
        </w:rPr>
      </w:pPr>
      <w:r w:rsidRPr="007C796A">
        <w:rPr>
          <w:sz w:val="28"/>
          <w:szCs w:val="28"/>
          <w:lang w:eastAsia="en-US"/>
        </w:rPr>
        <w:t>Основные лекарственные растения</w:t>
      </w:r>
    </w:p>
    <w:p w:rsidR="000636A9" w:rsidRPr="007C796A" w:rsidRDefault="000636A9" w:rsidP="00D73329">
      <w:pPr>
        <w:keepNext/>
        <w:ind w:left="-51" w:right="-28"/>
        <w:jc w:val="both"/>
        <w:rPr>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275"/>
        <w:gridCol w:w="1903"/>
        <w:gridCol w:w="1236"/>
        <w:gridCol w:w="4021"/>
      </w:tblGrid>
      <w:tr w:rsidR="007328FC" w:rsidRPr="007C796A" w:rsidTr="007328FC">
        <w:trPr>
          <w:tblHeader/>
        </w:trPr>
        <w:tc>
          <w:tcPr>
            <w:tcW w:w="1212" w:type="pct"/>
            <w:shd w:val="clear" w:color="auto" w:fill="auto"/>
            <w:vAlign w:val="center"/>
          </w:tcPr>
          <w:p w:rsidR="007328FC" w:rsidRPr="007C796A" w:rsidRDefault="007328FC" w:rsidP="00D73329">
            <w:pPr>
              <w:keepNext/>
              <w:ind w:left="56" w:right="58"/>
              <w:jc w:val="both"/>
              <w:rPr>
                <w:sz w:val="24"/>
                <w:szCs w:val="24"/>
                <w:lang w:eastAsia="en-US"/>
              </w:rPr>
            </w:pPr>
            <w:r w:rsidRPr="007C796A">
              <w:rPr>
                <w:sz w:val="24"/>
                <w:szCs w:val="24"/>
                <w:lang w:eastAsia="en-US"/>
              </w:rPr>
              <w:t>Наименование рас</w:t>
            </w:r>
            <w:r>
              <w:rPr>
                <w:sz w:val="24"/>
                <w:szCs w:val="24"/>
                <w:lang w:eastAsia="en-US"/>
              </w:rPr>
              <w:softHyphen/>
            </w:r>
            <w:r w:rsidRPr="007C796A">
              <w:rPr>
                <w:sz w:val="24"/>
                <w:szCs w:val="24"/>
                <w:lang w:eastAsia="en-US"/>
              </w:rPr>
              <w:t>тений</w:t>
            </w:r>
          </w:p>
        </w:tc>
        <w:tc>
          <w:tcPr>
            <w:tcW w:w="1015" w:type="pct"/>
            <w:shd w:val="clear" w:color="auto" w:fill="auto"/>
            <w:vAlign w:val="center"/>
          </w:tcPr>
          <w:p w:rsidR="007328FC" w:rsidRPr="007C796A" w:rsidRDefault="007328FC" w:rsidP="00D73329">
            <w:pPr>
              <w:keepNext/>
              <w:ind w:left="56" w:right="58"/>
              <w:jc w:val="both"/>
              <w:rPr>
                <w:sz w:val="24"/>
                <w:szCs w:val="24"/>
                <w:lang w:eastAsia="en-US"/>
              </w:rPr>
            </w:pPr>
            <w:r w:rsidRPr="007C796A">
              <w:rPr>
                <w:sz w:val="24"/>
                <w:szCs w:val="24"/>
                <w:lang w:eastAsia="en-US"/>
              </w:rPr>
              <w:t>Заготовляемые части</w:t>
            </w:r>
          </w:p>
        </w:tc>
        <w:tc>
          <w:tcPr>
            <w:tcW w:w="636" w:type="pct"/>
            <w:shd w:val="clear" w:color="auto" w:fill="auto"/>
            <w:vAlign w:val="center"/>
          </w:tcPr>
          <w:p w:rsidR="007328FC" w:rsidRPr="007C796A" w:rsidRDefault="007328FC" w:rsidP="00D73329">
            <w:pPr>
              <w:keepNext/>
              <w:ind w:left="56" w:right="58"/>
              <w:jc w:val="both"/>
              <w:rPr>
                <w:sz w:val="24"/>
                <w:szCs w:val="24"/>
                <w:lang w:eastAsia="en-US"/>
              </w:rPr>
            </w:pPr>
            <w:r w:rsidRPr="007C796A">
              <w:rPr>
                <w:sz w:val="24"/>
                <w:szCs w:val="24"/>
                <w:lang w:eastAsia="en-US"/>
              </w:rPr>
              <w:t>Время за</w:t>
            </w:r>
            <w:r>
              <w:rPr>
                <w:sz w:val="24"/>
                <w:szCs w:val="24"/>
                <w:lang w:eastAsia="en-US"/>
              </w:rPr>
              <w:softHyphen/>
            </w:r>
            <w:r w:rsidRPr="007C796A">
              <w:rPr>
                <w:sz w:val="24"/>
                <w:szCs w:val="24"/>
                <w:lang w:eastAsia="en-US"/>
              </w:rPr>
              <w:t>готовки, месяц</w:t>
            </w:r>
          </w:p>
        </w:tc>
        <w:tc>
          <w:tcPr>
            <w:tcW w:w="2137" w:type="pct"/>
            <w:shd w:val="clear" w:color="auto" w:fill="auto"/>
            <w:vAlign w:val="center"/>
          </w:tcPr>
          <w:p w:rsidR="007328FC" w:rsidRPr="007C796A" w:rsidRDefault="007328FC" w:rsidP="00D73329">
            <w:pPr>
              <w:keepNext/>
              <w:ind w:left="56" w:right="58"/>
              <w:jc w:val="both"/>
              <w:rPr>
                <w:sz w:val="24"/>
                <w:szCs w:val="24"/>
                <w:lang w:eastAsia="en-US"/>
              </w:rPr>
            </w:pPr>
            <w:r w:rsidRPr="007C796A">
              <w:rPr>
                <w:sz w:val="24"/>
                <w:szCs w:val="24"/>
                <w:lang w:eastAsia="en-US"/>
              </w:rPr>
              <w:t>Место заготовки</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Багульник боло</w:t>
            </w:r>
            <w:r w:rsidRPr="007C796A">
              <w:rPr>
                <w:sz w:val="24"/>
                <w:szCs w:val="24"/>
                <w:lang w:eastAsia="en-US"/>
              </w:rPr>
              <w:t>т</w:t>
            </w:r>
            <w:r w:rsidRPr="007C796A">
              <w:rPr>
                <w:sz w:val="24"/>
                <w:szCs w:val="24"/>
                <w:lang w:eastAsia="en-US"/>
              </w:rPr>
              <w:t>ный</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Верхушечные молодые побеги с листьями и пло</w:t>
            </w:r>
            <w:r>
              <w:rPr>
                <w:sz w:val="24"/>
                <w:szCs w:val="24"/>
                <w:lang w:eastAsia="en-US"/>
              </w:rPr>
              <w:softHyphen/>
            </w:r>
            <w:r w:rsidRPr="007C796A">
              <w:rPr>
                <w:sz w:val="24"/>
                <w:szCs w:val="24"/>
                <w:lang w:eastAsia="en-US"/>
              </w:rPr>
              <w:t>дами</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Август-сентябрь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Под пологом сосновых насаждений на сырых и мокрых местах</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Береза бородавч</w:t>
            </w:r>
            <w:r w:rsidRPr="007C796A">
              <w:rPr>
                <w:sz w:val="24"/>
                <w:szCs w:val="24"/>
                <w:lang w:eastAsia="en-US"/>
              </w:rPr>
              <w:t>а</w:t>
            </w:r>
            <w:r w:rsidRPr="007C796A">
              <w:rPr>
                <w:sz w:val="24"/>
                <w:szCs w:val="24"/>
                <w:lang w:eastAsia="en-US"/>
              </w:rPr>
              <w:t>тая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Почки</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Март-ап</w:t>
            </w:r>
            <w:r>
              <w:rPr>
                <w:sz w:val="24"/>
                <w:szCs w:val="24"/>
                <w:lang w:eastAsia="en-US"/>
              </w:rPr>
              <w:softHyphen/>
            </w:r>
            <w:r w:rsidRPr="007C796A">
              <w:rPr>
                <w:sz w:val="24"/>
                <w:szCs w:val="24"/>
                <w:lang w:eastAsia="en-US"/>
              </w:rPr>
              <w:t>рель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Насаждения</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Бессмертник песча</w:t>
            </w:r>
            <w:r>
              <w:rPr>
                <w:sz w:val="24"/>
                <w:szCs w:val="24"/>
                <w:lang w:eastAsia="en-US"/>
              </w:rPr>
              <w:softHyphen/>
            </w:r>
            <w:r w:rsidRPr="007C796A">
              <w:rPr>
                <w:sz w:val="24"/>
                <w:szCs w:val="24"/>
                <w:lang w:eastAsia="en-US"/>
              </w:rPr>
              <w:t>ный</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Цветки</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Июль-ав</w:t>
            </w:r>
            <w:r>
              <w:rPr>
                <w:sz w:val="24"/>
                <w:szCs w:val="24"/>
                <w:lang w:eastAsia="en-US"/>
              </w:rPr>
              <w:softHyphen/>
            </w:r>
            <w:r w:rsidRPr="007C796A">
              <w:rPr>
                <w:sz w:val="24"/>
                <w:szCs w:val="24"/>
                <w:lang w:eastAsia="en-US"/>
              </w:rPr>
              <w:t>густ</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Окраина лугов, холмы, овраги, сухие лишайниковые и беломошниковые боры и субори</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Боярышник кров</w:t>
            </w:r>
            <w:r w:rsidRPr="007C796A">
              <w:rPr>
                <w:sz w:val="24"/>
                <w:szCs w:val="24"/>
                <w:lang w:eastAsia="en-US"/>
              </w:rPr>
              <w:t>а</w:t>
            </w:r>
            <w:r w:rsidRPr="007C796A">
              <w:rPr>
                <w:sz w:val="24"/>
                <w:szCs w:val="24"/>
                <w:lang w:eastAsia="en-US"/>
              </w:rPr>
              <w:t>во-красный</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Цветки и плоды</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Май, ав</w:t>
            </w:r>
            <w:r>
              <w:rPr>
                <w:sz w:val="24"/>
                <w:szCs w:val="24"/>
                <w:lang w:eastAsia="en-US"/>
              </w:rPr>
              <w:softHyphen/>
            </w:r>
            <w:r w:rsidRPr="007C796A">
              <w:rPr>
                <w:sz w:val="24"/>
                <w:szCs w:val="24"/>
                <w:lang w:eastAsia="en-US"/>
              </w:rPr>
              <w:t>густ-сен</w:t>
            </w:r>
            <w:r>
              <w:rPr>
                <w:sz w:val="24"/>
                <w:szCs w:val="24"/>
                <w:lang w:eastAsia="en-US"/>
              </w:rPr>
              <w:softHyphen/>
            </w:r>
            <w:r w:rsidRPr="007C796A">
              <w:rPr>
                <w:sz w:val="24"/>
                <w:szCs w:val="24"/>
                <w:lang w:eastAsia="en-US"/>
              </w:rPr>
              <w:t>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Насаждения</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Брусника обыкно</w:t>
            </w:r>
            <w:r>
              <w:rPr>
                <w:sz w:val="24"/>
                <w:szCs w:val="24"/>
                <w:lang w:eastAsia="en-US"/>
              </w:rPr>
              <w:softHyphen/>
            </w:r>
            <w:r w:rsidRPr="007C796A">
              <w:rPr>
                <w:sz w:val="24"/>
                <w:szCs w:val="24"/>
                <w:lang w:eastAsia="en-US"/>
              </w:rPr>
              <w:t>венная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Листья</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Апрель-май</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Сосняки брусничники</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Валериана лекарст</w:t>
            </w:r>
            <w:r>
              <w:rPr>
                <w:sz w:val="24"/>
                <w:szCs w:val="24"/>
                <w:lang w:eastAsia="en-US"/>
              </w:rPr>
              <w:softHyphen/>
            </w:r>
            <w:r w:rsidRPr="007C796A">
              <w:rPr>
                <w:sz w:val="24"/>
                <w:szCs w:val="24"/>
                <w:lang w:eastAsia="en-US"/>
              </w:rPr>
              <w:t>венная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Корневища с корнями</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Апрель, сентябрь-октябрь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Опушки брусничники</w:t>
            </w:r>
          </w:p>
        </w:tc>
      </w:tr>
      <w:tr w:rsidR="007328FC" w:rsidRPr="007C796A" w:rsidTr="007328FC">
        <w:trPr>
          <w:cantSplit/>
        </w:trPr>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Вахта трехлистная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Листья</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Май-ав</w:t>
            </w:r>
            <w:r>
              <w:rPr>
                <w:sz w:val="24"/>
                <w:szCs w:val="24"/>
                <w:lang w:eastAsia="en-US"/>
              </w:rPr>
              <w:softHyphen/>
            </w:r>
            <w:r w:rsidRPr="007C796A">
              <w:rPr>
                <w:sz w:val="24"/>
                <w:szCs w:val="24"/>
                <w:lang w:eastAsia="en-US"/>
              </w:rPr>
              <w:t>густ</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Опушки, поляны, сенокосы пон</w:t>
            </w:r>
            <w:r w:rsidRPr="007C796A">
              <w:rPr>
                <w:sz w:val="24"/>
                <w:szCs w:val="24"/>
                <w:lang w:eastAsia="en-US"/>
              </w:rPr>
              <w:t>и</w:t>
            </w:r>
            <w:r w:rsidRPr="007C796A">
              <w:rPr>
                <w:sz w:val="24"/>
                <w:szCs w:val="24"/>
                <w:lang w:eastAsia="en-US"/>
              </w:rPr>
              <w:t>жен</w:t>
            </w:r>
            <w:r>
              <w:rPr>
                <w:sz w:val="24"/>
                <w:szCs w:val="24"/>
                <w:lang w:eastAsia="en-US"/>
              </w:rPr>
              <w:softHyphen/>
            </w:r>
            <w:r w:rsidRPr="007C796A">
              <w:rPr>
                <w:sz w:val="24"/>
                <w:szCs w:val="24"/>
                <w:lang w:eastAsia="en-US"/>
              </w:rPr>
              <w:t>ные, сырые места</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Горец змеиный</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Корневища</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Май-сен</w:t>
            </w:r>
            <w:r>
              <w:rPr>
                <w:sz w:val="24"/>
                <w:szCs w:val="24"/>
                <w:lang w:eastAsia="en-US"/>
              </w:rPr>
              <w:softHyphen/>
            </w:r>
            <w:r w:rsidRPr="007C796A">
              <w:rPr>
                <w:sz w:val="24"/>
                <w:szCs w:val="24"/>
                <w:lang w:eastAsia="en-US"/>
              </w:rPr>
              <w:t>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Опушки, поляны, сенокосы пон</w:t>
            </w:r>
            <w:r w:rsidRPr="007C796A">
              <w:rPr>
                <w:sz w:val="24"/>
                <w:szCs w:val="24"/>
                <w:lang w:eastAsia="en-US"/>
              </w:rPr>
              <w:t>и</w:t>
            </w:r>
            <w:r w:rsidRPr="007C796A">
              <w:rPr>
                <w:sz w:val="24"/>
                <w:szCs w:val="24"/>
                <w:lang w:eastAsia="en-US"/>
              </w:rPr>
              <w:t>жен</w:t>
            </w:r>
            <w:r>
              <w:rPr>
                <w:sz w:val="24"/>
                <w:szCs w:val="24"/>
                <w:lang w:eastAsia="en-US"/>
              </w:rPr>
              <w:softHyphen/>
            </w:r>
            <w:r w:rsidRPr="007C796A">
              <w:rPr>
                <w:sz w:val="24"/>
                <w:szCs w:val="24"/>
                <w:lang w:eastAsia="en-US"/>
              </w:rPr>
              <w:t>ные, сырые места</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Горец перечный</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Надземная часть</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Июль-сентябрь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Сырые и мокрые березовые наса</w:t>
            </w:r>
            <w:r w:rsidRPr="007C796A">
              <w:rPr>
                <w:sz w:val="24"/>
                <w:szCs w:val="24"/>
                <w:lang w:eastAsia="en-US"/>
              </w:rPr>
              <w:t>ж</w:t>
            </w:r>
            <w:r w:rsidRPr="007C796A">
              <w:rPr>
                <w:sz w:val="24"/>
                <w:szCs w:val="24"/>
                <w:lang w:eastAsia="en-US"/>
              </w:rPr>
              <w:t>де</w:t>
            </w:r>
            <w:r>
              <w:rPr>
                <w:sz w:val="24"/>
                <w:szCs w:val="24"/>
                <w:lang w:eastAsia="en-US"/>
              </w:rPr>
              <w:softHyphen/>
            </w:r>
            <w:r w:rsidRPr="007C796A">
              <w:rPr>
                <w:sz w:val="24"/>
                <w:szCs w:val="24"/>
                <w:lang w:eastAsia="en-US"/>
              </w:rPr>
              <w:t>ния, низинное болото, заболоче</w:t>
            </w:r>
            <w:r w:rsidRPr="007C796A">
              <w:rPr>
                <w:sz w:val="24"/>
                <w:szCs w:val="24"/>
                <w:lang w:eastAsia="en-US"/>
              </w:rPr>
              <w:t>н</w:t>
            </w:r>
            <w:r w:rsidRPr="007C796A">
              <w:rPr>
                <w:sz w:val="24"/>
                <w:szCs w:val="24"/>
                <w:lang w:eastAsia="en-US"/>
              </w:rPr>
              <w:t>ные сенокосы</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Горицвет весенний</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Надземная часть</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Май-сен</w:t>
            </w:r>
            <w:r>
              <w:rPr>
                <w:sz w:val="24"/>
                <w:szCs w:val="24"/>
                <w:lang w:eastAsia="en-US"/>
              </w:rPr>
              <w:softHyphen/>
            </w:r>
            <w:r w:rsidRPr="007C796A">
              <w:rPr>
                <w:sz w:val="24"/>
                <w:szCs w:val="24"/>
                <w:lang w:eastAsia="en-US"/>
              </w:rPr>
              <w:t>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Влажные разреженные насаждения, пойменные луга</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Девясил высокий</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Корневища и корни</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Май, сен</w:t>
            </w:r>
            <w:r>
              <w:rPr>
                <w:sz w:val="24"/>
                <w:szCs w:val="24"/>
                <w:lang w:eastAsia="en-US"/>
              </w:rPr>
              <w:softHyphen/>
            </w:r>
            <w:r w:rsidRPr="007C796A">
              <w:rPr>
                <w:sz w:val="24"/>
                <w:szCs w:val="24"/>
                <w:lang w:eastAsia="en-US"/>
              </w:rPr>
              <w:t>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Влажные опушки леса, поймы, п</w:t>
            </w:r>
            <w:r w:rsidRPr="007C796A">
              <w:rPr>
                <w:sz w:val="24"/>
                <w:szCs w:val="24"/>
                <w:lang w:eastAsia="en-US"/>
              </w:rPr>
              <w:t>о</w:t>
            </w:r>
            <w:r w:rsidRPr="007C796A">
              <w:rPr>
                <w:sz w:val="24"/>
                <w:szCs w:val="24"/>
                <w:lang w:eastAsia="en-US"/>
              </w:rPr>
              <w:t>ляны</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Донник лекарствен</w:t>
            </w:r>
            <w:r>
              <w:rPr>
                <w:sz w:val="24"/>
                <w:szCs w:val="24"/>
                <w:lang w:eastAsia="en-US"/>
              </w:rPr>
              <w:softHyphen/>
            </w:r>
            <w:r w:rsidRPr="007C796A">
              <w:rPr>
                <w:sz w:val="24"/>
                <w:szCs w:val="24"/>
                <w:lang w:eastAsia="en-US"/>
              </w:rPr>
              <w:t>ный</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Верхняя часть растения в фазе цветения</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Июнь-июль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Суходольные луга, выгоны, овраги</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Дуб обыкновенный</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Кора</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Апрель-июль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Насаждения</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Дудник лекарствен</w:t>
            </w:r>
            <w:r>
              <w:rPr>
                <w:sz w:val="24"/>
                <w:szCs w:val="24"/>
                <w:lang w:eastAsia="en-US"/>
              </w:rPr>
              <w:softHyphen/>
            </w:r>
            <w:r w:rsidRPr="007C796A">
              <w:rPr>
                <w:sz w:val="24"/>
                <w:szCs w:val="24"/>
                <w:lang w:eastAsia="en-US"/>
              </w:rPr>
              <w:t>ный</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Корневища с корнями нецве</w:t>
            </w:r>
            <w:r>
              <w:rPr>
                <w:sz w:val="24"/>
                <w:szCs w:val="24"/>
                <w:lang w:eastAsia="en-US"/>
              </w:rPr>
              <w:softHyphen/>
            </w:r>
            <w:r w:rsidRPr="007C796A">
              <w:rPr>
                <w:sz w:val="24"/>
                <w:szCs w:val="24"/>
                <w:lang w:eastAsia="en-US"/>
              </w:rPr>
              <w:t>тущих экзе</w:t>
            </w:r>
            <w:r w:rsidRPr="007C796A">
              <w:rPr>
                <w:sz w:val="24"/>
                <w:szCs w:val="24"/>
                <w:lang w:eastAsia="en-US"/>
              </w:rPr>
              <w:t>м</w:t>
            </w:r>
            <w:r w:rsidRPr="007C796A">
              <w:rPr>
                <w:sz w:val="24"/>
                <w:szCs w:val="24"/>
                <w:lang w:eastAsia="en-US"/>
              </w:rPr>
              <w:t>пля</w:t>
            </w:r>
            <w:r>
              <w:rPr>
                <w:sz w:val="24"/>
                <w:szCs w:val="24"/>
                <w:lang w:eastAsia="en-US"/>
              </w:rPr>
              <w:softHyphen/>
            </w:r>
            <w:r w:rsidRPr="007C796A">
              <w:rPr>
                <w:sz w:val="24"/>
                <w:szCs w:val="24"/>
                <w:lang w:eastAsia="en-US"/>
              </w:rPr>
              <w:t>ров</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Апрель, сентябрь-октябрь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Поймы, приручьевые насаждения</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Душица обыкн</w:t>
            </w:r>
            <w:r w:rsidRPr="007C796A">
              <w:rPr>
                <w:sz w:val="24"/>
                <w:szCs w:val="24"/>
                <w:lang w:eastAsia="en-US"/>
              </w:rPr>
              <w:t>о</w:t>
            </w:r>
            <w:r w:rsidRPr="007C796A">
              <w:rPr>
                <w:sz w:val="24"/>
                <w:szCs w:val="24"/>
                <w:lang w:eastAsia="en-US"/>
              </w:rPr>
              <w:t>вен</w:t>
            </w:r>
            <w:r>
              <w:rPr>
                <w:sz w:val="24"/>
                <w:szCs w:val="24"/>
                <w:lang w:eastAsia="en-US"/>
              </w:rPr>
              <w:softHyphen/>
            </w:r>
            <w:r w:rsidRPr="007C796A">
              <w:rPr>
                <w:sz w:val="24"/>
                <w:szCs w:val="24"/>
                <w:lang w:eastAsia="en-US"/>
              </w:rPr>
              <w:t>ная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Трава</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Июль-ав</w:t>
            </w:r>
            <w:r>
              <w:rPr>
                <w:sz w:val="24"/>
                <w:szCs w:val="24"/>
                <w:lang w:eastAsia="en-US"/>
              </w:rPr>
              <w:softHyphen/>
            </w:r>
            <w:r w:rsidRPr="007C796A">
              <w:rPr>
                <w:sz w:val="24"/>
                <w:szCs w:val="24"/>
                <w:lang w:eastAsia="en-US"/>
              </w:rPr>
              <w:t>густ</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Прогалины, сенокосы, лиственные леса</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Крушина слаб</w:t>
            </w:r>
            <w:r w:rsidRPr="007C796A">
              <w:rPr>
                <w:sz w:val="24"/>
                <w:szCs w:val="24"/>
                <w:lang w:eastAsia="en-US"/>
              </w:rPr>
              <w:t>и</w:t>
            </w:r>
            <w:r w:rsidRPr="007C796A">
              <w:rPr>
                <w:sz w:val="24"/>
                <w:szCs w:val="24"/>
                <w:lang w:eastAsia="en-US"/>
              </w:rPr>
              <w:t>тель</w:t>
            </w:r>
            <w:r>
              <w:rPr>
                <w:sz w:val="24"/>
                <w:szCs w:val="24"/>
                <w:lang w:eastAsia="en-US"/>
              </w:rPr>
              <w:softHyphen/>
            </w:r>
            <w:r w:rsidRPr="007C796A">
              <w:rPr>
                <w:sz w:val="24"/>
                <w:szCs w:val="24"/>
                <w:lang w:eastAsia="en-US"/>
              </w:rPr>
              <w:t>ная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Плоды</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Август-сентябрь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Прогалины, сенокосы, лиственные леса</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Зверобой прод</w:t>
            </w:r>
            <w:r w:rsidRPr="007C796A">
              <w:rPr>
                <w:sz w:val="24"/>
                <w:szCs w:val="24"/>
                <w:lang w:eastAsia="en-US"/>
              </w:rPr>
              <w:t>ы</w:t>
            </w:r>
            <w:r w:rsidRPr="007C796A">
              <w:rPr>
                <w:sz w:val="24"/>
                <w:szCs w:val="24"/>
                <w:lang w:eastAsia="en-US"/>
              </w:rPr>
              <w:t>ряв</w:t>
            </w:r>
            <w:r>
              <w:rPr>
                <w:sz w:val="24"/>
                <w:szCs w:val="24"/>
                <w:lang w:eastAsia="en-US"/>
              </w:rPr>
              <w:softHyphen/>
            </w:r>
            <w:r w:rsidRPr="007C796A">
              <w:rPr>
                <w:sz w:val="24"/>
                <w:szCs w:val="24"/>
                <w:lang w:eastAsia="en-US"/>
              </w:rPr>
              <w:t>ленный</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Трава</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Июль-ав</w:t>
            </w:r>
            <w:r>
              <w:rPr>
                <w:sz w:val="24"/>
                <w:szCs w:val="24"/>
                <w:lang w:eastAsia="en-US"/>
              </w:rPr>
              <w:softHyphen/>
            </w:r>
            <w:r w:rsidRPr="007C796A">
              <w:rPr>
                <w:sz w:val="24"/>
                <w:szCs w:val="24"/>
                <w:lang w:eastAsia="en-US"/>
              </w:rPr>
              <w:t>густ</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Прогалины, сенокосы. Пойменные леса и луга</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 xml:space="preserve">Золототысячник </w:t>
            </w:r>
            <w:r>
              <w:rPr>
                <w:sz w:val="24"/>
                <w:szCs w:val="24"/>
                <w:lang w:eastAsia="en-US"/>
              </w:rPr>
              <w:t xml:space="preserve"> малый</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Трава</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Июль-ав</w:t>
            </w:r>
            <w:r>
              <w:rPr>
                <w:sz w:val="24"/>
                <w:szCs w:val="24"/>
                <w:lang w:eastAsia="en-US"/>
              </w:rPr>
              <w:softHyphen/>
            </w:r>
            <w:r w:rsidRPr="007C796A">
              <w:rPr>
                <w:sz w:val="24"/>
                <w:szCs w:val="24"/>
                <w:lang w:eastAsia="en-US"/>
              </w:rPr>
              <w:t>густ</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Прогалины, сенокосы. Пойменные леса и луга</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Калина обыкновен</w:t>
            </w:r>
            <w:r>
              <w:rPr>
                <w:sz w:val="24"/>
                <w:szCs w:val="24"/>
                <w:lang w:eastAsia="en-US"/>
              </w:rPr>
              <w:softHyphen/>
            </w:r>
            <w:r w:rsidRPr="007C796A">
              <w:rPr>
                <w:sz w:val="24"/>
                <w:szCs w:val="24"/>
                <w:lang w:eastAsia="en-US"/>
              </w:rPr>
              <w:t>ная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Кора, плоды</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Август-сентябрь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Поймы, опушки леса</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Крапива двудомная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Листья</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Май-сен</w:t>
            </w:r>
            <w:r>
              <w:rPr>
                <w:sz w:val="24"/>
                <w:szCs w:val="24"/>
                <w:lang w:eastAsia="en-US"/>
              </w:rPr>
              <w:softHyphen/>
            </w:r>
            <w:r w:rsidRPr="007C796A">
              <w:rPr>
                <w:sz w:val="24"/>
                <w:szCs w:val="24"/>
                <w:lang w:eastAsia="en-US"/>
              </w:rPr>
              <w:t>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Поймы, пустыри, разреженные леса в сырых и мокрых местах</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Кровохлебка лекар</w:t>
            </w:r>
            <w:r>
              <w:rPr>
                <w:sz w:val="24"/>
                <w:szCs w:val="24"/>
                <w:lang w:eastAsia="en-US"/>
              </w:rPr>
              <w:softHyphen/>
            </w:r>
            <w:r w:rsidRPr="007C796A">
              <w:rPr>
                <w:sz w:val="24"/>
                <w:szCs w:val="24"/>
                <w:lang w:eastAsia="en-US"/>
              </w:rPr>
              <w:t>ственная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Корневища с корнями</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Август-сентябрь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Пойменные изреженные леса, луга</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Крушина ольховид</w:t>
            </w:r>
            <w:r>
              <w:rPr>
                <w:sz w:val="24"/>
                <w:szCs w:val="24"/>
                <w:lang w:eastAsia="en-US"/>
              </w:rPr>
              <w:softHyphen/>
            </w:r>
            <w:r w:rsidRPr="007C796A">
              <w:rPr>
                <w:sz w:val="24"/>
                <w:szCs w:val="24"/>
                <w:lang w:eastAsia="en-US"/>
              </w:rPr>
              <w:t>ная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Кора</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Март-май</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Лиственные леса в долинах рек и овра</w:t>
            </w:r>
            <w:r>
              <w:rPr>
                <w:sz w:val="24"/>
                <w:szCs w:val="24"/>
                <w:lang w:eastAsia="en-US"/>
              </w:rPr>
              <w:softHyphen/>
            </w:r>
            <w:r w:rsidRPr="007C796A">
              <w:rPr>
                <w:sz w:val="24"/>
                <w:szCs w:val="24"/>
                <w:lang w:eastAsia="en-US"/>
              </w:rPr>
              <w:t>гах</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Крушина желтая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Корневища</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Май-ок</w:t>
            </w:r>
            <w:r>
              <w:rPr>
                <w:sz w:val="24"/>
                <w:szCs w:val="24"/>
                <w:lang w:eastAsia="en-US"/>
              </w:rPr>
              <w:softHyphen/>
            </w:r>
            <w:r w:rsidRPr="007C796A">
              <w:rPr>
                <w:sz w:val="24"/>
                <w:szCs w:val="24"/>
                <w:lang w:eastAsia="en-US"/>
              </w:rPr>
              <w:t>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Водоемы</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Ландыш майский</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Трава в фазе цве</w:t>
            </w:r>
            <w:r>
              <w:rPr>
                <w:sz w:val="24"/>
                <w:szCs w:val="24"/>
                <w:lang w:eastAsia="en-US"/>
              </w:rPr>
              <w:softHyphen/>
            </w:r>
            <w:r w:rsidRPr="007C796A">
              <w:rPr>
                <w:sz w:val="24"/>
                <w:szCs w:val="24"/>
                <w:lang w:eastAsia="en-US"/>
              </w:rPr>
              <w:t>тения</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Май-июнь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Лиственные и смешанные леса</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Лапчатка прям</w:t>
            </w:r>
            <w:r w:rsidRPr="007C796A">
              <w:rPr>
                <w:sz w:val="24"/>
                <w:szCs w:val="24"/>
                <w:lang w:eastAsia="en-US"/>
              </w:rPr>
              <w:t>о</w:t>
            </w:r>
            <w:r w:rsidRPr="007C796A">
              <w:rPr>
                <w:sz w:val="24"/>
                <w:szCs w:val="24"/>
                <w:lang w:eastAsia="en-US"/>
              </w:rPr>
              <w:t>стоя</w:t>
            </w:r>
            <w:r>
              <w:rPr>
                <w:sz w:val="24"/>
                <w:szCs w:val="24"/>
                <w:lang w:eastAsia="en-US"/>
              </w:rPr>
              <w:softHyphen/>
            </w:r>
            <w:r w:rsidRPr="007C796A">
              <w:rPr>
                <w:sz w:val="24"/>
                <w:szCs w:val="24"/>
                <w:lang w:eastAsia="en-US"/>
              </w:rPr>
              <w:t>чая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Корневища</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Апрель, сентябрь-октябрь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Лиственные леса, прогалины</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Липа мелколистная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Цветки</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Июнь-июль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Насаждения</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Мать и мачеха</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Листья</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Май-июль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Заболоченные сенокосы</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Малина обыкновен</w:t>
            </w:r>
            <w:r>
              <w:rPr>
                <w:sz w:val="24"/>
                <w:szCs w:val="24"/>
                <w:lang w:eastAsia="en-US"/>
              </w:rPr>
              <w:softHyphen/>
            </w:r>
            <w:r w:rsidRPr="007C796A">
              <w:rPr>
                <w:sz w:val="24"/>
                <w:szCs w:val="24"/>
                <w:lang w:eastAsia="en-US"/>
              </w:rPr>
              <w:t>ная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Плоды</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Июль-ав</w:t>
            </w:r>
            <w:r>
              <w:rPr>
                <w:sz w:val="24"/>
                <w:szCs w:val="24"/>
                <w:lang w:eastAsia="en-US"/>
              </w:rPr>
              <w:softHyphen/>
            </w:r>
            <w:r w:rsidRPr="007C796A">
              <w:rPr>
                <w:sz w:val="24"/>
                <w:szCs w:val="24"/>
                <w:lang w:eastAsia="en-US"/>
              </w:rPr>
              <w:t>густ</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Вырубки, разреженные насаждения</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Можжевельник обыкновенный</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Шишко-ягоды</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Сентябрь-октябрь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В подлеске хвойных насаждений</w:t>
            </w:r>
          </w:p>
        </w:tc>
      </w:tr>
      <w:tr w:rsidR="007328FC" w:rsidRPr="007C796A" w:rsidTr="007328FC">
        <w:trPr>
          <w:cantSplit/>
        </w:trPr>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Одуванчик лекарст</w:t>
            </w:r>
            <w:r>
              <w:rPr>
                <w:sz w:val="24"/>
                <w:szCs w:val="24"/>
                <w:lang w:eastAsia="en-US"/>
              </w:rPr>
              <w:softHyphen/>
            </w:r>
            <w:r w:rsidRPr="007C796A">
              <w:rPr>
                <w:sz w:val="24"/>
                <w:szCs w:val="24"/>
                <w:lang w:eastAsia="en-US"/>
              </w:rPr>
              <w:t>венный</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Корни</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Май-ок</w:t>
            </w:r>
            <w:r>
              <w:rPr>
                <w:sz w:val="24"/>
                <w:szCs w:val="24"/>
                <w:lang w:eastAsia="en-US"/>
              </w:rPr>
              <w:softHyphen/>
            </w:r>
            <w:r w:rsidRPr="007C796A">
              <w:rPr>
                <w:sz w:val="24"/>
                <w:szCs w:val="24"/>
                <w:lang w:eastAsia="en-US"/>
              </w:rPr>
              <w:t>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Сенокосы, пастбища, пустыри, пр</w:t>
            </w:r>
            <w:r w:rsidRPr="007C796A">
              <w:rPr>
                <w:sz w:val="24"/>
                <w:szCs w:val="24"/>
                <w:lang w:eastAsia="en-US"/>
              </w:rPr>
              <w:t>о</w:t>
            </w:r>
            <w:r w:rsidRPr="007C796A">
              <w:rPr>
                <w:sz w:val="24"/>
                <w:szCs w:val="24"/>
                <w:lang w:eastAsia="en-US"/>
              </w:rPr>
              <w:t>га</w:t>
            </w:r>
            <w:r>
              <w:rPr>
                <w:sz w:val="24"/>
                <w:szCs w:val="24"/>
                <w:lang w:eastAsia="en-US"/>
              </w:rPr>
              <w:softHyphen/>
            </w:r>
            <w:r w:rsidRPr="007C796A">
              <w:rPr>
                <w:sz w:val="24"/>
                <w:szCs w:val="24"/>
                <w:lang w:eastAsia="en-US"/>
              </w:rPr>
              <w:t>лины</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Ольха серая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Соплодия</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Август-октябрь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Насаждения вдоль рек</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Пижма обыкновен</w:t>
            </w:r>
            <w:r>
              <w:rPr>
                <w:sz w:val="24"/>
                <w:szCs w:val="24"/>
                <w:lang w:eastAsia="en-US"/>
              </w:rPr>
              <w:softHyphen/>
            </w:r>
            <w:r w:rsidRPr="007C796A">
              <w:rPr>
                <w:sz w:val="24"/>
                <w:szCs w:val="24"/>
                <w:lang w:eastAsia="en-US"/>
              </w:rPr>
              <w:t>ная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Соцветия</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Июль-сентябрь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Разреженные травяные сосняки, прога</w:t>
            </w:r>
            <w:r>
              <w:rPr>
                <w:sz w:val="24"/>
                <w:szCs w:val="24"/>
                <w:lang w:eastAsia="en-US"/>
              </w:rPr>
              <w:softHyphen/>
            </w:r>
            <w:r w:rsidRPr="007C796A">
              <w:rPr>
                <w:sz w:val="24"/>
                <w:szCs w:val="24"/>
                <w:lang w:eastAsia="en-US"/>
              </w:rPr>
              <w:t>лины, луга</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Подорожник боль</w:t>
            </w:r>
            <w:r>
              <w:rPr>
                <w:sz w:val="24"/>
                <w:szCs w:val="24"/>
                <w:lang w:eastAsia="en-US"/>
              </w:rPr>
              <w:softHyphen/>
            </w:r>
            <w:r w:rsidRPr="007C796A">
              <w:rPr>
                <w:sz w:val="24"/>
                <w:szCs w:val="24"/>
                <w:lang w:eastAsia="en-US"/>
              </w:rPr>
              <w:t>шой</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Листья</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Июль-сентябрь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Вдоль дорог, поляны, луга</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Полынь горькая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Цветущие вер</w:t>
            </w:r>
            <w:r>
              <w:rPr>
                <w:sz w:val="24"/>
                <w:szCs w:val="24"/>
                <w:lang w:eastAsia="en-US"/>
              </w:rPr>
              <w:softHyphen/>
            </w:r>
            <w:r w:rsidRPr="007C796A">
              <w:rPr>
                <w:sz w:val="24"/>
                <w:szCs w:val="24"/>
                <w:lang w:eastAsia="en-US"/>
              </w:rPr>
              <w:t>хушки, листья</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Июнь-ав</w:t>
            </w:r>
            <w:r>
              <w:rPr>
                <w:sz w:val="24"/>
                <w:szCs w:val="24"/>
                <w:lang w:eastAsia="en-US"/>
              </w:rPr>
              <w:softHyphen/>
            </w:r>
            <w:r w:rsidRPr="007C796A">
              <w:rPr>
                <w:sz w:val="24"/>
                <w:szCs w:val="24"/>
                <w:lang w:eastAsia="en-US"/>
              </w:rPr>
              <w:t>густ</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Залежи, дороги, пустыри</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Пустырник сердеч</w:t>
            </w:r>
            <w:r>
              <w:rPr>
                <w:sz w:val="24"/>
                <w:szCs w:val="24"/>
                <w:lang w:eastAsia="en-US"/>
              </w:rPr>
              <w:softHyphen/>
            </w:r>
            <w:r w:rsidRPr="007C796A">
              <w:rPr>
                <w:sz w:val="24"/>
                <w:szCs w:val="24"/>
                <w:lang w:eastAsia="en-US"/>
              </w:rPr>
              <w:t>ный</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Трава</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Июнь-ав</w:t>
            </w:r>
            <w:r>
              <w:rPr>
                <w:sz w:val="24"/>
                <w:szCs w:val="24"/>
                <w:lang w:eastAsia="en-US"/>
              </w:rPr>
              <w:softHyphen/>
            </w:r>
            <w:r w:rsidRPr="007C796A">
              <w:rPr>
                <w:sz w:val="24"/>
                <w:szCs w:val="24"/>
                <w:lang w:eastAsia="en-US"/>
              </w:rPr>
              <w:t>густ</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Вдоль дорог, овраги, пустыри</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Рябина обыкновен</w:t>
            </w:r>
            <w:r>
              <w:rPr>
                <w:sz w:val="24"/>
                <w:szCs w:val="24"/>
                <w:lang w:eastAsia="en-US"/>
              </w:rPr>
              <w:softHyphen/>
            </w:r>
            <w:r w:rsidRPr="007C796A">
              <w:rPr>
                <w:sz w:val="24"/>
                <w:szCs w:val="24"/>
                <w:lang w:eastAsia="en-US"/>
              </w:rPr>
              <w:t>ная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Плоды</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Сентябрь-октябрь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Лиственные и смешанные леса</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Смородина черная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Плоды, листья</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Май-ав</w:t>
            </w:r>
            <w:r>
              <w:rPr>
                <w:sz w:val="24"/>
                <w:szCs w:val="24"/>
                <w:lang w:eastAsia="en-US"/>
              </w:rPr>
              <w:softHyphen/>
            </w:r>
            <w:r w:rsidRPr="007C796A">
              <w:rPr>
                <w:sz w:val="24"/>
                <w:szCs w:val="24"/>
                <w:lang w:eastAsia="en-US"/>
              </w:rPr>
              <w:t>густ</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Поймы рек</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Сосна обыкнове</w:t>
            </w:r>
            <w:r w:rsidRPr="007C796A">
              <w:rPr>
                <w:sz w:val="24"/>
                <w:szCs w:val="24"/>
                <w:lang w:eastAsia="en-US"/>
              </w:rPr>
              <w:t>н</w:t>
            </w:r>
            <w:r w:rsidRPr="007C796A">
              <w:rPr>
                <w:sz w:val="24"/>
                <w:szCs w:val="24"/>
                <w:lang w:eastAsia="en-US"/>
              </w:rPr>
              <w:t>ная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Почки, хвоя</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Май-ок</w:t>
            </w:r>
            <w:r>
              <w:rPr>
                <w:sz w:val="24"/>
                <w:szCs w:val="24"/>
                <w:lang w:eastAsia="en-US"/>
              </w:rPr>
              <w:softHyphen/>
            </w:r>
            <w:r w:rsidRPr="007C796A">
              <w:rPr>
                <w:sz w:val="24"/>
                <w:szCs w:val="24"/>
                <w:lang w:eastAsia="en-US"/>
              </w:rPr>
              <w:t>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Хвойные лесосеки</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Сушеница тошная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Трава</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Июнь-ав</w:t>
            </w:r>
            <w:r>
              <w:rPr>
                <w:sz w:val="24"/>
                <w:szCs w:val="24"/>
                <w:lang w:eastAsia="en-US"/>
              </w:rPr>
              <w:softHyphen/>
            </w:r>
            <w:r w:rsidRPr="007C796A">
              <w:rPr>
                <w:sz w:val="24"/>
                <w:szCs w:val="24"/>
                <w:lang w:eastAsia="en-US"/>
              </w:rPr>
              <w:t>густ</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Поляны, прогалины, болотистые л</w:t>
            </w:r>
            <w:r w:rsidRPr="007C796A">
              <w:rPr>
                <w:sz w:val="24"/>
                <w:szCs w:val="24"/>
                <w:lang w:eastAsia="en-US"/>
              </w:rPr>
              <w:t>у</w:t>
            </w:r>
            <w:r w:rsidRPr="007C796A">
              <w:rPr>
                <w:sz w:val="24"/>
                <w:szCs w:val="24"/>
                <w:lang w:eastAsia="en-US"/>
              </w:rPr>
              <w:t>га</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Тмин обыкнове</w:t>
            </w:r>
            <w:r w:rsidRPr="007C796A">
              <w:rPr>
                <w:sz w:val="24"/>
                <w:szCs w:val="24"/>
                <w:lang w:eastAsia="en-US"/>
              </w:rPr>
              <w:t>н</w:t>
            </w:r>
            <w:r w:rsidRPr="007C796A">
              <w:rPr>
                <w:sz w:val="24"/>
                <w:szCs w:val="24"/>
                <w:lang w:eastAsia="en-US"/>
              </w:rPr>
              <w:t>ный</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Плоды</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Июль-ав</w:t>
            </w:r>
            <w:r>
              <w:rPr>
                <w:sz w:val="24"/>
                <w:szCs w:val="24"/>
                <w:lang w:eastAsia="en-US"/>
              </w:rPr>
              <w:softHyphen/>
            </w:r>
            <w:r w:rsidRPr="007C796A">
              <w:rPr>
                <w:sz w:val="24"/>
                <w:szCs w:val="24"/>
                <w:lang w:eastAsia="en-US"/>
              </w:rPr>
              <w:t>густ</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Луга, долины рек</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Толокнянка обы</w:t>
            </w:r>
            <w:r w:rsidRPr="007C796A">
              <w:rPr>
                <w:sz w:val="24"/>
                <w:szCs w:val="24"/>
                <w:lang w:eastAsia="en-US"/>
              </w:rPr>
              <w:t>к</w:t>
            </w:r>
            <w:r w:rsidRPr="007C796A">
              <w:rPr>
                <w:sz w:val="24"/>
                <w:szCs w:val="24"/>
                <w:lang w:eastAsia="en-US"/>
              </w:rPr>
              <w:t>но</w:t>
            </w:r>
            <w:r>
              <w:rPr>
                <w:sz w:val="24"/>
                <w:szCs w:val="24"/>
                <w:lang w:eastAsia="en-US"/>
              </w:rPr>
              <w:softHyphen/>
            </w:r>
            <w:r w:rsidRPr="007C796A">
              <w:rPr>
                <w:sz w:val="24"/>
                <w:szCs w:val="24"/>
                <w:lang w:eastAsia="en-US"/>
              </w:rPr>
              <w:t>венная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Листья</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Май-сен</w:t>
            </w:r>
            <w:r>
              <w:rPr>
                <w:sz w:val="24"/>
                <w:szCs w:val="24"/>
                <w:lang w:eastAsia="en-US"/>
              </w:rPr>
              <w:softHyphen/>
            </w:r>
            <w:r w:rsidRPr="007C796A">
              <w:rPr>
                <w:sz w:val="24"/>
                <w:szCs w:val="24"/>
                <w:lang w:eastAsia="en-US"/>
              </w:rPr>
              <w:t>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Сухие боры</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Тысячелистник обыкновенный</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Надземная часть (трава)</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Май-ав</w:t>
            </w:r>
            <w:r>
              <w:rPr>
                <w:sz w:val="24"/>
                <w:szCs w:val="24"/>
                <w:lang w:eastAsia="en-US"/>
              </w:rPr>
              <w:softHyphen/>
            </w:r>
            <w:r w:rsidRPr="007C796A">
              <w:rPr>
                <w:sz w:val="24"/>
                <w:szCs w:val="24"/>
                <w:lang w:eastAsia="en-US"/>
              </w:rPr>
              <w:t>густ</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Вырубки, поляны, прогалины, сено</w:t>
            </w:r>
            <w:r>
              <w:rPr>
                <w:sz w:val="24"/>
                <w:szCs w:val="24"/>
                <w:lang w:eastAsia="en-US"/>
              </w:rPr>
              <w:softHyphen/>
            </w:r>
            <w:r w:rsidRPr="007C796A">
              <w:rPr>
                <w:sz w:val="24"/>
                <w:szCs w:val="24"/>
                <w:lang w:eastAsia="en-US"/>
              </w:rPr>
              <w:t>косы</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Фиалка трехцветная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Надземная часть (трава)</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Май-ав</w:t>
            </w:r>
            <w:r>
              <w:rPr>
                <w:sz w:val="24"/>
                <w:szCs w:val="24"/>
                <w:lang w:eastAsia="en-US"/>
              </w:rPr>
              <w:softHyphen/>
            </w:r>
            <w:r w:rsidRPr="007C796A">
              <w:rPr>
                <w:sz w:val="24"/>
                <w:szCs w:val="24"/>
                <w:lang w:eastAsia="en-US"/>
              </w:rPr>
              <w:t>густ</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Опушки, поляны, просеки</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Хвощ полевой</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Трава</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Май-сен</w:t>
            </w:r>
            <w:r>
              <w:rPr>
                <w:sz w:val="24"/>
                <w:szCs w:val="24"/>
                <w:lang w:eastAsia="en-US"/>
              </w:rPr>
              <w:softHyphen/>
            </w:r>
            <w:r w:rsidRPr="007C796A">
              <w:rPr>
                <w:sz w:val="24"/>
                <w:szCs w:val="24"/>
                <w:lang w:eastAsia="en-US"/>
              </w:rPr>
              <w:t>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Поймы, опушки</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Чага (березовый гриб)</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Наросты</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Январь-декабрь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Березовые насаждения</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Чемерица Лобеля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Корневища с корнями</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Май-сен</w:t>
            </w:r>
            <w:r>
              <w:rPr>
                <w:sz w:val="24"/>
                <w:szCs w:val="24"/>
                <w:lang w:eastAsia="en-US"/>
              </w:rPr>
              <w:softHyphen/>
            </w:r>
            <w:r w:rsidRPr="007C796A">
              <w:rPr>
                <w:sz w:val="24"/>
                <w:szCs w:val="24"/>
                <w:lang w:eastAsia="en-US"/>
              </w:rPr>
              <w:t>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Поймы, выгона и сенокосы в низ</w:t>
            </w:r>
            <w:r w:rsidRPr="007C796A">
              <w:rPr>
                <w:sz w:val="24"/>
                <w:szCs w:val="24"/>
                <w:lang w:eastAsia="en-US"/>
              </w:rPr>
              <w:t>и</w:t>
            </w:r>
            <w:r w:rsidRPr="007C796A">
              <w:rPr>
                <w:sz w:val="24"/>
                <w:szCs w:val="24"/>
                <w:lang w:eastAsia="en-US"/>
              </w:rPr>
              <w:t>нах</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Череда трехра</w:t>
            </w:r>
            <w:r w:rsidRPr="007C796A">
              <w:rPr>
                <w:sz w:val="24"/>
                <w:szCs w:val="24"/>
                <w:lang w:eastAsia="en-US"/>
              </w:rPr>
              <w:t>з</w:t>
            </w:r>
            <w:r w:rsidRPr="007C796A">
              <w:rPr>
                <w:sz w:val="24"/>
                <w:szCs w:val="24"/>
                <w:lang w:eastAsia="en-US"/>
              </w:rPr>
              <w:t>дель</w:t>
            </w:r>
            <w:r>
              <w:rPr>
                <w:sz w:val="24"/>
                <w:szCs w:val="24"/>
                <w:lang w:eastAsia="en-US"/>
              </w:rPr>
              <w:softHyphen/>
            </w:r>
            <w:r w:rsidRPr="007C796A">
              <w:rPr>
                <w:sz w:val="24"/>
                <w:szCs w:val="24"/>
                <w:lang w:eastAsia="en-US"/>
              </w:rPr>
              <w:t>ная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Трава</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Май-сен</w:t>
            </w:r>
            <w:r>
              <w:rPr>
                <w:sz w:val="24"/>
                <w:szCs w:val="24"/>
                <w:lang w:eastAsia="en-US"/>
              </w:rPr>
              <w:softHyphen/>
            </w:r>
            <w:r w:rsidRPr="007C796A">
              <w:rPr>
                <w:sz w:val="24"/>
                <w:szCs w:val="24"/>
                <w:lang w:eastAsia="en-US"/>
              </w:rPr>
              <w:t>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Сырые берега рек, сенокосы</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Черемуха обыкно</w:t>
            </w:r>
            <w:r>
              <w:rPr>
                <w:sz w:val="24"/>
                <w:szCs w:val="24"/>
                <w:lang w:eastAsia="en-US"/>
              </w:rPr>
              <w:softHyphen/>
            </w:r>
            <w:r w:rsidRPr="007C796A">
              <w:rPr>
                <w:sz w:val="24"/>
                <w:szCs w:val="24"/>
                <w:lang w:eastAsia="en-US"/>
              </w:rPr>
              <w:t>венная</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Плоды</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Июль-сентябрь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Поймы рек</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Чистотел большой</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Трава</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Май-ав</w:t>
            </w:r>
            <w:r>
              <w:rPr>
                <w:sz w:val="24"/>
                <w:szCs w:val="24"/>
                <w:lang w:eastAsia="en-US"/>
              </w:rPr>
              <w:softHyphen/>
            </w:r>
            <w:r w:rsidRPr="007C796A">
              <w:rPr>
                <w:sz w:val="24"/>
                <w:szCs w:val="24"/>
                <w:lang w:eastAsia="en-US"/>
              </w:rPr>
              <w:t>густ</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Лесосеки, сорные места</w:t>
            </w:r>
          </w:p>
        </w:tc>
      </w:tr>
      <w:tr w:rsidR="007328FC" w:rsidRPr="007C796A" w:rsidTr="007328FC">
        <w:tc>
          <w:tcPr>
            <w:tcW w:w="1212"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Шиповник кори</w:t>
            </w:r>
            <w:r w:rsidRPr="007C796A">
              <w:rPr>
                <w:sz w:val="24"/>
                <w:szCs w:val="24"/>
                <w:lang w:eastAsia="en-US"/>
              </w:rPr>
              <w:t>ч</w:t>
            </w:r>
            <w:r w:rsidRPr="007C796A">
              <w:rPr>
                <w:sz w:val="24"/>
                <w:szCs w:val="24"/>
                <w:lang w:eastAsia="en-US"/>
              </w:rPr>
              <w:t>ный</w:t>
            </w:r>
          </w:p>
        </w:tc>
        <w:tc>
          <w:tcPr>
            <w:tcW w:w="1015"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Плоды</w:t>
            </w:r>
          </w:p>
        </w:tc>
        <w:tc>
          <w:tcPr>
            <w:tcW w:w="636"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Август-сентябрь</w:t>
            </w:r>
          </w:p>
        </w:tc>
        <w:tc>
          <w:tcPr>
            <w:tcW w:w="2137" w:type="pct"/>
            <w:shd w:val="clear" w:color="auto" w:fill="auto"/>
            <w:vAlign w:val="center"/>
          </w:tcPr>
          <w:p w:rsidR="007328FC" w:rsidRPr="007C796A" w:rsidRDefault="007328FC" w:rsidP="00D73329">
            <w:pPr>
              <w:ind w:left="56" w:right="58"/>
              <w:jc w:val="both"/>
              <w:rPr>
                <w:sz w:val="24"/>
                <w:szCs w:val="24"/>
                <w:lang w:eastAsia="en-US"/>
              </w:rPr>
            </w:pPr>
            <w:r w:rsidRPr="007C796A">
              <w:rPr>
                <w:sz w:val="24"/>
                <w:szCs w:val="24"/>
                <w:lang w:eastAsia="en-US"/>
              </w:rPr>
              <w:t>Разреженные леса, поляны, вырубки</w:t>
            </w:r>
          </w:p>
        </w:tc>
      </w:tr>
    </w:tbl>
    <w:p w:rsidR="000636A9" w:rsidRPr="007C796A" w:rsidRDefault="000636A9" w:rsidP="00D73329">
      <w:pPr>
        <w:jc w:val="both"/>
        <w:rPr>
          <w:sz w:val="28"/>
          <w:szCs w:val="28"/>
          <w:lang w:eastAsia="en-US"/>
        </w:rPr>
      </w:pPr>
    </w:p>
    <w:p w:rsidR="007328FC" w:rsidRPr="00041BA7" w:rsidRDefault="000636A9" w:rsidP="007C6F8D">
      <w:pPr>
        <w:numPr>
          <w:ilvl w:val="2"/>
          <w:numId w:val="24"/>
        </w:numPr>
        <w:spacing w:after="200" w:line="276" w:lineRule="auto"/>
        <w:jc w:val="center"/>
        <w:rPr>
          <w:b/>
          <w:sz w:val="28"/>
          <w:szCs w:val="28"/>
          <w:lang w:eastAsia="en-US"/>
        </w:rPr>
      </w:pPr>
      <w:r>
        <w:rPr>
          <w:b/>
          <w:sz w:val="28"/>
          <w:szCs w:val="28"/>
          <w:lang w:eastAsia="en-US"/>
        </w:rPr>
        <w:t>Нормативы и параметры при з</w:t>
      </w:r>
      <w:r w:rsidR="007328FC" w:rsidRPr="00041BA7">
        <w:rPr>
          <w:b/>
          <w:sz w:val="28"/>
          <w:szCs w:val="28"/>
          <w:lang w:eastAsia="en-US"/>
        </w:rPr>
        <w:t>агот</w:t>
      </w:r>
      <w:r>
        <w:rPr>
          <w:b/>
          <w:sz w:val="28"/>
          <w:szCs w:val="28"/>
          <w:lang w:eastAsia="en-US"/>
        </w:rPr>
        <w:t>овке</w:t>
      </w:r>
      <w:r w:rsidR="007328FC" w:rsidRPr="00041BA7">
        <w:rPr>
          <w:b/>
          <w:sz w:val="28"/>
          <w:szCs w:val="28"/>
          <w:lang w:eastAsia="en-US"/>
        </w:rPr>
        <w:t xml:space="preserve"> древесных соков</w:t>
      </w:r>
    </w:p>
    <w:p w:rsidR="007328FC" w:rsidRPr="007C796A" w:rsidRDefault="007328FC" w:rsidP="00D73329">
      <w:pPr>
        <w:tabs>
          <w:tab w:val="left" w:pos="1418"/>
        </w:tabs>
        <w:ind w:firstLine="709"/>
        <w:jc w:val="both"/>
        <w:rPr>
          <w:sz w:val="28"/>
          <w:szCs w:val="28"/>
          <w:lang w:eastAsia="en-US"/>
        </w:rPr>
      </w:pPr>
      <w:r>
        <w:rPr>
          <w:sz w:val="28"/>
          <w:szCs w:val="28"/>
          <w:lang w:eastAsia="en-US"/>
        </w:rPr>
        <w:t>З</w:t>
      </w:r>
      <w:r w:rsidRPr="007C796A">
        <w:rPr>
          <w:sz w:val="28"/>
          <w:szCs w:val="28"/>
          <w:lang w:eastAsia="en-US"/>
        </w:rPr>
        <w:t>аготовка березового сока допускается на участках спелого леса не р</w:t>
      </w:r>
      <w:r w:rsidRPr="007C796A">
        <w:rPr>
          <w:sz w:val="28"/>
          <w:szCs w:val="28"/>
          <w:lang w:eastAsia="en-US"/>
        </w:rPr>
        <w:t>а</w:t>
      </w:r>
      <w:r w:rsidRPr="007C796A">
        <w:rPr>
          <w:sz w:val="28"/>
          <w:szCs w:val="28"/>
          <w:lang w:eastAsia="en-US"/>
        </w:rPr>
        <w:t>нее чем за 5 лет до рубки.</w:t>
      </w:r>
    </w:p>
    <w:p w:rsidR="007328FC" w:rsidRPr="007C796A" w:rsidRDefault="007328FC" w:rsidP="00D73329">
      <w:pPr>
        <w:ind w:firstLine="709"/>
        <w:jc w:val="both"/>
        <w:rPr>
          <w:sz w:val="28"/>
          <w:szCs w:val="28"/>
          <w:lang w:eastAsia="en-US"/>
        </w:rPr>
      </w:pPr>
      <w:r w:rsidRPr="007C796A">
        <w:rPr>
          <w:sz w:val="28"/>
          <w:szCs w:val="28"/>
          <w:lang w:eastAsia="en-US"/>
        </w:rPr>
        <w:t>Заготовка березового сока осуществляется способом подсочки в наса</w:t>
      </w:r>
      <w:r w:rsidRPr="007C796A">
        <w:rPr>
          <w:sz w:val="28"/>
          <w:szCs w:val="28"/>
          <w:lang w:eastAsia="en-US"/>
        </w:rPr>
        <w:t>ж</w:t>
      </w:r>
      <w:r w:rsidRPr="007C796A">
        <w:rPr>
          <w:sz w:val="28"/>
          <w:szCs w:val="28"/>
          <w:lang w:eastAsia="en-US"/>
        </w:rPr>
        <w:t>де</w:t>
      </w:r>
      <w:r>
        <w:rPr>
          <w:sz w:val="28"/>
          <w:szCs w:val="28"/>
          <w:lang w:eastAsia="en-US"/>
        </w:rPr>
        <w:softHyphen/>
      </w:r>
      <w:r w:rsidRPr="007C796A">
        <w:rPr>
          <w:sz w:val="28"/>
          <w:szCs w:val="28"/>
          <w:lang w:eastAsia="en-US"/>
        </w:rPr>
        <w:t>ниях, где проводятся выборочные рубки, разрешается с деревьев, намече</w:t>
      </w:r>
      <w:r w:rsidRPr="007C796A">
        <w:rPr>
          <w:sz w:val="28"/>
          <w:szCs w:val="28"/>
          <w:lang w:eastAsia="en-US"/>
        </w:rPr>
        <w:t>н</w:t>
      </w:r>
      <w:r w:rsidRPr="007C796A">
        <w:rPr>
          <w:sz w:val="28"/>
          <w:szCs w:val="28"/>
          <w:lang w:eastAsia="en-US"/>
        </w:rPr>
        <w:t>ных в рубку.</w:t>
      </w:r>
    </w:p>
    <w:p w:rsidR="007328FC" w:rsidRPr="007C796A" w:rsidRDefault="007328FC" w:rsidP="00D73329">
      <w:pPr>
        <w:ind w:firstLine="709"/>
        <w:jc w:val="both"/>
        <w:rPr>
          <w:sz w:val="28"/>
          <w:szCs w:val="28"/>
          <w:lang w:eastAsia="en-US"/>
        </w:rPr>
      </w:pPr>
      <w:r w:rsidRPr="007C796A">
        <w:rPr>
          <w:sz w:val="28"/>
          <w:szCs w:val="28"/>
          <w:lang w:eastAsia="en-US"/>
        </w:rPr>
        <w:t>Для подсочки подбираются участки здорового леса I-III классов бон</w:t>
      </w:r>
      <w:r w:rsidRPr="007C796A">
        <w:rPr>
          <w:sz w:val="28"/>
          <w:szCs w:val="28"/>
          <w:lang w:eastAsia="en-US"/>
        </w:rPr>
        <w:t>и</w:t>
      </w:r>
      <w:r w:rsidRPr="007C796A">
        <w:rPr>
          <w:sz w:val="28"/>
          <w:szCs w:val="28"/>
          <w:lang w:eastAsia="en-US"/>
        </w:rPr>
        <w:t>тета с полнотой не менее 0,4 и количеством деревьев на одном гектаре не м</w:t>
      </w:r>
      <w:r w:rsidRPr="007C796A">
        <w:rPr>
          <w:sz w:val="28"/>
          <w:szCs w:val="28"/>
          <w:lang w:eastAsia="en-US"/>
        </w:rPr>
        <w:t>е</w:t>
      </w:r>
      <w:r w:rsidR="00CC3F2E">
        <w:rPr>
          <w:sz w:val="28"/>
          <w:szCs w:val="28"/>
          <w:lang w:eastAsia="en-US"/>
        </w:rPr>
        <w:t xml:space="preserve">нее </w:t>
      </w:r>
      <w:r w:rsidRPr="007C796A">
        <w:rPr>
          <w:sz w:val="28"/>
          <w:szCs w:val="28"/>
          <w:lang w:eastAsia="en-US"/>
        </w:rPr>
        <w:t>200 штук. В подсочку назначают деревья диаметром на высоте груди 20 см и бо</w:t>
      </w:r>
      <w:r>
        <w:rPr>
          <w:sz w:val="28"/>
          <w:szCs w:val="28"/>
          <w:lang w:eastAsia="en-US"/>
        </w:rPr>
        <w:softHyphen/>
      </w:r>
      <w:r w:rsidRPr="007C796A">
        <w:rPr>
          <w:sz w:val="28"/>
          <w:szCs w:val="28"/>
          <w:lang w:eastAsia="en-US"/>
        </w:rPr>
        <w:t>лее.</w:t>
      </w:r>
    </w:p>
    <w:p w:rsidR="007328FC" w:rsidRPr="007C796A" w:rsidRDefault="007328FC" w:rsidP="00D73329">
      <w:pPr>
        <w:ind w:firstLine="709"/>
        <w:jc w:val="both"/>
        <w:rPr>
          <w:sz w:val="28"/>
          <w:szCs w:val="28"/>
          <w:lang w:eastAsia="en-US"/>
        </w:rPr>
      </w:pPr>
      <w:r w:rsidRPr="007C796A">
        <w:rPr>
          <w:sz w:val="28"/>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w:t>
      </w:r>
      <w:r w:rsidRPr="007C796A">
        <w:rPr>
          <w:sz w:val="28"/>
          <w:szCs w:val="28"/>
          <w:lang w:eastAsia="en-US"/>
        </w:rPr>
        <w:t>т</w:t>
      </w:r>
      <w:r w:rsidRPr="007C796A">
        <w:rPr>
          <w:sz w:val="28"/>
          <w:szCs w:val="28"/>
          <w:lang w:eastAsia="en-US"/>
        </w:rPr>
        <w:t>верстий, они располагаются на одной стороне ствола на расстоянии 8-15 см одно от другого с тем расчетом, чтобы сок стекал в один приемник.</w:t>
      </w:r>
    </w:p>
    <w:p w:rsidR="007328FC" w:rsidRDefault="007328FC" w:rsidP="00D73329">
      <w:pPr>
        <w:ind w:firstLine="709"/>
        <w:jc w:val="both"/>
        <w:rPr>
          <w:sz w:val="28"/>
          <w:szCs w:val="28"/>
          <w:lang w:eastAsia="en-US"/>
        </w:rPr>
      </w:pPr>
      <w:r w:rsidRPr="007C796A">
        <w:rPr>
          <w:sz w:val="28"/>
          <w:szCs w:val="28"/>
          <w:lang w:eastAsia="en-US"/>
        </w:rPr>
        <w:t>Нормативы количества высверливаемых каналов в зависимости от диаметра ствола дер</w:t>
      </w:r>
      <w:r>
        <w:rPr>
          <w:sz w:val="28"/>
          <w:szCs w:val="28"/>
          <w:lang w:eastAsia="en-US"/>
        </w:rPr>
        <w:t>евьев приведены в таблице 13.3.</w:t>
      </w:r>
    </w:p>
    <w:p w:rsidR="00B117AB" w:rsidRPr="004011F6" w:rsidRDefault="00B117AB" w:rsidP="00D73329">
      <w:pPr>
        <w:ind w:firstLine="709"/>
        <w:jc w:val="both"/>
        <w:rPr>
          <w:sz w:val="28"/>
          <w:szCs w:val="28"/>
          <w:lang w:eastAsia="en-US"/>
        </w:rPr>
      </w:pPr>
    </w:p>
    <w:p w:rsidR="007328FC" w:rsidRDefault="007328FC" w:rsidP="007C6F8D">
      <w:pPr>
        <w:ind w:left="-51" w:right="-28"/>
        <w:jc w:val="right"/>
        <w:rPr>
          <w:sz w:val="28"/>
          <w:szCs w:val="28"/>
          <w:lang w:eastAsia="en-US"/>
        </w:rPr>
      </w:pPr>
      <w:r>
        <w:rPr>
          <w:sz w:val="28"/>
          <w:szCs w:val="28"/>
          <w:lang w:eastAsia="en-US"/>
        </w:rPr>
        <w:t>Таблица 13.3</w:t>
      </w:r>
    </w:p>
    <w:p w:rsidR="007328FC" w:rsidRPr="007C796A" w:rsidRDefault="007328FC" w:rsidP="007C6F8D">
      <w:pPr>
        <w:ind w:left="-51" w:right="-28"/>
        <w:jc w:val="center"/>
        <w:rPr>
          <w:sz w:val="28"/>
          <w:szCs w:val="28"/>
          <w:lang w:eastAsia="en-US"/>
        </w:rPr>
      </w:pPr>
      <w:r w:rsidRPr="007C796A">
        <w:rPr>
          <w:sz w:val="28"/>
          <w:szCs w:val="28"/>
          <w:lang w:eastAsia="en-US"/>
        </w:rPr>
        <w:t>Нормативы количества высверливаемых каналов в зависимости</w:t>
      </w:r>
    </w:p>
    <w:p w:rsidR="007328FC" w:rsidRDefault="007328FC" w:rsidP="007C6F8D">
      <w:pPr>
        <w:ind w:left="-51" w:right="-28"/>
        <w:jc w:val="center"/>
        <w:rPr>
          <w:sz w:val="28"/>
          <w:szCs w:val="28"/>
          <w:lang w:eastAsia="en-US"/>
        </w:rPr>
      </w:pPr>
      <w:r w:rsidRPr="007C796A">
        <w:rPr>
          <w:sz w:val="28"/>
          <w:szCs w:val="28"/>
          <w:lang w:eastAsia="en-US"/>
        </w:rPr>
        <w:t>от диаметра ствола деревьев</w:t>
      </w:r>
    </w:p>
    <w:p w:rsidR="00B117AB" w:rsidRDefault="00B117AB" w:rsidP="00D73329">
      <w:pPr>
        <w:ind w:left="-51" w:right="-28"/>
        <w:jc w:val="both"/>
        <w:rPr>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5634"/>
      </w:tblGrid>
      <w:tr w:rsidR="007328FC" w:rsidRPr="004011F6" w:rsidTr="007328FC">
        <w:tc>
          <w:tcPr>
            <w:tcW w:w="2093" w:type="dxa"/>
            <w:vAlign w:val="center"/>
          </w:tcPr>
          <w:p w:rsidR="007328FC" w:rsidRPr="008D5083" w:rsidRDefault="007328FC" w:rsidP="00D73329">
            <w:pPr>
              <w:ind w:left="-51" w:right="-28"/>
              <w:jc w:val="both"/>
              <w:rPr>
                <w:sz w:val="24"/>
                <w:szCs w:val="24"/>
                <w:lang w:eastAsia="en-US"/>
              </w:rPr>
            </w:pPr>
            <w:r w:rsidRPr="008D5083">
              <w:rPr>
                <w:noProof/>
                <w:sz w:val="24"/>
                <w:szCs w:val="24"/>
                <w:lang w:eastAsia="en-US"/>
              </w:rPr>
              <w:t>Диаметр дерева на высоте груди, см</w:t>
            </w:r>
          </w:p>
        </w:tc>
        <w:tc>
          <w:tcPr>
            <w:tcW w:w="1843" w:type="dxa"/>
            <w:vAlign w:val="center"/>
          </w:tcPr>
          <w:p w:rsidR="007328FC" w:rsidRPr="008D5083" w:rsidRDefault="007328FC" w:rsidP="00D73329">
            <w:pPr>
              <w:ind w:left="-51" w:right="-28"/>
              <w:jc w:val="both"/>
              <w:rPr>
                <w:sz w:val="24"/>
                <w:szCs w:val="24"/>
                <w:lang w:eastAsia="en-US"/>
              </w:rPr>
            </w:pPr>
            <w:r w:rsidRPr="008D5083">
              <w:rPr>
                <w:noProof/>
                <w:sz w:val="24"/>
                <w:szCs w:val="24"/>
                <w:lang w:eastAsia="en-US"/>
              </w:rPr>
              <w:t>Количество каналов при подсочке</w:t>
            </w:r>
          </w:p>
        </w:tc>
        <w:tc>
          <w:tcPr>
            <w:tcW w:w="5634" w:type="dxa"/>
            <w:vAlign w:val="center"/>
          </w:tcPr>
          <w:p w:rsidR="007328FC" w:rsidRPr="008D5083" w:rsidRDefault="007328FC" w:rsidP="00D73329">
            <w:pPr>
              <w:ind w:left="-51" w:right="-28"/>
              <w:jc w:val="both"/>
              <w:rPr>
                <w:sz w:val="24"/>
                <w:szCs w:val="24"/>
                <w:lang w:eastAsia="en-US"/>
              </w:rPr>
            </w:pPr>
            <w:r w:rsidRPr="008D5083">
              <w:rPr>
                <w:noProof/>
                <w:sz w:val="24"/>
                <w:szCs w:val="24"/>
                <w:lang w:eastAsia="en-US"/>
              </w:rPr>
              <w:t>Примечание</w:t>
            </w:r>
          </w:p>
        </w:tc>
      </w:tr>
      <w:tr w:rsidR="007328FC" w:rsidRPr="004011F6" w:rsidTr="007328FC">
        <w:tc>
          <w:tcPr>
            <w:tcW w:w="2093" w:type="dxa"/>
            <w:vAlign w:val="center"/>
          </w:tcPr>
          <w:p w:rsidR="007328FC" w:rsidRPr="008D5083" w:rsidRDefault="007328FC" w:rsidP="00D73329">
            <w:pPr>
              <w:ind w:left="-51" w:right="-28"/>
              <w:jc w:val="both"/>
              <w:rPr>
                <w:sz w:val="24"/>
                <w:szCs w:val="24"/>
                <w:lang w:eastAsia="en-US"/>
              </w:rPr>
            </w:pPr>
            <w:r w:rsidRPr="008D5083">
              <w:rPr>
                <w:noProof/>
                <w:sz w:val="24"/>
                <w:szCs w:val="24"/>
                <w:lang w:eastAsia="en-US"/>
              </w:rPr>
              <w:t>20-22</w:t>
            </w:r>
          </w:p>
        </w:tc>
        <w:tc>
          <w:tcPr>
            <w:tcW w:w="1843" w:type="dxa"/>
            <w:vAlign w:val="center"/>
          </w:tcPr>
          <w:p w:rsidR="007328FC" w:rsidRPr="008D5083" w:rsidRDefault="007328FC" w:rsidP="00D73329">
            <w:pPr>
              <w:ind w:left="-51" w:right="-28"/>
              <w:jc w:val="both"/>
              <w:rPr>
                <w:sz w:val="24"/>
                <w:szCs w:val="24"/>
                <w:lang w:eastAsia="en-US"/>
              </w:rPr>
            </w:pPr>
            <w:r w:rsidRPr="008D5083">
              <w:rPr>
                <w:noProof/>
                <w:sz w:val="24"/>
                <w:szCs w:val="24"/>
                <w:lang w:eastAsia="en-US"/>
              </w:rPr>
              <w:t>1</w:t>
            </w:r>
          </w:p>
        </w:tc>
        <w:tc>
          <w:tcPr>
            <w:tcW w:w="5634" w:type="dxa"/>
            <w:vMerge w:val="restart"/>
          </w:tcPr>
          <w:p w:rsidR="007328FC" w:rsidRPr="008D5083" w:rsidRDefault="007328FC" w:rsidP="00D73329">
            <w:pPr>
              <w:ind w:left="-51" w:right="-28"/>
              <w:jc w:val="both"/>
              <w:rPr>
                <w:noProof/>
                <w:sz w:val="24"/>
                <w:szCs w:val="24"/>
                <w:lang w:eastAsia="en-US"/>
              </w:rPr>
            </w:pPr>
            <w:r w:rsidRPr="008D5083">
              <w:rPr>
                <w:noProof/>
                <w:sz w:val="24"/>
                <w:szCs w:val="24"/>
                <w:lang w:eastAsia="en-US"/>
              </w:rPr>
              <w:t>За год до рубки разрешается подсочка деревьев с диаметром 16 см при следующих нормах нагрузки:</w:t>
            </w:r>
          </w:p>
          <w:p w:rsidR="007328FC" w:rsidRPr="008D5083" w:rsidRDefault="007328FC" w:rsidP="00D73329">
            <w:pPr>
              <w:ind w:left="-51" w:right="-28"/>
              <w:jc w:val="both"/>
              <w:rPr>
                <w:noProof/>
                <w:sz w:val="24"/>
                <w:szCs w:val="24"/>
                <w:lang w:eastAsia="en-US"/>
              </w:rPr>
            </w:pPr>
            <w:r w:rsidRPr="008D5083">
              <w:rPr>
                <w:noProof/>
                <w:sz w:val="24"/>
                <w:szCs w:val="24"/>
                <w:lang w:eastAsia="en-US"/>
              </w:rPr>
              <w:t>16-20 см – 1 канал</w:t>
            </w:r>
          </w:p>
          <w:p w:rsidR="007328FC" w:rsidRPr="008D5083" w:rsidRDefault="007328FC" w:rsidP="00D73329">
            <w:pPr>
              <w:ind w:left="-51" w:right="-28"/>
              <w:jc w:val="both"/>
              <w:rPr>
                <w:noProof/>
                <w:sz w:val="24"/>
                <w:szCs w:val="24"/>
                <w:lang w:eastAsia="en-US"/>
              </w:rPr>
            </w:pPr>
            <w:r w:rsidRPr="008D5083">
              <w:rPr>
                <w:noProof/>
                <w:sz w:val="24"/>
                <w:szCs w:val="24"/>
                <w:lang w:eastAsia="en-US"/>
              </w:rPr>
              <w:t>21-24 см – 2 канала</w:t>
            </w:r>
          </w:p>
          <w:p w:rsidR="007328FC" w:rsidRPr="008D5083" w:rsidRDefault="007328FC" w:rsidP="00D73329">
            <w:pPr>
              <w:ind w:left="-51" w:right="-28"/>
              <w:jc w:val="both"/>
              <w:rPr>
                <w:sz w:val="24"/>
                <w:szCs w:val="24"/>
                <w:lang w:eastAsia="en-US"/>
              </w:rPr>
            </w:pPr>
            <w:r w:rsidRPr="008D5083">
              <w:rPr>
                <w:noProof/>
                <w:sz w:val="24"/>
                <w:szCs w:val="24"/>
                <w:lang w:eastAsia="en-US"/>
              </w:rPr>
              <w:t>25 см и более – 3 канала</w:t>
            </w:r>
          </w:p>
        </w:tc>
      </w:tr>
      <w:tr w:rsidR="007328FC" w:rsidRPr="004011F6" w:rsidTr="007328FC">
        <w:tc>
          <w:tcPr>
            <w:tcW w:w="2093" w:type="dxa"/>
            <w:vAlign w:val="center"/>
          </w:tcPr>
          <w:p w:rsidR="007328FC" w:rsidRPr="004011F6" w:rsidRDefault="007328FC" w:rsidP="00D73329">
            <w:pPr>
              <w:ind w:left="-51" w:right="-28"/>
              <w:jc w:val="both"/>
              <w:rPr>
                <w:sz w:val="26"/>
                <w:szCs w:val="26"/>
                <w:lang w:eastAsia="en-US"/>
              </w:rPr>
            </w:pPr>
            <w:r w:rsidRPr="004011F6">
              <w:rPr>
                <w:noProof/>
                <w:sz w:val="26"/>
                <w:szCs w:val="26"/>
                <w:lang w:eastAsia="en-US"/>
              </w:rPr>
              <w:t>23-27</w:t>
            </w:r>
          </w:p>
        </w:tc>
        <w:tc>
          <w:tcPr>
            <w:tcW w:w="1843" w:type="dxa"/>
            <w:vAlign w:val="center"/>
          </w:tcPr>
          <w:p w:rsidR="007328FC" w:rsidRPr="004011F6" w:rsidRDefault="007328FC" w:rsidP="00D73329">
            <w:pPr>
              <w:ind w:left="-51" w:right="-28"/>
              <w:jc w:val="both"/>
              <w:rPr>
                <w:sz w:val="26"/>
                <w:szCs w:val="26"/>
                <w:lang w:eastAsia="en-US"/>
              </w:rPr>
            </w:pPr>
            <w:r w:rsidRPr="004011F6">
              <w:rPr>
                <w:noProof/>
                <w:sz w:val="26"/>
                <w:szCs w:val="26"/>
                <w:lang w:eastAsia="en-US"/>
              </w:rPr>
              <w:t>2</w:t>
            </w:r>
          </w:p>
        </w:tc>
        <w:tc>
          <w:tcPr>
            <w:tcW w:w="5634" w:type="dxa"/>
            <w:vMerge/>
          </w:tcPr>
          <w:p w:rsidR="007328FC" w:rsidRPr="004011F6" w:rsidRDefault="007328FC" w:rsidP="00D73329">
            <w:pPr>
              <w:ind w:left="-51" w:right="-28"/>
              <w:jc w:val="both"/>
              <w:rPr>
                <w:sz w:val="26"/>
                <w:szCs w:val="26"/>
                <w:lang w:eastAsia="en-US"/>
              </w:rPr>
            </w:pPr>
          </w:p>
        </w:tc>
      </w:tr>
      <w:tr w:rsidR="007328FC" w:rsidRPr="004011F6" w:rsidTr="007328FC">
        <w:tc>
          <w:tcPr>
            <w:tcW w:w="2093" w:type="dxa"/>
            <w:vAlign w:val="center"/>
          </w:tcPr>
          <w:p w:rsidR="007328FC" w:rsidRPr="004011F6" w:rsidRDefault="007328FC" w:rsidP="00D73329">
            <w:pPr>
              <w:ind w:left="-51" w:right="-28"/>
              <w:jc w:val="both"/>
              <w:rPr>
                <w:sz w:val="26"/>
                <w:szCs w:val="26"/>
                <w:lang w:eastAsia="en-US"/>
              </w:rPr>
            </w:pPr>
            <w:r w:rsidRPr="004011F6">
              <w:rPr>
                <w:noProof/>
                <w:sz w:val="26"/>
                <w:szCs w:val="26"/>
                <w:lang w:eastAsia="en-US"/>
              </w:rPr>
              <w:t>28-32</w:t>
            </w:r>
          </w:p>
        </w:tc>
        <w:tc>
          <w:tcPr>
            <w:tcW w:w="1843" w:type="dxa"/>
            <w:vAlign w:val="center"/>
          </w:tcPr>
          <w:p w:rsidR="007328FC" w:rsidRPr="004011F6" w:rsidRDefault="007328FC" w:rsidP="00D73329">
            <w:pPr>
              <w:ind w:left="-51" w:right="-28"/>
              <w:jc w:val="both"/>
              <w:rPr>
                <w:sz w:val="26"/>
                <w:szCs w:val="26"/>
                <w:lang w:eastAsia="en-US"/>
              </w:rPr>
            </w:pPr>
            <w:r w:rsidRPr="004011F6">
              <w:rPr>
                <w:sz w:val="26"/>
                <w:szCs w:val="26"/>
                <w:lang w:eastAsia="en-US"/>
              </w:rPr>
              <w:t>3</w:t>
            </w:r>
          </w:p>
        </w:tc>
        <w:tc>
          <w:tcPr>
            <w:tcW w:w="5634" w:type="dxa"/>
            <w:vMerge/>
          </w:tcPr>
          <w:p w:rsidR="007328FC" w:rsidRPr="004011F6" w:rsidRDefault="007328FC" w:rsidP="00D73329">
            <w:pPr>
              <w:ind w:left="-51" w:right="-28"/>
              <w:jc w:val="both"/>
              <w:rPr>
                <w:sz w:val="26"/>
                <w:szCs w:val="26"/>
                <w:lang w:eastAsia="en-US"/>
              </w:rPr>
            </w:pPr>
          </w:p>
        </w:tc>
      </w:tr>
      <w:tr w:rsidR="007328FC" w:rsidRPr="004011F6" w:rsidTr="007328FC">
        <w:tc>
          <w:tcPr>
            <w:tcW w:w="2093" w:type="dxa"/>
            <w:vAlign w:val="center"/>
          </w:tcPr>
          <w:p w:rsidR="007328FC" w:rsidRPr="004011F6" w:rsidRDefault="007328FC" w:rsidP="00D73329">
            <w:pPr>
              <w:ind w:left="-51" w:right="-28"/>
              <w:jc w:val="both"/>
              <w:rPr>
                <w:sz w:val="26"/>
                <w:szCs w:val="26"/>
                <w:lang w:eastAsia="en-US"/>
              </w:rPr>
            </w:pPr>
            <w:r w:rsidRPr="004011F6">
              <w:rPr>
                <w:noProof/>
                <w:sz w:val="26"/>
                <w:szCs w:val="26"/>
                <w:lang w:eastAsia="en-US"/>
              </w:rPr>
              <w:t>33 и более</w:t>
            </w:r>
          </w:p>
        </w:tc>
        <w:tc>
          <w:tcPr>
            <w:tcW w:w="1843" w:type="dxa"/>
            <w:vAlign w:val="center"/>
          </w:tcPr>
          <w:p w:rsidR="007328FC" w:rsidRPr="004011F6" w:rsidRDefault="007328FC" w:rsidP="00D73329">
            <w:pPr>
              <w:ind w:left="-51" w:right="-28"/>
              <w:jc w:val="both"/>
              <w:rPr>
                <w:sz w:val="26"/>
                <w:szCs w:val="26"/>
                <w:lang w:eastAsia="en-US"/>
              </w:rPr>
            </w:pPr>
            <w:r w:rsidRPr="004011F6">
              <w:rPr>
                <w:sz w:val="26"/>
                <w:szCs w:val="26"/>
                <w:lang w:eastAsia="en-US"/>
              </w:rPr>
              <w:t>3</w:t>
            </w:r>
          </w:p>
        </w:tc>
        <w:tc>
          <w:tcPr>
            <w:tcW w:w="5634" w:type="dxa"/>
            <w:vMerge/>
          </w:tcPr>
          <w:p w:rsidR="007328FC" w:rsidRPr="004011F6" w:rsidRDefault="007328FC" w:rsidP="00D73329">
            <w:pPr>
              <w:ind w:left="-51" w:right="-28"/>
              <w:jc w:val="both"/>
              <w:rPr>
                <w:sz w:val="26"/>
                <w:szCs w:val="26"/>
                <w:lang w:eastAsia="en-US"/>
              </w:rPr>
            </w:pPr>
          </w:p>
        </w:tc>
      </w:tr>
    </w:tbl>
    <w:p w:rsidR="007328FC" w:rsidRPr="004011F6" w:rsidRDefault="007328FC" w:rsidP="00D73329">
      <w:pPr>
        <w:ind w:left="-51" w:right="-28"/>
        <w:jc w:val="both"/>
        <w:rPr>
          <w:sz w:val="26"/>
          <w:szCs w:val="26"/>
          <w:lang w:eastAsia="en-US"/>
        </w:rPr>
      </w:pPr>
    </w:p>
    <w:p w:rsidR="007328FC" w:rsidRPr="007C796A" w:rsidRDefault="007328FC" w:rsidP="00D73329">
      <w:pPr>
        <w:ind w:firstLine="709"/>
        <w:jc w:val="both"/>
        <w:rPr>
          <w:sz w:val="28"/>
          <w:szCs w:val="28"/>
          <w:lang w:eastAsia="en-US"/>
        </w:rPr>
      </w:pPr>
      <w:r w:rsidRPr="007C796A">
        <w:rPr>
          <w:sz w:val="28"/>
          <w:szCs w:val="28"/>
          <w:lang w:eastAsia="en-US"/>
        </w:rPr>
        <w:t>После окончания сезона подсочки отверстия должны быть промазаны жи</w:t>
      </w:r>
      <w:r>
        <w:rPr>
          <w:sz w:val="28"/>
          <w:szCs w:val="28"/>
          <w:lang w:eastAsia="en-US"/>
        </w:rPr>
        <w:softHyphen/>
      </w:r>
      <w:r w:rsidRPr="007C796A">
        <w:rPr>
          <w:sz w:val="28"/>
          <w:szCs w:val="28"/>
          <w:lang w:eastAsia="en-US"/>
        </w:rPr>
        <w:t>вичной пастой или закрыты деревянной пробкой и замазаны варом, сад</w:t>
      </w:r>
      <w:r w:rsidRPr="007C796A">
        <w:rPr>
          <w:sz w:val="28"/>
          <w:szCs w:val="28"/>
          <w:lang w:eastAsia="en-US"/>
        </w:rPr>
        <w:t>о</w:t>
      </w:r>
      <w:r w:rsidRPr="007C796A">
        <w:rPr>
          <w:sz w:val="28"/>
          <w:szCs w:val="28"/>
          <w:lang w:eastAsia="en-US"/>
        </w:rPr>
        <w:t>вой за</w:t>
      </w:r>
      <w:r>
        <w:rPr>
          <w:sz w:val="28"/>
          <w:szCs w:val="28"/>
          <w:lang w:eastAsia="en-US"/>
        </w:rPr>
        <w:softHyphen/>
      </w:r>
      <w:r w:rsidRPr="007C796A">
        <w:rPr>
          <w:sz w:val="28"/>
          <w:szCs w:val="28"/>
          <w:lang w:eastAsia="en-US"/>
        </w:rPr>
        <w:t>мазкой или глиной с известью для предупреждения заболевания дер</w:t>
      </w:r>
      <w:r w:rsidRPr="007C796A">
        <w:rPr>
          <w:sz w:val="28"/>
          <w:szCs w:val="28"/>
          <w:lang w:eastAsia="en-US"/>
        </w:rPr>
        <w:t>е</w:t>
      </w:r>
      <w:r w:rsidRPr="007C796A">
        <w:rPr>
          <w:sz w:val="28"/>
          <w:szCs w:val="28"/>
          <w:lang w:eastAsia="en-US"/>
        </w:rPr>
        <w:t>вьев.</w:t>
      </w:r>
    </w:p>
    <w:p w:rsidR="007328FC" w:rsidRPr="007C796A" w:rsidRDefault="007328FC" w:rsidP="00D73329">
      <w:pPr>
        <w:ind w:firstLine="709"/>
        <w:jc w:val="both"/>
        <w:rPr>
          <w:sz w:val="28"/>
          <w:szCs w:val="28"/>
          <w:lang w:eastAsia="en-US"/>
        </w:rPr>
      </w:pPr>
      <w:r w:rsidRPr="007C796A">
        <w:rPr>
          <w:sz w:val="28"/>
          <w:szCs w:val="28"/>
          <w:lang w:eastAsia="en-US"/>
        </w:rPr>
        <w:t>В последующие годы каналы сверлят на уровне каналов первого года под</w:t>
      </w:r>
      <w:r>
        <w:rPr>
          <w:sz w:val="28"/>
          <w:szCs w:val="28"/>
          <w:lang w:eastAsia="en-US"/>
        </w:rPr>
        <w:softHyphen/>
      </w:r>
      <w:r w:rsidRPr="007C796A">
        <w:rPr>
          <w:sz w:val="28"/>
          <w:szCs w:val="28"/>
          <w:lang w:eastAsia="en-US"/>
        </w:rPr>
        <w:t>сочки с интервалом 10 см в ту или другую сторону по окружности ствола дерева.</w:t>
      </w:r>
    </w:p>
    <w:p w:rsidR="007328FC" w:rsidRPr="007C796A" w:rsidRDefault="007328FC" w:rsidP="00D73329">
      <w:pPr>
        <w:ind w:firstLine="709"/>
        <w:jc w:val="both"/>
        <w:rPr>
          <w:sz w:val="28"/>
          <w:szCs w:val="28"/>
          <w:lang w:eastAsia="en-US"/>
        </w:rPr>
      </w:pPr>
      <w:r w:rsidRPr="007C796A">
        <w:rPr>
          <w:sz w:val="28"/>
          <w:szCs w:val="28"/>
          <w:lang w:eastAsia="en-US"/>
        </w:rPr>
        <w:t>Заготовка должна производиться способами, обеспечивающими сохр</w:t>
      </w:r>
      <w:r w:rsidRPr="007C796A">
        <w:rPr>
          <w:sz w:val="28"/>
          <w:szCs w:val="28"/>
          <w:lang w:eastAsia="en-US"/>
        </w:rPr>
        <w:t>а</w:t>
      </w:r>
      <w:r w:rsidRPr="007C796A">
        <w:rPr>
          <w:sz w:val="28"/>
          <w:szCs w:val="28"/>
          <w:lang w:eastAsia="en-US"/>
        </w:rPr>
        <w:t>нение технических свойств древесины.</w:t>
      </w:r>
    </w:p>
    <w:p w:rsidR="007328FC" w:rsidRPr="007C796A" w:rsidRDefault="007328FC" w:rsidP="00D73329">
      <w:pPr>
        <w:ind w:left="720"/>
        <w:jc w:val="both"/>
        <w:rPr>
          <w:sz w:val="28"/>
          <w:szCs w:val="28"/>
          <w:lang w:eastAsia="en-US"/>
        </w:rPr>
      </w:pPr>
    </w:p>
    <w:p w:rsidR="007328FC" w:rsidRPr="0065561B" w:rsidRDefault="007328FC" w:rsidP="007C6F8D">
      <w:pPr>
        <w:numPr>
          <w:ilvl w:val="2"/>
          <w:numId w:val="24"/>
        </w:numPr>
        <w:spacing w:after="200" w:line="276" w:lineRule="auto"/>
        <w:jc w:val="center"/>
        <w:rPr>
          <w:b/>
          <w:sz w:val="28"/>
          <w:szCs w:val="28"/>
          <w:lang w:eastAsia="en-US"/>
        </w:rPr>
      </w:pPr>
      <w:r w:rsidRPr="0065561B">
        <w:rPr>
          <w:b/>
          <w:sz w:val="28"/>
          <w:szCs w:val="28"/>
          <w:lang w:eastAsia="en-US"/>
        </w:rPr>
        <w:t>Заготовка папоротника-орляка</w:t>
      </w:r>
    </w:p>
    <w:p w:rsidR="007328FC" w:rsidRPr="007C796A" w:rsidRDefault="007328FC" w:rsidP="00D73329">
      <w:pPr>
        <w:tabs>
          <w:tab w:val="left" w:pos="1418"/>
        </w:tabs>
        <w:ind w:firstLine="709"/>
        <w:jc w:val="both"/>
        <w:rPr>
          <w:sz w:val="28"/>
          <w:szCs w:val="28"/>
          <w:lang w:eastAsia="en-US"/>
        </w:rPr>
      </w:pPr>
      <w:r w:rsidRPr="007C796A">
        <w:rPr>
          <w:sz w:val="28"/>
          <w:szCs w:val="28"/>
          <w:lang w:eastAsia="en-US"/>
        </w:rPr>
        <w:t>Заготовка побегов папоротника орляка должна вестись способами, не ухуд</w:t>
      </w:r>
      <w:r>
        <w:rPr>
          <w:sz w:val="28"/>
          <w:szCs w:val="28"/>
          <w:lang w:eastAsia="en-US"/>
        </w:rPr>
        <w:softHyphen/>
      </w:r>
      <w:r w:rsidRPr="007C796A">
        <w:rPr>
          <w:sz w:val="28"/>
          <w:szCs w:val="28"/>
          <w:lang w:eastAsia="en-US"/>
        </w:rPr>
        <w:t>шающими состояние их зарослей. Запрещается вырывать растения с корнями, по</w:t>
      </w:r>
      <w:r>
        <w:rPr>
          <w:sz w:val="28"/>
          <w:szCs w:val="28"/>
          <w:lang w:eastAsia="en-US"/>
        </w:rPr>
        <w:softHyphen/>
      </w:r>
      <w:r w:rsidRPr="007C796A">
        <w:rPr>
          <w:sz w:val="28"/>
          <w:szCs w:val="28"/>
          <w:lang w:eastAsia="en-US"/>
        </w:rPr>
        <w:t>вреждать листья (вайи) и корневища папоротника.</w:t>
      </w:r>
    </w:p>
    <w:p w:rsidR="007328FC" w:rsidRPr="007C796A" w:rsidRDefault="007328FC" w:rsidP="00D73329">
      <w:pPr>
        <w:ind w:firstLine="709"/>
        <w:jc w:val="both"/>
        <w:rPr>
          <w:sz w:val="28"/>
          <w:szCs w:val="28"/>
          <w:lang w:eastAsia="en-US"/>
        </w:rPr>
      </w:pPr>
      <w:r w:rsidRPr="007C796A">
        <w:rPr>
          <w:sz w:val="28"/>
          <w:szCs w:val="28"/>
          <w:lang w:eastAsia="en-US"/>
        </w:rPr>
        <w:t>Съедобным побегом папоротника орляка считается целый, неповр</w:t>
      </w:r>
      <w:r w:rsidRPr="007C796A">
        <w:rPr>
          <w:sz w:val="28"/>
          <w:szCs w:val="28"/>
          <w:lang w:eastAsia="en-US"/>
        </w:rPr>
        <w:t>е</w:t>
      </w:r>
      <w:r w:rsidRPr="007C796A">
        <w:rPr>
          <w:sz w:val="28"/>
          <w:szCs w:val="28"/>
          <w:lang w:eastAsia="en-US"/>
        </w:rPr>
        <w:t>жденный побег, на верхушке которого должно быть не более трех нерасп</w:t>
      </w:r>
      <w:r w:rsidRPr="007C796A">
        <w:rPr>
          <w:sz w:val="28"/>
          <w:szCs w:val="28"/>
          <w:lang w:eastAsia="en-US"/>
        </w:rPr>
        <w:t>у</w:t>
      </w:r>
      <w:r w:rsidRPr="007C796A">
        <w:rPr>
          <w:sz w:val="28"/>
          <w:szCs w:val="28"/>
          <w:lang w:eastAsia="en-US"/>
        </w:rPr>
        <w:t>стившихся лист</w:t>
      </w:r>
      <w:r>
        <w:rPr>
          <w:sz w:val="28"/>
          <w:szCs w:val="28"/>
          <w:lang w:eastAsia="en-US"/>
        </w:rPr>
        <w:softHyphen/>
      </w:r>
      <w:r w:rsidRPr="007C796A">
        <w:rPr>
          <w:sz w:val="28"/>
          <w:szCs w:val="28"/>
          <w:lang w:eastAsia="en-US"/>
        </w:rPr>
        <w:t>ков, - так называемый «тройничок».</w:t>
      </w:r>
    </w:p>
    <w:p w:rsidR="007328FC" w:rsidRPr="007C796A" w:rsidRDefault="007328FC" w:rsidP="00D73329">
      <w:pPr>
        <w:ind w:firstLine="709"/>
        <w:jc w:val="both"/>
        <w:rPr>
          <w:sz w:val="28"/>
          <w:szCs w:val="28"/>
          <w:lang w:eastAsia="en-US"/>
        </w:rPr>
      </w:pPr>
      <w:r w:rsidRPr="007C796A">
        <w:rPr>
          <w:sz w:val="28"/>
          <w:szCs w:val="28"/>
          <w:lang w:eastAsia="en-US"/>
        </w:rPr>
        <w:t>Оптимальная высота побегов, пригодных к сбору, - от 20-25 см до 30-40 см, в зависимости от района заготовки и условий произрастания. Побеги обламывают у самого основания.</w:t>
      </w:r>
    </w:p>
    <w:p w:rsidR="007328FC" w:rsidRPr="007C796A" w:rsidRDefault="007328FC" w:rsidP="00D73329">
      <w:pPr>
        <w:ind w:firstLine="709"/>
        <w:jc w:val="both"/>
        <w:rPr>
          <w:sz w:val="28"/>
          <w:szCs w:val="28"/>
          <w:lang w:eastAsia="en-US"/>
        </w:rPr>
      </w:pPr>
      <w:r w:rsidRPr="007C796A">
        <w:rPr>
          <w:sz w:val="28"/>
          <w:szCs w:val="28"/>
          <w:lang w:eastAsia="en-US"/>
        </w:rPr>
        <w:t>Заготовка сырья папоротника орляка ведется на одном участке в теч</w:t>
      </w:r>
      <w:r w:rsidRPr="007C796A">
        <w:rPr>
          <w:sz w:val="28"/>
          <w:szCs w:val="28"/>
          <w:lang w:eastAsia="en-US"/>
        </w:rPr>
        <w:t>е</w:t>
      </w:r>
      <w:r w:rsidRPr="007C796A">
        <w:rPr>
          <w:sz w:val="28"/>
          <w:szCs w:val="28"/>
          <w:lang w:eastAsia="en-US"/>
        </w:rPr>
        <w:t>ние 3-4 лет. Затем следует перерыв для восстановления заросли: при однор</w:t>
      </w:r>
      <w:r w:rsidRPr="007C796A">
        <w:rPr>
          <w:sz w:val="28"/>
          <w:szCs w:val="28"/>
          <w:lang w:eastAsia="en-US"/>
        </w:rPr>
        <w:t>а</w:t>
      </w:r>
      <w:r w:rsidRPr="007C796A">
        <w:rPr>
          <w:sz w:val="28"/>
          <w:szCs w:val="28"/>
          <w:lang w:eastAsia="en-US"/>
        </w:rPr>
        <w:t>зовом (за сезон) сборе сырья – 2-3 года, двухразовом – 3-4 года.</w:t>
      </w:r>
    </w:p>
    <w:p w:rsidR="007328FC" w:rsidRPr="007C796A" w:rsidRDefault="007328FC" w:rsidP="00D73329">
      <w:pPr>
        <w:ind w:left="720"/>
        <w:jc w:val="both"/>
        <w:rPr>
          <w:sz w:val="28"/>
          <w:szCs w:val="28"/>
          <w:lang w:eastAsia="en-US"/>
        </w:rPr>
      </w:pPr>
    </w:p>
    <w:p w:rsidR="007328FC" w:rsidRPr="0065561B" w:rsidRDefault="007328FC" w:rsidP="007C6F8D">
      <w:pPr>
        <w:numPr>
          <w:ilvl w:val="2"/>
          <w:numId w:val="24"/>
        </w:numPr>
        <w:spacing w:after="200" w:line="276" w:lineRule="auto"/>
        <w:jc w:val="center"/>
        <w:rPr>
          <w:b/>
          <w:sz w:val="28"/>
          <w:szCs w:val="28"/>
          <w:lang w:eastAsia="en-US"/>
        </w:rPr>
      </w:pPr>
      <w:r w:rsidRPr="0065561B">
        <w:rPr>
          <w:b/>
          <w:sz w:val="28"/>
          <w:szCs w:val="28"/>
          <w:lang w:eastAsia="en-US"/>
        </w:rPr>
        <w:t>Сроки использования лесов для заготовки пищевых лесных ресу</w:t>
      </w:r>
      <w:r w:rsidRPr="0065561B">
        <w:rPr>
          <w:b/>
          <w:sz w:val="28"/>
          <w:szCs w:val="28"/>
          <w:lang w:eastAsia="en-US"/>
        </w:rPr>
        <w:t>р</w:t>
      </w:r>
      <w:r w:rsidR="00CC3F2E">
        <w:rPr>
          <w:b/>
          <w:sz w:val="28"/>
          <w:szCs w:val="28"/>
          <w:lang w:eastAsia="en-US"/>
        </w:rPr>
        <w:t xml:space="preserve">сов </w:t>
      </w:r>
      <w:r w:rsidRPr="0065561B">
        <w:rPr>
          <w:b/>
          <w:sz w:val="28"/>
          <w:szCs w:val="28"/>
          <w:lang w:eastAsia="en-US"/>
        </w:rPr>
        <w:t>и сбора лекарственных растений</w:t>
      </w:r>
    </w:p>
    <w:p w:rsidR="00B117AB" w:rsidRPr="00B117AB" w:rsidRDefault="007328FC" w:rsidP="00D73329">
      <w:pPr>
        <w:ind w:firstLine="709"/>
        <w:jc w:val="both"/>
        <w:rPr>
          <w:sz w:val="28"/>
          <w:szCs w:val="28"/>
          <w:lang w:eastAsia="en-US"/>
        </w:rPr>
      </w:pPr>
      <w:r w:rsidRPr="007C796A">
        <w:rPr>
          <w:bCs/>
          <w:sz w:val="28"/>
          <w:szCs w:val="28"/>
        </w:rPr>
        <w:t xml:space="preserve">Договор аренды лесного участка, находящегося в государственной или </w:t>
      </w:r>
      <w:r w:rsidRPr="00B117AB">
        <w:rPr>
          <w:sz w:val="28"/>
          <w:szCs w:val="28"/>
          <w:lang w:eastAsia="en-US"/>
        </w:rPr>
        <w:t>му</w:t>
      </w:r>
      <w:r w:rsidRPr="00B117AB">
        <w:rPr>
          <w:sz w:val="28"/>
          <w:szCs w:val="28"/>
          <w:lang w:eastAsia="en-US"/>
        </w:rPr>
        <w:softHyphen/>
        <w:t xml:space="preserve">ниципальной собственности, в целях использования лесов для заготовки пищевых лесных ресурсов и сбора лекарственных растений в соответствии ч. 3 ст. 72 ЛК РФ заключается на срок от десяти до сорока девяти </w:t>
      </w:r>
      <w:r w:rsidR="00B117AB" w:rsidRPr="00B117AB">
        <w:rPr>
          <w:sz w:val="28"/>
          <w:szCs w:val="28"/>
          <w:lang w:eastAsia="en-US"/>
        </w:rPr>
        <w:t>лет, за и</w:t>
      </w:r>
      <w:r w:rsidR="00B117AB" w:rsidRPr="00B117AB">
        <w:rPr>
          <w:sz w:val="28"/>
          <w:szCs w:val="28"/>
          <w:lang w:eastAsia="en-US"/>
        </w:rPr>
        <w:t>с</w:t>
      </w:r>
      <w:r w:rsidR="00B117AB" w:rsidRPr="00B117AB">
        <w:rPr>
          <w:sz w:val="28"/>
          <w:szCs w:val="28"/>
          <w:lang w:eastAsia="en-US"/>
        </w:rPr>
        <w:t xml:space="preserve">ключением случаев, предусмотренных ст.ст. 36, 43 - 46, п. 3 ч. 3 ст. 73.1 ЛК РФ. </w:t>
      </w:r>
    </w:p>
    <w:p w:rsidR="00B117AB" w:rsidRPr="00B117AB" w:rsidRDefault="00B117AB" w:rsidP="00D73329">
      <w:pPr>
        <w:ind w:firstLine="709"/>
        <w:jc w:val="both"/>
        <w:rPr>
          <w:sz w:val="28"/>
          <w:szCs w:val="28"/>
          <w:lang w:eastAsia="en-US"/>
        </w:rPr>
      </w:pPr>
      <w:r w:rsidRPr="00B117AB">
        <w:rPr>
          <w:sz w:val="28"/>
          <w:szCs w:val="28"/>
          <w:lang w:eastAsia="en-US"/>
        </w:rPr>
        <w:t xml:space="preserve"> Срок договора аренды лесного участка определяется в соответствии со сроком использования лесов, предусмотренным лесохозяйственным регл</w:t>
      </w:r>
      <w:r w:rsidRPr="00B117AB">
        <w:rPr>
          <w:sz w:val="28"/>
          <w:szCs w:val="28"/>
          <w:lang w:eastAsia="en-US"/>
        </w:rPr>
        <w:t>а</w:t>
      </w:r>
      <w:r w:rsidRPr="00B117AB">
        <w:rPr>
          <w:sz w:val="28"/>
          <w:szCs w:val="28"/>
          <w:lang w:eastAsia="en-US"/>
        </w:rPr>
        <w:t>ментом.</w:t>
      </w:r>
    </w:p>
    <w:p w:rsidR="007328FC" w:rsidRDefault="007328FC" w:rsidP="00D73329">
      <w:pPr>
        <w:ind w:firstLine="709"/>
        <w:jc w:val="both"/>
        <w:rPr>
          <w:b/>
          <w:sz w:val="28"/>
          <w:szCs w:val="28"/>
          <w:lang w:eastAsia="en-US"/>
        </w:rPr>
      </w:pPr>
    </w:p>
    <w:p w:rsidR="00F943C8" w:rsidRPr="000A5D13" w:rsidRDefault="00F943C8" w:rsidP="007C6F8D">
      <w:pPr>
        <w:numPr>
          <w:ilvl w:val="2"/>
          <w:numId w:val="24"/>
        </w:numPr>
        <w:spacing w:after="200" w:line="276" w:lineRule="auto"/>
        <w:jc w:val="center"/>
        <w:rPr>
          <w:b/>
          <w:sz w:val="28"/>
          <w:szCs w:val="28"/>
          <w:lang w:eastAsia="en-US"/>
        </w:rPr>
      </w:pPr>
      <w:bookmarkStart w:id="32" w:name="_Toc369615990"/>
      <w:r w:rsidRPr="000A5D13">
        <w:rPr>
          <w:b/>
          <w:sz w:val="28"/>
          <w:szCs w:val="28"/>
          <w:lang w:eastAsia="en-US"/>
        </w:rPr>
        <w:t>Нормативы, параметры и сроки использования лесов</w:t>
      </w:r>
      <w:r w:rsidRPr="000A5D13">
        <w:rPr>
          <w:b/>
          <w:sz w:val="28"/>
          <w:szCs w:val="28"/>
          <w:lang w:eastAsia="en-US"/>
        </w:rPr>
        <w:br/>
        <w:t>для осуществления видов деятельности в сфере</w:t>
      </w:r>
      <w:r w:rsidRPr="000A5D13">
        <w:rPr>
          <w:b/>
          <w:sz w:val="28"/>
          <w:szCs w:val="28"/>
          <w:lang w:eastAsia="en-US"/>
        </w:rPr>
        <w:br/>
        <w:t>охотничьего хозяйства</w:t>
      </w:r>
      <w:bookmarkEnd w:id="32"/>
    </w:p>
    <w:p w:rsidR="00F943C8" w:rsidRDefault="00F943C8" w:rsidP="00D73329">
      <w:pPr>
        <w:pStyle w:val="ac"/>
        <w:spacing w:after="0"/>
        <w:ind w:firstLine="709"/>
        <w:jc w:val="both"/>
        <w:rPr>
          <w:color w:val="000000"/>
          <w:sz w:val="28"/>
          <w:szCs w:val="28"/>
        </w:rPr>
      </w:pPr>
      <w:r>
        <w:rPr>
          <w:color w:val="000000"/>
          <w:sz w:val="28"/>
          <w:szCs w:val="28"/>
        </w:rPr>
        <w:t xml:space="preserve">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 </w:t>
      </w:r>
    </w:p>
    <w:p w:rsidR="00F943C8" w:rsidRDefault="00F943C8" w:rsidP="00D73329">
      <w:pPr>
        <w:pStyle w:val="ac"/>
        <w:spacing w:after="0"/>
        <w:ind w:firstLine="709"/>
        <w:jc w:val="both"/>
        <w:rPr>
          <w:color w:val="000000"/>
          <w:sz w:val="28"/>
          <w:szCs w:val="28"/>
        </w:rPr>
      </w:pPr>
      <w:r w:rsidRPr="00D35213">
        <w:rPr>
          <w:color w:val="000000"/>
          <w:sz w:val="28"/>
          <w:szCs w:val="28"/>
        </w:rPr>
        <w:t xml:space="preserve">Охота осуществляется в соответствии </w:t>
      </w:r>
      <w:r w:rsidR="008D5083">
        <w:rPr>
          <w:color w:val="000000"/>
          <w:sz w:val="28"/>
          <w:szCs w:val="28"/>
        </w:rPr>
        <w:t>с Федеральными законом от 24 июля 2009 года</w:t>
      </w:r>
      <w:r w:rsidRPr="00D35213">
        <w:rPr>
          <w:color w:val="000000"/>
          <w:sz w:val="28"/>
          <w:szCs w:val="28"/>
        </w:rPr>
        <w:t xml:space="preserve"> № 209-ФЗ «Об охоте и о сохранении охотничьих ресурсов и о вне</w:t>
      </w:r>
      <w:r>
        <w:rPr>
          <w:color w:val="000000"/>
          <w:sz w:val="28"/>
          <w:szCs w:val="28"/>
        </w:rPr>
        <w:t>сении изменений в отдель</w:t>
      </w:r>
      <w:r w:rsidRPr="00D35213">
        <w:rPr>
          <w:color w:val="000000"/>
          <w:sz w:val="28"/>
          <w:szCs w:val="28"/>
        </w:rPr>
        <w:t>ные законодательные акты Российской Федер</w:t>
      </w:r>
      <w:r w:rsidRPr="00D35213">
        <w:rPr>
          <w:color w:val="000000"/>
          <w:sz w:val="28"/>
          <w:szCs w:val="28"/>
        </w:rPr>
        <w:t>а</w:t>
      </w:r>
      <w:r w:rsidR="008D5083">
        <w:rPr>
          <w:color w:val="000000"/>
          <w:sz w:val="28"/>
          <w:szCs w:val="28"/>
        </w:rPr>
        <w:t>ции»</w:t>
      </w:r>
      <w:r>
        <w:rPr>
          <w:color w:val="000000"/>
          <w:sz w:val="28"/>
          <w:szCs w:val="28"/>
        </w:rPr>
        <w:t>.</w:t>
      </w:r>
    </w:p>
    <w:p w:rsidR="00F943C8" w:rsidRDefault="00F943C8" w:rsidP="00D73329">
      <w:pPr>
        <w:pStyle w:val="ac"/>
        <w:spacing w:after="0"/>
        <w:ind w:firstLine="709"/>
        <w:jc w:val="both"/>
        <w:rPr>
          <w:color w:val="000000"/>
          <w:sz w:val="28"/>
          <w:szCs w:val="28"/>
        </w:rPr>
      </w:pPr>
      <w:r>
        <w:rPr>
          <w:color w:val="000000"/>
          <w:sz w:val="28"/>
          <w:szCs w:val="28"/>
        </w:rPr>
        <w:t>Использование</w:t>
      </w:r>
      <w:r w:rsidRPr="00F32433">
        <w:rPr>
          <w:color w:val="000000"/>
          <w:sz w:val="28"/>
          <w:szCs w:val="28"/>
        </w:rPr>
        <w:t xml:space="preserve"> лесов для ведения охотничьего хозяйства и осущест</w:t>
      </w:r>
      <w:r w:rsidRPr="00F32433">
        <w:rPr>
          <w:color w:val="000000"/>
          <w:sz w:val="28"/>
          <w:szCs w:val="28"/>
        </w:rPr>
        <w:t>в</w:t>
      </w:r>
      <w:r w:rsidRPr="00F32433">
        <w:rPr>
          <w:color w:val="000000"/>
          <w:sz w:val="28"/>
          <w:szCs w:val="28"/>
        </w:rPr>
        <w:t>ления охоты</w:t>
      </w:r>
      <w:r w:rsidR="008D5083">
        <w:rPr>
          <w:color w:val="000000"/>
          <w:sz w:val="28"/>
          <w:szCs w:val="28"/>
        </w:rPr>
        <w:t xml:space="preserve"> регламентируется  ст.ст. 25, 36 ЛК</w:t>
      </w:r>
      <w:r>
        <w:rPr>
          <w:color w:val="000000"/>
          <w:sz w:val="28"/>
          <w:szCs w:val="28"/>
        </w:rPr>
        <w:t xml:space="preserve"> РФ.</w:t>
      </w:r>
    </w:p>
    <w:p w:rsidR="00F943C8" w:rsidRDefault="00F943C8" w:rsidP="00D73329">
      <w:pPr>
        <w:pStyle w:val="ac"/>
        <w:spacing w:after="0"/>
        <w:ind w:firstLine="709"/>
        <w:jc w:val="both"/>
        <w:rPr>
          <w:color w:val="000000"/>
          <w:sz w:val="28"/>
          <w:szCs w:val="28"/>
        </w:rPr>
      </w:pPr>
      <w:r w:rsidRPr="00D35213">
        <w:rPr>
          <w:color w:val="000000"/>
          <w:sz w:val="28"/>
          <w:szCs w:val="28"/>
        </w:rPr>
        <w:t>В границы охотничьих угодий включаются земли, правовой режим к</w:t>
      </w:r>
      <w:r w:rsidRPr="00D35213">
        <w:rPr>
          <w:color w:val="000000"/>
          <w:sz w:val="28"/>
          <w:szCs w:val="28"/>
        </w:rPr>
        <w:t>о</w:t>
      </w:r>
      <w:r>
        <w:rPr>
          <w:color w:val="000000"/>
          <w:sz w:val="28"/>
          <w:szCs w:val="28"/>
        </w:rPr>
        <w:t>торых допус</w:t>
      </w:r>
      <w:r w:rsidRPr="00D35213">
        <w:rPr>
          <w:color w:val="000000"/>
          <w:sz w:val="28"/>
          <w:szCs w:val="28"/>
        </w:rPr>
        <w:t>кает осуществление видов деятельности в сфере охотничьего х</w:t>
      </w:r>
      <w:r w:rsidRPr="00D35213">
        <w:rPr>
          <w:color w:val="000000"/>
          <w:sz w:val="28"/>
          <w:szCs w:val="28"/>
        </w:rPr>
        <w:t>о</w:t>
      </w:r>
      <w:r w:rsidRPr="00D35213">
        <w:rPr>
          <w:color w:val="000000"/>
          <w:sz w:val="28"/>
          <w:szCs w:val="28"/>
        </w:rPr>
        <w:t>зяйства.</w:t>
      </w:r>
    </w:p>
    <w:p w:rsidR="007F3EE7" w:rsidRPr="00B41C42" w:rsidRDefault="007F3EE7" w:rsidP="00D73329">
      <w:pPr>
        <w:pStyle w:val="ac"/>
        <w:spacing w:after="0"/>
        <w:ind w:firstLine="709"/>
        <w:jc w:val="both"/>
        <w:rPr>
          <w:color w:val="000000"/>
          <w:sz w:val="28"/>
          <w:szCs w:val="28"/>
        </w:rPr>
      </w:pPr>
    </w:p>
    <w:p w:rsidR="00F943C8" w:rsidRPr="004E2676" w:rsidRDefault="00F943C8" w:rsidP="007C6F8D">
      <w:pPr>
        <w:numPr>
          <w:ilvl w:val="2"/>
          <w:numId w:val="25"/>
        </w:numPr>
        <w:spacing w:after="200" w:line="276" w:lineRule="auto"/>
        <w:jc w:val="center"/>
        <w:rPr>
          <w:b/>
          <w:sz w:val="28"/>
          <w:szCs w:val="28"/>
          <w:lang w:eastAsia="en-US"/>
        </w:rPr>
      </w:pPr>
      <w:r w:rsidRPr="004E2676">
        <w:rPr>
          <w:b/>
          <w:sz w:val="28"/>
          <w:szCs w:val="28"/>
          <w:lang w:eastAsia="en-US"/>
        </w:rPr>
        <w:t>Перечень и нормы проведения биотехнических мероприятий</w:t>
      </w:r>
    </w:p>
    <w:p w:rsidR="00F943C8" w:rsidRPr="007C796A" w:rsidRDefault="00F943C8" w:rsidP="00D73329">
      <w:pPr>
        <w:autoSpaceDE w:val="0"/>
        <w:autoSpaceDN w:val="0"/>
        <w:adjustRightInd w:val="0"/>
        <w:ind w:firstLine="709"/>
        <w:jc w:val="both"/>
        <w:rPr>
          <w:sz w:val="28"/>
          <w:szCs w:val="28"/>
        </w:rPr>
      </w:pPr>
      <w:r w:rsidRPr="007C796A">
        <w:rPr>
          <w:sz w:val="28"/>
          <w:szCs w:val="28"/>
        </w:rPr>
        <w:t>Ежегодные объемы биотехнических мероприя</w:t>
      </w:r>
      <w:r>
        <w:rPr>
          <w:sz w:val="28"/>
          <w:szCs w:val="28"/>
        </w:rPr>
        <w:t>тий приведены в таблице 13.4.</w:t>
      </w:r>
    </w:p>
    <w:p w:rsidR="00F943C8" w:rsidRDefault="00F943C8" w:rsidP="00D73329">
      <w:pPr>
        <w:autoSpaceDE w:val="0"/>
        <w:autoSpaceDN w:val="0"/>
        <w:adjustRightInd w:val="0"/>
        <w:ind w:firstLine="709"/>
        <w:jc w:val="both"/>
        <w:rPr>
          <w:sz w:val="28"/>
          <w:szCs w:val="28"/>
        </w:rPr>
      </w:pPr>
    </w:p>
    <w:p w:rsidR="0025180B" w:rsidRDefault="0025180B" w:rsidP="00D73329">
      <w:pPr>
        <w:autoSpaceDE w:val="0"/>
        <w:autoSpaceDN w:val="0"/>
        <w:adjustRightInd w:val="0"/>
        <w:ind w:firstLine="709"/>
        <w:jc w:val="both"/>
        <w:rPr>
          <w:sz w:val="28"/>
          <w:szCs w:val="28"/>
        </w:rPr>
      </w:pPr>
    </w:p>
    <w:p w:rsidR="0025180B" w:rsidRDefault="0025180B" w:rsidP="00D73329">
      <w:pPr>
        <w:autoSpaceDE w:val="0"/>
        <w:autoSpaceDN w:val="0"/>
        <w:adjustRightInd w:val="0"/>
        <w:ind w:firstLine="709"/>
        <w:jc w:val="both"/>
        <w:rPr>
          <w:sz w:val="28"/>
          <w:szCs w:val="28"/>
        </w:rPr>
      </w:pPr>
    </w:p>
    <w:p w:rsidR="0025180B" w:rsidRDefault="0025180B" w:rsidP="00D73329">
      <w:pPr>
        <w:autoSpaceDE w:val="0"/>
        <w:autoSpaceDN w:val="0"/>
        <w:adjustRightInd w:val="0"/>
        <w:ind w:firstLine="709"/>
        <w:jc w:val="both"/>
        <w:rPr>
          <w:sz w:val="28"/>
          <w:szCs w:val="28"/>
        </w:rPr>
      </w:pPr>
    </w:p>
    <w:p w:rsidR="0025180B" w:rsidRDefault="0025180B" w:rsidP="00D73329">
      <w:pPr>
        <w:autoSpaceDE w:val="0"/>
        <w:autoSpaceDN w:val="0"/>
        <w:adjustRightInd w:val="0"/>
        <w:ind w:firstLine="709"/>
        <w:jc w:val="both"/>
        <w:rPr>
          <w:sz w:val="28"/>
          <w:szCs w:val="28"/>
        </w:rPr>
      </w:pPr>
    </w:p>
    <w:p w:rsidR="0025180B" w:rsidRDefault="0025180B" w:rsidP="00D73329">
      <w:pPr>
        <w:autoSpaceDE w:val="0"/>
        <w:autoSpaceDN w:val="0"/>
        <w:adjustRightInd w:val="0"/>
        <w:ind w:firstLine="709"/>
        <w:jc w:val="both"/>
        <w:rPr>
          <w:sz w:val="28"/>
          <w:szCs w:val="28"/>
        </w:rPr>
      </w:pPr>
    </w:p>
    <w:p w:rsidR="0025180B" w:rsidRDefault="0025180B" w:rsidP="00D73329">
      <w:pPr>
        <w:autoSpaceDE w:val="0"/>
        <w:autoSpaceDN w:val="0"/>
        <w:adjustRightInd w:val="0"/>
        <w:ind w:firstLine="709"/>
        <w:jc w:val="both"/>
        <w:rPr>
          <w:sz w:val="28"/>
          <w:szCs w:val="28"/>
        </w:rPr>
      </w:pPr>
    </w:p>
    <w:p w:rsidR="00F943C8" w:rsidRPr="007C796A" w:rsidRDefault="00F943C8" w:rsidP="007C6F8D">
      <w:pPr>
        <w:autoSpaceDE w:val="0"/>
        <w:autoSpaceDN w:val="0"/>
        <w:adjustRightInd w:val="0"/>
        <w:ind w:firstLine="709"/>
        <w:jc w:val="right"/>
        <w:rPr>
          <w:sz w:val="28"/>
          <w:szCs w:val="28"/>
        </w:rPr>
      </w:pPr>
      <w:r>
        <w:rPr>
          <w:sz w:val="28"/>
          <w:szCs w:val="28"/>
        </w:rPr>
        <w:t>Таблица 13.4</w:t>
      </w:r>
    </w:p>
    <w:p w:rsidR="00F943C8" w:rsidRPr="007C796A" w:rsidRDefault="00F943C8" w:rsidP="007C6F8D">
      <w:pPr>
        <w:ind w:left="-51" w:right="-28"/>
        <w:jc w:val="center"/>
        <w:rPr>
          <w:sz w:val="28"/>
          <w:szCs w:val="28"/>
        </w:rPr>
      </w:pPr>
      <w:r w:rsidRPr="007C796A">
        <w:rPr>
          <w:sz w:val="28"/>
          <w:szCs w:val="28"/>
        </w:rPr>
        <w:t>Параметры</w:t>
      </w:r>
      <w:r w:rsidRPr="007C796A">
        <w:rPr>
          <w:i/>
          <w:sz w:val="28"/>
          <w:szCs w:val="28"/>
        </w:rPr>
        <w:t xml:space="preserve"> </w:t>
      </w:r>
      <w:r w:rsidRPr="007C796A">
        <w:rPr>
          <w:sz w:val="28"/>
          <w:szCs w:val="28"/>
        </w:rPr>
        <w:t>использования лесов при ведении охотничьего хозяйства</w:t>
      </w:r>
    </w:p>
    <w:p w:rsidR="00F943C8" w:rsidRDefault="00F943C8" w:rsidP="00D73329">
      <w:pPr>
        <w:ind w:left="-51" w:right="-28" w:firstLine="539"/>
        <w:jc w:val="both"/>
        <w:rPr>
          <w:bCs/>
          <w:sz w:val="28"/>
          <w:lang w:eastAsia="en-US"/>
        </w:rPr>
      </w:pPr>
    </w:p>
    <w:tbl>
      <w:tblPr>
        <w:tblW w:w="9418" w:type="dxa"/>
        <w:tblInd w:w="70" w:type="dxa"/>
        <w:tblLayout w:type="fixed"/>
        <w:tblCellMar>
          <w:left w:w="70" w:type="dxa"/>
          <w:right w:w="70" w:type="dxa"/>
        </w:tblCellMar>
        <w:tblLook w:val="0000" w:firstRow="0" w:lastRow="0" w:firstColumn="0" w:lastColumn="0" w:noHBand="0" w:noVBand="0"/>
      </w:tblPr>
      <w:tblGrid>
        <w:gridCol w:w="539"/>
        <w:gridCol w:w="4706"/>
        <w:gridCol w:w="1701"/>
        <w:gridCol w:w="2472"/>
      </w:tblGrid>
      <w:tr w:rsidR="00F943C8" w:rsidRPr="00F41F17" w:rsidTr="00DB665F">
        <w:trPr>
          <w:trHeight w:val="360"/>
          <w:tblHeader/>
        </w:trPr>
        <w:tc>
          <w:tcPr>
            <w:tcW w:w="539" w:type="dxa"/>
            <w:tcBorders>
              <w:top w:val="single" w:sz="6" w:space="0" w:color="auto"/>
              <w:left w:val="single" w:sz="6" w:space="0" w:color="auto"/>
              <w:bottom w:val="single" w:sz="6" w:space="0" w:color="auto"/>
              <w:right w:val="single" w:sz="6" w:space="0" w:color="auto"/>
            </w:tcBorders>
          </w:tcPr>
          <w:p w:rsidR="00F943C8" w:rsidRPr="00CD399B" w:rsidRDefault="00F943C8" w:rsidP="007C6F8D">
            <w:pPr>
              <w:pStyle w:val="ConsPlusNormal"/>
              <w:widowControl/>
              <w:ind w:firstLine="0"/>
              <w:jc w:val="center"/>
              <w:rPr>
                <w:rFonts w:ascii="Times New Roman" w:hAnsi="Times New Roman"/>
                <w:color w:val="000000"/>
                <w:sz w:val="24"/>
                <w:szCs w:val="24"/>
              </w:rPr>
            </w:pPr>
            <w:r w:rsidRPr="00CD399B">
              <w:rPr>
                <w:rFonts w:ascii="Times New Roman" w:hAnsi="Times New Roman"/>
                <w:color w:val="000000"/>
                <w:sz w:val="24"/>
                <w:szCs w:val="24"/>
              </w:rPr>
              <w:t>№</w:t>
            </w:r>
            <w:r w:rsidRPr="00CD399B">
              <w:rPr>
                <w:rFonts w:ascii="Times New Roman" w:hAnsi="Times New Roman"/>
                <w:color w:val="000000"/>
                <w:sz w:val="24"/>
                <w:szCs w:val="24"/>
              </w:rPr>
              <w:br/>
              <w:t>п/п</w:t>
            </w:r>
          </w:p>
        </w:tc>
        <w:tc>
          <w:tcPr>
            <w:tcW w:w="4706" w:type="dxa"/>
            <w:tcBorders>
              <w:top w:val="single" w:sz="6" w:space="0" w:color="auto"/>
              <w:left w:val="single" w:sz="6" w:space="0" w:color="auto"/>
              <w:bottom w:val="single" w:sz="6" w:space="0" w:color="auto"/>
              <w:right w:val="single" w:sz="6" w:space="0" w:color="auto"/>
            </w:tcBorders>
            <w:vAlign w:val="center"/>
          </w:tcPr>
          <w:p w:rsidR="00F943C8" w:rsidRPr="00CD399B" w:rsidRDefault="00F943C8" w:rsidP="007C6F8D">
            <w:pPr>
              <w:pStyle w:val="ConsPlusNormal"/>
              <w:widowControl/>
              <w:ind w:firstLine="0"/>
              <w:jc w:val="center"/>
              <w:rPr>
                <w:rFonts w:ascii="Times New Roman" w:hAnsi="Times New Roman"/>
                <w:color w:val="000000"/>
                <w:sz w:val="24"/>
                <w:szCs w:val="24"/>
              </w:rPr>
            </w:pPr>
            <w:r w:rsidRPr="00CD399B">
              <w:rPr>
                <w:rFonts w:ascii="Times New Roman" w:hAnsi="Times New Roman"/>
                <w:color w:val="000000"/>
                <w:sz w:val="24"/>
                <w:szCs w:val="24"/>
              </w:rPr>
              <w:t>Виды мероприятий</w:t>
            </w:r>
          </w:p>
        </w:tc>
        <w:tc>
          <w:tcPr>
            <w:tcW w:w="1701" w:type="dxa"/>
            <w:tcBorders>
              <w:top w:val="single" w:sz="6" w:space="0" w:color="auto"/>
              <w:left w:val="single" w:sz="6" w:space="0" w:color="auto"/>
              <w:bottom w:val="single" w:sz="6" w:space="0" w:color="auto"/>
              <w:right w:val="single" w:sz="6" w:space="0" w:color="auto"/>
            </w:tcBorders>
            <w:vAlign w:val="center"/>
          </w:tcPr>
          <w:p w:rsidR="00F943C8" w:rsidRPr="00CD399B" w:rsidRDefault="00F943C8" w:rsidP="007C6F8D">
            <w:pPr>
              <w:pStyle w:val="ConsPlusNormal"/>
              <w:widowControl/>
              <w:ind w:firstLine="0"/>
              <w:jc w:val="center"/>
              <w:rPr>
                <w:rFonts w:ascii="Times New Roman" w:hAnsi="Times New Roman"/>
                <w:color w:val="000000"/>
                <w:sz w:val="24"/>
                <w:szCs w:val="24"/>
              </w:rPr>
            </w:pPr>
            <w:r w:rsidRPr="00CD399B">
              <w:rPr>
                <w:rFonts w:ascii="Times New Roman" w:hAnsi="Times New Roman"/>
                <w:color w:val="000000"/>
                <w:sz w:val="24"/>
                <w:szCs w:val="24"/>
              </w:rPr>
              <w:t xml:space="preserve">Единица  </w:t>
            </w:r>
            <w:r w:rsidRPr="00CD399B">
              <w:rPr>
                <w:rFonts w:ascii="Times New Roman" w:hAnsi="Times New Roman"/>
                <w:color w:val="000000"/>
                <w:sz w:val="24"/>
                <w:szCs w:val="24"/>
              </w:rPr>
              <w:br/>
              <w:t>измерения</w:t>
            </w:r>
          </w:p>
        </w:tc>
        <w:tc>
          <w:tcPr>
            <w:tcW w:w="2472" w:type="dxa"/>
            <w:tcBorders>
              <w:top w:val="single" w:sz="6" w:space="0" w:color="auto"/>
              <w:left w:val="single" w:sz="6" w:space="0" w:color="auto"/>
              <w:bottom w:val="single" w:sz="6" w:space="0" w:color="auto"/>
              <w:right w:val="single" w:sz="4" w:space="0" w:color="auto"/>
            </w:tcBorders>
            <w:vAlign w:val="center"/>
          </w:tcPr>
          <w:p w:rsidR="00F943C8" w:rsidRPr="00CD399B" w:rsidRDefault="00F943C8" w:rsidP="007C6F8D">
            <w:pPr>
              <w:pStyle w:val="ConsPlusNormal"/>
              <w:widowControl/>
              <w:ind w:firstLine="0"/>
              <w:jc w:val="center"/>
              <w:rPr>
                <w:rFonts w:ascii="Times New Roman" w:hAnsi="Times New Roman"/>
                <w:color w:val="000000"/>
                <w:sz w:val="24"/>
                <w:szCs w:val="24"/>
              </w:rPr>
            </w:pPr>
            <w:r w:rsidRPr="00CD399B">
              <w:rPr>
                <w:rFonts w:ascii="Times New Roman" w:hAnsi="Times New Roman"/>
                <w:color w:val="000000"/>
                <w:sz w:val="24"/>
                <w:szCs w:val="24"/>
              </w:rPr>
              <w:t>Ежегодный допусти</w:t>
            </w:r>
            <w:r w:rsidRPr="00CD399B">
              <w:rPr>
                <w:rFonts w:ascii="Times New Roman" w:hAnsi="Times New Roman"/>
                <w:color w:val="000000"/>
                <w:sz w:val="24"/>
                <w:szCs w:val="24"/>
              </w:rPr>
              <w:softHyphen/>
              <w:t>мый объем</w:t>
            </w:r>
          </w:p>
        </w:tc>
      </w:tr>
      <w:tr w:rsidR="00F943C8" w:rsidRPr="00F41F17" w:rsidTr="00DB665F">
        <w:trPr>
          <w:trHeight w:val="73"/>
          <w:tblHeader/>
        </w:trPr>
        <w:tc>
          <w:tcPr>
            <w:tcW w:w="539" w:type="dxa"/>
            <w:tcBorders>
              <w:top w:val="single" w:sz="6" w:space="0" w:color="auto"/>
              <w:left w:val="single" w:sz="6" w:space="0" w:color="auto"/>
              <w:bottom w:val="single" w:sz="6" w:space="0" w:color="auto"/>
              <w:right w:val="single" w:sz="6" w:space="0" w:color="auto"/>
            </w:tcBorders>
          </w:tcPr>
          <w:p w:rsidR="00F943C8" w:rsidRPr="00CD399B" w:rsidRDefault="00F943C8" w:rsidP="007C6F8D">
            <w:pPr>
              <w:pStyle w:val="ConsPlusNormal"/>
              <w:widowControl/>
              <w:ind w:firstLine="0"/>
              <w:jc w:val="center"/>
              <w:rPr>
                <w:rFonts w:ascii="Times New Roman" w:hAnsi="Times New Roman"/>
                <w:color w:val="000000"/>
                <w:sz w:val="24"/>
                <w:szCs w:val="24"/>
              </w:rPr>
            </w:pPr>
            <w:r w:rsidRPr="00CD399B">
              <w:rPr>
                <w:rFonts w:ascii="Times New Roman" w:hAnsi="Times New Roman"/>
                <w:color w:val="000000"/>
                <w:sz w:val="24"/>
                <w:szCs w:val="24"/>
              </w:rPr>
              <w:t>1</w:t>
            </w:r>
          </w:p>
        </w:tc>
        <w:tc>
          <w:tcPr>
            <w:tcW w:w="4706" w:type="dxa"/>
            <w:tcBorders>
              <w:top w:val="single" w:sz="6" w:space="0" w:color="auto"/>
              <w:left w:val="single" w:sz="6" w:space="0" w:color="auto"/>
              <w:bottom w:val="single" w:sz="6" w:space="0" w:color="auto"/>
              <w:right w:val="single" w:sz="6" w:space="0" w:color="auto"/>
            </w:tcBorders>
            <w:vAlign w:val="center"/>
          </w:tcPr>
          <w:p w:rsidR="00F943C8" w:rsidRPr="00CD399B" w:rsidRDefault="00F943C8" w:rsidP="007C6F8D">
            <w:pPr>
              <w:pStyle w:val="ConsPlusNormal"/>
              <w:widowControl/>
              <w:tabs>
                <w:tab w:val="left" w:pos="675"/>
                <w:tab w:val="center" w:pos="2283"/>
              </w:tabs>
              <w:ind w:firstLine="0"/>
              <w:jc w:val="center"/>
              <w:rPr>
                <w:rFonts w:ascii="Times New Roman" w:hAnsi="Times New Roman"/>
                <w:color w:val="000000"/>
                <w:sz w:val="24"/>
                <w:szCs w:val="24"/>
              </w:rPr>
            </w:pPr>
            <w:r w:rsidRPr="00CD399B">
              <w:rPr>
                <w:rFonts w:ascii="Times New Roman" w:hAnsi="Times New Roman"/>
                <w:color w:val="000000"/>
                <w:sz w:val="24"/>
                <w:szCs w:val="24"/>
              </w:rPr>
              <w:t>2</w:t>
            </w:r>
          </w:p>
        </w:tc>
        <w:tc>
          <w:tcPr>
            <w:tcW w:w="1701" w:type="dxa"/>
            <w:tcBorders>
              <w:top w:val="single" w:sz="6" w:space="0" w:color="auto"/>
              <w:left w:val="single" w:sz="6" w:space="0" w:color="auto"/>
              <w:bottom w:val="single" w:sz="6" w:space="0" w:color="auto"/>
              <w:right w:val="single" w:sz="4" w:space="0" w:color="auto"/>
            </w:tcBorders>
            <w:vAlign w:val="center"/>
          </w:tcPr>
          <w:p w:rsidR="00F943C8" w:rsidRPr="00CD399B" w:rsidRDefault="00F943C8" w:rsidP="007C6F8D">
            <w:pPr>
              <w:pStyle w:val="ConsPlusNormal"/>
              <w:widowControl/>
              <w:ind w:firstLine="0"/>
              <w:jc w:val="center"/>
              <w:rPr>
                <w:rFonts w:ascii="Times New Roman" w:hAnsi="Times New Roman"/>
                <w:color w:val="000000"/>
                <w:sz w:val="24"/>
                <w:szCs w:val="24"/>
              </w:rPr>
            </w:pPr>
            <w:r w:rsidRPr="00CD399B">
              <w:rPr>
                <w:rFonts w:ascii="Times New Roman" w:hAnsi="Times New Roman"/>
                <w:color w:val="000000"/>
                <w:sz w:val="24"/>
                <w:szCs w:val="24"/>
              </w:rPr>
              <w:t>3</w:t>
            </w:r>
          </w:p>
        </w:tc>
        <w:tc>
          <w:tcPr>
            <w:tcW w:w="2472" w:type="dxa"/>
            <w:tcBorders>
              <w:top w:val="single" w:sz="6" w:space="0" w:color="auto"/>
              <w:left w:val="single" w:sz="4" w:space="0" w:color="auto"/>
              <w:bottom w:val="single" w:sz="6" w:space="0" w:color="auto"/>
              <w:right w:val="single" w:sz="4" w:space="0" w:color="auto"/>
            </w:tcBorders>
            <w:vAlign w:val="center"/>
          </w:tcPr>
          <w:p w:rsidR="00F943C8" w:rsidRPr="00CD399B" w:rsidRDefault="00F943C8" w:rsidP="007C6F8D">
            <w:pPr>
              <w:pStyle w:val="ConsPlusNormal"/>
              <w:widowControl/>
              <w:ind w:firstLine="0"/>
              <w:jc w:val="center"/>
              <w:rPr>
                <w:rFonts w:ascii="Times New Roman" w:hAnsi="Times New Roman"/>
                <w:color w:val="000000"/>
                <w:sz w:val="24"/>
                <w:szCs w:val="24"/>
              </w:rPr>
            </w:pPr>
            <w:r w:rsidRPr="00CD399B">
              <w:rPr>
                <w:rFonts w:ascii="Times New Roman" w:hAnsi="Times New Roman"/>
                <w:color w:val="000000"/>
                <w:sz w:val="24"/>
                <w:szCs w:val="24"/>
              </w:rPr>
              <w:t>4</w:t>
            </w:r>
          </w:p>
        </w:tc>
      </w:tr>
      <w:tr w:rsidR="00F943C8" w:rsidRPr="00F41F17" w:rsidTr="00DB665F">
        <w:trPr>
          <w:cantSplit/>
          <w:trHeight w:val="195"/>
        </w:trPr>
        <w:tc>
          <w:tcPr>
            <w:tcW w:w="539" w:type="dxa"/>
            <w:tcBorders>
              <w:top w:val="single" w:sz="6" w:space="0" w:color="auto"/>
              <w:left w:val="single" w:sz="6" w:space="0" w:color="auto"/>
              <w:right w:val="single" w:sz="6" w:space="0" w:color="auto"/>
            </w:tcBorders>
          </w:tcPr>
          <w:p w:rsidR="00F943C8" w:rsidRPr="00CD399B" w:rsidRDefault="00F943C8" w:rsidP="007C6F8D">
            <w:pPr>
              <w:pStyle w:val="ac"/>
              <w:spacing w:after="0"/>
              <w:jc w:val="center"/>
              <w:rPr>
                <w:color w:val="000000"/>
                <w:sz w:val="24"/>
                <w:szCs w:val="24"/>
              </w:rPr>
            </w:pPr>
            <w:r w:rsidRPr="00CD399B">
              <w:rPr>
                <w:color w:val="000000"/>
                <w:sz w:val="24"/>
                <w:szCs w:val="24"/>
              </w:rPr>
              <w:t>1.</w:t>
            </w:r>
          </w:p>
        </w:tc>
        <w:tc>
          <w:tcPr>
            <w:tcW w:w="4706" w:type="dxa"/>
            <w:tcBorders>
              <w:top w:val="single" w:sz="6" w:space="0" w:color="auto"/>
              <w:left w:val="single" w:sz="6" w:space="0" w:color="auto"/>
              <w:bottom w:val="single" w:sz="4" w:space="0" w:color="auto"/>
              <w:right w:val="single" w:sz="4" w:space="0" w:color="auto"/>
            </w:tcBorders>
          </w:tcPr>
          <w:p w:rsidR="00F943C8" w:rsidRPr="00CD399B" w:rsidRDefault="00F943C8" w:rsidP="007C6F8D">
            <w:pPr>
              <w:pStyle w:val="ac"/>
              <w:spacing w:after="0"/>
              <w:rPr>
                <w:color w:val="000000"/>
                <w:sz w:val="24"/>
                <w:szCs w:val="24"/>
              </w:rPr>
            </w:pPr>
            <w:r w:rsidRPr="00CD399B">
              <w:rPr>
                <w:color w:val="000000"/>
                <w:sz w:val="24"/>
                <w:szCs w:val="24"/>
              </w:rPr>
              <w:t>Устройство подкормочных площадок для зайцев</w:t>
            </w:r>
          </w:p>
        </w:tc>
        <w:tc>
          <w:tcPr>
            <w:tcW w:w="1701" w:type="dxa"/>
            <w:tcBorders>
              <w:top w:val="single" w:sz="6" w:space="0" w:color="auto"/>
              <w:left w:val="single" w:sz="4" w:space="0" w:color="auto"/>
              <w:bottom w:val="single" w:sz="4" w:space="0" w:color="auto"/>
              <w:right w:val="single" w:sz="4" w:space="0" w:color="auto"/>
            </w:tcBorders>
            <w:vAlign w:val="center"/>
          </w:tcPr>
          <w:p w:rsidR="00F943C8" w:rsidRPr="00CD399B" w:rsidRDefault="00F943C8" w:rsidP="007C6F8D">
            <w:pPr>
              <w:pStyle w:val="ac"/>
              <w:spacing w:after="0"/>
              <w:jc w:val="center"/>
              <w:rPr>
                <w:color w:val="000000"/>
                <w:sz w:val="24"/>
                <w:szCs w:val="24"/>
              </w:rPr>
            </w:pPr>
            <w:r w:rsidRPr="00CD399B">
              <w:rPr>
                <w:color w:val="000000"/>
                <w:sz w:val="24"/>
                <w:szCs w:val="24"/>
              </w:rPr>
              <w:t>шт</w:t>
            </w:r>
          </w:p>
        </w:tc>
        <w:tc>
          <w:tcPr>
            <w:tcW w:w="2472" w:type="dxa"/>
            <w:tcBorders>
              <w:top w:val="single" w:sz="6" w:space="0" w:color="auto"/>
              <w:left w:val="single" w:sz="4" w:space="0" w:color="auto"/>
              <w:bottom w:val="single" w:sz="4" w:space="0" w:color="auto"/>
              <w:right w:val="single" w:sz="4" w:space="0" w:color="auto"/>
            </w:tcBorders>
          </w:tcPr>
          <w:p w:rsidR="00F943C8" w:rsidRPr="00CD399B" w:rsidRDefault="00CD399B" w:rsidP="007C6F8D">
            <w:pPr>
              <w:pStyle w:val="ac"/>
              <w:spacing w:after="0"/>
              <w:jc w:val="center"/>
              <w:rPr>
                <w:sz w:val="24"/>
                <w:szCs w:val="24"/>
              </w:rPr>
            </w:pPr>
            <w:r>
              <w:rPr>
                <w:sz w:val="24"/>
                <w:szCs w:val="24"/>
              </w:rPr>
              <w:t>25</w:t>
            </w:r>
          </w:p>
        </w:tc>
      </w:tr>
      <w:tr w:rsidR="00F943C8" w:rsidRPr="00F41F17" w:rsidTr="00DB665F">
        <w:trPr>
          <w:cantSplit/>
          <w:trHeight w:val="165"/>
        </w:trPr>
        <w:tc>
          <w:tcPr>
            <w:tcW w:w="539" w:type="dxa"/>
            <w:tcBorders>
              <w:top w:val="single" w:sz="4" w:space="0" w:color="auto"/>
              <w:left w:val="single" w:sz="6" w:space="0" w:color="auto"/>
              <w:bottom w:val="single" w:sz="4" w:space="0" w:color="auto"/>
              <w:right w:val="single" w:sz="6" w:space="0" w:color="auto"/>
            </w:tcBorders>
          </w:tcPr>
          <w:p w:rsidR="00F943C8" w:rsidRPr="00CD399B" w:rsidRDefault="00F943C8" w:rsidP="007C6F8D">
            <w:pPr>
              <w:pStyle w:val="ac"/>
              <w:spacing w:after="0"/>
              <w:jc w:val="center"/>
              <w:rPr>
                <w:color w:val="000000"/>
                <w:sz w:val="24"/>
                <w:szCs w:val="24"/>
              </w:rPr>
            </w:pPr>
            <w:r w:rsidRPr="00CD399B">
              <w:rPr>
                <w:color w:val="000000"/>
                <w:sz w:val="24"/>
                <w:szCs w:val="24"/>
              </w:rPr>
              <w:t>2.</w:t>
            </w:r>
          </w:p>
        </w:tc>
        <w:tc>
          <w:tcPr>
            <w:tcW w:w="4706" w:type="dxa"/>
            <w:tcBorders>
              <w:top w:val="single" w:sz="4" w:space="0" w:color="auto"/>
              <w:left w:val="single" w:sz="6" w:space="0" w:color="auto"/>
              <w:bottom w:val="single" w:sz="4" w:space="0" w:color="auto"/>
              <w:right w:val="single" w:sz="4" w:space="0" w:color="auto"/>
            </w:tcBorders>
          </w:tcPr>
          <w:p w:rsidR="00F943C8" w:rsidRPr="00CD399B" w:rsidRDefault="00F943C8" w:rsidP="007C6F8D">
            <w:pPr>
              <w:pStyle w:val="ac"/>
              <w:spacing w:after="0"/>
              <w:rPr>
                <w:color w:val="000000"/>
                <w:sz w:val="24"/>
                <w:szCs w:val="24"/>
              </w:rPr>
            </w:pPr>
            <w:r w:rsidRPr="00CD399B">
              <w:rPr>
                <w:color w:val="000000"/>
                <w:sz w:val="24"/>
                <w:szCs w:val="24"/>
              </w:rPr>
              <w:t>Установка кормушек для лосей, косуль</w:t>
            </w:r>
          </w:p>
        </w:tc>
        <w:tc>
          <w:tcPr>
            <w:tcW w:w="1701" w:type="dxa"/>
            <w:tcBorders>
              <w:top w:val="single" w:sz="4" w:space="0" w:color="auto"/>
              <w:left w:val="single" w:sz="4" w:space="0" w:color="auto"/>
              <w:bottom w:val="single" w:sz="4" w:space="0" w:color="auto"/>
              <w:right w:val="single" w:sz="4" w:space="0" w:color="auto"/>
            </w:tcBorders>
            <w:vAlign w:val="center"/>
          </w:tcPr>
          <w:p w:rsidR="00F943C8" w:rsidRPr="00CD399B" w:rsidRDefault="00F943C8" w:rsidP="007C6F8D">
            <w:pPr>
              <w:pStyle w:val="ac"/>
              <w:spacing w:after="0"/>
              <w:jc w:val="center"/>
              <w:rPr>
                <w:color w:val="000000"/>
                <w:sz w:val="24"/>
                <w:szCs w:val="24"/>
              </w:rPr>
            </w:pPr>
            <w:r w:rsidRPr="00CD399B">
              <w:rPr>
                <w:color w:val="000000"/>
                <w:sz w:val="24"/>
                <w:szCs w:val="24"/>
              </w:rPr>
              <w:t>шт</w:t>
            </w:r>
          </w:p>
        </w:tc>
        <w:tc>
          <w:tcPr>
            <w:tcW w:w="2472" w:type="dxa"/>
            <w:tcBorders>
              <w:top w:val="single" w:sz="4" w:space="0" w:color="auto"/>
              <w:left w:val="single" w:sz="4" w:space="0" w:color="auto"/>
              <w:bottom w:val="single" w:sz="4" w:space="0" w:color="auto"/>
              <w:right w:val="single" w:sz="4" w:space="0" w:color="auto"/>
            </w:tcBorders>
          </w:tcPr>
          <w:p w:rsidR="00F943C8" w:rsidRPr="00CD399B" w:rsidRDefault="00CD399B" w:rsidP="007C6F8D">
            <w:pPr>
              <w:pStyle w:val="ac"/>
              <w:spacing w:after="0"/>
              <w:jc w:val="center"/>
              <w:rPr>
                <w:sz w:val="24"/>
                <w:szCs w:val="24"/>
              </w:rPr>
            </w:pPr>
            <w:r>
              <w:rPr>
                <w:sz w:val="24"/>
                <w:szCs w:val="24"/>
              </w:rPr>
              <w:t>15</w:t>
            </w:r>
          </w:p>
        </w:tc>
      </w:tr>
      <w:tr w:rsidR="00F943C8" w:rsidRPr="00F41F17" w:rsidTr="00DB665F">
        <w:trPr>
          <w:cantSplit/>
          <w:trHeight w:val="165"/>
        </w:trPr>
        <w:tc>
          <w:tcPr>
            <w:tcW w:w="539" w:type="dxa"/>
            <w:tcBorders>
              <w:left w:val="single" w:sz="6" w:space="0" w:color="auto"/>
              <w:bottom w:val="single" w:sz="4" w:space="0" w:color="auto"/>
              <w:right w:val="single" w:sz="6" w:space="0" w:color="auto"/>
            </w:tcBorders>
          </w:tcPr>
          <w:p w:rsidR="00F943C8" w:rsidRPr="00CD399B" w:rsidRDefault="00F943C8" w:rsidP="007C6F8D">
            <w:pPr>
              <w:pStyle w:val="ac"/>
              <w:spacing w:after="0"/>
              <w:jc w:val="center"/>
              <w:rPr>
                <w:color w:val="000000"/>
                <w:sz w:val="24"/>
                <w:szCs w:val="24"/>
              </w:rPr>
            </w:pPr>
            <w:r w:rsidRPr="00CD399B">
              <w:rPr>
                <w:color w:val="000000"/>
                <w:sz w:val="24"/>
                <w:szCs w:val="24"/>
              </w:rPr>
              <w:t>3.</w:t>
            </w:r>
          </w:p>
        </w:tc>
        <w:tc>
          <w:tcPr>
            <w:tcW w:w="4706" w:type="dxa"/>
            <w:tcBorders>
              <w:left w:val="single" w:sz="6" w:space="0" w:color="auto"/>
              <w:bottom w:val="single" w:sz="4" w:space="0" w:color="auto"/>
              <w:right w:val="single" w:sz="4" w:space="0" w:color="auto"/>
            </w:tcBorders>
          </w:tcPr>
          <w:p w:rsidR="00F943C8" w:rsidRPr="00CD399B" w:rsidRDefault="00F943C8" w:rsidP="007C6F8D">
            <w:pPr>
              <w:pStyle w:val="ac"/>
              <w:spacing w:after="0"/>
              <w:rPr>
                <w:color w:val="000000"/>
                <w:sz w:val="24"/>
                <w:szCs w:val="24"/>
              </w:rPr>
            </w:pPr>
            <w:r w:rsidRPr="00CD399B">
              <w:rPr>
                <w:color w:val="000000"/>
                <w:sz w:val="24"/>
                <w:szCs w:val="24"/>
              </w:rPr>
              <w:t>Устройство солонцов  для лосей, кабанов, зайцев с закладкой соли</w:t>
            </w:r>
          </w:p>
        </w:tc>
        <w:tc>
          <w:tcPr>
            <w:tcW w:w="1701" w:type="dxa"/>
            <w:tcBorders>
              <w:left w:val="single" w:sz="4" w:space="0" w:color="auto"/>
              <w:bottom w:val="single" w:sz="4" w:space="0" w:color="auto"/>
              <w:right w:val="single" w:sz="4" w:space="0" w:color="auto"/>
            </w:tcBorders>
          </w:tcPr>
          <w:p w:rsidR="00F943C8" w:rsidRPr="00CD399B" w:rsidRDefault="00F943C8" w:rsidP="007C6F8D">
            <w:pPr>
              <w:pStyle w:val="ac"/>
              <w:spacing w:after="0"/>
              <w:jc w:val="center"/>
              <w:rPr>
                <w:color w:val="000000"/>
                <w:sz w:val="24"/>
                <w:szCs w:val="24"/>
              </w:rPr>
            </w:pPr>
            <w:r w:rsidRPr="00CD399B">
              <w:rPr>
                <w:color w:val="000000"/>
                <w:sz w:val="24"/>
                <w:szCs w:val="24"/>
              </w:rPr>
              <w:t>шт/т</w:t>
            </w:r>
          </w:p>
        </w:tc>
        <w:tc>
          <w:tcPr>
            <w:tcW w:w="2472" w:type="dxa"/>
            <w:tcBorders>
              <w:left w:val="single" w:sz="4" w:space="0" w:color="auto"/>
              <w:bottom w:val="single" w:sz="4" w:space="0" w:color="auto"/>
              <w:right w:val="single" w:sz="4" w:space="0" w:color="auto"/>
            </w:tcBorders>
          </w:tcPr>
          <w:p w:rsidR="00F943C8" w:rsidRPr="00CD399B" w:rsidRDefault="00C933B8" w:rsidP="007C6F8D">
            <w:pPr>
              <w:pStyle w:val="ac"/>
              <w:spacing w:after="0"/>
              <w:jc w:val="center"/>
              <w:rPr>
                <w:sz w:val="24"/>
                <w:szCs w:val="24"/>
              </w:rPr>
            </w:pPr>
            <w:r>
              <w:rPr>
                <w:sz w:val="24"/>
                <w:szCs w:val="24"/>
              </w:rPr>
              <w:t>35/0,7</w:t>
            </w:r>
          </w:p>
        </w:tc>
      </w:tr>
      <w:tr w:rsidR="00F943C8" w:rsidRPr="00F41F17" w:rsidTr="00DB665F">
        <w:trPr>
          <w:cantSplit/>
          <w:trHeight w:val="271"/>
        </w:trPr>
        <w:tc>
          <w:tcPr>
            <w:tcW w:w="539" w:type="dxa"/>
            <w:tcBorders>
              <w:top w:val="single" w:sz="4" w:space="0" w:color="auto"/>
              <w:left w:val="single" w:sz="6" w:space="0" w:color="auto"/>
              <w:bottom w:val="single" w:sz="4" w:space="0" w:color="auto"/>
              <w:right w:val="single" w:sz="6" w:space="0" w:color="auto"/>
            </w:tcBorders>
          </w:tcPr>
          <w:p w:rsidR="00F943C8" w:rsidRPr="00CD399B" w:rsidRDefault="00F943C8" w:rsidP="007C6F8D">
            <w:pPr>
              <w:pStyle w:val="ac"/>
              <w:spacing w:after="0"/>
              <w:jc w:val="center"/>
              <w:rPr>
                <w:color w:val="000000"/>
                <w:sz w:val="24"/>
                <w:szCs w:val="24"/>
              </w:rPr>
            </w:pPr>
            <w:r w:rsidRPr="00CD399B">
              <w:rPr>
                <w:color w:val="000000"/>
                <w:sz w:val="24"/>
                <w:szCs w:val="24"/>
              </w:rPr>
              <w:t>4.</w:t>
            </w:r>
          </w:p>
        </w:tc>
        <w:tc>
          <w:tcPr>
            <w:tcW w:w="4706" w:type="dxa"/>
            <w:tcBorders>
              <w:top w:val="single" w:sz="4" w:space="0" w:color="auto"/>
              <w:left w:val="single" w:sz="6" w:space="0" w:color="auto"/>
              <w:bottom w:val="single" w:sz="4" w:space="0" w:color="auto"/>
              <w:right w:val="single" w:sz="4" w:space="0" w:color="auto"/>
            </w:tcBorders>
          </w:tcPr>
          <w:p w:rsidR="00F943C8" w:rsidRPr="00CD399B" w:rsidRDefault="00F943C8" w:rsidP="007C6F8D">
            <w:pPr>
              <w:pStyle w:val="ac"/>
              <w:spacing w:after="0"/>
              <w:rPr>
                <w:color w:val="000000"/>
                <w:sz w:val="24"/>
                <w:szCs w:val="24"/>
              </w:rPr>
            </w:pPr>
            <w:r w:rsidRPr="00CD399B">
              <w:rPr>
                <w:color w:val="000000"/>
                <w:sz w:val="24"/>
                <w:szCs w:val="24"/>
              </w:rPr>
              <w:t>Подрубка осины, ивы для подкормки лося, косули, зайцев</w:t>
            </w:r>
          </w:p>
        </w:tc>
        <w:tc>
          <w:tcPr>
            <w:tcW w:w="1701" w:type="dxa"/>
            <w:tcBorders>
              <w:top w:val="single" w:sz="4" w:space="0" w:color="auto"/>
              <w:left w:val="single" w:sz="4" w:space="0" w:color="auto"/>
              <w:bottom w:val="single" w:sz="4" w:space="0" w:color="auto"/>
              <w:right w:val="single" w:sz="4" w:space="0" w:color="auto"/>
            </w:tcBorders>
          </w:tcPr>
          <w:p w:rsidR="00F943C8" w:rsidRPr="00CD399B" w:rsidRDefault="00F943C8" w:rsidP="007C6F8D">
            <w:pPr>
              <w:pStyle w:val="ac"/>
              <w:spacing w:after="0"/>
              <w:jc w:val="center"/>
              <w:rPr>
                <w:color w:val="000000"/>
                <w:sz w:val="24"/>
                <w:szCs w:val="24"/>
              </w:rPr>
            </w:pPr>
            <w:r w:rsidRPr="00CD399B">
              <w:rPr>
                <w:color w:val="000000"/>
                <w:sz w:val="24"/>
                <w:szCs w:val="24"/>
              </w:rPr>
              <w:t>кбм</w:t>
            </w:r>
          </w:p>
        </w:tc>
        <w:tc>
          <w:tcPr>
            <w:tcW w:w="2472" w:type="dxa"/>
            <w:tcBorders>
              <w:top w:val="single" w:sz="4" w:space="0" w:color="auto"/>
              <w:left w:val="single" w:sz="4" w:space="0" w:color="auto"/>
              <w:bottom w:val="single" w:sz="4" w:space="0" w:color="auto"/>
              <w:right w:val="single" w:sz="4" w:space="0" w:color="auto"/>
            </w:tcBorders>
          </w:tcPr>
          <w:p w:rsidR="00F943C8" w:rsidRPr="00CD399B" w:rsidRDefault="00C933B8" w:rsidP="007C6F8D">
            <w:pPr>
              <w:pStyle w:val="ac"/>
              <w:spacing w:after="0"/>
              <w:jc w:val="center"/>
              <w:rPr>
                <w:sz w:val="24"/>
                <w:szCs w:val="24"/>
              </w:rPr>
            </w:pPr>
            <w:r>
              <w:rPr>
                <w:sz w:val="24"/>
                <w:szCs w:val="24"/>
              </w:rPr>
              <w:t>25</w:t>
            </w:r>
          </w:p>
        </w:tc>
      </w:tr>
      <w:tr w:rsidR="00F943C8" w:rsidRPr="00F41F17" w:rsidTr="00DB665F">
        <w:trPr>
          <w:cantSplit/>
          <w:trHeight w:val="120"/>
        </w:trPr>
        <w:tc>
          <w:tcPr>
            <w:tcW w:w="539" w:type="dxa"/>
            <w:tcBorders>
              <w:top w:val="single" w:sz="4" w:space="0" w:color="auto"/>
              <w:left w:val="single" w:sz="6" w:space="0" w:color="auto"/>
              <w:bottom w:val="single" w:sz="4" w:space="0" w:color="auto"/>
              <w:right w:val="single" w:sz="6" w:space="0" w:color="auto"/>
            </w:tcBorders>
          </w:tcPr>
          <w:p w:rsidR="00F943C8" w:rsidRPr="00CD399B" w:rsidRDefault="00F943C8" w:rsidP="007C6F8D">
            <w:pPr>
              <w:pStyle w:val="ac"/>
              <w:spacing w:after="0"/>
              <w:jc w:val="center"/>
              <w:rPr>
                <w:color w:val="000000"/>
                <w:sz w:val="24"/>
                <w:szCs w:val="24"/>
              </w:rPr>
            </w:pPr>
            <w:r w:rsidRPr="00CD399B">
              <w:rPr>
                <w:color w:val="000000"/>
                <w:sz w:val="24"/>
                <w:szCs w:val="24"/>
              </w:rPr>
              <w:t>5.</w:t>
            </w:r>
          </w:p>
        </w:tc>
        <w:tc>
          <w:tcPr>
            <w:tcW w:w="4706" w:type="dxa"/>
            <w:tcBorders>
              <w:top w:val="single" w:sz="4" w:space="0" w:color="auto"/>
              <w:left w:val="single" w:sz="6" w:space="0" w:color="auto"/>
              <w:bottom w:val="single" w:sz="4" w:space="0" w:color="auto"/>
              <w:right w:val="single" w:sz="4" w:space="0" w:color="auto"/>
            </w:tcBorders>
          </w:tcPr>
          <w:p w:rsidR="00F943C8" w:rsidRPr="00CD399B" w:rsidRDefault="00F943C8" w:rsidP="007C6F8D">
            <w:pPr>
              <w:pStyle w:val="ac"/>
              <w:spacing w:after="0"/>
              <w:rPr>
                <w:color w:val="000000"/>
                <w:sz w:val="24"/>
                <w:szCs w:val="24"/>
              </w:rPr>
            </w:pPr>
            <w:r w:rsidRPr="00CD399B">
              <w:rPr>
                <w:color w:val="000000"/>
                <w:sz w:val="24"/>
                <w:szCs w:val="24"/>
              </w:rPr>
              <w:t>Устройство охотничьих вышек</w:t>
            </w:r>
          </w:p>
        </w:tc>
        <w:tc>
          <w:tcPr>
            <w:tcW w:w="1701" w:type="dxa"/>
            <w:tcBorders>
              <w:top w:val="single" w:sz="4" w:space="0" w:color="auto"/>
              <w:left w:val="single" w:sz="4" w:space="0" w:color="auto"/>
              <w:bottom w:val="single" w:sz="4" w:space="0" w:color="auto"/>
              <w:right w:val="single" w:sz="4" w:space="0" w:color="auto"/>
            </w:tcBorders>
          </w:tcPr>
          <w:p w:rsidR="00F943C8" w:rsidRPr="00CD399B" w:rsidRDefault="00F943C8" w:rsidP="007C6F8D">
            <w:pPr>
              <w:pStyle w:val="ac"/>
              <w:spacing w:after="0"/>
              <w:jc w:val="center"/>
              <w:rPr>
                <w:color w:val="000000"/>
                <w:sz w:val="24"/>
                <w:szCs w:val="24"/>
              </w:rPr>
            </w:pPr>
            <w:r w:rsidRPr="00CD399B">
              <w:rPr>
                <w:color w:val="000000"/>
                <w:sz w:val="24"/>
                <w:szCs w:val="24"/>
              </w:rPr>
              <w:t>шт</w:t>
            </w:r>
          </w:p>
        </w:tc>
        <w:tc>
          <w:tcPr>
            <w:tcW w:w="2472" w:type="dxa"/>
            <w:tcBorders>
              <w:top w:val="single" w:sz="4" w:space="0" w:color="auto"/>
              <w:left w:val="single" w:sz="4" w:space="0" w:color="auto"/>
              <w:bottom w:val="single" w:sz="4" w:space="0" w:color="auto"/>
              <w:right w:val="single" w:sz="4" w:space="0" w:color="auto"/>
            </w:tcBorders>
          </w:tcPr>
          <w:p w:rsidR="00F943C8" w:rsidRPr="00CD399B" w:rsidRDefault="00C933B8" w:rsidP="007C6F8D">
            <w:pPr>
              <w:pStyle w:val="ac"/>
              <w:spacing w:after="0"/>
              <w:jc w:val="center"/>
              <w:rPr>
                <w:sz w:val="24"/>
                <w:szCs w:val="24"/>
              </w:rPr>
            </w:pPr>
            <w:r>
              <w:rPr>
                <w:sz w:val="24"/>
                <w:szCs w:val="24"/>
              </w:rPr>
              <w:t>1</w:t>
            </w:r>
          </w:p>
        </w:tc>
      </w:tr>
      <w:tr w:rsidR="00F943C8" w:rsidRPr="00F41F17" w:rsidTr="00DB665F">
        <w:trPr>
          <w:cantSplit/>
          <w:trHeight w:val="379"/>
        </w:trPr>
        <w:tc>
          <w:tcPr>
            <w:tcW w:w="539" w:type="dxa"/>
            <w:tcBorders>
              <w:top w:val="single" w:sz="4" w:space="0" w:color="auto"/>
              <w:left w:val="single" w:sz="6" w:space="0" w:color="auto"/>
              <w:right w:val="single" w:sz="6" w:space="0" w:color="auto"/>
            </w:tcBorders>
          </w:tcPr>
          <w:p w:rsidR="00F943C8" w:rsidRPr="00CD399B" w:rsidRDefault="00F943C8" w:rsidP="007C6F8D">
            <w:pPr>
              <w:pStyle w:val="ac"/>
              <w:spacing w:after="0"/>
              <w:jc w:val="center"/>
              <w:rPr>
                <w:color w:val="000000"/>
                <w:sz w:val="24"/>
                <w:szCs w:val="24"/>
              </w:rPr>
            </w:pPr>
            <w:r w:rsidRPr="00CD399B">
              <w:rPr>
                <w:color w:val="000000"/>
                <w:sz w:val="24"/>
                <w:szCs w:val="24"/>
              </w:rPr>
              <w:t>6.</w:t>
            </w:r>
          </w:p>
        </w:tc>
        <w:tc>
          <w:tcPr>
            <w:tcW w:w="4706" w:type="dxa"/>
            <w:tcBorders>
              <w:top w:val="single" w:sz="4" w:space="0" w:color="auto"/>
              <w:left w:val="single" w:sz="6" w:space="0" w:color="auto"/>
              <w:right w:val="single" w:sz="4" w:space="0" w:color="auto"/>
            </w:tcBorders>
          </w:tcPr>
          <w:p w:rsidR="00F943C8" w:rsidRPr="00CD399B" w:rsidRDefault="00F943C8" w:rsidP="007C6F8D">
            <w:pPr>
              <w:pStyle w:val="ac"/>
              <w:spacing w:after="0"/>
              <w:rPr>
                <w:color w:val="000000"/>
                <w:sz w:val="24"/>
                <w:szCs w:val="24"/>
              </w:rPr>
            </w:pPr>
            <w:r w:rsidRPr="00CD399B">
              <w:rPr>
                <w:color w:val="000000"/>
                <w:sz w:val="24"/>
                <w:szCs w:val="24"/>
              </w:rPr>
              <w:t>Заготовка сена для подкормки</w:t>
            </w:r>
          </w:p>
        </w:tc>
        <w:tc>
          <w:tcPr>
            <w:tcW w:w="1701" w:type="dxa"/>
            <w:tcBorders>
              <w:top w:val="single" w:sz="4" w:space="0" w:color="auto"/>
              <w:left w:val="single" w:sz="4" w:space="0" w:color="auto"/>
              <w:right w:val="single" w:sz="4" w:space="0" w:color="auto"/>
            </w:tcBorders>
          </w:tcPr>
          <w:p w:rsidR="00F943C8" w:rsidRPr="00CD399B" w:rsidRDefault="00F943C8" w:rsidP="007C6F8D">
            <w:pPr>
              <w:pStyle w:val="ac"/>
              <w:spacing w:after="0"/>
              <w:jc w:val="center"/>
              <w:rPr>
                <w:color w:val="000000"/>
                <w:sz w:val="24"/>
                <w:szCs w:val="24"/>
              </w:rPr>
            </w:pPr>
            <w:r w:rsidRPr="00CD399B">
              <w:rPr>
                <w:color w:val="000000"/>
                <w:sz w:val="24"/>
                <w:szCs w:val="24"/>
              </w:rPr>
              <w:t>тонн</w:t>
            </w:r>
          </w:p>
        </w:tc>
        <w:tc>
          <w:tcPr>
            <w:tcW w:w="2472" w:type="dxa"/>
            <w:tcBorders>
              <w:top w:val="single" w:sz="4" w:space="0" w:color="auto"/>
              <w:left w:val="single" w:sz="4" w:space="0" w:color="auto"/>
              <w:right w:val="single" w:sz="4" w:space="0" w:color="auto"/>
            </w:tcBorders>
          </w:tcPr>
          <w:p w:rsidR="00F943C8" w:rsidRPr="00CD399B" w:rsidRDefault="00C933B8" w:rsidP="007C6F8D">
            <w:pPr>
              <w:pStyle w:val="ac"/>
              <w:spacing w:after="0"/>
              <w:jc w:val="center"/>
              <w:rPr>
                <w:sz w:val="24"/>
                <w:szCs w:val="24"/>
              </w:rPr>
            </w:pPr>
            <w:r>
              <w:rPr>
                <w:sz w:val="24"/>
                <w:szCs w:val="24"/>
              </w:rPr>
              <w:t>3,0</w:t>
            </w:r>
          </w:p>
        </w:tc>
      </w:tr>
      <w:tr w:rsidR="00F943C8" w:rsidRPr="00F41F17" w:rsidTr="00DB665F">
        <w:trPr>
          <w:cantSplit/>
          <w:trHeight w:val="90"/>
        </w:trPr>
        <w:tc>
          <w:tcPr>
            <w:tcW w:w="539" w:type="dxa"/>
            <w:tcBorders>
              <w:top w:val="single" w:sz="4" w:space="0" w:color="auto"/>
              <w:left w:val="single" w:sz="6" w:space="0" w:color="auto"/>
              <w:bottom w:val="single" w:sz="4" w:space="0" w:color="auto"/>
              <w:right w:val="single" w:sz="6" w:space="0" w:color="auto"/>
            </w:tcBorders>
          </w:tcPr>
          <w:p w:rsidR="00F943C8" w:rsidRPr="00CD399B" w:rsidRDefault="00F943C8" w:rsidP="007C6F8D">
            <w:pPr>
              <w:pStyle w:val="ac"/>
              <w:spacing w:after="0"/>
              <w:jc w:val="center"/>
              <w:rPr>
                <w:color w:val="000000"/>
                <w:sz w:val="24"/>
                <w:szCs w:val="24"/>
              </w:rPr>
            </w:pPr>
            <w:r w:rsidRPr="00CD399B">
              <w:rPr>
                <w:color w:val="000000"/>
                <w:sz w:val="24"/>
                <w:szCs w:val="24"/>
              </w:rPr>
              <w:t>7.</w:t>
            </w:r>
          </w:p>
        </w:tc>
        <w:tc>
          <w:tcPr>
            <w:tcW w:w="4706" w:type="dxa"/>
            <w:tcBorders>
              <w:top w:val="single" w:sz="4" w:space="0" w:color="auto"/>
              <w:left w:val="single" w:sz="6" w:space="0" w:color="auto"/>
              <w:bottom w:val="single" w:sz="4" w:space="0" w:color="auto"/>
              <w:right w:val="single" w:sz="4" w:space="0" w:color="auto"/>
            </w:tcBorders>
          </w:tcPr>
          <w:p w:rsidR="00F943C8" w:rsidRPr="00CD399B" w:rsidRDefault="00F943C8" w:rsidP="007C6F8D">
            <w:pPr>
              <w:pStyle w:val="ac"/>
              <w:spacing w:after="0"/>
              <w:rPr>
                <w:color w:val="000000"/>
                <w:sz w:val="24"/>
                <w:szCs w:val="24"/>
              </w:rPr>
            </w:pPr>
            <w:r w:rsidRPr="00CD399B">
              <w:rPr>
                <w:color w:val="000000"/>
                <w:sz w:val="24"/>
                <w:szCs w:val="24"/>
              </w:rPr>
              <w:t>Устройство галечников для глухарей и ря</w:t>
            </w:r>
            <w:r w:rsidRPr="00CD399B">
              <w:rPr>
                <w:color w:val="000000"/>
                <w:sz w:val="24"/>
                <w:szCs w:val="24"/>
              </w:rPr>
              <w:t>б</w:t>
            </w:r>
            <w:r w:rsidRPr="00CD399B">
              <w:rPr>
                <w:color w:val="000000"/>
                <w:sz w:val="24"/>
                <w:szCs w:val="24"/>
              </w:rPr>
              <w:t>чиков</w:t>
            </w:r>
          </w:p>
        </w:tc>
        <w:tc>
          <w:tcPr>
            <w:tcW w:w="1701" w:type="dxa"/>
            <w:tcBorders>
              <w:top w:val="single" w:sz="4" w:space="0" w:color="auto"/>
              <w:left w:val="single" w:sz="4" w:space="0" w:color="auto"/>
              <w:bottom w:val="single" w:sz="4" w:space="0" w:color="auto"/>
              <w:right w:val="single" w:sz="4" w:space="0" w:color="auto"/>
            </w:tcBorders>
          </w:tcPr>
          <w:p w:rsidR="00F943C8" w:rsidRPr="00CD399B" w:rsidRDefault="00F943C8" w:rsidP="007C6F8D">
            <w:pPr>
              <w:pStyle w:val="ac"/>
              <w:spacing w:after="0"/>
              <w:jc w:val="center"/>
              <w:rPr>
                <w:color w:val="000000"/>
                <w:sz w:val="24"/>
                <w:szCs w:val="24"/>
              </w:rPr>
            </w:pPr>
            <w:r w:rsidRPr="00CD399B">
              <w:rPr>
                <w:color w:val="000000"/>
                <w:sz w:val="24"/>
                <w:szCs w:val="24"/>
              </w:rPr>
              <w:t>шт</w:t>
            </w:r>
          </w:p>
        </w:tc>
        <w:tc>
          <w:tcPr>
            <w:tcW w:w="2472" w:type="dxa"/>
            <w:tcBorders>
              <w:top w:val="single" w:sz="4" w:space="0" w:color="auto"/>
              <w:left w:val="single" w:sz="4" w:space="0" w:color="auto"/>
              <w:bottom w:val="single" w:sz="4" w:space="0" w:color="auto"/>
              <w:right w:val="single" w:sz="4" w:space="0" w:color="auto"/>
            </w:tcBorders>
          </w:tcPr>
          <w:p w:rsidR="00F943C8" w:rsidRPr="00CD399B" w:rsidRDefault="00C933B8" w:rsidP="007C6F8D">
            <w:pPr>
              <w:pStyle w:val="ac"/>
              <w:spacing w:after="0"/>
              <w:jc w:val="center"/>
              <w:rPr>
                <w:sz w:val="24"/>
                <w:szCs w:val="24"/>
              </w:rPr>
            </w:pPr>
            <w:r>
              <w:rPr>
                <w:sz w:val="24"/>
                <w:szCs w:val="24"/>
              </w:rPr>
              <w:t>10</w:t>
            </w:r>
          </w:p>
        </w:tc>
      </w:tr>
      <w:tr w:rsidR="00F943C8" w:rsidRPr="00F41F17" w:rsidTr="00DB665F">
        <w:trPr>
          <w:cantSplit/>
          <w:trHeight w:val="90"/>
        </w:trPr>
        <w:tc>
          <w:tcPr>
            <w:tcW w:w="539" w:type="dxa"/>
            <w:tcBorders>
              <w:top w:val="single" w:sz="4" w:space="0" w:color="auto"/>
              <w:left w:val="single" w:sz="6" w:space="0" w:color="auto"/>
              <w:bottom w:val="single" w:sz="4" w:space="0" w:color="auto"/>
              <w:right w:val="single" w:sz="6" w:space="0" w:color="auto"/>
            </w:tcBorders>
          </w:tcPr>
          <w:p w:rsidR="00F943C8" w:rsidRPr="00CD399B" w:rsidRDefault="00F943C8" w:rsidP="007C6F8D">
            <w:pPr>
              <w:pStyle w:val="ac"/>
              <w:spacing w:after="0"/>
              <w:jc w:val="center"/>
              <w:rPr>
                <w:color w:val="000000"/>
                <w:sz w:val="24"/>
                <w:szCs w:val="24"/>
              </w:rPr>
            </w:pPr>
            <w:r w:rsidRPr="00CD399B">
              <w:rPr>
                <w:color w:val="000000"/>
                <w:sz w:val="24"/>
                <w:szCs w:val="24"/>
              </w:rPr>
              <w:t>8.</w:t>
            </w:r>
          </w:p>
        </w:tc>
        <w:tc>
          <w:tcPr>
            <w:tcW w:w="4706" w:type="dxa"/>
            <w:tcBorders>
              <w:top w:val="single" w:sz="4" w:space="0" w:color="auto"/>
              <w:left w:val="single" w:sz="6" w:space="0" w:color="auto"/>
              <w:bottom w:val="single" w:sz="4" w:space="0" w:color="auto"/>
              <w:right w:val="single" w:sz="4" w:space="0" w:color="auto"/>
            </w:tcBorders>
          </w:tcPr>
          <w:p w:rsidR="00F943C8" w:rsidRPr="00CD399B" w:rsidRDefault="00F943C8" w:rsidP="007C6F8D">
            <w:pPr>
              <w:pStyle w:val="ac"/>
              <w:spacing w:after="0"/>
              <w:rPr>
                <w:color w:val="000000"/>
                <w:sz w:val="24"/>
                <w:szCs w:val="24"/>
              </w:rPr>
            </w:pPr>
            <w:r w:rsidRPr="00CD399B">
              <w:rPr>
                <w:color w:val="000000"/>
                <w:sz w:val="24"/>
                <w:szCs w:val="24"/>
              </w:rPr>
              <w:t>Устройство порхалищ</w:t>
            </w:r>
          </w:p>
        </w:tc>
        <w:tc>
          <w:tcPr>
            <w:tcW w:w="1701" w:type="dxa"/>
            <w:tcBorders>
              <w:top w:val="single" w:sz="4" w:space="0" w:color="auto"/>
              <w:left w:val="single" w:sz="4" w:space="0" w:color="auto"/>
              <w:bottom w:val="single" w:sz="4" w:space="0" w:color="auto"/>
              <w:right w:val="single" w:sz="4" w:space="0" w:color="auto"/>
            </w:tcBorders>
          </w:tcPr>
          <w:p w:rsidR="00F943C8" w:rsidRPr="00CD399B" w:rsidRDefault="00F943C8" w:rsidP="007C6F8D">
            <w:pPr>
              <w:pStyle w:val="ac"/>
              <w:spacing w:after="0"/>
              <w:jc w:val="center"/>
              <w:rPr>
                <w:color w:val="000000"/>
                <w:sz w:val="24"/>
                <w:szCs w:val="24"/>
              </w:rPr>
            </w:pPr>
            <w:r w:rsidRPr="00CD399B">
              <w:rPr>
                <w:color w:val="000000"/>
                <w:sz w:val="24"/>
                <w:szCs w:val="24"/>
              </w:rPr>
              <w:t>шт</w:t>
            </w:r>
          </w:p>
        </w:tc>
        <w:tc>
          <w:tcPr>
            <w:tcW w:w="2472" w:type="dxa"/>
            <w:tcBorders>
              <w:top w:val="single" w:sz="4" w:space="0" w:color="auto"/>
              <w:left w:val="single" w:sz="4" w:space="0" w:color="auto"/>
              <w:bottom w:val="single" w:sz="4" w:space="0" w:color="auto"/>
              <w:right w:val="single" w:sz="4" w:space="0" w:color="auto"/>
            </w:tcBorders>
          </w:tcPr>
          <w:p w:rsidR="00F943C8" w:rsidRPr="00CD399B" w:rsidRDefault="00C933B8" w:rsidP="007C6F8D">
            <w:pPr>
              <w:pStyle w:val="ac"/>
              <w:spacing w:after="0"/>
              <w:jc w:val="center"/>
              <w:rPr>
                <w:sz w:val="24"/>
                <w:szCs w:val="24"/>
              </w:rPr>
            </w:pPr>
            <w:r>
              <w:rPr>
                <w:sz w:val="24"/>
                <w:szCs w:val="24"/>
              </w:rPr>
              <w:t>10</w:t>
            </w:r>
          </w:p>
        </w:tc>
      </w:tr>
      <w:tr w:rsidR="00F943C8" w:rsidRPr="00F41F17" w:rsidTr="00DB665F">
        <w:trPr>
          <w:cantSplit/>
          <w:trHeight w:val="90"/>
        </w:trPr>
        <w:tc>
          <w:tcPr>
            <w:tcW w:w="539" w:type="dxa"/>
            <w:tcBorders>
              <w:top w:val="single" w:sz="4" w:space="0" w:color="auto"/>
              <w:left w:val="single" w:sz="6" w:space="0" w:color="auto"/>
              <w:bottom w:val="single" w:sz="4" w:space="0" w:color="auto"/>
              <w:right w:val="single" w:sz="6" w:space="0" w:color="auto"/>
            </w:tcBorders>
          </w:tcPr>
          <w:p w:rsidR="00F943C8" w:rsidRPr="00CD399B" w:rsidRDefault="00F943C8" w:rsidP="007C6F8D">
            <w:pPr>
              <w:pStyle w:val="ac"/>
              <w:spacing w:after="0"/>
              <w:jc w:val="center"/>
              <w:rPr>
                <w:color w:val="000000"/>
                <w:sz w:val="24"/>
                <w:szCs w:val="24"/>
              </w:rPr>
            </w:pPr>
            <w:r w:rsidRPr="00CD399B">
              <w:rPr>
                <w:color w:val="000000"/>
                <w:sz w:val="24"/>
                <w:szCs w:val="24"/>
              </w:rPr>
              <w:t>9.</w:t>
            </w:r>
          </w:p>
        </w:tc>
        <w:tc>
          <w:tcPr>
            <w:tcW w:w="4706" w:type="dxa"/>
            <w:tcBorders>
              <w:top w:val="single" w:sz="4" w:space="0" w:color="auto"/>
              <w:left w:val="single" w:sz="6" w:space="0" w:color="auto"/>
              <w:bottom w:val="single" w:sz="4" w:space="0" w:color="auto"/>
              <w:right w:val="single" w:sz="4" w:space="0" w:color="auto"/>
            </w:tcBorders>
          </w:tcPr>
          <w:p w:rsidR="00F943C8" w:rsidRPr="00CD399B" w:rsidRDefault="00F943C8" w:rsidP="007C6F8D">
            <w:pPr>
              <w:pStyle w:val="ac"/>
              <w:spacing w:after="0"/>
              <w:rPr>
                <w:color w:val="000000"/>
                <w:sz w:val="24"/>
                <w:szCs w:val="24"/>
              </w:rPr>
            </w:pPr>
            <w:r w:rsidRPr="00CD399B">
              <w:rPr>
                <w:color w:val="000000"/>
                <w:sz w:val="24"/>
                <w:szCs w:val="24"/>
              </w:rPr>
              <w:t>Создание кормовых полей для кабана</w:t>
            </w:r>
          </w:p>
        </w:tc>
        <w:tc>
          <w:tcPr>
            <w:tcW w:w="1701" w:type="dxa"/>
            <w:tcBorders>
              <w:top w:val="single" w:sz="4" w:space="0" w:color="auto"/>
              <w:left w:val="single" w:sz="4" w:space="0" w:color="auto"/>
              <w:bottom w:val="single" w:sz="4" w:space="0" w:color="auto"/>
              <w:right w:val="single" w:sz="4" w:space="0" w:color="auto"/>
            </w:tcBorders>
          </w:tcPr>
          <w:p w:rsidR="00F943C8" w:rsidRPr="00CD399B" w:rsidRDefault="00F943C8" w:rsidP="007C6F8D">
            <w:pPr>
              <w:pStyle w:val="ac"/>
              <w:spacing w:after="0"/>
              <w:jc w:val="center"/>
              <w:rPr>
                <w:color w:val="000000"/>
                <w:sz w:val="24"/>
                <w:szCs w:val="24"/>
              </w:rPr>
            </w:pPr>
            <w:r w:rsidRPr="00CD399B">
              <w:rPr>
                <w:color w:val="000000"/>
                <w:sz w:val="24"/>
                <w:szCs w:val="24"/>
              </w:rPr>
              <w:t>га</w:t>
            </w:r>
          </w:p>
        </w:tc>
        <w:tc>
          <w:tcPr>
            <w:tcW w:w="2472" w:type="dxa"/>
            <w:tcBorders>
              <w:top w:val="single" w:sz="4" w:space="0" w:color="auto"/>
              <w:left w:val="single" w:sz="4" w:space="0" w:color="auto"/>
              <w:bottom w:val="single" w:sz="4" w:space="0" w:color="auto"/>
              <w:right w:val="single" w:sz="4" w:space="0" w:color="auto"/>
            </w:tcBorders>
          </w:tcPr>
          <w:p w:rsidR="00F943C8" w:rsidRPr="00CD399B" w:rsidRDefault="00C933B8" w:rsidP="007C6F8D">
            <w:pPr>
              <w:pStyle w:val="ac"/>
              <w:spacing w:after="0"/>
              <w:jc w:val="center"/>
              <w:rPr>
                <w:sz w:val="24"/>
                <w:szCs w:val="24"/>
              </w:rPr>
            </w:pPr>
            <w:r>
              <w:rPr>
                <w:sz w:val="24"/>
                <w:szCs w:val="24"/>
              </w:rPr>
              <w:t>1</w:t>
            </w:r>
          </w:p>
        </w:tc>
      </w:tr>
      <w:tr w:rsidR="00F943C8" w:rsidRPr="00F41F17" w:rsidTr="00DB665F">
        <w:trPr>
          <w:cantSplit/>
          <w:trHeight w:val="90"/>
        </w:trPr>
        <w:tc>
          <w:tcPr>
            <w:tcW w:w="539" w:type="dxa"/>
            <w:tcBorders>
              <w:top w:val="single" w:sz="4" w:space="0" w:color="auto"/>
              <w:left w:val="single" w:sz="6" w:space="0" w:color="auto"/>
              <w:bottom w:val="single" w:sz="4" w:space="0" w:color="auto"/>
              <w:right w:val="single" w:sz="6" w:space="0" w:color="auto"/>
            </w:tcBorders>
          </w:tcPr>
          <w:p w:rsidR="00F943C8" w:rsidRPr="00CD399B" w:rsidRDefault="00F943C8" w:rsidP="007C6F8D">
            <w:pPr>
              <w:pStyle w:val="ac"/>
              <w:spacing w:after="0"/>
              <w:jc w:val="center"/>
              <w:rPr>
                <w:color w:val="000000"/>
                <w:sz w:val="24"/>
                <w:szCs w:val="24"/>
              </w:rPr>
            </w:pPr>
            <w:r w:rsidRPr="00CD399B">
              <w:rPr>
                <w:color w:val="000000"/>
                <w:sz w:val="24"/>
                <w:szCs w:val="24"/>
              </w:rPr>
              <w:t>10.</w:t>
            </w:r>
          </w:p>
        </w:tc>
        <w:tc>
          <w:tcPr>
            <w:tcW w:w="4706" w:type="dxa"/>
            <w:tcBorders>
              <w:top w:val="single" w:sz="4" w:space="0" w:color="auto"/>
              <w:left w:val="single" w:sz="6" w:space="0" w:color="auto"/>
              <w:bottom w:val="single" w:sz="4" w:space="0" w:color="auto"/>
              <w:right w:val="single" w:sz="4" w:space="0" w:color="auto"/>
            </w:tcBorders>
          </w:tcPr>
          <w:p w:rsidR="00F943C8" w:rsidRPr="00CD399B" w:rsidRDefault="00F943C8" w:rsidP="007C6F8D">
            <w:pPr>
              <w:pStyle w:val="ac"/>
              <w:spacing w:after="0"/>
              <w:rPr>
                <w:color w:val="000000"/>
                <w:sz w:val="24"/>
                <w:szCs w:val="24"/>
              </w:rPr>
            </w:pPr>
            <w:r w:rsidRPr="00CD399B">
              <w:rPr>
                <w:color w:val="000000"/>
                <w:sz w:val="24"/>
                <w:szCs w:val="24"/>
              </w:rPr>
              <w:t>Установка аншлагов, ограничивающих и запрещающих охоту, указателей</w:t>
            </w:r>
          </w:p>
        </w:tc>
        <w:tc>
          <w:tcPr>
            <w:tcW w:w="1701" w:type="dxa"/>
            <w:tcBorders>
              <w:top w:val="single" w:sz="4" w:space="0" w:color="auto"/>
              <w:left w:val="single" w:sz="4" w:space="0" w:color="auto"/>
              <w:bottom w:val="single" w:sz="4" w:space="0" w:color="auto"/>
              <w:right w:val="single" w:sz="4" w:space="0" w:color="auto"/>
            </w:tcBorders>
            <w:vAlign w:val="center"/>
          </w:tcPr>
          <w:p w:rsidR="00F943C8" w:rsidRPr="00CD399B" w:rsidRDefault="00F943C8" w:rsidP="007C6F8D">
            <w:pPr>
              <w:pStyle w:val="ac"/>
              <w:spacing w:after="0"/>
              <w:jc w:val="center"/>
              <w:rPr>
                <w:color w:val="000000"/>
                <w:sz w:val="24"/>
                <w:szCs w:val="24"/>
              </w:rPr>
            </w:pPr>
            <w:r w:rsidRPr="00CD399B">
              <w:rPr>
                <w:color w:val="000000"/>
                <w:sz w:val="24"/>
                <w:szCs w:val="24"/>
              </w:rPr>
              <w:t>шт</w:t>
            </w:r>
          </w:p>
        </w:tc>
        <w:tc>
          <w:tcPr>
            <w:tcW w:w="2472" w:type="dxa"/>
            <w:tcBorders>
              <w:top w:val="single" w:sz="4" w:space="0" w:color="auto"/>
              <w:left w:val="single" w:sz="4" w:space="0" w:color="auto"/>
              <w:bottom w:val="single" w:sz="4" w:space="0" w:color="auto"/>
              <w:right w:val="single" w:sz="4" w:space="0" w:color="auto"/>
            </w:tcBorders>
          </w:tcPr>
          <w:p w:rsidR="00F943C8" w:rsidRPr="00CD399B" w:rsidRDefault="00C933B8" w:rsidP="007C6F8D">
            <w:pPr>
              <w:pStyle w:val="ac"/>
              <w:spacing w:after="0"/>
              <w:jc w:val="center"/>
              <w:rPr>
                <w:sz w:val="24"/>
                <w:szCs w:val="24"/>
              </w:rPr>
            </w:pPr>
            <w:r>
              <w:rPr>
                <w:sz w:val="24"/>
                <w:szCs w:val="24"/>
              </w:rPr>
              <w:t>10</w:t>
            </w:r>
          </w:p>
        </w:tc>
      </w:tr>
    </w:tbl>
    <w:p w:rsidR="00C933B8" w:rsidRPr="007C796A" w:rsidRDefault="00C933B8" w:rsidP="00D73329">
      <w:pPr>
        <w:ind w:left="720"/>
        <w:jc w:val="both"/>
        <w:rPr>
          <w:sz w:val="28"/>
          <w:szCs w:val="28"/>
          <w:lang w:eastAsia="en-US"/>
        </w:rPr>
      </w:pPr>
    </w:p>
    <w:p w:rsidR="00F943C8" w:rsidRPr="004E2676" w:rsidRDefault="00F943C8" w:rsidP="007C6F8D">
      <w:pPr>
        <w:numPr>
          <w:ilvl w:val="2"/>
          <w:numId w:val="25"/>
        </w:numPr>
        <w:spacing w:after="200" w:line="276" w:lineRule="auto"/>
        <w:jc w:val="center"/>
        <w:rPr>
          <w:b/>
          <w:sz w:val="28"/>
          <w:szCs w:val="28"/>
          <w:lang w:eastAsia="en-US"/>
        </w:rPr>
      </w:pPr>
      <w:r w:rsidRPr="004E2676">
        <w:rPr>
          <w:b/>
          <w:sz w:val="28"/>
          <w:szCs w:val="28"/>
          <w:lang w:eastAsia="en-US"/>
        </w:rPr>
        <w:t>Перечень разрешенных для размещения объектов</w:t>
      </w:r>
      <w:r w:rsidRPr="004E2676">
        <w:rPr>
          <w:b/>
          <w:sz w:val="28"/>
          <w:szCs w:val="28"/>
          <w:lang w:eastAsia="en-US"/>
        </w:rPr>
        <w:br/>
        <w:t>охотничьей инфраструктуры</w:t>
      </w:r>
    </w:p>
    <w:p w:rsidR="00F943C8" w:rsidRPr="007C796A" w:rsidRDefault="00356F4E" w:rsidP="00D73329">
      <w:pPr>
        <w:autoSpaceDE w:val="0"/>
        <w:autoSpaceDN w:val="0"/>
        <w:adjustRightInd w:val="0"/>
        <w:ind w:left="-51" w:right="-28" w:firstLine="760"/>
        <w:jc w:val="both"/>
        <w:rPr>
          <w:sz w:val="28"/>
          <w:szCs w:val="28"/>
          <w:lang w:eastAsia="en-US"/>
        </w:rPr>
      </w:pPr>
      <w:r>
        <w:rPr>
          <w:sz w:val="28"/>
          <w:szCs w:val="28"/>
          <w:lang w:eastAsia="en-US"/>
        </w:rPr>
        <w:t>Л</w:t>
      </w:r>
      <w:r w:rsidR="00F943C8" w:rsidRPr="007C796A">
        <w:rPr>
          <w:sz w:val="28"/>
          <w:szCs w:val="28"/>
          <w:lang w:eastAsia="en-US"/>
        </w:rPr>
        <w:t>ица, использующие леса для осуществления видов деятельности в сфере охотничьего хозяйства, имеют право:</w:t>
      </w:r>
    </w:p>
    <w:p w:rsidR="00F943C8" w:rsidRPr="007C796A" w:rsidRDefault="00F943C8" w:rsidP="00D73329">
      <w:pPr>
        <w:autoSpaceDE w:val="0"/>
        <w:autoSpaceDN w:val="0"/>
        <w:adjustRightInd w:val="0"/>
        <w:ind w:left="-51" w:right="-28" w:firstLine="760"/>
        <w:jc w:val="both"/>
        <w:rPr>
          <w:sz w:val="28"/>
          <w:szCs w:val="28"/>
          <w:lang w:eastAsia="en-US"/>
        </w:rPr>
      </w:pPr>
      <w:r w:rsidRPr="007C796A">
        <w:rPr>
          <w:sz w:val="28"/>
          <w:szCs w:val="28"/>
          <w:lang w:eastAsia="en-US"/>
        </w:rPr>
        <w:t>1) проводить на лесном участке, предоставленном для осуществления видов деятельности в сфере охотничьего хозяйства (далее – лесной участок), мероприя</w:t>
      </w:r>
      <w:r>
        <w:rPr>
          <w:sz w:val="28"/>
          <w:szCs w:val="28"/>
          <w:lang w:eastAsia="en-US"/>
        </w:rPr>
        <w:softHyphen/>
      </w:r>
      <w:r w:rsidRPr="007C796A">
        <w:rPr>
          <w:sz w:val="28"/>
          <w:szCs w:val="28"/>
          <w:lang w:eastAsia="en-US"/>
        </w:rPr>
        <w:t>тия по созданию объектов охотничьей инфраструктуры, в том числе:</w:t>
      </w:r>
    </w:p>
    <w:p w:rsidR="00F943C8" w:rsidRPr="007C796A" w:rsidRDefault="00F943C8" w:rsidP="00D73329">
      <w:pPr>
        <w:autoSpaceDE w:val="0"/>
        <w:autoSpaceDN w:val="0"/>
        <w:adjustRightInd w:val="0"/>
        <w:ind w:left="-51" w:right="-28" w:firstLine="760"/>
        <w:jc w:val="both"/>
        <w:rPr>
          <w:sz w:val="28"/>
          <w:szCs w:val="28"/>
          <w:lang w:eastAsia="en-US"/>
        </w:rPr>
      </w:pPr>
      <w:r w:rsidRPr="007C796A">
        <w:rPr>
          <w:sz w:val="28"/>
          <w:szCs w:val="28"/>
          <w:lang w:eastAsia="en-US"/>
        </w:rPr>
        <w:t>а) возводить в соответствии с требованиями законодательства охотн</w:t>
      </w:r>
      <w:r w:rsidRPr="007C796A">
        <w:rPr>
          <w:sz w:val="28"/>
          <w:szCs w:val="28"/>
          <w:lang w:eastAsia="en-US"/>
        </w:rPr>
        <w:t>и</w:t>
      </w:r>
      <w:r w:rsidRPr="007C796A">
        <w:rPr>
          <w:sz w:val="28"/>
          <w:szCs w:val="28"/>
          <w:lang w:eastAsia="en-US"/>
        </w:rPr>
        <w:t>чьи базы, дома охотника, егерские кордоны и иные остановочные пункты;</w:t>
      </w:r>
    </w:p>
    <w:p w:rsidR="00F943C8" w:rsidRPr="007C796A" w:rsidRDefault="00F943C8" w:rsidP="00D73329">
      <w:pPr>
        <w:autoSpaceDE w:val="0"/>
        <w:autoSpaceDN w:val="0"/>
        <w:adjustRightInd w:val="0"/>
        <w:ind w:left="-51" w:right="-28" w:firstLine="760"/>
        <w:jc w:val="both"/>
        <w:rPr>
          <w:sz w:val="28"/>
          <w:szCs w:val="28"/>
          <w:lang w:eastAsia="en-US"/>
        </w:rPr>
      </w:pPr>
      <w:r w:rsidRPr="007C796A">
        <w:rPr>
          <w:sz w:val="28"/>
          <w:szCs w:val="28"/>
          <w:lang w:eastAsia="en-US"/>
        </w:rPr>
        <w:t>б) сооружать лодочные пристани;</w:t>
      </w:r>
    </w:p>
    <w:p w:rsidR="00F943C8" w:rsidRPr="007C796A" w:rsidRDefault="00F943C8" w:rsidP="00D73329">
      <w:pPr>
        <w:autoSpaceDE w:val="0"/>
        <w:autoSpaceDN w:val="0"/>
        <w:adjustRightInd w:val="0"/>
        <w:ind w:left="-51" w:right="-28" w:firstLine="760"/>
        <w:jc w:val="both"/>
        <w:rPr>
          <w:sz w:val="28"/>
          <w:szCs w:val="28"/>
          <w:lang w:eastAsia="en-US"/>
        </w:rPr>
      </w:pPr>
      <w:r w:rsidRPr="007C796A">
        <w:rPr>
          <w:sz w:val="28"/>
          <w:szCs w:val="28"/>
          <w:lang w:eastAsia="en-US"/>
        </w:rPr>
        <w:t>в) устраивать питомники диких животных, кинологические сооружения и питомники собак охотничьих пород, стрелковые вышки, тиры, кормохран</w:t>
      </w:r>
      <w:r w:rsidRPr="007C796A">
        <w:rPr>
          <w:sz w:val="28"/>
          <w:szCs w:val="28"/>
          <w:lang w:eastAsia="en-US"/>
        </w:rPr>
        <w:t>и</w:t>
      </w:r>
      <w:r w:rsidRPr="007C796A">
        <w:rPr>
          <w:sz w:val="28"/>
          <w:szCs w:val="28"/>
          <w:lang w:eastAsia="en-US"/>
        </w:rPr>
        <w:t>лища, подкормочные сооружения, прокосы, просеки, другие временные п</w:t>
      </w:r>
      <w:r w:rsidRPr="007C796A">
        <w:rPr>
          <w:sz w:val="28"/>
          <w:szCs w:val="28"/>
          <w:lang w:eastAsia="en-US"/>
        </w:rPr>
        <w:t>о</w:t>
      </w:r>
      <w:r w:rsidRPr="007C796A">
        <w:rPr>
          <w:sz w:val="28"/>
          <w:szCs w:val="28"/>
          <w:lang w:eastAsia="en-US"/>
        </w:rPr>
        <w:t>стройки, со</w:t>
      </w:r>
      <w:r>
        <w:rPr>
          <w:sz w:val="28"/>
          <w:szCs w:val="28"/>
          <w:lang w:eastAsia="en-US"/>
        </w:rPr>
        <w:softHyphen/>
      </w:r>
      <w:r w:rsidRPr="007C796A">
        <w:rPr>
          <w:sz w:val="28"/>
          <w:szCs w:val="28"/>
          <w:lang w:eastAsia="en-US"/>
        </w:rPr>
        <w:t>оружения и объекты благоустройства, предназначенные для ос</w:t>
      </w:r>
      <w:r w:rsidRPr="007C796A">
        <w:rPr>
          <w:sz w:val="28"/>
          <w:szCs w:val="28"/>
          <w:lang w:eastAsia="en-US"/>
        </w:rPr>
        <w:t>у</w:t>
      </w:r>
      <w:r w:rsidRPr="007C796A">
        <w:rPr>
          <w:sz w:val="28"/>
          <w:szCs w:val="28"/>
          <w:lang w:eastAsia="en-US"/>
        </w:rPr>
        <w:t>ществления видов деятельности в сфере охотничьего хозяйства;</w:t>
      </w:r>
    </w:p>
    <w:p w:rsidR="00F943C8" w:rsidRPr="007C796A" w:rsidRDefault="00F943C8" w:rsidP="00D73329">
      <w:pPr>
        <w:autoSpaceDE w:val="0"/>
        <w:autoSpaceDN w:val="0"/>
        <w:adjustRightInd w:val="0"/>
        <w:ind w:left="-51" w:right="-28" w:firstLine="760"/>
        <w:jc w:val="both"/>
        <w:rPr>
          <w:sz w:val="28"/>
          <w:szCs w:val="28"/>
          <w:lang w:eastAsia="en-US"/>
        </w:rPr>
      </w:pPr>
      <w:r w:rsidRPr="007C796A">
        <w:rPr>
          <w:sz w:val="28"/>
          <w:szCs w:val="28"/>
          <w:lang w:eastAsia="en-US"/>
        </w:rPr>
        <w:t>г) создавать в соответствии с требованиями законодательства лесные дороги и другие линейные объекты, необходимые для осуществления видов деятельности в сфере охотничьего хозяйства, осущест</w:t>
      </w:r>
      <w:r>
        <w:rPr>
          <w:sz w:val="28"/>
          <w:szCs w:val="28"/>
          <w:lang w:eastAsia="en-US"/>
        </w:rPr>
        <w:t>влять их ремонт и р</w:t>
      </w:r>
      <w:r>
        <w:rPr>
          <w:sz w:val="28"/>
          <w:szCs w:val="28"/>
          <w:lang w:eastAsia="en-US"/>
        </w:rPr>
        <w:t>е</w:t>
      </w:r>
      <w:r>
        <w:rPr>
          <w:sz w:val="28"/>
          <w:szCs w:val="28"/>
          <w:lang w:eastAsia="en-US"/>
        </w:rPr>
        <w:t>конструкцию</w:t>
      </w:r>
      <w:r w:rsidRPr="007C796A">
        <w:rPr>
          <w:sz w:val="28"/>
          <w:szCs w:val="28"/>
          <w:lang w:eastAsia="en-US"/>
        </w:rPr>
        <w:t>;</w:t>
      </w:r>
    </w:p>
    <w:p w:rsidR="00F943C8" w:rsidRPr="007C796A" w:rsidRDefault="00F943C8" w:rsidP="00D73329">
      <w:pPr>
        <w:autoSpaceDE w:val="0"/>
        <w:autoSpaceDN w:val="0"/>
        <w:adjustRightInd w:val="0"/>
        <w:ind w:left="-51" w:right="-28" w:firstLine="760"/>
        <w:jc w:val="both"/>
        <w:rPr>
          <w:sz w:val="28"/>
          <w:szCs w:val="28"/>
          <w:lang w:eastAsia="en-US"/>
        </w:rPr>
      </w:pPr>
      <w:r w:rsidRPr="007C796A">
        <w:rPr>
          <w:sz w:val="28"/>
          <w:szCs w:val="28"/>
          <w:lang w:eastAsia="en-US"/>
        </w:rPr>
        <w:t>2) заготавливать древесно-веточные корма (кора, тонкие ветки, побеги, ли</w:t>
      </w:r>
      <w:r>
        <w:rPr>
          <w:sz w:val="28"/>
          <w:szCs w:val="28"/>
          <w:lang w:eastAsia="en-US"/>
        </w:rPr>
        <w:softHyphen/>
      </w:r>
      <w:r w:rsidRPr="007C796A">
        <w:rPr>
          <w:sz w:val="28"/>
          <w:szCs w:val="28"/>
          <w:lang w:eastAsia="en-US"/>
        </w:rPr>
        <w:t>стья малоценных древесных и кустарниковых пород) и сено для подкормки зверей и птиц, отнесенных к охотничьим ресурсам;</w:t>
      </w:r>
    </w:p>
    <w:p w:rsidR="00F943C8" w:rsidRPr="007C796A" w:rsidRDefault="00F943C8" w:rsidP="00D73329">
      <w:pPr>
        <w:autoSpaceDE w:val="0"/>
        <w:autoSpaceDN w:val="0"/>
        <w:adjustRightInd w:val="0"/>
        <w:ind w:left="-51" w:right="-28" w:firstLine="760"/>
        <w:jc w:val="both"/>
        <w:rPr>
          <w:sz w:val="28"/>
          <w:szCs w:val="28"/>
          <w:lang w:eastAsia="en-US"/>
        </w:rPr>
      </w:pPr>
      <w:r w:rsidRPr="007C796A">
        <w:rPr>
          <w:sz w:val="28"/>
          <w:szCs w:val="28"/>
          <w:lang w:eastAsia="en-US"/>
        </w:rPr>
        <w:t>3) пользоваться иными правами, если их реализация не противоречит лес</w:t>
      </w:r>
      <w:r>
        <w:rPr>
          <w:sz w:val="28"/>
          <w:szCs w:val="28"/>
          <w:lang w:eastAsia="en-US"/>
        </w:rPr>
        <w:softHyphen/>
      </w:r>
      <w:r w:rsidRPr="007C796A">
        <w:rPr>
          <w:sz w:val="28"/>
          <w:szCs w:val="28"/>
          <w:lang w:eastAsia="en-US"/>
        </w:rPr>
        <w:t>ному законодательству, законодательству в области охоты и сохранения охот</w:t>
      </w:r>
      <w:r>
        <w:rPr>
          <w:sz w:val="28"/>
          <w:szCs w:val="28"/>
          <w:lang w:eastAsia="en-US"/>
        </w:rPr>
        <w:softHyphen/>
      </w:r>
      <w:r w:rsidRPr="007C796A">
        <w:rPr>
          <w:sz w:val="28"/>
          <w:szCs w:val="28"/>
          <w:lang w:eastAsia="en-US"/>
        </w:rPr>
        <w:t>ничьих ресурсов и (или) условиям договора аренды лесного участка и охотхозяй</w:t>
      </w:r>
      <w:r>
        <w:rPr>
          <w:sz w:val="28"/>
          <w:szCs w:val="28"/>
          <w:lang w:eastAsia="en-US"/>
        </w:rPr>
        <w:softHyphen/>
      </w:r>
      <w:r w:rsidRPr="007C796A">
        <w:rPr>
          <w:sz w:val="28"/>
          <w:szCs w:val="28"/>
          <w:lang w:eastAsia="en-US"/>
        </w:rPr>
        <w:t>ственным соглашениям.</w:t>
      </w:r>
    </w:p>
    <w:p w:rsidR="00356F4E" w:rsidRDefault="00356F4E" w:rsidP="00D73329">
      <w:pPr>
        <w:pStyle w:val="27"/>
        <w:jc w:val="both"/>
        <w:rPr>
          <w:lang w:val="ru-RU"/>
        </w:rPr>
      </w:pPr>
    </w:p>
    <w:p w:rsidR="00356F4E" w:rsidRDefault="00356F4E" w:rsidP="007C6F8D">
      <w:pPr>
        <w:pStyle w:val="27"/>
        <w:rPr>
          <w:lang w:val="ru-RU"/>
        </w:rPr>
      </w:pPr>
      <w:bookmarkStart w:id="33" w:name="_Toc511117255"/>
      <w:r>
        <w:t>2.6. </w:t>
      </w:r>
      <w:bookmarkStart w:id="34" w:name="_Toc369615991"/>
      <w:r w:rsidRPr="007C796A">
        <w:t>Нормативы, параметры и сроки использования лесов</w:t>
      </w:r>
      <w:r w:rsidRPr="007C796A">
        <w:br/>
      </w:r>
      <w:r>
        <w:t>для ведения сельского хозяйства</w:t>
      </w:r>
      <w:bookmarkEnd w:id="33"/>
      <w:bookmarkEnd w:id="34"/>
    </w:p>
    <w:p w:rsidR="008D5083" w:rsidRPr="008D5083" w:rsidRDefault="008D5083" w:rsidP="00D73329">
      <w:pPr>
        <w:pStyle w:val="27"/>
        <w:jc w:val="both"/>
        <w:rPr>
          <w:lang w:val="ru-RU"/>
        </w:rPr>
      </w:pPr>
    </w:p>
    <w:p w:rsidR="009D0486" w:rsidRPr="007944A1" w:rsidRDefault="009D0486" w:rsidP="00D73329">
      <w:pPr>
        <w:ind w:firstLine="709"/>
        <w:jc w:val="both"/>
        <w:rPr>
          <w:sz w:val="28"/>
          <w:szCs w:val="28"/>
        </w:rPr>
      </w:pPr>
      <w:r w:rsidRPr="007944A1">
        <w:rPr>
          <w:sz w:val="28"/>
          <w:szCs w:val="28"/>
        </w:rPr>
        <w:t>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w:t>
      </w:r>
      <w:r w:rsidRPr="007944A1">
        <w:rPr>
          <w:sz w:val="28"/>
          <w:szCs w:val="28"/>
        </w:rPr>
        <w:t>й</w:t>
      </w:r>
      <w:r w:rsidRPr="007944A1">
        <w:rPr>
          <w:sz w:val="28"/>
          <w:szCs w:val="28"/>
        </w:rPr>
        <w:t xml:space="preserve">ственной продукции, сырья и продовольствия, </w:t>
      </w:r>
      <w:r w:rsidRPr="009D0486">
        <w:rPr>
          <w:sz w:val="28"/>
          <w:szCs w:val="28"/>
        </w:rPr>
        <w:t>в том числе оказание соотве</w:t>
      </w:r>
      <w:r w:rsidRPr="009D0486">
        <w:rPr>
          <w:sz w:val="28"/>
          <w:szCs w:val="28"/>
        </w:rPr>
        <w:t>т</w:t>
      </w:r>
      <w:r w:rsidRPr="009D0486">
        <w:rPr>
          <w:sz w:val="28"/>
          <w:szCs w:val="28"/>
        </w:rPr>
        <w:t>ствующих услуг (ст. 4 ФЗ от 29 декабря 2006 года  № 264-ФЗ «О развитии сельского хозяйства»).</w:t>
      </w:r>
    </w:p>
    <w:p w:rsidR="00356F4E" w:rsidRPr="007C796A" w:rsidRDefault="00356F4E" w:rsidP="00D73329">
      <w:pPr>
        <w:ind w:right="-28" w:firstLine="709"/>
        <w:jc w:val="both"/>
        <w:rPr>
          <w:sz w:val="28"/>
          <w:szCs w:val="28"/>
          <w:lang w:eastAsia="en-US"/>
        </w:rPr>
      </w:pPr>
      <w:r w:rsidRPr="007C796A">
        <w:rPr>
          <w:sz w:val="28"/>
          <w:szCs w:val="28"/>
          <w:lang w:eastAsia="en-US"/>
        </w:rPr>
        <w:t>К сельскохозяйственному производству обычно относят только пе</w:t>
      </w:r>
      <w:r w:rsidRPr="007C796A">
        <w:rPr>
          <w:sz w:val="28"/>
          <w:szCs w:val="28"/>
          <w:lang w:eastAsia="en-US"/>
        </w:rPr>
        <w:t>р</w:t>
      </w:r>
      <w:r w:rsidRPr="007C796A">
        <w:rPr>
          <w:sz w:val="28"/>
          <w:szCs w:val="28"/>
          <w:lang w:eastAsia="en-US"/>
        </w:rPr>
        <w:t>вичную переработку сельскохозяйственного сырья. Промышленная перер</w:t>
      </w:r>
      <w:r w:rsidRPr="007C796A">
        <w:rPr>
          <w:sz w:val="28"/>
          <w:szCs w:val="28"/>
          <w:lang w:eastAsia="en-US"/>
        </w:rPr>
        <w:t>а</w:t>
      </w:r>
      <w:r w:rsidRPr="007C796A">
        <w:rPr>
          <w:sz w:val="28"/>
          <w:szCs w:val="28"/>
          <w:lang w:eastAsia="en-US"/>
        </w:rPr>
        <w:t>ботка уже не может считаться сельскохозяйственным производством.</w:t>
      </w:r>
    </w:p>
    <w:p w:rsidR="00356F4E" w:rsidRPr="007C796A" w:rsidRDefault="009D0486" w:rsidP="00D73329">
      <w:pPr>
        <w:ind w:right="-28" w:firstLine="709"/>
        <w:jc w:val="both"/>
        <w:rPr>
          <w:sz w:val="28"/>
          <w:szCs w:val="28"/>
          <w:lang w:eastAsia="en-US"/>
        </w:rPr>
      </w:pPr>
      <w:r>
        <w:rPr>
          <w:sz w:val="28"/>
          <w:szCs w:val="28"/>
          <w:lang w:eastAsia="en-US"/>
        </w:rPr>
        <w:t>С этой целью ч. 2 ст.</w:t>
      </w:r>
      <w:r w:rsidR="00356F4E" w:rsidRPr="007C796A">
        <w:rPr>
          <w:sz w:val="28"/>
          <w:szCs w:val="28"/>
          <w:lang w:eastAsia="en-US"/>
        </w:rPr>
        <w:t xml:space="preserve"> 38 ЛК РФ на лесных участках, предоставлен</w:t>
      </w:r>
      <w:r w:rsidR="00356F4E">
        <w:rPr>
          <w:sz w:val="28"/>
          <w:szCs w:val="28"/>
          <w:lang w:eastAsia="en-US"/>
        </w:rPr>
        <w:softHyphen/>
      </w:r>
      <w:r w:rsidR="00356F4E" w:rsidRPr="007C796A">
        <w:rPr>
          <w:sz w:val="28"/>
          <w:szCs w:val="28"/>
          <w:lang w:eastAsia="en-US"/>
        </w:rPr>
        <w:t>ных для ведения сельского хозяйства, допускается возведение только временных построек (ульев, изгородей, навесов и т. д.).</w:t>
      </w:r>
    </w:p>
    <w:p w:rsidR="00356F4E" w:rsidRPr="007C796A" w:rsidRDefault="00356F4E" w:rsidP="00D73329">
      <w:pPr>
        <w:ind w:right="-28" w:firstLine="709"/>
        <w:jc w:val="both"/>
        <w:rPr>
          <w:sz w:val="28"/>
          <w:szCs w:val="28"/>
          <w:lang w:eastAsia="en-US"/>
        </w:rPr>
      </w:pPr>
      <w:r w:rsidRPr="007C796A">
        <w:rPr>
          <w:sz w:val="28"/>
          <w:szCs w:val="28"/>
          <w:lang w:eastAsia="en-US"/>
        </w:rPr>
        <w:t>Данная норма не позволяет осуществлять в рамках использования  л</w:t>
      </w:r>
      <w:r w:rsidRPr="007C796A">
        <w:rPr>
          <w:sz w:val="28"/>
          <w:szCs w:val="28"/>
          <w:lang w:eastAsia="en-US"/>
        </w:rPr>
        <w:t>е</w:t>
      </w:r>
      <w:r w:rsidRPr="007C796A">
        <w:rPr>
          <w:sz w:val="28"/>
          <w:szCs w:val="28"/>
          <w:lang w:eastAsia="en-US"/>
        </w:rPr>
        <w:t>сов для ведения сельского хозяйства промышленную переработку сельскох</w:t>
      </w:r>
      <w:r w:rsidRPr="007C796A">
        <w:rPr>
          <w:sz w:val="28"/>
          <w:szCs w:val="28"/>
          <w:lang w:eastAsia="en-US"/>
        </w:rPr>
        <w:t>о</w:t>
      </w:r>
      <w:r w:rsidRPr="007C796A">
        <w:rPr>
          <w:sz w:val="28"/>
          <w:szCs w:val="28"/>
          <w:lang w:eastAsia="en-US"/>
        </w:rPr>
        <w:t>зяйственной продукции, а нередко и ее первичную переработку.</w:t>
      </w:r>
    </w:p>
    <w:p w:rsidR="00356F4E" w:rsidRPr="007C796A" w:rsidRDefault="00356F4E" w:rsidP="00D73329">
      <w:pPr>
        <w:ind w:right="-28" w:firstLine="709"/>
        <w:jc w:val="both"/>
        <w:rPr>
          <w:sz w:val="28"/>
          <w:szCs w:val="28"/>
          <w:lang w:eastAsia="en-US"/>
        </w:rPr>
      </w:pPr>
      <w:r w:rsidRPr="007C796A">
        <w:rPr>
          <w:sz w:val="28"/>
          <w:szCs w:val="28"/>
          <w:lang w:eastAsia="en-US"/>
        </w:rPr>
        <w:t>При необходимости строительства объектов капитального строител</w:t>
      </w:r>
      <w:r w:rsidRPr="007C796A">
        <w:rPr>
          <w:sz w:val="28"/>
          <w:szCs w:val="28"/>
          <w:lang w:eastAsia="en-US"/>
        </w:rPr>
        <w:t>ь</w:t>
      </w:r>
      <w:r w:rsidRPr="007C796A">
        <w:rPr>
          <w:sz w:val="28"/>
          <w:szCs w:val="28"/>
          <w:lang w:eastAsia="en-US"/>
        </w:rPr>
        <w:t xml:space="preserve">ства сельскохозяйственному товаропроизводителю потребуется использовать леса не только для целей ведения сельского хозяйства, но и для переработки </w:t>
      </w:r>
      <w:r w:rsidR="0025180B" w:rsidRPr="0025180B">
        <w:rPr>
          <w:sz w:val="28"/>
          <w:szCs w:val="28"/>
          <w:lang w:eastAsia="en-US"/>
        </w:rPr>
        <w:t>древесины и иных</w:t>
      </w:r>
      <w:r w:rsidR="0025180B">
        <w:rPr>
          <w:sz w:val="28"/>
          <w:szCs w:val="28"/>
          <w:lang w:eastAsia="en-US"/>
        </w:rPr>
        <w:t xml:space="preserve"> </w:t>
      </w:r>
      <w:r w:rsidRPr="007C796A">
        <w:rPr>
          <w:sz w:val="28"/>
          <w:szCs w:val="28"/>
          <w:lang w:eastAsia="en-US"/>
        </w:rPr>
        <w:t>лесных ре</w:t>
      </w:r>
      <w:r>
        <w:rPr>
          <w:sz w:val="28"/>
          <w:szCs w:val="28"/>
          <w:lang w:eastAsia="en-US"/>
        </w:rPr>
        <w:softHyphen/>
      </w:r>
      <w:r w:rsidRPr="007C796A">
        <w:rPr>
          <w:sz w:val="28"/>
          <w:szCs w:val="28"/>
          <w:lang w:eastAsia="en-US"/>
        </w:rPr>
        <w:t>сурсов (ст. 46 ЛК РФ).</w:t>
      </w:r>
    </w:p>
    <w:p w:rsidR="00356F4E" w:rsidRPr="007C796A" w:rsidRDefault="00356F4E" w:rsidP="00D73329">
      <w:pPr>
        <w:ind w:right="-28" w:firstLine="709"/>
        <w:jc w:val="both"/>
        <w:rPr>
          <w:sz w:val="28"/>
          <w:szCs w:val="28"/>
          <w:lang w:eastAsia="en-US"/>
        </w:rPr>
      </w:pPr>
      <w:r w:rsidRPr="007C796A">
        <w:rPr>
          <w:sz w:val="28"/>
          <w:szCs w:val="28"/>
          <w:lang w:eastAsia="en-US"/>
        </w:rPr>
        <w:t>Продукция, полученная при использовании лесов для ведения сельск</w:t>
      </w:r>
      <w:r w:rsidRPr="007C796A">
        <w:rPr>
          <w:sz w:val="28"/>
          <w:szCs w:val="28"/>
          <w:lang w:eastAsia="en-US"/>
        </w:rPr>
        <w:t>о</w:t>
      </w:r>
      <w:r w:rsidRPr="007C796A">
        <w:rPr>
          <w:sz w:val="28"/>
          <w:szCs w:val="28"/>
          <w:lang w:eastAsia="en-US"/>
        </w:rPr>
        <w:t>го хо</w:t>
      </w:r>
      <w:r>
        <w:rPr>
          <w:sz w:val="28"/>
          <w:szCs w:val="28"/>
          <w:lang w:eastAsia="en-US"/>
        </w:rPr>
        <w:softHyphen/>
      </w:r>
      <w:r w:rsidRPr="007C796A">
        <w:rPr>
          <w:sz w:val="28"/>
          <w:szCs w:val="28"/>
          <w:lang w:eastAsia="en-US"/>
        </w:rPr>
        <w:t>зяйства, может считаться одновременно своеобразным лесным ресу</w:t>
      </w:r>
      <w:r w:rsidRPr="007C796A">
        <w:rPr>
          <w:sz w:val="28"/>
          <w:szCs w:val="28"/>
          <w:lang w:eastAsia="en-US"/>
        </w:rPr>
        <w:t>р</w:t>
      </w:r>
      <w:r w:rsidRPr="007C796A">
        <w:rPr>
          <w:sz w:val="28"/>
          <w:szCs w:val="28"/>
          <w:lang w:eastAsia="en-US"/>
        </w:rPr>
        <w:t>сом.</w:t>
      </w:r>
    </w:p>
    <w:p w:rsidR="00356F4E" w:rsidRPr="007C796A" w:rsidRDefault="00356F4E" w:rsidP="00D73329">
      <w:pPr>
        <w:tabs>
          <w:tab w:val="left" w:pos="5940"/>
        </w:tabs>
        <w:ind w:right="-28" w:firstLine="709"/>
        <w:jc w:val="both"/>
        <w:rPr>
          <w:sz w:val="28"/>
          <w:szCs w:val="28"/>
          <w:lang w:eastAsia="en-US"/>
        </w:rPr>
      </w:pPr>
      <w:r w:rsidRPr="007C796A">
        <w:rPr>
          <w:sz w:val="28"/>
          <w:szCs w:val="28"/>
          <w:lang w:eastAsia="en-US"/>
        </w:rPr>
        <w:t>Использование лесов для ведения сельского хозяйства на территории лесни</w:t>
      </w:r>
      <w:r>
        <w:rPr>
          <w:sz w:val="28"/>
          <w:szCs w:val="28"/>
          <w:lang w:eastAsia="en-US"/>
        </w:rPr>
        <w:softHyphen/>
      </w:r>
      <w:r w:rsidRPr="007C796A">
        <w:rPr>
          <w:sz w:val="28"/>
          <w:szCs w:val="28"/>
          <w:lang w:eastAsia="en-US"/>
        </w:rPr>
        <w:t>чества осуществляется:</w:t>
      </w:r>
    </w:p>
    <w:p w:rsidR="00356F4E" w:rsidRPr="007C796A" w:rsidRDefault="00356F4E" w:rsidP="00D73329">
      <w:pPr>
        <w:widowControl w:val="0"/>
        <w:numPr>
          <w:ilvl w:val="0"/>
          <w:numId w:val="40"/>
        </w:numPr>
        <w:tabs>
          <w:tab w:val="left" w:pos="0"/>
        </w:tabs>
        <w:autoSpaceDE w:val="0"/>
        <w:autoSpaceDN w:val="0"/>
        <w:adjustRightInd w:val="0"/>
        <w:ind w:right="-28"/>
        <w:jc w:val="both"/>
        <w:rPr>
          <w:sz w:val="28"/>
          <w:szCs w:val="28"/>
          <w:lang w:eastAsia="en-US"/>
        </w:rPr>
      </w:pPr>
      <w:r w:rsidRPr="007C796A">
        <w:rPr>
          <w:sz w:val="28"/>
          <w:szCs w:val="28"/>
          <w:lang w:eastAsia="en-US"/>
        </w:rPr>
        <w:t>гражданами, в том числе ведущими крестьянские (фермерские) х</w:t>
      </w:r>
      <w:r w:rsidRPr="007C796A">
        <w:rPr>
          <w:sz w:val="28"/>
          <w:szCs w:val="28"/>
          <w:lang w:eastAsia="en-US"/>
        </w:rPr>
        <w:t>о</w:t>
      </w:r>
      <w:r w:rsidRPr="007C796A">
        <w:rPr>
          <w:sz w:val="28"/>
          <w:szCs w:val="28"/>
          <w:lang w:eastAsia="en-US"/>
        </w:rPr>
        <w:t>зяйства, личные подсобные хозяйства, занимающимися садово</w:t>
      </w:r>
      <w:r w:rsidRPr="007C796A">
        <w:rPr>
          <w:sz w:val="28"/>
          <w:szCs w:val="28"/>
          <w:lang w:eastAsia="en-US"/>
        </w:rPr>
        <w:t>д</w:t>
      </w:r>
      <w:r w:rsidRPr="007C796A">
        <w:rPr>
          <w:sz w:val="28"/>
          <w:szCs w:val="28"/>
          <w:lang w:eastAsia="en-US"/>
        </w:rPr>
        <w:t>ством, животноводством, огородничеством;</w:t>
      </w:r>
    </w:p>
    <w:p w:rsidR="00356F4E" w:rsidRPr="007C796A" w:rsidRDefault="00356F4E" w:rsidP="00D73329">
      <w:pPr>
        <w:numPr>
          <w:ilvl w:val="0"/>
          <w:numId w:val="40"/>
        </w:numPr>
        <w:ind w:right="-28"/>
        <w:jc w:val="both"/>
        <w:rPr>
          <w:sz w:val="28"/>
          <w:szCs w:val="28"/>
          <w:lang w:eastAsia="en-US"/>
        </w:rPr>
      </w:pPr>
      <w:r w:rsidRPr="007C796A">
        <w:rPr>
          <w:sz w:val="28"/>
          <w:szCs w:val="28"/>
          <w:lang w:eastAsia="en-US"/>
        </w:rPr>
        <w:t>хозяйственными товариществами и обществами, производственн</w:t>
      </w:r>
      <w:r w:rsidRPr="007C796A">
        <w:rPr>
          <w:sz w:val="28"/>
          <w:szCs w:val="28"/>
          <w:lang w:eastAsia="en-US"/>
        </w:rPr>
        <w:t>ы</w:t>
      </w:r>
      <w:r w:rsidRPr="007C796A">
        <w:rPr>
          <w:sz w:val="28"/>
          <w:szCs w:val="28"/>
          <w:lang w:eastAsia="en-US"/>
        </w:rPr>
        <w:t>ми коо</w:t>
      </w:r>
      <w:r>
        <w:rPr>
          <w:sz w:val="28"/>
          <w:szCs w:val="28"/>
          <w:lang w:eastAsia="en-US"/>
        </w:rPr>
        <w:softHyphen/>
      </w:r>
      <w:r w:rsidRPr="007C796A">
        <w:rPr>
          <w:sz w:val="28"/>
          <w:szCs w:val="28"/>
          <w:lang w:eastAsia="en-US"/>
        </w:rPr>
        <w:t>перативами, государственными и муниципальными унита</w:t>
      </w:r>
      <w:r w:rsidRPr="007C796A">
        <w:rPr>
          <w:sz w:val="28"/>
          <w:szCs w:val="28"/>
          <w:lang w:eastAsia="en-US"/>
        </w:rPr>
        <w:t>р</w:t>
      </w:r>
      <w:r w:rsidRPr="007C796A">
        <w:rPr>
          <w:sz w:val="28"/>
          <w:szCs w:val="28"/>
          <w:lang w:eastAsia="en-US"/>
        </w:rPr>
        <w:t>ными предприятиями, иными коммерческими организациями;</w:t>
      </w:r>
    </w:p>
    <w:p w:rsidR="00356F4E" w:rsidRPr="007C796A" w:rsidRDefault="00356F4E" w:rsidP="00D73329">
      <w:pPr>
        <w:numPr>
          <w:ilvl w:val="0"/>
          <w:numId w:val="40"/>
        </w:numPr>
        <w:ind w:right="-28"/>
        <w:jc w:val="both"/>
        <w:rPr>
          <w:sz w:val="28"/>
          <w:szCs w:val="28"/>
          <w:lang w:eastAsia="en-US"/>
        </w:rPr>
      </w:pPr>
      <w:r w:rsidRPr="007C796A">
        <w:rPr>
          <w:sz w:val="28"/>
          <w:szCs w:val="28"/>
          <w:lang w:eastAsia="en-US"/>
        </w:rPr>
        <w:t>некоммерческими организациями, в том числе потребительскими коопера</w:t>
      </w:r>
      <w:r>
        <w:rPr>
          <w:sz w:val="28"/>
          <w:szCs w:val="28"/>
          <w:lang w:eastAsia="en-US"/>
        </w:rPr>
        <w:softHyphen/>
      </w:r>
      <w:r w:rsidRPr="007C796A">
        <w:rPr>
          <w:sz w:val="28"/>
          <w:szCs w:val="28"/>
          <w:lang w:eastAsia="en-US"/>
        </w:rPr>
        <w:t>тивами, религиозными организациями.</w:t>
      </w:r>
    </w:p>
    <w:p w:rsidR="00356F4E" w:rsidRDefault="00356F4E" w:rsidP="00D73329">
      <w:pPr>
        <w:ind w:right="-28" w:firstLine="709"/>
        <w:jc w:val="both"/>
        <w:rPr>
          <w:sz w:val="28"/>
          <w:szCs w:val="28"/>
          <w:lang w:eastAsia="en-US"/>
        </w:rPr>
      </w:pPr>
      <w:r>
        <w:rPr>
          <w:sz w:val="28"/>
          <w:szCs w:val="28"/>
          <w:lang w:eastAsia="en-US"/>
        </w:rPr>
        <w:t>Для ведения сельского хозяйства, граждане, юридические лица ос</w:t>
      </w:r>
      <w:r>
        <w:rPr>
          <w:sz w:val="28"/>
          <w:szCs w:val="28"/>
          <w:lang w:eastAsia="en-US"/>
        </w:rPr>
        <w:t>у</w:t>
      </w:r>
      <w:r>
        <w:rPr>
          <w:sz w:val="28"/>
          <w:szCs w:val="28"/>
          <w:lang w:eastAsia="en-US"/>
        </w:rPr>
        <w:t>ществ</w:t>
      </w:r>
      <w:r>
        <w:rPr>
          <w:sz w:val="28"/>
          <w:szCs w:val="28"/>
          <w:lang w:eastAsia="en-US"/>
        </w:rPr>
        <w:softHyphen/>
        <w:t>ляют использование лесов для ведения сельского хозяйства на основ</w:t>
      </w:r>
      <w:r>
        <w:rPr>
          <w:sz w:val="28"/>
          <w:szCs w:val="28"/>
          <w:lang w:eastAsia="en-US"/>
        </w:rPr>
        <w:t>а</w:t>
      </w:r>
      <w:r>
        <w:rPr>
          <w:sz w:val="28"/>
          <w:szCs w:val="28"/>
          <w:lang w:eastAsia="en-US"/>
        </w:rPr>
        <w:t>нии догово</w:t>
      </w:r>
      <w:r>
        <w:rPr>
          <w:sz w:val="28"/>
          <w:szCs w:val="28"/>
          <w:lang w:eastAsia="en-US"/>
        </w:rPr>
        <w:softHyphen/>
        <w:t>ров аренды лесных участков.</w:t>
      </w:r>
    </w:p>
    <w:p w:rsidR="009B2238" w:rsidRPr="003B192D" w:rsidRDefault="009B2238" w:rsidP="00D73329">
      <w:pPr>
        <w:shd w:val="clear" w:color="auto" w:fill="FFFFFF"/>
        <w:ind w:firstLine="709"/>
        <w:jc w:val="both"/>
        <w:rPr>
          <w:sz w:val="28"/>
          <w:szCs w:val="28"/>
        </w:rPr>
      </w:pPr>
      <w:r w:rsidRPr="003B192D">
        <w:rPr>
          <w:sz w:val="28"/>
          <w:szCs w:val="28"/>
        </w:rPr>
        <w:t>Гражданам в целях осуществления  сельскохозяйственной деятельн</w:t>
      </w:r>
      <w:r w:rsidRPr="003B192D">
        <w:rPr>
          <w:sz w:val="28"/>
          <w:szCs w:val="28"/>
        </w:rPr>
        <w:t>о</w:t>
      </w:r>
      <w:r w:rsidRPr="003B192D">
        <w:rPr>
          <w:sz w:val="28"/>
          <w:szCs w:val="28"/>
        </w:rPr>
        <w:t>сти (в том числе пчеловодства) для собственных нужд лесные участки пред</w:t>
      </w:r>
      <w:r w:rsidRPr="003B192D">
        <w:rPr>
          <w:sz w:val="28"/>
          <w:szCs w:val="28"/>
        </w:rPr>
        <w:t>о</w:t>
      </w:r>
      <w:r w:rsidRPr="003B192D">
        <w:rPr>
          <w:sz w:val="28"/>
          <w:szCs w:val="28"/>
        </w:rPr>
        <w:t>ставляются в безвозмездное срочное пользование или устанавливаются се</w:t>
      </w:r>
      <w:r w:rsidRPr="003B192D">
        <w:rPr>
          <w:sz w:val="28"/>
          <w:szCs w:val="28"/>
        </w:rPr>
        <w:t>р</w:t>
      </w:r>
      <w:r w:rsidRPr="003B192D">
        <w:rPr>
          <w:sz w:val="28"/>
          <w:szCs w:val="28"/>
        </w:rPr>
        <w:t>витут в случаях, определенных Земельным кодексом Российской Федерации и Гражданским кодексом Российской Федерации.</w:t>
      </w:r>
    </w:p>
    <w:p w:rsidR="007F3EE7" w:rsidRDefault="007F3EE7" w:rsidP="00D73329">
      <w:pPr>
        <w:ind w:right="-28" w:firstLine="709"/>
        <w:jc w:val="both"/>
        <w:rPr>
          <w:sz w:val="28"/>
          <w:szCs w:val="28"/>
          <w:lang w:eastAsia="en-US"/>
        </w:rPr>
      </w:pPr>
      <w:r w:rsidRPr="009E1BD6">
        <w:rPr>
          <w:sz w:val="28"/>
          <w:szCs w:val="28"/>
          <w:lang w:eastAsia="en-US"/>
        </w:rPr>
        <w:t>Правила использования лесов для ведения сельского хозяйства уст</w:t>
      </w:r>
      <w:r w:rsidRPr="009E1BD6">
        <w:rPr>
          <w:sz w:val="28"/>
          <w:szCs w:val="28"/>
          <w:lang w:eastAsia="en-US"/>
        </w:rPr>
        <w:t>а</w:t>
      </w:r>
      <w:r w:rsidRPr="009E1BD6">
        <w:rPr>
          <w:sz w:val="28"/>
          <w:szCs w:val="28"/>
          <w:lang w:eastAsia="en-US"/>
        </w:rPr>
        <w:t>навли</w:t>
      </w:r>
      <w:r w:rsidR="003B192D">
        <w:rPr>
          <w:sz w:val="28"/>
          <w:szCs w:val="28"/>
          <w:lang w:eastAsia="en-US"/>
        </w:rPr>
        <w:t>ваются  приказом</w:t>
      </w:r>
      <w:r w:rsidRPr="009E1BD6">
        <w:rPr>
          <w:sz w:val="28"/>
          <w:szCs w:val="28"/>
          <w:lang w:eastAsia="en-US"/>
        </w:rPr>
        <w:t xml:space="preserve"> МПР РФ от 21.06.2017 г. № 314 «Об утверждении Правил использования лесов для ведения сельского хозяйства».</w:t>
      </w:r>
    </w:p>
    <w:p w:rsidR="00403BA3" w:rsidRPr="00246748" w:rsidRDefault="00403BA3" w:rsidP="00D73329">
      <w:pPr>
        <w:ind w:right="-28" w:firstLine="709"/>
        <w:jc w:val="both"/>
        <w:rPr>
          <w:sz w:val="28"/>
          <w:szCs w:val="28"/>
          <w:lang w:eastAsia="en-US"/>
        </w:rPr>
      </w:pPr>
      <w:r w:rsidRPr="00246748">
        <w:rPr>
          <w:sz w:val="28"/>
          <w:szCs w:val="28"/>
          <w:lang w:eastAsia="en-US"/>
        </w:rPr>
        <w:t>В названных Правилах содержатся общие положения, распространя</w:t>
      </w:r>
      <w:r w:rsidRPr="00246748">
        <w:rPr>
          <w:sz w:val="28"/>
          <w:szCs w:val="28"/>
          <w:lang w:eastAsia="en-US"/>
        </w:rPr>
        <w:t>ю</w:t>
      </w:r>
      <w:r w:rsidRPr="00246748">
        <w:rPr>
          <w:sz w:val="28"/>
          <w:szCs w:val="28"/>
          <w:lang w:eastAsia="en-US"/>
        </w:rPr>
        <w:t>щие свое действие на любое использование лесов для ведения сельского х</w:t>
      </w:r>
      <w:r w:rsidRPr="00246748">
        <w:rPr>
          <w:sz w:val="28"/>
          <w:szCs w:val="28"/>
          <w:lang w:eastAsia="en-US"/>
        </w:rPr>
        <w:t>о</w:t>
      </w:r>
      <w:r w:rsidRPr="00246748">
        <w:rPr>
          <w:sz w:val="28"/>
          <w:szCs w:val="28"/>
          <w:lang w:eastAsia="en-US"/>
        </w:rPr>
        <w:t>зяйства, и специальные требования, определяющие особенности осуществл</w:t>
      </w:r>
      <w:r w:rsidRPr="00246748">
        <w:rPr>
          <w:sz w:val="28"/>
          <w:szCs w:val="28"/>
          <w:lang w:eastAsia="en-US"/>
        </w:rPr>
        <w:t>е</w:t>
      </w:r>
      <w:r w:rsidRPr="00246748">
        <w:rPr>
          <w:sz w:val="28"/>
          <w:szCs w:val="28"/>
          <w:lang w:eastAsia="en-US"/>
        </w:rPr>
        <w:t>ния в лесах отдельных видов сельскохозяйственной деятельности.</w:t>
      </w:r>
    </w:p>
    <w:p w:rsidR="00356F4E" w:rsidRPr="007C796A" w:rsidRDefault="00356F4E" w:rsidP="00D73329">
      <w:pPr>
        <w:ind w:firstLine="709"/>
        <w:jc w:val="both"/>
        <w:rPr>
          <w:sz w:val="28"/>
          <w:szCs w:val="28"/>
          <w:lang w:eastAsia="en-US"/>
        </w:rPr>
      </w:pPr>
      <w:r w:rsidRPr="007C796A">
        <w:rPr>
          <w:sz w:val="28"/>
          <w:szCs w:val="28"/>
          <w:lang w:eastAsia="en-US"/>
        </w:rPr>
        <w:t xml:space="preserve">Сельское хозяйство запрещается </w:t>
      </w:r>
      <w:r w:rsidRPr="007C796A">
        <w:rPr>
          <w:sz w:val="28"/>
          <w:lang w:eastAsia="en-US"/>
        </w:rPr>
        <w:t>в лесопарковых зонах, на заповедных лесных участках.</w:t>
      </w:r>
    </w:p>
    <w:p w:rsidR="00356F4E" w:rsidRDefault="00356F4E" w:rsidP="00D73329">
      <w:pPr>
        <w:widowControl w:val="0"/>
        <w:autoSpaceDE w:val="0"/>
        <w:autoSpaceDN w:val="0"/>
        <w:adjustRightInd w:val="0"/>
        <w:ind w:firstLine="540"/>
        <w:jc w:val="both"/>
        <w:rPr>
          <w:sz w:val="28"/>
          <w:szCs w:val="28"/>
        </w:rPr>
      </w:pPr>
      <w:r w:rsidRPr="007C796A">
        <w:rPr>
          <w:sz w:val="28"/>
          <w:szCs w:val="28"/>
        </w:rPr>
        <w:t>Запрещается ведение сельского хозяйства, за исключением сенокошения и пчеловодства</w:t>
      </w:r>
      <w:r w:rsidRPr="007C796A">
        <w:t xml:space="preserve"> </w:t>
      </w:r>
      <w:r w:rsidRPr="007C796A">
        <w:rPr>
          <w:sz w:val="28"/>
          <w:szCs w:val="28"/>
        </w:rPr>
        <w:t>в водоохранных зонах,</w:t>
      </w:r>
      <w:r w:rsidRPr="007C796A">
        <w:t xml:space="preserve"> </w:t>
      </w:r>
      <w:r w:rsidRPr="007C796A">
        <w:rPr>
          <w:sz w:val="28"/>
          <w:szCs w:val="28"/>
        </w:rPr>
        <w:t>в зеленых зонах,</w:t>
      </w:r>
      <w:r w:rsidRPr="007C796A">
        <w:t xml:space="preserve"> </w:t>
      </w:r>
      <w:r w:rsidRPr="007C796A">
        <w:rPr>
          <w:sz w:val="28"/>
          <w:szCs w:val="28"/>
        </w:rPr>
        <w:t>на особо защитных участках лесов.</w:t>
      </w:r>
    </w:p>
    <w:p w:rsidR="0025180B" w:rsidRPr="007C796A" w:rsidRDefault="0025180B" w:rsidP="00D73329">
      <w:pPr>
        <w:widowControl w:val="0"/>
        <w:autoSpaceDE w:val="0"/>
        <w:autoSpaceDN w:val="0"/>
        <w:adjustRightInd w:val="0"/>
        <w:ind w:firstLine="540"/>
        <w:jc w:val="both"/>
        <w:rPr>
          <w:sz w:val="28"/>
          <w:szCs w:val="28"/>
        </w:rPr>
      </w:pPr>
    </w:p>
    <w:p w:rsidR="009E1BD6" w:rsidRPr="00403BA3" w:rsidRDefault="009E1BD6" w:rsidP="007C6F8D">
      <w:pPr>
        <w:numPr>
          <w:ilvl w:val="2"/>
          <w:numId w:val="26"/>
        </w:numPr>
        <w:spacing w:after="200" w:line="276" w:lineRule="auto"/>
        <w:jc w:val="center"/>
        <w:rPr>
          <w:b/>
          <w:sz w:val="28"/>
          <w:szCs w:val="28"/>
          <w:lang w:eastAsia="en-US"/>
        </w:rPr>
      </w:pPr>
      <w:r w:rsidRPr="00403BA3">
        <w:rPr>
          <w:b/>
          <w:sz w:val="28"/>
          <w:szCs w:val="28"/>
          <w:lang w:eastAsia="en-US"/>
        </w:rPr>
        <w:t>Сведения о площадях лесных участков, на которых возможно сенокошение, выпас сельскохозяйственных животных, пч</w:t>
      </w:r>
      <w:r w:rsidRPr="00403BA3">
        <w:rPr>
          <w:b/>
          <w:sz w:val="28"/>
          <w:szCs w:val="28"/>
          <w:lang w:eastAsia="en-US"/>
        </w:rPr>
        <w:t>е</w:t>
      </w:r>
      <w:r w:rsidRPr="00403BA3">
        <w:rPr>
          <w:b/>
          <w:sz w:val="28"/>
          <w:szCs w:val="28"/>
          <w:lang w:eastAsia="en-US"/>
        </w:rPr>
        <w:t>ловодство, северное оленеводство, мараловодство, выращ</w:t>
      </w:r>
      <w:r w:rsidRPr="00403BA3">
        <w:rPr>
          <w:b/>
          <w:sz w:val="28"/>
          <w:szCs w:val="28"/>
          <w:lang w:eastAsia="en-US"/>
        </w:rPr>
        <w:t>и</w:t>
      </w:r>
      <w:r w:rsidRPr="00403BA3">
        <w:rPr>
          <w:b/>
          <w:sz w:val="28"/>
          <w:szCs w:val="28"/>
          <w:lang w:eastAsia="en-US"/>
        </w:rPr>
        <w:t>вание сельскохозяйственных культур и иной сельскохозя</w:t>
      </w:r>
      <w:r w:rsidRPr="00403BA3">
        <w:rPr>
          <w:b/>
          <w:sz w:val="28"/>
          <w:szCs w:val="28"/>
          <w:lang w:eastAsia="en-US"/>
        </w:rPr>
        <w:t>й</w:t>
      </w:r>
      <w:r w:rsidRPr="00403BA3">
        <w:rPr>
          <w:b/>
          <w:sz w:val="28"/>
          <w:szCs w:val="28"/>
          <w:lang w:eastAsia="en-US"/>
        </w:rPr>
        <w:t>ственной деятельности, рыболовство, а также соответству</w:t>
      </w:r>
      <w:r w:rsidRPr="00403BA3">
        <w:rPr>
          <w:b/>
          <w:sz w:val="28"/>
          <w:szCs w:val="28"/>
          <w:lang w:eastAsia="en-US"/>
        </w:rPr>
        <w:t>ю</w:t>
      </w:r>
      <w:r w:rsidRPr="00403BA3">
        <w:rPr>
          <w:b/>
          <w:sz w:val="28"/>
          <w:szCs w:val="28"/>
          <w:lang w:eastAsia="en-US"/>
        </w:rPr>
        <w:t>щие нормативы</w:t>
      </w:r>
    </w:p>
    <w:p w:rsidR="00356F4E" w:rsidRDefault="00356F4E" w:rsidP="007C6F8D">
      <w:pPr>
        <w:ind w:firstLine="709"/>
        <w:jc w:val="center"/>
        <w:rPr>
          <w:sz w:val="28"/>
          <w:szCs w:val="28"/>
          <w:lang w:eastAsia="x-none"/>
        </w:rPr>
      </w:pPr>
      <w:r w:rsidRPr="00E23D3C">
        <w:rPr>
          <w:sz w:val="28"/>
          <w:szCs w:val="28"/>
          <w:lang w:val="x-none" w:eastAsia="x-none"/>
        </w:rPr>
        <w:t>Сенокошение</w:t>
      </w:r>
    </w:p>
    <w:p w:rsidR="00356F4E" w:rsidRPr="007C796A" w:rsidRDefault="00356F4E" w:rsidP="00D73329">
      <w:pPr>
        <w:ind w:firstLine="709"/>
        <w:jc w:val="both"/>
        <w:rPr>
          <w:sz w:val="28"/>
          <w:szCs w:val="28"/>
          <w:lang w:val="x-none" w:eastAsia="x-none"/>
        </w:rPr>
      </w:pPr>
      <w:r w:rsidRPr="007C796A">
        <w:rPr>
          <w:sz w:val="28"/>
          <w:szCs w:val="28"/>
          <w:lang w:val="x-none" w:eastAsia="x-none"/>
        </w:rPr>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356F4E" w:rsidRDefault="00356F4E" w:rsidP="00D73329">
      <w:pPr>
        <w:ind w:firstLine="709"/>
        <w:jc w:val="both"/>
        <w:rPr>
          <w:sz w:val="28"/>
          <w:szCs w:val="28"/>
          <w:lang w:eastAsia="x-none"/>
        </w:rPr>
      </w:pPr>
      <w:r w:rsidRPr="007C796A">
        <w:rPr>
          <w:sz w:val="28"/>
          <w:szCs w:val="28"/>
          <w:lang w:val="x-none" w:eastAsia="x-none"/>
        </w:rPr>
        <w:t xml:space="preserve">Оценка урожайности сена: 10 и более ц/га – хорошая, 6 – 9 ц/га – средняя, 1 – 5 ц/га – плохая. </w:t>
      </w:r>
    </w:p>
    <w:p w:rsidR="00356F4E" w:rsidRDefault="00356F4E" w:rsidP="007C6F8D">
      <w:pPr>
        <w:ind w:firstLine="709"/>
        <w:rPr>
          <w:i/>
          <w:sz w:val="28"/>
          <w:szCs w:val="28"/>
          <w:lang w:eastAsia="x-none"/>
        </w:rPr>
      </w:pPr>
      <w:r w:rsidRPr="007C796A">
        <w:rPr>
          <w:i/>
          <w:sz w:val="28"/>
          <w:szCs w:val="28"/>
          <w:lang w:val="x-none" w:eastAsia="x-none"/>
        </w:rPr>
        <w:t>Оценка сенокосных угодий</w:t>
      </w:r>
    </w:p>
    <w:p w:rsidR="00356F4E" w:rsidRDefault="00356F4E" w:rsidP="00D73329">
      <w:pPr>
        <w:ind w:firstLine="709"/>
        <w:jc w:val="both"/>
        <w:rPr>
          <w:sz w:val="28"/>
          <w:szCs w:val="28"/>
          <w:lang w:eastAsia="x-none"/>
        </w:rPr>
      </w:pPr>
      <w:r w:rsidRPr="007C796A">
        <w:rPr>
          <w:sz w:val="28"/>
          <w:szCs w:val="28"/>
          <w:lang w:val="x-none" w:eastAsia="x-none"/>
        </w:rPr>
        <w:t xml:space="preserve">Под сенокосы используют: </w:t>
      </w:r>
    </w:p>
    <w:p w:rsidR="00356F4E" w:rsidRDefault="00356F4E" w:rsidP="00D73329">
      <w:pPr>
        <w:ind w:firstLine="709"/>
        <w:jc w:val="both"/>
        <w:rPr>
          <w:sz w:val="28"/>
          <w:szCs w:val="28"/>
          <w:lang w:eastAsia="x-none"/>
        </w:rPr>
      </w:pPr>
      <w:r w:rsidRPr="007C796A">
        <w:rPr>
          <w:sz w:val="28"/>
          <w:szCs w:val="28"/>
          <w:lang w:val="x-none" w:eastAsia="x-none"/>
        </w:rPr>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356F4E" w:rsidRDefault="00356F4E" w:rsidP="00D73329">
      <w:pPr>
        <w:ind w:firstLine="709"/>
        <w:jc w:val="both"/>
        <w:rPr>
          <w:sz w:val="28"/>
          <w:szCs w:val="28"/>
          <w:lang w:eastAsia="x-none"/>
        </w:rPr>
      </w:pPr>
      <w:r w:rsidRPr="007C796A">
        <w:rPr>
          <w:sz w:val="28"/>
          <w:szCs w:val="28"/>
          <w:lang w:val="x-none" w:eastAsia="x-none"/>
        </w:rPr>
        <w:t>пригодные для сенокошения земли, нуждающиеся в улучшении;</w:t>
      </w:r>
    </w:p>
    <w:p w:rsidR="00356F4E" w:rsidRDefault="00356F4E" w:rsidP="00D73329">
      <w:pPr>
        <w:ind w:firstLine="709"/>
        <w:jc w:val="both"/>
        <w:rPr>
          <w:sz w:val="28"/>
          <w:szCs w:val="28"/>
          <w:lang w:eastAsia="x-none"/>
        </w:rPr>
      </w:pPr>
      <w:r w:rsidRPr="007C796A">
        <w:rPr>
          <w:sz w:val="28"/>
          <w:szCs w:val="28"/>
          <w:lang w:val="x-none" w:eastAsia="x-none"/>
        </w:rPr>
        <w:t xml:space="preserve">участки малоценных насаждений, не намеченные под реконструкцию. </w:t>
      </w:r>
    </w:p>
    <w:p w:rsidR="00356F4E" w:rsidRDefault="00356F4E" w:rsidP="007C6F8D">
      <w:pPr>
        <w:jc w:val="right"/>
        <w:rPr>
          <w:sz w:val="28"/>
          <w:szCs w:val="28"/>
          <w:lang w:eastAsia="x-none"/>
        </w:rPr>
      </w:pPr>
      <w:r w:rsidRPr="007C796A">
        <w:rPr>
          <w:sz w:val="28"/>
          <w:szCs w:val="28"/>
          <w:lang w:val="x-none" w:eastAsia="x-none"/>
        </w:rPr>
        <w:t xml:space="preserve">Таблица </w:t>
      </w:r>
      <w:r>
        <w:rPr>
          <w:sz w:val="28"/>
          <w:szCs w:val="28"/>
          <w:lang w:eastAsia="x-none"/>
        </w:rPr>
        <w:t>13.5</w:t>
      </w:r>
    </w:p>
    <w:p w:rsidR="00356F4E" w:rsidRDefault="00356F4E" w:rsidP="007C6F8D">
      <w:pPr>
        <w:jc w:val="center"/>
        <w:rPr>
          <w:sz w:val="28"/>
          <w:szCs w:val="28"/>
          <w:lang w:eastAsia="x-none"/>
        </w:rPr>
      </w:pPr>
      <w:r w:rsidRPr="007C796A">
        <w:rPr>
          <w:sz w:val="28"/>
          <w:szCs w:val="28"/>
          <w:lang w:val="x-none" w:eastAsia="x-none"/>
        </w:rPr>
        <w:t>Характеристика сенокосных угодий</w:t>
      </w:r>
    </w:p>
    <w:p w:rsidR="0025180B" w:rsidRPr="0025180B" w:rsidRDefault="0025180B" w:rsidP="00D73329">
      <w:pPr>
        <w:jc w:val="both"/>
        <w:rPr>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1"/>
        <w:gridCol w:w="2420"/>
        <w:gridCol w:w="2420"/>
        <w:gridCol w:w="2420"/>
      </w:tblGrid>
      <w:tr w:rsidR="00356F4E" w:rsidRPr="007C796A" w:rsidTr="00CC3F2E">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356F4E" w:rsidRPr="007C796A" w:rsidRDefault="00356F4E" w:rsidP="007C6F8D">
            <w:pPr>
              <w:jc w:val="center"/>
              <w:rPr>
                <w:sz w:val="24"/>
                <w:szCs w:val="28"/>
                <w:lang w:val="x-none" w:eastAsia="x-none"/>
              </w:rPr>
            </w:pPr>
            <w:r w:rsidRPr="007C796A">
              <w:rPr>
                <w:sz w:val="24"/>
                <w:szCs w:val="28"/>
                <w:lang w:val="x-none" w:eastAsia="x-none"/>
              </w:rPr>
              <w:t>Тип сенокоса</w:t>
            </w:r>
          </w:p>
        </w:tc>
        <w:tc>
          <w:tcPr>
            <w:tcW w:w="1264" w:type="pct"/>
            <w:tcBorders>
              <w:top w:val="single" w:sz="4" w:space="0" w:color="auto"/>
              <w:left w:val="single" w:sz="4" w:space="0" w:color="auto"/>
              <w:bottom w:val="single" w:sz="4" w:space="0" w:color="auto"/>
              <w:right w:val="single" w:sz="4" w:space="0" w:color="auto"/>
            </w:tcBorders>
            <w:vAlign w:val="center"/>
          </w:tcPr>
          <w:p w:rsidR="00356F4E" w:rsidRPr="007C796A" w:rsidRDefault="00356F4E" w:rsidP="007C6F8D">
            <w:pPr>
              <w:jc w:val="center"/>
              <w:rPr>
                <w:sz w:val="24"/>
                <w:szCs w:val="28"/>
                <w:lang w:val="x-none" w:eastAsia="x-none"/>
              </w:rPr>
            </w:pPr>
            <w:r w:rsidRPr="007C796A">
              <w:rPr>
                <w:sz w:val="24"/>
                <w:szCs w:val="28"/>
                <w:lang w:val="x-none" w:eastAsia="x-none"/>
              </w:rPr>
              <w:t>Местоположение</w:t>
            </w:r>
          </w:p>
        </w:tc>
        <w:tc>
          <w:tcPr>
            <w:tcW w:w="1264" w:type="pct"/>
            <w:tcBorders>
              <w:top w:val="single" w:sz="4" w:space="0" w:color="auto"/>
              <w:left w:val="single" w:sz="4" w:space="0" w:color="auto"/>
              <w:bottom w:val="single" w:sz="4" w:space="0" w:color="auto"/>
              <w:right w:val="single" w:sz="4" w:space="0" w:color="auto"/>
            </w:tcBorders>
            <w:vAlign w:val="center"/>
          </w:tcPr>
          <w:p w:rsidR="00356F4E" w:rsidRPr="007C796A" w:rsidRDefault="00356F4E" w:rsidP="007C6F8D">
            <w:pPr>
              <w:jc w:val="center"/>
              <w:rPr>
                <w:sz w:val="24"/>
                <w:szCs w:val="28"/>
                <w:lang w:val="x-none" w:eastAsia="x-none"/>
              </w:rPr>
            </w:pPr>
            <w:r w:rsidRPr="007C796A">
              <w:rPr>
                <w:sz w:val="24"/>
                <w:szCs w:val="28"/>
                <w:lang w:val="x-none" w:eastAsia="x-none"/>
              </w:rPr>
              <w:t>Травостой</w:t>
            </w:r>
          </w:p>
        </w:tc>
        <w:tc>
          <w:tcPr>
            <w:tcW w:w="1264" w:type="pct"/>
            <w:tcBorders>
              <w:top w:val="single" w:sz="4" w:space="0" w:color="auto"/>
              <w:left w:val="single" w:sz="4" w:space="0" w:color="auto"/>
              <w:bottom w:val="single" w:sz="4" w:space="0" w:color="auto"/>
              <w:right w:val="single" w:sz="4" w:space="0" w:color="auto"/>
            </w:tcBorders>
            <w:vAlign w:val="center"/>
          </w:tcPr>
          <w:p w:rsidR="00356F4E" w:rsidRPr="007C796A" w:rsidRDefault="00356F4E" w:rsidP="007C6F8D">
            <w:pPr>
              <w:jc w:val="center"/>
              <w:rPr>
                <w:sz w:val="24"/>
                <w:szCs w:val="28"/>
                <w:lang w:val="x-none" w:eastAsia="x-none"/>
              </w:rPr>
            </w:pPr>
            <w:r w:rsidRPr="007C796A">
              <w:rPr>
                <w:sz w:val="24"/>
                <w:szCs w:val="28"/>
                <w:lang w:val="x-none" w:eastAsia="x-none"/>
              </w:rPr>
              <w:t>Качество типа</w:t>
            </w:r>
          </w:p>
          <w:p w:rsidR="00356F4E" w:rsidRPr="007C796A" w:rsidRDefault="00356F4E" w:rsidP="007C6F8D">
            <w:pPr>
              <w:jc w:val="center"/>
              <w:rPr>
                <w:sz w:val="24"/>
                <w:szCs w:val="28"/>
                <w:lang w:val="x-none" w:eastAsia="x-none"/>
              </w:rPr>
            </w:pPr>
            <w:r w:rsidRPr="007C796A">
              <w:rPr>
                <w:sz w:val="24"/>
                <w:szCs w:val="28"/>
                <w:lang w:val="x-none" w:eastAsia="x-none"/>
              </w:rPr>
              <w:t>сенокоса</w:t>
            </w:r>
          </w:p>
        </w:tc>
      </w:tr>
      <w:tr w:rsidR="00356F4E" w:rsidRPr="007C796A" w:rsidTr="00CC3F2E">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356F4E" w:rsidRPr="007C796A" w:rsidRDefault="00356F4E" w:rsidP="007C6F8D">
            <w:pPr>
              <w:jc w:val="center"/>
              <w:rPr>
                <w:sz w:val="24"/>
                <w:szCs w:val="28"/>
                <w:lang w:val="x-none" w:eastAsia="x-none"/>
              </w:rPr>
            </w:pPr>
            <w:r w:rsidRPr="007C796A">
              <w:rPr>
                <w:sz w:val="24"/>
                <w:szCs w:val="28"/>
                <w:lang w:val="x-none" w:eastAsia="x-none"/>
              </w:rPr>
              <w:t>Суходольные, временно избыточно увлажненные</w:t>
            </w:r>
          </w:p>
        </w:tc>
        <w:tc>
          <w:tcPr>
            <w:tcW w:w="1264" w:type="pct"/>
            <w:tcBorders>
              <w:top w:val="single" w:sz="4" w:space="0" w:color="auto"/>
              <w:left w:val="single" w:sz="4" w:space="0" w:color="auto"/>
              <w:bottom w:val="single" w:sz="4" w:space="0" w:color="auto"/>
              <w:right w:val="single" w:sz="4" w:space="0" w:color="auto"/>
            </w:tcBorders>
            <w:vAlign w:val="center"/>
          </w:tcPr>
          <w:p w:rsidR="00356F4E" w:rsidRPr="007C796A" w:rsidRDefault="00356F4E" w:rsidP="007C6F8D">
            <w:pPr>
              <w:jc w:val="center"/>
              <w:rPr>
                <w:sz w:val="24"/>
                <w:szCs w:val="28"/>
                <w:lang w:val="x-none" w:eastAsia="x-none"/>
              </w:rPr>
            </w:pPr>
            <w:r w:rsidRPr="007C796A">
              <w:rPr>
                <w:sz w:val="24"/>
                <w:szCs w:val="28"/>
                <w:lang w:val="x-none" w:eastAsia="x-none"/>
              </w:rPr>
              <w:t>Незначительные водораздельные понижения</w:t>
            </w:r>
          </w:p>
        </w:tc>
        <w:tc>
          <w:tcPr>
            <w:tcW w:w="1264" w:type="pct"/>
            <w:tcBorders>
              <w:top w:val="single" w:sz="4" w:space="0" w:color="auto"/>
              <w:left w:val="single" w:sz="4" w:space="0" w:color="auto"/>
              <w:bottom w:val="single" w:sz="4" w:space="0" w:color="auto"/>
              <w:right w:val="single" w:sz="4" w:space="0" w:color="auto"/>
            </w:tcBorders>
            <w:vAlign w:val="center"/>
          </w:tcPr>
          <w:p w:rsidR="00356F4E" w:rsidRPr="007C796A" w:rsidRDefault="00356F4E" w:rsidP="007C6F8D">
            <w:pPr>
              <w:jc w:val="center"/>
              <w:rPr>
                <w:sz w:val="24"/>
                <w:szCs w:val="28"/>
                <w:lang w:val="x-none" w:eastAsia="x-none"/>
              </w:rPr>
            </w:pPr>
            <w:r w:rsidRPr="007C796A">
              <w:rPr>
                <w:sz w:val="24"/>
                <w:szCs w:val="28"/>
                <w:lang w:val="x-none" w:eastAsia="x-none"/>
              </w:rPr>
              <w:t>Ястребинка, таволга, гравилат, ситник, осоки, щучка, полечица собачья, мятлик</w:t>
            </w:r>
          </w:p>
        </w:tc>
        <w:tc>
          <w:tcPr>
            <w:tcW w:w="1264" w:type="pct"/>
            <w:tcBorders>
              <w:top w:val="single" w:sz="4" w:space="0" w:color="auto"/>
              <w:left w:val="single" w:sz="4" w:space="0" w:color="auto"/>
              <w:bottom w:val="single" w:sz="4" w:space="0" w:color="auto"/>
              <w:right w:val="single" w:sz="4" w:space="0" w:color="auto"/>
            </w:tcBorders>
            <w:vAlign w:val="center"/>
          </w:tcPr>
          <w:p w:rsidR="00356F4E" w:rsidRPr="007C796A" w:rsidRDefault="00356F4E" w:rsidP="007C6F8D">
            <w:pPr>
              <w:jc w:val="center"/>
              <w:rPr>
                <w:sz w:val="24"/>
                <w:szCs w:val="28"/>
                <w:lang w:val="x-none" w:eastAsia="x-none"/>
              </w:rPr>
            </w:pPr>
            <w:r w:rsidRPr="007C796A">
              <w:rPr>
                <w:sz w:val="24"/>
                <w:szCs w:val="28"/>
                <w:lang w:val="x-none" w:eastAsia="x-none"/>
              </w:rPr>
              <w:t>Средний</w:t>
            </w:r>
          </w:p>
        </w:tc>
      </w:tr>
      <w:tr w:rsidR="00356F4E" w:rsidRPr="007C796A" w:rsidTr="00CC3F2E">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356F4E" w:rsidRPr="007C796A" w:rsidRDefault="00356F4E" w:rsidP="007C6F8D">
            <w:pPr>
              <w:jc w:val="center"/>
              <w:rPr>
                <w:sz w:val="24"/>
                <w:szCs w:val="28"/>
                <w:lang w:val="x-none" w:eastAsia="x-none"/>
              </w:rPr>
            </w:pPr>
            <w:r w:rsidRPr="007C796A">
              <w:rPr>
                <w:sz w:val="24"/>
                <w:szCs w:val="28"/>
                <w:lang w:val="x-none" w:eastAsia="x-none"/>
              </w:rPr>
              <w:t>Суходольные,</w:t>
            </w:r>
          </w:p>
          <w:p w:rsidR="00356F4E" w:rsidRPr="007C796A" w:rsidRDefault="00356F4E" w:rsidP="007C6F8D">
            <w:pPr>
              <w:jc w:val="center"/>
              <w:rPr>
                <w:sz w:val="24"/>
                <w:szCs w:val="28"/>
                <w:lang w:val="x-none" w:eastAsia="x-none"/>
              </w:rPr>
            </w:pPr>
            <w:r w:rsidRPr="007C796A">
              <w:rPr>
                <w:sz w:val="24"/>
                <w:szCs w:val="28"/>
                <w:lang w:val="x-none" w:eastAsia="x-none"/>
              </w:rPr>
              <w:t>долинно – овражные</w:t>
            </w:r>
          </w:p>
        </w:tc>
        <w:tc>
          <w:tcPr>
            <w:tcW w:w="1264" w:type="pct"/>
            <w:tcBorders>
              <w:top w:val="single" w:sz="4" w:space="0" w:color="auto"/>
              <w:left w:val="single" w:sz="4" w:space="0" w:color="auto"/>
              <w:bottom w:val="single" w:sz="4" w:space="0" w:color="auto"/>
              <w:right w:val="single" w:sz="4" w:space="0" w:color="auto"/>
            </w:tcBorders>
            <w:vAlign w:val="center"/>
          </w:tcPr>
          <w:p w:rsidR="00356F4E" w:rsidRPr="007C796A" w:rsidRDefault="00356F4E" w:rsidP="007C6F8D">
            <w:pPr>
              <w:jc w:val="center"/>
              <w:rPr>
                <w:sz w:val="24"/>
                <w:szCs w:val="28"/>
                <w:lang w:val="x-none" w:eastAsia="x-none"/>
              </w:rPr>
            </w:pPr>
            <w:r w:rsidRPr="007C796A">
              <w:rPr>
                <w:sz w:val="24"/>
                <w:szCs w:val="28"/>
                <w:lang w:val="x-none" w:eastAsia="x-none"/>
              </w:rPr>
              <w:t>Долины малых рек, склоны узких задернелых оврагов и ложбин с хорошим уклоном дна</w:t>
            </w:r>
          </w:p>
        </w:tc>
        <w:tc>
          <w:tcPr>
            <w:tcW w:w="1264" w:type="pct"/>
            <w:tcBorders>
              <w:top w:val="single" w:sz="4" w:space="0" w:color="auto"/>
              <w:left w:val="single" w:sz="4" w:space="0" w:color="auto"/>
              <w:bottom w:val="single" w:sz="4" w:space="0" w:color="auto"/>
              <w:right w:val="single" w:sz="4" w:space="0" w:color="auto"/>
            </w:tcBorders>
            <w:vAlign w:val="center"/>
          </w:tcPr>
          <w:p w:rsidR="00356F4E" w:rsidRPr="007C796A" w:rsidRDefault="00356F4E" w:rsidP="007C6F8D">
            <w:pPr>
              <w:jc w:val="center"/>
              <w:rPr>
                <w:sz w:val="24"/>
                <w:szCs w:val="28"/>
                <w:lang w:val="x-none" w:eastAsia="x-none"/>
              </w:rPr>
            </w:pPr>
            <w:r w:rsidRPr="007C796A">
              <w:rPr>
                <w:sz w:val="24"/>
                <w:szCs w:val="28"/>
                <w:lang w:val="x-none" w:eastAsia="x-none"/>
              </w:rPr>
              <w:t>Тимофеевка, овсяница луговая, ежа сборная, лисохвост луговой, мятлик</w:t>
            </w:r>
          </w:p>
        </w:tc>
        <w:tc>
          <w:tcPr>
            <w:tcW w:w="1264" w:type="pct"/>
            <w:tcBorders>
              <w:top w:val="single" w:sz="4" w:space="0" w:color="auto"/>
              <w:left w:val="single" w:sz="4" w:space="0" w:color="auto"/>
              <w:bottom w:val="single" w:sz="4" w:space="0" w:color="auto"/>
              <w:right w:val="single" w:sz="4" w:space="0" w:color="auto"/>
            </w:tcBorders>
            <w:vAlign w:val="center"/>
          </w:tcPr>
          <w:p w:rsidR="00356F4E" w:rsidRPr="007C796A" w:rsidRDefault="00356F4E" w:rsidP="007C6F8D">
            <w:pPr>
              <w:jc w:val="center"/>
              <w:rPr>
                <w:sz w:val="24"/>
                <w:szCs w:val="28"/>
                <w:lang w:val="x-none" w:eastAsia="x-none"/>
              </w:rPr>
            </w:pPr>
            <w:r w:rsidRPr="007C796A">
              <w:rPr>
                <w:sz w:val="24"/>
                <w:szCs w:val="28"/>
                <w:lang w:val="x-none" w:eastAsia="x-none"/>
              </w:rPr>
              <w:t>Хороший</w:t>
            </w:r>
          </w:p>
        </w:tc>
      </w:tr>
      <w:tr w:rsidR="00356F4E" w:rsidRPr="007C796A" w:rsidTr="00CC3F2E">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356F4E" w:rsidRPr="007C796A" w:rsidRDefault="00356F4E" w:rsidP="007C6F8D">
            <w:pPr>
              <w:jc w:val="center"/>
              <w:rPr>
                <w:sz w:val="24"/>
                <w:szCs w:val="28"/>
                <w:lang w:val="x-none" w:eastAsia="x-none"/>
              </w:rPr>
            </w:pPr>
            <w:r w:rsidRPr="007C796A">
              <w:rPr>
                <w:sz w:val="24"/>
                <w:szCs w:val="28"/>
                <w:lang w:val="x-none" w:eastAsia="x-none"/>
              </w:rPr>
              <w:t>Низменные умеренно-сильного увлажнения</w:t>
            </w:r>
          </w:p>
        </w:tc>
        <w:tc>
          <w:tcPr>
            <w:tcW w:w="1264" w:type="pct"/>
            <w:tcBorders>
              <w:top w:val="single" w:sz="4" w:space="0" w:color="auto"/>
              <w:left w:val="single" w:sz="4" w:space="0" w:color="auto"/>
              <w:bottom w:val="single" w:sz="4" w:space="0" w:color="auto"/>
              <w:right w:val="single" w:sz="4" w:space="0" w:color="auto"/>
            </w:tcBorders>
            <w:vAlign w:val="center"/>
          </w:tcPr>
          <w:p w:rsidR="00356F4E" w:rsidRPr="007C796A" w:rsidRDefault="00356F4E" w:rsidP="007C6F8D">
            <w:pPr>
              <w:jc w:val="center"/>
              <w:rPr>
                <w:sz w:val="24"/>
                <w:szCs w:val="28"/>
                <w:lang w:val="x-none" w:eastAsia="x-none"/>
              </w:rPr>
            </w:pPr>
            <w:r w:rsidRPr="007C796A">
              <w:rPr>
                <w:sz w:val="24"/>
                <w:szCs w:val="28"/>
                <w:lang w:val="x-none" w:eastAsia="x-none"/>
              </w:rPr>
              <w:t>Широкие долинообразные низины</w:t>
            </w:r>
          </w:p>
        </w:tc>
        <w:tc>
          <w:tcPr>
            <w:tcW w:w="1264" w:type="pct"/>
            <w:tcBorders>
              <w:top w:val="single" w:sz="4" w:space="0" w:color="auto"/>
              <w:left w:val="single" w:sz="4" w:space="0" w:color="auto"/>
              <w:bottom w:val="single" w:sz="4" w:space="0" w:color="auto"/>
              <w:right w:val="single" w:sz="4" w:space="0" w:color="auto"/>
            </w:tcBorders>
            <w:vAlign w:val="center"/>
          </w:tcPr>
          <w:p w:rsidR="00356F4E" w:rsidRPr="007C796A" w:rsidRDefault="00356F4E" w:rsidP="007C6F8D">
            <w:pPr>
              <w:jc w:val="center"/>
              <w:rPr>
                <w:sz w:val="24"/>
                <w:szCs w:val="28"/>
                <w:lang w:val="x-none" w:eastAsia="x-none"/>
              </w:rPr>
            </w:pPr>
            <w:r w:rsidRPr="007C796A">
              <w:rPr>
                <w:sz w:val="24"/>
                <w:szCs w:val="28"/>
                <w:lang w:val="x-none" w:eastAsia="x-none"/>
              </w:rPr>
              <w:t>Злаки, осоки, бобовое разнотравье</w:t>
            </w:r>
          </w:p>
        </w:tc>
        <w:tc>
          <w:tcPr>
            <w:tcW w:w="1264" w:type="pct"/>
            <w:tcBorders>
              <w:top w:val="single" w:sz="4" w:space="0" w:color="auto"/>
              <w:left w:val="single" w:sz="4" w:space="0" w:color="auto"/>
              <w:bottom w:val="single" w:sz="4" w:space="0" w:color="auto"/>
              <w:right w:val="single" w:sz="4" w:space="0" w:color="auto"/>
            </w:tcBorders>
            <w:vAlign w:val="center"/>
          </w:tcPr>
          <w:p w:rsidR="00356F4E" w:rsidRPr="007C796A" w:rsidRDefault="00356F4E" w:rsidP="007C6F8D">
            <w:pPr>
              <w:jc w:val="center"/>
              <w:rPr>
                <w:sz w:val="24"/>
                <w:szCs w:val="28"/>
                <w:lang w:val="x-none" w:eastAsia="x-none"/>
              </w:rPr>
            </w:pPr>
            <w:r w:rsidRPr="007C796A">
              <w:rPr>
                <w:sz w:val="24"/>
                <w:szCs w:val="28"/>
                <w:lang w:val="x-none" w:eastAsia="x-none"/>
              </w:rPr>
              <w:t>Средний</w:t>
            </w:r>
          </w:p>
        </w:tc>
      </w:tr>
      <w:tr w:rsidR="00356F4E" w:rsidRPr="007C796A" w:rsidTr="00CC3F2E">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356F4E" w:rsidRPr="007C796A" w:rsidRDefault="00356F4E" w:rsidP="007C6F8D">
            <w:pPr>
              <w:jc w:val="center"/>
              <w:rPr>
                <w:sz w:val="24"/>
                <w:szCs w:val="28"/>
                <w:lang w:val="x-none" w:eastAsia="x-none"/>
              </w:rPr>
            </w:pPr>
            <w:r w:rsidRPr="007C796A">
              <w:rPr>
                <w:sz w:val="24"/>
                <w:szCs w:val="28"/>
                <w:lang w:val="x-none" w:eastAsia="x-none"/>
              </w:rPr>
              <w:t>Заболоченные низины</w:t>
            </w:r>
          </w:p>
        </w:tc>
        <w:tc>
          <w:tcPr>
            <w:tcW w:w="1264" w:type="pct"/>
            <w:tcBorders>
              <w:top w:val="single" w:sz="4" w:space="0" w:color="auto"/>
              <w:left w:val="single" w:sz="4" w:space="0" w:color="auto"/>
              <w:bottom w:val="single" w:sz="4" w:space="0" w:color="auto"/>
              <w:right w:val="single" w:sz="4" w:space="0" w:color="auto"/>
            </w:tcBorders>
            <w:vAlign w:val="center"/>
          </w:tcPr>
          <w:p w:rsidR="00356F4E" w:rsidRPr="007C796A" w:rsidRDefault="00356F4E" w:rsidP="007C6F8D">
            <w:pPr>
              <w:jc w:val="center"/>
              <w:rPr>
                <w:sz w:val="24"/>
                <w:szCs w:val="28"/>
                <w:lang w:val="x-none" w:eastAsia="x-none"/>
              </w:rPr>
            </w:pPr>
            <w:r w:rsidRPr="007C796A">
              <w:rPr>
                <w:sz w:val="24"/>
                <w:szCs w:val="28"/>
                <w:lang w:val="x-none" w:eastAsia="x-none"/>
              </w:rPr>
              <w:t>Заболоченные низины с высоким уровнем грунтовых вод</w:t>
            </w:r>
          </w:p>
        </w:tc>
        <w:tc>
          <w:tcPr>
            <w:tcW w:w="1264" w:type="pct"/>
            <w:tcBorders>
              <w:top w:val="single" w:sz="4" w:space="0" w:color="auto"/>
              <w:left w:val="single" w:sz="4" w:space="0" w:color="auto"/>
              <w:bottom w:val="single" w:sz="4" w:space="0" w:color="auto"/>
              <w:right w:val="single" w:sz="4" w:space="0" w:color="auto"/>
            </w:tcBorders>
            <w:vAlign w:val="center"/>
          </w:tcPr>
          <w:p w:rsidR="00356F4E" w:rsidRPr="007C796A" w:rsidRDefault="00356F4E" w:rsidP="007C6F8D">
            <w:pPr>
              <w:jc w:val="center"/>
              <w:rPr>
                <w:sz w:val="24"/>
                <w:szCs w:val="28"/>
                <w:lang w:val="x-none" w:eastAsia="x-none"/>
              </w:rPr>
            </w:pPr>
            <w:r w:rsidRPr="007C796A">
              <w:rPr>
                <w:sz w:val="24"/>
                <w:szCs w:val="28"/>
                <w:lang w:val="x-none" w:eastAsia="x-none"/>
              </w:rPr>
              <w:t>Влаголюбивые злаки, крупные осоки</w:t>
            </w:r>
          </w:p>
        </w:tc>
        <w:tc>
          <w:tcPr>
            <w:tcW w:w="1264" w:type="pct"/>
            <w:tcBorders>
              <w:top w:val="single" w:sz="4" w:space="0" w:color="auto"/>
              <w:left w:val="single" w:sz="4" w:space="0" w:color="auto"/>
              <w:bottom w:val="single" w:sz="4" w:space="0" w:color="auto"/>
              <w:right w:val="single" w:sz="4" w:space="0" w:color="auto"/>
            </w:tcBorders>
            <w:vAlign w:val="center"/>
          </w:tcPr>
          <w:p w:rsidR="00356F4E" w:rsidRPr="007C796A" w:rsidRDefault="00356F4E" w:rsidP="007C6F8D">
            <w:pPr>
              <w:jc w:val="center"/>
              <w:rPr>
                <w:sz w:val="24"/>
                <w:szCs w:val="28"/>
                <w:lang w:val="x-none" w:eastAsia="x-none"/>
              </w:rPr>
            </w:pPr>
            <w:r w:rsidRPr="007C796A">
              <w:rPr>
                <w:sz w:val="24"/>
                <w:szCs w:val="28"/>
                <w:lang w:val="x-none" w:eastAsia="x-none"/>
              </w:rPr>
              <w:t>Плохой</w:t>
            </w:r>
          </w:p>
        </w:tc>
      </w:tr>
    </w:tbl>
    <w:p w:rsidR="0025180B" w:rsidRDefault="0025180B" w:rsidP="00D73329">
      <w:pPr>
        <w:ind w:firstLine="709"/>
        <w:jc w:val="both"/>
        <w:rPr>
          <w:sz w:val="28"/>
          <w:szCs w:val="28"/>
          <w:lang w:eastAsia="x-none"/>
        </w:rPr>
      </w:pPr>
    </w:p>
    <w:p w:rsidR="00356F4E" w:rsidRPr="009D0486" w:rsidRDefault="00356F4E" w:rsidP="007C6F8D">
      <w:pPr>
        <w:ind w:firstLine="709"/>
        <w:jc w:val="center"/>
        <w:rPr>
          <w:sz w:val="28"/>
          <w:szCs w:val="28"/>
          <w:lang w:val="x-none" w:eastAsia="x-none"/>
        </w:rPr>
      </w:pPr>
      <w:r w:rsidRPr="007C796A">
        <w:rPr>
          <w:sz w:val="28"/>
          <w:szCs w:val="28"/>
          <w:lang w:val="x-none" w:eastAsia="x-none"/>
        </w:rPr>
        <w:t>Использование лесов для выпаса сельскохозяйственных животных</w:t>
      </w:r>
    </w:p>
    <w:p w:rsidR="00926F00" w:rsidRPr="00750A08" w:rsidRDefault="00926F00" w:rsidP="00D73329">
      <w:pPr>
        <w:ind w:firstLine="709"/>
        <w:jc w:val="both"/>
        <w:rPr>
          <w:sz w:val="28"/>
          <w:szCs w:val="28"/>
          <w:lang w:eastAsia="x-none"/>
        </w:rPr>
      </w:pPr>
    </w:p>
    <w:p w:rsidR="00356F4E" w:rsidRPr="007C796A" w:rsidRDefault="00356F4E" w:rsidP="007C6F8D">
      <w:pPr>
        <w:ind w:firstLine="709"/>
        <w:rPr>
          <w:i/>
          <w:sz w:val="28"/>
          <w:szCs w:val="28"/>
          <w:lang w:eastAsia="x-none"/>
        </w:rPr>
      </w:pPr>
      <w:r w:rsidRPr="007C796A">
        <w:rPr>
          <w:i/>
          <w:sz w:val="28"/>
          <w:szCs w:val="28"/>
          <w:lang w:val="x-none" w:eastAsia="x-none"/>
        </w:rPr>
        <w:t>Учет угодий для выпаса скота</w:t>
      </w:r>
    </w:p>
    <w:p w:rsidR="00356F4E" w:rsidRPr="007C796A" w:rsidRDefault="00356F4E" w:rsidP="00D73329">
      <w:pPr>
        <w:ind w:firstLine="709"/>
        <w:jc w:val="both"/>
        <w:rPr>
          <w:sz w:val="28"/>
          <w:szCs w:val="28"/>
          <w:lang w:val="x-none" w:eastAsia="x-none"/>
        </w:rPr>
      </w:pPr>
      <w:r w:rsidRPr="007C796A">
        <w:rPr>
          <w:sz w:val="28"/>
          <w:szCs w:val="28"/>
          <w:lang w:val="x-none" w:eastAsia="x-none"/>
        </w:rPr>
        <w:t>Выпас скота разрешается во всех лесах, за исключением лесов, расположенных на особо охраняемых природных территориях, водоохранных зонах, зеленых зона</w:t>
      </w:r>
      <w:r>
        <w:rPr>
          <w:sz w:val="28"/>
          <w:szCs w:val="28"/>
          <w:lang w:val="x-none" w:eastAsia="x-none"/>
        </w:rPr>
        <w:t xml:space="preserve">х, противоэрозионных лесах и </w:t>
      </w:r>
      <w:r>
        <w:rPr>
          <w:sz w:val="28"/>
          <w:szCs w:val="28"/>
          <w:lang w:eastAsia="x-none"/>
        </w:rPr>
        <w:t>особо з</w:t>
      </w:r>
      <w:r>
        <w:rPr>
          <w:sz w:val="28"/>
          <w:szCs w:val="28"/>
          <w:lang w:eastAsia="x-none"/>
        </w:rPr>
        <w:t>а</w:t>
      </w:r>
      <w:r>
        <w:rPr>
          <w:sz w:val="28"/>
          <w:szCs w:val="28"/>
          <w:lang w:eastAsia="x-none"/>
        </w:rPr>
        <w:t>щитных участках</w:t>
      </w:r>
      <w:r w:rsidRPr="007C796A">
        <w:rPr>
          <w:sz w:val="28"/>
          <w:szCs w:val="28"/>
          <w:lang w:val="x-none" w:eastAsia="x-none"/>
        </w:rPr>
        <w:t>.</w:t>
      </w:r>
    </w:p>
    <w:p w:rsidR="00356F4E" w:rsidRDefault="00356F4E" w:rsidP="00D73329">
      <w:pPr>
        <w:ind w:firstLine="709"/>
        <w:jc w:val="both"/>
        <w:rPr>
          <w:sz w:val="28"/>
          <w:szCs w:val="28"/>
          <w:lang w:eastAsia="x-none"/>
        </w:rPr>
      </w:pPr>
      <w:r w:rsidRPr="007C796A">
        <w:rPr>
          <w:sz w:val="28"/>
          <w:szCs w:val="28"/>
          <w:lang w:val="x-none" w:eastAsia="x-none"/>
        </w:rPr>
        <w:t>Пастьба скота запрещается:</w:t>
      </w:r>
    </w:p>
    <w:p w:rsidR="00356F4E" w:rsidRDefault="00356F4E" w:rsidP="00D73329">
      <w:pPr>
        <w:ind w:firstLine="709"/>
        <w:jc w:val="both"/>
        <w:rPr>
          <w:sz w:val="28"/>
          <w:szCs w:val="28"/>
          <w:lang w:eastAsia="x-none"/>
        </w:rPr>
      </w:pPr>
      <w:r w:rsidRPr="007C796A">
        <w:rPr>
          <w:sz w:val="28"/>
          <w:szCs w:val="28"/>
          <w:lang w:val="x-none" w:eastAsia="x-none"/>
        </w:rPr>
        <w:t>на участках лесных культур до достижения ими высоты, исключающей   возможность повреждения вершин растений скотом (1.5 – 2.0 м);</w:t>
      </w:r>
    </w:p>
    <w:p w:rsidR="00356F4E" w:rsidRPr="007C796A" w:rsidRDefault="00356F4E" w:rsidP="00D73329">
      <w:pPr>
        <w:ind w:firstLine="709"/>
        <w:jc w:val="both"/>
        <w:rPr>
          <w:sz w:val="28"/>
          <w:szCs w:val="28"/>
          <w:lang w:val="x-none" w:eastAsia="x-none"/>
        </w:rPr>
      </w:pPr>
      <w:r w:rsidRPr="007C796A">
        <w:rPr>
          <w:sz w:val="28"/>
          <w:szCs w:val="28"/>
          <w:lang w:val="x-none" w:eastAsia="x-none"/>
        </w:rPr>
        <w:t>на лесосеменных, еловых, ивовых, тополевых и орехоплодовых плантациях;</w:t>
      </w:r>
    </w:p>
    <w:p w:rsidR="00356F4E" w:rsidRPr="007C796A" w:rsidRDefault="00356F4E" w:rsidP="00D73329">
      <w:pPr>
        <w:ind w:firstLine="709"/>
        <w:jc w:val="both"/>
        <w:rPr>
          <w:sz w:val="28"/>
          <w:szCs w:val="28"/>
          <w:lang w:val="x-none" w:eastAsia="x-none"/>
        </w:rPr>
      </w:pPr>
      <w:r w:rsidRPr="007C796A">
        <w:rPr>
          <w:sz w:val="28"/>
          <w:szCs w:val="28"/>
          <w:lang w:val="x-none" w:eastAsia="x-none"/>
        </w:rPr>
        <w:t>на участках с мерами содействия естественному возобновлению;</w:t>
      </w:r>
    </w:p>
    <w:p w:rsidR="00356F4E" w:rsidRPr="007C796A" w:rsidRDefault="00356F4E" w:rsidP="00D73329">
      <w:pPr>
        <w:ind w:firstLine="709"/>
        <w:jc w:val="both"/>
        <w:rPr>
          <w:sz w:val="28"/>
          <w:szCs w:val="28"/>
          <w:lang w:val="x-none" w:eastAsia="x-none"/>
        </w:rPr>
      </w:pPr>
      <w:r w:rsidRPr="007C796A">
        <w:rPr>
          <w:sz w:val="28"/>
          <w:szCs w:val="28"/>
          <w:lang w:val="x-none" w:eastAsia="x-none"/>
        </w:rPr>
        <w:t>в молодняках и насаждениях до достижения ими высоты, исключающей  повреждения вершин скотом (1.5-2.0 м.);</w:t>
      </w:r>
    </w:p>
    <w:p w:rsidR="00356F4E" w:rsidRPr="007C796A" w:rsidRDefault="00356F4E" w:rsidP="00D73329">
      <w:pPr>
        <w:ind w:firstLine="709"/>
        <w:jc w:val="both"/>
        <w:rPr>
          <w:sz w:val="28"/>
          <w:szCs w:val="28"/>
          <w:lang w:val="x-none" w:eastAsia="x-none"/>
        </w:rPr>
      </w:pPr>
      <w:r w:rsidRPr="007C796A">
        <w:rPr>
          <w:sz w:val="28"/>
          <w:szCs w:val="28"/>
          <w:lang w:val="x-none" w:eastAsia="x-none"/>
        </w:rPr>
        <w:t>на не покрытых лесной растительностью землях, назначаемых под естественное возобновление хвойных и твердолиственных пород;</w:t>
      </w:r>
    </w:p>
    <w:p w:rsidR="00356F4E" w:rsidRPr="007C796A" w:rsidRDefault="00356F4E" w:rsidP="00D73329">
      <w:pPr>
        <w:ind w:firstLine="709"/>
        <w:jc w:val="both"/>
        <w:rPr>
          <w:sz w:val="28"/>
          <w:szCs w:val="28"/>
          <w:lang w:val="x-none" w:eastAsia="x-none"/>
        </w:rPr>
      </w:pPr>
      <w:r w:rsidRPr="007C796A">
        <w:rPr>
          <w:sz w:val="28"/>
          <w:szCs w:val="28"/>
          <w:lang w:val="x-none" w:eastAsia="x-none"/>
        </w:rPr>
        <w:t>на землях подверженных водной и ветровой эрозии.</w:t>
      </w:r>
    </w:p>
    <w:p w:rsidR="00356F4E" w:rsidRPr="007C796A" w:rsidRDefault="00356F4E" w:rsidP="00D73329">
      <w:pPr>
        <w:ind w:firstLine="709"/>
        <w:jc w:val="both"/>
        <w:rPr>
          <w:sz w:val="28"/>
          <w:szCs w:val="28"/>
          <w:lang w:val="x-none" w:eastAsia="x-none"/>
        </w:rPr>
      </w:pPr>
      <w:r w:rsidRPr="007C796A">
        <w:rPr>
          <w:sz w:val="28"/>
          <w:szCs w:val="28"/>
          <w:lang w:val="x-none" w:eastAsia="x-none"/>
        </w:rPr>
        <w:t>Владельцы сельскохозяйственных животных обеспечивают:</w:t>
      </w:r>
    </w:p>
    <w:p w:rsidR="00356F4E" w:rsidRPr="007C796A" w:rsidRDefault="00356F4E" w:rsidP="00D73329">
      <w:pPr>
        <w:ind w:firstLine="709"/>
        <w:jc w:val="both"/>
        <w:rPr>
          <w:sz w:val="28"/>
          <w:szCs w:val="28"/>
          <w:lang w:val="x-none" w:eastAsia="x-none"/>
        </w:rPr>
      </w:pPr>
      <w:r w:rsidRPr="007C796A">
        <w:rPr>
          <w:sz w:val="28"/>
          <w:szCs w:val="28"/>
          <w:lang w:val="x-none" w:eastAsia="x-none"/>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356F4E" w:rsidRPr="007C796A" w:rsidRDefault="00356F4E" w:rsidP="00D73329">
      <w:pPr>
        <w:ind w:firstLine="709"/>
        <w:jc w:val="both"/>
        <w:rPr>
          <w:sz w:val="28"/>
          <w:szCs w:val="28"/>
          <w:lang w:val="x-none" w:eastAsia="x-none"/>
        </w:rPr>
      </w:pPr>
      <w:r w:rsidRPr="007C796A">
        <w:rPr>
          <w:sz w:val="28"/>
          <w:szCs w:val="28"/>
          <w:lang w:val="x-none" w:eastAsia="x-none"/>
        </w:rPr>
        <w:t xml:space="preserve">выпас сельскохозяйственных животных пастухом (за исключением выпаса на огороженных участках или на привязи). </w:t>
      </w:r>
    </w:p>
    <w:p w:rsidR="00356F4E" w:rsidRDefault="00356F4E" w:rsidP="00D73329">
      <w:pPr>
        <w:ind w:firstLine="709"/>
        <w:jc w:val="both"/>
        <w:rPr>
          <w:sz w:val="28"/>
          <w:szCs w:val="28"/>
          <w:lang w:eastAsia="x-none"/>
        </w:rPr>
      </w:pPr>
      <w:r w:rsidRPr="007C796A">
        <w:rPr>
          <w:sz w:val="28"/>
          <w:szCs w:val="28"/>
          <w:lang w:val="x-none" w:eastAsia="x-none"/>
        </w:rPr>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926F00" w:rsidRPr="00926F00" w:rsidRDefault="00926F00" w:rsidP="00D73329">
      <w:pPr>
        <w:ind w:firstLine="709"/>
        <w:jc w:val="both"/>
        <w:rPr>
          <w:sz w:val="28"/>
          <w:szCs w:val="28"/>
          <w:lang w:eastAsia="x-none"/>
        </w:rPr>
      </w:pPr>
    </w:p>
    <w:p w:rsidR="00356F4E" w:rsidRPr="007C796A" w:rsidRDefault="00356F4E" w:rsidP="00D73329">
      <w:pPr>
        <w:ind w:firstLine="709"/>
        <w:jc w:val="both"/>
        <w:rPr>
          <w:i/>
          <w:sz w:val="28"/>
          <w:szCs w:val="28"/>
          <w:lang w:val="x-none" w:eastAsia="x-none"/>
        </w:rPr>
      </w:pPr>
      <w:r w:rsidRPr="007C796A">
        <w:rPr>
          <w:i/>
          <w:sz w:val="28"/>
          <w:szCs w:val="28"/>
          <w:lang w:val="x-none" w:eastAsia="x-none"/>
        </w:rPr>
        <w:t>Категории пастбищ и их кормовая продуктивность</w:t>
      </w:r>
    </w:p>
    <w:p w:rsidR="00356F4E" w:rsidRDefault="00356F4E" w:rsidP="00D73329">
      <w:pPr>
        <w:ind w:firstLine="709"/>
        <w:jc w:val="both"/>
        <w:rPr>
          <w:sz w:val="28"/>
          <w:szCs w:val="28"/>
          <w:lang w:eastAsia="x-none"/>
        </w:rPr>
      </w:pPr>
      <w:r w:rsidRPr="007C796A">
        <w:rPr>
          <w:sz w:val="28"/>
          <w:szCs w:val="28"/>
          <w:lang w:val="x-none" w:eastAsia="x-none"/>
        </w:rPr>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356F4E" w:rsidRDefault="00356F4E" w:rsidP="00D73329">
      <w:pPr>
        <w:ind w:firstLine="709"/>
        <w:jc w:val="both"/>
        <w:rPr>
          <w:sz w:val="28"/>
          <w:szCs w:val="28"/>
          <w:lang w:eastAsia="x-none"/>
        </w:rPr>
      </w:pPr>
      <w:r w:rsidRPr="007C796A">
        <w:rPr>
          <w:sz w:val="28"/>
          <w:szCs w:val="28"/>
          <w:lang w:val="x-none" w:eastAsia="x-none"/>
        </w:rPr>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356F4E" w:rsidRPr="00750A08" w:rsidRDefault="00356F4E" w:rsidP="00D73329">
      <w:pPr>
        <w:ind w:firstLine="709"/>
        <w:jc w:val="both"/>
        <w:rPr>
          <w:sz w:val="28"/>
          <w:szCs w:val="28"/>
          <w:lang w:val="x-none" w:eastAsia="x-none"/>
        </w:rPr>
      </w:pPr>
      <w:r w:rsidRPr="007C796A">
        <w:rPr>
          <w:sz w:val="28"/>
          <w:szCs w:val="28"/>
          <w:lang w:val="x-none" w:eastAsia="x-none"/>
        </w:rPr>
        <w:t xml:space="preserve">плохие угодья – участки естественные и преобладанием (60% и более) грубостебельных трав (крупные осоки, тростник, ситник); проективное покрытие других растительных компонентов до 50%. </w:t>
      </w:r>
    </w:p>
    <w:p w:rsidR="00CC3F2E" w:rsidRDefault="00CC3F2E" w:rsidP="00D73329">
      <w:pPr>
        <w:jc w:val="both"/>
        <w:rPr>
          <w:sz w:val="28"/>
          <w:szCs w:val="28"/>
          <w:lang w:eastAsia="x-none"/>
        </w:rPr>
      </w:pPr>
    </w:p>
    <w:p w:rsidR="00356F4E" w:rsidRPr="00210942" w:rsidRDefault="00356F4E" w:rsidP="007C6F8D">
      <w:pPr>
        <w:jc w:val="right"/>
        <w:rPr>
          <w:sz w:val="28"/>
          <w:szCs w:val="28"/>
          <w:lang w:eastAsia="x-none"/>
        </w:rPr>
      </w:pPr>
      <w:r w:rsidRPr="007C796A">
        <w:rPr>
          <w:sz w:val="28"/>
          <w:szCs w:val="28"/>
          <w:lang w:val="x-none" w:eastAsia="x-none"/>
        </w:rPr>
        <w:t xml:space="preserve">Таблица </w:t>
      </w:r>
      <w:r>
        <w:rPr>
          <w:sz w:val="28"/>
          <w:szCs w:val="28"/>
          <w:lang w:eastAsia="x-none"/>
        </w:rPr>
        <w:t>13.6</w:t>
      </w:r>
    </w:p>
    <w:p w:rsidR="00356F4E" w:rsidRPr="007C796A" w:rsidRDefault="00356F4E" w:rsidP="007C6F8D">
      <w:pPr>
        <w:jc w:val="center"/>
        <w:rPr>
          <w:sz w:val="28"/>
          <w:szCs w:val="28"/>
          <w:lang w:val="x-none" w:eastAsia="x-none"/>
        </w:rPr>
      </w:pPr>
      <w:r w:rsidRPr="007C796A">
        <w:rPr>
          <w:sz w:val="28"/>
          <w:szCs w:val="28"/>
          <w:lang w:val="x-none" w:eastAsia="x-none"/>
        </w:rPr>
        <w:t>Примерные сезонные нормы выпаса скота на 1 голову, га</w:t>
      </w:r>
    </w:p>
    <w:p w:rsidR="00356F4E" w:rsidRPr="007C796A" w:rsidRDefault="00356F4E" w:rsidP="00D73329">
      <w:pPr>
        <w:jc w:val="both"/>
        <w:rPr>
          <w:bCs/>
          <w:sz w:val="28"/>
          <w:szCs w:val="28"/>
          <w:lang w:eastAsia="en-US"/>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0"/>
        <w:gridCol w:w="2160"/>
      </w:tblGrid>
      <w:tr w:rsidR="00356F4E" w:rsidRPr="00CC3F2E" w:rsidTr="00DB665F">
        <w:trPr>
          <w:trHeight w:val="27"/>
        </w:trPr>
        <w:tc>
          <w:tcPr>
            <w:tcW w:w="7560" w:type="dxa"/>
            <w:tcBorders>
              <w:top w:val="single" w:sz="4" w:space="0" w:color="auto"/>
              <w:left w:val="single" w:sz="4" w:space="0" w:color="auto"/>
              <w:bottom w:val="single" w:sz="4" w:space="0" w:color="auto"/>
              <w:right w:val="single" w:sz="4" w:space="0" w:color="auto"/>
            </w:tcBorders>
            <w:vAlign w:val="center"/>
          </w:tcPr>
          <w:p w:rsidR="00356F4E" w:rsidRPr="00CC3F2E" w:rsidRDefault="00356F4E" w:rsidP="007C6F8D">
            <w:pPr>
              <w:rPr>
                <w:sz w:val="24"/>
                <w:szCs w:val="24"/>
                <w:lang w:val="x-none" w:eastAsia="x-none"/>
              </w:rPr>
            </w:pPr>
            <w:r w:rsidRPr="00CC3F2E">
              <w:rPr>
                <w:sz w:val="24"/>
                <w:szCs w:val="24"/>
                <w:lang w:val="x-none" w:eastAsia="x-none"/>
              </w:rPr>
              <w:t>Лиственные леса с преобладанием березы полнотой 0.5 – 0.6</w:t>
            </w:r>
          </w:p>
        </w:tc>
        <w:tc>
          <w:tcPr>
            <w:tcW w:w="2160" w:type="dxa"/>
            <w:tcBorders>
              <w:top w:val="single" w:sz="4" w:space="0" w:color="auto"/>
              <w:left w:val="single" w:sz="4" w:space="0" w:color="auto"/>
              <w:bottom w:val="single" w:sz="4" w:space="0" w:color="auto"/>
              <w:right w:val="single" w:sz="4" w:space="0" w:color="auto"/>
            </w:tcBorders>
            <w:vAlign w:val="center"/>
          </w:tcPr>
          <w:p w:rsidR="00356F4E" w:rsidRPr="00CC3F2E" w:rsidRDefault="00356F4E" w:rsidP="007C6F8D">
            <w:pPr>
              <w:jc w:val="center"/>
              <w:rPr>
                <w:sz w:val="24"/>
                <w:szCs w:val="24"/>
                <w:lang w:val="x-none" w:eastAsia="x-none"/>
              </w:rPr>
            </w:pPr>
            <w:r w:rsidRPr="00CC3F2E">
              <w:rPr>
                <w:sz w:val="24"/>
                <w:szCs w:val="24"/>
                <w:lang w:val="x-none" w:eastAsia="x-none"/>
              </w:rPr>
              <w:t>2</w:t>
            </w:r>
          </w:p>
        </w:tc>
      </w:tr>
      <w:tr w:rsidR="00356F4E" w:rsidRPr="00CC3F2E" w:rsidTr="00DB665F">
        <w:trPr>
          <w:trHeight w:val="27"/>
        </w:trPr>
        <w:tc>
          <w:tcPr>
            <w:tcW w:w="7560" w:type="dxa"/>
            <w:tcBorders>
              <w:top w:val="single" w:sz="4" w:space="0" w:color="auto"/>
              <w:left w:val="single" w:sz="4" w:space="0" w:color="auto"/>
              <w:bottom w:val="single" w:sz="4" w:space="0" w:color="auto"/>
              <w:right w:val="single" w:sz="4" w:space="0" w:color="auto"/>
            </w:tcBorders>
            <w:vAlign w:val="center"/>
          </w:tcPr>
          <w:p w:rsidR="00356F4E" w:rsidRPr="00CC3F2E" w:rsidRDefault="00356F4E" w:rsidP="007C6F8D">
            <w:pPr>
              <w:rPr>
                <w:sz w:val="24"/>
                <w:szCs w:val="24"/>
                <w:lang w:val="x-none" w:eastAsia="x-none"/>
              </w:rPr>
            </w:pPr>
            <w:r w:rsidRPr="00CC3F2E">
              <w:rPr>
                <w:sz w:val="24"/>
                <w:szCs w:val="24"/>
                <w:lang w:val="x-none" w:eastAsia="x-none"/>
              </w:rPr>
              <w:t>Чистые березняки полнотой 0.5</w:t>
            </w:r>
          </w:p>
        </w:tc>
        <w:tc>
          <w:tcPr>
            <w:tcW w:w="2160" w:type="dxa"/>
            <w:tcBorders>
              <w:top w:val="single" w:sz="4" w:space="0" w:color="auto"/>
              <w:left w:val="single" w:sz="4" w:space="0" w:color="auto"/>
              <w:bottom w:val="single" w:sz="4" w:space="0" w:color="auto"/>
              <w:right w:val="single" w:sz="4" w:space="0" w:color="auto"/>
            </w:tcBorders>
            <w:vAlign w:val="center"/>
          </w:tcPr>
          <w:p w:rsidR="00356F4E" w:rsidRPr="00CC3F2E" w:rsidRDefault="00356F4E" w:rsidP="007C6F8D">
            <w:pPr>
              <w:jc w:val="center"/>
              <w:rPr>
                <w:sz w:val="24"/>
                <w:szCs w:val="24"/>
                <w:lang w:val="x-none" w:eastAsia="x-none"/>
              </w:rPr>
            </w:pPr>
            <w:r w:rsidRPr="00CC3F2E">
              <w:rPr>
                <w:sz w:val="24"/>
                <w:szCs w:val="24"/>
                <w:lang w:val="x-none" w:eastAsia="x-none"/>
              </w:rPr>
              <w:t>1.5</w:t>
            </w:r>
          </w:p>
        </w:tc>
      </w:tr>
      <w:tr w:rsidR="00356F4E" w:rsidRPr="00CC3F2E" w:rsidTr="00DB665F">
        <w:trPr>
          <w:trHeight w:val="27"/>
        </w:trPr>
        <w:tc>
          <w:tcPr>
            <w:tcW w:w="7560" w:type="dxa"/>
            <w:tcBorders>
              <w:top w:val="single" w:sz="4" w:space="0" w:color="auto"/>
              <w:left w:val="single" w:sz="4" w:space="0" w:color="auto"/>
              <w:bottom w:val="single" w:sz="4" w:space="0" w:color="auto"/>
              <w:right w:val="single" w:sz="4" w:space="0" w:color="auto"/>
            </w:tcBorders>
            <w:vAlign w:val="center"/>
          </w:tcPr>
          <w:p w:rsidR="00356F4E" w:rsidRPr="00CC3F2E" w:rsidRDefault="00356F4E" w:rsidP="007C6F8D">
            <w:pPr>
              <w:rPr>
                <w:sz w:val="24"/>
                <w:szCs w:val="24"/>
                <w:lang w:val="x-none" w:eastAsia="x-none"/>
              </w:rPr>
            </w:pPr>
            <w:r w:rsidRPr="00CC3F2E">
              <w:rPr>
                <w:sz w:val="24"/>
                <w:szCs w:val="24"/>
                <w:lang w:val="x-none" w:eastAsia="x-none"/>
              </w:rPr>
              <w:t>Остальные насаждения, пригодные для выпаса (на 1 голову крупного рогатого скота или 7 овец)</w:t>
            </w:r>
          </w:p>
        </w:tc>
        <w:tc>
          <w:tcPr>
            <w:tcW w:w="2160" w:type="dxa"/>
            <w:tcBorders>
              <w:top w:val="single" w:sz="4" w:space="0" w:color="auto"/>
              <w:left w:val="single" w:sz="4" w:space="0" w:color="auto"/>
              <w:bottom w:val="single" w:sz="4" w:space="0" w:color="auto"/>
              <w:right w:val="single" w:sz="4" w:space="0" w:color="auto"/>
            </w:tcBorders>
            <w:vAlign w:val="center"/>
          </w:tcPr>
          <w:p w:rsidR="00356F4E" w:rsidRPr="00CC3F2E" w:rsidRDefault="00356F4E" w:rsidP="007C6F8D">
            <w:pPr>
              <w:jc w:val="center"/>
              <w:rPr>
                <w:sz w:val="24"/>
                <w:szCs w:val="24"/>
                <w:lang w:val="x-none" w:eastAsia="x-none"/>
              </w:rPr>
            </w:pPr>
            <w:r w:rsidRPr="00CC3F2E">
              <w:rPr>
                <w:sz w:val="24"/>
                <w:szCs w:val="24"/>
                <w:lang w:val="x-none" w:eastAsia="x-none"/>
              </w:rPr>
              <w:t>4 – 5</w:t>
            </w:r>
          </w:p>
        </w:tc>
      </w:tr>
      <w:tr w:rsidR="00356F4E" w:rsidRPr="00CC3F2E" w:rsidTr="00DB665F">
        <w:trPr>
          <w:trHeight w:val="27"/>
        </w:trPr>
        <w:tc>
          <w:tcPr>
            <w:tcW w:w="7560" w:type="dxa"/>
            <w:tcBorders>
              <w:top w:val="single" w:sz="4" w:space="0" w:color="auto"/>
              <w:left w:val="single" w:sz="4" w:space="0" w:color="auto"/>
              <w:bottom w:val="single" w:sz="4" w:space="0" w:color="auto"/>
              <w:right w:val="single" w:sz="4" w:space="0" w:color="auto"/>
            </w:tcBorders>
            <w:vAlign w:val="center"/>
          </w:tcPr>
          <w:p w:rsidR="00356F4E" w:rsidRPr="00CC3F2E" w:rsidRDefault="00356F4E" w:rsidP="007C6F8D">
            <w:pPr>
              <w:rPr>
                <w:sz w:val="24"/>
                <w:szCs w:val="24"/>
                <w:lang w:val="x-none" w:eastAsia="x-none"/>
              </w:rPr>
            </w:pPr>
            <w:r w:rsidRPr="00CC3F2E">
              <w:rPr>
                <w:sz w:val="24"/>
                <w:szCs w:val="24"/>
                <w:lang w:val="x-none" w:eastAsia="x-none"/>
              </w:rPr>
              <w:t>На вырубках, свободных от кустарников и подроста</w:t>
            </w:r>
          </w:p>
        </w:tc>
        <w:tc>
          <w:tcPr>
            <w:tcW w:w="2160" w:type="dxa"/>
            <w:tcBorders>
              <w:top w:val="single" w:sz="4" w:space="0" w:color="auto"/>
              <w:left w:val="single" w:sz="4" w:space="0" w:color="auto"/>
              <w:bottom w:val="single" w:sz="4" w:space="0" w:color="auto"/>
              <w:right w:val="single" w:sz="4" w:space="0" w:color="auto"/>
            </w:tcBorders>
            <w:vAlign w:val="center"/>
          </w:tcPr>
          <w:p w:rsidR="00356F4E" w:rsidRPr="00CC3F2E" w:rsidRDefault="00356F4E" w:rsidP="007C6F8D">
            <w:pPr>
              <w:jc w:val="center"/>
              <w:rPr>
                <w:sz w:val="24"/>
                <w:szCs w:val="24"/>
                <w:lang w:val="x-none" w:eastAsia="x-none"/>
              </w:rPr>
            </w:pPr>
            <w:r w:rsidRPr="00CC3F2E">
              <w:rPr>
                <w:sz w:val="24"/>
                <w:szCs w:val="24"/>
                <w:lang w:val="x-none" w:eastAsia="x-none"/>
              </w:rPr>
              <w:t>0.75</w:t>
            </w:r>
          </w:p>
        </w:tc>
      </w:tr>
    </w:tbl>
    <w:p w:rsidR="00356F4E" w:rsidRDefault="00356F4E" w:rsidP="00D73329">
      <w:pPr>
        <w:jc w:val="both"/>
        <w:rPr>
          <w:sz w:val="28"/>
          <w:szCs w:val="28"/>
          <w:lang w:eastAsia="x-none"/>
        </w:rPr>
      </w:pPr>
    </w:p>
    <w:p w:rsidR="00356F4E" w:rsidRDefault="00356F4E" w:rsidP="007C6F8D">
      <w:pPr>
        <w:jc w:val="center"/>
        <w:rPr>
          <w:sz w:val="28"/>
          <w:szCs w:val="28"/>
          <w:lang w:eastAsia="x-none"/>
        </w:rPr>
      </w:pPr>
      <w:r w:rsidRPr="00E23D3C">
        <w:rPr>
          <w:sz w:val="28"/>
          <w:szCs w:val="28"/>
          <w:lang w:val="x-none" w:eastAsia="x-none"/>
        </w:rPr>
        <w:t>Пчеловодство</w:t>
      </w:r>
    </w:p>
    <w:p w:rsidR="009D0486" w:rsidRPr="009D0486" w:rsidRDefault="009D0486" w:rsidP="00D73329">
      <w:pPr>
        <w:jc w:val="both"/>
        <w:rPr>
          <w:sz w:val="28"/>
          <w:szCs w:val="28"/>
          <w:lang w:eastAsia="x-none"/>
        </w:rPr>
      </w:pPr>
    </w:p>
    <w:p w:rsidR="00356F4E" w:rsidRPr="007C796A" w:rsidRDefault="00356F4E" w:rsidP="00D73329">
      <w:pPr>
        <w:ind w:firstLine="709"/>
        <w:jc w:val="both"/>
        <w:rPr>
          <w:sz w:val="28"/>
          <w:szCs w:val="28"/>
          <w:lang w:val="x-none" w:eastAsia="x-none"/>
        </w:rPr>
      </w:pPr>
      <w:r w:rsidRPr="007C796A">
        <w:rPr>
          <w:sz w:val="28"/>
          <w:szCs w:val="28"/>
          <w:lang w:val="x-none" w:eastAsia="x-none"/>
        </w:rPr>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356F4E" w:rsidRPr="007C796A" w:rsidRDefault="00356F4E" w:rsidP="00D73329">
      <w:pPr>
        <w:ind w:firstLine="709"/>
        <w:jc w:val="both"/>
        <w:rPr>
          <w:sz w:val="28"/>
          <w:szCs w:val="28"/>
          <w:lang w:val="x-none" w:eastAsia="x-none"/>
        </w:rPr>
      </w:pPr>
      <w:r w:rsidRPr="007C796A">
        <w:rPr>
          <w:sz w:val="28"/>
          <w:szCs w:val="28"/>
          <w:lang w:val="x-none" w:eastAsia="x-none"/>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356F4E" w:rsidRDefault="00356F4E" w:rsidP="00D73329">
      <w:pPr>
        <w:ind w:firstLine="709"/>
        <w:jc w:val="both"/>
        <w:rPr>
          <w:sz w:val="28"/>
          <w:szCs w:val="28"/>
          <w:lang w:eastAsia="x-none"/>
        </w:rPr>
      </w:pPr>
      <w:r w:rsidRPr="007C796A">
        <w:rPr>
          <w:sz w:val="28"/>
          <w:szCs w:val="28"/>
          <w:lang w:val="x-none" w:eastAsia="x-none"/>
        </w:rPr>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p>
    <w:p w:rsidR="00885013" w:rsidRPr="0003155D" w:rsidRDefault="00885013" w:rsidP="00D73329">
      <w:pPr>
        <w:ind w:firstLine="709"/>
        <w:jc w:val="both"/>
        <w:rPr>
          <w:sz w:val="28"/>
          <w:szCs w:val="28"/>
          <w:lang w:eastAsia="x-none"/>
        </w:rPr>
      </w:pPr>
    </w:p>
    <w:p w:rsidR="00C403E7" w:rsidRDefault="00C403E7" w:rsidP="00D73329">
      <w:pPr>
        <w:jc w:val="both"/>
        <w:rPr>
          <w:sz w:val="28"/>
          <w:szCs w:val="28"/>
          <w:lang w:eastAsia="x-none"/>
        </w:rPr>
      </w:pPr>
    </w:p>
    <w:p w:rsidR="00C403E7" w:rsidRDefault="00C403E7" w:rsidP="00D73329">
      <w:pPr>
        <w:jc w:val="both"/>
        <w:rPr>
          <w:sz w:val="28"/>
          <w:szCs w:val="28"/>
          <w:lang w:eastAsia="x-none"/>
        </w:rPr>
      </w:pPr>
    </w:p>
    <w:p w:rsidR="00C403E7" w:rsidRDefault="00C403E7" w:rsidP="00D73329">
      <w:pPr>
        <w:jc w:val="both"/>
        <w:rPr>
          <w:sz w:val="28"/>
          <w:szCs w:val="28"/>
          <w:lang w:eastAsia="x-none"/>
        </w:rPr>
      </w:pPr>
    </w:p>
    <w:p w:rsidR="00C403E7" w:rsidRDefault="00C403E7" w:rsidP="00D73329">
      <w:pPr>
        <w:jc w:val="both"/>
        <w:rPr>
          <w:sz w:val="28"/>
          <w:szCs w:val="28"/>
          <w:lang w:eastAsia="x-none"/>
        </w:rPr>
      </w:pPr>
    </w:p>
    <w:p w:rsidR="00C403E7" w:rsidRDefault="00C403E7" w:rsidP="00D73329">
      <w:pPr>
        <w:jc w:val="both"/>
        <w:rPr>
          <w:sz w:val="28"/>
          <w:szCs w:val="28"/>
          <w:lang w:eastAsia="x-none"/>
        </w:rPr>
      </w:pPr>
    </w:p>
    <w:p w:rsidR="00C403E7" w:rsidRDefault="00C403E7" w:rsidP="00D73329">
      <w:pPr>
        <w:jc w:val="both"/>
        <w:rPr>
          <w:sz w:val="28"/>
          <w:szCs w:val="28"/>
          <w:lang w:eastAsia="x-none"/>
        </w:rPr>
      </w:pPr>
    </w:p>
    <w:p w:rsidR="00C403E7" w:rsidRDefault="00C403E7" w:rsidP="00D73329">
      <w:pPr>
        <w:jc w:val="both"/>
        <w:rPr>
          <w:sz w:val="28"/>
          <w:szCs w:val="28"/>
          <w:lang w:eastAsia="x-none"/>
        </w:rPr>
      </w:pPr>
    </w:p>
    <w:p w:rsidR="00356F4E" w:rsidRPr="007C796A" w:rsidRDefault="00356F4E" w:rsidP="007C6F8D">
      <w:pPr>
        <w:jc w:val="right"/>
        <w:rPr>
          <w:sz w:val="28"/>
          <w:szCs w:val="28"/>
          <w:lang w:eastAsia="x-none"/>
        </w:rPr>
      </w:pPr>
      <w:r w:rsidRPr="007C796A">
        <w:rPr>
          <w:sz w:val="28"/>
          <w:szCs w:val="28"/>
          <w:lang w:val="x-none" w:eastAsia="x-none"/>
        </w:rPr>
        <w:t xml:space="preserve">Таблица </w:t>
      </w:r>
      <w:r>
        <w:rPr>
          <w:sz w:val="28"/>
          <w:szCs w:val="28"/>
          <w:lang w:eastAsia="x-none"/>
        </w:rPr>
        <w:t>13.7</w:t>
      </w:r>
    </w:p>
    <w:p w:rsidR="00356F4E" w:rsidRPr="007C796A" w:rsidRDefault="00356F4E" w:rsidP="007C6F8D">
      <w:pPr>
        <w:jc w:val="center"/>
        <w:rPr>
          <w:sz w:val="28"/>
          <w:szCs w:val="28"/>
          <w:lang w:val="x-none" w:eastAsia="x-none"/>
        </w:rPr>
      </w:pPr>
      <w:r w:rsidRPr="007C796A">
        <w:rPr>
          <w:sz w:val="28"/>
          <w:szCs w:val="28"/>
          <w:lang w:val="x-none" w:eastAsia="x-none"/>
        </w:rPr>
        <w:t>Медопродуктивность медоносных растений</w:t>
      </w:r>
    </w:p>
    <w:p w:rsidR="00356F4E" w:rsidRPr="007C796A" w:rsidRDefault="00356F4E" w:rsidP="00D73329">
      <w:pPr>
        <w:jc w:val="both"/>
        <w:rPr>
          <w:bCs/>
          <w:sz w:val="28"/>
          <w:szCs w:val="28"/>
          <w:lang w:eastAsia="en-US"/>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280"/>
        <w:gridCol w:w="2280"/>
        <w:gridCol w:w="1920"/>
      </w:tblGrid>
      <w:tr w:rsidR="00356F4E" w:rsidRPr="007C796A" w:rsidTr="00DB665F">
        <w:trPr>
          <w:trHeight w:val="54"/>
          <w:tblHeader/>
        </w:trPr>
        <w:tc>
          <w:tcPr>
            <w:tcW w:w="3240" w:type="dxa"/>
            <w:vMerge w:val="restart"/>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Медоносы</w:t>
            </w:r>
          </w:p>
        </w:tc>
        <w:tc>
          <w:tcPr>
            <w:tcW w:w="4560" w:type="dxa"/>
            <w:gridSpan w:val="2"/>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Средние сроки цветения</w:t>
            </w:r>
          </w:p>
        </w:tc>
        <w:tc>
          <w:tcPr>
            <w:tcW w:w="1920" w:type="dxa"/>
            <w:vMerge w:val="restart"/>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Медопродуктивность, кг / га</w:t>
            </w:r>
          </w:p>
        </w:tc>
      </w:tr>
      <w:tr w:rsidR="00356F4E" w:rsidRPr="007C796A" w:rsidTr="00DB665F">
        <w:trPr>
          <w:trHeight w:val="54"/>
          <w:tblHeader/>
        </w:trPr>
        <w:tc>
          <w:tcPr>
            <w:tcW w:w="3240" w:type="dxa"/>
            <w:vMerge/>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начало</w:t>
            </w:r>
          </w:p>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(дата)</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продуктивность (дней)</w:t>
            </w:r>
          </w:p>
        </w:tc>
        <w:tc>
          <w:tcPr>
            <w:tcW w:w="1920" w:type="dxa"/>
            <w:vMerge/>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tabs>
                <w:tab w:val="right" w:leader="dot" w:pos="9344"/>
              </w:tabs>
              <w:ind w:firstLine="709"/>
              <w:jc w:val="both"/>
              <w:rPr>
                <w:sz w:val="24"/>
                <w:szCs w:val="24"/>
              </w:rPr>
            </w:pP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Мать-и-мачеха</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12.04</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30-60</w:t>
            </w:r>
          </w:p>
        </w:tc>
        <w:tc>
          <w:tcPr>
            <w:tcW w:w="192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П*</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 xml:space="preserve">Лещина </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20.04</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6-9</w:t>
            </w:r>
          </w:p>
        </w:tc>
        <w:tc>
          <w:tcPr>
            <w:tcW w:w="192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П*</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Ветреница</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20.04</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30</w:t>
            </w:r>
          </w:p>
        </w:tc>
        <w:tc>
          <w:tcPr>
            <w:tcW w:w="192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П*</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 xml:space="preserve">Верба красная      </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22.04</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5-30</w:t>
            </w:r>
          </w:p>
        </w:tc>
        <w:tc>
          <w:tcPr>
            <w:tcW w:w="192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150</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 xml:space="preserve">Медуница аптечная  </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23.04</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30</w:t>
            </w:r>
          </w:p>
        </w:tc>
        <w:tc>
          <w:tcPr>
            <w:tcW w:w="192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П*</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 xml:space="preserve">Ива козья          </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28.04</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10</w:t>
            </w:r>
          </w:p>
        </w:tc>
        <w:tc>
          <w:tcPr>
            <w:tcW w:w="192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150</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 xml:space="preserve">Волчье лыко </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30.04</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15</w:t>
            </w:r>
          </w:p>
        </w:tc>
        <w:tc>
          <w:tcPr>
            <w:tcW w:w="192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П*</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 xml:space="preserve">Будра плющевидная  </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Апрель</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90</w:t>
            </w:r>
          </w:p>
        </w:tc>
        <w:tc>
          <w:tcPr>
            <w:tcW w:w="192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П*</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Клен остролистный</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08.05</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7-10</w:t>
            </w:r>
          </w:p>
        </w:tc>
        <w:tc>
          <w:tcPr>
            <w:tcW w:w="192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200</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 xml:space="preserve">Ива ломкая </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10.05</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5-10</w:t>
            </w:r>
          </w:p>
        </w:tc>
        <w:tc>
          <w:tcPr>
            <w:tcW w:w="192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150</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 xml:space="preserve">Ива белая </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11.05</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15-20</w:t>
            </w:r>
          </w:p>
        </w:tc>
        <w:tc>
          <w:tcPr>
            <w:tcW w:w="192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150</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Смородина</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20.05</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10-20</w:t>
            </w:r>
          </w:p>
        </w:tc>
        <w:tc>
          <w:tcPr>
            <w:tcW w:w="192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50-140</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Черемуха</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21.05</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12</w:t>
            </w:r>
          </w:p>
        </w:tc>
        <w:tc>
          <w:tcPr>
            <w:tcW w:w="192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П*</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 xml:space="preserve">Крапива глухая </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24.05</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45</w:t>
            </w:r>
          </w:p>
        </w:tc>
        <w:tc>
          <w:tcPr>
            <w:tcW w:w="192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100</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 xml:space="preserve">Вишня </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23.05</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10-12</w:t>
            </w:r>
          </w:p>
        </w:tc>
        <w:tc>
          <w:tcPr>
            <w:tcW w:w="192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30-40</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Акация желтая</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25.05</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10-14</w:t>
            </w:r>
          </w:p>
        </w:tc>
        <w:tc>
          <w:tcPr>
            <w:tcW w:w="192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350</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Яблоня</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26.05</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10-12</w:t>
            </w:r>
          </w:p>
        </w:tc>
        <w:tc>
          <w:tcPr>
            <w:tcW w:w="192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20-30</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Боярышник</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май</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15</w:t>
            </w:r>
          </w:p>
        </w:tc>
        <w:tc>
          <w:tcPr>
            <w:tcW w:w="192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П*</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Брусника</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май</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30</w:t>
            </w:r>
          </w:p>
        </w:tc>
        <w:tc>
          <w:tcPr>
            <w:tcW w:w="192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П*</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Клен татарский</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май</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7-10</w:t>
            </w:r>
          </w:p>
        </w:tc>
        <w:tc>
          <w:tcPr>
            <w:tcW w:w="192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100</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Рябина</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май</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10</w:t>
            </w:r>
          </w:p>
        </w:tc>
        <w:tc>
          <w:tcPr>
            <w:tcW w:w="192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30-40</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Терн</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май</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15</w:t>
            </w:r>
          </w:p>
        </w:tc>
        <w:tc>
          <w:tcPr>
            <w:tcW w:w="192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25</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Жимолость</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май</w:t>
            </w:r>
          </w:p>
        </w:tc>
        <w:tc>
          <w:tcPr>
            <w:tcW w:w="228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20</w:t>
            </w:r>
          </w:p>
        </w:tc>
        <w:tc>
          <w:tcPr>
            <w:tcW w:w="1920" w:type="dxa"/>
            <w:tcBorders>
              <w:top w:val="single" w:sz="4" w:space="0" w:color="auto"/>
              <w:left w:val="single" w:sz="4" w:space="0" w:color="auto"/>
              <w:bottom w:val="single" w:sz="4" w:space="0" w:color="auto"/>
              <w:right w:val="single" w:sz="4" w:space="0" w:color="auto"/>
            </w:tcBorders>
          </w:tcPr>
          <w:p w:rsidR="00356F4E" w:rsidRPr="009D0486" w:rsidRDefault="00356F4E" w:rsidP="00D73329">
            <w:pPr>
              <w:jc w:val="both"/>
              <w:rPr>
                <w:sz w:val="24"/>
                <w:szCs w:val="24"/>
                <w:lang w:val="x-none" w:eastAsia="x-none"/>
              </w:rPr>
            </w:pPr>
            <w:r w:rsidRPr="009D0486">
              <w:rPr>
                <w:sz w:val="24"/>
                <w:szCs w:val="24"/>
                <w:lang w:val="x-none" w:eastAsia="x-none"/>
              </w:rPr>
              <w:t>П*</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Чабрец обыкновенный</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май-июнь</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34</w:t>
            </w:r>
          </w:p>
        </w:tc>
        <w:tc>
          <w:tcPr>
            <w:tcW w:w="192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140</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Черника</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май-июнь</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30</w:t>
            </w:r>
          </w:p>
        </w:tc>
        <w:tc>
          <w:tcPr>
            <w:tcW w:w="192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30</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Шалфей луговой</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май-июнь</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30-60</w:t>
            </w:r>
          </w:p>
        </w:tc>
        <w:tc>
          <w:tcPr>
            <w:tcW w:w="192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110</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Крушина ломкая</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06.06</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14</w:t>
            </w:r>
          </w:p>
        </w:tc>
        <w:tc>
          <w:tcPr>
            <w:tcW w:w="192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35</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Калина</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11.06</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30-45</w:t>
            </w:r>
          </w:p>
        </w:tc>
        <w:tc>
          <w:tcPr>
            <w:tcW w:w="192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П*</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Малина лесная</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15.06</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25-40</w:t>
            </w:r>
          </w:p>
        </w:tc>
        <w:tc>
          <w:tcPr>
            <w:tcW w:w="192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60-100</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Кипрей</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22.06</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45-60</w:t>
            </w:r>
          </w:p>
        </w:tc>
        <w:tc>
          <w:tcPr>
            <w:tcW w:w="192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350-400</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 xml:space="preserve">Липа крупнолистная  </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23.07</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14</w:t>
            </w:r>
          </w:p>
        </w:tc>
        <w:tc>
          <w:tcPr>
            <w:tcW w:w="192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500-600</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Донник белый двулетний</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25.06</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30</w:t>
            </w:r>
          </w:p>
        </w:tc>
        <w:tc>
          <w:tcPr>
            <w:tcW w:w="192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200-300</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Земляника</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июнь</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20</w:t>
            </w:r>
          </w:p>
        </w:tc>
        <w:tc>
          <w:tcPr>
            <w:tcW w:w="192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10</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Горошек мышиный</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июнь-июль</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30-40</w:t>
            </w:r>
          </w:p>
        </w:tc>
        <w:tc>
          <w:tcPr>
            <w:tcW w:w="192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180-370</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Шалфей лекарственный</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июнь-июль</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47</w:t>
            </w:r>
          </w:p>
        </w:tc>
        <w:tc>
          <w:tcPr>
            <w:tcW w:w="192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117-133</w:t>
            </w:r>
          </w:p>
        </w:tc>
      </w:tr>
      <w:tr w:rsidR="00356F4E" w:rsidRPr="007C796A" w:rsidTr="00DB665F">
        <w:trPr>
          <w:trHeight w:val="54"/>
        </w:trPr>
        <w:tc>
          <w:tcPr>
            <w:tcW w:w="324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 xml:space="preserve">Донник желтый </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июнь-июль</w:t>
            </w:r>
          </w:p>
        </w:tc>
        <w:tc>
          <w:tcPr>
            <w:tcW w:w="228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color w:val="000000"/>
                <w:sz w:val="24"/>
                <w:szCs w:val="24"/>
                <w:lang w:val="x-none" w:eastAsia="x-none"/>
              </w:rPr>
            </w:pPr>
            <w:r w:rsidRPr="009D0486">
              <w:rPr>
                <w:color w:val="000000"/>
                <w:sz w:val="24"/>
                <w:szCs w:val="24"/>
                <w:lang w:val="x-none" w:eastAsia="x-none"/>
              </w:rPr>
              <w:t>30-40</w:t>
            </w:r>
          </w:p>
        </w:tc>
        <w:tc>
          <w:tcPr>
            <w:tcW w:w="1920" w:type="dxa"/>
            <w:tcBorders>
              <w:top w:val="single" w:sz="4" w:space="0" w:color="auto"/>
              <w:left w:val="single" w:sz="4" w:space="0" w:color="auto"/>
              <w:bottom w:val="single" w:sz="4" w:space="0" w:color="auto"/>
              <w:right w:val="single" w:sz="4" w:space="0" w:color="auto"/>
            </w:tcBorders>
            <w:vAlign w:val="center"/>
          </w:tcPr>
          <w:p w:rsidR="00356F4E" w:rsidRPr="009D0486" w:rsidRDefault="00356F4E" w:rsidP="00D73329">
            <w:pPr>
              <w:jc w:val="both"/>
              <w:rPr>
                <w:sz w:val="24"/>
                <w:szCs w:val="24"/>
                <w:lang w:val="x-none" w:eastAsia="x-none"/>
              </w:rPr>
            </w:pPr>
            <w:r w:rsidRPr="009D0486">
              <w:rPr>
                <w:sz w:val="24"/>
                <w:szCs w:val="24"/>
                <w:lang w:val="x-none" w:eastAsia="x-none"/>
              </w:rPr>
              <w:t>150-200</w:t>
            </w:r>
          </w:p>
        </w:tc>
      </w:tr>
    </w:tbl>
    <w:p w:rsidR="0025180B" w:rsidRDefault="0025180B" w:rsidP="00D73329">
      <w:pPr>
        <w:ind w:firstLine="709"/>
        <w:jc w:val="both"/>
        <w:rPr>
          <w:sz w:val="28"/>
          <w:szCs w:val="28"/>
          <w:lang w:eastAsia="x-none"/>
        </w:rPr>
      </w:pPr>
    </w:p>
    <w:p w:rsidR="00356F4E" w:rsidRDefault="00356F4E" w:rsidP="00D73329">
      <w:pPr>
        <w:ind w:firstLine="709"/>
        <w:jc w:val="both"/>
        <w:rPr>
          <w:sz w:val="28"/>
          <w:szCs w:val="28"/>
          <w:lang w:eastAsia="x-none"/>
        </w:rPr>
      </w:pPr>
      <w:r w:rsidRPr="007C796A">
        <w:rPr>
          <w:sz w:val="28"/>
          <w:szCs w:val="28"/>
          <w:lang w:val="x-none" w:eastAsia="x-none"/>
        </w:rPr>
        <w:t>Примечание: П* - обозначен поддерживающий тип взятка.</w:t>
      </w:r>
    </w:p>
    <w:p w:rsidR="00356F4E" w:rsidRPr="0003155D" w:rsidRDefault="00356F4E" w:rsidP="00D73329">
      <w:pPr>
        <w:ind w:firstLine="709"/>
        <w:jc w:val="both"/>
        <w:rPr>
          <w:sz w:val="28"/>
          <w:szCs w:val="28"/>
          <w:lang w:eastAsia="x-none"/>
        </w:rPr>
      </w:pPr>
    </w:p>
    <w:p w:rsidR="0025180B" w:rsidRDefault="0025180B" w:rsidP="00D73329">
      <w:pPr>
        <w:ind w:firstLine="905"/>
        <w:jc w:val="both"/>
        <w:rPr>
          <w:sz w:val="28"/>
          <w:szCs w:val="28"/>
          <w:lang w:eastAsia="x-none"/>
        </w:rPr>
      </w:pPr>
    </w:p>
    <w:p w:rsidR="0025180B" w:rsidRDefault="0025180B" w:rsidP="00D73329">
      <w:pPr>
        <w:ind w:firstLine="905"/>
        <w:jc w:val="both"/>
        <w:rPr>
          <w:sz w:val="28"/>
          <w:szCs w:val="28"/>
          <w:lang w:eastAsia="x-none"/>
        </w:rPr>
      </w:pPr>
    </w:p>
    <w:p w:rsidR="0025180B" w:rsidRDefault="0025180B" w:rsidP="00D73329">
      <w:pPr>
        <w:ind w:firstLine="905"/>
        <w:jc w:val="both"/>
        <w:rPr>
          <w:sz w:val="28"/>
          <w:szCs w:val="28"/>
          <w:lang w:eastAsia="x-none"/>
        </w:rPr>
      </w:pPr>
    </w:p>
    <w:p w:rsidR="0025180B" w:rsidRDefault="0025180B" w:rsidP="00D73329">
      <w:pPr>
        <w:ind w:firstLine="905"/>
        <w:jc w:val="both"/>
        <w:rPr>
          <w:sz w:val="28"/>
          <w:szCs w:val="28"/>
          <w:lang w:eastAsia="x-none"/>
        </w:rPr>
      </w:pPr>
    </w:p>
    <w:p w:rsidR="00356F4E" w:rsidRPr="007C796A" w:rsidRDefault="00356F4E" w:rsidP="007C6F8D">
      <w:pPr>
        <w:ind w:firstLine="905"/>
        <w:jc w:val="right"/>
        <w:rPr>
          <w:sz w:val="28"/>
          <w:szCs w:val="28"/>
          <w:lang w:eastAsia="x-none"/>
        </w:rPr>
      </w:pPr>
      <w:r w:rsidRPr="007C796A">
        <w:rPr>
          <w:sz w:val="28"/>
          <w:szCs w:val="28"/>
          <w:lang w:val="x-none" w:eastAsia="x-none"/>
        </w:rPr>
        <w:t xml:space="preserve">Таблица </w:t>
      </w:r>
      <w:r>
        <w:rPr>
          <w:sz w:val="28"/>
          <w:szCs w:val="28"/>
          <w:lang w:eastAsia="x-none"/>
        </w:rPr>
        <w:t>13.8</w:t>
      </w:r>
    </w:p>
    <w:p w:rsidR="00356F4E" w:rsidRPr="007C796A" w:rsidRDefault="00356F4E" w:rsidP="007C6F8D">
      <w:pPr>
        <w:jc w:val="center"/>
        <w:rPr>
          <w:sz w:val="28"/>
          <w:szCs w:val="28"/>
          <w:lang w:val="x-none" w:eastAsia="x-none"/>
        </w:rPr>
      </w:pPr>
      <w:r w:rsidRPr="007C796A">
        <w:rPr>
          <w:sz w:val="28"/>
          <w:szCs w:val="28"/>
          <w:lang w:val="x-none" w:eastAsia="x-none"/>
        </w:rPr>
        <w:t>Возможный сбор меда в чистых липняках в период цветения липы, кг/га</w:t>
      </w:r>
      <w:r w:rsidRPr="007C796A">
        <w:rPr>
          <w:sz w:val="28"/>
          <w:szCs w:val="28"/>
          <w:lang w:eastAsia="x-none"/>
        </w:rPr>
        <w:br/>
      </w:r>
      <w:r w:rsidRPr="007C796A">
        <w:rPr>
          <w:sz w:val="28"/>
          <w:szCs w:val="28"/>
          <w:lang w:val="x-none" w:eastAsia="x-none"/>
        </w:rPr>
        <w:t>(30% от общей медопродуктивности)</w:t>
      </w:r>
    </w:p>
    <w:p w:rsidR="00356F4E" w:rsidRPr="007C796A" w:rsidRDefault="00356F4E" w:rsidP="00D73329">
      <w:pPr>
        <w:jc w:val="both"/>
        <w:rPr>
          <w:bCs/>
          <w:sz w:val="28"/>
          <w:szCs w:val="28"/>
          <w:lang w:eastAsia="en-US"/>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8"/>
        <w:gridCol w:w="1389"/>
        <w:gridCol w:w="1388"/>
        <w:gridCol w:w="1389"/>
        <w:gridCol w:w="1388"/>
        <w:gridCol w:w="1389"/>
        <w:gridCol w:w="1389"/>
      </w:tblGrid>
      <w:tr w:rsidR="00356F4E" w:rsidRPr="007C796A" w:rsidTr="00DB665F">
        <w:trPr>
          <w:trHeight w:val="30"/>
          <w:tblHeader/>
        </w:trPr>
        <w:tc>
          <w:tcPr>
            <w:tcW w:w="1388" w:type="dxa"/>
            <w:vMerge w:val="restart"/>
            <w:tcBorders>
              <w:top w:val="single" w:sz="4" w:space="0" w:color="auto"/>
              <w:left w:val="single" w:sz="4" w:space="0" w:color="auto"/>
              <w:bottom w:val="single" w:sz="4" w:space="0" w:color="auto"/>
              <w:right w:val="single" w:sz="4" w:space="0" w:color="auto"/>
            </w:tcBorders>
            <w:vAlign w:val="center"/>
          </w:tcPr>
          <w:p w:rsidR="00356F4E" w:rsidRPr="00E506E9" w:rsidRDefault="00356F4E" w:rsidP="00D73329">
            <w:pPr>
              <w:jc w:val="both"/>
              <w:rPr>
                <w:sz w:val="26"/>
                <w:szCs w:val="26"/>
                <w:lang w:val="x-none" w:eastAsia="x-none"/>
              </w:rPr>
            </w:pPr>
            <w:r w:rsidRPr="00E506E9">
              <w:rPr>
                <w:sz w:val="26"/>
                <w:szCs w:val="26"/>
                <w:lang w:val="x-none" w:eastAsia="x-none"/>
              </w:rPr>
              <w:t>Возраст,</w:t>
            </w:r>
          </w:p>
          <w:p w:rsidR="00356F4E" w:rsidRPr="00E506E9" w:rsidRDefault="00356F4E" w:rsidP="00D73329">
            <w:pPr>
              <w:jc w:val="both"/>
              <w:rPr>
                <w:sz w:val="26"/>
                <w:szCs w:val="26"/>
                <w:lang w:val="x-none" w:eastAsia="x-none"/>
              </w:rPr>
            </w:pPr>
            <w:r w:rsidRPr="00E506E9">
              <w:rPr>
                <w:sz w:val="26"/>
                <w:szCs w:val="26"/>
                <w:lang w:val="x-none" w:eastAsia="x-none"/>
              </w:rPr>
              <w:t>лет</w:t>
            </w:r>
          </w:p>
        </w:tc>
        <w:tc>
          <w:tcPr>
            <w:tcW w:w="2777" w:type="dxa"/>
            <w:gridSpan w:val="2"/>
            <w:tcBorders>
              <w:top w:val="single" w:sz="4" w:space="0" w:color="auto"/>
              <w:left w:val="single" w:sz="4" w:space="0" w:color="auto"/>
              <w:bottom w:val="single" w:sz="4" w:space="0" w:color="auto"/>
              <w:right w:val="single" w:sz="4" w:space="0" w:color="auto"/>
            </w:tcBorders>
            <w:vAlign w:val="center"/>
          </w:tcPr>
          <w:p w:rsidR="00356F4E" w:rsidRPr="00E506E9" w:rsidRDefault="00356F4E" w:rsidP="00D73329">
            <w:pPr>
              <w:jc w:val="both"/>
              <w:rPr>
                <w:sz w:val="26"/>
                <w:szCs w:val="26"/>
                <w:lang w:val="x-none" w:eastAsia="x-none"/>
              </w:rPr>
            </w:pPr>
            <w:r w:rsidRPr="00E506E9">
              <w:rPr>
                <w:sz w:val="26"/>
                <w:szCs w:val="26"/>
                <w:lang w:val="en-US" w:eastAsia="x-none"/>
              </w:rPr>
              <w:t>I</w:t>
            </w:r>
            <w:r w:rsidRPr="00E506E9">
              <w:rPr>
                <w:sz w:val="26"/>
                <w:szCs w:val="26"/>
                <w:lang w:val="x-none" w:eastAsia="x-none"/>
              </w:rPr>
              <w:t xml:space="preserve"> – </w:t>
            </w:r>
            <w:r w:rsidRPr="00E506E9">
              <w:rPr>
                <w:sz w:val="26"/>
                <w:szCs w:val="26"/>
                <w:lang w:val="en-US" w:eastAsia="x-none"/>
              </w:rPr>
              <w:t>II</w:t>
            </w:r>
            <w:r w:rsidRPr="00E506E9">
              <w:rPr>
                <w:sz w:val="26"/>
                <w:szCs w:val="26"/>
                <w:lang w:val="x-none" w:eastAsia="x-none"/>
              </w:rPr>
              <w:t xml:space="preserve">  бонитет</w:t>
            </w:r>
          </w:p>
        </w:tc>
        <w:tc>
          <w:tcPr>
            <w:tcW w:w="2777" w:type="dxa"/>
            <w:gridSpan w:val="2"/>
            <w:tcBorders>
              <w:top w:val="single" w:sz="4" w:space="0" w:color="auto"/>
              <w:left w:val="single" w:sz="4" w:space="0" w:color="auto"/>
              <w:bottom w:val="single" w:sz="4" w:space="0" w:color="auto"/>
              <w:right w:val="single" w:sz="4" w:space="0" w:color="auto"/>
            </w:tcBorders>
            <w:vAlign w:val="center"/>
          </w:tcPr>
          <w:p w:rsidR="00356F4E" w:rsidRPr="00E506E9" w:rsidRDefault="00356F4E" w:rsidP="00D73329">
            <w:pPr>
              <w:jc w:val="both"/>
              <w:rPr>
                <w:sz w:val="26"/>
                <w:szCs w:val="26"/>
                <w:lang w:val="x-none" w:eastAsia="x-none"/>
              </w:rPr>
            </w:pPr>
            <w:r w:rsidRPr="00E506E9">
              <w:rPr>
                <w:sz w:val="26"/>
                <w:szCs w:val="26"/>
                <w:lang w:val="en-US" w:eastAsia="x-none"/>
              </w:rPr>
              <w:t>III</w:t>
            </w:r>
            <w:r w:rsidRPr="00E506E9">
              <w:rPr>
                <w:sz w:val="26"/>
                <w:szCs w:val="26"/>
                <w:lang w:val="x-none" w:eastAsia="x-none"/>
              </w:rPr>
              <w:t xml:space="preserve">  бонитет</w:t>
            </w:r>
          </w:p>
        </w:tc>
        <w:tc>
          <w:tcPr>
            <w:tcW w:w="2778" w:type="dxa"/>
            <w:gridSpan w:val="2"/>
            <w:tcBorders>
              <w:top w:val="single" w:sz="4" w:space="0" w:color="auto"/>
              <w:left w:val="single" w:sz="4" w:space="0" w:color="auto"/>
              <w:bottom w:val="single" w:sz="4" w:space="0" w:color="auto"/>
              <w:right w:val="single" w:sz="4" w:space="0" w:color="auto"/>
            </w:tcBorders>
            <w:vAlign w:val="center"/>
          </w:tcPr>
          <w:p w:rsidR="00356F4E" w:rsidRPr="00E506E9" w:rsidRDefault="00356F4E" w:rsidP="00D73329">
            <w:pPr>
              <w:jc w:val="both"/>
              <w:rPr>
                <w:sz w:val="26"/>
                <w:szCs w:val="26"/>
                <w:lang w:val="x-none" w:eastAsia="x-none"/>
              </w:rPr>
            </w:pPr>
            <w:r w:rsidRPr="00E506E9">
              <w:rPr>
                <w:sz w:val="26"/>
                <w:szCs w:val="26"/>
                <w:lang w:val="en-US" w:eastAsia="x-none"/>
              </w:rPr>
              <w:t>IV</w:t>
            </w:r>
            <w:r w:rsidRPr="00E506E9">
              <w:rPr>
                <w:sz w:val="26"/>
                <w:szCs w:val="26"/>
                <w:lang w:val="x-none" w:eastAsia="x-none"/>
              </w:rPr>
              <w:t xml:space="preserve"> – </w:t>
            </w:r>
            <w:r w:rsidRPr="00E506E9">
              <w:rPr>
                <w:sz w:val="26"/>
                <w:szCs w:val="26"/>
                <w:lang w:val="en-US" w:eastAsia="x-none"/>
              </w:rPr>
              <w:t>V</w:t>
            </w:r>
            <w:r w:rsidRPr="00E506E9">
              <w:rPr>
                <w:sz w:val="26"/>
                <w:szCs w:val="26"/>
                <w:lang w:val="x-none" w:eastAsia="x-none"/>
              </w:rPr>
              <w:t xml:space="preserve">   бонитет</w:t>
            </w:r>
          </w:p>
        </w:tc>
      </w:tr>
      <w:tr w:rsidR="00356F4E" w:rsidRPr="007C796A" w:rsidTr="00DB665F">
        <w:trPr>
          <w:trHeight w:val="20"/>
          <w:tblHeader/>
        </w:trPr>
        <w:tc>
          <w:tcPr>
            <w:tcW w:w="1388" w:type="dxa"/>
            <w:vMerge/>
            <w:tcBorders>
              <w:top w:val="single" w:sz="4" w:space="0" w:color="auto"/>
              <w:left w:val="single" w:sz="4" w:space="0" w:color="auto"/>
              <w:bottom w:val="single" w:sz="4" w:space="0" w:color="auto"/>
              <w:right w:val="single" w:sz="4" w:space="0" w:color="auto"/>
            </w:tcBorders>
            <w:vAlign w:val="center"/>
          </w:tcPr>
          <w:p w:rsidR="00356F4E" w:rsidRPr="00E506E9" w:rsidRDefault="00356F4E" w:rsidP="00D73329">
            <w:pPr>
              <w:tabs>
                <w:tab w:val="right" w:leader="dot" w:pos="9344"/>
              </w:tabs>
              <w:ind w:firstLine="709"/>
              <w:jc w:val="both"/>
              <w:rPr>
                <w:sz w:val="26"/>
                <w:szCs w:val="26"/>
              </w:rPr>
            </w:pPr>
          </w:p>
        </w:tc>
        <w:tc>
          <w:tcPr>
            <w:tcW w:w="8332" w:type="dxa"/>
            <w:gridSpan w:val="6"/>
            <w:tcBorders>
              <w:top w:val="single" w:sz="4" w:space="0" w:color="auto"/>
              <w:left w:val="single" w:sz="4" w:space="0" w:color="auto"/>
              <w:bottom w:val="single" w:sz="4" w:space="0" w:color="auto"/>
              <w:right w:val="single" w:sz="4" w:space="0" w:color="auto"/>
            </w:tcBorders>
            <w:vAlign w:val="center"/>
          </w:tcPr>
          <w:p w:rsidR="00356F4E" w:rsidRPr="00E506E9" w:rsidRDefault="00356F4E" w:rsidP="00D73329">
            <w:pPr>
              <w:jc w:val="both"/>
              <w:rPr>
                <w:sz w:val="26"/>
                <w:szCs w:val="26"/>
                <w:lang w:val="x-none" w:eastAsia="x-none"/>
              </w:rPr>
            </w:pPr>
            <w:r w:rsidRPr="00E506E9">
              <w:rPr>
                <w:sz w:val="26"/>
                <w:szCs w:val="26"/>
                <w:lang w:val="x-none" w:eastAsia="x-none"/>
              </w:rPr>
              <w:t>п о л н о т а</w:t>
            </w:r>
          </w:p>
        </w:tc>
      </w:tr>
      <w:tr w:rsidR="00356F4E" w:rsidRPr="007C796A" w:rsidTr="00DB665F">
        <w:trPr>
          <w:trHeight w:val="20"/>
          <w:tblHeader/>
        </w:trPr>
        <w:tc>
          <w:tcPr>
            <w:tcW w:w="1388" w:type="dxa"/>
            <w:vMerge/>
            <w:tcBorders>
              <w:top w:val="single" w:sz="4" w:space="0" w:color="auto"/>
              <w:left w:val="single" w:sz="4" w:space="0" w:color="auto"/>
              <w:bottom w:val="single" w:sz="4" w:space="0" w:color="auto"/>
              <w:right w:val="single" w:sz="4" w:space="0" w:color="auto"/>
            </w:tcBorders>
            <w:vAlign w:val="center"/>
          </w:tcPr>
          <w:p w:rsidR="00356F4E" w:rsidRPr="00E506E9" w:rsidRDefault="00356F4E" w:rsidP="00D73329">
            <w:pPr>
              <w:tabs>
                <w:tab w:val="right" w:leader="dot" w:pos="9344"/>
              </w:tabs>
              <w:ind w:firstLine="709"/>
              <w:jc w:val="both"/>
              <w:rPr>
                <w:sz w:val="26"/>
                <w:szCs w:val="26"/>
              </w:rPr>
            </w:pPr>
          </w:p>
        </w:tc>
        <w:tc>
          <w:tcPr>
            <w:tcW w:w="1389" w:type="dxa"/>
            <w:tcBorders>
              <w:top w:val="single" w:sz="4" w:space="0" w:color="auto"/>
              <w:left w:val="single" w:sz="4" w:space="0" w:color="auto"/>
              <w:bottom w:val="single" w:sz="4" w:space="0" w:color="auto"/>
              <w:right w:val="single" w:sz="4" w:space="0" w:color="auto"/>
            </w:tcBorders>
            <w:vAlign w:val="center"/>
          </w:tcPr>
          <w:p w:rsidR="00356F4E" w:rsidRPr="00E506E9" w:rsidRDefault="00356F4E" w:rsidP="00D73329">
            <w:pPr>
              <w:jc w:val="both"/>
              <w:rPr>
                <w:sz w:val="26"/>
                <w:szCs w:val="26"/>
                <w:lang w:val="x-none" w:eastAsia="x-none"/>
              </w:rPr>
            </w:pPr>
            <w:r w:rsidRPr="00E506E9">
              <w:rPr>
                <w:sz w:val="26"/>
                <w:szCs w:val="26"/>
                <w:lang w:val="x-none" w:eastAsia="x-none"/>
              </w:rPr>
              <w:t>0,3 – 0,5</w:t>
            </w:r>
          </w:p>
        </w:tc>
        <w:tc>
          <w:tcPr>
            <w:tcW w:w="1388" w:type="dxa"/>
            <w:tcBorders>
              <w:top w:val="single" w:sz="4" w:space="0" w:color="auto"/>
              <w:left w:val="single" w:sz="4" w:space="0" w:color="auto"/>
              <w:bottom w:val="single" w:sz="4" w:space="0" w:color="auto"/>
              <w:right w:val="single" w:sz="4" w:space="0" w:color="auto"/>
            </w:tcBorders>
            <w:vAlign w:val="center"/>
          </w:tcPr>
          <w:p w:rsidR="00356F4E" w:rsidRPr="00E506E9" w:rsidRDefault="00356F4E" w:rsidP="00D73329">
            <w:pPr>
              <w:jc w:val="both"/>
              <w:rPr>
                <w:sz w:val="26"/>
                <w:szCs w:val="26"/>
                <w:lang w:val="x-none" w:eastAsia="x-none"/>
              </w:rPr>
            </w:pPr>
            <w:r w:rsidRPr="00E506E9">
              <w:rPr>
                <w:sz w:val="26"/>
                <w:szCs w:val="26"/>
                <w:lang w:val="x-none" w:eastAsia="x-none"/>
              </w:rPr>
              <w:t>0,6 – 1,0</w:t>
            </w:r>
          </w:p>
        </w:tc>
        <w:tc>
          <w:tcPr>
            <w:tcW w:w="1389" w:type="dxa"/>
            <w:tcBorders>
              <w:top w:val="single" w:sz="4" w:space="0" w:color="auto"/>
              <w:left w:val="single" w:sz="4" w:space="0" w:color="auto"/>
              <w:bottom w:val="single" w:sz="4" w:space="0" w:color="auto"/>
              <w:right w:val="single" w:sz="4" w:space="0" w:color="auto"/>
            </w:tcBorders>
            <w:vAlign w:val="center"/>
          </w:tcPr>
          <w:p w:rsidR="00356F4E" w:rsidRPr="00E506E9" w:rsidRDefault="00356F4E" w:rsidP="00D73329">
            <w:pPr>
              <w:jc w:val="both"/>
              <w:rPr>
                <w:sz w:val="26"/>
                <w:szCs w:val="26"/>
                <w:lang w:val="x-none" w:eastAsia="x-none"/>
              </w:rPr>
            </w:pPr>
            <w:r w:rsidRPr="00E506E9">
              <w:rPr>
                <w:sz w:val="26"/>
                <w:szCs w:val="26"/>
                <w:lang w:val="x-none" w:eastAsia="x-none"/>
              </w:rPr>
              <w:t>0,3 – 0,5</w:t>
            </w:r>
          </w:p>
        </w:tc>
        <w:tc>
          <w:tcPr>
            <w:tcW w:w="1388" w:type="dxa"/>
            <w:tcBorders>
              <w:top w:val="single" w:sz="4" w:space="0" w:color="auto"/>
              <w:left w:val="single" w:sz="4" w:space="0" w:color="auto"/>
              <w:bottom w:val="single" w:sz="4" w:space="0" w:color="auto"/>
              <w:right w:val="single" w:sz="4" w:space="0" w:color="auto"/>
            </w:tcBorders>
            <w:vAlign w:val="center"/>
          </w:tcPr>
          <w:p w:rsidR="00356F4E" w:rsidRPr="00E506E9" w:rsidRDefault="00356F4E" w:rsidP="00D73329">
            <w:pPr>
              <w:jc w:val="both"/>
              <w:rPr>
                <w:sz w:val="26"/>
                <w:szCs w:val="26"/>
                <w:lang w:val="x-none" w:eastAsia="x-none"/>
              </w:rPr>
            </w:pPr>
            <w:r w:rsidRPr="00E506E9">
              <w:rPr>
                <w:sz w:val="26"/>
                <w:szCs w:val="26"/>
                <w:lang w:val="x-none" w:eastAsia="x-none"/>
              </w:rPr>
              <w:t>0,6 – 1,0</w:t>
            </w:r>
          </w:p>
        </w:tc>
        <w:tc>
          <w:tcPr>
            <w:tcW w:w="1389" w:type="dxa"/>
            <w:tcBorders>
              <w:top w:val="single" w:sz="4" w:space="0" w:color="auto"/>
              <w:left w:val="single" w:sz="4" w:space="0" w:color="auto"/>
              <w:bottom w:val="single" w:sz="4" w:space="0" w:color="auto"/>
              <w:right w:val="single" w:sz="4" w:space="0" w:color="auto"/>
            </w:tcBorders>
            <w:vAlign w:val="center"/>
          </w:tcPr>
          <w:p w:rsidR="00356F4E" w:rsidRPr="00E506E9" w:rsidRDefault="00356F4E" w:rsidP="00D73329">
            <w:pPr>
              <w:jc w:val="both"/>
              <w:rPr>
                <w:sz w:val="26"/>
                <w:szCs w:val="26"/>
                <w:lang w:val="x-none" w:eastAsia="x-none"/>
              </w:rPr>
            </w:pPr>
            <w:r w:rsidRPr="00E506E9">
              <w:rPr>
                <w:sz w:val="26"/>
                <w:szCs w:val="26"/>
                <w:lang w:val="x-none" w:eastAsia="x-none"/>
              </w:rPr>
              <w:t>0,3 – 0,5</w:t>
            </w:r>
          </w:p>
        </w:tc>
        <w:tc>
          <w:tcPr>
            <w:tcW w:w="1389" w:type="dxa"/>
            <w:tcBorders>
              <w:top w:val="single" w:sz="4" w:space="0" w:color="auto"/>
              <w:left w:val="single" w:sz="4" w:space="0" w:color="auto"/>
              <w:bottom w:val="single" w:sz="4" w:space="0" w:color="auto"/>
              <w:right w:val="single" w:sz="4" w:space="0" w:color="auto"/>
            </w:tcBorders>
            <w:vAlign w:val="center"/>
          </w:tcPr>
          <w:p w:rsidR="00356F4E" w:rsidRPr="00E506E9" w:rsidRDefault="00356F4E" w:rsidP="00D73329">
            <w:pPr>
              <w:jc w:val="both"/>
              <w:rPr>
                <w:sz w:val="26"/>
                <w:szCs w:val="26"/>
                <w:lang w:val="x-none" w:eastAsia="x-none"/>
              </w:rPr>
            </w:pPr>
            <w:r w:rsidRPr="00E506E9">
              <w:rPr>
                <w:sz w:val="26"/>
                <w:szCs w:val="26"/>
                <w:lang w:val="x-none" w:eastAsia="x-none"/>
              </w:rPr>
              <w:t>0,6 – 1,0</w:t>
            </w:r>
          </w:p>
        </w:tc>
      </w:tr>
      <w:tr w:rsidR="00356F4E" w:rsidRPr="007C796A" w:rsidTr="00DB665F">
        <w:trPr>
          <w:trHeight w:val="20"/>
        </w:trPr>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20</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29</w:t>
            </w:r>
          </w:p>
        </w:tc>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32</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22</w:t>
            </w:r>
          </w:p>
        </w:tc>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25</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11</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14</w:t>
            </w:r>
          </w:p>
        </w:tc>
      </w:tr>
      <w:tr w:rsidR="00356F4E" w:rsidRPr="007C796A" w:rsidTr="00DB665F">
        <w:trPr>
          <w:trHeight w:val="20"/>
        </w:trPr>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30</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115</w:t>
            </w:r>
          </w:p>
        </w:tc>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137</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86</w:t>
            </w:r>
          </w:p>
        </w:tc>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104</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65</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76</w:t>
            </w:r>
          </w:p>
        </w:tc>
      </w:tr>
      <w:tr w:rsidR="00356F4E" w:rsidRPr="007C796A" w:rsidTr="00DB665F">
        <w:trPr>
          <w:trHeight w:val="20"/>
        </w:trPr>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40</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155</w:t>
            </w:r>
          </w:p>
        </w:tc>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187</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133</w:t>
            </w:r>
          </w:p>
        </w:tc>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162</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104</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126</w:t>
            </w:r>
          </w:p>
        </w:tc>
      </w:tr>
      <w:tr w:rsidR="00356F4E" w:rsidRPr="007C796A" w:rsidTr="00DB665F">
        <w:trPr>
          <w:trHeight w:val="20"/>
        </w:trPr>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50</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190</w:t>
            </w:r>
          </w:p>
        </w:tc>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223</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169</w:t>
            </w:r>
          </w:p>
        </w:tc>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198</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137</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162</w:t>
            </w:r>
          </w:p>
        </w:tc>
      </w:tr>
      <w:tr w:rsidR="00356F4E" w:rsidRPr="007C796A" w:rsidTr="00DB665F">
        <w:trPr>
          <w:trHeight w:val="20"/>
        </w:trPr>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60</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216</w:t>
            </w:r>
          </w:p>
        </w:tc>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248</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198</w:t>
            </w:r>
          </w:p>
        </w:tc>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227</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166</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191</w:t>
            </w:r>
          </w:p>
        </w:tc>
      </w:tr>
      <w:tr w:rsidR="00356F4E" w:rsidRPr="007C796A" w:rsidTr="00DB665F">
        <w:trPr>
          <w:trHeight w:val="20"/>
        </w:trPr>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70</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227</w:t>
            </w:r>
          </w:p>
        </w:tc>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270</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205</w:t>
            </w:r>
          </w:p>
        </w:tc>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245</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184</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216</w:t>
            </w:r>
          </w:p>
        </w:tc>
      </w:tr>
      <w:tr w:rsidR="00356F4E" w:rsidRPr="007C796A" w:rsidTr="00DB665F">
        <w:trPr>
          <w:trHeight w:val="20"/>
        </w:trPr>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80</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227</w:t>
            </w:r>
          </w:p>
        </w:tc>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270</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216</w:t>
            </w:r>
          </w:p>
        </w:tc>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259</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194</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230</w:t>
            </w:r>
          </w:p>
        </w:tc>
      </w:tr>
      <w:tr w:rsidR="00356F4E" w:rsidRPr="007C796A" w:rsidTr="00DB665F">
        <w:trPr>
          <w:trHeight w:val="20"/>
        </w:trPr>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90</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205</w:t>
            </w:r>
          </w:p>
        </w:tc>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248</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209</w:t>
            </w:r>
          </w:p>
        </w:tc>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252</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187</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223</w:t>
            </w:r>
          </w:p>
        </w:tc>
      </w:tr>
      <w:tr w:rsidR="00356F4E" w:rsidRPr="007C796A" w:rsidTr="00DB665F">
        <w:trPr>
          <w:trHeight w:val="20"/>
        </w:trPr>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100</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198</w:t>
            </w:r>
          </w:p>
        </w:tc>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230</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198</w:t>
            </w:r>
          </w:p>
        </w:tc>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230</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173</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198</w:t>
            </w:r>
          </w:p>
        </w:tc>
      </w:tr>
      <w:tr w:rsidR="00356F4E" w:rsidRPr="007C796A" w:rsidTr="00DB665F">
        <w:trPr>
          <w:trHeight w:val="20"/>
        </w:trPr>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110</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176</w:t>
            </w:r>
          </w:p>
        </w:tc>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209</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173</w:t>
            </w:r>
          </w:p>
        </w:tc>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205</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137</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166</w:t>
            </w:r>
          </w:p>
        </w:tc>
      </w:tr>
      <w:tr w:rsidR="00356F4E" w:rsidRPr="007C796A" w:rsidTr="00DB665F">
        <w:trPr>
          <w:trHeight w:val="20"/>
        </w:trPr>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120</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162</w:t>
            </w:r>
          </w:p>
        </w:tc>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190</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155</w:t>
            </w:r>
          </w:p>
        </w:tc>
        <w:tc>
          <w:tcPr>
            <w:tcW w:w="1388"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184</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115</w:t>
            </w:r>
          </w:p>
        </w:tc>
        <w:tc>
          <w:tcPr>
            <w:tcW w:w="1389" w:type="dxa"/>
            <w:tcBorders>
              <w:top w:val="single" w:sz="4" w:space="0" w:color="auto"/>
              <w:left w:val="single" w:sz="4" w:space="0" w:color="auto"/>
              <w:bottom w:val="single" w:sz="4" w:space="0" w:color="auto"/>
              <w:right w:val="single" w:sz="4" w:space="0" w:color="auto"/>
            </w:tcBorders>
          </w:tcPr>
          <w:p w:rsidR="00356F4E" w:rsidRPr="00E506E9" w:rsidRDefault="00356F4E" w:rsidP="00D73329">
            <w:pPr>
              <w:jc w:val="both"/>
              <w:rPr>
                <w:sz w:val="26"/>
                <w:szCs w:val="26"/>
                <w:lang w:val="x-none" w:eastAsia="x-none"/>
              </w:rPr>
            </w:pPr>
            <w:r w:rsidRPr="00E506E9">
              <w:rPr>
                <w:sz w:val="26"/>
                <w:szCs w:val="26"/>
                <w:lang w:val="x-none" w:eastAsia="x-none"/>
              </w:rPr>
              <w:t>137</w:t>
            </w:r>
          </w:p>
        </w:tc>
      </w:tr>
      <w:tr w:rsidR="00356F4E" w:rsidRPr="00426B59" w:rsidTr="00DB665F">
        <w:trPr>
          <w:trHeight w:val="20"/>
        </w:trPr>
        <w:tc>
          <w:tcPr>
            <w:tcW w:w="1388"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130</w:t>
            </w:r>
          </w:p>
        </w:tc>
        <w:tc>
          <w:tcPr>
            <w:tcW w:w="1389"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140</w:t>
            </w:r>
          </w:p>
        </w:tc>
        <w:tc>
          <w:tcPr>
            <w:tcW w:w="1388"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165</w:t>
            </w:r>
          </w:p>
        </w:tc>
        <w:tc>
          <w:tcPr>
            <w:tcW w:w="1389"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133</w:t>
            </w:r>
          </w:p>
        </w:tc>
        <w:tc>
          <w:tcPr>
            <w:tcW w:w="1388"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155</w:t>
            </w:r>
          </w:p>
        </w:tc>
        <w:tc>
          <w:tcPr>
            <w:tcW w:w="1389"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97</w:t>
            </w:r>
          </w:p>
        </w:tc>
        <w:tc>
          <w:tcPr>
            <w:tcW w:w="1389"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115</w:t>
            </w:r>
          </w:p>
        </w:tc>
      </w:tr>
      <w:tr w:rsidR="00356F4E" w:rsidRPr="00426B59" w:rsidTr="00DB665F">
        <w:trPr>
          <w:trHeight w:val="20"/>
        </w:trPr>
        <w:tc>
          <w:tcPr>
            <w:tcW w:w="1388"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140</w:t>
            </w:r>
          </w:p>
        </w:tc>
        <w:tc>
          <w:tcPr>
            <w:tcW w:w="1389"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126</w:t>
            </w:r>
          </w:p>
        </w:tc>
        <w:tc>
          <w:tcPr>
            <w:tcW w:w="1388"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148</w:t>
            </w:r>
          </w:p>
        </w:tc>
        <w:tc>
          <w:tcPr>
            <w:tcW w:w="1389"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112</w:t>
            </w:r>
          </w:p>
        </w:tc>
        <w:tc>
          <w:tcPr>
            <w:tcW w:w="1388"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133</w:t>
            </w:r>
          </w:p>
        </w:tc>
        <w:tc>
          <w:tcPr>
            <w:tcW w:w="1389"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83</w:t>
            </w:r>
          </w:p>
        </w:tc>
        <w:tc>
          <w:tcPr>
            <w:tcW w:w="1389"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97</w:t>
            </w:r>
          </w:p>
        </w:tc>
      </w:tr>
      <w:tr w:rsidR="00356F4E" w:rsidRPr="00426B59" w:rsidTr="00DB665F">
        <w:trPr>
          <w:trHeight w:val="20"/>
        </w:trPr>
        <w:tc>
          <w:tcPr>
            <w:tcW w:w="1388"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150</w:t>
            </w:r>
          </w:p>
        </w:tc>
        <w:tc>
          <w:tcPr>
            <w:tcW w:w="1389"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108</w:t>
            </w:r>
          </w:p>
        </w:tc>
        <w:tc>
          <w:tcPr>
            <w:tcW w:w="1388"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130</w:t>
            </w:r>
          </w:p>
        </w:tc>
        <w:tc>
          <w:tcPr>
            <w:tcW w:w="1389"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94</w:t>
            </w:r>
          </w:p>
        </w:tc>
        <w:tc>
          <w:tcPr>
            <w:tcW w:w="1388"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115</w:t>
            </w:r>
          </w:p>
        </w:tc>
        <w:tc>
          <w:tcPr>
            <w:tcW w:w="1389"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68</w:t>
            </w:r>
          </w:p>
        </w:tc>
        <w:tc>
          <w:tcPr>
            <w:tcW w:w="1389"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83</w:t>
            </w:r>
          </w:p>
        </w:tc>
      </w:tr>
    </w:tbl>
    <w:p w:rsidR="00356F4E" w:rsidRPr="00426B59" w:rsidRDefault="00356F4E" w:rsidP="00D73329">
      <w:pPr>
        <w:tabs>
          <w:tab w:val="left" w:pos="7518"/>
        </w:tabs>
        <w:ind w:firstLine="709"/>
        <w:jc w:val="both"/>
        <w:rPr>
          <w:sz w:val="28"/>
          <w:szCs w:val="28"/>
          <w:lang w:val="x-none" w:eastAsia="x-none"/>
        </w:rPr>
      </w:pPr>
      <w:r w:rsidRPr="00426B59">
        <w:rPr>
          <w:sz w:val="28"/>
          <w:szCs w:val="28"/>
          <w:lang w:val="x-none" w:eastAsia="x-none"/>
        </w:rPr>
        <w:tab/>
      </w:r>
    </w:p>
    <w:p w:rsidR="00356F4E" w:rsidRPr="00426B59" w:rsidRDefault="00356F4E" w:rsidP="007C6F8D">
      <w:pPr>
        <w:ind w:firstLine="709"/>
        <w:jc w:val="center"/>
        <w:rPr>
          <w:sz w:val="28"/>
          <w:szCs w:val="28"/>
          <w:lang w:val="x-none" w:eastAsia="x-none"/>
        </w:rPr>
      </w:pPr>
      <w:r w:rsidRPr="00426B59">
        <w:rPr>
          <w:sz w:val="28"/>
          <w:szCs w:val="28"/>
          <w:lang w:val="x-none" w:eastAsia="x-none"/>
        </w:rPr>
        <w:t>Медопродуктивность липняков и липы в насаждениях других пород</w:t>
      </w:r>
    </w:p>
    <w:p w:rsidR="00CC3F2E" w:rsidRPr="00426B59" w:rsidRDefault="00CC3F2E" w:rsidP="00D73329">
      <w:pPr>
        <w:jc w:val="both"/>
        <w:rPr>
          <w:sz w:val="28"/>
          <w:szCs w:val="28"/>
          <w:lang w:eastAsia="x-none"/>
        </w:rPr>
      </w:pPr>
    </w:p>
    <w:p w:rsidR="00356F4E" w:rsidRPr="00426B59" w:rsidRDefault="00356F4E" w:rsidP="007C6F8D">
      <w:pPr>
        <w:jc w:val="right"/>
        <w:rPr>
          <w:sz w:val="28"/>
          <w:szCs w:val="28"/>
          <w:lang w:eastAsia="x-none"/>
        </w:rPr>
      </w:pPr>
      <w:r w:rsidRPr="00426B59">
        <w:rPr>
          <w:sz w:val="28"/>
          <w:szCs w:val="28"/>
          <w:lang w:val="x-none" w:eastAsia="x-none"/>
        </w:rPr>
        <w:t xml:space="preserve">Таблица </w:t>
      </w:r>
      <w:r w:rsidRPr="00426B59">
        <w:rPr>
          <w:sz w:val="28"/>
          <w:szCs w:val="28"/>
          <w:lang w:eastAsia="x-none"/>
        </w:rPr>
        <w:t>13.9</w:t>
      </w:r>
    </w:p>
    <w:p w:rsidR="00356F4E" w:rsidRPr="00426B59" w:rsidRDefault="00356F4E" w:rsidP="007C6F8D">
      <w:pPr>
        <w:jc w:val="center"/>
        <w:rPr>
          <w:sz w:val="28"/>
          <w:szCs w:val="28"/>
          <w:lang w:eastAsia="x-none"/>
        </w:rPr>
      </w:pPr>
      <w:r w:rsidRPr="00426B59">
        <w:rPr>
          <w:sz w:val="28"/>
          <w:szCs w:val="28"/>
          <w:lang w:val="x-none" w:eastAsia="x-none"/>
        </w:rPr>
        <w:t>Продуктивность нормальных липняков</w:t>
      </w:r>
    </w:p>
    <w:p w:rsidR="00356F4E" w:rsidRPr="00426B59" w:rsidRDefault="00356F4E" w:rsidP="00D73329">
      <w:pPr>
        <w:jc w:val="both"/>
        <w:rPr>
          <w:bCs/>
          <w:sz w:val="28"/>
          <w:szCs w:val="28"/>
          <w:lang w:eastAsia="en-US"/>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430"/>
        <w:gridCol w:w="2430"/>
        <w:gridCol w:w="2430"/>
      </w:tblGrid>
      <w:tr w:rsidR="00356F4E" w:rsidRPr="00426B59" w:rsidTr="00DB665F">
        <w:trPr>
          <w:trHeight w:val="27"/>
          <w:tblHeader/>
        </w:trPr>
        <w:tc>
          <w:tcPr>
            <w:tcW w:w="2430" w:type="dxa"/>
            <w:vMerge w:val="restart"/>
            <w:tcBorders>
              <w:top w:val="single" w:sz="4" w:space="0" w:color="auto"/>
              <w:left w:val="single" w:sz="4" w:space="0" w:color="auto"/>
              <w:bottom w:val="single" w:sz="4" w:space="0" w:color="auto"/>
              <w:right w:val="single" w:sz="4" w:space="0" w:color="auto"/>
            </w:tcBorders>
            <w:vAlign w:val="center"/>
          </w:tcPr>
          <w:p w:rsidR="00356F4E" w:rsidRPr="00426B59" w:rsidRDefault="00356F4E" w:rsidP="00D73329">
            <w:pPr>
              <w:jc w:val="both"/>
              <w:rPr>
                <w:sz w:val="26"/>
                <w:szCs w:val="26"/>
                <w:lang w:val="x-none" w:eastAsia="x-none"/>
              </w:rPr>
            </w:pPr>
            <w:r w:rsidRPr="00426B59">
              <w:rPr>
                <w:sz w:val="26"/>
                <w:szCs w:val="26"/>
                <w:lang w:val="x-none" w:eastAsia="x-none"/>
              </w:rPr>
              <w:t>Возраст</w:t>
            </w:r>
          </w:p>
        </w:tc>
        <w:tc>
          <w:tcPr>
            <w:tcW w:w="7290" w:type="dxa"/>
            <w:gridSpan w:val="3"/>
            <w:tcBorders>
              <w:top w:val="single" w:sz="4" w:space="0" w:color="auto"/>
              <w:left w:val="single" w:sz="4" w:space="0" w:color="auto"/>
              <w:bottom w:val="single" w:sz="4" w:space="0" w:color="auto"/>
              <w:right w:val="single" w:sz="4" w:space="0" w:color="auto"/>
            </w:tcBorders>
            <w:vAlign w:val="center"/>
          </w:tcPr>
          <w:p w:rsidR="00356F4E" w:rsidRPr="00426B59" w:rsidRDefault="00356F4E" w:rsidP="00D73329">
            <w:pPr>
              <w:jc w:val="both"/>
              <w:rPr>
                <w:sz w:val="26"/>
                <w:szCs w:val="26"/>
                <w:lang w:val="x-none" w:eastAsia="x-none"/>
              </w:rPr>
            </w:pPr>
            <w:r w:rsidRPr="00426B59">
              <w:rPr>
                <w:sz w:val="26"/>
                <w:szCs w:val="26"/>
                <w:lang w:val="x-none" w:eastAsia="x-none"/>
              </w:rPr>
              <w:t>Полнота насаждений</w:t>
            </w:r>
          </w:p>
        </w:tc>
      </w:tr>
      <w:tr w:rsidR="00356F4E" w:rsidRPr="00426B59" w:rsidTr="00DB665F">
        <w:trPr>
          <w:trHeight w:val="27"/>
          <w:tblHeader/>
        </w:trPr>
        <w:tc>
          <w:tcPr>
            <w:tcW w:w="2430" w:type="dxa"/>
            <w:vMerge/>
            <w:tcBorders>
              <w:top w:val="single" w:sz="4" w:space="0" w:color="auto"/>
              <w:left w:val="single" w:sz="4" w:space="0" w:color="auto"/>
              <w:bottom w:val="single" w:sz="4" w:space="0" w:color="auto"/>
              <w:right w:val="single" w:sz="4" w:space="0" w:color="auto"/>
            </w:tcBorders>
            <w:vAlign w:val="center"/>
          </w:tcPr>
          <w:p w:rsidR="00356F4E" w:rsidRPr="00426B59" w:rsidRDefault="00356F4E" w:rsidP="00D73329">
            <w:pPr>
              <w:jc w:val="both"/>
              <w:rPr>
                <w:sz w:val="26"/>
                <w:szCs w:val="26"/>
                <w:lang w:val="x-none" w:eastAsia="x-none"/>
              </w:rPr>
            </w:pPr>
          </w:p>
        </w:tc>
        <w:tc>
          <w:tcPr>
            <w:tcW w:w="2430" w:type="dxa"/>
            <w:tcBorders>
              <w:top w:val="single" w:sz="4" w:space="0" w:color="auto"/>
              <w:left w:val="single" w:sz="4" w:space="0" w:color="auto"/>
              <w:bottom w:val="single" w:sz="4" w:space="0" w:color="auto"/>
              <w:right w:val="single" w:sz="4" w:space="0" w:color="auto"/>
            </w:tcBorders>
            <w:vAlign w:val="center"/>
          </w:tcPr>
          <w:p w:rsidR="00356F4E" w:rsidRPr="00426B59" w:rsidRDefault="00356F4E" w:rsidP="00D73329">
            <w:pPr>
              <w:jc w:val="both"/>
              <w:rPr>
                <w:sz w:val="26"/>
                <w:szCs w:val="26"/>
                <w:lang w:val="x-none" w:eastAsia="x-none"/>
              </w:rPr>
            </w:pPr>
            <w:r w:rsidRPr="00426B59">
              <w:rPr>
                <w:sz w:val="26"/>
                <w:szCs w:val="26"/>
                <w:lang w:val="x-none" w:eastAsia="x-none"/>
              </w:rPr>
              <w:t>1,0 – 0,8</w:t>
            </w:r>
          </w:p>
        </w:tc>
        <w:tc>
          <w:tcPr>
            <w:tcW w:w="2430" w:type="dxa"/>
            <w:tcBorders>
              <w:top w:val="single" w:sz="4" w:space="0" w:color="auto"/>
              <w:left w:val="single" w:sz="4" w:space="0" w:color="auto"/>
              <w:bottom w:val="single" w:sz="4" w:space="0" w:color="auto"/>
              <w:right w:val="single" w:sz="4" w:space="0" w:color="auto"/>
            </w:tcBorders>
            <w:vAlign w:val="center"/>
          </w:tcPr>
          <w:p w:rsidR="00356F4E" w:rsidRPr="00426B59" w:rsidRDefault="00356F4E" w:rsidP="00D73329">
            <w:pPr>
              <w:jc w:val="both"/>
              <w:rPr>
                <w:sz w:val="26"/>
                <w:szCs w:val="26"/>
                <w:lang w:val="x-none" w:eastAsia="x-none"/>
              </w:rPr>
            </w:pPr>
            <w:r w:rsidRPr="00426B59">
              <w:rPr>
                <w:sz w:val="26"/>
                <w:szCs w:val="26"/>
                <w:lang w:val="x-none" w:eastAsia="x-none"/>
              </w:rPr>
              <w:t>0,7 – 0,6</w:t>
            </w:r>
          </w:p>
        </w:tc>
        <w:tc>
          <w:tcPr>
            <w:tcW w:w="2430" w:type="dxa"/>
            <w:tcBorders>
              <w:top w:val="single" w:sz="4" w:space="0" w:color="auto"/>
              <w:left w:val="single" w:sz="4" w:space="0" w:color="auto"/>
              <w:bottom w:val="single" w:sz="4" w:space="0" w:color="auto"/>
              <w:right w:val="single" w:sz="4" w:space="0" w:color="auto"/>
            </w:tcBorders>
            <w:vAlign w:val="center"/>
          </w:tcPr>
          <w:p w:rsidR="00356F4E" w:rsidRPr="00426B59" w:rsidRDefault="00356F4E" w:rsidP="00D73329">
            <w:pPr>
              <w:jc w:val="both"/>
              <w:rPr>
                <w:sz w:val="26"/>
                <w:szCs w:val="26"/>
                <w:lang w:val="x-none" w:eastAsia="x-none"/>
              </w:rPr>
            </w:pPr>
            <w:r w:rsidRPr="00426B59">
              <w:rPr>
                <w:sz w:val="26"/>
                <w:szCs w:val="26"/>
                <w:lang w:val="x-none" w:eastAsia="x-none"/>
              </w:rPr>
              <w:t>0,5 – 0,3</w:t>
            </w:r>
          </w:p>
        </w:tc>
      </w:tr>
      <w:tr w:rsidR="00356F4E" w:rsidRPr="00426B59" w:rsidTr="00DB665F">
        <w:trPr>
          <w:trHeight w:val="27"/>
        </w:trPr>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20</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6.45</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6.24</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5.04</w:t>
            </w:r>
          </w:p>
        </w:tc>
      </w:tr>
      <w:tr w:rsidR="00356F4E" w:rsidRPr="00426B59" w:rsidTr="00DB665F">
        <w:trPr>
          <w:trHeight w:val="27"/>
        </w:trPr>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30</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x-none" w:eastAsia="x-none"/>
              </w:rPr>
              <w:t>28</w:t>
            </w:r>
            <w:r w:rsidRPr="00426B59">
              <w:rPr>
                <w:sz w:val="26"/>
                <w:szCs w:val="26"/>
                <w:lang w:val="en-US" w:eastAsia="x-none"/>
              </w:rPr>
              <w:t>.12</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27.73</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22.87</w:t>
            </w:r>
          </w:p>
        </w:tc>
      </w:tr>
      <w:tr w:rsidR="00356F4E" w:rsidRPr="00426B59" w:rsidTr="00DB665F">
        <w:trPr>
          <w:trHeight w:val="27"/>
        </w:trPr>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40</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43.35</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42.49</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35.32</w:t>
            </w:r>
          </w:p>
        </w:tc>
      </w:tr>
      <w:tr w:rsidR="00356F4E" w:rsidRPr="00426B59" w:rsidTr="00DB665F">
        <w:trPr>
          <w:trHeight w:val="27"/>
        </w:trPr>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50</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53.09</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52.04</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42.98</w:t>
            </w:r>
          </w:p>
        </w:tc>
      </w:tr>
      <w:tr w:rsidR="00356F4E" w:rsidRPr="00426B59" w:rsidTr="00DB665F">
        <w:trPr>
          <w:trHeight w:val="27"/>
        </w:trPr>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60</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61.52</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60.25</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49.93</w:t>
            </w:r>
          </w:p>
        </w:tc>
      </w:tr>
      <w:tr w:rsidR="00356F4E" w:rsidRPr="00426B59" w:rsidTr="00DB665F">
        <w:trPr>
          <w:trHeight w:val="27"/>
        </w:trPr>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70</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66.44</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65.14</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54.03</w:t>
            </w:r>
          </w:p>
        </w:tc>
      </w:tr>
      <w:tr w:rsidR="00356F4E" w:rsidRPr="00426B59" w:rsidTr="00DB665F">
        <w:trPr>
          <w:trHeight w:val="27"/>
        </w:trPr>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80</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59.04</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67.25</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56.05</w:t>
            </w:r>
          </w:p>
        </w:tc>
      </w:tr>
      <w:tr w:rsidR="00356F4E" w:rsidRPr="00426B59" w:rsidTr="00DB665F">
        <w:trPr>
          <w:trHeight w:val="27"/>
        </w:trPr>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90</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67.29</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65.96</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54.50</w:t>
            </w:r>
          </w:p>
        </w:tc>
      </w:tr>
      <w:tr w:rsidR="00356F4E" w:rsidRPr="00426B59" w:rsidTr="00DB665F">
        <w:trPr>
          <w:trHeight w:val="27"/>
        </w:trPr>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100</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62.11</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60.65</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50.57</w:t>
            </w:r>
          </w:p>
        </w:tc>
      </w:tr>
      <w:tr w:rsidR="00356F4E" w:rsidRPr="00426B59" w:rsidTr="00DB665F">
        <w:trPr>
          <w:trHeight w:val="27"/>
        </w:trPr>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110</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55.49</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54.24</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45.13</w:t>
            </w:r>
          </w:p>
        </w:tc>
      </w:tr>
      <w:tr w:rsidR="00356F4E" w:rsidRPr="00426B59" w:rsidTr="00DB665F">
        <w:trPr>
          <w:trHeight w:val="27"/>
        </w:trPr>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120</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48.72</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47.71</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39.57</w:t>
            </w:r>
          </w:p>
        </w:tc>
      </w:tr>
      <w:tr w:rsidR="00356F4E" w:rsidRPr="00426B59" w:rsidTr="00DB665F">
        <w:trPr>
          <w:trHeight w:val="27"/>
        </w:trPr>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130</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41.30</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40.43</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33.67</w:t>
            </w:r>
          </w:p>
        </w:tc>
      </w:tr>
      <w:tr w:rsidR="00356F4E" w:rsidRPr="00426B59" w:rsidTr="00DB665F">
        <w:trPr>
          <w:trHeight w:val="27"/>
        </w:trPr>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x-none" w:eastAsia="x-none"/>
              </w:rPr>
            </w:pPr>
            <w:r w:rsidRPr="00426B59">
              <w:rPr>
                <w:sz w:val="26"/>
                <w:szCs w:val="26"/>
                <w:lang w:val="x-none" w:eastAsia="x-none"/>
              </w:rPr>
              <w:t>140</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35.18</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34.47</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28.63</w:t>
            </w:r>
          </w:p>
        </w:tc>
      </w:tr>
      <w:tr w:rsidR="00356F4E" w:rsidRPr="00426B59" w:rsidTr="00DB665F">
        <w:trPr>
          <w:trHeight w:val="27"/>
        </w:trPr>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eastAsia="en-US"/>
              </w:rPr>
            </w:pPr>
            <w:r w:rsidRPr="00426B59">
              <w:rPr>
                <w:sz w:val="26"/>
                <w:szCs w:val="26"/>
                <w:lang w:eastAsia="en-US"/>
              </w:rPr>
              <w:t>150</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x-none"/>
              </w:rPr>
            </w:pPr>
            <w:r w:rsidRPr="00426B59">
              <w:rPr>
                <w:sz w:val="26"/>
                <w:szCs w:val="26"/>
                <w:lang w:val="en-US" w:eastAsia="x-none"/>
              </w:rPr>
              <w:t>30.08</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en-US"/>
              </w:rPr>
            </w:pPr>
            <w:r w:rsidRPr="00426B59">
              <w:rPr>
                <w:sz w:val="26"/>
                <w:szCs w:val="26"/>
                <w:lang w:val="en-US" w:eastAsia="en-US"/>
              </w:rPr>
              <w:t>29.34</w:t>
            </w:r>
          </w:p>
        </w:tc>
        <w:tc>
          <w:tcPr>
            <w:tcW w:w="2430" w:type="dxa"/>
            <w:tcBorders>
              <w:top w:val="single" w:sz="4" w:space="0" w:color="auto"/>
              <w:left w:val="single" w:sz="4" w:space="0" w:color="auto"/>
              <w:bottom w:val="single" w:sz="4" w:space="0" w:color="auto"/>
              <w:right w:val="single" w:sz="4" w:space="0" w:color="auto"/>
            </w:tcBorders>
          </w:tcPr>
          <w:p w:rsidR="00356F4E" w:rsidRPr="00426B59" w:rsidRDefault="00356F4E" w:rsidP="00D73329">
            <w:pPr>
              <w:jc w:val="both"/>
              <w:rPr>
                <w:sz w:val="26"/>
                <w:szCs w:val="26"/>
                <w:lang w:val="en-US" w:eastAsia="en-US"/>
              </w:rPr>
            </w:pPr>
            <w:r w:rsidRPr="00426B59">
              <w:rPr>
                <w:sz w:val="26"/>
                <w:szCs w:val="26"/>
                <w:lang w:val="en-US" w:eastAsia="en-US"/>
              </w:rPr>
              <w:t>24.46</w:t>
            </w:r>
          </w:p>
        </w:tc>
      </w:tr>
    </w:tbl>
    <w:p w:rsidR="00356F4E" w:rsidRPr="00426B59" w:rsidRDefault="00356F4E" w:rsidP="00D73329">
      <w:pPr>
        <w:ind w:firstLine="709"/>
        <w:jc w:val="both"/>
        <w:rPr>
          <w:sz w:val="28"/>
          <w:szCs w:val="28"/>
          <w:lang w:eastAsia="x-none"/>
        </w:rPr>
      </w:pPr>
    </w:p>
    <w:p w:rsidR="00356F4E" w:rsidRPr="00426B59" w:rsidRDefault="00356F4E" w:rsidP="00D73329">
      <w:pPr>
        <w:ind w:firstLine="709"/>
        <w:jc w:val="both"/>
        <w:rPr>
          <w:sz w:val="28"/>
          <w:szCs w:val="28"/>
          <w:lang w:val="x-none" w:eastAsia="x-none"/>
        </w:rPr>
      </w:pPr>
      <w:r w:rsidRPr="00426B59">
        <w:rPr>
          <w:sz w:val="28"/>
          <w:szCs w:val="28"/>
          <w:lang w:val="x-none" w:eastAsia="x-none"/>
        </w:rPr>
        <w:t xml:space="preserve">Для расчета медопродуктивности липы в составе различных насаждений  </w:t>
      </w:r>
      <w:r w:rsidRPr="00426B59">
        <w:rPr>
          <w:sz w:val="28"/>
          <w:szCs w:val="28"/>
          <w:lang w:eastAsia="x-none"/>
        </w:rPr>
        <w:t>применяется</w:t>
      </w:r>
      <w:r w:rsidRPr="00426B59">
        <w:rPr>
          <w:sz w:val="28"/>
          <w:szCs w:val="28"/>
          <w:lang w:val="x-none" w:eastAsia="x-none"/>
        </w:rPr>
        <w:t xml:space="preserve"> формула:</w:t>
      </w:r>
    </w:p>
    <w:p w:rsidR="00356F4E" w:rsidRPr="00426B59" w:rsidRDefault="00356F4E" w:rsidP="00D73329">
      <w:pPr>
        <w:ind w:firstLine="709"/>
        <w:jc w:val="both"/>
        <w:rPr>
          <w:sz w:val="28"/>
          <w:szCs w:val="28"/>
          <w:lang w:val="en-US" w:eastAsia="x-none"/>
        </w:rPr>
      </w:pPr>
      <w:r w:rsidRPr="00426B59">
        <w:rPr>
          <w:sz w:val="28"/>
          <w:szCs w:val="28"/>
          <w:lang w:val="x-none" w:eastAsia="x-none"/>
        </w:rPr>
        <w:t xml:space="preserve">                                    </w:t>
      </w:r>
      <w:r w:rsidRPr="00426B59">
        <w:rPr>
          <w:sz w:val="28"/>
          <w:szCs w:val="28"/>
          <w:lang w:val="en-US" w:eastAsia="x-none"/>
        </w:rPr>
        <w:t xml:space="preserve">M = N x 0.1K x C x S,    </w:t>
      </w:r>
      <w:r w:rsidRPr="00426B59">
        <w:rPr>
          <w:sz w:val="28"/>
          <w:szCs w:val="28"/>
          <w:lang w:val="x-none" w:eastAsia="x-none"/>
        </w:rPr>
        <w:t>где</w:t>
      </w:r>
      <w:r w:rsidRPr="00426B59">
        <w:rPr>
          <w:sz w:val="28"/>
          <w:szCs w:val="28"/>
          <w:lang w:val="en-US" w:eastAsia="x-none"/>
        </w:rPr>
        <w:t xml:space="preserve"> </w:t>
      </w:r>
    </w:p>
    <w:p w:rsidR="00356F4E" w:rsidRPr="00426B59" w:rsidRDefault="00356F4E" w:rsidP="00D73329">
      <w:pPr>
        <w:ind w:firstLine="709"/>
        <w:jc w:val="both"/>
        <w:rPr>
          <w:sz w:val="28"/>
          <w:szCs w:val="28"/>
          <w:lang w:val="x-none" w:eastAsia="x-none"/>
        </w:rPr>
      </w:pPr>
      <w:r w:rsidRPr="00426B59">
        <w:rPr>
          <w:sz w:val="28"/>
          <w:szCs w:val="28"/>
          <w:lang w:val="x-none" w:eastAsia="x-none"/>
        </w:rPr>
        <w:t>М – медопродуктивность липы на участке;</w:t>
      </w:r>
    </w:p>
    <w:p w:rsidR="00356F4E" w:rsidRPr="00426B59" w:rsidRDefault="00356F4E" w:rsidP="00D73329">
      <w:pPr>
        <w:ind w:firstLine="709"/>
        <w:jc w:val="both"/>
        <w:rPr>
          <w:sz w:val="28"/>
          <w:szCs w:val="28"/>
          <w:lang w:val="x-none" w:eastAsia="x-none"/>
        </w:rPr>
      </w:pPr>
      <w:r w:rsidRPr="00426B59">
        <w:rPr>
          <w:sz w:val="28"/>
          <w:szCs w:val="28"/>
          <w:lang w:val="x-none" w:eastAsia="x-none"/>
        </w:rPr>
        <w:t>N – медопродуктивность на 1 га (табл.);</w:t>
      </w:r>
    </w:p>
    <w:p w:rsidR="00356F4E" w:rsidRPr="00426B59" w:rsidRDefault="00356F4E" w:rsidP="00D73329">
      <w:pPr>
        <w:ind w:firstLine="709"/>
        <w:jc w:val="both"/>
        <w:rPr>
          <w:sz w:val="28"/>
          <w:szCs w:val="28"/>
          <w:lang w:val="x-none" w:eastAsia="x-none"/>
        </w:rPr>
      </w:pPr>
      <w:r w:rsidRPr="00426B59">
        <w:rPr>
          <w:sz w:val="28"/>
          <w:szCs w:val="28"/>
          <w:lang w:val="x-none" w:eastAsia="x-none"/>
        </w:rPr>
        <w:t>К – коэффициент липы в составе насаждения;</w:t>
      </w:r>
    </w:p>
    <w:p w:rsidR="00356F4E" w:rsidRPr="00426B59" w:rsidRDefault="00356F4E" w:rsidP="00D73329">
      <w:pPr>
        <w:ind w:firstLine="709"/>
        <w:jc w:val="both"/>
        <w:rPr>
          <w:sz w:val="28"/>
          <w:szCs w:val="28"/>
          <w:lang w:val="x-none" w:eastAsia="x-none"/>
        </w:rPr>
      </w:pPr>
      <w:r w:rsidRPr="00426B59">
        <w:rPr>
          <w:sz w:val="28"/>
          <w:szCs w:val="28"/>
          <w:lang w:val="x-none" w:eastAsia="x-none"/>
        </w:rPr>
        <w:t xml:space="preserve">С – продолжительность цветения липы, дней (принимается равной </w:t>
      </w:r>
      <w:r w:rsidRPr="00426B59">
        <w:rPr>
          <w:sz w:val="28"/>
          <w:szCs w:val="28"/>
          <w:lang w:val="x-none" w:eastAsia="x-none"/>
        </w:rPr>
        <w:br/>
        <w:t>14 дням);</w:t>
      </w:r>
    </w:p>
    <w:p w:rsidR="00356F4E" w:rsidRPr="00426B59" w:rsidRDefault="00356F4E" w:rsidP="00D73329">
      <w:pPr>
        <w:ind w:firstLine="709"/>
        <w:jc w:val="both"/>
        <w:rPr>
          <w:sz w:val="28"/>
          <w:szCs w:val="28"/>
          <w:lang w:eastAsia="x-none"/>
        </w:rPr>
      </w:pPr>
      <w:r w:rsidRPr="00426B59">
        <w:rPr>
          <w:sz w:val="28"/>
          <w:szCs w:val="28"/>
          <w:lang w:val="x-none" w:eastAsia="x-none"/>
        </w:rPr>
        <w:t>S – площадь выдела.</w:t>
      </w:r>
    </w:p>
    <w:p w:rsidR="00356F4E" w:rsidRPr="00426B59" w:rsidRDefault="00356F4E" w:rsidP="00D73329">
      <w:pPr>
        <w:ind w:firstLine="709"/>
        <w:jc w:val="both"/>
        <w:rPr>
          <w:sz w:val="28"/>
          <w:szCs w:val="28"/>
          <w:lang w:val="x-none" w:eastAsia="x-none"/>
        </w:rPr>
      </w:pPr>
      <w:r w:rsidRPr="00426B59">
        <w:rPr>
          <w:sz w:val="28"/>
          <w:szCs w:val="28"/>
          <w:lang w:val="x-none" w:eastAsia="x-none"/>
        </w:rPr>
        <w:t>При определении общего доступного нектарозапаса принимается во внимание, что пчелы собирают не более 30% нектара.</w:t>
      </w:r>
    </w:p>
    <w:p w:rsidR="00356F4E" w:rsidRPr="007C796A" w:rsidRDefault="00356F4E" w:rsidP="00D73329">
      <w:pPr>
        <w:ind w:firstLine="709"/>
        <w:jc w:val="both"/>
        <w:rPr>
          <w:sz w:val="28"/>
          <w:szCs w:val="28"/>
          <w:lang w:eastAsia="x-none"/>
        </w:rPr>
      </w:pPr>
      <w:r w:rsidRPr="00426B59">
        <w:rPr>
          <w:sz w:val="28"/>
          <w:szCs w:val="28"/>
          <w:lang w:val="x-none" w:eastAsia="x-none"/>
        </w:rPr>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356F4E" w:rsidRPr="007C796A" w:rsidRDefault="00356F4E" w:rsidP="00D73329">
      <w:pPr>
        <w:ind w:firstLine="709"/>
        <w:jc w:val="both"/>
        <w:rPr>
          <w:sz w:val="28"/>
          <w:szCs w:val="28"/>
          <w:lang w:eastAsia="x-none"/>
        </w:rPr>
      </w:pPr>
    </w:p>
    <w:p w:rsidR="00356F4E" w:rsidRDefault="00356F4E" w:rsidP="007C6F8D">
      <w:pPr>
        <w:jc w:val="center"/>
        <w:rPr>
          <w:sz w:val="28"/>
          <w:szCs w:val="28"/>
          <w:lang w:eastAsia="x-none"/>
        </w:rPr>
      </w:pPr>
      <w:r w:rsidRPr="00E23D3C">
        <w:rPr>
          <w:sz w:val="28"/>
          <w:szCs w:val="28"/>
          <w:lang w:val="x-none" w:eastAsia="x-none"/>
        </w:rPr>
        <w:t>Выращивание сельскохозяйственных культур</w:t>
      </w:r>
    </w:p>
    <w:p w:rsidR="00926F00" w:rsidRPr="00926F00" w:rsidRDefault="00926F00" w:rsidP="00D73329">
      <w:pPr>
        <w:jc w:val="both"/>
        <w:rPr>
          <w:sz w:val="28"/>
          <w:szCs w:val="28"/>
          <w:lang w:eastAsia="x-none"/>
        </w:rPr>
      </w:pPr>
    </w:p>
    <w:p w:rsidR="00356F4E" w:rsidRPr="007C796A" w:rsidRDefault="00356F4E" w:rsidP="00D73329">
      <w:pPr>
        <w:ind w:firstLine="709"/>
        <w:jc w:val="both"/>
        <w:rPr>
          <w:sz w:val="28"/>
          <w:szCs w:val="28"/>
          <w:lang w:val="x-none" w:eastAsia="x-none"/>
        </w:rPr>
      </w:pPr>
      <w:r w:rsidRPr="007C796A">
        <w:rPr>
          <w:sz w:val="28"/>
          <w:szCs w:val="28"/>
          <w:lang w:val="x-none" w:eastAsia="x-none"/>
        </w:rPr>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356F4E" w:rsidRPr="007C796A" w:rsidRDefault="00356F4E" w:rsidP="00D73329">
      <w:pPr>
        <w:ind w:firstLine="709"/>
        <w:jc w:val="both"/>
        <w:rPr>
          <w:sz w:val="28"/>
          <w:szCs w:val="28"/>
          <w:lang w:val="x-none" w:eastAsia="x-none"/>
        </w:rPr>
      </w:pPr>
      <w:r w:rsidRPr="007C796A">
        <w:rPr>
          <w:sz w:val="28"/>
          <w:szCs w:val="28"/>
          <w:lang w:val="x-none" w:eastAsia="x-none"/>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w:t>
      </w:r>
      <w:r w:rsidR="009D0486">
        <w:rPr>
          <w:sz w:val="28"/>
          <w:szCs w:val="28"/>
          <w:lang w:val="x-none" w:eastAsia="x-none"/>
        </w:rPr>
        <w:t xml:space="preserve"> с Федеральным законом от 19</w:t>
      </w:r>
      <w:r w:rsidR="009D0486">
        <w:rPr>
          <w:sz w:val="28"/>
          <w:szCs w:val="28"/>
          <w:lang w:eastAsia="x-none"/>
        </w:rPr>
        <w:t xml:space="preserve"> июля </w:t>
      </w:r>
      <w:r w:rsidRPr="007C796A">
        <w:rPr>
          <w:sz w:val="28"/>
          <w:szCs w:val="28"/>
          <w:lang w:val="x-none" w:eastAsia="x-none"/>
        </w:rPr>
        <w:t>1997</w:t>
      </w:r>
      <w:r w:rsidR="009D0486">
        <w:rPr>
          <w:sz w:val="28"/>
          <w:szCs w:val="28"/>
          <w:lang w:eastAsia="x-none"/>
        </w:rPr>
        <w:t xml:space="preserve"> года</w:t>
      </w:r>
      <w:r w:rsidRPr="007C796A">
        <w:rPr>
          <w:sz w:val="28"/>
          <w:szCs w:val="28"/>
          <w:lang w:val="x-none" w:eastAsia="x-none"/>
        </w:rPr>
        <w:t xml:space="preserve"> № 109-ФЗ «О безопасном обращении с пестицидами и агрохимикатами». </w:t>
      </w:r>
    </w:p>
    <w:p w:rsidR="00356F4E" w:rsidRDefault="00356F4E" w:rsidP="00D73329">
      <w:pPr>
        <w:ind w:firstLine="709"/>
        <w:jc w:val="both"/>
        <w:rPr>
          <w:sz w:val="28"/>
          <w:szCs w:val="28"/>
          <w:lang w:eastAsia="x-none"/>
        </w:rPr>
      </w:pPr>
      <w:r w:rsidRPr="007C796A">
        <w:rPr>
          <w:sz w:val="28"/>
          <w:szCs w:val="28"/>
          <w:lang w:val="x-none" w:eastAsia="x-none"/>
        </w:rPr>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356F4E" w:rsidRDefault="00356F4E" w:rsidP="00D73329">
      <w:pPr>
        <w:numPr>
          <w:ilvl w:val="0"/>
          <w:numId w:val="45"/>
        </w:numPr>
        <w:jc w:val="both"/>
        <w:rPr>
          <w:sz w:val="28"/>
          <w:szCs w:val="28"/>
          <w:lang w:eastAsia="x-none"/>
        </w:rPr>
      </w:pPr>
      <w:r w:rsidRPr="007C796A">
        <w:rPr>
          <w:sz w:val="28"/>
          <w:szCs w:val="28"/>
          <w:lang w:val="x-none" w:eastAsia="x-none"/>
        </w:rPr>
        <w:t>не допускать нанесения вреда здоровью граждан и окружающей среде;</w:t>
      </w:r>
    </w:p>
    <w:p w:rsidR="00356F4E" w:rsidRDefault="00356F4E" w:rsidP="00D73329">
      <w:pPr>
        <w:numPr>
          <w:ilvl w:val="0"/>
          <w:numId w:val="45"/>
        </w:numPr>
        <w:jc w:val="both"/>
        <w:rPr>
          <w:sz w:val="28"/>
          <w:szCs w:val="28"/>
          <w:lang w:eastAsia="x-none"/>
        </w:rPr>
      </w:pPr>
      <w:r w:rsidRPr="007C796A">
        <w:rPr>
          <w:sz w:val="28"/>
          <w:szCs w:val="28"/>
          <w:lang w:val="x-none" w:eastAsia="x-none"/>
        </w:rPr>
        <w:t xml:space="preserve">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 </w:t>
      </w:r>
    </w:p>
    <w:p w:rsidR="00926F00" w:rsidRDefault="00926F00" w:rsidP="00D73329">
      <w:pPr>
        <w:ind w:firstLine="709"/>
        <w:jc w:val="both"/>
        <w:rPr>
          <w:sz w:val="28"/>
          <w:szCs w:val="28"/>
          <w:lang w:eastAsia="x-none"/>
        </w:rPr>
      </w:pPr>
      <w:r w:rsidRPr="00926F00">
        <w:rPr>
          <w:sz w:val="28"/>
          <w:szCs w:val="28"/>
          <w:lang w:eastAsia="x-none"/>
        </w:rPr>
        <w:t>Северное оленеводство, мараловодство, рыболовство на территории лесничества не осуществляется.</w:t>
      </w:r>
    </w:p>
    <w:p w:rsidR="00426B59" w:rsidRDefault="00426B59" w:rsidP="00D73329">
      <w:pPr>
        <w:ind w:firstLine="709"/>
        <w:jc w:val="both"/>
        <w:rPr>
          <w:sz w:val="28"/>
          <w:szCs w:val="28"/>
          <w:lang w:eastAsia="x-none"/>
        </w:rPr>
      </w:pPr>
    </w:p>
    <w:p w:rsidR="00426B59" w:rsidRDefault="00426B59" w:rsidP="00D73329">
      <w:pPr>
        <w:ind w:firstLine="709"/>
        <w:jc w:val="both"/>
        <w:rPr>
          <w:sz w:val="28"/>
          <w:szCs w:val="28"/>
          <w:lang w:eastAsia="x-none"/>
        </w:rPr>
      </w:pPr>
    </w:p>
    <w:p w:rsidR="00426B59" w:rsidRDefault="00426B59" w:rsidP="00D73329">
      <w:pPr>
        <w:ind w:firstLine="709"/>
        <w:jc w:val="both"/>
        <w:rPr>
          <w:sz w:val="28"/>
          <w:szCs w:val="28"/>
          <w:lang w:eastAsia="x-none"/>
        </w:rPr>
      </w:pPr>
    </w:p>
    <w:p w:rsidR="00426B59" w:rsidRDefault="00426B59" w:rsidP="00D73329">
      <w:pPr>
        <w:ind w:firstLine="709"/>
        <w:jc w:val="both"/>
        <w:rPr>
          <w:sz w:val="28"/>
          <w:szCs w:val="28"/>
          <w:lang w:eastAsia="x-none"/>
        </w:rPr>
      </w:pPr>
    </w:p>
    <w:p w:rsidR="00426B59" w:rsidRDefault="00426B59" w:rsidP="00D73329">
      <w:pPr>
        <w:ind w:firstLine="709"/>
        <w:jc w:val="both"/>
        <w:rPr>
          <w:sz w:val="28"/>
          <w:szCs w:val="28"/>
          <w:lang w:eastAsia="x-none"/>
        </w:rPr>
      </w:pPr>
    </w:p>
    <w:p w:rsidR="00426B59" w:rsidRDefault="00426B59" w:rsidP="00D73329">
      <w:pPr>
        <w:ind w:firstLine="709"/>
        <w:jc w:val="both"/>
        <w:rPr>
          <w:sz w:val="28"/>
          <w:szCs w:val="28"/>
          <w:lang w:eastAsia="x-none"/>
        </w:rPr>
      </w:pPr>
    </w:p>
    <w:p w:rsidR="00885013" w:rsidRDefault="00356F4E" w:rsidP="007C6F8D">
      <w:pPr>
        <w:numPr>
          <w:ilvl w:val="2"/>
          <w:numId w:val="26"/>
        </w:numPr>
        <w:spacing w:after="200"/>
        <w:jc w:val="center"/>
        <w:rPr>
          <w:b/>
          <w:sz w:val="28"/>
          <w:szCs w:val="28"/>
          <w:lang w:eastAsia="en-US"/>
        </w:rPr>
      </w:pPr>
      <w:r w:rsidRPr="009D6510">
        <w:rPr>
          <w:b/>
          <w:sz w:val="28"/>
          <w:szCs w:val="28"/>
          <w:lang w:eastAsia="en-US"/>
        </w:rPr>
        <w:t>Параметры использования лесов для ведения сельского</w:t>
      </w:r>
    </w:p>
    <w:p w:rsidR="00356F4E" w:rsidRDefault="00356F4E" w:rsidP="007C6F8D">
      <w:pPr>
        <w:spacing w:after="200"/>
        <w:ind w:left="1440"/>
        <w:jc w:val="center"/>
        <w:rPr>
          <w:b/>
          <w:sz w:val="28"/>
          <w:szCs w:val="28"/>
          <w:lang w:eastAsia="en-US"/>
        </w:rPr>
      </w:pPr>
      <w:r w:rsidRPr="009D6510">
        <w:rPr>
          <w:b/>
          <w:sz w:val="28"/>
          <w:szCs w:val="28"/>
          <w:lang w:eastAsia="en-US"/>
        </w:rPr>
        <w:t>хозяйства</w:t>
      </w:r>
    </w:p>
    <w:p w:rsidR="00356F4E" w:rsidRDefault="00356F4E" w:rsidP="007C6F8D">
      <w:pPr>
        <w:spacing w:after="200" w:line="276" w:lineRule="auto"/>
        <w:ind w:left="1440"/>
        <w:jc w:val="right"/>
        <w:rPr>
          <w:sz w:val="28"/>
          <w:szCs w:val="28"/>
          <w:lang w:eastAsia="en-US"/>
        </w:rPr>
      </w:pPr>
      <w:r>
        <w:rPr>
          <w:sz w:val="28"/>
          <w:szCs w:val="28"/>
          <w:lang w:eastAsia="en-US"/>
        </w:rPr>
        <w:t>Таблица 14</w:t>
      </w:r>
    </w:p>
    <w:p w:rsidR="00356F4E" w:rsidRPr="00E24BA4" w:rsidRDefault="00356F4E" w:rsidP="00621A5D">
      <w:pPr>
        <w:spacing w:after="200" w:line="276" w:lineRule="auto"/>
        <w:jc w:val="center"/>
        <w:rPr>
          <w:sz w:val="28"/>
          <w:szCs w:val="28"/>
          <w:lang w:eastAsia="en-US"/>
        </w:rPr>
      </w:pPr>
      <w:r>
        <w:rPr>
          <w:sz w:val="28"/>
          <w:szCs w:val="28"/>
          <w:lang w:eastAsia="en-US"/>
        </w:rPr>
        <w:t>Параметры использования лесов для ведения сельского хозяйства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1985"/>
        <w:gridCol w:w="2126"/>
      </w:tblGrid>
      <w:tr w:rsidR="00356F4E" w:rsidRPr="00BE5261" w:rsidTr="00DB665F">
        <w:trPr>
          <w:trHeight w:val="966"/>
        </w:trPr>
        <w:tc>
          <w:tcPr>
            <w:tcW w:w="709" w:type="dxa"/>
            <w:tcBorders>
              <w:top w:val="single" w:sz="4" w:space="0" w:color="auto"/>
            </w:tcBorders>
          </w:tcPr>
          <w:p w:rsidR="00356F4E" w:rsidRPr="00BE5261" w:rsidRDefault="00356F4E" w:rsidP="00D73329">
            <w:pPr>
              <w:jc w:val="both"/>
              <w:rPr>
                <w:sz w:val="28"/>
                <w:szCs w:val="28"/>
                <w:lang w:val="x-none" w:eastAsia="x-none"/>
              </w:rPr>
            </w:pPr>
            <w:r w:rsidRPr="00BE5261">
              <w:rPr>
                <w:sz w:val="28"/>
                <w:szCs w:val="28"/>
                <w:lang w:val="x-none" w:eastAsia="x-none"/>
              </w:rPr>
              <w:t>№</w:t>
            </w:r>
          </w:p>
          <w:p w:rsidR="00356F4E" w:rsidRPr="00BE5261" w:rsidRDefault="00356F4E" w:rsidP="00D73329">
            <w:pPr>
              <w:jc w:val="both"/>
              <w:rPr>
                <w:sz w:val="28"/>
                <w:szCs w:val="28"/>
                <w:lang w:val="x-none" w:eastAsia="x-none"/>
              </w:rPr>
            </w:pPr>
            <w:r w:rsidRPr="00BE5261">
              <w:rPr>
                <w:sz w:val="28"/>
                <w:szCs w:val="28"/>
                <w:lang w:val="x-none" w:eastAsia="x-none"/>
              </w:rPr>
              <w:t>п/п</w:t>
            </w:r>
          </w:p>
        </w:tc>
        <w:tc>
          <w:tcPr>
            <w:tcW w:w="4536" w:type="dxa"/>
            <w:tcBorders>
              <w:top w:val="single" w:sz="4" w:space="0" w:color="auto"/>
            </w:tcBorders>
          </w:tcPr>
          <w:p w:rsidR="00356F4E" w:rsidRPr="00642D02" w:rsidRDefault="00356F4E" w:rsidP="00D73329">
            <w:pPr>
              <w:jc w:val="both"/>
              <w:rPr>
                <w:sz w:val="24"/>
                <w:szCs w:val="24"/>
                <w:lang w:val="x-none" w:eastAsia="x-none"/>
              </w:rPr>
            </w:pPr>
            <w:r w:rsidRPr="00642D02">
              <w:rPr>
                <w:sz w:val="24"/>
                <w:szCs w:val="24"/>
                <w:lang w:val="x-none" w:eastAsia="x-none"/>
              </w:rPr>
              <w:t>Виды пользования</w:t>
            </w:r>
          </w:p>
        </w:tc>
        <w:tc>
          <w:tcPr>
            <w:tcW w:w="1985" w:type="dxa"/>
            <w:tcBorders>
              <w:top w:val="single" w:sz="4" w:space="0" w:color="auto"/>
            </w:tcBorders>
          </w:tcPr>
          <w:p w:rsidR="00356F4E" w:rsidRPr="00642D02" w:rsidRDefault="00356F4E" w:rsidP="00D73329">
            <w:pPr>
              <w:jc w:val="both"/>
              <w:rPr>
                <w:sz w:val="24"/>
                <w:szCs w:val="24"/>
                <w:lang w:val="x-none" w:eastAsia="x-none"/>
              </w:rPr>
            </w:pPr>
            <w:r w:rsidRPr="00642D02">
              <w:rPr>
                <w:sz w:val="24"/>
                <w:szCs w:val="24"/>
                <w:lang w:val="x-none" w:eastAsia="x-none"/>
              </w:rPr>
              <w:t>Единица</w:t>
            </w:r>
          </w:p>
          <w:p w:rsidR="00356F4E" w:rsidRPr="00642D02" w:rsidRDefault="00356F4E" w:rsidP="00D73329">
            <w:pPr>
              <w:jc w:val="both"/>
              <w:rPr>
                <w:sz w:val="24"/>
                <w:szCs w:val="24"/>
                <w:lang w:val="x-none" w:eastAsia="x-none"/>
              </w:rPr>
            </w:pPr>
            <w:r w:rsidRPr="00642D02">
              <w:rPr>
                <w:sz w:val="24"/>
                <w:szCs w:val="24"/>
                <w:lang w:val="x-none" w:eastAsia="x-none"/>
              </w:rPr>
              <w:t>измерения</w:t>
            </w:r>
          </w:p>
        </w:tc>
        <w:tc>
          <w:tcPr>
            <w:tcW w:w="2126" w:type="dxa"/>
            <w:tcBorders>
              <w:top w:val="single" w:sz="4" w:space="0" w:color="auto"/>
            </w:tcBorders>
          </w:tcPr>
          <w:p w:rsidR="00356F4E" w:rsidRPr="00642D02" w:rsidRDefault="00356F4E" w:rsidP="00D73329">
            <w:pPr>
              <w:jc w:val="both"/>
              <w:rPr>
                <w:sz w:val="24"/>
                <w:szCs w:val="24"/>
                <w:lang w:val="x-none" w:eastAsia="x-none"/>
              </w:rPr>
            </w:pPr>
            <w:r w:rsidRPr="00642D02">
              <w:rPr>
                <w:sz w:val="24"/>
                <w:szCs w:val="24"/>
                <w:lang w:val="x-none" w:eastAsia="x-none"/>
              </w:rPr>
              <w:t>Ежегодно допустимый</w:t>
            </w:r>
          </w:p>
          <w:p w:rsidR="00356F4E" w:rsidRPr="00642D02" w:rsidRDefault="00356F4E" w:rsidP="00D73329">
            <w:pPr>
              <w:jc w:val="both"/>
              <w:rPr>
                <w:sz w:val="24"/>
                <w:szCs w:val="24"/>
                <w:lang w:val="x-none" w:eastAsia="x-none"/>
              </w:rPr>
            </w:pPr>
            <w:r w:rsidRPr="00642D02">
              <w:rPr>
                <w:sz w:val="24"/>
                <w:szCs w:val="24"/>
                <w:lang w:val="x-none" w:eastAsia="x-none"/>
              </w:rPr>
              <w:t>объем</w:t>
            </w:r>
          </w:p>
        </w:tc>
      </w:tr>
      <w:tr w:rsidR="00356F4E" w:rsidRPr="00BE5261" w:rsidTr="00DB665F">
        <w:tc>
          <w:tcPr>
            <w:tcW w:w="709" w:type="dxa"/>
            <w:tcBorders>
              <w:top w:val="nil"/>
            </w:tcBorders>
          </w:tcPr>
          <w:p w:rsidR="00356F4E" w:rsidRPr="00077DA6" w:rsidRDefault="00356F4E" w:rsidP="00D73329">
            <w:pPr>
              <w:pStyle w:val="af"/>
              <w:jc w:val="both"/>
              <w:rPr>
                <w:rFonts w:ascii="Times New Roman" w:hAnsi="Times New Roman"/>
                <w:color w:val="000000"/>
                <w:sz w:val="24"/>
              </w:rPr>
            </w:pPr>
            <w:r w:rsidRPr="00077DA6">
              <w:rPr>
                <w:rFonts w:ascii="Times New Roman" w:hAnsi="Times New Roman"/>
                <w:color w:val="000000"/>
                <w:sz w:val="24"/>
              </w:rPr>
              <w:t>1</w:t>
            </w:r>
          </w:p>
        </w:tc>
        <w:tc>
          <w:tcPr>
            <w:tcW w:w="4536" w:type="dxa"/>
            <w:tcBorders>
              <w:top w:val="nil"/>
            </w:tcBorders>
          </w:tcPr>
          <w:p w:rsidR="00356F4E" w:rsidRPr="00077DA6" w:rsidRDefault="00356F4E" w:rsidP="00D73329">
            <w:pPr>
              <w:pStyle w:val="af"/>
              <w:jc w:val="both"/>
              <w:rPr>
                <w:rFonts w:ascii="Times New Roman" w:hAnsi="Times New Roman"/>
                <w:color w:val="000000"/>
                <w:sz w:val="24"/>
                <w:lang w:val="ru-RU"/>
              </w:rPr>
            </w:pPr>
            <w:r w:rsidRPr="00077DA6">
              <w:rPr>
                <w:rFonts w:ascii="Times New Roman" w:hAnsi="Times New Roman"/>
                <w:color w:val="000000"/>
                <w:sz w:val="24"/>
                <w:lang w:val="ru-RU"/>
              </w:rPr>
              <w:t>Использование пашни</w:t>
            </w:r>
          </w:p>
        </w:tc>
        <w:tc>
          <w:tcPr>
            <w:tcW w:w="1985" w:type="dxa"/>
            <w:tcBorders>
              <w:top w:val="nil"/>
            </w:tcBorders>
          </w:tcPr>
          <w:p w:rsidR="00356F4E" w:rsidRPr="00077DA6" w:rsidRDefault="00356F4E" w:rsidP="00D73329">
            <w:pPr>
              <w:pStyle w:val="af"/>
              <w:jc w:val="both"/>
              <w:rPr>
                <w:rFonts w:ascii="Times New Roman" w:hAnsi="Times New Roman"/>
                <w:color w:val="000000"/>
                <w:sz w:val="24"/>
              </w:rPr>
            </w:pPr>
            <w:r w:rsidRPr="00077DA6">
              <w:rPr>
                <w:rFonts w:ascii="Times New Roman" w:hAnsi="Times New Roman"/>
                <w:color w:val="000000"/>
                <w:sz w:val="24"/>
              </w:rPr>
              <w:t>га</w:t>
            </w:r>
          </w:p>
        </w:tc>
        <w:tc>
          <w:tcPr>
            <w:tcW w:w="2126" w:type="dxa"/>
            <w:tcBorders>
              <w:top w:val="nil"/>
            </w:tcBorders>
          </w:tcPr>
          <w:p w:rsidR="00356F4E" w:rsidRPr="00E01836" w:rsidRDefault="00F02C2F" w:rsidP="00D73329">
            <w:pPr>
              <w:pStyle w:val="af"/>
              <w:jc w:val="both"/>
              <w:rPr>
                <w:rFonts w:ascii="Times New Roman" w:hAnsi="Times New Roman"/>
                <w:sz w:val="24"/>
                <w:lang w:val="ru-RU"/>
              </w:rPr>
            </w:pPr>
            <w:r w:rsidRPr="00E01836">
              <w:rPr>
                <w:rFonts w:ascii="Times New Roman" w:hAnsi="Times New Roman"/>
                <w:sz w:val="24"/>
                <w:lang w:val="ru-RU"/>
              </w:rPr>
              <w:t>-</w:t>
            </w:r>
          </w:p>
        </w:tc>
      </w:tr>
      <w:tr w:rsidR="00356F4E" w:rsidRPr="00BE5261" w:rsidTr="00DB665F">
        <w:tc>
          <w:tcPr>
            <w:tcW w:w="709" w:type="dxa"/>
          </w:tcPr>
          <w:p w:rsidR="00356F4E" w:rsidRPr="00077DA6" w:rsidRDefault="00356F4E" w:rsidP="00D73329">
            <w:pPr>
              <w:pStyle w:val="af"/>
              <w:jc w:val="both"/>
              <w:rPr>
                <w:rFonts w:ascii="Times New Roman" w:hAnsi="Times New Roman"/>
                <w:color w:val="000000"/>
                <w:sz w:val="24"/>
              </w:rPr>
            </w:pPr>
            <w:r w:rsidRPr="00077DA6">
              <w:rPr>
                <w:rFonts w:ascii="Times New Roman" w:hAnsi="Times New Roman"/>
                <w:color w:val="000000"/>
                <w:sz w:val="24"/>
              </w:rPr>
              <w:t>2</w:t>
            </w:r>
          </w:p>
        </w:tc>
        <w:tc>
          <w:tcPr>
            <w:tcW w:w="4536" w:type="dxa"/>
          </w:tcPr>
          <w:p w:rsidR="00356F4E" w:rsidRPr="00077DA6" w:rsidRDefault="00356F4E" w:rsidP="00D73329">
            <w:pPr>
              <w:pStyle w:val="af"/>
              <w:jc w:val="both"/>
              <w:rPr>
                <w:rFonts w:ascii="Times New Roman" w:hAnsi="Times New Roman"/>
                <w:color w:val="000000"/>
                <w:sz w:val="24"/>
              </w:rPr>
            </w:pPr>
            <w:r w:rsidRPr="00077DA6">
              <w:rPr>
                <w:rFonts w:ascii="Times New Roman" w:hAnsi="Times New Roman"/>
                <w:color w:val="000000"/>
                <w:sz w:val="24"/>
              </w:rPr>
              <w:t>Сенокошение</w:t>
            </w:r>
          </w:p>
        </w:tc>
        <w:tc>
          <w:tcPr>
            <w:tcW w:w="1985" w:type="dxa"/>
          </w:tcPr>
          <w:p w:rsidR="00356F4E" w:rsidRPr="00077DA6" w:rsidRDefault="00356F4E" w:rsidP="00D73329">
            <w:pPr>
              <w:pStyle w:val="af"/>
              <w:jc w:val="both"/>
              <w:rPr>
                <w:rFonts w:ascii="Times New Roman" w:hAnsi="Times New Roman"/>
                <w:color w:val="000000"/>
                <w:sz w:val="24"/>
              </w:rPr>
            </w:pPr>
            <w:r w:rsidRPr="00077DA6">
              <w:rPr>
                <w:rFonts w:ascii="Times New Roman" w:hAnsi="Times New Roman"/>
                <w:color w:val="000000"/>
                <w:sz w:val="24"/>
              </w:rPr>
              <w:t>га/тонн</w:t>
            </w:r>
          </w:p>
        </w:tc>
        <w:tc>
          <w:tcPr>
            <w:tcW w:w="2126" w:type="dxa"/>
          </w:tcPr>
          <w:p w:rsidR="00356F4E" w:rsidRPr="00E01836" w:rsidRDefault="00F02C2F" w:rsidP="00D73329">
            <w:pPr>
              <w:pStyle w:val="af"/>
              <w:jc w:val="both"/>
              <w:rPr>
                <w:rFonts w:ascii="Times New Roman" w:hAnsi="Times New Roman"/>
                <w:sz w:val="24"/>
                <w:lang w:val="ru-RU"/>
              </w:rPr>
            </w:pPr>
            <w:r w:rsidRPr="00E01836">
              <w:rPr>
                <w:rFonts w:ascii="Times New Roman" w:hAnsi="Times New Roman"/>
                <w:sz w:val="24"/>
                <w:lang w:val="ru-RU"/>
              </w:rPr>
              <w:t>59</w:t>
            </w:r>
            <w:r w:rsidR="00356F4E" w:rsidRPr="00E01836">
              <w:rPr>
                <w:rFonts w:ascii="Times New Roman" w:hAnsi="Times New Roman"/>
                <w:sz w:val="24"/>
              </w:rPr>
              <w:t>/</w:t>
            </w:r>
            <w:r w:rsidRPr="00E01836">
              <w:rPr>
                <w:rFonts w:ascii="Times New Roman" w:hAnsi="Times New Roman"/>
                <w:sz w:val="24"/>
                <w:lang w:val="ru-RU"/>
              </w:rPr>
              <w:t>41</w:t>
            </w:r>
          </w:p>
        </w:tc>
      </w:tr>
      <w:tr w:rsidR="00356F4E" w:rsidRPr="00BE5261" w:rsidTr="00DB665F">
        <w:tc>
          <w:tcPr>
            <w:tcW w:w="709" w:type="dxa"/>
            <w:vMerge w:val="restart"/>
          </w:tcPr>
          <w:p w:rsidR="00356F4E" w:rsidRPr="00077DA6" w:rsidRDefault="00356F4E" w:rsidP="00D73329">
            <w:pPr>
              <w:pStyle w:val="af"/>
              <w:jc w:val="both"/>
              <w:rPr>
                <w:rFonts w:ascii="Times New Roman" w:hAnsi="Times New Roman"/>
                <w:color w:val="000000"/>
                <w:sz w:val="24"/>
              </w:rPr>
            </w:pPr>
            <w:r w:rsidRPr="00077DA6">
              <w:rPr>
                <w:rFonts w:ascii="Times New Roman" w:hAnsi="Times New Roman"/>
                <w:color w:val="000000"/>
                <w:sz w:val="24"/>
              </w:rPr>
              <w:t>3</w:t>
            </w:r>
          </w:p>
        </w:tc>
        <w:tc>
          <w:tcPr>
            <w:tcW w:w="4536" w:type="dxa"/>
          </w:tcPr>
          <w:p w:rsidR="00356F4E" w:rsidRPr="00077DA6" w:rsidRDefault="00356F4E" w:rsidP="00D73329">
            <w:pPr>
              <w:pStyle w:val="af"/>
              <w:jc w:val="both"/>
              <w:rPr>
                <w:rFonts w:ascii="Times New Roman" w:hAnsi="Times New Roman"/>
                <w:color w:val="000000"/>
                <w:sz w:val="24"/>
                <w:lang w:val="ru-RU"/>
              </w:rPr>
            </w:pPr>
            <w:r w:rsidRPr="00077DA6">
              <w:rPr>
                <w:rFonts w:ascii="Times New Roman" w:hAnsi="Times New Roman"/>
                <w:color w:val="000000"/>
                <w:sz w:val="24"/>
                <w:lang w:val="ru-RU"/>
              </w:rPr>
              <w:t>Выпас сельскохозяйственных животных:</w:t>
            </w:r>
          </w:p>
        </w:tc>
        <w:tc>
          <w:tcPr>
            <w:tcW w:w="1985" w:type="dxa"/>
          </w:tcPr>
          <w:p w:rsidR="00356F4E" w:rsidRPr="00077DA6" w:rsidRDefault="00356F4E" w:rsidP="00D73329">
            <w:pPr>
              <w:pStyle w:val="af"/>
              <w:jc w:val="both"/>
              <w:rPr>
                <w:rFonts w:ascii="Times New Roman" w:hAnsi="Times New Roman"/>
                <w:color w:val="000000"/>
                <w:sz w:val="24"/>
                <w:lang w:val="ru-RU"/>
              </w:rPr>
            </w:pPr>
          </w:p>
        </w:tc>
        <w:tc>
          <w:tcPr>
            <w:tcW w:w="2126" w:type="dxa"/>
          </w:tcPr>
          <w:p w:rsidR="00356F4E" w:rsidRPr="00077DA6" w:rsidRDefault="00356F4E" w:rsidP="00D73329">
            <w:pPr>
              <w:pStyle w:val="af"/>
              <w:jc w:val="both"/>
              <w:rPr>
                <w:rFonts w:ascii="Times New Roman" w:hAnsi="Times New Roman"/>
                <w:color w:val="FF0000"/>
                <w:sz w:val="24"/>
              </w:rPr>
            </w:pPr>
          </w:p>
        </w:tc>
      </w:tr>
      <w:tr w:rsidR="00356F4E" w:rsidRPr="00BE5261" w:rsidTr="00DB665F">
        <w:tc>
          <w:tcPr>
            <w:tcW w:w="709" w:type="dxa"/>
            <w:vMerge/>
          </w:tcPr>
          <w:p w:rsidR="00356F4E" w:rsidRPr="00077DA6" w:rsidRDefault="00356F4E" w:rsidP="00D73329">
            <w:pPr>
              <w:pStyle w:val="af"/>
              <w:jc w:val="both"/>
              <w:rPr>
                <w:rFonts w:ascii="Times New Roman" w:hAnsi="Times New Roman"/>
                <w:color w:val="000000"/>
                <w:sz w:val="24"/>
              </w:rPr>
            </w:pPr>
          </w:p>
        </w:tc>
        <w:tc>
          <w:tcPr>
            <w:tcW w:w="4536" w:type="dxa"/>
          </w:tcPr>
          <w:p w:rsidR="00356F4E" w:rsidRPr="00077DA6" w:rsidRDefault="00356F4E" w:rsidP="00D73329">
            <w:pPr>
              <w:pStyle w:val="af"/>
              <w:jc w:val="both"/>
              <w:rPr>
                <w:rFonts w:ascii="Times New Roman" w:hAnsi="Times New Roman"/>
                <w:color w:val="000000"/>
                <w:sz w:val="24"/>
              </w:rPr>
            </w:pPr>
            <w:r w:rsidRPr="00077DA6">
              <w:rPr>
                <w:rFonts w:ascii="Times New Roman" w:hAnsi="Times New Roman"/>
                <w:color w:val="000000"/>
                <w:sz w:val="24"/>
              </w:rPr>
              <w:t>а)  в лесу</w:t>
            </w:r>
          </w:p>
        </w:tc>
        <w:tc>
          <w:tcPr>
            <w:tcW w:w="1985" w:type="dxa"/>
          </w:tcPr>
          <w:p w:rsidR="00356F4E" w:rsidRPr="00077DA6" w:rsidRDefault="00356F4E" w:rsidP="00D73329">
            <w:pPr>
              <w:pStyle w:val="af"/>
              <w:jc w:val="both"/>
              <w:rPr>
                <w:rFonts w:ascii="Times New Roman" w:hAnsi="Times New Roman"/>
                <w:color w:val="000000"/>
                <w:sz w:val="24"/>
              </w:rPr>
            </w:pPr>
            <w:r w:rsidRPr="00077DA6">
              <w:rPr>
                <w:rFonts w:ascii="Times New Roman" w:hAnsi="Times New Roman"/>
                <w:color w:val="000000"/>
                <w:sz w:val="24"/>
              </w:rPr>
              <w:t>га/голов</w:t>
            </w:r>
          </w:p>
        </w:tc>
        <w:tc>
          <w:tcPr>
            <w:tcW w:w="2126" w:type="dxa"/>
          </w:tcPr>
          <w:p w:rsidR="00356F4E" w:rsidRPr="00910AF3" w:rsidRDefault="00910AF3" w:rsidP="00D73329">
            <w:pPr>
              <w:pStyle w:val="af"/>
              <w:jc w:val="both"/>
              <w:rPr>
                <w:rFonts w:ascii="Times New Roman" w:hAnsi="Times New Roman"/>
                <w:sz w:val="24"/>
                <w:lang w:val="ru-RU"/>
              </w:rPr>
            </w:pPr>
            <w:r w:rsidRPr="00910AF3">
              <w:rPr>
                <w:rFonts w:ascii="Times New Roman" w:hAnsi="Times New Roman"/>
                <w:sz w:val="24"/>
                <w:lang w:val="ru-RU"/>
              </w:rPr>
              <w:t>4000</w:t>
            </w:r>
            <w:r w:rsidR="00356F4E" w:rsidRPr="00910AF3">
              <w:rPr>
                <w:rFonts w:ascii="Times New Roman" w:hAnsi="Times New Roman"/>
                <w:sz w:val="24"/>
              </w:rPr>
              <w:t>/</w:t>
            </w:r>
            <w:r w:rsidRPr="00910AF3">
              <w:rPr>
                <w:rFonts w:ascii="Times New Roman" w:hAnsi="Times New Roman"/>
                <w:sz w:val="24"/>
                <w:lang w:val="ru-RU"/>
              </w:rPr>
              <w:t>1600</w:t>
            </w:r>
          </w:p>
        </w:tc>
      </w:tr>
      <w:tr w:rsidR="00356F4E" w:rsidRPr="00BE5261" w:rsidTr="00DB665F">
        <w:tc>
          <w:tcPr>
            <w:tcW w:w="709" w:type="dxa"/>
            <w:vMerge/>
          </w:tcPr>
          <w:p w:rsidR="00356F4E" w:rsidRPr="00077DA6" w:rsidRDefault="00356F4E" w:rsidP="00D73329">
            <w:pPr>
              <w:pStyle w:val="af"/>
              <w:jc w:val="both"/>
              <w:rPr>
                <w:rFonts w:ascii="Times New Roman" w:hAnsi="Times New Roman"/>
                <w:color w:val="000000"/>
                <w:sz w:val="24"/>
              </w:rPr>
            </w:pPr>
          </w:p>
        </w:tc>
        <w:tc>
          <w:tcPr>
            <w:tcW w:w="4536" w:type="dxa"/>
          </w:tcPr>
          <w:p w:rsidR="00356F4E" w:rsidRPr="00077DA6" w:rsidRDefault="00356F4E" w:rsidP="00D73329">
            <w:pPr>
              <w:pStyle w:val="af"/>
              <w:jc w:val="both"/>
              <w:rPr>
                <w:rFonts w:ascii="Times New Roman" w:hAnsi="Times New Roman"/>
                <w:color w:val="000000"/>
                <w:sz w:val="24"/>
                <w:lang w:val="ru-RU"/>
              </w:rPr>
            </w:pPr>
            <w:r w:rsidRPr="00077DA6">
              <w:rPr>
                <w:rFonts w:ascii="Times New Roman" w:hAnsi="Times New Roman"/>
                <w:color w:val="000000"/>
                <w:sz w:val="24"/>
              </w:rPr>
              <w:t>б) на выгонах</w:t>
            </w:r>
            <w:r w:rsidRPr="00077DA6">
              <w:rPr>
                <w:rFonts w:ascii="Times New Roman" w:hAnsi="Times New Roman"/>
                <w:color w:val="000000"/>
                <w:sz w:val="24"/>
                <w:lang w:val="ru-RU"/>
              </w:rPr>
              <w:t>, пастбищах</w:t>
            </w:r>
          </w:p>
        </w:tc>
        <w:tc>
          <w:tcPr>
            <w:tcW w:w="1985" w:type="dxa"/>
          </w:tcPr>
          <w:p w:rsidR="00356F4E" w:rsidRPr="00077DA6" w:rsidRDefault="00356F4E" w:rsidP="00D73329">
            <w:pPr>
              <w:pStyle w:val="af"/>
              <w:jc w:val="both"/>
              <w:rPr>
                <w:rFonts w:ascii="Times New Roman" w:hAnsi="Times New Roman"/>
                <w:color w:val="000000"/>
                <w:sz w:val="24"/>
              </w:rPr>
            </w:pPr>
            <w:r w:rsidRPr="00077DA6">
              <w:rPr>
                <w:rFonts w:ascii="Times New Roman" w:hAnsi="Times New Roman"/>
                <w:color w:val="000000"/>
                <w:sz w:val="24"/>
              </w:rPr>
              <w:t>га/голов</w:t>
            </w:r>
          </w:p>
        </w:tc>
        <w:tc>
          <w:tcPr>
            <w:tcW w:w="2126" w:type="dxa"/>
          </w:tcPr>
          <w:p w:rsidR="00356F4E" w:rsidRPr="00E01836" w:rsidRDefault="00F02C2F" w:rsidP="00D73329">
            <w:pPr>
              <w:pStyle w:val="af"/>
              <w:jc w:val="both"/>
              <w:rPr>
                <w:rFonts w:ascii="Times New Roman" w:hAnsi="Times New Roman"/>
                <w:sz w:val="24"/>
                <w:lang w:val="ru-RU"/>
              </w:rPr>
            </w:pPr>
            <w:r w:rsidRPr="00E01836">
              <w:rPr>
                <w:rFonts w:ascii="Times New Roman" w:hAnsi="Times New Roman"/>
                <w:sz w:val="24"/>
                <w:lang w:val="ru-RU"/>
              </w:rPr>
              <w:t>20/13</w:t>
            </w:r>
          </w:p>
        </w:tc>
      </w:tr>
      <w:tr w:rsidR="00356F4E" w:rsidRPr="00BE5261" w:rsidTr="00DB665F">
        <w:tc>
          <w:tcPr>
            <w:tcW w:w="709" w:type="dxa"/>
            <w:vMerge w:val="restart"/>
          </w:tcPr>
          <w:p w:rsidR="00356F4E" w:rsidRPr="00077DA6" w:rsidRDefault="00356F4E" w:rsidP="00D73329">
            <w:pPr>
              <w:pStyle w:val="af"/>
              <w:jc w:val="both"/>
              <w:rPr>
                <w:rFonts w:ascii="Times New Roman" w:hAnsi="Times New Roman"/>
                <w:color w:val="000000"/>
                <w:sz w:val="24"/>
              </w:rPr>
            </w:pPr>
            <w:r w:rsidRPr="00077DA6">
              <w:rPr>
                <w:rFonts w:ascii="Times New Roman" w:hAnsi="Times New Roman"/>
                <w:color w:val="000000"/>
                <w:sz w:val="24"/>
              </w:rPr>
              <w:t>4</w:t>
            </w:r>
          </w:p>
        </w:tc>
        <w:tc>
          <w:tcPr>
            <w:tcW w:w="4536" w:type="dxa"/>
          </w:tcPr>
          <w:p w:rsidR="00356F4E" w:rsidRPr="00077DA6" w:rsidRDefault="00356F4E" w:rsidP="00D73329">
            <w:pPr>
              <w:pStyle w:val="af"/>
              <w:jc w:val="both"/>
              <w:rPr>
                <w:rFonts w:ascii="Times New Roman" w:hAnsi="Times New Roman"/>
                <w:color w:val="000000"/>
                <w:sz w:val="24"/>
              </w:rPr>
            </w:pPr>
            <w:r w:rsidRPr="00077DA6">
              <w:rPr>
                <w:rFonts w:ascii="Times New Roman" w:hAnsi="Times New Roman"/>
                <w:color w:val="000000"/>
                <w:sz w:val="24"/>
              </w:rPr>
              <w:t>Пчеловодство</w:t>
            </w:r>
          </w:p>
        </w:tc>
        <w:tc>
          <w:tcPr>
            <w:tcW w:w="1985" w:type="dxa"/>
          </w:tcPr>
          <w:p w:rsidR="00356F4E" w:rsidRPr="00077DA6" w:rsidRDefault="00356F4E" w:rsidP="00D73329">
            <w:pPr>
              <w:pStyle w:val="af"/>
              <w:jc w:val="both"/>
              <w:rPr>
                <w:rFonts w:ascii="Times New Roman" w:hAnsi="Times New Roman"/>
                <w:color w:val="000000"/>
                <w:sz w:val="24"/>
              </w:rPr>
            </w:pPr>
          </w:p>
        </w:tc>
        <w:tc>
          <w:tcPr>
            <w:tcW w:w="2126" w:type="dxa"/>
          </w:tcPr>
          <w:p w:rsidR="00356F4E" w:rsidRPr="00077DA6" w:rsidRDefault="00356F4E" w:rsidP="00D73329">
            <w:pPr>
              <w:pStyle w:val="af"/>
              <w:jc w:val="both"/>
              <w:rPr>
                <w:rFonts w:ascii="Times New Roman" w:hAnsi="Times New Roman"/>
                <w:color w:val="FF0000"/>
                <w:sz w:val="24"/>
              </w:rPr>
            </w:pPr>
          </w:p>
        </w:tc>
      </w:tr>
      <w:tr w:rsidR="00356F4E" w:rsidRPr="00BE5261" w:rsidTr="00DB665F">
        <w:tc>
          <w:tcPr>
            <w:tcW w:w="709" w:type="dxa"/>
            <w:vMerge/>
          </w:tcPr>
          <w:p w:rsidR="00356F4E" w:rsidRPr="00077DA6" w:rsidRDefault="00356F4E" w:rsidP="00D73329">
            <w:pPr>
              <w:pStyle w:val="af"/>
              <w:jc w:val="both"/>
              <w:rPr>
                <w:rFonts w:ascii="Times New Roman" w:hAnsi="Times New Roman"/>
                <w:color w:val="000000"/>
                <w:sz w:val="24"/>
              </w:rPr>
            </w:pPr>
          </w:p>
        </w:tc>
        <w:tc>
          <w:tcPr>
            <w:tcW w:w="4536" w:type="dxa"/>
          </w:tcPr>
          <w:p w:rsidR="00356F4E" w:rsidRPr="00077DA6" w:rsidRDefault="00356F4E" w:rsidP="00D73329">
            <w:pPr>
              <w:pStyle w:val="af"/>
              <w:jc w:val="both"/>
              <w:rPr>
                <w:rFonts w:ascii="Times New Roman" w:hAnsi="Times New Roman"/>
                <w:color w:val="000000"/>
                <w:sz w:val="24"/>
                <w:lang w:val="ru-RU"/>
              </w:rPr>
            </w:pPr>
            <w:r w:rsidRPr="00077DA6">
              <w:rPr>
                <w:rFonts w:ascii="Times New Roman" w:hAnsi="Times New Roman"/>
                <w:color w:val="000000"/>
                <w:sz w:val="24"/>
              </w:rPr>
              <w:t>а)  медоносы</w:t>
            </w:r>
            <w:r w:rsidRPr="00077DA6">
              <w:rPr>
                <w:rFonts w:ascii="Times New Roman" w:hAnsi="Times New Roman"/>
                <w:color w:val="000000"/>
                <w:sz w:val="24"/>
                <w:lang w:val="ru-RU"/>
              </w:rPr>
              <w:t>:</w:t>
            </w:r>
          </w:p>
        </w:tc>
        <w:tc>
          <w:tcPr>
            <w:tcW w:w="1985" w:type="dxa"/>
          </w:tcPr>
          <w:p w:rsidR="00356F4E" w:rsidRPr="00077DA6" w:rsidRDefault="00356F4E" w:rsidP="00D73329">
            <w:pPr>
              <w:pStyle w:val="af"/>
              <w:jc w:val="both"/>
              <w:rPr>
                <w:rFonts w:ascii="Times New Roman" w:hAnsi="Times New Roman"/>
                <w:color w:val="000000"/>
                <w:sz w:val="24"/>
              </w:rPr>
            </w:pPr>
          </w:p>
        </w:tc>
        <w:tc>
          <w:tcPr>
            <w:tcW w:w="2126" w:type="dxa"/>
          </w:tcPr>
          <w:p w:rsidR="00356F4E" w:rsidRPr="00077DA6" w:rsidRDefault="00356F4E" w:rsidP="00D73329">
            <w:pPr>
              <w:pStyle w:val="af"/>
              <w:jc w:val="both"/>
              <w:rPr>
                <w:rFonts w:ascii="Times New Roman" w:hAnsi="Times New Roman"/>
                <w:color w:val="FF0000"/>
                <w:sz w:val="24"/>
              </w:rPr>
            </w:pPr>
          </w:p>
        </w:tc>
      </w:tr>
      <w:tr w:rsidR="00356F4E" w:rsidRPr="00BE5261" w:rsidTr="00DB665F">
        <w:tc>
          <w:tcPr>
            <w:tcW w:w="709" w:type="dxa"/>
            <w:vMerge/>
          </w:tcPr>
          <w:p w:rsidR="00356F4E" w:rsidRPr="00077DA6" w:rsidRDefault="00356F4E" w:rsidP="00D73329">
            <w:pPr>
              <w:pStyle w:val="af"/>
              <w:jc w:val="both"/>
              <w:rPr>
                <w:rFonts w:ascii="Times New Roman" w:hAnsi="Times New Roman"/>
                <w:color w:val="000000"/>
                <w:sz w:val="24"/>
              </w:rPr>
            </w:pPr>
          </w:p>
        </w:tc>
        <w:tc>
          <w:tcPr>
            <w:tcW w:w="4536" w:type="dxa"/>
          </w:tcPr>
          <w:p w:rsidR="00356F4E" w:rsidRPr="00077DA6" w:rsidRDefault="00356F4E" w:rsidP="00D73329">
            <w:pPr>
              <w:pStyle w:val="af"/>
              <w:jc w:val="both"/>
              <w:rPr>
                <w:rFonts w:ascii="Times New Roman" w:hAnsi="Times New Roman"/>
                <w:color w:val="000000"/>
                <w:sz w:val="24"/>
                <w:lang w:val="ru-RU"/>
              </w:rPr>
            </w:pPr>
            <w:r w:rsidRPr="00077DA6">
              <w:rPr>
                <w:rFonts w:ascii="Times New Roman" w:hAnsi="Times New Roman"/>
                <w:color w:val="000000"/>
                <w:sz w:val="24"/>
              </w:rPr>
              <w:t>- липа  (</w:t>
            </w:r>
            <w:r w:rsidRPr="00077DA6">
              <w:rPr>
                <w:rFonts w:ascii="Times New Roman" w:hAnsi="Times New Roman"/>
                <w:color w:val="000000"/>
                <w:sz w:val="24"/>
                <w:lang w:val="ru-RU"/>
              </w:rPr>
              <w:t>медоносные участки лесов)</w:t>
            </w:r>
          </w:p>
        </w:tc>
        <w:tc>
          <w:tcPr>
            <w:tcW w:w="1985" w:type="dxa"/>
          </w:tcPr>
          <w:p w:rsidR="00356F4E" w:rsidRPr="00077DA6" w:rsidRDefault="00356F4E" w:rsidP="00D73329">
            <w:pPr>
              <w:pStyle w:val="af"/>
              <w:jc w:val="both"/>
              <w:rPr>
                <w:rFonts w:ascii="Times New Roman" w:hAnsi="Times New Roman"/>
                <w:color w:val="000000"/>
                <w:sz w:val="24"/>
              </w:rPr>
            </w:pPr>
            <w:r w:rsidRPr="00077DA6">
              <w:rPr>
                <w:rFonts w:ascii="Times New Roman" w:hAnsi="Times New Roman"/>
                <w:color w:val="000000"/>
                <w:sz w:val="24"/>
              </w:rPr>
              <w:t>га</w:t>
            </w:r>
          </w:p>
        </w:tc>
        <w:tc>
          <w:tcPr>
            <w:tcW w:w="2126" w:type="dxa"/>
          </w:tcPr>
          <w:p w:rsidR="00356F4E" w:rsidRPr="002A708E" w:rsidRDefault="002A708E" w:rsidP="00D73329">
            <w:pPr>
              <w:pStyle w:val="af"/>
              <w:jc w:val="both"/>
              <w:rPr>
                <w:rFonts w:ascii="Times New Roman" w:hAnsi="Times New Roman"/>
                <w:sz w:val="24"/>
                <w:lang w:val="ru-RU"/>
              </w:rPr>
            </w:pPr>
            <w:r w:rsidRPr="002A708E">
              <w:rPr>
                <w:rFonts w:ascii="Times New Roman" w:hAnsi="Times New Roman"/>
                <w:sz w:val="24"/>
                <w:lang w:val="ru-RU"/>
              </w:rPr>
              <w:t>305</w:t>
            </w:r>
          </w:p>
        </w:tc>
      </w:tr>
      <w:tr w:rsidR="00356F4E" w:rsidRPr="00BE5261" w:rsidTr="00DB665F">
        <w:tc>
          <w:tcPr>
            <w:tcW w:w="709" w:type="dxa"/>
            <w:vMerge/>
          </w:tcPr>
          <w:p w:rsidR="00356F4E" w:rsidRPr="00077DA6" w:rsidRDefault="00356F4E" w:rsidP="00D73329">
            <w:pPr>
              <w:pStyle w:val="af"/>
              <w:jc w:val="both"/>
              <w:rPr>
                <w:rFonts w:ascii="Times New Roman" w:hAnsi="Times New Roman"/>
                <w:color w:val="000000"/>
                <w:sz w:val="24"/>
              </w:rPr>
            </w:pPr>
          </w:p>
        </w:tc>
        <w:tc>
          <w:tcPr>
            <w:tcW w:w="4536" w:type="dxa"/>
          </w:tcPr>
          <w:p w:rsidR="00356F4E" w:rsidRPr="00077DA6" w:rsidRDefault="00356F4E" w:rsidP="00D73329">
            <w:pPr>
              <w:pStyle w:val="af"/>
              <w:jc w:val="both"/>
              <w:rPr>
                <w:rFonts w:ascii="Times New Roman" w:hAnsi="Times New Roman"/>
                <w:color w:val="000000"/>
                <w:sz w:val="24"/>
              </w:rPr>
            </w:pPr>
            <w:r w:rsidRPr="00077DA6">
              <w:rPr>
                <w:rFonts w:ascii="Times New Roman" w:hAnsi="Times New Roman"/>
                <w:color w:val="000000"/>
                <w:sz w:val="24"/>
              </w:rPr>
              <w:t>- травы на сенокосах, прогалинах, вырубках</w:t>
            </w:r>
          </w:p>
        </w:tc>
        <w:tc>
          <w:tcPr>
            <w:tcW w:w="1985" w:type="dxa"/>
          </w:tcPr>
          <w:p w:rsidR="00356F4E" w:rsidRPr="00077DA6" w:rsidRDefault="00356F4E" w:rsidP="00D73329">
            <w:pPr>
              <w:pStyle w:val="af"/>
              <w:jc w:val="both"/>
              <w:rPr>
                <w:rFonts w:ascii="Times New Roman" w:hAnsi="Times New Roman"/>
                <w:color w:val="000000"/>
                <w:sz w:val="24"/>
              </w:rPr>
            </w:pPr>
            <w:r w:rsidRPr="00077DA6">
              <w:rPr>
                <w:rFonts w:ascii="Times New Roman" w:hAnsi="Times New Roman"/>
                <w:color w:val="000000"/>
                <w:sz w:val="24"/>
              </w:rPr>
              <w:t>га</w:t>
            </w:r>
          </w:p>
        </w:tc>
        <w:tc>
          <w:tcPr>
            <w:tcW w:w="2126" w:type="dxa"/>
          </w:tcPr>
          <w:p w:rsidR="00356F4E" w:rsidRPr="00E01836" w:rsidRDefault="00E01836" w:rsidP="00D73329">
            <w:pPr>
              <w:pStyle w:val="af"/>
              <w:jc w:val="both"/>
              <w:rPr>
                <w:rFonts w:ascii="Times New Roman" w:hAnsi="Times New Roman"/>
                <w:sz w:val="24"/>
                <w:lang w:val="ru-RU"/>
              </w:rPr>
            </w:pPr>
            <w:r w:rsidRPr="00E01836">
              <w:rPr>
                <w:rFonts w:ascii="Times New Roman" w:hAnsi="Times New Roman"/>
                <w:sz w:val="24"/>
                <w:lang w:val="ru-RU"/>
              </w:rPr>
              <w:t>165</w:t>
            </w:r>
          </w:p>
        </w:tc>
      </w:tr>
      <w:tr w:rsidR="00356F4E" w:rsidRPr="00BE5261" w:rsidTr="00DB665F">
        <w:tc>
          <w:tcPr>
            <w:tcW w:w="709" w:type="dxa"/>
            <w:vMerge/>
          </w:tcPr>
          <w:p w:rsidR="00356F4E" w:rsidRPr="00077DA6" w:rsidRDefault="00356F4E" w:rsidP="00D73329">
            <w:pPr>
              <w:pStyle w:val="af"/>
              <w:jc w:val="both"/>
              <w:rPr>
                <w:rFonts w:ascii="Times New Roman" w:hAnsi="Times New Roman"/>
                <w:color w:val="000000"/>
                <w:sz w:val="24"/>
              </w:rPr>
            </w:pPr>
          </w:p>
        </w:tc>
        <w:tc>
          <w:tcPr>
            <w:tcW w:w="4536" w:type="dxa"/>
          </w:tcPr>
          <w:p w:rsidR="00356F4E" w:rsidRPr="00077DA6" w:rsidRDefault="00356F4E" w:rsidP="00D73329">
            <w:pPr>
              <w:pStyle w:val="af"/>
              <w:jc w:val="both"/>
              <w:rPr>
                <w:rFonts w:ascii="Times New Roman" w:hAnsi="Times New Roman"/>
                <w:color w:val="000000"/>
                <w:sz w:val="24"/>
                <w:lang w:val="ru-RU"/>
              </w:rPr>
            </w:pPr>
            <w:r w:rsidRPr="00077DA6">
              <w:rPr>
                <w:rFonts w:ascii="Times New Roman" w:hAnsi="Times New Roman"/>
                <w:color w:val="000000"/>
                <w:sz w:val="24"/>
              </w:rPr>
              <w:t>б) медопродуктивность</w:t>
            </w:r>
            <w:r w:rsidRPr="00077DA6">
              <w:rPr>
                <w:rFonts w:ascii="Times New Roman" w:hAnsi="Times New Roman"/>
                <w:color w:val="000000"/>
                <w:sz w:val="24"/>
                <w:lang w:val="ru-RU"/>
              </w:rPr>
              <w:t>:</w:t>
            </w:r>
          </w:p>
        </w:tc>
        <w:tc>
          <w:tcPr>
            <w:tcW w:w="1985" w:type="dxa"/>
          </w:tcPr>
          <w:p w:rsidR="00356F4E" w:rsidRPr="00077DA6" w:rsidRDefault="00356F4E" w:rsidP="00D73329">
            <w:pPr>
              <w:pStyle w:val="af"/>
              <w:jc w:val="both"/>
              <w:rPr>
                <w:rFonts w:ascii="Times New Roman" w:hAnsi="Times New Roman"/>
                <w:color w:val="000000"/>
                <w:sz w:val="24"/>
              </w:rPr>
            </w:pPr>
          </w:p>
        </w:tc>
        <w:tc>
          <w:tcPr>
            <w:tcW w:w="2126" w:type="dxa"/>
          </w:tcPr>
          <w:p w:rsidR="00356F4E" w:rsidRPr="00077DA6" w:rsidRDefault="00356F4E" w:rsidP="00D73329">
            <w:pPr>
              <w:pStyle w:val="af"/>
              <w:jc w:val="both"/>
              <w:rPr>
                <w:rFonts w:ascii="Times New Roman" w:hAnsi="Times New Roman"/>
                <w:color w:val="FF0000"/>
                <w:sz w:val="24"/>
              </w:rPr>
            </w:pPr>
          </w:p>
        </w:tc>
      </w:tr>
      <w:tr w:rsidR="00356F4E" w:rsidRPr="00BE5261" w:rsidTr="00DB665F">
        <w:tc>
          <w:tcPr>
            <w:tcW w:w="709" w:type="dxa"/>
            <w:vMerge/>
          </w:tcPr>
          <w:p w:rsidR="00356F4E" w:rsidRPr="00077DA6" w:rsidRDefault="00356F4E" w:rsidP="00D73329">
            <w:pPr>
              <w:pStyle w:val="af"/>
              <w:jc w:val="both"/>
              <w:rPr>
                <w:rFonts w:ascii="Times New Roman" w:hAnsi="Times New Roman"/>
                <w:color w:val="000000"/>
                <w:sz w:val="24"/>
              </w:rPr>
            </w:pPr>
          </w:p>
        </w:tc>
        <w:tc>
          <w:tcPr>
            <w:tcW w:w="4536" w:type="dxa"/>
          </w:tcPr>
          <w:p w:rsidR="00356F4E" w:rsidRPr="00077DA6" w:rsidRDefault="00356F4E" w:rsidP="00D73329">
            <w:pPr>
              <w:pStyle w:val="af"/>
              <w:jc w:val="both"/>
              <w:rPr>
                <w:rFonts w:ascii="Times New Roman" w:hAnsi="Times New Roman"/>
                <w:color w:val="000000"/>
                <w:sz w:val="24"/>
              </w:rPr>
            </w:pPr>
            <w:r w:rsidRPr="00077DA6">
              <w:rPr>
                <w:rFonts w:ascii="Times New Roman" w:hAnsi="Times New Roman"/>
                <w:color w:val="000000"/>
                <w:sz w:val="24"/>
              </w:rPr>
              <w:t>- липа</w:t>
            </w:r>
          </w:p>
        </w:tc>
        <w:tc>
          <w:tcPr>
            <w:tcW w:w="1985" w:type="dxa"/>
          </w:tcPr>
          <w:p w:rsidR="00356F4E" w:rsidRPr="00077DA6" w:rsidRDefault="00356F4E" w:rsidP="00D73329">
            <w:pPr>
              <w:pStyle w:val="af"/>
              <w:jc w:val="both"/>
              <w:rPr>
                <w:rFonts w:ascii="Times New Roman" w:hAnsi="Times New Roman"/>
                <w:color w:val="000000"/>
                <w:sz w:val="24"/>
                <w:lang w:val="ru-RU"/>
              </w:rPr>
            </w:pPr>
            <w:r w:rsidRPr="00077DA6">
              <w:rPr>
                <w:rFonts w:ascii="Times New Roman" w:hAnsi="Times New Roman"/>
                <w:color w:val="000000"/>
                <w:sz w:val="24"/>
                <w:lang w:val="ru-RU"/>
              </w:rPr>
              <w:t>к</w:t>
            </w:r>
            <w:r w:rsidRPr="00077DA6">
              <w:rPr>
                <w:rFonts w:ascii="Times New Roman" w:hAnsi="Times New Roman"/>
                <w:color w:val="000000"/>
                <w:sz w:val="24"/>
              </w:rPr>
              <w:t>г</w:t>
            </w:r>
            <w:r w:rsidRPr="00077DA6">
              <w:rPr>
                <w:rFonts w:ascii="Times New Roman" w:hAnsi="Times New Roman"/>
                <w:color w:val="000000"/>
                <w:sz w:val="24"/>
                <w:lang w:val="ru-RU"/>
              </w:rPr>
              <w:t>/га</w:t>
            </w:r>
          </w:p>
        </w:tc>
        <w:tc>
          <w:tcPr>
            <w:tcW w:w="2126" w:type="dxa"/>
          </w:tcPr>
          <w:p w:rsidR="00356F4E" w:rsidRPr="00E82C1D" w:rsidRDefault="00E82C1D" w:rsidP="00D73329">
            <w:pPr>
              <w:pStyle w:val="af"/>
              <w:jc w:val="both"/>
              <w:rPr>
                <w:rFonts w:ascii="Times New Roman" w:hAnsi="Times New Roman"/>
                <w:sz w:val="24"/>
                <w:lang w:val="ru-RU"/>
              </w:rPr>
            </w:pPr>
            <w:r>
              <w:rPr>
                <w:rFonts w:ascii="Times New Roman" w:hAnsi="Times New Roman"/>
                <w:sz w:val="24"/>
                <w:lang w:val="ru-RU"/>
              </w:rPr>
              <w:t>50</w:t>
            </w:r>
          </w:p>
        </w:tc>
      </w:tr>
      <w:tr w:rsidR="00356F4E" w:rsidRPr="00BE5261" w:rsidTr="00DB665F">
        <w:tc>
          <w:tcPr>
            <w:tcW w:w="709" w:type="dxa"/>
            <w:vMerge/>
          </w:tcPr>
          <w:p w:rsidR="00356F4E" w:rsidRPr="00077DA6" w:rsidRDefault="00356F4E" w:rsidP="00D73329">
            <w:pPr>
              <w:pStyle w:val="af"/>
              <w:jc w:val="both"/>
              <w:rPr>
                <w:rFonts w:ascii="Times New Roman" w:hAnsi="Times New Roman"/>
                <w:color w:val="000000"/>
                <w:sz w:val="24"/>
              </w:rPr>
            </w:pPr>
          </w:p>
        </w:tc>
        <w:tc>
          <w:tcPr>
            <w:tcW w:w="4536" w:type="dxa"/>
          </w:tcPr>
          <w:p w:rsidR="00356F4E" w:rsidRPr="00077DA6" w:rsidRDefault="00356F4E" w:rsidP="00D73329">
            <w:pPr>
              <w:pStyle w:val="af"/>
              <w:jc w:val="both"/>
              <w:rPr>
                <w:rFonts w:ascii="Times New Roman" w:hAnsi="Times New Roman"/>
                <w:color w:val="000000"/>
                <w:sz w:val="24"/>
              </w:rPr>
            </w:pPr>
            <w:r w:rsidRPr="00077DA6">
              <w:rPr>
                <w:rFonts w:ascii="Times New Roman" w:hAnsi="Times New Roman"/>
                <w:color w:val="000000"/>
                <w:sz w:val="24"/>
              </w:rPr>
              <w:t>- травы</w:t>
            </w:r>
          </w:p>
        </w:tc>
        <w:tc>
          <w:tcPr>
            <w:tcW w:w="1985" w:type="dxa"/>
          </w:tcPr>
          <w:p w:rsidR="00356F4E" w:rsidRPr="00077DA6" w:rsidRDefault="00356F4E" w:rsidP="00D73329">
            <w:pPr>
              <w:pStyle w:val="af"/>
              <w:jc w:val="both"/>
              <w:rPr>
                <w:rFonts w:ascii="Times New Roman" w:hAnsi="Times New Roman"/>
                <w:color w:val="000000"/>
                <w:sz w:val="24"/>
              </w:rPr>
            </w:pPr>
            <w:r w:rsidRPr="00077DA6">
              <w:rPr>
                <w:rFonts w:ascii="Times New Roman" w:hAnsi="Times New Roman"/>
                <w:color w:val="000000"/>
                <w:sz w:val="24"/>
                <w:lang w:val="ru-RU"/>
              </w:rPr>
              <w:t>к</w:t>
            </w:r>
            <w:r w:rsidRPr="00077DA6">
              <w:rPr>
                <w:rFonts w:ascii="Times New Roman" w:hAnsi="Times New Roman"/>
                <w:color w:val="000000"/>
                <w:sz w:val="24"/>
              </w:rPr>
              <w:t>г</w:t>
            </w:r>
            <w:r w:rsidRPr="00077DA6">
              <w:rPr>
                <w:rFonts w:ascii="Times New Roman" w:hAnsi="Times New Roman"/>
                <w:color w:val="000000"/>
                <w:sz w:val="24"/>
                <w:lang w:val="ru-RU"/>
              </w:rPr>
              <w:t>/га</w:t>
            </w:r>
            <w:r w:rsidRPr="00077DA6">
              <w:rPr>
                <w:rFonts w:ascii="Times New Roman" w:hAnsi="Times New Roman"/>
                <w:color w:val="000000"/>
                <w:sz w:val="24"/>
              </w:rPr>
              <w:t xml:space="preserve"> </w:t>
            </w:r>
          </w:p>
        </w:tc>
        <w:tc>
          <w:tcPr>
            <w:tcW w:w="2126" w:type="dxa"/>
          </w:tcPr>
          <w:p w:rsidR="00356F4E" w:rsidRPr="00E82C1D" w:rsidRDefault="00E82C1D" w:rsidP="00D73329">
            <w:pPr>
              <w:pStyle w:val="af"/>
              <w:jc w:val="both"/>
              <w:rPr>
                <w:rFonts w:ascii="Times New Roman" w:hAnsi="Times New Roman"/>
                <w:sz w:val="24"/>
                <w:lang w:val="ru-RU"/>
              </w:rPr>
            </w:pPr>
            <w:r>
              <w:rPr>
                <w:rFonts w:ascii="Times New Roman" w:hAnsi="Times New Roman"/>
                <w:sz w:val="24"/>
                <w:lang w:val="ru-RU"/>
              </w:rPr>
              <w:t>50</w:t>
            </w:r>
          </w:p>
        </w:tc>
      </w:tr>
      <w:tr w:rsidR="00356F4E" w:rsidRPr="00BE5261" w:rsidTr="00DB665F">
        <w:tc>
          <w:tcPr>
            <w:tcW w:w="709" w:type="dxa"/>
            <w:vMerge/>
          </w:tcPr>
          <w:p w:rsidR="00356F4E" w:rsidRPr="00077DA6" w:rsidRDefault="00356F4E" w:rsidP="00D73329">
            <w:pPr>
              <w:pStyle w:val="af"/>
              <w:jc w:val="both"/>
              <w:rPr>
                <w:rFonts w:ascii="Times New Roman" w:hAnsi="Times New Roman"/>
                <w:color w:val="000000"/>
                <w:sz w:val="24"/>
              </w:rPr>
            </w:pPr>
          </w:p>
        </w:tc>
        <w:tc>
          <w:tcPr>
            <w:tcW w:w="4536" w:type="dxa"/>
          </w:tcPr>
          <w:p w:rsidR="00356F4E" w:rsidRPr="00077DA6" w:rsidRDefault="00356F4E" w:rsidP="00D73329">
            <w:pPr>
              <w:pStyle w:val="af"/>
              <w:jc w:val="both"/>
              <w:rPr>
                <w:rFonts w:ascii="Times New Roman" w:hAnsi="Times New Roman"/>
                <w:color w:val="000000"/>
                <w:sz w:val="24"/>
              </w:rPr>
            </w:pPr>
            <w:r w:rsidRPr="00077DA6">
              <w:rPr>
                <w:rFonts w:ascii="Times New Roman" w:hAnsi="Times New Roman"/>
                <w:color w:val="000000"/>
                <w:sz w:val="24"/>
              </w:rPr>
              <w:t>в) возможно</w:t>
            </w:r>
            <w:r w:rsidRPr="00077DA6">
              <w:rPr>
                <w:rFonts w:ascii="Times New Roman" w:hAnsi="Times New Roman"/>
                <w:color w:val="000000"/>
                <w:sz w:val="24"/>
                <w:lang w:val="ru-RU"/>
              </w:rPr>
              <w:t>е</w:t>
            </w:r>
            <w:r w:rsidRPr="00077DA6">
              <w:rPr>
                <w:rFonts w:ascii="Times New Roman" w:hAnsi="Times New Roman"/>
                <w:color w:val="000000"/>
                <w:sz w:val="24"/>
              </w:rPr>
              <w:t xml:space="preserve"> к содержанию  количество пчелосемей</w:t>
            </w:r>
          </w:p>
        </w:tc>
        <w:tc>
          <w:tcPr>
            <w:tcW w:w="1985" w:type="dxa"/>
          </w:tcPr>
          <w:p w:rsidR="00356F4E" w:rsidRPr="00077DA6" w:rsidRDefault="00356F4E" w:rsidP="00D73329">
            <w:pPr>
              <w:pStyle w:val="af"/>
              <w:jc w:val="both"/>
              <w:rPr>
                <w:rFonts w:ascii="Times New Roman" w:hAnsi="Times New Roman"/>
                <w:color w:val="000000"/>
                <w:sz w:val="24"/>
                <w:lang w:val="ru-RU"/>
              </w:rPr>
            </w:pPr>
            <w:r w:rsidRPr="00077DA6">
              <w:rPr>
                <w:rFonts w:ascii="Times New Roman" w:hAnsi="Times New Roman"/>
                <w:color w:val="000000"/>
                <w:sz w:val="24"/>
                <w:lang w:val="ru-RU"/>
              </w:rPr>
              <w:t>количество пч</w:t>
            </w:r>
            <w:r w:rsidRPr="00077DA6">
              <w:rPr>
                <w:rFonts w:ascii="Times New Roman" w:hAnsi="Times New Roman"/>
                <w:color w:val="000000"/>
                <w:sz w:val="24"/>
                <w:lang w:val="ru-RU"/>
              </w:rPr>
              <w:t>е</w:t>
            </w:r>
            <w:r w:rsidRPr="00077DA6">
              <w:rPr>
                <w:rFonts w:ascii="Times New Roman" w:hAnsi="Times New Roman"/>
                <w:color w:val="000000"/>
                <w:sz w:val="24"/>
                <w:lang w:val="ru-RU"/>
              </w:rPr>
              <w:t>лосемей</w:t>
            </w:r>
          </w:p>
        </w:tc>
        <w:tc>
          <w:tcPr>
            <w:tcW w:w="2126" w:type="dxa"/>
          </w:tcPr>
          <w:p w:rsidR="00356F4E" w:rsidRPr="002A708E" w:rsidRDefault="002A708E" w:rsidP="00D73329">
            <w:pPr>
              <w:pStyle w:val="af"/>
              <w:jc w:val="both"/>
              <w:rPr>
                <w:rFonts w:ascii="Times New Roman" w:hAnsi="Times New Roman"/>
                <w:sz w:val="24"/>
                <w:lang w:val="ru-RU"/>
              </w:rPr>
            </w:pPr>
            <w:r w:rsidRPr="002A708E">
              <w:rPr>
                <w:rFonts w:ascii="Times New Roman" w:hAnsi="Times New Roman"/>
                <w:sz w:val="24"/>
                <w:lang w:val="ru-RU"/>
              </w:rPr>
              <w:t>300</w:t>
            </w:r>
          </w:p>
        </w:tc>
      </w:tr>
    </w:tbl>
    <w:p w:rsidR="00356F4E" w:rsidRDefault="00356F4E" w:rsidP="00D73329">
      <w:pPr>
        <w:ind w:left="720"/>
        <w:jc w:val="both"/>
        <w:rPr>
          <w:sz w:val="28"/>
          <w:szCs w:val="28"/>
          <w:lang w:eastAsia="en-US"/>
        </w:rPr>
      </w:pPr>
    </w:p>
    <w:p w:rsidR="00077DA6" w:rsidRDefault="00077DA6" w:rsidP="00621A5D">
      <w:pPr>
        <w:pStyle w:val="27"/>
        <w:rPr>
          <w:lang w:val="ru-RU"/>
        </w:rPr>
      </w:pPr>
      <w:bookmarkStart w:id="35" w:name="_Toc511117256"/>
      <w:r>
        <w:t>2.7. </w:t>
      </w:r>
      <w:bookmarkStart w:id="36" w:name="_Toc369615992"/>
      <w:r w:rsidRPr="007C796A">
        <w:t>Нормативы, параметры и сроки использования</w:t>
      </w:r>
      <w:r>
        <w:t xml:space="preserve"> лесов</w:t>
      </w:r>
      <w:r>
        <w:br/>
        <w:t>для осуществления научно-</w:t>
      </w:r>
      <w:r w:rsidRPr="007C796A">
        <w:t>исследовательской</w:t>
      </w:r>
      <w:r w:rsidRPr="007C796A">
        <w:br/>
        <w:t>и образовательной деятельност</w:t>
      </w:r>
      <w:r>
        <w:t>и</w:t>
      </w:r>
      <w:bookmarkEnd w:id="35"/>
      <w:bookmarkEnd w:id="36"/>
    </w:p>
    <w:p w:rsidR="00926F00" w:rsidRPr="00926F00" w:rsidRDefault="00926F00" w:rsidP="00D73329">
      <w:pPr>
        <w:pStyle w:val="27"/>
        <w:jc w:val="both"/>
        <w:rPr>
          <w:lang w:val="ru-RU"/>
        </w:rPr>
      </w:pPr>
    </w:p>
    <w:p w:rsidR="00077DA6" w:rsidRPr="007C796A" w:rsidRDefault="00077DA6" w:rsidP="00D73329">
      <w:pPr>
        <w:ind w:firstLine="709"/>
        <w:jc w:val="both"/>
        <w:rPr>
          <w:sz w:val="28"/>
          <w:szCs w:val="28"/>
          <w:lang w:eastAsia="en-US"/>
        </w:rPr>
      </w:pPr>
      <w:r w:rsidRPr="007C796A">
        <w:rPr>
          <w:sz w:val="28"/>
          <w:szCs w:val="28"/>
          <w:lang w:eastAsia="en-US"/>
        </w:rPr>
        <w:t>В соответствии с</w:t>
      </w:r>
      <w:r w:rsidR="00997653">
        <w:rPr>
          <w:sz w:val="28"/>
          <w:szCs w:val="28"/>
          <w:lang w:eastAsia="en-US"/>
        </w:rPr>
        <w:t>о ст. 40 ЛК РФ</w:t>
      </w:r>
      <w:r w:rsidRPr="007C796A">
        <w:rPr>
          <w:sz w:val="28"/>
          <w:szCs w:val="28"/>
          <w:lang w:eastAsia="en-US"/>
        </w:rPr>
        <w:t xml:space="preserve"> для осуществления научно-исследовательской и образовательной деятельности лесные участки пред</w:t>
      </w:r>
      <w:r w:rsidRPr="007C796A">
        <w:rPr>
          <w:sz w:val="28"/>
          <w:szCs w:val="28"/>
          <w:lang w:eastAsia="en-US"/>
        </w:rPr>
        <w:t>о</w:t>
      </w:r>
      <w:r w:rsidRPr="007C796A">
        <w:rPr>
          <w:sz w:val="28"/>
          <w:szCs w:val="28"/>
          <w:lang w:eastAsia="en-US"/>
        </w:rPr>
        <w:t>ставляются государственным учреждениям, муниципальным учреждениям в постоянное (бессрочное) пользование, другим научным организациям, обр</w:t>
      </w:r>
      <w:r w:rsidRPr="007C796A">
        <w:rPr>
          <w:sz w:val="28"/>
          <w:szCs w:val="28"/>
          <w:lang w:eastAsia="en-US"/>
        </w:rPr>
        <w:t>а</w:t>
      </w:r>
      <w:r w:rsidRPr="007C796A">
        <w:rPr>
          <w:sz w:val="28"/>
          <w:szCs w:val="28"/>
          <w:lang w:eastAsia="en-US"/>
        </w:rPr>
        <w:t>зовательным организациям – в аренду.</w:t>
      </w:r>
    </w:p>
    <w:p w:rsidR="005E0E52" w:rsidRPr="007C796A" w:rsidRDefault="005E0E52" w:rsidP="00D73329">
      <w:pPr>
        <w:ind w:firstLine="709"/>
        <w:jc w:val="both"/>
        <w:rPr>
          <w:sz w:val="28"/>
          <w:szCs w:val="28"/>
          <w:lang w:eastAsia="en-US"/>
        </w:rPr>
      </w:pPr>
      <w:r w:rsidRPr="007C796A">
        <w:rPr>
          <w:sz w:val="28"/>
          <w:szCs w:val="28"/>
          <w:lang w:eastAsia="en-US"/>
        </w:rPr>
        <w:t>К использованию лесов для осуществления образовательной деятел</w:t>
      </w:r>
      <w:r w:rsidRPr="007C796A">
        <w:rPr>
          <w:sz w:val="28"/>
          <w:szCs w:val="28"/>
          <w:lang w:eastAsia="en-US"/>
        </w:rPr>
        <w:t>ь</w:t>
      </w:r>
      <w:r w:rsidRPr="007C796A">
        <w:rPr>
          <w:sz w:val="28"/>
          <w:szCs w:val="28"/>
          <w:lang w:eastAsia="en-US"/>
        </w:rPr>
        <w:t>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w:t>
      </w:r>
      <w:r w:rsidRPr="007C796A">
        <w:rPr>
          <w:sz w:val="28"/>
          <w:szCs w:val="28"/>
          <w:lang w:eastAsia="en-US"/>
        </w:rPr>
        <w:t>б</w:t>
      </w:r>
      <w:r w:rsidRPr="007C796A">
        <w:rPr>
          <w:sz w:val="28"/>
          <w:szCs w:val="28"/>
          <w:lang w:eastAsia="en-US"/>
        </w:rPr>
        <w:t>ходимой лесной инфраструктуры для закрепления на практике у обучающи</w:t>
      </w:r>
      <w:r w:rsidRPr="007C796A">
        <w:rPr>
          <w:sz w:val="28"/>
          <w:szCs w:val="28"/>
          <w:lang w:eastAsia="en-US"/>
        </w:rPr>
        <w:t>х</w:t>
      </w:r>
      <w:r w:rsidRPr="007C796A">
        <w:rPr>
          <w:sz w:val="28"/>
          <w:szCs w:val="28"/>
          <w:lang w:eastAsia="en-US"/>
        </w:rPr>
        <w:t>ся специальных знаний и навыков.</w:t>
      </w:r>
    </w:p>
    <w:p w:rsidR="005E0E52" w:rsidRPr="007C796A" w:rsidRDefault="005E0E52" w:rsidP="00D73329">
      <w:pPr>
        <w:ind w:firstLine="709"/>
        <w:jc w:val="both"/>
        <w:rPr>
          <w:sz w:val="28"/>
          <w:szCs w:val="28"/>
          <w:lang w:eastAsia="en-US"/>
        </w:rPr>
      </w:pPr>
      <w:r w:rsidRPr="007C796A">
        <w:rPr>
          <w:sz w:val="28"/>
          <w:szCs w:val="28"/>
          <w:lang w:eastAsia="en-US"/>
        </w:rPr>
        <w:t>Использование лесов для научно-исследовательской и образовательной деятельности осуществляется в соответствии с настоящим лесохозяйстве</w:t>
      </w:r>
      <w:r w:rsidRPr="007C796A">
        <w:rPr>
          <w:sz w:val="28"/>
          <w:szCs w:val="28"/>
          <w:lang w:eastAsia="en-US"/>
        </w:rPr>
        <w:t>н</w:t>
      </w:r>
      <w:r w:rsidRPr="007C796A">
        <w:rPr>
          <w:sz w:val="28"/>
          <w:szCs w:val="28"/>
          <w:lang w:eastAsia="en-US"/>
        </w:rPr>
        <w:t>ным регламентом и проектом освоения лесов.</w:t>
      </w:r>
    </w:p>
    <w:p w:rsidR="005E0E52" w:rsidRPr="007C796A" w:rsidRDefault="005E0E52" w:rsidP="00D73329">
      <w:pPr>
        <w:ind w:firstLine="709"/>
        <w:jc w:val="both"/>
        <w:rPr>
          <w:sz w:val="28"/>
          <w:szCs w:val="28"/>
          <w:lang w:eastAsia="en-US"/>
        </w:rPr>
      </w:pPr>
      <w:r w:rsidRPr="007C796A">
        <w:rPr>
          <w:sz w:val="28"/>
          <w:szCs w:val="28"/>
          <w:lang w:eastAsia="en-US"/>
        </w:rPr>
        <w:t>При использовании лесов для научно-исследовательской и образов</w:t>
      </w:r>
      <w:r w:rsidRPr="007C796A">
        <w:rPr>
          <w:sz w:val="28"/>
          <w:szCs w:val="28"/>
          <w:lang w:eastAsia="en-US"/>
        </w:rPr>
        <w:t>а</w:t>
      </w:r>
      <w:r w:rsidRPr="007C796A">
        <w:rPr>
          <w:sz w:val="28"/>
          <w:szCs w:val="28"/>
          <w:lang w:eastAsia="en-US"/>
        </w:rPr>
        <w:t>тельной деятельности допускается:</w:t>
      </w:r>
    </w:p>
    <w:p w:rsidR="005E0E52" w:rsidRPr="007C796A" w:rsidRDefault="005E0E52" w:rsidP="00D73329">
      <w:pPr>
        <w:ind w:firstLine="709"/>
        <w:jc w:val="both"/>
        <w:rPr>
          <w:sz w:val="28"/>
          <w:szCs w:val="28"/>
          <w:lang w:eastAsia="en-US"/>
        </w:rPr>
      </w:pPr>
      <w:r w:rsidRPr="007C796A">
        <w:rPr>
          <w:sz w:val="28"/>
          <w:szCs w:val="28"/>
          <w:lang w:eastAsia="en-US"/>
        </w:rPr>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5E0E52" w:rsidRPr="007C796A" w:rsidRDefault="005E0E52" w:rsidP="00D73329">
      <w:pPr>
        <w:ind w:firstLine="709"/>
        <w:jc w:val="both"/>
        <w:rPr>
          <w:sz w:val="28"/>
          <w:szCs w:val="28"/>
          <w:lang w:eastAsia="en-US"/>
        </w:rPr>
      </w:pPr>
      <w:r w:rsidRPr="007C796A">
        <w:rPr>
          <w:sz w:val="28"/>
          <w:szCs w:val="28"/>
          <w:lang w:eastAsia="en-US"/>
        </w:rPr>
        <w:t>рубка лесных насаждений в научных и образовательных целях;</w:t>
      </w:r>
    </w:p>
    <w:p w:rsidR="005E0E52" w:rsidRPr="007C796A" w:rsidRDefault="005E0E52" w:rsidP="00D73329">
      <w:pPr>
        <w:ind w:firstLine="709"/>
        <w:jc w:val="both"/>
        <w:rPr>
          <w:sz w:val="28"/>
          <w:szCs w:val="28"/>
          <w:lang w:eastAsia="en-US"/>
        </w:rPr>
      </w:pPr>
      <w:r w:rsidRPr="007C796A">
        <w:rPr>
          <w:sz w:val="28"/>
          <w:szCs w:val="28"/>
          <w:lang w:eastAsia="en-US"/>
        </w:rPr>
        <w:t>создание лесной инфраструктуры;</w:t>
      </w:r>
    </w:p>
    <w:p w:rsidR="005E0E52" w:rsidRPr="007C796A" w:rsidRDefault="005E0E52" w:rsidP="00D73329">
      <w:pPr>
        <w:ind w:firstLine="709"/>
        <w:jc w:val="both"/>
        <w:rPr>
          <w:sz w:val="28"/>
          <w:szCs w:val="28"/>
          <w:lang w:eastAsia="en-US"/>
        </w:rPr>
      </w:pPr>
      <w:r w:rsidRPr="007C796A">
        <w:rPr>
          <w:sz w:val="28"/>
          <w:szCs w:val="28"/>
          <w:lang w:eastAsia="en-US"/>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5E0E52" w:rsidRPr="007C796A" w:rsidRDefault="005E0E52" w:rsidP="00D73329">
      <w:pPr>
        <w:ind w:firstLine="709"/>
        <w:jc w:val="both"/>
        <w:rPr>
          <w:sz w:val="28"/>
          <w:szCs w:val="28"/>
          <w:lang w:eastAsia="en-US"/>
        </w:rPr>
      </w:pPr>
      <w:r w:rsidRPr="007C796A">
        <w:rPr>
          <w:sz w:val="28"/>
          <w:szCs w:val="28"/>
          <w:lang w:eastAsia="en-US"/>
        </w:rPr>
        <w:t>создание и использование объектов учебно-практической базы;</w:t>
      </w:r>
    </w:p>
    <w:p w:rsidR="005E0E52" w:rsidRPr="007C796A" w:rsidRDefault="005E0E52" w:rsidP="00D73329">
      <w:pPr>
        <w:ind w:firstLine="709"/>
        <w:jc w:val="both"/>
        <w:rPr>
          <w:sz w:val="28"/>
          <w:szCs w:val="28"/>
          <w:lang w:eastAsia="en-US"/>
        </w:rPr>
      </w:pPr>
      <w:r w:rsidRPr="007C796A">
        <w:rPr>
          <w:sz w:val="28"/>
          <w:szCs w:val="28"/>
          <w:lang w:eastAsia="en-US"/>
        </w:rPr>
        <w:t>иные виды работ, предусмотренные проектом освоения лесов.</w:t>
      </w:r>
    </w:p>
    <w:p w:rsidR="005E0E52" w:rsidRPr="007C796A" w:rsidRDefault="005E0E52" w:rsidP="00D73329">
      <w:pPr>
        <w:ind w:firstLine="709"/>
        <w:jc w:val="both"/>
        <w:rPr>
          <w:sz w:val="28"/>
          <w:szCs w:val="28"/>
          <w:lang w:eastAsia="en-US"/>
        </w:rPr>
      </w:pPr>
      <w:r w:rsidRPr="007C796A">
        <w:rPr>
          <w:sz w:val="28"/>
          <w:szCs w:val="28"/>
          <w:lang w:eastAsia="en-US"/>
        </w:rPr>
        <w:t>При осуществлении использования лесов для научно-исследовательской и образовательной деятельности исключаются случаи:</w:t>
      </w:r>
    </w:p>
    <w:p w:rsidR="005E0E52" w:rsidRPr="007C796A" w:rsidRDefault="005E0E52" w:rsidP="00D73329">
      <w:pPr>
        <w:ind w:firstLine="709"/>
        <w:jc w:val="both"/>
        <w:rPr>
          <w:sz w:val="28"/>
          <w:szCs w:val="28"/>
          <w:lang w:eastAsia="en-US"/>
        </w:rPr>
      </w:pPr>
      <w:r w:rsidRPr="007C796A">
        <w:rPr>
          <w:sz w:val="28"/>
          <w:szCs w:val="28"/>
          <w:lang w:eastAsia="en-US"/>
        </w:rPr>
        <w:t>повреждения лесных насаждений, растительного покрова и почв за пределами предоставленного лесного участка;</w:t>
      </w:r>
    </w:p>
    <w:p w:rsidR="005E0E52" w:rsidRPr="007C796A" w:rsidRDefault="005E0E52" w:rsidP="00D73329">
      <w:pPr>
        <w:ind w:firstLine="709"/>
        <w:jc w:val="both"/>
        <w:rPr>
          <w:sz w:val="28"/>
          <w:szCs w:val="28"/>
          <w:lang w:eastAsia="en-US"/>
        </w:rPr>
      </w:pPr>
      <w:r w:rsidRPr="007C796A">
        <w:rPr>
          <w:sz w:val="28"/>
          <w:szCs w:val="28"/>
          <w:lang w:eastAsia="en-US"/>
        </w:rPr>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5E0E52" w:rsidRPr="007C796A" w:rsidRDefault="005E0E52" w:rsidP="00D73329">
      <w:pPr>
        <w:ind w:firstLine="709"/>
        <w:jc w:val="both"/>
        <w:rPr>
          <w:sz w:val="28"/>
          <w:szCs w:val="28"/>
          <w:lang w:eastAsia="en-US"/>
        </w:rPr>
      </w:pPr>
      <w:r w:rsidRPr="007C796A">
        <w:rPr>
          <w:sz w:val="28"/>
          <w:szCs w:val="28"/>
          <w:lang w:eastAsia="en-US"/>
        </w:rPr>
        <w:t>загрязнения площади предоставленного лесного участка и территории за его пределами химическими и радиоактивными веществами;</w:t>
      </w:r>
    </w:p>
    <w:p w:rsidR="005E0E52" w:rsidRPr="007C796A" w:rsidRDefault="005E0E52" w:rsidP="00D73329">
      <w:pPr>
        <w:ind w:firstLine="709"/>
        <w:jc w:val="both"/>
        <w:rPr>
          <w:sz w:val="28"/>
          <w:szCs w:val="28"/>
          <w:lang w:eastAsia="en-US"/>
        </w:rPr>
      </w:pPr>
      <w:r w:rsidRPr="007C796A">
        <w:rPr>
          <w:sz w:val="28"/>
          <w:szCs w:val="28"/>
          <w:lang w:eastAsia="en-US"/>
        </w:rPr>
        <w:t>проезда транспортных средств и иных механизмов по произвольным маршрутам вне дорог за пределами предоставленного лесного участка.</w:t>
      </w:r>
    </w:p>
    <w:p w:rsidR="005E0E52" w:rsidRPr="007C796A" w:rsidRDefault="005E0E52" w:rsidP="00D73329">
      <w:pPr>
        <w:ind w:firstLine="709"/>
        <w:jc w:val="both"/>
        <w:rPr>
          <w:sz w:val="28"/>
          <w:szCs w:val="28"/>
          <w:lang w:eastAsia="en-US"/>
        </w:rPr>
      </w:pPr>
      <w:r w:rsidRPr="007C796A">
        <w:rPr>
          <w:sz w:val="28"/>
          <w:szCs w:val="28"/>
          <w:lang w:eastAsia="en-US"/>
        </w:rPr>
        <w:t>Лица, использующие леса для научно – исследовательской и образов</w:t>
      </w:r>
      <w:r w:rsidRPr="007C796A">
        <w:rPr>
          <w:sz w:val="28"/>
          <w:szCs w:val="28"/>
          <w:lang w:eastAsia="en-US"/>
        </w:rPr>
        <w:t>а</w:t>
      </w:r>
      <w:r w:rsidRPr="007C796A">
        <w:rPr>
          <w:sz w:val="28"/>
          <w:szCs w:val="28"/>
          <w:lang w:eastAsia="en-US"/>
        </w:rPr>
        <w:t>тельной деятельности, обеспечивают:</w:t>
      </w:r>
    </w:p>
    <w:p w:rsidR="005E0E52" w:rsidRPr="007C796A" w:rsidRDefault="005E0E52" w:rsidP="00D73329">
      <w:pPr>
        <w:ind w:firstLine="709"/>
        <w:jc w:val="both"/>
        <w:rPr>
          <w:sz w:val="28"/>
          <w:szCs w:val="28"/>
          <w:lang w:eastAsia="en-US"/>
        </w:rPr>
      </w:pPr>
      <w:r w:rsidRPr="007C796A">
        <w:rPr>
          <w:sz w:val="28"/>
          <w:szCs w:val="28"/>
          <w:lang w:eastAsia="en-US"/>
        </w:rPr>
        <w:t>регулярное проведение очистки предоставленного лесного участка, примыкающих опушек леса, искусственных и естественных водотоков от з</w:t>
      </w:r>
      <w:r w:rsidRPr="007C796A">
        <w:rPr>
          <w:sz w:val="28"/>
          <w:szCs w:val="28"/>
          <w:lang w:eastAsia="en-US"/>
        </w:rPr>
        <w:t>а</w:t>
      </w:r>
      <w:r w:rsidRPr="007C796A">
        <w:rPr>
          <w:sz w:val="28"/>
          <w:szCs w:val="28"/>
          <w:lang w:eastAsia="en-US"/>
        </w:rPr>
        <w:t>хламления строительными, лесосечными, бытовыми и иными отходами, то</w:t>
      </w:r>
      <w:r w:rsidRPr="007C796A">
        <w:rPr>
          <w:sz w:val="28"/>
          <w:szCs w:val="28"/>
          <w:lang w:eastAsia="en-US"/>
        </w:rPr>
        <w:t>к</w:t>
      </w:r>
      <w:r w:rsidRPr="007C796A">
        <w:rPr>
          <w:sz w:val="28"/>
          <w:szCs w:val="28"/>
          <w:lang w:eastAsia="en-US"/>
        </w:rPr>
        <w:t>сичными веществами;</w:t>
      </w:r>
    </w:p>
    <w:p w:rsidR="005E0E52" w:rsidRPr="007C796A" w:rsidRDefault="005E0E52" w:rsidP="00D73329">
      <w:pPr>
        <w:ind w:firstLine="709"/>
        <w:jc w:val="both"/>
        <w:rPr>
          <w:sz w:val="28"/>
          <w:szCs w:val="28"/>
          <w:lang w:eastAsia="en-US"/>
        </w:rPr>
      </w:pPr>
      <w:r w:rsidRPr="007C796A">
        <w:rPr>
          <w:sz w:val="28"/>
          <w:szCs w:val="28"/>
          <w:lang w:eastAsia="en-US"/>
        </w:rPr>
        <w:t>восстановление нарушенных в процессе деятельности дорог, осуш</w:t>
      </w:r>
      <w:r w:rsidRPr="007C796A">
        <w:rPr>
          <w:sz w:val="28"/>
          <w:szCs w:val="28"/>
          <w:lang w:eastAsia="en-US"/>
        </w:rPr>
        <w:t>и</w:t>
      </w:r>
      <w:r w:rsidRPr="007C796A">
        <w:rPr>
          <w:sz w:val="28"/>
          <w:szCs w:val="28"/>
          <w:lang w:eastAsia="en-US"/>
        </w:rPr>
        <w:t>тельных канав, дренажных систем, шлюзов, мостов, других гидротехнич</w:t>
      </w:r>
      <w:r w:rsidRPr="007C796A">
        <w:rPr>
          <w:sz w:val="28"/>
          <w:szCs w:val="28"/>
          <w:lang w:eastAsia="en-US"/>
        </w:rPr>
        <w:t>е</w:t>
      </w:r>
      <w:r w:rsidRPr="007C796A">
        <w:rPr>
          <w:sz w:val="28"/>
          <w:szCs w:val="28"/>
          <w:lang w:eastAsia="en-US"/>
        </w:rPr>
        <w:t>ских сооружений, квартальных столбов, квартальных просек;</w:t>
      </w:r>
    </w:p>
    <w:p w:rsidR="005E0E52" w:rsidRPr="007C796A" w:rsidRDefault="005E0E52" w:rsidP="00D73329">
      <w:pPr>
        <w:ind w:firstLine="709"/>
        <w:jc w:val="both"/>
        <w:rPr>
          <w:sz w:val="28"/>
          <w:szCs w:val="28"/>
          <w:lang w:eastAsia="en-US"/>
        </w:rPr>
      </w:pPr>
      <w:r w:rsidRPr="007C796A">
        <w:rPr>
          <w:sz w:val="28"/>
          <w:szCs w:val="28"/>
          <w:lang w:eastAsia="en-US"/>
        </w:rPr>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5E0E52" w:rsidRDefault="005E0E52" w:rsidP="00D73329">
      <w:pPr>
        <w:ind w:firstLine="709"/>
        <w:jc w:val="both"/>
        <w:rPr>
          <w:sz w:val="28"/>
          <w:szCs w:val="28"/>
          <w:lang w:eastAsia="en-US"/>
        </w:rPr>
      </w:pPr>
      <w:r w:rsidRPr="007C796A">
        <w:rPr>
          <w:sz w:val="28"/>
          <w:szCs w:val="28"/>
          <w:lang w:eastAsia="en-US"/>
        </w:rPr>
        <w:t>Сроки разрешенного использования лесов для осуществления научно-исследовательской и образовательной деятельности ограничиваю</w:t>
      </w:r>
      <w:r>
        <w:rPr>
          <w:sz w:val="28"/>
          <w:szCs w:val="28"/>
          <w:lang w:eastAsia="en-US"/>
        </w:rPr>
        <w:t>тся сроком действия настоящего л</w:t>
      </w:r>
      <w:r w:rsidRPr="007C796A">
        <w:rPr>
          <w:sz w:val="28"/>
          <w:szCs w:val="28"/>
          <w:lang w:eastAsia="en-US"/>
        </w:rPr>
        <w:t>есохозяйственного регламента.</w:t>
      </w:r>
    </w:p>
    <w:p w:rsidR="00426B59" w:rsidRPr="00426B59" w:rsidRDefault="00426B59" w:rsidP="00D73329">
      <w:pPr>
        <w:ind w:firstLine="709"/>
        <w:jc w:val="both"/>
        <w:rPr>
          <w:sz w:val="28"/>
          <w:szCs w:val="28"/>
          <w:lang w:eastAsia="en-US"/>
        </w:rPr>
      </w:pPr>
      <w:r w:rsidRPr="00426B59">
        <w:rPr>
          <w:sz w:val="28"/>
          <w:szCs w:val="28"/>
          <w:lang w:eastAsia="en-US"/>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426B59" w:rsidRPr="00426B59" w:rsidRDefault="00426B59" w:rsidP="00D73329">
      <w:pPr>
        <w:ind w:firstLine="709"/>
        <w:jc w:val="both"/>
        <w:rPr>
          <w:sz w:val="28"/>
          <w:szCs w:val="28"/>
          <w:lang w:eastAsia="en-US"/>
        </w:rPr>
      </w:pPr>
      <w:r w:rsidRPr="00426B59">
        <w:rPr>
          <w:sz w:val="28"/>
          <w:szCs w:val="28"/>
          <w:lang w:eastAsia="en-US"/>
        </w:rPr>
        <w:t>осуществлять использование лесов в соответствии с условиями догов</w:t>
      </w:r>
      <w:r w:rsidRPr="00426B59">
        <w:rPr>
          <w:sz w:val="28"/>
          <w:szCs w:val="28"/>
          <w:lang w:eastAsia="en-US"/>
        </w:rPr>
        <w:t>о</w:t>
      </w:r>
      <w:r w:rsidRPr="00426B59">
        <w:rPr>
          <w:sz w:val="28"/>
          <w:szCs w:val="28"/>
          <w:lang w:eastAsia="en-US"/>
        </w:rPr>
        <w:t>ра аренды лесного участка;</w:t>
      </w:r>
    </w:p>
    <w:p w:rsidR="00426B59" w:rsidRPr="00426B59" w:rsidRDefault="00426B59" w:rsidP="00D73329">
      <w:pPr>
        <w:ind w:firstLine="709"/>
        <w:jc w:val="both"/>
        <w:rPr>
          <w:sz w:val="28"/>
          <w:szCs w:val="28"/>
          <w:lang w:eastAsia="en-US"/>
        </w:rPr>
      </w:pPr>
      <w:r w:rsidRPr="00426B59">
        <w:rPr>
          <w:sz w:val="28"/>
          <w:szCs w:val="28"/>
          <w:lang w:eastAsia="en-US"/>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426B59" w:rsidRPr="00426B59" w:rsidRDefault="00426B59" w:rsidP="00D73329">
      <w:pPr>
        <w:ind w:firstLine="709"/>
        <w:jc w:val="both"/>
        <w:rPr>
          <w:sz w:val="28"/>
          <w:szCs w:val="28"/>
          <w:lang w:eastAsia="en-US"/>
        </w:rPr>
      </w:pPr>
      <w:r w:rsidRPr="00426B59">
        <w:rPr>
          <w:sz w:val="28"/>
          <w:szCs w:val="28"/>
          <w:lang w:eastAsia="en-US"/>
        </w:rPr>
        <w:t>осуществлять рубку лесных насаждений в научных и образовательных целях;</w:t>
      </w:r>
    </w:p>
    <w:p w:rsidR="00426B59" w:rsidRPr="00426B59" w:rsidRDefault="00426B59" w:rsidP="00D73329">
      <w:pPr>
        <w:ind w:firstLine="709"/>
        <w:jc w:val="both"/>
        <w:rPr>
          <w:sz w:val="28"/>
          <w:szCs w:val="28"/>
          <w:lang w:eastAsia="en-US"/>
        </w:rPr>
      </w:pPr>
      <w:r w:rsidRPr="00426B59">
        <w:rPr>
          <w:sz w:val="28"/>
          <w:szCs w:val="28"/>
          <w:lang w:eastAsia="en-US"/>
        </w:rPr>
        <w:t>создавать согласно ч. 1 ст. 13 ЛК РФ лесную инфраструктуру (лесные дороги, лесные склады и другую);</w:t>
      </w:r>
    </w:p>
    <w:p w:rsidR="00426B59" w:rsidRPr="00426B59" w:rsidRDefault="00426B59" w:rsidP="00D73329">
      <w:pPr>
        <w:tabs>
          <w:tab w:val="left" w:pos="284"/>
        </w:tabs>
        <w:ind w:firstLine="709"/>
        <w:jc w:val="both"/>
        <w:rPr>
          <w:sz w:val="28"/>
          <w:szCs w:val="28"/>
          <w:lang w:eastAsia="en-US"/>
        </w:rPr>
      </w:pPr>
      <w:r w:rsidRPr="00426B59">
        <w:rPr>
          <w:sz w:val="28"/>
          <w:szCs w:val="28"/>
          <w:lang w:eastAsia="en-US"/>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426B59" w:rsidRPr="00426B59" w:rsidRDefault="00426B59" w:rsidP="00D73329">
      <w:pPr>
        <w:ind w:firstLine="709"/>
        <w:jc w:val="both"/>
        <w:rPr>
          <w:sz w:val="28"/>
          <w:szCs w:val="28"/>
          <w:lang w:eastAsia="en-US"/>
        </w:rPr>
      </w:pPr>
      <w:r w:rsidRPr="00426B59">
        <w:rPr>
          <w:sz w:val="28"/>
          <w:szCs w:val="28"/>
          <w:lang w:eastAsia="en-US"/>
        </w:rPr>
        <w:t>проводить испытания химических, биологических и иных средств для изучения их влияния на экологическую систему леса;</w:t>
      </w:r>
    </w:p>
    <w:p w:rsidR="00426B59" w:rsidRPr="00426B59" w:rsidRDefault="00426B59" w:rsidP="00D73329">
      <w:pPr>
        <w:ind w:firstLine="709"/>
        <w:jc w:val="both"/>
        <w:rPr>
          <w:sz w:val="28"/>
          <w:szCs w:val="28"/>
          <w:lang w:eastAsia="en-US"/>
        </w:rPr>
      </w:pPr>
      <w:r w:rsidRPr="00426B59">
        <w:rPr>
          <w:sz w:val="28"/>
          <w:szCs w:val="28"/>
          <w:lang w:eastAsia="en-US"/>
        </w:rPr>
        <w:t>создавать и использовать объекты научной и учебно-практической б</w:t>
      </w:r>
      <w:r w:rsidRPr="00426B59">
        <w:rPr>
          <w:sz w:val="28"/>
          <w:szCs w:val="28"/>
          <w:lang w:eastAsia="en-US"/>
        </w:rPr>
        <w:t>а</w:t>
      </w:r>
      <w:r w:rsidRPr="00426B59">
        <w:rPr>
          <w:sz w:val="28"/>
          <w:szCs w:val="28"/>
          <w:lang w:eastAsia="en-US"/>
        </w:rPr>
        <w:t>зы;</w:t>
      </w:r>
    </w:p>
    <w:p w:rsidR="00426B59" w:rsidRPr="00426B59" w:rsidRDefault="00426B59" w:rsidP="00D73329">
      <w:pPr>
        <w:ind w:firstLine="709"/>
        <w:jc w:val="both"/>
        <w:rPr>
          <w:sz w:val="28"/>
          <w:szCs w:val="28"/>
          <w:lang w:eastAsia="en-US"/>
        </w:rPr>
      </w:pPr>
      <w:r w:rsidRPr="00426B59">
        <w:rPr>
          <w:sz w:val="28"/>
          <w:szCs w:val="28"/>
          <w:lang w:eastAsia="en-US"/>
        </w:rPr>
        <w:t>иметь другие права, если их реализация не противоречит требованиям законодательства Российской Федерации.</w:t>
      </w:r>
    </w:p>
    <w:p w:rsidR="00426B59" w:rsidRPr="00426B59" w:rsidRDefault="00426B59" w:rsidP="00D73329">
      <w:pPr>
        <w:ind w:firstLine="709"/>
        <w:jc w:val="both"/>
        <w:rPr>
          <w:sz w:val="28"/>
          <w:szCs w:val="28"/>
          <w:lang w:eastAsia="en-US"/>
        </w:rPr>
      </w:pPr>
      <w:r w:rsidRPr="00426B59">
        <w:rPr>
          <w:sz w:val="28"/>
          <w:szCs w:val="28"/>
          <w:lang w:eastAsia="en-US"/>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426B59" w:rsidRPr="00426B59" w:rsidRDefault="00426B59" w:rsidP="00D73329">
      <w:pPr>
        <w:ind w:firstLine="709"/>
        <w:jc w:val="both"/>
        <w:rPr>
          <w:sz w:val="28"/>
          <w:szCs w:val="28"/>
          <w:lang w:eastAsia="en-US"/>
        </w:rPr>
      </w:pPr>
      <w:r w:rsidRPr="00426B59">
        <w:rPr>
          <w:sz w:val="28"/>
          <w:szCs w:val="28"/>
          <w:lang w:eastAsia="en-US"/>
        </w:rPr>
        <w:t>составлять проект освоения лесов в соответствии с ч. 1 ст. 88 ЛК РФ;</w:t>
      </w:r>
    </w:p>
    <w:p w:rsidR="00426B59" w:rsidRPr="00426B59" w:rsidRDefault="00426B59" w:rsidP="00D73329">
      <w:pPr>
        <w:ind w:firstLine="709"/>
        <w:jc w:val="both"/>
        <w:rPr>
          <w:sz w:val="28"/>
          <w:szCs w:val="28"/>
          <w:lang w:eastAsia="en-US"/>
        </w:rPr>
      </w:pPr>
      <w:r w:rsidRPr="00426B59">
        <w:rPr>
          <w:sz w:val="28"/>
          <w:szCs w:val="28"/>
          <w:lang w:eastAsia="en-US"/>
        </w:rPr>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426B59" w:rsidRPr="00426B59" w:rsidRDefault="00426B59" w:rsidP="00D73329">
      <w:pPr>
        <w:ind w:firstLine="709"/>
        <w:jc w:val="both"/>
        <w:rPr>
          <w:sz w:val="28"/>
          <w:szCs w:val="28"/>
          <w:lang w:eastAsia="en-US"/>
        </w:rPr>
      </w:pPr>
      <w:r w:rsidRPr="00426B59">
        <w:rPr>
          <w:sz w:val="28"/>
          <w:szCs w:val="28"/>
          <w:lang w:eastAsia="en-US"/>
        </w:rPr>
        <w:t>осуществлять использование лесов способами и технологиями, предо</w:t>
      </w:r>
      <w:r w:rsidRPr="00426B59">
        <w:rPr>
          <w:sz w:val="28"/>
          <w:szCs w:val="28"/>
          <w:lang w:eastAsia="en-US"/>
        </w:rPr>
        <w:t>т</w:t>
      </w:r>
      <w:r w:rsidRPr="00426B59">
        <w:rPr>
          <w:sz w:val="28"/>
          <w:szCs w:val="28"/>
          <w:lang w:eastAsia="en-US"/>
        </w:rPr>
        <w:t>вращающими возникновение эрозии почв, исключающими или ограничив</w:t>
      </w:r>
      <w:r w:rsidRPr="00426B59">
        <w:rPr>
          <w:sz w:val="28"/>
          <w:szCs w:val="28"/>
          <w:lang w:eastAsia="en-US"/>
        </w:rPr>
        <w:t>а</w:t>
      </w:r>
      <w:r w:rsidRPr="00426B59">
        <w:rPr>
          <w:sz w:val="28"/>
          <w:szCs w:val="28"/>
          <w:lang w:eastAsia="en-US"/>
        </w:rPr>
        <w:t>ющими негативное воздействие на последующее воспроизводство лесов, а также на состояние водных и других природных объектов;</w:t>
      </w:r>
    </w:p>
    <w:p w:rsidR="00426B59" w:rsidRPr="00426B59" w:rsidRDefault="00426B59" w:rsidP="00D73329">
      <w:pPr>
        <w:ind w:firstLine="709"/>
        <w:jc w:val="both"/>
        <w:rPr>
          <w:sz w:val="28"/>
          <w:szCs w:val="28"/>
          <w:lang w:eastAsia="en-US"/>
        </w:rPr>
      </w:pPr>
      <w:r w:rsidRPr="00426B59">
        <w:rPr>
          <w:sz w:val="28"/>
          <w:szCs w:val="28"/>
          <w:lang w:eastAsia="en-US"/>
        </w:rPr>
        <w:t>соблюдать правила пожарной безопасности в лесах и правила санита</w:t>
      </w:r>
      <w:r w:rsidRPr="00426B59">
        <w:rPr>
          <w:sz w:val="28"/>
          <w:szCs w:val="28"/>
          <w:lang w:eastAsia="en-US"/>
        </w:rPr>
        <w:t>р</w:t>
      </w:r>
      <w:r w:rsidRPr="00426B59">
        <w:rPr>
          <w:sz w:val="28"/>
          <w:szCs w:val="28"/>
          <w:lang w:eastAsia="en-US"/>
        </w:rPr>
        <w:t>ной безопасности в лесах;</w:t>
      </w:r>
    </w:p>
    <w:p w:rsidR="00426B59" w:rsidRPr="00426B59" w:rsidRDefault="00426B59" w:rsidP="00D73329">
      <w:pPr>
        <w:ind w:firstLine="709"/>
        <w:jc w:val="both"/>
        <w:rPr>
          <w:sz w:val="28"/>
          <w:szCs w:val="28"/>
          <w:lang w:eastAsia="en-US"/>
        </w:rPr>
      </w:pPr>
      <w:r w:rsidRPr="00426B59">
        <w:rPr>
          <w:sz w:val="28"/>
          <w:szCs w:val="28"/>
          <w:lang w:eastAsia="en-US"/>
        </w:rPr>
        <w:t>в соответствии с ч. 2 ст. 26 ЛК РФ подавать ежегодно лесную деклар</w:t>
      </w:r>
      <w:r w:rsidRPr="00426B59">
        <w:rPr>
          <w:sz w:val="28"/>
          <w:szCs w:val="28"/>
          <w:lang w:eastAsia="en-US"/>
        </w:rPr>
        <w:t>а</w:t>
      </w:r>
      <w:r w:rsidRPr="00426B59">
        <w:rPr>
          <w:sz w:val="28"/>
          <w:szCs w:val="28"/>
          <w:lang w:eastAsia="en-US"/>
        </w:rPr>
        <w:t>цию;</w:t>
      </w:r>
    </w:p>
    <w:p w:rsidR="00426B59" w:rsidRPr="00426B59" w:rsidRDefault="00426B59" w:rsidP="00D73329">
      <w:pPr>
        <w:ind w:firstLine="709"/>
        <w:jc w:val="both"/>
        <w:rPr>
          <w:sz w:val="28"/>
          <w:szCs w:val="28"/>
          <w:lang w:eastAsia="en-US"/>
        </w:rPr>
      </w:pPr>
      <w:r w:rsidRPr="00426B59">
        <w:rPr>
          <w:sz w:val="28"/>
          <w:szCs w:val="28"/>
          <w:lang w:eastAsia="en-US"/>
        </w:rPr>
        <w:t>в соответствии с ч. 1 ст. 49 ЛК РФ представлять отчет об использов</w:t>
      </w:r>
      <w:r w:rsidRPr="00426B59">
        <w:rPr>
          <w:sz w:val="28"/>
          <w:szCs w:val="28"/>
          <w:lang w:eastAsia="en-US"/>
        </w:rPr>
        <w:t>а</w:t>
      </w:r>
      <w:r w:rsidRPr="00426B59">
        <w:rPr>
          <w:sz w:val="28"/>
          <w:szCs w:val="28"/>
          <w:lang w:eastAsia="en-US"/>
        </w:rPr>
        <w:t>нии лесов;</w:t>
      </w:r>
    </w:p>
    <w:p w:rsidR="00426B59" w:rsidRPr="00426B59" w:rsidRDefault="00426B59" w:rsidP="00D73329">
      <w:pPr>
        <w:ind w:firstLine="709"/>
        <w:jc w:val="both"/>
        <w:rPr>
          <w:sz w:val="28"/>
          <w:szCs w:val="28"/>
          <w:lang w:eastAsia="en-US"/>
        </w:rPr>
      </w:pPr>
      <w:r w:rsidRPr="00426B59">
        <w:rPr>
          <w:sz w:val="28"/>
          <w:szCs w:val="28"/>
          <w:lang w:eastAsia="en-US"/>
        </w:rPr>
        <w:t>в соответствии с ч. 1 ст. 60 ЛК РФ представлять отчет об охране и о защите лесов;</w:t>
      </w:r>
    </w:p>
    <w:p w:rsidR="00426B59" w:rsidRPr="00426B59" w:rsidRDefault="00426B59" w:rsidP="00D73329">
      <w:pPr>
        <w:ind w:firstLine="709"/>
        <w:jc w:val="both"/>
        <w:rPr>
          <w:sz w:val="28"/>
          <w:szCs w:val="28"/>
          <w:lang w:eastAsia="en-US"/>
        </w:rPr>
      </w:pPr>
      <w:r w:rsidRPr="00426B59">
        <w:rPr>
          <w:sz w:val="28"/>
          <w:szCs w:val="28"/>
          <w:lang w:eastAsia="en-US"/>
        </w:rPr>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426B59" w:rsidRDefault="00426B59" w:rsidP="00D73329">
      <w:pPr>
        <w:ind w:firstLine="709"/>
        <w:jc w:val="both"/>
        <w:rPr>
          <w:sz w:val="28"/>
          <w:szCs w:val="28"/>
          <w:lang w:eastAsia="en-US"/>
        </w:rPr>
      </w:pPr>
    </w:p>
    <w:p w:rsidR="00426B59" w:rsidRDefault="00426B59" w:rsidP="00D73329">
      <w:pPr>
        <w:ind w:firstLine="709"/>
        <w:jc w:val="both"/>
        <w:rPr>
          <w:sz w:val="28"/>
          <w:szCs w:val="28"/>
          <w:lang w:eastAsia="en-US"/>
        </w:rPr>
      </w:pPr>
    </w:p>
    <w:p w:rsidR="00426B59" w:rsidRDefault="00426B59" w:rsidP="00D73329">
      <w:pPr>
        <w:ind w:firstLine="709"/>
        <w:jc w:val="both"/>
        <w:rPr>
          <w:sz w:val="28"/>
          <w:szCs w:val="28"/>
          <w:lang w:eastAsia="en-US"/>
        </w:rPr>
      </w:pPr>
    </w:p>
    <w:p w:rsidR="00426B59" w:rsidRPr="007C796A" w:rsidRDefault="00426B59" w:rsidP="00D73329">
      <w:pPr>
        <w:ind w:firstLine="709"/>
        <w:jc w:val="both"/>
        <w:rPr>
          <w:sz w:val="28"/>
          <w:szCs w:val="28"/>
          <w:lang w:eastAsia="en-US"/>
        </w:rPr>
      </w:pPr>
    </w:p>
    <w:p w:rsidR="005E0E52" w:rsidRDefault="005E0E52" w:rsidP="00D73329">
      <w:pPr>
        <w:jc w:val="both"/>
        <w:rPr>
          <w:b/>
          <w:sz w:val="28"/>
          <w:szCs w:val="28"/>
          <w:lang w:eastAsia="en-US"/>
        </w:rPr>
      </w:pPr>
    </w:p>
    <w:p w:rsidR="004E0E99" w:rsidRPr="007C796A" w:rsidRDefault="004E0E99" w:rsidP="00621A5D">
      <w:pPr>
        <w:pStyle w:val="27"/>
      </w:pPr>
      <w:bookmarkStart w:id="37" w:name="_Toc369615993"/>
      <w:bookmarkStart w:id="38" w:name="_Toc511117257"/>
      <w:r>
        <w:t>2.8. </w:t>
      </w:r>
      <w:r w:rsidRPr="007C796A">
        <w:t>Нормативы, параметры и сроки использования лесов</w:t>
      </w:r>
      <w:r w:rsidRPr="007C796A">
        <w:br/>
        <w:t>для осуществл</w:t>
      </w:r>
      <w:r>
        <w:t>ения рекреационной деятельности</w:t>
      </w:r>
      <w:bookmarkEnd w:id="37"/>
      <w:bookmarkEnd w:id="38"/>
    </w:p>
    <w:p w:rsidR="004E0E99" w:rsidRDefault="004E0E99" w:rsidP="00621A5D">
      <w:pPr>
        <w:jc w:val="center"/>
        <w:rPr>
          <w:b/>
          <w:sz w:val="28"/>
          <w:szCs w:val="28"/>
          <w:lang w:eastAsia="en-US"/>
        </w:rPr>
      </w:pPr>
    </w:p>
    <w:p w:rsidR="004E0E99" w:rsidRPr="00E23D3C" w:rsidRDefault="004E0E99" w:rsidP="00621A5D">
      <w:pPr>
        <w:numPr>
          <w:ilvl w:val="2"/>
          <w:numId w:val="28"/>
        </w:numPr>
        <w:spacing w:after="200" w:line="276" w:lineRule="auto"/>
        <w:jc w:val="center"/>
        <w:rPr>
          <w:b/>
          <w:sz w:val="28"/>
          <w:szCs w:val="28"/>
          <w:lang w:eastAsia="en-US"/>
        </w:rPr>
      </w:pPr>
      <w:r w:rsidRPr="00E23D3C">
        <w:rPr>
          <w:b/>
          <w:sz w:val="28"/>
          <w:szCs w:val="28"/>
          <w:lang w:eastAsia="en-US"/>
        </w:rPr>
        <w:t>Нормативы использования лесов для осуществления</w:t>
      </w:r>
      <w:r w:rsidRPr="00E23D3C">
        <w:rPr>
          <w:b/>
          <w:sz w:val="28"/>
          <w:szCs w:val="28"/>
          <w:lang w:eastAsia="en-US"/>
        </w:rPr>
        <w:br/>
        <w:t>рекреационной деятельности</w:t>
      </w:r>
    </w:p>
    <w:p w:rsidR="004E0E99" w:rsidRPr="007C796A" w:rsidRDefault="004E0E99" w:rsidP="00D73329">
      <w:pPr>
        <w:ind w:firstLine="709"/>
        <w:jc w:val="both"/>
        <w:rPr>
          <w:sz w:val="28"/>
          <w:szCs w:val="28"/>
          <w:lang w:val="x-none" w:eastAsia="x-none"/>
        </w:rPr>
      </w:pPr>
      <w:r w:rsidRPr="007C796A">
        <w:rPr>
          <w:sz w:val="28"/>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4E0E99" w:rsidRPr="007C796A" w:rsidRDefault="004E0E99" w:rsidP="00D73329">
      <w:pPr>
        <w:ind w:firstLine="709"/>
        <w:jc w:val="both"/>
        <w:rPr>
          <w:sz w:val="28"/>
          <w:szCs w:val="28"/>
          <w:lang w:val="x-none" w:eastAsia="x-none"/>
        </w:rPr>
      </w:pPr>
      <w:r w:rsidRPr="007C796A">
        <w:rPr>
          <w:sz w:val="28"/>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т.ч. временные постройки, производится благоустройство территории (ст.</w:t>
      </w:r>
      <w:r w:rsidR="00997653">
        <w:rPr>
          <w:sz w:val="28"/>
          <w:szCs w:val="28"/>
          <w:lang w:eastAsia="x-none"/>
        </w:rPr>
        <w:t>ст.</w:t>
      </w:r>
      <w:r w:rsidRPr="007C796A">
        <w:rPr>
          <w:sz w:val="28"/>
          <w:szCs w:val="28"/>
          <w:lang w:val="x-none" w:eastAsia="x-none"/>
        </w:rPr>
        <w:t xml:space="preserve"> 13, 41 ЛК РФ).</w:t>
      </w:r>
    </w:p>
    <w:p w:rsidR="00C403E7" w:rsidRPr="00C403E7" w:rsidRDefault="004E0E99" w:rsidP="00D73329">
      <w:pPr>
        <w:pStyle w:val="42"/>
        <w:rPr>
          <w:rFonts w:eastAsia="Times New Roman"/>
          <w:lang w:eastAsia="x-none"/>
        </w:rPr>
      </w:pPr>
      <w:r w:rsidRPr="007C796A">
        <w:rPr>
          <w:lang w:eastAsia="x-none"/>
        </w:rPr>
        <w:t xml:space="preserve">Особенности организации рекреационной деятельности изложены в </w:t>
      </w:r>
      <w:r w:rsidRPr="00C403E7">
        <w:rPr>
          <w:rFonts w:eastAsia="Times New Roman"/>
          <w:lang w:eastAsia="x-none"/>
        </w:rPr>
        <w:t>Правилах использования лесов для осуществления рекреационной деятельности, утвержденных приказом Рослесхоза от 21.02.2012 № 62</w:t>
      </w:r>
      <w:r w:rsidR="00C403E7" w:rsidRPr="00C403E7">
        <w:rPr>
          <w:rFonts w:eastAsia="Times New Roman"/>
          <w:lang w:eastAsia="x-none"/>
        </w:rPr>
        <w:t xml:space="preserve"> (далее – Правила).</w:t>
      </w:r>
    </w:p>
    <w:p w:rsidR="004E0E99" w:rsidRPr="00794F1C" w:rsidRDefault="004E0E99" w:rsidP="00D73329">
      <w:pPr>
        <w:ind w:firstLine="709"/>
        <w:jc w:val="both"/>
        <w:rPr>
          <w:sz w:val="28"/>
          <w:szCs w:val="28"/>
          <w:lang w:eastAsia="x-none"/>
        </w:rPr>
      </w:pPr>
      <w:r w:rsidRPr="007C796A">
        <w:rPr>
          <w:sz w:val="28"/>
          <w:szCs w:val="28"/>
          <w:lang w:eastAsia="x-none"/>
        </w:rPr>
        <w:t>Леса лесничества</w:t>
      </w:r>
      <w:r w:rsidRPr="007C796A">
        <w:rPr>
          <w:sz w:val="28"/>
          <w:szCs w:val="28"/>
          <w:lang w:val="x-none" w:eastAsia="x-none"/>
        </w:rPr>
        <w:t xml:space="preserve"> по группам и типам ландшафтов распределены следующим образом, д</w:t>
      </w:r>
      <w:r>
        <w:rPr>
          <w:sz w:val="28"/>
          <w:szCs w:val="28"/>
          <w:lang w:val="x-none" w:eastAsia="x-none"/>
        </w:rPr>
        <w:t xml:space="preserve">анные приведены в таблице </w:t>
      </w:r>
      <w:r>
        <w:rPr>
          <w:sz w:val="28"/>
          <w:szCs w:val="28"/>
          <w:lang w:eastAsia="x-none"/>
        </w:rPr>
        <w:t>14.1.</w:t>
      </w:r>
    </w:p>
    <w:p w:rsidR="004E0E99" w:rsidRDefault="004E0E99" w:rsidP="00621A5D">
      <w:pPr>
        <w:autoSpaceDE w:val="0"/>
        <w:autoSpaceDN w:val="0"/>
        <w:adjustRightInd w:val="0"/>
        <w:ind w:firstLine="706"/>
        <w:jc w:val="right"/>
        <w:rPr>
          <w:sz w:val="28"/>
          <w:szCs w:val="28"/>
        </w:rPr>
      </w:pPr>
      <w:r w:rsidRPr="007C796A">
        <w:rPr>
          <w:sz w:val="28"/>
          <w:szCs w:val="28"/>
        </w:rPr>
        <w:t>Та</w:t>
      </w:r>
      <w:r>
        <w:rPr>
          <w:sz w:val="28"/>
          <w:szCs w:val="28"/>
        </w:rPr>
        <w:t>блица 14.1</w:t>
      </w:r>
    </w:p>
    <w:p w:rsidR="004E0E99" w:rsidRPr="007C796A" w:rsidRDefault="004E0E99" w:rsidP="00621A5D">
      <w:pPr>
        <w:ind w:firstLine="600"/>
        <w:jc w:val="center"/>
        <w:rPr>
          <w:color w:val="000000"/>
          <w:sz w:val="28"/>
          <w:szCs w:val="28"/>
          <w:lang w:val="x-none" w:eastAsia="x-none"/>
        </w:rPr>
      </w:pPr>
      <w:r w:rsidRPr="007C796A">
        <w:rPr>
          <w:color w:val="000000"/>
          <w:sz w:val="28"/>
          <w:szCs w:val="28"/>
          <w:lang w:val="x-none" w:eastAsia="x-none"/>
        </w:rPr>
        <w:t>Группы и типы ландшафтов</w:t>
      </w:r>
    </w:p>
    <w:p w:rsidR="004E0E99" w:rsidRPr="007C796A" w:rsidRDefault="004E0E99" w:rsidP="00D73329">
      <w:pPr>
        <w:ind w:firstLine="600"/>
        <w:jc w:val="both"/>
        <w:rPr>
          <w:color w:val="000000"/>
          <w:sz w:val="28"/>
          <w:szCs w:val="28"/>
          <w:lang w:val="x-none" w:eastAsia="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4952"/>
        <w:gridCol w:w="2383"/>
      </w:tblGrid>
      <w:tr w:rsidR="004E0E99" w:rsidRPr="00997653" w:rsidTr="00DB665F">
        <w:trPr>
          <w:cantSplit/>
        </w:trPr>
        <w:tc>
          <w:tcPr>
            <w:tcW w:w="2127" w:type="dxa"/>
          </w:tcPr>
          <w:p w:rsidR="004E0E99" w:rsidRPr="00997653" w:rsidRDefault="004E0E99" w:rsidP="00621A5D">
            <w:pPr>
              <w:spacing w:line="192" w:lineRule="auto"/>
              <w:jc w:val="center"/>
              <w:rPr>
                <w:color w:val="000000"/>
                <w:sz w:val="24"/>
                <w:szCs w:val="24"/>
                <w:lang w:val="x-none" w:eastAsia="x-none"/>
              </w:rPr>
            </w:pPr>
            <w:r w:rsidRPr="00997653">
              <w:rPr>
                <w:color w:val="000000"/>
                <w:sz w:val="24"/>
                <w:szCs w:val="24"/>
                <w:lang w:val="x-none" w:eastAsia="x-none"/>
              </w:rPr>
              <w:t>Группы</w:t>
            </w:r>
          </w:p>
        </w:tc>
        <w:tc>
          <w:tcPr>
            <w:tcW w:w="4952" w:type="dxa"/>
          </w:tcPr>
          <w:p w:rsidR="004E0E99" w:rsidRPr="00997653" w:rsidRDefault="004E0E99" w:rsidP="00621A5D">
            <w:pPr>
              <w:spacing w:line="192" w:lineRule="auto"/>
              <w:jc w:val="center"/>
              <w:rPr>
                <w:color w:val="000000"/>
                <w:sz w:val="24"/>
                <w:szCs w:val="24"/>
                <w:lang w:val="x-none" w:eastAsia="x-none"/>
              </w:rPr>
            </w:pPr>
            <w:r w:rsidRPr="00997653">
              <w:rPr>
                <w:color w:val="000000"/>
                <w:sz w:val="24"/>
                <w:szCs w:val="24"/>
                <w:lang w:val="x-none" w:eastAsia="x-none"/>
              </w:rPr>
              <w:t>Типы</w:t>
            </w:r>
          </w:p>
        </w:tc>
        <w:tc>
          <w:tcPr>
            <w:tcW w:w="2383" w:type="dxa"/>
          </w:tcPr>
          <w:p w:rsidR="004E0E99" w:rsidRPr="00997653" w:rsidRDefault="004E0E99" w:rsidP="00621A5D">
            <w:pPr>
              <w:spacing w:line="192" w:lineRule="auto"/>
              <w:jc w:val="center"/>
              <w:rPr>
                <w:color w:val="000000"/>
                <w:sz w:val="24"/>
                <w:szCs w:val="24"/>
                <w:lang w:val="x-none" w:eastAsia="x-none"/>
              </w:rPr>
            </w:pPr>
            <w:r w:rsidRPr="00997653">
              <w:rPr>
                <w:color w:val="000000"/>
                <w:sz w:val="24"/>
                <w:szCs w:val="24"/>
                <w:lang w:val="x-none" w:eastAsia="x-none"/>
              </w:rPr>
              <w:t>Общая сомкнутость полога</w:t>
            </w:r>
          </w:p>
          <w:p w:rsidR="004E0E99" w:rsidRPr="00997653" w:rsidRDefault="004E0E99" w:rsidP="00621A5D">
            <w:pPr>
              <w:spacing w:line="192" w:lineRule="auto"/>
              <w:jc w:val="center"/>
              <w:rPr>
                <w:color w:val="000000"/>
                <w:sz w:val="24"/>
                <w:szCs w:val="24"/>
                <w:lang w:val="x-none" w:eastAsia="x-none"/>
              </w:rPr>
            </w:pPr>
            <w:r w:rsidRPr="00997653">
              <w:rPr>
                <w:color w:val="000000"/>
                <w:sz w:val="24"/>
                <w:szCs w:val="24"/>
                <w:lang w:val="x-none" w:eastAsia="x-none"/>
              </w:rPr>
              <w:t>леса</w:t>
            </w:r>
          </w:p>
        </w:tc>
      </w:tr>
      <w:tr w:rsidR="004E0E99" w:rsidRPr="00997653" w:rsidTr="00DB665F">
        <w:trPr>
          <w:cantSplit/>
        </w:trPr>
        <w:tc>
          <w:tcPr>
            <w:tcW w:w="2127" w:type="dxa"/>
          </w:tcPr>
          <w:p w:rsidR="004E0E99" w:rsidRPr="00997653" w:rsidRDefault="004E0E99" w:rsidP="00621A5D">
            <w:pPr>
              <w:jc w:val="center"/>
              <w:rPr>
                <w:color w:val="000000"/>
                <w:sz w:val="24"/>
                <w:szCs w:val="24"/>
                <w:lang w:val="x-none" w:eastAsia="x-none"/>
              </w:rPr>
            </w:pPr>
            <w:r w:rsidRPr="00997653">
              <w:rPr>
                <w:color w:val="000000"/>
                <w:sz w:val="24"/>
                <w:szCs w:val="24"/>
                <w:lang w:val="x-none" w:eastAsia="x-none"/>
              </w:rPr>
              <w:t>1</w:t>
            </w:r>
          </w:p>
        </w:tc>
        <w:tc>
          <w:tcPr>
            <w:tcW w:w="4952" w:type="dxa"/>
          </w:tcPr>
          <w:p w:rsidR="004E0E99" w:rsidRPr="00997653" w:rsidRDefault="004E0E99" w:rsidP="00621A5D">
            <w:pPr>
              <w:jc w:val="center"/>
              <w:rPr>
                <w:color w:val="000000"/>
                <w:sz w:val="24"/>
                <w:szCs w:val="24"/>
                <w:lang w:val="x-none" w:eastAsia="x-none"/>
              </w:rPr>
            </w:pPr>
            <w:r w:rsidRPr="00997653">
              <w:rPr>
                <w:color w:val="000000"/>
                <w:sz w:val="24"/>
                <w:szCs w:val="24"/>
                <w:lang w:val="x-none" w:eastAsia="x-none"/>
              </w:rPr>
              <w:t>2</w:t>
            </w:r>
          </w:p>
        </w:tc>
        <w:tc>
          <w:tcPr>
            <w:tcW w:w="2383" w:type="dxa"/>
          </w:tcPr>
          <w:p w:rsidR="004E0E99" w:rsidRPr="00997653" w:rsidRDefault="004E0E99" w:rsidP="00621A5D">
            <w:pPr>
              <w:jc w:val="center"/>
              <w:rPr>
                <w:color w:val="000000"/>
                <w:sz w:val="24"/>
                <w:szCs w:val="24"/>
                <w:lang w:val="x-none" w:eastAsia="x-none"/>
              </w:rPr>
            </w:pPr>
            <w:r w:rsidRPr="00997653">
              <w:rPr>
                <w:color w:val="000000"/>
                <w:sz w:val="24"/>
                <w:szCs w:val="24"/>
                <w:lang w:val="x-none" w:eastAsia="x-none"/>
              </w:rPr>
              <w:t>3</w:t>
            </w:r>
          </w:p>
        </w:tc>
      </w:tr>
      <w:tr w:rsidR="004E0E99" w:rsidRPr="00997653" w:rsidTr="00DB665F">
        <w:trPr>
          <w:cantSplit/>
          <w:trHeight w:val="385"/>
        </w:trPr>
        <w:tc>
          <w:tcPr>
            <w:tcW w:w="2127" w:type="dxa"/>
            <w:vMerge w:val="restart"/>
          </w:tcPr>
          <w:p w:rsidR="004E0E99" w:rsidRPr="00997653" w:rsidRDefault="004E0E99" w:rsidP="00621A5D">
            <w:pPr>
              <w:jc w:val="center"/>
              <w:rPr>
                <w:color w:val="000000"/>
                <w:sz w:val="24"/>
                <w:szCs w:val="24"/>
                <w:lang w:val="x-none" w:eastAsia="x-none"/>
              </w:rPr>
            </w:pPr>
            <w:r w:rsidRPr="00997653">
              <w:rPr>
                <w:color w:val="000000"/>
                <w:sz w:val="24"/>
                <w:szCs w:val="24"/>
                <w:lang w:val="x-none" w:eastAsia="x-none"/>
              </w:rPr>
              <w:t>Закрытые</w:t>
            </w:r>
          </w:p>
        </w:tc>
        <w:tc>
          <w:tcPr>
            <w:tcW w:w="4952" w:type="dxa"/>
            <w:tcBorders>
              <w:bottom w:val="single" w:sz="4" w:space="0" w:color="auto"/>
            </w:tcBorders>
          </w:tcPr>
          <w:p w:rsidR="004E0E99" w:rsidRPr="00997653" w:rsidRDefault="004E0E99" w:rsidP="00621A5D">
            <w:pPr>
              <w:jc w:val="center"/>
              <w:rPr>
                <w:color w:val="000000"/>
                <w:sz w:val="24"/>
                <w:szCs w:val="24"/>
                <w:lang w:val="x-none" w:eastAsia="x-none"/>
              </w:rPr>
            </w:pPr>
            <w:r w:rsidRPr="00997653">
              <w:rPr>
                <w:color w:val="000000"/>
                <w:sz w:val="24"/>
                <w:szCs w:val="24"/>
                <w:lang w:val="x-none" w:eastAsia="x-none"/>
              </w:rPr>
              <w:t>Древостои горизонтальной сомкнутости</w:t>
            </w:r>
          </w:p>
        </w:tc>
        <w:tc>
          <w:tcPr>
            <w:tcW w:w="2383" w:type="dxa"/>
            <w:tcBorders>
              <w:bottom w:val="single" w:sz="4" w:space="0" w:color="auto"/>
            </w:tcBorders>
          </w:tcPr>
          <w:p w:rsidR="004E0E99" w:rsidRPr="00997653" w:rsidRDefault="004E0E99" w:rsidP="00621A5D">
            <w:pPr>
              <w:jc w:val="center"/>
              <w:rPr>
                <w:color w:val="000000"/>
                <w:sz w:val="24"/>
                <w:szCs w:val="24"/>
                <w:lang w:val="x-none" w:eastAsia="x-none"/>
              </w:rPr>
            </w:pPr>
            <w:r w:rsidRPr="00997653">
              <w:rPr>
                <w:color w:val="000000"/>
                <w:sz w:val="24"/>
                <w:szCs w:val="24"/>
                <w:lang w:val="x-none" w:eastAsia="x-none"/>
              </w:rPr>
              <w:t>1,0-0,6</w:t>
            </w:r>
          </w:p>
          <w:p w:rsidR="004E0E99" w:rsidRPr="00997653" w:rsidRDefault="004E0E99" w:rsidP="00621A5D">
            <w:pPr>
              <w:jc w:val="center"/>
              <w:rPr>
                <w:color w:val="000000"/>
                <w:sz w:val="24"/>
                <w:szCs w:val="24"/>
                <w:lang w:val="x-none" w:eastAsia="x-none"/>
              </w:rPr>
            </w:pPr>
          </w:p>
        </w:tc>
      </w:tr>
      <w:tr w:rsidR="004E0E99" w:rsidRPr="00997653" w:rsidTr="00DB665F">
        <w:trPr>
          <w:cantSplit/>
        </w:trPr>
        <w:tc>
          <w:tcPr>
            <w:tcW w:w="2127" w:type="dxa"/>
            <w:vMerge/>
            <w:tcBorders>
              <w:bottom w:val="single" w:sz="4" w:space="0" w:color="auto"/>
            </w:tcBorders>
          </w:tcPr>
          <w:p w:rsidR="004E0E99" w:rsidRPr="00997653" w:rsidRDefault="004E0E99" w:rsidP="00621A5D">
            <w:pPr>
              <w:spacing w:after="200" w:line="276" w:lineRule="auto"/>
              <w:jc w:val="center"/>
              <w:rPr>
                <w:sz w:val="24"/>
                <w:szCs w:val="24"/>
                <w:lang w:eastAsia="en-US"/>
              </w:rPr>
            </w:pPr>
          </w:p>
        </w:tc>
        <w:tc>
          <w:tcPr>
            <w:tcW w:w="4952" w:type="dxa"/>
            <w:tcBorders>
              <w:bottom w:val="single" w:sz="4" w:space="0" w:color="auto"/>
            </w:tcBorders>
          </w:tcPr>
          <w:p w:rsidR="004E0E99" w:rsidRPr="00997653" w:rsidRDefault="004E0E99" w:rsidP="00621A5D">
            <w:pPr>
              <w:jc w:val="center"/>
              <w:rPr>
                <w:color w:val="000000"/>
                <w:sz w:val="24"/>
                <w:szCs w:val="24"/>
                <w:lang w:val="x-none" w:eastAsia="x-none"/>
              </w:rPr>
            </w:pPr>
            <w:r w:rsidRPr="00997653">
              <w:rPr>
                <w:color w:val="000000"/>
                <w:sz w:val="24"/>
                <w:szCs w:val="24"/>
                <w:lang w:val="x-none" w:eastAsia="x-none"/>
              </w:rPr>
              <w:t>Древостои вертикальной сомкнутости с учетом яруса подроста и подлеска высотой более 1,5 метра</w:t>
            </w:r>
          </w:p>
        </w:tc>
        <w:tc>
          <w:tcPr>
            <w:tcW w:w="2383" w:type="dxa"/>
            <w:tcBorders>
              <w:bottom w:val="single" w:sz="4" w:space="0" w:color="auto"/>
            </w:tcBorders>
          </w:tcPr>
          <w:p w:rsidR="004E0E99" w:rsidRPr="00997653" w:rsidRDefault="004E0E99" w:rsidP="00621A5D">
            <w:pPr>
              <w:jc w:val="center"/>
              <w:rPr>
                <w:color w:val="000000"/>
                <w:sz w:val="24"/>
                <w:szCs w:val="24"/>
                <w:lang w:val="x-none" w:eastAsia="x-none"/>
              </w:rPr>
            </w:pPr>
            <w:r w:rsidRPr="00997653">
              <w:rPr>
                <w:color w:val="000000"/>
                <w:sz w:val="24"/>
                <w:szCs w:val="24"/>
                <w:lang w:val="x-none" w:eastAsia="x-none"/>
              </w:rPr>
              <w:t>1,0-0,6</w:t>
            </w:r>
          </w:p>
        </w:tc>
      </w:tr>
      <w:tr w:rsidR="004E0E99" w:rsidRPr="00997653" w:rsidTr="00DB665F">
        <w:trPr>
          <w:cantSplit/>
        </w:trPr>
        <w:tc>
          <w:tcPr>
            <w:tcW w:w="2127" w:type="dxa"/>
            <w:vMerge w:val="restart"/>
          </w:tcPr>
          <w:p w:rsidR="004E0E99" w:rsidRPr="00997653" w:rsidRDefault="004E0E99" w:rsidP="00621A5D">
            <w:pPr>
              <w:jc w:val="center"/>
              <w:rPr>
                <w:color w:val="000000"/>
                <w:sz w:val="24"/>
                <w:szCs w:val="24"/>
                <w:lang w:val="x-none" w:eastAsia="x-none"/>
              </w:rPr>
            </w:pPr>
            <w:r w:rsidRPr="00997653">
              <w:rPr>
                <w:color w:val="000000"/>
                <w:sz w:val="24"/>
                <w:szCs w:val="24"/>
                <w:lang w:val="x-none" w:eastAsia="x-none"/>
              </w:rPr>
              <w:t>Полуоткрытые</w:t>
            </w:r>
          </w:p>
        </w:tc>
        <w:tc>
          <w:tcPr>
            <w:tcW w:w="4952" w:type="dxa"/>
          </w:tcPr>
          <w:p w:rsidR="004E0E99" w:rsidRPr="00997653" w:rsidRDefault="004E0E99" w:rsidP="00621A5D">
            <w:pPr>
              <w:jc w:val="center"/>
              <w:rPr>
                <w:color w:val="000000"/>
                <w:sz w:val="24"/>
                <w:szCs w:val="24"/>
                <w:lang w:val="x-none" w:eastAsia="x-none"/>
              </w:rPr>
            </w:pPr>
            <w:r w:rsidRPr="00997653">
              <w:rPr>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2383" w:type="dxa"/>
          </w:tcPr>
          <w:p w:rsidR="004E0E99" w:rsidRPr="00997653" w:rsidRDefault="004E0E99" w:rsidP="00621A5D">
            <w:pPr>
              <w:jc w:val="center"/>
              <w:rPr>
                <w:color w:val="000000"/>
                <w:sz w:val="24"/>
                <w:szCs w:val="24"/>
                <w:lang w:val="x-none" w:eastAsia="x-none"/>
              </w:rPr>
            </w:pPr>
            <w:r w:rsidRPr="00997653">
              <w:rPr>
                <w:color w:val="000000"/>
                <w:sz w:val="24"/>
                <w:szCs w:val="24"/>
                <w:lang w:val="x-none" w:eastAsia="x-none"/>
              </w:rPr>
              <w:t>0,5-0,3</w:t>
            </w:r>
          </w:p>
          <w:p w:rsidR="004E0E99" w:rsidRPr="00997653" w:rsidRDefault="004E0E99" w:rsidP="00621A5D">
            <w:pPr>
              <w:jc w:val="center"/>
              <w:rPr>
                <w:color w:val="000000"/>
                <w:sz w:val="24"/>
                <w:szCs w:val="24"/>
                <w:lang w:val="x-none" w:eastAsia="x-none"/>
              </w:rPr>
            </w:pPr>
          </w:p>
        </w:tc>
      </w:tr>
      <w:tr w:rsidR="004E0E99" w:rsidRPr="00997653" w:rsidTr="00DB665F">
        <w:trPr>
          <w:cantSplit/>
        </w:trPr>
        <w:tc>
          <w:tcPr>
            <w:tcW w:w="2127" w:type="dxa"/>
            <w:vMerge/>
          </w:tcPr>
          <w:p w:rsidR="004E0E99" w:rsidRPr="00997653" w:rsidRDefault="004E0E99" w:rsidP="00621A5D">
            <w:pPr>
              <w:jc w:val="center"/>
              <w:rPr>
                <w:color w:val="000000"/>
                <w:sz w:val="24"/>
                <w:szCs w:val="24"/>
                <w:lang w:val="x-none" w:eastAsia="x-none"/>
              </w:rPr>
            </w:pPr>
          </w:p>
        </w:tc>
        <w:tc>
          <w:tcPr>
            <w:tcW w:w="4952" w:type="dxa"/>
          </w:tcPr>
          <w:p w:rsidR="004E0E99" w:rsidRPr="00997653" w:rsidRDefault="004E0E99" w:rsidP="00621A5D">
            <w:pPr>
              <w:jc w:val="center"/>
              <w:rPr>
                <w:color w:val="000000"/>
                <w:sz w:val="24"/>
                <w:szCs w:val="24"/>
                <w:lang w:val="x-none" w:eastAsia="x-none"/>
              </w:rPr>
            </w:pPr>
            <w:r w:rsidRPr="00997653">
              <w:rPr>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2383" w:type="dxa"/>
          </w:tcPr>
          <w:p w:rsidR="004E0E99" w:rsidRPr="00997653" w:rsidRDefault="004E0E99" w:rsidP="00621A5D">
            <w:pPr>
              <w:jc w:val="center"/>
              <w:rPr>
                <w:color w:val="000000"/>
                <w:sz w:val="24"/>
                <w:szCs w:val="24"/>
                <w:lang w:val="x-none" w:eastAsia="x-none"/>
              </w:rPr>
            </w:pPr>
            <w:r w:rsidRPr="00997653">
              <w:rPr>
                <w:color w:val="000000"/>
                <w:sz w:val="24"/>
                <w:szCs w:val="24"/>
                <w:lang w:val="x-none" w:eastAsia="x-none"/>
              </w:rPr>
              <w:t>0,5-0,3</w:t>
            </w:r>
          </w:p>
          <w:p w:rsidR="004E0E99" w:rsidRPr="00997653" w:rsidRDefault="004E0E99" w:rsidP="00621A5D">
            <w:pPr>
              <w:jc w:val="center"/>
              <w:rPr>
                <w:color w:val="000000"/>
                <w:sz w:val="24"/>
                <w:szCs w:val="24"/>
                <w:lang w:val="x-none" w:eastAsia="x-none"/>
              </w:rPr>
            </w:pPr>
            <w:r w:rsidRPr="00997653">
              <w:rPr>
                <w:color w:val="000000"/>
                <w:sz w:val="24"/>
                <w:szCs w:val="24"/>
                <w:lang w:val="x-none" w:eastAsia="x-none"/>
              </w:rPr>
              <w:t>(в группах-</w:t>
            </w:r>
          </w:p>
          <w:p w:rsidR="004E0E99" w:rsidRPr="00997653" w:rsidRDefault="004E0E99" w:rsidP="00621A5D">
            <w:pPr>
              <w:jc w:val="center"/>
              <w:rPr>
                <w:color w:val="000000"/>
                <w:sz w:val="24"/>
                <w:szCs w:val="24"/>
                <w:lang w:val="x-none" w:eastAsia="x-none"/>
              </w:rPr>
            </w:pPr>
            <w:r w:rsidRPr="00997653">
              <w:rPr>
                <w:color w:val="000000"/>
                <w:sz w:val="24"/>
                <w:szCs w:val="24"/>
                <w:lang w:val="x-none" w:eastAsia="x-none"/>
              </w:rPr>
              <w:t>0,7-0,6)</w:t>
            </w:r>
          </w:p>
          <w:p w:rsidR="004E0E99" w:rsidRPr="00997653" w:rsidRDefault="004E0E99" w:rsidP="00621A5D">
            <w:pPr>
              <w:jc w:val="center"/>
              <w:rPr>
                <w:color w:val="000000"/>
                <w:sz w:val="24"/>
                <w:szCs w:val="24"/>
                <w:lang w:val="x-none" w:eastAsia="x-none"/>
              </w:rPr>
            </w:pPr>
          </w:p>
        </w:tc>
      </w:tr>
      <w:tr w:rsidR="004E0E99" w:rsidRPr="00997653" w:rsidTr="00DB665F">
        <w:trPr>
          <w:cantSplit/>
        </w:trPr>
        <w:tc>
          <w:tcPr>
            <w:tcW w:w="2127" w:type="dxa"/>
            <w:vMerge/>
          </w:tcPr>
          <w:p w:rsidR="004E0E99" w:rsidRPr="00997653" w:rsidRDefault="004E0E99" w:rsidP="00621A5D">
            <w:pPr>
              <w:jc w:val="center"/>
              <w:rPr>
                <w:color w:val="000000"/>
                <w:sz w:val="24"/>
                <w:szCs w:val="24"/>
                <w:lang w:val="x-none" w:eastAsia="x-none"/>
              </w:rPr>
            </w:pPr>
          </w:p>
        </w:tc>
        <w:tc>
          <w:tcPr>
            <w:tcW w:w="4952" w:type="dxa"/>
          </w:tcPr>
          <w:p w:rsidR="004E0E99" w:rsidRPr="00997653" w:rsidRDefault="004E0E99" w:rsidP="00621A5D">
            <w:pPr>
              <w:jc w:val="center"/>
              <w:rPr>
                <w:color w:val="000000"/>
                <w:sz w:val="24"/>
                <w:szCs w:val="24"/>
                <w:lang w:val="x-none" w:eastAsia="x-none"/>
              </w:rPr>
            </w:pPr>
            <w:r w:rsidRPr="00997653">
              <w:rPr>
                <w:color w:val="000000"/>
                <w:sz w:val="24"/>
                <w:szCs w:val="24"/>
                <w:lang w:val="x-none" w:eastAsia="x-none"/>
              </w:rPr>
              <w:t>Молодняки высотой более 1,5 метра</w:t>
            </w:r>
          </w:p>
        </w:tc>
        <w:tc>
          <w:tcPr>
            <w:tcW w:w="2383" w:type="dxa"/>
          </w:tcPr>
          <w:p w:rsidR="004E0E99" w:rsidRPr="00997653" w:rsidRDefault="004E0E99" w:rsidP="00621A5D">
            <w:pPr>
              <w:jc w:val="center"/>
              <w:rPr>
                <w:color w:val="000000"/>
                <w:sz w:val="24"/>
                <w:szCs w:val="24"/>
                <w:lang w:val="x-none" w:eastAsia="x-none"/>
              </w:rPr>
            </w:pPr>
            <w:r w:rsidRPr="00997653">
              <w:rPr>
                <w:color w:val="000000"/>
                <w:sz w:val="24"/>
                <w:szCs w:val="24"/>
                <w:lang w:val="x-none" w:eastAsia="x-none"/>
              </w:rPr>
              <w:t>0,5-0,4</w:t>
            </w:r>
          </w:p>
        </w:tc>
      </w:tr>
      <w:tr w:rsidR="004E0E99" w:rsidRPr="00997653" w:rsidTr="00DB665F">
        <w:trPr>
          <w:cantSplit/>
        </w:trPr>
        <w:tc>
          <w:tcPr>
            <w:tcW w:w="2127" w:type="dxa"/>
            <w:tcBorders>
              <w:bottom w:val="nil"/>
            </w:tcBorders>
          </w:tcPr>
          <w:p w:rsidR="004E0E99" w:rsidRPr="00997653" w:rsidRDefault="004E0E99" w:rsidP="00621A5D">
            <w:pPr>
              <w:jc w:val="center"/>
              <w:rPr>
                <w:color w:val="000000"/>
                <w:sz w:val="24"/>
                <w:szCs w:val="24"/>
                <w:lang w:val="x-none" w:eastAsia="x-none"/>
              </w:rPr>
            </w:pPr>
            <w:r w:rsidRPr="00997653">
              <w:rPr>
                <w:color w:val="000000"/>
                <w:sz w:val="24"/>
                <w:szCs w:val="24"/>
                <w:lang w:val="x-none" w:eastAsia="x-none"/>
              </w:rPr>
              <w:t>Открытые</w:t>
            </w:r>
          </w:p>
        </w:tc>
        <w:tc>
          <w:tcPr>
            <w:tcW w:w="4952" w:type="dxa"/>
          </w:tcPr>
          <w:p w:rsidR="004E0E99" w:rsidRPr="00997653" w:rsidRDefault="004E0E99" w:rsidP="00621A5D">
            <w:pPr>
              <w:jc w:val="center"/>
              <w:rPr>
                <w:color w:val="000000"/>
                <w:sz w:val="24"/>
                <w:szCs w:val="24"/>
                <w:lang w:val="x-none" w:eastAsia="x-none"/>
              </w:rPr>
            </w:pPr>
            <w:r w:rsidRPr="00997653">
              <w:rPr>
                <w:color w:val="000000"/>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2383" w:type="dxa"/>
            <w:tcBorders>
              <w:bottom w:val="nil"/>
            </w:tcBorders>
          </w:tcPr>
          <w:p w:rsidR="004E0E99" w:rsidRPr="00997653" w:rsidRDefault="004E0E99" w:rsidP="00621A5D">
            <w:pPr>
              <w:jc w:val="center"/>
              <w:rPr>
                <w:color w:val="000000"/>
                <w:sz w:val="24"/>
                <w:szCs w:val="24"/>
                <w:lang w:val="x-none" w:eastAsia="x-none"/>
              </w:rPr>
            </w:pPr>
            <w:r w:rsidRPr="00997653">
              <w:rPr>
                <w:color w:val="000000"/>
                <w:sz w:val="24"/>
                <w:szCs w:val="24"/>
                <w:lang w:val="x-none" w:eastAsia="x-none"/>
              </w:rPr>
              <w:t>0,2-0,1</w:t>
            </w:r>
          </w:p>
        </w:tc>
      </w:tr>
      <w:tr w:rsidR="004E0E99" w:rsidRPr="00997653" w:rsidTr="00DB665F">
        <w:trPr>
          <w:cantSplit/>
        </w:trPr>
        <w:tc>
          <w:tcPr>
            <w:tcW w:w="2127" w:type="dxa"/>
            <w:tcBorders>
              <w:top w:val="nil"/>
              <w:bottom w:val="nil"/>
            </w:tcBorders>
          </w:tcPr>
          <w:p w:rsidR="004E0E99" w:rsidRPr="00997653" w:rsidRDefault="004E0E99" w:rsidP="00621A5D">
            <w:pPr>
              <w:jc w:val="center"/>
              <w:rPr>
                <w:color w:val="000000"/>
                <w:sz w:val="24"/>
                <w:szCs w:val="24"/>
                <w:lang w:val="x-none" w:eastAsia="x-none"/>
              </w:rPr>
            </w:pPr>
          </w:p>
        </w:tc>
        <w:tc>
          <w:tcPr>
            <w:tcW w:w="4952" w:type="dxa"/>
          </w:tcPr>
          <w:p w:rsidR="004E0E99" w:rsidRPr="00997653" w:rsidRDefault="004E0E99" w:rsidP="00621A5D">
            <w:pPr>
              <w:jc w:val="center"/>
              <w:rPr>
                <w:color w:val="000000"/>
                <w:sz w:val="24"/>
                <w:szCs w:val="24"/>
                <w:lang w:val="x-none" w:eastAsia="x-none"/>
              </w:rPr>
            </w:pPr>
            <w:r w:rsidRPr="00997653">
              <w:rPr>
                <w:color w:val="000000"/>
                <w:sz w:val="24"/>
                <w:szCs w:val="24"/>
                <w:lang w:val="x-none" w:eastAsia="x-none"/>
              </w:rPr>
              <w:t>Участки с наличием возобновления леса или кустарников высотой</w:t>
            </w:r>
          </w:p>
          <w:p w:rsidR="004E0E99" w:rsidRPr="00997653" w:rsidRDefault="004E0E99" w:rsidP="00621A5D">
            <w:pPr>
              <w:jc w:val="center"/>
              <w:rPr>
                <w:color w:val="000000"/>
                <w:sz w:val="24"/>
                <w:szCs w:val="24"/>
                <w:lang w:val="x-none" w:eastAsia="x-none"/>
              </w:rPr>
            </w:pPr>
            <w:r w:rsidRPr="00997653">
              <w:rPr>
                <w:color w:val="000000"/>
                <w:sz w:val="24"/>
                <w:szCs w:val="24"/>
                <w:lang w:val="x-none" w:eastAsia="x-none"/>
              </w:rPr>
              <w:t>до 1,5 метра (вне зависимости от густоты)</w:t>
            </w:r>
          </w:p>
        </w:tc>
        <w:tc>
          <w:tcPr>
            <w:tcW w:w="2383" w:type="dxa"/>
            <w:tcBorders>
              <w:top w:val="nil"/>
              <w:bottom w:val="nil"/>
            </w:tcBorders>
          </w:tcPr>
          <w:p w:rsidR="004E0E99" w:rsidRPr="00997653" w:rsidRDefault="004E0E99" w:rsidP="00621A5D">
            <w:pPr>
              <w:jc w:val="center"/>
              <w:rPr>
                <w:color w:val="000000"/>
                <w:sz w:val="24"/>
                <w:szCs w:val="24"/>
                <w:lang w:val="x-none" w:eastAsia="x-none"/>
              </w:rPr>
            </w:pPr>
          </w:p>
        </w:tc>
      </w:tr>
      <w:tr w:rsidR="004E0E99" w:rsidRPr="00997653" w:rsidTr="00DB665F">
        <w:trPr>
          <w:cantSplit/>
        </w:trPr>
        <w:tc>
          <w:tcPr>
            <w:tcW w:w="2127" w:type="dxa"/>
            <w:tcBorders>
              <w:top w:val="nil"/>
            </w:tcBorders>
          </w:tcPr>
          <w:p w:rsidR="004E0E99" w:rsidRPr="00997653" w:rsidRDefault="004E0E99" w:rsidP="00621A5D">
            <w:pPr>
              <w:jc w:val="center"/>
              <w:rPr>
                <w:color w:val="000000"/>
                <w:sz w:val="24"/>
                <w:szCs w:val="24"/>
                <w:lang w:val="x-none" w:eastAsia="x-none"/>
              </w:rPr>
            </w:pPr>
          </w:p>
        </w:tc>
        <w:tc>
          <w:tcPr>
            <w:tcW w:w="4952" w:type="dxa"/>
          </w:tcPr>
          <w:p w:rsidR="004E0E99" w:rsidRPr="00997653" w:rsidRDefault="004E0E99" w:rsidP="00621A5D">
            <w:pPr>
              <w:jc w:val="center"/>
              <w:rPr>
                <w:color w:val="000000"/>
                <w:sz w:val="24"/>
                <w:szCs w:val="24"/>
                <w:lang w:val="x-none" w:eastAsia="x-none"/>
              </w:rPr>
            </w:pPr>
            <w:r w:rsidRPr="00997653">
              <w:rPr>
                <w:color w:val="000000"/>
                <w:sz w:val="24"/>
                <w:szCs w:val="24"/>
                <w:lang w:val="x-none" w:eastAsia="x-none"/>
              </w:rPr>
              <w:t>Участки без древесно-кустарниковой растительности</w:t>
            </w:r>
          </w:p>
        </w:tc>
        <w:tc>
          <w:tcPr>
            <w:tcW w:w="2383" w:type="dxa"/>
            <w:tcBorders>
              <w:top w:val="nil"/>
            </w:tcBorders>
          </w:tcPr>
          <w:p w:rsidR="004E0E99" w:rsidRPr="00997653" w:rsidRDefault="004E0E99" w:rsidP="00621A5D">
            <w:pPr>
              <w:jc w:val="center"/>
              <w:rPr>
                <w:color w:val="000000"/>
                <w:sz w:val="24"/>
                <w:szCs w:val="24"/>
                <w:lang w:val="x-none" w:eastAsia="x-none"/>
              </w:rPr>
            </w:pPr>
          </w:p>
        </w:tc>
      </w:tr>
    </w:tbl>
    <w:p w:rsidR="004E0E99" w:rsidRPr="007C796A" w:rsidRDefault="006E1914" w:rsidP="00D73329">
      <w:pPr>
        <w:autoSpaceDE w:val="0"/>
        <w:autoSpaceDN w:val="0"/>
        <w:adjustRightInd w:val="0"/>
        <w:ind w:firstLine="709"/>
        <w:jc w:val="both"/>
        <w:rPr>
          <w:sz w:val="28"/>
          <w:szCs w:val="28"/>
        </w:rPr>
      </w:pPr>
      <w:r>
        <w:rPr>
          <w:sz w:val="28"/>
          <w:szCs w:val="28"/>
        </w:rPr>
        <w:t>Р</w:t>
      </w:r>
      <w:r w:rsidR="004E0E99" w:rsidRPr="007C796A">
        <w:rPr>
          <w:sz w:val="28"/>
          <w:szCs w:val="28"/>
        </w:rPr>
        <w:t>екреационная нагрузка определяется количеством людей, отдыха</w:t>
      </w:r>
      <w:r w:rsidR="004E0E99" w:rsidRPr="007C796A">
        <w:rPr>
          <w:sz w:val="28"/>
          <w:szCs w:val="28"/>
        </w:rPr>
        <w:t>ю</w:t>
      </w:r>
      <w:r w:rsidR="004E0E99" w:rsidRPr="007C796A">
        <w:rPr>
          <w:sz w:val="28"/>
          <w:szCs w:val="28"/>
        </w:rPr>
        <w:t>щих на единице площади лесов (1 гектаре) в определенный промежуток вр</w:t>
      </w:r>
      <w:r w:rsidR="004E0E99" w:rsidRPr="007C796A">
        <w:rPr>
          <w:sz w:val="28"/>
          <w:szCs w:val="28"/>
        </w:rPr>
        <w:t>е</w:t>
      </w:r>
      <w:r w:rsidR="004E0E99" w:rsidRPr="007C796A">
        <w:rPr>
          <w:sz w:val="28"/>
          <w:szCs w:val="28"/>
        </w:rPr>
        <w:t>мени (час, день, месяц, сезон, год).</w:t>
      </w:r>
    </w:p>
    <w:p w:rsidR="004E0E99" w:rsidRPr="007C796A" w:rsidRDefault="004E0E99" w:rsidP="00D73329">
      <w:pPr>
        <w:ind w:firstLine="709"/>
        <w:jc w:val="both"/>
        <w:rPr>
          <w:sz w:val="28"/>
          <w:szCs w:val="28"/>
          <w:lang w:eastAsia="en-US"/>
        </w:rPr>
      </w:pPr>
      <w:r w:rsidRPr="007C796A">
        <w:rPr>
          <w:sz w:val="28"/>
          <w:szCs w:val="28"/>
          <w:lang w:eastAsia="en-US"/>
        </w:rPr>
        <w:t>Наибольшая рекреационная нагрузка на лесные насаждения приходи</w:t>
      </w:r>
      <w:r w:rsidRPr="007C796A">
        <w:rPr>
          <w:sz w:val="28"/>
          <w:szCs w:val="28"/>
          <w:lang w:eastAsia="en-US"/>
        </w:rPr>
        <w:t>т</w:t>
      </w:r>
      <w:r w:rsidRPr="007C796A">
        <w:rPr>
          <w:sz w:val="28"/>
          <w:szCs w:val="28"/>
          <w:lang w:eastAsia="en-US"/>
        </w:rPr>
        <w:t>ся на теплое время года, хотя некоторые виды отдыха осуществляются и в зимний пе</w:t>
      </w:r>
      <w:r>
        <w:rPr>
          <w:sz w:val="28"/>
          <w:szCs w:val="28"/>
          <w:lang w:eastAsia="en-US"/>
        </w:rPr>
        <w:softHyphen/>
      </w:r>
      <w:r w:rsidRPr="007C796A">
        <w:rPr>
          <w:sz w:val="28"/>
          <w:szCs w:val="28"/>
          <w:lang w:eastAsia="en-US"/>
        </w:rPr>
        <w:t>риод.</w:t>
      </w:r>
    </w:p>
    <w:p w:rsidR="004E0E99" w:rsidRDefault="004E0E99" w:rsidP="00D73329">
      <w:pPr>
        <w:ind w:firstLine="709"/>
        <w:jc w:val="both"/>
        <w:rPr>
          <w:bCs/>
          <w:color w:val="000000"/>
          <w:sz w:val="28"/>
          <w:szCs w:val="28"/>
          <w:lang w:eastAsia="en-US"/>
        </w:rPr>
      </w:pPr>
      <w:r w:rsidRPr="007C796A">
        <w:rPr>
          <w:bCs/>
          <w:color w:val="000000"/>
          <w:sz w:val="28"/>
          <w:szCs w:val="28"/>
          <w:lang w:eastAsia="en-US"/>
        </w:rPr>
        <w:t>Ниже приведены шкалы оценки лесных участков, допустимой рекре</w:t>
      </w:r>
      <w:r w:rsidRPr="007C796A">
        <w:rPr>
          <w:bCs/>
          <w:color w:val="000000"/>
          <w:sz w:val="28"/>
          <w:szCs w:val="28"/>
          <w:lang w:eastAsia="en-US"/>
        </w:rPr>
        <w:t>а</w:t>
      </w:r>
      <w:r w:rsidRPr="007C796A">
        <w:rPr>
          <w:bCs/>
          <w:color w:val="000000"/>
          <w:sz w:val="28"/>
          <w:szCs w:val="28"/>
          <w:lang w:eastAsia="en-US"/>
        </w:rPr>
        <w:t>цион</w:t>
      </w:r>
      <w:r>
        <w:rPr>
          <w:bCs/>
          <w:color w:val="000000"/>
          <w:sz w:val="28"/>
          <w:szCs w:val="28"/>
          <w:lang w:eastAsia="en-US"/>
        </w:rPr>
        <w:softHyphen/>
      </w:r>
      <w:r w:rsidRPr="007C796A">
        <w:rPr>
          <w:bCs/>
          <w:color w:val="000000"/>
          <w:sz w:val="28"/>
          <w:szCs w:val="28"/>
          <w:lang w:eastAsia="en-US"/>
        </w:rPr>
        <w:t>ной нагрузки насаждений и примерные нормы благоустройства терр</w:t>
      </w:r>
      <w:r w:rsidRPr="007C796A">
        <w:rPr>
          <w:bCs/>
          <w:color w:val="000000"/>
          <w:sz w:val="28"/>
          <w:szCs w:val="28"/>
          <w:lang w:eastAsia="en-US"/>
        </w:rPr>
        <w:t>и</w:t>
      </w:r>
      <w:r w:rsidRPr="007C796A">
        <w:rPr>
          <w:bCs/>
          <w:color w:val="000000"/>
          <w:sz w:val="28"/>
          <w:szCs w:val="28"/>
          <w:lang w:eastAsia="en-US"/>
        </w:rPr>
        <w:t>тории, кото</w:t>
      </w:r>
      <w:r>
        <w:rPr>
          <w:bCs/>
          <w:color w:val="000000"/>
          <w:sz w:val="28"/>
          <w:szCs w:val="28"/>
          <w:lang w:eastAsia="en-US"/>
        </w:rPr>
        <w:softHyphen/>
      </w:r>
      <w:r w:rsidRPr="007C796A">
        <w:rPr>
          <w:bCs/>
          <w:color w:val="000000"/>
          <w:sz w:val="28"/>
          <w:szCs w:val="28"/>
          <w:lang w:eastAsia="en-US"/>
        </w:rPr>
        <w:t>рые необходимо использовать при подготовке лесных участков к передаче в аренду для осуществления рекреационной деятельности.</w:t>
      </w:r>
    </w:p>
    <w:p w:rsidR="00997653" w:rsidRDefault="00997653"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8C5D50" w:rsidRDefault="008C5D50" w:rsidP="00D73329">
      <w:pPr>
        <w:ind w:firstLine="709"/>
        <w:jc w:val="both"/>
        <w:rPr>
          <w:bCs/>
          <w:color w:val="000000"/>
          <w:sz w:val="28"/>
          <w:szCs w:val="28"/>
          <w:lang w:eastAsia="en-US"/>
        </w:rPr>
      </w:pPr>
    </w:p>
    <w:p w:rsidR="004E0E99" w:rsidRDefault="009D6C6F" w:rsidP="00621A5D">
      <w:pPr>
        <w:ind w:firstLine="709"/>
        <w:jc w:val="right"/>
        <w:rPr>
          <w:bCs/>
          <w:color w:val="000000"/>
          <w:sz w:val="28"/>
          <w:szCs w:val="28"/>
          <w:lang w:eastAsia="en-US"/>
        </w:rPr>
      </w:pPr>
      <w:r>
        <w:rPr>
          <w:bCs/>
          <w:color w:val="000000"/>
          <w:sz w:val="28"/>
          <w:szCs w:val="28"/>
          <w:lang w:eastAsia="en-US"/>
        </w:rPr>
        <w:t>Та</w:t>
      </w:r>
      <w:r w:rsidR="004E0E99">
        <w:rPr>
          <w:bCs/>
          <w:color w:val="000000"/>
          <w:sz w:val="28"/>
          <w:szCs w:val="28"/>
          <w:lang w:eastAsia="en-US"/>
        </w:rPr>
        <w:t>блица 14.1.1</w:t>
      </w:r>
    </w:p>
    <w:p w:rsidR="004E0E99" w:rsidRDefault="004E0E99" w:rsidP="00621A5D">
      <w:pPr>
        <w:ind w:firstLine="709"/>
        <w:jc w:val="center"/>
        <w:rPr>
          <w:sz w:val="28"/>
          <w:szCs w:val="28"/>
          <w:lang w:eastAsia="en-US"/>
        </w:rPr>
      </w:pPr>
      <w:r w:rsidRPr="007C796A">
        <w:rPr>
          <w:sz w:val="28"/>
          <w:szCs w:val="28"/>
          <w:lang w:eastAsia="en-US"/>
        </w:rPr>
        <w:t>Шкала оценки рекреационной деградации лесной среды</w:t>
      </w:r>
    </w:p>
    <w:p w:rsidR="00B75BDC" w:rsidRPr="007C796A" w:rsidRDefault="00B75BDC" w:rsidP="00D73329">
      <w:pPr>
        <w:ind w:firstLine="709"/>
        <w:jc w:val="both"/>
        <w:rPr>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802"/>
        <w:gridCol w:w="1506"/>
      </w:tblGrid>
      <w:tr w:rsidR="004E0E99" w:rsidRPr="00997653" w:rsidTr="00DB665F">
        <w:trPr>
          <w:trHeight w:val="650"/>
        </w:trPr>
        <w:tc>
          <w:tcPr>
            <w:tcW w:w="7802" w:type="dxa"/>
          </w:tcPr>
          <w:p w:rsidR="004E0E99" w:rsidRPr="00997653" w:rsidRDefault="004E0E99" w:rsidP="00621A5D">
            <w:pPr>
              <w:jc w:val="center"/>
              <w:rPr>
                <w:sz w:val="24"/>
                <w:szCs w:val="24"/>
                <w:lang w:eastAsia="en-US"/>
              </w:rPr>
            </w:pPr>
            <w:r w:rsidRPr="00997653">
              <w:rPr>
                <w:sz w:val="24"/>
                <w:szCs w:val="24"/>
                <w:lang w:eastAsia="en-US"/>
              </w:rPr>
              <w:t>Характеристика участка</w:t>
            </w:r>
          </w:p>
        </w:tc>
        <w:tc>
          <w:tcPr>
            <w:tcW w:w="1506" w:type="dxa"/>
          </w:tcPr>
          <w:p w:rsidR="004E0E99" w:rsidRPr="00997653" w:rsidRDefault="004E0E99" w:rsidP="00621A5D">
            <w:pPr>
              <w:jc w:val="center"/>
              <w:rPr>
                <w:sz w:val="24"/>
                <w:szCs w:val="24"/>
                <w:lang w:eastAsia="en-US"/>
              </w:rPr>
            </w:pPr>
            <w:r w:rsidRPr="00997653">
              <w:rPr>
                <w:sz w:val="24"/>
                <w:szCs w:val="24"/>
                <w:lang w:eastAsia="en-US"/>
              </w:rPr>
              <w:t>Стадии рек</w:t>
            </w:r>
            <w:r w:rsidRPr="00997653">
              <w:rPr>
                <w:sz w:val="24"/>
                <w:szCs w:val="24"/>
                <w:lang w:eastAsia="en-US"/>
              </w:rPr>
              <w:softHyphen/>
              <w:t>реационной</w:t>
            </w:r>
          </w:p>
          <w:p w:rsidR="004E0E99" w:rsidRPr="00997653" w:rsidRDefault="004E0E99" w:rsidP="00621A5D">
            <w:pPr>
              <w:jc w:val="center"/>
              <w:rPr>
                <w:sz w:val="24"/>
                <w:szCs w:val="24"/>
                <w:lang w:eastAsia="en-US"/>
              </w:rPr>
            </w:pPr>
            <w:r w:rsidRPr="00997653">
              <w:rPr>
                <w:sz w:val="24"/>
                <w:szCs w:val="24"/>
                <w:lang w:eastAsia="en-US"/>
              </w:rPr>
              <w:t>деградации</w:t>
            </w:r>
          </w:p>
        </w:tc>
      </w:tr>
      <w:tr w:rsidR="004E0E99" w:rsidRPr="00997653" w:rsidTr="00DB665F">
        <w:tc>
          <w:tcPr>
            <w:tcW w:w="7802" w:type="dxa"/>
          </w:tcPr>
          <w:p w:rsidR="004E0E99" w:rsidRPr="00997653" w:rsidRDefault="004E0E99" w:rsidP="00621A5D">
            <w:pPr>
              <w:ind w:left="147" w:right="142" w:firstLine="142"/>
              <w:rPr>
                <w:sz w:val="24"/>
                <w:szCs w:val="24"/>
                <w:lang w:eastAsia="en-US"/>
              </w:rPr>
            </w:pPr>
            <w:r w:rsidRPr="00997653">
              <w:rPr>
                <w:sz w:val="24"/>
                <w:szCs w:val="24"/>
                <w:lang w:eastAsia="en-US"/>
              </w:rPr>
              <w:t>Признаков нарушения лесной среды нет, рост и  развитие де</w:t>
            </w:r>
            <w:r w:rsidRPr="00997653">
              <w:rPr>
                <w:sz w:val="24"/>
                <w:szCs w:val="24"/>
                <w:lang w:eastAsia="en-US"/>
              </w:rPr>
              <w:softHyphen/>
              <w:t>ревьев и кустарников нормальное, механические их повреждения отсутствуют; подрост (разновозрастный) и подлесок жизнеспособ</w:t>
            </w:r>
            <w:r w:rsidRPr="00997653">
              <w:rPr>
                <w:sz w:val="24"/>
                <w:szCs w:val="24"/>
                <w:lang w:eastAsia="en-US"/>
              </w:rPr>
              <w:softHyphen/>
              <w:t>ные. Моховой и травяной покров из характерных для данного типа леса видов; подсти</w:t>
            </w:r>
            <w:r w:rsidRPr="00997653">
              <w:rPr>
                <w:sz w:val="24"/>
                <w:szCs w:val="24"/>
                <w:lang w:eastAsia="en-US"/>
              </w:rPr>
              <w:t>л</w:t>
            </w:r>
            <w:r w:rsidRPr="00997653">
              <w:rPr>
                <w:sz w:val="24"/>
                <w:szCs w:val="24"/>
                <w:lang w:eastAsia="en-US"/>
              </w:rPr>
              <w:t>ка (пружинящая) не нарушена. Регулирование рекреации не требуется.</w:t>
            </w:r>
          </w:p>
        </w:tc>
        <w:tc>
          <w:tcPr>
            <w:tcW w:w="1506" w:type="dxa"/>
          </w:tcPr>
          <w:p w:rsidR="004E0E99" w:rsidRPr="00997653" w:rsidRDefault="004E0E99" w:rsidP="00621A5D">
            <w:pPr>
              <w:jc w:val="center"/>
              <w:rPr>
                <w:sz w:val="24"/>
                <w:szCs w:val="24"/>
                <w:lang w:eastAsia="en-US"/>
              </w:rPr>
            </w:pPr>
            <w:r w:rsidRPr="00997653">
              <w:rPr>
                <w:sz w:val="24"/>
                <w:szCs w:val="24"/>
                <w:lang w:eastAsia="en-US"/>
              </w:rPr>
              <w:t>1</w:t>
            </w:r>
          </w:p>
        </w:tc>
      </w:tr>
      <w:tr w:rsidR="004E0E99" w:rsidRPr="00997653" w:rsidTr="00DB665F">
        <w:tc>
          <w:tcPr>
            <w:tcW w:w="7802" w:type="dxa"/>
          </w:tcPr>
          <w:p w:rsidR="004E0E99" w:rsidRPr="00997653" w:rsidRDefault="004E0E99" w:rsidP="00621A5D">
            <w:pPr>
              <w:ind w:left="147" w:right="142" w:firstLine="142"/>
              <w:rPr>
                <w:sz w:val="24"/>
                <w:szCs w:val="24"/>
                <w:lang w:eastAsia="en-US"/>
              </w:rPr>
            </w:pPr>
            <w:r w:rsidRPr="00997653">
              <w:rPr>
                <w:sz w:val="24"/>
                <w:szCs w:val="24"/>
                <w:lang w:eastAsia="en-US"/>
              </w:rPr>
              <w:t>Незначительное изменение лесной среды и ухудшение роста и разв</w:t>
            </w:r>
            <w:r w:rsidRPr="00997653">
              <w:rPr>
                <w:sz w:val="24"/>
                <w:szCs w:val="24"/>
                <w:lang w:eastAsia="en-US"/>
              </w:rPr>
              <w:t>и</w:t>
            </w:r>
            <w:r w:rsidRPr="00997653">
              <w:rPr>
                <w:sz w:val="24"/>
                <w:szCs w:val="24"/>
                <w:lang w:eastAsia="en-US"/>
              </w:rPr>
              <w:t>тия деревьев и кустарников, единичные их механические по</w:t>
            </w:r>
            <w:r w:rsidRPr="00997653">
              <w:rPr>
                <w:sz w:val="24"/>
                <w:szCs w:val="24"/>
                <w:lang w:eastAsia="en-US"/>
              </w:rPr>
              <w:softHyphen/>
              <w:t>вреждения; подрост (разновозрастный) и подлесок жизнеспособ</w:t>
            </w:r>
            <w:r w:rsidRPr="00997653">
              <w:rPr>
                <w:sz w:val="24"/>
                <w:szCs w:val="24"/>
                <w:lang w:eastAsia="en-US"/>
              </w:rPr>
              <w:softHyphen/>
              <w:t>ные, средней густ</w:t>
            </w:r>
            <w:r w:rsidRPr="00997653">
              <w:rPr>
                <w:sz w:val="24"/>
                <w:szCs w:val="24"/>
                <w:lang w:eastAsia="en-US"/>
              </w:rPr>
              <w:t>о</w:t>
            </w:r>
            <w:r w:rsidRPr="00997653">
              <w:rPr>
                <w:sz w:val="24"/>
                <w:szCs w:val="24"/>
                <w:lang w:eastAsia="en-US"/>
              </w:rPr>
              <w:t>ты, имеют до 20% поврежденных и усохших эк</w:t>
            </w:r>
            <w:r w:rsidRPr="00997653">
              <w:rPr>
                <w:sz w:val="24"/>
                <w:szCs w:val="24"/>
                <w:lang w:eastAsia="en-US"/>
              </w:rPr>
              <w:softHyphen/>
              <w:t>земпляров. Проективное покрытые мхов до 20%, травяного по</w:t>
            </w:r>
            <w:r w:rsidRPr="00997653">
              <w:rPr>
                <w:sz w:val="24"/>
                <w:szCs w:val="24"/>
                <w:lang w:eastAsia="en-US"/>
              </w:rPr>
              <w:softHyphen/>
              <w:t>крова – до 50% (из них 1/10 – луг</w:t>
            </w:r>
            <w:r w:rsidRPr="00997653">
              <w:rPr>
                <w:sz w:val="24"/>
                <w:szCs w:val="24"/>
                <w:lang w:eastAsia="en-US"/>
              </w:rPr>
              <w:t>о</w:t>
            </w:r>
            <w:r w:rsidRPr="00997653">
              <w:rPr>
                <w:sz w:val="24"/>
                <w:szCs w:val="24"/>
                <w:lang w:eastAsia="en-US"/>
              </w:rPr>
              <w:t>вая растительность); нарушение подстилки незначительное, почва и подстилка слегка уплотнены; отдельные корни деревьев обнажены, в</w:t>
            </w:r>
            <w:r w:rsidRPr="00997653">
              <w:rPr>
                <w:sz w:val="24"/>
                <w:szCs w:val="24"/>
                <w:lang w:eastAsia="en-US"/>
              </w:rPr>
              <w:t>ы</w:t>
            </w:r>
            <w:r w:rsidRPr="00997653">
              <w:rPr>
                <w:sz w:val="24"/>
                <w:szCs w:val="24"/>
                <w:lang w:eastAsia="en-US"/>
              </w:rPr>
              <w:t>топтано до минеральной части почвы до 5% площади. Требуется рег</w:t>
            </w:r>
            <w:r w:rsidRPr="00997653">
              <w:rPr>
                <w:sz w:val="24"/>
                <w:szCs w:val="24"/>
                <w:lang w:eastAsia="en-US"/>
              </w:rPr>
              <w:t>у</w:t>
            </w:r>
            <w:r w:rsidRPr="00997653">
              <w:rPr>
                <w:sz w:val="24"/>
                <w:szCs w:val="24"/>
                <w:lang w:eastAsia="en-US"/>
              </w:rPr>
              <w:t>лирование рекреаци</w:t>
            </w:r>
            <w:r w:rsidRPr="00997653">
              <w:rPr>
                <w:sz w:val="24"/>
                <w:szCs w:val="24"/>
                <w:lang w:eastAsia="en-US"/>
              </w:rPr>
              <w:softHyphen/>
              <w:t>онной деятельности.</w:t>
            </w:r>
          </w:p>
        </w:tc>
        <w:tc>
          <w:tcPr>
            <w:tcW w:w="1506" w:type="dxa"/>
          </w:tcPr>
          <w:p w:rsidR="004E0E99" w:rsidRPr="00997653" w:rsidRDefault="004E0E99" w:rsidP="00621A5D">
            <w:pPr>
              <w:jc w:val="center"/>
              <w:rPr>
                <w:sz w:val="24"/>
                <w:szCs w:val="24"/>
                <w:lang w:eastAsia="en-US"/>
              </w:rPr>
            </w:pPr>
            <w:r w:rsidRPr="00997653">
              <w:rPr>
                <w:sz w:val="24"/>
                <w:szCs w:val="24"/>
                <w:lang w:eastAsia="en-US"/>
              </w:rPr>
              <w:t>2</w:t>
            </w:r>
          </w:p>
        </w:tc>
      </w:tr>
      <w:tr w:rsidR="004E0E99" w:rsidRPr="00997653" w:rsidTr="00DB665F">
        <w:tc>
          <w:tcPr>
            <w:tcW w:w="7802" w:type="dxa"/>
          </w:tcPr>
          <w:p w:rsidR="004E0E99" w:rsidRPr="00997653" w:rsidRDefault="004E0E99" w:rsidP="00621A5D">
            <w:pPr>
              <w:ind w:left="147" w:right="142" w:firstLine="142"/>
              <w:rPr>
                <w:sz w:val="24"/>
                <w:szCs w:val="24"/>
                <w:lang w:eastAsia="en-US"/>
              </w:rPr>
            </w:pPr>
            <w:r w:rsidRPr="00997653">
              <w:rPr>
                <w:sz w:val="24"/>
                <w:szCs w:val="24"/>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w:t>
            </w:r>
            <w:r w:rsidRPr="00997653">
              <w:rPr>
                <w:sz w:val="24"/>
                <w:szCs w:val="24"/>
                <w:lang w:eastAsia="en-US"/>
              </w:rPr>
              <w:t>о</w:t>
            </w:r>
            <w:r w:rsidRPr="00997653">
              <w:rPr>
                <w:sz w:val="24"/>
                <w:szCs w:val="24"/>
                <w:lang w:eastAsia="en-US"/>
              </w:rPr>
              <w:t>вольно много обнаженных кор</w:t>
            </w:r>
            <w:r w:rsidRPr="00997653">
              <w:rPr>
                <w:sz w:val="24"/>
                <w:szCs w:val="24"/>
                <w:lang w:eastAsia="en-US"/>
              </w:rPr>
              <w:softHyphen/>
              <w:t>ней деревьев, вытоптано до минеральной части почвы 6-40% пло</w:t>
            </w:r>
            <w:r w:rsidRPr="00997653">
              <w:rPr>
                <w:sz w:val="24"/>
                <w:szCs w:val="24"/>
                <w:lang w:eastAsia="en-US"/>
              </w:rPr>
              <w:softHyphen/>
              <w:t>щади. Требуется активное регулирование рекр</w:t>
            </w:r>
            <w:r w:rsidRPr="00997653">
              <w:rPr>
                <w:sz w:val="24"/>
                <w:szCs w:val="24"/>
                <w:lang w:eastAsia="en-US"/>
              </w:rPr>
              <w:t>е</w:t>
            </w:r>
            <w:r w:rsidRPr="00997653">
              <w:rPr>
                <w:sz w:val="24"/>
                <w:szCs w:val="24"/>
                <w:lang w:eastAsia="en-US"/>
              </w:rPr>
              <w:t>ационной деятель</w:t>
            </w:r>
            <w:r w:rsidRPr="00997653">
              <w:rPr>
                <w:sz w:val="24"/>
                <w:szCs w:val="24"/>
                <w:lang w:eastAsia="en-US"/>
              </w:rPr>
              <w:softHyphen/>
              <w:t>ности.</w:t>
            </w:r>
          </w:p>
        </w:tc>
        <w:tc>
          <w:tcPr>
            <w:tcW w:w="1506" w:type="dxa"/>
          </w:tcPr>
          <w:p w:rsidR="004E0E99" w:rsidRPr="00997653" w:rsidRDefault="004E0E99" w:rsidP="00621A5D">
            <w:pPr>
              <w:ind w:left="147" w:firstLine="147"/>
              <w:jc w:val="center"/>
              <w:rPr>
                <w:sz w:val="24"/>
                <w:szCs w:val="24"/>
                <w:lang w:eastAsia="en-US"/>
              </w:rPr>
            </w:pPr>
            <w:r w:rsidRPr="00997653">
              <w:rPr>
                <w:sz w:val="24"/>
                <w:szCs w:val="24"/>
                <w:lang w:eastAsia="en-US"/>
              </w:rPr>
              <w:t>3</w:t>
            </w:r>
          </w:p>
        </w:tc>
      </w:tr>
      <w:tr w:rsidR="004E0E99" w:rsidRPr="00997653" w:rsidTr="00DB665F">
        <w:tc>
          <w:tcPr>
            <w:tcW w:w="7802" w:type="dxa"/>
          </w:tcPr>
          <w:p w:rsidR="004E0E99" w:rsidRPr="00997653" w:rsidRDefault="004E0E99" w:rsidP="00621A5D">
            <w:pPr>
              <w:ind w:left="147" w:right="142" w:firstLine="142"/>
              <w:rPr>
                <w:sz w:val="24"/>
                <w:szCs w:val="24"/>
                <w:lang w:eastAsia="en-US"/>
              </w:rPr>
            </w:pPr>
            <w:r w:rsidRPr="00997653">
              <w:rPr>
                <w:sz w:val="24"/>
                <w:szCs w:val="24"/>
                <w:lang w:eastAsia="en-US"/>
              </w:rPr>
              <w:t>Сильно нарушена лесная среда древесной куртинно-лугового типа, д</w:t>
            </w:r>
            <w:r w:rsidRPr="00997653">
              <w:rPr>
                <w:sz w:val="24"/>
                <w:szCs w:val="24"/>
                <w:lang w:eastAsia="en-US"/>
              </w:rPr>
              <w:t>е</w:t>
            </w:r>
            <w:r w:rsidRPr="00997653">
              <w:rPr>
                <w:sz w:val="24"/>
                <w:szCs w:val="24"/>
                <w:lang w:eastAsia="en-US"/>
              </w:rPr>
              <w:t>ревья значительно угнетены, 11-20% стволов с механиче</w:t>
            </w:r>
            <w:r w:rsidRPr="00997653">
              <w:rPr>
                <w:sz w:val="24"/>
                <w:szCs w:val="24"/>
                <w:lang w:eastAsia="en-US"/>
              </w:rPr>
              <w:softHyphen/>
              <w:t>скими повр</w:t>
            </w:r>
            <w:r w:rsidRPr="00997653">
              <w:rPr>
                <w:sz w:val="24"/>
                <w:szCs w:val="24"/>
                <w:lang w:eastAsia="en-US"/>
              </w:rPr>
              <w:t>е</w:t>
            </w:r>
            <w:r w:rsidRPr="00997653">
              <w:rPr>
                <w:sz w:val="24"/>
                <w:szCs w:val="24"/>
                <w:lang w:eastAsia="en-US"/>
              </w:rPr>
              <w:t>ждениями; подрост и подлесок нежизнеспособные (преимущественно в куртинах), редкие или отсутствуют, повреж</w:t>
            </w:r>
            <w:r w:rsidRPr="00997653">
              <w:rPr>
                <w:sz w:val="24"/>
                <w:szCs w:val="24"/>
                <w:lang w:eastAsia="en-US"/>
              </w:rPr>
              <w:softHyphen/>
              <w:t>денных или усохших экзе</w:t>
            </w:r>
            <w:r w:rsidRPr="00997653">
              <w:rPr>
                <w:sz w:val="24"/>
                <w:szCs w:val="24"/>
                <w:lang w:eastAsia="en-US"/>
              </w:rPr>
              <w:t>м</w:t>
            </w:r>
            <w:r w:rsidRPr="00997653">
              <w:rPr>
                <w:sz w:val="24"/>
                <w:szCs w:val="24"/>
                <w:lang w:eastAsia="en-US"/>
              </w:rPr>
              <w:t>пляров более 50%. Мхи отсутствуют, проективное покрытие травяного покрова 59-40% (в том числе до 1/2 занимают луговая растительность и сорняки). Много обнажен</w:t>
            </w:r>
            <w:r w:rsidRPr="00997653">
              <w:rPr>
                <w:sz w:val="24"/>
                <w:szCs w:val="24"/>
                <w:lang w:eastAsia="en-US"/>
              </w:rPr>
              <w:softHyphen/>
              <w:t>ных корней деревьев, подстилка на открытых местах отсутствует, вытоптано до минеральной части почвы 41-60% площади. Необхо</w:t>
            </w:r>
            <w:r w:rsidRPr="00997653">
              <w:rPr>
                <w:sz w:val="24"/>
                <w:szCs w:val="24"/>
                <w:lang w:eastAsia="en-US"/>
              </w:rPr>
              <w:softHyphen/>
              <w:t>димо строгое ограничение рекреационной деятельн</w:t>
            </w:r>
            <w:r w:rsidRPr="00997653">
              <w:rPr>
                <w:sz w:val="24"/>
                <w:szCs w:val="24"/>
                <w:lang w:eastAsia="en-US"/>
              </w:rPr>
              <w:t>о</w:t>
            </w:r>
            <w:r w:rsidRPr="00997653">
              <w:rPr>
                <w:sz w:val="24"/>
                <w:szCs w:val="24"/>
                <w:lang w:eastAsia="en-US"/>
              </w:rPr>
              <w:t>сти</w:t>
            </w:r>
          </w:p>
        </w:tc>
        <w:tc>
          <w:tcPr>
            <w:tcW w:w="1506" w:type="dxa"/>
          </w:tcPr>
          <w:p w:rsidR="004E0E99" w:rsidRPr="00997653" w:rsidRDefault="004E0E99" w:rsidP="00621A5D">
            <w:pPr>
              <w:ind w:left="147" w:firstLine="147"/>
              <w:jc w:val="center"/>
              <w:rPr>
                <w:sz w:val="24"/>
                <w:szCs w:val="24"/>
                <w:lang w:eastAsia="en-US"/>
              </w:rPr>
            </w:pPr>
          </w:p>
          <w:p w:rsidR="004E0E99" w:rsidRPr="00997653" w:rsidRDefault="004E0E99" w:rsidP="00621A5D">
            <w:pPr>
              <w:ind w:left="147" w:firstLine="147"/>
              <w:jc w:val="center"/>
              <w:rPr>
                <w:sz w:val="24"/>
                <w:szCs w:val="24"/>
                <w:lang w:eastAsia="en-US"/>
              </w:rPr>
            </w:pPr>
            <w:r w:rsidRPr="00997653">
              <w:rPr>
                <w:sz w:val="24"/>
                <w:szCs w:val="24"/>
                <w:lang w:eastAsia="en-US"/>
              </w:rPr>
              <w:t>4</w:t>
            </w:r>
          </w:p>
        </w:tc>
      </w:tr>
      <w:tr w:rsidR="004E0E99" w:rsidRPr="00997653" w:rsidTr="00DB665F">
        <w:tc>
          <w:tcPr>
            <w:tcW w:w="7802" w:type="dxa"/>
          </w:tcPr>
          <w:p w:rsidR="004E0E99" w:rsidRPr="00997653" w:rsidRDefault="004E0E99" w:rsidP="00621A5D">
            <w:pPr>
              <w:ind w:left="147" w:right="142" w:firstLine="142"/>
              <w:rPr>
                <w:sz w:val="24"/>
                <w:szCs w:val="24"/>
                <w:lang w:eastAsia="en-US"/>
              </w:rPr>
            </w:pPr>
            <w:r w:rsidRPr="00997653">
              <w:rPr>
                <w:sz w:val="24"/>
                <w:szCs w:val="24"/>
                <w:lang w:eastAsia="en-US"/>
              </w:rPr>
              <w:t>Лесная среда деградирована; древостой разрежен, куртинно-лу</w:t>
            </w:r>
            <w:r w:rsidRPr="00997653">
              <w:rPr>
                <w:sz w:val="24"/>
                <w:szCs w:val="24"/>
                <w:lang w:eastAsia="en-US"/>
              </w:rPr>
              <w:softHyphen/>
              <w:t>гового типа, деревьев сильно ослаблены или усыхают, более 20% с механич</w:t>
            </w:r>
            <w:r w:rsidRPr="00997653">
              <w:rPr>
                <w:sz w:val="24"/>
                <w:szCs w:val="24"/>
                <w:lang w:eastAsia="en-US"/>
              </w:rPr>
              <w:t>е</w:t>
            </w:r>
            <w:r w:rsidRPr="00997653">
              <w:rPr>
                <w:sz w:val="24"/>
                <w:szCs w:val="24"/>
                <w:lang w:eastAsia="en-US"/>
              </w:rPr>
              <w:t>скими повреждениями; подрост, подлесок, мхи, под</w:t>
            </w:r>
            <w:r w:rsidRPr="00997653">
              <w:rPr>
                <w:sz w:val="24"/>
                <w:szCs w:val="24"/>
                <w:lang w:eastAsia="en-US"/>
              </w:rPr>
              <w:softHyphen/>
              <w:t>стилка отсутствуют, проективное покрытие травяного покрова до 10% (в том числе до 3/4 з</w:t>
            </w:r>
            <w:r w:rsidRPr="00997653">
              <w:rPr>
                <w:sz w:val="24"/>
                <w:szCs w:val="24"/>
                <w:lang w:eastAsia="en-US"/>
              </w:rPr>
              <w:t>а</w:t>
            </w:r>
            <w:r w:rsidRPr="00997653">
              <w:rPr>
                <w:sz w:val="24"/>
                <w:szCs w:val="24"/>
                <w:lang w:eastAsia="en-US"/>
              </w:rPr>
              <w:t>нимают луговая растительность и сор</w:t>
            </w:r>
            <w:r w:rsidRPr="00997653">
              <w:rPr>
                <w:sz w:val="24"/>
                <w:szCs w:val="24"/>
                <w:lang w:eastAsia="en-US"/>
              </w:rPr>
              <w:softHyphen/>
              <w:t>няки), корни большинства дерев</w:t>
            </w:r>
            <w:r w:rsidRPr="00997653">
              <w:rPr>
                <w:sz w:val="24"/>
                <w:szCs w:val="24"/>
                <w:lang w:eastAsia="en-US"/>
              </w:rPr>
              <w:t>ь</w:t>
            </w:r>
            <w:r w:rsidRPr="00997653">
              <w:rPr>
                <w:sz w:val="24"/>
                <w:szCs w:val="24"/>
                <w:lang w:eastAsia="en-US"/>
              </w:rPr>
              <w:t>ев обнажены и повреждены. Вы</w:t>
            </w:r>
            <w:r w:rsidRPr="00997653">
              <w:rPr>
                <w:sz w:val="24"/>
                <w:szCs w:val="24"/>
                <w:lang w:eastAsia="en-US"/>
              </w:rPr>
              <w:softHyphen/>
              <w:t>топтано до минеральной части почвы более 60% площади. Рекреа</w:t>
            </w:r>
            <w:r w:rsidRPr="00997653">
              <w:rPr>
                <w:sz w:val="24"/>
                <w:szCs w:val="24"/>
                <w:lang w:eastAsia="en-US"/>
              </w:rPr>
              <w:softHyphen/>
              <w:t>ция не допускается.</w:t>
            </w:r>
          </w:p>
        </w:tc>
        <w:tc>
          <w:tcPr>
            <w:tcW w:w="1506" w:type="dxa"/>
          </w:tcPr>
          <w:p w:rsidR="004E0E99" w:rsidRPr="00997653" w:rsidRDefault="004E0E99" w:rsidP="00621A5D">
            <w:pPr>
              <w:ind w:left="147" w:firstLine="147"/>
              <w:jc w:val="center"/>
              <w:rPr>
                <w:sz w:val="24"/>
                <w:szCs w:val="24"/>
                <w:lang w:eastAsia="en-US"/>
              </w:rPr>
            </w:pPr>
            <w:r w:rsidRPr="00997653">
              <w:rPr>
                <w:sz w:val="24"/>
                <w:szCs w:val="24"/>
                <w:lang w:eastAsia="en-US"/>
              </w:rPr>
              <w:t>5</w:t>
            </w:r>
          </w:p>
        </w:tc>
      </w:tr>
    </w:tbl>
    <w:p w:rsidR="00983469" w:rsidRDefault="00983469" w:rsidP="00D73329">
      <w:pPr>
        <w:jc w:val="both"/>
        <w:rPr>
          <w:sz w:val="28"/>
          <w:szCs w:val="28"/>
          <w:lang w:eastAsia="en-US"/>
        </w:rPr>
      </w:pPr>
    </w:p>
    <w:p w:rsidR="00983469" w:rsidRDefault="00983469" w:rsidP="00D73329">
      <w:pPr>
        <w:jc w:val="both"/>
        <w:rPr>
          <w:sz w:val="28"/>
          <w:szCs w:val="28"/>
          <w:lang w:eastAsia="en-US"/>
        </w:rPr>
      </w:pPr>
    </w:p>
    <w:p w:rsidR="008C5D50" w:rsidRDefault="008C5D50" w:rsidP="00D73329">
      <w:pPr>
        <w:jc w:val="both"/>
        <w:rPr>
          <w:sz w:val="28"/>
          <w:szCs w:val="28"/>
          <w:lang w:eastAsia="en-US"/>
        </w:rPr>
      </w:pPr>
    </w:p>
    <w:p w:rsidR="008C5D50" w:rsidRDefault="008C5D50" w:rsidP="00D73329">
      <w:pPr>
        <w:jc w:val="both"/>
        <w:rPr>
          <w:sz w:val="28"/>
          <w:szCs w:val="28"/>
          <w:lang w:eastAsia="en-US"/>
        </w:rPr>
      </w:pPr>
    </w:p>
    <w:p w:rsidR="008C5D50" w:rsidRDefault="008C5D50" w:rsidP="00D73329">
      <w:pPr>
        <w:jc w:val="both"/>
        <w:rPr>
          <w:sz w:val="28"/>
          <w:szCs w:val="28"/>
          <w:lang w:eastAsia="en-US"/>
        </w:rPr>
      </w:pPr>
    </w:p>
    <w:p w:rsidR="004E0E99" w:rsidRDefault="004E0E99" w:rsidP="00621A5D">
      <w:pPr>
        <w:jc w:val="right"/>
        <w:rPr>
          <w:sz w:val="28"/>
          <w:szCs w:val="28"/>
          <w:lang w:eastAsia="en-US"/>
        </w:rPr>
      </w:pPr>
      <w:r>
        <w:rPr>
          <w:sz w:val="28"/>
          <w:szCs w:val="28"/>
          <w:lang w:eastAsia="en-US"/>
        </w:rPr>
        <w:t>Таблица 14.1.2</w:t>
      </w:r>
    </w:p>
    <w:p w:rsidR="004E0E99" w:rsidRPr="007C796A" w:rsidRDefault="004E0E99" w:rsidP="00621A5D">
      <w:pPr>
        <w:jc w:val="center"/>
        <w:rPr>
          <w:sz w:val="28"/>
          <w:szCs w:val="28"/>
          <w:lang w:eastAsia="en-US"/>
        </w:rPr>
      </w:pPr>
      <w:r w:rsidRPr="007C796A">
        <w:rPr>
          <w:sz w:val="28"/>
          <w:szCs w:val="28"/>
          <w:lang w:eastAsia="en-US"/>
        </w:rPr>
        <w:t>Шкала санитарно-гигиенической оценки участка</w:t>
      </w:r>
    </w:p>
    <w:p w:rsidR="004E0E99" w:rsidRPr="007C796A" w:rsidRDefault="004E0E99" w:rsidP="00D73329">
      <w:pPr>
        <w:ind w:firstLine="709"/>
        <w:jc w:val="both"/>
        <w:rPr>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758"/>
        <w:gridCol w:w="1607"/>
      </w:tblGrid>
      <w:tr w:rsidR="00621A5D" w:rsidRPr="005C29B9" w:rsidTr="00012A4D">
        <w:trPr>
          <w:trHeight w:val="1230"/>
        </w:trPr>
        <w:tc>
          <w:tcPr>
            <w:tcW w:w="4142" w:type="pct"/>
            <w:vAlign w:val="center"/>
          </w:tcPr>
          <w:p w:rsidR="00621A5D" w:rsidRPr="005C29B9" w:rsidRDefault="00621A5D" w:rsidP="00012A4D">
            <w:pPr>
              <w:keepNext/>
              <w:jc w:val="center"/>
              <w:rPr>
                <w:sz w:val="24"/>
                <w:szCs w:val="24"/>
                <w:lang w:eastAsia="en-US"/>
              </w:rPr>
            </w:pPr>
            <w:r w:rsidRPr="005C29B9">
              <w:rPr>
                <w:sz w:val="24"/>
                <w:szCs w:val="24"/>
                <w:lang w:eastAsia="en-US"/>
              </w:rPr>
              <w:t>Характеристика участка (выдела)</w:t>
            </w:r>
          </w:p>
        </w:tc>
        <w:tc>
          <w:tcPr>
            <w:tcW w:w="858" w:type="pct"/>
            <w:vAlign w:val="center"/>
          </w:tcPr>
          <w:p w:rsidR="00621A5D" w:rsidRPr="005C29B9" w:rsidRDefault="00621A5D" w:rsidP="00012A4D">
            <w:pPr>
              <w:keepNext/>
              <w:jc w:val="center"/>
              <w:rPr>
                <w:sz w:val="24"/>
                <w:szCs w:val="24"/>
                <w:lang w:eastAsia="en-US"/>
              </w:rPr>
            </w:pPr>
            <w:r w:rsidRPr="005C29B9">
              <w:rPr>
                <w:sz w:val="24"/>
                <w:szCs w:val="24"/>
                <w:lang w:eastAsia="en-US"/>
              </w:rPr>
              <w:t>Класс (балл)</w:t>
            </w:r>
          </w:p>
          <w:p w:rsidR="00621A5D" w:rsidRPr="005C29B9" w:rsidRDefault="00621A5D" w:rsidP="00012A4D">
            <w:pPr>
              <w:keepNext/>
              <w:jc w:val="center"/>
              <w:rPr>
                <w:sz w:val="24"/>
                <w:szCs w:val="24"/>
                <w:lang w:eastAsia="en-US"/>
              </w:rPr>
            </w:pPr>
            <w:r w:rsidRPr="005C29B9">
              <w:rPr>
                <w:sz w:val="24"/>
                <w:szCs w:val="24"/>
                <w:lang w:eastAsia="en-US"/>
              </w:rPr>
              <w:t>санитарно-гигиенической оценки</w:t>
            </w:r>
          </w:p>
        </w:tc>
      </w:tr>
      <w:tr w:rsidR="00621A5D" w:rsidRPr="005C29B9" w:rsidTr="00012A4D">
        <w:tc>
          <w:tcPr>
            <w:tcW w:w="4142" w:type="pct"/>
            <w:vAlign w:val="center"/>
          </w:tcPr>
          <w:p w:rsidR="00621A5D" w:rsidRPr="005C29B9" w:rsidRDefault="00621A5D" w:rsidP="00012A4D">
            <w:pPr>
              <w:keepNext/>
              <w:jc w:val="center"/>
              <w:rPr>
                <w:sz w:val="24"/>
                <w:szCs w:val="24"/>
                <w:lang w:eastAsia="en-US"/>
              </w:rPr>
            </w:pPr>
            <w:r w:rsidRPr="005C29B9">
              <w:rPr>
                <w:sz w:val="24"/>
                <w:szCs w:val="24"/>
                <w:lang w:eastAsia="en-US"/>
              </w:rPr>
              <w:t>1</w:t>
            </w:r>
          </w:p>
        </w:tc>
        <w:tc>
          <w:tcPr>
            <w:tcW w:w="858" w:type="pct"/>
            <w:vAlign w:val="center"/>
          </w:tcPr>
          <w:p w:rsidR="00621A5D" w:rsidRPr="005C29B9" w:rsidRDefault="00621A5D" w:rsidP="00012A4D">
            <w:pPr>
              <w:keepNext/>
              <w:jc w:val="center"/>
              <w:rPr>
                <w:sz w:val="24"/>
                <w:szCs w:val="24"/>
                <w:lang w:eastAsia="en-US"/>
              </w:rPr>
            </w:pPr>
            <w:r w:rsidRPr="005C29B9">
              <w:rPr>
                <w:sz w:val="24"/>
                <w:szCs w:val="24"/>
                <w:lang w:eastAsia="en-US"/>
              </w:rPr>
              <w:t>2</w:t>
            </w:r>
          </w:p>
        </w:tc>
      </w:tr>
      <w:tr w:rsidR="00621A5D" w:rsidRPr="005C29B9" w:rsidTr="00012A4D">
        <w:tc>
          <w:tcPr>
            <w:tcW w:w="4142" w:type="pct"/>
          </w:tcPr>
          <w:p w:rsidR="00621A5D" w:rsidRPr="005C29B9" w:rsidRDefault="00621A5D" w:rsidP="00012A4D">
            <w:pPr>
              <w:ind w:left="57"/>
              <w:rPr>
                <w:sz w:val="24"/>
                <w:szCs w:val="24"/>
                <w:lang w:eastAsia="en-US"/>
              </w:rPr>
            </w:pPr>
            <w:r w:rsidRPr="005C29B9">
              <w:rPr>
                <w:sz w:val="24"/>
                <w:szCs w:val="24"/>
                <w:lang w:eastAsia="en-US"/>
              </w:rPr>
              <w:t>Участок в хорошем санитарном состоянии, воздух чистый, хорошая аэр</w:t>
            </w:r>
            <w:r w:rsidRPr="005C29B9">
              <w:rPr>
                <w:sz w:val="24"/>
                <w:szCs w:val="24"/>
                <w:lang w:eastAsia="en-US"/>
              </w:rPr>
              <w:t>а</w:t>
            </w:r>
            <w:r w:rsidRPr="005C29B9">
              <w:rPr>
                <w:sz w:val="24"/>
                <w:szCs w:val="24"/>
                <w:lang w:eastAsia="en-US"/>
              </w:rPr>
              <w:t>ция, отсутствие техногенного шума, кровососущих насекомых, трудн</w:t>
            </w:r>
            <w:r w:rsidRPr="005C29B9">
              <w:rPr>
                <w:sz w:val="24"/>
                <w:szCs w:val="24"/>
                <w:lang w:eastAsia="en-US"/>
              </w:rPr>
              <w:t>о</w:t>
            </w:r>
            <w:r w:rsidRPr="005C29B9">
              <w:rPr>
                <w:sz w:val="24"/>
                <w:szCs w:val="24"/>
                <w:lang w:eastAsia="en-US"/>
              </w:rPr>
              <w:t>проходимых зарослей. Имеют место ароматические запахи, лесные звуки, сочные краски</w:t>
            </w:r>
          </w:p>
        </w:tc>
        <w:tc>
          <w:tcPr>
            <w:tcW w:w="858" w:type="pct"/>
          </w:tcPr>
          <w:p w:rsidR="00621A5D" w:rsidRPr="005C29B9" w:rsidRDefault="00621A5D" w:rsidP="00012A4D">
            <w:pPr>
              <w:jc w:val="center"/>
              <w:rPr>
                <w:sz w:val="24"/>
                <w:szCs w:val="24"/>
                <w:lang w:eastAsia="en-US"/>
              </w:rPr>
            </w:pPr>
            <w:r w:rsidRPr="005C29B9">
              <w:rPr>
                <w:sz w:val="24"/>
                <w:szCs w:val="24"/>
                <w:lang w:eastAsia="en-US"/>
              </w:rPr>
              <w:t>1</w:t>
            </w:r>
          </w:p>
        </w:tc>
      </w:tr>
      <w:tr w:rsidR="00621A5D" w:rsidRPr="005C29B9" w:rsidTr="00012A4D">
        <w:tc>
          <w:tcPr>
            <w:tcW w:w="4142" w:type="pct"/>
          </w:tcPr>
          <w:p w:rsidR="00621A5D" w:rsidRPr="005C29B9" w:rsidRDefault="00621A5D" w:rsidP="00012A4D">
            <w:pPr>
              <w:ind w:left="57"/>
              <w:rPr>
                <w:sz w:val="24"/>
                <w:szCs w:val="24"/>
                <w:lang w:eastAsia="en-US"/>
              </w:rPr>
            </w:pPr>
            <w:r w:rsidRPr="005C29B9">
              <w:rPr>
                <w:sz w:val="24"/>
                <w:szCs w:val="24"/>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858" w:type="pct"/>
          </w:tcPr>
          <w:p w:rsidR="00621A5D" w:rsidRPr="005C29B9" w:rsidRDefault="00621A5D" w:rsidP="00012A4D">
            <w:pPr>
              <w:jc w:val="center"/>
              <w:rPr>
                <w:sz w:val="24"/>
                <w:szCs w:val="24"/>
                <w:lang w:eastAsia="en-US"/>
              </w:rPr>
            </w:pPr>
            <w:r w:rsidRPr="005C29B9">
              <w:rPr>
                <w:sz w:val="24"/>
                <w:szCs w:val="24"/>
                <w:lang w:eastAsia="en-US"/>
              </w:rPr>
              <w:t>2</w:t>
            </w:r>
          </w:p>
        </w:tc>
      </w:tr>
      <w:tr w:rsidR="00621A5D" w:rsidRPr="005C29B9" w:rsidTr="00012A4D">
        <w:tc>
          <w:tcPr>
            <w:tcW w:w="4142" w:type="pct"/>
          </w:tcPr>
          <w:p w:rsidR="00621A5D" w:rsidRPr="005C29B9" w:rsidRDefault="00621A5D" w:rsidP="00012A4D">
            <w:pPr>
              <w:ind w:left="57"/>
              <w:rPr>
                <w:sz w:val="24"/>
                <w:szCs w:val="24"/>
                <w:lang w:eastAsia="en-US"/>
              </w:rPr>
            </w:pPr>
            <w:r w:rsidRPr="005C29B9">
              <w:rPr>
                <w:sz w:val="24"/>
                <w:szCs w:val="24"/>
                <w:lang w:eastAsia="en-US"/>
              </w:rPr>
              <w:t>Участок в плохом санитарном состоянии, захламлен мертвой древесиной, замусорен. Имеются места свалок мусора, карьеры и ямы, сильно загря</w:t>
            </w:r>
            <w:r w:rsidRPr="005C29B9">
              <w:rPr>
                <w:sz w:val="24"/>
                <w:szCs w:val="24"/>
                <w:lang w:eastAsia="en-US"/>
              </w:rPr>
              <w:t>з</w:t>
            </w:r>
            <w:r w:rsidRPr="005C29B9">
              <w:rPr>
                <w:sz w:val="24"/>
                <w:szCs w:val="24"/>
                <w:lang w:eastAsia="en-US"/>
              </w:rPr>
              <w:t>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w:t>
            </w:r>
            <w:r w:rsidRPr="005C29B9">
              <w:rPr>
                <w:sz w:val="24"/>
                <w:szCs w:val="24"/>
                <w:lang w:eastAsia="en-US"/>
              </w:rPr>
              <w:t>с</w:t>
            </w:r>
            <w:r w:rsidRPr="005C29B9">
              <w:rPr>
                <w:sz w:val="24"/>
                <w:szCs w:val="24"/>
                <w:lang w:eastAsia="en-US"/>
              </w:rPr>
              <w:t>лей</w:t>
            </w:r>
          </w:p>
        </w:tc>
        <w:tc>
          <w:tcPr>
            <w:tcW w:w="858" w:type="pct"/>
          </w:tcPr>
          <w:p w:rsidR="00621A5D" w:rsidRPr="005C29B9" w:rsidRDefault="00621A5D" w:rsidP="00012A4D">
            <w:pPr>
              <w:jc w:val="center"/>
              <w:rPr>
                <w:sz w:val="24"/>
                <w:szCs w:val="24"/>
                <w:lang w:eastAsia="en-US"/>
              </w:rPr>
            </w:pPr>
            <w:r w:rsidRPr="005C29B9">
              <w:rPr>
                <w:sz w:val="24"/>
                <w:szCs w:val="24"/>
                <w:lang w:eastAsia="en-US"/>
              </w:rPr>
              <w:t>3</w:t>
            </w:r>
          </w:p>
        </w:tc>
      </w:tr>
    </w:tbl>
    <w:p w:rsidR="004E0E99" w:rsidRPr="00983469" w:rsidRDefault="004E0E99" w:rsidP="00D73329">
      <w:pPr>
        <w:ind w:firstLine="709"/>
        <w:jc w:val="both"/>
        <w:rPr>
          <w:sz w:val="24"/>
          <w:szCs w:val="24"/>
          <w:lang w:eastAsia="en-US"/>
        </w:rPr>
      </w:pPr>
    </w:p>
    <w:p w:rsidR="004E0E99" w:rsidRDefault="004E0E99" w:rsidP="00D73329">
      <w:pPr>
        <w:ind w:firstLine="709"/>
        <w:jc w:val="both"/>
        <w:rPr>
          <w:sz w:val="28"/>
          <w:szCs w:val="28"/>
          <w:lang w:eastAsia="x-none"/>
        </w:rPr>
      </w:pPr>
      <w:r w:rsidRPr="00426B59">
        <w:rPr>
          <w:sz w:val="28"/>
          <w:szCs w:val="28"/>
          <w:lang w:eastAsia="x-none"/>
        </w:rPr>
        <w:t>Примечание: оценка дается в результате периодических наблюдений за сани</w:t>
      </w:r>
      <w:r w:rsidR="002A0C63">
        <w:rPr>
          <w:sz w:val="28"/>
          <w:szCs w:val="28"/>
          <w:lang w:eastAsia="x-none"/>
        </w:rPr>
        <w:t>тар</w:t>
      </w:r>
      <w:r w:rsidRPr="00426B59">
        <w:rPr>
          <w:sz w:val="28"/>
          <w:szCs w:val="28"/>
          <w:lang w:eastAsia="x-none"/>
        </w:rPr>
        <w:t>ным состоянием</w:t>
      </w:r>
      <w:r w:rsidRPr="007C796A">
        <w:rPr>
          <w:sz w:val="28"/>
          <w:szCs w:val="28"/>
          <w:lang w:eastAsia="x-none"/>
        </w:rPr>
        <w:t xml:space="preserve"> участка</w:t>
      </w:r>
      <w:r>
        <w:rPr>
          <w:sz w:val="28"/>
          <w:szCs w:val="28"/>
          <w:lang w:eastAsia="x-none"/>
        </w:rPr>
        <w:t>.</w:t>
      </w:r>
    </w:p>
    <w:p w:rsidR="004E0E99" w:rsidRDefault="004E0E99" w:rsidP="00D73329">
      <w:pPr>
        <w:jc w:val="both"/>
        <w:rPr>
          <w:sz w:val="28"/>
          <w:szCs w:val="28"/>
          <w:lang w:eastAsia="en-US"/>
        </w:rPr>
      </w:pPr>
    </w:p>
    <w:p w:rsidR="00C403E7" w:rsidRDefault="00C403E7" w:rsidP="00D73329">
      <w:pPr>
        <w:ind w:firstLine="709"/>
        <w:jc w:val="both"/>
        <w:rPr>
          <w:sz w:val="28"/>
          <w:szCs w:val="28"/>
          <w:lang w:eastAsia="en-US"/>
        </w:rPr>
      </w:pPr>
    </w:p>
    <w:p w:rsidR="008C5D50" w:rsidRDefault="008C5D50" w:rsidP="00D73329">
      <w:pPr>
        <w:ind w:firstLine="709"/>
        <w:jc w:val="both"/>
        <w:rPr>
          <w:sz w:val="28"/>
          <w:szCs w:val="28"/>
          <w:lang w:eastAsia="en-US"/>
        </w:rPr>
      </w:pPr>
    </w:p>
    <w:p w:rsidR="008C5D50" w:rsidRDefault="008C5D50" w:rsidP="00D73329">
      <w:pPr>
        <w:ind w:firstLine="709"/>
        <w:jc w:val="both"/>
        <w:rPr>
          <w:sz w:val="28"/>
          <w:szCs w:val="28"/>
          <w:lang w:eastAsia="en-US"/>
        </w:rPr>
      </w:pPr>
    </w:p>
    <w:p w:rsidR="008C5D50" w:rsidRDefault="008C5D50" w:rsidP="00D73329">
      <w:pPr>
        <w:ind w:firstLine="709"/>
        <w:jc w:val="both"/>
        <w:rPr>
          <w:sz w:val="28"/>
          <w:szCs w:val="28"/>
          <w:lang w:eastAsia="en-US"/>
        </w:rPr>
      </w:pPr>
    </w:p>
    <w:p w:rsidR="008C5D50" w:rsidRDefault="008C5D50" w:rsidP="00D73329">
      <w:pPr>
        <w:ind w:firstLine="709"/>
        <w:jc w:val="both"/>
        <w:rPr>
          <w:sz w:val="28"/>
          <w:szCs w:val="28"/>
          <w:lang w:eastAsia="en-US"/>
        </w:rPr>
      </w:pPr>
    </w:p>
    <w:p w:rsidR="008C5D50" w:rsidRDefault="008C5D50" w:rsidP="00D73329">
      <w:pPr>
        <w:ind w:firstLine="709"/>
        <w:jc w:val="both"/>
        <w:rPr>
          <w:sz w:val="28"/>
          <w:szCs w:val="28"/>
          <w:lang w:eastAsia="en-US"/>
        </w:rPr>
      </w:pPr>
    </w:p>
    <w:p w:rsidR="008C5D50" w:rsidRDefault="008C5D50" w:rsidP="00D73329">
      <w:pPr>
        <w:ind w:firstLine="709"/>
        <w:jc w:val="both"/>
        <w:rPr>
          <w:sz w:val="28"/>
          <w:szCs w:val="28"/>
          <w:lang w:eastAsia="en-US"/>
        </w:rPr>
      </w:pPr>
    </w:p>
    <w:p w:rsidR="008C5D50" w:rsidRDefault="008C5D50" w:rsidP="00D73329">
      <w:pPr>
        <w:ind w:firstLine="709"/>
        <w:jc w:val="both"/>
        <w:rPr>
          <w:sz w:val="28"/>
          <w:szCs w:val="28"/>
          <w:lang w:eastAsia="en-US"/>
        </w:rPr>
      </w:pPr>
    </w:p>
    <w:p w:rsidR="008C5D50" w:rsidRDefault="008C5D50" w:rsidP="00D73329">
      <w:pPr>
        <w:ind w:firstLine="709"/>
        <w:jc w:val="both"/>
        <w:rPr>
          <w:sz w:val="28"/>
          <w:szCs w:val="28"/>
          <w:lang w:eastAsia="en-US"/>
        </w:rPr>
      </w:pPr>
    </w:p>
    <w:p w:rsidR="008C5D50" w:rsidRDefault="008C5D50" w:rsidP="00D73329">
      <w:pPr>
        <w:ind w:firstLine="709"/>
        <w:jc w:val="both"/>
        <w:rPr>
          <w:sz w:val="28"/>
          <w:szCs w:val="28"/>
          <w:lang w:eastAsia="en-US"/>
        </w:rPr>
      </w:pPr>
    </w:p>
    <w:p w:rsidR="008C5D50" w:rsidRDefault="008C5D50" w:rsidP="00D73329">
      <w:pPr>
        <w:ind w:firstLine="709"/>
        <w:jc w:val="both"/>
        <w:rPr>
          <w:sz w:val="28"/>
          <w:szCs w:val="28"/>
          <w:lang w:eastAsia="en-US"/>
        </w:rPr>
      </w:pPr>
    </w:p>
    <w:p w:rsidR="00C403E7" w:rsidRDefault="00C403E7" w:rsidP="00D73329">
      <w:pPr>
        <w:ind w:firstLine="709"/>
        <w:jc w:val="both"/>
        <w:rPr>
          <w:sz w:val="28"/>
          <w:szCs w:val="28"/>
          <w:lang w:eastAsia="en-US"/>
        </w:rPr>
      </w:pPr>
    </w:p>
    <w:p w:rsidR="00C403E7" w:rsidRDefault="00C403E7" w:rsidP="00D73329">
      <w:pPr>
        <w:ind w:firstLine="709"/>
        <w:jc w:val="both"/>
        <w:rPr>
          <w:sz w:val="28"/>
          <w:szCs w:val="28"/>
          <w:lang w:eastAsia="en-US"/>
        </w:rPr>
      </w:pPr>
    </w:p>
    <w:p w:rsidR="00C403E7" w:rsidRDefault="00C403E7" w:rsidP="00D73329">
      <w:pPr>
        <w:ind w:firstLine="709"/>
        <w:jc w:val="both"/>
        <w:rPr>
          <w:sz w:val="28"/>
          <w:szCs w:val="28"/>
          <w:lang w:eastAsia="en-US"/>
        </w:rPr>
      </w:pPr>
    </w:p>
    <w:p w:rsidR="00C403E7" w:rsidRDefault="00C403E7" w:rsidP="00D73329">
      <w:pPr>
        <w:ind w:firstLine="709"/>
        <w:jc w:val="both"/>
        <w:rPr>
          <w:sz w:val="28"/>
          <w:szCs w:val="28"/>
          <w:lang w:eastAsia="en-US"/>
        </w:rPr>
      </w:pPr>
    </w:p>
    <w:p w:rsidR="00C403E7" w:rsidRDefault="00C403E7" w:rsidP="00D73329">
      <w:pPr>
        <w:ind w:firstLine="709"/>
        <w:jc w:val="both"/>
        <w:rPr>
          <w:sz w:val="28"/>
          <w:szCs w:val="28"/>
          <w:lang w:eastAsia="en-US"/>
        </w:rPr>
      </w:pPr>
    </w:p>
    <w:p w:rsidR="00C403E7" w:rsidRDefault="00C403E7" w:rsidP="00D73329">
      <w:pPr>
        <w:ind w:firstLine="709"/>
        <w:jc w:val="both"/>
        <w:rPr>
          <w:sz w:val="28"/>
          <w:szCs w:val="28"/>
          <w:lang w:eastAsia="en-US"/>
        </w:rPr>
      </w:pPr>
    </w:p>
    <w:p w:rsidR="00C403E7" w:rsidRDefault="00C403E7" w:rsidP="00D73329">
      <w:pPr>
        <w:ind w:firstLine="709"/>
        <w:jc w:val="both"/>
        <w:rPr>
          <w:sz w:val="28"/>
          <w:szCs w:val="28"/>
          <w:lang w:eastAsia="en-US"/>
        </w:rPr>
      </w:pPr>
    </w:p>
    <w:p w:rsidR="00C403E7" w:rsidRDefault="00C403E7" w:rsidP="00D73329">
      <w:pPr>
        <w:ind w:firstLine="709"/>
        <w:jc w:val="both"/>
        <w:rPr>
          <w:sz w:val="28"/>
          <w:szCs w:val="28"/>
          <w:lang w:eastAsia="en-US"/>
        </w:rPr>
      </w:pPr>
    </w:p>
    <w:p w:rsidR="00C403E7" w:rsidRDefault="00C403E7" w:rsidP="00D73329">
      <w:pPr>
        <w:ind w:firstLine="709"/>
        <w:jc w:val="both"/>
        <w:rPr>
          <w:sz w:val="28"/>
          <w:szCs w:val="28"/>
          <w:lang w:eastAsia="en-US"/>
        </w:rPr>
      </w:pPr>
    </w:p>
    <w:p w:rsidR="00C403E7" w:rsidRDefault="00C403E7" w:rsidP="00D73329">
      <w:pPr>
        <w:ind w:firstLine="709"/>
        <w:jc w:val="both"/>
        <w:rPr>
          <w:sz w:val="28"/>
          <w:szCs w:val="28"/>
          <w:lang w:eastAsia="en-US"/>
        </w:rPr>
      </w:pPr>
    </w:p>
    <w:p w:rsidR="00C403E7" w:rsidRDefault="00C403E7" w:rsidP="00D73329">
      <w:pPr>
        <w:ind w:firstLine="709"/>
        <w:jc w:val="both"/>
        <w:rPr>
          <w:sz w:val="28"/>
          <w:szCs w:val="28"/>
          <w:lang w:eastAsia="en-US"/>
        </w:rPr>
      </w:pPr>
    </w:p>
    <w:p w:rsidR="004E0E99" w:rsidRDefault="004E0E99" w:rsidP="00621A5D">
      <w:pPr>
        <w:ind w:firstLine="709"/>
        <w:jc w:val="right"/>
        <w:rPr>
          <w:sz w:val="28"/>
          <w:szCs w:val="28"/>
          <w:lang w:eastAsia="en-US"/>
        </w:rPr>
      </w:pPr>
      <w:r>
        <w:rPr>
          <w:sz w:val="28"/>
          <w:szCs w:val="28"/>
          <w:lang w:eastAsia="en-US"/>
        </w:rPr>
        <w:t>Таблица 14.1.3</w:t>
      </w:r>
    </w:p>
    <w:p w:rsidR="004E0E99" w:rsidRPr="007C796A" w:rsidRDefault="004E0E99" w:rsidP="00621A5D">
      <w:pPr>
        <w:jc w:val="center"/>
        <w:rPr>
          <w:sz w:val="28"/>
          <w:szCs w:val="28"/>
          <w:lang w:val="x-none" w:eastAsia="x-none"/>
        </w:rPr>
      </w:pPr>
      <w:r w:rsidRPr="007C796A">
        <w:rPr>
          <w:sz w:val="28"/>
          <w:szCs w:val="28"/>
          <w:lang w:val="x-none" w:eastAsia="x-none"/>
        </w:rPr>
        <w:t>Шкала оценки биологической устойчивости насаждений</w:t>
      </w:r>
    </w:p>
    <w:p w:rsidR="004E0E99" w:rsidRPr="007C796A" w:rsidRDefault="004E0E99" w:rsidP="00D73329">
      <w:pPr>
        <w:ind w:firstLine="709"/>
        <w:jc w:val="both"/>
        <w:rPr>
          <w:sz w:val="28"/>
          <w:szCs w:val="28"/>
          <w:lang w:val="x-none"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1991"/>
        <w:gridCol w:w="1843"/>
        <w:gridCol w:w="2268"/>
        <w:gridCol w:w="1559"/>
        <w:gridCol w:w="1647"/>
      </w:tblGrid>
      <w:tr w:rsidR="004E0E99" w:rsidRPr="007C796A" w:rsidTr="00621A5D">
        <w:trPr>
          <w:trHeight w:val="1720"/>
          <w:tblHeader/>
          <w:jc w:val="center"/>
        </w:trPr>
        <w:tc>
          <w:tcPr>
            <w:tcW w:w="1991" w:type="dxa"/>
          </w:tcPr>
          <w:p w:rsidR="004E0E99" w:rsidRPr="008F027B" w:rsidRDefault="004E0E99" w:rsidP="00621A5D">
            <w:pPr>
              <w:ind w:left="142"/>
              <w:jc w:val="center"/>
              <w:rPr>
                <w:sz w:val="24"/>
                <w:szCs w:val="24"/>
                <w:lang w:val="x-none"/>
              </w:rPr>
            </w:pPr>
            <w:r w:rsidRPr="008F027B">
              <w:rPr>
                <w:sz w:val="24"/>
                <w:szCs w:val="24"/>
                <w:lang w:val="x-none"/>
              </w:rPr>
              <w:t>Классы</w:t>
            </w:r>
          </w:p>
          <w:p w:rsidR="004E0E99" w:rsidRPr="008F027B" w:rsidRDefault="004E0E99" w:rsidP="00621A5D">
            <w:pPr>
              <w:ind w:left="142"/>
              <w:jc w:val="center"/>
              <w:rPr>
                <w:sz w:val="24"/>
                <w:szCs w:val="24"/>
                <w:lang w:val="x-none"/>
              </w:rPr>
            </w:pPr>
            <w:r w:rsidRPr="008F027B">
              <w:rPr>
                <w:sz w:val="24"/>
                <w:szCs w:val="24"/>
                <w:lang w:val="x-none"/>
              </w:rPr>
              <w:t>устойчивости</w:t>
            </w:r>
          </w:p>
        </w:tc>
        <w:tc>
          <w:tcPr>
            <w:tcW w:w="1843" w:type="dxa"/>
          </w:tcPr>
          <w:p w:rsidR="004E0E99" w:rsidRPr="008F027B" w:rsidRDefault="004E0E99" w:rsidP="00621A5D">
            <w:pPr>
              <w:ind w:left="142" w:right="136"/>
              <w:jc w:val="center"/>
              <w:rPr>
                <w:sz w:val="24"/>
                <w:szCs w:val="24"/>
                <w:lang w:val="x-none"/>
              </w:rPr>
            </w:pPr>
            <w:r w:rsidRPr="008F027B">
              <w:rPr>
                <w:sz w:val="24"/>
                <w:szCs w:val="24"/>
                <w:lang w:val="x-none"/>
              </w:rPr>
              <w:t>Размер и</w:t>
            </w:r>
            <w:r w:rsidRPr="008F027B">
              <w:rPr>
                <w:sz w:val="24"/>
                <w:szCs w:val="24"/>
              </w:rPr>
              <w:t xml:space="preserve"> </w:t>
            </w:r>
            <w:r w:rsidRPr="008F027B">
              <w:rPr>
                <w:sz w:val="24"/>
                <w:szCs w:val="24"/>
                <w:lang w:val="x-none"/>
              </w:rPr>
              <w:t>характеристика текущего</w:t>
            </w:r>
            <w:r w:rsidRPr="008F027B">
              <w:rPr>
                <w:sz w:val="24"/>
                <w:szCs w:val="24"/>
              </w:rPr>
              <w:t xml:space="preserve"> от</w:t>
            </w:r>
            <w:r w:rsidRPr="008F027B">
              <w:rPr>
                <w:sz w:val="24"/>
                <w:szCs w:val="24"/>
              </w:rPr>
              <w:softHyphen/>
              <w:t xml:space="preserve">пада </w:t>
            </w:r>
            <w:r w:rsidRPr="008F027B">
              <w:rPr>
                <w:sz w:val="24"/>
                <w:szCs w:val="24"/>
                <w:lang w:val="x-none"/>
              </w:rPr>
              <w:t>(усыхающие деревья и</w:t>
            </w:r>
            <w:r w:rsidRPr="008F027B">
              <w:rPr>
                <w:sz w:val="24"/>
                <w:szCs w:val="24"/>
              </w:rPr>
              <w:t xml:space="preserve"> све</w:t>
            </w:r>
            <w:r w:rsidRPr="008F027B">
              <w:rPr>
                <w:sz w:val="24"/>
                <w:szCs w:val="24"/>
              </w:rPr>
              <w:softHyphen/>
              <w:t xml:space="preserve">жий </w:t>
            </w:r>
            <w:r w:rsidRPr="008F027B">
              <w:rPr>
                <w:sz w:val="24"/>
                <w:szCs w:val="24"/>
                <w:lang w:val="x-none"/>
              </w:rPr>
              <w:t>сухостой)</w:t>
            </w:r>
          </w:p>
        </w:tc>
        <w:tc>
          <w:tcPr>
            <w:tcW w:w="2268" w:type="dxa"/>
          </w:tcPr>
          <w:p w:rsidR="004E0E99" w:rsidRPr="008F027B" w:rsidRDefault="004E0E99" w:rsidP="00621A5D">
            <w:pPr>
              <w:ind w:left="142"/>
              <w:jc w:val="center"/>
              <w:rPr>
                <w:sz w:val="24"/>
                <w:szCs w:val="24"/>
              </w:rPr>
            </w:pPr>
            <w:r w:rsidRPr="008F027B">
              <w:rPr>
                <w:sz w:val="24"/>
                <w:szCs w:val="24"/>
                <w:lang w:val="x-none"/>
              </w:rPr>
              <w:t>Общий</w:t>
            </w:r>
            <w:r w:rsidRPr="008F027B">
              <w:rPr>
                <w:sz w:val="24"/>
                <w:szCs w:val="24"/>
              </w:rPr>
              <w:t xml:space="preserve"> </w:t>
            </w:r>
            <w:r w:rsidRPr="008F027B">
              <w:rPr>
                <w:sz w:val="24"/>
                <w:szCs w:val="24"/>
                <w:lang w:val="x-none"/>
              </w:rPr>
              <w:t xml:space="preserve">размер усыхания (деревья 2-й </w:t>
            </w:r>
            <w:r w:rsidRPr="008F027B">
              <w:rPr>
                <w:sz w:val="24"/>
                <w:szCs w:val="24"/>
              </w:rPr>
              <w:t xml:space="preserve"> </w:t>
            </w:r>
            <w:r w:rsidRPr="008F027B">
              <w:rPr>
                <w:sz w:val="24"/>
                <w:szCs w:val="24"/>
                <w:lang w:val="x-none"/>
              </w:rPr>
              <w:t xml:space="preserve">и </w:t>
            </w:r>
            <w:r w:rsidRPr="008F027B">
              <w:rPr>
                <w:sz w:val="24"/>
                <w:szCs w:val="24"/>
              </w:rPr>
              <w:t xml:space="preserve"> </w:t>
            </w:r>
            <w:r w:rsidRPr="008F027B">
              <w:rPr>
                <w:sz w:val="24"/>
                <w:szCs w:val="24"/>
                <w:lang w:val="x-none"/>
              </w:rPr>
              <w:t>3-й</w:t>
            </w:r>
            <w:r w:rsidRPr="008F027B">
              <w:rPr>
                <w:sz w:val="24"/>
                <w:szCs w:val="24"/>
              </w:rPr>
              <w:t xml:space="preserve"> </w:t>
            </w:r>
            <w:r w:rsidRPr="008F027B">
              <w:rPr>
                <w:sz w:val="24"/>
                <w:szCs w:val="24"/>
                <w:lang w:val="x-none"/>
              </w:rPr>
              <w:t>группы состояния +</w:t>
            </w:r>
            <w:r w:rsidRPr="008F027B">
              <w:rPr>
                <w:sz w:val="24"/>
                <w:szCs w:val="24"/>
              </w:rPr>
              <w:t xml:space="preserve"> </w:t>
            </w:r>
            <w:r w:rsidRPr="008F027B">
              <w:rPr>
                <w:sz w:val="24"/>
                <w:szCs w:val="24"/>
                <w:lang w:val="x-none"/>
              </w:rPr>
              <w:t>захламленность)</w:t>
            </w:r>
          </w:p>
        </w:tc>
        <w:tc>
          <w:tcPr>
            <w:tcW w:w="1559" w:type="dxa"/>
          </w:tcPr>
          <w:p w:rsidR="004E0E99" w:rsidRPr="008F027B" w:rsidRDefault="004E0E99" w:rsidP="00621A5D">
            <w:pPr>
              <w:ind w:left="142"/>
              <w:jc w:val="center"/>
              <w:rPr>
                <w:sz w:val="24"/>
                <w:szCs w:val="24"/>
              </w:rPr>
            </w:pPr>
            <w:r w:rsidRPr="008F027B">
              <w:rPr>
                <w:sz w:val="24"/>
                <w:szCs w:val="24"/>
                <w:lang w:val="x-none"/>
              </w:rPr>
              <w:t>Наличие вредителей</w:t>
            </w:r>
          </w:p>
          <w:p w:rsidR="004E0E99" w:rsidRPr="008F027B" w:rsidRDefault="004E0E99" w:rsidP="00621A5D">
            <w:pPr>
              <w:ind w:left="142"/>
              <w:jc w:val="center"/>
              <w:rPr>
                <w:sz w:val="24"/>
                <w:szCs w:val="24"/>
                <w:lang w:val="x-none"/>
              </w:rPr>
            </w:pPr>
            <w:r w:rsidRPr="008F027B">
              <w:rPr>
                <w:sz w:val="24"/>
                <w:szCs w:val="24"/>
                <w:lang w:val="x-none"/>
              </w:rPr>
              <w:t>и болезней</w:t>
            </w:r>
          </w:p>
        </w:tc>
        <w:tc>
          <w:tcPr>
            <w:tcW w:w="1647" w:type="dxa"/>
          </w:tcPr>
          <w:p w:rsidR="004E0E99" w:rsidRPr="008F027B" w:rsidRDefault="004E0E99" w:rsidP="00621A5D">
            <w:pPr>
              <w:ind w:left="142"/>
              <w:jc w:val="center"/>
              <w:rPr>
                <w:sz w:val="24"/>
                <w:szCs w:val="24"/>
                <w:lang w:val="x-none"/>
              </w:rPr>
            </w:pPr>
            <w:r w:rsidRPr="008F027B">
              <w:rPr>
                <w:sz w:val="24"/>
                <w:szCs w:val="24"/>
                <w:lang w:val="x-none"/>
              </w:rPr>
              <w:t>Состояние</w:t>
            </w:r>
          </w:p>
          <w:p w:rsidR="004E0E99" w:rsidRPr="008F027B" w:rsidRDefault="004E0E99" w:rsidP="00621A5D">
            <w:pPr>
              <w:ind w:left="142"/>
              <w:jc w:val="center"/>
              <w:rPr>
                <w:sz w:val="24"/>
                <w:szCs w:val="24"/>
                <w:lang w:val="x-none"/>
              </w:rPr>
            </w:pPr>
            <w:r w:rsidRPr="008F027B">
              <w:rPr>
                <w:sz w:val="24"/>
                <w:szCs w:val="24"/>
                <w:lang w:val="x-none"/>
              </w:rPr>
              <w:t>лесной среды</w:t>
            </w:r>
          </w:p>
        </w:tc>
      </w:tr>
      <w:tr w:rsidR="004E0E99" w:rsidRPr="007C796A" w:rsidTr="00621A5D">
        <w:trPr>
          <w:jc w:val="center"/>
        </w:trPr>
        <w:tc>
          <w:tcPr>
            <w:tcW w:w="1991" w:type="dxa"/>
          </w:tcPr>
          <w:p w:rsidR="004E0E99" w:rsidRPr="008F027B" w:rsidRDefault="004E0E99" w:rsidP="00621A5D">
            <w:pPr>
              <w:ind w:left="142"/>
              <w:jc w:val="center"/>
              <w:rPr>
                <w:sz w:val="24"/>
                <w:szCs w:val="24"/>
                <w:lang w:val="x-none"/>
              </w:rPr>
            </w:pPr>
            <w:r w:rsidRPr="008F027B">
              <w:rPr>
                <w:sz w:val="24"/>
                <w:szCs w:val="24"/>
                <w:lang w:val="x-none"/>
              </w:rPr>
              <w:t>1 – устойчивые</w:t>
            </w:r>
          </w:p>
        </w:tc>
        <w:tc>
          <w:tcPr>
            <w:tcW w:w="1843" w:type="dxa"/>
          </w:tcPr>
          <w:p w:rsidR="004E0E99" w:rsidRPr="008F027B" w:rsidRDefault="004E0E99" w:rsidP="00621A5D">
            <w:pPr>
              <w:ind w:left="142" w:right="136"/>
              <w:jc w:val="center"/>
              <w:rPr>
                <w:sz w:val="24"/>
                <w:szCs w:val="24"/>
                <w:lang w:val="x-none"/>
              </w:rPr>
            </w:pPr>
            <w:r w:rsidRPr="008F027B">
              <w:rPr>
                <w:sz w:val="24"/>
                <w:szCs w:val="24"/>
                <w:lang w:val="x-none"/>
              </w:rPr>
              <w:t xml:space="preserve">До 2% (за счет деревьев с </w:t>
            </w:r>
            <w:r w:rsidRPr="008F027B">
              <w:rPr>
                <w:sz w:val="24"/>
                <w:szCs w:val="24"/>
              </w:rPr>
              <w:t xml:space="preserve">диаметром </w:t>
            </w:r>
            <w:r w:rsidRPr="008F027B">
              <w:rPr>
                <w:sz w:val="24"/>
                <w:szCs w:val="24"/>
                <w:lang w:val="x-none"/>
              </w:rPr>
              <w:t xml:space="preserve">на </w:t>
            </w:r>
            <w:r w:rsidRPr="008F027B">
              <w:rPr>
                <w:sz w:val="24"/>
                <w:szCs w:val="24"/>
              </w:rPr>
              <w:t xml:space="preserve">высоте </w:t>
            </w:r>
            <w:r w:rsidRPr="008F027B">
              <w:rPr>
                <w:sz w:val="24"/>
                <w:szCs w:val="24"/>
                <w:lang w:val="x-none"/>
              </w:rPr>
              <w:t>1,3м менее среднего)</w:t>
            </w:r>
          </w:p>
        </w:tc>
        <w:tc>
          <w:tcPr>
            <w:tcW w:w="2268" w:type="dxa"/>
          </w:tcPr>
          <w:p w:rsidR="004E0E99" w:rsidRPr="008F027B" w:rsidRDefault="004E0E99" w:rsidP="00621A5D">
            <w:pPr>
              <w:ind w:left="142"/>
              <w:jc w:val="center"/>
              <w:rPr>
                <w:sz w:val="24"/>
                <w:szCs w:val="24"/>
                <w:lang w:val="x-none"/>
              </w:rPr>
            </w:pPr>
            <w:r w:rsidRPr="008F027B">
              <w:rPr>
                <w:sz w:val="24"/>
                <w:szCs w:val="24"/>
                <w:lang w:val="x-none"/>
              </w:rPr>
              <w:t>До 5%</w:t>
            </w:r>
          </w:p>
        </w:tc>
        <w:tc>
          <w:tcPr>
            <w:tcW w:w="1559" w:type="dxa"/>
          </w:tcPr>
          <w:p w:rsidR="004E0E99" w:rsidRPr="008F027B" w:rsidRDefault="004E0E99" w:rsidP="00621A5D">
            <w:pPr>
              <w:ind w:left="142"/>
              <w:jc w:val="center"/>
              <w:rPr>
                <w:sz w:val="24"/>
                <w:szCs w:val="24"/>
              </w:rPr>
            </w:pPr>
            <w:r w:rsidRPr="008F027B">
              <w:rPr>
                <w:sz w:val="24"/>
                <w:szCs w:val="24"/>
                <w:lang w:val="x-none"/>
              </w:rPr>
              <w:t>Отсутствуют или</w:t>
            </w:r>
            <w:r w:rsidRPr="008F027B">
              <w:rPr>
                <w:sz w:val="24"/>
                <w:szCs w:val="24"/>
              </w:rPr>
              <w:t xml:space="preserve"> еди</w:t>
            </w:r>
            <w:r w:rsidRPr="008F027B">
              <w:rPr>
                <w:sz w:val="24"/>
                <w:szCs w:val="24"/>
              </w:rPr>
              <w:softHyphen/>
              <w:t>ничные по</w:t>
            </w:r>
            <w:r w:rsidRPr="008F027B">
              <w:rPr>
                <w:sz w:val="24"/>
                <w:szCs w:val="24"/>
              </w:rPr>
              <w:softHyphen/>
              <w:t>вреждения</w:t>
            </w:r>
          </w:p>
        </w:tc>
        <w:tc>
          <w:tcPr>
            <w:tcW w:w="1647" w:type="dxa"/>
          </w:tcPr>
          <w:p w:rsidR="004E0E99" w:rsidRPr="008F027B" w:rsidRDefault="004E0E99" w:rsidP="00621A5D">
            <w:pPr>
              <w:ind w:left="142"/>
              <w:jc w:val="center"/>
              <w:rPr>
                <w:sz w:val="24"/>
                <w:szCs w:val="24"/>
              </w:rPr>
            </w:pPr>
            <w:r w:rsidRPr="008F027B">
              <w:rPr>
                <w:sz w:val="24"/>
                <w:szCs w:val="24"/>
                <w:lang w:val="x-none"/>
              </w:rPr>
              <w:t>Не</w:t>
            </w:r>
            <w:r w:rsidRPr="008F027B">
              <w:rPr>
                <w:sz w:val="24"/>
                <w:szCs w:val="24"/>
              </w:rPr>
              <w:t xml:space="preserve"> нарушено</w:t>
            </w:r>
          </w:p>
        </w:tc>
      </w:tr>
      <w:tr w:rsidR="004E0E99" w:rsidRPr="007C796A" w:rsidTr="00621A5D">
        <w:trPr>
          <w:jc w:val="center"/>
        </w:trPr>
        <w:tc>
          <w:tcPr>
            <w:tcW w:w="1991" w:type="dxa"/>
          </w:tcPr>
          <w:p w:rsidR="004E0E99" w:rsidRPr="008F027B" w:rsidRDefault="004E0E99" w:rsidP="00621A5D">
            <w:pPr>
              <w:ind w:left="142"/>
              <w:jc w:val="center"/>
              <w:rPr>
                <w:sz w:val="24"/>
                <w:szCs w:val="24"/>
                <w:lang w:val="x-none"/>
              </w:rPr>
            </w:pPr>
            <w:r w:rsidRPr="008F027B">
              <w:rPr>
                <w:sz w:val="24"/>
                <w:szCs w:val="24"/>
                <w:lang w:val="x-none"/>
              </w:rPr>
              <w:t>2–устойчивость нарушена</w:t>
            </w:r>
          </w:p>
        </w:tc>
        <w:tc>
          <w:tcPr>
            <w:tcW w:w="1843" w:type="dxa"/>
          </w:tcPr>
          <w:p w:rsidR="004E0E99" w:rsidRPr="008F027B" w:rsidRDefault="004E0E99" w:rsidP="00621A5D">
            <w:pPr>
              <w:ind w:left="142" w:right="136"/>
              <w:jc w:val="center"/>
              <w:rPr>
                <w:sz w:val="24"/>
                <w:szCs w:val="24"/>
              </w:rPr>
            </w:pPr>
            <w:r w:rsidRPr="008F027B">
              <w:rPr>
                <w:sz w:val="24"/>
                <w:szCs w:val="24"/>
                <w:lang w:val="x-none"/>
              </w:rPr>
              <w:t xml:space="preserve">Отпад в 2 и </w:t>
            </w:r>
            <w:r w:rsidRPr="008F027B">
              <w:rPr>
                <w:sz w:val="24"/>
                <w:szCs w:val="24"/>
              </w:rPr>
              <w:t xml:space="preserve">более </w:t>
            </w:r>
            <w:r w:rsidRPr="008F027B">
              <w:rPr>
                <w:sz w:val="24"/>
                <w:szCs w:val="24"/>
                <w:lang w:val="x-none"/>
              </w:rPr>
              <w:t>раза</w:t>
            </w:r>
            <w:r w:rsidRPr="008F027B">
              <w:rPr>
                <w:sz w:val="24"/>
                <w:szCs w:val="24"/>
              </w:rPr>
              <w:t xml:space="preserve"> превышает размер </w:t>
            </w:r>
            <w:r w:rsidRPr="008F027B">
              <w:rPr>
                <w:sz w:val="24"/>
                <w:szCs w:val="24"/>
                <w:lang w:val="x-none"/>
              </w:rPr>
              <w:t>естественного отпада (за счет</w:t>
            </w:r>
            <w:r w:rsidRPr="008F027B">
              <w:rPr>
                <w:sz w:val="24"/>
                <w:szCs w:val="24"/>
              </w:rPr>
              <w:t xml:space="preserve"> </w:t>
            </w:r>
            <w:r w:rsidRPr="008F027B">
              <w:rPr>
                <w:sz w:val="24"/>
                <w:szCs w:val="24"/>
                <w:lang w:val="x-none"/>
              </w:rPr>
              <w:t xml:space="preserve">деревьев с </w:t>
            </w:r>
            <w:r w:rsidRPr="008F027B">
              <w:rPr>
                <w:sz w:val="24"/>
                <w:szCs w:val="24"/>
              </w:rPr>
              <w:t xml:space="preserve">диаметром </w:t>
            </w:r>
            <w:r w:rsidRPr="008F027B">
              <w:rPr>
                <w:sz w:val="24"/>
                <w:szCs w:val="24"/>
                <w:lang w:val="x-none"/>
              </w:rPr>
              <w:t xml:space="preserve">на </w:t>
            </w:r>
            <w:r w:rsidRPr="008F027B">
              <w:rPr>
                <w:sz w:val="24"/>
                <w:szCs w:val="24"/>
              </w:rPr>
              <w:t xml:space="preserve">высоте </w:t>
            </w:r>
            <w:r w:rsidRPr="008F027B">
              <w:rPr>
                <w:sz w:val="24"/>
                <w:szCs w:val="24"/>
                <w:lang w:val="x-none"/>
              </w:rPr>
              <w:t xml:space="preserve">1,3м </w:t>
            </w:r>
            <w:r w:rsidRPr="008F027B">
              <w:rPr>
                <w:sz w:val="24"/>
                <w:szCs w:val="24"/>
              </w:rPr>
              <w:t xml:space="preserve"> близ</w:t>
            </w:r>
            <w:r w:rsidRPr="008F027B">
              <w:rPr>
                <w:sz w:val="24"/>
                <w:szCs w:val="24"/>
              </w:rPr>
              <w:softHyphen/>
              <w:t>ким</w:t>
            </w:r>
            <w:r w:rsidRPr="008F027B">
              <w:rPr>
                <w:sz w:val="24"/>
                <w:szCs w:val="24"/>
                <w:lang w:val="x-none"/>
              </w:rPr>
              <w:t xml:space="preserve"> к среднему)</w:t>
            </w:r>
          </w:p>
        </w:tc>
        <w:tc>
          <w:tcPr>
            <w:tcW w:w="2268" w:type="dxa"/>
          </w:tcPr>
          <w:p w:rsidR="004E0E99" w:rsidRPr="008F027B" w:rsidRDefault="004E0E99" w:rsidP="00621A5D">
            <w:pPr>
              <w:ind w:left="142"/>
              <w:jc w:val="center"/>
              <w:rPr>
                <w:sz w:val="24"/>
                <w:szCs w:val="24"/>
                <w:lang w:val="x-none"/>
              </w:rPr>
            </w:pPr>
            <w:r w:rsidRPr="008F027B">
              <w:rPr>
                <w:sz w:val="24"/>
                <w:szCs w:val="24"/>
                <w:lang w:val="x-none"/>
              </w:rPr>
              <w:t>6% - 40%</w:t>
            </w:r>
          </w:p>
        </w:tc>
        <w:tc>
          <w:tcPr>
            <w:tcW w:w="1559" w:type="dxa"/>
          </w:tcPr>
          <w:p w:rsidR="004E0E99" w:rsidRPr="008F027B" w:rsidRDefault="004E0E99" w:rsidP="00621A5D">
            <w:pPr>
              <w:ind w:left="142"/>
              <w:jc w:val="center"/>
              <w:rPr>
                <w:sz w:val="24"/>
                <w:szCs w:val="24"/>
                <w:lang w:val="x-none"/>
              </w:rPr>
            </w:pPr>
            <w:r w:rsidRPr="008F027B">
              <w:rPr>
                <w:sz w:val="24"/>
                <w:szCs w:val="24"/>
                <w:lang w:val="x-none"/>
              </w:rPr>
              <w:t xml:space="preserve">Могут иметь массовое </w:t>
            </w:r>
            <w:r w:rsidRPr="008F027B">
              <w:rPr>
                <w:sz w:val="24"/>
                <w:szCs w:val="24"/>
              </w:rPr>
              <w:t>распростра</w:t>
            </w:r>
            <w:r w:rsidRPr="008F027B">
              <w:rPr>
                <w:sz w:val="24"/>
                <w:szCs w:val="24"/>
              </w:rPr>
              <w:softHyphen/>
              <w:t xml:space="preserve">нение  </w:t>
            </w:r>
            <w:r w:rsidRPr="008F027B">
              <w:rPr>
                <w:sz w:val="24"/>
                <w:szCs w:val="24"/>
                <w:lang w:val="x-none"/>
              </w:rPr>
              <w:t xml:space="preserve"> и высокую численность</w:t>
            </w:r>
          </w:p>
        </w:tc>
        <w:tc>
          <w:tcPr>
            <w:tcW w:w="1647" w:type="dxa"/>
          </w:tcPr>
          <w:p w:rsidR="004E0E99" w:rsidRPr="008F027B" w:rsidRDefault="004E0E99" w:rsidP="00621A5D">
            <w:pPr>
              <w:ind w:left="142"/>
              <w:jc w:val="center"/>
              <w:rPr>
                <w:sz w:val="24"/>
                <w:szCs w:val="24"/>
              </w:rPr>
            </w:pPr>
            <w:r w:rsidRPr="008F027B">
              <w:rPr>
                <w:sz w:val="24"/>
                <w:szCs w:val="24"/>
                <w:lang w:val="x-none"/>
              </w:rPr>
              <w:t xml:space="preserve">Как </w:t>
            </w:r>
            <w:r w:rsidRPr="008F027B">
              <w:rPr>
                <w:sz w:val="24"/>
                <w:szCs w:val="24"/>
              </w:rPr>
              <w:t>правило,  нарушено, полнота не</w:t>
            </w:r>
            <w:r w:rsidRPr="008F027B">
              <w:rPr>
                <w:sz w:val="24"/>
                <w:szCs w:val="24"/>
              </w:rPr>
              <w:softHyphen/>
              <w:t>равномерная или низкая</w:t>
            </w:r>
          </w:p>
        </w:tc>
      </w:tr>
      <w:tr w:rsidR="004E0E99" w:rsidRPr="007C796A" w:rsidTr="00621A5D">
        <w:trPr>
          <w:trHeight w:val="1720"/>
          <w:tblHeader/>
          <w:jc w:val="center"/>
        </w:trPr>
        <w:tc>
          <w:tcPr>
            <w:tcW w:w="1991" w:type="dxa"/>
            <w:tcBorders>
              <w:top w:val="single" w:sz="4" w:space="0" w:color="auto"/>
              <w:left w:val="single" w:sz="4" w:space="0" w:color="auto"/>
              <w:bottom w:val="single" w:sz="4" w:space="0" w:color="auto"/>
              <w:right w:val="single" w:sz="4" w:space="0" w:color="auto"/>
            </w:tcBorders>
          </w:tcPr>
          <w:p w:rsidR="004E0E99" w:rsidRPr="008F027B" w:rsidRDefault="004E0E99" w:rsidP="00621A5D">
            <w:pPr>
              <w:ind w:left="142"/>
              <w:jc w:val="center"/>
              <w:rPr>
                <w:sz w:val="24"/>
                <w:szCs w:val="24"/>
              </w:rPr>
            </w:pPr>
            <w:r w:rsidRPr="008F027B">
              <w:rPr>
                <w:sz w:val="24"/>
                <w:szCs w:val="24"/>
              </w:rPr>
              <w:t>3 –устойчивость утрачена</w:t>
            </w:r>
          </w:p>
        </w:tc>
        <w:tc>
          <w:tcPr>
            <w:tcW w:w="1843" w:type="dxa"/>
            <w:tcBorders>
              <w:top w:val="single" w:sz="4" w:space="0" w:color="auto"/>
              <w:left w:val="single" w:sz="4" w:space="0" w:color="auto"/>
              <w:bottom w:val="single" w:sz="4" w:space="0" w:color="auto"/>
              <w:right w:val="single" w:sz="4" w:space="0" w:color="auto"/>
            </w:tcBorders>
          </w:tcPr>
          <w:p w:rsidR="004E0E99" w:rsidRPr="008F027B" w:rsidRDefault="004E0E99" w:rsidP="00621A5D">
            <w:pPr>
              <w:ind w:left="142" w:right="136"/>
              <w:jc w:val="center"/>
              <w:rPr>
                <w:sz w:val="24"/>
                <w:szCs w:val="24"/>
              </w:rPr>
            </w:pPr>
            <w:r w:rsidRPr="008F027B">
              <w:rPr>
                <w:sz w:val="24"/>
                <w:szCs w:val="24"/>
              </w:rPr>
              <w:t>То же</w:t>
            </w:r>
          </w:p>
        </w:tc>
        <w:tc>
          <w:tcPr>
            <w:tcW w:w="2268" w:type="dxa"/>
            <w:tcBorders>
              <w:top w:val="single" w:sz="4" w:space="0" w:color="auto"/>
              <w:left w:val="single" w:sz="4" w:space="0" w:color="auto"/>
              <w:bottom w:val="single" w:sz="4" w:space="0" w:color="auto"/>
              <w:right w:val="single" w:sz="4" w:space="0" w:color="auto"/>
            </w:tcBorders>
          </w:tcPr>
          <w:p w:rsidR="004E0E99" w:rsidRPr="008F027B" w:rsidRDefault="004E0E99" w:rsidP="00621A5D">
            <w:pPr>
              <w:ind w:left="142"/>
              <w:jc w:val="center"/>
              <w:rPr>
                <w:sz w:val="24"/>
                <w:szCs w:val="24"/>
              </w:rPr>
            </w:pPr>
            <w:r w:rsidRPr="008F027B">
              <w:rPr>
                <w:sz w:val="24"/>
                <w:szCs w:val="24"/>
              </w:rPr>
              <w:t>40% и более (для осинников 50 % и более, полнота м</w:t>
            </w:r>
            <w:r w:rsidRPr="008F027B">
              <w:rPr>
                <w:sz w:val="24"/>
                <w:szCs w:val="24"/>
              </w:rPr>
              <w:t>е</w:t>
            </w:r>
            <w:r w:rsidRPr="008F027B">
              <w:rPr>
                <w:sz w:val="24"/>
                <w:szCs w:val="24"/>
              </w:rPr>
              <w:t>нее 0,7)</w:t>
            </w:r>
          </w:p>
        </w:tc>
        <w:tc>
          <w:tcPr>
            <w:tcW w:w="1559" w:type="dxa"/>
            <w:tcBorders>
              <w:top w:val="single" w:sz="4" w:space="0" w:color="auto"/>
              <w:left w:val="single" w:sz="4" w:space="0" w:color="auto"/>
              <w:bottom w:val="single" w:sz="4" w:space="0" w:color="auto"/>
              <w:right w:val="single" w:sz="4" w:space="0" w:color="auto"/>
            </w:tcBorders>
          </w:tcPr>
          <w:p w:rsidR="004E0E99" w:rsidRPr="008F027B" w:rsidRDefault="004E0E99" w:rsidP="00621A5D">
            <w:pPr>
              <w:ind w:left="142"/>
              <w:jc w:val="center"/>
              <w:rPr>
                <w:sz w:val="24"/>
                <w:szCs w:val="24"/>
              </w:rPr>
            </w:pPr>
            <w:r w:rsidRPr="008F027B">
              <w:rPr>
                <w:sz w:val="24"/>
                <w:szCs w:val="24"/>
              </w:rPr>
              <w:t>То же</w:t>
            </w:r>
          </w:p>
        </w:tc>
        <w:tc>
          <w:tcPr>
            <w:tcW w:w="1647" w:type="dxa"/>
            <w:tcBorders>
              <w:top w:val="single" w:sz="4" w:space="0" w:color="auto"/>
              <w:left w:val="single" w:sz="4" w:space="0" w:color="auto"/>
              <w:bottom w:val="single" w:sz="4" w:space="0" w:color="auto"/>
              <w:right w:val="single" w:sz="4" w:space="0" w:color="auto"/>
            </w:tcBorders>
          </w:tcPr>
          <w:p w:rsidR="004E0E99" w:rsidRPr="008F027B" w:rsidRDefault="004E0E99" w:rsidP="00621A5D">
            <w:pPr>
              <w:ind w:left="142"/>
              <w:jc w:val="center"/>
              <w:rPr>
                <w:sz w:val="24"/>
                <w:szCs w:val="24"/>
              </w:rPr>
            </w:pPr>
            <w:r w:rsidRPr="008F027B">
              <w:rPr>
                <w:sz w:val="24"/>
                <w:szCs w:val="24"/>
              </w:rPr>
              <w:t>То же</w:t>
            </w:r>
          </w:p>
        </w:tc>
      </w:tr>
    </w:tbl>
    <w:p w:rsidR="00426B59" w:rsidRDefault="00426B59" w:rsidP="00D73329">
      <w:pPr>
        <w:ind w:firstLine="709"/>
        <w:jc w:val="both"/>
        <w:rPr>
          <w:sz w:val="28"/>
          <w:szCs w:val="28"/>
          <w:lang w:eastAsia="x-none"/>
        </w:rPr>
      </w:pPr>
    </w:p>
    <w:p w:rsidR="004E0E99" w:rsidRDefault="004E0E99" w:rsidP="00D73329">
      <w:pPr>
        <w:ind w:firstLine="709"/>
        <w:jc w:val="both"/>
        <w:rPr>
          <w:sz w:val="28"/>
          <w:szCs w:val="28"/>
          <w:lang w:eastAsia="x-none"/>
        </w:rPr>
      </w:pPr>
      <w:r>
        <w:rPr>
          <w:sz w:val="28"/>
          <w:szCs w:val="28"/>
          <w:lang w:val="x-none" w:eastAsia="x-none"/>
        </w:rPr>
        <w:t>Примечани</w:t>
      </w:r>
      <w:r>
        <w:rPr>
          <w:sz w:val="28"/>
          <w:szCs w:val="28"/>
          <w:lang w:eastAsia="x-none"/>
        </w:rPr>
        <w:t>я.</w:t>
      </w:r>
    </w:p>
    <w:p w:rsidR="004E0E99" w:rsidRPr="007C796A" w:rsidRDefault="004E0E99" w:rsidP="00D73329">
      <w:pPr>
        <w:ind w:firstLine="709"/>
        <w:jc w:val="both"/>
        <w:rPr>
          <w:sz w:val="28"/>
          <w:szCs w:val="28"/>
          <w:lang w:val="x-none" w:eastAsia="x-none"/>
        </w:rPr>
      </w:pPr>
      <w:r>
        <w:rPr>
          <w:sz w:val="28"/>
          <w:szCs w:val="28"/>
          <w:lang w:eastAsia="x-none"/>
        </w:rPr>
        <w:t xml:space="preserve"> </w:t>
      </w:r>
      <w:r w:rsidRPr="007C796A">
        <w:rPr>
          <w:sz w:val="28"/>
          <w:szCs w:val="28"/>
          <w:lang w:val="x-none" w:eastAsia="x-none"/>
        </w:rPr>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4E0E99" w:rsidRDefault="004E0E99" w:rsidP="00D73329">
      <w:pPr>
        <w:ind w:firstLine="709"/>
        <w:jc w:val="both"/>
        <w:rPr>
          <w:sz w:val="28"/>
          <w:szCs w:val="28"/>
          <w:lang w:eastAsia="x-none"/>
        </w:rPr>
      </w:pPr>
      <w:r w:rsidRPr="007C796A">
        <w:rPr>
          <w:sz w:val="28"/>
          <w:szCs w:val="28"/>
          <w:lang w:val="x-none" w:eastAsia="x-none"/>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4E0E99" w:rsidRPr="0095340D" w:rsidRDefault="004E0E99" w:rsidP="00D73329">
      <w:pPr>
        <w:ind w:firstLine="709"/>
        <w:jc w:val="both"/>
        <w:rPr>
          <w:sz w:val="28"/>
          <w:szCs w:val="28"/>
          <w:lang w:eastAsia="x-none"/>
        </w:rPr>
      </w:pPr>
    </w:p>
    <w:p w:rsidR="004E0E99" w:rsidRDefault="004E0E99" w:rsidP="00D73329">
      <w:pPr>
        <w:ind w:firstLine="709"/>
        <w:jc w:val="both"/>
        <w:rPr>
          <w:sz w:val="28"/>
          <w:szCs w:val="28"/>
          <w:lang w:eastAsia="x-none"/>
        </w:rPr>
      </w:pPr>
      <w:r w:rsidRPr="007C796A">
        <w:rPr>
          <w:sz w:val="28"/>
          <w:szCs w:val="28"/>
          <w:lang w:val="x-none" w:eastAsia="x-none"/>
        </w:rPr>
        <w:t>Проходимость:</w:t>
      </w:r>
    </w:p>
    <w:p w:rsidR="004E0E99" w:rsidRPr="007C796A" w:rsidRDefault="004E0E99" w:rsidP="00D73329">
      <w:pPr>
        <w:ind w:firstLine="709"/>
        <w:jc w:val="both"/>
        <w:rPr>
          <w:sz w:val="28"/>
          <w:szCs w:val="28"/>
          <w:lang w:val="x-none" w:eastAsia="x-none"/>
        </w:rPr>
      </w:pPr>
      <w:r w:rsidRPr="007C796A">
        <w:rPr>
          <w:sz w:val="28"/>
          <w:szCs w:val="28"/>
          <w:lang w:val="x-none" w:eastAsia="x-none"/>
        </w:rPr>
        <w:t>1 – хорошая</w:t>
      </w:r>
      <w:r>
        <w:rPr>
          <w:sz w:val="28"/>
          <w:szCs w:val="28"/>
          <w:lang w:eastAsia="x-none"/>
        </w:rPr>
        <w:t>;</w:t>
      </w:r>
      <w:r w:rsidRPr="007C796A">
        <w:rPr>
          <w:sz w:val="28"/>
          <w:szCs w:val="28"/>
          <w:lang w:val="x-none" w:eastAsia="x-none"/>
        </w:rPr>
        <w:t xml:space="preserve">   </w:t>
      </w:r>
    </w:p>
    <w:p w:rsidR="004E0E99" w:rsidRPr="007C796A" w:rsidRDefault="004E0E99" w:rsidP="00D73329">
      <w:pPr>
        <w:ind w:firstLine="709"/>
        <w:jc w:val="both"/>
        <w:rPr>
          <w:sz w:val="28"/>
          <w:szCs w:val="28"/>
          <w:lang w:val="x-none" w:eastAsia="x-none"/>
        </w:rPr>
      </w:pPr>
      <w:r>
        <w:rPr>
          <w:sz w:val="28"/>
          <w:szCs w:val="28"/>
          <w:lang w:val="x-none" w:eastAsia="x-none"/>
        </w:rPr>
        <w:t>2 – средняя</w:t>
      </w:r>
      <w:r>
        <w:rPr>
          <w:sz w:val="28"/>
          <w:szCs w:val="28"/>
          <w:lang w:eastAsia="x-none"/>
        </w:rPr>
        <w:t>;</w:t>
      </w:r>
      <w:r w:rsidRPr="007C796A">
        <w:rPr>
          <w:sz w:val="28"/>
          <w:szCs w:val="28"/>
          <w:lang w:val="x-none" w:eastAsia="x-none"/>
        </w:rPr>
        <w:t xml:space="preserve"> </w:t>
      </w:r>
    </w:p>
    <w:p w:rsidR="004E0E99" w:rsidRDefault="004E0E99" w:rsidP="00D73329">
      <w:pPr>
        <w:spacing w:after="240"/>
        <w:ind w:firstLine="709"/>
        <w:jc w:val="both"/>
        <w:rPr>
          <w:sz w:val="28"/>
          <w:szCs w:val="28"/>
          <w:lang w:eastAsia="x-none"/>
        </w:rPr>
      </w:pPr>
      <w:r>
        <w:rPr>
          <w:sz w:val="28"/>
          <w:szCs w:val="28"/>
          <w:lang w:val="x-none" w:eastAsia="x-none"/>
        </w:rPr>
        <w:t>3 – плохая</w:t>
      </w:r>
      <w:r>
        <w:rPr>
          <w:sz w:val="28"/>
          <w:szCs w:val="28"/>
          <w:lang w:eastAsia="x-none"/>
        </w:rPr>
        <w:t>.</w:t>
      </w:r>
    </w:p>
    <w:p w:rsidR="004E0E99" w:rsidRPr="007C796A" w:rsidRDefault="004E0E99" w:rsidP="00D73329">
      <w:pPr>
        <w:ind w:firstLine="709"/>
        <w:jc w:val="both"/>
        <w:rPr>
          <w:sz w:val="28"/>
          <w:szCs w:val="28"/>
          <w:lang w:val="x-none" w:eastAsia="x-none"/>
        </w:rPr>
      </w:pPr>
      <w:r w:rsidRPr="007C796A">
        <w:rPr>
          <w:sz w:val="28"/>
          <w:szCs w:val="28"/>
          <w:lang w:val="x-none" w:eastAsia="x-none"/>
        </w:rPr>
        <w:t>Просматриваемость:</w:t>
      </w:r>
    </w:p>
    <w:p w:rsidR="004E0E99" w:rsidRPr="007C796A" w:rsidRDefault="004E0E99" w:rsidP="00D73329">
      <w:pPr>
        <w:ind w:firstLine="709"/>
        <w:jc w:val="both"/>
        <w:rPr>
          <w:sz w:val="28"/>
          <w:szCs w:val="28"/>
          <w:lang w:val="x-none" w:eastAsia="x-none"/>
        </w:rPr>
      </w:pPr>
      <w:r w:rsidRPr="007C796A">
        <w:rPr>
          <w:sz w:val="28"/>
          <w:szCs w:val="28"/>
          <w:lang w:val="x-none" w:eastAsia="x-none"/>
        </w:rPr>
        <w:t>1 – хорошая</w:t>
      </w:r>
      <w:r>
        <w:rPr>
          <w:sz w:val="28"/>
          <w:szCs w:val="28"/>
          <w:lang w:eastAsia="x-none"/>
        </w:rPr>
        <w:t>;</w:t>
      </w:r>
      <w:r w:rsidRPr="007C796A">
        <w:rPr>
          <w:sz w:val="28"/>
          <w:szCs w:val="28"/>
          <w:lang w:val="x-none" w:eastAsia="x-none"/>
        </w:rPr>
        <w:t xml:space="preserve">   </w:t>
      </w:r>
    </w:p>
    <w:p w:rsidR="004E0E99" w:rsidRPr="007C796A" w:rsidRDefault="004E0E99" w:rsidP="00D73329">
      <w:pPr>
        <w:ind w:firstLine="709"/>
        <w:jc w:val="both"/>
        <w:rPr>
          <w:sz w:val="28"/>
          <w:szCs w:val="28"/>
          <w:lang w:val="x-none" w:eastAsia="x-none"/>
        </w:rPr>
      </w:pPr>
      <w:r w:rsidRPr="007C796A">
        <w:rPr>
          <w:sz w:val="28"/>
          <w:szCs w:val="28"/>
          <w:lang w:val="x-none" w:eastAsia="x-none"/>
        </w:rPr>
        <w:t>2 – средняя</w:t>
      </w:r>
      <w:r>
        <w:rPr>
          <w:sz w:val="28"/>
          <w:szCs w:val="28"/>
          <w:lang w:eastAsia="x-none"/>
        </w:rPr>
        <w:t>;</w:t>
      </w:r>
      <w:r w:rsidRPr="007C796A">
        <w:rPr>
          <w:sz w:val="28"/>
          <w:szCs w:val="28"/>
          <w:lang w:val="x-none" w:eastAsia="x-none"/>
        </w:rPr>
        <w:t xml:space="preserve">  </w:t>
      </w:r>
    </w:p>
    <w:p w:rsidR="004E0E99" w:rsidRPr="00270554" w:rsidRDefault="004E0E99" w:rsidP="00D73329">
      <w:pPr>
        <w:ind w:firstLine="709"/>
        <w:jc w:val="both"/>
        <w:rPr>
          <w:sz w:val="28"/>
          <w:szCs w:val="28"/>
          <w:lang w:eastAsia="x-none"/>
        </w:rPr>
      </w:pPr>
      <w:r w:rsidRPr="007C796A">
        <w:rPr>
          <w:sz w:val="28"/>
          <w:szCs w:val="28"/>
          <w:lang w:val="x-none" w:eastAsia="x-none"/>
        </w:rPr>
        <w:t>3 – плохая</w:t>
      </w:r>
      <w:r>
        <w:rPr>
          <w:sz w:val="28"/>
          <w:szCs w:val="28"/>
          <w:lang w:eastAsia="x-none"/>
        </w:rPr>
        <w:t>.</w:t>
      </w:r>
      <w:r w:rsidRPr="007C796A">
        <w:rPr>
          <w:sz w:val="28"/>
          <w:szCs w:val="28"/>
          <w:lang w:val="x-none" w:eastAsia="x-none"/>
        </w:rPr>
        <w:t xml:space="preserve">   </w:t>
      </w:r>
    </w:p>
    <w:p w:rsidR="004E0E99" w:rsidRDefault="004E0E99" w:rsidP="00D73329">
      <w:pPr>
        <w:ind w:firstLine="709"/>
        <w:jc w:val="both"/>
        <w:rPr>
          <w:sz w:val="28"/>
          <w:szCs w:val="28"/>
          <w:lang w:eastAsia="x-none"/>
        </w:rPr>
      </w:pPr>
    </w:p>
    <w:p w:rsidR="004E0E99" w:rsidRPr="007C796A" w:rsidRDefault="004E0E99" w:rsidP="00621A5D">
      <w:pPr>
        <w:ind w:firstLine="709"/>
        <w:jc w:val="right"/>
        <w:rPr>
          <w:sz w:val="28"/>
          <w:szCs w:val="28"/>
          <w:lang w:eastAsia="x-none"/>
        </w:rPr>
      </w:pPr>
      <w:r>
        <w:rPr>
          <w:sz w:val="28"/>
          <w:szCs w:val="28"/>
          <w:lang w:eastAsia="x-none"/>
        </w:rPr>
        <w:t>Таблица 14.1.4</w:t>
      </w:r>
    </w:p>
    <w:p w:rsidR="004E0E99" w:rsidRPr="007C796A" w:rsidRDefault="004E0E99" w:rsidP="00621A5D">
      <w:pPr>
        <w:jc w:val="center"/>
        <w:rPr>
          <w:sz w:val="28"/>
          <w:szCs w:val="28"/>
          <w:lang w:val="x-none" w:eastAsia="x-none"/>
        </w:rPr>
      </w:pPr>
      <w:r w:rsidRPr="007C796A">
        <w:rPr>
          <w:sz w:val="28"/>
          <w:szCs w:val="28"/>
          <w:lang w:val="x-none" w:eastAsia="x-none"/>
        </w:rPr>
        <w:t>Шкала эстетической оценки участка</w:t>
      </w:r>
    </w:p>
    <w:p w:rsidR="004E0E99" w:rsidRPr="007C796A" w:rsidRDefault="004E0E99" w:rsidP="00D73329">
      <w:pPr>
        <w:ind w:firstLine="709"/>
        <w:jc w:val="both"/>
        <w:rPr>
          <w:sz w:val="28"/>
          <w:szCs w:val="28"/>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723"/>
        <w:gridCol w:w="4015"/>
        <w:gridCol w:w="4731"/>
      </w:tblGrid>
      <w:tr w:rsidR="00621A5D" w:rsidRPr="005C29B9" w:rsidTr="00012A4D">
        <w:trPr>
          <w:trHeight w:val="454"/>
          <w:tblHeader/>
        </w:trPr>
        <w:tc>
          <w:tcPr>
            <w:tcW w:w="382" w:type="pct"/>
            <w:tcMar>
              <w:left w:w="57" w:type="dxa"/>
              <w:right w:w="57" w:type="dxa"/>
            </w:tcMar>
            <w:vAlign w:val="center"/>
          </w:tcPr>
          <w:p w:rsidR="00621A5D" w:rsidRPr="005C29B9" w:rsidRDefault="00621A5D" w:rsidP="00012A4D">
            <w:pPr>
              <w:keepNext/>
              <w:jc w:val="center"/>
              <w:rPr>
                <w:sz w:val="24"/>
                <w:szCs w:val="28"/>
                <w:lang w:val="x-none"/>
              </w:rPr>
            </w:pPr>
            <w:r w:rsidRPr="005C29B9">
              <w:rPr>
                <w:sz w:val="24"/>
                <w:szCs w:val="28"/>
                <w:lang w:val="x-none"/>
              </w:rPr>
              <w:t>Класс</w:t>
            </w:r>
          </w:p>
        </w:tc>
        <w:tc>
          <w:tcPr>
            <w:tcW w:w="2120" w:type="pct"/>
            <w:tcMar>
              <w:left w:w="57" w:type="dxa"/>
              <w:right w:w="57" w:type="dxa"/>
            </w:tcMar>
            <w:vAlign w:val="center"/>
          </w:tcPr>
          <w:p w:rsidR="00621A5D" w:rsidRPr="005C29B9" w:rsidRDefault="00621A5D" w:rsidP="00012A4D">
            <w:pPr>
              <w:keepNext/>
              <w:jc w:val="center"/>
              <w:rPr>
                <w:sz w:val="24"/>
                <w:szCs w:val="28"/>
                <w:lang w:val="x-none"/>
              </w:rPr>
            </w:pPr>
            <w:r w:rsidRPr="005C29B9">
              <w:rPr>
                <w:sz w:val="24"/>
                <w:szCs w:val="28"/>
                <w:lang w:val="x-none"/>
              </w:rPr>
              <w:t>Насаждения</w:t>
            </w:r>
          </w:p>
        </w:tc>
        <w:tc>
          <w:tcPr>
            <w:tcW w:w="2499" w:type="pct"/>
            <w:tcMar>
              <w:left w:w="57" w:type="dxa"/>
              <w:right w:w="57" w:type="dxa"/>
            </w:tcMar>
            <w:vAlign w:val="center"/>
          </w:tcPr>
          <w:p w:rsidR="00621A5D" w:rsidRPr="005C29B9" w:rsidRDefault="00621A5D" w:rsidP="00012A4D">
            <w:pPr>
              <w:keepNext/>
              <w:jc w:val="center"/>
              <w:rPr>
                <w:sz w:val="24"/>
                <w:szCs w:val="28"/>
                <w:lang w:val="x-none"/>
              </w:rPr>
            </w:pPr>
            <w:r w:rsidRPr="005C29B9">
              <w:rPr>
                <w:sz w:val="24"/>
                <w:szCs w:val="28"/>
                <w:lang w:val="x-none"/>
              </w:rPr>
              <w:t>Открытые пространства</w:t>
            </w:r>
          </w:p>
        </w:tc>
      </w:tr>
      <w:tr w:rsidR="00621A5D" w:rsidRPr="005C29B9" w:rsidTr="00012A4D">
        <w:trPr>
          <w:tblHeader/>
        </w:trPr>
        <w:tc>
          <w:tcPr>
            <w:tcW w:w="382" w:type="pct"/>
            <w:tcMar>
              <w:left w:w="57" w:type="dxa"/>
              <w:right w:w="57" w:type="dxa"/>
            </w:tcMar>
            <w:vAlign w:val="center"/>
          </w:tcPr>
          <w:p w:rsidR="00621A5D" w:rsidRPr="005C29B9" w:rsidRDefault="00621A5D" w:rsidP="00012A4D">
            <w:pPr>
              <w:keepNext/>
              <w:jc w:val="center"/>
              <w:rPr>
                <w:sz w:val="24"/>
                <w:szCs w:val="28"/>
              </w:rPr>
            </w:pPr>
            <w:r w:rsidRPr="005C29B9">
              <w:rPr>
                <w:sz w:val="24"/>
                <w:szCs w:val="28"/>
              </w:rPr>
              <w:t>1</w:t>
            </w:r>
          </w:p>
        </w:tc>
        <w:tc>
          <w:tcPr>
            <w:tcW w:w="2120" w:type="pct"/>
            <w:tcMar>
              <w:left w:w="57" w:type="dxa"/>
              <w:right w:w="57" w:type="dxa"/>
            </w:tcMar>
            <w:vAlign w:val="center"/>
          </w:tcPr>
          <w:p w:rsidR="00621A5D" w:rsidRPr="005C29B9" w:rsidRDefault="00621A5D" w:rsidP="00012A4D">
            <w:pPr>
              <w:keepNext/>
              <w:jc w:val="center"/>
              <w:rPr>
                <w:sz w:val="24"/>
                <w:szCs w:val="28"/>
              </w:rPr>
            </w:pPr>
            <w:r w:rsidRPr="005C29B9">
              <w:rPr>
                <w:sz w:val="24"/>
                <w:szCs w:val="28"/>
              </w:rPr>
              <w:t>2</w:t>
            </w:r>
          </w:p>
        </w:tc>
        <w:tc>
          <w:tcPr>
            <w:tcW w:w="2499" w:type="pct"/>
            <w:tcMar>
              <w:left w:w="57" w:type="dxa"/>
              <w:right w:w="57" w:type="dxa"/>
            </w:tcMar>
            <w:vAlign w:val="center"/>
          </w:tcPr>
          <w:p w:rsidR="00621A5D" w:rsidRPr="005C29B9" w:rsidRDefault="00621A5D" w:rsidP="00012A4D">
            <w:pPr>
              <w:keepNext/>
              <w:jc w:val="center"/>
              <w:rPr>
                <w:sz w:val="24"/>
                <w:szCs w:val="28"/>
              </w:rPr>
            </w:pPr>
            <w:r w:rsidRPr="005C29B9">
              <w:rPr>
                <w:sz w:val="24"/>
                <w:szCs w:val="28"/>
              </w:rPr>
              <w:t>3</w:t>
            </w:r>
          </w:p>
        </w:tc>
      </w:tr>
      <w:tr w:rsidR="00621A5D" w:rsidRPr="005C29B9" w:rsidTr="00012A4D">
        <w:tc>
          <w:tcPr>
            <w:tcW w:w="382" w:type="pct"/>
            <w:tcMar>
              <w:left w:w="57" w:type="dxa"/>
              <w:right w:w="57" w:type="dxa"/>
            </w:tcMar>
          </w:tcPr>
          <w:p w:rsidR="00621A5D" w:rsidRPr="005C29B9" w:rsidRDefault="00621A5D" w:rsidP="00012A4D">
            <w:pPr>
              <w:jc w:val="center"/>
              <w:rPr>
                <w:sz w:val="24"/>
                <w:szCs w:val="28"/>
                <w:lang w:val="x-none"/>
              </w:rPr>
            </w:pPr>
            <w:r w:rsidRPr="005C29B9">
              <w:rPr>
                <w:sz w:val="24"/>
                <w:szCs w:val="28"/>
                <w:lang w:val="x-none"/>
              </w:rPr>
              <w:t>1</w:t>
            </w:r>
          </w:p>
        </w:tc>
        <w:tc>
          <w:tcPr>
            <w:tcW w:w="2120" w:type="pct"/>
            <w:tcMar>
              <w:left w:w="57" w:type="dxa"/>
              <w:right w:w="57" w:type="dxa"/>
            </w:tcMar>
          </w:tcPr>
          <w:p w:rsidR="00621A5D" w:rsidRPr="005C29B9" w:rsidRDefault="00621A5D" w:rsidP="00012A4D">
            <w:pPr>
              <w:rPr>
                <w:sz w:val="24"/>
                <w:szCs w:val="28"/>
                <w:lang w:val="x-none"/>
              </w:rPr>
            </w:pPr>
            <w:r w:rsidRPr="005C29B9">
              <w:rPr>
                <w:sz w:val="24"/>
                <w:szCs w:val="28"/>
                <w:lang w:val="x-none"/>
              </w:rPr>
              <w:t>Хвойные и лиственные</w:t>
            </w:r>
            <w:r w:rsidRPr="005C29B9">
              <w:rPr>
                <w:sz w:val="24"/>
                <w:szCs w:val="28"/>
              </w:rPr>
              <w:t xml:space="preserve"> насаждения </w:t>
            </w:r>
            <w:r w:rsidRPr="005C29B9">
              <w:rPr>
                <w:sz w:val="24"/>
                <w:szCs w:val="28"/>
                <w:lang w:val="en-US"/>
              </w:rPr>
              <w:t>I</w:t>
            </w:r>
            <w:r w:rsidRPr="005C29B9">
              <w:rPr>
                <w:sz w:val="24"/>
                <w:szCs w:val="28"/>
                <w:lang w:val="x-none"/>
              </w:rPr>
              <w:t>-</w:t>
            </w:r>
            <w:r w:rsidRPr="005C29B9">
              <w:rPr>
                <w:sz w:val="24"/>
                <w:szCs w:val="28"/>
                <w:lang w:val="en-US"/>
              </w:rPr>
              <w:t>II</w:t>
            </w:r>
            <w:r w:rsidRPr="005C29B9">
              <w:rPr>
                <w:sz w:val="24"/>
                <w:szCs w:val="28"/>
                <w:lang w:val="x-none"/>
              </w:rPr>
              <w:t xml:space="preserve"> классов</w:t>
            </w:r>
            <w:r w:rsidRPr="005C29B9">
              <w:rPr>
                <w:sz w:val="24"/>
                <w:szCs w:val="28"/>
              </w:rPr>
              <w:t xml:space="preserve"> </w:t>
            </w:r>
            <w:r w:rsidRPr="005C29B9">
              <w:rPr>
                <w:sz w:val="24"/>
                <w:szCs w:val="28"/>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5C29B9">
              <w:rPr>
                <w:sz w:val="24"/>
                <w:szCs w:val="28"/>
              </w:rPr>
              <w:t xml:space="preserve"> </w:t>
            </w:r>
            <w:r w:rsidRPr="005C29B9">
              <w:rPr>
                <w:sz w:val="24"/>
                <w:szCs w:val="28"/>
                <w:lang w:val="x-none"/>
              </w:rPr>
              <w:t>незахламленный</w:t>
            </w:r>
          </w:p>
        </w:tc>
        <w:tc>
          <w:tcPr>
            <w:tcW w:w="2499" w:type="pct"/>
            <w:tcMar>
              <w:left w:w="57" w:type="dxa"/>
              <w:right w:w="57" w:type="dxa"/>
            </w:tcMar>
          </w:tcPr>
          <w:p w:rsidR="00621A5D" w:rsidRPr="005C29B9" w:rsidRDefault="00621A5D" w:rsidP="00012A4D">
            <w:pPr>
              <w:rPr>
                <w:sz w:val="24"/>
                <w:szCs w:val="28"/>
                <w:lang w:val="x-none"/>
              </w:rPr>
            </w:pPr>
            <w:r w:rsidRPr="005C29B9">
              <w:rPr>
                <w:sz w:val="24"/>
                <w:szCs w:val="28"/>
                <w:lang w:val="x-none"/>
              </w:rPr>
              <w:t>Площадь до 1,0 га (прогалины,</w:t>
            </w:r>
            <w:r w:rsidRPr="005C29B9">
              <w:rPr>
                <w:sz w:val="24"/>
                <w:szCs w:val="28"/>
              </w:rPr>
              <w:t xml:space="preserve"> поляны)</w:t>
            </w:r>
            <w:r w:rsidRPr="005C29B9">
              <w:rPr>
                <w:sz w:val="24"/>
                <w:szCs w:val="28"/>
                <w:lang w:val="x-none"/>
              </w:rPr>
              <w:t xml:space="preserve">, хорошо дренированные свежие и сухие почвы; участки площадью от 1 до 3га со сложными, извилистыми </w:t>
            </w:r>
            <w:r w:rsidRPr="005C29B9">
              <w:rPr>
                <w:sz w:val="24"/>
                <w:szCs w:val="28"/>
              </w:rPr>
              <w:t>границами</w:t>
            </w:r>
            <w:r w:rsidRPr="005C29B9">
              <w:rPr>
                <w:sz w:val="24"/>
                <w:szCs w:val="28"/>
                <w:lang w:val="x-none"/>
              </w:rPr>
              <w:t xml:space="preserve">, хорошо выраженным </w:t>
            </w:r>
            <w:r w:rsidRPr="005C29B9">
              <w:rPr>
                <w:sz w:val="24"/>
                <w:szCs w:val="28"/>
              </w:rPr>
              <w:t>рельефом</w:t>
            </w:r>
            <w:r w:rsidRPr="005C29B9">
              <w:rPr>
                <w:sz w:val="24"/>
                <w:szCs w:val="28"/>
                <w:lang w:val="x-none"/>
              </w:rPr>
              <w:t xml:space="preserve">, декоративными опушками, имеются единичные декоративные деревья или сформировавшиеся </w:t>
            </w:r>
            <w:r w:rsidRPr="005C29B9">
              <w:rPr>
                <w:sz w:val="24"/>
                <w:szCs w:val="28"/>
              </w:rPr>
              <w:t xml:space="preserve">древесно-кустарниковые </w:t>
            </w:r>
            <w:r w:rsidRPr="005C29B9">
              <w:rPr>
                <w:sz w:val="24"/>
                <w:szCs w:val="28"/>
                <w:lang w:val="x-none"/>
              </w:rPr>
              <w:t xml:space="preserve">группы; </w:t>
            </w:r>
            <w:r w:rsidRPr="005C29B9">
              <w:rPr>
                <w:sz w:val="24"/>
                <w:szCs w:val="28"/>
              </w:rPr>
              <w:t xml:space="preserve">небольшие </w:t>
            </w:r>
            <w:r w:rsidRPr="005C29B9">
              <w:rPr>
                <w:sz w:val="24"/>
                <w:szCs w:val="28"/>
                <w:lang w:val="x-none"/>
              </w:rPr>
              <w:t xml:space="preserve">красочные водоемы с ясно выраженными берегами, </w:t>
            </w:r>
            <w:r w:rsidRPr="005C29B9">
              <w:rPr>
                <w:sz w:val="24"/>
                <w:szCs w:val="28"/>
              </w:rPr>
              <w:t>обрамленн</w:t>
            </w:r>
            <w:r w:rsidRPr="005C29B9">
              <w:rPr>
                <w:sz w:val="24"/>
                <w:szCs w:val="28"/>
              </w:rPr>
              <w:t>ы</w:t>
            </w:r>
            <w:r w:rsidRPr="005C29B9">
              <w:rPr>
                <w:sz w:val="24"/>
                <w:szCs w:val="28"/>
              </w:rPr>
              <w:t xml:space="preserve">ми </w:t>
            </w:r>
            <w:r w:rsidRPr="005C29B9">
              <w:rPr>
                <w:sz w:val="24"/>
                <w:szCs w:val="28"/>
                <w:lang w:val="x-none"/>
              </w:rPr>
              <w:t>декоративной растительностью</w:t>
            </w:r>
          </w:p>
        </w:tc>
      </w:tr>
      <w:tr w:rsidR="00621A5D" w:rsidRPr="005C29B9" w:rsidTr="00012A4D">
        <w:tblPrEx>
          <w:tblCellMar>
            <w:left w:w="6" w:type="dxa"/>
            <w:right w:w="6" w:type="dxa"/>
          </w:tblCellMar>
        </w:tblPrEx>
        <w:tc>
          <w:tcPr>
            <w:tcW w:w="382" w:type="pct"/>
            <w:tcBorders>
              <w:top w:val="single" w:sz="4" w:space="0" w:color="auto"/>
              <w:left w:val="single" w:sz="4" w:space="0" w:color="auto"/>
              <w:bottom w:val="single" w:sz="4" w:space="0" w:color="auto"/>
              <w:right w:val="single" w:sz="4" w:space="0" w:color="auto"/>
            </w:tcBorders>
            <w:tcMar>
              <w:left w:w="57" w:type="dxa"/>
              <w:right w:w="57" w:type="dxa"/>
            </w:tcMar>
          </w:tcPr>
          <w:p w:rsidR="00621A5D" w:rsidRPr="005C29B9" w:rsidRDefault="00621A5D" w:rsidP="00012A4D">
            <w:pPr>
              <w:jc w:val="center"/>
              <w:rPr>
                <w:sz w:val="24"/>
                <w:szCs w:val="28"/>
                <w:lang w:val="x-none"/>
              </w:rPr>
            </w:pPr>
            <w:r w:rsidRPr="005C29B9">
              <w:rPr>
                <w:sz w:val="24"/>
                <w:szCs w:val="28"/>
                <w:lang w:val="x-none"/>
              </w:rPr>
              <w:t>2</w:t>
            </w:r>
          </w:p>
        </w:tc>
        <w:tc>
          <w:tcPr>
            <w:tcW w:w="2120" w:type="pct"/>
            <w:tcBorders>
              <w:top w:val="single" w:sz="4" w:space="0" w:color="auto"/>
              <w:left w:val="single" w:sz="4" w:space="0" w:color="auto"/>
              <w:bottom w:val="single" w:sz="4" w:space="0" w:color="auto"/>
              <w:right w:val="single" w:sz="4" w:space="0" w:color="auto"/>
            </w:tcBorders>
            <w:tcMar>
              <w:left w:w="57" w:type="dxa"/>
              <w:right w:w="57" w:type="dxa"/>
            </w:tcMar>
          </w:tcPr>
          <w:p w:rsidR="00621A5D" w:rsidRPr="005C29B9" w:rsidRDefault="00621A5D" w:rsidP="00012A4D">
            <w:pPr>
              <w:rPr>
                <w:sz w:val="24"/>
                <w:szCs w:val="28"/>
                <w:lang w:val="x-none"/>
              </w:rPr>
            </w:pPr>
            <w:r w:rsidRPr="005C29B9">
              <w:rPr>
                <w:sz w:val="24"/>
                <w:szCs w:val="28"/>
                <w:lang w:val="x-none"/>
              </w:rPr>
              <w:t xml:space="preserve">Насаждения III класса бонитета с участием ольхи и осины до </w:t>
            </w:r>
          </w:p>
          <w:p w:rsidR="00621A5D" w:rsidRPr="005C29B9" w:rsidRDefault="00621A5D" w:rsidP="00012A4D">
            <w:pPr>
              <w:rPr>
                <w:sz w:val="24"/>
                <w:szCs w:val="28"/>
                <w:lang w:val="x-none"/>
              </w:rPr>
            </w:pPr>
            <w:r w:rsidRPr="005C29B9">
              <w:rPr>
                <w:sz w:val="24"/>
                <w:szCs w:val="28"/>
                <w:lang w:val="x-none"/>
              </w:rPr>
              <w:t>5 единиц состава при средней ширине и длине крон, густом или угнетенном подросте и подлеске. Участок частично захламлен (до 5 м</w:t>
            </w:r>
            <w:r w:rsidRPr="005C29B9">
              <w:rPr>
                <w:sz w:val="24"/>
                <w:szCs w:val="28"/>
                <w:vertAlign w:val="superscript"/>
                <w:lang w:val="x-none"/>
              </w:rPr>
              <w:t>3</w:t>
            </w:r>
            <w:r w:rsidRPr="005C29B9">
              <w:rPr>
                <w:sz w:val="24"/>
                <w:szCs w:val="28"/>
                <w:lang w:val="x-none"/>
              </w:rPr>
              <w:t>/га)</w:t>
            </w:r>
          </w:p>
        </w:tc>
        <w:tc>
          <w:tcPr>
            <w:tcW w:w="2499" w:type="pct"/>
            <w:tcBorders>
              <w:top w:val="single" w:sz="4" w:space="0" w:color="auto"/>
              <w:left w:val="single" w:sz="4" w:space="0" w:color="auto"/>
              <w:bottom w:val="single" w:sz="4" w:space="0" w:color="auto"/>
              <w:right w:val="single" w:sz="4" w:space="0" w:color="auto"/>
            </w:tcBorders>
            <w:tcMar>
              <w:left w:w="57" w:type="dxa"/>
              <w:right w:w="57" w:type="dxa"/>
            </w:tcMar>
          </w:tcPr>
          <w:p w:rsidR="00621A5D" w:rsidRPr="005C29B9" w:rsidRDefault="00621A5D" w:rsidP="00012A4D">
            <w:pPr>
              <w:rPr>
                <w:sz w:val="24"/>
                <w:szCs w:val="28"/>
                <w:lang w:val="x-none"/>
              </w:rPr>
            </w:pPr>
            <w:r w:rsidRPr="005C29B9">
              <w:rPr>
                <w:sz w:val="24"/>
                <w:szCs w:val="28"/>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621A5D" w:rsidRPr="005C29B9" w:rsidTr="00012A4D">
        <w:tblPrEx>
          <w:tblCellMar>
            <w:left w:w="6" w:type="dxa"/>
            <w:right w:w="6" w:type="dxa"/>
          </w:tblCellMar>
        </w:tblPrEx>
        <w:tc>
          <w:tcPr>
            <w:tcW w:w="382" w:type="pct"/>
            <w:tcBorders>
              <w:top w:val="single" w:sz="4" w:space="0" w:color="auto"/>
              <w:left w:val="single" w:sz="4" w:space="0" w:color="auto"/>
              <w:bottom w:val="single" w:sz="4" w:space="0" w:color="auto"/>
              <w:right w:val="single" w:sz="4" w:space="0" w:color="auto"/>
            </w:tcBorders>
            <w:tcMar>
              <w:left w:w="57" w:type="dxa"/>
              <w:right w:w="57" w:type="dxa"/>
            </w:tcMar>
          </w:tcPr>
          <w:p w:rsidR="00621A5D" w:rsidRPr="005C29B9" w:rsidRDefault="00621A5D" w:rsidP="00012A4D">
            <w:pPr>
              <w:jc w:val="center"/>
              <w:rPr>
                <w:sz w:val="24"/>
                <w:szCs w:val="28"/>
                <w:lang w:val="x-none"/>
              </w:rPr>
            </w:pPr>
            <w:r w:rsidRPr="005C29B9">
              <w:rPr>
                <w:sz w:val="24"/>
                <w:szCs w:val="28"/>
                <w:lang w:val="x-none"/>
              </w:rPr>
              <w:t>3</w:t>
            </w:r>
          </w:p>
        </w:tc>
        <w:tc>
          <w:tcPr>
            <w:tcW w:w="2120" w:type="pct"/>
            <w:tcBorders>
              <w:top w:val="single" w:sz="4" w:space="0" w:color="auto"/>
              <w:left w:val="single" w:sz="4" w:space="0" w:color="auto"/>
              <w:bottom w:val="single" w:sz="4" w:space="0" w:color="auto"/>
              <w:right w:val="single" w:sz="4" w:space="0" w:color="auto"/>
            </w:tcBorders>
            <w:tcMar>
              <w:left w:w="57" w:type="dxa"/>
              <w:right w:w="57" w:type="dxa"/>
            </w:tcMar>
          </w:tcPr>
          <w:p w:rsidR="00621A5D" w:rsidRPr="005C29B9" w:rsidRDefault="00621A5D" w:rsidP="00012A4D">
            <w:pPr>
              <w:rPr>
                <w:sz w:val="24"/>
                <w:szCs w:val="28"/>
                <w:lang w:val="x-none"/>
              </w:rPr>
            </w:pPr>
            <w:r w:rsidRPr="005C29B9">
              <w:rPr>
                <w:sz w:val="24"/>
                <w:szCs w:val="28"/>
                <w:lang w:val="x-none"/>
              </w:rPr>
              <w:t>Насаждения с преобладанием ольхи и осины, а также</w:t>
            </w:r>
            <w:r w:rsidRPr="005C29B9">
              <w:rPr>
                <w:sz w:val="24"/>
                <w:szCs w:val="28"/>
              </w:rPr>
              <w:t xml:space="preserve"> </w:t>
            </w:r>
            <w:r w:rsidRPr="005C29B9">
              <w:rPr>
                <w:sz w:val="24"/>
                <w:szCs w:val="28"/>
                <w:lang w:val="x-none"/>
              </w:rPr>
              <w:t>хвойные IV-V классов</w:t>
            </w:r>
            <w:r w:rsidRPr="005C29B9">
              <w:rPr>
                <w:sz w:val="24"/>
                <w:szCs w:val="28"/>
              </w:rPr>
              <w:t xml:space="preserve"> </w:t>
            </w:r>
            <w:r w:rsidRPr="005C29B9">
              <w:rPr>
                <w:sz w:val="24"/>
                <w:szCs w:val="28"/>
                <w:lang w:val="x-none"/>
              </w:rPr>
              <w:t xml:space="preserve">бонитета. У деревьев плохо развиты кроны. Захламленность и сухостой от </w:t>
            </w:r>
          </w:p>
          <w:p w:rsidR="00621A5D" w:rsidRPr="005C29B9" w:rsidRDefault="00621A5D" w:rsidP="00012A4D">
            <w:pPr>
              <w:rPr>
                <w:sz w:val="24"/>
                <w:szCs w:val="28"/>
                <w:lang w:val="x-none"/>
              </w:rPr>
            </w:pPr>
            <w:r w:rsidRPr="005C29B9">
              <w:rPr>
                <w:sz w:val="24"/>
                <w:szCs w:val="28"/>
                <w:lang w:val="x-none"/>
              </w:rPr>
              <w:t>5 м</w:t>
            </w:r>
            <w:r w:rsidRPr="005C29B9">
              <w:rPr>
                <w:sz w:val="24"/>
                <w:szCs w:val="28"/>
                <w:vertAlign w:val="superscript"/>
                <w:lang w:val="x-none"/>
              </w:rPr>
              <w:t>3</w:t>
            </w:r>
            <w:r w:rsidRPr="005C29B9">
              <w:rPr>
                <w:sz w:val="24"/>
                <w:szCs w:val="28"/>
                <w:lang w:val="x-none"/>
              </w:rPr>
              <w:t>/га и выше</w:t>
            </w:r>
          </w:p>
        </w:tc>
        <w:tc>
          <w:tcPr>
            <w:tcW w:w="2499" w:type="pct"/>
            <w:tcBorders>
              <w:top w:val="single" w:sz="4" w:space="0" w:color="auto"/>
              <w:left w:val="single" w:sz="4" w:space="0" w:color="auto"/>
              <w:bottom w:val="single" w:sz="4" w:space="0" w:color="auto"/>
              <w:right w:val="single" w:sz="4" w:space="0" w:color="auto"/>
            </w:tcBorders>
            <w:tcMar>
              <w:left w:w="57" w:type="dxa"/>
              <w:right w:w="57" w:type="dxa"/>
            </w:tcMar>
          </w:tcPr>
          <w:p w:rsidR="00621A5D" w:rsidRPr="005C29B9" w:rsidRDefault="00621A5D" w:rsidP="00012A4D">
            <w:pPr>
              <w:rPr>
                <w:sz w:val="24"/>
                <w:szCs w:val="28"/>
                <w:lang w:val="x-none"/>
              </w:rPr>
            </w:pPr>
            <w:r w:rsidRPr="005C29B9">
              <w:rPr>
                <w:sz w:val="24"/>
                <w:szCs w:val="28"/>
                <w:lang w:val="x-none"/>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426B59" w:rsidRDefault="00426B59" w:rsidP="00D73329">
      <w:pPr>
        <w:ind w:firstLine="709"/>
        <w:jc w:val="both"/>
        <w:rPr>
          <w:sz w:val="28"/>
          <w:szCs w:val="28"/>
          <w:lang w:eastAsia="x-none"/>
        </w:rPr>
      </w:pPr>
    </w:p>
    <w:p w:rsidR="004E0E99" w:rsidRPr="008F027B" w:rsidRDefault="004E0E99" w:rsidP="00D73329">
      <w:pPr>
        <w:ind w:firstLine="709"/>
        <w:jc w:val="both"/>
        <w:rPr>
          <w:sz w:val="28"/>
          <w:szCs w:val="28"/>
          <w:lang w:eastAsia="x-none"/>
        </w:rPr>
      </w:pPr>
      <w:r w:rsidRPr="008F027B">
        <w:rPr>
          <w:sz w:val="28"/>
          <w:szCs w:val="28"/>
          <w:lang w:val="x-none" w:eastAsia="x-none"/>
        </w:rPr>
        <w:t xml:space="preserve">Примечание: </w:t>
      </w:r>
    </w:p>
    <w:p w:rsidR="004E0E99" w:rsidRPr="008F027B" w:rsidRDefault="004E0E99" w:rsidP="00D73329">
      <w:pPr>
        <w:ind w:firstLine="709"/>
        <w:jc w:val="both"/>
        <w:rPr>
          <w:sz w:val="28"/>
          <w:szCs w:val="28"/>
          <w:lang w:val="x-none" w:eastAsia="x-none"/>
        </w:rPr>
      </w:pPr>
      <w:r w:rsidRPr="008F027B">
        <w:rPr>
          <w:sz w:val="28"/>
          <w:szCs w:val="28"/>
          <w:lang w:val="x-none" w:eastAsia="x-none"/>
        </w:rPr>
        <w:t>Эстетическая оценка открытых ландшафтов проводится с учетом следующих показателей:</w:t>
      </w:r>
    </w:p>
    <w:p w:rsidR="004E0E99" w:rsidRPr="008F027B" w:rsidRDefault="00287710" w:rsidP="00D73329">
      <w:pPr>
        <w:ind w:firstLine="709"/>
        <w:jc w:val="both"/>
        <w:rPr>
          <w:sz w:val="28"/>
          <w:szCs w:val="28"/>
          <w:lang w:val="x-none" w:eastAsia="x-none"/>
        </w:rPr>
      </w:pPr>
      <w:r>
        <w:rPr>
          <w:sz w:val="28"/>
          <w:szCs w:val="28"/>
          <w:lang w:eastAsia="x-none"/>
        </w:rPr>
        <w:t xml:space="preserve">1) </w:t>
      </w:r>
      <w:r w:rsidR="004E0E99" w:rsidRPr="008F027B">
        <w:rPr>
          <w:sz w:val="28"/>
          <w:szCs w:val="28"/>
          <w:lang w:val="x-none" w:eastAsia="x-none"/>
        </w:rPr>
        <w:t>положение на местности, влажность почвы, проходимость;</w:t>
      </w:r>
    </w:p>
    <w:p w:rsidR="004E0E99" w:rsidRPr="008F027B" w:rsidRDefault="00287710" w:rsidP="00D73329">
      <w:pPr>
        <w:ind w:firstLine="709"/>
        <w:jc w:val="both"/>
        <w:rPr>
          <w:sz w:val="28"/>
          <w:szCs w:val="28"/>
          <w:lang w:val="x-none" w:eastAsia="x-none"/>
        </w:rPr>
      </w:pPr>
      <w:r>
        <w:rPr>
          <w:sz w:val="28"/>
          <w:szCs w:val="28"/>
          <w:lang w:eastAsia="x-none"/>
        </w:rPr>
        <w:t xml:space="preserve">2) </w:t>
      </w:r>
      <w:r w:rsidR="004E0E99" w:rsidRPr="008F027B">
        <w:rPr>
          <w:sz w:val="28"/>
          <w:szCs w:val="28"/>
          <w:lang w:val="x-none" w:eastAsia="x-none"/>
        </w:rPr>
        <w:t>размер и конфигурация участка;</w:t>
      </w:r>
    </w:p>
    <w:p w:rsidR="004E0E99" w:rsidRPr="008F027B" w:rsidRDefault="00287710" w:rsidP="00D73329">
      <w:pPr>
        <w:ind w:firstLine="709"/>
        <w:jc w:val="both"/>
        <w:rPr>
          <w:sz w:val="28"/>
          <w:szCs w:val="28"/>
          <w:lang w:val="x-none" w:eastAsia="x-none"/>
        </w:rPr>
      </w:pPr>
      <w:r>
        <w:rPr>
          <w:sz w:val="28"/>
          <w:szCs w:val="28"/>
          <w:lang w:eastAsia="x-none"/>
        </w:rPr>
        <w:t xml:space="preserve">3) </w:t>
      </w:r>
      <w:r w:rsidR="004E0E99" w:rsidRPr="008F027B">
        <w:rPr>
          <w:sz w:val="28"/>
          <w:szCs w:val="28"/>
          <w:lang w:val="x-none" w:eastAsia="x-none"/>
        </w:rPr>
        <w:t>живописность опушек и местности, окружающих открытые</w:t>
      </w:r>
      <w:r w:rsidR="004E0E99" w:rsidRPr="008F027B">
        <w:rPr>
          <w:sz w:val="28"/>
          <w:szCs w:val="28"/>
          <w:lang w:eastAsia="x-none"/>
        </w:rPr>
        <w:t xml:space="preserve"> </w:t>
      </w:r>
      <w:r w:rsidR="004E0E99" w:rsidRPr="008F027B">
        <w:rPr>
          <w:sz w:val="28"/>
          <w:szCs w:val="28"/>
          <w:lang w:val="x-none" w:eastAsia="x-none"/>
        </w:rPr>
        <w:t>пространства;</w:t>
      </w:r>
    </w:p>
    <w:p w:rsidR="004E0E99" w:rsidRPr="008F027B" w:rsidRDefault="00287710" w:rsidP="00D73329">
      <w:pPr>
        <w:ind w:firstLine="709"/>
        <w:jc w:val="both"/>
        <w:rPr>
          <w:sz w:val="28"/>
          <w:szCs w:val="28"/>
          <w:lang w:val="x-none" w:eastAsia="x-none"/>
        </w:rPr>
      </w:pPr>
      <w:r>
        <w:rPr>
          <w:sz w:val="28"/>
          <w:szCs w:val="28"/>
          <w:lang w:eastAsia="x-none"/>
        </w:rPr>
        <w:t xml:space="preserve">4) </w:t>
      </w:r>
      <w:r w:rsidR="004E0E99" w:rsidRPr="008F027B">
        <w:rPr>
          <w:sz w:val="28"/>
          <w:szCs w:val="28"/>
          <w:lang w:val="x-none" w:eastAsia="x-none"/>
        </w:rPr>
        <w:t>наличие и качество единичных или небольших групп деревьев и кустарников и характер их размещения;</w:t>
      </w:r>
    </w:p>
    <w:p w:rsidR="004E0E99" w:rsidRPr="008F027B" w:rsidRDefault="00287710" w:rsidP="00D73329">
      <w:pPr>
        <w:ind w:firstLine="709"/>
        <w:jc w:val="both"/>
        <w:rPr>
          <w:sz w:val="28"/>
          <w:szCs w:val="28"/>
          <w:lang w:val="x-none" w:eastAsia="x-none"/>
        </w:rPr>
      </w:pPr>
      <w:r>
        <w:rPr>
          <w:sz w:val="28"/>
          <w:szCs w:val="28"/>
          <w:lang w:eastAsia="x-none"/>
        </w:rPr>
        <w:t xml:space="preserve">5) </w:t>
      </w:r>
      <w:r w:rsidR="004E0E99" w:rsidRPr="008F027B">
        <w:rPr>
          <w:sz w:val="28"/>
          <w:szCs w:val="28"/>
          <w:lang w:val="x-none" w:eastAsia="x-none"/>
        </w:rPr>
        <w:t>качество травяного и мохового покрова;</w:t>
      </w:r>
    </w:p>
    <w:p w:rsidR="004E0E99" w:rsidRPr="008F027B" w:rsidRDefault="00287710" w:rsidP="00D73329">
      <w:pPr>
        <w:ind w:firstLine="709"/>
        <w:jc w:val="both"/>
        <w:rPr>
          <w:sz w:val="28"/>
          <w:szCs w:val="28"/>
          <w:lang w:eastAsia="x-none"/>
        </w:rPr>
      </w:pPr>
      <w:r>
        <w:rPr>
          <w:sz w:val="28"/>
          <w:szCs w:val="28"/>
          <w:lang w:eastAsia="x-none"/>
        </w:rPr>
        <w:t xml:space="preserve">6) </w:t>
      </w:r>
      <w:r w:rsidR="004E0E99" w:rsidRPr="008F027B">
        <w:rPr>
          <w:sz w:val="28"/>
          <w:szCs w:val="28"/>
          <w:lang w:val="x-none" w:eastAsia="x-none"/>
        </w:rPr>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4E0E99" w:rsidRPr="008F027B" w:rsidRDefault="004E0E99" w:rsidP="00D73329">
      <w:pPr>
        <w:ind w:firstLine="709"/>
        <w:jc w:val="both"/>
        <w:rPr>
          <w:sz w:val="28"/>
          <w:szCs w:val="28"/>
          <w:lang w:eastAsia="en-US"/>
        </w:rPr>
      </w:pPr>
      <w:r w:rsidRPr="008F027B">
        <w:rPr>
          <w:sz w:val="28"/>
          <w:szCs w:val="28"/>
          <w:lang w:eastAsia="en-US"/>
        </w:rPr>
        <w:t>В зависимости от рекреационной нагрузки режим использования ле</w:t>
      </w:r>
      <w:r w:rsidRPr="008F027B">
        <w:rPr>
          <w:sz w:val="28"/>
          <w:szCs w:val="28"/>
          <w:lang w:eastAsia="en-US"/>
        </w:rPr>
        <w:t>с</w:t>
      </w:r>
      <w:r w:rsidRPr="008F027B">
        <w:rPr>
          <w:sz w:val="28"/>
          <w:szCs w:val="28"/>
          <w:lang w:eastAsia="en-US"/>
        </w:rPr>
        <w:t>ных участков для отдыха может быть:</w:t>
      </w:r>
    </w:p>
    <w:p w:rsidR="004E0E99" w:rsidRPr="008F027B" w:rsidRDefault="004E0E99" w:rsidP="00D73329">
      <w:pPr>
        <w:numPr>
          <w:ilvl w:val="0"/>
          <w:numId w:val="43"/>
        </w:numPr>
        <w:jc w:val="both"/>
        <w:rPr>
          <w:sz w:val="28"/>
          <w:szCs w:val="28"/>
          <w:lang w:eastAsia="en-US"/>
        </w:rPr>
      </w:pPr>
      <w:r w:rsidRPr="008F027B">
        <w:rPr>
          <w:sz w:val="28"/>
          <w:szCs w:val="28"/>
          <w:lang w:eastAsia="en-US"/>
        </w:rPr>
        <w:t>свободный – нагрузка до 5 чел/га (мало обустроенная зона тихого отдыха);</w:t>
      </w:r>
    </w:p>
    <w:p w:rsidR="004E0E99" w:rsidRPr="008F027B" w:rsidRDefault="004E0E99" w:rsidP="00D73329">
      <w:pPr>
        <w:numPr>
          <w:ilvl w:val="0"/>
          <w:numId w:val="43"/>
        </w:numPr>
        <w:jc w:val="both"/>
        <w:rPr>
          <w:sz w:val="28"/>
          <w:szCs w:val="28"/>
          <w:lang w:eastAsia="en-US"/>
        </w:rPr>
      </w:pPr>
      <w:r w:rsidRPr="008F027B">
        <w:rPr>
          <w:sz w:val="28"/>
          <w:szCs w:val="28"/>
          <w:lang w:eastAsia="en-US"/>
        </w:rPr>
        <w:t>средне-регулируемый – нагрузка 6-20 чел/га (в достаточной степени обу</w:t>
      </w:r>
      <w:r w:rsidRPr="008F027B">
        <w:rPr>
          <w:sz w:val="28"/>
          <w:szCs w:val="28"/>
          <w:lang w:eastAsia="en-US"/>
        </w:rPr>
        <w:softHyphen/>
        <w:t>строенная объектами рекреационного назначения зона активного отдыха);</w:t>
      </w:r>
    </w:p>
    <w:p w:rsidR="004E0E99" w:rsidRDefault="004E0E99" w:rsidP="00D73329">
      <w:pPr>
        <w:numPr>
          <w:ilvl w:val="0"/>
          <w:numId w:val="43"/>
        </w:numPr>
        <w:jc w:val="both"/>
        <w:rPr>
          <w:sz w:val="28"/>
          <w:szCs w:val="28"/>
          <w:lang w:eastAsia="en-US"/>
        </w:rPr>
      </w:pPr>
      <w:r w:rsidRPr="008F027B">
        <w:rPr>
          <w:sz w:val="28"/>
          <w:szCs w:val="28"/>
          <w:lang w:eastAsia="en-US"/>
        </w:rPr>
        <w:t>строго регулируемый – нагрузка более 20 чел/га (отдельные лесные уча</w:t>
      </w:r>
      <w:r w:rsidRPr="008F027B">
        <w:rPr>
          <w:sz w:val="28"/>
          <w:szCs w:val="28"/>
          <w:lang w:eastAsia="en-US"/>
        </w:rPr>
        <w:softHyphen/>
        <w:t>стки зоны активного отдыха, которые должны быть максимально обустроены).</w:t>
      </w:r>
    </w:p>
    <w:p w:rsidR="0001660E" w:rsidRDefault="0001660E" w:rsidP="00D73329">
      <w:pPr>
        <w:ind w:left="980" w:right="-28"/>
        <w:jc w:val="both"/>
        <w:rPr>
          <w:sz w:val="28"/>
          <w:szCs w:val="28"/>
          <w:lang w:eastAsia="en-US"/>
        </w:rPr>
      </w:pPr>
    </w:p>
    <w:p w:rsidR="004E0E99" w:rsidRDefault="004E0E99" w:rsidP="00621A5D">
      <w:pPr>
        <w:ind w:left="980" w:right="-28"/>
        <w:jc w:val="right"/>
        <w:rPr>
          <w:sz w:val="28"/>
          <w:szCs w:val="28"/>
        </w:rPr>
      </w:pPr>
      <w:r>
        <w:rPr>
          <w:sz w:val="28"/>
          <w:szCs w:val="28"/>
        </w:rPr>
        <w:t>Таблица 14.1.5</w:t>
      </w:r>
    </w:p>
    <w:p w:rsidR="004D720A" w:rsidRDefault="004E0E99" w:rsidP="00D73329">
      <w:pPr>
        <w:ind w:left="283" w:right="-28"/>
        <w:jc w:val="both"/>
        <w:rPr>
          <w:sz w:val="28"/>
          <w:szCs w:val="28"/>
        </w:rPr>
      </w:pPr>
      <w:r w:rsidRPr="007C796A">
        <w:rPr>
          <w:sz w:val="28"/>
          <w:szCs w:val="28"/>
        </w:rPr>
        <w:t>Основные хозяйственные мероприятия и виды лесных пользований</w:t>
      </w:r>
    </w:p>
    <w:p w:rsidR="004E0E99" w:rsidRPr="007C796A" w:rsidRDefault="004E0E99" w:rsidP="00621A5D">
      <w:pPr>
        <w:ind w:left="283" w:right="-28"/>
        <w:jc w:val="center"/>
        <w:rPr>
          <w:sz w:val="28"/>
          <w:szCs w:val="28"/>
        </w:rPr>
      </w:pPr>
      <w:r w:rsidRPr="007C796A">
        <w:rPr>
          <w:sz w:val="28"/>
          <w:szCs w:val="28"/>
        </w:rPr>
        <w:t>в лесах рекреационного назначения</w:t>
      </w:r>
    </w:p>
    <w:p w:rsidR="004E0E99" w:rsidRPr="007C796A" w:rsidRDefault="004E0E99" w:rsidP="00D73329">
      <w:pPr>
        <w:ind w:left="-51" w:right="-28" w:firstLine="709"/>
        <w:jc w:val="both"/>
        <w:rPr>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3762"/>
        <w:gridCol w:w="1575"/>
        <w:gridCol w:w="1575"/>
        <w:gridCol w:w="1575"/>
      </w:tblGrid>
      <w:tr w:rsidR="004E0E99" w:rsidRPr="00CC3F2E" w:rsidTr="00CC3F2E">
        <w:trPr>
          <w:trHeight w:val="20"/>
          <w:tblHeader/>
        </w:trPr>
        <w:tc>
          <w:tcPr>
            <w:tcW w:w="566" w:type="pct"/>
            <w:vMerge w:val="restar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right="-28"/>
              <w:jc w:val="both"/>
              <w:rPr>
                <w:sz w:val="24"/>
                <w:szCs w:val="24"/>
                <w:lang w:eastAsia="en-US"/>
              </w:rPr>
            </w:pPr>
            <w:r w:rsidRPr="00CC3F2E">
              <w:rPr>
                <w:sz w:val="24"/>
                <w:szCs w:val="24"/>
                <w:lang w:eastAsia="en-US"/>
              </w:rPr>
              <w:t>№</w:t>
            </w:r>
          </w:p>
          <w:p w:rsidR="004E0E99" w:rsidRPr="00CC3F2E" w:rsidRDefault="004E0E99" w:rsidP="00D73329">
            <w:pPr>
              <w:ind w:right="-28"/>
              <w:jc w:val="both"/>
              <w:rPr>
                <w:sz w:val="24"/>
                <w:szCs w:val="24"/>
                <w:lang w:eastAsia="en-US"/>
              </w:rPr>
            </w:pPr>
            <w:r w:rsidRPr="00CC3F2E">
              <w:rPr>
                <w:sz w:val="24"/>
                <w:szCs w:val="24"/>
                <w:lang w:eastAsia="en-US"/>
              </w:rPr>
              <w:t>п/п</w:t>
            </w:r>
          </w:p>
        </w:tc>
        <w:tc>
          <w:tcPr>
            <w:tcW w:w="1965" w:type="pct"/>
            <w:vMerge w:val="restar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right="-28"/>
              <w:jc w:val="both"/>
              <w:rPr>
                <w:sz w:val="24"/>
                <w:szCs w:val="24"/>
                <w:lang w:eastAsia="en-US"/>
              </w:rPr>
            </w:pPr>
            <w:r w:rsidRPr="00CC3F2E">
              <w:rPr>
                <w:sz w:val="24"/>
                <w:szCs w:val="24"/>
                <w:lang w:eastAsia="en-US"/>
              </w:rPr>
              <w:t>Наименование мероприятий</w:t>
            </w:r>
          </w:p>
        </w:tc>
        <w:tc>
          <w:tcPr>
            <w:tcW w:w="2469" w:type="pct"/>
            <w:gridSpan w:val="3"/>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firstLine="539"/>
              <w:jc w:val="both"/>
              <w:rPr>
                <w:sz w:val="24"/>
                <w:szCs w:val="24"/>
                <w:lang w:eastAsia="en-US"/>
              </w:rPr>
            </w:pPr>
            <w:r w:rsidRPr="00CC3F2E">
              <w:rPr>
                <w:sz w:val="24"/>
                <w:szCs w:val="24"/>
                <w:lang w:eastAsia="en-US"/>
              </w:rPr>
              <w:t>Функциональные зоны</w:t>
            </w:r>
          </w:p>
        </w:tc>
      </w:tr>
      <w:tr w:rsidR="004E0E99" w:rsidRPr="00CC3F2E" w:rsidTr="00CC3F2E">
        <w:trPr>
          <w:trHeight w:val="20"/>
          <w:tblHeader/>
        </w:trPr>
        <w:tc>
          <w:tcPr>
            <w:tcW w:w="566" w:type="pct"/>
            <w:vMerge/>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p>
        </w:tc>
        <w:tc>
          <w:tcPr>
            <w:tcW w:w="1965" w:type="pct"/>
            <w:vMerge/>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jc w:val="both"/>
              <w:rPr>
                <w:sz w:val="24"/>
                <w:szCs w:val="24"/>
                <w:lang w:eastAsia="en-US"/>
              </w:rPr>
            </w:pPr>
            <w:r w:rsidRPr="00CC3F2E">
              <w:rPr>
                <w:sz w:val="24"/>
                <w:szCs w:val="24"/>
                <w:lang w:eastAsia="en-US"/>
              </w:rPr>
              <w:t>активного</w:t>
            </w:r>
          </w:p>
          <w:p w:rsidR="004E0E99" w:rsidRPr="00CC3F2E" w:rsidRDefault="004E0E99" w:rsidP="00D73329">
            <w:pPr>
              <w:ind w:right="-28"/>
              <w:jc w:val="both"/>
              <w:rPr>
                <w:sz w:val="24"/>
                <w:szCs w:val="24"/>
                <w:lang w:eastAsia="en-US"/>
              </w:rPr>
            </w:pPr>
            <w:r w:rsidRPr="00CC3F2E">
              <w:rPr>
                <w:sz w:val="24"/>
                <w:szCs w:val="24"/>
                <w:lang w:eastAsia="en-US"/>
              </w:rPr>
              <w:t>отдыха</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jc w:val="both"/>
              <w:rPr>
                <w:sz w:val="24"/>
                <w:szCs w:val="24"/>
                <w:lang w:eastAsia="en-US"/>
              </w:rPr>
            </w:pPr>
            <w:r w:rsidRPr="00CC3F2E">
              <w:rPr>
                <w:sz w:val="24"/>
                <w:szCs w:val="24"/>
                <w:lang w:eastAsia="en-US"/>
              </w:rPr>
              <w:t>прогулоч</w:t>
            </w:r>
            <w:r w:rsidRPr="00CC3F2E">
              <w:rPr>
                <w:sz w:val="24"/>
                <w:szCs w:val="24"/>
                <w:lang w:eastAsia="en-US"/>
              </w:rPr>
              <w:softHyphen/>
              <w:t>ная</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jc w:val="both"/>
              <w:rPr>
                <w:sz w:val="24"/>
                <w:szCs w:val="24"/>
                <w:lang w:eastAsia="en-US"/>
              </w:rPr>
            </w:pPr>
            <w:r w:rsidRPr="00CC3F2E">
              <w:rPr>
                <w:sz w:val="24"/>
                <w:szCs w:val="24"/>
                <w:lang w:eastAsia="en-US"/>
              </w:rPr>
              <w:t>фаунисти</w:t>
            </w:r>
            <w:r w:rsidRPr="00CC3F2E">
              <w:rPr>
                <w:sz w:val="24"/>
                <w:szCs w:val="24"/>
                <w:lang w:eastAsia="en-US"/>
              </w:rPr>
              <w:softHyphen/>
              <w:t>ческого по</w:t>
            </w:r>
            <w:r w:rsidRPr="00CC3F2E">
              <w:rPr>
                <w:sz w:val="24"/>
                <w:szCs w:val="24"/>
                <w:lang w:eastAsia="en-US"/>
              </w:rPr>
              <w:softHyphen/>
              <w:t>коя</w:t>
            </w:r>
          </w:p>
        </w:tc>
      </w:tr>
      <w:tr w:rsidR="004E0E99" w:rsidRPr="00CC3F2E" w:rsidTr="00CC3F2E">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4E0E99" w:rsidRPr="00621A5D" w:rsidRDefault="004E0E99" w:rsidP="00621A5D">
            <w:pPr>
              <w:keepNext/>
              <w:ind w:right="-28"/>
              <w:jc w:val="center"/>
              <w:rPr>
                <w:rFonts w:eastAsia="Calibri"/>
                <w:sz w:val="24"/>
                <w:szCs w:val="24"/>
                <w:lang w:val="en-US" w:eastAsia="en-US"/>
              </w:rPr>
            </w:pPr>
            <w:r w:rsidRPr="00621A5D">
              <w:rPr>
                <w:rFonts w:eastAsia="Calibri"/>
                <w:sz w:val="24"/>
                <w:szCs w:val="24"/>
                <w:lang w:val="en-US" w:eastAsia="en-US"/>
              </w:rPr>
              <w:t>I. Лесохозяйственные мероприятия</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firstLine="539"/>
              <w:jc w:val="both"/>
              <w:rPr>
                <w:sz w:val="24"/>
                <w:szCs w:val="24"/>
                <w:lang w:eastAsia="en-US"/>
              </w:rPr>
            </w:pPr>
            <w:r w:rsidRPr="00CC3F2E">
              <w:rPr>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Рубки ухода за лесом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firstLine="539"/>
              <w:jc w:val="both"/>
              <w:rPr>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Формирования ландшафтов</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firstLine="539"/>
              <w:jc w:val="both"/>
              <w:rPr>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Удаления малоценной расти</w:t>
            </w:r>
            <w:r w:rsidRPr="00CC3F2E">
              <w:rPr>
                <w:sz w:val="24"/>
                <w:szCs w:val="24"/>
                <w:lang w:eastAsia="en-US"/>
              </w:rPr>
              <w:softHyphen/>
              <w:t>тельности</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firstLine="539"/>
              <w:jc w:val="both"/>
              <w:rPr>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Содействия естественному во</w:t>
            </w:r>
            <w:r w:rsidRPr="00CC3F2E">
              <w:rPr>
                <w:sz w:val="24"/>
                <w:szCs w:val="24"/>
                <w:lang w:eastAsia="en-US"/>
              </w:rPr>
              <w:softHyphen/>
              <w:t>зобновлению</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firstLine="539"/>
              <w:jc w:val="both"/>
              <w:rPr>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right="-28"/>
              <w:jc w:val="both"/>
              <w:rPr>
                <w:sz w:val="24"/>
                <w:szCs w:val="24"/>
                <w:lang w:eastAsia="en-US"/>
              </w:rPr>
            </w:pPr>
            <w:r w:rsidRPr="00CC3F2E">
              <w:rPr>
                <w:sz w:val="24"/>
                <w:szCs w:val="24"/>
                <w:lang w:eastAsia="en-US"/>
              </w:rPr>
              <w:t>Ухода за подростом</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firstLine="539"/>
              <w:jc w:val="both"/>
              <w:rPr>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Ухода за существующими и соз</w:t>
            </w:r>
            <w:r w:rsidRPr="00CC3F2E">
              <w:rPr>
                <w:sz w:val="24"/>
                <w:szCs w:val="24"/>
                <w:lang w:eastAsia="en-US"/>
              </w:rPr>
              <w:softHyphen/>
              <w:t>данными лесными ландшафтами</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firstLine="539"/>
              <w:jc w:val="both"/>
              <w:rPr>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Переформирования и обновле</w:t>
            </w:r>
            <w:r w:rsidRPr="00CC3F2E">
              <w:rPr>
                <w:sz w:val="24"/>
                <w:szCs w:val="24"/>
                <w:lang w:eastAsia="en-US"/>
              </w:rPr>
              <w:softHyphen/>
              <w:t>ния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firstLine="539"/>
              <w:jc w:val="both"/>
              <w:rPr>
                <w:sz w:val="24"/>
                <w:szCs w:val="24"/>
                <w:lang w:eastAsia="en-US"/>
              </w:rPr>
            </w:pPr>
            <w:r w:rsidRPr="00CC3F2E">
              <w:rPr>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right="-28"/>
              <w:jc w:val="both"/>
              <w:rPr>
                <w:sz w:val="24"/>
                <w:szCs w:val="24"/>
                <w:lang w:eastAsia="en-US"/>
              </w:rPr>
            </w:pPr>
            <w:r w:rsidRPr="00CC3F2E">
              <w:rPr>
                <w:sz w:val="24"/>
                <w:szCs w:val="24"/>
                <w:lang w:eastAsia="en-US"/>
              </w:rPr>
              <w:t>Рубки реконструкции</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firstLine="539"/>
              <w:jc w:val="both"/>
              <w:rPr>
                <w:sz w:val="24"/>
                <w:szCs w:val="24"/>
                <w:lang w:eastAsia="en-US"/>
              </w:rPr>
            </w:pPr>
            <w:r w:rsidRPr="00CC3F2E">
              <w:rPr>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right="-28"/>
              <w:jc w:val="both"/>
              <w:rPr>
                <w:sz w:val="24"/>
                <w:szCs w:val="24"/>
                <w:lang w:eastAsia="en-US"/>
              </w:rPr>
            </w:pPr>
            <w:r w:rsidRPr="00CC3F2E">
              <w:rPr>
                <w:sz w:val="24"/>
                <w:szCs w:val="24"/>
                <w:lang w:eastAsia="en-US"/>
              </w:rPr>
              <w:t>Прочие рубки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firstLine="539"/>
              <w:jc w:val="both"/>
              <w:rPr>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Создания открытых ландшаф</w:t>
            </w:r>
            <w:r w:rsidRPr="00CC3F2E">
              <w:rPr>
                <w:sz w:val="24"/>
                <w:szCs w:val="24"/>
                <w:lang w:eastAsia="en-US"/>
              </w:rPr>
              <w:softHyphen/>
              <w:t>тов, расчистки перспектив</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firstLine="539"/>
              <w:jc w:val="both"/>
              <w:rPr>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На видовых точках, удаления неполноценной в рекреацион</w:t>
            </w:r>
            <w:r w:rsidRPr="00CC3F2E">
              <w:rPr>
                <w:sz w:val="24"/>
                <w:szCs w:val="24"/>
                <w:lang w:eastAsia="en-US"/>
              </w:rPr>
              <w:softHyphen/>
              <w:t>ном отношении растительности</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firstLine="539"/>
              <w:jc w:val="both"/>
              <w:rPr>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Расчистки площадок для отдыха и под строительство объектов бл</w:t>
            </w:r>
            <w:r w:rsidRPr="00CC3F2E">
              <w:rPr>
                <w:sz w:val="24"/>
                <w:szCs w:val="24"/>
                <w:lang w:eastAsia="en-US"/>
              </w:rPr>
              <w:t>а</w:t>
            </w:r>
            <w:r w:rsidRPr="00CC3F2E">
              <w:rPr>
                <w:sz w:val="24"/>
                <w:szCs w:val="24"/>
                <w:lang w:eastAsia="en-US"/>
              </w:rPr>
              <w:t>гоустройства</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firstLine="539"/>
              <w:jc w:val="both"/>
              <w:rPr>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Ухода за открытыми ландшаф</w:t>
            </w:r>
            <w:r w:rsidRPr="00CC3F2E">
              <w:rPr>
                <w:sz w:val="24"/>
                <w:szCs w:val="24"/>
                <w:lang w:eastAsia="en-US"/>
              </w:rPr>
              <w:softHyphen/>
              <w:t>тами и видовыми точками</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Посадка деревьев и кустарников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Формирования ландшафтов</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Повышения санитарно-гигиени</w:t>
            </w:r>
            <w:r w:rsidRPr="00CC3F2E">
              <w:rPr>
                <w:sz w:val="24"/>
                <w:szCs w:val="24"/>
                <w:lang w:eastAsia="en-US"/>
              </w:rPr>
              <w:softHyphen/>
              <w:t>ческих свойств леса и устойчи</w:t>
            </w:r>
            <w:r w:rsidRPr="00CC3F2E">
              <w:rPr>
                <w:sz w:val="24"/>
                <w:szCs w:val="24"/>
                <w:lang w:eastAsia="en-US"/>
              </w:rPr>
              <w:softHyphen/>
              <w:t>вости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right="-28"/>
              <w:jc w:val="both"/>
              <w:rPr>
                <w:sz w:val="24"/>
                <w:szCs w:val="24"/>
                <w:lang w:eastAsia="en-US"/>
              </w:rPr>
            </w:pPr>
            <w:r w:rsidRPr="00CC3F2E">
              <w:rPr>
                <w:sz w:val="24"/>
                <w:szCs w:val="24"/>
                <w:lang w:eastAsia="en-US"/>
              </w:rPr>
              <w:t>Восстановления леса</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right="-28"/>
              <w:jc w:val="both"/>
              <w:rPr>
                <w:sz w:val="24"/>
                <w:szCs w:val="24"/>
                <w:lang w:eastAsia="en-US"/>
              </w:rPr>
            </w:pPr>
            <w:r w:rsidRPr="00CC3F2E">
              <w:rPr>
                <w:sz w:val="24"/>
                <w:szCs w:val="24"/>
                <w:lang w:eastAsia="en-US"/>
              </w:rPr>
              <w:t>Создания ремиз</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Реконструкции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Уход за травостоем на открытых пространствах</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Природоохранные мероприятия</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8.</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Санитарно-защитные мероприя</w:t>
            </w:r>
            <w:r w:rsidRPr="00CC3F2E">
              <w:rPr>
                <w:sz w:val="24"/>
                <w:szCs w:val="24"/>
                <w:lang w:eastAsia="en-US"/>
              </w:rPr>
              <w:softHyphen/>
              <w:t>тия, в т.ч. санрубки</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9.</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Противопожарные мероприятия</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10.</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Профилактика лесонарушений и повреждений леса отдыхаю</w:t>
            </w:r>
            <w:r w:rsidRPr="00CC3F2E">
              <w:rPr>
                <w:sz w:val="24"/>
                <w:szCs w:val="24"/>
                <w:lang w:eastAsia="en-US"/>
              </w:rPr>
              <w:softHyphen/>
              <w:t>щими</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4E0E99" w:rsidRPr="00621A5D" w:rsidRDefault="004E0E99" w:rsidP="00621A5D">
            <w:pPr>
              <w:keepNext/>
              <w:ind w:right="-28"/>
              <w:jc w:val="center"/>
              <w:rPr>
                <w:rFonts w:eastAsia="Calibri"/>
                <w:sz w:val="24"/>
                <w:szCs w:val="24"/>
                <w:lang w:val="en-US" w:eastAsia="en-US"/>
              </w:rPr>
            </w:pPr>
            <w:r w:rsidRPr="00621A5D">
              <w:rPr>
                <w:rFonts w:eastAsia="Calibri"/>
                <w:sz w:val="24"/>
                <w:szCs w:val="24"/>
                <w:lang w:val="en-US" w:eastAsia="en-US"/>
              </w:rPr>
              <w:t>II. Биотехнические мероприятия и охрана фауны</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firstLine="539"/>
              <w:jc w:val="both"/>
              <w:rPr>
                <w:sz w:val="24"/>
                <w:szCs w:val="24"/>
                <w:lang w:eastAsia="en-US"/>
              </w:rPr>
            </w:pPr>
            <w:r w:rsidRPr="00CC3F2E">
              <w:rPr>
                <w:sz w:val="24"/>
                <w:szCs w:val="24"/>
                <w:lang w:eastAsia="en-US"/>
              </w:rPr>
              <w:t>Улучшение условий обита</w:t>
            </w:r>
            <w:r w:rsidRPr="00CC3F2E">
              <w:rPr>
                <w:sz w:val="24"/>
                <w:szCs w:val="24"/>
                <w:lang w:eastAsia="en-US"/>
              </w:rPr>
              <w:softHyphen/>
              <w:t>ния животных</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napToGrid w:val="0"/>
                <w:sz w:val="24"/>
                <w:szCs w:val="24"/>
              </w:rPr>
            </w:pPr>
            <w:r w:rsidRPr="00CC3F2E">
              <w:rPr>
                <w:snapToGrid w:val="0"/>
                <w:sz w:val="24"/>
                <w:szCs w:val="24"/>
              </w:rPr>
              <w:t>Устройство подкормочных пло</w:t>
            </w:r>
            <w:r w:rsidRPr="00CC3F2E">
              <w:rPr>
                <w:snapToGrid w:val="0"/>
                <w:sz w:val="24"/>
                <w:szCs w:val="24"/>
              </w:rPr>
              <w:softHyphen/>
              <w:t>щадок и подкормка животных</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firstLine="539"/>
              <w:jc w:val="both"/>
              <w:rPr>
                <w:sz w:val="24"/>
                <w:szCs w:val="24"/>
                <w:lang w:eastAsia="en-US"/>
              </w:rPr>
            </w:pPr>
            <w:r w:rsidRPr="00CC3F2E">
              <w:rPr>
                <w:sz w:val="24"/>
                <w:szCs w:val="24"/>
                <w:lang w:eastAsia="en-US"/>
              </w:rPr>
              <w:t>Устройство и развешивание гнездовий</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firstLine="539"/>
              <w:jc w:val="both"/>
              <w:rPr>
                <w:sz w:val="24"/>
                <w:szCs w:val="24"/>
                <w:lang w:eastAsia="en-US"/>
              </w:rPr>
            </w:pPr>
            <w:r w:rsidRPr="00CC3F2E">
              <w:rPr>
                <w:sz w:val="24"/>
                <w:szCs w:val="24"/>
                <w:lang w:eastAsia="en-US"/>
              </w:rPr>
              <w:t>Регламентация и ограниче</w:t>
            </w:r>
            <w:r w:rsidRPr="00CC3F2E">
              <w:rPr>
                <w:sz w:val="24"/>
                <w:szCs w:val="24"/>
                <w:lang w:eastAsia="en-US"/>
              </w:rPr>
              <w:softHyphen/>
              <w:t>ние лесохозяйственных работ</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4E0E99" w:rsidRPr="00621A5D" w:rsidRDefault="004E0E99" w:rsidP="00621A5D">
            <w:pPr>
              <w:keepNext/>
              <w:ind w:right="-28"/>
              <w:jc w:val="center"/>
              <w:rPr>
                <w:rFonts w:eastAsia="Calibri"/>
                <w:sz w:val="24"/>
                <w:szCs w:val="24"/>
                <w:lang w:val="en-US" w:eastAsia="en-US"/>
              </w:rPr>
            </w:pPr>
            <w:r w:rsidRPr="00621A5D">
              <w:rPr>
                <w:rFonts w:eastAsia="Calibri"/>
                <w:sz w:val="24"/>
                <w:szCs w:val="24"/>
                <w:lang w:val="en-US" w:eastAsia="en-US"/>
              </w:rPr>
              <w:t>III. Благоустройство территории</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Создание дорожно-тропиночной сети, автостоянок искусствен</w:t>
            </w:r>
            <w:r w:rsidRPr="00CC3F2E">
              <w:rPr>
                <w:sz w:val="24"/>
                <w:szCs w:val="24"/>
                <w:lang w:eastAsia="en-US"/>
              </w:rPr>
              <w:softHyphen/>
              <w:t>ных сооружений</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Создание рекреационных мар</w:t>
            </w:r>
            <w:r w:rsidRPr="00CC3F2E">
              <w:rPr>
                <w:sz w:val="24"/>
                <w:szCs w:val="24"/>
                <w:lang w:eastAsia="en-US"/>
              </w:rPr>
              <w:softHyphen/>
              <w:t>шрутов</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Создание видовых точек и смот</w:t>
            </w:r>
            <w:r w:rsidRPr="00CC3F2E">
              <w:rPr>
                <w:sz w:val="24"/>
                <w:szCs w:val="24"/>
                <w:lang w:eastAsia="en-US"/>
              </w:rPr>
              <w:softHyphen/>
              <w:t>ровых площадок</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Создание и оборудование пло</w:t>
            </w:r>
            <w:r w:rsidRPr="00CC3F2E">
              <w:rPr>
                <w:sz w:val="24"/>
                <w:szCs w:val="24"/>
                <w:lang w:eastAsia="en-US"/>
              </w:rPr>
              <w:softHyphen/>
              <w:t>щадок отдыха</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5.</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Строительство и размещение ме</w:t>
            </w:r>
            <w:r w:rsidRPr="00CC3F2E">
              <w:rPr>
                <w:sz w:val="24"/>
                <w:szCs w:val="24"/>
                <w:lang w:eastAsia="en-US"/>
              </w:rPr>
              <w:t>л</w:t>
            </w:r>
            <w:r w:rsidRPr="00CC3F2E">
              <w:rPr>
                <w:sz w:val="24"/>
                <w:szCs w:val="24"/>
                <w:lang w:eastAsia="en-US"/>
              </w:rPr>
              <w:t>ких форм архитектуры и ле</w:t>
            </w:r>
            <w:r w:rsidRPr="00CC3F2E">
              <w:rPr>
                <w:sz w:val="24"/>
                <w:szCs w:val="24"/>
                <w:lang w:eastAsia="en-US"/>
              </w:rPr>
              <w:softHyphen/>
              <w:t>сопаркового оборудования</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right="-28"/>
              <w:jc w:val="both"/>
              <w:rPr>
                <w:sz w:val="24"/>
                <w:szCs w:val="24"/>
                <w:lang w:eastAsia="en-US"/>
              </w:rPr>
            </w:pPr>
            <w:r w:rsidRPr="00CC3F2E">
              <w:rPr>
                <w:sz w:val="24"/>
                <w:szCs w:val="24"/>
                <w:lang w:eastAsia="en-US"/>
              </w:rPr>
              <w:t>Визуальная информация</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napToGrid w:val="0"/>
                <w:sz w:val="24"/>
                <w:szCs w:val="24"/>
              </w:rPr>
            </w:pPr>
            <w:r w:rsidRPr="00CC3F2E">
              <w:rPr>
                <w:snapToGrid w:val="0"/>
                <w:sz w:val="24"/>
                <w:szCs w:val="24"/>
              </w:rPr>
              <w:t>Наглядная агитация</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8.</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napToGrid w:val="0"/>
                <w:sz w:val="24"/>
                <w:szCs w:val="24"/>
              </w:rPr>
            </w:pPr>
            <w:r w:rsidRPr="00CC3F2E">
              <w:rPr>
                <w:snapToGrid w:val="0"/>
                <w:sz w:val="24"/>
                <w:szCs w:val="24"/>
              </w:rPr>
              <w:t>Устройство и оборудование мест стационарного отдыха лет</w:t>
            </w:r>
            <w:r w:rsidRPr="00CC3F2E">
              <w:rPr>
                <w:snapToGrid w:val="0"/>
                <w:sz w:val="24"/>
                <w:szCs w:val="24"/>
              </w:rPr>
              <w:softHyphen/>
              <w:t>него типа с ночлегом</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9</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Уход за объектами благоустрой</w:t>
            </w:r>
            <w:r w:rsidRPr="00CC3F2E">
              <w:rPr>
                <w:sz w:val="24"/>
                <w:szCs w:val="24"/>
                <w:lang w:eastAsia="en-US"/>
              </w:rPr>
              <w:softHyphen/>
              <w:t>ства, их ремонт</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4E0E99" w:rsidRPr="00621A5D" w:rsidRDefault="004E0E99" w:rsidP="00621A5D">
            <w:pPr>
              <w:keepNext/>
              <w:ind w:right="-28"/>
              <w:jc w:val="center"/>
              <w:rPr>
                <w:rFonts w:eastAsia="Calibri"/>
                <w:sz w:val="24"/>
                <w:szCs w:val="24"/>
                <w:lang w:val="en-US" w:eastAsia="en-US"/>
              </w:rPr>
            </w:pPr>
            <w:r w:rsidRPr="00621A5D">
              <w:rPr>
                <w:rFonts w:eastAsia="Calibri"/>
                <w:sz w:val="24"/>
                <w:szCs w:val="24"/>
                <w:lang w:val="en-US" w:eastAsia="en-US"/>
              </w:rPr>
              <w:t>IV.  Лесопользование</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Рубка спелых и перестойных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CC3F2E"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4E0E99" w:rsidRPr="00CC3F2E" w:rsidRDefault="004E0E99" w:rsidP="00D73329">
            <w:pPr>
              <w:ind w:left="-51" w:right="-28"/>
              <w:jc w:val="both"/>
              <w:rPr>
                <w:sz w:val="24"/>
                <w:szCs w:val="24"/>
                <w:lang w:eastAsia="en-US"/>
              </w:rPr>
            </w:pPr>
            <w:r w:rsidRPr="00CC3F2E">
              <w:rPr>
                <w:sz w:val="24"/>
                <w:szCs w:val="24"/>
                <w:lang w:eastAsia="en-US"/>
              </w:rPr>
              <w:t>Лесовосстановительные рубки</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CC3F2E" w:rsidRDefault="004E0E99" w:rsidP="00D73329">
            <w:pPr>
              <w:ind w:left="-51" w:right="-28" w:firstLine="539"/>
              <w:jc w:val="both"/>
              <w:rPr>
                <w:sz w:val="24"/>
                <w:szCs w:val="24"/>
                <w:lang w:eastAsia="en-US"/>
              </w:rPr>
            </w:pPr>
            <w:r w:rsidRPr="00CC3F2E">
              <w:rPr>
                <w:sz w:val="24"/>
                <w:szCs w:val="24"/>
                <w:lang w:eastAsia="en-US"/>
              </w:rPr>
              <w:t>-</w:t>
            </w:r>
          </w:p>
        </w:tc>
      </w:tr>
      <w:tr w:rsidR="004E0E99" w:rsidRPr="008D2ACB"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8D2ACB" w:rsidRDefault="004E0E99" w:rsidP="00D73329">
            <w:pPr>
              <w:ind w:left="-51" w:right="-28" w:firstLine="539"/>
              <w:jc w:val="both"/>
              <w:rPr>
                <w:sz w:val="24"/>
                <w:szCs w:val="24"/>
                <w:lang w:eastAsia="en-US"/>
              </w:rPr>
            </w:pPr>
            <w:r w:rsidRPr="008D2ACB">
              <w:rPr>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4E0E99" w:rsidRPr="008D2ACB" w:rsidRDefault="004E0E99" w:rsidP="00D73329">
            <w:pPr>
              <w:ind w:right="-28"/>
              <w:jc w:val="both"/>
              <w:rPr>
                <w:sz w:val="24"/>
                <w:szCs w:val="24"/>
                <w:lang w:eastAsia="en-US"/>
              </w:rPr>
            </w:pPr>
            <w:r w:rsidRPr="008D2ACB">
              <w:rPr>
                <w:sz w:val="24"/>
                <w:szCs w:val="24"/>
                <w:lang w:eastAsia="en-US"/>
              </w:rPr>
              <w:t>Сенокошение</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8D2ACB" w:rsidRDefault="004E0E99" w:rsidP="00D73329">
            <w:pPr>
              <w:ind w:left="-51" w:right="-28" w:firstLine="539"/>
              <w:jc w:val="both"/>
              <w:rPr>
                <w:sz w:val="24"/>
                <w:szCs w:val="24"/>
                <w:lang w:eastAsia="en-US"/>
              </w:rPr>
            </w:pPr>
            <w:r w:rsidRPr="008D2ACB">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8D2ACB" w:rsidRDefault="004E0E99" w:rsidP="00D73329">
            <w:pPr>
              <w:ind w:left="-51" w:right="-28" w:firstLine="539"/>
              <w:jc w:val="both"/>
              <w:rPr>
                <w:sz w:val="24"/>
                <w:szCs w:val="24"/>
                <w:lang w:eastAsia="en-US"/>
              </w:rPr>
            </w:pPr>
            <w:r w:rsidRPr="008D2ACB">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8D2ACB" w:rsidRDefault="004E0E99" w:rsidP="00D73329">
            <w:pPr>
              <w:ind w:left="-51" w:right="-28" w:firstLine="539"/>
              <w:jc w:val="both"/>
              <w:rPr>
                <w:sz w:val="24"/>
                <w:szCs w:val="24"/>
                <w:lang w:eastAsia="en-US"/>
              </w:rPr>
            </w:pPr>
            <w:r w:rsidRPr="008D2ACB">
              <w:rPr>
                <w:sz w:val="24"/>
                <w:szCs w:val="24"/>
                <w:lang w:eastAsia="en-US"/>
              </w:rPr>
              <w:t>-</w:t>
            </w:r>
          </w:p>
        </w:tc>
      </w:tr>
      <w:tr w:rsidR="004E0E99" w:rsidRPr="008D2ACB"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8D2ACB" w:rsidRDefault="004E0E99" w:rsidP="00D73329">
            <w:pPr>
              <w:ind w:left="-51" w:right="-28" w:firstLine="539"/>
              <w:jc w:val="both"/>
              <w:rPr>
                <w:sz w:val="24"/>
                <w:szCs w:val="24"/>
                <w:lang w:eastAsia="en-US"/>
              </w:rPr>
            </w:pPr>
            <w:r w:rsidRPr="008D2ACB">
              <w:rPr>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4E0E99" w:rsidRPr="008D2ACB" w:rsidRDefault="004E0E99" w:rsidP="00D73329">
            <w:pPr>
              <w:ind w:right="-28"/>
              <w:jc w:val="both"/>
              <w:rPr>
                <w:sz w:val="24"/>
                <w:szCs w:val="24"/>
                <w:lang w:eastAsia="en-US"/>
              </w:rPr>
            </w:pPr>
            <w:r w:rsidRPr="008D2ACB">
              <w:rPr>
                <w:sz w:val="24"/>
                <w:szCs w:val="24"/>
                <w:lang w:eastAsia="en-US"/>
              </w:rPr>
              <w:t>Пастьба скота</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8D2ACB" w:rsidRDefault="004E0E99" w:rsidP="00D73329">
            <w:pPr>
              <w:ind w:left="-51" w:right="-28" w:firstLine="539"/>
              <w:jc w:val="both"/>
              <w:rPr>
                <w:sz w:val="24"/>
                <w:szCs w:val="24"/>
                <w:lang w:eastAsia="en-US"/>
              </w:rPr>
            </w:pPr>
            <w:r w:rsidRPr="008D2ACB">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8D2ACB" w:rsidRDefault="004E0E99" w:rsidP="00D73329">
            <w:pPr>
              <w:ind w:left="-51" w:right="-28" w:firstLine="539"/>
              <w:jc w:val="both"/>
              <w:rPr>
                <w:sz w:val="24"/>
                <w:szCs w:val="24"/>
                <w:lang w:eastAsia="en-US"/>
              </w:rPr>
            </w:pPr>
            <w:r w:rsidRPr="008D2ACB">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8D2ACB" w:rsidRDefault="004E0E99" w:rsidP="00D73329">
            <w:pPr>
              <w:ind w:left="-51" w:right="-28" w:firstLine="539"/>
              <w:jc w:val="both"/>
              <w:rPr>
                <w:sz w:val="24"/>
                <w:szCs w:val="24"/>
                <w:lang w:eastAsia="en-US"/>
              </w:rPr>
            </w:pPr>
            <w:r w:rsidRPr="008D2ACB">
              <w:rPr>
                <w:sz w:val="24"/>
                <w:szCs w:val="24"/>
                <w:lang w:eastAsia="en-US"/>
              </w:rPr>
              <w:t>-</w:t>
            </w:r>
          </w:p>
        </w:tc>
      </w:tr>
      <w:tr w:rsidR="004E0E99" w:rsidRPr="008D2ACB"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8D2ACB" w:rsidRDefault="004E0E99" w:rsidP="00D73329">
            <w:pPr>
              <w:ind w:left="-51" w:right="-28" w:firstLine="539"/>
              <w:jc w:val="both"/>
              <w:rPr>
                <w:sz w:val="24"/>
                <w:szCs w:val="24"/>
                <w:lang w:eastAsia="en-US"/>
              </w:rPr>
            </w:pPr>
            <w:r w:rsidRPr="008D2ACB">
              <w:rPr>
                <w:sz w:val="24"/>
                <w:szCs w:val="24"/>
                <w:lang w:eastAsia="en-US"/>
              </w:rPr>
              <w:t>5.</w:t>
            </w:r>
          </w:p>
        </w:tc>
        <w:tc>
          <w:tcPr>
            <w:tcW w:w="1965" w:type="pct"/>
            <w:tcBorders>
              <w:top w:val="single" w:sz="4" w:space="0" w:color="auto"/>
              <w:left w:val="single" w:sz="4" w:space="0" w:color="auto"/>
              <w:bottom w:val="single" w:sz="4" w:space="0" w:color="auto"/>
              <w:right w:val="single" w:sz="4" w:space="0" w:color="auto"/>
            </w:tcBorders>
          </w:tcPr>
          <w:p w:rsidR="004E0E99" w:rsidRPr="008D2ACB" w:rsidRDefault="004E0E99" w:rsidP="00D73329">
            <w:pPr>
              <w:ind w:left="-57" w:right="-57"/>
              <w:jc w:val="both"/>
              <w:rPr>
                <w:sz w:val="24"/>
                <w:szCs w:val="24"/>
                <w:lang w:eastAsia="en-US"/>
              </w:rPr>
            </w:pPr>
            <w:r w:rsidRPr="008D2ACB">
              <w:rPr>
                <w:sz w:val="24"/>
                <w:szCs w:val="24"/>
                <w:lang w:eastAsia="en-US"/>
              </w:rPr>
              <w:t>Любительский сбор ягод, гри</w:t>
            </w:r>
            <w:r w:rsidRPr="008D2ACB">
              <w:rPr>
                <w:sz w:val="24"/>
                <w:szCs w:val="24"/>
                <w:lang w:eastAsia="en-US"/>
              </w:rPr>
              <w:softHyphen/>
              <w:t>бов, орехов</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8D2ACB" w:rsidRDefault="004E0E99" w:rsidP="00D73329">
            <w:pPr>
              <w:ind w:left="-51" w:right="-28" w:firstLine="539"/>
              <w:jc w:val="both"/>
              <w:rPr>
                <w:sz w:val="24"/>
                <w:szCs w:val="24"/>
                <w:lang w:eastAsia="en-US"/>
              </w:rPr>
            </w:pPr>
            <w:r w:rsidRPr="008D2ACB">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8D2ACB" w:rsidRDefault="004E0E99" w:rsidP="00D73329">
            <w:pPr>
              <w:ind w:left="-51" w:right="-28" w:firstLine="539"/>
              <w:jc w:val="both"/>
              <w:rPr>
                <w:sz w:val="24"/>
                <w:szCs w:val="24"/>
                <w:lang w:eastAsia="en-US"/>
              </w:rPr>
            </w:pPr>
            <w:r w:rsidRPr="008D2ACB">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8D2ACB" w:rsidRDefault="004E0E99" w:rsidP="00D73329">
            <w:pPr>
              <w:ind w:left="-51" w:right="-28" w:firstLine="539"/>
              <w:jc w:val="both"/>
              <w:rPr>
                <w:sz w:val="24"/>
                <w:szCs w:val="24"/>
                <w:lang w:eastAsia="en-US"/>
              </w:rPr>
            </w:pPr>
            <w:r w:rsidRPr="008D2ACB">
              <w:rPr>
                <w:sz w:val="24"/>
                <w:szCs w:val="24"/>
                <w:lang w:eastAsia="en-US"/>
              </w:rPr>
              <w:t>-</w:t>
            </w:r>
          </w:p>
        </w:tc>
      </w:tr>
      <w:tr w:rsidR="004E0E99" w:rsidRPr="008D2ACB"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8D2ACB" w:rsidRDefault="004E0E99" w:rsidP="00D73329">
            <w:pPr>
              <w:ind w:left="-51" w:right="-28" w:firstLine="539"/>
              <w:jc w:val="both"/>
              <w:rPr>
                <w:sz w:val="24"/>
                <w:szCs w:val="24"/>
                <w:lang w:eastAsia="en-US"/>
              </w:rPr>
            </w:pPr>
            <w:r w:rsidRPr="008D2ACB">
              <w:rPr>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4E0E99" w:rsidRPr="008D2ACB" w:rsidRDefault="004E0E99" w:rsidP="00D73329">
            <w:pPr>
              <w:ind w:left="-51" w:right="-28"/>
              <w:jc w:val="both"/>
              <w:rPr>
                <w:sz w:val="24"/>
                <w:szCs w:val="24"/>
                <w:lang w:eastAsia="en-US"/>
              </w:rPr>
            </w:pPr>
            <w:r w:rsidRPr="008D2ACB">
              <w:rPr>
                <w:sz w:val="24"/>
                <w:szCs w:val="24"/>
                <w:lang w:eastAsia="en-US"/>
              </w:rPr>
              <w:t>Любительский сбор лекартвен</w:t>
            </w:r>
            <w:r w:rsidRPr="008D2ACB">
              <w:rPr>
                <w:sz w:val="24"/>
                <w:szCs w:val="24"/>
                <w:lang w:eastAsia="en-US"/>
              </w:rPr>
              <w:softHyphen/>
              <w:t>ного сырья</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8D2ACB" w:rsidRDefault="004E0E99" w:rsidP="00D73329">
            <w:pPr>
              <w:ind w:left="-51" w:right="-28" w:firstLine="539"/>
              <w:jc w:val="both"/>
              <w:rPr>
                <w:sz w:val="24"/>
                <w:szCs w:val="24"/>
                <w:lang w:eastAsia="en-US"/>
              </w:rPr>
            </w:pPr>
            <w:r w:rsidRPr="008D2ACB">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8D2ACB" w:rsidRDefault="004E0E99" w:rsidP="00D73329">
            <w:pPr>
              <w:ind w:left="-51" w:right="-28" w:firstLine="539"/>
              <w:jc w:val="both"/>
              <w:rPr>
                <w:sz w:val="24"/>
                <w:szCs w:val="24"/>
                <w:lang w:eastAsia="en-US"/>
              </w:rPr>
            </w:pPr>
            <w:r w:rsidRPr="008D2ACB">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8D2ACB" w:rsidRDefault="004E0E99" w:rsidP="00D73329">
            <w:pPr>
              <w:ind w:left="-51" w:right="-28" w:firstLine="539"/>
              <w:jc w:val="both"/>
              <w:rPr>
                <w:sz w:val="24"/>
                <w:szCs w:val="24"/>
                <w:lang w:eastAsia="en-US"/>
              </w:rPr>
            </w:pPr>
            <w:r w:rsidRPr="008D2ACB">
              <w:rPr>
                <w:sz w:val="24"/>
                <w:szCs w:val="24"/>
                <w:lang w:eastAsia="en-US"/>
              </w:rPr>
              <w:t>-</w:t>
            </w:r>
          </w:p>
        </w:tc>
      </w:tr>
      <w:tr w:rsidR="004E0E99" w:rsidRPr="008D2ACB"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8D2ACB" w:rsidRDefault="004E0E99" w:rsidP="00D73329">
            <w:pPr>
              <w:ind w:left="-51" w:right="-28" w:firstLine="539"/>
              <w:jc w:val="both"/>
              <w:rPr>
                <w:sz w:val="24"/>
                <w:szCs w:val="24"/>
                <w:lang w:eastAsia="en-US"/>
              </w:rPr>
            </w:pPr>
            <w:r w:rsidRPr="008D2ACB">
              <w:rPr>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4E0E99" w:rsidRPr="008D2ACB" w:rsidRDefault="004E0E99" w:rsidP="00621A5D">
            <w:pPr>
              <w:ind w:left="-51" w:right="-28" w:firstLine="101"/>
              <w:rPr>
                <w:sz w:val="24"/>
                <w:szCs w:val="24"/>
                <w:lang w:eastAsia="en-US"/>
              </w:rPr>
            </w:pPr>
            <w:r w:rsidRPr="008D2ACB">
              <w:rPr>
                <w:sz w:val="24"/>
                <w:szCs w:val="24"/>
                <w:lang w:eastAsia="en-US"/>
              </w:rPr>
              <w:t>Пчеловодство</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8D2ACB" w:rsidRDefault="004E0E99" w:rsidP="00D73329">
            <w:pPr>
              <w:ind w:left="-51" w:right="-28" w:firstLine="539"/>
              <w:jc w:val="both"/>
              <w:rPr>
                <w:sz w:val="24"/>
                <w:szCs w:val="24"/>
                <w:lang w:eastAsia="en-US"/>
              </w:rPr>
            </w:pPr>
            <w:r w:rsidRPr="008D2ACB">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8D2ACB" w:rsidRDefault="004E0E99" w:rsidP="00D73329">
            <w:pPr>
              <w:ind w:left="-51" w:right="-28" w:firstLine="539"/>
              <w:jc w:val="both"/>
              <w:rPr>
                <w:sz w:val="24"/>
                <w:szCs w:val="24"/>
                <w:lang w:eastAsia="en-US"/>
              </w:rPr>
            </w:pPr>
            <w:r w:rsidRPr="008D2ACB">
              <w:rPr>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4E0E99" w:rsidRPr="008D2ACB" w:rsidRDefault="004E0E99" w:rsidP="00D73329">
            <w:pPr>
              <w:ind w:left="-51" w:right="-28" w:firstLine="539"/>
              <w:jc w:val="both"/>
              <w:rPr>
                <w:sz w:val="24"/>
                <w:szCs w:val="24"/>
                <w:lang w:eastAsia="en-US"/>
              </w:rPr>
            </w:pPr>
            <w:r w:rsidRPr="008D2ACB">
              <w:rPr>
                <w:sz w:val="24"/>
                <w:szCs w:val="24"/>
                <w:lang w:eastAsia="en-US"/>
              </w:rPr>
              <w:t>-</w:t>
            </w:r>
          </w:p>
        </w:tc>
      </w:tr>
    </w:tbl>
    <w:p w:rsidR="00426B59" w:rsidRPr="008D2ACB" w:rsidRDefault="00426B59" w:rsidP="00D73329">
      <w:pPr>
        <w:ind w:left="-51" w:right="-28" w:firstLine="709"/>
        <w:jc w:val="both"/>
        <w:rPr>
          <w:bCs/>
          <w:sz w:val="28"/>
          <w:szCs w:val="28"/>
          <w:lang w:eastAsia="en-US"/>
        </w:rPr>
      </w:pPr>
    </w:p>
    <w:p w:rsidR="004E0E99" w:rsidRPr="008D2ACB" w:rsidRDefault="004E0E99" w:rsidP="00D73329">
      <w:pPr>
        <w:ind w:left="-51" w:right="-28" w:firstLine="709"/>
        <w:jc w:val="both"/>
        <w:rPr>
          <w:sz w:val="28"/>
          <w:szCs w:val="28"/>
          <w:lang w:eastAsia="en-US"/>
        </w:rPr>
      </w:pPr>
      <w:r w:rsidRPr="008D2ACB">
        <w:rPr>
          <w:bCs/>
          <w:sz w:val="28"/>
          <w:szCs w:val="28"/>
          <w:lang w:eastAsia="en-US"/>
        </w:rPr>
        <w:t xml:space="preserve">Примечание:       </w:t>
      </w:r>
      <w:r w:rsidRPr="008D2ACB">
        <w:rPr>
          <w:sz w:val="28"/>
          <w:szCs w:val="28"/>
          <w:lang w:eastAsia="en-US"/>
        </w:rPr>
        <w:t>Знак «+» - пользование разрешается;</w:t>
      </w:r>
    </w:p>
    <w:p w:rsidR="004E0E99" w:rsidRPr="008D2ACB" w:rsidRDefault="004E0E99" w:rsidP="00D73329">
      <w:pPr>
        <w:ind w:left="567" w:right="-28" w:firstLine="709"/>
        <w:jc w:val="both"/>
        <w:rPr>
          <w:sz w:val="28"/>
          <w:szCs w:val="28"/>
          <w:lang w:eastAsia="en-US"/>
        </w:rPr>
      </w:pPr>
      <w:r w:rsidRPr="008D2ACB">
        <w:rPr>
          <w:sz w:val="28"/>
          <w:szCs w:val="28"/>
          <w:lang w:eastAsia="en-US"/>
        </w:rPr>
        <w:t xml:space="preserve">                    Знак «-» - пользование не разрешается.</w:t>
      </w:r>
    </w:p>
    <w:p w:rsidR="004E0E99" w:rsidRPr="008D2ACB" w:rsidRDefault="004E0E99" w:rsidP="00D73329">
      <w:pPr>
        <w:ind w:left="720"/>
        <w:jc w:val="both"/>
        <w:rPr>
          <w:sz w:val="28"/>
          <w:szCs w:val="28"/>
          <w:lang w:eastAsia="en-US"/>
        </w:rPr>
      </w:pPr>
    </w:p>
    <w:p w:rsidR="004E0E99" w:rsidRPr="008D2ACB" w:rsidRDefault="004E0E99" w:rsidP="00621A5D">
      <w:pPr>
        <w:numPr>
          <w:ilvl w:val="2"/>
          <w:numId w:val="28"/>
        </w:numPr>
        <w:spacing w:after="200" w:line="276" w:lineRule="auto"/>
        <w:jc w:val="center"/>
        <w:rPr>
          <w:b/>
          <w:sz w:val="28"/>
          <w:szCs w:val="28"/>
          <w:lang w:eastAsia="en-US"/>
        </w:rPr>
      </w:pPr>
      <w:r w:rsidRPr="008D2ACB">
        <w:rPr>
          <w:b/>
          <w:sz w:val="28"/>
          <w:szCs w:val="28"/>
          <w:lang w:eastAsia="en-US"/>
        </w:rPr>
        <w:t>Перечень кварталов и (или) частей кварталов зоны рекреационной</w:t>
      </w:r>
      <w:r w:rsidRPr="008D2ACB">
        <w:rPr>
          <w:b/>
          <w:sz w:val="28"/>
          <w:szCs w:val="28"/>
          <w:lang w:eastAsia="en-US"/>
        </w:rPr>
        <w:br/>
        <w:t>деятельности</w:t>
      </w:r>
    </w:p>
    <w:p w:rsidR="004E0E99" w:rsidRPr="008D2ACB" w:rsidRDefault="004E0E99" w:rsidP="00D73329">
      <w:pPr>
        <w:pStyle w:val="33"/>
        <w:ind w:firstLine="708"/>
        <w:jc w:val="both"/>
        <w:rPr>
          <w:b w:val="0"/>
          <w:color w:val="000000"/>
          <w:szCs w:val="28"/>
        </w:rPr>
      </w:pPr>
      <w:r w:rsidRPr="008D2ACB">
        <w:rPr>
          <w:b w:val="0"/>
          <w:color w:val="000000"/>
          <w:szCs w:val="28"/>
        </w:rPr>
        <w:t>Перечень кварталов зоны рекреаци</w:t>
      </w:r>
      <w:r w:rsidR="000C2AEF" w:rsidRPr="008D2ACB">
        <w:rPr>
          <w:b w:val="0"/>
          <w:color w:val="000000"/>
          <w:szCs w:val="28"/>
        </w:rPr>
        <w:t xml:space="preserve">онной деятельности по </w:t>
      </w:r>
      <w:r w:rsidRPr="008D2ACB">
        <w:rPr>
          <w:b w:val="0"/>
          <w:color w:val="000000"/>
          <w:szCs w:val="28"/>
        </w:rPr>
        <w:t xml:space="preserve"> лесничест</w:t>
      </w:r>
      <w:r w:rsidR="000C2AEF" w:rsidRPr="008D2ACB">
        <w:rPr>
          <w:b w:val="0"/>
          <w:color w:val="000000"/>
          <w:szCs w:val="28"/>
        </w:rPr>
        <w:t>ву</w:t>
      </w:r>
      <w:r w:rsidRPr="008D2ACB">
        <w:rPr>
          <w:b w:val="0"/>
          <w:color w:val="000000"/>
          <w:szCs w:val="28"/>
        </w:rPr>
        <w:t xml:space="preserve"> приведен в </w:t>
      </w:r>
      <w:r w:rsidRPr="008D2ACB">
        <w:rPr>
          <w:b w:val="0"/>
          <w:szCs w:val="28"/>
        </w:rPr>
        <w:t xml:space="preserve">таблице </w:t>
      </w:r>
      <w:r w:rsidR="00E804C1" w:rsidRPr="008D2ACB">
        <w:rPr>
          <w:b w:val="0"/>
          <w:szCs w:val="28"/>
        </w:rPr>
        <w:t>5</w:t>
      </w:r>
      <w:r w:rsidRPr="008D2ACB">
        <w:rPr>
          <w:b w:val="0"/>
          <w:color w:val="000000"/>
          <w:szCs w:val="28"/>
        </w:rPr>
        <w:t xml:space="preserve"> настоящего регламента</w:t>
      </w:r>
      <w:r w:rsidR="00E804C1" w:rsidRPr="008D2ACB">
        <w:rPr>
          <w:b w:val="0"/>
          <w:color w:val="000000"/>
          <w:szCs w:val="28"/>
        </w:rPr>
        <w:t>.</w:t>
      </w:r>
      <w:r w:rsidRPr="008D2ACB">
        <w:rPr>
          <w:b w:val="0"/>
          <w:color w:val="000000"/>
          <w:szCs w:val="28"/>
        </w:rPr>
        <w:t xml:space="preserve">  </w:t>
      </w:r>
    </w:p>
    <w:p w:rsidR="004E0E99" w:rsidRPr="008D2ACB" w:rsidRDefault="004E0E99" w:rsidP="00D73329">
      <w:pPr>
        <w:jc w:val="both"/>
        <w:rPr>
          <w:sz w:val="28"/>
          <w:szCs w:val="28"/>
          <w:lang w:eastAsia="en-US"/>
        </w:rPr>
      </w:pPr>
    </w:p>
    <w:p w:rsidR="004E0E99" w:rsidRPr="008D2ACB" w:rsidRDefault="004E0E99" w:rsidP="00621A5D">
      <w:pPr>
        <w:numPr>
          <w:ilvl w:val="2"/>
          <w:numId w:val="28"/>
        </w:numPr>
        <w:spacing w:after="200"/>
        <w:jc w:val="center"/>
        <w:rPr>
          <w:b/>
          <w:sz w:val="28"/>
          <w:szCs w:val="28"/>
          <w:lang w:eastAsia="en-US"/>
        </w:rPr>
      </w:pPr>
      <w:r w:rsidRPr="008D2ACB">
        <w:rPr>
          <w:b/>
          <w:sz w:val="28"/>
          <w:szCs w:val="28"/>
          <w:lang w:eastAsia="en-US"/>
        </w:rPr>
        <w:t>Функциональное зонирование территории зоны рекреационной</w:t>
      </w:r>
      <w:r w:rsidRPr="008D2ACB">
        <w:rPr>
          <w:b/>
          <w:sz w:val="28"/>
          <w:szCs w:val="28"/>
          <w:lang w:eastAsia="en-US"/>
        </w:rPr>
        <w:br/>
        <w:t>деятельности</w:t>
      </w:r>
    </w:p>
    <w:p w:rsidR="004E0E99" w:rsidRPr="007C796A" w:rsidRDefault="004E0E99" w:rsidP="00D73329">
      <w:pPr>
        <w:ind w:firstLine="709"/>
        <w:jc w:val="both"/>
        <w:rPr>
          <w:sz w:val="28"/>
          <w:szCs w:val="28"/>
        </w:rPr>
      </w:pPr>
      <w:r w:rsidRPr="007C796A">
        <w:rPr>
          <w:sz w:val="28"/>
          <w:szCs w:val="28"/>
        </w:rPr>
        <w:t>По функциональному зонированию рекреационные зоны подраздел</w:t>
      </w:r>
      <w:r w:rsidRPr="007C796A">
        <w:rPr>
          <w:sz w:val="28"/>
          <w:szCs w:val="28"/>
        </w:rPr>
        <w:t>я</w:t>
      </w:r>
      <w:r w:rsidRPr="007C796A">
        <w:rPr>
          <w:sz w:val="28"/>
          <w:szCs w:val="28"/>
        </w:rPr>
        <w:t>ются на следующие:</w:t>
      </w:r>
    </w:p>
    <w:p w:rsidR="004E0E99" w:rsidRPr="007C796A" w:rsidRDefault="004E0E99" w:rsidP="00D73329">
      <w:pPr>
        <w:numPr>
          <w:ilvl w:val="0"/>
          <w:numId w:val="27"/>
        </w:numPr>
        <w:ind w:hanging="357"/>
        <w:jc w:val="both"/>
        <w:rPr>
          <w:sz w:val="28"/>
          <w:szCs w:val="28"/>
        </w:rPr>
      </w:pPr>
      <w:r>
        <w:rPr>
          <w:sz w:val="28"/>
          <w:szCs w:val="28"/>
        </w:rPr>
        <w:t>и</w:t>
      </w:r>
      <w:r w:rsidRPr="007C796A">
        <w:rPr>
          <w:sz w:val="28"/>
          <w:szCs w:val="28"/>
        </w:rPr>
        <w:t>нтенсивного пользования;</w:t>
      </w:r>
    </w:p>
    <w:p w:rsidR="004E0E99" w:rsidRPr="007C796A" w:rsidRDefault="004E0E99" w:rsidP="00D73329">
      <w:pPr>
        <w:numPr>
          <w:ilvl w:val="0"/>
          <w:numId w:val="27"/>
        </w:numPr>
        <w:ind w:hanging="357"/>
        <w:jc w:val="both"/>
        <w:rPr>
          <w:sz w:val="28"/>
          <w:szCs w:val="28"/>
        </w:rPr>
      </w:pPr>
      <w:r>
        <w:rPr>
          <w:sz w:val="28"/>
          <w:szCs w:val="28"/>
        </w:rPr>
        <w:t>у</w:t>
      </w:r>
      <w:r w:rsidRPr="007C796A">
        <w:rPr>
          <w:sz w:val="28"/>
          <w:szCs w:val="28"/>
        </w:rPr>
        <w:t>меренного пользования;</w:t>
      </w:r>
    </w:p>
    <w:p w:rsidR="004E0E99" w:rsidRPr="007C796A" w:rsidRDefault="004E0E99" w:rsidP="00D73329">
      <w:pPr>
        <w:numPr>
          <w:ilvl w:val="0"/>
          <w:numId w:val="27"/>
        </w:numPr>
        <w:ind w:hanging="357"/>
        <w:jc w:val="both"/>
        <w:rPr>
          <w:sz w:val="28"/>
          <w:szCs w:val="28"/>
        </w:rPr>
      </w:pPr>
      <w:r>
        <w:rPr>
          <w:sz w:val="28"/>
          <w:szCs w:val="28"/>
        </w:rPr>
        <w:t>к</w:t>
      </w:r>
      <w:r w:rsidRPr="007C796A">
        <w:rPr>
          <w:sz w:val="28"/>
          <w:szCs w:val="28"/>
        </w:rPr>
        <w:t>онцентрированного отдыха;</w:t>
      </w:r>
    </w:p>
    <w:p w:rsidR="004E0E99" w:rsidRPr="007C796A" w:rsidRDefault="004E0E99" w:rsidP="00D73329">
      <w:pPr>
        <w:numPr>
          <w:ilvl w:val="0"/>
          <w:numId w:val="27"/>
        </w:numPr>
        <w:ind w:hanging="357"/>
        <w:jc w:val="both"/>
        <w:rPr>
          <w:sz w:val="28"/>
          <w:szCs w:val="28"/>
        </w:rPr>
      </w:pPr>
      <w:r>
        <w:rPr>
          <w:sz w:val="28"/>
          <w:szCs w:val="28"/>
        </w:rPr>
        <w:t>р</w:t>
      </w:r>
      <w:r w:rsidRPr="007C796A">
        <w:rPr>
          <w:sz w:val="28"/>
          <w:szCs w:val="28"/>
        </w:rPr>
        <w:t>езерватная;</w:t>
      </w:r>
    </w:p>
    <w:p w:rsidR="004E0E99" w:rsidRPr="007C796A" w:rsidRDefault="004E0E99" w:rsidP="00D73329">
      <w:pPr>
        <w:numPr>
          <w:ilvl w:val="0"/>
          <w:numId w:val="27"/>
        </w:numPr>
        <w:ind w:hanging="357"/>
        <w:jc w:val="both"/>
        <w:rPr>
          <w:sz w:val="28"/>
          <w:szCs w:val="28"/>
        </w:rPr>
      </w:pPr>
      <w:r>
        <w:rPr>
          <w:sz w:val="28"/>
          <w:szCs w:val="28"/>
        </w:rPr>
        <w:t>з</w:t>
      </w:r>
      <w:r w:rsidRPr="007C796A">
        <w:rPr>
          <w:sz w:val="28"/>
          <w:szCs w:val="28"/>
        </w:rPr>
        <w:t>аказник;</w:t>
      </w:r>
    </w:p>
    <w:p w:rsidR="004E0E99" w:rsidRPr="007C796A" w:rsidRDefault="004E0E99" w:rsidP="00D73329">
      <w:pPr>
        <w:numPr>
          <w:ilvl w:val="0"/>
          <w:numId w:val="27"/>
        </w:numPr>
        <w:ind w:hanging="357"/>
        <w:jc w:val="both"/>
        <w:rPr>
          <w:sz w:val="28"/>
          <w:szCs w:val="28"/>
        </w:rPr>
      </w:pPr>
      <w:r>
        <w:rPr>
          <w:sz w:val="28"/>
          <w:szCs w:val="28"/>
        </w:rPr>
        <w:t>с</w:t>
      </w:r>
      <w:r w:rsidRPr="007C796A">
        <w:rPr>
          <w:sz w:val="28"/>
          <w:szCs w:val="28"/>
        </w:rPr>
        <w:t>трогого режима;</w:t>
      </w:r>
    </w:p>
    <w:p w:rsidR="00220C61" w:rsidRPr="00CC3F2E" w:rsidRDefault="004E0E99" w:rsidP="00D73329">
      <w:pPr>
        <w:numPr>
          <w:ilvl w:val="0"/>
          <w:numId w:val="27"/>
        </w:numPr>
        <w:ind w:hanging="357"/>
        <w:jc w:val="both"/>
        <w:rPr>
          <w:sz w:val="28"/>
          <w:szCs w:val="28"/>
        </w:rPr>
      </w:pPr>
      <w:r>
        <w:rPr>
          <w:sz w:val="28"/>
          <w:szCs w:val="28"/>
        </w:rPr>
        <w:t>х</w:t>
      </w:r>
      <w:r w:rsidRPr="007C796A">
        <w:rPr>
          <w:sz w:val="28"/>
          <w:szCs w:val="28"/>
        </w:rPr>
        <w:t>озяйственная.</w:t>
      </w:r>
    </w:p>
    <w:p w:rsidR="00C97EBA" w:rsidRPr="00B70502" w:rsidRDefault="00C97EBA" w:rsidP="00D73329">
      <w:pPr>
        <w:pStyle w:val="33"/>
        <w:ind w:firstLine="708"/>
        <w:jc w:val="both"/>
        <w:rPr>
          <w:b w:val="0"/>
          <w:color w:val="000000"/>
        </w:rPr>
      </w:pPr>
      <w:r w:rsidRPr="00B70502">
        <w:rPr>
          <w:b w:val="0"/>
          <w:color w:val="000000"/>
        </w:rPr>
        <w:t>По рекреацион</w:t>
      </w:r>
      <w:r w:rsidR="00220C61">
        <w:rPr>
          <w:b w:val="0"/>
          <w:color w:val="000000"/>
        </w:rPr>
        <w:t xml:space="preserve">ной деятельности леса </w:t>
      </w:r>
      <w:r w:rsidRPr="00B70502">
        <w:rPr>
          <w:b w:val="0"/>
          <w:color w:val="000000"/>
        </w:rPr>
        <w:t xml:space="preserve"> лесничества относятся к зоне умеренного пользования.</w:t>
      </w:r>
    </w:p>
    <w:p w:rsidR="004E0E99" w:rsidRDefault="004E0E99" w:rsidP="00D73329">
      <w:pPr>
        <w:ind w:left="-51" w:right="-28" w:firstLine="709"/>
        <w:jc w:val="both"/>
        <w:rPr>
          <w:sz w:val="26"/>
          <w:szCs w:val="26"/>
        </w:rPr>
      </w:pPr>
    </w:p>
    <w:p w:rsidR="00CC3F2E" w:rsidRDefault="00CC3F2E" w:rsidP="00D73329">
      <w:pPr>
        <w:ind w:left="-51" w:right="-28" w:firstLine="709"/>
        <w:jc w:val="both"/>
        <w:rPr>
          <w:sz w:val="26"/>
          <w:szCs w:val="26"/>
        </w:rPr>
      </w:pPr>
    </w:p>
    <w:p w:rsidR="00CC3F2E" w:rsidRDefault="00CC3F2E" w:rsidP="00D73329">
      <w:pPr>
        <w:ind w:left="-51" w:right="-28" w:firstLine="709"/>
        <w:jc w:val="both"/>
        <w:rPr>
          <w:sz w:val="26"/>
          <w:szCs w:val="26"/>
        </w:rPr>
      </w:pPr>
    </w:p>
    <w:p w:rsidR="00CC3F2E" w:rsidRDefault="00CC3F2E" w:rsidP="00D73329">
      <w:pPr>
        <w:ind w:left="-51" w:right="-28" w:firstLine="709"/>
        <w:jc w:val="both"/>
        <w:rPr>
          <w:sz w:val="26"/>
          <w:szCs w:val="26"/>
        </w:rPr>
      </w:pPr>
    </w:p>
    <w:p w:rsidR="00CC3F2E" w:rsidRDefault="00CC3F2E" w:rsidP="00D73329">
      <w:pPr>
        <w:ind w:left="-51" w:right="-28" w:firstLine="709"/>
        <w:jc w:val="both"/>
        <w:rPr>
          <w:sz w:val="26"/>
          <w:szCs w:val="26"/>
        </w:rPr>
      </w:pPr>
    </w:p>
    <w:p w:rsidR="00CC3F2E" w:rsidRDefault="00CC3F2E" w:rsidP="00D73329">
      <w:pPr>
        <w:ind w:left="-51" w:right="-28" w:firstLine="709"/>
        <w:jc w:val="both"/>
        <w:rPr>
          <w:sz w:val="26"/>
          <w:szCs w:val="26"/>
        </w:rPr>
      </w:pPr>
    </w:p>
    <w:p w:rsidR="00CC3F2E" w:rsidRDefault="00CC3F2E" w:rsidP="00D73329">
      <w:pPr>
        <w:ind w:left="-51" w:right="-28" w:firstLine="709"/>
        <w:jc w:val="both"/>
        <w:rPr>
          <w:sz w:val="26"/>
          <w:szCs w:val="26"/>
        </w:rPr>
      </w:pPr>
    </w:p>
    <w:p w:rsidR="00CC3F2E" w:rsidRDefault="00CC3F2E" w:rsidP="00D73329">
      <w:pPr>
        <w:ind w:left="-51" w:right="-28" w:firstLine="709"/>
        <w:jc w:val="both"/>
        <w:rPr>
          <w:sz w:val="26"/>
          <w:szCs w:val="26"/>
        </w:rPr>
      </w:pPr>
    </w:p>
    <w:p w:rsidR="00CC3F2E" w:rsidRDefault="00CC3F2E" w:rsidP="00D73329">
      <w:pPr>
        <w:ind w:left="-51" w:right="-28" w:firstLine="709"/>
        <w:jc w:val="both"/>
        <w:rPr>
          <w:sz w:val="26"/>
          <w:szCs w:val="26"/>
        </w:rPr>
      </w:pPr>
    </w:p>
    <w:p w:rsidR="008D2ACB" w:rsidRDefault="008D2ACB" w:rsidP="00D73329">
      <w:pPr>
        <w:ind w:left="-51" w:right="-28" w:firstLine="709"/>
        <w:jc w:val="both"/>
        <w:rPr>
          <w:sz w:val="26"/>
          <w:szCs w:val="26"/>
        </w:rPr>
      </w:pPr>
    </w:p>
    <w:p w:rsidR="008D2ACB" w:rsidRDefault="008D2ACB" w:rsidP="00D73329">
      <w:pPr>
        <w:ind w:left="-51" w:right="-28" w:firstLine="709"/>
        <w:jc w:val="both"/>
        <w:rPr>
          <w:sz w:val="26"/>
          <w:szCs w:val="26"/>
        </w:rPr>
      </w:pPr>
    </w:p>
    <w:p w:rsidR="008D2ACB" w:rsidRDefault="008D2ACB" w:rsidP="00D73329">
      <w:pPr>
        <w:ind w:left="-51" w:right="-28" w:firstLine="709"/>
        <w:jc w:val="both"/>
        <w:rPr>
          <w:sz w:val="26"/>
          <w:szCs w:val="26"/>
        </w:rPr>
      </w:pPr>
    </w:p>
    <w:p w:rsidR="008D2ACB" w:rsidRDefault="008D2ACB" w:rsidP="00D73329">
      <w:pPr>
        <w:ind w:left="-51" w:right="-28" w:firstLine="709"/>
        <w:jc w:val="both"/>
        <w:rPr>
          <w:sz w:val="26"/>
          <w:szCs w:val="26"/>
        </w:rPr>
      </w:pPr>
    </w:p>
    <w:p w:rsidR="00621A5D" w:rsidRDefault="00621A5D" w:rsidP="00D73329">
      <w:pPr>
        <w:ind w:left="-51" w:right="-28" w:firstLine="709"/>
        <w:jc w:val="both"/>
        <w:rPr>
          <w:sz w:val="26"/>
          <w:szCs w:val="26"/>
        </w:rPr>
      </w:pPr>
    </w:p>
    <w:p w:rsidR="00621A5D" w:rsidRDefault="00621A5D" w:rsidP="00D73329">
      <w:pPr>
        <w:ind w:left="-51" w:right="-28" w:firstLine="709"/>
        <w:jc w:val="both"/>
        <w:rPr>
          <w:sz w:val="26"/>
          <w:szCs w:val="26"/>
        </w:rPr>
      </w:pPr>
    </w:p>
    <w:p w:rsidR="004D720A" w:rsidRDefault="004D720A" w:rsidP="00D73329">
      <w:pPr>
        <w:ind w:left="-51" w:right="-28" w:firstLine="709"/>
        <w:jc w:val="both"/>
        <w:rPr>
          <w:sz w:val="26"/>
          <w:szCs w:val="26"/>
        </w:rPr>
      </w:pPr>
    </w:p>
    <w:p w:rsidR="004E0E99" w:rsidRPr="006D4AAF" w:rsidRDefault="004E0E99" w:rsidP="00621A5D">
      <w:pPr>
        <w:numPr>
          <w:ilvl w:val="2"/>
          <w:numId w:val="28"/>
        </w:numPr>
        <w:spacing w:after="200" w:line="276" w:lineRule="auto"/>
        <w:jc w:val="center"/>
        <w:rPr>
          <w:b/>
          <w:sz w:val="28"/>
          <w:szCs w:val="28"/>
          <w:lang w:eastAsia="en-US"/>
        </w:rPr>
      </w:pPr>
      <w:r w:rsidRPr="006D4AAF">
        <w:rPr>
          <w:b/>
          <w:sz w:val="28"/>
          <w:szCs w:val="28"/>
          <w:lang w:eastAsia="en-US"/>
        </w:rPr>
        <w:t>Перечень временных построек на лесных участках и нормативы</w:t>
      </w:r>
      <w:r w:rsidRPr="006D4AAF">
        <w:rPr>
          <w:b/>
          <w:sz w:val="28"/>
          <w:szCs w:val="28"/>
          <w:lang w:eastAsia="en-US"/>
        </w:rPr>
        <w:br/>
        <w:t>их благоустройства</w:t>
      </w:r>
    </w:p>
    <w:p w:rsidR="004E0E99" w:rsidRPr="007C796A" w:rsidRDefault="004E0E99" w:rsidP="00621A5D">
      <w:pPr>
        <w:ind w:left="708"/>
        <w:jc w:val="right"/>
        <w:rPr>
          <w:sz w:val="28"/>
          <w:szCs w:val="28"/>
          <w:lang w:eastAsia="en-US"/>
        </w:rPr>
      </w:pPr>
      <w:r>
        <w:rPr>
          <w:sz w:val="28"/>
          <w:szCs w:val="28"/>
          <w:lang w:eastAsia="en-US"/>
        </w:rPr>
        <w:t>Таблица 14.1.6</w:t>
      </w:r>
    </w:p>
    <w:p w:rsidR="004E0E99" w:rsidRPr="007C796A" w:rsidRDefault="004E0E99" w:rsidP="00621A5D">
      <w:pPr>
        <w:ind w:left="-51" w:right="-28" w:firstLine="539"/>
        <w:jc w:val="center"/>
        <w:rPr>
          <w:sz w:val="28"/>
          <w:szCs w:val="28"/>
          <w:lang w:eastAsia="en-US"/>
        </w:rPr>
      </w:pPr>
      <w:r w:rsidRPr="007C796A">
        <w:rPr>
          <w:sz w:val="28"/>
          <w:szCs w:val="28"/>
          <w:lang w:eastAsia="en-US"/>
        </w:rPr>
        <w:t>Нормы благоустройства территории в лесах рекреационного</w:t>
      </w:r>
    </w:p>
    <w:p w:rsidR="004E0E99" w:rsidRDefault="004E0E99" w:rsidP="00621A5D">
      <w:pPr>
        <w:ind w:left="-51" w:right="-28" w:firstLine="539"/>
        <w:jc w:val="center"/>
        <w:rPr>
          <w:sz w:val="28"/>
          <w:szCs w:val="28"/>
          <w:lang w:eastAsia="en-US"/>
        </w:rPr>
      </w:pPr>
      <w:r>
        <w:rPr>
          <w:sz w:val="28"/>
          <w:szCs w:val="28"/>
          <w:lang w:eastAsia="en-US"/>
        </w:rPr>
        <w:t>н</w:t>
      </w:r>
      <w:r w:rsidRPr="007C796A">
        <w:rPr>
          <w:sz w:val="28"/>
          <w:szCs w:val="28"/>
          <w:lang w:eastAsia="en-US"/>
        </w:rPr>
        <w:t>азначения</w:t>
      </w:r>
      <w:r>
        <w:rPr>
          <w:sz w:val="28"/>
          <w:szCs w:val="28"/>
          <w:lang w:eastAsia="en-US"/>
        </w:rPr>
        <w:t xml:space="preserve"> </w:t>
      </w:r>
      <w:r w:rsidRPr="007C796A">
        <w:rPr>
          <w:sz w:val="28"/>
          <w:szCs w:val="28"/>
          <w:lang w:eastAsia="en-US"/>
        </w:rPr>
        <w:t>(на 100 га общей площади)</w:t>
      </w:r>
    </w:p>
    <w:p w:rsidR="004D720A" w:rsidRDefault="004D720A" w:rsidP="00D73329">
      <w:pPr>
        <w:ind w:left="-51" w:right="-28" w:firstLine="539"/>
        <w:jc w:val="both"/>
        <w:rPr>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4233"/>
        <w:gridCol w:w="1300"/>
        <w:gridCol w:w="1300"/>
        <w:gridCol w:w="1654"/>
      </w:tblGrid>
      <w:tr w:rsidR="004E0E99" w:rsidRPr="007C796A" w:rsidTr="00CC3F2E">
        <w:trPr>
          <w:trHeight w:val="30"/>
          <w:tblHeader/>
        </w:trPr>
        <w:tc>
          <w:tcPr>
            <w:tcW w:w="566" w:type="pct"/>
            <w:vMerge w:val="restart"/>
            <w:tcBorders>
              <w:top w:val="single" w:sz="4" w:space="0" w:color="auto"/>
              <w:left w:val="single" w:sz="4" w:space="0" w:color="auto"/>
              <w:bottom w:val="single" w:sz="4" w:space="0" w:color="auto"/>
              <w:right w:val="single" w:sz="4" w:space="0" w:color="auto"/>
            </w:tcBorders>
            <w:vAlign w:val="center"/>
          </w:tcPr>
          <w:p w:rsidR="004E0E99" w:rsidRDefault="004E0E99" w:rsidP="00D73329">
            <w:pPr>
              <w:ind w:left="-51" w:right="-28"/>
              <w:jc w:val="both"/>
              <w:rPr>
                <w:sz w:val="24"/>
                <w:szCs w:val="28"/>
                <w:lang w:eastAsia="en-US"/>
              </w:rPr>
            </w:pPr>
            <w:r w:rsidRPr="007C796A">
              <w:rPr>
                <w:sz w:val="24"/>
                <w:szCs w:val="28"/>
                <w:lang w:eastAsia="en-US"/>
              </w:rPr>
              <w:t>№</w:t>
            </w:r>
          </w:p>
          <w:p w:rsidR="004E0E99" w:rsidRPr="007C796A" w:rsidRDefault="004E0E99" w:rsidP="00D73329">
            <w:pPr>
              <w:ind w:left="-51" w:right="-28"/>
              <w:jc w:val="both"/>
              <w:rPr>
                <w:sz w:val="24"/>
                <w:szCs w:val="28"/>
                <w:lang w:eastAsia="en-US"/>
              </w:rPr>
            </w:pPr>
            <w:r w:rsidRPr="007C796A">
              <w:rPr>
                <w:sz w:val="24"/>
                <w:szCs w:val="28"/>
                <w:lang w:eastAsia="en-US"/>
              </w:rPr>
              <w:t>п/п</w:t>
            </w:r>
          </w:p>
        </w:tc>
        <w:tc>
          <w:tcPr>
            <w:tcW w:w="2211" w:type="pct"/>
            <w:vMerge w:val="restar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Наименование элементов благоус</w:t>
            </w:r>
            <w:r>
              <w:rPr>
                <w:sz w:val="24"/>
                <w:szCs w:val="28"/>
                <w:lang w:eastAsia="en-US"/>
              </w:rPr>
              <w:softHyphen/>
            </w:r>
            <w:r w:rsidRPr="007C796A">
              <w:rPr>
                <w:sz w:val="24"/>
                <w:szCs w:val="28"/>
                <w:lang w:eastAsia="en-US"/>
              </w:rPr>
              <w:t>тройства</w:t>
            </w:r>
          </w:p>
        </w:tc>
        <w:tc>
          <w:tcPr>
            <w:tcW w:w="1358" w:type="pct"/>
            <w:gridSpan w:val="2"/>
            <w:tcBorders>
              <w:top w:val="single" w:sz="4" w:space="0" w:color="auto"/>
              <w:left w:val="single" w:sz="4" w:space="0" w:color="auto"/>
              <w:bottom w:val="single" w:sz="4" w:space="0" w:color="auto"/>
              <w:right w:val="single" w:sz="4" w:space="0" w:color="auto"/>
            </w:tcBorders>
          </w:tcPr>
          <w:p w:rsidR="004E0E99" w:rsidRPr="007C796A" w:rsidRDefault="004E0E99" w:rsidP="00D73329">
            <w:pPr>
              <w:ind w:left="-51" w:right="-28" w:firstLine="539"/>
              <w:jc w:val="both"/>
              <w:rPr>
                <w:sz w:val="24"/>
                <w:szCs w:val="28"/>
                <w:lang w:eastAsia="en-US"/>
              </w:rPr>
            </w:pPr>
            <w:r w:rsidRPr="007C796A">
              <w:rPr>
                <w:sz w:val="24"/>
                <w:szCs w:val="28"/>
                <w:lang w:eastAsia="en-US"/>
              </w:rPr>
              <w:t>Зеленая зона</w:t>
            </w:r>
          </w:p>
        </w:tc>
        <w:tc>
          <w:tcPr>
            <w:tcW w:w="864" w:type="pct"/>
            <w:vMerge w:val="restart"/>
            <w:tcBorders>
              <w:top w:val="single" w:sz="4" w:space="0" w:color="auto"/>
              <w:left w:val="single" w:sz="4" w:space="0" w:color="auto"/>
              <w:bottom w:val="single" w:sz="4" w:space="0" w:color="auto"/>
              <w:right w:val="single" w:sz="4" w:space="0" w:color="auto"/>
            </w:tcBorders>
          </w:tcPr>
          <w:p w:rsidR="004E0E99" w:rsidRPr="007C796A" w:rsidRDefault="004E0E99" w:rsidP="00D73329">
            <w:pPr>
              <w:ind w:left="-51" w:right="-28"/>
              <w:jc w:val="both"/>
              <w:rPr>
                <w:sz w:val="24"/>
                <w:szCs w:val="28"/>
                <w:lang w:eastAsia="en-US"/>
              </w:rPr>
            </w:pPr>
            <w:r w:rsidRPr="007C796A">
              <w:rPr>
                <w:sz w:val="24"/>
                <w:szCs w:val="28"/>
                <w:lang w:eastAsia="en-US"/>
              </w:rPr>
              <w:t>В их предела</w:t>
            </w:r>
            <w:r>
              <w:rPr>
                <w:sz w:val="24"/>
                <w:szCs w:val="28"/>
                <w:lang w:eastAsia="en-US"/>
              </w:rPr>
              <w:t>х</w:t>
            </w:r>
            <w:r w:rsidRPr="007C796A">
              <w:rPr>
                <w:sz w:val="24"/>
                <w:szCs w:val="28"/>
                <w:lang w:eastAsia="en-US"/>
              </w:rPr>
              <w:t xml:space="preserve"> туристические маршруты (на 1 км мар</w:t>
            </w:r>
            <w:r>
              <w:rPr>
                <w:sz w:val="24"/>
                <w:szCs w:val="28"/>
                <w:lang w:eastAsia="en-US"/>
              </w:rPr>
              <w:softHyphen/>
            </w:r>
            <w:r w:rsidRPr="007C796A">
              <w:rPr>
                <w:sz w:val="24"/>
                <w:szCs w:val="28"/>
                <w:lang w:eastAsia="en-US"/>
              </w:rPr>
              <w:t>шрута)</w:t>
            </w:r>
          </w:p>
        </w:tc>
      </w:tr>
      <w:tr w:rsidR="004E0E99" w:rsidRPr="007C796A" w:rsidTr="00CC3F2E">
        <w:trPr>
          <w:trHeight w:val="20"/>
          <w:tblHeader/>
        </w:trPr>
        <w:tc>
          <w:tcPr>
            <w:tcW w:w="566" w:type="pct"/>
            <w:vMerge/>
            <w:tcBorders>
              <w:top w:val="single" w:sz="4" w:space="0" w:color="auto"/>
              <w:left w:val="single" w:sz="4" w:space="0" w:color="auto"/>
              <w:bottom w:val="single" w:sz="4" w:space="0" w:color="auto"/>
              <w:right w:val="single" w:sz="4" w:space="0" w:color="auto"/>
            </w:tcBorders>
          </w:tcPr>
          <w:p w:rsidR="004E0E99" w:rsidRPr="007C796A" w:rsidRDefault="004E0E99" w:rsidP="00D73329">
            <w:pPr>
              <w:ind w:left="-51" w:right="-28" w:firstLine="539"/>
              <w:jc w:val="both"/>
              <w:rPr>
                <w:sz w:val="24"/>
                <w:szCs w:val="28"/>
                <w:lang w:eastAsia="en-US"/>
              </w:rPr>
            </w:pPr>
          </w:p>
        </w:tc>
        <w:tc>
          <w:tcPr>
            <w:tcW w:w="2211" w:type="pct"/>
            <w:vMerge/>
            <w:tcBorders>
              <w:top w:val="single" w:sz="4" w:space="0" w:color="auto"/>
              <w:left w:val="single" w:sz="4" w:space="0" w:color="auto"/>
              <w:bottom w:val="single" w:sz="4" w:space="0" w:color="auto"/>
              <w:right w:val="single" w:sz="4" w:space="0" w:color="auto"/>
            </w:tcBorders>
          </w:tcPr>
          <w:p w:rsidR="004E0E99" w:rsidRPr="007C796A" w:rsidRDefault="004E0E99" w:rsidP="00D73329">
            <w:pPr>
              <w:ind w:left="-51" w:right="-28" w:firstLine="539"/>
              <w:jc w:val="both"/>
              <w:rPr>
                <w:sz w:val="24"/>
                <w:szCs w:val="28"/>
                <w:lang w:eastAsia="en-US"/>
              </w:rPr>
            </w:pP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jc w:val="both"/>
              <w:rPr>
                <w:sz w:val="24"/>
                <w:szCs w:val="28"/>
                <w:lang w:eastAsia="en-US"/>
              </w:rPr>
            </w:pPr>
            <w:r w:rsidRPr="007C796A">
              <w:rPr>
                <w:sz w:val="24"/>
                <w:szCs w:val="28"/>
                <w:lang w:eastAsia="en-US"/>
              </w:rPr>
              <w:t>активного отдыха</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jc w:val="both"/>
              <w:rPr>
                <w:sz w:val="24"/>
                <w:szCs w:val="28"/>
                <w:lang w:eastAsia="en-US"/>
              </w:rPr>
            </w:pPr>
            <w:r>
              <w:rPr>
                <w:sz w:val="24"/>
                <w:szCs w:val="28"/>
                <w:lang w:eastAsia="en-US"/>
              </w:rPr>
              <w:t>п</w:t>
            </w:r>
            <w:r w:rsidRPr="007C796A">
              <w:rPr>
                <w:sz w:val="24"/>
                <w:szCs w:val="28"/>
                <w:lang w:eastAsia="en-US"/>
              </w:rPr>
              <w:t>рогулоч</w:t>
            </w:r>
            <w:r>
              <w:rPr>
                <w:sz w:val="24"/>
                <w:szCs w:val="28"/>
                <w:lang w:eastAsia="en-US"/>
              </w:rPr>
              <w:t>-</w:t>
            </w:r>
            <w:r w:rsidRPr="007C796A">
              <w:rPr>
                <w:sz w:val="24"/>
                <w:szCs w:val="28"/>
                <w:lang w:eastAsia="en-US"/>
              </w:rPr>
              <w:t>ная</w:t>
            </w:r>
          </w:p>
        </w:tc>
        <w:tc>
          <w:tcPr>
            <w:tcW w:w="864" w:type="pct"/>
            <w:vMerge/>
            <w:tcBorders>
              <w:top w:val="single" w:sz="4" w:space="0" w:color="auto"/>
              <w:left w:val="single" w:sz="4" w:space="0" w:color="auto"/>
              <w:bottom w:val="single" w:sz="4" w:space="0" w:color="auto"/>
              <w:right w:val="single" w:sz="4" w:space="0" w:color="auto"/>
            </w:tcBorders>
          </w:tcPr>
          <w:p w:rsidR="004E0E99" w:rsidRPr="007C796A" w:rsidRDefault="004E0E99" w:rsidP="00D73329">
            <w:pPr>
              <w:ind w:left="-51" w:right="-28" w:firstLine="539"/>
              <w:jc w:val="both"/>
              <w:rPr>
                <w:sz w:val="24"/>
                <w:szCs w:val="28"/>
                <w:lang w:eastAsia="en-US"/>
              </w:rPr>
            </w:pPr>
          </w:p>
        </w:tc>
      </w:tr>
      <w:tr w:rsidR="004E0E99" w:rsidRPr="007C796A" w:rsidTr="00CC3F2E">
        <w:trPr>
          <w:trHeight w:val="20"/>
          <w:tblHeader/>
        </w:trPr>
        <w:tc>
          <w:tcPr>
            <w:tcW w:w="566" w:type="pct"/>
            <w:tcBorders>
              <w:top w:val="single" w:sz="4" w:space="0" w:color="auto"/>
              <w:left w:val="single" w:sz="4" w:space="0" w:color="auto"/>
              <w:bottom w:val="single" w:sz="4" w:space="0" w:color="auto"/>
              <w:right w:val="single" w:sz="4" w:space="0" w:color="auto"/>
            </w:tcBorders>
          </w:tcPr>
          <w:p w:rsidR="004E0E99" w:rsidRPr="007C796A" w:rsidRDefault="004E0E99" w:rsidP="00D73329">
            <w:pPr>
              <w:ind w:left="-51" w:right="-28" w:firstLine="539"/>
              <w:jc w:val="both"/>
              <w:rPr>
                <w:sz w:val="24"/>
                <w:szCs w:val="28"/>
                <w:lang w:eastAsia="en-US"/>
              </w:rPr>
            </w:pPr>
            <w:r w:rsidRPr="007C796A">
              <w:rPr>
                <w:sz w:val="24"/>
                <w:szCs w:val="28"/>
                <w:lang w:eastAsia="en-US"/>
              </w:rPr>
              <w:t>1</w:t>
            </w:r>
          </w:p>
        </w:tc>
        <w:tc>
          <w:tcPr>
            <w:tcW w:w="2211" w:type="pct"/>
            <w:tcBorders>
              <w:top w:val="single" w:sz="4" w:space="0" w:color="auto"/>
              <w:left w:val="single" w:sz="4" w:space="0" w:color="auto"/>
              <w:bottom w:val="single" w:sz="4" w:space="0" w:color="auto"/>
              <w:right w:val="single" w:sz="4" w:space="0" w:color="auto"/>
            </w:tcBorders>
          </w:tcPr>
          <w:p w:rsidR="004E0E99" w:rsidRPr="007C796A" w:rsidRDefault="004E0E99" w:rsidP="00D73329">
            <w:pPr>
              <w:ind w:left="-51" w:right="-28" w:firstLine="539"/>
              <w:jc w:val="both"/>
              <w:rPr>
                <w:sz w:val="24"/>
                <w:szCs w:val="28"/>
                <w:lang w:eastAsia="en-US"/>
              </w:rPr>
            </w:pPr>
            <w:r w:rsidRPr="007C796A">
              <w:rPr>
                <w:sz w:val="24"/>
                <w:szCs w:val="28"/>
                <w:lang w:eastAsia="en-US"/>
              </w:rPr>
              <w:t>2</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jc w:val="both"/>
              <w:rPr>
                <w:sz w:val="24"/>
                <w:szCs w:val="28"/>
                <w:lang w:eastAsia="en-US"/>
              </w:rPr>
            </w:pPr>
            <w:r w:rsidRPr="007C796A">
              <w:rPr>
                <w:sz w:val="24"/>
                <w:szCs w:val="28"/>
                <w:lang w:eastAsia="en-US"/>
              </w:rPr>
              <w:t>3</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jc w:val="both"/>
              <w:rPr>
                <w:sz w:val="24"/>
                <w:szCs w:val="28"/>
                <w:lang w:eastAsia="en-US"/>
              </w:rPr>
            </w:pPr>
            <w:r w:rsidRPr="007C796A">
              <w:rPr>
                <w:sz w:val="24"/>
                <w:szCs w:val="28"/>
                <w:lang w:eastAsia="en-US"/>
              </w:rPr>
              <w:t>4</w:t>
            </w:r>
          </w:p>
        </w:tc>
        <w:tc>
          <w:tcPr>
            <w:tcW w:w="864" w:type="pct"/>
            <w:tcBorders>
              <w:top w:val="single" w:sz="4" w:space="0" w:color="auto"/>
              <w:left w:val="single" w:sz="4" w:space="0" w:color="auto"/>
              <w:bottom w:val="single" w:sz="4" w:space="0" w:color="auto"/>
              <w:right w:val="single" w:sz="4" w:space="0" w:color="auto"/>
            </w:tcBorders>
          </w:tcPr>
          <w:p w:rsidR="004E0E99" w:rsidRPr="007C796A" w:rsidRDefault="004E0E99" w:rsidP="00D73329">
            <w:pPr>
              <w:ind w:left="-51" w:right="-28" w:firstLine="539"/>
              <w:jc w:val="both"/>
              <w:rPr>
                <w:sz w:val="24"/>
                <w:szCs w:val="28"/>
                <w:lang w:eastAsia="en-US"/>
              </w:rPr>
            </w:pPr>
            <w:r w:rsidRPr="007C796A">
              <w:rPr>
                <w:sz w:val="24"/>
                <w:szCs w:val="28"/>
                <w:lang w:eastAsia="en-US"/>
              </w:rPr>
              <w:t>5</w:t>
            </w:r>
          </w:p>
        </w:tc>
      </w:tr>
      <w:tr w:rsidR="004E0E99" w:rsidRPr="007C796A"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1.</w:t>
            </w:r>
          </w:p>
        </w:tc>
        <w:tc>
          <w:tcPr>
            <w:tcW w:w="2211" w:type="pct"/>
            <w:tcBorders>
              <w:top w:val="single" w:sz="4" w:space="0" w:color="auto"/>
              <w:left w:val="single" w:sz="4" w:space="0" w:color="auto"/>
              <w:bottom w:val="single" w:sz="4" w:space="0" w:color="auto"/>
              <w:right w:val="single" w:sz="4" w:space="0" w:color="auto"/>
            </w:tcBorders>
          </w:tcPr>
          <w:p w:rsidR="004E0E99" w:rsidRPr="007C796A" w:rsidRDefault="004E0E99" w:rsidP="00D73329">
            <w:pPr>
              <w:ind w:left="-51" w:right="-28"/>
              <w:jc w:val="both"/>
              <w:rPr>
                <w:snapToGrid w:val="0"/>
                <w:sz w:val="24"/>
                <w:szCs w:val="28"/>
              </w:rPr>
            </w:pPr>
            <w:r w:rsidRPr="007C796A">
              <w:rPr>
                <w:snapToGrid w:val="0"/>
                <w:sz w:val="24"/>
                <w:szCs w:val="28"/>
              </w:rPr>
              <w:t>Подъездные дороги гравийные с шири</w:t>
            </w:r>
            <w:r>
              <w:rPr>
                <w:snapToGrid w:val="0"/>
                <w:sz w:val="24"/>
                <w:szCs w:val="28"/>
              </w:rPr>
              <w:softHyphen/>
            </w:r>
            <w:r w:rsidRPr="007C796A">
              <w:rPr>
                <w:snapToGrid w:val="0"/>
                <w:sz w:val="24"/>
                <w:szCs w:val="28"/>
              </w:rPr>
              <w:t>ной проезжей части 4,5 м (км)</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0,15</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0,02</w:t>
            </w:r>
          </w:p>
        </w:tc>
        <w:tc>
          <w:tcPr>
            <w:tcW w:w="864"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w:t>
            </w:r>
          </w:p>
        </w:tc>
      </w:tr>
      <w:tr w:rsidR="004E0E99" w:rsidRPr="007C796A"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2.</w:t>
            </w:r>
          </w:p>
        </w:tc>
        <w:tc>
          <w:tcPr>
            <w:tcW w:w="2211" w:type="pct"/>
            <w:tcBorders>
              <w:top w:val="single" w:sz="4" w:space="0" w:color="auto"/>
              <w:left w:val="single" w:sz="4" w:space="0" w:color="auto"/>
              <w:bottom w:val="single" w:sz="4" w:space="0" w:color="auto"/>
              <w:right w:val="single" w:sz="4" w:space="0" w:color="auto"/>
            </w:tcBorders>
          </w:tcPr>
          <w:p w:rsidR="004E0E99" w:rsidRPr="007C796A" w:rsidRDefault="004E0E99" w:rsidP="00D73329">
            <w:pPr>
              <w:ind w:left="-51" w:right="-28"/>
              <w:jc w:val="both"/>
              <w:rPr>
                <w:sz w:val="24"/>
                <w:szCs w:val="28"/>
                <w:lang w:eastAsia="en-US"/>
              </w:rPr>
            </w:pPr>
            <w:r w:rsidRPr="007C796A">
              <w:rPr>
                <w:sz w:val="24"/>
                <w:szCs w:val="28"/>
                <w:lang w:eastAsia="en-US"/>
              </w:rPr>
              <w:t>Дороги внутри массивов  гравийные с шириной полотна 3 м (км)</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1,8</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0,5</w:t>
            </w:r>
          </w:p>
        </w:tc>
        <w:tc>
          <w:tcPr>
            <w:tcW w:w="864"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w:t>
            </w:r>
          </w:p>
        </w:tc>
      </w:tr>
      <w:tr w:rsidR="004E0E99" w:rsidRPr="007C796A"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3.</w:t>
            </w:r>
          </w:p>
        </w:tc>
        <w:tc>
          <w:tcPr>
            <w:tcW w:w="2211" w:type="pct"/>
            <w:tcBorders>
              <w:top w:val="single" w:sz="4" w:space="0" w:color="auto"/>
              <w:left w:val="single" w:sz="4" w:space="0" w:color="auto"/>
              <w:bottom w:val="single" w:sz="4" w:space="0" w:color="auto"/>
              <w:right w:val="single" w:sz="4" w:space="0" w:color="auto"/>
            </w:tcBorders>
          </w:tcPr>
          <w:p w:rsidR="004E0E99" w:rsidRPr="007C796A" w:rsidRDefault="004E0E99" w:rsidP="00D73329">
            <w:pPr>
              <w:ind w:left="-51" w:right="-28"/>
              <w:jc w:val="both"/>
              <w:rPr>
                <w:sz w:val="24"/>
                <w:szCs w:val="28"/>
                <w:lang w:eastAsia="en-US"/>
              </w:rPr>
            </w:pPr>
            <w:r w:rsidRPr="007C796A">
              <w:rPr>
                <w:sz w:val="24"/>
                <w:szCs w:val="28"/>
                <w:lang w:eastAsia="en-US"/>
              </w:rPr>
              <w:t>Автостоянки на 15 машин грунтовые с добавлением гравия и щебня (шт.)</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0,25</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0,03</w:t>
            </w:r>
          </w:p>
        </w:tc>
        <w:tc>
          <w:tcPr>
            <w:tcW w:w="864"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w:t>
            </w:r>
          </w:p>
        </w:tc>
      </w:tr>
      <w:tr w:rsidR="004E0E99" w:rsidRPr="007C796A"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4.</w:t>
            </w:r>
          </w:p>
        </w:tc>
        <w:tc>
          <w:tcPr>
            <w:tcW w:w="2211" w:type="pct"/>
            <w:tcBorders>
              <w:top w:val="single" w:sz="4" w:space="0" w:color="auto"/>
              <w:left w:val="single" w:sz="4" w:space="0" w:color="auto"/>
              <w:bottom w:val="single" w:sz="4" w:space="0" w:color="auto"/>
              <w:right w:val="single" w:sz="4" w:space="0" w:color="auto"/>
            </w:tcBorders>
          </w:tcPr>
          <w:p w:rsidR="004E0E99" w:rsidRPr="007C796A" w:rsidRDefault="004E0E99" w:rsidP="00D73329">
            <w:pPr>
              <w:ind w:left="-51" w:right="-28"/>
              <w:jc w:val="both"/>
              <w:rPr>
                <w:snapToGrid w:val="0"/>
                <w:sz w:val="24"/>
                <w:szCs w:val="28"/>
              </w:rPr>
            </w:pPr>
            <w:r w:rsidRPr="007C796A">
              <w:rPr>
                <w:snapToGrid w:val="0"/>
                <w:sz w:val="24"/>
                <w:szCs w:val="28"/>
              </w:rPr>
              <w:t>Прогулочные тропы (км)</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0,04</w:t>
            </w:r>
          </w:p>
        </w:tc>
        <w:tc>
          <w:tcPr>
            <w:tcW w:w="864"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w:t>
            </w:r>
          </w:p>
        </w:tc>
      </w:tr>
      <w:tr w:rsidR="004E0E99" w:rsidRPr="007C796A"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5.</w:t>
            </w:r>
          </w:p>
        </w:tc>
        <w:tc>
          <w:tcPr>
            <w:tcW w:w="2211" w:type="pct"/>
            <w:tcBorders>
              <w:top w:val="single" w:sz="4" w:space="0" w:color="auto"/>
              <w:left w:val="single" w:sz="4" w:space="0" w:color="auto"/>
              <w:bottom w:val="single" w:sz="4" w:space="0" w:color="auto"/>
              <w:right w:val="single" w:sz="4" w:space="0" w:color="auto"/>
            </w:tcBorders>
          </w:tcPr>
          <w:p w:rsidR="004E0E99" w:rsidRPr="007C796A" w:rsidRDefault="004E0E99" w:rsidP="00D73329">
            <w:pPr>
              <w:ind w:right="-28"/>
              <w:jc w:val="both"/>
              <w:rPr>
                <w:sz w:val="24"/>
                <w:szCs w:val="28"/>
                <w:lang w:eastAsia="en-US"/>
              </w:rPr>
            </w:pPr>
            <w:r w:rsidRPr="007C796A">
              <w:rPr>
                <w:sz w:val="24"/>
                <w:szCs w:val="28"/>
                <w:lang w:eastAsia="en-US"/>
              </w:rPr>
              <w:t>Скамьи 4-х местные (шт.)</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18</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3</w:t>
            </w:r>
          </w:p>
        </w:tc>
        <w:tc>
          <w:tcPr>
            <w:tcW w:w="864"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1</w:t>
            </w:r>
          </w:p>
        </w:tc>
      </w:tr>
      <w:tr w:rsidR="004E0E99" w:rsidRPr="007C796A"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6.</w:t>
            </w:r>
          </w:p>
        </w:tc>
        <w:tc>
          <w:tcPr>
            <w:tcW w:w="2211" w:type="pct"/>
            <w:tcBorders>
              <w:top w:val="single" w:sz="4" w:space="0" w:color="auto"/>
              <w:left w:val="single" w:sz="4" w:space="0" w:color="auto"/>
              <w:bottom w:val="single" w:sz="4" w:space="0" w:color="auto"/>
              <w:right w:val="single" w:sz="4" w:space="0" w:color="auto"/>
            </w:tcBorders>
          </w:tcPr>
          <w:p w:rsidR="004E0E99" w:rsidRPr="007C796A" w:rsidRDefault="004E0E99" w:rsidP="00D73329">
            <w:pPr>
              <w:ind w:left="-51" w:right="-28"/>
              <w:jc w:val="both"/>
              <w:rPr>
                <w:sz w:val="24"/>
                <w:szCs w:val="28"/>
                <w:lang w:eastAsia="en-US"/>
              </w:rPr>
            </w:pPr>
            <w:r w:rsidRPr="007C796A">
              <w:rPr>
                <w:sz w:val="24"/>
                <w:szCs w:val="28"/>
                <w:lang w:eastAsia="en-US"/>
              </w:rPr>
              <w:t>Пикниковые столы 6-ти местные (шт.)</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7</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0,6</w:t>
            </w:r>
          </w:p>
        </w:tc>
        <w:tc>
          <w:tcPr>
            <w:tcW w:w="864"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w:t>
            </w:r>
          </w:p>
        </w:tc>
      </w:tr>
      <w:tr w:rsidR="004E0E99" w:rsidRPr="007C796A"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7.</w:t>
            </w:r>
          </w:p>
        </w:tc>
        <w:tc>
          <w:tcPr>
            <w:tcW w:w="2211" w:type="pct"/>
            <w:tcBorders>
              <w:top w:val="single" w:sz="4" w:space="0" w:color="auto"/>
              <w:left w:val="single" w:sz="4" w:space="0" w:color="auto"/>
              <w:bottom w:val="single" w:sz="4" w:space="0" w:color="auto"/>
              <w:right w:val="single" w:sz="4" w:space="0" w:color="auto"/>
            </w:tcBorders>
          </w:tcPr>
          <w:p w:rsidR="004E0E99" w:rsidRPr="007C796A" w:rsidRDefault="004E0E99" w:rsidP="00D73329">
            <w:pPr>
              <w:ind w:right="-28"/>
              <w:jc w:val="both"/>
              <w:rPr>
                <w:sz w:val="24"/>
                <w:szCs w:val="28"/>
                <w:lang w:eastAsia="en-US"/>
              </w:rPr>
            </w:pPr>
            <w:r w:rsidRPr="007C796A">
              <w:rPr>
                <w:sz w:val="24"/>
                <w:szCs w:val="28"/>
                <w:lang w:eastAsia="en-US"/>
              </w:rPr>
              <w:t>Укрытия от дождя (шт.)</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1,5</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0,2</w:t>
            </w:r>
          </w:p>
        </w:tc>
        <w:tc>
          <w:tcPr>
            <w:tcW w:w="864"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0,2</w:t>
            </w:r>
          </w:p>
        </w:tc>
      </w:tr>
      <w:tr w:rsidR="004E0E99" w:rsidRPr="007C796A"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8.</w:t>
            </w:r>
          </w:p>
        </w:tc>
        <w:tc>
          <w:tcPr>
            <w:tcW w:w="2211" w:type="pct"/>
            <w:tcBorders>
              <w:top w:val="single" w:sz="4" w:space="0" w:color="auto"/>
              <w:left w:val="single" w:sz="4" w:space="0" w:color="auto"/>
              <w:bottom w:val="single" w:sz="4" w:space="0" w:color="auto"/>
              <w:right w:val="single" w:sz="4" w:space="0" w:color="auto"/>
            </w:tcBorders>
          </w:tcPr>
          <w:p w:rsidR="004E0E99" w:rsidRPr="007C796A" w:rsidRDefault="004E0E99" w:rsidP="00D73329">
            <w:pPr>
              <w:ind w:left="-51" w:right="-28"/>
              <w:jc w:val="both"/>
              <w:rPr>
                <w:sz w:val="24"/>
                <w:szCs w:val="28"/>
                <w:lang w:eastAsia="en-US"/>
              </w:rPr>
            </w:pPr>
            <w:r w:rsidRPr="007C796A">
              <w:rPr>
                <w:sz w:val="24"/>
                <w:szCs w:val="28"/>
                <w:lang w:eastAsia="en-US"/>
              </w:rPr>
              <w:t>Очаги для приготовления пищи (шт.)</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3,5</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0,5</w:t>
            </w:r>
          </w:p>
        </w:tc>
        <w:tc>
          <w:tcPr>
            <w:tcW w:w="864"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0,6</w:t>
            </w:r>
          </w:p>
        </w:tc>
      </w:tr>
      <w:tr w:rsidR="004E0E99" w:rsidRPr="007C796A"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9.</w:t>
            </w:r>
          </w:p>
        </w:tc>
        <w:tc>
          <w:tcPr>
            <w:tcW w:w="2211" w:type="pct"/>
            <w:tcBorders>
              <w:top w:val="single" w:sz="4" w:space="0" w:color="auto"/>
              <w:left w:val="single" w:sz="4" w:space="0" w:color="auto"/>
              <w:bottom w:val="single" w:sz="4" w:space="0" w:color="auto"/>
              <w:right w:val="single" w:sz="4" w:space="0" w:color="auto"/>
            </w:tcBorders>
          </w:tcPr>
          <w:p w:rsidR="004E0E99" w:rsidRPr="007C796A" w:rsidRDefault="004E0E99" w:rsidP="00D73329">
            <w:pPr>
              <w:ind w:right="-28"/>
              <w:jc w:val="both"/>
              <w:rPr>
                <w:sz w:val="24"/>
                <w:szCs w:val="28"/>
                <w:lang w:eastAsia="en-US"/>
              </w:rPr>
            </w:pPr>
            <w:r w:rsidRPr="007C796A">
              <w:rPr>
                <w:sz w:val="24"/>
                <w:szCs w:val="28"/>
                <w:lang w:eastAsia="en-US"/>
              </w:rPr>
              <w:t>Урны (шт.)</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30</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w:t>
            </w:r>
          </w:p>
        </w:tc>
        <w:tc>
          <w:tcPr>
            <w:tcW w:w="864"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w:t>
            </w:r>
          </w:p>
        </w:tc>
      </w:tr>
      <w:tr w:rsidR="004E0E99" w:rsidRPr="007C796A"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10.</w:t>
            </w:r>
          </w:p>
        </w:tc>
        <w:tc>
          <w:tcPr>
            <w:tcW w:w="2211" w:type="pct"/>
            <w:tcBorders>
              <w:top w:val="single" w:sz="4" w:space="0" w:color="auto"/>
              <w:left w:val="single" w:sz="4" w:space="0" w:color="auto"/>
              <w:bottom w:val="single" w:sz="4" w:space="0" w:color="auto"/>
              <w:right w:val="single" w:sz="4" w:space="0" w:color="auto"/>
            </w:tcBorders>
          </w:tcPr>
          <w:p w:rsidR="004E0E99" w:rsidRPr="007C796A" w:rsidRDefault="004E0E99" w:rsidP="00D73329">
            <w:pPr>
              <w:ind w:right="-28"/>
              <w:jc w:val="both"/>
              <w:rPr>
                <w:sz w:val="24"/>
                <w:szCs w:val="28"/>
                <w:lang w:eastAsia="en-US"/>
              </w:rPr>
            </w:pPr>
            <w:r w:rsidRPr="007C796A">
              <w:rPr>
                <w:sz w:val="24"/>
                <w:szCs w:val="28"/>
                <w:lang w:eastAsia="en-US"/>
              </w:rPr>
              <w:t>Мусоросборники (шт.)</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3,5</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w:t>
            </w:r>
          </w:p>
        </w:tc>
        <w:tc>
          <w:tcPr>
            <w:tcW w:w="864"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w:t>
            </w:r>
          </w:p>
        </w:tc>
      </w:tr>
      <w:tr w:rsidR="004E0E99" w:rsidRPr="007C796A"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11.</w:t>
            </w:r>
          </w:p>
        </w:tc>
        <w:tc>
          <w:tcPr>
            <w:tcW w:w="2211" w:type="pct"/>
            <w:tcBorders>
              <w:top w:val="single" w:sz="4" w:space="0" w:color="auto"/>
              <w:left w:val="single" w:sz="4" w:space="0" w:color="auto"/>
              <w:bottom w:val="single" w:sz="4" w:space="0" w:color="auto"/>
              <w:right w:val="single" w:sz="4" w:space="0" w:color="auto"/>
            </w:tcBorders>
          </w:tcPr>
          <w:p w:rsidR="004E0E99" w:rsidRPr="007C796A" w:rsidRDefault="004E0E99" w:rsidP="00D73329">
            <w:pPr>
              <w:ind w:right="-28"/>
              <w:jc w:val="both"/>
              <w:rPr>
                <w:sz w:val="24"/>
                <w:szCs w:val="28"/>
                <w:lang w:eastAsia="en-US"/>
              </w:rPr>
            </w:pPr>
            <w:r w:rsidRPr="007C796A">
              <w:rPr>
                <w:sz w:val="24"/>
                <w:szCs w:val="28"/>
                <w:lang w:eastAsia="en-US"/>
              </w:rPr>
              <w:t>Туалеты (шт.)</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0,18</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w:t>
            </w:r>
          </w:p>
        </w:tc>
        <w:tc>
          <w:tcPr>
            <w:tcW w:w="864"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w:t>
            </w:r>
          </w:p>
        </w:tc>
      </w:tr>
      <w:tr w:rsidR="004E0E99" w:rsidRPr="007C796A"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12.</w:t>
            </w:r>
          </w:p>
        </w:tc>
        <w:tc>
          <w:tcPr>
            <w:tcW w:w="2211" w:type="pct"/>
            <w:tcBorders>
              <w:top w:val="single" w:sz="4" w:space="0" w:color="auto"/>
              <w:left w:val="single" w:sz="4" w:space="0" w:color="auto"/>
              <w:bottom w:val="single" w:sz="4" w:space="0" w:color="auto"/>
              <w:right w:val="single" w:sz="4" w:space="0" w:color="auto"/>
            </w:tcBorders>
          </w:tcPr>
          <w:p w:rsidR="004E0E99" w:rsidRPr="007C796A" w:rsidRDefault="004E0E99" w:rsidP="00D73329">
            <w:pPr>
              <w:ind w:left="-51" w:right="-28"/>
              <w:jc w:val="both"/>
              <w:rPr>
                <w:sz w:val="24"/>
                <w:szCs w:val="28"/>
                <w:lang w:eastAsia="en-US"/>
              </w:rPr>
            </w:pPr>
            <w:r w:rsidRPr="007C796A">
              <w:rPr>
                <w:sz w:val="24"/>
                <w:szCs w:val="28"/>
                <w:lang w:eastAsia="en-US"/>
              </w:rPr>
              <w:t>Спортивные и игровые площадки, м</w:t>
            </w:r>
            <w:r w:rsidRPr="007C796A">
              <w:rPr>
                <w:sz w:val="24"/>
                <w:szCs w:val="28"/>
                <w:vertAlign w:val="superscript"/>
                <w:lang w:eastAsia="en-US"/>
              </w:rPr>
              <w:t>2</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37</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w:t>
            </w:r>
          </w:p>
        </w:tc>
        <w:tc>
          <w:tcPr>
            <w:tcW w:w="864"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5</w:t>
            </w:r>
          </w:p>
        </w:tc>
      </w:tr>
      <w:tr w:rsidR="004E0E99" w:rsidRPr="007C796A"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13.</w:t>
            </w:r>
          </w:p>
        </w:tc>
        <w:tc>
          <w:tcPr>
            <w:tcW w:w="2211" w:type="pct"/>
            <w:tcBorders>
              <w:top w:val="single" w:sz="4" w:space="0" w:color="auto"/>
              <w:left w:val="single" w:sz="4" w:space="0" w:color="auto"/>
              <w:bottom w:val="single" w:sz="4" w:space="0" w:color="auto"/>
              <w:right w:val="single" w:sz="4" w:space="0" w:color="auto"/>
            </w:tcBorders>
          </w:tcPr>
          <w:p w:rsidR="004E0E99" w:rsidRPr="007C796A" w:rsidRDefault="004E0E99" w:rsidP="00D73329">
            <w:pPr>
              <w:ind w:right="-28"/>
              <w:jc w:val="both"/>
              <w:rPr>
                <w:sz w:val="24"/>
                <w:szCs w:val="28"/>
                <w:lang w:eastAsia="en-US"/>
              </w:rPr>
            </w:pPr>
            <w:r w:rsidRPr="007C796A">
              <w:rPr>
                <w:sz w:val="24"/>
                <w:szCs w:val="28"/>
                <w:lang w:eastAsia="en-US"/>
              </w:rPr>
              <w:t>Пляжи на реках и водоемах, м</w:t>
            </w:r>
            <w:r w:rsidRPr="007C796A">
              <w:rPr>
                <w:sz w:val="24"/>
                <w:szCs w:val="28"/>
                <w:vertAlign w:val="superscript"/>
                <w:lang w:eastAsia="en-US"/>
              </w:rPr>
              <w:t>2</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90</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15</w:t>
            </w:r>
          </w:p>
        </w:tc>
        <w:tc>
          <w:tcPr>
            <w:tcW w:w="864"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w:t>
            </w:r>
          </w:p>
        </w:tc>
      </w:tr>
      <w:tr w:rsidR="004E0E99" w:rsidRPr="007C796A"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14.</w:t>
            </w:r>
          </w:p>
        </w:tc>
        <w:tc>
          <w:tcPr>
            <w:tcW w:w="2211" w:type="pct"/>
            <w:tcBorders>
              <w:top w:val="single" w:sz="4" w:space="0" w:color="auto"/>
              <w:left w:val="single" w:sz="4" w:space="0" w:color="auto"/>
              <w:bottom w:val="single" w:sz="4" w:space="0" w:color="auto"/>
              <w:right w:val="single" w:sz="4" w:space="0" w:color="auto"/>
            </w:tcBorders>
          </w:tcPr>
          <w:p w:rsidR="004E0E99" w:rsidRPr="007C796A" w:rsidRDefault="004E0E99" w:rsidP="00D73329">
            <w:pPr>
              <w:ind w:right="-28"/>
              <w:jc w:val="both"/>
              <w:rPr>
                <w:sz w:val="24"/>
                <w:szCs w:val="28"/>
                <w:lang w:eastAsia="en-US"/>
              </w:rPr>
            </w:pPr>
            <w:r w:rsidRPr="007C796A">
              <w:rPr>
                <w:sz w:val="24"/>
                <w:szCs w:val="28"/>
                <w:lang w:eastAsia="en-US"/>
              </w:rPr>
              <w:t>Пляжные кабины (шт.)</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0,18</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0,02</w:t>
            </w:r>
          </w:p>
        </w:tc>
        <w:tc>
          <w:tcPr>
            <w:tcW w:w="864"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w:t>
            </w:r>
          </w:p>
        </w:tc>
      </w:tr>
      <w:tr w:rsidR="004E0E99" w:rsidRPr="007C796A"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15.</w:t>
            </w:r>
          </w:p>
        </w:tc>
        <w:tc>
          <w:tcPr>
            <w:tcW w:w="2211" w:type="pct"/>
            <w:tcBorders>
              <w:top w:val="single" w:sz="4" w:space="0" w:color="auto"/>
              <w:left w:val="single" w:sz="4" w:space="0" w:color="auto"/>
              <w:bottom w:val="single" w:sz="4" w:space="0" w:color="auto"/>
              <w:right w:val="single" w:sz="4" w:space="0" w:color="auto"/>
            </w:tcBorders>
          </w:tcPr>
          <w:p w:rsidR="004E0E99" w:rsidRPr="007C796A" w:rsidRDefault="004E0E99" w:rsidP="00D73329">
            <w:pPr>
              <w:ind w:right="-28"/>
              <w:jc w:val="both"/>
              <w:rPr>
                <w:sz w:val="24"/>
                <w:szCs w:val="28"/>
                <w:lang w:eastAsia="en-US"/>
              </w:rPr>
            </w:pPr>
            <w:r w:rsidRPr="007C796A">
              <w:rPr>
                <w:sz w:val="24"/>
                <w:szCs w:val="28"/>
                <w:lang w:eastAsia="en-US"/>
              </w:rPr>
              <w:t>Беседки (шт.)</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0,17</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w:t>
            </w:r>
          </w:p>
        </w:tc>
        <w:tc>
          <w:tcPr>
            <w:tcW w:w="864"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w:t>
            </w:r>
          </w:p>
        </w:tc>
      </w:tr>
      <w:tr w:rsidR="004E0E99" w:rsidRPr="007C796A"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16.</w:t>
            </w:r>
          </w:p>
        </w:tc>
        <w:tc>
          <w:tcPr>
            <w:tcW w:w="2211" w:type="pct"/>
            <w:tcBorders>
              <w:top w:val="single" w:sz="4" w:space="0" w:color="auto"/>
              <w:left w:val="single" w:sz="4" w:space="0" w:color="auto"/>
              <w:bottom w:val="single" w:sz="4" w:space="0" w:color="auto"/>
              <w:right w:val="single" w:sz="4" w:space="0" w:color="auto"/>
            </w:tcBorders>
          </w:tcPr>
          <w:p w:rsidR="004E0E99" w:rsidRPr="007C796A" w:rsidRDefault="004E0E99" w:rsidP="00D73329">
            <w:pPr>
              <w:ind w:right="-28"/>
              <w:jc w:val="both"/>
              <w:rPr>
                <w:sz w:val="24"/>
                <w:szCs w:val="28"/>
                <w:lang w:eastAsia="en-US"/>
              </w:rPr>
            </w:pPr>
            <w:r w:rsidRPr="007C796A">
              <w:rPr>
                <w:sz w:val="24"/>
                <w:szCs w:val="28"/>
                <w:lang w:eastAsia="en-US"/>
              </w:rPr>
              <w:t>Указатели (шт.)</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1,5</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0,2</w:t>
            </w:r>
          </w:p>
        </w:tc>
        <w:tc>
          <w:tcPr>
            <w:tcW w:w="864"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0,4</w:t>
            </w:r>
          </w:p>
        </w:tc>
      </w:tr>
      <w:tr w:rsidR="004E0E99" w:rsidRPr="007C796A"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17.</w:t>
            </w:r>
          </w:p>
        </w:tc>
        <w:tc>
          <w:tcPr>
            <w:tcW w:w="2211" w:type="pct"/>
            <w:tcBorders>
              <w:top w:val="single" w:sz="4" w:space="0" w:color="auto"/>
              <w:left w:val="single" w:sz="4" w:space="0" w:color="auto"/>
              <w:bottom w:val="single" w:sz="4" w:space="0" w:color="auto"/>
              <w:right w:val="single" w:sz="4" w:space="0" w:color="auto"/>
            </w:tcBorders>
          </w:tcPr>
          <w:p w:rsidR="004E0E99" w:rsidRPr="007C796A" w:rsidRDefault="004E0E99" w:rsidP="00D73329">
            <w:pPr>
              <w:ind w:right="-28"/>
              <w:jc w:val="both"/>
              <w:rPr>
                <w:sz w:val="24"/>
                <w:szCs w:val="28"/>
                <w:lang w:eastAsia="en-US"/>
              </w:rPr>
            </w:pPr>
            <w:r w:rsidRPr="007C796A">
              <w:rPr>
                <w:sz w:val="24"/>
                <w:szCs w:val="28"/>
                <w:lang w:eastAsia="en-US"/>
              </w:rPr>
              <w:t>Видовые точки (шт.)</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0,7</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0,1</w:t>
            </w:r>
          </w:p>
        </w:tc>
        <w:tc>
          <w:tcPr>
            <w:tcW w:w="864"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0,3</w:t>
            </w:r>
          </w:p>
        </w:tc>
      </w:tr>
      <w:tr w:rsidR="004E0E99" w:rsidRPr="007C796A"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18.</w:t>
            </w:r>
          </w:p>
        </w:tc>
        <w:tc>
          <w:tcPr>
            <w:tcW w:w="2211" w:type="pct"/>
            <w:tcBorders>
              <w:top w:val="single" w:sz="4" w:space="0" w:color="auto"/>
              <w:left w:val="single" w:sz="4" w:space="0" w:color="auto"/>
              <w:bottom w:val="single" w:sz="4" w:space="0" w:color="auto"/>
              <w:right w:val="single" w:sz="4" w:space="0" w:color="auto"/>
            </w:tcBorders>
          </w:tcPr>
          <w:p w:rsidR="004E0E99" w:rsidRPr="007C796A" w:rsidRDefault="004E0E99" w:rsidP="00D73329">
            <w:pPr>
              <w:ind w:right="-28"/>
              <w:jc w:val="both"/>
              <w:rPr>
                <w:sz w:val="24"/>
                <w:szCs w:val="28"/>
                <w:lang w:eastAsia="en-US"/>
              </w:rPr>
            </w:pPr>
            <w:r w:rsidRPr="007C796A">
              <w:rPr>
                <w:sz w:val="24"/>
                <w:szCs w:val="28"/>
                <w:lang w:eastAsia="en-US"/>
              </w:rPr>
              <w:t>Колодцы и родники (шт.)</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0,02</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0,01</w:t>
            </w:r>
          </w:p>
        </w:tc>
        <w:tc>
          <w:tcPr>
            <w:tcW w:w="864"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0,1</w:t>
            </w:r>
          </w:p>
        </w:tc>
      </w:tr>
      <w:tr w:rsidR="004E0E99" w:rsidRPr="007C796A" w:rsidTr="00CC3F2E">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19.</w:t>
            </w:r>
          </w:p>
        </w:tc>
        <w:tc>
          <w:tcPr>
            <w:tcW w:w="2211" w:type="pct"/>
            <w:tcBorders>
              <w:top w:val="single" w:sz="4" w:space="0" w:color="auto"/>
              <w:left w:val="single" w:sz="4" w:space="0" w:color="auto"/>
              <w:bottom w:val="single" w:sz="4" w:space="0" w:color="auto"/>
              <w:right w:val="single" w:sz="4" w:space="0" w:color="auto"/>
            </w:tcBorders>
          </w:tcPr>
          <w:p w:rsidR="004E0E99" w:rsidRPr="007C796A" w:rsidRDefault="004E0E99" w:rsidP="00D73329">
            <w:pPr>
              <w:ind w:left="-51" w:right="-113"/>
              <w:jc w:val="both"/>
              <w:rPr>
                <w:sz w:val="24"/>
                <w:szCs w:val="28"/>
                <w:lang w:eastAsia="en-US"/>
              </w:rPr>
            </w:pPr>
            <w:r w:rsidRPr="007C796A">
              <w:rPr>
                <w:sz w:val="24"/>
                <w:szCs w:val="28"/>
                <w:lang w:eastAsia="en-US"/>
              </w:rPr>
              <w:t>Площадки для разбивки палаток тури</w:t>
            </w:r>
            <w:r>
              <w:rPr>
                <w:sz w:val="24"/>
                <w:szCs w:val="28"/>
                <w:lang w:eastAsia="en-US"/>
              </w:rPr>
              <w:softHyphen/>
            </w:r>
            <w:r w:rsidRPr="007C796A">
              <w:rPr>
                <w:sz w:val="24"/>
                <w:szCs w:val="28"/>
                <w:lang w:eastAsia="en-US"/>
              </w:rPr>
              <w:t>стов, м</w:t>
            </w:r>
            <w:r w:rsidRPr="007C796A">
              <w:rPr>
                <w:sz w:val="24"/>
                <w:szCs w:val="28"/>
                <w:vertAlign w:val="superscript"/>
                <w:lang w:eastAsia="en-US"/>
              </w:rPr>
              <w:t>2</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50</w:t>
            </w:r>
          </w:p>
        </w:tc>
        <w:tc>
          <w:tcPr>
            <w:tcW w:w="679"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w:t>
            </w:r>
          </w:p>
        </w:tc>
        <w:tc>
          <w:tcPr>
            <w:tcW w:w="864" w:type="pct"/>
            <w:tcBorders>
              <w:top w:val="single" w:sz="4" w:space="0" w:color="auto"/>
              <w:left w:val="single" w:sz="4" w:space="0" w:color="auto"/>
              <w:bottom w:val="single" w:sz="4" w:space="0" w:color="auto"/>
              <w:right w:val="single" w:sz="4" w:space="0" w:color="auto"/>
            </w:tcBorders>
            <w:vAlign w:val="center"/>
          </w:tcPr>
          <w:p w:rsidR="004E0E99" w:rsidRPr="007C796A" w:rsidRDefault="004E0E99" w:rsidP="00D73329">
            <w:pPr>
              <w:ind w:left="-51" w:right="-28" w:firstLine="539"/>
              <w:jc w:val="both"/>
              <w:rPr>
                <w:sz w:val="24"/>
                <w:szCs w:val="28"/>
                <w:lang w:eastAsia="en-US"/>
              </w:rPr>
            </w:pPr>
            <w:r w:rsidRPr="007C796A">
              <w:rPr>
                <w:sz w:val="24"/>
                <w:szCs w:val="28"/>
                <w:lang w:eastAsia="en-US"/>
              </w:rPr>
              <w:t>20</w:t>
            </w:r>
          </w:p>
        </w:tc>
      </w:tr>
    </w:tbl>
    <w:p w:rsidR="004E0E99" w:rsidRPr="007C796A" w:rsidRDefault="004E0E99" w:rsidP="00D73329">
      <w:pPr>
        <w:ind w:left="-51" w:right="-28" w:firstLine="709"/>
        <w:jc w:val="both"/>
        <w:rPr>
          <w:bCs/>
          <w:sz w:val="28"/>
          <w:szCs w:val="28"/>
          <w:lang w:eastAsia="en-US"/>
        </w:rPr>
      </w:pPr>
    </w:p>
    <w:p w:rsidR="004E0E99" w:rsidRPr="00012027" w:rsidRDefault="004E0E99" w:rsidP="00621A5D">
      <w:pPr>
        <w:numPr>
          <w:ilvl w:val="2"/>
          <w:numId w:val="28"/>
        </w:numPr>
        <w:spacing w:after="200" w:line="276" w:lineRule="auto"/>
        <w:jc w:val="center"/>
        <w:rPr>
          <w:b/>
          <w:sz w:val="28"/>
          <w:szCs w:val="28"/>
          <w:lang w:eastAsia="en-US"/>
        </w:rPr>
      </w:pPr>
      <w:r w:rsidRPr="00012027">
        <w:rPr>
          <w:b/>
          <w:sz w:val="28"/>
          <w:szCs w:val="28"/>
          <w:lang w:eastAsia="en-US"/>
        </w:rPr>
        <w:t>Параметры и сроки использования лесов для осуществления</w:t>
      </w:r>
      <w:r w:rsidRPr="00012027">
        <w:rPr>
          <w:b/>
          <w:sz w:val="28"/>
          <w:szCs w:val="28"/>
          <w:lang w:eastAsia="en-US"/>
        </w:rPr>
        <w:br/>
        <w:t>рекреационной деятельности</w:t>
      </w:r>
    </w:p>
    <w:p w:rsidR="004E0E99" w:rsidRPr="007C796A" w:rsidRDefault="004E0E99" w:rsidP="00D73329">
      <w:pPr>
        <w:autoSpaceDE w:val="0"/>
        <w:autoSpaceDN w:val="0"/>
        <w:adjustRightInd w:val="0"/>
        <w:ind w:firstLine="709"/>
        <w:jc w:val="both"/>
        <w:rPr>
          <w:sz w:val="28"/>
          <w:szCs w:val="28"/>
        </w:rPr>
      </w:pPr>
      <w:r w:rsidRPr="007C796A">
        <w:rPr>
          <w:sz w:val="28"/>
          <w:szCs w:val="28"/>
        </w:rPr>
        <w:t>Рекреационная деятельность в лесах регламентируется Правилами и</w:t>
      </w:r>
      <w:r w:rsidRPr="007C796A">
        <w:rPr>
          <w:sz w:val="28"/>
          <w:szCs w:val="28"/>
        </w:rPr>
        <w:t>с</w:t>
      </w:r>
      <w:r w:rsidRPr="007C796A">
        <w:rPr>
          <w:sz w:val="28"/>
          <w:szCs w:val="28"/>
        </w:rPr>
        <w:t>поль</w:t>
      </w:r>
      <w:r>
        <w:rPr>
          <w:sz w:val="28"/>
          <w:szCs w:val="28"/>
        </w:rPr>
        <w:softHyphen/>
      </w:r>
      <w:r w:rsidRPr="007C796A">
        <w:rPr>
          <w:sz w:val="28"/>
          <w:szCs w:val="28"/>
        </w:rPr>
        <w:t>зования лесов для осуществления рекреационной деятельности, утве</w:t>
      </w:r>
      <w:r w:rsidRPr="007C796A">
        <w:rPr>
          <w:sz w:val="28"/>
          <w:szCs w:val="28"/>
        </w:rPr>
        <w:t>р</w:t>
      </w:r>
      <w:r w:rsidRPr="007C796A">
        <w:rPr>
          <w:sz w:val="28"/>
          <w:szCs w:val="28"/>
        </w:rPr>
        <w:t>жденными в соответствии с нормативными правовыми актами лесного зак</w:t>
      </w:r>
      <w:r w:rsidRPr="007C796A">
        <w:rPr>
          <w:sz w:val="28"/>
          <w:szCs w:val="28"/>
        </w:rPr>
        <w:t>о</w:t>
      </w:r>
      <w:r w:rsidRPr="007C796A">
        <w:rPr>
          <w:sz w:val="28"/>
          <w:szCs w:val="28"/>
        </w:rPr>
        <w:t>нодательства, ко</w:t>
      </w:r>
      <w:r>
        <w:rPr>
          <w:sz w:val="28"/>
          <w:szCs w:val="28"/>
        </w:rPr>
        <w:softHyphen/>
      </w:r>
      <w:r w:rsidRPr="007C796A">
        <w:rPr>
          <w:sz w:val="28"/>
          <w:szCs w:val="28"/>
        </w:rPr>
        <w:t>торыми предусмотрено:</w:t>
      </w:r>
    </w:p>
    <w:p w:rsidR="004E0E99" w:rsidRPr="007C796A" w:rsidRDefault="004E0E99" w:rsidP="00D73329">
      <w:pPr>
        <w:tabs>
          <w:tab w:val="left" w:pos="700"/>
        </w:tabs>
        <w:autoSpaceDE w:val="0"/>
        <w:autoSpaceDN w:val="0"/>
        <w:adjustRightInd w:val="0"/>
        <w:ind w:firstLine="709"/>
        <w:jc w:val="both"/>
        <w:rPr>
          <w:sz w:val="28"/>
          <w:szCs w:val="28"/>
        </w:rPr>
      </w:pPr>
      <w:r w:rsidRPr="007C796A">
        <w:rPr>
          <w:sz w:val="28"/>
          <w:szCs w:val="28"/>
        </w:rPr>
        <w:t>при определении размеров лесных участков, выделяемых для ос</w:t>
      </w:r>
      <w:r w:rsidRPr="007C796A">
        <w:rPr>
          <w:sz w:val="28"/>
          <w:szCs w:val="28"/>
        </w:rPr>
        <w:t>у</w:t>
      </w:r>
      <w:r w:rsidRPr="007C796A">
        <w:rPr>
          <w:sz w:val="28"/>
          <w:szCs w:val="28"/>
        </w:rPr>
        <w:t>ществле</w:t>
      </w:r>
      <w:r>
        <w:rPr>
          <w:sz w:val="28"/>
          <w:szCs w:val="28"/>
        </w:rPr>
        <w:softHyphen/>
      </w:r>
      <w:r w:rsidRPr="007C796A">
        <w:rPr>
          <w:sz w:val="28"/>
          <w:szCs w:val="28"/>
        </w:rPr>
        <w:t>ния рекреационной деятельности, необходимо руководствоваться о</w:t>
      </w:r>
      <w:r w:rsidRPr="007C796A">
        <w:rPr>
          <w:sz w:val="28"/>
          <w:szCs w:val="28"/>
        </w:rPr>
        <w:t>п</w:t>
      </w:r>
      <w:r w:rsidRPr="007C796A">
        <w:rPr>
          <w:sz w:val="28"/>
          <w:szCs w:val="28"/>
        </w:rPr>
        <w:t>тимальной рекреационной нагрузкой на лесные экосистемы при соблюдении условий не на</w:t>
      </w:r>
      <w:r>
        <w:rPr>
          <w:sz w:val="28"/>
          <w:szCs w:val="28"/>
        </w:rPr>
        <w:softHyphen/>
      </w:r>
      <w:r w:rsidRPr="007C796A">
        <w:rPr>
          <w:sz w:val="28"/>
          <w:szCs w:val="28"/>
        </w:rPr>
        <w:t>несения ущерба лесным насаждениям;</w:t>
      </w:r>
    </w:p>
    <w:p w:rsidR="004E0E99" w:rsidRPr="007C796A" w:rsidRDefault="004E0E99" w:rsidP="00D73329">
      <w:pPr>
        <w:tabs>
          <w:tab w:val="left" w:pos="700"/>
        </w:tabs>
        <w:autoSpaceDE w:val="0"/>
        <w:autoSpaceDN w:val="0"/>
        <w:adjustRightInd w:val="0"/>
        <w:ind w:firstLine="709"/>
        <w:jc w:val="both"/>
        <w:rPr>
          <w:sz w:val="28"/>
          <w:szCs w:val="28"/>
        </w:rPr>
      </w:pPr>
      <w:r w:rsidRPr="007C796A">
        <w:rPr>
          <w:sz w:val="28"/>
          <w:szCs w:val="28"/>
        </w:rPr>
        <w:t>для осуществления рекреационной деятельности в целях организации от</w:t>
      </w:r>
      <w:r>
        <w:rPr>
          <w:sz w:val="28"/>
          <w:szCs w:val="28"/>
        </w:rPr>
        <w:softHyphen/>
      </w:r>
      <w:r w:rsidRPr="007C796A">
        <w:rPr>
          <w:sz w:val="28"/>
          <w:szCs w:val="28"/>
        </w:rPr>
        <w:t>дыха, туризма, физкультурно-оздоровительной и спортивной деятельности лица, использующие леса, могут организовывать туристические станции, т</w:t>
      </w:r>
      <w:r w:rsidRPr="007C796A">
        <w:rPr>
          <w:sz w:val="28"/>
          <w:szCs w:val="28"/>
        </w:rPr>
        <w:t>у</w:t>
      </w:r>
      <w:r w:rsidRPr="007C796A">
        <w:rPr>
          <w:sz w:val="28"/>
          <w:szCs w:val="28"/>
        </w:rPr>
        <w:t>ристические тропы и трассы, проведение культурно – массовых меропри</w:t>
      </w:r>
      <w:r w:rsidRPr="007C796A">
        <w:rPr>
          <w:sz w:val="28"/>
          <w:szCs w:val="28"/>
        </w:rPr>
        <w:t>я</w:t>
      </w:r>
      <w:r w:rsidRPr="007C796A">
        <w:rPr>
          <w:sz w:val="28"/>
          <w:szCs w:val="28"/>
        </w:rPr>
        <w:t>тий, пешеходные, велосипедные и лыжные прогулки, занятия изобразител</w:t>
      </w:r>
      <w:r w:rsidRPr="007C796A">
        <w:rPr>
          <w:sz w:val="28"/>
          <w:szCs w:val="28"/>
        </w:rPr>
        <w:t>ь</w:t>
      </w:r>
      <w:r w:rsidRPr="007C796A">
        <w:rPr>
          <w:sz w:val="28"/>
          <w:szCs w:val="28"/>
        </w:rPr>
        <w:t>ным искусством, позна</w:t>
      </w:r>
      <w:r>
        <w:rPr>
          <w:sz w:val="28"/>
          <w:szCs w:val="28"/>
        </w:rPr>
        <w:softHyphen/>
      </w:r>
      <w:r w:rsidRPr="007C796A">
        <w:rPr>
          <w:sz w:val="28"/>
          <w:szCs w:val="28"/>
        </w:rPr>
        <w:t>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w:t>
      </w:r>
      <w:r>
        <w:rPr>
          <w:sz w:val="28"/>
          <w:szCs w:val="28"/>
        </w:rPr>
        <w:softHyphen/>
      </w:r>
      <w:r w:rsidRPr="007C796A">
        <w:rPr>
          <w:sz w:val="28"/>
          <w:szCs w:val="28"/>
        </w:rPr>
        <w:t>гие виды организации рекреационной де</w:t>
      </w:r>
      <w:r w:rsidRPr="007C796A">
        <w:rPr>
          <w:sz w:val="28"/>
          <w:szCs w:val="28"/>
        </w:rPr>
        <w:t>я</w:t>
      </w:r>
      <w:r w:rsidRPr="007C796A">
        <w:rPr>
          <w:sz w:val="28"/>
          <w:szCs w:val="28"/>
        </w:rPr>
        <w:t>тельности;</w:t>
      </w:r>
    </w:p>
    <w:p w:rsidR="004E0E99" w:rsidRPr="007C796A" w:rsidRDefault="004E0E99" w:rsidP="00D73329">
      <w:pPr>
        <w:tabs>
          <w:tab w:val="left" w:pos="700"/>
        </w:tabs>
        <w:autoSpaceDE w:val="0"/>
        <w:autoSpaceDN w:val="0"/>
        <w:adjustRightInd w:val="0"/>
        <w:ind w:firstLine="709"/>
        <w:jc w:val="both"/>
        <w:rPr>
          <w:sz w:val="28"/>
          <w:szCs w:val="28"/>
        </w:rPr>
      </w:pPr>
      <w:r w:rsidRPr="007C796A">
        <w:rPr>
          <w:sz w:val="28"/>
          <w:szCs w:val="28"/>
        </w:rPr>
        <w:t>на лесных участках, предоставленных для осуществления рекреацио</w:t>
      </w:r>
      <w:r w:rsidRPr="007C796A">
        <w:rPr>
          <w:sz w:val="28"/>
          <w:szCs w:val="28"/>
        </w:rPr>
        <w:t>н</w:t>
      </w:r>
      <w:r w:rsidRPr="007C796A">
        <w:rPr>
          <w:sz w:val="28"/>
          <w:szCs w:val="28"/>
        </w:rPr>
        <w:t>ной деятельности, подлежат сохранению природные ландшафты, объекты животного мира, водные объекты;</w:t>
      </w:r>
    </w:p>
    <w:p w:rsidR="004E0E99" w:rsidRPr="007C796A" w:rsidRDefault="004E0E99" w:rsidP="00D73329">
      <w:pPr>
        <w:tabs>
          <w:tab w:val="left" w:pos="700"/>
        </w:tabs>
        <w:autoSpaceDE w:val="0"/>
        <w:autoSpaceDN w:val="0"/>
        <w:adjustRightInd w:val="0"/>
        <w:ind w:firstLine="709"/>
        <w:jc w:val="both"/>
        <w:rPr>
          <w:sz w:val="28"/>
          <w:szCs w:val="28"/>
        </w:rPr>
      </w:pPr>
      <w:r w:rsidRPr="007C796A">
        <w:rPr>
          <w:sz w:val="28"/>
          <w:szCs w:val="28"/>
        </w:rPr>
        <w:t>леса для осуществления рекреационной деятельности используются спосо</w:t>
      </w:r>
      <w:r>
        <w:rPr>
          <w:sz w:val="28"/>
          <w:szCs w:val="28"/>
        </w:rPr>
        <w:softHyphen/>
      </w:r>
      <w:r w:rsidRPr="007C796A">
        <w:rPr>
          <w:sz w:val="28"/>
          <w:szCs w:val="28"/>
        </w:rPr>
        <w:t>бами, не наносящими вреда окружающей среде и здоровью человека;</w:t>
      </w:r>
    </w:p>
    <w:p w:rsidR="004E0E99" w:rsidRPr="007C796A" w:rsidRDefault="004E0E99" w:rsidP="00D73329">
      <w:pPr>
        <w:tabs>
          <w:tab w:val="left" w:pos="700"/>
        </w:tabs>
        <w:autoSpaceDE w:val="0"/>
        <w:autoSpaceDN w:val="0"/>
        <w:adjustRightInd w:val="0"/>
        <w:ind w:firstLine="709"/>
        <w:jc w:val="both"/>
        <w:rPr>
          <w:sz w:val="28"/>
          <w:szCs w:val="28"/>
        </w:rPr>
      </w:pPr>
      <w:r w:rsidRPr="007C796A">
        <w:rPr>
          <w:sz w:val="28"/>
          <w:szCs w:val="28"/>
        </w:rPr>
        <w:t>использование лесов для осуществления рекреационной деятельности не должно препятствовать праву граждан пребывать в лесах;</w:t>
      </w:r>
    </w:p>
    <w:p w:rsidR="004E0E99" w:rsidRPr="007C796A" w:rsidRDefault="004E0E99" w:rsidP="00D73329">
      <w:pPr>
        <w:tabs>
          <w:tab w:val="left" w:pos="700"/>
        </w:tabs>
        <w:autoSpaceDE w:val="0"/>
        <w:autoSpaceDN w:val="0"/>
        <w:adjustRightInd w:val="0"/>
        <w:ind w:firstLine="709"/>
        <w:jc w:val="both"/>
        <w:rPr>
          <w:sz w:val="28"/>
          <w:szCs w:val="28"/>
        </w:rPr>
      </w:pPr>
      <w:r w:rsidRPr="007C796A">
        <w:rPr>
          <w:sz w:val="28"/>
          <w:szCs w:val="28"/>
        </w:rPr>
        <w:t>при осуществлении рекреационной деятельности в лесах допускается возве</w:t>
      </w:r>
      <w:r>
        <w:rPr>
          <w:sz w:val="28"/>
          <w:szCs w:val="28"/>
        </w:rPr>
        <w:softHyphen/>
      </w:r>
      <w:r w:rsidRPr="007C796A">
        <w:rPr>
          <w:sz w:val="28"/>
          <w:szCs w:val="28"/>
        </w:rPr>
        <w:t>дение временных построек на лесных участках (беседок, пунктов хр</w:t>
      </w:r>
      <w:r w:rsidRPr="007C796A">
        <w:rPr>
          <w:sz w:val="28"/>
          <w:szCs w:val="28"/>
        </w:rPr>
        <w:t>а</w:t>
      </w:r>
      <w:r w:rsidRPr="007C796A">
        <w:rPr>
          <w:sz w:val="28"/>
          <w:szCs w:val="28"/>
        </w:rPr>
        <w:t>нения инвен</w:t>
      </w:r>
      <w:r>
        <w:rPr>
          <w:sz w:val="28"/>
          <w:szCs w:val="28"/>
        </w:rPr>
        <w:softHyphen/>
      </w:r>
      <w:r w:rsidRPr="007C796A">
        <w:rPr>
          <w:sz w:val="28"/>
          <w:szCs w:val="28"/>
        </w:rPr>
        <w:t>таря и др.) и осуществление благоустройства лесных участков (размещение до</w:t>
      </w:r>
      <w:r>
        <w:rPr>
          <w:sz w:val="28"/>
          <w:szCs w:val="28"/>
        </w:rPr>
        <w:softHyphen/>
      </w:r>
      <w:r w:rsidRPr="007C796A">
        <w:rPr>
          <w:sz w:val="28"/>
          <w:szCs w:val="28"/>
        </w:rPr>
        <w:t>рожно-тропиночной сети, информационных стендов и аншл</w:t>
      </w:r>
      <w:r w:rsidRPr="007C796A">
        <w:rPr>
          <w:sz w:val="28"/>
          <w:szCs w:val="28"/>
        </w:rPr>
        <w:t>а</w:t>
      </w:r>
      <w:r w:rsidRPr="007C796A">
        <w:rPr>
          <w:sz w:val="28"/>
          <w:szCs w:val="28"/>
        </w:rPr>
        <w:t>гов по природо</w:t>
      </w:r>
      <w:r>
        <w:rPr>
          <w:sz w:val="28"/>
          <w:szCs w:val="28"/>
        </w:rPr>
        <w:softHyphen/>
      </w:r>
      <w:r w:rsidRPr="007C796A">
        <w:rPr>
          <w:sz w:val="28"/>
          <w:szCs w:val="28"/>
        </w:rPr>
        <w:t>охранной тематике, скамеек, навесов от дождя, указателей направления движения, контейнеров для мусора и других элементов благ</w:t>
      </w:r>
      <w:r w:rsidRPr="007C796A">
        <w:rPr>
          <w:sz w:val="28"/>
          <w:szCs w:val="28"/>
        </w:rPr>
        <w:t>о</w:t>
      </w:r>
      <w:r w:rsidRPr="007C796A">
        <w:rPr>
          <w:sz w:val="28"/>
          <w:szCs w:val="28"/>
        </w:rPr>
        <w:t>устройства);</w:t>
      </w:r>
    </w:p>
    <w:p w:rsidR="004E0E99" w:rsidRDefault="004E0E99" w:rsidP="00D73329">
      <w:pPr>
        <w:tabs>
          <w:tab w:val="left" w:pos="700"/>
        </w:tabs>
        <w:autoSpaceDE w:val="0"/>
        <w:autoSpaceDN w:val="0"/>
        <w:adjustRightInd w:val="0"/>
        <w:ind w:firstLine="709"/>
        <w:jc w:val="both"/>
        <w:rPr>
          <w:sz w:val="28"/>
          <w:szCs w:val="28"/>
        </w:rPr>
      </w:pPr>
      <w:r w:rsidRPr="007C796A">
        <w:rPr>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осу</w:t>
      </w:r>
      <w:r>
        <w:rPr>
          <w:sz w:val="28"/>
          <w:szCs w:val="28"/>
        </w:rPr>
        <w:softHyphen/>
      </w:r>
      <w:r w:rsidRPr="007C796A">
        <w:rPr>
          <w:sz w:val="28"/>
          <w:szCs w:val="28"/>
        </w:rPr>
        <w:t>ществляют уход за лесами на основании проекта освоения лесов;</w:t>
      </w:r>
    </w:p>
    <w:p w:rsidR="0045575B" w:rsidRDefault="0045575B" w:rsidP="00D73329">
      <w:pPr>
        <w:pStyle w:val="42"/>
        <w:rPr>
          <w:lang w:val="ru-RU"/>
        </w:rPr>
      </w:pPr>
      <w:r w:rsidRPr="0045575B">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w:t>
      </w:r>
      <w:r w:rsidRPr="0045575B">
        <w:rPr>
          <w:lang w:val="ru-RU"/>
        </w:rPr>
        <w:t>, если это определено в лесном плане Республики Татарстан</w:t>
      </w:r>
      <w:r w:rsidRPr="0045575B">
        <w:t>;</w:t>
      </w:r>
    </w:p>
    <w:p w:rsidR="004E0E99" w:rsidRPr="007C796A" w:rsidRDefault="004E0E99" w:rsidP="00D73329">
      <w:pPr>
        <w:tabs>
          <w:tab w:val="left" w:pos="700"/>
        </w:tabs>
        <w:autoSpaceDE w:val="0"/>
        <w:autoSpaceDN w:val="0"/>
        <w:adjustRightInd w:val="0"/>
        <w:ind w:firstLine="709"/>
        <w:jc w:val="both"/>
        <w:rPr>
          <w:sz w:val="28"/>
          <w:szCs w:val="28"/>
        </w:rPr>
      </w:pPr>
      <w:r w:rsidRPr="007C796A">
        <w:rPr>
          <w:sz w:val="28"/>
          <w:szCs w:val="28"/>
        </w:rPr>
        <w:t>в целях строительства объектов для осуществления рекреационной де</w:t>
      </w:r>
      <w:r w:rsidRPr="007C796A">
        <w:rPr>
          <w:sz w:val="28"/>
          <w:szCs w:val="28"/>
        </w:rPr>
        <w:t>я</w:t>
      </w:r>
      <w:r w:rsidRPr="007C796A">
        <w:rPr>
          <w:sz w:val="28"/>
          <w:szCs w:val="28"/>
        </w:rPr>
        <w:t>тель</w:t>
      </w:r>
      <w:r>
        <w:rPr>
          <w:sz w:val="28"/>
          <w:szCs w:val="28"/>
        </w:rPr>
        <w:softHyphen/>
      </w:r>
      <w:r w:rsidRPr="007C796A">
        <w:rPr>
          <w:sz w:val="28"/>
          <w:szCs w:val="28"/>
        </w:rPr>
        <w:t>ности в лесах допускается проведение рубок лесных насаждений на о</w:t>
      </w:r>
      <w:r w:rsidRPr="007C796A">
        <w:rPr>
          <w:sz w:val="28"/>
          <w:szCs w:val="28"/>
        </w:rPr>
        <w:t>с</w:t>
      </w:r>
      <w:r w:rsidRPr="007C796A">
        <w:rPr>
          <w:sz w:val="28"/>
          <w:szCs w:val="28"/>
        </w:rPr>
        <w:t>новании проекта освоения лесов;</w:t>
      </w:r>
    </w:p>
    <w:p w:rsidR="004E0E99" w:rsidRPr="007C796A" w:rsidRDefault="004E0E99" w:rsidP="00D73329">
      <w:pPr>
        <w:tabs>
          <w:tab w:val="left" w:pos="700"/>
        </w:tabs>
        <w:autoSpaceDE w:val="0"/>
        <w:autoSpaceDN w:val="0"/>
        <w:adjustRightInd w:val="0"/>
        <w:ind w:firstLine="709"/>
        <w:jc w:val="both"/>
        <w:rPr>
          <w:sz w:val="28"/>
          <w:szCs w:val="28"/>
        </w:rPr>
      </w:pPr>
      <w:r w:rsidRPr="007C796A">
        <w:rPr>
          <w:sz w:val="28"/>
          <w:szCs w:val="28"/>
        </w:rPr>
        <w:t>при осуществлении рекреационной деятельности в лесах не допускае</w:t>
      </w:r>
      <w:r w:rsidRPr="007C796A">
        <w:rPr>
          <w:sz w:val="28"/>
          <w:szCs w:val="28"/>
        </w:rPr>
        <w:t>т</w:t>
      </w:r>
      <w:r w:rsidRPr="007C796A">
        <w:rPr>
          <w:sz w:val="28"/>
          <w:szCs w:val="28"/>
        </w:rPr>
        <w:t>ся по</w:t>
      </w:r>
      <w:r>
        <w:rPr>
          <w:sz w:val="28"/>
          <w:szCs w:val="28"/>
        </w:rPr>
        <w:softHyphen/>
      </w:r>
      <w:r w:rsidRPr="007C796A">
        <w:rPr>
          <w:sz w:val="28"/>
          <w:szCs w:val="28"/>
        </w:rPr>
        <w:t>вреждение лесных насаждений, растительного покрова и почв за пред</w:t>
      </w:r>
      <w:r w:rsidRPr="007C796A">
        <w:rPr>
          <w:sz w:val="28"/>
          <w:szCs w:val="28"/>
        </w:rPr>
        <w:t>е</w:t>
      </w:r>
      <w:r w:rsidRPr="007C796A">
        <w:rPr>
          <w:sz w:val="28"/>
          <w:szCs w:val="28"/>
        </w:rPr>
        <w:t>лами пре</w:t>
      </w:r>
      <w:r>
        <w:rPr>
          <w:sz w:val="28"/>
          <w:szCs w:val="28"/>
        </w:rPr>
        <w:softHyphen/>
      </w:r>
      <w:r w:rsidRPr="007C796A">
        <w:rPr>
          <w:sz w:val="28"/>
          <w:szCs w:val="28"/>
        </w:rPr>
        <w:t>доставленного лесного участка, захламление площади предоста</w:t>
      </w:r>
      <w:r w:rsidRPr="007C796A">
        <w:rPr>
          <w:sz w:val="28"/>
          <w:szCs w:val="28"/>
        </w:rPr>
        <w:t>в</w:t>
      </w:r>
      <w:r w:rsidRPr="007C796A">
        <w:rPr>
          <w:sz w:val="28"/>
          <w:szCs w:val="28"/>
        </w:rPr>
        <w:t>ленного лесного участка и прилегающих территорий бытовым мусором, иными видами отходов, проезд транспортных средств и иных механизмов по произвольным, неустанов</w:t>
      </w:r>
      <w:r>
        <w:rPr>
          <w:sz w:val="28"/>
          <w:szCs w:val="28"/>
        </w:rPr>
        <w:softHyphen/>
      </w:r>
      <w:r w:rsidRPr="007C796A">
        <w:rPr>
          <w:sz w:val="28"/>
          <w:szCs w:val="28"/>
        </w:rPr>
        <w:t>ленным маршрутам;</w:t>
      </w:r>
    </w:p>
    <w:p w:rsidR="004E0E99" w:rsidRPr="007C796A" w:rsidRDefault="00AE697E" w:rsidP="00D73329">
      <w:pPr>
        <w:autoSpaceDE w:val="0"/>
        <w:autoSpaceDN w:val="0"/>
        <w:adjustRightInd w:val="0"/>
        <w:ind w:firstLine="709"/>
        <w:jc w:val="both"/>
        <w:rPr>
          <w:sz w:val="28"/>
          <w:szCs w:val="28"/>
        </w:rPr>
      </w:pPr>
      <w:r>
        <w:rPr>
          <w:sz w:val="28"/>
          <w:szCs w:val="28"/>
        </w:rPr>
        <w:t>С</w:t>
      </w:r>
      <w:r w:rsidR="004E0E99" w:rsidRPr="007C796A">
        <w:rPr>
          <w:sz w:val="28"/>
          <w:szCs w:val="28"/>
        </w:rPr>
        <w:t>оздание благоприятных условий для массового отдыха населения п</w:t>
      </w:r>
      <w:r w:rsidR="004E0E99" w:rsidRPr="007C796A">
        <w:rPr>
          <w:sz w:val="28"/>
          <w:szCs w:val="28"/>
        </w:rPr>
        <w:t>у</w:t>
      </w:r>
      <w:r w:rsidR="004E0E99" w:rsidRPr="007C796A">
        <w:rPr>
          <w:sz w:val="28"/>
          <w:szCs w:val="28"/>
        </w:rPr>
        <w:t>тем установки малых архитектурных форм и устройства мест отдыха и кур</w:t>
      </w:r>
      <w:r w:rsidR="004E0E99" w:rsidRPr="007C796A">
        <w:rPr>
          <w:sz w:val="28"/>
          <w:szCs w:val="28"/>
        </w:rPr>
        <w:t>е</w:t>
      </w:r>
      <w:r w:rsidR="004E0E99" w:rsidRPr="007C796A">
        <w:rPr>
          <w:sz w:val="28"/>
          <w:szCs w:val="28"/>
        </w:rPr>
        <w:t>ния по</w:t>
      </w:r>
      <w:r w:rsidR="004E0E99">
        <w:rPr>
          <w:sz w:val="28"/>
          <w:szCs w:val="28"/>
        </w:rPr>
        <w:softHyphen/>
      </w:r>
      <w:r w:rsidR="004E0E99" w:rsidRPr="007C796A">
        <w:rPr>
          <w:sz w:val="28"/>
          <w:szCs w:val="28"/>
        </w:rPr>
        <w:t>зволит уменьшить негативные рекреационные воздействия на экол</w:t>
      </w:r>
      <w:r w:rsidR="004E0E99" w:rsidRPr="007C796A">
        <w:rPr>
          <w:sz w:val="28"/>
          <w:szCs w:val="28"/>
        </w:rPr>
        <w:t>о</w:t>
      </w:r>
      <w:r w:rsidR="004E0E99" w:rsidRPr="007C796A">
        <w:rPr>
          <w:sz w:val="28"/>
          <w:szCs w:val="28"/>
        </w:rPr>
        <w:t>гические ус</w:t>
      </w:r>
      <w:r w:rsidR="004E0E99">
        <w:rPr>
          <w:sz w:val="28"/>
          <w:szCs w:val="28"/>
        </w:rPr>
        <w:softHyphen/>
      </w:r>
      <w:r w:rsidR="004E0E99" w:rsidRPr="007C796A">
        <w:rPr>
          <w:sz w:val="28"/>
          <w:szCs w:val="28"/>
        </w:rPr>
        <w:t>ловия лесных экосистем;</w:t>
      </w:r>
    </w:p>
    <w:p w:rsidR="004E0E99" w:rsidRPr="007C796A" w:rsidRDefault="004E0E99" w:rsidP="00D73329">
      <w:pPr>
        <w:ind w:firstLine="709"/>
        <w:jc w:val="both"/>
        <w:rPr>
          <w:sz w:val="28"/>
          <w:szCs w:val="28"/>
          <w:lang w:eastAsia="en-US"/>
        </w:rPr>
      </w:pPr>
      <w:r w:rsidRPr="007C796A">
        <w:rPr>
          <w:sz w:val="28"/>
          <w:szCs w:val="28"/>
          <w:lang w:eastAsia="en-US"/>
        </w:rPr>
        <w:t>Осуществление рекреационной деятельности допускается территории лес</w:t>
      </w:r>
      <w:r>
        <w:rPr>
          <w:sz w:val="28"/>
          <w:szCs w:val="28"/>
          <w:lang w:eastAsia="en-US"/>
        </w:rPr>
        <w:softHyphen/>
      </w:r>
      <w:r w:rsidRPr="007C796A">
        <w:rPr>
          <w:sz w:val="28"/>
          <w:szCs w:val="28"/>
          <w:lang w:eastAsia="en-US"/>
        </w:rPr>
        <w:t>ничества без размещения объектов капитального строительства за искл</w:t>
      </w:r>
      <w:r w:rsidRPr="007C796A">
        <w:rPr>
          <w:sz w:val="28"/>
          <w:szCs w:val="28"/>
          <w:lang w:eastAsia="en-US"/>
        </w:rPr>
        <w:t>ю</w:t>
      </w:r>
      <w:r w:rsidRPr="007C796A">
        <w:rPr>
          <w:sz w:val="28"/>
          <w:szCs w:val="28"/>
          <w:lang w:eastAsia="en-US"/>
        </w:rPr>
        <w:t>чением лесных троп и гидротехнических сооружений;</w:t>
      </w:r>
    </w:p>
    <w:p w:rsidR="004E0E99" w:rsidRPr="007C796A" w:rsidRDefault="004E0E99" w:rsidP="00D73329">
      <w:pPr>
        <w:ind w:firstLine="709"/>
        <w:jc w:val="both"/>
        <w:rPr>
          <w:sz w:val="28"/>
          <w:szCs w:val="28"/>
          <w:lang w:eastAsia="en-US"/>
        </w:rPr>
      </w:pPr>
      <w:r w:rsidRPr="007C796A">
        <w:rPr>
          <w:sz w:val="28"/>
          <w:szCs w:val="28"/>
          <w:lang w:eastAsia="en-US"/>
        </w:rPr>
        <w:t>Леса могут использоваться для осуществления рекреационной деятел</w:t>
      </w:r>
      <w:r w:rsidRPr="007C796A">
        <w:rPr>
          <w:sz w:val="28"/>
          <w:szCs w:val="28"/>
          <w:lang w:eastAsia="en-US"/>
        </w:rPr>
        <w:t>ь</w:t>
      </w:r>
      <w:r w:rsidRPr="007C796A">
        <w:rPr>
          <w:sz w:val="28"/>
          <w:szCs w:val="28"/>
          <w:lang w:eastAsia="en-US"/>
        </w:rPr>
        <w:t>ности в целях организации отдыха, туризма, физкультурно-оздоровительной и спортив</w:t>
      </w:r>
      <w:r>
        <w:rPr>
          <w:sz w:val="28"/>
          <w:szCs w:val="28"/>
          <w:lang w:eastAsia="en-US"/>
        </w:rPr>
        <w:softHyphen/>
      </w:r>
      <w:r w:rsidRPr="007C796A">
        <w:rPr>
          <w:sz w:val="28"/>
          <w:szCs w:val="28"/>
          <w:lang w:eastAsia="en-US"/>
        </w:rPr>
        <w:t>ной деятельности;</w:t>
      </w:r>
    </w:p>
    <w:p w:rsidR="006A7539" w:rsidRPr="006A7539" w:rsidRDefault="004E0E99" w:rsidP="00D73329">
      <w:pPr>
        <w:ind w:firstLine="709"/>
        <w:jc w:val="both"/>
        <w:rPr>
          <w:sz w:val="28"/>
          <w:szCs w:val="28"/>
          <w:lang w:eastAsia="en-US"/>
        </w:rPr>
      </w:pPr>
      <w:r w:rsidRPr="007C796A">
        <w:rPr>
          <w:sz w:val="28"/>
          <w:szCs w:val="28"/>
          <w:lang w:eastAsia="en-US"/>
        </w:rPr>
        <w:t xml:space="preserve">Для </w:t>
      </w:r>
      <w:r w:rsidRPr="006A7539">
        <w:rPr>
          <w:sz w:val="28"/>
          <w:szCs w:val="28"/>
          <w:lang w:eastAsia="en-US"/>
        </w:rPr>
        <w:t>осуществления рекреационной деятельности лесные участки предос</w:t>
      </w:r>
      <w:r w:rsidRPr="006A7539">
        <w:rPr>
          <w:sz w:val="28"/>
          <w:szCs w:val="28"/>
          <w:lang w:eastAsia="en-US"/>
        </w:rPr>
        <w:softHyphen/>
        <w:t>тавляются государственным учреждениям, муниципальным учрежд</w:t>
      </w:r>
      <w:r w:rsidRPr="006A7539">
        <w:rPr>
          <w:sz w:val="28"/>
          <w:szCs w:val="28"/>
          <w:lang w:eastAsia="en-US"/>
        </w:rPr>
        <w:t>е</w:t>
      </w:r>
      <w:r w:rsidRPr="006A7539">
        <w:rPr>
          <w:sz w:val="28"/>
          <w:szCs w:val="28"/>
          <w:lang w:eastAsia="en-US"/>
        </w:rPr>
        <w:t>ниям в по</w:t>
      </w:r>
      <w:r w:rsidRPr="006A7539">
        <w:rPr>
          <w:sz w:val="28"/>
          <w:szCs w:val="28"/>
          <w:lang w:eastAsia="en-US"/>
        </w:rPr>
        <w:softHyphen/>
        <w:t>стоянное (бессрочное) пользо</w:t>
      </w:r>
      <w:r w:rsidR="006A7539" w:rsidRPr="006A7539">
        <w:rPr>
          <w:sz w:val="28"/>
          <w:szCs w:val="28"/>
          <w:lang w:eastAsia="en-US"/>
        </w:rPr>
        <w:t>вание, другим лицам - в аренду;</w:t>
      </w:r>
    </w:p>
    <w:p w:rsidR="006A7539" w:rsidRPr="006A7539" w:rsidRDefault="006A7539" w:rsidP="00D73329">
      <w:pPr>
        <w:ind w:firstLine="567"/>
        <w:jc w:val="both"/>
        <w:rPr>
          <w:bCs/>
          <w:sz w:val="28"/>
          <w:szCs w:val="28"/>
          <w:lang w:eastAsia="en-US"/>
        </w:rPr>
      </w:pPr>
      <w:r w:rsidRPr="006A7539">
        <w:rPr>
          <w:sz w:val="28"/>
          <w:szCs w:val="28"/>
          <w:lang w:eastAsia="en-US"/>
        </w:rPr>
        <w:t>При использовании лесных участков для осуществления рекреационной деятельности необходимо обеспечить выполнение требований Правил п</w:t>
      </w:r>
      <w:r w:rsidRPr="006A7539">
        <w:rPr>
          <w:sz w:val="28"/>
          <w:szCs w:val="28"/>
          <w:lang w:eastAsia="en-US"/>
        </w:rPr>
        <w:t>о</w:t>
      </w:r>
      <w:r w:rsidRPr="006A7539">
        <w:rPr>
          <w:sz w:val="28"/>
          <w:szCs w:val="28"/>
          <w:lang w:eastAsia="en-US"/>
        </w:rPr>
        <w:t>жарной безопасности в лесах, утвержденных Постановлением Правительства Российской Федерации от 30.06.2007 г. № 417 и Правил санитарной безопа</w:t>
      </w:r>
      <w:r w:rsidRPr="006A7539">
        <w:rPr>
          <w:sz w:val="28"/>
          <w:szCs w:val="28"/>
          <w:lang w:eastAsia="en-US"/>
        </w:rPr>
        <w:t>с</w:t>
      </w:r>
      <w:r w:rsidRPr="006A7539">
        <w:rPr>
          <w:sz w:val="28"/>
          <w:szCs w:val="28"/>
          <w:lang w:eastAsia="en-US"/>
        </w:rPr>
        <w:t>ности в лесах, утвержденных Постановлением Правительства  Российской Федерации 20.05.2017 г. № 607.</w:t>
      </w:r>
    </w:p>
    <w:p w:rsidR="004E0E99" w:rsidRPr="006A7539" w:rsidRDefault="004E0E99" w:rsidP="00D73329">
      <w:pPr>
        <w:ind w:firstLine="709"/>
        <w:jc w:val="both"/>
        <w:rPr>
          <w:sz w:val="28"/>
          <w:szCs w:val="28"/>
          <w:lang w:eastAsia="en-US"/>
        </w:rPr>
      </w:pPr>
      <w:r w:rsidRPr="006A7539">
        <w:rPr>
          <w:sz w:val="28"/>
          <w:szCs w:val="28"/>
          <w:lang w:eastAsia="en-US"/>
        </w:rPr>
        <w:t>При осуществлении рекреационной деятельности на территории лесов в пе</w:t>
      </w:r>
      <w:r w:rsidRPr="006A7539">
        <w:rPr>
          <w:sz w:val="28"/>
          <w:szCs w:val="28"/>
          <w:lang w:eastAsia="en-US"/>
        </w:rPr>
        <w:softHyphen/>
        <w:t>риод пожароопасного сезона проведение массовых мероприятий разр</w:t>
      </w:r>
      <w:r w:rsidRPr="006A7539">
        <w:rPr>
          <w:sz w:val="28"/>
          <w:szCs w:val="28"/>
          <w:lang w:eastAsia="en-US"/>
        </w:rPr>
        <w:t>е</w:t>
      </w:r>
      <w:r w:rsidRPr="006A7539">
        <w:rPr>
          <w:sz w:val="28"/>
          <w:szCs w:val="28"/>
          <w:lang w:eastAsia="en-US"/>
        </w:rPr>
        <w:t>шается только по согласованию с органом местного самоуправления, при условии обору</w:t>
      </w:r>
      <w:r w:rsidRPr="006A7539">
        <w:rPr>
          <w:sz w:val="28"/>
          <w:szCs w:val="28"/>
          <w:lang w:eastAsia="en-US"/>
        </w:rPr>
        <w:softHyphen/>
        <w:t>дования на используемых лесных участках мест для развед</w:t>
      </w:r>
      <w:r w:rsidRPr="006A7539">
        <w:rPr>
          <w:sz w:val="28"/>
          <w:szCs w:val="28"/>
          <w:lang w:eastAsia="en-US"/>
        </w:rPr>
        <w:t>е</w:t>
      </w:r>
      <w:r w:rsidRPr="006A7539">
        <w:rPr>
          <w:sz w:val="28"/>
          <w:szCs w:val="28"/>
          <w:lang w:eastAsia="en-US"/>
        </w:rPr>
        <w:t>ния костров и сбора мусора.</w:t>
      </w:r>
    </w:p>
    <w:p w:rsidR="006A7539" w:rsidRPr="006A7539" w:rsidRDefault="006A7539" w:rsidP="00D73329">
      <w:pPr>
        <w:ind w:firstLine="709"/>
        <w:jc w:val="both"/>
        <w:rPr>
          <w:bCs/>
          <w:sz w:val="28"/>
          <w:szCs w:val="28"/>
          <w:lang w:eastAsia="en-US"/>
        </w:rPr>
      </w:pPr>
      <w:r w:rsidRPr="006A7539">
        <w:rPr>
          <w:bCs/>
          <w:sz w:val="28"/>
          <w:szCs w:val="28"/>
          <w:lang w:eastAsia="en-US"/>
        </w:rPr>
        <w:t>Лица, использующие леса для осуществления рекреационной деятел</w:t>
      </w:r>
      <w:r w:rsidRPr="006A7539">
        <w:rPr>
          <w:bCs/>
          <w:sz w:val="28"/>
          <w:szCs w:val="28"/>
          <w:lang w:eastAsia="en-US"/>
        </w:rPr>
        <w:t>ь</w:t>
      </w:r>
      <w:r w:rsidRPr="006A7539">
        <w:rPr>
          <w:bCs/>
          <w:sz w:val="28"/>
          <w:szCs w:val="28"/>
          <w:lang w:eastAsia="en-US"/>
        </w:rPr>
        <w:t>ности, обязаны:</w:t>
      </w:r>
    </w:p>
    <w:p w:rsidR="006A7539" w:rsidRPr="006A7539" w:rsidRDefault="006A7539" w:rsidP="00D73329">
      <w:pPr>
        <w:ind w:firstLine="709"/>
        <w:jc w:val="both"/>
        <w:rPr>
          <w:bCs/>
          <w:sz w:val="28"/>
          <w:szCs w:val="28"/>
          <w:lang w:eastAsia="en-US"/>
        </w:rPr>
      </w:pPr>
      <w:r w:rsidRPr="006A7539">
        <w:rPr>
          <w:bCs/>
          <w:sz w:val="28"/>
          <w:szCs w:val="28"/>
          <w:lang w:eastAsia="en-US"/>
        </w:rPr>
        <w:t>составлять проект освоения лесов в соответствии с ч. 1 ст. 88 ЛК РФ;</w:t>
      </w:r>
    </w:p>
    <w:p w:rsidR="006A7539" w:rsidRPr="006A7539" w:rsidRDefault="006A7539" w:rsidP="00D73329">
      <w:pPr>
        <w:ind w:firstLine="709"/>
        <w:jc w:val="both"/>
        <w:rPr>
          <w:bCs/>
          <w:sz w:val="28"/>
          <w:szCs w:val="28"/>
          <w:lang w:eastAsia="en-US"/>
        </w:rPr>
      </w:pPr>
      <w:r w:rsidRPr="006A7539">
        <w:rPr>
          <w:bCs/>
          <w:sz w:val="28"/>
          <w:szCs w:val="28"/>
          <w:lang w:eastAsia="en-US"/>
        </w:rPr>
        <w:t>осуществлять использование лесов в соответствии с проектом освоения лесов;</w:t>
      </w:r>
    </w:p>
    <w:p w:rsidR="006A7539" w:rsidRPr="006A7539" w:rsidRDefault="006A7539" w:rsidP="00D73329">
      <w:pPr>
        <w:ind w:firstLine="709"/>
        <w:jc w:val="both"/>
        <w:rPr>
          <w:bCs/>
          <w:sz w:val="28"/>
          <w:szCs w:val="28"/>
          <w:lang w:eastAsia="en-US"/>
        </w:rPr>
      </w:pPr>
      <w:r w:rsidRPr="006A7539">
        <w:rPr>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6A7539" w:rsidRPr="006A7539" w:rsidRDefault="006A7539" w:rsidP="00D73329">
      <w:pPr>
        <w:ind w:firstLine="709"/>
        <w:jc w:val="both"/>
        <w:rPr>
          <w:bCs/>
          <w:sz w:val="28"/>
          <w:szCs w:val="28"/>
          <w:lang w:eastAsia="en-US"/>
        </w:rPr>
      </w:pPr>
      <w:r w:rsidRPr="006A7539">
        <w:rPr>
          <w:bCs/>
          <w:sz w:val="28"/>
          <w:szCs w:val="28"/>
          <w:lang w:eastAsia="en-US"/>
        </w:rPr>
        <w:t>осуществлять использование лесов способами и технологиями, предо</w:t>
      </w:r>
      <w:r w:rsidRPr="006A7539">
        <w:rPr>
          <w:bCs/>
          <w:sz w:val="28"/>
          <w:szCs w:val="28"/>
          <w:lang w:eastAsia="en-US"/>
        </w:rPr>
        <w:t>т</w:t>
      </w:r>
      <w:r w:rsidRPr="006A7539">
        <w:rPr>
          <w:bCs/>
          <w:sz w:val="28"/>
          <w:szCs w:val="28"/>
          <w:lang w:eastAsia="en-US"/>
        </w:rPr>
        <w:t>вращающими возникновение эрозии почв, исключающими или ограничив</w:t>
      </w:r>
      <w:r w:rsidRPr="006A7539">
        <w:rPr>
          <w:bCs/>
          <w:sz w:val="28"/>
          <w:szCs w:val="28"/>
          <w:lang w:eastAsia="en-US"/>
        </w:rPr>
        <w:t>а</w:t>
      </w:r>
      <w:r w:rsidRPr="006A7539">
        <w:rPr>
          <w:bCs/>
          <w:sz w:val="28"/>
          <w:szCs w:val="28"/>
          <w:lang w:eastAsia="en-US"/>
        </w:rPr>
        <w:t>ющими негативное воздействие на последующее воспроизводство лесов, а также на состояние водных и других природных объектов;</w:t>
      </w:r>
    </w:p>
    <w:p w:rsidR="006A7539" w:rsidRPr="006A7539" w:rsidRDefault="006A7539" w:rsidP="00D73329">
      <w:pPr>
        <w:ind w:firstLine="709"/>
        <w:jc w:val="both"/>
        <w:rPr>
          <w:bCs/>
          <w:sz w:val="28"/>
          <w:szCs w:val="28"/>
          <w:lang w:eastAsia="en-US"/>
        </w:rPr>
      </w:pPr>
      <w:r w:rsidRPr="006A7539">
        <w:rPr>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w:t>
      </w:r>
      <w:r w:rsidRPr="006A7539">
        <w:rPr>
          <w:bCs/>
          <w:sz w:val="28"/>
          <w:szCs w:val="28"/>
          <w:lang w:eastAsia="en-US"/>
        </w:rPr>
        <w:t>ъ</w:t>
      </w:r>
      <w:r w:rsidRPr="006A7539">
        <w:rPr>
          <w:bCs/>
          <w:sz w:val="28"/>
          <w:szCs w:val="28"/>
          <w:lang w:eastAsia="en-US"/>
        </w:rPr>
        <w:t>ектов, не связанных с созданием лесной инфраструктуры;</w:t>
      </w:r>
    </w:p>
    <w:p w:rsidR="006A7539" w:rsidRPr="006A7539" w:rsidRDefault="006A7539" w:rsidP="00D73329">
      <w:pPr>
        <w:ind w:firstLine="709"/>
        <w:jc w:val="both"/>
        <w:rPr>
          <w:bCs/>
          <w:sz w:val="28"/>
          <w:szCs w:val="28"/>
          <w:lang w:eastAsia="en-US"/>
        </w:rPr>
      </w:pPr>
      <w:r w:rsidRPr="006A7539">
        <w:rPr>
          <w:bCs/>
          <w:sz w:val="28"/>
          <w:szCs w:val="28"/>
          <w:lang w:eastAsia="en-US"/>
        </w:rPr>
        <w:t>соблюдать правила пожарной безопасности в лесах и правила санита</w:t>
      </w:r>
      <w:r w:rsidRPr="006A7539">
        <w:rPr>
          <w:bCs/>
          <w:sz w:val="28"/>
          <w:szCs w:val="28"/>
          <w:lang w:eastAsia="en-US"/>
        </w:rPr>
        <w:t>р</w:t>
      </w:r>
      <w:r w:rsidRPr="006A7539">
        <w:rPr>
          <w:bCs/>
          <w:sz w:val="28"/>
          <w:szCs w:val="28"/>
          <w:lang w:eastAsia="en-US"/>
        </w:rPr>
        <w:t>ной безопасности в лесах;</w:t>
      </w:r>
    </w:p>
    <w:p w:rsidR="006A7539" w:rsidRPr="006A7539" w:rsidRDefault="006A7539" w:rsidP="00D73329">
      <w:pPr>
        <w:ind w:firstLine="709"/>
        <w:jc w:val="both"/>
        <w:rPr>
          <w:bCs/>
          <w:sz w:val="28"/>
          <w:szCs w:val="28"/>
          <w:lang w:eastAsia="en-US"/>
        </w:rPr>
      </w:pPr>
      <w:r w:rsidRPr="006A7539">
        <w:rPr>
          <w:bCs/>
          <w:sz w:val="28"/>
          <w:szCs w:val="28"/>
          <w:lang w:eastAsia="en-US"/>
        </w:rPr>
        <w:t>в соответствии с ч. 2 ст. 26 ЛК РФ подавать ежегодно лесную деклар</w:t>
      </w:r>
      <w:r w:rsidRPr="006A7539">
        <w:rPr>
          <w:bCs/>
          <w:sz w:val="28"/>
          <w:szCs w:val="28"/>
          <w:lang w:eastAsia="en-US"/>
        </w:rPr>
        <w:t>а</w:t>
      </w:r>
      <w:r w:rsidRPr="006A7539">
        <w:rPr>
          <w:bCs/>
          <w:sz w:val="28"/>
          <w:szCs w:val="28"/>
          <w:lang w:eastAsia="en-US"/>
        </w:rPr>
        <w:t>цию;</w:t>
      </w:r>
    </w:p>
    <w:p w:rsidR="006A7539" w:rsidRPr="006A7539" w:rsidRDefault="006A7539" w:rsidP="00D73329">
      <w:pPr>
        <w:ind w:firstLine="709"/>
        <w:jc w:val="both"/>
        <w:rPr>
          <w:bCs/>
          <w:sz w:val="28"/>
          <w:szCs w:val="28"/>
          <w:lang w:eastAsia="en-US"/>
        </w:rPr>
      </w:pPr>
      <w:r w:rsidRPr="006A7539">
        <w:rPr>
          <w:bCs/>
          <w:sz w:val="28"/>
          <w:szCs w:val="28"/>
          <w:lang w:eastAsia="en-US"/>
        </w:rPr>
        <w:t>в соответствии с ч. 1 ст. 49 ЛК РФ представлять отчет об использов</w:t>
      </w:r>
      <w:r w:rsidRPr="006A7539">
        <w:rPr>
          <w:bCs/>
          <w:sz w:val="28"/>
          <w:szCs w:val="28"/>
          <w:lang w:eastAsia="en-US"/>
        </w:rPr>
        <w:t>а</w:t>
      </w:r>
      <w:r w:rsidRPr="006A7539">
        <w:rPr>
          <w:bCs/>
          <w:sz w:val="28"/>
          <w:szCs w:val="28"/>
          <w:lang w:eastAsia="en-US"/>
        </w:rPr>
        <w:t>нии лесов;</w:t>
      </w:r>
    </w:p>
    <w:p w:rsidR="006A7539" w:rsidRPr="006A7539" w:rsidRDefault="006A7539" w:rsidP="00D73329">
      <w:pPr>
        <w:ind w:firstLine="709"/>
        <w:jc w:val="both"/>
        <w:rPr>
          <w:bCs/>
          <w:sz w:val="28"/>
          <w:szCs w:val="28"/>
          <w:lang w:eastAsia="en-US"/>
        </w:rPr>
      </w:pPr>
      <w:r w:rsidRPr="006A7539">
        <w:rPr>
          <w:bCs/>
          <w:sz w:val="28"/>
          <w:szCs w:val="28"/>
          <w:lang w:eastAsia="en-US"/>
        </w:rPr>
        <w:t>в соответствии с ч. 1 ст. 60 ЛК РФ представлять отчет об охране и з</w:t>
      </w:r>
      <w:r w:rsidRPr="006A7539">
        <w:rPr>
          <w:bCs/>
          <w:sz w:val="28"/>
          <w:szCs w:val="28"/>
          <w:lang w:eastAsia="en-US"/>
        </w:rPr>
        <w:t>а</w:t>
      </w:r>
      <w:r w:rsidRPr="006A7539">
        <w:rPr>
          <w:bCs/>
          <w:sz w:val="28"/>
          <w:szCs w:val="28"/>
          <w:lang w:eastAsia="en-US"/>
        </w:rPr>
        <w:t>щите лесов;</w:t>
      </w:r>
    </w:p>
    <w:p w:rsidR="006A7539" w:rsidRPr="006A7539" w:rsidRDefault="006A7539" w:rsidP="00D73329">
      <w:pPr>
        <w:ind w:firstLine="709"/>
        <w:jc w:val="both"/>
        <w:rPr>
          <w:bCs/>
          <w:sz w:val="28"/>
          <w:szCs w:val="28"/>
          <w:lang w:eastAsia="en-US"/>
        </w:rPr>
      </w:pPr>
      <w:r w:rsidRPr="006A7539">
        <w:rPr>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6A7539" w:rsidRPr="00F278A5" w:rsidRDefault="006A7539" w:rsidP="00D73329">
      <w:pPr>
        <w:ind w:firstLine="709"/>
        <w:jc w:val="both"/>
        <w:rPr>
          <w:bCs/>
          <w:sz w:val="28"/>
          <w:szCs w:val="28"/>
          <w:lang w:eastAsia="en-US"/>
        </w:rPr>
      </w:pPr>
      <w:r w:rsidRPr="006A7539">
        <w:rPr>
          <w:bCs/>
          <w:sz w:val="28"/>
          <w:szCs w:val="28"/>
          <w:lang w:eastAsia="en-US"/>
        </w:rPr>
        <w:t>выполнять другие обязанности, предусмотренные законодательством Российской Федерации.</w:t>
      </w:r>
    </w:p>
    <w:p w:rsidR="00804D51" w:rsidRDefault="00804D51" w:rsidP="00D73329">
      <w:pPr>
        <w:jc w:val="both"/>
        <w:rPr>
          <w:sz w:val="28"/>
          <w:szCs w:val="28"/>
          <w:lang w:eastAsia="en-US"/>
        </w:rPr>
      </w:pPr>
    </w:p>
    <w:p w:rsidR="004E0E99" w:rsidRDefault="004E0E99" w:rsidP="00621A5D">
      <w:pPr>
        <w:jc w:val="right"/>
        <w:rPr>
          <w:sz w:val="28"/>
          <w:szCs w:val="28"/>
          <w:lang w:eastAsia="en-US"/>
        </w:rPr>
      </w:pPr>
      <w:r>
        <w:rPr>
          <w:sz w:val="28"/>
          <w:szCs w:val="28"/>
          <w:lang w:eastAsia="en-US"/>
        </w:rPr>
        <w:t>Таблица 14.1.7</w:t>
      </w:r>
    </w:p>
    <w:p w:rsidR="004E0E99" w:rsidRDefault="004E0E99" w:rsidP="00621A5D">
      <w:pPr>
        <w:jc w:val="center"/>
        <w:rPr>
          <w:sz w:val="28"/>
          <w:szCs w:val="28"/>
          <w:lang w:eastAsia="en-US"/>
        </w:rPr>
      </w:pPr>
      <w:r>
        <w:rPr>
          <w:sz w:val="28"/>
          <w:szCs w:val="28"/>
          <w:lang w:eastAsia="en-US"/>
        </w:rPr>
        <w:t>Объем мероприятий по благоустройству</w:t>
      </w:r>
    </w:p>
    <w:p w:rsidR="004E0E99" w:rsidRDefault="004E0E99" w:rsidP="00D73329">
      <w:pPr>
        <w:jc w:val="both"/>
        <w:rPr>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29"/>
        <w:gridCol w:w="3508"/>
        <w:gridCol w:w="1210"/>
        <w:gridCol w:w="1210"/>
        <w:gridCol w:w="2554"/>
      </w:tblGrid>
      <w:tr w:rsidR="004E0E99" w:rsidRPr="00E62ED5" w:rsidTr="00CC3F2E">
        <w:trPr>
          <w:cantSplit/>
        </w:trPr>
        <w:tc>
          <w:tcPr>
            <w:tcW w:w="493" w:type="pct"/>
            <w:tcBorders>
              <w:bottom w:val="nil"/>
            </w:tcBorders>
          </w:tcPr>
          <w:p w:rsidR="004E0E99" w:rsidRPr="00E62ED5" w:rsidRDefault="004E0E99" w:rsidP="00621A5D">
            <w:pPr>
              <w:pStyle w:val="af"/>
              <w:jc w:val="center"/>
              <w:rPr>
                <w:rFonts w:ascii="Times New Roman" w:hAnsi="Times New Roman"/>
                <w:sz w:val="24"/>
              </w:rPr>
            </w:pPr>
          </w:p>
        </w:tc>
        <w:tc>
          <w:tcPr>
            <w:tcW w:w="1864" w:type="pct"/>
            <w:tcBorders>
              <w:bottom w:val="nil"/>
            </w:tcBorders>
          </w:tcPr>
          <w:p w:rsidR="004E0E99" w:rsidRPr="00E62ED5" w:rsidRDefault="004E0E99" w:rsidP="00D73329">
            <w:pPr>
              <w:pStyle w:val="af"/>
              <w:jc w:val="both"/>
              <w:rPr>
                <w:rFonts w:ascii="Times New Roman" w:hAnsi="Times New Roman"/>
                <w:sz w:val="24"/>
              </w:rPr>
            </w:pPr>
          </w:p>
        </w:tc>
        <w:tc>
          <w:tcPr>
            <w:tcW w:w="643" w:type="pct"/>
            <w:tcBorders>
              <w:bottom w:val="nil"/>
            </w:tcBorders>
          </w:tcPr>
          <w:p w:rsidR="004E0E99" w:rsidRPr="00E62ED5" w:rsidRDefault="004E0E99" w:rsidP="00621A5D">
            <w:pPr>
              <w:pStyle w:val="af"/>
              <w:jc w:val="center"/>
              <w:rPr>
                <w:rFonts w:ascii="Times New Roman" w:hAnsi="Times New Roman"/>
                <w:sz w:val="24"/>
              </w:rPr>
            </w:pPr>
          </w:p>
        </w:tc>
        <w:tc>
          <w:tcPr>
            <w:tcW w:w="643" w:type="pct"/>
            <w:tcBorders>
              <w:bottom w:val="nil"/>
            </w:tcBorders>
          </w:tcPr>
          <w:p w:rsidR="004E0E99" w:rsidRPr="00E62ED5" w:rsidRDefault="004E0E99" w:rsidP="00621A5D">
            <w:pPr>
              <w:pStyle w:val="af"/>
              <w:jc w:val="center"/>
              <w:rPr>
                <w:rFonts w:ascii="Times New Roman" w:hAnsi="Times New Roman"/>
                <w:sz w:val="24"/>
              </w:rPr>
            </w:pPr>
          </w:p>
        </w:tc>
        <w:tc>
          <w:tcPr>
            <w:tcW w:w="1357" w:type="pct"/>
            <w:tcBorders>
              <w:bottom w:val="nil"/>
            </w:tcBorders>
          </w:tcPr>
          <w:p w:rsidR="004E0E99" w:rsidRPr="00E62ED5" w:rsidRDefault="004E0E99" w:rsidP="00621A5D">
            <w:pPr>
              <w:pStyle w:val="af"/>
              <w:jc w:val="center"/>
              <w:rPr>
                <w:rFonts w:ascii="Times New Roman" w:hAnsi="Times New Roman"/>
                <w:sz w:val="24"/>
              </w:rPr>
            </w:pPr>
          </w:p>
        </w:tc>
      </w:tr>
      <w:tr w:rsidR="004E0E99" w:rsidRPr="00E62ED5" w:rsidTr="00CC3F2E">
        <w:trPr>
          <w:cantSplit/>
        </w:trPr>
        <w:tc>
          <w:tcPr>
            <w:tcW w:w="493" w:type="pct"/>
            <w:tcBorders>
              <w:top w:val="nil"/>
            </w:tcBorders>
            <w:vAlign w:val="center"/>
          </w:tcPr>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w:t>
            </w:r>
          </w:p>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п/п</w:t>
            </w:r>
          </w:p>
        </w:tc>
        <w:tc>
          <w:tcPr>
            <w:tcW w:w="1864" w:type="pct"/>
            <w:tcBorders>
              <w:top w:val="nil"/>
            </w:tcBorders>
            <w:vAlign w:val="center"/>
          </w:tcPr>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Мероприятия</w:t>
            </w:r>
          </w:p>
        </w:tc>
        <w:tc>
          <w:tcPr>
            <w:tcW w:w="643" w:type="pct"/>
            <w:tcBorders>
              <w:top w:val="nil"/>
            </w:tcBorders>
          </w:tcPr>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Единица измерений</w:t>
            </w:r>
          </w:p>
        </w:tc>
        <w:tc>
          <w:tcPr>
            <w:tcW w:w="643" w:type="pct"/>
            <w:tcBorders>
              <w:top w:val="nil"/>
            </w:tcBorders>
            <w:vAlign w:val="center"/>
          </w:tcPr>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Объем</w:t>
            </w:r>
          </w:p>
        </w:tc>
        <w:tc>
          <w:tcPr>
            <w:tcW w:w="1357" w:type="pct"/>
            <w:tcBorders>
              <w:top w:val="nil"/>
            </w:tcBorders>
          </w:tcPr>
          <w:p w:rsidR="004E0E99" w:rsidRPr="00E62ED5" w:rsidRDefault="00E62ED5" w:rsidP="00621A5D">
            <w:pPr>
              <w:pStyle w:val="af"/>
              <w:jc w:val="center"/>
              <w:rPr>
                <w:rFonts w:ascii="Times New Roman" w:hAnsi="Times New Roman"/>
                <w:sz w:val="24"/>
              </w:rPr>
            </w:pPr>
            <w:r w:rsidRPr="00E62ED5">
              <w:rPr>
                <w:rFonts w:ascii="Times New Roman" w:hAnsi="Times New Roman"/>
                <w:sz w:val="24"/>
              </w:rPr>
              <w:t xml:space="preserve">Местонахождение </w:t>
            </w:r>
            <w:r w:rsidR="004E0E99" w:rsidRPr="00E62ED5">
              <w:rPr>
                <w:rFonts w:ascii="Times New Roman" w:hAnsi="Times New Roman"/>
                <w:sz w:val="24"/>
              </w:rPr>
              <w:t xml:space="preserve"> </w:t>
            </w:r>
            <w:r w:rsidRPr="00E62ED5">
              <w:rPr>
                <w:rFonts w:ascii="Times New Roman" w:hAnsi="Times New Roman"/>
                <w:sz w:val="24"/>
                <w:lang w:val="ru-RU"/>
              </w:rPr>
              <w:t>(</w:t>
            </w:r>
            <w:r w:rsidR="004E0E99" w:rsidRPr="00E62ED5">
              <w:rPr>
                <w:rFonts w:ascii="Times New Roman" w:hAnsi="Times New Roman"/>
                <w:sz w:val="24"/>
              </w:rPr>
              <w:t>лесничество, квартал)</w:t>
            </w:r>
          </w:p>
        </w:tc>
      </w:tr>
      <w:tr w:rsidR="004E0E99" w:rsidRPr="00E62ED5" w:rsidTr="00CC3F2E">
        <w:trPr>
          <w:cantSplit/>
        </w:trPr>
        <w:tc>
          <w:tcPr>
            <w:tcW w:w="493" w:type="pct"/>
          </w:tcPr>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1</w:t>
            </w:r>
          </w:p>
        </w:tc>
        <w:tc>
          <w:tcPr>
            <w:tcW w:w="1864" w:type="pct"/>
          </w:tcPr>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2</w:t>
            </w:r>
          </w:p>
        </w:tc>
        <w:tc>
          <w:tcPr>
            <w:tcW w:w="643" w:type="pct"/>
          </w:tcPr>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3</w:t>
            </w:r>
          </w:p>
        </w:tc>
        <w:tc>
          <w:tcPr>
            <w:tcW w:w="643" w:type="pct"/>
          </w:tcPr>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4</w:t>
            </w:r>
          </w:p>
        </w:tc>
        <w:tc>
          <w:tcPr>
            <w:tcW w:w="1357" w:type="pct"/>
          </w:tcPr>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5</w:t>
            </w:r>
          </w:p>
        </w:tc>
      </w:tr>
      <w:tr w:rsidR="004E0E99" w:rsidRPr="00E62ED5" w:rsidTr="00CC3F2E">
        <w:trPr>
          <w:cantSplit/>
        </w:trPr>
        <w:tc>
          <w:tcPr>
            <w:tcW w:w="493" w:type="pct"/>
          </w:tcPr>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1.</w:t>
            </w:r>
          </w:p>
        </w:tc>
        <w:tc>
          <w:tcPr>
            <w:tcW w:w="1864" w:type="pct"/>
          </w:tcPr>
          <w:p w:rsidR="004E0E99" w:rsidRPr="00E62ED5" w:rsidRDefault="004E0E99" w:rsidP="00D73329">
            <w:pPr>
              <w:pStyle w:val="af"/>
              <w:jc w:val="both"/>
              <w:rPr>
                <w:rFonts w:ascii="Times New Roman" w:hAnsi="Times New Roman"/>
                <w:sz w:val="24"/>
              </w:rPr>
            </w:pPr>
            <w:r w:rsidRPr="00E62ED5">
              <w:rPr>
                <w:rFonts w:ascii="Times New Roman" w:hAnsi="Times New Roman"/>
                <w:sz w:val="24"/>
              </w:rPr>
              <w:t>Устройство навесов от дождя, павильонов</w:t>
            </w:r>
          </w:p>
        </w:tc>
        <w:tc>
          <w:tcPr>
            <w:tcW w:w="643" w:type="pct"/>
          </w:tcPr>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шт</w:t>
            </w:r>
          </w:p>
        </w:tc>
        <w:tc>
          <w:tcPr>
            <w:tcW w:w="643" w:type="pct"/>
          </w:tcPr>
          <w:p w:rsidR="004E0E99" w:rsidRPr="00E62ED5" w:rsidRDefault="00E62ED5" w:rsidP="00621A5D">
            <w:pPr>
              <w:pStyle w:val="af"/>
              <w:jc w:val="center"/>
              <w:rPr>
                <w:rFonts w:ascii="Times New Roman" w:hAnsi="Times New Roman"/>
                <w:sz w:val="24"/>
                <w:lang w:val="ru-RU"/>
              </w:rPr>
            </w:pPr>
            <w:r w:rsidRPr="00E62ED5">
              <w:rPr>
                <w:rFonts w:ascii="Times New Roman" w:hAnsi="Times New Roman"/>
                <w:sz w:val="24"/>
                <w:lang w:val="ru-RU"/>
              </w:rPr>
              <w:t>4</w:t>
            </w:r>
          </w:p>
        </w:tc>
        <w:tc>
          <w:tcPr>
            <w:tcW w:w="1357" w:type="pct"/>
            <w:vMerge w:val="restart"/>
          </w:tcPr>
          <w:p w:rsidR="004E0E99" w:rsidRPr="00E62ED5" w:rsidRDefault="00E62ED5" w:rsidP="00621A5D">
            <w:pPr>
              <w:pStyle w:val="ac"/>
              <w:spacing w:after="0"/>
              <w:jc w:val="center"/>
              <w:rPr>
                <w:sz w:val="24"/>
                <w:szCs w:val="24"/>
              </w:rPr>
            </w:pPr>
            <w:r w:rsidRPr="00E62ED5">
              <w:rPr>
                <w:sz w:val="24"/>
                <w:szCs w:val="24"/>
              </w:rPr>
              <w:t>Лубянское,</w:t>
            </w:r>
          </w:p>
          <w:p w:rsidR="00E62ED5" w:rsidRPr="00E62ED5" w:rsidRDefault="00C9772E" w:rsidP="00621A5D">
            <w:pPr>
              <w:pStyle w:val="ac"/>
              <w:spacing w:after="0"/>
              <w:jc w:val="center"/>
              <w:rPr>
                <w:sz w:val="24"/>
                <w:szCs w:val="24"/>
              </w:rPr>
            </w:pPr>
            <w:r>
              <w:rPr>
                <w:sz w:val="24"/>
                <w:szCs w:val="24"/>
              </w:rPr>
              <w:t>к</w:t>
            </w:r>
            <w:r w:rsidR="00E62ED5" w:rsidRPr="00E62ED5">
              <w:rPr>
                <w:sz w:val="24"/>
                <w:szCs w:val="24"/>
              </w:rPr>
              <w:t>варталы: 72,91,92,97,98,</w:t>
            </w:r>
          </w:p>
          <w:p w:rsidR="00E62ED5" w:rsidRPr="00E62ED5" w:rsidRDefault="00E62ED5" w:rsidP="00621A5D">
            <w:pPr>
              <w:pStyle w:val="ac"/>
              <w:spacing w:after="0"/>
              <w:jc w:val="center"/>
              <w:rPr>
                <w:sz w:val="24"/>
                <w:szCs w:val="24"/>
              </w:rPr>
            </w:pPr>
            <w:r w:rsidRPr="00E62ED5">
              <w:rPr>
                <w:sz w:val="24"/>
                <w:szCs w:val="24"/>
              </w:rPr>
              <w:t>104-106,111-113,116,125,126</w:t>
            </w:r>
          </w:p>
        </w:tc>
      </w:tr>
      <w:tr w:rsidR="004E0E99" w:rsidRPr="00E62ED5" w:rsidTr="00CC3F2E">
        <w:trPr>
          <w:cantSplit/>
        </w:trPr>
        <w:tc>
          <w:tcPr>
            <w:tcW w:w="493" w:type="pct"/>
          </w:tcPr>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2.</w:t>
            </w:r>
          </w:p>
        </w:tc>
        <w:tc>
          <w:tcPr>
            <w:tcW w:w="1864" w:type="pct"/>
          </w:tcPr>
          <w:p w:rsidR="004E0E99" w:rsidRPr="00E62ED5" w:rsidRDefault="004E0E99" w:rsidP="00D73329">
            <w:pPr>
              <w:pStyle w:val="af"/>
              <w:jc w:val="both"/>
              <w:rPr>
                <w:rFonts w:ascii="Times New Roman" w:hAnsi="Times New Roman"/>
                <w:sz w:val="24"/>
              </w:rPr>
            </w:pPr>
            <w:r w:rsidRPr="00E62ED5">
              <w:rPr>
                <w:rFonts w:ascii="Times New Roman" w:hAnsi="Times New Roman"/>
                <w:sz w:val="24"/>
              </w:rPr>
              <w:t>Устройство пешеходных мостиков через овраги,озера,протоки</w:t>
            </w:r>
          </w:p>
        </w:tc>
        <w:tc>
          <w:tcPr>
            <w:tcW w:w="643" w:type="pct"/>
          </w:tcPr>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шт</w:t>
            </w:r>
          </w:p>
        </w:tc>
        <w:tc>
          <w:tcPr>
            <w:tcW w:w="643" w:type="pct"/>
          </w:tcPr>
          <w:p w:rsidR="004E0E99" w:rsidRPr="00E62ED5" w:rsidRDefault="00E62ED5" w:rsidP="00621A5D">
            <w:pPr>
              <w:pStyle w:val="af"/>
              <w:jc w:val="center"/>
              <w:rPr>
                <w:rFonts w:ascii="Times New Roman" w:hAnsi="Times New Roman"/>
                <w:sz w:val="24"/>
                <w:lang w:val="ru-RU"/>
              </w:rPr>
            </w:pPr>
            <w:r w:rsidRPr="00E62ED5">
              <w:rPr>
                <w:rFonts w:ascii="Times New Roman" w:hAnsi="Times New Roman"/>
                <w:sz w:val="24"/>
                <w:lang w:val="ru-RU"/>
              </w:rPr>
              <w:t>2</w:t>
            </w:r>
          </w:p>
        </w:tc>
        <w:tc>
          <w:tcPr>
            <w:tcW w:w="1357" w:type="pct"/>
            <w:vMerge/>
          </w:tcPr>
          <w:p w:rsidR="004E0E99" w:rsidRPr="00E62ED5" w:rsidRDefault="004E0E99" w:rsidP="00621A5D">
            <w:pPr>
              <w:pStyle w:val="ac"/>
              <w:spacing w:after="0"/>
              <w:jc w:val="center"/>
              <w:rPr>
                <w:sz w:val="24"/>
                <w:szCs w:val="24"/>
              </w:rPr>
            </w:pPr>
          </w:p>
        </w:tc>
      </w:tr>
      <w:tr w:rsidR="004E0E99" w:rsidRPr="00E62ED5" w:rsidTr="00CC3F2E">
        <w:trPr>
          <w:cantSplit/>
        </w:trPr>
        <w:tc>
          <w:tcPr>
            <w:tcW w:w="493" w:type="pct"/>
          </w:tcPr>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3.</w:t>
            </w:r>
          </w:p>
        </w:tc>
        <w:tc>
          <w:tcPr>
            <w:tcW w:w="1864" w:type="pct"/>
          </w:tcPr>
          <w:p w:rsidR="004E0E99" w:rsidRPr="00E62ED5" w:rsidRDefault="004E0E99" w:rsidP="00D73329">
            <w:pPr>
              <w:pStyle w:val="ac"/>
              <w:spacing w:after="0"/>
              <w:jc w:val="both"/>
              <w:rPr>
                <w:sz w:val="24"/>
                <w:szCs w:val="24"/>
              </w:rPr>
            </w:pPr>
            <w:r w:rsidRPr="00E62ED5">
              <w:rPr>
                <w:sz w:val="24"/>
                <w:szCs w:val="24"/>
              </w:rPr>
              <w:t xml:space="preserve">Установка скамеек и диванов </w:t>
            </w:r>
          </w:p>
        </w:tc>
        <w:tc>
          <w:tcPr>
            <w:tcW w:w="643" w:type="pct"/>
          </w:tcPr>
          <w:p w:rsidR="004E0E99" w:rsidRPr="00E62ED5" w:rsidRDefault="004E0E99" w:rsidP="00621A5D">
            <w:pPr>
              <w:pStyle w:val="ac"/>
              <w:spacing w:after="0"/>
              <w:jc w:val="center"/>
              <w:rPr>
                <w:sz w:val="24"/>
                <w:szCs w:val="24"/>
              </w:rPr>
            </w:pPr>
            <w:r w:rsidRPr="00E62ED5">
              <w:rPr>
                <w:sz w:val="24"/>
                <w:szCs w:val="24"/>
              </w:rPr>
              <w:t>шт</w:t>
            </w:r>
          </w:p>
        </w:tc>
        <w:tc>
          <w:tcPr>
            <w:tcW w:w="643" w:type="pct"/>
          </w:tcPr>
          <w:p w:rsidR="004E0E99" w:rsidRPr="00E62ED5" w:rsidRDefault="00E62ED5" w:rsidP="00621A5D">
            <w:pPr>
              <w:pStyle w:val="ac"/>
              <w:spacing w:after="0"/>
              <w:jc w:val="center"/>
              <w:rPr>
                <w:sz w:val="24"/>
                <w:szCs w:val="24"/>
              </w:rPr>
            </w:pPr>
            <w:r w:rsidRPr="00E62ED5">
              <w:rPr>
                <w:sz w:val="24"/>
                <w:szCs w:val="24"/>
              </w:rPr>
              <w:t>6</w:t>
            </w:r>
          </w:p>
        </w:tc>
        <w:tc>
          <w:tcPr>
            <w:tcW w:w="1357" w:type="pct"/>
            <w:vMerge/>
          </w:tcPr>
          <w:p w:rsidR="004E0E99" w:rsidRPr="00E62ED5" w:rsidRDefault="004E0E99" w:rsidP="00621A5D">
            <w:pPr>
              <w:pStyle w:val="ac"/>
              <w:spacing w:after="0"/>
              <w:jc w:val="center"/>
              <w:rPr>
                <w:sz w:val="24"/>
                <w:szCs w:val="24"/>
              </w:rPr>
            </w:pPr>
          </w:p>
        </w:tc>
      </w:tr>
      <w:tr w:rsidR="004E0E99" w:rsidRPr="00E62ED5" w:rsidTr="00CC3F2E">
        <w:trPr>
          <w:cantSplit/>
        </w:trPr>
        <w:tc>
          <w:tcPr>
            <w:tcW w:w="493" w:type="pct"/>
          </w:tcPr>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4.</w:t>
            </w:r>
          </w:p>
        </w:tc>
        <w:tc>
          <w:tcPr>
            <w:tcW w:w="1864" w:type="pct"/>
          </w:tcPr>
          <w:p w:rsidR="004E0E99" w:rsidRPr="00E62ED5" w:rsidRDefault="004E0E99" w:rsidP="00D73329">
            <w:pPr>
              <w:pStyle w:val="ac"/>
              <w:spacing w:after="0"/>
              <w:jc w:val="both"/>
              <w:rPr>
                <w:sz w:val="24"/>
                <w:szCs w:val="24"/>
              </w:rPr>
            </w:pPr>
            <w:r w:rsidRPr="00E62ED5">
              <w:rPr>
                <w:sz w:val="24"/>
                <w:szCs w:val="24"/>
              </w:rPr>
              <w:t>Устройство автостоянок</w:t>
            </w:r>
          </w:p>
        </w:tc>
        <w:tc>
          <w:tcPr>
            <w:tcW w:w="643" w:type="pct"/>
          </w:tcPr>
          <w:p w:rsidR="004E0E99" w:rsidRPr="00E62ED5" w:rsidRDefault="004E0E99" w:rsidP="00621A5D">
            <w:pPr>
              <w:pStyle w:val="ac"/>
              <w:spacing w:after="0"/>
              <w:jc w:val="center"/>
              <w:rPr>
                <w:sz w:val="24"/>
                <w:szCs w:val="24"/>
              </w:rPr>
            </w:pPr>
            <w:r w:rsidRPr="00E62ED5">
              <w:rPr>
                <w:sz w:val="24"/>
                <w:szCs w:val="24"/>
              </w:rPr>
              <w:t>шт</w:t>
            </w:r>
          </w:p>
        </w:tc>
        <w:tc>
          <w:tcPr>
            <w:tcW w:w="643" w:type="pct"/>
          </w:tcPr>
          <w:p w:rsidR="004E0E99" w:rsidRPr="00E62ED5" w:rsidRDefault="00E62ED5" w:rsidP="00621A5D">
            <w:pPr>
              <w:pStyle w:val="ac"/>
              <w:spacing w:after="0"/>
              <w:jc w:val="center"/>
              <w:rPr>
                <w:sz w:val="24"/>
                <w:szCs w:val="24"/>
              </w:rPr>
            </w:pPr>
            <w:r w:rsidRPr="00E62ED5">
              <w:rPr>
                <w:sz w:val="24"/>
                <w:szCs w:val="24"/>
              </w:rPr>
              <w:t>1</w:t>
            </w:r>
          </w:p>
        </w:tc>
        <w:tc>
          <w:tcPr>
            <w:tcW w:w="1357" w:type="pct"/>
            <w:vMerge/>
          </w:tcPr>
          <w:p w:rsidR="004E0E99" w:rsidRPr="00E62ED5" w:rsidRDefault="004E0E99" w:rsidP="00621A5D">
            <w:pPr>
              <w:pStyle w:val="ac"/>
              <w:spacing w:after="0"/>
              <w:jc w:val="center"/>
              <w:rPr>
                <w:sz w:val="24"/>
                <w:szCs w:val="24"/>
              </w:rPr>
            </w:pPr>
          </w:p>
        </w:tc>
      </w:tr>
      <w:tr w:rsidR="004E0E99" w:rsidRPr="00E62ED5" w:rsidTr="00CC3F2E">
        <w:trPr>
          <w:cantSplit/>
        </w:trPr>
        <w:tc>
          <w:tcPr>
            <w:tcW w:w="493" w:type="pct"/>
          </w:tcPr>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5.</w:t>
            </w:r>
          </w:p>
        </w:tc>
        <w:tc>
          <w:tcPr>
            <w:tcW w:w="1864" w:type="pct"/>
          </w:tcPr>
          <w:p w:rsidR="004E0E99" w:rsidRPr="00E62ED5" w:rsidRDefault="004E0E99" w:rsidP="00D73329">
            <w:pPr>
              <w:pStyle w:val="ac"/>
              <w:spacing w:after="0"/>
              <w:jc w:val="both"/>
              <w:rPr>
                <w:sz w:val="24"/>
                <w:szCs w:val="24"/>
              </w:rPr>
            </w:pPr>
            <w:r w:rsidRPr="00E62ED5">
              <w:rPr>
                <w:sz w:val="24"/>
                <w:szCs w:val="24"/>
              </w:rPr>
              <w:t>Устройство туалетов</w:t>
            </w:r>
          </w:p>
        </w:tc>
        <w:tc>
          <w:tcPr>
            <w:tcW w:w="643" w:type="pct"/>
          </w:tcPr>
          <w:p w:rsidR="004E0E99" w:rsidRPr="00E62ED5" w:rsidRDefault="004E0E99" w:rsidP="00621A5D">
            <w:pPr>
              <w:pStyle w:val="ac"/>
              <w:spacing w:after="0"/>
              <w:jc w:val="center"/>
              <w:rPr>
                <w:sz w:val="24"/>
                <w:szCs w:val="24"/>
              </w:rPr>
            </w:pPr>
            <w:r w:rsidRPr="00E62ED5">
              <w:rPr>
                <w:sz w:val="24"/>
                <w:szCs w:val="24"/>
              </w:rPr>
              <w:t>шт</w:t>
            </w:r>
          </w:p>
        </w:tc>
        <w:tc>
          <w:tcPr>
            <w:tcW w:w="643" w:type="pct"/>
          </w:tcPr>
          <w:p w:rsidR="004E0E99" w:rsidRPr="00E62ED5" w:rsidRDefault="00E62ED5" w:rsidP="00621A5D">
            <w:pPr>
              <w:pStyle w:val="ac"/>
              <w:spacing w:after="0"/>
              <w:jc w:val="center"/>
              <w:rPr>
                <w:sz w:val="24"/>
                <w:szCs w:val="24"/>
              </w:rPr>
            </w:pPr>
            <w:r w:rsidRPr="00E62ED5">
              <w:rPr>
                <w:sz w:val="24"/>
                <w:szCs w:val="24"/>
              </w:rPr>
              <w:t>2</w:t>
            </w:r>
          </w:p>
        </w:tc>
        <w:tc>
          <w:tcPr>
            <w:tcW w:w="1357" w:type="pct"/>
            <w:vMerge/>
          </w:tcPr>
          <w:p w:rsidR="004E0E99" w:rsidRPr="00E62ED5" w:rsidRDefault="004E0E99" w:rsidP="00621A5D">
            <w:pPr>
              <w:pStyle w:val="ac"/>
              <w:spacing w:after="0"/>
              <w:jc w:val="center"/>
              <w:rPr>
                <w:sz w:val="24"/>
                <w:szCs w:val="24"/>
              </w:rPr>
            </w:pPr>
          </w:p>
        </w:tc>
      </w:tr>
      <w:tr w:rsidR="004E0E99" w:rsidRPr="00E62ED5" w:rsidTr="00CC3F2E">
        <w:trPr>
          <w:cantSplit/>
        </w:trPr>
        <w:tc>
          <w:tcPr>
            <w:tcW w:w="493" w:type="pct"/>
          </w:tcPr>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6.</w:t>
            </w:r>
          </w:p>
        </w:tc>
        <w:tc>
          <w:tcPr>
            <w:tcW w:w="1864" w:type="pct"/>
          </w:tcPr>
          <w:p w:rsidR="004E0E99" w:rsidRPr="00E62ED5" w:rsidRDefault="004E0E99" w:rsidP="00D73329">
            <w:pPr>
              <w:pStyle w:val="ac"/>
              <w:spacing w:after="0"/>
              <w:jc w:val="both"/>
              <w:rPr>
                <w:sz w:val="24"/>
                <w:szCs w:val="24"/>
              </w:rPr>
            </w:pPr>
            <w:r w:rsidRPr="00E62ED5">
              <w:rPr>
                <w:sz w:val="24"/>
                <w:szCs w:val="24"/>
              </w:rPr>
              <w:t>Установка указательных щитов, аншлагов</w:t>
            </w:r>
          </w:p>
        </w:tc>
        <w:tc>
          <w:tcPr>
            <w:tcW w:w="643" w:type="pct"/>
          </w:tcPr>
          <w:p w:rsidR="004E0E99" w:rsidRPr="00E62ED5" w:rsidRDefault="004E0E99" w:rsidP="00621A5D">
            <w:pPr>
              <w:pStyle w:val="ac"/>
              <w:spacing w:after="0"/>
              <w:jc w:val="center"/>
              <w:rPr>
                <w:sz w:val="24"/>
                <w:szCs w:val="24"/>
              </w:rPr>
            </w:pPr>
            <w:r w:rsidRPr="00E62ED5">
              <w:rPr>
                <w:sz w:val="24"/>
                <w:szCs w:val="24"/>
              </w:rPr>
              <w:t>шт</w:t>
            </w:r>
          </w:p>
        </w:tc>
        <w:tc>
          <w:tcPr>
            <w:tcW w:w="643" w:type="pct"/>
          </w:tcPr>
          <w:p w:rsidR="004E0E99" w:rsidRPr="00E62ED5" w:rsidRDefault="00E62ED5" w:rsidP="00621A5D">
            <w:pPr>
              <w:pStyle w:val="ac"/>
              <w:spacing w:after="0"/>
              <w:jc w:val="center"/>
              <w:rPr>
                <w:sz w:val="24"/>
                <w:szCs w:val="24"/>
              </w:rPr>
            </w:pPr>
            <w:r w:rsidRPr="00E62ED5">
              <w:rPr>
                <w:sz w:val="24"/>
                <w:szCs w:val="24"/>
              </w:rPr>
              <w:t>5</w:t>
            </w:r>
          </w:p>
        </w:tc>
        <w:tc>
          <w:tcPr>
            <w:tcW w:w="1357" w:type="pct"/>
            <w:vMerge/>
          </w:tcPr>
          <w:p w:rsidR="004E0E99" w:rsidRPr="00E62ED5" w:rsidRDefault="004E0E99" w:rsidP="00621A5D">
            <w:pPr>
              <w:pStyle w:val="ac"/>
              <w:spacing w:after="0"/>
              <w:jc w:val="center"/>
              <w:rPr>
                <w:sz w:val="24"/>
                <w:szCs w:val="24"/>
              </w:rPr>
            </w:pPr>
          </w:p>
        </w:tc>
      </w:tr>
      <w:tr w:rsidR="004E0E99" w:rsidRPr="00E62ED5" w:rsidTr="00CC3F2E">
        <w:trPr>
          <w:cantSplit/>
        </w:trPr>
        <w:tc>
          <w:tcPr>
            <w:tcW w:w="493" w:type="pct"/>
          </w:tcPr>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7.</w:t>
            </w:r>
          </w:p>
        </w:tc>
        <w:tc>
          <w:tcPr>
            <w:tcW w:w="1864" w:type="pct"/>
          </w:tcPr>
          <w:p w:rsidR="004E0E99" w:rsidRPr="00E62ED5" w:rsidRDefault="004E0E99" w:rsidP="00D73329">
            <w:pPr>
              <w:pStyle w:val="ac"/>
              <w:spacing w:after="0"/>
              <w:jc w:val="both"/>
              <w:rPr>
                <w:sz w:val="24"/>
                <w:szCs w:val="24"/>
              </w:rPr>
            </w:pPr>
            <w:r w:rsidRPr="00E62ED5">
              <w:rPr>
                <w:sz w:val="24"/>
                <w:szCs w:val="24"/>
              </w:rPr>
              <w:t>Устройство пикниковых столов</w:t>
            </w:r>
          </w:p>
        </w:tc>
        <w:tc>
          <w:tcPr>
            <w:tcW w:w="643" w:type="pct"/>
          </w:tcPr>
          <w:p w:rsidR="004E0E99" w:rsidRPr="00E62ED5" w:rsidRDefault="004E0E99" w:rsidP="00621A5D">
            <w:pPr>
              <w:pStyle w:val="ac"/>
              <w:spacing w:after="0"/>
              <w:jc w:val="center"/>
              <w:rPr>
                <w:sz w:val="24"/>
                <w:szCs w:val="24"/>
              </w:rPr>
            </w:pPr>
            <w:r w:rsidRPr="00E62ED5">
              <w:rPr>
                <w:sz w:val="24"/>
                <w:szCs w:val="24"/>
              </w:rPr>
              <w:t>шт</w:t>
            </w:r>
          </w:p>
        </w:tc>
        <w:tc>
          <w:tcPr>
            <w:tcW w:w="643" w:type="pct"/>
          </w:tcPr>
          <w:p w:rsidR="004E0E99" w:rsidRPr="00E62ED5" w:rsidRDefault="00E62ED5" w:rsidP="00621A5D">
            <w:pPr>
              <w:pStyle w:val="ac"/>
              <w:spacing w:after="0"/>
              <w:jc w:val="center"/>
              <w:rPr>
                <w:sz w:val="24"/>
                <w:szCs w:val="24"/>
              </w:rPr>
            </w:pPr>
            <w:r w:rsidRPr="00E62ED5">
              <w:rPr>
                <w:sz w:val="24"/>
                <w:szCs w:val="24"/>
              </w:rPr>
              <w:t>2</w:t>
            </w:r>
          </w:p>
        </w:tc>
        <w:tc>
          <w:tcPr>
            <w:tcW w:w="1357" w:type="pct"/>
            <w:vMerge/>
          </w:tcPr>
          <w:p w:rsidR="004E0E99" w:rsidRPr="00E62ED5" w:rsidRDefault="004E0E99" w:rsidP="00621A5D">
            <w:pPr>
              <w:pStyle w:val="ac"/>
              <w:spacing w:after="0"/>
              <w:jc w:val="center"/>
              <w:rPr>
                <w:sz w:val="24"/>
                <w:szCs w:val="24"/>
              </w:rPr>
            </w:pPr>
          </w:p>
        </w:tc>
      </w:tr>
      <w:tr w:rsidR="004E0E99" w:rsidRPr="00E62ED5" w:rsidTr="00CC3F2E">
        <w:trPr>
          <w:cantSplit/>
        </w:trPr>
        <w:tc>
          <w:tcPr>
            <w:tcW w:w="493" w:type="pct"/>
          </w:tcPr>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8</w:t>
            </w:r>
          </w:p>
        </w:tc>
        <w:tc>
          <w:tcPr>
            <w:tcW w:w="1864" w:type="pct"/>
          </w:tcPr>
          <w:p w:rsidR="004E0E99" w:rsidRPr="00E62ED5" w:rsidRDefault="004E0E99" w:rsidP="00D73329">
            <w:pPr>
              <w:pStyle w:val="ac"/>
              <w:spacing w:after="0"/>
              <w:jc w:val="both"/>
              <w:rPr>
                <w:sz w:val="24"/>
                <w:szCs w:val="24"/>
              </w:rPr>
            </w:pPr>
            <w:r w:rsidRPr="00E62ED5">
              <w:rPr>
                <w:sz w:val="24"/>
                <w:szCs w:val="24"/>
              </w:rPr>
              <w:t>Оборудование мест под костры</w:t>
            </w:r>
          </w:p>
        </w:tc>
        <w:tc>
          <w:tcPr>
            <w:tcW w:w="643" w:type="pct"/>
          </w:tcPr>
          <w:p w:rsidR="004E0E99" w:rsidRPr="00E62ED5" w:rsidRDefault="004E0E99" w:rsidP="00621A5D">
            <w:pPr>
              <w:pStyle w:val="ac"/>
              <w:spacing w:after="0"/>
              <w:jc w:val="center"/>
              <w:rPr>
                <w:sz w:val="24"/>
                <w:szCs w:val="24"/>
              </w:rPr>
            </w:pPr>
            <w:r w:rsidRPr="00E62ED5">
              <w:rPr>
                <w:sz w:val="24"/>
                <w:szCs w:val="24"/>
              </w:rPr>
              <w:t>шт</w:t>
            </w:r>
          </w:p>
        </w:tc>
        <w:tc>
          <w:tcPr>
            <w:tcW w:w="643" w:type="pct"/>
          </w:tcPr>
          <w:p w:rsidR="004E0E99" w:rsidRPr="00E62ED5" w:rsidRDefault="00E62ED5" w:rsidP="00621A5D">
            <w:pPr>
              <w:pStyle w:val="ac"/>
              <w:spacing w:after="0"/>
              <w:jc w:val="center"/>
              <w:rPr>
                <w:sz w:val="24"/>
                <w:szCs w:val="24"/>
              </w:rPr>
            </w:pPr>
            <w:r w:rsidRPr="00E62ED5">
              <w:rPr>
                <w:sz w:val="24"/>
                <w:szCs w:val="24"/>
              </w:rPr>
              <w:t>2</w:t>
            </w:r>
          </w:p>
        </w:tc>
        <w:tc>
          <w:tcPr>
            <w:tcW w:w="1357" w:type="pct"/>
            <w:vMerge/>
          </w:tcPr>
          <w:p w:rsidR="004E0E99" w:rsidRPr="00E62ED5" w:rsidRDefault="004E0E99" w:rsidP="00621A5D">
            <w:pPr>
              <w:pStyle w:val="ac"/>
              <w:spacing w:after="0"/>
              <w:jc w:val="center"/>
              <w:rPr>
                <w:sz w:val="24"/>
                <w:szCs w:val="24"/>
              </w:rPr>
            </w:pPr>
          </w:p>
        </w:tc>
      </w:tr>
      <w:tr w:rsidR="004E0E99" w:rsidRPr="00E62ED5" w:rsidTr="00CC3F2E">
        <w:trPr>
          <w:cantSplit/>
        </w:trPr>
        <w:tc>
          <w:tcPr>
            <w:tcW w:w="493" w:type="pct"/>
          </w:tcPr>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9.</w:t>
            </w:r>
          </w:p>
        </w:tc>
        <w:tc>
          <w:tcPr>
            <w:tcW w:w="1864" w:type="pct"/>
          </w:tcPr>
          <w:p w:rsidR="004E0E99" w:rsidRPr="00E62ED5" w:rsidRDefault="004E0E99" w:rsidP="00D73329">
            <w:pPr>
              <w:pStyle w:val="ac"/>
              <w:spacing w:after="0"/>
              <w:jc w:val="both"/>
              <w:rPr>
                <w:sz w:val="24"/>
                <w:szCs w:val="24"/>
              </w:rPr>
            </w:pPr>
            <w:r w:rsidRPr="00E62ED5">
              <w:rPr>
                <w:sz w:val="24"/>
                <w:szCs w:val="24"/>
              </w:rPr>
              <w:t>Оборудование мест под палатки</w:t>
            </w:r>
          </w:p>
        </w:tc>
        <w:tc>
          <w:tcPr>
            <w:tcW w:w="643" w:type="pct"/>
          </w:tcPr>
          <w:p w:rsidR="004E0E99" w:rsidRPr="00E62ED5" w:rsidRDefault="004E0E99" w:rsidP="00621A5D">
            <w:pPr>
              <w:pStyle w:val="ac"/>
              <w:spacing w:after="0"/>
              <w:jc w:val="center"/>
              <w:rPr>
                <w:sz w:val="24"/>
                <w:szCs w:val="24"/>
              </w:rPr>
            </w:pPr>
            <w:r w:rsidRPr="00E62ED5">
              <w:rPr>
                <w:sz w:val="24"/>
                <w:szCs w:val="24"/>
              </w:rPr>
              <w:t>шт</w:t>
            </w:r>
          </w:p>
        </w:tc>
        <w:tc>
          <w:tcPr>
            <w:tcW w:w="643" w:type="pct"/>
          </w:tcPr>
          <w:p w:rsidR="004E0E99" w:rsidRPr="00E62ED5" w:rsidRDefault="00E62ED5" w:rsidP="00621A5D">
            <w:pPr>
              <w:pStyle w:val="ac"/>
              <w:spacing w:after="0"/>
              <w:jc w:val="center"/>
              <w:rPr>
                <w:sz w:val="24"/>
                <w:szCs w:val="24"/>
              </w:rPr>
            </w:pPr>
            <w:r w:rsidRPr="00E62ED5">
              <w:rPr>
                <w:sz w:val="24"/>
                <w:szCs w:val="24"/>
              </w:rPr>
              <w:t>2</w:t>
            </w:r>
          </w:p>
        </w:tc>
        <w:tc>
          <w:tcPr>
            <w:tcW w:w="1357" w:type="pct"/>
            <w:vMerge/>
          </w:tcPr>
          <w:p w:rsidR="004E0E99" w:rsidRPr="00E62ED5" w:rsidRDefault="004E0E99" w:rsidP="00621A5D">
            <w:pPr>
              <w:pStyle w:val="ac"/>
              <w:spacing w:after="0"/>
              <w:jc w:val="center"/>
              <w:rPr>
                <w:sz w:val="24"/>
                <w:szCs w:val="24"/>
              </w:rPr>
            </w:pPr>
          </w:p>
        </w:tc>
      </w:tr>
      <w:tr w:rsidR="004E0E99" w:rsidRPr="00E62ED5" w:rsidTr="00CC3F2E">
        <w:trPr>
          <w:cantSplit/>
        </w:trPr>
        <w:tc>
          <w:tcPr>
            <w:tcW w:w="493" w:type="pct"/>
          </w:tcPr>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10.</w:t>
            </w:r>
          </w:p>
        </w:tc>
        <w:tc>
          <w:tcPr>
            <w:tcW w:w="1864" w:type="pct"/>
          </w:tcPr>
          <w:p w:rsidR="004E0E99" w:rsidRPr="00E62ED5" w:rsidRDefault="004E0E99" w:rsidP="00D73329">
            <w:pPr>
              <w:pStyle w:val="ac"/>
              <w:spacing w:after="0"/>
              <w:jc w:val="both"/>
              <w:rPr>
                <w:sz w:val="24"/>
                <w:szCs w:val="24"/>
              </w:rPr>
            </w:pPr>
            <w:r w:rsidRPr="00E62ED5">
              <w:rPr>
                <w:sz w:val="24"/>
                <w:szCs w:val="24"/>
              </w:rPr>
              <w:t>Прокладка тропинок</w:t>
            </w:r>
          </w:p>
        </w:tc>
        <w:tc>
          <w:tcPr>
            <w:tcW w:w="643" w:type="pct"/>
          </w:tcPr>
          <w:p w:rsidR="004E0E99" w:rsidRPr="00E62ED5" w:rsidRDefault="004E0E99" w:rsidP="00621A5D">
            <w:pPr>
              <w:pStyle w:val="ac"/>
              <w:spacing w:after="0"/>
              <w:jc w:val="center"/>
              <w:rPr>
                <w:sz w:val="24"/>
                <w:szCs w:val="24"/>
              </w:rPr>
            </w:pPr>
            <w:r w:rsidRPr="00E62ED5">
              <w:rPr>
                <w:sz w:val="24"/>
                <w:szCs w:val="24"/>
              </w:rPr>
              <w:t>км</w:t>
            </w:r>
          </w:p>
        </w:tc>
        <w:tc>
          <w:tcPr>
            <w:tcW w:w="643" w:type="pct"/>
          </w:tcPr>
          <w:p w:rsidR="004E0E99" w:rsidRPr="00E62ED5" w:rsidRDefault="00E62ED5" w:rsidP="00621A5D">
            <w:pPr>
              <w:pStyle w:val="ac"/>
              <w:spacing w:after="0"/>
              <w:jc w:val="center"/>
              <w:rPr>
                <w:sz w:val="24"/>
                <w:szCs w:val="24"/>
              </w:rPr>
            </w:pPr>
            <w:r w:rsidRPr="00E62ED5">
              <w:rPr>
                <w:sz w:val="24"/>
                <w:szCs w:val="24"/>
              </w:rPr>
              <w:t>1</w:t>
            </w:r>
          </w:p>
        </w:tc>
        <w:tc>
          <w:tcPr>
            <w:tcW w:w="1357" w:type="pct"/>
            <w:vMerge/>
          </w:tcPr>
          <w:p w:rsidR="004E0E99" w:rsidRPr="00E62ED5" w:rsidRDefault="004E0E99" w:rsidP="00621A5D">
            <w:pPr>
              <w:pStyle w:val="ac"/>
              <w:spacing w:after="0"/>
              <w:jc w:val="center"/>
              <w:rPr>
                <w:sz w:val="24"/>
                <w:szCs w:val="24"/>
              </w:rPr>
            </w:pPr>
          </w:p>
        </w:tc>
      </w:tr>
      <w:tr w:rsidR="004E0E99" w:rsidRPr="00E62ED5" w:rsidTr="00CC3F2E">
        <w:trPr>
          <w:cantSplit/>
        </w:trPr>
        <w:tc>
          <w:tcPr>
            <w:tcW w:w="493" w:type="pct"/>
          </w:tcPr>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11.</w:t>
            </w:r>
          </w:p>
        </w:tc>
        <w:tc>
          <w:tcPr>
            <w:tcW w:w="1864" w:type="pct"/>
          </w:tcPr>
          <w:p w:rsidR="004E0E99" w:rsidRPr="00E62ED5" w:rsidRDefault="004E0E99" w:rsidP="00D73329">
            <w:pPr>
              <w:pStyle w:val="ac"/>
              <w:spacing w:after="0"/>
              <w:jc w:val="both"/>
              <w:rPr>
                <w:sz w:val="24"/>
                <w:szCs w:val="24"/>
              </w:rPr>
            </w:pPr>
            <w:r w:rsidRPr="00E62ED5">
              <w:rPr>
                <w:sz w:val="24"/>
                <w:szCs w:val="24"/>
              </w:rPr>
              <w:t>Очистка водоемов  от затопле</w:t>
            </w:r>
            <w:r w:rsidRPr="00E62ED5">
              <w:rPr>
                <w:sz w:val="24"/>
                <w:szCs w:val="24"/>
              </w:rPr>
              <w:t>н</w:t>
            </w:r>
            <w:r w:rsidRPr="00E62ED5">
              <w:rPr>
                <w:sz w:val="24"/>
                <w:szCs w:val="24"/>
              </w:rPr>
              <w:t>ных пней, сухостоя, коряг</w:t>
            </w:r>
          </w:p>
        </w:tc>
        <w:tc>
          <w:tcPr>
            <w:tcW w:w="643" w:type="pct"/>
          </w:tcPr>
          <w:p w:rsidR="004E0E99" w:rsidRPr="00E62ED5" w:rsidRDefault="004E0E99" w:rsidP="00621A5D">
            <w:pPr>
              <w:pStyle w:val="ac"/>
              <w:spacing w:after="0"/>
              <w:jc w:val="center"/>
              <w:rPr>
                <w:sz w:val="24"/>
                <w:szCs w:val="24"/>
              </w:rPr>
            </w:pPr>
            <w:r w:rsidRPr="00E62ED5">
              <w:rPr>
                <w:sz w:val="24"/>
                <w:szCs w:val="24"/>
              </w:rPr>
              <w:t>шт</w:t>
            </w:r>
          </w:p>
        </w:tc>
        <w:tc>
          <w:tcPr>
            <w:tcW w:w="643" w:type="pct"/>
          </w:tcPr>
          <w:p w:rsidR="004E0E99" w:rsidRPr="00E62ED5" w:rsidRDefault="00E62ED5" w:rsidP="00621A5D">
            <w:pPr>
              <w:pStyle w:val="ac"/>
              <w:spacing w:after="0"/>
              <w:jc w:val="center"/>
              <w:rPr>
                <w:sz w:val="24"/>
                <w:szCs w:val="24"/>
              </w:rPr>
            </w:pPr>
            <w:r w:rsidRPr="00E62ED5">
              <w:rPr>
                <w:sz w:val="24"/>
                <w:szCs w:val="24"/>
              </w:rPr>
              <w:t>2</w:t>
            </w:r>
          </w:p>
        </w:tc>
        <w:tc>
          <w:tcPr>
            <w:tcW w:w="1357" w:type="pct"/>
            <w:vMerge/>
          </w:tcPr>
          <w:p w:rsidR="004E0E99" w:rsidRPr="00E62ED5" w:rsidRDefault="004E0E99" w:rsidP="00621A5D">
            <w:pPr>
              <w:pStyle w:val="ac"/>
              <w:spacing w:after="0"/>
              <w:jc w:val="center"/>
              <w:rPr>
                <w:sz w:val="24"/>
                <w:szCs w:val="24"/>
              </w:rPr>
            </w:pPr>
          </w:p>
        </w:tc>
      </w:tr>
      <w:tr w:rsidR="004E0E99" w:rsidRPr="00E62ED5" w:rsidTr="00CC3F2E">
        <w:trPr>
          <w:cantSplit/>
        </w:trPr>
        <w:tc>
          <w:tcPr>
            <w:tcW w:w="493" w:type="pct"/>
            <w:tcBorders>
              <w:bottom w:val="single" w:sz="4" w:space="0" w:color="auto"/>
            </w:tcBorders>
          </w:tcPr>
          <w:p w:rsidR="004E0E99" w:rsidRPr="00E62ED5" w:rsidRDefault="004E0E99" w:rsidP="00621A5D">
            <w:pPr>
              <w:pStyle w:val="af"/>
              <w:jc w:val="center"/>
              <w:rPr>
                <w:rFonts w:ascii="Times New Roman" w:hAnsi="Times New Roman"/>
                <w:sz w:val="24"/>
              </w:rPr>
            </w:pPr>
            <w:r w:rsidRPr="00E62ED5">
              <w:rPr>
                <w:rFonts w:ascii="Times New Roman" w:hAnsi="Times New Roman"/>
                <w:sz w:val="24"/>
              </w:rPr>
              <w:t>12.</w:t>
            </w:r>
          </w:p>
        </w:tc>
        <w:tc>
          <w:tcPr>
            <w:tcW w:w="1864" w:type="pct"/>
            <w:tcBorders>
              <w:bottom w:val="single" w:sz="4" w:space="0" w:color="auto"/>
            </w:tcBorders>
          </w:tcPr>
          <w:p w:rsidR="004E0E99" w:rsidRPr="00E62ED5" w:rsidRDefault="004E0E99" w:rsidP="00D73329">
            <w:pPr>
              <w:pStyle w:val="ac"/>
              <w:spacing w:after="0"/>
              <w:jc w:val="both"/>
              <w:rPr>
                <w:sz w:val="24"/>
                <w:szCs w:val="24"/>
              </w:rPr>
            </w:pPr>
            <w:r w:rsidRPr="00E62ED5">
              <w:rPr>
                <w:sz w:val="24"/>
                <w:szCs w:val="24"/>
              </w:rPr>
              <w:t>Устройство игровых площадок и стадионов</w:t>
            </w:r>
          </w:p>
        </w:tc>
        <w:tc>
          <w:tcPr>
            <w:tcW w:w="643" w:type="pct"/>
            <w:tcBorders>
              <w:bottom w:val="single" w:sz="4" w:space="0" w:color="auto"/>
            </w:tcBorders>
          </w:tcPr>
          <w:p w:rsidR="004E0E99" w:rsidRPr="00E62ED5" w:rsidRDefault="004E0E99" w:rsidP="00621A5D">
            <w:pPr>
              <w:pStyle w:val="ac"/>
              <w:spacing w:after="0"/>
              <w:jc w:val="center"/>
              <w:rPr>
                <w:sz w:val="24"/>
                <w:szCs w:val="24"/>
              </w:rPr>
            </w:pPr>
            <w:r w:rsidRPr="00E62ED5">
              <w:rPr>
                <w:sz w:val="24"/>
                <w:szCs w:val="24"/>
              </w:rPr>
              <w:t>шт</w:t>
            </w:r>
          </w:p>
        </w:tc>
        <w:tc>
          <w:tcPr>
            <w:tcW w:w="643" w:type="pct"/>
            <w:tcBorders>
              <w:bottom w:val="single" w:sz="4" w:space="0" w:color="auto"/>
            </w:tcBorders>
          </w:tcPr>
          <w:p w:rsidR="004E0E99" w:rsidRPr="00E62ED5" w:rsidRDefault="00E62ED5" w:rsidP="00621A5D">
            <w:pPr>
              <w:pStyle w:val="ac"/>
              <w:spacing w:after="0"/>
              <w:jc w:val="center"/>
              <w:rPr>
                <w:sz w:val="24"/>
                <w:szCs w:val="24"/>
              </w:rPr>
            </w:pPr>
            <w:r w:rsidRPr="00E62ED5">
              <w:rPr>
                <w:sz w:val="24"/>
                <w:szCs w:val="24"/>
              </w:rPr>
              <w:t>1</w:t>
            </w:r>
          </w:p>
        </w:tc>
        <w:tc>
          <w:tcPr>
            <w:tcW w:w="1357" w:type="pct"/>
            <w:vMerge/>
            <w:tcBorders>
              <w:bottom w:val="single" w:sz="4" w:space="0" w:color="auto"/>
            </w:tcBorders>
          </w:tcPr>
          <w:p w:rsidR="004E0E99" w:rsidRPr="00E62ED5" w:rsidRDefault="004E0E99" w:rsidP="00621A5D">
            <w:pPr>
              <w:pStyle w:val="ac"/>
              <w:spacing w:after="0"/>
              <w:jc w:val="center"/>
              <w:rPr>
                <w:sz w:val="24"/>
                <w:szCs w:val="24"/>
              </w:rPr>
            </w:pPr>
          </w:p>
        </w:tc>
      </w:tr>
    </w:tbl>
    <w:p w:rsidR="004E0E99" w:rsidRDefault="004E0E99" w:rsidP="00D73329">
      <w:pPr>
        <w:jc w:val="both"/>
        <w:rPr>
          <w:sz w:val="24"/>
          <w:szCs w:val="24"/>
          <w:lang w:eastAsia="en-US"/>
        </w:rPr>
      </w:pPr>
    </w:p>
    <w:p w:rsidR="00A82AC4" w:rsidRDefault="00A82AC4" w:rsidP="00621A5D">
      <w:pPr>
        <w:pStyle w:val="27"/>
        <w:rPr>
          <w:lang w:val="ru-RU"/>
        </w:rPr>
      </w:pPr>
      <w:bookmarkStart w:id="39" w:name="_Toc511117258"/>
      <w:r>
        <w:t>2.9. </w:t>
      </w:r>
      <w:bookmarkStart w:id="40" w:name="_Toc369615994"/>
      <w:r w:rsidRPr="007C796A">
        <w:t xml:space="preserve">Нормативы, </w:t>
      </w:r>
      <w:r>
        <w:t>параметры и сроки разрешенного</w:t>
      </w:r>
      <w:r>
        <w:br/>
      </w:r>
      <w:r w:rsidRPr="007C796A">
        <w:t>использования лесов для создания лес</w:t>
      </w:r>
      <w:r>
        <w:t>ных плантаций</w:t>
      </w:r>
      <w:r>
        <w:br/>
        <w:t>и их эксплуатации</w:t>
      </w:r>
      <w:bookmarkEnd w:id="39"/>
      <w:bookmarkEnd w:id="40"/>
    </w:p>
    <w:p w:rsidR="00A82AC4" w:rsidRPr="00111AD6" w:rsidRDefault="00A82AC4" w:rsidP="00D73329">
      <w:pPr>
        <w:pStyle w:val="27"/>
        <w:jc w:val="both"/>
        <w:rPr>
          <w:lang w:val="ru-RU"/>
        </w:rPr>
      </w:pPr>
    </w:p>
    <w:p w:rsidR="00A82AC4" w:rsidRPr="007C796A" w:rsidRDefault="00A82AC4" w:rsidP="00D73329">
      <w:pPr>
        <w:ind w:firstLine="709"/>
        <w:jc w:val="both"/>
        <w:rPr>
          <w:bCs/>
          <w:sz w:val="28"/>
          <w:szCs w:val="24"/>
        </w:rPr>
      </w:pPr>
      <w:r w:rsidRPr="007C796A">
        <w:rPr>
          <w:bCs/>
          <w:sz w:val="28"/>
          <w:szCs w:val="24"/>
        </w:rPr>
        <w:t>Создание лесных плантаций и их эксплуатация представляют собой предпринимателькую деятельность, связанную с выращиванием лесных насаждений определенных целевых пород. К лесным насаждениям  опред</w:t>
      </w:r>
      <w:r w:rsidRPr="007C796A">
        <w:rPr>
          <w:bCs/>
          <w:sz w:val="28"/>
          <w:szCs w:val="24"/>
        </w:rPr>
        <w:t>е</w:t>
      </w:r>
      <w:r w:rsidRPr="007C796A">
        <w:rPr>
          <w:bCs/>
          <w:sz w:val="28"/>
          <w:szCs w:val="24"/>
        </w:rPr>
        <w:t>ленных пород (целевых) относятся лесные насаждения искусственного пр</w:t>
      </w:r>
      <w:r w:rsidRPr="007C796A">
        <w:rPr>
          <w:bCs/>
          <w:sz w:val="28"/>
          <w:szCs w:val="24"/>
        </w:rPr>
        <w:t>о</w:t>
      </w:r>
      <w:r w:rsidRPr="007C796A">
        <w:rPr>
          <w:bCs/>
          <w:sz w:val="28"/>
          <w:szCs w:val="24"/>
        </w:rPr>
        <w:t>исхождения, за счет которых обеспечивается получение древесины с зада</w:t>
      </w:r>
      <w:r w:rsidRPr="007C796A">
        <w:rPr>
          <w:bCs/>
          <w:sz w:val="28"/>
          <w:szCs w:val="24"/>
        </w:rPr>
        <w:t>н</w:t>
      </w:r>
      <w:r w:rsidRPr="007C796A">
        <w:rPr>
          <w:bCs/>
          <w:sz w:val="28"/>
          <w:szCs w:val="24"/>
        </w:rPr>
        <w:t>ными характеристиками. Лесные плантации могут создаваться на землях лесного фонда и землях иных категорий (не покрытые лесной растительн</w:t>
      </w:r>
      <w:r w:rsidRPr="007C796A">
        <w:rPr>
          <w:bCs/>
          <w:sz w:val="28"/>
          <w:szCs w:val="24"/>
        </w:rPr>
        <w:t>о</w:t>
      </w:r>
      <w:r w:rsidRPr="007C796A">
        <w:rPr>
          <w:bCs/>
          <w:sz w:val="28"/>
          <w:szCs w:val="24"/>
        </w:rPr>
        <w:t>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A82AC4" w:rsidRPr="007C796A" w:rsidRDefault="00A82AC4" w:rsidP="00D73329">
      <w:pPr>
        <w:ind w:firstLine="709"/>
        <w:jc w:val="both"/>
        <w:rPr>
          <w:bCs/>
          <w:sz w:val="28"/>
          <w:szCs w:val="24"/>
        </w:rPr>
      </w:pPr>
      <w:r w:rsidRPr="007C796A">
        <w:rPr>
          <w:bCs/>
          <w:sz w:val="28"/>
          <w:szCs w:val="24"/>
        </w:rPr>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A82AC4" w:rsidRDefault="00A82AC4" w:rsidP="00D73329">
      <w:pPr>
        <w:ind w:firstLine="709"/>
        <w:jc w:val="both"/>
        <w:rPr>
          <w:sz w:val="28"/>
          <w:szCs w:val="28"/>
          <w:lang w:eastAsia="en-US"/>
        </w:rPr>
      </w:pPr>
      <w:r w:rsidRPr="007C796A">
        <w:rPr>
          <w:sz w:val="28"/>
          <w:szCs w:val="28"/>
          <w:lang w:eastAsia="en-US"/>
        </w:rPr>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A82AC4" w:rsidRPr="007C796A" w:rsidRDefault="00A82AC4" w:rsidP="00D73329">
      <w:pPr>
        <w:ind w:firstLine="709"/>
        <w:jc w:val="both"/>
        <w:rPr>
          <w:sz w:val="28"/>
          <w:szCs w:val="28"/>
          <w:lang w:eastAsia="en-US"/>
        </w:rPr>
      </w:pPr>
      <w:r w:rsidRPr="007C796A">
        <w:rPr>
          <w:color w:val="000000"/>
          <w:sz w:val="28"/>
          <w:szCs w:val="28"/>
          <w:lang w:eastAsia="en-US"/>
        </w:rPr>
        <w:t>Не допускается использование в целях создания плантаций:</w:t>
      </w:r>
      <w:r>
        <w:rPr>
          <w:color w:val="000000"/>
          <w:sz w:val="28"/>
          <w:szCs w:val="28"/>
          <w:lang w:eastAsia="en-US"/>
        </w:rPr>
        <w:t xml:space="preserve"> </w:t>
      </w:r>
      <w:r w:rsidRPr="007C796A">
        <w:rPr>
          <w:color w:val="000000"/>
          <w:sz w:val="28"/>
          <w:szCs w:val="28"/>
          <w:lang w:eastAsia="en-US"/>
        </w:rPr>
        <w:t>лесов, ра</w:t>
      </w:r>
      <w:r w:rsidRPr="007C796A">
        <w:rPr>
          <w:color w:val="000000"/>
          <w:sz w:val="28"/>
          <w:szCs w:val="28"/>
          <w:lang w:eastAsia="en-US"/>
        </w:rPr>
        <w:t>с</w:t>
      </w:r>
      <w:r w:rsidRPr="007C796A">
        <w:rPr>
          <w:color w:val="000000"/>
          <w:sz w:val="28"/>
          <w:szCs w:val="28"/>
          <w:lang w:eastAsia="en-US"/>
        </w:rPr>
        <w:t>положенных в водоохранных зонах;</w:t>
      </w:r>
      <w:r>
        <w:rPr>
          <w:color w:val="000000"/>
          <w:sz w:val="28"/>
          <w:szCs w:val="28"/>
          <w:lang w:eastAsia="en-US"/>
        </w:rPr>
        <w:t xml:space="preserve"> </w:t>
      </w:r>
      <w:r w:rsidRPr="007C796A">
        <w:rPr>
          <w:color w:val="000000"/>
          <w:sz w:val="28"/>
          <w:szCs w:val="28"/>
          <w:lang w:eastAsia="en-US"/>
        </w:rPr>
        <w:t>лесов, выполняющих функции защиты природных и иных объектов;</w:t>
      </w:r>
      <w:r>
        <w:rPr>
          <w:sz w:val="28"/>
          <w:szCs w:val="28"/>
          <w:lang w:eastAsia="en-US"/>
        </w:rPr>
        <w:t xml:space="preserve"> </w:t>
      </w:r>
      <w:r w:rsidRPr="007C796A">
        <w:rPr>
          <w:color w:val="000000"/>
          <w:sz w:val="28"/>
          <w:szCs w:val="28"/>
          <w:lang w:eastAsia="en-US"/>
        </w:rPr>
        <w:t>ценных лесов;</w:t>
      </w:r>
      <w:r>
        <w:rPr>
          <w:sz w:val="28"/>
          <w:szCs w:val="28"/>
          <w:lang w:eastAsia="en-US"/>
        </w:rPr>
        <w:t xml:space="preserve"> </w:t>
      </w:r>
      <w:r w:rsidRPr="007C796A">
        <w:rPr>
          <w:color w:val="000000"/>
          <w:sz w:val="28"/>
          <w:szCs w:val="28"/>
          <w:lang w:eastAsia="en-US"/>
        </w:rPr>
        <w:t>лесов, расположенных на особо защитных участках лесов</w:t>
      </w:r>
      <w:r>
        <w:rPr>
          <w:color w:val="000000"/>
          <w:sz w:val="28"/>
          <w:szCs w:val="28"/>
          <w:lang w:eastAsia="en-US"/>
        </w:rPr>
        <w:t>.</w:t>
      </w:r>
    </w:p>
    <w:p w:rsidR="00A82AC4" w:rsidRDefault="00A82AC4" w:rsidP="00D73329">
      <w:pPr>
        <w:pStyle w:val="33"/>
        <w:ind w:firstLine="709"/>
        <w:jc w:val="both"/>
        <w:rPr>
          <w:b w:val="0"/>
          <w:color w:val="000000"/>
          <w:szCs w:val="28"/>
        </w:rPr>
      </w:pPr>
      <w:bookmarkStart w:id="41" w:name="_Toc369615995"/>
    </w:p>
    <w:p w:rsidR="00A82AC4" w:rsidRDefault="000614DE" w:rsidP="00621A5D">
      <w:pPr>
        <w:pStyle w:val="27"/>
        <w:rPr>
          <w:lang w:val="ru-RU"/>
        </w:rPr>
      </w:pPr>
      <w:bookmarkStart w:id="42" w:name="_Toc511117259"/>
      <w:r>
        <w:rPr>
          <w:lang w:val="ru-RU"/>
        </w:rPr>
        <w:t>2</w:t>
      </w:r>
      <w:r w:rsidR="00A82AC4">
        <w:t>.10. </w:t>
      </w:r>
      <w:r w:rsidR="00A82AC4" w:rsidRPr="007C796A">
        <w:t>Нормативы, параметры и сроки использования лесов</w:t>
      </w:r>
      <w:r w:rsidR="00A82AC4">
        <w:br/>
      </w:r>
      <w:r w:rsidR="00A82AC4" w:rsidRPr="007C796A">
        <w:t>для выращивания лесных плодовых, ягодных, декоративных</w:t>
      </w:r>
      <w:r w:rsidR="00A82AC4">
        <w:br/>
      </w:r>
      <w:r w:rsidR="00A82AC4" w:rsidRPr="007C796A">
        <w:t>растений</w:t>
      </w:r>
      <w:r w:rsidR="00A82AC4">
        <w:t xml:space="preserve"> и лекарственных растений</w:t>
      </w:r>
      <w:bookmarkEnd w:id="41"/>
      <w:bookmarkEnd w:id="42"/>
    </w:p>
    <w:p w:rsidR="00A82AC4" w:rsidRDefault="00A82AC4" w:rsidP="00D73329">
      <w:pPr>
        <w:pStyle w:val="a7"/>
        <w:ind w:firstLine="709"/>
        <w:rPr>
          <w:bCs/>
          <w:color w:val="000000"/>
          <w:szCs w:val="28"/>
        </w:rPr>
      </w:pPr>
    </w:p>
    <w:p w:rsidR="00A82AC4" w:rsidRPr="00E36BF1" w:rsidRDefault="00A82AC4" w:rsidP="00D73329">
      <w:pPr>
        <w:pStyle w:val="a7"/>
        <w:ind w:firstLine="709"/>
        <w:rPr>
          <w:color w:val="000000"/>
          <w:szCs w:val="28"/>
        </w:rPr>
      </w:pPr>
      <w:r w:rsidRPr="00E36BF1">
        <w:rPr>
          <w:bCs/>
          <w:color w:val="000000"/>
          <w:szCs w:val="28"/>
        </w:rPr>
        <w:t>Порядок использования лесов для</w:t>
      </w:r>
      <w:r w:rsidRPr="00E36BF1">
        <w:rPr>
          <w:color w:val="000000"/>
          <w:szCs w:val="28"/>
        </w:rPr>
        <w:t xml:space="preserve"> </w:t>
      </w:r>
      <w:r w:rsidRPr="00E36BF1">
        <w:rPr>
          <w:bCs/>
          <w:color w:val="000000"/>
          <w:szCs w:val="28"/>
        </w:rPr>
        <w:t xml:space="preserve">выращивания лесных плодовых, ягодных, декоративных растений и лекарственных растений </w:t>
      </w:r>
      <w:r w:rsidRPr="00E36BF1">
        <w:rPr>
          <w:color w:val="000000"/>
          <w:szCs w:val="28"/>
        </w:rPr>
        <w:t>утвержден приказом Рослес</w:t>
      </w:r>
      <w:r>
        <w:rPr>
          <w:color w:val="000000"/>
          <w:szCs w:val="28"/>
        </w:rPr>
        <w:softHyphen/>
      </w:r>
      <w:r w:rsidRPr="00E36BF1">
        <w:rPr>
          <w:color w:val="000000"/>
          <w:szCs w:val="28"/>
        </w:rPr>
        <w:t>хоза от 05.12.2011 г. № 510 «Об утверждении Правил использования лесов для выращивания лесных плодовых, ягодных, декоративных растений, лекарственных растений».</w:t>
      </w:r>
    </w:p>
    <w:p w:rsidR="00A82AC4" w:rsidRPr="007C796A" w:rsidRDefault="00A82AC4" w:rsidP="00D73329">
      <w:pPr>
        <w:ind w:firstLine="709"/>
        <w:jc w:val="both"/>
        <w:rPr>
          <w:sz w:val="28"/>
          <w:szCs w:val="28"/>
          <w:lang w:val="x-none" w:eastAsia="x-none"/>
        </w:rPr>
      </w:pPr>
      <w:r w:rsidRPr="007C796A">
        <w:rPr>
          <w:sz w:val="28"/>
          <w:szCs w:val="28"/>
          <w:lang w:val="x-none" w:eastAsia="x-none"/>
        </w:rPr>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A82AC4" w:rsidRPr="007C796A" w:rsidRDefault="00A82AC4" w:rsidP="00D73329">
      <w:pPr>
        <w:ind w:firstLine="709"/>
        <w:jc w:val="both"/>
        <w:rPr>
          <w:sz w:val="28"/>
          <w:szCs w:val="28"/>
          <w:lang w:val="x-none" w:eastAsia="x-none"/>
        </w:rPr>
      </w:pPr>
      <w:r w:rsidRPr="007C796A">
        <w:rPr>
          <w:sz w:val="28"/>
          <w:szCs w:val="28"/>
          <w:lang w:val="x-none" w:eastAsia="x-none"/>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A82AC4" w:rsidRPr="007C796A" w:rsidRDefault="00A82AC4" w:rsidP="00D73329">
      <w:pPr>
        <w:ind w:firstLine="709"/>
        <w:jc w:val="both"/>
        <w:rPr>
          <w:sz w:val="28"/>
          <w:szCs w:val="28"/>
          <w:lang w:val="x-none" w:eastAsia="x-none"/>
        </w:rPr>
      </w:pPr>
      <w:r w:rsidRPr="007C796A">
        <w:rPr>
          <w:sz w:val="28"/>
          <w:szCs w:val="28"/>
          <w:lang w:val="x-none" w:eastAsia="x-none"/>
        </w:rPr>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A82AC4" w:rsidRDefault="00A82AC4" w:rsidP="00D73329">
      <w:pPr>
        <w:ind w:firstLine="709"/>
        <w:jc w:val="both"/>
        <w:rPr>
          <w:sz w:val="28"/>
          <w:szCs w:val="28"/>
          <w:lang w:eastAsia="x-none"/>
        </w:rPr>
      </w:pPr>
      <w:r w:rsidRPr="007C796A">
        <w:rPr>
          <w:sz w:val="28"/>
          <w:szCs w:val="28"/>
          <w:lang w:val="x-none" w:eastAsia="x-none"/>
        </w:rPr>
        <w:t>Использование лесных участков, на которых встречаются виды растений, занесенных в Красную книг</w:t>
      </w:r>
      <w:r w:rsidR="0040212F">
        <w:rPr>
          <w:sz w:val="28"/>
          <w:szCs w:val="28"/>
          <w:lang w:val="x-none" w:eastAsia="x-none"/>
        </w:rPr>
        <w:t xml:space="preserve">у Российской  Федерации, </w:t>
      </w:r>
      <w:r w:rsidR="0040212F">
        <w:rPr>
          <w:sz w:val="28"/>
          <w:szCs w:val="28"/>
          <w:lang w:eastAsia="x-none"/>
        </w:rPr>
        <w:t>Красную</w:t>
      </w:r>
      <w:r w:rsidRPr="007C796A">
        <w:rPr>
          <w:sz w:val="28"/>
          <w:szCs w:val="28"/>
          <w:lang w:val="x-none" w:eastAsia="x-none"/>
        </w:rPr>
        <w:t xml:space="preserve"> книг</w:t>
      </w:r>
      <w:r w:rsidRPr="007C796A">
        <w:rPr>
          <w:sz w:val="28"/>
          <w:szCs w:val="28"/>
          <w:lang w:eastAsia="x-none"/>
        </w:rPr>
        <w:t>у</w:t>
      </w:r>
      <w:r w:rsidRPr="007C796A">
        <w:rPr>
          <w:sz w:val="28"/>
          <w:szCs w:val="28"/>
          <w:lang w:val="x-none" w:eastAsia="x-none"/>
        </w:rPr>
        <w:t xml:space="preserve"> </w:t>
      </w:r>
      <w:r w:rsidRPr="007C796A">
        <w:rPr>
          <w:sz w:val="28"/>
          <w:szCs w:val="28"/>
          <w:lang w:eastAsia="x-none"/>
        </w:rPr>
        <w:t>Республики Татарстан</w:t>
      </w:r>
      <w:r w:rsidRPr="007C796A">
        <w:rPr>
          <w:sz w:val="28"/>
          <w:szCs w:val="28"/>
          <w:lang w:val="x-none" w:eastAsia="x-none"/>
        </w:rPr>
        <w:t xml:space="preserve">, для выращивания лесных плодовых, ягодных, декоративных растений, лекарственных растений запрещается в </w:t>
      </w:r>
      <w:r w:rsidR="000614DE">
        <w:rPr>
          <w:sz w:val="28"/>
          <w:szCs w:val="28"/>
          <w:lang w:val="x-none" w:eastAsia="x-none"/>
        </w:rPr>
        <w:t>соответствии со ст</w:t>
      </w:r>
      <w:r w:rsidR="000614DE">
        <w:rPr>
          <w:sz w:val="28"/>
          <w:szCs w:val="28"/>
          <w:lang w:eastAsia="x-none"/>
        </w:rPr>
        <w:t>.</w:t>
      </w:r>
      <w:r w:rsidRPr="00A82AC4">
        <w:rPr>
          <w:sz w:val="28"/>
          <w:szCs w:val="28"/>
          <w:lang w:val="x-none" w:eastAsia="x-none"/>
        </w:rPr>
        <w:t xml:space="preserve"> </w:t>
      </w:r>
      <w:r w:rsidRPr="00A82AC4">
        <w:rPr>
          <w:sz w:val="28"/>
          <w:szCs w:val="28"/>
          <w:lang w:eastAsia="x-none"/>
        </w:rPr>
        <w:t>60.15</w:t>
      </w:r>
      <w:r w:rsidRPr="00A82AC4">
        <w:rPr>
          <w:sz w:val="28"/>
          <w:szCs w:val="28"/>
          <w:lang w:val="x-none" w:eastAsia="x-none"/>
        </w:rPr>
        <w:t xml:space="preserve"> ЛК РФ. </w:t>
      </w:r>
    </w:p>
    <w:p w:rsidR="00A82AC4" w:rsidRPr="00A82AC4" w:rsidRDefault="00A82AC4" w:rsidP="00D73329">
      <w:pPr>
        <w:ind w:firstLine="709"/>
        <w:jc w:val="both"/>
        <w:rPr>
          <w:sz w:val="28"/>
          <w:szCs w:val="28"/>
          <w:lang w:eastAsia="x-none"/>
        </w:rPr>
      </w:pPr>
    </w:p>
    <w:p w:rsidR="00A82AC4" w:rsidRDefault="008C5D50" w:rsidP="00621A5D">
      <w:pPr>
        <w:ind w:firstLine="709"/>
        <w:jc w:val="center"/>
        <w:rPr>
          <w:i/>
          <w:sz w:val="28"/>
          <w:szCs w:val="28"/>
          <w:lang w:eastAsia="x-none"/>
        </w:rPr>
      </w:pPr>
      <w:r>
        <w:rPr>
          <w:i/>
          <w:sz w:val="28"/>
          <w:szCs w:val="28"/>
          <w:lang w:val="x-none" w:eastAsia="x-none"/>
        </w:rPr>
        <w:t xml:space="preserve">Перспективы </w:t>
      </w:r>
      <w:r w:rsidR="00A82AC4" w:rsidRPr="001456BB">
        <w:rPr>
          <w:i/>
          <w:sz w:val="28"/>
          <w:szCs w:val="28"/>
          <w:lang w:val="x-none" w:eastAsia="x-none"/>
        </w:rPr>
        <w:t>плантационного выращивания пищевой лесной</w:t>
      </w:r>
      <w:r w:rsidR="000614DE">
        <w:rPr>
          <w:i/>
          <w:sz w:val="28"/>
          <w:szCs w:val="28"/>
          <w:lang w:eastAsia="x-none"/>
        </w:rPr>
        <w:t xml:space="preserve"> продукции</w:t>
      </w:r>
    </w:p>
    <w:p w:rsidR="00F51C91" w:rsidRPr="001456BB" w:rsidRDefault="00F51C91" w:rsidP="00D73329">
      <w:pPr>
        <w:ind w:firstLine="709"/>
        <w:jc w:val="both"/>
        <w:rPr>
          <w:i/>
          <w:sz w:val="28"/>
          <w:szCs w:val="28"/>
          <w:lang w:val="x-none" w:eastAsia="x-none"/>
        </w:rPr>
      </w:pPr>
    </w:p>
    <w:p w:rsidR="00A82AC4" w:rsidRPr="007C796A" w:rsidRDefault="00A82AC4" w:rsidP="00D73329">
      <w:pPr>
        <w:ind w:firstLine="709"/>
        <w:jc w:val="both"/>
        <w:rPr>
          <w:sz w:val="28"/>
          <w:szCs w:val="28"/>
          <w:lang w:val="x-none" w:eastAsia="x-none"/>
        </w:rPr>
      </w:pPr>
      <w:r w:rsidRPr="007C796A">
        <w:rPr>
          <w:sz w:val="28"/>
          <w:szCs w:val="28"/>
          <w:lang w:val="x-none" w:eastAsia="x-none"/>
        </w:rPr>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A82AC4" w:rsidRPr="007C796A" w:rsidRDefault="00A82AC4" w:rsidP="00D73329">
      <w:pPr>
        <w:ind w:firstLine="709"/>
        <w:jc w:val="both"/>
        <w:rPr>
          <w:sz w:val="28"/>
          <w:szCs w:val="28"/>
          <w:lang w:val="x-none" w:eastAsia="x-none"/>
        </w:rPr>
      </w:pPr>
      <w:r w:rsidRPr="007C796A">
        <w:rPr>
          <w:sz w:val="28"/>
          <w:szCs w:val="28"/>
          <w:lang w:val="x-none" w:eastAsia="x-none"/>
        </w:rPr>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A82AC4" w:rsidRPr="007C796A" w:rsidRDefault="00A82AC4" w:rsidP="00D73329">
      <w:pPr>
        <w:ind w:firstLine="709"/>
        <w:jc w:val="both"/>
        <w:rPr>
          <w:sz w:val="28"/>
          <w:szCs w:val="28"/>
          <w:lang w:val="x-none" w:eastAsia="x-none"/>
        </w:rPr>
      </w:pPr>
      <w:r w:rsidRPr="007C796A">
        <w:rPr>
          <w:sz w:val="28"/>
          <w:szCs w:val="28"/>
          <w:lang w:val="x-none" w:eastAsia="x-none"/>
        </w:rPr>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A82AC4" w:rsidRPr="007C796A" w:rsidRDefault="00A82AC4" w:rsidP="00D73329">
      <w:pPr>
        <w:ind w:firstLine="709"/>
        <w:jc w:val="both"/>
        <w:rPr>
          <w:sz w:val="28"/>
          <w:szCs w:val="28"/>
          <w:lang w:val="x-none" w:eastAsia="x-none"/>
        </w:rPr>
      </w:pPr>
      <w:r w:rsidRPr="007C796A">
        <w:rPr>
          <w:sz w:val="28"/>
          <w:szCs w:val="28"/>
          <w:lang w:val="x-none" w:eastAsia="x-none"/>
        </w:rPr>
        <w:t>Целесообразнее создавать плантации тех видов растений, которые подлежат культивированию и не теряют своих свойств при введении в культуру.</w:t>
      </w:r>
    </w:p>
    <w:p w:rsidR="00A82AC4" w:rsidRPr="007C796A" w:rsidRDefault="00A82AC4" w:rsidP="00D73329">
      <w:pPr>
        <w:ind w:firstLine="709"/>
        <w:jc w:val="both"/>
        <w:rPr>
          <w:sz w:val="28"/>
          <w:szCs w:val="28"/>
          <w:lang w:val="x-none" w:eastAsia="x-none"/>
        </w:rPr>
      </w:pPr>
      <w:r w:rsidRPr="007C796A">
        <w:rPr>
          <w:sz w:val="28"/>
          <w:szCs w:val="28"/>
          <w:lang w:val="x-none" w:eastAsia="x-none"/>
        </w:rPr>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A82AC4" w:rsidRPr="007C796A" w:rsidRDefault="00A82AC4" w:rsidP="00D73329">
      <w:pPr>
        <w:ind w:firstLine="709"/>
        <w:jc w:val="both"/>
        <w:rPr>
          <w:sz w:val="28"/>
          <w:szCs w:val="28"/>
          <w:lang w:val="x-none" w:eastAsia="x-none"/>
        </w:rPr>
      </w:pPr>
      <w:r w:rsidRPr="007C796A">
        <w:rPr>
          <w:sz w:val="28"/>
          <w:szCs w:val="28"/>
          <w:lang w:val="x-none" w:eastAsia="x-none"/>
        </w:rPr>
        <w:t>В настоящее время, когда закупочные цены очень высокие, можно рекомендовать вкладывать деньги на закладку плантаций.</w:t>
      </w:r>
    </w:p>
    <w:p w:rsidR="00A82AC4" w:rsidRPr="007C796A" w:rsidRDefault="00A82AC4" w:rsidP="00D73329">
      <w:pPr>
        <w:ind w:firstLine="709"/>
        <w:jc w:val="both"/>
        <w:rPr>
          <w:sz w:val="28"/>
          <w:szCs w:val="28"/>
          <w:lang w:val="x-none" w:eastAsia="x-none"/>
        </w:rPr>
      </w:pPr>
      <w:r w:rsidRPr="007C796A">
        <w:rPr>
          <w:sz w:val="28"/>
          <w:szCs w:val="28"/>
          <w:lang w:val="x-none" w:eastAsia="x-none"/>
        </w:rPr>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A82AC4" w:rsidRPr="007C796A" w:rsidRDefault="00A82AC4" w:rsidP="00D73329">
      <w:pPr>
        <w:ind w:firstLine="709"/>
        <w:jc w:val="both"/>
        <w:rPr>
          <w:sz w:val="28"/>
          <w:szCs w:val="28"/>
          <w:lang w:val="x-none" w:eastAsia="x-none"/>
        </w:rPr>
      </w:pPr>
      <w:r w:rsidRPr="007C796A">
        <w:rPr>
          <w:sz w:val="28"/>
          <w:szCs w:val="28"/>
          <w:lang w:val="x-none" w:eastAsia="x-none"/>
        </w:rPr>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A82AC4" w:rsidRDefault="00A82AC4" w:rsidP="00D73329">
      <w:pPr>
        <w:jc w:val="both"/>
        <w:rPr>
          <w:sz w:val="28"/>
          <w:szCs w:val="28"/>
          <w:lang w:eastAsia="en-US"/>
        </w:rPr>
      </w:pPr>
    </w:p>
    <w:p w:rsidR="00A82AC4" w:rsidRDefault="00A82AC4" w:rsidP="00621A5D">
      <w:pPr>
        <w:pStyle w:val="27"/>
        <w:ind w:firstLine="567"/>
        <w:rPr>
          <w:lang w:val="ru-RU"/>
        </w:rPr>
      </w:pPr>
      <w:bookmarkStart w:id="43" w:name="_Toc369615996"/>
      <w:bookmarkStart w:id="44" w:name="_Toc511117260"/>
      <w:r>
        <w:t>2.11. </w:t>
      </w:r>
      <w:r w:rsidRPr="007C796A">
        <w:t>Нормативы, параметры и сроки использования лесов</w:t>
      </w:r>
      <w:r>
        <w:br/>
      </w:r>
      <w:r w:rsidRPr="007C796A">
        <w:t>для выращивания посадочного материала лесн</w:t>
      </w:r>
      <w:r>
        <w:t>ых растений</w:t>
      </w:r>
      <w:r>
        <w:br/>
        <w:t>(саженцев, сеянцев)</w:t>
      </w:r>
      <w:bookmarkEnd w:id="43"/>
      <w:bookmarkEnd w:id="44"/>
    </w:p>
    <w:p w:rsidR="00A82AC4" w:rsidRPr="002563D6" w:rsidRDefault="00A82AC4" w:rsidP="00D73329">
      <w:pPr>
        <w:pStyle w:val="27"/>
        <w:ind w:firstLine="567"/>
        <w:jc w:val="both"/>
        <w:rPr>
          <w:lang w:val="ru-RU"/>
        </w:rPr>
      </w:pPr>
    </w:p>
    <w:p w:rsidR="00A82AC4" w:rsidRDefault="00A82AC4" w:rsidP="00D73329">
      <w:pPr>
        <w:pStyle w:val="af8"/>
        <w:ind w:firstLine="709"/>
        <w:jc w:val="both"/>
        <w:rPr>
          <w:rFonts w:ascii="Times New Roman" w:hAnsi="Times New Roman" w:cs="Times New Roman"/>
          <w:sz w:val="28"/>
          <w:szCs w:val="28"/>
        </w:rPr>
      </w:pPr>
      <w:r w:rsidRPr="00DC0FED">
        <w:rPr>
          <w:rFonts w:ascii="Times New Roman" w:hAnsi="Times New Roman" w:cs="Times New Roman"/>
          <w:sz w:val="28"/>
          <w:szCs w:val="28"/>
          <w:lang w:eastAsia="en-US"/>
        </w:rPr>
        <w:t>Выращивание посадочного материала лесных растений (саженцев, с</w:t>
      </w:r>
      <w:r w:rsidRPr="00DC0FED">
        <w:rPr>
          <w:rFonts w:ascii="Times New Roman" w:hAnsi="Times New Roman" w:cs="Times New Roman"/>
          <w:sz w:val="28"/>
          <w:szCs w:val="28"/>
          <w:lang w:eastAsia="en-US"/>
        </w:rPr>
        <w:t>е</w:t>
      </w:r>
      <w:r w:rsidRPr="00DC0FED">
        <w:rPr>
          <w:rFonts w:ascii="Times New Roman" w:hAnsi="Times New Roman" w:cs="Times New Roman"/>
          <w:sz w:val="28"/>
          <w:szCs w:val="28"/>
          <w:lang w:eastAsia="en-US"/>
        </w:rPr>
        <w:t>янцев) представляет собой предпринимательскую деятельность, осуществл</w:t>
      </w:r>
      <w:r w:rsidRPr="00DC0FED">
        <w:rPr>
          <w:rFonts w:ascii="Times New Roman" w:hAnsi="Times New Roman" w:cs="Times New Roman"/>
          <w:sz w:val="28"/>
          <w:szCs w:val="28"/>
          <w:lang w:eastAsia="en-US"/>
        </w:rPr>
        <w:t>я</w:t>
      </w:r>
      <w:r w:rsidRPr="00DC0FED">
        <w:rPr>
          <w:rFonts w:ascii="Times New Roman" w:hAnsi="Times New Roman" w:cs="Times New Roman"/>
          <w:sz w:val="28"/>
          <w:szCs w:val="28"/>
          <w:lang w:eastAsia="en-US"/>
        </w:rPr>
        <w:t>емую в целях воспроизводства лесов и лесоразведе</w:t>
      </w:r>
      <w:r w:rsidR="000614DE">
        <w:rPr>
          <w:rFonts w:ascii="Times New Roman" w:hAnsi="Times New Roman" w:cs="Times New Roman"/>
          <w:sz w:val="28"/>
          <w:szCs w:val="28"/>
          <w:lang w:eastAsia="en-US"/>
        </w:rPr>
        <w:t>ния, согласно ст. 39.1 ЛК</w:t>
      </w:r>
      <w:r w:rsidRPr="00DC0FED">
        <w:rPr>
          <w:rFonts w:ascii="Times New Roman" w:hAnsi="Times New Roman" w:cs="Times New Roman"/>
          <w:sz w:val="28"/>
          <w:szCs w:val="28"/>
          <w:lang w:eastAsia="en-US"/>
        </w:rPr>
        <w:t xml:space="preserve"> РФ и Правил </w:t>
      </w:r>
      <w:r w:rsidRPr="00DC0FED">
        <w:rPr>
          <w:rFonts w:ascii="Times New Roman" w:hAnsi="Times New Roman" w:cs="Times New Roman"/>
          <w:sz w:val="28"/>
          <w:szCs w:val="28"/>
        </w:rPr>
        <w:t>использования лесов для выращивания посадочного материала лесных растений (саженцев, сея</w:t>
      </w:r>
      <w:r w:rsidR="000614DE">
        <w:rPr>
          <w:rFonts w:ascii="Times New Roman" w:hAnsi="Times New Roman" w:cs="Times New Roman"/>
          <w:sz w:val="28"/>
          <w:szCs w:val="28"/>
        </w:rPr>
        <w:t>нцев), утвержденных приказом Рослесхоза от 19.07.</w:t>
      </w:r>
      <w:r>
        <w:rPr>
          <w:rFonts w:ascii="Times New Roman" w:hAnsi="Times New Roman" w:cs="Times New Roman"/>
          <w:sz w:val="28"/>
          <w:szCs w:val="28"/>
        </w:rPr>
        <w:t xml:space="preserve"> 2011 № 308.</w:t>
      </w:r>
    </w:p>
    <w:p w:rsidR="00A82AC4" w:rsidRPr="007C796A" w:rsidRDefault="00A82AC4" w:rsidP="00D73329">
      <w:pPr>
        <w:ind w:firstLine="709"/>
        <w:jc w:val="both"/>
        <w:rPr>
          <w:sz w:val="28"/>
          <w:szCs w:val="28"/>
          <w:lang w:eastAsia="en-US"/>
        </w:rPr>
      </w:pPr>
      <w:r w:rsidRPr="007C796A">
        <w:rPr>
          <w:sz w:val="28"/>
          <w:szCs w:val="28"/>
          <w:lang w:eastAsia="en-US"/>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w:t>
      </w:r>
      <w:r w:rsidRPr="007C796A">
        <w:rPr>
          <w:sz w:val="28"/>
          <w:szCs w:val="28"/>
          <w:lang w:eastAsia="en-US"/>
        </w:rPr>
        <w:t>у</w:t>
      </w:r>
      <w:r w:rsidRPr="007C796A">
        <w:rPr>
          <w:sz w:val="28"/>
          <w:szCs w:val="28"/>
          <w:lang w:eastAsia="en-US"/>
        </w:rPr>
        <w:t xml:space="preserve">гим лицам – в аренду. </w:t>
      </w:r>
    </w:p>
    <w:p w:rsidR="00A82AC4" w:rsidRPr="007C796A" w:rsidRDefault="00A82AC4" w:rsidP="00D73329">
      <w:pPr>
        <w:tabs>
          <w:tab w:val="left" w:pos="943"/>
        </w:tabs>
        <w:ind w:firstLine="709"/>
        <w:jc w:val="both"/>
        <w:rPr>
          <w:sz w:val="28"/>
          <w:szCs w:val="28"/>
          <w:lang w:eastAsia="en-US"/>
        </w:rPr>
      </w:pPr>
      <w:r w:rsidRPr="007C796A">
        <w:rPr>
          <w:sz w:val="28"/>
          <w:szCs w:val="28"/>
          <w:lang w:eastAsia="en-US"/>
        </w:rPr>
        <w:t>Использование лесов для выращивания посадочного материала  лесных растений (саженцев, сеянцев) осуществляется в соответствии с лесохозя</w:t>
      </w:r>
      <w:r w:rsidRPr="007C796A">
        <w:rPr>
          <w:sz w:val="28"/>
          <w:szCs w:val="28"/>
          <w:lang w:eastAsia="en-US"/>
        </w:rPr>
        <w:t>й</w:t>
      </w:r>
      <w:r w:rsidRPr="007C796A">
        <w:rPr>
          <w:sz w:val="28"/>
          <w:szCs w:val="28"/>
          <w:lang w:eastAsia="en-US"/>
        </w:rPr>
        <w:t>ственным  регламентом лесничества или лесопарка.</w:t>
      </w:r>
    </w:p>
    <w:p w:rsidR="00A82AC4" w:rsidRPr="007C796A" w:rsidRDefault="00762CCC" w:rsidP="00D73329">
      <w:pPr>
        <w:tabs>
          <w:tab w:val="left" w:pos="835"/>
        </w:tabs>
        <w:ind w:firstLine="709"/>
        <w:jc w:val="both"/>
        <w:rPr>
          <w:sz w:val="28"/>
          <w:szCs w:val="28"/>
          <w:lang w:eastAsia="en-US"/>
        </w:rPr>
      </w:pPr>
      <w:r>
        <w:rPr>
          <w:sz w:val="28"/>
          <w:szCs w:val="28"/>
          <w:lang w:eastAsia="en-US"/>
        </w:rPr>
        <w:t>В соответствии с ч. 2 ст. 24 ЛК РФ</w:t>
      </w:r>
      <w:r w:rsidR="00A82AC4" w:rsidRPr="007C796A">
        <w:rPr>
          <w:sz w:val="28"/>
          <w:szCs w:val="28"/>
          <w:lang w:eastAsia="en-US"/>
        </w:rPr>
        <w:t xml:space="preserve"> невыполнение гражданами, юрид</w:t>
      </w:r>
      <w:r w:rsidR="00A82AC4" w:rsidRPr="007C796A">
        <w:rPr>
          <w:sz w:val="28"/>
          <w:szCs w:val="28"/>
          <w:lang w:eastAsia="en-US"/>
        </w:rPr>
        <w:t>и</w:t>
      </w:r>
      <w:r w:rsidR="00A82AC4" w:rsidRPr="007C796A">
        <w:rPr>
          <w:sz w:val="28"/>
          <w:szCs w:val="28"/>
          <w:lang w:eastAsia="en-US"/>
        </w:rPr>
        <w:t>ческими лицами, осуществляющими использование лесов, лесохозяйственн</w:t>
      </w:r>
      <w:r w:rsidR="00A82AC4" w:rsidRPr="007C796A">
        <w:rPr>
          <w:sz w:val="28"/>
          <w:szCs w:val="28"/>
          <w:lang w:eastAsia="en-US"/>
        </w:rPr>
        <w:t>о</w:t>
      </w:r>
      <w:r w:rsidR="00A82AC4" w:rsidRPr="007C796A">
        <w:rPr>
          <w:sz w:val="28"/>
          <w:szCs w:val="28"/>
          <w:lang w:eastAsia="en-US"/>
        </w:rPr>
        <w:t>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w:t>
      </w:r>
      <w:r w:rsidR="00A82AC4" w:rsidRPr="007C796A">
        <w:rPr>
          <w:sz w:val="28"/>
          <w:szCs w:val="28"/>
          <w:lang w:eastAsia="en-US"/>
        </w:rPr>
        <w:t>т</w:t>
      </w:r>
      <w:r w:rsidR="00A82AC4" w:rsidRPr="007C796A">
        <w:rPr>
          <w:sz w:val="28"/>
          <w:szCs w:val="28"/>
          <w:lang w:eastAsia="en-US"/>
        </w:rPr>
        <w:t>ком.</w:t>
      </w:r>
    </w:p>
    <w:p w:rsidR="008C5D50" w:rsidRPr="008C5D50" w:rsidRDefault="008C5D50" w:rsidP="00D73329">
      <w:pPr>
        <w:tabs>
          <w:tab w:val="left" w:pos="835"/>
        </w:tabs>
        <w:ind w:firstLine="709"/>
        <w:jc w:val="both"/>
        <w:rPr>
          <w:sz w:val="28"/>
          <w:szCs w:val="28"/>
          <w:lang w:eastAsia="en-US"/>
        </w:rPr>
      </w:pPr>
      <w:r w:rsidRPr="008C5D50">
        <w:rPr>
          <w:sz w:val="28"/>
          <w:szCs w:val="28"/>
          <w:lang w:eastAsia="en-US"/>
        </w:rPr>
        <w:t>Использование лесов осуществляется с предоставлением или без предоставления лесных участков, с изъятием или без изъятия лесных ресу</w:t>
      </w:r>
      <w:r w:rsidRPr="008C5D50">
        <w:rPr>
          <w:sz w:val="28"/>
          <w:szCs w:val="28"/>
          <w:lang w:eastAsia="en-US"/>
        </w:rPr>
        <w:t>р</w:t>
      </w:r>
      <w:r w:rsidRPr="008C5D50">
        <w:rPr>
          <w:sz w:val="28"/>
          <w:szCs w:val="28"/>
          <w:lang w:eastAsia="en-US"/>
        </w:rPr>
        <w:t>сов.</w:t>
      </w:r>
    </w:p>
    <w:p w:rsidR="00A82AC4" w:rsidRPr="007C796A" w:rsidRDefault="00A82AC4" w:rsidP="00D73329">
      <w:pPr>
        <w:tabs>
          <w:tab w:val="left" w:pos="835"/>
        </w:tabs>
        <w:ind w:firstLine="709"/>
        <w:jc w:val="both"/>
        <w:rPr>
          <w:sz w:val="28"/>
          <w:szCs w:val="28"/>
          <w:lang w:eastAsia="en-US"/>
        </w:rPr>
      </w:pPr>
      <w:r w:rsidRPr="007C796A">
        <w:rPr>
          <w:sz w:val="28"/>
          <w:szCs w:val="28"/>
          <w:lang w:eastAsia="en-US"/>
        </w:rPr>
        <w:t>Граждане, юридические лица, которые используют леса в порядке, преду</w:t>
      </w:r>
      <w:r w:rsidR="00762CCC">
        <w:rPr>
          <w:sz w:val="28"/>
          <w:szCs w:val="28"/>
          <w:lang w:eastAsia="en-US"/>
        </w:rPr>
        <w:t>смотренном ст. 25 ЛК РФ</w:t>
      </w:r>
      <w:r w:rsidRPr="007C796A">
        <w:rPr>
          <w:sz w:val="28"/>
          <w:szCs w:val="28"/>
          <w:lang w:eastAsia="en-US"/>
        </w:rPr>
        <w:t>, приобретают право собственности на древ</w:t>
      </w:r>
      <w:r w:rsidRPr="007C796A">
        <w:rPr>
          <w:sz w:val="28"/>
          <w:szCs w:val="28"/>
          <w:lang w:eastAsia="en-US"/>
        </w:rPr>
        <w:t>е</w:t>
      </w:r>
      <w:r w:rsidRPr="007C796A">
        <w:rPr>
          <w:sz w:val="28"/>
          <w:szCs w:val="28"/>
          <w:lang w:eastAsia="en-US"/>
        </w:rPr>
        <w:t>сину и иные добытые лесные ресурсы в соответствии с гражданским закон</w:t>
      </w:r>
      <w:r w:rsidRPr="007C796A">
        <w:rPr>
          <w:sz w:val="28"/>
          <w:szCs w:val="28"/>
          <w:lang w:eastAsia="en-US"/>
        </w:rPr>
        <w:t>о</w:t>
      </w:r>
      <w:r w:rsidRPr="007C796A">
        <w:rPr>
          <w:sz w:val="28"/>
          <w:szCs w:val="28"/>
          <w:lang w:eastAsia="en-US"/>
        </w:rPr>
        <w:t xml:space="preserve">дательством. </w:t>
      </w:r>
    </w:p>
    <w:p w:rsidR="00A82AC4" w:rsidRDefault="00A82AC4" w:rsidP="00D73329">
      <w:pPr>
        <w:tabs>
          <w:tab w:val="left" w:pos="1590"/>
          <w:tab w:val="center" w:pos="5375"/>
        </w:tabs>
        <w:ind w:firstLine="709"/>
        <w:jc w:val="both"/>
        <w:rPr>
          <w:sz w:val="28"/>
          <w:szCs w:val="28"/>
          <w:lang w:eastAsia="en-US"/>
        </w:rPr>
      </w:pPr>
      <w:r w:rsidRPr="007C796A">
        <w:rPr>
          <w:sz w:val="28"/>
          <w:szCs w:val="28"/>
          <w:lang w:eastAsia="en-US"/>
        </w:rPr>
        <w:t>Использование лесов для выращивания посадочного материала  лесных растений (саженцев, сеянцев) может ограничи</w:t>
      </w:r>
      <w:r w:rsidR="00762CCC">
        <w:rPr>
          <w:sz w:val="28"/>
          <w:szCs w:val="28"/>
          <w:lang w:eastAsia="en-US"/>
        </w:rPr>
        <w:t>ваться в соответствии со ст. 27 ЛК РФ</w:t>
      </w:r>
      <w:r w:rsidRPr="007C796A">
        <w:rPr>
          <w:sz w:val="28"/>
          <w:szCs w:val="28"/>
          <w:lang w:eastAsia="en-US"/>
        </w:rPr>
        <w:t>.</w:t>
      </w:r>
    </w:p>
    <w:p w:rsidR="00A82AC4" w:rsidRPr="007C796A" w:rsidRDefault="00A82AC4" w:rsidP="00D73329">
      <w:pPr>
        <w:tabs>
          <w:tab w:val="left" w:pos="1590"/>
          <w:tab w:val="center" w:pos="5375"/>
        </w:tabs>
        <w:ind w:firstLine="709"/>
        <w:jc w:val="both"/>
        <w:rPr>
          <w:sz w:val="28"/>
          <w:szCs w:val="28"/>
          <w:lang w:eastAsia="en-US"/>
        </w:rPr>
      </w:pPr>
    </w:p>
    <w:p w:rsidR="00A82AC4" w:rsidRDefault="00A82AC4" w:rsidP="00D73329">
      <w:pPr>
        <w:ind w:firstLine="709"/>
        <w:jc w:val="both"/>
        <w:rPr>
          <w:sz w:val="28"/>
          <w:szCs w:val="28"/>
          <w:lang w:eastAsia="en-US"/>
        </w:rPr>
      </w:pPr>
      <w:r w:rsidRPr="007C796A">
        <w:rPr>
          <w:sz w:val="28"/>
          <w:szCs w:val="28"/>
          <w:lang w:eastAsia="en-US"/>
        </w:rPr>
        <w:t>Права и обязанности лиц, осуществляющих использование лесов для выращивания посадочного материала лесных растений (саженцев, с</w:t>
      </w:r>
      <w:r w:rsidR="00762CCC">
        <w:rPr>
          <w:sz w:val="28"/>
          <w:szCs w:val="28"/>
          <w:lang w:eastAsia="en-US"/>
        </w:rPr>
        <w:t>еянцев)</w:t>
      </w:r>
    </w:p>
    <w:p w:rsidR="00A82AC4" w:rsidRPr="007C796A" w:rsidRDefault="00A82AC4" w:rsidP="00D73329">
      <w:pPr>
        <w:ind w:firstLine="709"/>
        <w:jc w:val="both"/>
        <w:rPr>
          <w:sz w:val="28"/>
          <w:szCs w:val="28"/>
          <w:lang w:eastAsia="en-US"/>
        </w:rPr>
      </w:pPr>
    </w:p>
    <w:p w:rsidR="00A82AC4" w:rsidRPr="007C796A" w:rsidRDefault="00A82AC4" w:rsidP="00D73329">
      <w:pPr>
        <w:tabs>
          <w:tab w:val="left" w:pos="0"/>
        </w:tabs>
        <w:ind w:firstLine="709"/>
        <w:jc w:val="both"/>
        <w:rPr>
          <w:sz w:val="28"/>
          <w:szCs w:val="28"/>
          <w:lang w:eastAsia="en-US"/>
        </w:rPr>
      </w:pPr>
      <w:r w:rsidRPr="007C796A">
        <w:rPr>
          <w:sz w:val="28"/>
          <w:szCs w:val="28"/>
          <w:lang w:eastAsia="en-US"/>
        </w:rPr>
        <w:t>Лица, использующие леса для выращивания посадочного материала лесных растений (саженцев, сеянцев), имеют право:</w:t>
      </w:r>
      <w:r w:rsidRPr="007C796A">
        <w:rPr>
          <w:sz w:val="28"/>
          <w:szCs w:val="28"/>
          <w:lang w:eastAsia="en-US"/>
        </w:rPr>
        <w:tab/>
      </w:r>
    </w:p>
    <w:p w:rsidR="00A82AC4" w:rsidRPr="007C796A" w:rsidRDefault="00F51C91" w:rsidP="00D73329">
      <w:pPr>
        <w:ind w:firstLine="709"/>
        <w:jc w:val="both"/>
        <w:rPr>
          <w:sz w:val="28"/>
          <w:szCs w:val="28"/>
          <w:lang w:eastAsia="en-US"/>
        </w:rPr>
      </w:pPr>
      <w:r>
        <w:rPr>
          <w:sz w:val="28"/>
          <w:szCs w:val="28"/>
          <w:lang w:eastAsia="en-US"/>
        </w:rPr>
        <w:t>1)</w:t>
      </w:r>
      <w:r w:rsidR="00A82AC4" w:rsidRPr="007C796A">
        <w:rPr>
          <w:sz w:val="28"/>
          <w:szCs w:val="28"/>
          <w:lang w:eastAsia="en-US"/>
        </w:rPr>
        <w:t xml:space="preserve"> осуществлять использование лесов в соответствии с условиями д</w:t>
      </w:r>
      <w:r w:rsidR="00A82AC4" w:rsidRPr="007C796A">
        <w:rPr>
          <w:sz w:val="28"/>
          <w:szCs w:val="28"/>
          <w:lang w:eastAsia="en-US"/>
        </w:rPr>
        <w:t>о</w:t>
      </w:r>
      <w:r w:rsidR="00A82AC4" w:rsidRPr="007C796A">
        <w:rPr>
          <w:sz w:val="28"/>
          <w:szCs w:val="28"/>
          <w:lang w:eastAsia="en-US"/>
        </w:rPr>
        <w:t>говора аренды лесного участка;</w:t>
      </w:r>
    </w:p>
    <w:p w:rsidR="00A82AC4" w:rsidRPr="009F3A7B" w:rsidRDefault="00F51C91" w:rsidP="00D73329">
      <w:pPr>
        <w:ind w:firstLine="709"/>
        <w:jc w:val="both"/>
        <w:rPr>
          <w:sz w:val="28"/>
          <w:szCs w:val="28"/>
          <w:lang w:eastAsia="en-US"/>
        </w:rPr>
      </w:pPr>
      <w:r>
        <w:rPr>
          <w:sz w:val="28"/>
          <w:szCs w:val="28"/>
          <w:lang w:eastAsia="en-US"/>
        </w:rPr>
        <w:t>2)</w:t>
      </w:r>
      <w:r w:rsidR="00A82AC4" w:rsidRPr="007C796A">
        <w:rPr>
          <w:sz w:val="28"/>
          <w:szCs w:val="28"/>
          <w:lang w:eastAsia="en-US"/>
        </w:rPr>
        <w:t xml:space="preserve"> со</w:t>
      </w:r>
      <w:r w:rsidR="00762CCC">
        <w:rPr>
          <w:sz w:val="28"/>
          <w:szCs w:val="28"/>
          <w:lang w:eastAsia="en-US"/>
        </w:rPr>
        <w:t>здавать, согласно части 1 ст. 13 ЛК РФ</w:t>
      </w:r>
      <w:r w:rsidR="00A82AC4" w:rsidRPr="007C796A">
        <w:rPr>
          <w:sz w:val="28"/>
          <w:szCs w:val="28"/>
          <w:lang w:eastAsia="en-US"/>
        </w:rPr>
        <w:t xml:space="preserve">, лесную инфраструктуру (лесные дороги, </w:t>
      </w:r>
      <w:r w:rsidR="00A82AC4" w:rsidRPr="009F3A7B">
        <w:rPr>
          <w:sz w:val="28"/>
          <w:szCs w:val="28"/>
          <w:lang w:eastAsia="en-US"/>
        </w:rPr>
        <w:t>лесные склады и другую);</w:t>
      </w:r>
    </w:p>
    <w:p w:rsidR="008C5D50" w:rsidRPr="008C5D50" w:rsidRDefault="00F51C91" w:rsidP="00D73329">
      <w:pPr>
        <w:ind w:firstLine="709"/>
        <w:jc w:val="both"/>
        <w:rPr>
          <w:sz w:val="28"/>
          <w:szCs w:val="28"/>
          <w:lang w:eastAsia="en-US"/>
        </w:rPr>
      </w:pPr>
      <w:r>
        <w:rPr>
          <w:sz w:val="28"/>
          <w:szCs w:val="28"/>
          <w:lang w:eastAsia="en-US"/>
        </w:rPr>
        <w:t>3)</w:t>
      </w:r>
      <w:r w:rsidR="00A82AC4" w:rsidRPr="007C796A">
        <w:rPr>
          <w:sz w:val="28"/>
          <w:szCs w:val="28"/>
          <w:lang w:eastAsia="en-US"/>
        </w:rPr>
        <w:t xml:space="preserve"> размещать на предоставленных лесных участках теплицы, другие строения и </w:t>
      </w:r>
      <w:r w:rsidR="008C5D50" w:rsidRPr="008C5D50">
        <w:rPr>
          <w:sz w:val="28"/>
          <w:szCs w:val="28"/>
          <w:lang w:eastAsia="en-US"/>
        </w:rPr>
        <w:t>сооружения согласно ч.2 ст.39.1ЛК РФ;</w:t>
      </w:r>
    </w:p>
    <w:p w:rsidR="00A82AC4" w:rsidRPr="007C796A" w:rsidRDefault="00F51C91" w:rsidP="00D73329">
      <w:pPr>
        <w:ind w:firstLine="709"/>
        <w:jc w:val="both"/>
        <w:rPr>
          <w:sz w:val="28"/>
          <w:szCs w:val="28"/>
          <w:lang w:eastAsia="en-US"/>
        </w:rPr>
      </w:pPr>
      <w:r>
        <w:rPr>
          <w:sz w:val="28"/>
          <w:szCs w:val="28"/>
          <w:lang w:eastAsia="en-US"/>
        </w:rPr>
        <w:t>4)</w:t>
      </w:r>
      <w:r w:rsidR="00A82AC4" w:rsidRPr="007C796A">
        <w:rPr>
          <w:sz w:val="28"/>
          <w:szCs w:val="28"/>
          <w:lang w:eastAsia="en-US"/>
        </w:rPr>
        <w:t xml:space="preserve"> иметь другие права, если их реализация не противоречит требован</w:t>
      </w:r>
      <w:r w:rsidR="00A82AC4" w:rsidRPr="007C796A">
        <w:rPr>
          <w:sz w:val="28"/>
          <w:szCs w:val="28"/>
          <w:lang w:eastAsia="en-US"/>
        </w:rPr>
        <w:t>и</w:t>
      </w:r>
      <w:r w:rsidR="00A82AC4" w:rsidRPr="007C796A">
        <w:rPr>
          <w:sz w:val="28"/>
          <w:szCs w:val="28"/>
          <w:lang w:eastAsia="en-US"/>
        </w:rPr>
        <w:t>ям законодательства Российской Федерации.</w:t>
      </w:r>
    </w:p>
    <w:p w:rsidR="00A82AC4" w:rsidRPr="007C796A" w:rsidRDefault="00A82AC4" w:rsidP="00D73329">
      <w:pPr>
        <w:tabs>
          <w:tab w:val="left" w:pos="979"/>
        </w:tabs>
        <w:ind w:firstLine="709"/>
        <w:jc w:val="both"/>
        <w:rPr>
          <w:sz w:val="28"/>
          <w:szCs w:val="28"/>
          <w:lang w:eastAsia="en-US"/>
        </w:rPr>
      </w:pPr>
      <w:r w:rsidRPr="007C796A">
        <w:rPr>
          <w:sz w:val="28"/>
          <w:szCs w:val="28"/>
          <w:lang w:eastAsia="en-US"/>
        </w:rPr>
        <w:t>Лица, использующие леса для выращивания посадочного материала лесных растений (саженцев, сеянцев), обязаны:</w:t>
      </w:r>
    </w:p>
    <w:p w:rsidR="008C5D50" w:rsidRPr="008C5D50" w:rsidRDefault="00F51C91" w:rsidP="00D73329">
      <w:pPr>
        <w:ind w:firstLine="709"/>
        <w:jc w:val="both"/>
        <w:rPr>
          <w:sz w:val="28"/>
          <w:szCs w:val="28"/>
          <w:lang w:eastAsia="en-US"/>
        </w:rPr>
      </w:pPr>
      <w:r>
        <w:rPr>
          <w:sz w:val="28"/>
          <w:szCs w:val="28"/>
          <w:lang w:eastAsia="en-US"/>
        </w:rPr>
        <w:t>1)</w:t>
      </w:r>
      <w:r w:rsidR="00A82AC4" w:rsidRPr="007C796A">
        <w:rPr>
          <w:sz w:val="28"/>
          <w:szCs w:val="28"/>
          <w:lang w:eastAsia="en-US"/>
        </w:rPr>
        <w:t xml:space="preserve"> составлять проект освоения </w:t>
      </w:r>
      <w:r w:rsidR="008C5D50" w:rsidRPr="008C5D50">
        <w:rPr>
          <w:sz w:val="28"/>
          <w:szCs w:val="28"/>
          <w:lang w:eastAsia="en-US"/>
        </w:rPr>
        <w:t>лесов в соответствии с ч.1 ст. 88 ЛК РФ;</w:t>
      </w:r>
    </w:p>
    <w:p w:rsidR="00A82AC4" w:rsidRPr="007C796A" w:rsidRDefault="00F51C91" w:rsidP="00D73329">
      <w:pPr>
        <w:tabs>
          <w:tab w:val="left" w:pos="5632"/>
        </w:tabs>
        <w:ind w:firstLine="709"/>
        <w:jc w:val="both"/>
        <w:rPr>
          <w:sz w:val="28"/>
          <w:szCs w:val="28"/>
          <w:lang w:eastAsia="en-US"/>
        </w:rPr>
      </w:pPr>
      <w:r>
        <w:rPr>
          <w:sz w:val="28"/>
          <w:szCs w:val="28"/>
          <w:lang w:eastAsia="en-US"/>
        </w:rPr>
        <w:t>2)</w:t>
      </w:r>
      <w:r w:rsidR="00A82AC4" w:rsidRPr="007C796A">
        <w:rPr>
          <w:sz w:val="28"/>
          <w:szCs w:val="28"/>
          <w:lang w:eastAsia="en-US"/>
        </w:rPr>
        <w:t xml:space="preserve"> осуществлять использование лесов в соответствии с проектом осво</w:t>
      </w:r>
      <w:r w:rsidR="00A82AC4" w:rsidRPr="007C796A">
        <w:rPr>
          <w:sz w:val="28"/>
          <w:szCs w:val="28"/>
          <w:lang w:eastAsia="en-US"/>
        </w:rPr>
        <w:t>е</w:t>
      </w:r>
      <w:r w:rsidR="00A82AC4" w:rsidRPr="007C796A">
        <w:rPr>
          <w:sz w:val="28"/>
          <w:szCs w:val="28"/>
          <w:lang w:eastAsia="en-US"/>
        </w:rPr>
        <w:t>ния лесов;</w:t>
      </w:r>
    </w:p>
    <w:p w:rsidR="00A82AC4" w:rsidRPr="007C796A" w:rsidRDefault="00F51C91" w:rsidP="00D73329">
      <w:pPr>
        <w:ind w:firstLine="709"/>
        <w:jc w:val="both"/>
        <w:rPr>
          <w:sz w:val="28"/>
          <w:szCs w:val="28"/>
          <w:lang w:eastAsia="en-US"/>
        </w:rPr>
      </w:pPr>
      <w:r>
        <w:rPr>
          <w:sz w:val="28"/>
          <w:szCs w:val="28"/>
          <w:lang w:eastAsia="en-US"/>
        </w:rPr>
        <w:t>3)</w:t>
      </w:r>
      <w:r w:rsidR="00A82AC4" w:rsidRPr="007C796A">
        <w:rPr>
          <w:sz w:val="28"/>
          <w:szCs w:val="28"/>
          <w:lang w:eastAsia="en-US"/>
        </w:rPr>
        <w:t xml:space="preserve"> соблюдать условия договора аренды лесного участка;</w:t>
      </w:r>
    </w:p>
    <w:p w:rsidR="00A82AC4" w:rsidRPr="007C796A" w:rsidRDefault="00F51C91" w:rsidP="00D73329">
      <w:pPr>
        <w:ind w:firstLine="709"/>
        <w:jc w:val="both"/>
        <w:rPr>
          <w:sz w:val="28"/>
          <w:szCs w:val="28"/>
          <w:lang w:eastAsia="en-US"/>
        </w:rPr>
      </w:pPr>
      <w:r>
        <w:rPr>
          <w:sz w:val="28"/>
          <w:szCs w:val="28"/>
          <w:lang w:eastAsia="en-US"/>
        </w:rPr>
        <w:t>4)</w:t>
      </w:r>
      <w:r w:rsidR="00A82AC4" w:rsidRPr="007C796A">
        <w:rPr>
          <w:sz w:val="28"/>
          <w:szCs w:val="28"/>
          <w:lang w:eastAsia="en-US"/>
        </w:rPr>
        <w:t xml:space="preserve">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w:t>
      </w:r>
      <w:r w:rsidR="00A82AC4" w:rsidRPr="007C796A">
        <w:rPr>
          <w:sz w:val="28"/>
          <w:szCs w:val="28"/>
          <w:lang w:eastAsia="en-US"/>
        </w:rPr>
        <w:t>а</w:t>
      </w:r>
      <w:r w:rsidR="00A82AC4" w:rsidRPr="007C796A">
        <w:rPr>
          <w:sz w:val="28"/>
          <w:szCs w:val="28"/>
          <w:lang w:eastAsia="en-US"/>
        </w:rPr>
        <w:t>ничивающими негативное воздействие на последующее воспроизводство л</w:t>
      </w:r>
      <w:r w:rsidR="00A82AC4" w:rsidRPr="007C796A">
        <w:rPr>
          <w:sz w:val="28"/>
          <w:szCs w:val="28"/>
          <w:lang w:eastAsia="en-US"/>
        </w:rPr>
        <w:t>е</w:t>
      </w:r>
      <w:r w:rsidR="00A82AC4" w:rsidRPr="007C796A">
        <w:rPr>
          <w:sz w:val="28"/>
          <w:szCs w:val="28"/>
          <w:lang w:eastAsia="en-US"/>
        </w:rPr>
        <w:t>сов, а также на состояние водных и других природных объектов;</w:t>
      </w:r>
    </w:p>
    <w:p w:rsidR="00A82AC4" w:rsidRPr="007C796A" w:rsidRDefault="00F51C91" w:rsidP="00D73329">
      <w:pPr>
        <w:ind w:firstLine="709"/>
        <w:jc w:val="both"/>
        <w:rPr>
          <w:sz w:val="28"/>
          <w:szCs w:val="28"/>
          <w:lang w:eastAsia="en-US"/>
        </w:rPr>
      </w:pPr>
      <w:r>
        <w:rPr>
          <w:sz w:val="28"/>
          <w:szCs w:val="28"/>
          <w:lang w:eastAsia="en-US"/>
        </w:rPr>
        <w:t>5)</w:t>
      </w:r>
      <w:r w:rsidR="00A82AC4" w:rsidRPr="007C796A">
        <w:rPr>
          <w:sz w:val="28"/>
          <w:szCs w:val="28"/>
          <w:lang w:eastAsia="en-US"/>
        </w:rPr>
        <w:t xml:space="preserve"> соблюдать правила пожарной безопасности в лесах и правила сан</w:t>
      </w:r>
      <w:r w:rsidR="00A82AC4" w:rsidRPr="007C796A">
        <w:rPr>
          <w:sz w:val="28"/>
          <w:szCs w:val="28"/>
          <w:lang w:eastAsia="en-US"/>
        </w:rPr>
        <w:t>и</w:t>
      </w:r>
      <w:r w:rsidR="00A82AC4" w:rsidRPr="007C796A">
        <w:rPr>
          <w:sz w:val="28"/>
          <w:szCs w:val="28"/>
          <w:lang w:eastAsia="en-US"/>
        </w:rPr>
        <w:t>тарной безопасности в лесах;</w:t>
      </w:r>
    </w:p>
    <w:p w:rsidR="008C5D50" w:rsidRPr="008C5D50" w:rsidRDefault="00F51C91" w:rsidP="00D73329">
      <w:pPr>
        <w:ind w:firstLine="709"/>
        <w:jc w:val="both"/>
        <w:rPr>
          <w:sz w:val="28"/>
          <w:szCs w:val="28"/>
          <w:lang w:eastAsia="en-US"/>
        </w:rPr>
      </w:pPr>
      <w:r>
        <w:rPr>
          <w:sz w:val="28"/>
          <w:szCs w:val="28"/>
          <w:lang w:eastAsia="en-US"/>
        </w:rPr>
        <w:t>6)</w:t>
      </w:r>
      <w:r w:rsidR="00A82AC4" w:rsidRPr="007C796A">
        <w:rPr>
          <w:sz w:val="28"/>
          <w:szCs w:val="28"/>
          <w:lang w:eastAsia="en-US"/>
        </w:rPr>
        <w:t xml:space="preserve"> подавать ежегодно лесную </w:t>
      </w:r>
      <w:r w:rsidR="008C5D50" w:rsidRPr="008C5D50">
        <w:rPr>
          <w:sz w:val="28"/>
          <w:szCs w:val="28"/>
          <w:lang w:eastAsia="en-US"/>
        </w:rPr>
        <w:t>декларацию в соответствии с ч.2 ст.26 ЛК РФ;</w:t>
      </w:r>
    </w:p>
    <w:p w:rsidR="008C5D50" w:rsidRPr="008C5D50" w:rsidRDefault="00F51C91" w:rsidP="00D73329">
      <w:pPr>
        <w:ind w:firstLine="709"/>
        <w:jc w:val="both"/>
        <w:rPr>
          <w:sz w:val="28"/>
          <w:szCs w:val="28"/>
          <w:lang w:eastAsia="en-US"/>
        </w:rPr>
      </w:pPr>
      <w:r>
        <w:rPr>
          <w:sz w:val="28"/>
          <w:szCs w:val="28"/>
          <w:lang w:eastAsia="en-US"/>
        </w:rPr>
        <w:t>7)</w:t>
      </w:r>
      <w:r w:rsidR="00A82AC4" w:rsidRPr="007C796A">
        <w:rPr>
          <w:sz w:val="28"/>
          <w:szCs w:val="28"/>
          <w:lang w:eastAsia="en-US"/>
        </w:rPr>
        <w:t xml:space="preserve"> представлять отчет об использовании </w:t>
      </w:r>
      <w:r w:rsidR="008C5D50" w:rsidRPr="008C5D50">
        <w:rPr>
          <w:sz w:val="28"/>
          <w:szCs w:val="28"/>
          <w:lang w:eastAsia="en-US"/>
        </w:rPr>
        <w:t xml:space="preserve">лесов в соответствии с ч.1 ст.49 ЛК РФ; </w:t>
      </w:r>
    </w:p>
    <w:p w:rsidR="008C5D50" w:rsidRPr="008C5D50" w:rsidRDefault="00F51C91" w:rsidP="00D73329">
      <w:pPr>
        <w:ind w:firstLine="709"/>
        <w:jc w:val="both"/>
        <w:rPr>
          <w:sz w:val="28"/>
          <w:szCs w:val="28"/>
          <w:lang w:eastAsia="en-US"/>
        </w:rPr>
      </w:pPr>
      <w:r>
        <w:rPr>
          <w:sz w:val="28"/>
          <w:szCs w:val="28"/>
          <w:lang w:eastAsia="en-US"/>
        </w:rPr>
        <w:t>8)</w:t>
      </w:r>
      <w:r w:rsidR="00A82AC4" w:rsidRPr="007C796A">
        <w:rPr>
          <w:sz w:val="28"/>
          <w:szCs w:val="28"/>
          <w:lang w:eastAsia="en-US"/>
        </w:rPr>
        <w:t xml:space="preserve"> представлять отчет об охране и о защите </w:t>
      </w:r>
      <w:r w:rsidR="008C5D50" w:rsidRPr="008C5D50">
        <w:rPr>
          <w:sz w:val="28"/>
          <w:szCs w:val="28"/>
          <w:lang w:eastAsia="en-US"/>
        </w:rPr>
        <w:t>лесов в соответствии с ч.1 ст.60 ЛК РФ, п.9 ч.4 ст.91 ЛК РФ, в том же пункте предусмотренных ч.2 ст.91 ЛК РФ;</w:t>
      </w:r>
    </w:p>
    <w:p w:rsidR="006A7539" w:rsidRPr="00093E78" w:rsidRDefault="00F51C91" w:rsidP="00D73329">
      <w:pPr>
        <w:pStyle w:val="42"/>
        <w:tabs>
          <w:tab w:val="left" w:pos="851"/>
        </w:tabs>
        <w:ind w:firstLine="567"/>
      </w:pPr>
      <w:r>
        <w:t>9)</w:t>
      </w:r>
      <w:r w:rsidR="00A82AC4" w:rsidRPr="007C796A">
        <w:t xml:space="preserve"> представлять в </w:t>
      </w:r>
      <w:r w:rsidR="00A82AC4" w:rsidRPr="006A7539">
        <w:t xml:space="preserve">государственный лесной реестр в установленном порядке документированную </w:t>
      </w:r>
      <w:r w:rsidR="006A7539" w:rsidRPr="006A7539">
        <w:t>информацию в соответствии с ч. 2 и 4 ст. 91 ЛК РФ;</w:t>
      </w:r>
    </w:p>
    <w:p w:rsidR="00A82AC4" w:rsidRPr="007C796A" w:rsidRDefault="00F51C91" w:rsidP="00D73329">
      <w:pPr>
        <w:ind w:firstLine="709"/>
        <w:jc w:val="both"/>
        <w:rPr>
          <w:sz w:val="28"/>
          <w:szCs w:val="28"/>
          <w:lang w:eastAsia="en-US"/>
        </w:rPr>
      </w:pPr>
      <w:r>
        <w:rPr>
          <w:sz w:val="28"/>
          <w:szCs w:val="28"/>
          <w:lang w:eastAsia="en-US"/>
        </w:rPr>
        <w:t>10)</w:t>
      </w:r>
      <w:r w:rsidR="00A82AC4" w:rsidRPr="007C796A">
        <w:rPr>
          <w:sz w:val="28"/>
          <w:szCs w:val="28"/>
          <w:lang w:eastAsia="en-US"/>
        </w:rPr>
        <w:t xml:space="preserve"> выполнять другие обязанности, предусмотренные законодател</w:t>
      </w:r>
      <w:r w:rsidR="00A82AC4" w:rsidRPr="007C796A">
        <w:rPr>
          <w:sz w:val="28"/>
          <w:szCs w:val="28"/>
          <w:lang w:eastAsia="en-US"/>
        </w:rPr>
        <w:t>ь</w:t>
      </w:r>
      <w:r w:rsidR="00A82AC4" w:rsidRPr="007C796A">
        <w:rPr>
          <w:sz w:val="28"/>
          <w:szCs w:val="28"/>
          <w:lang w:eastAsia="en-US"/>
        </w:rPr>
        <w:t>ством Российской Федерации.</w:t>
      </w:r>
    </w:p>
    <w:p w:rsidR="00A82AC4" w:rsidRPr="007C796A" w:rsidRDefault="00A82AC4" w:rsidP="00D73329">
      <w:pPr>
        <w:ind w:firstLine="709"/>
        <w:jc w:val="both"/>
        <w:rPr>
          <w:sz w:val="28"/>
          <w:szCs w:val="28"/>
          <w:lang w:eastAsia="en-US"/>
        </w:rPr>
      </w:pPr>
    </w:p>
    <w:p w:rsidR="00A82AC4" w:rsidRDefault="00A82AC4" w:rsidP="00621A5D">
      <w:pPr>
        <w:ind w:firstLine="709"/>
        <w:jc w:val="center"/>
        <w:rPr>
          <w:sz w:val="28"/>
          <w:szCs w:val="28"/>
          <w:lang w:eastAsia="en-US"/>
        </w:rPr>
      </w:pPr>
      <w:r w:rsidRPr="007C796A">
        <w:rPr>
          <w:sz w:val="28"/>
          <w:szCs w:val="28"/>
          <w:lang w:eastAsia="en-US"/>
        </w:rPr>
        <w:t>Требования к использованию лесов для выращивания посадочного м</w:t>
      </w:r>
      <w:r w:rsidRPr="007C796A">
        <w:rPr>
          <w:sz w:val="28"/>
          <w:szCs w:val="28"/>
          <w:lang w:eastAsia="en-US"/>
        </w:rPr>
        <w:t>а</w:t>
      </w:r>
      <w:r w:rsidRPr="007C796A">
        <w:rPr>
          <w:sz w:val="28"/>
          <w:szCs w:val="28"/>
          <w:lang w:eastAsia="en-US"/>
        </w:rPr>
        <w:t>териала лесных растений (саженцев, сеянцев).</w:t>
      </w:r>
    </w:p>
    <w:p w:rsidR="00A82AC4" w:rsidRPr="007C796A" w:rsidRDefault="00A82AC4" w:rsidP="00D73329">
      <w:pPr>
        <w:ind w:firstLine="709"/>
        <w:jc w:val="both"/>
        <w:rPr>
          <w:sz w:val="28"/>
          <w:szCs w:val="28"/>
          <w:lang w:eastAsia="en-US"/>
        </w:rPr>
      </w:pPr>
    </w:p>
    <w:p w:rsidR="00A82AC4" w:rsidRPr="007C796A" w:rsidRDefault="00A82AC4" w:rsidP="00D73329">
      <w:pPr>
        <w:widowControl w:val="0"/>
        <w:tabs>
          <w:tab w:val="left" w:pos="1080"/>
        </w:tabs>
        <w:autoSpaceDE w:val="0"/>
        <w:autoSpaceDN w:val="0"/>
        <w:adjustRightInd w:val="0"/>
        <w:spacing w:line="276" w:lineRule="auto"/>
        <w:ind w:firstLine="709"/>
        <w:jc w:val="both"/>
        <w:rPr>
          <w:sz w:val="28"/>
          <w:szCs w:val="28"/>
          <w:lang w:eastAsia="en-US"/>
        </w:rPr>
      </w:pPr>
      <w:r w:rsidRPr="007C796A">
        <w:rPr>
          <w:sz w:val="28"/>
          <w:szCs w:val="28"/>
          <w:lang w:eastAsia="en-US"/>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w:t>
      </w:r>
      <w:r w:rsidRPr="007C796A">
        <w:rPr>
          <w:sz w:val="28"/>
          <w:szCs w:val="28"/>
          <w:lang w:eastAsia="en-US"/>
        </w:rPr>
        <w:t>у</w:t>
      </w:r>
      <w:r w:rsidRPr="007C796A">
        <w:rPr>
          <w:sz w:val="28"/>
          <w:szCs w:val="28"/>
          <w:lang w:eastAsia="en-US"/>
        </w:rPr>
        <w:t>гие, не покрытые лесной растительностью, земли иных категорий, на кот</w:t>
      </w:r>
      <w:r w:rsidRPr="007C796A">
        <w:rPr>
          <w:sz w:val="28"/>
          <w:szCs w:val="28"/>
          <w:lang w:eastAsia="en-US"/>
        </w:rPr>
        <w:t>о</w:t>
      </w:r>
      <w:r w:rsidRPr="007C796A">
        <w:rPr>
          <w:sz w:val="28"/>
          <w:szCs w:val="28"/>
          <w:lang w:eastAsia="en-US"/>
        </w:rPr>
        <w:t>рых располагаются леса.</w:t>
      </w:r>
    </w:p>
    <w:p w:rsidR="00A82AC4" w:rsidRPr="007C796A" w:rsidRDefault="00A82AC4" w:rsidP="00D73329">
      <w:pPr>
        <w:widowControl w:val="0"/>
        <w:tabs>
          <w:tab w:val="left" w:pos="1080"/>
        </w:tabs>
        <w:autoSpaceDE w:val="0"/>
        <w:autoSpaceDN w:val="0"/>
        <w:adjustRightInd w:val="0"/>
        <w:spacing w:line="276" w:lineRule="auto"/>
        <w:ind w:firstLine="709"/>
        <w:jc w:val="both"/>
        <w:rPr>
          <w:sz w:val="28"/>
          <w:szCs w:val="28"/>
          <w:lang w:eastAsia="en-US"/>
        </w:rPr>
      </w:pPr>
      <w:r w:rsidRPr="007C796A">
        <w:rPr>
          <w:sz w:val="28"/>
          <w:szCs w:val="28"/>
          <w:lang w:eastAsia="en-US"/>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A82AC4" w:rsidRPr="007C796A" w:rsidRDefault="00A82AC4" w:rsidP="00D73329">
      <w:pPr>
        <w:widowControl w:val="0"/>
        <w:tabs>
          <w:tab w:val="left" w:pos="1015"/>
        </w:tabs>
        <w:autoSpaceDE w:val="0"/>
        <w:autoSpaceDN w:val="0"/>
        <w:adjustRightInd w:val="0"/>
        <w:spacing w:line="276" w:lineRule="auto"/>
        <w:ind w:firstLine="709"/>
        <w:jc w:val="both"/>
        <w:rPr>
          <w:sz w:val="28"/>
          <w:szCs w:val="28"/>
          <w:lang w:eastAsia="en-US"/>
        </w:rPr>
      </w:pPr>
      <w:r w:rsidRPr="007C796A">
        <w:rPr>
          <w:sz w:val="28"/>
          <w:szCs w:val="28"/>
          <w:lang w:eastAsia="en-US"/>
        </w:rPr>
        <w:t>Для выращивания посадочного материала лесных растений (саженцев, сеянцев) не допускается применение нерайонированных семян лесных раст</w:t>
      </w:r>
      <w:r w:rsidRPr="007C796A">
        <w:rPr>
          <w:sz w:val="28"/>
          <w:szCs w:val="28"/>
          <w:lang w:eastAsia="en-US"/>
        </w:rPr>
        <w:t>е</w:t>
      </w:r>
      <w:r w:rsidRPr="007C796A">
        <w:rPr>
          <w:sz w:val="28"/>
          <w:szCs w:val="28"/>
          <w:lang w:eastAsia="en-US"/>
        </w:rPr>
        <w:t>ний, а также семян лесных растений, посевные и иные качества которых не проверены.</w:t>
      </w:r>
    </w:p>
    <w:p w:rsidR="00A82AC4" w:rsidRPr="00A82AC4" w:rsidRDefault="00A82AC4" w:rsidP="00D73329">
      <w:pPr>
        <w:widowControl w:val="0"/>
        <w:tabs>
          <w:tab w:val="left" w:pos="1015"/>
        </w:tabs>
        <w:autoSpaceDE w:val="0"/>
        <w:autoSpaceDN w:val="0"/>
        <w:adjustRightInd w:val="0"/>
        <w:spacing w:line="276" w:lineRule="auto"/>
        <w:ind w:firstLine="709"/>
        <w:jc w:val="both"/>
        <w:rPr>
          <w:sz w:val="28"/>
          <w:szCs w:val="28"/>
          <w:lang w:eastAsia="en-US"/>
        </w:rPr>
      </w:pPr>
      <w:r w:rsidRPr="007C796A">
        <w:rPr>
          <w:sz w:val="28"/>
          <w:szCs w:val="28"/>
          <w:lang w:eastAsia="en-US"/>
        </w:rPr>
        <w:t>Использование лесных участков, на которых встречаются виды раст</w:t>
      </w:r>
      <w:r w:rsidRPr="007C796A">
        <w:rPr>
          <w:sz w:val="28"/>
          <w:szCs w:val="28"/>
          <w:lang w:eastAsia="en-US"/>
        </w:rPr>
        <w:t>е</w:t>
      </w:r>
      <w:r w:rsidRPr="007C796A">
        <w:rPr>
          <w:sz w:val="28"/>
          <w:szCs w:val="28"/>
          <w:lang w:eastAsia="en-US"/>
        </w:rPr>
        <w:t>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w:t>
      </w:r>
      <w:r>
        <w:rPr>
          <w:sz w:val="28"/>
          <w:szCs w:val="28"/>
          <w:lang w:eastAsia="en-US"/>
        </w:rPr>
        <w:t xml:space="preserve">ствии со </w:t>
      </w:r>
      <w:r w:rsidR="00B96B03">
        <w:rPr>
          <w:sz w:val="28"/>
          <w:szCs w:val="28"/>
          <w:lang w:eastAsia="en-US"/>
        </w:rPr>
        <w:t>ст. 60.15 ЛК РФ</w:t>
      </w:r>
      <w:r w:rsidRPr="00A82AC4">
        <w:rPr>
          <w:sz w:val="28"/>
          <w:szCs w:val="28"/>
          <w:lang w:eastAsia="en-US"/>
        </w:rPr>
        <w:t>.</w:t>
      </w:r>
    </w:p>
    <w:p w:rsidR="0047724F" w:rsidRPr="00CC252B" w:rsidRDefault="00A82AC4" w:rsidP="00D73329">
      <w:pPr>
        <w:widowControl w:val="0"/>
        <w:tabs>
          <w:tab w:val="left" w:pos="1015"/>
        </w:tabs>
        <w:autoSpaceDE w:val="0"/>
        <w:autoSpaceDN w:val="0"/>
        <w:adjustRightInd w:val="0"/>
        <w:spacing w:line="276" w:lineRule="auto"/>
        <w:ind w:firstLine="709"/>
        <w:jc w:val="both"/>
        <w:rPr>
          <w:rFonts w:eastAsia="Calibri"/>
          <w:sz w:val="28"/>
          <w:szCs w:val="28"/>
          <w:lang w:eastAsia="en-US"/>
        </w:rPr>
      </w:pPr>
      <w:r w:rsidRPr="00CC252B">
        <w:rPr>
          <w:rFonts w:eastAsia="Calibri"/>
          <w:sz w:val="28"/>
          <w:szCs w:val="28"/>
          <w:lang w:eastAsia="en-US"/>
        </w:rPr>
        <w:t>Н</w:t>
      </w:r>
      <w:r w:rsidR="00401D5C" w:rsidRPr="00CC252B">
        <w:rPr>
          <w:rFonts w:eastAsia="Calibri"/>
          <w:sz w:val="28"/>
          <w:szCs w:val="28"/>
          <w:lang w:eastAsia="en-US"/>
        </w:rPr>
        <w:t>а территории лесничества</w:t>
      </w:r>
      <w:r w:rsidR="00CC252B">
        <w:rPr>
          <w:rFonts w:eastAsia="Calibri"/>
          <w:sz w:val="28"/>
          <w:szCs w:val="28"/>
          <w:lang w:eastAsia="en-US"/>
        </w:rPr>
        <w:t xml:space="preserve"> в</w:t>
      </w:r>
      <w:r w:rsidR="00CC252B" w:rsidRPr="00CC252B">
        <w:rPr>
          <w:rFonts w:eastAsia="Calibri"/>
          <w:sz w:val="28"/>
          <w:szCs w:val="28"/>
          <w:lang w:eastAsia="en-US"/>
        </w:rPr>
        <w:t xml:space="preserve"> квартале</w:t>
      </w:r>
      <w:r w:rsidR="00401D5C" w:rsidRPr="00CC252B">
        <w:rPr>
          <w:rFonts w:eastAsia="Calibri"/>
          <w:sz w:val="28"/>
          <w:szCs w:val="28"/>
          <w:lang w:eastAsia="en-US"/>
        </w:rPr>
        <w:t xml:space="preserve"> 114</w:t>
      </w:r>
      <w:r w:rsidR="00CC252B" w:rsidRPr="00CC252B">
        <w:rPr>
          <w:rFonts w:eastAsia="Calibri"/>
          <w:sz w:val="28"/>
          <w:szCs w:val="28"/>
          <w:lang w:eastAsia="en-US"/>
        </w:rPr>
        <w:t xml:space="preserve"> (выдел 38)</w:t>
      </w:r>
      <w:r w:rsidR="0047724F" w:rsidRPr="00CC252B">
        <w:rPr>
          <w:rFonts w:eastAsia="Calibri"/>
          <w:sz w:val="28"/>
          <w:szCs w:val="28"/>
          <w:lang w:eastAsia="en-US"/>
        </w:rPr>
        <w:t xml:space="preserve"> расположен</w:t>
      </w:r>
      <w:r w:rsidR="00401D5C" w:rsidRPr="00CC252B">
        <w:rPr>
          <w:rFonts w:eastAsia="Calibri"/>
          <w:sz w:val="28"/>
          <w:szCs w:val="28"/>
          <w:lang w:eastAsia="en-US"/>
        </w:rPr>
        <w:t xml:space="preserve"> п</w:t>
      </w:r>
      <w:r w:rsidR="00401D5C" w:rsidRPr="00CC252B">
        <w:rPr>
          <w:rFonts w:eastAsia="Calibri"/>
          <w:sz w:val="28"/>
          <w:szCs w:val="28"/>
          <w:lang w:eastAsia="en-US"/>
        </w:rPr>
        <w:t>о</w:t>
      </w:r>
      <w:r w:rsidR="00401D5C" w:rsidRPr="00CC252B">
        <w:rPr>
          <w:rFonts w:eastAsia="Calibri"/>
          <w:sz w:val="28"/>
          <w:szCs w:val="28"/>
          <w:lang w:eastAsia="en-US"/>
        </w:rPr>
        <w:t>стоянный</w:t>
      </w:r>
      <w:r w:rsidR="0047724F" w:rsidRPr="00CC252B">
        <w:rPr>
          <w:rFonts w:eastAsia="Calibri"/>
          <w:sz w:val="28"/>
          <w:szCs w:val="28"/>
          <w:lang w:eastAsia="en-US"/>
        </w:rPr>
        <w:t xml:space="preserve"> лесной питомн</w:t>
      </w:r>
      <w:r w:rsidR="00401D5C" w:rsidRPr="00CC252B">
        <w:rPr>
          <w:rFonts w:eastAsia="Calibri"/>
          <w:sz w:val="28"/>
          <w:szCs w:val="28"/>
          <w:lang w:eastAsia="en-US"/>
        </w:rPr>
        <w:t>ик п</w:t>
      </w:r>
      <w:r w:rsidR="0047724F" w:rsidRPr="00CC252B">
        <w:rPr>
          <w:rFonts w:eastAsia="Calibri"/>
          <w:sz w:val="28"/>
          <w:szCs w:val="28"/>
          <w:lang w:eastAsia="en-US"/>
        </w:rPr>
        <w:t>лощадь</w:t>
      </w:r>
      <w:r w:rsidR="00401D5C" w:rsidRPr="00CC252B">
        <w:rPr>
          <w:rFonts w:eastAsia="Calibri"/>
          <w:sz w:val="28"/>
          <w:szCs w:val="28"/>
          <w:lang w:eastAsia="en-US"/>
        </w:rPr>
        <w:t>ю</w:t>
      </w:r>
      <w:r w:rsidR="0047724F" w:rsidRPr="00CC252B">
        <w:rPr>
          <w:rFonts w:eastAsia="Calibri"/>
          <w:sz w:val="28"/>
          <w:szCs w:val="28"/>
          <w:lang w:eastAsia="en-US"/>
        </w:rPr>
        <w:t xml:space="preserve"> 6,5 га</w:t>
      </w:r>
      <w:r w:rsidR="00086D80" w:rsidRPr="00CC252B">
        <w:rPr>
          <w:rFonts w:eastAsia="Calibri"/>
          <w:sz w:val="28"/>
          <w:szCs w:val="28"/>
          <w:lang w:eastAsia="en-US"/>
        </w:rPr>
        <w:t>. Продуцирующая площадь</w:t>
      </w:r>
      <w:r w:rsidR="00401D5C" w:rsidRPr="00CC252B">
        <w:rPr>
          <w:rFonts w:eastAsia="Calibri"/>
          <w:sz w:val="28"/>
          <w:szCs w:val="28"/>
          <w:lang w:eastAsia="en-US"/>
        </w:rPr>
        <w:t xml:space="preserve"> п</w:t>
      </w:r>
      <w:r w:rsidR="00401D5C" w:rsidRPr="00CC252B">
        <w:rPr>
          <w:rFonts w:eastAsia="Calibri"/>
          <w:sz w:val="28"/>
          <w:szCs w:val="28"/>
          <w:lang w:eastAsia="en-US"/>
        </w:rPr>
        <w:t>и</w:t>
      </w:r>
      <w:r w:rsidR="00401D5C" w:rsidRPr="00CC252B">
        <w:rPr>
          <w:rFonts w:eastAsia="Calibri"/>
          <w:sz w:val="28"/>
          <w:szCs w:val="28"/>
          <w:lang w:eastAsia="en-US"/>
        </w:rPr>
        <w:t>томника</w:t>
      </w:r>
      <w:r w:rsidR="00CC252B" w:rsidRPr="00CC252B">
        <w:rPr>
          <w:rFonts w:eastAsia="Calibri"/>
          <w:sz w:val="28"/>
          <w:szCs w:val="28"/>
          <w:lang w:eastAsia="en-US"/>
        </w:rPr>
        <w:t xml:space="preserve"> –6,</w:t>
      </w:r>
      <w:r w:rsidR="00CC252B">
        <w:rPr>
          <w:rFonts w:eastAsia="Calibri"/>
          <w:sz w:val="28"/>
          <w:szCs w:val="28"/>
          <w:lang w:eastAsia="en-US"/>
        </w:rPr>
        <w:t>0</w:t>
      </w:r>
      <w:r w:rsidR="00CC252B" w:rsidRPr="00CC252B">
        <w:rPr>
          <w:rFonts w:eastAsia="Calibri"/>
          <w:sz w:val="28"/>
          <w:szCs w:val="28"/>
          <w:lang w:eastAsia="en-US"/>
        </w:rPr>
        <w:t xml:space="preserve"> га</w:t>
      </w:r>
      <w:r w:rsidR="00086D80" w:rsidRPr="00CC252B">
        <w:rPr>
          <w:rFonts w:eastAsia="Calibri"/>
          <w:sz w:val="28"/>
          <w:szCs w:val="28"/>
          <w:lang w:eastAsia="en-US"/>
        </w:rPr>
        <w:t xml:space="preserve">, </w:t>
      </w:r>
      <w:r w:rsidR="00CC252B" w:rsidRPr="00CC252B">
        <w:rPr>
          <w:rFonts w:eastAsia="Calibri"/>
          <w:sz w:val="28"/>
          <w:szCs w:val="28"/>
          <w:lang w:eastAsia="en-US"/>
        </w:rPr>
        <w:t>из них: посевное отделение – 1,2</w:t>
      </w:r>
      <w:r w:rsidR="00086D80" w:rsidRPr="00CC252B">
        <w:rPr>
          <w:rFonts w:eastAsia="Calibri"/>
          <w:sz w:val="28"/>
          <w:szCs w:val="28"/>
          <w:lang w:eastAsia="en-US"/>
        </w:rPr>
        <w:t xml:space="preserve"> га., школьное отде</w:t>
      </w:r>
      <w:r w:rsidR="00CC252B" w:rsidRPr="00CC252B">
        <w:rPr>
          <w:rFonts w:eastAsia="Calibri"/>
          <w:sz w:val="28"/>
          <w:szCs w:val="28"/>
          <w:lang w:eastAsia="en-US"/>
        </w:rPr>
        <w:t>ление – 0,4</w:t>
      </w:r>
      <w:r w:rsidR="00086D80" w:rsidRPr="00CC252B">
        <w:rPr>
          <w:rFonts w:eastAsia="Calibri"/>
          <w:sz w:val="28"/>
          <w:szCs w:val="28"/>
          <w:lang w:eastAsia="en-US"/>
        </w:rPr>
        <w:t xml:space="preserve"> га., территория на</w:t>
      </w:r>
      <w:r w:rsidR="00CC252B">
        <w:rPr>
          <w:rFonts w:eastAsia="Calibri"/>
          <w:sz w:val="28"/>
          <w:szCs w:val="28"/>
          <w:lang w:eastAsia="en-US"/>
        </w:rPr>
        <w:t>ходящаяся под парами – 4,4</w:t>
      </w:r>
      <w:r w:rsidR="00086D80" w:rsidRPr="00CC252B">
        <w:rPr>
          <w:rFonts w:eastAsia="Calibri"/>
          <w:sz w:val="28"/>
          <w:szCs w:val="28"/>
          <w:lang w:eastAsia="en-US"/>
        </w:rPr>
        <w:t xml:space="preserve"> га</w:t>
      </w:r>
      <w:r w:rsidR="0047724F" w:rsidRPr="00CC252B">
        <w:rPr>
          <w:rFonts w:eastAsia="Calibri"/>
          <w:sz w:val="28"/>
          <w:szCs w:val="28"/>
          <w:lang w:eastAsia="en-US"/>
        </w:rPr>
        <w:t>.</w:t>
      </w:r>
      <w:r w:rsidR="00086D80" w:rsidRPr="00CC252B">
        <w:rPr>
          <w:rFonts w:eastAsia="Calibri"/>
          <w:sz w:val="28"/>
          <w:szCs w:val="28"/>
          <w:lang w:eastAsia="en-US"/>
        </w:rPr>
        <w:t xml:space="preserve"> Питомник рассчитан на выращивание сеянцев с открытой корневой системой сосны</w:t>
      </w:r>
      <w:r w:rsidR="00CC252B" w:rsidRPr="00CC252B">
        <w:rPr>
          <w:rFonts w:eastAsia="Calibri"/>
          <w:sz w:val="28"/>
          <w:szCs w:val="28"/>
          <w:lang w:eastAsia="en-US"/>
        </w:rPr>
        <w:t>, ели, лиственн</w:t>
      </w:r>
      <w:r w:rsidR="00CC252B" w:rsidRPr="00CC252B">
        <w:rPr>
          <w:rFonts w:eastAsia="Calibri"/>
          <w:sz w:val="28"/>
          <w:szCs w:val="28"/>
          <w:lang w:eastAsia="en-US"/>
        </w:rPr>
        <w:t>и</w:t>
      </w:r>
      <w:r w:rsidR="00CC252B" w:rsidRPr="00CC252B">
        <w:rPr>
          <w:rFonts w:eastAsia="Calibri"/>
          <w:sz w:val="28"/>
          <w:szCs w:val="28"/>
          <w:lang w:eastAsia="en-US"/>
        </w:rPr>
        <w:t>цы</w:t>
      </w:r>
      <w:r w:rsidR="00086D80" w:rsidRPr="00CC252B">
        <w:rPr>
          <w:rFonts w:eastAsia="Calibri"/>
          <w:sz w:val="28"/>
          <w:szCs w:val="28"/>
          <w:lang w:eastAsia="en-US"/>
        </w:rPr>
        <w:t xml:space="preserve"> и саженц</w:t>
      </w:r>
      <w:r w:rsidR="00CC252B" w:rsidRPr="00CC252B">
        <w:rPr>
          <w:rFonts w:eastAsia="Calibri"/>
          <w:sz w:val="28"/>
          <w:szCs w:val="28"/>
          <w:lang w:eastAsia="en-US"/>
        </w:rPr>
        <w:t>ев сосны, ели и березы.</w:t>
      </w:r>
      <w:r w:rsidR="0047724F" w:rsidRPr="00CC252B">
        <w:rPr>
          <w:rFonts w:eastAsia="Calibri"/>
          <w:sz w:val="28"/>
          <w:szCs w:val="28"/>
          <w:lang w:eastAsia="en-US"/>
        </w:rPr>
        <w:t xml:space="preserve"> Лесной участок находится в постоянном (бессрочном) пользовании у ГБОУ СПО"Лубянский лесотехнический ко</w:t>
      </w:r>
      <w:r w:rsidR="0047724F" w:rsidRPr="00CC252B">
        <w:rPr>
          <w:rFonts w:eastAsia="Calibri"/>
          <w:sz w:val="28"/>
          <w:szCs w:val="28"/>
          <w:lang w:eastAsia="en-US"/>
        </w:rPr>
        <w:t>л</w:t>
      </w:r>
      <w:r w:rsidR="0047724F" w:rsidRPr="00CC252B">
        <w:rPr>
          <w:rFonts w:eastAsia="Calibri"/>
          <w:sz w:val="28"/>
          <w:szCs w:val="28"/>
          <w:lang w:eastAsia="en-US"/>
        </w:rPr>
        <w:t>ледж"</w:t>
      </w:r>
      <w:r w:rsidR="00CC252B" w:rsidRPr="00CC252B">
        <w:rPr>
          <w:rFonts w:eastAsia="Calibri"/>
          <w:sz w:val="28"/>
          <w:szCs w:val="28"/>
          <w:lang w:eastAsia="en-US"/>
        </w:rPr>
        <w:t>.</w:t>
      </w:r>
      <w:r w:rsidR="0047724F" w:rsidRPr="00CC252B">
        <w:rPr>
          <w:rFonts w:eastAsia="Calibri"/>
          <w:sz w:val="28"/>
          <w:szCs w:val="28"/>
          <w:lang w:eastAsia="en-US"/>
        </w:rPr>
        <w:t xml:space="preserve">  </w:t>
      </w:r>
    </w:p>
    <w:p w:rsidR="008D2ACB" w:rsidRPr="0047724F" w:rsidRDefault="008D2ACB" w:rsidP="00D73329">
      <w:pPr>
        <w:pStyle w:val="af"/>
        <w:spacing w:line="360" w:lineRule="auto"/>
        <w:ind w:firstLine="709"/>
        <w:jc w:val="both"/>
        <w:rPr>
          <w:rFonts w:ascii="Times New Roman" w:hAnsi="Times New Roman"/>
          <w:color w:val="000000"/>
          <w:sz w:val="28"/>
          <w:szCs w:val="28"/>
          <w:lang w:val="ru-RU"/>
        </w:rPr>
      </w:pPr>
    </w:p>
    <w:p w:rsidR="006A7D12" w:rsidRDefault="006A7D12" w:rsidP="00621A5D">
      <w:pPr>
        <w:pStyle w:val="27"/>
        <w:rPr>
          <w:lang w:val="ru-RU"/>
        </w:rPr>
      </w:pPr>
      <w:bookmarkStart w:id="45" w:name="_Toc369615997"/>
      <w:bookmarkStart w:id="46" w:name="_Toc511117261"/>
      <w:r>
        <w:t>2.12. </w:t>
      </w:r>
      <w:r w:rsidRPr="007C796A">
        <w:t>Нормативы, параметры и сроки использования лесов</w:t>
      </w:r>
      <w:r w:rsidRPr="007C796A">
        <w:br/>
        <w:t>для выполнения работ по геологическому изучению недр,</w:t>
      </w:r>
      <w:r w:rsidRPr="007C796A">
        <w:br/>
        <w:t>для разработки ме</w:t>
      </w:r>
      <w:r>
        <w:t>сторождений полезных ископаемых</w:t>
      </w:r>
      <w:bookmarkEnd w:id="45"/>
      <w:bookmarkEnd w:id="46"/>
    </w:p>
    <w:p w:rsidR="006A7D12" w:rsidRDefault="006A7D12" w:rsidP="00D73329">
      <w:pPr>
        <w:pStyle w:val="27"/>
        <w:jc w:val="both"/>
        <w:rPr>
          <w:lang w:val="ru-RU"/>
        </w:rPr>
      </w:pPr>
    </w:p>
    <w:p w:rsidR="006A7539" w:rsidRPr="006A7539" w:rsidRDefault="006A7D12" w:rsidP="00D73329">
      <w:pPr>
        <w:ind w:right="-28" w:firstLine="567"/>
        <w:jc w:val="both"/>
        <w:rPr>
          <w:sz w:val="28"/>
          <w:szCs w:val="28"/>
          <w:lang w:eastAsia="en-US"/>
        </w:rPr>
      </w:pPr>
      <w:r w:rsidRPr="006A7539">
        <w:rPr>
          <w:sz w:val="28"/>
          <w:szCs w:val="28"/>
          <w:lang w:eastAsia="en-US"/>
        </w:rPr>
        <w:t>Использование лесных участков для выполнения работ по геологич</w:t>
      </w:r>
      <w:r w:rsidRPr="006A7539">
        <w:rPr>
          <w:sz w:val="28"/>
          <w:szCs w:val="28"/>
          <w:lang w:eastAsia="en-US"/>
        </w:rPr>
        <w:t>е</w:t>
      </w:r>
      <w:r w:rsidRPr="006A7539">
        <w:rPr>
          <w:sz w:val="28"/>
          <w:szCs w:val="28"/>
          <w:lang w:eastAsia="en-US"/>
        </w:rPr>
        <w:t xml:space="preserve">скому изучению недр, для разработки месторождений полезных ископаемых (ст. 43 ЛК РФ) осуществляется в соответствии </w:t>
      </w:r>
      <w:r w:rsidR="006A7539" w:rsidRPr="006A7539">
        <w:rPr>
          <w:sz w:val="28"/>
          <w:szCs w:val="28"/>
          <w:lang w:eastAsia="en-US"/>
        </w:rPr>
        <w:t>со ст. 21 ЛК РФ</w:t>
      </w:r>
    </w:p>
    <w:p w:rsidR="006A7D12" w:rsidRPr="007C796A" w:rsidRDefault="006A7D12" w:rsidP="00D73329">
      <w:pPr>
        <w:ind w:right="-28" w:firstLine="709"/>
        <w:jc w:val="both"/>
        <w:rPr>
          <w:sz w:val="28"/>
          <w:szCs w:val="28"/>
        </w:rPr>
      </w:pPr>
      <w:r w:rsidRPr="006A7539">
        <w:rPr>
          <w:sz w:val="28"/>
          <w:szCs w:val="28"/>
        </w:rPr>
        <w:t>При использовании лесов для выполнения работ по геологическому изучению недр, для разработки месторождений полезных ископаемых на землях лес</w:t>
      </w:r>
      <w:r w:rsidRPr="007C796A">
        <w:rPr>
          <w:sz w:val="28"/>
          <w:szCs w:val="28"/>
        </w:rPr>
        <w:t>ного фонда допускается строительство, реконструкция и эксплу</w:t>
      </w:r>
      <w:r w:rsidRPr="007C796A">
        <w:rPr>
          <w:sz w:val="28"/>
          <w:szCs w:val="28"/>
        </w:rPr>
        <w:t>а</w:t>
      </w:r>
      <w:r w:rsidRPr="007C796A">
        <w:rPr>
          <w:sz w:val="28"/>
          <w:szCs w:val="28"/>
        </w:rPr>
        <w:t>тация объектов, не связанных с созданием лесной инфрастру</w:t>
      </w:r>
      <w:r w:rsidR="00B96B03">
        <w:rPr>
          <w:sz w:val="28"/>
          <w:szCs w:val="28"/>
        </w:rPr>
        <w:t>ктуры, в соо</w:t>
      </w:r>
      <w:r w:rsidR="00B96B03">
        <w:rPr>
          <w:sz w:val="28"/>
          <w:szCs w:val="28"/>
        </w:rPr>
        <w:t>т</w:t>
      </w:r>
      <w:r w:rsidR="00B96B03">
        <w:rPr>
          <w:sz w:val="28"/>
          <w:szCs w:val="28"/>
        </w:rPr>
        <w:t>ветствии со ст. 21 ЛК РФ</w:t>
      </w:r>
      <w:r w:rsidRPr="007C796A">
        <w:rPr>
          <w:sz w:val="28"/>
          <w:szCs w:val="28"/>
        </w:rPr>
        <w:t>. Строительство, реконструкция и эксплуатация об</w:t>
      </w:r>
      <w:r w:rsidRPr="007C796A">
        <w:rPr>
          <w:sz w:val="28"/>
          <w:szCs w:val="28"/>
        </w:rPr>
        <w:t>ъ</w:t>
      </w:r>
      <w:r w:rsidRPr="007C796A">
        <w:rPr>
          <w:sz w:val="28"/>
          <w:szCs w:val="28"/>
        </w:rPr>
        <w:t>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w:t>
      </w:r>
      <w:r w:rsidRPr="007C796A">
        <w:rPr>
          <w:sz w:val="28"/>
          <w:szCs w:val="28"/>
        </w:rPr>
        <w:t>е</w:t>
      </w:r>
      <w:r w:rsidRPr="007C796A">
        <w:rPr>
          <w:sz w:val="28"/>
          <w:szCs w:val="28"/>
        </w:rPr>
        <w:t>деленных другими федеральными законами, в соответствии с целевым назн</w:t>
      </w:r>
      <w:r w:rsidRPr="007C796A">
        <w:rPr>
          <w:sz w:val="28"/>
          <w:szCs w:val="28"/>
        </w:rPr>
        <w:t>а</w:t>
      </w:r>
      <w:r w:rsidRPr="007C796A">
        <w:rPr>
          <w:sz w:val="28"/>
          <w:szCs w:val="28"/>
        </w:rPr>
        <w:t>чением этих земель.</w:t>
      </w:r>
    </w:p>
    <w:p w:rsidR="006A7D12" w:rsidRPr="007C796A" w:rsidRDefault="006A7D12" w:rsidP="00D73329">
      <w:pPr>
        <w:ind w:right="-28" w:firstLine="709"/>
        <w:jc w:val="both"/>
        <w:rPr>
          <w:sz w:val="28"/>
          <w:szCs w:val="28"/>
          <w:lang w:eastAsia="en-US"/>
        </w:rPr>
      </w:pPr>
      <w:r w:rsidRPr="007C796A">
        <w:rPr>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w:t>
      </w:r>
      <w:r w:rsidR="00B96B03">
        <w:rPr>
          <w:sz w:val="28"/>
          <w:szCs w:val="28"/>
          <w:lang w:eastAsia="en-US"/>
        </w:rPr>
        <w:t>ли подлежат рекультивации (ч.</w:t>
      </w:r>
      <w:r w:rsidRPr="007C796A">
        <w:rPr>
          <w:sz w:val="28"/>
          <w:szCs w:val="28"/>
          <w:lang w:eastAsia="en-US"/>
        </w:rPr>
        <w:t xml:space="preserve"> 6 ст.21 ЛК РФ).</w:t>
      </w:r>
    </w:p>
    <w:p w:rsidR="006A7D12" w:rsidRPr="007C796A" w:rsidRDefault="006A7D12" w:rsidP="00D73329">
      <w:pPr>
        <w:ind w:right="-28" w:firstLine="709"/>
        <w:jc w:val="both"/>
        <w:rPr>
          <w:sz w:val="28"/>
          <w:szCs w:val="28"/>
          <w:lang w:eastAsia="en-US"/>
        </w:rPr>
      </w:pPr>
      <w:r w:rsidRPr="007C796A">
        <w:rPr>
          <w:sz w:val="28"/>
          <w:szCs w:val="28"/>
          <w:lang w:eastAsia="en-US"/>
        </w:rPr>
        <w:t>В случаях, когда рубки лесных насаждений являются частью рассма</w:t>
      </w:r>
      <w:r w:rsidRPr="007C796A">
        <w:rPr>
          <w:sz w:val="28"/>
          <w:szCs w:val="28"/>
          <w:lang w:eastAsia="en-US"/>
        </w:rPr>
        <w:t>т</w:t>
      </w:r>
      <w:r w:rsidRPr="007C796A">
        <w:rPr>
          <w:sz w:val="28"/>
          <w:szCs w:val="28"/>
          <w:lang w:eastAsia="en-US"/>
        </w:rPr>
        <w:t>риваемого вида использования лесов, для выполнения работ по геологич</w:t>
      </w:r>
      <w:r w:rsidRPr="007C796A">
        <w:rPr>
          <w:sz w:val="28"/>
          <w:szCs w:val="28"/>
          <w:lang w:eastAsia="en-US"/>
        </w:rPr>
        <w:t>е</w:t>
      </w:r>
      <w:r w:rsidRPr="007C796A">
        <w:rPr>
          <w:sz w:val="28"/>
          <w:szCs w:val="28"/>
          <w:lang w:eastAsia="en-US"/>
        </w:rPr>
        <w:t>скому изучению недр предоставляются лесные участки на основании догов</w:t>
      </w:r>
      <w:r w:rsidRPr="007C796A">
        <w:rPr>
          <w:sz w:val="28"/>
          <w:szCs w:val="28"/>
          <w:lang w:eastAsia="en-US"/>
        </w:rPr>
        <w:t>о</w:t>
      </w:r>
      <w:r w:rsidR="00B96B03">
        <w:rPr>
          <w:sz w:val="28"/>
          <w:szCs w:val="28"/>
          <w:lang w:eastAsia="en-US"/>
        </w:rPr>
        <w:t>ров аренды (ч.</w:t>
      </w:r>
      <w:r w:rsidRPr="007C796A">
        <w:rPr>
          <w:sz w:val="28"/>
          <w:szCs w:val="28"/>
          <w:lang w:eastAsia="en-US"/>
        </w:rPr>
        <w:t xml:space="preserve"> 2 ст. 43 ЛК РФ).</w:t>
      </w:r>
    </w:p>
    <w:p w:rsidR="006A7D12" w:rsidRPr="007C796A" w:rsidRDefault="006A7D12" w:rsidP="00D73329">
      <w:pPr>
        <w:ind w:right="-28" w:firstLine="709"/>
        <w:jc w:val="both"/>
        <w:rPr>
          <w:sz w:val="28"/>
          <w:szCs w:val="28"/>
          <w:lang w:eastAsia="en-US"/>
        </w:rPr>
      </w:pPr>
      <w:r w:rsidRPr="007C796A">
        <w:rPr>
          <w:sz w:val="28"/>
          <w:szCs w:val="28"/>
          <w:lang w:eastAsia="en-US"/>
        </w:rPr>
        <w:t xml:space="preserve">Если выполнение таких работ не влечет за собой проведение рубок лесных насаждений, </w:t>
      </w:r>
      <w:r>
        <w:rPr>
          <w:sz w:val="28"/>
          <w:szCs w:val="28"/>
          <w:lang w:eastAsia="en-US"/>
        </w:rPr>
        <w:t xml:space="preserve">строительство объектов капитального строительства </w:t>
      </w:r>
      <w:r w:rsidRPr="007C796A">
        <w:rPr>
          <w:sz w:val="28"/>
          <w:szCs w:val="28"/>
          <w:lang w:eastAsia="en-US"/>
        </w:rPr>
        <w:t>л</w:t>
      </w:r>
      <w:r w:rsidRPr="007C796A">
        <w:rPr>
          <w:sz w:val="28"/>
          <w:szCs w:val="28"/>
          <w:lang w:eastAsia="en-US"/>
        </w:rPr>
        <w:t>е</w:t>
      </w:r>
      <w:r w:rsidRPr="007C796A">
        <w:rPr>
          <w:sz w:val="28"/>
          <w:szCs w:val="28"/>
          <w:lang w:eastAsia="en-US"/>
        </w:rPr>
        <w:t>са используются без предоставления лесных участков по разрешениям орг</w:t>
      </w:r>
      <w:r w:rsidRPr="007C796A">
        <w:rPr>
          <w:sz w:val="28"/>
          <w:szCs w:val="28"/>
          <w:lang w:eastAsia="en-US"/>
        </w:rPr>
        <w:t>а</w:t>
      </w:r>
      <w:r w:rsidRPr="007C796A">
        <w:rPr>
          <w:sz w:val="28"/>
          <w:szCs w:val="28"/>
          <w:lang w:eastAsia="en-US"/>
        </w:rPr>
        <w:t>нов государственной власти и органов местного самоуправления в соотв</w:t>
      </w:r>
      <w:r w:rsidR="00B96B03">
        <w:rPr>
          <w:sz w:val="28"/>
          <w:szCs w:val="28"/>
          <w:lang w:eastAsia="en-US"/>
        </w:rPr>
        <w:t>е</w:t>
      </w:r>
      <w:r w:rsidR="00B96B03">
        <w:rPr>
          <w:sz w:val="28"/>
          <w:szCs w:val="28"/>
          <w:lang w:eastAsia="en-US"/>
        </w:rPr>
        <w:t>т</w:t>
      </w:r>
      <w:r w:rsidR="00B96B03">
        <w:rPr>
          <w:sz w:val="28"/>
          <w:szCs w:val="28"/>
          <w:lang w:eastAsia="en-US"/>
        </w:rPr>
        <w:t>ствии с их компетенцией (ч.</w:t>
      </w:r>
      <w:r w:rsidRPr="007C796A">
        <w:rPr>
          <w:sz w:val="28"/>
          <w:szCs w:val="28"/>
          <w:lang w:eastAsia="en-US"/>
        </w:rPr>
        <w:t xml:space="preserve"> 3 ст. 43 ЛК РФ).</w:t>
      </w:r>
    </w:p>
    <w:p w:rsidR="006A7D12" w:rsidRPr="007C796A" w:rsidRDefault="006A7D12" w:rsidP="00D73329">
      <w:pPr>
        <w:ind w:right="-28" w:firstLine="709"/>
        <w:jc w:val="both"/>
        <w:rPr>
          <w:sz w:val="28"/>
          <w:szCs w:val="28"/>
          <w:lang w:eastAsia="en-US"/>
        </w:rPr>
      </w:pPr>
      <w:r w:rsidRPr="007C796A">
        <w:rPr>
          <w:sz w:val="28"/>
          <w:szCs w:val="28"/>
          <w:lang w:eastAsia="en-US"/>
        </w:rPr>
        <w:t>Договор аренды лесного участка для выполнения работ по геологич</w:t>
      </w:r>
      <w:r w:rsidRPr="007C796A">
        <w:rPr>
          <w:sz w:val="28"/>
          <w:szCs w:val="28"/>
          <w:lang w:eastAsia="en-US"/>
        </w:rPr>
        <w:t>е</w:t>
      </w:r>
      <w:r w:rsidRPr="007C796A">
        <w:rPr>
          <w:sz w:val="28"/>
          <w:szCs w:val="28"/>
          <w:lang w:eastAsia="en-US"/>
        </w:rPr>
        <w:t>скому изучению недр и разработки месторождений полезных ископаемых з</w:t>
      </w:r>
      <w:r w:rsidRPr="007C796A">
        <w:rPr>
          <w:sz w:val="28"/>
          <w:szCs w:val="28"/>
          <w:lang w:eastAsia="en-US"/>
        </w:rPr>
        <w:t>а</w:t>
      </w:r>
      <w:r w:rsidRPr="007C796A">
        <w:rPr>
          <w:sz w:val="28"/>
          <w:szCs w:val="28"/>
          <w:lang w:eastAsia="en-US"/>
        </w:rPr>
        <w:t>ключается на срок до сорока девяти лет и не тр</w:t>
      </w:r>
      <w:r w:rsidR="00B96B03">
        <w:rPr>
          <w:sz w:val="28"/>
          <w:szCs w:val="28"/>
          <w:lang w:eastAsia="en-US"/>
        </w:rPr>
        <w:t>ебует проведения аукциона (ч. 3 ст. 72 и ч.</w:t>
      </w:r>
      <w:r w:rsidRPr="007C796A">
        <w:rPr>
          <w:sz w:val="28"/>
          <w:szCs w:val="28"/>
          <w:lang w:eastAsia="en-US"/>
        </w:rPr>
        <w:t xml:space="preserve"> 3 ст. 74 ЛК РФ).</w:t>
      </w:r>
    </w:p>
    <w:p w:rsidR="006A7D12" w:rsidRPr="007C796A" w:rsidRDefault="006A7D12" w:rsidP="00D73329">
      <w:pPr>
        <w:ind w:right="-28" w:firstLine="709"/>
        <w:jc w:val="both"/>
        <w:rPr>
          <w:sz w:val="28"/>
          <w:szCs w:val="28"/>
          <w:lang w:eastAsia="en-US"/>
        </w:rPr>
      </w:pPr>
      <w:r w:rsidRPr="007C796A">
        <w:rPr>
          <w:sz w:val="28"/>
          <w:szCs w:val="28"/>
          <w:lang w:eastAsia="en-US"/>
        </w:rPr>
        <w:t>Указанные сроки аренды лесных участков определялись с учетом тр</w:t>
      </w:r>
      <w:r w:rsidRPr="007C796A">
        <w:rPr>
          <w:sz w:val="28"/>
          <w:szCs w:val="28"/>
          <w:lang w:eastAsia="en-US"/>
        </w:rPr>
        <w:t>е</w:t>
      </w:r>
      <w:r w:rsidRPr="007C796A">
        <w:rPr>
          <w:sz w:val="28"/>
          <w:szCs w:val="28"/>
          <w:lang w:eastAsia="en-US"/>
        </w:rPr>
        <w:t>бований законодательства о недрах.</w:t>
      </w:r>
    </w:p>
    <w:p w:rsidR="006A7D12" w:rsidRPr="007C796A" w:rsidRDefault="00B96B03" w:rsidP="00D73329">
      <w:pPr>
        <w:ind w:right="-28" w:firstLine="709"/>
        <w:jc w:val="both"/>
        <w:rPr>
          <w:sz w:val="28"/>
          <w:szCs w:val="28"/>
          <w:lang w:eastAsia="en-US"/>
        </w:rPr>
      </w:pPr>
      <w:r>
        <w:rPr>
          <w:sz w:val="28"/>
          <w:szCs w:val="28"/>
          <w:lang w:eastAsia="en-US"/>
        </w:rPr>
        <w:t xml:space="preserve">В статье 10 Закона РФ от 21 февраля </w:t>
      </w:r>
      <w:r w:rsidR="006A7D12" w:rsidRPr="007C796A">
        <w:rPr>
          <w:sz w:val="28"/>
          <w:szCs w:val="28"/>
          <w:lang w:eastAsia="en-US"/>
        </w:rPr>
        <w:t>1992</w:t>
      </w:r>
      <w:r>
        <w:rPr>
          <w:sz w:val="28"/>
          <w:szCs w:val="28"/>
          <w:lang w:eastAsia="en-US"/>
        </w:rPr>
        <w:t xml:space="preserve"> года</w:t>
      </w:r>
      <w:r w:rsidR="006A7D12" w:rsidRPr="007C796A">
        <w:rPr>
          <w:sz w:val="28"/>
          <w:szCs w:val="28"/>
          <w:lang w:eastAsia="en-US"/>
        </w:rPr>
        <w:t xml:space="preserve"> № 2395-1</w:t>
      </w:r>
      <w:r>
        <w:rPr>
          <w:sz w:val="28"/>
          <w:szCs w:val="28"/>
          <w:lang w:eastAsia="en-US"/>
        </w:rPr>
        <w:t xml:space="preserve"> «О недрах»</w:t>
      </w:r>
      <w:r w:rsidR="006A7D12" w:rsidRPr="007C796A">
        <w:rPr>
          <w:sz w:val="28"/>
          <w:szCs w:val="28"/>
          <w:lang w:eastAsia="en-US"/>
        </w:rPr>
        <w:t xml:space="preserve"> устанавливается, что участки недр предоставляются в пользование на опр</w:t>
      </w:r>
      <w:r w:rsidR="006A7D12" w:rsidRPr="007C796A">
        <w:rPr>
          <w:sz w:val="28"/>
          <w:szCs w:val="28"/>
          <w:lang w:eastAsia="en-US"/>
        </w:rPr>
        <w:t>е</w:t>
      </w:r>
      <w:r w:rsidR="006A7D12" w:rsidRPr="007C796A">
        <w:rPr>
          <w:sz w:val="28"/>
          <w:szCs w:val="28"/>
          <w:lang w:eastAsia="en-US"/>
        </w:rPr>
        <w:t>деленный срок:</w:t>
      </w:r>
    </w:p>
    <w:p w:rsidR="006A7D12" w:rsidRPr="007C796A" w:rsidRDefault="0016499C" w:rsidP="00D73329">
      <w:pPr>
        <w:tabs>
          <w:tab w:val="left" w:pos="1030"/>
        </w:tabs>
        <w:ind w:right="-28" w:firstLine="709"/>
        <w:jc w:val="both"/>
        <w:rPr>
          <w:sz w:val="28"/>
          <w:szCs w:val="28"/>
          <w:lang w:eastAsia="en-US"/>
        </w:rPr>
      </w:pPr>
      <w:r>
        <w:rPr>
          <w:sz w:val="28"/>
          <w:szCs w:val="28"/>
          <w:lang w:eastAsia="en-US"/>
        </w:rPr>
        <w:t>1)</w:t>
      </w:r>
      <w:r w:rsidR="006A7D12" w:rsidRPr="007C796A">
        <w:rPr>
          <w:sz w:val="28"/>
          <w:szCs w:val="28"/>
          <w:lang w:eastAsia="en-US"/>
        </w:rPr>
        <w:t xml:space="preserve"> для геологического изучения — на срок до 5 лет;</w:t>
      </w:r>
    </w:p>
    <w:p w:rsidR="006A7D12" w:rsidRPr="007C796A" w:rsidRDefault="0016499C" w:rsidP="00D73329">
      <w:pPr>
        <w:tabs>
          <w:tab w:val="left" w:pos="1030"/>
        </w:tabs>
        <w:ind w:right="-28" w:firstLine="709"/>
        <w:jc w:val="both"/>
        <w:rPr>
          <w:sz w:val="28"/>
          <w:szCs w:val="28"/>
          <w:lang w:eastAsia="en-US"/>
        </w:rPr>
      </w:pPr>
      <w:r>
        <w:rPr>
          <w:sz w:val="28"/>
          <w:szCs w:val="28"/>
          <w:lang w:eastAsia="en-US"/>
        </w:rPr>
        <w:t>2)</w:t>
      </w:r>
      <w:r w:rsidR="006A7D12" w:rsidRPr="007C796A">
        <w:rPr>
          <w:sz w:val="28"/>
          <w:szCs w:val="28"/>
          <w:lang w:eastAsia="en-US"/>
        </w:rPr>
        <w:t xml:space="preserve"> для добычи полезных ископаемых – на срок отработки месторожд</w:t>
      </w:r>
      <w:r w:rsidR="006A7D12" w:rsidRPr="007C796A">
        <w:rPr>
          <w:sz w:val="28"/>
          <w:szCs w:val="28"/>
          <w:lang w:eastAsia="en-US"/>
        </w:rPr>
        <w:t>е</w:t>
      </w:r>
      <w:r w:rsidR="006A7D12" w:rsidRPr="007C796A">
        <w:rPr>
          <w:sz w:val="28"/>
          <w:szCs w:val="28"/>
          <w:lang w:eastAsia="en-US"/>
        </w:rPr>
        <w:t>ния полезных ископаемых, исчисляемый исходя из технико-экономического  обоснования  разработки  месторождения  полезных  ископаемых,  обеспеч</w:t>
      </w:r>
      <w:r w:rsidR="006A7D12" w:rsidRPr="007C796A">
        <w:rPr>
          <w:sz w:val="28"/>
          <w:szCs w:val="28"/>
          <w:lang w:eastAsia="en-US"/>
        </w:rPr>
        <w:t>и</w:t>
      </w:r>
      <w:r w:rsidR="006A7D12" w:rsidRPr="007C796A">
        <w:rPr>
          <w:sz w:val="28"/>
          <w:szCs w:val="28"/>
          <w:lang w:eastAsia="en-US"/>
        </w:rPr>
        <w:t>вающего рациональное использование и охрану недр;</w:t>
      </w:r>
    </w:p>
    <w:p w:rsidR="006A7D12" w:rsidRPr="007C796A" w:rsidRDefault="0016499C" w:rsidP="00D73329">
      <w:pPr>
        <w:tabs>
          <w:tab w:val="left" w:pos="1030"/>
        </w:tabs>
        <w:ind w:right="-28" w:firstLine="709"/>
        <w:jc w:val="both"/>
        <w:rPr>
          <w:sz w:val="28"/>
          <w:szCs w:val="28"/>
          <w:lang w:eastAsia="en-US"/>
        </w:rPr>
      </w:pPr>
      <w:r>
        <w:rPr>
          <w:sz w:val="28"/>
          <w:szCs w:val="28"/>
          <w:lang w:eastAsia="en-US"/>
        </w:rPr>
        <w:t>3)</w:t>
      </w:r>
      <w:r w:rsidR="006A7D12" w:rsidRPr="007C796A">
        <w:rPr>
          <w:sz w:val="28"/>
          <w:szCs w:val="28"/>
          <w:lang w:eastAsia="en-US"/>
        </w:rPr>
        <w:t xml:space="preserve"> для добычи подземных вод – на срок до 25 лет;</w:t>
      </w:r>
    </w:p>
    <w:p w:rsidR="006A7D12" w:rsidRPr="007C796A" w:rsidRDefault="0016499C" w:rsidP="00D73329">
      <w:pPr>
        <w:tabs>
          <w:tab w:val="left" w:pos="1030"/>
        </w:tabs>
        <w:ind w:right="-28" w:firstLine="709"/>
        <w:jc w:val="both"/>
        <w:rPr>
          <w:sz w:val="28"/>
          <w:szCs w:val="28"/>
          <w:lang w:eastAsia="en-US"/>
        </w:rPr>
      </w:pPr>
      <w:r>
        <w:rPr>
          <w:sz w:val="28"/>
          <w:szCs w:val="28"/>
          <w:lang w:eastAsia="en-US"/>
        </w:rPr>
        <w:t>4)</w:t>
      </w:r>
      <w:r w:rsidR="006A7D12" w:rsidRPr="007C796A">
        <w:rPr>
          <w:sz w:val="28"/>
          <w:szCs w:val="28"/>
          <w:lang w:eastAsia="en-US"/>
        </w:rPr>
        <w:t xml:space="preserve"> для добычи полезных ископаемых на основании предоставления краткосрочного права пользования участками недр при досрочном  прекр</w:t>
      </w:r>
      <w:r w:rsidR="006A7D12" w:rsidRPr="007C796A">
        <w:rPr>
          <w:sz w:val="28"/>
          <w:szCs w:val="28"/>
          <w:lang w:eastAsia="en-US"/>
        </w:rPr>
        <w:t>а</w:t>
      </w:r>
      <w:r w:rsidR="006A7D12" w:rsidRPr="007C796A">
        <w:rPr>
          <w:sz w:val="28"/>
          <w:szCs w:val="28"/>
          <w:lang w:eastAsia="en-US"/>
        </w:rPr>
        <w:t>щении права пользования участками недр – на срок до одного года.</w:t>
      </w:r>
    </w:p>
    <w:p w:rsidR="006A7D12" w:rsidRPr="007C796A" w:rsidRDefault="006A7D12" w:rsidP="00D73329">
      <w:pPr>
        <w:ind w:right="-28" w:firstLine="709"/>
        <w:jc w:val="both"/>
        <w:rPr>
          <w:sz w:val="28"/>
          <w:szCs w:val="28"/>
          <w:lang w:eastAsia="en-US"/>
        </w:rPr>
      </w:pPr>
      <w:r w:rsidRPr="007C796A">
        <w:rPr>
          <w:sz w:val="28"/>
          <w:szCs w:val="28"/>
          <w:lang w:eastAsia="en-US"/>
        </w:rPr>
        <w:t>Срок пользования участком недр продлевается по инициативе польз</w:t>
      </w:r>
      <w:r w:rsidRPr="007C796A">
        <w:rPr>
          <w:sz w:val="28"/>
          <w:szCs w:val="28"/>
          <w:lang w:eastAsia="en-US"/>
        </w:rPr>
        <w:t>о</w:t>
      </w:r>
      <w:r w:rsidRPr="007C796A">
        <w:rPr>
          <w:sz w:val="28"/>
          <w:szCs w:val="28"/>
          <w:lang w:eastAsia="en-US"/>
        </w:rPr>
        <w:t>вателя недр в случае необходимости завершения поисков и оценки или ра</w:t>
      </w:r>
      <w:r w:rsidRPr="007C796A">
        <w:rPr>
          <w:sz w:val="28"/>
          <w:szCs w:val="28"/>
          <w:lang w:eastAsia="en-US"/>
        </w:rPr>
        <w:t>з</w:t>
      </w:r>
      <w:r w:rsidRPr="007C796A">
        <w:rPr>
          <w:sz w:val="28"/>
          <w:szCs w:val="28"/>
          <w:lang w:eastAsia="en-US"/>
        </w:rPr>
        <w:t>работки месторождения полезных ископаемых либо выполнения ликвидац</w:t>
      </w:r>
      <w:r w:rsidRPr="007C796A">
        <w:rPr>
          <w:sz w:val="28"/>
          <w:szCs w:val="28"/>
          <w:lang w:eastAsia="en-US"/>
        </w:rPr>
        <w:t>и</w:t>
      </w:r>
      <w:r w:rsidRPr="007C796A">
        <w:rPr>
          <w:sz w:val="28"/>
          <w:szCs w:val="28"/>
          <w:lang w:eastAsia="en-US"/>
        </w:rPr>
        <w:t>онных мероприятий при условии отсутствия нарушений условий лицензии со стороны данного пользователя недр.</w:t>
      </w:r>
    </w:p>
    <w:p w:rsidR="006A7D12" w:rsidRPr="007C796A" w:rsidRDefault="00B96B03" w:rsidP="00D73329">
      <w:pPr>
        <w:ind w:right="-28" w:firstLine="709"/>
        <w:jc w:val="both"/>
        <w:rPr>
          <w:sz w:val="28"/>
          <w:szCs w:val="28"/>
          <w:lang w:eastAsia="en-US"/>
        </w:rPr>
      </w:pPr>
      <w:r>
        <w:rPr>
          <w:sz w:val="28"/>
          <w:szCs w:val="28"/>
          <w:lang w:eastAsia="en-US"/>
        </w:rPr>
        <w:t>В ч.</w:t>
      </w:r>
      <w:r w:rsidR="006A7D12" w:rsidRPr="007C796A">
        <w:rPr>
          <w:sz w:val="28"/>
          <w:szCs w:val="28"/>
          <w:lang w:eastAsia="en-US"/>
        </w:rPr>
        <w:t xml:space="preserve"> 2 ст. 20 ЛК РФ устанавливается право собственности Российской Федерации на древесину, которая получена при использовании лесов для в</w:t>
      </w:r>
      <w:r w:rsidR="006A7D12" w:rsidRPr="007C796A">
        <w:rPr>
          <w:sz w:val="28"/>
          <w:szCs w:val="28"/>
          <w:lang w:eastAsia="en-US"/>
        </w:rPr>
        <w:t>ы</w:t>
      </w:r>
      <w:r w:rsidR="006A7D12" w:rsidRPr="007C796A">
        <w:rPr>
          <w:sz w:val="28"/>
          <w:szCs w:val="28"/>
          <w:lang w:eastAsia="en-US"/>
        </w:rPr>
        <w:t>полнения работ по геологическому изучению недр и разработки месторожд</w:t>
      </w:r>
      <w:r w:rsidR="006A7D12" w:rsidRPr="007C796A">
        <w:rPr>
          <w:sz w:val="28"/>
          <w:szCs w:val="28"/>
          <w:lang w:eastAsia="en-US"/>
        </w:rPr>
        <w:t>е</w:t>
      </w:r>
      <w:r w:rsidR="006A7D12" w:rsidRPr="007C796A">
        <w:rPr>
          <w:sz w:val="28"/>
          <w:szCs w:val="28"/>
          <w:lang w:eastAsia="en-US"/>
        </w:rPr>
        <w:t>ний полезных ископаемых.</w:t>
      </w:r>
    </w:p>
    <w:p w:rsidR="006A7D12" w:rsidRPr="007C796A" w:rsidRDefault="006A7D12" w:rsidP="00D73329">
      <w:pPr>
        <w:ind w:right="-28" w:firstLine="709"/>
        <w:jc w:val="both"/>
        <w:rPr>
          <w:sz w:val="28"/>
          <w:szCs w:val="28"/>
          <w:lang w:eastAsia="en-US"/>
        </w:rPr>
      </w:pPr>
      <w:r w:rsidRPr="007C796A">
        <w:rPr>
          <w:sz w:val="28"/>
          <w:szCs w:val="28"/>
          <w:lang w:eastAsia="en-US"/>
        </w:rPr>
        <w:t>В тех случаях, когда пользователи недр предполагают осуществлять з</w:t>
      </w:r>
      <w:r w:rsidRPr="007C796A">
        <w:rPr>
          <w:sz w:val="28"/>
          <w:szCs w:val="28"/>
          <w:lang w:eastAsia="en-US"/>
        </w:rPr>
        <w:t>а</w:t>
      </w:r>
      <w:r w:rsidRPr="007C796A">
        <w:rPr>
          <w:sz w:val="28"/>
          <w:szCs w:val="28"/>
          <w:lang w:eastAsia="en-US"/>
        </w:rPr>
        <w:t>готовку древесины, они обязаны оформить ее в порядке, предусмотренном Постановлением Правительства РФ от 23.07.2009 №</w:t>
      </w:r>
      <w:r>
        <w:rPr>
          <w:sz w:val="28"/>
          <w:szCs w:val="28"/>
          <w:lang w:eastAsia="en-US"/>
        </w:rPr>
        <w:t xml:space="preserve"> </w:t>
      </w:r>
      <w:r w:rsidRPr="007C796A">
        <w:rPr>
          <w:sz w:val="28"/>
          <w:szCs w:val="28"/>
          <w:lang w:eastAsia="en-US"/>
        </w:rPr>
        <w:t>604. Для этого лесной участок может предоставляться одновременно для исп</w:t>
      </w:r>
      <w:r w:rsidR="00B96B03">
        <w:rPr>
          <w:sz w:val="28"/>
          <w:szCs w:val="28"/>
          <w:lang w:eastAsia="en-US"/>
        </w:rPr>
        <w:t>ользования в разных целях</w:t>
      </w:r>
      <w:r w:rsidRPr="007C796A">
        <w:rPr>
          <w:sz w:val="28"/>
          <w:szCs w:val="28"/>
          <w:lang w:eastAsia="en-US"/>
        </w:rPr>
        <w:t>.</w:t>
      </w:r>
    </w:p>
    <w:p w:rsidR="006A7D12" w:rsidRPr="007C796A" w:rsidRDefault="006A7D12" w:rsidP="00D73329">
      <w:pPr>
        <w:ind w:right="-28" w:firstLine="709"/>
        <w:jc w:val="both"/>
        <w:rPr>
          <w:sz w:val="28"/>
          <w:szCs w:val="28"/>
          <w:lang w:eastAsia="en-US"/>
        </w:rPr>
      </w:pPr>
      <w:r w:rsidRPr="007C796A">
        <w:rPr>
          <w:bCs/>
          <w:sz w:val="28"/>
          <w:szCs w:val="28"/>
          <w:lang w:eastAsia="en-US"/>
        </w:rPr>
        <w:t>Порядок использования лесов для выполнения работ по геологическ</w:t>
      </w:r>
      <w:r w:rsidRPr="007C796A">
        <w:rPr>
          <w:bCs/>
          <w:sz w:val="28"/>
          <w:szCs w:val="28"/>
          <w:lang w:eastAsia="en-US"/>
        </w:rPr>
        <w:t>о</w:t>
      </w:r>
      <w:r w:rsidRPr="007C796A">
        <w:rPr>
          <w:bCs/>
          <w:sz w:val="28"/>
          <w:szCs w:val="28"/>
          <w:lang w:eastAsia="en-US"/>
        </w:rPr>
        <w:t>му изучению недр и разработки месторождений полезных ископаемых</w:t>
      </w:r>
      <w:r w:rsidRPr="007C796A">
        <w:rPr>
          <w:sz w:val="28"/>
          <w:szCs w:val="28"/>
          <w:lang w:eastAsia="en-US"/>
        </w:rPr>
        <w:t xml:space="preserve"> утвержден приказом Рослесхоза от 27.12.2010 № 515.</w:t>
      </w:r>
    </w:p>
    <w:p w:rsidR="006A7D12" w:rsidRDefault="006A7D12" w:rsidP="00D73329">
      <w:pPr>
        <w:ind w:right="-28" w:firstLine="709"/>
        <w:jc w:val="both"/>
        <w:rPr>
          <w:sz w:val="28"/>
          <w:szCs w:val="28"/>
          <w:lang w:eastAsia="en-US"/>
        </w:rPr>
      </w:pPr>
      <w:r w:rsidRPr="007C796A">
        <w:rPr>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F51884" w:rsidRPr="00F51884" w:rsidRDefault="00F51884" w:rsidP="00D73329">
      <w:pPr>
        <w:autoSpaceDE w:val="0"/>
        <w:autoSpaceDN w:val="0"/>
        <w:adjustRightInd w:val="0"/>
        <w:ind w:right="-28" w:firstLine="709"/>
        <w:jc w:val="both"/>
        <w:rPr>
          <w:sz w:val="28"/>
          <w:lang w:eastAsia="en-US"/>
        </w:rPr>
      </w:pPr>
      <w:r w:rsidRPr="00F51884">
        <w:rPr>
          <w:sz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F51884">
          <w:rPr>
            <w:sz w:val="28"/>
            <w:lang w:eastAsia="en-US"/>
          </w:rPr>
          <w:t>пункте 3</w:t>
        </w:r>
      </w:hyperlink>
      <w:r w:rsidRPr="00F51884">
        <w:rPr>
          <w:sz w:val="28"/>
          <w:lang w:eastAsia="en-US"/>
        </w:rPr>
        <w:t xml:space="preserve"> Порядка, письменное заявление, в к</w:t>
      </w:r>
      <w:r w:rsidRPr="00F51884">
        <w:rPr>
          <w:sz w:val="28"/>
          <w:lang w:eastAsia="en-US"/>
        </w:rPr>
        <w:t>о</w:t>
      </w:r>
      <w:r w:rsidRPr="00F51884">
        <w:rPr>
          <w:sz w:val="28"/>
          <w:lang w:eastAsia="en-US"/>
        </w:rPr>
        <w:t>тором указываются:</w:t>
      </w:r>
    </w:p>
    <w:p w:rsidR="00F51884" w:rsidRPr="00F51884" w:rsidRDefault="00F51884" w:rsidP="00D73329">
      <w:pPr>
        <w:numPr>
          <w:ilvl w:val="0"/>
          <w:numId w:val="46"/>
        </w:numPr>
        <w:autoSpaceDE w:val="0"/>
        <w:autoSpaceDN w:val="0"/>
        <w:adjustRightInd w:val="0"/>
        <w:ind w:right="-28"/>
        <w:jc w:val="both"/>
        <w:rPr>
          <w:sz w:val="28"/>
          <w:lang w:eastAsia="en-US"/>
        </w:rPr>
      </w:pPr>
      <w:r w:rsidRPr="00F51884">
        <w:rPr>
          <w:sz w:val="28"/>
          <w:lang w:eastAsia="en-US"/>
        </w:rPr>
        <w:t>сведения о Заявителе:</w:t>
      </w:r>
    </w:p>
    <w:p w:rsidR="00F51884" w:rsidRPr="00F51884" w:rsidRDefault="00F51884" w:rsidP="00D73329">
      <w:pPr>
        <w:autoSpaceDE w:val="0"/>
        <w:autoSpaceDN w:val="0"/>
        <w:adjustRightInd w:val="0"/>
        <w:ind w:left="1069" w:right="-28"/>
        <w:jc w:val="both"/>
        <w:rPr>
          <w:sz w:val="28"/>
          <w:lang w:eastAsia="en-US"/>
        </w:rPr>
      </w:pPr>
      <w:r w:rsidRPr="00F51884">
        <w:rPr>
          <w:sz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F51884" w:rsidRPr="00F51884" w:rsidRDefault="00F51884" w:rsidP="00D73329">
      <w:pPr>
        <w:autoSpaceDE w:val="0"/>
        <w:autoSpaceDN w:val="0"/>
        <w:adjustRightInd w:val="0"/>
        <w:ind w:right="-28" w:firstLine="709"/>
        <w:jc w:val="both"/>
        <w:rPr>
          <w:sz w:val="28"/>
          <w:lang w:eastAsia="en-US"/>
        </w:rPr>
      </w:pPr>
      <w:r w:rsidRPr="00F51884">
        <w:rPr>
          <w:sz w:val="28"/>
          <w:lang w:eastAsia="en-US"/>
        </w:rPr>
        <w:t xml:space="preserve"> фамилия, имя, отчество (последнее – при наличии), адрес места ж</w:t>
      </w:r>
      <w:r w:rsidRPr="00F51884">
        <w:rPr>
          <w:sz w:val="28"/>
          <w:lang w:eastAsia="en-US"/>
        </w:rPr>
        <w:t>и</w:t>
      </w:r>
      <w:r w:rsidRPr="00F51884">
        <w:rPr>
          <w:sz w:val="28"/>
          <w:lang w:eastAsia="en-US"/>
        </w:rPr>
        <w:t>тельства, данные документа, удостоверяющего личность, - для гражданина, являющегося индивидуальным предпринимателем;</w:t>
      </w:r>
    </w:p>
    <w:p w:rsidR="00F51884" w:rsidRPr="00F51884" w:rsidRDefault="00F51884" w:rsidP="00D73329">
      <w:pPr>
        <w:autoSpaceDE w:val="0"/>
        <w:autoSpaceDN w:val="0"/>
        <w:adjustRightInd w:val="0"/>
        <w:ind w:right="-28" w:firstLine="709"/>
        <w:jc w:val="both"/>
        <w:rPr>
          <w:sz w:val="28"/>
          <w:lang w:eastAsia="en-US"/>
        </w:rPr>
      </w:pPr>
      <w:r w:rsidRPr="00F51884">
        <w:rPr>
          <w:sz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F51884" w:rsidRPr="00F51884" w:rsidRDefault="00F51884" w:rsidP="00D73329">
      <w:pPr>
        <w:autoSpaceDE w:val="0"/>
        <w:autoSpaceDN w:val="0"/>
        <w:adjustRightInd w:val="0"/>
        <w:ind w:right="-28" w:firstLine="709"/>
        <w:jc w:val="both"/>
        <w:rPr>
          <w:sz w:val="28"/>
          <w:lang w:eastAsia="en-US"/>
        </w:rPr>
      </w:pPr>
      <w:r w:rsidRPr="00F51884">
        <w:rPr>
          <w:sz w:val="28"/>
          <w:lang w:eastAsia="en-US"/>
        </w:rPr>
        <w:t>К заявлению прилагается документ, подтверждающий полномочия л</w:t>
      </w:r>
      <w:r w:rsidRPr="00F51884">
        <w:rPr>
          <w:sz w:val="28"/>
          <w:lang w:eastAsia="en-US"/>
        </w:rPr>
        <w:t>и</w:t>
      </w:r>
      <w:r w:rsidRPr="00F51884">
        <w:rPr>
          <w:sz w:val="28"/>
          <w:lang w:eastAsia="en-US"/>
        </w:rPr>
        <w:t>ца на осуществление действий от имени Заявителя (при необходимости).</w:t>
      </w:r>
    </w:p>
    <w:p w:rsidR="00F51884" w:rsidRPr="00F51884" w:rsidRDefault="00F51884" w:rsidP="00D73329">
      <w:pPr>
        <w:autoSpaceDE w:val="0"/>
        <w:autoSpaceDN w:val="0"/>
        <w:adjustRightInd w:val="0"/>
        <w:ind w:right="-28" w:firstLine="709"/>
        <w:jc w:val="both"/>
        <w:rPr>
          <w:sz w:val="28"/>
          <w:lang w:eastAsia="en-US"/>
        </w:rPr>
      </w:pPr>
      <w:r w:rsidRPr="00F51884">
        <w:rPr>
          <w:sz w:val="28"/>
          <w:lang w:eastAsia="en-US"/>
        </w:rPr>
        <w:t>Органы государственной власти, органы местного самоуправления, п</w:t>
      </w:r>
      <w:r w:rsidRPr="00F51884">
        <w:rPr>
          <w:sz w:val="28"/>
          <w:lang w:eastAsia="en-US"/>
        </w:rPr>
        <w:t>о</w:t>
      </w:r>
      <w:r w:rsidRPr="00F51884">
        <w:rPr>
          <w:sz w:val="28"/>
          <w:lang w:eastAsia="en-US"/>
        </w:rPr>
        <w:t>лучают путем межведомственного информационного взаимодействия след</w:t>
      </w:r>
      <w:r w:rsidRPr="00F51884">
        <w:rPr>
          <w:sz w:val="28"/>
          <w:lang w:eastAsia="en-US"/>
        </w:rPr>
        <w:t>у</w:t>
      </w:r>
      <w:r w:rsidRPr="00F51884">
        <w:rPr>
          <w:sz w:val="28"/>
          <w:lang w:eastAsia="en-US"/>
        </w:rPr>
        <w:t>ющие документы:</w:t>
      </w:r>
    </w:p>
    <w:p w:rsidR="00F51884" w:rsidRPr="00F51884" w:rsidRDefault="00F51884" w:rsidP="00D73329">
      <w:pPr>
        <w:numPr>
          <w:ilvl w:val="0"/>
          <w:numId w:val="44"/>
        </w:numPr>
        <w:autoSpaceDE w:val="0"/>
        <w:autoSpaceDN w:val="0"/>
        <w:adjustRightInd w:val="0"/>
        <w:ind w:right="-28"/>
        <w:jc w:val="both"/>
        <w:rPr>
          <w:sz w:val="28"/>
          <w:lang w:eastAsia="en-US"/>
        </w:rPr>
      </w:pPr>
      <w:r w:rsidRPr="00F51884">
        <w:rPr>
          <w:sz w:val="28"/>
          <w:lang w:eastAsia="en-US"/>
        </w:rPr>
        <w:t>выписку из Единого государственного реестра юридических лиц в отношении юридического лица;</w:t>
      </w:r>
    </w:p>
    <w:p w:rsidR="00F51884" w:rsidRPr="00F51884" w:rsidRDefault="00F51884" w:rsidP="00D73329">
      <w:pPr>
        <w:numPr>
          <w:ilvl w:val="0"/>
          <w:numId w:val="44"/>
        </w:numPr>
        <w:autoSpaceDE w:val="0"/>
        <w:autoSpaceDN w:val="0"/>
        <w:adjustRightInd w:val="0"/>
        <w:ind w:right="-28"/>
        <w:jc w:val="both"/>
        <w:rPr>
          <w:sz w:val="28"/>
          <w:lang w:eastAsia="en-US"/>
        </w:rPr>
      </w:pPr>
      <w:r w:rsidRPr="00F51884">
        <w:rPr>
          <w:sz w:val="28"/>
          <w:lang w:eastAsia="en-US"/>
        </w:rPr>
        <w:t>выписку из Единого государственного реестра индивидуальных предпринимателей в отношении физического лица;</w:t>
      </w:r>
    </w:p>
    <w:p w:rsidR="00F51884" w:rsidRPr="00F51884" w:rsidRDefault="00F51884" w:rsidP="00D73329">
      <w:pPr>
        <w:numPr>
          <w:ilvl w:val="0"/>
          <w:numId w:val="44"/>
        </w:numPr>
        <w:autoSpaceDE w:val="0"/>
        <w:autoSpaceDN w:val="0"/>
        <w:adjustRightInd w:val="0"/>
        <w:ind w:right="-28"/>
        <w:jc w:val="both"/>
        <w:rPr>
          <w:sz w:val="28"/>
          <w:lang w:eastAsia="en-US"/>
        </w:rPr>
      </w:pPr>
      <w:r w:rsidRPr="00F51884">
        <w:rPr>
          <w:sz w:val="28"/>
          <w:lang w:eastAsia="en-US"/>
        </w:rPr>
        <w:t>сведения о постановке на налоговый учет в налоговом органе;</w:t>
      </w:r>
    </w:p>
    <w:p w:rsidR="00F51884" w:rsidRPr="00F51884" w:rsidRDefault="00F51884" w:rsidP="00D73329">
      <w:pPr>
        <w:numPr>
          <w:ilvl w:val="0"/>
          <w:numId w:val="44"/>
        </w:numPr>
        <w:autoSpaceDE w:val="0"/>
        <w:autoSpaceDN w:val="0"/>
        <w:adjustRightInd w:val="0"/>
        <w:ind w:right="-28"/>
        <w:jc w:val="both"/>
        <w:rPr>
          <w:sz w:val="28"/>
          <w:lang w:eastAsia="en-US"/>
        </w:rPr>
      </w:pPr>
      <w:r w:rsidRPr="00F51884">
        <w:rPr>
          <w:sz w:val="28"/>
          <w:lang w:eastAsia="en-US"/>
        </w:rPr>
        <w:t>сведения о наличии лицензии на пользование недрами или госуда</w:t>
      </w:r>
      <w:r w:rsidRPr="00F51884">
        <w:rPr>
          <w:sz w:val="28"/>
          <w:lang w:eastAsia="en-US"/>
        </w:rPr>
        <w:t>р</w:t>
      </w:r>
      <w:r w:rsidRPr="00F51884">
        <w:rPr>
          <w:sz w:val="28"/>
          <w:lang w:eastAsia="en-US"/>
        </w:rPr>
        <w:t>ственного контракта на выполнение работ по геологическому изуч</w:t>
      </w:r>
      <w:r w:rsidRPr="00F51884">
        <w:rPr>
          <w:sz w:val="28"/>
          <w:lang w:eastAsia="en-US"/>
        </w:rPr>
        <w:t>е</w:t>
      </w:r>
      <w:r w:rsidRPr="00F51884">
        <w:rPr>
          <w:sz w:val="28"/>
          <w:lang w:eastAsia="en-US"/>
        </w:rPr>
        <w:t>нию недр для государственных нужд.</w:t>
      </w:r>
    </w:p>
    <w:p w:rsidR="006A7D12" w:rsidRPr="007C796A" w:rsidRDefault="006A7D12" w:rsidP="00D73329">
      <w:pPr>
        <w:autoSpaceDE w:val="0"/>
        <w:autoSpaceDN w:val="0"/>
        <w:adjustRightInd w:val="0"/>
        <w:ind w:right="-28" w:firstLine="709"/>
        <w:jc w:val="both"/>
        <w:rPr>
          <w:sz w:val="28"/>
          <w:lang w:eastAsia="en-US"/>
        </w:rPr>
      </w:pPr>
      <w:r w:rsidRPr="007C796A">
        <w:rPr>
          <w:sz w:val="28"/>
          <w:lang w:eastAsia="en-US"/>
        </w:rPr>
        <w:t>Заявление рассматривается в течение 30 дней и принимается решение о выдаче разрешения на проведение указанных работ.</w:t>
      </w:r>
    </w:p>
    <w:p w:rsidR="006A7D12" w:rsidRPr="007C796A" w:rsidRDefault="006A7D12" w:rsidP="00D73329">
      <w:pPr>
        <w:ind w:right="-28" w:firstLine="709"/>
        <w:jc w:val="both"/>
        <w:rPr>
          <w:sz w:val="28"/>
          <w:szCs w:val="28"/>
          <w:lang w:eastAsia="en-US"/>
        </w:rPr>
      </w:pPr>
      <w:r w:rsidRPr="007C796A">
        <w:rPr>
          <w:sz w:val="28"/>
          <w:szCs w:val="28"/>
          <w:lang w:eastAsia="en-US"/>
        </w:rPr>
        <w:t>Порядк</w:t>
      </w:r>
      <w:r>
        <w:rPr>
          <w:sz w:val="28"/>
          <w:szCs w:val="28"/>
          <w:lang w:eastAsia="en-US"/>
        </w:rPr>
        <w:t>ом</w:t>
      </w:r>
      <w:r w:rsidRPr="007C796A">
        <w:rPr>
          <w:sz w:val="28"/>
          <w:szCs w:val="28"/>
          <w:lang w:eastAsia="en-US"/>
        </w:rPr>
        <w:t xml:space="preserve"> использования лесов для выполнения работ по геологич</w:t>
      </w:r>
      <w:r w:rsidRPr="007C796A">
        <w:rPr>
          <w:sz w:val="28"/>
          <w:szCs w:val="28"/>
          <w:lang w:eastAsia="en-US"/>
        </w:rPr>
        <w:t>е</w:t>
      </w:r>
      <w:r w:rsidRPr="007C796A">
        <w:rPr>
          <w:sz w:val="28"/>
          <w:szCs w:val="28"/>
          <w:lang w:eastAsia="en-US"/>
        </w:rPr>
        <w:t xml:space="preserve">скому изучению недр и разработки месторождений полезных ископаемых </w:t>
      </w:r>
      <w:r>
        <w:rPr>
          <w:sz w:val="28"/>
          <w:szCs w:val="28"/>
          <w:lang w:eastAsia="en-US"/>
        </w:rPr>
        <w:t>п</w:t>
      </w:r>
      <w:r w:rsidRPr="007C796A">
        <w:rPr>
          <w:sz w:val="28"/>
          <w:szCs w:val="28"/>
          <w:lang w:eastAsia="en-US"/>
        </w:rPr>
        <w:t>редусматривается, что в целях размещения объектов, связанных с выполн</w:t>
      </w:r>
      <w:r w:rsidRPr="007C796A">
        <w:rPr>
          <w:sz w:val="28"/>
          <w:szCs w:val="28"/>
          <w:lang w:eastAsia="en-US"/>
        </w:rPr>
        <w:t>е</w:t>
      </w:r>
      <w:r w:rsidRPr="007C796A">
        <w:rPr>
          <w:sz w:val="28"/>
          <w:szCs w:val="28"/>
          <w:lang w:eastAsia="en-US"/>
        </w:rPr>
        <w:t>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w:t>
      </w:r>
      <w:r w:rsidRPr="007C796A">
        <w:rPr>
          <w:sz w:val="28"/>
          <w:szCs w:val="28"/>
          <w:lang w:eastAsia="en-US"/>
        </w:rPr>
        <w:t>з</w:t>
      </w:r>
      <w:r w:rsidRPr="007C796A">
        <w:rPr>
          <w:sz w:val="28"/>
          <w:szCs w:val="28"/>
          <w:lang w:eastAsia="en-US"/>
        </w:rPr>
        <w:t>растают низкополнотные и наименее ценные лесные насаждения. Использ</w:t>
      </w:r>
      <w:r w:rsidRPr="007C796A">
        <w:rPr>
          <w:sz w:val="28"/>
          <w:szCs w:val="28"/>
          <w:lang w:eastAsia="en-US"/>
        </w:rPr>
        <w:t>о</w:t>
      </w:r>
      <w:r w:rsidRPr="007C796A">
        <w:rPr>
          <w:sz w:val="28"/>
          <w:szCs w:val="28"/>
          <w:lang w:eastAsia="en-US"/>
        </w:rPr>
        <w:t>вание иных лесных участков для указанных целей допускается в случае о</w:t>
      </w:r>
      <w:r w:rsidRPr="007C796A">
        <w:rPr>
          <w:sz w:val="28"/>
          <w:szCs w:val="28"/>
          <w:lang w:eastAsia="en-US"/>
        </w:rPr>
        <w:t>т</w:t>
      </w:r>
      <w:r w:rsidRPr="007C796A">
        <w:rPr>
          <w:sz w:val="28"/>
          <w:szCs w:val="28"/>
          <w:lang w:eastAsia="en-US"/>
        </w:rPr>
        <w:t>сутствия других вариантов возможного размещения объектов, связан</w:t>
      </w:r>
      <w:r w:rsidRPr="007C796A">
        <w:rPr>
          <w:sz w:val="28"/>
          <w:szCs w:val="28"/>
          <w:lang w:eastAsia="en-US"/>
        </w:rPr>
        <w:softHyphen/>
        <w:t>ных с выполнением работ по геологическому изучению недр, разра</w:t>
      </w:r>
      <w:r w:rsidRPr="007C796A">
        <w:rPr>
          <w:sz w:val="28"/>
          <w:szCs w:val="28"/>
          <w:lang w:eastAsia="en-US"/>
        </w:rPr>
        <w:softHyphen/>
        <w:t>боткой мест</w:t>
      </w:r>
      <w:r w:rsidRPr="007C796A">
        <w:rPr>
          <w:sz w:val="28"/>
          <w:szCs w:val="28"/>
          <w:lang w:eastAsia="en-US"/>
        </w:rPr>
        <w:t>о</w:t>
      </w:r>
      <w:r w:rsidRPr="007C796A">
        <w:rPr>
          <w:sz w:val="28"/>
          <w:szCs w:val="28"/>
          <w:lang w:eastAsia="en-US"/>
        </w:rPr>
        <w:t>рождений полезных ископаемых.</w:t>
      </w:r>
    </w:p>
    <w:p w:rsidR="006A7D12" w:rsidRPr="007C796A" w:rsidRDefault="006A7D12" w:rsidP="00D73329">
      <w:pPr>
        <w:ind w:right="-28" w:firstLine="709"/>
        <w:jc w:val="both"/>
        <w:rPr>
          <w:sz w:val="28"/>
          <w:szCs w:val="28"/>
          <w:lang w:eastAsia="en-US"/>
        </w:rPr>
      </w:pPr>
      <w:r w:rsidRPr="007C796A">
        <w:rPr>
          <w:sz w:val="28"/>
          <w:szCs w:val="28"/>
          <w:lang w:eastAsia="en-US"/>
        </w:rPr>
        <w:t>Обустройство объектов, связанных с выполнением работ по геологич</w:t>
      </w:r>
      <w:r w:rsidRPr="007C796A">
        <w:rPr>
          <w:sz w:val="28"/>
          <w:szCs w:val="28"/>
          <w:lang w:eastAsia="en-US"/>
        </w:rPr>
        <w:t>е</w:t>
      </w:r>
      <w:r w:rsidRPr="007C796A">
        <w:rPr>
          <w:sz w:val="28"/>
          <w:szCs w:val="28"/>
          <w:lang w:eastAsia="en-US"/>
        </w:rPr>
        <w:t>скому изучению недр, разработкой месторождений полезных ископаемых, должно исключать развитие эрозионных процессов на занятой и прилега</w:t>
      </w:r>
      <w:r w:rsidRPr="007C796A">
        <w:rPr>
          <w:sz w:val="28"/>
          <w:szCs w:val="28"/>
          <w:lang w:eastAsia="en-US"/>
        </w:rPr>
        <w:t>ю</w:t>
      </w:r>
      <w:r w:rsidRPr="007C796A">
        <w:rPr>
          <w:sz w:val="28"/>
          <w:szCs w:val="28"/>
          <w:lang w:eastAsia="en-US"/>
        </w:rPr>
        <w:t>щей территории.</w:t>
      </w:r>
    </w:p>
    <w:p w:rsidR="006A7D12" w:rsidRPr="007C796A" w:rsidRDefault="006A7D12" w:rsidP="00D73329">
      <w:pPr>
        <w:ind w:right="-28" w:firstLine="709"/>
        <w:jc w:val="both"/>
        <w:rPr>
          <w:sz w:val="28"/>
          <w:szCs w:val="28"/>
          <w:lang w:eastAsia="en-US"/>
        </w:rPr>
      </w:pPr>
      <w:r w:rsidRPr="007C796A">
        <w:rPr>
          <w:sz w:val="28"/>
          <w:szCs w:val="28"/>
          <w:lang w:eastAsia="en-US"/>
        </w:rPr>
        <w:t>В охранных и санитарно-защитных зонах соответствующих объектов рубка лесных насаждений осуществляется по согласованию с предостави</w:t>
      </w:r>
      <w:r w:rsidRPr="007C796A">
        <w:rPr>
          <w:sz w:val="28"/>
          <w:szCs w:val="28"/>
          <w:lang w:eastAsia="en-US"/>
        </w:rPr>
        <w:t>в</w:t>
      </w:r>
      <w:r w:rsidRPr="007C796A">
        <w:rPr>
          <w:sz w:val="28"/>
          <w:szCs w:val="28"/>
          <w:lang w:eastAsia="en-US"/>
        </w:rPr>
        <w:t>шими лесной участок органами государственной власти или органами мес</w:t>
      </w:r>
      <w:r w:rsidRPr="007C796A">
        <w:rPr>
          <w:sz w:val="28"/>
          <w:szCs w:val="28"/>
          <w:lang w:eastAsia="en-US"/>
        </w:rPr>
        <w:t>т</w:t>
      </w:r>
      <w:r w:rsidRPr="007C796A">
        <w:rPr>
          <w:sz w:val="28"/>
          <w:szCs w:val="28"/>
          <w:lang w:eastAsia="en-US"/>
        </w:rPr>
        <w:t>ного самоуправления.</w:t>
      </w:r>
    </w:p>
    <w:p w:rsidR="00B96B03" w:rsidRPr="0081149B" w:rsidRDefault="00B96B03" w:rsidP="00D73329">
      <w:pPr>
        <w:ind w:right="-28" w:firstLine="709"/>
        <w:jc w:val="both"/>
        <w:rPr>
          <w:sz w:val="28"/>
          <w:szCs w:val="28"/>
          <w:lang w:eastAsia="en-US"/>
        </w:rPr>
      </w:pPr>
      <w:r w:rsidRPr="0081149B">
        <w:rPr>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w:t>
      </w:r>
      <w:r w:rsidRPr="0081149B">
        <w:rPr>
          <w:sz w:val="28"/>
          <w:szCs w:val="28"/>
          <w:lang w:eastAsia="en-US"/>
        </w:rPr>
        <w:t>о</w:t>
      </w:r>
      <w:r w:rsidRPr="0081149B">
        <w:rPr>
          <w:sz w:val="28"/>
          <w:szCs w:val="28"/>
          <w:lang w:eastAsia="en-US"/>
        </w:rPr>
        <w:t>паемых не допускается:</w:t>
      </w:r>
    </w:p>
    <w:p w:rsidR="00B96B03" w:rsidRPr="0081149B" w:rsidRDefault="00B96B03" w:rsidP="00D73329">
      <w:pPr>
        <w:autoSpaceDE w:val="0"/>
        <w:autoSpaceDN w:val="0"/>
        <w:adjustRightInd w:val="0"/>
        <w:ind w:firstLine="720"/>
        <w:jc w:val="both"/>
        <w:rPr>
          <w:sz w:val="28"/>
          <w:szCs w:val="28"/>
        </w:rPr>
      </w:pPr>
      <w:r w:rsidRPr="0081149B">
        <w:rPr>
          <w:sz w:val="28"/>
          <w:szCs w:val="28"/>
        </w:rPr>
        <w:t>валка деревьев и расчистка лесных участков от древесной растительн</w:t>
      </w:r>
      <w:r w:rsidRPr="0081149B">
        <w:rPr>
          <w:sz w:val="28"/>
          <w:szCs w:val="28"/>
        </w:rPr>
        <w:t>о</w:t>
      </w:r>
      <w:r w:rsidRPr="0081149B">
        <w:rPr>
          <w:sz w:val="28"/>
          <w:szCs w:val="28"/>
        </w:rPr>
        <w:t>сти с помощью бульдозеров, захламление древесными остатками приграни</w:t>
      </w:r>
      <w:r w:rsidRPr="0081149B">
        <w:rPr>
          <w:sz w:val="28"/>
          <w:szCs w:val="28"/>
        </w:rPr>
        <w:t>ч</w:t>
      </w:r>
      <w:r w:rsidRPr="0081149B">
        <w:rPr>
          <w:sz w:val="28"/>
          <w:szCs w:val="28"/>
        </w:rPr>
        <w:t>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B96B03" w:rsidRPr="0081149B" w:rsidRDefault="00B96B03" w:rsidP="00D73329">
      <w:pPr>
        <w:autoSpaceDE w:val="0"/>
        <w:autoSpaceDN w:val="0"/>
        <w:adjustRightInd w:val="0"/>
        <w:ind w:firstLine="720"/>
        <w:jc w:val="both"/>
        <w:rPr>
          <w:sz w:val="28"/>
          <w:szCs w:val="28"/>
        </w:rPr>
      </w:pPr>
      <w:r w:rsidRPr="0081149B">
        <w:rPr>
          <w:sz w:val="28"/>
          <w:szCs w:val="28"/>
        </w:rPr>
        <w:t>затопление и длительное подтопление лесных насаждений;</w:t>
      </w:r>
    </w:p>
    <w:p w:rsidR="00B96B03" w:rsidRPr="0081149B" w:rsidRDefault="00B96B03" w:rsidP="00D73329">
      <w:pPr>
        <w:autoSpaceDE w:val="0"/>
        <w:autoSpaceDN w:val="0"/>
        <w:adjustRightInd w:val="0"/>
        <w:ind w:firstLine="720"/>
        <w:jc w:val="both"/>
        <w:rPr>
          <w:sz w:val="28"/>
          <w:szCs w:val="28"/>
        </w:rPr>
      </w:pPr>
      <w:r w:rsidRPr="0081149B">
        <w:rPr>
          <w:sz w:val="28"/>
          <w:szCs w:val="28"/>
        </w:rPr>
        <w:t>повреждение лесных насаждений, растительного покрова и почв за пределами предоставленного лесного участка;</w:t>
      </w:r>
    </w:p>
    <w:p w:rsidR="00B96B03" w:rsidRPr="0081149B" w:rsidRDefault="00B96B03" w:rsidP="00D73329">
      <w:pPr>
        <w:autoSpaceDE w:val="0"/>
        <w:autoSpaceDN w:val="0"/>
        <w:adjustRightInd w:val="0"/>
        <w:ind w:firstLine="720"/>
        <w:jc w:val="both"/>
        <w:rPr>
          <w:sz w:val="28"/>
          <w:szCs w:val="28"/>
        </w:rPr>
      </w:pPr>
      <w:r w:rsidRPr="0081149B">
        <w:rPr>
          <w:sz w:val="28"/>
          <w:szCs w:val="28"/>
        </w:rPr>
        <w:t>захламление лесов строительными, промышленными, древесными, б</w:t>
      </w:r>
      <w:r w:rsidRPr="0081149B">
        <w:rPr>
          <w:sz w:val="28"/>
          <w:szCs w:val="28"/>
        </w:rPr>
        <w:t>ы</w:t>
      </w:r>
      <w:r w:rsidRPr="0081149B">
        <w:rPr>
          <w:sz w:val="28"/>
          <w:szCs w:val="28"/>
        </w:rPr>
        <w:t>товыми и иными отходами, мусором;</w:t>
      </w:r>
    </w:p>
    <w:p w:rsidR="00B96B03" w:rsidRPr="0081149B" w:rsidRDefault="00B96B03" w:rsidP="00D73329">
      <w:pPr>
        <w:autoSpaceDE w:val="0"/>
        <w:autoSpaceDN w:val="0"/>
        <w:adjustRightInd w:val="0"/>
        <w:ind w:firstLine="720"/>
        <w:jc w:val="both"/>
        <w:rPr>
          <w:sz w:val="28"/>
          <w:szCs w:val="28"/>
        </w:rPr>
      </w:pPr>
      <w:r w:rsidRPr="0081149B">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B96B03" w:rsidRPr="0081149B" w:rsidRDefault="00B96B03" w:rsidP="00D73329">
      <w:pPr>
        <w:autoSpaceDE w:val="0"/>
        <w:autoSpaceDN w:val="0"/>
        <w:adjustRightInd w:val="0"/>
        <w:ind w:firstLine="720"/>
        <w:jc w:val="both"/>
        <w:rPr>
          <w:sz w:val="28"/>
          <w:szCs w:val="28"/>
        </w:rPr>
      </w:pPr>
      <w:r w:rsidRPr="0081149B">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B96B03" w:rsidRPr="0081149B" w:rsidRDefault="00B96B03" w:rsidP="00D73329">
      <w:pPr>
        <w:ind w:right="-28" w:firstLine="709"/>
        <w:jc w:val="both"/>
        <w:rPr>
          <w:sz w:val="28"/>
          <w:szCs w:val="28"/>
          <w:lang w:eastAsia="en-US"/>
        </w:rPr>
      </w:pPr>
      <w:r w:rsidRPr="0081149B">
        <w:rPr>
          <w:sz w:val="28"/>
          <w:szCs w:val="28"/>
        </w:rPr>
        <w:t>Запрещается разработка месторождений полезных ископаемых в зел</w:t>
      </w:r>
      <w:r w:rsidRPr="0081149B">
        <w:rPr>
          <w:sz w:val="28"/>
          <w:szCs w:val="28"/>
        </w:rPr>
        <w:t>е</w:t>
      </w:r>
      <w:r w:rsidRPr="0081149B">
        <w:rPr>
          <w:sz w:val="28"/>
          <w:szCs w:val="28"/>
        </w:rPr>
        <w:t>ных зонах и лесопарковых зонах, а также на территории городских лесов.</w:t>
      </w:r>
    </w:p>
    <w:p w:rsidR="00B96B03" w:rsidRPr="0081149B" w:rsidRDefault="00B96B03" w:rsidP="00D73329">
      <w:pPr>
        <w:ind w:right="-28" w:firstLine="709"/>
        <w:jc w:val="both"/>
        <w:rPr>
          <w:sz w:val="28"/>
          <w:szCs w:val="28"/>
          <w:lang w:eastAsia="en-US"/>
        </w:rPr>
      </w:pPr>
      <w:r w:rsidRPr="0081149B">
        <w:rPr>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w:t>
      </w:r>
      <w:r w:rsidRPr="0081149B">
        <w:rPr>
          <w:sz w:val="28"/>
          <w:szCs w:val="28"/>
          <w:lang w:eastAsia="en-US"/>
        </w:rPr>
        <w:t>с</w:t>
      </w:r>
      <w:r w:rsidRPr="0081149B">
        <w:rPr>
          <w:sz w:val="28"/>
          <w:szCs w:val="28"/>
          <w:lang w:eastAsia="en-US"/>
        </w:rPr>
        <w:t>копаемых, обеспечивают:</w:t>
      </w:r>
    </w:p>
    <w:p w:rsidR="00B96B03" w:rsidRPr="0081149B" w:rsidRDefault="00B96B03" w:rsidP="00D73329">
      <w:pPr>
        <w:autoSpaceDE w:val="0"/>
        <w:autoSpaceDN w:val="0"/>
        <w:adjustRightInd w:val="0"/>
        <w:ind w:firstLine="720"/>
        <w:jc w:val="both"/>
        <w:rPr>
          <w:sz w:val="28"/>
          <w:szCs w:val="28"/>
        </w:rPr>
      </w:pPr>
      <w:r w:rsidRPr="0081149B">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w:t>
      </w:r>
      <w:r w:rsidRPr="0081149B">
        <w:rPr>
          <w:sz w:val="28"/>
          <w:szCs w:val="28"/>
        </w:rPr>
        <w:t>о</w:t>
      </w:r>
      <w:r w:rsidRPr="0081149B">
        <w:rPr>
          <w:sz w:val="28"/>
          <w:szCs w:val="28"/>
        </w:rPr>
        <w:t>ительными, промышленными, древесными, бытовыми и иными отходами, мусором;</w:t>
      </w:r>
    </w:p>
    <w:p w:rsidR="00B96B03" w:rsidRPr="0081149B" w:rsidRDefault="00B96B03" w:rsidP="00D73329">
      <w:pPr>
        <w:autoSpaceDE w:val="0"/>
        <w:autoSpaceDN w:val="0"/>
        <w:adjustRightInd w:val="0"/>
        <w:ind w:firstLine="720"/>
        <w:jc w:val="both"/>
        <w:rPr>
          <w:sz w:val="28"/>
          <w:szCs w:val="28"/>
        </w:rPr>
      </w:pPr>
      <w:r w:rsidRPr="0081149B">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w:t>
      </w:r>
      <w:r w:rsidRPr="0081149B">
        <w:rPr>
          <w:sz w:val="28"/>
          <w:szCs w:val="28"/>
        </w:rPr>
        <w:t>о</w:t>
      </w:r>
      <w:r w:rsidRPr="0081149B">
        <w:rPr>
          <w:sz w:val="28"/>
          <w:szCs w:val="28"/>
        </w:rPr>
        <w:t>ративных сооружений, квартальных столбов, квартальных просек, аншлагов, элементов благоустройства территории лесов;</w:t>
      </w:r>
    </w:p>
    <w:p w:rsidR="00B96B03" w:rsidRPr="00AA6A69" w:rsidRDefault="00B96B03" w:rsidP="00D73329">
      <w:pPr>
        <w:autoSpaceDE w:val="0"/>
        <w:autoSpaceDN w:val="0"/>
        <w:adjustRightInd w:val="0"/>
        <w:ind w:firstLine="720"/>
        <w:jc w:val="both"/>
        <w:rPr>
          <w:sz w:val="28"/>
          <w:szCs w:val="28"/>
        </w:rPr>
      </w:pPr>
      <w:r w:rsidRPr="0081149B">
        <w:rPr>
          <w:sz w:val="28"/>
          <w:szCs w:val="28"/>
        </w:rPr>
        <w:t>консервацию или ликвидацию объектов, связанных с выполнением р</w:t>
      </w:r>
      <w:r w:rsidRPr="0081149B">
        <w:rPr>
          <w:sz w:val="28"/>
          <w:szCs w:val="28"/>
        </w:rPr>
        <w:t>а</w:t>
      </w:r>
      <w:r w:rsidRPr="0081149B">
        <w:rPr>
          <w:sz w:val="28"/>
          <w:szCs w:val="28"/>
        </w:rPr>
        <w:t>бот по геологическому изучению недр, разработкой месторождений поле</w:t>
      </w:r>
      <w:r w:rsidRPr="0081149B">
        <w:rPr>
          <w:sz w:val="28"/>
          <w:szCs w:val="28"/>
        </w:rPr>
        <w:t>з</w:t>
      </w:r>
      <w:r w:rsidRPr="0081149B">
        <w:rPr>
          <w:sz w:val="28"/>
          <w:szCs w:val="28"/>
        </w:rPr>
        <w:t xml:space="preserve">ных ископаемых, по истечении сроков выполнения соответствующих работ и </w:t>
      </w:r>
      <w:r w:rsidRPr="00AA6A69">
        <w:rPr>
          <w:sz w:val="28"/>
          <w:szCs w:val="28"/>
        </w:rPr>
        <w:t>рекультивацию земель, которые использовались для строительства, реко</w:t>
      </w:r>
      <w:r w:rsidRPr="00AA6A69">
        <w:rPr>
          <w:sz w:val="28"/>
          <w:szCs w:val="28"/>
        </w:rPr>
        <w:t>н</w:t>
      </w:r>
      <w:r w:rsidRPr="00AA6A69">
        <w:rPr>
          <w:sz w:val="28"/>
          <w:szCs w:val="28"/>
        </w:rPr>
        <w:t>струкции и (или) эксплуатации указанных объектов, не связанных с создан</w:t>
      </w:r>
      <w:r w:rsidRPr="00AA6A69">
        <w:rPr>
          <w:sz w:val="28"/>
          <w:szCs w:val="28"/>
        </w:rPr>
        <w:t>и</w:t>
      </w:r>
      <w:r w:rsidRPr="00AA6A69">
        <w:rPr>
          <w:sz w:val="28"/>
          <w:szCs w:val="28"/>
        </w:rPr>
        <w:t xml:space="preserve">ем лесной инфраструктуры, в соответствии с </w:t>
      </w:r>
      <w:hyperlink r:id="rId27" w:history="1">
        <w:r w:rsidRPr="00AA6A69">
          <w:rPr>
            <w:sz w:val="28"/>
            <w:szCs w:val="28"/>
          </w:rPr>
          <w:t>законодательством</w:t>
        </w:r>
      </w:hyperlink>
      <w:r w:rsidRPr="00AA6A69">
        <w:rPr>
          <w:sz w:val="28"/>
          <w:szCs w:val="28"/>
        </w:rPr>
        <w:t xml:space="preserve"> Российской Федерации;</w:t>
      </w:r>
    </w:p>
    <w:p w:rsidR="00B96B03" w:rsidRPr="00AA6A69" w:rsidRDefault="00B96B03" w:rsidP="00D73329">
      <w:pPr>
        <w:autoSpaceDE w:val="0"/>
        <w:autoSpaceDN w:val="0"/>
        <w:adjustRightInd w:val="0"/>
        <w:ind w:firstLine="720"/>
        <w:jc w:val="both"/>
        <w:rPr>
          <w:sz w:val="28"/>
          <w:szCs w:val="28"/>
        </w:rPr>
      </w:pPr>
      <w:r w:rsidRPr="00AA6A69">
        <w:rPr>
          <w:sz w:val="28"/>
          <w:szCs w:val="28"/>
        </w:rPr>
        <w:t>принятие необходимых мер по устранению аварийных ситуаций и ле</w:t>
      </w:r>
      <w:r w:rsidRPr="00AA6A69">
        <w:rPr>
          <w:sz w:val="28"/>
          <w:szCs w:val="28"/>
        </w:rPr>
        <w:t>с</w:t>
      </w:r>
      <w:r w:rsidRPr="00AA6A69">
        <w:rPr>
          <w:sz w:val="28"/>
          <w:szCs w:val="28"/>
        </w:rPr>
        <w:t>ных пожаров, а также ликвидации их последствий, возникших по вине ук</w:t>
      </w:r>
      <w:r w:rsidRPr="00AA6A69">
        <w:rPr>
          <w:sz w:val="28"/>
          <w:szCs w:val="28"/>
        </w:rPr>
        <w:t>а</w:t>
      </w:r>
      <w:r w:rsidRPr="00AA6A69">
        <w:rPr>
          <w:sz w:val="28"/>
          <w:szCs w:val="28"/>
        </w:rPr>
        <w:t>занных лиц;</w:t>
      </w:r>
    </w:p>
    <w:p w:rsidR="00B96B03" w:rsidRPr="00B60C9E" w:rsidRDefault="00B96B03" w:rsidP="00D73329">
      <w:pPr>
        <w:autoSpaceDE w:val="0"/>
        <w:autoSpaceDN w:val="0"/>
        <w:adjustRightInd w:val="0"/>
        <w:ind w:firstLine="720"/>
        <w:jc w:val="both"/>
        <w:rPr>
          <w:sz w:val="28"/>
          <w:szCs w:val="28"/>
        </w:rPr>
      </w:pPr>
      <w:r w:rsidRPr="00AA6A69">
        <w:rPr>
          <w:sz w:val="28"/>
          <w:szCs w:val="28"/>
        </w:rPr>
        <w:t>максимальное использование земель, занятых квартальными просек</w:t>
      </w:r>
      <w:r w:rsidRPr="00AA6A69">
        <w:rPr>
          <w:sz w:val="28"/>
          <w:szCs w:val="28"/>
        </w:rPr>
        <w:t>а</w:t>
      </w:r>
      <w:r w:rsidRPr="00AA6A69">
        <w:rPr>
          <w:sz w:val="28"/>
          <w:szCs w:val="28"/>
        </w:rPr>
        <w:t>ми, лесными дорогами, и других</w:t>
      </w:r>
      <w:r w:rsidRPr="0081149B">
        <w:rPr>
          <w:sz w:val="28"/>
          <w:szCs w:val="28"/>
        </w:rPr>
        <w:t xml:space="preserve"> не покрытых лесом земель в целях планир</w:t>
      </w:r>
      <w:r w:rsidRPr="0081149B">
        <w:rPr>
          <w:sz w:val="28"/>
          <w:szCs w:val="28"/>
        </w:rPr>
        <w:t>о</w:t>
      </w:r>
      <w:r w:rsidRPr="0081149B">
        <w:rPr>
          <w:sz w:val="28"/>
          <w:szCs w:val="28"/>
        </w:rPr>
        <w:t>вания и проведения сейсморазведочных работ, в том числе перебазировки подвижного состава и грузов.</w:t>
      </w:r>
    </w:p>
    <w:p w:rsidR="00B96B03" w:rsidRDefault="00B96B03" w:rsidP="00D73329">
      <w:pPr>
        <w:tabs>
          <w:tab w:val="left" w:pos="0"/>
        </w:tabs>
        <w:ind w:right="-28"/>
        <w:jc w:val="both"/>
        <w:rPr>
          <w:sz w:val="28"/>
          <w:szCs w:val="28"/>
          <w:lang w:eastAsia="en-US"/>
        </w:rPr>
      </w:pPr>
    </w:p>
    <w:p w:rsidR="006A7539" w:rsidRDefault="006A7539" w:rsidP="00D73329">
      <w:pPr>
        <w:tabs>
          <w:tab w:val="left" w:pos="0"/>
        </w:tabs>
        <w:ind w:right="-28"/>
        <w:jc w:val="both"/>
        <w:rPr>
          <w:sz w:val="28"/>
          <w:szCs w:val="28"/>
          <w:lang w:eastAsia="en-US"/>
        </w:rPr>
      </w:pPr>
    </w:p>
    <w:p w:rsidR="006A7539" w:rsidRDefault="006A7539" w:rsidP="00D73329">
      <w:pPr>
        <w:tabs>
          <w:tab w:val="left" w:pos="0"/>
        </w:tabs>
        <w:ind w:right="-28"/>
        <w:jc w:val="both"/>
        <w:rPr>
          <w:sz w:val="28"/>
          <w:szCs w:val="28"/>
          <w:lang w:eastAsia="en-US"/>
        </w:rPr>
      </w:pPr>
    </w:p>
    <w:p w:rsidR="006A7539" w:rsidRDefault="006A7539" w:rsidP="00D73329">
      <w:pPr>
        <w:tabs>
          <w:tab w:val="left" w:pos="0"/>
        </w:tabs>
        <w:ind w:right="-28"/>
        <w:jc w:val="both"/>
        <w:rPr>
          <w:sz w:val="28"/>
          <w:szCs w:val="28"/>
          <w:lang w:eastAsia="en-US"/>
        </w:rPr>
      </w:pPr>
    </w:p>
    <w:p w:rsidR="006A7539" w:rsidRPr="00991131" w:rsidRDefault="006A7539" w:rsidP="00D73329">
      <w:pPr>
        <w:tabs>
          <w:tab w:val="left" w:pos="0"/>
        </w:tabs>
        <w:ind w:right="-28"/>
        <w:jc w:val="both"/>
        <w:rPr>
          <w:sz w:val="28"/>
          <w:szCs w:val="28"/>
          <w:lang w:eastAsia="en-US"/>
        </w:rPr>
      </w:pPr>
    </w:p>
    <w:p w:rsidR="006A7D12" w:rsidRPr="007C796A" w:rsidRDefault="006A7D12" w:rsidP="00621A5D">
      <w:pPr>
        <w:pStyle w:val="27"/>
      </w:pPr>
      <w:bookmarkStart w:id="47" w:name="_Toc369615998"/>
      <w:bookmarkStart w:id="48" w:name="_Toc511117262"/>
      <w:r>
        <w:t>2.13. </w:t>
      </w:r>
      <w:r w:rsidRPr="007C796A">
        <w:t>Нормативы, параметры и сроки использования лесов</w:t>
      </w:r>
      <w:r w:rsidRPr="007C796A">
        <w:br/>
        <w:t xml:space="preserve">для </w:t>
      </w:r>
      <w:r w:rsidRPr="009B63D1">
        <w:t>строительства и эксплуатации водохранилищ и иных</w:t>
      </w:r>
      <w:r w:rsidRPr="009B63D1">
        <w:br/>
        <w:t xml:space="preserve">искусственных водных объектов, а также </w:t>
      </w:r>
      <w:bookmarkEnd w:id="47"/>
      <w:r w:rsidR="009B63D1" w:rsidRPr="009B63D1">
        <w:t>гидротехнических сооружений</w:t>
      </w:r>
      <w:r w:rsidR="008A3300">
        <w:rPr>
          <w:lang w:val="ru-RU"/>
        </w:rPr>
        <w:t xml:space="preserve"> и специализированных</w:t>
      </w:r>
      <w:r w:rsidR="009B63D1" w:rsidRPr="009B63D1">
        <w:t xml:space="preserve"> портов</w:t>
      </w:r>
      <w:bookmarkEnd w:id="48"/>
    </w:p>
    <w:p w:rsidR="006A7D12" w:rsidRPr="007C796A" w:rsidRDefault="006A7D12" w:rsidP="00D73329">
      <w:pPr>
        <w:ind w:left="-51" w:right="-28" w:firstLine="709"/>
        <w:jc w:val="both"/>
        <w:rPr>
          <w:bCs/>
          <w:sz w:val="28"/>
          <w:szCs w:val="28"/>
        </w:rPr>
      </w:pPr>
    </w:p>
    <w:p w:rsidR="006A7D12" w:rsidRPr="00AA6A69" w:rsidRDefault="006A7D12" w:rsidP="00D73329">
      <w:pPr>
        <w:pStyle w:val="33"/>
        <w:ind w:firstLine="905"/>
        <w:jc w:val="both"/>
        <w:rPr>
          <w:b w:val="0"/>
          <w:szCs w:val="28"/>
          <w:lang w:val="ru-RU"/>
        </w:rPr>
      </w:pPr>
      <w:r w:rsidRPr="00167A27">
        <w:rPr>
          <w:b w:val="0"/>
          <w:color w:val="000000"/>
          <w:szCs w:val="28"/>
        </w:rPr>
        <w:t xml:space="preserve">Использование лесов для строительства и эксплуатации </w:t>
      </w:r>
      <w:r w:rsidRPr="00AA6A69">
        <w:rPr>
          <w:b w:val="0"/>
          <w:color w:val="000000"/>
          <w:szCs w:val="28"/>
        </w:rPr>
        <w:t xml:space="preserve">водохранилищ, иных искусственных водных объектов, а также гидротехнических </w:t>
      </w:r>
      <w:r w:rsidR="0023533E" w:rsidRPr="00AA6A69">
        <w:rPr>
          <w:b w:val="0"/>
          <w:szCs w:val="28"/>
        </w:rPr>
        <w:t xml:space="preserve">сооружений, морских портов, морских терминалов, речных портов, причалов </w:t>
      </w:r>
      <w:r w:rsidRPr="00AA6A69">
        <w:rPr>
          <w:b w:val="0"/>
          <w:color w:val="000000"/>
          <w:szCs w:val="28"/>
        </w:rPr>
        <w:t xml:space="preserve">осуществляются в соответствии со ст. </w:t>
      </w:r>
      <w:r w:rsidR="00535447" w:rsidRPr="00AA6A69">
        <w:rPr>
          <w:b w:val="0"/>
          <w:color w:val="000000"/>
          <w:szCs w:val="28"/>
        </w:rPr>
        <w:t>44  Л</w:t>
      </w:r>
      <w:r w:rsidR="00535447" w:rsidRPr="00AA6A69">
        <w:rPr>
          <w:b w:val="0"/>
          <w:color w:val="000000"/>
          <w:szCs w:val="28"/>
          <w:lang w:val="ru-RU"/>
        </w:rPr>
        <w:t>К</w:t>
      </w:r>
      <w:r w:rsidR="00535447" w:rsidRPr="00AA6A69">
        <w:rPr>
          <w:b w:val="0"/>
          <w:color w:val="000000"/>
          <w:szCs w:val="28"/>
        </w:rPr>
        <w:t xml:space="preserve"> Р</w:t>
      </w:r>
      <w:r w:rsidR="00535447" w:rsidRPr="00AA6A69">
        <w:rPr>
          <w:b w:val="0"/>
          <w:color w:val="000000"/>
          <w:szCs w:val="28"/>
          <w:lang w:val="ru-RU"/>
        </w:rPr>
        <w:t>Ф</w:t>
      </w:r>
      <w:r w:rsidRPr="00AA6A69">
        <w:rPr>
          <w:b w:val="0"/>
          <w:color w:val="000000"/>
          <w:szCs w:val="28"/>
        </w:rPr>
        <w:t>.</w:t>
      </w:r>
    </w:p>
    <w:p w:rsidR="006A7D12" w:rsidRPr="0023533E" w:rsidRDefault="006A7D12" w:rsidP="00D73329">
      <w:pPr>
        <w:pStyle w:val="33"/>
        <w:ind w:firstLine="905"/>
        <w:jc w:val="both"/>
        <w:rPr>
          <w:b w:val="0"/>
          <w:szCs w:val="28"/>
          <w:lang w:val="ru-RU"/>
        </w:rPr>
      </w:pPr>
      <w:r w:rsidRPr="00AA6A69">
        <w:rPr>
          <w:b w:val="0"/>
          <w:color w:val="000000"/>
          <w:szCs w:val="28"/>
        </w:rPr>
        <w:t xml:space="preserve"> Лесные участки используются для строительства и эксплуатации водохранилищ, иных искусственных водных объектов, а также гидротехнических </w:t>
      </w:r>
      <w:r w:rsidR="0023533E" w:rsidRPr="00AA6A69">
        <w:rPr>
          <w:b w:val="0"/>
          <w:szCs w:val="28"/>
        </w:rPr>
        <w:t xml:space="preserve">сооружений, морских портов, морских терминалов, речных портов, причалов </w:t>
      </w:r>
      <w:r w:rsidRPr="00AA6A69">
        <w:rPr>
          <w:b w:val="0"/>
          <w:color w:val="000000"/>
          <w:szCs w:val="28"/>
        </w:rPr>
        <w:t>в соответствии с водным законодательством.</w:t>
      </w:r>
      <w:r w:rsidRPr="00167A27">
        <w:rPr>
          <w:b w:val="0"/>
          <w:color w:val="000000"/>
          <w:szCs w:val="28"/>
        </w:rPr>
        <w:t xml:space="preserve"> </w:t>
      </w:r>
    </w:p>
    <w:p w:rsidR="006A7D12" w:rsidRPr="00167A27" w:rsidRDefault="00535447" w:rsidP="00D73329">
      <w:pPr>
        <w:shd w:val="clear" w:color="auto" w:fill="FFFFFF"/>
        <w:ind w:firstLine="851"/>
        <w:jc w:val="both"/>
        <w:rPr>
          <w:color w:val="000000"/>
          <w:sz w:val="28"/>
          <w:szCs w:val="28"/>
        </w:rPr>
      </w:pPr>
      <w:r>
        <w:rPr>
          <w:color w:val="000000"/>
          <w:sz w:val="28"/>
          <w:szCs w:val="28"/>
        </w:rPr>
        <w:t>В соответствии со ст. 1 ВК</w:t>
      </w:r>
      <w:r w:rsidR="006A7D12" w:rsidRPr="00167A27">
        <w:rPr>
          <w:color w:val="000000"/>
          <w:sz w:val="28"/>
          <w:szCs w:val="28"/>
        </w:rPr>
        <w:t xml:space="preserve"> РФ под водным объектом по</w:t>
      </w:r>
      <w:r w:rsidR="006A7D12" w:rsidRPr="00167A27">
        <w:rPr>
          <w:color w:val="000000"/>
          <w:sz w:val="28"/>
          <w:szCs w:val="28"/>
        </w:rPr>
        <w:softHyphen/>
        <w:t>нимается пр</w:t>
      </w:r>
      <w:r w:rsidR="006A7D12" w:rsidRPr="00167A27">
        <w:rPr>
          <w:color w:val="000000"/>
          <w:sz w:val="28"/>
          <w:szCs w:val="28"/>
        </w:rPr>
        <w:t>и</w:t>
      </w:r>
      <w:r w:rsidR="006A7D12" w:rsidRPr="00167A27">
        <w:rPr>
          <w:color w:val="000000"/>
          <w:sz w:val="28"/>
          <w:szCs w:val="28"/>
        </w:rPr>
        <w:t>родный или искусственный водоем, водоток либо иной объект, по</w:t>
      </w:r>
      <w:r w:rsidR="006A7D12">
        <w:rPr>
          <w:color w:val="000000"/>
          <w:sz w:val="28"/>
          <w:szCs w:val="28"/>
        </w:rPr>
        <w:softHyphen/>
      </w:r>
      <w:r w:rsidR="006A7D12" w:rsidRPr="00167A27">
        <w:rPr>
          <w:color w:val="000000"/>
          <w:sz w:val="28"/>
          <w:szCs w:val="28"/>
        </w:rPr>
        <w:t>стоянное или временное сосредоточение вод,  который имеет характерные формы и признаки водного режима.</w:t>
      </w:r>
    </w:p>
    <w:p w:rsidR="006A7D12" w:rsidRPr="00167A27" w:rsidRDefault="006A7D12" w:rsidP="00D73329">
      <w:pPr>
        <w:shd w:val="clear" w:color="auto" w:fill="FFFFFF"/>
        <w:ind w:firstLine="851"/>
        <w:jc w:val="both"/>
        <w:rPr>
          <w:color w:val="000000"/>
          <w:sz w:val="28"/>
          <w:szCs w:val="28"/>
        </w:rPr>
      </w:pPr>
      <w:r w:rsidRPr="00167A27">
        <w:rPr>
          <w:color w:val="000000"/>
          <w:sz w:val="28"/>
          <w:szCs w:val="28"/>
        </w:rPr>
        <w:t>Разновидностями искусств</w:t>
      </w:r>
      <w:r w:rsidR="00535447">
        <w:rPr>
          <w:color w:val="000000"/>
          <w:sz w:val="28"/>
          <w:szCs w:val="28"/>
        </w:rPr>
        <w:t>енных водных объектов</w:t>
      </w:r>
      <w:r w:rsidRPr="00167A27">
        <w:rPr>
          <w:color w:val="000000"/>
          <w:sz w:val="28"/>
          <w:szCs w:val="28"/>
        </w:rPr>
        <w:t xml:space="preserve"> являются: вод</w:t>
      </w:r>
      <w:r w:rsidRPr="00167A27">
        <w:rPr>
          <w:color w:val="000000"/>
          <w:sz w:val="28"/>
          <w:szCs w:val="28"/>
        </w:rPr>
        <w:t>о</w:t>
      </w:r>
      <w:r w:rsidRPr="00167A27">
        <w:rPr>
          <w:color w:val="000000"/>
          <w:sz w:val="28"/>
          <w:szCs w:val="28"/>
        </w:rPr>
        <w:t>хранилища, пруды и каналы.</w:t>
      </w:r>
    </w:p>
    <w:p w:rsidR="006A7D12" w:rsidRPr="00167A27" w:rsidRDefault="006A7D12" w:rsidP="00D73329">
      <w:pPr>
        <w:shd w:val="clear" w:color="auto" w:fill="FFFFFF"/>
        <w:ind w:firstLine="709"/>
        <w:jc w:val="both"/>
        <w:rPr>
          <w:color w:val="000000"/>
          <w:sz w:val="28"/>
          <w:szCs w:val="28"/>
        </w:rPr>
      </w:pPr>
      <w:r w:rsidRPr="00167A27">
        <w:rPr>
          <w:color w:val="000000"/>
          <w:sz w:val="28"/>
          <w:szCs w:val="28"/>
        </w:rPr>
        <w:t>Водохранилища и пруды в лесном хозяйстве создаются и эксплуатир</w:t>
      </w:r>
      <w:r w:rsidRPr="00167A27">
        <w:rPr>
          <w:color w:val="000000"/>
          <w:sz w:val="28"/>
          <w:szCs w:val="28"/>
        </w:rPr>
        <w:t>у</w:t>
      </w:r>
      <w:r w:rsidRPr="00167A27">
        <w:rPr>
          <w:color w:val="000000"/>
          <w:sz w:val="28"/>
          <w:szCs w:val="28"/>
        </w:rPr>
        <w:t>ются главным образом на малых и средних реках, а также ручьях для усил</w:t>
      </w:r>
      <w:r w:rsidRPr="00167A27">
        <w:rPr>
          <w:color w:val="000000"/>
          <w:sz w:val="28"/>
          <w:szCs w:val="28"/>
        </w:rPr>
        <w:t>е</w:t>
      </w:r>
      <w:r w:rsidRPr="00167A27">
        <w:rPr>
          <w:color w:val="000000"/>
          <w:sz w:val="28"/>
          <w:szCs w:val="28"/>
        </w:rPr>
        <w:t>ния их ле</w:t>
      </w:r>
      <w:r>
        <w:rPr>
          <w:color w:val="000000"/>
          <w:sz w:val="28"/>
          <w:szCs w:val="28"/>
        </w:rPr>
        <w:softHyphen/>
      </w:r>
      <w:r w:rsidRPr="00167A27">
        <w:rPr>
          <w:color w:val="000000"/>
          <w:sz w:val="28"/>
          <w:szCs w:val="28"/>
        </w:rPr>
        <w:t>сопропускной способности, водоснабжения лесозаготовительного и иного произ</w:t>
      </w:r>
      <w:r>
        <w:rPr>
          <w:color w:val="000000"/>
          <w:sz w:val="28"/>
          <w:szCs w:val="28"/>
        </w:rPr>
        <w:softHyphen/>
      </w:r>
      <w:r w:rsidRPr="00167A27">
        <w:rPr>
          <w:color w:val="000000"/>
          <w:sz w:val="28"/>
          <w:szCs w:val="28"/>
        </w:rPr>
        <w:t>водства.</w:t>
      </w:r>
    </w:p>
    <w:p w:rsidR="006A7D12" w:rsidRPr="00167A27" w:rsidRDefault="006A7D12" w:rsidP="00D73329">
      <w:pPr>
        <w:shd w:val="clear" w:color="auto" w:fill="FFFFFF"/>
        <w:ind w:firstLine="709"/>
        <w:jc w:val="both"/>
        <w:rPr>
          <w:color w:val="000000"/>
          <w:sz w:val="28"/>
          <w:szCs w:val="28"/>
        </w:rPr>
      </w:pPr>
      <w:r w:rsidRPr="00167A27">
        <w:rPr>
          <w:color w:val="000000"/>
          <w:sz w:val="28"/>
          <w:szCs w:val="28"/>
        </w:rPr>
        <w:t>Каналы в лесном хозяйстве создаются и эксплуатируются в целях ос</w:t>
      </w:r>
      <w:r w:rsidRPr="00167A27">
        <w:rPr>
          <w:color w:val="000000"/>
          <w:sz w:val="28"/>
          <w:szCs w:val="28"/>
        </w:rPr>
        <w:t>у</w:t>
      </w:r>
      <w:r w:rsidRPr="00167A27">
        <w:rPr>
          <w:color w:val="000000"/>
          <w:sz w:val="28"/>
          <w:szCs w:val="28"/>
        </w:rPr>
        <w:t>шения, орошения, обводнения и т. д. В отдельных случаях могут создаваться и эксплуа</w:t>
      </w:r>
      <w:r>
        <w:rPr>
          <w:color w:val="000000"/>
          <w:sz w:val="28"/>
          <w:szCs w:val="28"/>
        </w:rPr>
        <w:softHyphen/>
      </w:r>
      <w:r w:rsidRPr="00167A27">
        <w:rPr>
          <w:color w:val="000000"/>
          <w:sz w:val="28"/>
          <w:szCs w:val="28"/>
        </w:rPr>
        <w:t>тироваться лесосплавные каналы.</w:t>
      </w:r>
    </w:p>
    <w:p w:rsidR="006A7D12" w:rsidRPr="00167A27" w:rsidRDefault="006A7D12" w:rsidP="00D73329">
      <w:pPr>
        <w:shd w:val="clear" w:color="auto" w:fill="FFFFFF"/>
        <w:ind w:firstLine="709"/>
        <w:jc w:val="both"/>
        <w:rPr>
          <w:color w:val="000000"/>
          <w:sz w:val="28"/>
          <w:szCs w:val="28"/>
        </w:rPr>
      </w:pPr>
      <w:r w:rsidRPr="00167A27">
        <w:rPr>
          <w:color w:val="000000"/>
          <w:sz w:val="28"/>
          <w:szCs w:val="28"/>
        </w:rPr>
        <w:t xml:space="preserve">Для тех же целей создаются и эксплуатируются </w:t>
      </w:r>
      <w:r w:rsidRPr="00167A27">
        <w:rPr>
          <w:bCs/>
          <w:color w:val="000000"/>
          <w:sz w:val="28"/>
          <w:szCs w:val="28"/>
        </w:rPr>
        <w:t>гидротехнические с</w:t>
      </w:r>
      <w:r w:rsidRPr="00167A27">
        <w:rPr>
          <w:bCs/>
          <w:color w:val="000000"/>
          <w:sz w:val="28"/>
          <w:szCs w:val="28"/>
        </w:rPr>
        <w:t>о</w:t>
      </w:r>
      <w:r w:rsidRPr="00167A27">
        <w:rPr>
          <w:bCs/>
          <w:color w:val="000000"/>
          <w:sz w:val="28"/>
          <w:szCs w:val="28"/>
        </w:rPr>
        <w:t>оруже</w:t>
      </w:r>
      <w:r>
        <w:rPr>
          <w:bCs/>
          <w:color w:val="000000"/>
          <w:sz w:val="28"/>
          <w:szCs w:val="28"/>
        </w:rPr>
        <w:softHyphen/>
      </w:r>
      <w:r w:rsidRPr="00167A27">
        <w:rPr>
          <w:bCs/>
          <w:color w:val="000000"/>
          <w:sz w:val="28"/>
          <w:szCs w:val="28"/>
        </w:rPr>
        <w:t xml:space="preserve">ния, </w:t>
      </w:r>
      <w:r w:rsidRPr="00167A27">
        <w:rPr>
          <w:color w:val="000000"/>
          <w:sz w:val="28"/>
          <w:szCs w:val="28"/>
        </w:rPr>
        <w:t>к которым в соответствии со ст.</w:t>
      </w:r>
      <w:r w:rsidR="00535447">
        <w:rPr>
          <w:color w:val="000000"/>
          <w:sz w:val="28"/>
          <w:szCs w:val="28"/>
        </w:rPr>
        <w:t xml:space="preserve"> 3 Федерального закона от 21 июля </w:t>
      </w:r>
      <w:r w:rsidRPr="00167A27">
        <w:rPr>
          <w:color w:val="000000"/>
          <w:sz w:val="28"/>
          <w:szCs w:val="28"/>
        </w:rPr>
        <w:t>1997</w:t>
      </w:r>
      <w:r w:rsidR="00535447">
        <w:rPr>
          <w:color w:val="000000"/>
          <w:sz w:val="28"/>
          <w:szCs w:val="28"/>
        </w:rPr>
        <w:t xml:space="preserve"> года</w:t>
      </w:r>
      <w:r w:rsidRPr="00167A27">
        <w:rPr>
          <w:color w:val="000000"/>
          <w:sz w:val="28"/>
          <w:szCs w:val="28"/>
        </w:rPr>
        <w:t xml:space="preserve"> № 117-ФЗ «О безопасности гидротехнических сооружений» отн</w:t>
      </w:r>
      <w:r w:rsidRPr="00167A27">
        <w:rPr>
          <w:color w:val="000000"/>
          <w:sz w:val="28"/>
          <w:szCs w:val="28"/>
        </w:rPr>
        <w:t>о</w:t>
      </w:r>
      <w:r w:rsidRPr="00167A27">
        <w:rPr>
          <w:color w:val="000000"/>
          <w:sz w:val="28"/>
          <w:szCs w:val="28"/>
        </w:rPr>
        <w:t>сятся:</w:t>
      </w:r>
    </w:p>
    <w:p w:rsidR="006A7D12" w:rsidRPr="005B66E5" w:rsidRDefault="006A7D12" w:rsidP="00D73329">
      <w:pPr>
        <w:shd w:val="clear" w:color="auto" w:fill="FFFFFF"/>
        <w:ind w:firstLine="709"/>
        <w:jc w:val="both"/>
        <w:rPr>
          <w:color w:val="000000"/>
          <w:sz w:val="28"/>
          <w:szCs w:val="28"/>
        </w:rPr>
      </w:pPr>
      <w:r w:rsidRPr="00167A27">
        <w:rPr>
          <w:color w:val="000000"/>
          <w:sz w:val="28"/>
          <w:szCs w:val="28"/>
        </w:rPr>
        <w:t xml:space="preserve">плотины, здания гидроэлектростанций, водосбросные, водоспускные и </w:t>
      </w:r>
      <w:r w:rsidRPr="005B66E5">
        <w:rPr>
          <w:color w:val="000000"/>
          <w:sz w:val="28"/>
          <w:szCs w:val="28"/>
        </w:rPr>
        <w:t>во</w:t>
      </w:r>
      <w:r w:rsidRPr="005B66E5">
        <w:rPr>
          <w:color w:val="000000"/>
          <w:sz w:val="28"/>
          <w:szCs w:val="28"/>
        </w:rPr>
        <w:softHyphen/>
        <w:t>довыпускные сооружения, туннели, каналы, насосные станции, судохо</w:t>
      </w:r>
      <w:r w:rsidRPr="005B66E5">
        <w:rPr>
          <w:color w:val="000000"/>
          <w:sz w:val="28"/>
          <w:szCs w:val="28"/>
        </w:rPr>
        <w:t>д</w:t>
      </w:r>
      <w:r w:rsidRPr="005B66E5">
        <w:rPr>
          <w:color w:val="000000"/>
          <w:sz w:val="28"/>
          <w:szCs w:val="28"/>
        </w:rPr>
        <w:t>ные шлюзы, судоподъемники;</w:t>
      </w:r>
    </w:p>
    <w:p w:rsidR="006A7D12" w:rsidRPr="005B66E5" w:rsidRDefault="006A7D12" w:rsidP="00D73329">
      <w:pPr>
        <w:shd w:val="clear" w:color="auto" w:fill="FFFFFF"/>
        <w:ind w:firstLine="709"/>
        <w:jc w:val="both"/>
        <w:rPr>
          <w:color w:val="000000"/>
          <w:sz w:val="28"/>
          <w:szCs w:val="28"/>
        </w:rPr>
      </w:pPr>
      <w:r w:rsidRPr="005B66E5">
        <w:rPr>
          <w:color w:val="000000"/>
          <w:sz w:val="28"/>
          <w:szCs w:val="28"/>
        </w:rPr>
        <w:t>сооружения, предназначенные для защиты от наводнений и разруш</w:t>
      </w:r>
      <w:r w:rsidRPr="005B66E5">
        <w:rPr>
          <w:color w:val="000000"/>
          <w:sz w:val="28"/>
          <w:szCs w:val="28"/>
        </w:rPr>
        <w:t>е</w:t>
      </w:r>
      <w:r w:rsidRPr="005B66E5">
        <w:rPr>
          <w:color w:val="000000"/>
          <w:sz w:val="28"/>
          <w:szCs w:val="28"/>
        </w:rPr>
        <w:t>ний бе</w:t>
      </w:r>
      <w:r w:rsidRPr="005B66E5">
        <w:rPr>
          <w:color w:val="000000"/>
          <w:sz w:val="28"/>
          <w:szCs w:val="28"/>
        </w:rPr>
        <w:softHyphen/>
        <w:t>регов водохранилищ, берегов и дна русел рек; сооружения (дамбы), ограждающие хранилища жидких отходов промышленных и сельскохозя</w:t>
      </w:r>
      <w:r w:rsidRPr="005B66E5">
        <w:rPr>
          <w:color w:val="000000"/>
          <w:sz w:val="28"/>
          <w:szCs w:val="28"/>
        </w:rPr>
        <w:t>й</w:t>
      </w:r>
      <w:r w:rsidRPr="005B66E5">
        <w:rPr>
          <w:color w:val="000000"/>
          <w:sz w:val="28"/>
          <w:szCs w:val="28"/>
        </w:rPr>
        <w:t>ственных организа</w:t>
      </w:r>
      <w:r w:rsidRPr="005B66E5">
        <w:rPr>
          <w:color w:val="000000"/>
          <w:sz w:val="28"/>
          <w:szCs w:val="28"/>
        </w:rPr>
        <w:softHyphen/>
        <w:t>ций;</w:t>
      </w:r>
    </w:p>
    <w:p w:rsidR="006A7D12" w:rsidRPr="005B66E5" w:rsidRDefault="006A7D12" w:rsidP="00D73329">
      <w:pPr>
        <w:shd w:val="clear" w:color="auto" w:fill="FFFFFF"/>
        <w:ind w:firstLine="709"/>
        <w:jc w:val="both"/>
        <w:rPr>
          <w:color w:val="000000"/>
          <w:sz w:val="28"/>
          <w:szCs w:val="28"/>
        </w:rPr>
      </w:pPr>
      <w:r w:rsidRPr="005B66E5">
        <w:rPr>
          <w:color w:val="000000"/>
          <w:sz w:val="28"/>
          <w:szCs w:val="28"/>
        </w:rPr>
        <w:t>устройства от размывов на каналах;</w:t>
      </w:r>
    </w:p>
    <w:p w:rsidR="005B66E5" w:rsidRPr="005B66E5" w:rsidRDefault="005B66E5" w:rsidP="00D73329">
      <w:pPr>
        <w:shd w:val="clear" w:color="auto" w:fill="FFFFFF"/>
        <w:ind w:firstLine="709"/>
        <w:jc w:val="both"/>
        <w:rPr>
          <w:color w:val="000000"/>
          <w:sz w:val="28"/>
          <w:szCs w:val="28"/>
        </w:rPr>
      </w:pPr>
      <w:r w:rsidRPr="005B66E5">
        <w:rPr>
          <w:color w:val="000000"/>
          <w:sz w:val="28"/>
          <w:szCs w:val="28"/>
        </w:rPr>
        <w:t>сооружения, предназначенные для использования водных ресурсов и пре</w:t>
      </w:r>
      <w:r w:rsidRPr="005B66E5">
        <w:rPr>
          <w:color w:val="000000"/>
          <w:sz w:val="28"/>
          <w:szCs w:val="28"/>
        </w:rPr>
        <w:softHyphen/>
        <w:t>дотвращения вредного воздействия вод и жидких отходов,</w:t>
      </w:r>
      <w:r w:rsidRPr="005B66E5">
        <w:t xml:space="preserve"> </w:t>
      </w:r>
      <w:r w:rsidRPr="005B66E5">
        <w:rPr>
          <w:color w:val="000000"/>
          <w:sz w:val="28"/>
          <w:szCs w:val="28"/>
        </w:rPr>
        <w:t>за исключен</w:t>
      </w:r>
      <w:r w:rsidRPr="005B66E5">
        <w:rPr>
          <w:color w:val="000000"/>
          <w:sz w:val="28"/>
          <w:szCs w:val="28"/>
        </w:rPr>
        <w:t>и</w:t>
      </w:r>
      <w:r w:rsidRPr="005B66E5">
        <w:rPr>
          <w:color w:val="000000"/>
          <w:sz w:val="28"/>
          <w:szCs w:val="28"/>
        </w:rPr>
        <w:t>ем объектов централизованных систем горячего водоснабжения предусмо</w:t>
      </w:r>
      <w:r w:rsidRPr="005B66E5">
        <w:rPr>
          <w:color w:val="000000"/>
          <w:sz w:val="28"/>
          <w:szCs w:val="28"/>
        </w:rPr>
        <w:t>т</w:t>
      </w:r>
      <w:r w:rsidRPr="005B66E5">
        <w:rPr>
          <w:color w:val="000000"/>
          <w:sz w:val="28"/>
          <w:szCs w:val="28"/>
        </w:rPr>
        <w:t>ренных федеральным законом "О водоснабжении и водоотведении" .</w:t>
      </w:r>
    </w:p>
    <w:p w:rsidR="006A7D12" w:rsidRPr="005B66E5" w:rsidRDefault="006A7D12" w:rsidP="00D73329">
      <w:pPr>
        <w:pStyle w:val="33"/>
        <w:ind w:firstLine="905"/>
        <w:jc w:val="both"/>
        <w:rPr>
          <w:b w:val="0"/>
          <w:bCs w:val="0"/>
          <w:color w:val="000000"/>
          <w:szCs w:val="28"/>
          <w:lang w:val="ru-RU" w:eastAsia="ru-RU"/>
        </w:rPr>
      </w:pPr>
      <w:r w:rsidRPr="005B66E5">
        <w:rPr>
          <w:b w:val="0"/>
          <w:bCs w:val="0"/>
          <w:color w:val="000000"/>
          <w:szCs w:val="28"/>
          <w:lang w:val="ru-RU" w:eastAsia="ru-RU"/>
        </w:rPr>
        <w:t>Использование лесов для строительства и эксплуатации водохран</w:t>
      </w:r>
      <w:r w:rsidRPr="005B66E5">
        <w:rPr>
          <w:b w:val="0"/>
          <w:bCs w:val="0"/>
          <w:color w:val="000000"/>
          <w:szCs w:val="28"/>
          <w:lang w:val="ru-RU" w:eastAsia="ru-RU"/>
        </w:rPr>
        <w:t>и</w:t>
      </w:r>
      <w:r w:rsidRPr="005B66E5">
        <w:rPr>
          <w:b w:val="0"/>
          <w:bCs w:val="0"/>
          <w:color w:val="000000"/>
          <w:szCs w:val="28"/>
          <w:lang w:val="ru-RU" w:eastAsia="ru-RU"/>
        </w:rPr>
        <w:t xml:space="preserve">лищ, иных искусственных водных объектов, а также гидротехнических </w:t>
      </w:r>
      <w:r w:rsidR="00AA6A69" w:rsidRPr="005B66E5">
        <w:rPr>
          <w:b w:val="0"/>
          <w:bCs w:val="0"/>
          <w:color w:val="000000"/>
          <w:szCs w:val="28"/>
          <w:lang w:val="ru-RU" w:eastAsia="ru-RU"/>
        </w:rPr>
        <w:t>с</w:t>
      </w:r>
      <w:r w:rsidR="00AA6A69" w:rsidRPr="005B66E5">
        <w:rPr>
          <w:b w:val="0"/>
          <w:bCs w:val="0"/>
          <w:color w:val="000000"/>
          <w:szCs w:val="28"/>
          <w:lang w:val="ru-RU" w:eastAsia="ru-RU"/>
        </w:rPr>
        <w:t>о</w:t>
      </w:r>
      <w:r w:rsidR="00AA6A69" w:rsidRPr="005B66E5">
        <w:rPr>
          <w:b w:val="0"/>
          <w:bCs w:val="0"/>
          <w:color w:val="000000"/>
          <w:szCs w:val="28"/>
          <w:lang w:val="ru-RU" w:eastAsia="ru-RU"/>
        </w:rPr>
        <w:t>оружений, морских</w:t>
      </w:r>
      <w:r w:rsidR="00AA6A69" w:rsidRPr="00AA6A69">
        <w:rPr>
          <w:b w:val="0"/>
          <w:bCs w:val="0"/>
          <w:color w:val="000000"/>
          <w:szCs w:val="28"/>
          <w:lang w:val="ru-RU" w:eastAsia="ru-RU"/>
        </w:rPr>
        <w:t xml:space="preserve"> портов, морских терминалов, речных портов, причалов </w:t>
      </w:r>
      <w:r w:rsidRPr="00AA6A69">
        <w:rPr>
          <w:b w:val="0"/>
          <w:bCs w:val="0"/>
          <w:color w:val="000000"/>
          <w:szCs w:val="28"/>
          <w:lang w:val="ru-RU" w:eastAsia="ru-RU"/>
        </w:rPr>
        <w:t xml:space="preserve">осуществляется в </w:t>
      </w:r>
      <w:r w:rsidRPr="005B66E5">
        <w:rPr>
          <w:b w:val="0"/>
          <w:bCs w:val="0"/>
          <w:color w:val="000000"/>
          <w:szCs w:val="28"/>
          <w:lang w:val="ru-RU" w:eastAsia="ru-RU"/>
        </w:rPr>
        <w:t>с</w:t>
      </w:r>
      <w:r w:rsidR="00535447" w:rsidRPr="005B66E5">
        <w:rPr>
          <w:b w:val="0"/>
          <w:bCs w:val="0"/>
          <w:color w:val="000000"/>
          <w:szCs w:val="28"/>
          <w:lang w:val="ru-RU" w:eastAsia="ru-RU"/>
        </w:rPr>
        <w:t>оответствии со ст. 21 ЛК РФ</w:t>
      </w:r>
      <w:r w:rsidRPr="005B66E5">
        <w:rPr>
          <w:b w:val="0"/>
          <w:bCs w:val="0"/>
          <w:color w:val="000000"/>
          <w:szCs w:val="28"/>
          <w:lang w:val="ru-RU" w:eastAsia="ru-RU"/>
        </w:rPr>
        <w:t>. Данный вид  использования связан со строительст</w:t>
      </w:r>
      <w:r w:rsidRPr="005B66E5">
        <w:rPr>
          <w:b w:val="0"/>
          <w:bCs w:val="0"/>
          <w:color w:val="000000"/>
          <w:szCs w:val="28"/>
          <w:lang w:val="ru-RU" w:eastAsia="ru-RU"/>
        </w:rPr>
        <w:softHyphen/>
        <w:t>вом, реконструкцией и эксплуатацией объектов, не св</w:t>
      </w:r>
      <w:r w:rsidRPr="005B66E5">
        <w:rPr>
          <w:b w:val="0"/>
          <w:bCs w:val="0"/>
          <w:color w:val="000000"/>
          <w:szCs w:val="28"/>
          <w:lang w:val="ru-RU" w:eastAsia="ru-RU"/>
        </w:rPr>
        <w:t>я</w:t>
      </w:r>
      <w:r w:rsidRPr="005B66E5">
        <w:rPr>
          <w:b w:val="0"/>
          <w:bCs w:val="0"/>
          <w:color w:val="000000"/>
          <w:szCs w:val="28"/>
          <w:lang w:val="ru-RU" w:eastAsia="ru-RU"/>
        </w:rPr>
        <w:t xml:space="preserve">занных с созданием лесной инфраструктуры. </w:t>
      </w:r>
    </w:p>
    <w:p w:rsidR="006A7D12" w:rsidRPr="00167A27" w:rsidRDefault="006A7D12" w:rsidP="00D73329">
      <w:pPr>
        <w:shd w:val="clear" w:color="auto" w:fill="FFFFFF"/>
        <w:ind w:firstLine="851"/>
        <w:jc w:val="both"/>
        <w:rPr>
          <w:color w:val="000000"/>
          <w:sz w:val="28"/>
          <w:szCs w:val="28"/>
        </w:rPr>
      </w:pPr>
      <w:r w:rsidRPr="005B66E5">
        <w:rPr>
          <w:color w:val="000000"/>
          <w:sz w:val="28"/>
          <w:szCs w:val="28"/>
        </w:rPr>
        <w:t xml:space="preserve">При использовании </w:t>
      </w:r>
      <w:r w:rsidR="005B66E5" w:rsidRPr="005B66E5">
        <w:rPr>
          <w:color w:val="000000"/>
          <w:sz w:val="28"/>
          <w:szCs w:val="28"/>
        </w:rPr>
        <w:t>лесов в указанных целях разрешаю</w:t>
      </w:r>
      <w:r w:rsidRPr="005B66E5">
        <w:rPr>
          <w:color w:val="000000"/>
          <w:sz w:val="28"/>
          <w:szCs w:val="28"/>
        </w:rPr>
        <w:t xml:space="preserve">тся </w:t>
      </w:r>
      <w:r w:rsidR="005B66E5" w:rsidRPr="005B66E5">
        <w:rPr>
          <w:color w:val="000000"/>
          <w:sz w:val="28"/>
          <w:szCs w:val="28"/>
        </w:rPr>
        <w:t>выборо</w:t>
      </w:r>
      <w:r w:rsidR="005B66E5" w:rsidRPr="005B66E5">
        <w:rPr>
          <w:color w:val="000000"/>
          <w:sz w:val="28"/>
          <w:szCs w:val="28"/>
        </w:rPr>
        <w:t>ч</w:t>
      </w:r>
      <w:r w:rsidR="005B66E5" w:rsidRPr="005B66E5">
        <w:rPr>
          <w:color w:val="000000"/>
          <w:sz w:val="28"/>
          <w:szCs w:val="28"/>
        </w:rPr>
        <w:t xml:space="preserve">ные рубки и сплошные рубки </w:t>
      </w:r>
      <w:r w:rsidRPr="005B66E5">
        <w:rPr>
          <w:color w:val="000000"/>
          <w:sz w:val="28"/>
          <w:szCs w:val="28"/>
        </w:rPr>
        <w:t>де</w:t>
      </w:r>
      <w:r w:rsidRPr="005B66E5">
        <w:rPr>
          <w:color w:val="000000"/>
          <w:sz w:val="28"/>
          <w:szCs w:val="28"/>
        </w:rPr>
        <w:softHyphen/>
        <w:t>ревьев, кустарников, лиан, в том числе в охранных и санитарно-защитных зонах, предназначенных для обеспечения безопасности граждан и создания необходи</w:t>
      </w:r>
      <w:r w:rsidRPr="005B66E5">
        <w:rPr>
          <w:color w:val="000000"/>
          <w:sz w:val="28"/>
          <w:szCs w:val="28"/>
        </w:rPr>
        <w:softHyphen/>
        <w:t xml:space="preserve">мых условий для эксплуатации </w:t>
      </w:r>
      <w:r w:rsidR="00535447" w:rsidRPr="005B66E5">
        <w:rPr>
          <w:color w:val="000000"/>
          <w:sz w:val="28"/>
          <w:szCs w:val="28"/>
        </w:rPr>
        <w:t>соот</w:t>
      </w:r>
      <w:r w:rsidR="00535447" w:rsidRPr="005B66E5">
        <w:rPr>
          <w:color w:val="000000"/>
          <w:sz w:val="28"/>
          <w:szCs w:val="28"/>
        </w:rPr>
        <w:softHyphen/>
        <w:t>ветствующих объектов (ч. 5 ст. 21</w:t>
      </w:r>
      <w:r w:rsidR="00535447">
        <w:rPr>
          <w:color w:val="000000"/>
          <w:sz w:val="28"/>
          <w:szCs w:val="28"/>
        </w:rPr>
        <w:t xml:space="preserve"> ЛК</w:t>
      </w:r>
      <w:r w:rsidRPr="00167A27">
        <w:rPr>
          <w:color w:val="000000"/>
          <w:sz w:val="28"/>
          <w:szCs w:val="28"/>
        </w:rPr>
        <w:t xml:space="preserve"> РФ).</w:t>
      </w:r>
    </w:p>
    <w:p w:rsidR="006A7D12" w:rsidRPr="00167A27" w:rsidRDefault="006A7D12" w:rsidP="00D73329">
      <w:pPr>
        <w:shd w:val="clear" w:color="auto" w:fill="FFFFFF"/>
        <w:ind w:firstLine="851"/>
        <w:jc w:val="both"/>
        <w:rPr>
          <w:color w:val="000000"/>
          <w:sz w:val="28"/>
          <w:szCs w:val="28"/>
        </w:rPr>
      </w:pPr>
      <w:r w:rsidRPr="00167A27">
        <w:rPr>
          <w:color w:val="000000"/>
          <w:sz w:val="28"/>
          <w:szCs w:val="28"/>
        </w:rPr>
        <w:t>В соответст</w:t>
      </w:r>
      <w:r w:rsidR="00535447">
        <w:rPr>
          <w:color w:val="000000"/>
          <w:sz w:val="28"/>
          <w:szCs w:val="28"/>
        </w:rPr>
        <w:t xml:space="preserve">вии с ч.4 ст. 21 ЛК </w:t>
      </w:r>
      <w:r w:rsidRPr="00167A27">
        <w:rPr>
          <w:color w:val="000000"/>
          <w:sz w:val="28"/>
          <w:szCs w:val="28"/>
        </w:rPr>
        <w:t xml:space="preserve"> РФ гидротехнические со</w:t>
      </w:r>
      <w:r w:rsidRPr="00167A27">
        <w:rPr>
          <w:color w:val="000000"/>
          <w:sz w:val="28"/>
          <w:szCs w:val="28"/>
        </w:rPr>
        <w:softHyphen/>
        <w:t>ору</w:t>
      </w:r>
      <w:r>
        <w:rPr>
          <w:color w:val="000000"/>
          <w:sz w:val="28"/>
          <w:szCs w:val="28"/>
        </w:rPr>
        <w:softHyphen/>
      </w:r>
      <w:r w:rsidRPr="00167A27">
        <w:rPr>
          <w:color w:val="000000"/>
          <w:sz w:val="28"/>
          <w:szCs w:val="28"/>
        </w:rPr>
        <w:t>жения подлежат консервации или ликвидации в соответствии с водным законода</w:t>
      </w:r>
      <w:r>
        <w:rPr>
          <w:color w:val="000000"/>
          <w:sz w:val="28"/>
          <w:szCs w:val="28"/>
        </w:rPr>
        <w:softHyphen/>
      </w:r>
      <w:r w:rsidRPr="00167A27">
        <w:rPr>
          <w:color w:val="000000"/>
          <w:sz w:val="28"/>
          <w:szCs w:val="28"/>
        </w:rPr>
        <w:t xml:space="preserve">тельством. </w:t>
      </w:r>
    </w:p>
    <w:p w:rsidR="006A7D12" w:rsidRPr="00167A27" w:rsidRDefault="006A7D12" w:rsidP="00D73329">
      <w:pPr>
        <w:shd w:val="clear" w:color="auto" w:fill="FFFFFF"/>
        <w:ind w:firstLine="851"/>
        <w:jc w:val="both"/>
        <w:rPr>
          <w:color w:val="000000"/>
          <w:sz w:val="28"/>
          <w:szCs w:val="28"/>
        </w:rPr>
      </w:pPr>
      <w:r w:rsidRPr="00167A27">
        <w:rPr>
          <w:color w:val="000000"/>
          <w:sz w:val="28"/>
          <w:szCs w:val="28"/>
        </w:rPr>
        <w:t>Правила подготовки и принятия решения о предоставлении водного объ</w:t>
      </w:r>
      <w:r>
        <w:rPr>
          <w:color w:val="000000"/>
          <w:sz w:val="28"/>
          <w:szCs w:val="28"/>
        </w:rPr>
        <w:softHyphen/>
      </w:r>
      <w:r w:rsidRPr="00167A27">
        <w:rPr>
          <w:color w:val="000000"/>
          <w:sz w:val="28"/>
          <w:szCs w:val="28"/>
        </w:rPr>
        <w:t>екта в пользование утверждены Постановлением Правительства РФ от 30.12.2006 № 844.</w:t>
      </w:r>
    </w:p>
    <w:p w:rsidR="006A7D12" w:rsidRPr="00AA6A69" w:rsidRDefault="006A7D12" w:rsidP="00D73329">
      <w:pPr>
        <w:shd w:val="clear" w:color="auto" w:fill="FFFFFF"/>
        <w:ind w:firstLine="851"/>
        <w:jc w:val="both"/>
        <w:rPr>
          <w:color w:val="000000"/>
          <w:sz w:val="28"/>
          <w:szCs w:val="28"/>
        </w:rPr>
      </w:pPr>
      <w:r w:rsidRPr="00167A27">
        <w:rPr>
          <w:color w:val="000000"/>
          <w:sz w:val="28"/>
          <w:szCs w:val="28"/>
        </w:rPr>
        <w:t xml:space="preserve"> Лесные участки, находящиеся в государственной или </w:t>
      </w:r>
      <w:r w:rsidRPr="00AA6A69">
        <w:rPr>
          <w:color w:val="000000"/>
          <w:sz w:val="28"/>
          <w:szCs w:val="28"/>
        </w:rPr>
        <w:t>муниципальной соб</w:t>
      </w:r>
      <w:r w:rsidRPr="00AA6A69">
        <w:rPr>
          <w:color w:val="000000"/>
          <w:sz w:val="28"/>
          <w:szCs w:val="28"/>
        </w:rPr>
        <w:softHyphen/>
        <w:t>ственности, для строительства и эксплуатации</w:t>
      </w:r>
      <w:r w:rsidRPr="00167A27">
        <w:rPr>
          <w:color w:val="000000"/>
          <w:sz w:val="28"/>
          <w:szCs w:val="28"/>
        </w:rPr>
        <w:t xml:space="preserve">  водохранилищ и иных и</w:t>
      </w:r>
      <w:r w:rsidRPr="00167A27">
        <w:rPr>
          <w:color w:val="000000"/>
          <w:sz w:val="28"/>
          <w:szCs w:val="28"/>
        </w:rPr>
        <w:t>с</w:t>
      </w:r>
      <w:r w:rsidRPr="00167A27">
        <w:rPr>
          <w:color w:val="000000"/>
          <w:sz w:val="28"/>
          <w:szCs w:val="28"/>
        </w:rPr>
        <w:t>кусст</w:t>
      </w:r>
      <w:r>
        <w:rPr>
          <w:color w:val="000000"/>
          <w:sz w:val="28"/>
          <w:szCs w:val="28"/>
        </w:rPr>
        <w:softHyphen/>
      </w:r>
      <w:r w:rsidRPr="00167A27">
        <w:rPr>
          <w:color w:val="000000"/>
          <w:sz w:val="28"/>
          <w:szCs w:val="28"/>
        </w:rPr>
        <w:t xml:space="preserve">венных водных объектов, а также гидротехнических </w:t>
      </w:r>
      <w:r w:rsidR="00AA6A69" w:rsidRPr="00AA6A69">
        <w:rPr>
          <w:color w:val="000000"/>
          <w:sz w:val="28"/>
          <w:szCs w:val="28"/>
        </w:rPr>
        <w:t>сооружений, мо</w:t>
      </w:r>
      <w:r w:rsidR="00AA6A69" w:rsidRPr="00AA6A69">
        <w:rPr>
          <w:color w:val="000000"/>
          <w:sz w:val="28"/>
          <w:szCs w:val="28"/>
        </w:rPr>
        <w:t>р</w:t>
      </w:r>
      <w:r w:rsidR="00AA6A69" w:rsidRPr="00AA6A69">
        <w:rPr>
          <w:color w:val="000000"/>
          <w:sz w:val="28"/>
          <w:szCs w:val="28"/>
        </w:rPr>
        <w:t xml:space="preserve">ских портов, морских терминалов, речных портов, причалов </w:t>
      </w:r>
      <w:r w:rsidRPr="00167A27">
        <w:rPr>
          <w:color w:val="000000"/>
          <w:sz w:val="28"/>
          <w:szCs w:val="28"/>
        </w:rPr>
        <w:t>могут пред</w:t>
      </w:r>
      <w:r w:rsidRPr="00167A27">
        <w:rPr>
          <w:color w:val="000000"/>
          <w:sz w:val="28"/>
          <w:szCs w:val="28"/>
        </w:rPr>
        <w:t>о</w:t>
      </w:r>
      <w:r w:rsidRPr="00167A27">
        <w:rPr>
          <w:color w:val="000000"/>
          <w:sz w:val="28"/>
          <w:szCs w:val="28"/>
        </w:rPr>
        <w:t>ставляться в постоянное (бессрочное) пользование, аренду или безвозмездное срочное пользование, могут быть обременены сервиту</w:t>
      </w:r>
      <w:r>
        <w:rPr>
          <w:color w:val="000000"/>
          <w:sz w:val="28"/>
          <w:szCs w:val="28"/>
        </w:rPr>
        <w:softHyphen/>
      </w:r>
      <w:r w:rsidRPr="00167A27">
        <w:rPr>
          <w:color w:val="000000"/>
          <w:sz w:val="28"/>
          <w:szCs w:val="28"/>
        </w:rPr>
        <w:t>тами.</w:t>
      </w:r>
    </w:p>
    <w:p w:rsidR="005B66E5" w:rsidRPr="005B66E5" w:rsidRDefault="00535447" w:rsidP="00D73329">
      <w:pPr>
        <w:shd w:val="clear" w:color="auto" w:fill="FFFFFF"/>
        <w:ind w:firstLine="851"/>
        <w:jc w:val="both"/>
        <w:rPr>
          <w:color w:val="000000"/>
          <w:sz w:val="28"/>
          <w:szCs w:val="28"/>
        </w:rPr>
      </w:pPr>
      <w:r>
        <w:rPr>
          <w:color w:val="000000"/>
          <w:sz w:val="28"/>
          <w:szCs w:val="28"/>
        </w:rPr>
        <w:t>В соответствии с ч. 3 ст. 72 и ч. 3 ст. 74 ЛК</w:t>
      </w:r>
      <w:r w:rsidR="006A7D12" w:rsidRPr="00167A27">
        <w:rPr>
          <w:color w:val="000000"/>
          <w:sz w:val="28"/>
          <w:szCs w:val="28"/>
        </w:rPr>
        <w:t xml:space="preserve"> РФ ука</w:t>
      </w:r>
      <w:r w:rsidR="006A7D12">
        <w:rPr>
          <w:color w:val="000000"/>
          <w:sz w:val="28"/>
          <w:szCs w:val="28"/>
        </w:rPr>
        <w:softHyphen/>
      </w:r>
      <w:r w:rsidR="006A7D12" w:rsidRPr="00167A27">
        <w:rPr>
          <w:color w:val="000000"/>
          <w:sz w:val="28"/>
          <w:szCs w:val="28"/>
        </w:rPr>
        <w:t xml:space="preserve">занные лесные участки для названных целей предоставляются в аренду на срок от одного года до сорока </w:t>
      </w:r>
      <w:r w:rsidR="006A7D12" w:rsidRPr="005B66E5">
        <w:rPr>
          <w:color w:val="000000"/>
          <w:sz w:val="28"/>
          <w:szCs w:val="28"/>
        </w:rPr>
        <w:t>девяти лет без проведения аукционов на основании реше</w:t>
      </w:r>
      <w:r w:rsidR="006A7D12" w:rsidRPr="005B66E5">
        <w:rPr>
          <w:color w:val="000000"/>
          <w:sz w:val="28"/>
          <w:szCs w:val="28"/>
        </w:rPr>
        <w:softHyphen/>
        <w:t>ний органов государственной власти или органов местного самоуправления.</w:t>
      </w:r>
      <w:r w:rsidR="005B66E5" w:rsidRPr="005B66E5">
        <w:rPr>
          <w:color w:val="000000"/>
          <w:sz w:val="28"/>
          <w:szCs w:val="28"/>
        </w:rPr>
        <w:t xml:space="preserve"> В срок не более чем тридцать дней со дня поступления заявления, орган гос</w:t>
      </w:r>
      <w:r w:rsidR="005B66E5" w:rsidRPr="005B66E5">
        <w:rPr>
          <w:color w:val="000000"/>
          <w:sz w:val="28"/>
          <w:szCs w:val="28"/>
        </w:rPr>
        <w:t>у</w:t>
      </w:r>
      <w:r w:rsidR="005B66E5" w:rsidRPr="005B66E5">
        <w:rPr>
          <w:color w:val="000000"/>
          <w:sz w:val="28"/>
          <w:szCs w:val="28"/>
        </w:rPr>
        <w:t>дарственной власти, орган местного самоуправления в пределах их полном</w:t>
      </w:r>
      <w:r w:rsidR="005B66E5" w:rsidRPr="005B66E5">
        <w:rPr>
          <w:color w:val="000000"/>
          <w:sz w:val="28"/>
          <w:szCs w:val="28"/>
        </w:rPr>
        <w:t>о</w:t>
      </w:r>
      <w:r w:rsidR="005B66E5" w:rsidRPr="005B66E5">
        <w:rPr>
          <w:color w:val="000000"/>
          <w:sz w:val="28"/>
          <w:szCs w:val="28"/>
        </w:rPr>
        <w:t>чий, определенных ст.ст. 81 - 84 ЛК РФ, рассматривают поступившее заявл</w:t>
      </w:r>
      <w:r w:rsidR="005B66E5" w:rsidRPr="005B66E5">
        <w:rPr>
          <w:color w:val="000000"/>
          <w:sz w:val="28"/>
          <w:szCs w:val="28"/>
        </w:rPr>
        <w:t>е</w:t>
      </w:r>
      <w:r w:rsidR="005B66E5" w:rsidRPr="005B66E5">
        <w:rPr>
          <w:color w:val="000000"/>
          <w:sz w:val="28"/>
          <w:szCs w:val="28"/>
        </w:rPr>
        <w:t>ние и проверяют наличие или отсутствие оснований для отказа в заключении нового договора аренды лесного участка и по результатам указанных ра</w:t>
      </w:r>
      <w:r w:rsidR="005B66E5" w:rsidRPr="005B66E5">
        <w:rPr>
          <w:color w:val="000000"/>
          <w:sz w:val="28"/>
          <w:szCs w:val="28"/>
        </w:rPr>
        <w:t>с</w:t>
      </w:r>
      <w:r w:rsidR="005B66E5" w:rsidRPr="005B66E5">
        <w:rPr>
          <w:color w:val="000000"/>
          <w:sz w:val="28"/>
          <w:szCs w:val="28"/>
        </w:rPr>
        <w:t>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w:t>
      </w:r>
      <w:r w:rsidR="005B66E5" w:rsidRPr="005B66E5">
        <w:rPr>
          <w:color w:val="000000"/>
          <w:sz w:val="28"/>
          <w:szCs w:val="28"/>
        </w:rPr>
        <w:t>ю</w:t>
      </w:r>
      <w:r w:rsidR="005B66E5" w:rsidRPr="005B66E5">
        <w:rPr>
          <w:color w:val="000000"/>
          <w:sz w:val="28"/>
          <w:szCs w:val="28"/>
        </w:rPr>
        <w:t>чении такого договора должно содержать все основания принятия соотве</w:t>
      </w:r>
      <w:r w:rsidR="005B66E5" w:rsidRPr="005B66E5">
        <w:rPr>
          <w:color w:val="000000"/>
          <w:sz w:val="28"/>
          <w:szCs w:val="28"/>
        </w:rPr>
        <w:t>т</w:t>
      </w:r>
      <w:r w:rsidR="005B66E5" w:rsidRPr="005B66E5">
        <w:rPr>
          <w:color w:val="000000"/>
          <w:sz w:val="28"/>
          <w:szCs w:val="28"/>
        </w:rPr>
        <w:t>ствующего решения.</w:t>
      </w:r>
    </w:p>
    <w:p w:rsidR="006A7D12" w:rsidRPr="00167A27" w:rsidRDefault="006A7D12" w:rsidP="00D73329">
      <w:pPr>
        <w:shd w:val="clear" w:color="auto" w:fill="FFFFFF"/>
        <w:ind w:firstLine="851"/>
        <w:jc w:val="both"/>
        <w:rPr>
          <w:color w:val="000000"/>
          <w:sz w:val="28"/>
          <w:szCs w:val="28"/>
        </w:rPr>
      </w:pPr>
      <w:r w:rsidRPr="005B66E5">
        <w:rPr>
          <w:color w:val="000000"/>
          <w:sz w:val="28"/>
          <w:szCs w:val="28"/>
        </w:rPr>
        <w:t>Право собственности на древесину, полученную от рассматриваемого ис</w:t>
      </w:r>
      <w:r w:rsidRPr="005B66E5">
        <w:rPr>
          <w:color w:val="000000"/>
          <w:sz w:val="28"/>
          <w:szCs w:val="28"/>
        </w:rPr>
        <w:softHyphen/>
        <w:t>пользования лесов, расположенных</w:t>
      </w:r>
      <w:r w:rsidRPr="00167A27">
        <w:rPr>
          <w:color w:val="000000"/>
          <w:sz w:val="28"/>
          <w:szCs w:val="28"/>
        </w:rPr>
        <w:t xml:space="preserve"> на землях лесного фонда, принадлежит Рос</w:t>
      </w:r>
      <w:r>
        <w:rPr>
          <w:color w:val="000000"/>
          <w:sz w:val="28"/>
          <w:szCs w:val="28"/>
        </w:rPr>
        <w:softHyphen/>
      </w:r>
      <w:r w:rsidR="00535447">
        <w:rPr>
          <w:color w:val="000000"/>
          <w:sz w:val="28"/>
          <w:szCs w:val="28"/>
        </w:rPr>
        <w:t>сийской Федерации (ч. 2 ст. 20 ЛК</w:t>
      </w:r>
      <w:r w:rsidRPr="00167A27">
        <w:rPr>
          <w:color w:val="000000"/>
          <w:sz w:val="28"/>
          <w:szCs w:val="28"/>
        </w:rPr>
        <w:t xml:space="preserve"> РФ).</w:t>
      </w:r>
    </w:p>
    <w:p w:rsidR="006A7D12" w:rsidRDefault="006A7D12" w:rsidP="00D73329">
      <w:pPr>
        <w:jc w:val="both"/>
        <w:rPr>
          <w:b/>
          <w:sz w:val="28"/>
          <w:szCs w:val="28"/>
          <w:lang w:eastAsia="en-US"/>
        </w:rPr>
      </w:pPr>
    </w:p>
    <w:p w:rsidR="005B66E5" w:rsidRDefault="005B66E5" w:rsidP="00D73329">
      <w:pPr>
        <w:jc w:val="both"/>
        <w:rPr>
          <w:b/>
          <w:sz w:val="28"/>
          <w:szCs w:val="28"/>
          <w:lang w:eastAsia="en-US"/>
        </w:rPr>
      </w:pPr>
    </w:p>
    <w:p w:rsidR="005B66E5" w:rsidRDefault="005B66E5" w:rsidP="00D73329">
      <w:pPr>
        <w:jc w:val="both"/>
        <w:rPr>
          <w:b/>
          <w:sz w:val="28"/>
          <w:szCs w:val="28"/>
          <w:lang w:eastAsia="en-US"/>
        </w:rPr>
      </w:pPr>
    </w:p>
    <w:p w:rsidR="005B66E5" w:rsidRDefault="005B66E5" w:rsidP="00D73329">
      <w:pPr>
        <w:jc w:val="both"/>
        <w:rPr>
          <w:b/>
          <w:sz w:val="28"/>
          <w:szCs w:val="28"/>
          <w:lang w:eastAsia="en-US"/>
        </w:rPr>
      </w:pPr>
    </w:p>
    <w:p w:rsidR="005B66E5" w:rsidRDefault="005B66E5" w:rsidP="00D73329">
      <w:pPr>
        <w:jc w:val="both"/>
        <w:rPr>
          <w:b/>
          <w:sz w:val="28"/>
          <w:szCs w:val="28"/>
          <w:lang w:eastAsia="en-US"/>
        </w:rPr>
      </w:pPr>
    </w:p>
    <w:p w:rsidR="005B66E5" w:rsidRDefault="005B66E5" w:rsidP="00D73329">
      <w:pPr>
        <w:jc w:val="both"/>
        <w:rPr>
          <w:b/>
          <w:sz w:val="28"/>
          <w:szCs w:val="28"/>
          <w:lang w:eastAsia="en-US"/>
        </w:rPr>
      </w:pPr>
    </w:p>
    <w:p w:rsidR="00474E47" w:rsidRDefault="00474E47" w:rsidP="00621A5D">
      <w:pPr>
        <w:pStyle w:val="27"/>
        <w:rPr>
          <w:lang w:val="ru-RU"/>
        </w:rPr>
      </w:pPr>
      <w:bookmarkStart w:id="49" w:name="_Toc369615999"/>
      <w:bookmarkStart w:id="50" w:name="_Toc511117263"/>
      <w:r w:rsidRPr="00DB665F">
        <w:t>2.14. Нормативы, параметры и сроки</w:t>
      </w:r>
      <w:r w:rsidRPr="00DB665F">
        <w:rPr>
          <w:rStyle w:val="28"/>
        </w:rPr>
        <w:t xml:space="preserve"> </w:t>
      </w:r>
      <w:r w:rsidRPr="00DB665F">
        <w:t>использования лесов</w:t>
      </w:r>
      <w:r w:rsidRPr="00DB665F">
        <w:br/>
        <w:t>для строительства, реконструкции, эксплуатации линейных</w:t>
      </w:r>
      <w:r w:rsidRPr="00DB665F">
        <w:br/>
        <w:t>объектов</w:t>
      </w:r>
      <w:bookmarkEnd w:id="49"/>
      <w:bookmarkEnd w:id="50"/>
    </w:p>
    <w:p w:rsidR="00535447" w:rsidRPr="00535447" w:rsidRDefault="00535447" w:rsidP="00D73329">
      <w:pPr>
        <w:pStyle w:val="27"/>
        <w:jc w:val="both"/>
        <w:rPr>
          <w:lang w:val="ru-RU"/>
        </w:rPr>
      </w:pPr>
    </w:p>
    <w:p w:rsidR="00474E47" w:rsidRPr="002414CA" w:rsidRDefault="00474E47" w:rsidP="00D73329">
      <w:pPr>
        <w:pStyle w:val="24"/>
        <w:ind w:firstLine="851"/>
        <w:jc w:val="both"/>
        <w:rPr>
          <w:color w:val="000000"/>
          <w:szCs w:val="28"/>
        </w:rPr>
      </w:pPr>
      <w:r w:rsidRPr="002414CA">
        <w:rPr>
          <w:color w:val="000000"/>
          <w:szCs w:val="28"/>
        </w:rPr>
        <w:t>Использование лесов для строительства,  реконструкции и эксплуатации линейных объе</w:t>
      </w:r>
      <w:r w:rsidR="00535447">
        <w:rPr>
          <w:color w:val="000000"/>
          <w:szCs w:val="28"/>
        </w:rPr>
        <w:t>ктов регламентируется ст. 45 Л</w:t>
      </w:r>
      <w:r w:rsidR="00535447">
        <w:rPr>
          <w:color w:val="000000"/>
          <w:szCs w:val="28"/>
          <w:lang w:val="ru-RU"/>
        </w:rPr>
        <w:t>К</w:t>
      </w:r>
      <w:r w:rsidRPr="002414CA">
        <w:rPr>
          <w:color w:val="000000"/>
          <w:szCs w:val="28"/>
        </w:rPr>
        <w:t xml:space="preserve"> РФ. </w:t>
      </w:r>
    </w:p>
    <w:p w:rsidR="00AA6A69" w:rsidRPr="00AA6A69" w:rsidRDefault="00535447" w:rsidP="00D73329">
      <w:pPr>
        <w:pStyle w:val="24"/>
        <w:ind w:firstLine="851"/>
        <w:jc w:val="both"/>
        <w:rPr>
          <w:szCs w:val="28"/>
        </w:rPr>
      </w:pPr>
      <w:r w:rsidRPr="00AA6A69">
        <w:rPr>
          <w:color w:val="000000"/>
          <w:szCs w:val="28"/>
        </w:rPr>
        <w:t>Согласно ст. 9 ЛК</w:t>
      </w:r>
      <w:r w:rsidR="00474E47" w:rsidRPr="00AA6A69">
        <w:rPr>
          <w:color w:val="000000"/>
          <w:szCs w:val="28"/>
        </w:rPr>
        <w:t xml:space="preserve"> РФ право постоянного (бессрочного) поль</w:t>
      </w:r>
      <w:r w:rsidR="00474E47" w:rsidRPr="00AA6A69">
        <w:rPr>
          <w:color w:val="000000"/>
          <w:szCs w:val="28"/>
        </w:rPr>
        <w:softHyphen/>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00474E47" w:rsidRPr="00AA6A69">
        <w:rPr>
          <w:color w:val="000000"/>
          <w:szCs w:val="28"/>
        </w:rPr>
        <w:softHyphen/>
        <w:t>ного срочного пользования лесными участками возникает и прекращается по ос</w:t>
      </w:r>
      <w:r w:rsidR="00474E47" w:rsidRPr="00AA6A69">
        <w:rPr>
          <w:color w:val="000000"/>
          <w:szCs w:val="28"/>
        </w:rPr>
        <w:softHyphen/>
        <w:t>нованиям и в порядке, которые предусмотрены гражданским законодательством, законодательством Российской Федерации о концессионных соглашениях и зе</w:t>
      </w:r>
      <w:r w:rsidR="00474E47" w:rsidRPr="00AA6A69">
        <w:rPr>
          <w:color w:val="000000"/>
          <w:szCs w:val="28"/>
        </w:rPr>
        <w:softHyphen/>
        <w:t xml:space="preserve">мельным законодательством, если иное </w:t>
      </w:r>
      <w:r w:rsidRPr="00AA6A69">
        <w:rPr>
          <w:color w:val="000000"/>
          <w:szCs w:val="28"/>
        </w:rPr>
        <w:t>не предусмотрено ЛК</w:t>
      </w:r>
      <w:r w:rsidR="00474E47" w:rsidRPr="00AA6A69">
        <w:rPr>
          <w:color w:val="000000"/>
          <w:szCs w:val="28"/>
        </w:rPr>
        <w:t xml:space="preserve"> </w:t>
      </w:r>
      <w:r w:rsidR="00AA6A69" w:rsidRPr="00AA6A69">
        <w:rPr>
          <w:szCs w:val="28"/>
        </w:rPr>
        <w:t>РФ,</w:t>
      </w:r>
      <w:r w:rsidR="00AA6A69" w:rsidRPr="00AA6A69">
        <w:t xml:space="preserve"> </w:t>
      </w:r>
      <w:r w:rsidR="00AA6A69" w:rsidRPr="00AA6A69">
        <w:rPr>
          <w:szCs w:val="28"/>
        </w:rPr>
        <w:t>а также законодательством о государственно-частном партнерстве и муниципальном партнерстве.</w:t>
      </w:r>
    </w:p>
    <w:p w:rsidR="00474E47" w:rsidRPr="00A85234" w:rsidRDefault="00474E47" w:rsidP="00D73329">
      <w:pPr>
        <w:shd w:val="clear" w:color="auto" w:fill="FFFFFF"/>
        <w:ind w:firstLine="851"/>
        <w:jc w:val="both"/>
        <w:rPr>
          <w:sz w:val="28"/>
          <w:szCs w:val="28"/>
        </w:rPr>
      </w:pPr>
      <w:r w:rsidRPr="00AA6A69">
        <w:rPr>
          <w:color w:val="000000"/>
          <w:sz w:val="28"/>
          <w:szCs w:val="28"/>
        </w:rPr>
        <w:t>Использование лесов для строительства, реконструкции, эксплуатации ли</w:t>
      </w:r>
      <w:r w:rsidRPr="00AA6A69">
        <w:rPr>
          <w:color w:val="000000"/>
          <w:sz w:val="28"/>
          <w:szCs w:val="28"/>
        </w:rPr>
        <w:softHyphen/>
        <w:t>ний электропередачи, линий связи, дорог, трубопроводов и других лине</w:t>
      </w:r>
      <w:r w:rsidRPr="00AA6A69">
        <w:rPr>
          <w:color w:val="000000"/>
          <w:sz w:val="28"/>
          <w:szCs w:val="28"/>
        </w:rPr>
        <w:t>й</w:t>
      </w:r>
      <w:r w:rsidRPr="002414CA">
        <w:rPr>
          <w:color w:val="000000"/>
          <w:sz w:val="28"/>
          <w:szCs w:val="28"/>
        </w:rPr>
        <w:t>ных объ</w:t>
      </w:r>
      <w:r>
        <w:rPr>
          <w:color w:val="000000"/>
          <w:sz w:val="28"/>
          <w:szCs w:val="28"/>
        </w:rPr>
        <w:softHyphen/>
      </w:r>
      <w:r w:rsidRPr="002414CA">
        <w:rPr>
          <w:color w:val="000000"/>
          <w:sz w:val="28"/>
          <w:szCs w:val="28"/>
        </w:rPr>
        <w:t>ектов, регламентируется Правилами утвержденными приказом Ро</w:t>
      </w:r>
      <w:r w:rsidRPr="002414CA">
        <w:rPr>
          <w:color w:val="000000"/>
          <w:sz w:val="28"/>
          <w:szCs w:val="28"/>
        </w:rPr>
        <w:t>с</w:t>
      </w:r>
      <w:r w:rsidRPr="002414CA">
        <w:rPr>
          <w:color w:val="000000"/>
          <w:sz w:val="28"/>
          <w:szCs w:val="28"/>
        </w:rPr>
        <w:t xml:space="preserve">лесхоза России </w:t>
      </w:r>
      <w:r w:rsidRPr="00A85234">
        <w:rPr>
          <w:sz w:val="28"/>
          <w:szCs w:val="28"/>
        </w:rPr>
        <w:t xml:space="preserve">от 10.06.2011 № 223. </w:t>
      </w:r>
    </w:p>
    <w:p w:rsidR="00474E47" w:rsidRPr="002414CA" w:rsidRDefault="00474E47" w:rsidP="00D73329">
      <w:pPr>
        <w:pStyle w:val="24"/>
        <w:ind w:firstLine="851"/>
        <w:jc w:val="both"/>
        <w:rPr>
          <w:color w:val="000000"/>
          <w:szCs w:val="28"/>
        </w:rPr>
      </w:pPr>
      <w:r w:rsidRPr="002414CA">
        <w:rPr>
          <w:color w:val="000000"/>
          <w:szCs w:val="28"/>
        </w:rPr>
        <w:t xml:space="preserve"> 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474E47" w:rsidRPr="002414CA" w:rsidRDefault="00474E47" w:rsidP="00D73329">
      <w:pPr>
        <w:pStyle w:val="24"/>
        <w:ind w:firstLine="851"/>
        <w:jc w:val="both"/>
        <w:rPr>
          <w:color w:val="000000"/>
          <w:szCs w:val="28"/>
        </w:rPr>
      </w:pPr>
      <w:r w:rsidRPr="002414CA">
        <w:rPr>
          <w:color w:val="000000"/>
          <w:szCs w:val="28"/>
        </w:rPr>
        <w:t xml:space="preserve"> 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474E47" w:rsidRPr="005B66E5" w:rsidRDefault="00474E47" w:rsidP="00D73329">
      <w:pPr>
        <w:pStyle w:val="24"/>
        <w:ind w:firstLine="851"/>
        <w:jc w:val="both"/>
        <w:rPr>
          <w:color w:val="000000"/>
          <w:szCs w:val="28"/>
        </w:rPr>
      </w:pPr>
      <w:r w:rsidRPr="002414CA">
        <w:rPr>
          <w:color w:val="000000"/>
          <w:szCs w:val="28"/>
        </w:rPr>
        <w:t xml:space="preserve"> В охранных и санитарно-защитных зонах, предназначенных для обеспечения </w:t>
      </w:r>
      <w:r w:rsidRPr="005B66E5">
        <w:rPr>
          <w:color w:val="000000"/>
          <w:szCs w:val="28"/>
        </w:rPr>
        <w:t>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 по согласованию с предоставившими в пользование лесной участок органами государственной власти или органами местного самоуправления.</w:t>
      </w:r>
    </w:p>
    <w:p w:rsidR="005B66E5" w:rsidRPr="005B66E5" w:rsidRDefault="005B66E5" w:rsidP="00D73329">
      <w:pPr>
        <w:pStyle w:val="24"/>
        <w:ind w:firstLine="567"/>
        <w:jc w:val="both"/>
        <w:rPr>
          <w:color w:val="000000"/>
          <w:szCs w:val="28"/>
        </w:rPr>
      </w:pPr>
      <w:r w:rsidRPr="005B66E5">
        <w:rPr>
          <w:color w:val="000000"/>
          <w:szCs w:val="28"/>
        </w:rPr>
        <w:t>При использовании лесов в целях строительства, реконструкции и эксплуатации линейных объектов не допускается:</w:t>
      </w:r>
    </w:p>
    <w:p w:rsidR="005B66E5" w:rsidRPr="005B66E5" w:rsidRDefault="005B66E5" w:rsidP="00D73329">
      <w:pPr>
        <w:pStyle w:val="24"/>
        <w:ind w:firstLine="567"/>
        <w:jc w:val="both"/>
        <w:rPr>
          <w:color w:val="000000"/>
          <w:szCs w:val="28"/>
        </w:rPr>
      </w:pPr>
      <w:r w:rsidRPr="005B66E5">
        <w:rPr>
          <w:color w:val="000000"/>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B66E5" w:rsidRPr="005B66E5" w:rsidRDefault="005B66E5" w:rsidP="00D73329">
      <w:pPr>
        <w:pStyle w:val="24"/>
        <w:ind w:firstLine="567"/>
        <w:jc w:val="both"/>
        <w:rPr>
          <w:color w:val="000000"/>
          <w:szCs w:val="28"/>
        </w:rPr>
      </w:pPr>
      <w:r w:rsidRPr="005B66E5">
        <w:rPr>
          <w:color w:val="000000"/>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B66E5" w:rsidRPr="005B66E5" w:rsidRDefault="005B66E5" w:rsidP="00D73329">
      <w:pPr>
        <w:pStyle w:val="24"/>
        <w:ind w:firstLine="567"/>
        <w:jc w:val="both"/>
        <w:rPr>
          <w:color w:val="000000"/>
          <w:szCs w:val="28"/>
        </w:rPr>
      </w:pPr>
      <w:r w:rsidRPr="005B66E5">
        <w:rPr>
          <w:color w:val="000000"/>
          <w:szCs w:val="28"/>
        </w:rPr>
        <w:t>загрязнение площади предоставленного лесного участка и территории за его пределами химическими и радиоактивными веществами;</w:t>
      </w:r>
    </w:p>
    <w:p w:rsidR="005B66E5" w:rsidRPr="005B66E5" w:rsidRDefault="005B66E5" w:rsidP="00D73329">
      <w:pPr>
        <w:pStyle w:val="24"/>
        <w:ind w:firstLine="567"/>
        <w:jc w:val="both"/>
        <w:rPr>
          <w:color w:val="000000"/>
          <w:szCs w:val="28"/>
        </w:rPr>
      </w:pPr>
      <w:r w:rsidRPr="005B66E5">
        <w:rPr>
          <w:color w:val="000000"/>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474E47" w:rsidRPr="002414CA" w:rsidRDefault="00474E47" w:rsidP="00D73329">
      <w:pPr>
        <w:pStyle w:val="24"/>
        <w:ind w:firstLine="851"/>
        <w:jc w:val="both"/>
        <w:rPr>
          <w:color w:val="000000"/>
          <w:szCs w:val="28"/>
        </w:rPr>
      </w:pPr>
      <w:r w:rsidRPr="005B66E5">
        <w:rPr>
          <w:color w:val="000000"/>
          <w:szCs w:val="28"/>
        </w:rPr>
        <w:t>Лица, осуществляющие</w:t>
      </w:r>
      <w:r w:rsidRPr="002414CA">
        <w:rPr>
          <w:color w:val="000000"/>
          <w:szCs w:val="28"/>
        </w:rPr>
        <w:t xml:space="preserve"> использование лесов в целях строительства, реконструкции и эксплуатации линейных объектов, обеспечивают:</w:t>
      </w:r>
    </w:p>
    <w:p w:rsidR="00474E47" w:rsidRPr="002414CA" w:rsidRDefault="00474E47" w:rsidP="00D73329">
      <w:pPr>
        <w:pStyle w:val="24"/>
        <w:ind w:firstLine="851"/>
        <w:jc w:val="both"/>
        <w:rPr>
          <w:color w:val="000000"/>
          <w:szCs w:val="28"/>
        </w:rPr>
      </w:pPr>
      <w:r w:rsidRPr="002414CA">
        <w:rPr>
          <w:color w:val="000000"/>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474E47" w:rsidRPr="002414CA" w:rsidRDefault="00474E47" w:rsidP="00D73329">
      <w:pPr>
        <w:pStyle w:val="24"/>
        <w:ind w:firstLine="851"/>
        <w:jc w:val="both"/>
        <w:rPr>
          <w:color w:val="000000"/>
          <w:szCs w:val="28"/>
        </w:rPr>
      </w:pPr>
      <w:r w:rsidRPr="002414CA">
        <w:rPr>
          <w:color w:val="000000"/>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474E47" w:rsidRPr="002414CA" w:rsidRDefault="00474E47" w:rsidP="00D73329">
      <w:pPr>
        <w:pStyle w:val="24"/>
        <w:ind w:firstLine="851"/>
        <w:jc w:val="both"/>
        <w:rPr>
          <w:color w:val="000000"/>
          <w:szCs w:val="28"/>
        </w:rPr>
      </w:pPr>
      <w:r w:rsidRPr="002414CA">
        <w:rPr>
          <w:color w:val="000000"/>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AC11CB" w:rsidRPr="00041E7C" w:rsidRDefault="00AC11CB" w:rsidP="00D73329">
      <w:pPr>
        <w:ind w:firstLine="851"/>
        <w:jc w:val="both"/>
        <w:rPr>
          <w:sz w:val="28"/>
          <w:szCs w:val="28"/>
        </w:rPr>
      </w:pPr>
      <w:r w:rsidRPr="00AC11CB">
        <w:rPr>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AC11CB">
        <w:rPr>
          <w:sz w:val="24"/>
          <w:szCs w:val="24"/>
        </w:rPr>
        <w:t xml:space="preserve"> </w:t>
      </w:r>
      <w:r w:rsidRPr="00AC11CB">
        <w:rPr>
          <w:sz w:val="28"/>
          <w:szCs w:val="28"/>
        </w:rPr>
        <w:t>соответствии с требованиями законодательства Российской Федерации.</w:t>
      </w:r>
    </w:p>
    <w:p w:rsidR="00474E47" w:rsidRPr="002414CA" w:rsidRDefault="00474E47" w:rsidP="00D73329">
      <w:pPr>
        <w:pStyle w:val="24"/>
        <w:ind w:firstLine="851"/>
        <w:jc w:val="both"/>
        <w:rPr>
          <w:color w:val="000000"/>
          <w:szCs w:val="28"/>
        </w:rPr>
      </w:pPr>
      <w:r w:rsidRPr="002414CA">
        <w:rPr>
          <w:color w:val="000000"/>
          <w:szCs w:val="28"/>
        </w:rPr>
        <w:t>По всей ширине трасс линий электропередачи или линий связи на участках с нарушенным почвенным покровом при угрозе развития эрозии должна проводиться рекультивация земель с посевом трав</w:t>
      </w:r>
      <w:r w:rsidR="00AC11CB">
        <w:rPr>
          <w:color w:val="000000"/>
          <w:szCs w:val="28"/>
          <w:lang w:val="ru-RU"/>
        </w:rPr>
        <w:t xml:space="preserve"> и (</w:t>
      </w:r>
      <w:r w:rsidRPr="002414CA">
        <w:rPr>
          <w:color w:val="000000"/>
          <w:szCs w:val="28"/>
        </w:rPr>
        <w:t>или</w:t>
      </w:r>
      <w:r w:rsidR="00AC11CB">
        <w:rPr>
          <w:color w:val="000000"/>
          <w:szCs w:val="28"/>
          <w:lang w:val="ru-RU"/>
        </w:rPr>
        <w:t>)</w:t>
      </w:r>
      <w:r w:rsidRPr="002414CA">
        <w:rPr>
          <w:color w:val="000000"/>
          <w:szCs w:val="28"/>
        </w:rPr>
        <w:t xml:space="preserve"> посадкой кустарников.</w:t>
      </w:r>
    </w:p>
    <w:p w:rsidR="00474E47" w:rsidRPr="002414CA" w:rsidRDefault="00474E47" w:rsidP="00D73329">
      <w:pPr>
        <w:shd w:val="clear" w:color="auto" w:fill="FFFFFF"/>
        <w:ind w:firstLine="851"/>
        <w:jc w:val="both"/>
        <w:rPr>
          <w:color w:val="000000"/>
          <w:sz w:val="28"/>
          <w:szCs w:val="28"/>
        </w:rPr>
      </w:pPr>
      <w:r w:rsidRPr="002414CA">
        <w:rPr>
          <w:color w:val="000000"/>
          <w:sz w:val="28"/>
          <w:szCs w:val="28"/>
        </w:rPr>
        <w:t>Правовой режим лесов, выполняющих функции защиты автомобил</w:t>
      </w:r>
      <w:r w:rsidRPr="002414CA">
        <w:rPr>
          <w:color w:val="000000"/>
          <w:sz w:val="28"/>
          <w:szCs w:val="28"/>
        </w:rPr>
        <w:t>ь</w:t>
      </w:r>
      <w:r w:rsidRPr="002414CA">
        <w:rPr>
          <w:color w:val="000000"/>
          <w:sz w:val="28"/>
          <w:szCs w:val="28"/>
        </w:rPr>
        <w:t>ных и железных дорог общего пользования (защитные полосы вдоль этих д</w:t>
      </w:r>
      <w:r w:rsidRPr="002414CA">
        <w:rPr>
          <w:color w:val="000000"/>
          <w:sz w:val="28"/>
          <w:szCs w:val="28"/>
        </w:rPr>
        <w:t>о</w:t>
      </w:r>
      <w:r w:rsidRPr="002414CA">
        <w:rPr>
          <w:color w:val="000000"/>
          <w:sz w:val="28"/>
          <w:szCs w:val="28"/>
        </w:rPr>
        <w:t>рог), регла</w:t>
      </w:r>
      <w:r>
        <w:rPr>
          <w:color w:val="000000"/>
          <w:sz w:val="28"/>
          <w:szCs w:val="28"/>
        </w:rPr>
        <w:softHyphen/>
      </w:r>
      <w:r w:rsidR="005B66E5">
        <w:rPr>
          <w:color w:val="000000"/>
          <w:sz w:val="28"/>
          <w:szCs w:val="28"/>
        </w:rPr>
        <w:t>ментирован ст. 102</w:t>
      </w:r>
      <w:r w:rsidRPr="002414CA">
        <w:rPr>
          <w:color w:val="000000"/>
          <w:sz w:val="28"/>
          <w:szCs w:val="28"/>
        </w:rPr>
        <w:t xml:space="preserve"> ЛК РФ.</w:t>
      </w:r>
    </w:p>
    <w:p w:rsidR="00474E47" w:rsidRPr="002414CA" w:rsidRDefault="00474E47" w:rsidP="00D73329">
      <w:pPr>
        <w:shd w:val="clear" w:color="auto" w:fill="FFFFFF"/>
        <w:ind w:firstLine="851"/>
        <w:jc w:val="both"/>
        <w:rPr>
          <w:color w:val="000000"/>
          <w:sz w:val="28"/>
          <w:szCs w:val="28"/>
        </w:rPr>
      </w:pPr>
      <w:r w:rsidRPr="002414CA">
        <w:rPr>
          <w:color w:val="000000"/>
          <w:sz w:val="28"/>
          <w:szCs w:val="28"/>
        </w:rPr>
        <w:t>Размер земельного участка лесного фонда, необходимый для стро</w:t>
      </w:r>
      <w:r w:rsidRPr="002414CA">
        <w:rPr>
          <w:color w:val="000000"/>
          <w:sz w:val="28"/>
          <w:szCs w:val="28"/>
        </w:rPr>
        <w:t>и</w:t>
      </w:r>
      <w:r w:rsidRPr="002414CA">
        <w:rPr>
          <w:color w:val="000000"/>
          <w:sz w:val="28"/>
          <w:szCs w:val="28"/>
        </w:rPr>
        <w:t>тель</w:t>
      </w:r>
      <w:r>
        <w:rPr>
          <w:color w:val="000000"/>
          <w:sz w:val="28"/>
          <w:szCs w:val="28"/>
        </w:rPr>
        <w:softHyphen/>
      </w:r>
      <w:r w:rsidRPr="002414CA">
        <w:rPr>
          <w:color w:val="000000"/>
          <w:sz w:val="28"/>
          <w:szCs w:val="28"/>
        </w:rPr>
        <w:t>ства линий электропередачи на землях лесного фонда и землях под лес</w:t>
      </w:r>
      <w:r w:rsidRPr="002414CA">
        <w:rPr>
          <w:color w:val="000000"/>
          <w:sz w:val="28"/>
          <w:szCs w:val="28"/>
        </w:rPr>
        <w:t>а</w:t>
      </w:r>
      <w:r w:rsidRPr="002414CA">
        <w:rPr>
          <w:color w:val="000000"/>
          <w:sz w:val="28"/>
          <w:szCs w:val="28"/>
        </w:rPr>
        <w:t>ми иных категорий, не отнесенных к землям энергетики, рассчитывается в соответствии с п.6 Правил опре</w:t>
      </w:r>
      <w:r w:rsidRPr="002414CA">
        <w:rPr>
          <w:color w:val="000000"/>
          <w:sz w:val="28"/>
          <w:szCs w:val="28"/>
        </w:rPr>
        <w:softHyphen/>
        <w:t>деления размеров земельных участков для размещения воздуш</w:t>
      </w:r>
      <w:r>
        <w:rPr>
          <w:color w:val="000000"/>
          <w:sz w:val="28"/>
          <w:szCs w:val="28"/>
        </w:rPr>
        <w:softHyphen/>
      </w:r>
      <w:r w:rsidRPr="002414CA">
        <w:rPr>
          <w:color w:val="000000"/>
          <w:sz w:val="28"/>
          <w:szCs w:val="28"/>
        </w:rPr>
        <w:t>ных линий электропередачи и опор линий связи, обсл</w:t>
      </w:r>
      <w:r w:rsidRPr="002414CA">
        <w:rPr>
          <w:color w:val="000000"/>
          <w:sz w:val="28"/>
          <w:szCs w:val="28"/>
        </w:rPr>
        <w:t>у</w:t>
      </w:r>
      <w:r w:rsidRPr="002414CA">
        <w:rPr>
          <w:color w:val="000000"/>
          <w:sz w:val="28"/>
          <w:szCs w:val="28"/>
        </w:rPr>
        <w:t xml:space="preserve">живающих электрические сети (утверждены Постановлением Правительства РФ от 11.08.2003 № 486). </w:t>
      </w:r>
    </w:p>
    <w:p w:rsidR="00474E47" w:rsidRPr="002414CA" w:rsidRDefault="00474E47" w:rsidP="00D73329">
      <w:pPr>
        <w:shd w:val="clear" w:color="auto" w:fill="FFFFFF"/>
        <w:ind w:firstLine="851"/>
        <w:jc w:val="both"/>
        <w:rPr>
          <w:color w:val="000000"/>
          <w:sz w:val="28"/>
          <w:szCs w:val="28"/>
        </w:rPr>
      </w:pPr>
      <w:r w:rsidRPr="002414CA">
        <w:rPr>
          <w:color w:val="000000"/>
          <w:sz w:val="28"/>
          <w:szCs w:val="28"/>
        </w:rPr>
        <w:t>Определён минимальный размер земельного участка, в том числе ле</w:t>
      </w:r>
      <w:r w:rsidRPr="002414CA">
        <w:rPr>
          <w:color w:val="000000"/>
          <w:sz w:val="28"/>
          <w:szCs w:val="28"/>
        </w:rPr>
        <w:t>с</w:t>
      </w:r>
      <w:r w:rsidRPr="002414CA">
        <w:rPr>
          <w:color w:val="000000"/>
          <w:sz w:val="28"/>
          <w:szCs w:val="28"/>
        </w:rPr>
        <w:t>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Pr>
          <w:color w:val="000000"/>
          <w:sz w:val="28"/>
          <w:szCs w:val="28"/>
        </w:rPr>
        <w:softHyphen/>
      </w:r>
      <w:r w:rsidRPr="002414CA">
        <w:rPr>
          <w:color w:val="000000"/>
          <w:sz w:val="28"/>
          <w:szCs w:val="28"/>
        </w:rPr>
        <w:t>сти земли.</w:t>
      </w:r>
    </w:p>
    <w:p w:rsidR="00474E47" w:rsidRPr="002414CA" w:rsidRDefault="00474E47" w:rsidP="00D73329">
      <w:pPr>
        <w:shd w:val="clear" w:color="auto" w:fill="FFFFFF"/>
        <w:ind w:firstLine="851"/>
        <w:jc w:val="both"/>
        <w:rPr>
          <w:color w:val="000000"/>
          <w:sz w:val="28"/>
          <w:szCs w:val="28"/>
        </w:rPr>
      </w:pPr>
      <w:r w:rsidRPr="002414CA">
        <w:rPr>
          <w:color w:val="000000"/>
          <w:sz w:val="28"/>
          <w:szCs w:val="28"/>
        </w:rPr>
        <w:t>Минимальный размер лесного участка для установки опоры возду</w:t>
      </w:r>
      <w:r w:rsidRPr="002414CA">
        <w:rPr>
          <w:color w:val="000000"/>
          <w:sz w:val="28"/>
          <w:szCs w:val="28"/>
        </w:rPr>
        <w:t>ш</w:t>
      </w:r>
      <w:r w:rsidRPr="002414CA">
        <w:rPr>
          <w:color w:val="000000"/>
          <w:sz w:val="28"/>
          <w:szCs w:val="28"/>
        </w:rPr>
        <w:t>ной линии электропередачи напряжением свыше 10 кВ определяется как:</w:t>
      </w:r>
    </w:p>
    <w:p w:rsidR="00474E47" w:rsidRPr="002414CA" w:rsidRDefault="00474E47" w:rsidP="00D73329">
      <w:pPr>
        <w:shd w:val="clear" w:color="auto" w:fill="FFFFFF"/>
        <w:ind w:firstLine="851"/>
        <w:jc w:val="both"/>
        <w:rPr>
          <w:color w:val="000000"/>
          <w:sz w:val="28"/>
          <w:szCs w:val="28"/>
        </w:rPr>
      </w:pPr>
      <w:r w:rsidRPr="002414CA">
        <w:rPr>
          <w:color w:val="000000"/>
          <w:sz w:val="28"/>
          <w:szCs w:val="28"/>
        </w:rPr>
        <w:t>площадь контура, отстоящего на 1 м от контура проекции опоры на по</w:t>
      </w:r>
      <w:r>
        <w:rPr>
          <w:color w:val="000000"/>
          <w:sz w:val="28"/>
          <w:szCs w:val="28"/>
        </w:rPr>
        <w:softHyphen/>
      </w:r>
      <w:r w:rsidRPr="002414CA">
        <w:rPr>
          <w:color w:val="000000"/>
          <w:sz w:val="28"/>
          <w:szCs w:val="28"/>
        </w:rPr>
        <w:t>верхность земли (для опор на оттяжках – включая оттяжки), - для земел</w:t>
      </w:r>
      <w:r w:rsidRPr="002414CA">
        <w:rPr>
          <w:color w:val="000000"/>
          <w:sz w:val="28"/>
          <w:szCs w:val="28"/>
        </w:rPr>
        <w:t>ь</w:t>
      </w:r>
      <w:r w:rsidRPr="002414CA">
        <w:rPr>
          <w:color w:val="000000"/>
          <w:sz w:val="28"/>
          <w:szCs w:val="28"/>
        </w:rPr>
        <w:t>ных уча</w:t>
      </w:r>
      <w:r>
        <w:rPr>
          <w:color w:val="000000"/>
          <w:sz w:val="28"/>
          <w:szCs w:val="28"/>
        </w:rPr>
        <w:softHyphen/>
      </w:r>
      <w:r w:rsidRPr="002414CA">
        <w:rPr>
          <w:color w:val="000000"/>
          <w:sz w:val="28"/>
          <w:szCs w:val="28"/>
        </w:rPr>
        <w:t>стков, граничащих с земельными участками всех категорий земель, кроме предна</w:t>
      </w:r>
      <w:r>
        <w:rPr>
          <w:color w:val="000000"/>
          <w:sz w:val="28"/>
          <w:szCs w:val="28"/>
        </w:rPr>
        <w:softHyphen/>
      </w:r>
      <w:r w:rsidRPr="002414CA">
        <w:rPr>
          <w:color w:val="000000"/>
          <w:sz w:val="28"/>
          <w:szCs w:val="28"/>
        </w:rPr>
        <w:t>значенных для установки опор с ригелями глубиной заложения не более 0.8 м зе</w:t>
      </w:r>
      <w:r>
        <w:rPr>
          <w:color w:val="000000"/>
          <w:sz w:val="28"/>
          <w:szCs w:val="28"/>
        </w:rPr>
        <w:softHyphen/>
      </w:r>
      <w:r w:rsidRPr="002414CA">
        <w:rPr>
          <w:color w:val="000000"/>
          <w:sz w:val="28"/>
          <w:szCs w:val="28"/>
        </w:rPr>
        <w:t>мельных участков, граничащих с земельными участками сельскохозяйственного назначения;</w:t>
      </w:r>
    </w:p>
    <w:p w:rsidR="00474E47" w:rsidRPr="002414CA" w:rsidRDefault="00474E47" w:rsidP="00D73329">
      <w:pPr>
        <w:shd w:val="clear" w:color="auto" w:fill="FFFFFF"/>
        <w:ind w:firstLine="851"/>
        <w:jc w:val="both"/>
        <w:rPr>
          <w:color w:val="000000"/>
          <w:sz w:val="28"/>
          <w:szCs w:val="28"/>
        </w:rPr>
      </w:pPr>
      <w:r w:rsidRPr="002414CA">
        <w:rPr>
          <w:color w:val="000000"/>
          <w:sz w:val="28"/>
          <w:szCs w:val="28"/>
        </w:rPr>
        <w:t>площадь контура, отстоящего на 1.5 м от контура проекции опоры на по</w:t>
      </w:r>
      <w:r>
        <w:rPr>
          <w:color w:val="000000"/>
          <w:sz w:val="28"/>
          <w:szCs w:val="28"/>
        </w:rPr>
        <w:softHyphen/>
      </w:r>
      <w:r w:rsidRPr="002414CA">
        <w:rPr>
          <w:color w:val="000000"/>
          <w:sz w:val="28"/>
          <w:szCs w:val="28"/>
        </w:rPr>
        <w:t>верхность земли (для опор на оттяжках - включая оттяжки),  - для предн</w:t>
      </w:r>
      <w:r w:rsidRPr="002414CA">
        <w:rPr>
          <w:color w:val="000000"/>
          <w:sz w:val="28"/>
          <w:szCs w:val="28"/>
        </w:rPr>
        <w:t>а</w:t>
      </w:r>
      <w:r w:rsidRPr="002414CA">
        <w:rPr>
          <w:color w:val="000000"/>
          <w:sz w:val="28"/>
          <w:szCs w:val="28"/>
        </w:rPr>
        <w:t>значен</w:t>
      </w:r>
      <w:r>
        <w:rPr>
          <w:color w:val="000000"/>
          <w:sz w:val="28"/>
          <w:szCs w:val="28"/>
        </w:rPr>
        <w:softHyphen/>
      </w:r>
      <w:r w:rsidRPr="002414CA">
        <w:rPr>
          <w:color w:val="000000"/>
          <w:sz w:val="28"/>
          <w:szCs w:val="28"/>
        </w:rPr>
        <w:t>ных для установки опор с ригелями глубиной заложения не более 0.8 м земельных участков,  граничащих  с  земельными  участками  сельскох</w:t>
      </w:r>
      <w:r w:rsidRPr="002414CA">
        <w:rPr>
          <w:color w:val="000000"/>
          <w:sz w:val="28"/>
          <w:szCs w:val="28"/>
        </w:rPr>
        <w:t>о</w:t>
      </w:r>
      <w:r w:rsidRPr="002414CA">
        <w:rPr>
          <w:color w:val="000000"/>
          <w:sz w:val="28"/>
          <w:szCs w:val="28"/>
        </w:rPr>
        <w:t>зяйственного назна</w:t>
      </w:r>
      <w:r>
        <w:rPr>
          <w:color w:val="000000"/>
          <w:sz w:val="28"/>
          <w:szCs w:val="28"/>
        </w:rPr>
        <w:softHyphen/>
      </w:r>
      <w:r w:rsidRPr="002414CA">
        <w:rPr>
          <w:color w:val="000000"/>
          <w:sz w:val="28"/>
          <w:szCs w:val="28"/>
        </w:rPr>
        <w:t>чения.</w:t>
      </w:r>
    </w:p>
    <w:p w:rsidR="00474E47" w:rsidRPr="002414CA" w:rsidRDefault="00474E47" w:rsidP="00D73329">
      <w:pPr>
        <w:shd w:val="clear" w:color="auto" w:fill="FFFFFF"/>
        <w:ind w:firstLine="851"/>
        <w:jc w:val="both"/>
        <w:rPr>
          <w:color w:val="000000"/>
          <w:sz w:val="28"/>
          <w:szCs w:val="28"/>
        </w:rPr>
      </w:pPr>
      <w:r w:rsidRPr="002414CA">
        <w:rPr>
          <w:color w:val="000000"/>
          <w:sz w:val="28"/>
          <w:szCs w:val="28"/>
        </w:rPr>
        <w:t>Минимальные размеры обособленных земельных участков для уст</w:t>
      </w:r>
      <w:r w:rsidRPr="002414CA">
        <w:rPr>
          <w:color w:val="000000"/>
          <w:sz w:val="28"/>
          <w:szCs w:val="28"/>
        </w:rPr>
        <w:t>а</w:t>
      </w:r>
      <w:r w:rsidRPr="002414CA">
        <w:rPr>
          <w:color w:val="000000"/>
          <w:sz w:val="28"/>
          <w:szCs w:val="28"/>
        </w:rPr>
        <w:t>новки опоры воздушной линии электропередачи напряжением 330 кВ и в</w:t>
      </w:r>
      <w:r w:rsidRPr="002414CA">
        <w:rPr>
          <w:color w:val="000000"/>
          <w:sz w:val="28"/>
          <w:szCs w:val="28"/>
        </w:rPr>
        <w:t>ы</w:t>
      </w:r>
      <w:r w:rsidRPr="002414CA">
        <w:rPr>
          <w:color w:val="000000"/>
          <w:sz w:val="28"/>
          <w:szCs w:val="28"/>
        </w:rPr>
        <w:t>ше, в конст</w:t>
      </w:r>
      <w:r>
        <w:rPr>
          <w:color w:val="000000"/>
          <w:sz w:val="28"/>
          <w:szCs w:val="28"/>
        </w:rPr>
        <w:softHyphen/>
      </w:r>
      <w:r w:rsidRPr="002414CA">
        <w:rPr>
          <w:color w:val="000000"/>
          <w:sz w:val="28"/>
          <w:szCs w:val="28"/>
        </w:rPr>
        <w:t>рукции которой используются закрепляемые в земле стойки (о</w:t>
      </w:r>
      <w:r w:rsidRPr="002414CA">
        <w:rPr>
          <w:color w:val="000000"/>
          <w:sz w:val="28"/>
          <w:szCs w:val="28"/>
        </w:rPr>
        <w:t>т</w:t>
      </w:r>
      <w:r w:rsidRPr="002414CA">
        <w:rPr>
          <w:color w:val="000000"/>
          <w:sz w:val="28"/>
          <w:szCs w:val="28"/>
        </w:rPr>
        <w:t>тяжки), допуска</w:t>
      </w:r>
      <w:r>
        <w:rPr>
          <w:color w:val="000000"/>
          <w:sz w:val="28"/>
          <w:szCs w:val="28"/>
        </w:rPr>
        <w:softHyphen/>
      </w:r>
      <w:r w:rsidRPr="002414CA">
        <w:rPr>
          <w:color w:val="000000"/>
          <w:sz w:val="28"/>
          <w:szCs w:val="28"/>
        </w:rPr>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w:t>
      </w:r>
      <w:r w:rsidRPr="002414CA">
        <w:rPr>
          <w:color w:val="000000"/>
          <w:sz w:val="28"/>
          <w:szCs w:val="28"/>
        </w:rPr>
        <w:t>о</w:t>
      </w:r>
      <w:r w:rsidRPr="002414CA">
        <w:rPr>
          <w:color w:val="000000"/>
          <w:sz w:val="28"/>
          <w:szCs w:val="28"/>
        </w:rPr>
        <w:t>рий земель (кроме земель сель</w:t>
      </w:r>
      <w:r>
        <w:rPr>
          <w:color w:val="000000"/>
          <w:sz w:val="28"/>
          <w:szCs w:val="28"/>
        </w:rPr>
        <w:softHyphen/>
      </w:r>
      <w:r w:rsidRPr="002414CA">
        <w:rPr>
          <w:color w:val="000000"/>
          <w:sz w:val="28"/>
          <w:szCs w:val="28"/>
        </w:rPr>
        <w:t>скохозяйственного назначения), и на 1.5 м - для земельных участков, граничащих с земельными участками сельскохозя</w:t>
      </w:r>
      <w:r w:rsidRPr="002414CA">
        <w:rPr>
          <w:color w:val="000000"/>
          <w:sz w:val="28"/>
          <w:szCs w:val="28"/>
        </w:rPr>
        <w:t>й</w:t>
      </w:r>
      <w:r w:rsidRPr="002414CA">
        <w:rPr>
          <w:color w:val="000000"/>
          <w:sz w:val="28"/>
          <w:szCs w:val="28"/>
        </w:rPr>
        <w:t>ственного назначения.</w:t>
      </w:r>
    </w:p>
    <w:p w:rsidR="00474E47" w:rsidRPr="002414CA" w:rsidRDefault="00474E47" w:rsidP="00D73329">
      <w:pPr>
        <w:shd w:val="clear" w:color="auto" w:fill="FFFFFF"/>
        <w:ind w:firstLine="851"/>
        <w:jc w:val="both"/>
        <w:rPr>
          <w:color w:val="000000"/>
          <w:sz w:val="28"/>
          <w:szCs w:val="28"/>
        </w:rPr>
      </w:pPr>
      <w:r w:rsidRPr="002414CA">
        <w:rPr>
          <w:color w:val="000000"/>
          <w:sz w:val="28"/>
          <w:szCs w:val="28"/>
        </w:rPr>
        <w:t>Конкретные размеры земельных участков для установки опор воз</w:t>
      </w:r>
      <w:r w:rsidRPr="002414CA">
        <w:rPr>
          <w:color w:val="000000"/>
          <w:sz w:val="28"/>
          <w:szCs w:val="28"/>
        </w:rPr>
        <w:softHyphen/>
        <w:t>душных линий электропередачи (опор линий связи, обслуживающих эле</w:t>
      </w:r>
      <w:r w:rsidRPr="002414CA">
        <w:rPr>
          <w:color w:val="000000"/>
          <w:sz w:val="28"/>
          <w:szCs w:val="28"/>
        </w:rPr>
        <w:t>к</w:t>
      </w:r>
      <w:r w:rsidRPr="002414CA">
        <w:rPr>
          <w:color w:val="000000"/>
          <w:sz w:val="28"/>
          <w:szCs w:val="28"/>
        </w:rPr>
        <w:t>трические сети) определяются исходя из необходимости закрепления опор в земле, размеров и ти</w:t>
      </w:r>
      <w:r>
        <w:rPr>
          <w:color w:val="000000"/>
          <w:sz w:val="28"/>
          <w:szCs w:val="28"/>
        </w:rPr>
        <w:softHyphen/>
      </w:r>
      <w:r w:rsidRPr="002414CA">
        <w:rPr>
          <w:color w:val="000000"/>
          <w:sz w:val="28"/>
          <w:szCs w:val="28"/>
        </w:rPr>
        <w:t>пов опор, несущей способности грунтов и необходим</w:t>
      </w:r>
      <w:r w:rsidRPr="002414CA">
        <w:rPr>
          <w:color w:val="000000"/>
          <w:sz w:val="28"/>
          <w:szCs w:val="28"/>
        </w:rPr>
        <w:t>о</w:t>
      </w:r>
      <w:r w:rsidRPr="002414CA">
        <w:rPr>
          <w:color w:val="000000"/>
          <w:sz w:val="28"/>
          <w:szCs w:val="28"/>
        </w:rPr>
        <w:t>сти инженерного обустрой</w:t>
      </w:r>
      <w:r>
        <w:rPr>
          <w:color w:val="000000"/>
          <w:sz w:val="28"/>
          <w:szCs w:val="28"/>
        </w:rPr>
        <w:softHyphen/>
      </w:r>
      <w:r w:rsidRPr="002414CA">
        <w:rPr>
          <w:color w:val="000000"/>
          <w:sz w:val="28"/>
          <w:szCs w:val="28"/>
        </w:rPr>
        <w:t>ства площадки опоры с целью обеспечения ее устойчивости и безопасной экс</w:t>
      </w:r>
      <w:r>
        <w:rPr>
          <w:color w:val="000000"/>
          <w:sz w:val="28"/>
          <w:szCs w:val="28"/>
        </w:rPr>
        <w:softHyphen/>
      </w:r>
      <w:r w:rsidRPr="002414CA">
        <w:rPr>
          <w:color w:val="000000"/>
          <w:sz w:val="28"/>
          <w:szCs w:val="28"/>
        </w:rPr>
        <w:t>плуатации.</w:t>
      </w:r>
    </w:p>
    <w:p w:rsidR="00474E47" w:rsidRPr="002414CA" w:rsidRDefault="00474E47" w:rsidP="00D73329">
      <w:pPr>
        <w:shd w:val="clear" w:color="auto" w:fill="FFFFFF"/>
        <w:ind w:firstLine="851"/>
        <w:jc w:val="both"/>
        <w:rPr>
          <w:color w:val="000000"/>
          <w:sz w:val="28"/>
          <w:szCs w:val="28"/>
        </w:rPr>
      </w:pPr>
      <w:r w:rsidRPr="002414CA">
        <w:rPr>
          <w:color w:val="000000"/>
          <w:sz w:val="28"/>
          <w:szCs w:val="28"/>
        </w:rPr>
        <w:t>В целях обеспечения деятель</w:t>
      </w:r>
      <w:r w:rsidRPr="002414CA">
        <w:rPr>
          <w:color w:val="000000"/>
          <w:sz w:val="28"/>
          <w:szCs w:val="28"/>
        </w:rPr>
        <w:softHyphen/>
        <w:t>ности организаций объектов энергетики (ст.89 Земельного Кодекса РФ)    и обеспечения безопасного и безаварийного функцио</w:t>
      </w:r>
      <w:r>
        <w:rPr>
          <w:color w:val="000000"/>
          <w:sz w:val="28"/>
          <w:szCs w:val="28"/>
        </w:rPr>
        <w:softHyphen/>
      </w:r>
      <w:r w:rsidRPr="002414CA">
        <w:rPr>
          <w:color w:val="000000"/>
          <w:sz w:val="28"/>
          <w:szCs w:val="28"/>
        </w:rPr>
        <w:t>нирования, безопасной эксплуатации объектов электросетевого х</w:t>
      </w:r>
      <w:r w:rsidRPr="002414CA">
        <w:rPr>
          <w:color w:val="000000"/>
          <w:sz w:val="28"/>
          <w:szCs w:val="28"/>
        </w:rPr>
        <w:t>о</w:t>
      </w:r>
      <w:r w:rsidRPr="002414CA">
        <w:rPr>
          <w:color w:val="000000"/>
          <w:sz w:val="28"/>
          <w:szCs w:val="28"/>
        </w:rPr>
        <w:t>зяйства и иных объектов электроэнергетики определенных законодател</w:t>
      </w:r>
      <w:r w:rsidRPr="002414CA">
        <w:rPr>
          <w:color w:val="000000"/>
          <w:sz w:val="28"/>
          <w:szCs w:val="28"/>
        </w:rPr>
        <w:t>ь</w:t>
      </w:r>
      <w:r w:rsidRPr="002414CA">
        <w:rPr>
          <w:color w:val="000000"/>
          <w:sz w:val="28"/>
          <w:szCs w:val="28"/>
        </w:rPr>
        <w:t>ством Российской Феде</w:t>
      </w:r>
      <w:r>
        <w:rPr>
          <w:color w:val="000000"/>
          <w:sz w:val="28"/>
          <w:szCs w:val="28"/>
        </w:rPr>
        <w:softHyphen/>
      </w:r>
      <w:r w:rsidRPr="002414CA">
        <w:rPr>
          <w:color w:val="000000"/>
          <w:sz w:val="28"/>
          <w:szCs w:val="28"/>
        </w:rPr>
        <w:t>рации об электроэнергетике устанавливаются охра</w:t>
      </w:r>
      <w:r w:rsidRPr="002414CA">
        <w:rPr>
          <w:color w:val="000000"/>
          <w:sz w:val="28"/>
          <w:szCs w:val="28"/>
        </w:rPr>
        <w:t>н</w:t>
      </w:r>
      <w:r w:rsidRPr="002414CA">
        <w:rPr>
          <w:color w:val="000000"/>
          <w:sz w:val="28"/>
          <w:szCs w:val="28"/>
        </w:rPr>
        <w:t>ные зоны с особыми усло</w:t>
      </w:r>
      <w:r>
        <w:rPr>
          <w:color w:val="000000"/>
          <w:sz w:val="28"/>
          <w:szCs w:val="28"/>
        </w:rPr>
        <w:softHyphen/>
      </w:r>
      <w:r w:rsidRPr="002414CA">
        <w:rPr>
          <w:color w:val="000000"/>
          <w:sz w:val="28"/>
          <w:szCs w:val="28"/>
        </w:rPr>
        <w:t>виями использования земельных участков, незав</w:t>
      </w:r>
      <w:r w:rsidRPr="002414CA">
        <w:rPr>
          <w:color w:val="000000"/>
          <w:sz w:val="28"/>
          <w:szCs w:val="28"/>
        </w:rPr>
        <w:t>и</w:t>
      </w:r>
      <w:r w:rsidRPr="002414CA">
        <w:rPr>
          <w:color w:val="000000"/>
          <w:sz w:val="28"/>
          <w:szCs w:val="28"/>
        </w:rPr>
        <w:t>симо от категории земель, в со</w:t>
      </w:r>
      <w:r>
        <w:rPr>
          <w:color w:val="000000"/>
          <w:sz w:val="28"/>
          <w:szCs w:val="28"/>
        </w:rPr>
        <w:softHyphen/>
      </w:r>
      <w:r w:rsidRPr="002414CA">
        <w:rPr>
          <w:color w:val="000000"/>
          <w:sz w:val="28"/>
          <w:szCs w:val="28"/>
        </w:rPr>
        <w:t>став которых входят эти земельные участки.</w:t>
      </w:r>
    </w:p>
    <w:p w:rsidR="00247A66" w:rsidRPr="00247A66" w:rsidRDefault="00247A66" w:rsidP="00D73329">
      <w:pPr>
        <w:shd w:val="clear" w:color="auto" w:fill="FFFFFF"/>
        <w:ind w:firstLine="851"/>
        <w:jc w:val="both"/>
        <w:rPr>
          <w:sz w:val="28"/>
          <w:szCs w:val="28"/>
        </w:rPr>
      </w:pPr>
      <w:r w:rsidRPr="00991131">
        <w:rPr>
          <w:sz w:val="28"/>
          <w:szCs w:val="28"/>
        </w:rPr>
        <w:t>Порядок установления таких охранных зон и использования соотве</w:t>
      </w:r>
      <w:r w:rsidRPr="00991131">
        <w:rPr>
          <w:sz w:val="28"/>
          <w:szCs w:val="28"/>
        </w:rPr>
        <w:t>т</w:t>
      </w:r>
      <w:r w:rsidRPr="00991131">
        <w:rPr>
          <w:sz w:val="28"/>
          <w:szCs w:val="28"/>
        </w:rPr>
        <w:t>ст</w:t>
      </w:r>
      <w:r w:rsidRPr="00991131">
        <w:rPr>
          <w:sz w:val="28"/>
          <w:szCs w:val="28"/>
        </w:rPr>
        <w:softHyphen/>
        <w:t xml:space="preserve">вующих земельных участков определяется  Постановлением Правительства РФ от 24.02.2009 г. №160 «О порядке установления охранных зон объектов </w:t>
      </w:r>
      <w:r w:rsidRPr="00247A66">
        <w:rPr>
          <w:sz w:val="28"/>
          <w:szCs w:val="28"/>
        </w:rPr>
        <w:t>электросете</w:t>
      </w:r>
      <w:r w:rsidRPr="00247A66">
        <w:rPr>
          <w:sz w:val="28"/>
          <w:szCs w:val="28"/>
        </w:rPr>
        <w:softHyphen/>
        <w:t>вого хозяйства и особых условий использования земельных участков, располо</w:t>
      </w:r>
      <w:r w:rsidRPr="00247A66">
        <w:rPr>
          <w:sz w:val="28"/>
          <w:szCs w:val="28"/>
        </w:rPr>
        <w:softHyphen/>
        <w:t>женных в границах таких зон» (далее – Правила установл</w:t>
      </w:r>
      <w:r w:rsidRPr="00247A66">
        <w:rPr>
          <w:sz w:val="28"/>
          <w:szCs w:val="28"/>
        </w:rPr>
        <w:t>е</w:t>
      </w:r>
      <w:r w:rsidRPr="00247A66">
        <w:rPr>
          <w:sz w:val="28"/>
          <w:szCs w:val="28"/>
        </w:rPr>
        <w:t>ния охранных зон и особых условий использования земельных участков).</w:t>
      </w:r>
    </w:p>
    <w:p w:rsidR="00247A66" w:rsidRPr="00247A66" w:rsidRDefault="00247A66" w:rsidP="00D73329">
      <w:pPr>
        <w:shd w:val="clear" w:color="auto" w:fill="FFFFFF"/>
        <w:ind w:firstLine="851"/>
        <w:jc w:val="both"/>
        <w:rPr>
          <w:sz w:val="28"/>
          <w:szCs w:val="28"/>
        </w:rPr>
      </w:pPr>
      <w:r w:rsidRPr="00247A66">
        <w:rPr>
          <w:sz w:val="28"/>
          <w:szCs w:val="28"/>
        </w:rPr>
        <w:t>В охранных зонах в целях обеспечения безопасных условий эксплу</w:t>
      </w:r>
      <w:r w:rsidRPr="00247A66">
        <w:rPr>
          <w:sz w:val="28"/>
          <w:szCs w:val="28"/>
        </w:rPr>
        <w:t>а</w:t>
      </w:r>
      <w:r w:rsidRPr="00247A66">
        <w:rPr>
          <w:sz w:val="28"/>
          <w:szCs w:val="28"/>
        </w:rPr>
        <w:t>тации и исключения возможности повреждения линий электропередачи и иных объек</w:t>
      </w:r>
      <w:r w:rsidRPr="00247A66">
        <w:rPr>
          <w:sz w:val="28"/>
          <w:szCs w:val="28"/>
        </w:rPr>
        <w:softHyphen/>
        <w:t>тов электросетевого хозяйства устанавливаются особые условия использования территорий.</w:t>
      </w:r>
    </w:p>
    <w:p w:rsidR="00247A66" w:rsidRPr="00991131" w:rsidRDefault="00247A66" w:rsidP="00D73329">
      <w:pPr>
        <w:shd w:val="clear" w:color="auto" w:fill="FFFFFF"/>
        <w:ind w:firstLine="851"/>
        <w:jc w:val="both"/>
        <w:rPr>
          <w:sz w:val="28"/>
          <w:szCs w:val="28"/>
        </w:rPr>
      </w:pPr>
      <w:r w:rsidRPr="00247A66">
        <w:rPr>
          <w:sz w:val="28"/>
          <w:szCs w:val="28"/>
        </w:rPr>
        <w:t>Охранные зоны подлежат маркировке путем установки за счет сет</w:t>
      </w:r>
      <w:r w:rsidRPr="00247A66">
        <w:rPr>
          <w:sz w:val="28"/>
          <w:szCs w:val="28"/>
        </w:rPr>
        <w:t>е</w:t>
      </w:r>
      <w:r w:rsidRPr="00247A66">
        <w:rPr>
          <w:sz w:val="28"/>
          <w:szCs w:val="28"/>
        </w:rPr>
        <w:t>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w:t>
      </w:r>
      <w:r w:rsidRPr="00247A66">
        <w:rPr>
          <w:sz w:val="28"/>
          <w:szCs w:val="28"/>
        </w:rPr>
        <w:t>е</w:t>
      </w:r>
      <w:r w:rsidRPr="00247A66">
        <w:rPr>
          <w:sz w:val="28"/>
          <w:szCs w:val="28"/>
        </w:rPr>
        <w:t>ния охранных зон и особых условий использования земельных участков ограничений.</w:t>
      </w:r>
    </w:p>
    <w:p w:rsidR="00166876" w:rsidRPr="00166876" w:rsidRDefault="00474E47" w:rsidP="00D73329">
      <w:pPr>
        <w:shd w:val="clear" w:color="auto" w:fill="FFFFFF"/>
        <w:ind w:firstLine="851"/>
        <w:jc w:val="both"/>
        <w:rPr>
          <w:sz w:val="28"/>
          <w:szCs w:val="28"/>
        </w:rPr>
      </w:pPr>
      <w:r w:rsidRPr="00166876">
        <w:rPr>
          <w:sz w:val="28"/>
          <w:szCs w:val="28"/>
        </w:rPr>
        <w:t>В пределах охранных зон без письменного решения о согласовании сете</w:t>
      </w:r>
      <w:r w:rsidRPr="00166876">
        <w:rPr>
          <w:sz w:val="28"/>
          <w:szCs w:val="28"/>
        </w:rPr>
        <w:softHyphen/>
        <w:t>вых организаций юридическим и физическим лицам запрещаются</w:t>
      </w:r>
      <w:r w:rsidR="00166876" w:rsidRPr="00166876">
        <w:rPr>
          <w:sz w:val="28"/>
          <w:szCs w:val="28"/>
        </w:rPr>
        <w:t>:</w:t>
      </w:r>
    </w:p>
    <w:p w:rsidR="00166876" w:rsidRPr="00166876" w:rsidRDefault="00166876" w:rsidP="00D73329">
      <w:pPr>
        <w:shd w:val="clear" w:color="auto" w:fill="FFFFFF"/>
        <w:ind w:firstLine="851"/>
        <w:jc w:val="both"/>
        <w:rPr>
          <w:sz w:val="28"/>
          <w:szCs w:val="28"/>
        </w:rPr>
      </w:pPr>
      <w:r w:rsidRPr="00166876">
        <w:rPr>
          <w:sz w:val="28"/>
          <w:szCs w:val="28"/>
        </w:rPr>
        <w:t>строительство, капитальный ремонт, реконструкция или снос зданий и сооружений;</w:t>
      </w:r>
    </w:p>
    <w:p w:rsidR="00166876" w:rsidRPr="007466DB" w:rsidRDefault="00166876" w:rsidP="00D73329">
      <w:pPr>
        <w:shd w:val="clear" w:color="auto" w:fill="FFFFFF"/>
        <w:ind w:firstLine="851"/>
        <w:jc w:val="both"/>
        <w:rPr>
          <w:sz w:val="28"/>
          <w:szCs w:val="28"/>
        </w:rPr>
      </w:pPr>
      <w:r w:rsidRPr="00166876">
        <w:rPr>
          <w:sz w:val="28"/>
          <w:szCs w:val="28"/>
        </w:rPr>
        <w:t>горные, взрывные, мелиоративные работы, в том числе связанные с временным затоплением земель;</w:t>
      </w:r>
    </w:p>
    <w:p w:rsidR="00474E47" w:rsidRPr="00166876" w:rsidRDefault="00474E47" w:rsidP="00D73329">
      <w:pPr>
        <w:shd w:val="clear" w:color="auto" w:fill="FFFFFF"/>
        <w:ind w:firstLine="851"/>
        <w:jc w:val="both"/>
        <w:rPr>
          <w:sz w:val="28"/>
          <w:szCs w:val="28"/>
        </w:rPr>
      </w:pPr>
      <w:r w:rsidRPr="00166876">
        <w:rPr>
          <w:sz w:val="28"/>
          <w:szCs w:val="28"/>
        </w:rPr>
        <w:t>посадка и вы</w:t>
      </w:r>
      <w:r w:rsidRPr="00166876">
        <w:rPr>
          <w:sz w:val="28"/>
          <w:szCs w:val="28"/>
        </w:rPr>
        <w:softHyphen/>
        <w:t>рубка деревьев и кустарников.</w:t>
      </w:r>
    </w:p>
    <w:p w:rsidR="00166876" w:rsidRPr="00166876" w:rsidRDefault="00166876" w:rsidP="00D73329">
      <w:pPr>
        <w:shd w:val="clear" w:color="auto" w:fill="FFFFFF"/>
        <w:ind w:firstLine="851"/>
        <w:jc w:val="both"/>
        <w:rPr>
          <w:sz w:val="28"/>
          <w:szCs w:val="28"/>
        </w:rPr>
      </w:pPr>
      <w:r w:rsidRPr="00166876">
        <w:rPr>
          <w:sz w:val="28"/>
          <w:szCs w:val="28"/>
        </w:rPr>
        <w:t>дноуглубительные, землечерпальные и погрузочно-разгрузочные р</w:t>
      </w:r>
      <w:r w:rsidRPr="00166876">
        <w:rPr>
          <w:sz w:val="28"/>
          <w:szCs w:val="28"/>
        </w:rPr>
        <w:t>а</w:t>
      </w:r>
      <w:r w:rsidRPr="00166876">
        <w:rPr>
          <w:sz w:val="28"/>
          <w:szCs w:val="28"/>
        </w:rPr>
        <w:t>боты, добыча рыбы, других водных животных и растений придонными ор</w:t>
      </w:r>
      <w:r w:rsidRPr="00166876">
        <w:rPr>
          <w:sz w:val="28"/>
          <w:szCs w:val="28"/>
        </w:rPr>
        <w:t>у</w:t>
      </w:r>
      <w:r w:rsidRPr="00166876">
        <w:rPr>
          <w:sz w:val="28"/>
          <w:szCs w:val="28"/>
        </w:rPr>
        <w:t>диями лова, устройство водопоев, колка и заготовка льда (в охранных зонах подводных кабельных линий электропередачи);</w:t>
      </w:r>
    </w:p>
    <w:p w:rsidR="00166876" w:rsidRPr="00166876" w:rsidRDefault="00166876" w:rsidP="00D73329">
      <w:pPr>
        <w:shd w:val="clear" w:color="auto" w:fill="FFFFFF"/>
        <w:ind w:firstLine="851"/>
        <w:jc w:val="both"/>
        <w:rPr>
          <w:sz w:val="28"/>
          <w:szCs w:val="28"/>
        </w:rPr>
      </w:pPr>
      <w:r w:rsidRPr="00166876">
        <w:rPr>
          <w:sz w:val="28"/>
          <w:szCs w:val="28"/>
        </w:rPr>
        <w:t>проход судов, у которых расстояние по вертикали от верхнего крайн</w:t>
      </w:r>
      <w:r w:rsidRPr="00166876">
        <w:rPr>
          <w:sz w:val="28"/>
          <w:szCs w:val="28"/>
        </w:rPr>
        <w:t>е</w:t>
      </w:r>
      <w:r w:rsidRPr="00166876">
        <w:rPr>
          <w:sz w:val="28"/>
          <w:szCs w:val="28"/>
        </w:rPr>
        <w:t>го габарита с грузом или без груза до нижней точки провеса проводов пер</w:t>
      </w:r>
      <w:r w:rsidRPr="00166876">
        <w:rPr>
          <w:sz w:val="28"/>
          <w:szCs w:val="28"/>
        </w:rPr>
        <w:t>е</w:t>
      </w:r>
      <w:r w:rsidRPr="00166876">
        <w:rPr>
          <w:sz w:val="28"/>
          <w:szCs w:val="28"/>
        </w:rPr>
        <w:t>ходов воздушных линий электропередачи через водоемы менее минимально допустимого расстояния, в том числе с учетом максимального уровня под</w:t>
      </w:r>
      <w:r w:rsidRPr="00166876">
        <w:rPr>
          <w:sz w:val="28"/>
          <w:szCs w:val="28"/>
        </w:rPr>
        <w:t>ъ</w:t>
      </w:r>
      <w:r w:rsidRPr="00166876">
        <w:rPr>
          <w:sz w:val="28"/>
          <w:szCs w:val="28"/>
        </w:rPr>
        <w:t>ема воды при паводке;</w:t>
      </w:r>
    </w:p>
    <w:p w:rsidR="00166876" w:rsidRPr="00166876" w:rsidRDefault="00166876" w:rsidP="00D73329">
      <w:pPr>
        <w:shd w:val="clear" w:color="auto" w:fill="FFFFFF"/>
        <w:ind w:firstLine="851"/>
        <w:jc w:val="both"/>
        <w:rPr>
          <w:sz w:val="28"/>
          <w:szCs w:val="28"/>
        </w:rPr>
      </w:pPr>
      <w:r w:rsidRPr="00166876">
        <w:rPr>
          <w:sz w:val="28"/>
          <w:szCs w:val="28"/>
        </w:rPr>
        <w:t>проезд машин и механизмов, имеющих общую высоту с грузом или без груза от поверхности дороги более 4,5 метра (в охранных зонах возду</w:t>
      </w:r>
      <w:r w:rsidRPr="00166876">
        <w:rPr>
          <w:sz w:val="28"/>
          <w:szCs w:val="28"/>
        </w:rPr>
        <w:t>ш</w:t>
      </w:r>
      <w:r w:rsidRPr="00166876">
        <w:rPr>
          <w:sz w:val="28"/>
          <w:szCs w:val="28"/>
        </w:rPr>
        <w:t>ных линий электропередачи);</w:t>
      </w:r>
    </w:p>
    <w:p w:rsidR="00166876" w:rsidRPr="00166876" w:rsidRDefault="00166876" w:rsidP="00D73329">
      <w:pPr>
        <w:shd w:val="clear" w:color="auto" w:fill="FFFFFF"/>
        <w:ind w:firstLine="851"/>
        <w:jc w:val="both"/>
        <w:rPr>
          <w:sz w:val="28"/>
          <w:szCs w:val="28"/>
        </w:rPr>
      </w:pPr>
      <w:r w:rsidRPr="00166876">
        <w:rPr>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166876" w:rsidRPr="00166876" w:rsidRDefault="00166876" w:rsidP="00D73329">
      <w:pPr>
        <w:shd w:val="clear" w:color="auto" w:fill="FFFFFF"/>
        <w:ind w:firstLine="851"/>
        <w:jc w:val="both"/>
        <w:rPr>
          <w:sz w:val="28"/>
          <w:szCs w:val="28"/>
        </w:rPr>
      </w:pPr>
      <w:r w:rsidRPr="00166876">
        <w:rPr>
          <w:sz w:val="28"/>
          <w:szCs w:val="28"/>
        </w:rPr>
        <w:t>полив сельскохозяйственных культур в случае, если высота струи в</w:t>
      </w:r>
      <w:r w:rsidRPr="00166876">
        <w:rPr>
          <w:sz w:val="28"/>
          <w:szCs w:val="28"/>
        </w:rPr>
        <w:t>о</w:t>
      </w:r>
      <w:r w:rsidRPr="00166876">
        <w:rPr>
          <w:sz w:val="28"/>
          <w:szCs w:val="28"/>
        </w:rPr>
        <w:t>ды может составить свыше 3 метров (в охранных зонах воздушных линий электропередачи);</w:t>
      </w:r>
    </w:p>
    <w:p w:rsidR="00166876" w:rsidRPr="005C29B9" w:rsidRDefault="00166876" w:rsidP="00D73329">
      <w:pPr>
        <w:shd w:val="clear" w:color="auto" w:fill="FFFFFF"/>
        <w:ind w:firstLine="851"/>
        <w:jc w:val="both"/>
        <w:rPr>
          <w:sz w:val="28"/>
          <w:szCs w:val="28"/>
        </w:rPr>
      </w:pPr>
      <w:r w:rsidRPr="00166876">
        <w:rPr>
          <w:sz w:val="28"/>
          <w:szCs w:val="28"/>
        </w:rPr>
        <w:t>полевые сельскохозяйственные работы с применением сельскохозя</w:t>
      </w:r>
      <w:r w:rsidRPr="00166876">
        <w:rPr>
          <w:sz w:val="28"/>
          <w:szCs w:val="28"/>
        </w:rPr>
        <w:t>й</w:t>
      </w:r>
      <w:r w:rsidRPr="00166876">
        <w:rPr>
          <w:sz w:val="28"/>
          <w:szCs w:val="28"/>
        </w:rPr>
        <w:t>ственных машин и оборудования высотой более 4 метров (в охранных зонах воздушных линий электропередачи) или полевые сельскохозяйственные р</w:t>
      </w:r>
      <w:r w:rsidRPr="00166876">
        <w:rPr>
          <w:sz w:val="28"/>
          <w:szCs w:val="28"/>
        </w:rPr>
        <w:t>а</w:t>
      </w:r>
      <w:r w:rsidRPr="00166876">
        <w:rPr>
          <w:sz w:val="28"/>
          <w:szCs w:val="28"/>
        </w:rPr>
        <w:t>боты, связанные с вспашкой земли (в охранных зонах кабельных линий эле</w:t>
      </w:r>
      <w:r w:rsidRPr="00166876">
        <w:rPr>
          <w:sz w:val="28"/>
          <w:szCs w:val="28"/>
        </w:rPr>
        <w:t>к</w:t>
      </w:r>
      <w:r w:rsidRPr="00166876">
        <w:rPr>
          <w:sz w:val="28"/>
          <w:szCs w:val="28"/>
        </w:rPr>
        <w:t>тропередачи).</w:t>
      </w:r>
    </w:p>
    <w:p w:rsidR="00474E47" w:rsidRPr="002414CA" w:rsidRDefault="00474E47" w:rsidP="00D73329">
      <w:pPr>
        <w:shd w:val="clear" w:color="auto" w:fill="FFFFFF"/>
        <w:ind w:firstLine="851"/>
        <w:jc w:val="both"/>
        <w:rPr>
          <w:color w:val="000000"/>
          <w:sz w:val="28"/>
          <w:szCs w:val="28"/>
        </w:rPr>
      </w:pPr>
      <w:r w:rsidRPr="00166876">
        <w:rPr>
          <w:sz w:val="28"/>
          <w:szCs w:val="28"/>
        </w:rPr>
        <w:t>Для получения письменного решения о согласовании осуществления дей</w:t>
      </w:r>
      <w:r w:rsidRPr="00166876">
        <w:rPr>
          <w:sz w:val="28"/>
          <w:szCs w:val="28"/>
        </w:rPr>
        <w:softHyphen/>
        <w:t>ствий заинтересованные лица обращаются с письменным заявлением к</w:t>
      </w:r>
      <w:r w:rsidRPr="002414CA">
        <w:rPr>
          <w:color w:val="000000"/>
          <w:sz w:val="28"/>
          <w:szCs w:val="28"/>
        </w:rPr>
        <w:t xml:space="preserve"> сетевой организации (ее филиалу, представительству или структурному по</w:t>
      </w:r>
      <w:r w:rsidRPr="002414CA">
        <w:rPr>
          <w:color w:val="000000"/>
          <w:sz w:val="28"/>
          <w:szCs w:val="28"/>
        </w:rPr>
        <w:t>д</w:t>
      </w:r>
      <w:r w:rsidRPr="002414CA">
        <w:rPr>
          <w:color w:val="000000"/>
          <w:sz w:val="28"/>
          <w:szCs w:val="28"/>
        </w:rPr>
        <w:t>разделению), ответственной за эксплуатацию соответствующих объектов электросетевого хо</w:t>
      </w:r>
      <w:r>
        <w:rPr>
          <w:color w:val="000000"/>
          <w:sz w:val="28"/>
          <w:szCs w:val="28"/>
        </w:rPr>
        <w:softHyphen/>
      </w:r>
      <w:r w:rsidRPr="002414CA">
        <w:rPr>
          <w:color w:val="000000"/>
          <w:sz w:val="28"/>
          <w:szCs w:val="28"/>
        </w:rPr>
        <w:t>зяйства, не позднее чем за 15 рабочих дней до осущест</w:t>
      </w:r>
      <w:r w:rsidRPr="002414CA">
        <w:rPr>
          <w:color w:val="000000"/>
          <w:sz w:val="28"/>
          <w:szCs w:val="28"/>
        </w:rPr>
        <w:t>в</w:t>
      </w:r>
      <w:r w:rsidRPr="002414CA">
        <w:rPr>
          <w:color w:val="000000"/>
          <w:sz w:val="28"/>
          <w:szCs w:val="28"/>
        </w:rPr>
        <w:t>ления необходимых дей</w:t>
      </w:r>
      <w:r>
        <w:rPr>
          <w:color w:val="000000"/>
          <w:sz w:val="28"/>
          <w:szCs w:val="28"/>
        </w:rPr>
        <w:softHyphen/>
      </w:r>
      <w:r w:rsidRPr="002414CA">
        <w:rPr>
          <w:color w:val="000000"/>
          <w:sz w:val="28"/>
          <w:szCs w:val="28"/>
        </w:rPr>
        <w:t>ствий.</w:t>
      </w:r>
    </w:p>
    <w:p w:rsidR="00166876" w:rsidRPr="00166876" w:rsidRDefault="00166876" w:rsidP="00D73329">
      <w:pPr>
        <w:shd w:val="clear" w:color="auto" w:fill="FFFFFF"/>
        <w:ind w:firstLine="851"/>
        <w:jc w:val="both"/>
        <w:rPr>
          <w:sz w:val="28"/>
          <w:szCs w:val="28"/>
        </w:rPr>
      </w:pPr>
      <w:r w:rsidRPr="00166876">
        <w:rPr>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w:t>
      </w:r>
      <w:r w:rsidRPr="00166876">
        <w:rPr>
          <w:sz w:val="28"/>
          <w:szCs w:val="28"/>
        </w:rPr>
        <w:t>а</w:t>
      </w:r>
      <w:r w:rsidRPr="00166876">
        <w:rPr>
          <w:sz w:val="28"/>
          <w:szCs w:val="28"/>
        </w:rPr>
        <w:t>нии) осуществления соответствующих действий.</w:t>
      </w:r>
    </w:p>
    <w:p w:rsidR="00166876" w:rsidRPr="00166876" w:rsidRDefault="00166876" w:rsidP="00D73329">
      <w:pPr>
        <w:shd w:val="clear" w:color="auto" w:fill="FFFFFF"/>
        <w:ind w:firstLine="851"/>
        <w:jc w:val="both"/>
        <w:rPr>
          <w:sz w:val="28"/>
          <w:szCs w:val="28"/>
        </w:rPr>
      </w:pPr>
      <w:r w:rsidRPr="00166876">
        <w:rPr>
          <w:sz w:val="28"/>
          <w:szCs w:val="28"/>
        </w:rPr>
        <w:t>Письменное решение о согласовании (отказе в согласовании) ос</w:t>
      </w:r>
      <w:r w:rsidRPr="00166876">
        <w:rPr>
          <w:sz w:val="28"/>
          <w:szCs w:val="28"/>
        </w:rPr>
        <w:t>у</w:t>
      </w:r>
      <w:r w:rsidRPr="00166876">
        <w:rPr>
          <w:sz w:val="28"/>
          <w:szCs w:val="28"/>
        </w:rPr>
        <w:t>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w:t>
      </w:r>
      <w:r w:rsidRPr="00166876">
        <w:rPr>
          <w:sz w:val="28"/>
          <w:szCs w:val="28"/>
        </w:rPr>
        <w:t>б</w:t>
      </w:r>
      <w:r w:rsidRPr="00166876">
        <w:rPr>
          <w:sz w:val="28"/>
          <w:szCs w:val="28"/>
        </w:rPr>
        <w:t>ходимость такого информирования.</w:t>
      </w:r>
    </w:p>
    <w:p w:rsidR="00166876" w:rsidRPr="00166876" w:rsidRDefault="00166876" w:rsidP="00D73329">
      <w:pPr>
        <w:shd w:val="clear" w:color="auto" w:fill="FFFFFF"/>
        <w:ind w:firstLine="851"/>
        <w:jc w:val="both"/>
        <w:rPr>
          <w:sz w:val="28"/>
          <w:szCs w:val="28"/>
        </w:rPr>
      </w:pPr>
      <w:r w:rsidRPr="00166876">
        <w:rPr>
          <w:sz w:val="28"/>
          <w:szCs w:val="28"/>
        </w:rPr>
        <w:t>Отказ в согласовании действий допускается, если осуществление с</w:t>
      </w:r>
      <w:r w:rsidRPr="00166876">
        <w:rPr>
          <w:sz w:val="28"/>
          <w:szCs w:val="28"/>
        </w:rPr>
        <w:t>о</w:t>
      </w:r>
      <w:r w:rsidRPr="00166876">
        <w:rPr>
          <w:sz w:val="28"/>
          <w:szCs w:val="28"/>
        </w:rPr>
        <w:t>ответствующих действий нарушает требования, установленные нормативн</w:t>
      </w:r>
      <w:r w:rsidRPr="00166876">
        <w:rPr>
          <w:sz w:val="28"/>
          <w:szCs w:val="28"/>
        </w:rPr>
        <w:t>ы</w:t>
      </w:r>
      <w:r w:rsidRPr="00166876">
        <w:rPr>
          <w:sz w:val="28"/>
          <w:szCs w:val="28"/>
        </w:rPr>
        <w:t>ми правовыми актами, и может повлечь нарушение функционирования соо</w:t>
      </w:r>
      <w:r w:rsidRPr="00166876">
        <w:rPr>
          <w:sz w:val="28"/>
          <w:szCs w:val="28"/>
        </w:rPr>
        <w:t>т</w:t>
      </w:r>
      <w:r w:rsidRPr="00166876">
        <w:rPr>
          <w:sz w:val="28"/>
          <w:szCs w:val="28"/>
        </w:rPr>
        <w:t>ветствующих объектов электросетевого хозяйства. Отказ должен быть мот</w:t>
      </w:r>
      <w:r w:rsidRPr="00166876">
        <w:rPr>
          <w:sz w:val="28"/>
          <w:szCs w:val="28"/>
        </w:rPr>
        <w:t>и</w:t>
      </w:r>
      <w:r w:rsidRPr="00166876">
        <w:rPr>
          <w:sz w:val="28"/>
          <w:szCs w:val="28"/>
        </w:rPr>
        <w:t>вированным и содержать ссылки на положения нормативных правовых а</w:t>
      </w:r>
      <w:r w:rsidRPr="00166876">
        <w:rPr>
          <w:sz w:val="28"/>
          <w:szCs w:val="28"/>
        </w:rPr>
        <w:t>к</w:t>
      </w:r>
      <w:r w:rsidRPr="00166876">
        <w:rPr>
          <w:sz w:val="28"/>
          <w:szCs w:val="28"/>
        </w:rPr>
        <w:t>тов, которые будут нарушены вследствие производства заявителем соотве</w:t>
      </w:r>
      <w:r w:rsidRPr="00166876">
        <w:rPr>
          <w:sz w:val="28"/>
          <w:szCs w:val="28"/>
        </w:rPr>
        <w:t>т</w:t>
      </w:r>
      <w:r w:rsidRPr="00166876">
        <w:rPr>
          <w:sz w:val="28"/>
          <w:szCs w:val="28"/>
        </w:rPr>
        <w:t>ствующих работ (осуществления соответствующих действий).</w:t>
      </w:r>
    </w:p>
    <w:p w:rsidR="00166876" w:rsidRPr="00166876" w:rsidRDefault="00166876" w:rsidP="00D73329">
      <w:pPr>
        <w:shd w:val="clear" w:color="auto" w:fill="FFFFFF"/>
        <w:ind w:firstLine="851"/>
        <w:jc w:val="both"/>
        <w:rPr>
          <w:sz w:val="28"/>
          <w:szCs w:val="28"/>
        </w:rPr>
      </w:pPr>
      <w:r w:rsidRPr="00166876">
        <w:rPr>
          <w:sz w:val="28"/>
          <w:szCs w:val="28"/>
        </w:rPr>
        <w:t>Лица, получившие решение о согласовании осуществления действий в охранных зонах, обязаны осуществлять их с соблюдением условий, обесп</w:t>
      </w:r>
      <w:r w:rsidRPr="00166876">
        <w:rPr>
          <w:sz w:val="28"/>
          <w:szCs w:val="28"/>
        </w:rPr>
        <w:t>е</w:t>
      </w:r>
      <w:r w:rsidRPr="00166876">
        <w:rPr>
          <w:sz w:val="28"/>
          <w:szCs w:val="28"/>
        </w:rPr>
        <w:t>чивающих сохранность объектов электросетевого хозяйства.</w:t>
      </w:r>
    </w:p>
    <w:p w:rsidR="00166876" w:rsidRPr="00166876" w:rsidRDefault="00166876" w:rsidP="00D73329">
      <w:pPr>
        <w:shd w:val="clear" w:color="auto" w:fill="FFFFFF"/>
        <w:ind w:firstLine="851"/>
        <w:jc w:val="both"/>
        <w:rPr>
          <w:sz w:val="28"/>
          <w:szCs w:val="28"/>
        </w:rPr>
      </w:pPr>
      <w:r w:rsidRPr="00166876">
        <w:rPr>
          <w:sz w:val="28"/>
          <w:szCs w:val="28"/>
        </w:rPr>
        <w:t>Письменное решение о согласовании производства взрывных работ в охранных зонах выдается только после представления лицами, производ</w:t>
      </w:r>
      <w:r w:rsidRPr="00166876">
        <w:rPr>
          <w:sz w:val="28"/>
          <w:szCs w:val="28"/>
        </w:rPr>
        <w:t>я</w:t>
      </w:r>
      <w:r w:rsidRPr="00166876">
        <w:rPr>
          <w:sz w:val="28"/>
          <w:szCs w:val="28"/>
        </w:rPr>
        <w:t>щими эти работы, оформленной в установленном порядке технической док</w:t>
      </w:r>
      <w:r w:rsidRPr="00166876">
        <w:rPr>
          <w:sz w:val="28"/>
          <w:szCs w:val="28"/>
        </w:rPr>
        <w:t>у</w:t>
      </w:r>
      <w:r w:rsidRPr="00166876">
        <w:rPr>
          <w:sz w:val="28"/>
          <w:szCs w:val="28"/>
        </w:rPr>
        <w:t>ментации (проекты, паспорта и т.п.), предусмотренной правилами безопасн</w:t>
      </w:r>
      <w:r w:rsidRPr="00166876">
        <w:rPr>
          <w:sz w:val="28"/>
          <w:szCs w:val="28"/>
        </w:rPr>
        <w:t>о</w:t>
      </w:r>
      <w:r w:rsidRPr="00166876">
        <w:rPr>
          <w:sz w:val="28"/>
          <w:szCs w:val="28"/>
        </w:rPr>
        <w:t>сти при взрывных работах, установленными нормативными правовыми акт</w:t>
      </w:r>
      <w:r w:rsidRPr="00166876">
        <w:rPr>
          <w:sz w:val="28"/>
          <w:szCs w:val="28"/>
        </w:rPr>
        <w:t>а</w:t>
      </w:r>
      <w:r w:rsidRPr="00166876">
        <w:rPr>
          <w:sz w:val="28"/>
          <w:szCs w:val="28"/>
        </w:rPr>
        <w:t>ми.</w:t>
      </w:r>
    </w:p>
    <w:p w:rsidR="00166876" w:rsidRPr="00166876" w:rsidRDefault="00166876" w:rsidP="00D73329">
      <w:pPr>
        <w:shd w:val="clear" w:color="auto" w:fill="FFFFFF"/>
        <w:ind w:firstLine="851"/>
        <w:jc w:val="both"/>
        <w:rPr>
          <w:sz w:val="28"/>
          <w:szCs w:val="28"/>
        </w:rPr>
      </w:pPr>
      <w:r w:rsidRPr="00166876">
        <w:rPr>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w:t>
      </w:r>
      <w:r w:rsidRPr="00166876">
        <w:rPr>
          <w:sz w:val="28"/>
          <w:szCs w:val="28"/>
        </w:rPr>
        <w:t>у</w:t>
      </w:r>
      <w:r w:rsidRPr="00166876">
        <w:rPr>
          <w:sz w:val="28"/>
          <w:szCs w:val="28"/>
        </w:rPr>
        <w:t>ментация, разработанная применительно к соответствующим объектам. В случае если разработка такой документации в соответствии с законодател</w:t>
      </w:r>
      <w:r w:rsidRPr="00166876">
        <w:rPr>
          <w:sz w:val="28"/>
          <w:szCs w:val="28"/>
        </w:rPr>
        <w:t>ь</w:t>
      </w:r>
      <w:r w:rsidRPr="00166876">
        <w:rPr>
          <w:sz w:val="28"/>
          <w:szCs w:val="28"/>
        </w:rPr>
        <w:t>ством о градостроительной деятельности не является обязательной, одновр</w:t>
      </w:r>
      <w:r w:rsidRPr="00166876">
        <w:rPr>
          <w:sz w:val="28"/>
          <w:szCs w:val="28"/>
        </w:rPr>
        <w:t>е</w:t>
      </w:r>
      <w:r w:rsidRPr="00166876">
        <w:rPr>
          <w:sz w:val="28"/>
          <w:szCs w:val="28"/>
        </w:rPr>
        <w:t>менно с таким заявлением представляются сведения о параметрах объекта, который планируется построить (изменении его параметров при реконстру</w:t>
      </w:r>
      <w:r w:rsidRPr="00166876">
        <w:rPr>
          <w:sz w:val="28"/>
          <w:szCs w:val="28"/>
        </w:rPr>
        <w:t>к</w:t>
      </w:r>
      <w:r w:rsidRPr="00166876">
        <w:rPr>
          <w:sz w:val="28"/>
          <w:szCs w:val="28"/>
        </w:rPr>
        <w:t>ции), а также о сроках и объемах работ по строительству, реконструкции и ремонту. Требовать от лиц, заинтересованных в осуществлении строител</w:t>
      </w:r>
      <w:r w:rsidRPr="00166876">
        <w:rPr>
          <w:sz w:val="28"/>
          <w:szCs w:val="28"/>
        </w:rPr>
        <w:t>ь</w:t>
      </w:r>
      <w:r w:rsidRPr="00166876">
        <w:rPr>
          <w:sz w:val="28"/>
          <w:szCs w:val="28"/>
        </w:rPr>
        <w:t>ства, реконструкции и ремонта зданий и сооружений, иные документы и св</w:t>
      </w:r>
      <w:r w:rsidRPr="00166876">
        <w:rPr>
          <w:sz w:val="28"/>
          <w:szCs w:val="28"/>
        </w:rPr>
        <w:t>е</w:t>
      </w:r>
      <w:r w:rsidRPr="00166876">
        <w:rPr>
          <w:sz w:val="28"/>
          <w:szCs w:val="28"/>
        </w:rPr>
        <w:t>дения не допускается.</w:t>
      </w:r>
    </w:p>
    <w:p w:rsidR="00166876" w:rsidRPr="00166876" w:rsidRDefault="00166876" w:rsidP="00D73329">
      <w:pPr>
        <w:shd w:val="clear" w:color="auto" w:fill="FFFFFF"/>
        <w:ind w:firstLine="851"/>
        <w:jc w:val="both"/>
        <w:rPr>
          <w:sz w:val="28"/>
          <w:szCs w:val="28"/>
        </w:rPr>
      </w:pPr>
      <w:r w:rsidRPr="00166876">
        <w:rPr>
          <w:sz w:val="28"/>
          <w:szCs w:val="28"/>
        </w:rPr>
        <w:t>Отказ сетевых организаций в выдаче письменного решения о соглас</w:t>
      </w:r>
      <w:r w:rsidRPr="00166876">
        <w:rPr>
          <w:sz w:val="28"/>
          <w:szCs w:val="28"/>
        </w:rPr>
        <w:t>о</w:t>
      </w:r>
      <w:r w:rsidRPr="00166876">
        <w:rPr>
          <w:sz w:val="28"/>
          <w:szCs w:val="28"/>
        </w:rPr>
        <w:t>вании осуществления в охранных зонах действий может быть обжалован в суде.</w:t>
      </w:r>
    </w:p>
    <w:p w:rsidR="00166876" w:rsidRPr="00166876" w:rsidRDefault="00166876" w:rsidP="00D73329">
      <w:pPr>
        <w:shd w:val="clear" w:color="auto" w:fill="FFFFFF"/>
        <w:ind w:firstLine="851"/>
        <w:jc w:val="both"/>
        <w:rPr>
          <w:sz w:val="28"/>
          <w:szCs w:val="28"/>
        </w:rPr>
      </w:pPr>
      <w:r w:rsidRPr="00166876">
        <w:rPr>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w:t>
      </w:r>
      <w:r w:rsidRPr="00166876">
        <w:rPr>
          <w:sz w:val="28"/>
          <w:szCs w:val="28"/>
        </w:rPr>
        <w:t>у</w:t>
      </w:r>
      <w:r w:rsidRPr="00166876">
        <w:rPr>
          <w:sz w:val="28"/>
          <w:szCs w:val="28"/>
        </w:rPr>
        <w:t>ющих административных правонарушениях в соответствии с законодател</w:t>
      </w:r>
      <w:r w:rsidRPr="00166876">
        <w:rPr>
          <w:sz w:val="28"/>
          <w:szCs w:val="28"/>
        </w:rPr>
        <w:t>ь</w:t>
      </w:r>
      <w:r w:rsidRPr="00166876">
        <w:rPr>
          <w:sz w:val="28"/>
          <w:szCs w:val="28"/>
        </w:rPr>
        <w:t>ством Российской Федерации.</w:t>
      </w:r>
    </w:p>
    <w:p w:rsidR="00166876" w:rsidRDefault="00166876" w:rsidP="00D73329">
      <w:pPr>
        <w:shd w:val="clear" w:color="auto" w:fill="FFFFFF"/>
        <w:ind w:firstLine="851"/>
        <w:jc w:val="both"/>
        <w:rPr>
          <w:sz w:val="28"/>
          <w:szCs w:val="28"/>
        </w:rPr>
      </w:pPr>
      <w:r w:rsidRPr="00166876">
        <w:rPr>
          <w:sz w:val="28"/>
          <w:szCs w:val="28"/>
        </w:rPr>
        <w:t>При обнаружении сетевыми организациями и иными лицами фактов осуществления в границах охранных зон действий без получения письменн</w:t>
      </w:r>
      <w:r w:rsidRPr="00166876">
        <w:rPr>
          <w:sz w:val="28"/>
          <w:szCs w:val="28"/>
        </w:rPr>
        <w:t>о</w:t>
      </w:r>
      <w:r w:rsidRPr="00166876">
        <w:rPr>
          <w:sz w:val="28"/>
          <w:szCs w:val="28"/>
        </w:rPr>
        <w:t>го решения о согласовании сетевой организации, указанные лица направляют заявление о наличии таких фактов в федеральный орган исполнительной вл</w:t>
      </w:r>
      <w:r w:rsidRPr="00166876">
        <w:rPr>
          <w:sz w:val="28"/>
          <w:szCs w:val="28"/>
        </w:rPr>
        <w:t>а</w:t>
      </w:r>
      <w:r w:rsidRPr="00166876">
        <w:rPr>
          <w:sz w:val="28"/>
          <w:szCs w:val="28"/>
        </w:rPr>
        <w:t>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r w:rsidRPr="007466DB">
        <w:rPr>
          <w:sz w:val="28"/>
          <w:szCs w:val="28"/>
        </w:rPr>
        <w:t>.</w:t>
      </w:r>
    </w:p>
    <w:p w:rsidR="00474E47" w:rsidRPr="00166876" w:rsidRDefault="00474E47" w:rsidP="00D73329">
      <w:pPr>
        <w:shd w:val="clear" w:color="auto" w:fill="FFFFFF"/>
        <w:ind w:firstLine="851"/>
        <w:jc w:val="both"/>
        <w:rPr>
          <w:sz w:val="28"/>
          <w:szCs w:val="28"/>
        </w:rPr>
      </w:pPr>
      <w:r w:rsidRPr="00166876">
        <w:rPr>
          <w:sz w:val="28"/>
          <w:szCs w:val="28"/>
        </w:rPr>
        <w:t>Плановые (регламентные) работы по техническому обслуживанию объек</w:t>
      </w:r>
      <w:r w:rsidRPr="00166876">
        <w:rPr>
          <w:sz w:val="28"/>
          <w:szCs w:val="28"/>
        </w:rPr>
        <w:softHyphen/>
        <w:t>тов электросетевого хозяйства производятся с предварительным ув</w:t>
      </w:r>
      <w:r w:rsidRPr="00166876">
        <w:rPr>
          <w:sz w:val="28"/>
          <w:szCs w:val="28"/>
        </w:rPr>
        <w:t>е</w:t>
      </w:r>
      <w:r w:rsidRPr="00166876">
        <w:rPr>
          <w:sz w:val="28"/>
          <w:szCs w:val="28"/>
        </w:rPr>
        <w:t>домлением собственников (землепользователей, землевладельцев, арендат</w:t>
      </w:r>
      <w:r w:rsidRPr="00166876">
        <w:rPr>
          <w:sz w:val="28"/>
          <w:szCs w:val="28"/>
        </w:rPr>
        <w:t>о</w:t>
      </w:r>
      <w:r w:rsidRPr="00166876">
        <w:rPr>
          <w:sz w:val="28"/>
          <w:szCs w:val="28"/>
        </w:rPr>
        <w:t>ров) земельных участков.</w:t>
      </w:r>
    </w:p>
    <w:p w:rsidR="00474E47" w:rsidRPr="002414CA" w:rsidRDefault="00474E47" w:rsidP="00D73329">
      <w:pPr>
        <w:shd w:val="clear" w:color="auto" w:fill="FFFFFF"/>
        <w:ind w:firstLine="851"/>
        <w:jc w:val="both"/>
        <w:rPr>
          <w:color w:val="000000"/>
          <w:sz w:val="28"/>
          <w:szCs w:val="28"/>
        </w:rPr>
      </w:pPr>
      <w:r w:rsidRPr="00166876">
        <w:rPr>
          <w:sz w:val="28"/>
          <w:szCs w:val="28"/>
        </w:rPr>
        <w:t>Уведомление направляется в письменной форме почтовым отправл</w:t>
      </w:r>
      <w:r w:rsidRPr="00166876">
        <w:rPr>
          <w:sz w:val="28"/>
          <w:szCs w:val="28"/>
        </w:rPr>
        <w:t>е</w:t>
      </w:r>
      <w:r w:rsidRPr="00166876">
        <w:rPr>
          <w:sz w:val="28"/>
          <w:szCs w:val="28"/>
        </w:rPr>
        <w:t>нием с уведомлением о вручении. Направление уведомления осуществляется с учетом определенных в установленном порядке контрольных сроков пер</w:t>
      </w:r>
      <w:r w:rsidRPr="00166876">
        <w:rPr>
          <w:sz w:val="28"/>
          <w:szCs w:val="28"/>
        </w:rPr>
        <w:t>е</w:t>
      </w:r>
      <w:r w:rsidRPr="002414CA">
        <w:rPr>
          <w:color w:val="000000"/>
          <w:sz w:val="28"/>
          <w:szCs w:val="28"/>
        </w:rPr>
        <w:t>сылки пись</w:t>
      </w:r>
      <w:r>
        <w:rPr>
          <w:color w:val="000000"/>
          <w:sz w:val="28"/>
          <w:szCs w:val="28"/>
        </w:rPr>
        <w:softHyphen/>
      </w:r>
      <w:r w:rsidRPr="002414CA">
        <w:rPr>
          <w:color w:val="000000"/>
          <w:sz w:val="28"/>
          <w:szCs w:val="28"/>
        </w:rPr>
        <w:t>менной корреспонденции в срок, позволяющий обеспечить его получение не позднее чем за 7 рабочих дней до даты начала проведения с</w:t>
      </w:r>
      <w:r w:rsidRPr="002414CA">
        <w:rPr>
          <w:color w:val="000000"/>
          <w:sz w:val="28"/>
          <w:szCs w:val="28"/>
        </w:rPr>
        <w:t>о</w:t>
      </w:r>
      <w:r w:rsidRPr="002414CA">
        <w:rPr>
          <w:color w:val="000000"/>
          <w:sz w:val="28"/>
          <w:szCs w:val="28"/>
        </w:rPr>
        <w:t>ответствующих ра</w:t>
      </w:r>
      <w:r>
        <w:rPr>
          <w:color w:val="000000"/>
          <w:sz w:val="28"/>
          <w:szCs w:val="28"/>
        </w:rPr>
        <w:softHyphen/>
      </w:r>
      <w:r w:rsidRPr="002414CA">
        <w:rPr>
          <w:color w:val="000000"/>
          <w:sz w:val="28"/>
          <w:szCs w:val="28"/>
        </w:rPr>
        <w:t>бот, за исключением работ по предотвращению или ликв</w:t>
      </w:r>
      <w:r w:rsidRPr="002414CA">
        <w:rPr>
          <w:color w:val="000000"/>
          <w:sz w:val="28"/>
          <w:szCs w:val="28"/>
        </w:rPr>
        <w:t>и</w:t>
      </w:r>
      <w:r w:rsidRPr="002414CA">
        <w:rPr>
          <w:color w:val="000000"/>
          <w:sz w:val="28"/>
          <w:szCs w:val="28"/>
        </w:rPr>
        <w:t>дации аварий.  В уве</w:t>
      </w:r>
      <w:r>
        <w:rPr>
          <w:color w:val="000000"/>
          <w:sz w:val="28"/>
          <w:szCs w:val="28"/>
        </w:rPr>
        <w:softHyphen/>
      </w:r>
      <w:r w:rsidRPr="002414CA">
        <w:rPr>
          <w:color w:val="000000"/>
          <w:sz w:val="28"/>
          <w:szCs w:val="28"/>
        </w:rPr>
        <w:t>домлении указывается продолжительность работ, а та</w:t>
      </w:r>
      <w:r w:rsidRPr="002414CA">
        <w:rPr>
          <w:color w:val="000000"/>
          <w:sz w:val="28"/>
          <w:szCs w:val="28"/>
        </w:rPr>
        <w:t>к</w:t>
      </w:r>
      <w:r w:rsidRPr="002414CA">
        <w:rPr>
          <w:color w:val="000000"/>
          <w:sz w:val="28"/>
          <w:szCs w:val="28"/>
        </w:rPr>
        <w:t>же их содержание.</w:t>
      </w:r>
    </w:p>
    <w:p w:rsidR="00474E47" w:rsidRPr="00166876" w:rsidRDefault="00474E47" w:rsidP="00D73329">
      <w:pPr>
        <w:shd w:val="clear" w:color="auto" w:fill="FFFFFF"/>
        <w:ind w:firstLine="851"/>
        <w:jc w:val="both"/>
        <w:rPr>
          <w:sz w:val="28"/>
          <w:szCs w:val="28"/>
        </w:rPr>
      </w:pPr>
      <w:r w:rsidRPr="00166876">
        <w:rPr>
          <w:sz w:val="28"/>
          <w:szCs w:val="28"/>
        </w:rPr>
        <w:t>Для обеспечения безаварийного функционирования и эксплуатации объек</w:t>
      </w:r>
      <w:r w:rsidRPr="00166876">
        <w:rPr>
          <w:sz w:val="28"/>
          <w:szCs w:val="28"/>
        </w:rPr>
        <w:softHyphen/>
        <w:t>тов электросетевого хозяйства в охранных зонах сетевыми организац</w:t>
      </w:r>
      <w:r w:rsidRPr="00166876">
        <w:rPr>
          <w:sz w:val="28"/>
          <w:szCs w:val="28"/>
        </w:rPr>
        <w:t>и</w:t>
      </w:r>
      <w:r w:rsidRPr="00166876">
        <w:rPr>
          <w:sz w:val="28"/>
          <w:szCs w:val="28"/>
        </w:rPr>
        <w:t>ями или ор</w:t>
      </w:r>
      <w:r w:rsidRPr="00166876">
        <w:rPr>
          <w:sz w:val="28"/>
          <w:szCs w:val="28"/>
        </w:rPr>
        <w:softHyphen/>
        <w:t>ганизациями, действующими на основании соответствующих д</w:t>
      </w:r>
      <w:r w:rsidRPr="00166876">
        <w:rPr>
          <w:sz w:val="28"/>
          <w:szCs w:val="28"/>
        </w:rPr>
        <w:t>о</w:t>
      </w:r>
      <w:r w:rsidRPr="00166876">
        <w:rPr>
          <w:sz w:val="28"/>
          <w:szCs w:val="28"/>
        </w:rPr>
        <w:t>говоров с сете</w:t>
      </w:r>
      <w:r w:rsidRPr="00166876">
        <w:rPr>
          <w:sz w:val="28"/>
          <w:szCs w:val="28"/>
        </w:rPr>
        <w:softHyphen/>
        <w:t>выми организациями, осуществляются:</w:t>
      </w:r>
    </w:p>
    <w:p w:rsidR="00474E47" w:rsidRPr="00166876" w:rsidRDefault="00474E47" w:rsidP="00D73329">
      <w:pPr>
        <w:shd w:val="clear" w:color="auto" w:fill="FFFFFF"/>
        <w:ind w:firstLine="851"/>
        <w:jc w:val="both"/>
        <w:rPr>
          <w:sz w:val="28"/>
          <w:szCs w:val="28"/>
        </w:rPr>
      </w:pPr>
      <w:r w:rsidRPr="00166876">
        <w:rPr>
          <w:sz w:val="28"/>
          <w:szCs w:val="28"/>
        </w:rPr>
        <w:t>а) прокладка и содержание просек вдоль воздушных линий электроп</w:t>
      </w:r>
      <w:r w:rsidRPr="00166876">
        <w:rPr>
          <w:sz w:val="28"/>
          <w:szCs w:val="28"/>
        </w:rPr>
        <w:t>е</w:t>
      </w:r>
      <w:r w:rsidRPr="00166876">
        <w:rPr>
          <w:sz w:val="28"/>
          <w:szCs w:val="28"/>
        </w:rPr>
        <w:t>ре</w:t>
      </w:r>
      <w:r w:rsidRPr="00166876">
        <w:rPr>
          <w:sz w:val="28"/>
          <w:szCs w:val="28"/>
        </w:rPr>
        <w:softHyphen/>
        <w:t>дачи и по периметру подстанций и распределительных устройств в случае, если указанные зоны расположены в лесных массивах и зеленых насажден</w:t>
      </w:r>
      <w:r w:rsidRPr="00166876">
        <w:rPr>
          <w:sz w:val="28"/>
          <w:szCs w:val="28"/>
        </w:rPr>
        <w:t>и</w:t>
      </w:r>
      <w:r w:rsidRPr="00166876">
        <w:rPr>
          <w:sz w:val="28"/>
          <w:szCs w:val="28"/>
        </w:rPr>
        <w:t>ях;</w:t>
      </w:r>
    </w:p>
    <w:p w:rsidR="00474E47" w:rsidRPr="00166876" w:rsidRDefault="00474E47" w:rsidP="00D73329">
      <w:pPr>
        <w:shd w:val="clear" w:color="auto" w:fill="FFFFFF"/>
        <w:ind w:firstLine="851"/>
        <w:jc w:val="both"/>
        <w:rPr>
          <w:sz w:val="28"/>
          <w:szCs w:val="28"/>
        </w:rPr>
      </w:pPr>
      <w:r w:rsidRPr="00166876">
        <w:rPr>
          <w:sz w:val="28"/>
          <w:szCs w:val="28"/>
        </w:rPr>
        <w:t>б) вырубка и опиловка деревьев и кустарников в пределах минимал</w:t>
      </w:r>
      <w:r w:rsidRPr="00166876">
        <w:rPr>
          <w:sz w:val="28"/>
          <w:szCs w:val="28"/>
        </w:rPr>
        <w:t>ь</w:t>
      </w:r>
      <w:r w:rsidRPr="00166876">
        <w:rPr>
          <w:sz w:val="28"/>
          <w:szCs w:val="28"/>
        </w:rPr>
        <w:t>но до</w:t>
      </w:r>
      <w:r w:rsidRPr="00166876">
        <w:rPr>
          <w:sz w:val="28"/>
          <w:szCs w:val="28"/>
        </w:rPr>
        <w:softHyphen/>
        <w:t>пустимых расстояний до их крон, а также вырубка деревьев, угрожа</w:t>
      </w:r>
      <w:r w:rsidRPr="00166876">
        <w:rPr>
          <w:sz w:val="28"/>
          <w:szCs w:val="28"/>
        </w:rPr>
        <w:t>ю</w:t>
      </w:r>
      <w:r w:rsidRPr="00166876">
        <w:rPr>
          <w:sz w:val="28"/>
          <w:szCs w:val="28"/>
        </w:rPr>
        <w:t>щих паде</w:t>
      </w:r>
      <w:r w:rsidRPr="00166876">
        <w:rPr>
          <w:sz w:val="28"/>
          <w:szCs w:val="28"/>
        </w:rPr>
        <w:softHyphen/>
        <w:t>нием.</w:t>
      </w:r>
    </w:p>
    <w:p w:rsidR="00474E47" w:rsidRPr="00166876" w:rsidRDefault="00474E47" w:rsidP="00D73329">
      <w:pPr>
        <w:shd w:val="clear" w:color="auto" w:fill="FFFFFF"/>
        <w:ind w:firstLine="851"/>
        <w:jc w:val="both"/>
        <w:rPr>
          <w:sz w:val="28"/>
          <w:szCs w:val="28"/>
        </w:rPr>
      </w:pPr>
      <w:r w:rsidRPr="00166876">
        <w:rPr>
          <w:sz w:val="28"/>
          <w:szCs w:val="28"/>
        </w:rPr>
        <w:t>Сетевые организации при содержании просек обязаны обеспечивать:</w:t>
      </w:r>
    </w:p>
    <w:p w:rsidR="00474E47" w:rsidRPr="002414CA" w:rsidRDefault="00474E47" w:rsidP="00D73329">
      <w:pPr>
        <w:shd w:val="clear" w:color="auto" w:fill="FFFFFF"/>
        <w:ind w:firstLine="851"/>
        <w:jc w:val="both"/>
        <w:rPr>
          <w:color w:val="000000"/>
          <w:sz w:val="28"/>
          <w:szCs w:val="28"/>
        </w:rPr>
      </w:pPr>
      <w:r w:rsidRPr="00166876">
        <w:rPr>
          <w:sz w:val="28"/>
          <w:szCs w:val="28"/>
        </w:rPr>
        <w:t>а) содержание просеки в пожаробезопасном состоянии в соответствии</w:t>
      </w:r>
      <w:r w:rsidRPr="002414CA">
        <w:rPr>
          <w:color w:val="000000"/>
          <w:sz w:val="28"/>
          <w:szCs w:val="28"/>
        </w:rPr>
        <w:t xml:space="preserve"> с требованиями правил пожарной безопасности в лесах;</w:t>
      </w:r>
    </w:p>
    <w:p w:rsidR="00474E47" w:rsidRPr="002414CA" w:rsidRDefault="00474E47" w:rsidP="00D73329">
      <w:pPr>
        <w:shd w:val="clear" w:color="auto" w:fill="FFFFFF"/>
        <w:ind w:firstLine="851"/>
        <w:jc w:val="both"/>
        <w:rPr>
          <w:color w:val="000000"/>
          <w:sz w:val="28"/>
          <w:szCs w:val="28"/>
        </w:rPr>
      </w:pPr>
      <w:r w:rsidRPr="002414CA">
        <w:rPr>
          <w:color w:val="000000"/>
          <w:sz w:val="28"/>
          <w:szCs w:val="28"/>
        </w:rPr>
        <w:t>б) поддержание ширины просек в размерах, предусмотренных прое</w:t>
      </w:r>
      <w:r w:rsidRPr="002414CA">
        <w:rPr>
          <w:color w:val="000000"/>
          <w:sz w:val="28"/>
          <w:szCs w:val="28"/>
        </w:rPr>
        <w:t>к</w:t>
      </w:r>
      <w:r w:rsidRPr="002414CA">
        <w:rPr>
          <w:color w:val="000000"/>
          <w:sz w:val="28"/>
          <w:szCs w:val="28"/>
        </w:rPr>
        <w:t>тами строительства объектов электросетевого хозяйства и требованиями, определяе</w:t>
      </w:r>
      <w:r>
        <w:rPr>
          <w:color w:val="000000"/>
          <w:sz w:val="28"/>
          <w:szCs w:val="28"/>
        </w:rPr>
        <w:softHyphen/>
      </w:r>
      <w:r w:rsidRPr="002414CA">
        <w:rPr>
          <w:color w:val="000000"/>
          <w:sz w:val="28"/>
          <w:szCs w:val="28"/>
        </w:rPr>
        <w:t>мыми в порядке, установленном законодательством Российской Федерации, пу</w:t>
      </w:r>
      <w:r>
        <w:rPr>
          <w:color w:val="000000"/>
          <w:sz w:val="28"/>
          <w:szCs w:val="28"/>
        </w:rPr>
        <w:softHyphen/>
      </w:r>
      <w:r w:rsidRPr="002414CA">
        <w:rPr>
          <w:color w:val="000000"/>
          <w:sz w:val="28"/>
          <w:szCs w:val="28"/>
        </w:rPr>
        <w:t>тем вырубки, обрезки крон деревьев (кустарников) и иными способами;</w:t>
      </w:r>
    </w:p>
    <w:p w:rsidR="00474E47" w:rsidRPr="002414CA" w:rsidRDefault="00474E47" w:rsidP="00D73329">
      <w:pPr>
        <w:shd w:val="clear" w:color="auto" w:fill="FFFFFF"/>
        <w:ind w:firstLine="851"/>
        <w:jc w:val="both"/>
        <w:rPr>
          <w:color w:val="000000"/>
          <w:sz w:val="28"/>
          <w:szCs w:val="28"/>
        </w:rPr>
      </w:pPr>
      <w:r w:rsidRPr="002414CA">
        <w:rPr>
          <w:color w:val="000000"/>
          <w:sz w:val="28"/>
          <w:szCs w:val="28"/>
        </w:rPr>
        <w:t>в) вырубку или обрезку крон деревьев (лесных насаждений), произра</w:t>
      </w:r>
      <w:r>
        <w:rPr>
          <w:color w:val="000000"/>
          <w:sz w:val="28"/>
          <w:szCs w:val="28"/>
        </w:rPr>
        <w:softHyphen/>
      </w:r>
      <w:r w:rsidRPr="002414CA">
        <w:rPr>
          <w:color w:val="000000"/>
          <w:sz w:val="28"/>
          <w:szCs w:val="28"/>
        </w:rPr>
        <w:t>стающих на просеках, высота которых превышает 4 метра.</w:t>
      </w:r>
    </w:p>
    <w:p w:rsidR="00474E47" w:rsidRPr="00166876" w:rsidRDefault="00474E47" w:rsidP="00D73329">
      <w:pPr>
        <w:shd w:val="clear" w:color="auto" w:fill="FFFFFF"/>
        <w:ind w:firstLine="851"/>
        <w:jc w:val="both"/>
        <w:rPr>
          <w:sz w:val="28"/>
          <w:szCs w:val="28"/>
        </w:rPr>
      </w:pPr>
      <w:r w:rsidRPr="00166876">
        <w:rPr>
          <w:sz w:val="28"/>
          <w:szCs w:val="28"/>
        </w:rPr>
        <w:t>Рубка деревьев в случаях,</w:t>
      </w:r>
      <w:r w:rsidR="00166876" w:rsidRPr="00166876">
        <w:rPr>
          <w:sz w:val="28"/>
          <w:szCs w:val="28"/>
        </w:rPr>
        <w:t xml:space="preserve"> предусмотренных п.21 и 23 Правил,</w:t>
      </w:r>
      <w:r w:rsidR="00166876" w:rsidRPr="004D7843">
        <w:rPr>
          <w:sz w:val="28"/>
          <w:szCs w:val="28"/>
        </w:rPr>
        <w:t xml:space="preserve"> </w:t>
      </w:r>
      <w:r w:rsidR="00166876" w:rsidRPr="00166876">
        <w:rPr>
          <w:sz w:val="28"/>
          <w:szCs w:val="28"/>
        </w:rPr>
        <w:t>ос</w:t>
      </w:r>
      <w:r w:rsidR="00166876" w:rsidRPr="00166876">
        <w:rPr>
          <w:sz w:val="28"/>
          <w:szCs w:val="28"/>
        </w:rPr>
        <w:t>у</w:t>
      </w:r>
      <w:r w:rsidR="00166876" w:rsidRPr="00166876">
        <w:rPr>
          <w:sz w:val="28"/>
          <w:szCs w:val="28"/>
        </w:rPr>
        <w:t xml:space="preserve">ществляется </w:t>
      </w:r>
      <w:r w:rsidRPr="00166876">
        <w:rPr>
          <w:sz w:val="28"/>
          <w:szCs w:val="28"/>
        </w:rPr>
        <w:t>по мере необходимости без предварительного предоставления лесных участков. Сетевые организации или ор</w:t>
      </w:r>
      <w:r w:rsidRPr="00166876">
        <w:rPr>
          <w:sz w:val="28"/>
          <w:szCs w:val="28"/>
        </w:rPr>
        <w:softHyphen/>
        <w:t>ганизации, действующие на основании соответствующих договоров с сетевыми организациями, пре</w:t>
      </w:r>
      <w:r w:rsidRPr="00166876">
        <w:rPr>
          <w:sz w:val="28"/>
          <w:szCs w:val="28"/>
        </w:rPr>
        <w:t>д</w:t>
      </w:r>
      <w:r w:rsidRPr="00166876">
        <w:rPr>
          <w:sz w:val="28"/>
          <w:szCs w:val="28"/>
        </w:rPr>
        <w:t>ставляют в уполномоченные органы государственной власти отчеты об и</w:t>
      </w:r>
      <w:r w:rsidRPr="00166876">
        <w:rPr>
          <w:sz w:val="28"/>
          <w:szCs w:val="28"/>
        </w:rPr>
        <w:t>с</w:t>
      </w:r>
      <w:r w:rsidRPr="00166876">
        <w:rPr>
          <w:sz w:val="28"/>
          <w:szCs w:val="28"/>
        </w:rPr>
        <w:t>пользовании</w:t>
      </w:r>
      <w:r w:rsidR="00247A66" w:rsidRPr="00166876">
        <w:rPr>
          <w:sz w:val="28"/>
          <w:szCs w:val="28"/>
        </w:rPr>
        <w:t xml:space="preserve"> лесов в соответствии со ст. 49 ЛК РФ</w:t>
      </w:r>
      <w:r w:rsidRPr="00166876">
        <w:rPr>
          <w:sz w:val="28"/>
          <w:szCs w:val="28"/>
        </w:rPr>
        <w:t>.</w:t>
      </w:r>
    </w:p>
    <w:p w:rsidR="00474E47" w:rsidRDefault="00474E47" w:rsidP="00D73329">
      <w:pPr>
        <w:shd w:val="clear" w:color="auto" w:fill="FFFFFF"/>
        <w:ind w:firstLine="851"/>
        <w:jc w:val="both"/>
        <w:rPr>
          <w:color w:val="000000"/>
          <w:sz w:val="28"/>
          <w:szCs w:val="28"/>
        </w:rPr>
      </w:pPr>
      <w:r w:rsidRPr="002414CA">
        <w:rPr>
          <w:color w:val="000000"/>
          <w:sz w:val="28"/>
          <w:szCs w:val="28"/>
        </w:rPr>
        <w:t>Охранные зоны на землях лесного фонда устанавливаются вдоль во</w:t>
      </w:r>
      <w:r w:rsidRPr="002414CA">
        <w:rPr>
          <w:color w:val="000000"/>
          <w:sz w:val="28"/>
          <w:szCs w:val="28"/>
        </w:rPr>
        <w:t>з</w:t>
      </w:r>
      <w:r w:rsidRPr="002414CA">
        <w:rPr>
          <w:color w:val="000000"/>
          <w:sz w:val="28"/>
          <w:szCs w:val="28"/>
        </w:rPr>
        <w:t>душ</w:t>
      </w:r>
      <w:r>
        <w:rPr>
          <w:color w:val="000000"/>
          <w:sz w:val="28"/>
          <w:szCs w:val="28"/>
        </w:rPr>
        <w:softHyphen/>
      </w:r>
      <w:r w:rsidRPr="002414CA">
        <w:rPr>
          <w:color w:val="000000"/>
          <w:sz w:val="28"/>
          <w:szCs w:val="28"/>
        </w:rPr>
        <w:t>ных линий электропередачи - в виде части поверхности участка земли и воздуш</w:t>
      </w:r>
      <w:r>
        <w:rPr>
          <w:color w:val="000000"/>
          <w:sz w:val="28"/>
          <w:szCs w:val="28"/>
        </w:rPr>
        <w:softHyphen/>
      </w:r>
      <w:r w:rsidRPr="002414CA">
        <w:rPr>
          <w:color w:val="000000"/>
          <w:sz w:val="28"/>
          <w:szCs w:val="28"/>
        </w:rPr>
        <w:t>ного пространства (на высоту, соответствующую высоте опор во</w:t>
      </w:r>
      <w:r w:rsidRPr="002414CA">
        <w:rPr>
          <w:color w:val="000000"/>
          <w:sz w:val="28"/>
          <w:szCs w:val="28"/>
        </w:rPr>
        <w:t>з</w:t>
      </w:r>
      <w:r w:rsidRPr="002414CA">
        <w:rPr>
          <w:color w:val="000000"/>
          <w:sz w:val="28"/>
          <w:szCs w:val="28"/>
        </w:rPr>
        <w:t>душных линий электропередачи), ограниченной параллельными вертикал</w:t>
      </w:r>
      <w:r w:rsidRPr="002414CA">
        <w:rPr>
          <w:color w:val="000000"/>
          <w:sz w:val="28"/>
          <w:szCs w:val="28"/>
        </w:rPr>
        <w:t>ь</w:t>
      </w:r>
      <w:r w:rsidRPr="002414CA">
        <w:rPr>
          <w:color w:val="000000"/>
          <w:sz w:val="28"/>
          <w:szCs w:val="28"/>
        </w:rPr>
        <w:t>ными плоскостями, отстоящими по обе стороны линии электропередачи от крайних проводов при не</w:t>
      </w:r>
      <w:r>
        <w:rPr>
          <w:color w:val="000000"/>
          <w:sz w:val="28"/>
          <w:szCs w:val="28"/>
        </w:rPr>
        <w:softHyphen/>
      </w:r>
      <w:r w:rsidRPr="002414CA">
        <w:rPr>
          <w:color w:val="000000"/>
          <w:sz w:val="28"/>
          <w:szCs w:val="28"/>
        </w:rPr>
        <w:t>отклоненном их положении</w:t>
      </w:r>
      <w:r w:rsidRPr="002414CA">
        <w:rPr>
          <w:sz w:val="28"/>
          <w:szCs w:val="28"/>
        </w:rPr>
        <w:t xml:space="preserve"> </w:t>
      </w:r>
      <w:r w:rsidRPr="002414CA">
        <w:rPr>
          <w:color w:val="000000"/>
          <w:sz w:val="28"/>
          <w:szCs w:val="28"/>
        </w:rPr>
        <w:t>на следующем рассто</w:t>
      </w:r>
      <w:r w:rsidRPr="002414CA">
        <w:rPr>
          <w:color w:val="000000"/>
          <w:sz w:val="28"/>
          <w:szCs w:val="28"/>
        </w:rPr>
        <w:t>я</w:t>
      </w:r>
      <w:r w:rsidRPr="002414CA">
        <w:rPr>
          <w:color w:val="000000"/>
          <w:sz w:val="28"/>
          <w:szCs w:val="28"/>
        </w:rPr>
        <w:t>нии:</w:t>
      </w:r>
    </w:p>
    <w:p w:rsidR="00474E47" w:rsidRPr="002414CA" w:rsidRDefault="00474E47" w:rsidP="00D73329">
      <w:pPr>
        <w:shd w:val="clear" w:color="auto" w:fill="FFFFFF"/>
        <w:ind w:firstLine="851"/>
        <w:jc w:val="both"/>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5"/>
      </w:tblGrid>
      <w:tr w:rsidR="00474E47" w:rsidRPr="002414CA" w:rsidTr="00DB665F">
        <w:tc>
          <w:tcPr>
            <w:tcW w:w="4786" w:type="dxa"/>
            <w:shd w:val="clear" w:color="auto" w:fill="auto"/>
            <w:vAlign w:val="center"/>
          </w:tcPr>
          <w:p w:rsidR="00474E47" w:rsidRPr="00F51884" w:rsidRDefault="00474E47" w:rsidP="00621A5D">
            <w:pPr>
              <w:ind w:firstLine="851"/>
              <w:jc w:val="center"/>
              <w:rPr>
                <w:sz w:val="26"/>
                <w:szCs w:val="26"/>
              </w:rPr>
            </w:pPr>
            <w:r w:rsidRPr="00F51884">
              <w:rPr>
                <w:sz w:val="26"/>
                <w:szCs w:val="26"/>
              </w:rPr>
              <w:t>Проектный номинальный класс напряжения, кВ</w:t>
            </w:r>
          </w:p>
        </w:tc>
        <w:tc>
          <w:tcPr>
            <w:tcW w:w="4786" w:type="dxa"/>
            <w:shd w:val="clear" w:color="auto" w:fill="auto"/>
            <w:vAlign w:val="center"/>
          </w:tcPr>
          <w:p w:rsidR="00474E47" w:rsidRPr="00F51884" w:rsidRDefault="00474E47" w:rsidP="00621A5D">
            <w:pPr>
              <w:ind w:firstLine="851"/>
              <w:jc w:val="center"/>
              <w:rPr>
                <w:sz w:val="26"/>
                <w:szCs w:val="26"/>
              </w:rPr>
            </w:pPr>
            <w:r w:rsidRPr="00F51884">
              <w:rPr>
                <w:sz w:val="26"/>
                <w:szCs w:val="26"/>
              </w:rPr>
              <w:t>Расстояние, м</w:t>
            </w:r>
          </w:p>
        </w:tc>
      </w:tr>
      <w:tr w:rsidR="00F51884" w:rsidRPr="002414CA" w:rsidTr="00DB665F">
        <w:tc>
          <w:tcPr>
            <w:tcW w:w="4786" w:type="dxa"/>
            <w:shd w:val="clear" w:color="auto" w:fill="auto"/>
            <w:vAlign w:val="center"/>
          </w:tcPr>
          <w:p w:rsidR="00F51884" w:rsidRPr="00F51884" w:rsidRDefault="00F51884" w:rsidP="00621A5D">
            <w:pPr>
              <w:ind w:firstLine="851"/>
              <w:jc w:val="center"/>
              <w:rPr>
                <w:sz w:val="26"/>
                <w:szCs w:val="26"/>
              </w:rPr>
            </w:pPr>
            <w:r w:rsidRPr="00F51884">
              <w:rPr>
                <w:sz w:val="26"/>
                <w:szCs w:val="26"/>
              </w:rPr>
              <w:t>до 1</w:t>
            </w:r>
          </w:p>
        </w:tc>
        <w:tc>
          <w:tcPr>
            <w:tcW w:w="4786" w:type="dxa"/>
            <w:shd w:val="clear" w:color="auto" w:fill="auto"/>
            <w:vAlign w:val="center"/>
          </w:tcPr>
          <w:p w:rsidR="00F51884" w:rsidRPr="00F51884" w:rsidRDefault="00F51884" w:rsidP="00621A5D">
            <w:pPr>
              <w:ind w:firstLine="851"/>
              <w:jc w:val="center"/>
              <w:rPr>
                <w:sz w:val="26"/>
                <w:szCs w:val="26"/>
              </w:rPr>
            </w:pPr>
            <w:r w:rsidRPr="00F51884">
              <w:rPr>
                <w:sz w:val="26"/>
                <w:szCs w:val="26"/>
              </w:rPr>
              <w:t>2</w:t>
            </w:r>
          </w:p>
        </w:tc>
      </w:tr>
      <w:tr w:rsidR="00474E47" w:rsidRPr="002414CA" w:rsidTr="00DB665F">
        <w:tc>
          <w:tcPr>
            <w:tcW w:w="4786" w:type="dxa"/>
            <w:shd w:val="clear" w:color="auto" w:fill="auto"/>
            <w:vAlign w:val="center"/>
          </w:tcPr>
          <w:p w:rsidR="00474E47" w:rsidRPr="00F51884" w:rsidRDefault="00474E47" w:rsidP="00621A5D">
            <w:pPr>
              <w:ind w:firstLine="851"/>
              <w:jc w:val="center"/>
              <w:rPr>
                <w:sz w:val="26"/>
                <w:szCs w:val="26"/>
              </w:rPr>
            </w:pPr>
            <w:r w:rsidRPr="00F51884">
              <w:rPr>
                <w:sz w:val="26"/>
                <w:szCs w:val="26"/>
              </w:rPr>
              <w:t>1-20</w:t>
            </w:r>
          </w:p>
        </w:tc>
        <w:tc>
          <w:tcPr>
            <w:tcW w:w="4786" w:type="dxa"/>
            <w:shd w:val="clear" w:color="auto" w:fill="auto"/>
            <w:vAlign w:val="center"/>
          </w:tcPr>
          <w:p w:rsidR="00474E47" w:rsidRPr="00F51884" w:rsidRDefault="00474E47" w:rsidP="00621A5D">
            <w:pPr>
              <w:ind w:firstLine="851"/>
              <w:jc w:val="center"/>
              <w:rPr>
                <w:sz w:val="26"/>
                <w:szCs w:val="26"/>
              </w:rPr>
            </w:pPr>
            <w:r w:rsidRPr="00F51884">
              <w:rPr>
                <w:sz w:val="26"/>
                <w:szCs w:val="26"/>
              </w:rPr>
              <w:t>10</w:t>
            </w:r>
          </w:p>
        </w:tc>
      </w:tr>
      <w:tr w:rsidR="00474E47" w:rsidRPr="002414CA" w:rsidTr="00DB665F">
        <w:tc>
          <w:tcPr>
            <w:tcW w:w="4786" w:type="dxa"/>
            <w:shd w:val="clear" w:color="auto" w:fill="auto"/>
            <w:vAlign w:val="center"/>
          </w:tcPr>
          <w:p w:rsidR="00474E47" w:rsidRPr="00F51884" w:rsidRDefault="00474E47" w:rsidP="00621A5D">
            <w:pPr>
              <w:ind w:firstLine="851"/>
              <w:jc w:val="center"/>
              <w:rPr>
                <w:sz w:val="26"/>
                <w:szCs w:val="26"/>
              </w:rPr>
            </w:pPr>
            <w:r w:rsidRPr="00F51884">
              <w:rPr>
                <w:sz w:val="26"/>
                <w:szCs w:val="26"/>
              </w:rPr>
              <w:t>35</w:t>
            </w:r>
          </w:p>
        </w:tc>
        <w:tc>
          <w:tcPr>
            <w:tcW w:w="4786" w:type="dxa"/>
            <w:shd w:val="clear" w:color="auto" w:fill="auto"/>
            <w:vAlign w:val="center"/>
          </w:tcPr>
          <w:p w:rsidR="00474E47" w:rsidRPr="00F51884" w:rsidRDefault="00F51884" w:rsidP="00621A5D">
            <w:pPr>
              <w:ind w:firstLine="851"/>
              <w:jc w:val="center"/>
              <w:rPr>
                <w:sz w:val="26"/>
                <w:szCs w:val="26"/>
              </w:rPr>
            </w:pPr>
            <w:r w:rsidRPr="00F51884">
              <w:rPr>
                <w:sz w:val="26"/>
                <w:szCs w:val="26"/>
              </w:rPr>
              <w:t>15</w:t>
            </w:r>
          </w:p>
        </w:tc>
      </w:tr>
      <w:tr w:rsidR="00474E47" w:rsidRPr="002414CA" w:rsidTr="00DB665F">
        <w:tc>
          <w:tcPr>
            <w:tcW w:w="4786" w:type="dxa"/>
            <w:shd w:val="clear" w:color="auto" w:fill="auto"/>
            <w:vAlign w:val="center"/>
          </w:tcPr>
          <w:p w:rsidR="00474E47" w:rsidRPr="00F51884" w:rsidRDefault="00474E47" w:rsidP="00621A5D">
            <w:pPr>
              <w:ind w:firstLine="851"/>
              <w:jc w:val="center"/>
              <w:rPr>
                <w:sz w:val="26"/>
                <w:szCs w:val="26"/>
              </w:rPr>
            </w:pPr>
            <w:r w:rsidRPr="00F51884">
              <w:rPr>
                <w:sz w:val="26"/>
                <w:szCs w:val="26"/>
              </w:rPr>
              <w:t>110</w:t>
            </w:r>
          </w:p>
        </w:tc>
        <w:tc>
          <w:tcPr>
            <w:tcW w:w="4786" w:type="dxa"/>
            <w:shd w:val="clear" w:color="auto" w:fill="auto"/>
            <w:vAlign w:val="center"/>
          </w:tcPr>
          <w:p w:rsidR="00474E47" w:rsidRPr="00F51884" w:rsidRDefault="00474E47" w:rsidP="00621A5D">
            <w:pPr>
              <w:ind w:firstLine="851"/>
              <w:jc w:val="center"/>
              <w:rPr>
                <w:sz w:val="26"/>
                <w:szCs w:val="26"/>
              </w:rPr>
            </w:pPr>
            <w:r w:rsidRPr="00F51884">
              <w:rPr>
                <w:sz w:val="26"/>
                <w:szCs w:val="26"/>
              </w:rPr>
              <w:t>20</w:t>
            </w:r>
          </w:p>
        </w:tc>
      </w:tr>
      <w:tr w:rsidR="00474E47" w:rsidRPr="002414CA" w:rsidTr="00DB665F">
        <w:tc>
          <w:tcPr>
            <w:tcW w:w="4786" w:type="dxa"/>
            <w:shd w:val="clear" w:color="auto" w:fill="auto"/>
            <w:vAlign w:val="center"/>
          </w:tcPr>
          <w:p w:rsidR="00474E47" w:rsidRPr="00F51884" w:rsidRDefault="00474E47" w:rsidP="00621A5D">
            <w:pPr>
              <w:ind w:firstLine="851"/>
              <w:jc w:val="center"/>
              <w:rPr>
                <w:sz w:val="26"/>
                <w:szCs w:val="26"/>
              </w:rPr>
            </w:pPr>
            <w:r w:rsidRPr="00F51884">
              <w:rPr>
                <w:sz w:val="26"/>
                <w:szCs w:val="26"/>
              </w:rPr>
              <w:t>150, 220</w:t>
            </w:r>
          </w:p>
        </w:tc>
        <w:tc>
          <w:tcPr>
            <w:tcW w:w="4786" w:type="dxa"/>
            <w:shd w:val="clear" w:color="auto" w:fill="auto"/>
            <w:vAlign w:val="center"/>
          </w:tcPr>
          <w:p w:rsidR="00474E47" w:rsidRPr="00F51884" w:rsidRDefault="00474E47" w:rsidP="00621A5D">
            <w:pPr>
              <w:ind w:firstLine="851"/>
              <w:jc w:val="center"/>
              <w:rPr>
                <w:sz w:val="26"/>
                <w:szCs w:val="26"/>
              </w:rPr>
            </w:pPr>
            <w:r w:rsidRPr="00F51884">
              <w:rPr>
                <w:sz w:val="26"/>
                <w:szCs w:val="26"/>
              </w:rPr>
              <w:t>25</w:t>
            </w:r>
          </w:p>
        </w:tc>
      </w:tr>
      <w:tr w:rsidR="00474E47" w:rsidRPr="002414CA" w:rsidTr="00DB665F">
        <w:tc>
          <w:tcPr>
            <w:tcW w:w="4786" w:type="dxa"/>
            <w:shd w:val="clear" w:color="auto" w:fill="auto"/>
            <w:vAlign w:val="center"/>
          </w:tcPr>
          <w:p w:rsidR="00474E47" w:rsidRPr="00F51884" w:rsidRDefault="00474E47" w:rsidP="00621A5D">
            <w:pPr>
              <w:ind w:firstLine="851"/>
              <w:jc w:val="center"/>
              <w:rPr>
                <w:sz w:val="26"/>
                <w:szCs w:val="26"/>
              </w:rPr>
            </w:pPr>
            <w:r w:rsidRPr="00F51884">
              <w:rPr>
                <w:sz w:val="26"/>
                <w:szCs w:val="26"/>
              </w:rPr>
              <w:t>300, 500, +/- 400</w:t>
            </w:r>
          </w:p>
        </w:tc>
        <w:tc>
          <w:tcPr>
            <w:tcW w:w="4786" w:type="dxa"/>
            <w:shd w:val="clear" w:color="auto" w:fill="auto"/>
            <w:vAlign w:val="center"/>
          </w:tcPr>
          <w:p w:rsidR="00474E47" w:rsidRPr="00F51884" w:rsidRDefault="00474E47" w:rsidP="00621A5D">
            <w:pPr>
              <w:ind w:firstLine="851"/>
              <w:jc w:val="center"/>
              <w:rPr>
                <w:sz w:val="26"/>
                <w:szCs w:val="26"/>
              </w:rPr>
            </w:pPr>
            <w:r w:rsidRPr="00F51884">
              <w:rPr>
                <w:sz w:val="26"/>
                <w:szCs w:val="26"/>
              </w:rPr>
              <w:t>30</w:t>
            </w:r>
          </w:p>
        </w:tc>
      </w:tr>
      <w:tr w:rsidR="00474E47" w:rsidRPr="002414CA" w:rsidTr="00DB665F">
        <w:tc>
          <w:tcPr>
            <w:tcW w:w="4786" w:type="dxa"/>
            <w:shd w:val="clear" w:color="auto" w:fill="auto"/>
            <w:vAlign w:val="center"/>
          </w:tcPr>
          <w:p w:rsidR="00474E47" w:rsidRPr="00F51884" w:rsidRDefault="00474E47" w:rsidP="00621A5D">
            <w:pPr>
              <w:ind w:firstLine="851"/>
              <w:jc w:val="center"/>
              <w:rPr>
                <w:sz w:val="26"/>
                <w:szCs w:val="26"/>
              </w:rPr>
            </w:pPr>
            <w:r w:rsidRPr="00F51884">
              <w:rPr>
                <w:sz w:val="26"/>
                <w:szCs w:val="26"/>
              </w:rPr>
              <w:t>750, +/- 750</w:t>
            </w:r>
          </w:p>
        </w:tc>
        <w:tc>
          <w:tcPr>
            <w:tcW w:w="4786" w:type="dxa"/>
            <w:shd w:val="clear" w:color="auto" w:fill="auto"/>
            <w:vAlign w:val="center"/>
          </w:tcPr>
          <w:p w:rsidR="00474E47" w:rsidRPr="00F51884" w:rsidRDefault="00474E47" w:rsidP="00621A5D">
            <w:pPr>
              <w:ind w:firstLine="851"/>
              <w:jc w:val="center"/>
              <w:rPr>
                <w:sz w:val="26"/>
                <w:szCs w:val="26"/>
              </w:rPr>
            </w:pPr>
            <w:r w:rsidRPr="00F51884">
              <w:rPr>
                <w:sz w:val="26"/>
                <w:szCs w:val="26"/>
              </w:rPr>
              <w:t>40</w:t>
            </w:r>
          </w:p>
        </w:tc>
      </w:tr>
      <w:tr w:rsidR="00474E47" w:rsidRPr="002414CA" w:rsidTr="00DB665F">
        <w:tc>
          <w:tcPr>
            <w:tcW w:w="4786" w:type="dxa"/>
            <w:shd w:val="clear" w:color="auto" w:fill="auto"/>
            <w:vAlign w:val="center"/>
          </w:tcPr>
          <w:p w:rsidR="00474E47" w:rsidRPr="00F51884" w:rsidRDefault="00474E47" w:rsidP="00621A5D">
            <w:pPr>
              <w:ind w:firstLine="851"/>
              <w:jc w:val="center"/>
              <w:rPr>
                <w:sz w:val="26"/>
                <w:szCs w:val="26"/>
              </w:rPr>
            </w:pPr>
            <w:r w:rsidRPr="00F51884">
              <w:rPr>
                <w:sz w:val="26"/>
                <w:szCs w:val="26"/>
              </w:rPr>
              <w:t>1150</w:t>
            </w:r>
          </w:p>
        </w:tc>
        <w:tc>
          <w:tcPr>
            <w:tcW w:w="4786" w:type="dxa"/>
            <w:shd w:val="clear" w:color="auto" w:fill="auto"/>
            <w:vAlign w:val="center"/>
          </w:tcPr>
          <w:p w:rsidR="00474E47" w:rsidRPr="00F51884" w:rsidRDefault="00474E47" w:rsidP="00621A5D">
            <w:pPr>
              <w:ind w:firstLine="851"/>
              <w:jc w:val="center"/>
              <w:rPr>
                <w:sz w:val="26"/>
                <w:szCs w:val="26"/>
              </w:rPr>
            </w:pPr>
            <w:r w:rsidRPr="00F51884">
              <w:rPr>
                <w:sz w:val="26"/>
                <w:szCs w:val="26"/>
              </w:rPr>
              <w:t>55</w:t>
            </w:r>
          </w:p>
        </w:tc>
      </w:tr>
    </w:tbl>
    <w:p w:rsidR="00474E47" w:rsidRPr="002414CA" w:rsidRDefault="00474E47" w:rsidP="00D73329">
      <w:pPr>
        <w:shd w:val="clear" w:color="auto" w:fill="FFFFFF"/>
        <w:ind w:firstLine="851"/>
        <w:jc w:val="both"/>
        <w:rPr>
          <w:color w:val="000000"/>
          <w:sz w:val="28"/>
          <w:szCs w:val="28"/>
        </w:rPr>
      </w:pPr>
    </w:p>
    <w:p w:rsidR="002371D4" w:rsidRPr="005B66E5" w:rsidRDefault="002371D4" w:rsidP="00D73329">
      <w:pPr>
        <w:ind w:firstLine="851"/>
        <w:jc w:val="both"/>
        <w:rPr>
          <w:sz w:val="28"/>
          <w:szCs w:val="28"/>
        </w:rPr>
      </w:pPr>
      <w:r w:rsidRPr="002371D4">
        <w:rPr>
          <w:sz w:val="28"/>
          <w:szCs w:val="28"/>
        </w:rPr>
        <w:t xml:space="preserve">В целях обеспечения связи (кроме космической связи), радиовещания, телевидения, информатики могут </w:t>
      </w:r>
      <w:r w:rsidRPr="005B66E5">
        <w:rPr>
          <w:sz w:val="28"/>
          <w:szCs w:val="28"/>
        </w:rPr>
        <w:t xml:space="preserve">предоставляться земельные участки для размещения объектов соответствующих </w:t>
      </w:r>
      <w:r w:rsidR="005B66E5" w:rsidRPr="005B66E5">
        <w:rPr>
          <w:sz w:val="28"/>
          <w:szCs w:val="28"/>
        </w:rPr>
        <w:t xml:space="preserve">инфраструктур (ст. 91 ЗК РФ), </w:t>
      </w:r>
      <w:r w:rsidRPr="005B66E5">
        <w:rPr>
          <w:sz w:val="28"/>
          <w:szCs w:val="28"/>
        </w:rPr>
        <w:t xml:space="preserve"> включая:</w:t>
      </w:r>
    </w:p>
    <w:p w:rsidR="002371D4" w:rsidRPr="002371D4" w:rsidRDefault="002371D4" w:rsidP="00D73329">
      <w:pPr>
        <w:ind w:firstLine="851"/>
        <w:jc w:val="both"/>
        <w:rPr>
          <w:sz w:val="28"/>
          <w:szCs w:val="28"/>
        </w:rPr>
      </w:pPr>
      <w:bookmarkStart w:id="51" w:name="sub_9121"/>
      <w:r w:rsidRPr="005B66E5">
        <w:rPr>
          <w:sz w:val="28"/>
          <w:szCs w:val="28"/>
        </w:rPr>
        <w:t>1) эксплуатационные предприятия связи, на балансе которых находя</w:t>
      </w:r>
      <w:r w:rsidRPr="005B66E5">
        <w:rPr>
          <w:sz w:val="28"/>
          <w:szCs w:val="28"/>
        </w:rPr>
        <w:t>т</w:t>
      </w:r>
      <w:r w:rsidRPr="005B66E5">
        <w:rPr>
          <w:sz w:val="28"/>
          <w:szCs w:val="28"/>
        </w:rPr>
        <w:t>ся радиорелейные, воздушные, кабельные</w:t>
      </w:r>
      <w:r w:rsidRPr="002371D4">
        <w:rPr>
          <w:sz w:val="28"/>
          <w:szCs w:val="28"/>
        </w:rPr>
        <w:t xml:space="preserve"> линии связи и соответствующие полосы отчуждения;</w:t>
      </w:r>
    </w:p>
    <w:p w:rsidR="002371D4" w:rsidRPr="002371D4" w:rsidRDefault="002371D4" w:rsidP="00D73329">
      <w:pPr>
        <w:ind w:firstLine="851"/>
        <w:jc w:val="both"/>
        <w:rPr>
          <w:sz w:val="28"/>
          <w:szCs w:val="28"/>
        </w:rPr>
      </w:pPr>
      <w:bookmarkStart w:id="52" w:name="sub_90022"/>
      <w:bookmarkEnd w:id="51"/>
      <w:r w:rsidRPr="002371D4">
        <w:rPr>
          <w:sz w:val="28"/>
          <w:szCs w:val="28"/>
        </w:rPr>
        <w:t>2) кабельные, радиорелейные и воздушные линии связи и линии р</w:t>
      </w:r>
      <w:r w:rsidRPr="002371D4">
        <w:rPr>
          <w:sz w:val="28"/>
          <w:szCs w:val="28"/>
        </w:rPr>
        <w:t>а</w:t>
      </w:r>
      <w:r w:rsidRPr="002371D4">
        <w:rPr>
          <w:sz w:val="28"/>
          <w:szCs w:val="28"/>
        </w:rPr>
        <w:t>диофикации на трассах кабельных и воздушных линий связи и радиофикации и соответствующие охранные зоны линий связи;</w:t>
      </w:r>
    </w:p>
    <w:p w:rsidR="002371D4" w:rsidRPr="002371D4" w:rsidRDefault="002371D4" w:rsidP="00D73329">
      <w:pPr>
        <w:ind w:firstLine="851"/>
        <w:jc w:val="both"/>
        <w:rPr>
          <w:sz w:val="28"/>
          <w:szCs w:val="28"/>
        </w:rPr>
      </w:pPr>
      <w:bookmarkStart w:id="53" w:name="sub_90023"/>
      <w:bookmarkEnd w:id="52"/>
      <w:r w:rsidRPr="002371D4">
        <w:rPr>
          <w:sz w:val="28"/>
          <w:szCs w:val="28"/>
        </w:rPr>
        <w:t>3) подземные кабельные и воздушные линии связи и радиофикации и соответствующие охранные зоны линий связи;</w:t>
      </w:r>
    </w:p>
    <w:p w:rsidR="002371D4" w:rsidRPr="002371D4" w:rsidRDefault="002371D4" w:rsidP="00D73329">
      <w:pPr>
        <w:ind w:firstLine="851"/>
        <w:jc w:val="both"/>
        <w:rPr>
          <w:sz w:val="28"/>
          <w:szCs w:val="28"/>
        </w:rPr>
      </w:pPr>
      <w:bookmarkStart w:id="54" w:name="sub_90024"/>
      <w:bookmarkEnd w:id="53"/>
      <w:r w:rsidRPr="002371D4">
        <w:rPr>
          <w:sz w:val="28"/>
          <w:szCs w:val="28"/>
        </w:rPr>
        <w:t>4) наземные и подземные необслуживаемые усилительные пункты на кабельных линиях связи и соответствующие охранные зоны;</w:t>
      </w:r>
    </w:p>
    <w:p w:rsidR="002371D4" w:rsidRPr="002371D4" w:rsidRDefault="002371D4" w:rsidP="00D73329">
      <w:pPr>
        <w:ind w:firstLine="851"/>
        <w:jc w:val="both"/>
        <w:rPr>
          <w:sz w:val="28"/>
          <w:szCs w:val="28"/>
        </w:rPr>
      </w:pPr>
      <w:bookmarkStart w:id="55" w:name="sub_90025"/>
      <w:bookmarkEnd w:id="54"/>
      <w:r w:rsidRPr="002371D4">
        <w:rPr>
          <w:sz w:val="28"/>
          <w:szCs w:val="28"/>
        </w:rPr>
        <w:t>5) наземные сооружения и инфраструктуру спутниковой связи.</w:t>
      </w:r>
    </w:p>
    <w:bookmarkEnd w:id="55"/>
    <w:p w:rsidR="002371D4" w:rsidRPr="002371D4" w:rsidRDefault="002371D4" w:rsidP="00D73329">
      <w:pPr>
        <w:shd w:val="clear" w:color="auto" w:fill="FFFFFF"/>
        <w:ind w:firstLine="851"/>
        <w:jc w:val="both"/>
        <w:rPr>
          <w:sz w:val="28"/>
          <w:szCs w:val="28"/>
        </w:rPr>
      </w:pPr>
      <w:r w:rsidRPr="002371D4">
        <w:rPr>
          <w:sz w:val="28"/>
          <w:szCs w:val="28"/>
        </w:rPr>
        <w:t>Федеральный закон от 7 июля 2003 года № 126-ФЗ «О связи» опред</w:t>
      </w:r>
      <w:r w:rsidRPr="002371D4">
        <w:rPr>
          <w:sz w:val="28"/>
          <w:szCs w:val="28"/>
        </w:rPr>
        <w:t>е</w:t>
      </w:r>
      <w:r w:rsidRPr="002371D4">
        <w:rPr>
          <w:sz w:val="28"/>
          <w:szCs w:val="28"/>
        </w:rPr>
        <w:t xml:space="preserve">ляет </w:t>
      </w:r>
      <w:r w:rsidRPr="002371D4">
        <w:rPr>
          <w:bCs/>
          <w:sz w:val="28"/>
          <w:szCs w:val="28"/>
        </w:rPr>
        <w:t>линии связи</w:t>
      </w:r>
      <w:r w:rsidRPr="002371D4">
        <w:rPr>
          <w:b/>
          <w:bCs/>
          <w:sz w:val="28"/>
          <w:szCs w:val="28"/>
        </w:rPr>
        <w:t xml:space="preserve"> </w:t>
      </w:r>
      <w:r w:rsidRPr="002371D4">
        <w:rPr>
          <w:sz w:val="28"/>
          <w:szCs w:val="28"/>
        </w:rPr>
        <w:t>как линии передачи, физические цепи и линейно-кабельные сооружения связи</w:t>
      </w:r>
      <w:r w:rsidR="005B66E5">
        <w:rPr>
          <w:sz w:val="28"/>
          <w:szCs w:val="28"/>
        </w:rPr>
        <w:t>.</w:t>
      </w:r>
    </w:p>
    <w:p w:rsidR="002371D4" w:rsidRPr="00991131" w:rsidRDefault="002371D4" w:rsidP="00D73329">
      <w:pPr>
        <w:shd w:val="clear" w:color="auto" w:fill="FFFFFF"/>
        <w:ind w:firstLine="851"/>
        <w:jc w:val="both"/>
        <w:rPr>
          <w:sz w:val="28"/>
          <w:szCs w:val="28"/>
        </w:rPr>
      </w:pPr>
      <w:r w:rsidRPr="002371D4">
        <w:rPr>
          <w:sz w:val="28"/>
          <w:szCs w:val="28"/>
        </w:rPr>
        <w:t>Использование земель, на которых расположены леса для целей связи, оп</w:t>
      </w:r>
      <w:r w:rsidRPr="002371D4">
        <w:rPr>
          <w:sz w:val="28"/>
          <w:szCs w:val="28"/>
        </w:rPr>
        <w:softHyphen/>
      </w:r>
      <w:r w:rsidRPr="00991131">
        <w:rPr>
          <w:sz w:val="28"/>
          <w:szCs w:val="28"/>
        </w:rPr>
        <w:t>ределены в Правилах охраны линий и сооружений связи Российской Фед</w:t>
      </w:r>
      <w:r w:rsidRPr="00991131">
        <w:rPr>
          <w:sz w:val="28"/>
          <w:szCs w:val="28"/>
        </w:rPr>
        <w:t>е</w:t>
      </w:r>
      <w:r w:rsidRPr="00991131">
        <w:rPr>
          <w:sz w:val="28"/>
          <w:szCs w:val="28"/>
        </w:rPr>
        <w:t>рации, утвержденных постановлением Правительства РФ от 09.06.1995 № 578.</w:t>
      </w:r>
    </w:p>
    <w:p w:rsidR="008B55F9" w:rsidRPr="008B55F9" w:rsidRDefault="008B55F9" w:rsidP="00D73329">
      <w:pPr>
        <w:shd w:val="clear" w:color="auto" w:fill="FFFFFF"/>
        <w:ind w:firstLine="709"/>
        <w:jc w:val="both"/>
        <w:rPr>
          <w:sz w:val="28"/>
          <w:szCs w:val="28"/>
        </w:rPr>
      </w:pPr>
      <w:r w:rsidRPr="008B55F9">
        <w:rPr>
          <w:sz w:val="28"/>
          <w:szCs w:val="28"/>
        </w:rPr>
        <w:t>На трассах кабельных и воздушных линий связи и линий радиофик</w:t>
      </w:r>
      <w:r w:rsidRPr="008B55F9">
        <w:rPr>
          <w:sz w:val="28"/>
          <w:szCs w:val="28"/>
        </w:rPr>
        <w:t>а</w:t>
      </w:r>
      <w:r w:rsidRPr="008B55F9">
        <w:rPr>
          <w:sz w:val="28"/>
          <w:szCs w:val="28"/>
        </w:rPr>
        <w:t>ции:</w:t>
      </w:r>
    </w:p>
    <w:p w:rsidR="008B55F9" w:rsidRPr="008B55F9" w:rsidRDefault="008B55F9" w:rsidP="00D73329">
      <w:pPr>
        <w:shd w:val="clear" w:color="auto" w:fill="FFFFFF"/>
        <w:ind w:firstLine="709"/>
        <w:jc w:val="both"/>
        <w:rPr>
          <w:sz w:val="28"/>
          <w:szCs w:val="28"/>
        </w:rPr>
      </w:pPr>
      <w:r w:rsidRPr="008B55F9">
        <w:rPr>
          <w:sz w:val="28"/>
          <w:szCs w:val="28"/>
        </w:rPr>
        <w:t xml:space="preserve"> устанавливаются охранные зоны с особыми условиями использования:</w:t>
      </w:r>
    </w:p>
    <w:p w:rsidR="008B55F9" w:rsidRPr="008B55F9" w:rsidRDefault="008B55F9" w:rsidP="00D73329">
      <w:pPr>
        <w:shd w:val="clear" w:color="auto" w:fill="FFFFFF"/>
        <w:ind w:firstLine="709"/>
        <w:jc w:val="both"/>
        <w:rPr>
          <w:sz w:val="28"/>
          <w:szCs w:val="28"/>
        </w:rPr>
      </w:pPr>
      <w:r w:rsidRPr="008B55F9">
        <w:rPr>
          <w:sz w:val="28"/>
          <w:szCs w:val="28"/>
        </w:rPr>
        <w:t>для подземных кабельных и для воздушных линий связи и линий р</w:t>
      </w:r>
      <w:r w:rsidRPr="008B55F9">
        <w:rPr>
          <w:sz w:val="28"/>
          <w:szCs w:val="28"/>
        </w:rPr>
        <w:t>а</w:t>
      </w:r>
      <w:r w:rsidRPr="008B55F9">
        <w:rPr>
          <w:sz w:val="28"/>
          <w:szCs w:val="28"/>
        </w:rPr>
        <w:t>диофикации, расположенных вне населенных пунктов на безлесных учас</w:t>
      </w:r>
      <w:r w:rsidRPr="008B55F9">
        <w:rPr>
          <w:sz w:val="28"/>
          <w:szCs w:val="28"/>
        </w:rPr>
        <w:t>т</w:t>
      </w:r>
      <w:r w:rsidRPr="008B55F9">
        <w:rPr>
          <w:sz w:val="28"/>
          <w:szCs w:val="28"/>
        </w:rPr>
        <w:t>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8B55F9" w:rsidRPr="008B55F9" w:rsidRDefault="008B55F9" w:rsidP="00D73329">
      <w:pPr>
        <w:shd w:val="clear" w:color="auto" w:fill="FFFFFF"/>
        <w:ind w:firstLine="709"/>
        <w:jc w:val="both"/>
        <w:rPr>
          <w:sz w:val="28"/>
          <w:szCs w:val="28"/>
        </w:rPr>
      </w:pPr>
      <w:r w:rsidRPr="008B55F9">
        <w:rPr>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w:t>
      </w:r>
      <w:r w:rsidRPr="008B55F9">
        <w:rPr>
          <w:sz w:val="28"/>
          <w:szCs w:val="28"/>
        </w:rPr>
        <w:t>о</w:t>
      </w:r>
      <w:r w:rsidRPr="008B55F9">
        <w:rPr>
          <w:sz w:val="28"/>
          <w:szCs w:val="28"/>
        </w:rPr>
        <w:t>сти до дна, определяемых параллельными плоскостями, отстоящими от тра</w:t>
      </w:r>
      <w:r w:rsidRPr="008B55F9">
        <w:rPr>
          <w:sz w:val="28"/>
          <w:szCs w:val="28"/>
        </w:rPr>
        <w:t>с</w:t>
      </w:r>
      <w:r w:rsidRPr="008B55F9">
        <w:rPr>
          <w:sz w:val="28"/>
          <w:szCs w:val="28"/>
        </w:rPr>
        <w:t>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8B55F9" w:rsidRDefault="008B55F9" w:rsidP="00D73329">
      <w:pPr>
        <w:shd w:val="clear" w:color="auto" w:fill="FFFFFF"/>
        <w:ind w:firstLine="709"/>
        <w:jc w:val="both"/>
        <w:rPr>
          <w:sz w:val="28"/>
          <w:szCs w:val="28"/>
        </w:rPr>
      </w:pPr>
      <w:r w:rsidRPr="008B55F9">
        <w:rPr>
          <w:sz w:val="28"/>
          <w:szCs w:val="28"/>
        </w:rPr>
        <w:t>для наземных и подземных необслуживаемых усилительных и реген</w:t>
      </w:r>
      <w:r w:rsidRPr="008B55F9">
        <w:rPr>
          <w:sz w:val="28"/>
          <w:szCs w:val="28"/>
        </w:rPr>
        <w:t>е</w:t>
      </w:r>
      <w:r w:rsidRPr="008B55F9">
        <w:rPr>
          <w:sz w:val="28"/>
          <w:szCs w:val="28"/>
        </w:rPr>
        <w:t>рационных пунктов на кабельных линиях связи - в виде участков земли, определяемых замкнутой линией, отстоящей от центра установки усилител</w:t>
      </w:r>
      <w:r w:rsidRPr="008B55F9">
        <w:rPr>
          <w:sz w:val="28"/>
          <w:szCs w:val="28"/>
        </w:rPr>
        <w:t>ь</w:t>
      </w:r>
      <w:r w:rsidRPr="008B55F9">
        <w:rPr>
          <w:sz w:val="28"/>
          <w:szCs w:val="28"/>
        </w:rPr>
        <w:t>ных и регенерационных пунктов или от границы их обвалования не менее чем на 3 метра и от контуров заземления не менее чем на 2 метра.</w:t>
      </w:r>
      <w:r w:rsidRPr="003A1EB8">
        <w:rPr>
          <w:sz w:val="28"/>
          <w:szCs w:val="28"/>
        </w:rPr>
        <w:t xml:space="preserve"> </w:t>
      </w:r>
    </w:p>
    <w:p w:rsidR="002371D4" w:rsidRPr="00991131" w:rsidRDefault="002371D4" w:rsidP="00D73329">
      <w:pPr>
        <w:shd w:val="clear" w:color="auto" w:fill="FFFFFF"/>
        <w:ind w:firstLine="851"/>
        <w:jc w:val="both"/>
        <w:rPr>
          <w:sz w:val="28"/>
          <w:szCs w:val="28"/>
        </w:rPr>
      </w:pPr>
      <w:r w:rsidRPr="00991131">
        <w:rPr>
          <w:sz w:val="28"/>
          <w:szCs w:val="28"/>
        </w:rPr>
        <w:t>На трассах кабельных и воздушных линий связи должны создаваться про</w:t>
      </w:r>
      <w:r w:rsidRPr="00991131">
        <w:rPr>
          <w:sz w:val="28"/>
          <w:szCs w:val="28"/>
        </w:rPr>
        <w:softHyphen/>
        <w:t>секи в лесных массивах и зеленых насаждениях:</w:t>
      </w:r>
    </w:p>
    <w:p w:rsidR="002371D4" w:rsidRPr="002371D4" w:rsidRDefault="002371D4" w:rsidP="00D73329">
      <w:pPr>
        <w:ind w:firstLine="851"/>
        <w:jc w:val="both"/>
        <w:rPr>
          <w:sz w:val="28"/>
          <w:szCs w:val="28"/>
        </w:rPr>
      </w:pPr>
      <w:r w:rsidRPr="002371D4">
        <w:rPr>
          <w:sz w:val="28"/>
          <w:szCs w:val="28"/>
        </w:rPr>
        <w:t>при высоте насаждений менее 4 метров - шириной не менее рассто</w:t>
      </w:r>
      <w:r w:rsidRPr="002371D4">
        <w:rPr>
          <w:sz w:val="28"/>
          <w:szCs w:val="28"/>
        </w:rPr>
        <w:t>я</w:t>
      </w:r>
      <w:r w:rsidRPr="002371D4">
        <w:rPr>
          <w:sz w:val="28"/>
          <w:szCs w:val="28"/>
        </w:rPr>
        <w:t>ния между крайними проводами воздушных линий связи и линий радиоф</w:t>
      </w:r>
      <w:r w:rsidRPr="002371D4">
        <w:rPr>
          <w:sz w:val="28"/>
          <w:szCs w:val="28"/>
        </w:rPr>
        <w:t>и</w:t>
      </w:r>
      <w:r w:rsidRPr="002371D4">
        <w:rPr>
          <w:sz w:val="28"/>
          <w:szCs w:val="28"/>
        </w:rPr>
        <w:t>кации плюс 4 метра (по 2 метра с каждой стороны от крайних проводов до ветвей деревьев);</w:t>
      </w:r>
    </w:p>
    <w:p w:rsidR="002371D4" w:rsidRPr="002371D4" w:rsidRDefault="002371D4" w:rsidP="00D73329">
      <w:pPr>
        <w:ind w:firstLine="851"/>
        <w:jc w:val="both"/>
        <w:rPr>
          <w:sz w:val="28"/>
          <w:szCs w:val="28"/>
        </w:rPr>
      </w:pPr>
      <w:r w:rsidRPr="002371D4">
        <w:rPr>
          <w:sz w:val="28"/>
          <w:szCs w:val="28"/>
        </w:rPr>
        <w:t>при высоте насаждений более 4 метров - шириной не менее рассто</w:t>
      </w:r>
      <w:r w:rsidRPr="002371D4">
        <w:rPr>
          <w:sz w:val="28"/>
          <w:szCs w:val="28"/>
        </w:rPr>
        <w:t>я</w:t>
      </w:r>
      <w:r w:rsidRPr="002371D4">
        <w:rPr>
          <w:sz w:val="28"/>
          <w:szCs w:val="28"/>
        </w:rPr>
        <w:t>ния между крайними проводами воздушных линий связи и линий радиоф</w:t>
      </w:r>
      <w:r w:rsidRPr="002371D4">
        <w:rPr>
          <w:sz w:val="28"/>
          <w:szCs w:val="28"/>
        </w:rPr>
        <w:t>и</w:t>
      </w:r>
      <w:r w:rsidRPr="002371D4">
        <w:rPr>
          <w:sz w:val="28"/>
          <w:szCs w:val="28"/>
        </w:rPr>
        <w:t>кации плюс 6 метров (по 3 метра с каждой стороны от крайних проводов до ветвей деревьев);</w:t>
      </w:r>
    </w:p>
    <w:p w:rsidR="002371D4" w:rsidRPr="008B55F9" w:rsidRDefault="002371D4" w:rsidP="00D73329">
      <w:pPr>
        <w:ind w:firstLine="851"/>
        <w:jc w:val="both"/>
        <w:rPr>
          <w:sz w:val="28"/>
          <w:szCs w:val="28"/>
        </w:rPr>
      </w:pPr>
      <w:r w:rsidRPr="002371D4">
        <w:rPr>
          <w:sz w:val="28"/>
          <w:szCs w:val="28"/>
        </w:rPr>
        <w:t xml:space="preserve">вдоль трассы кабеля связи - шириной не менее 6 метров (по 3 метра с </w:t>
      </w:r>
      <w:r w:rsidRPr="008B55F9">
        <w:rPr>
          <w:sz w:val="28"/>
          <w:szCs w:val="28"/>
        </w:rPr>
        <w:t>каждой стороны от кабеля связи).</w:t>
      </w:r>
    </w:p>
    <w:p w:rsidR="008B55F9" w:rsidRPr="008B55F9" w:rsidRDefault="008B55F9" w:rsidP="00D73329">
      <w:pPr>
        <w:ind w:firstLine="851"/>
        <w:jc w:val="both"/>
        <w:rPr>
          <w:sz w:val="28"/>
          <w:szCs w:val="28"/>
        </w:rPr>
      </w:pPr>
      <w:r w:rsidRPr="008B55F9">
        <w:rPr>
          <w:sz w:val="28"/>
          <w:szCs w:val="28"/>
        </w:rPr>
        <w:t>все работы в охранных зонах линий и сооружений связи, линий и с</w:t>
      </w:r>
      <w:r w:rsidRPr="008B55F9">
        <w:rPr>
          <w:sz w:val="28"/>
          <w:szCs w:val="28"/>
        </w:rPr>
        <w:t>о</w:t>
      </w:r>
      <w:r w:rsidRPr="008B55F9">
        <w:rPr>
          <w:sz w:val="28"/>
          <w:szCs w:val="28"/>
        </w:rPr>
        <w:t>оружений радиофикации выполняются с соблюдением действующих норм</w:t>
      </w:r>
      <w:r w:rsidRPr="008B55F9">
        <w:rPr>
          <w:sz w:val="28"/>
          <w:szCs w:val="28"/>
        </w:rPr>
        <w:t>а</w:t>
      </w:r>
      <w:r w:rsidRPr="008B55F9">
        <w:rPr>
          <w:sz w:val="28"/>
          <w:szCs w:val="28"/>
        </w:rPr>
        <w:t>тивных документов по правилам производства и приемки работ.</w:t>
      </w:r>
    </w:p>
    <w:p w:rsidR="002371D4" w:rsidRPr="00991131" w:rsidRDefault="002371D4" w:rsidP="00D73329">
      <w:pPr>
        <w:shd w:val="clear" w:color="auto" w:fill="FFFFFF"/>
        <w:ind w:firstLine="851"/>
        <w:jc w:val="both"/>
        <w:rPr>
          <w:sz w:val="28"/>
          <w:szCs w:val="28"/>
        </w:rPr>
      </w:pPr>
      <w:r w:rsidRPr="008B55F9">
        <w:rPr>
          <w:sz w:val="28"/>
          <w:szCs w:val="28"/>
        </w:rPr>
        <w:t>Просеки для кабельных и воздушных линий связи, проходящие по</w:t>
      </w:r>
      <w:r w:rsidRPr="00991131">
        <w:rPr>
          <w:sz w:val="28"/>
          <w:szCs w:val="28"/>
        </w:rPr>
        <w:t xml:space="preserve"> лесным массивам и зеленым насаждениям, должны содержаться в безопа</w:t>
      </w:r>
      <w:r w:rsidRPr="00991131">
        <w:rPr>
          <w:sz w:val="28"/>
          <w:szCs w:val="28"/>
        </w:rPr>
        <w:t>с</w:t>
      </w:r>
      <w:r w:rsidRPr="00991131">
        <w:rPr>
          <w:sz w:val="28"/>
          <w:szCs w:val="28"/>
        </w:rPr>
        <w:t>ном в пожарном отношении состоянии силами предприятий, в ведении кот</w:t>
      </w:r>
      <w:r w:rsidRPr="00991131">
        <w:rPr>
          <w:sz w:val="28"/>
          <w:szCs w:val="28"/>
        </w:rPr>
        <w:t>о</w:t>
      </w:r>
      <w:r w:rsidRPr="00991131">
        <w:rPr>
          <w:sz w:val="28"/>
          <w:szCs w:val="28"/>
        </w:rPr>
        <w:t>рых находятся линии связи.</w:t>
      </w:r>
    </w:p>
    <w:p w:rsidR="002371D4" w:rsidRPr="00522A08" w:rsidRDefault="002371D4" w:rsidP="00D73329">
      <w:pPr>
        <w:ind w:firstLine="851"/>
        <w:jc w:val="both"/>
        <w:rPr>
          <w:sz w:val="28"/>
          <w:szCs w:val="28"/>
        </w:rPr>
      </w:pPr>
      <w:r w:rsidRPr="002371D4">
        <w:rPr>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w:t>
      </w:r>
      <w:r w:rsidRPr="002371D4">
        <w:rPr>
          <w:sz w:val="28"/>
          <w:szCs w:val="28"/>
        </w:rPr>
        <w:t>а</w:t>
      </w:r>
      <w:r w:rsidRPr="002371D4">
        <w:rPr>
          <w:sz w:val="28"/>
          <w:szCs w:val="28"/>
        </w:rPr>
        <w:t>ние просек только при отсутствии снижения функционального значения ос</w:t>
      </w:r>
      <w:r w:rsidRPr="002371D4">
        <w:rPr>
          <w:sz w:val="28"/>
          <w:szCs w:val="28"/>
        </w:rPr>
        <w:t>о</w:t>
      </w:r>
      <w:r w:rsidRPr="002371D4">
        <w:rPr>
          <w:sz w:val="28"/>
          <w:szCs w:val="28"/>
        </w:rPr>
        <w:t>бо охраняемых участков (места кормежки редких и исчезающих видов ж</w:t>
      </w:r>
      <w:r w:rsidRPr="002371D4">
        <w:rPr>
          <w:sz w:val="28"/>
          <w:szCs w:val="28"/>
        </w:rPr>
        <w:t>и</w:t>
      </w:r>
      <w:r w:rsidRPr="002371D4">
        <w:rPr>
          <w:sz w:val="28"/>
          <w:szCs w:val="28"/>
        </w:rPr>
        <w:t>вотных, нерестилища ценных пород рыб и т.д.).</w:t>
      </w:r>
    </w:p>
    <w:p w:rsidR="002371D4" w:rsidRPr="00991131" w:rsidRDefault="002371D4" w:rsidP="00D73329">
      <w:pPr>
        <w:shd w:val="clear" w:color="auto" w:fill="FFFFFF"/>
        <w:ind w:firstLine="851"/>
        <w:jc w:val="both"/>
        <w:rPr>
          <w:sz w:val="28"/>
          <w:szCs w:val="28"/>
        </w:rPr>
      </w:pPr>
      <w:r w:rsidRPr="00991131">
        <w:rPr>
          <w:sz w:val="28"/>
          <w:szCs w:val="28"/>
        </w:rPr>
        <w:t>В парках, садах, заповедниках, зеленых зонах вокруг городов и на</w:t>
      </w:r>
      <w:r w:rsidRPr="00991131">
        <w:rPr>
          <w:sz w:val="28"/>
          <w:szCs w:val="28"/>
        </w:rPr>
        <w:softHyphen/>
        <w:t>селен</w:t>
      </w:r>
      <w:r w:rsidRPr="00991131">
        <w:rPr>
          <w:sz w:val="28"/>
          <w:szCs w:val="28"/>
        </w:rPr>
        <w:softHyphen/>
        <w:t>ных пунктов, ценных лесных массивах, полезащитных ле</w:t>
      </w:r>
      <w:r w:rsidRPr="00991131">
        <w:rPr>
          <w:sz w:val="28"/>
          <w:szCs w:val="28"/>
        </w:rPr>
        <w:softHyphen/>
        <w:t>сонасаждениях, защит</w:t>
      </w:r>
      <w:r w:rsidRPr="00991131">
        <w:rPr>
          <w:sz w:val="28"/>
          <w:szCs w:val="28"/>
        </w:rPr>
        <w:softHyphen/>
        <w:t>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w:t>
      </w:r>
      <w:r w:rsidRPr="00991131">
        <w:rPr>
          <w:sz w:val="28"/>
          <w:szCs w:val="28"/>
        </w:rPr>
        <w:t>о</w:t>
      </w:r>
      <w:r w:rsidRPr="00991131">
        <w:rPr>
          <w:sz w:val="28"/>
          <w:szCs w:val="28"/>
        </w:rPr>
        <w:t>стоянию насаждений наносился наименьший ущерб и предотвращалась утр</w:t>
      </w:r>
      <w:r w:rsidRPr="00991131">
        <w:rPr>
          <w:sz w:val="28"/>
          <w:szCs w:val="28"/>
        </w:rPr>
        <w:t>а</w:t>
      </w:r>
      <w:r w:rsidRPr="00991131">
        <w:rPr>
          <w:sz w:val="28"/>
          <w:szCs w:val="28"/>
        </w:rPr>
        <w:t>та ими защитных свойств.</w:t>
      </w:r>
    </w:p>
    <w:p w:rsidR="002371D4" w:rsidRPr="00991131" w:rsidRDefault="002371D4" w:rsidP="00D73329">
      <w:pPr>
        <w:shd w:val="clear" w:color="auto" w:fill="FFFFFF"/>
        <w:ind w:firstLine="851"/>
        <w:jc w:val="both"/>
        <w:rPr>
          <w:sz w:val="28"/>
          <w:szCs w:val="28"/>
        </w:rPr>
      </w:pPr>
      <w:r w:rsidRPr="00991131">
        <w:rPr>
          <w:sz w:val="28"/>
          <w:szCs w:val="28"/>
        </w:rPr>
        <w:t>На просеках не должны вырубаться кустарник и молодняк (кроме просек для кабельных линий связи), корчеваться пни на рыхлых почвах, кр</w:t>
      </w:r>
      <w:r w:rsidRPr="00991131">
        <w:rPr>
          <w:sz w:val="28"/>
          <w:szCs w:val="28"/>
        </w:rPr>
        <w:t>у</w:t>
      </w:r>
      <w:r w:rsidRPr="00991131">
        <w:rPr>
          <w:sz w:val="28"/>
          <w:szCs w:val="28"/>
        </w:rPr>
        <w:t>тых (свыше 15 градусов) склонах и в местах, подверженных размыву.</w:t>
      </w:r>
    </w:p>
    <w:p w:rsidR="002371D4" w:rsidRPr="002371D4" w:rsidRDefault="002371D4" w:rsidP="00D73329">
      <w:pPr>
        <w:autoSpaceDE w:val="0"/>
        <w:autoSpaceDN w:val="0"/>
        <w:adjustRightInd w:val="0"/>
        <w:ind w:firstLine="851"/>
        <w:jc w:val="both"/>
        <w:rPr>
          <w:sz w:val="28"/>
          <w:szCs w:val="28"/>
        </w:rPr>
      </w:pPr>
      <w:r w:rsidRPr="002371D4">
        <w:rPr>
          <w:sz w:val="28"/>
          <w:szCs w:val="28"/>
        </w:rPr>
        <w:t>Предприятиям, в ведении которых находятся линии связи и линии р</w:t>
      </w:r>
      <w:r w:rsidRPr="002371D4">
        <w:rPr>
          <w:sz w:val="28"/>
          <w:szCs w:val="28"/>
        </w:rPr>
        <w:t>а</w:t>
      </w:r>
      <w:r w:rsidRPr="002371D4">
        <w:rPr>
          <w:sz w:val="28"/>
          <w:szCs w:val="28"/>
        </w:rPr>
        <w:t>диофикации, в охранных зонах разрешается:</w:t>
      </w:r>
    </w:p>
    <w:p w:rsidR="008B55F9" w:rsidRPr="008B55F9" w:rsidRDefault="008B55F9" w:rsidP="00D73329">
      <w:pPr>
        <w:autoSpaceDE w:val="0"/>
        <w:autoSpaceDN w:val="0"/>
        <w:adjustRightInd w:val="0"/>
        <w:ind w:firstLine="851"/>
        <w:jc w:val="both"/>
        <w:rPr>
          <w:sz w:val="28"/>
          <w:szCs w:val="28"/>
        </w:rPr>
      </w:pPr>
      <w:r w:rsidRPr="008B55F9">
        <w:rPr>
          <w:sz w:val="28"/>
          <w:szCs w:val="28"/>
        </w:rPr>
        <w:t>устройство за свой счет дорог, подъездов, мостов и других сооруж</w:t>
      </w:r>
      <w:r w:rsidRPr="008B55F9">
        <w:rPr>
          <w:sz w:val="28"/>
          <w:szCs w:val="28"/>
        </w:rPr>
        <w:t>е</w:t>
      </w:r>
      <w:r w:rsidRPr="008B55F9">
        <w:rPr>
          <w:sz w:val="28"/>
          <w:szCs w:val="28"/>
        </w:rPr>
        <w:t>ний, необходимых для эксплуатационного обслуживания линий связи и л</w:t>
      </w:r>
      <w:r w:rsidRPr="008B55F9">
        <w:rPr>
          <w:sz w:val="28"/>
          <w:szCs w:val="28"/>
        </w:rPr>
        <w:t>и</w:t>
      </w:r>
      <w:r w:rsidRPr="008B55F9">
        <w:rPr>
          <w:sz w:val="28"/>
          <w:szCs w:val="28"/>
        </w:rPr>
        <w:t>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8B55F9" w:rsidRPr="005C29B9" w:rsidRDefault="008B55F9" w:rsidP="00D73329">
      <w:pPr>
        <w:autoSpaceDE w:val="0"/>
        <w:autoSpaceDN w:val="0"/>
        <w:adjustRightInd w:val="0"/>
        <w:ind w:firstLine="851"/>
        <w:jc w:val="both"/>
        <w:rPr>
          <w:sz w:val="28"/>
          <w:szCs w:val="28"/>
        </w:rPr>
      </w:pPr>
      <w:r w:rsidRPr="008B55F9">
        <w:rPr>
          <w:sz w:val="28"/>
          <w:szCs w:val="28"/>
        </w:rPr>
        <w:t>разрытие ям, траншей и котлованов для ремонта линий связи и линий радиофикации с последующей их засыпкой;</w:t>
      </w:r>
    </w:p>
    <w:p w:rsidR="002371D4" w:rsidRPr="002371D4" w:rsidRDefault="002371D4" w:rsidP="00D73329">
      <w:pPr>
        <w:ind w:firstLine="851"/>
        <w:jc w:val="both"/>
        <w:rPr>
          <w:sz w:val="28"/>
          <w:szCs w:val="28"/>
        </w:rPr>
      </w:pPr>
      <w:r w:rsidRPr="002371D4">
        <w:rPr>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очисткой мест рубки от порубочных остатков.</w:t>
      </w:r>
    </w:p>
    <w:p w:rsidR="002371D4" w:rsidRPr="002371D4" w:rsidRDefault="002371D4" w:rsidP="00D73329">
      <w:pPr>
        <w:ind w:firstLine="851"/>
        <w:jc w:val="both"/>
        <w:rPr>
          <w:sz w:val="28"/>
          <w:szCs w:val="28"/>
        </w:rPr>
      </w:pPr>
      <w:r w:rsidRPr="002371D4">
        <w:rPr>
          <w:sz w:val="28"/>
          <w:szCs w:val="28"/>
        </w:rPr>
        <w:t xml:space="preserve"> В соответствии с ч. 6 ст. 90</w:t>
      </w:r>
      <w:r>
        <w:rPr>
          <w:sz w:val="28"/>
          <w:szCs w:val="28"/>
        </w:rPr>
        <w:t xml:space="preserve"> ЗК</w:t>
      </w:r>
      <w:r w:rsidRPr="002371D4">
        <w:rPr>
          <w:sz w:val="28"/>
          <w:szCs w:val="28"/>
        </w:rPr>
        <w:t xml:space="preserve">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2371D4" w:rsidRPr="002371D4" w:rsidRDefault="002371D4" w:rsidP="00D73329">
      <w:pPr>
        <w:autoSpaceDE w:val="0"/>
        <w:autoSpaceDN w:val="0"/>
        <w:adjustRightInd w:val="0"/>
        <w:ind w:firstLine="851"/>
        <w:jc w:val="both"/>
        <w:rPr>
          <w:sz w:val="28"/>
          <w:szCs w:val="28"/>
        </w:rPr>
      </w:pPr>
      <w:r w:rsidRPr="002371D4">
        <w:rPr>
          <w:sz w:val="28"/>
          <w:szCs w:val="28"/>
        </w:rPr>
        <w:t>1) размещения наземных объектов системы нефтепроводов, газопр</w:t>
      </w:r>
      <w:r w:rsidRPr="002371D4">
        <w:rPr>
          <w:sz w:val="28"/>
          <w:szCs w:val="28"/>
        </w:rPr>
        <w:t>о</w:t>
      </w:r>
      <w:r w:rsidRPr="002371D4">
        <w:rPr>
          <w:sz w:val="28"/>
          <w:szCs w:val="28"/>
        </w:rPr>
        <w:t>водов, иных трубопроводов;</w:t>
      </w:r>
    </w:p>
    <w:p w:rsidR="002371D4" w:rsidRPr="00C80746" w:rsidRDefault="002371D4" w:rsidP="00D73329">
      <w:pPr>
        <w:autoSpaceDE w:val="0"/>
        <w:autoSpaceDN w:val="0"/>
        <w:adjustRightInd w:val="0"/>
        <w:ind w:firstLine="851"/>
        <w:jc w:val="both"/>
        <w:rPr>
          <w:sz w:val="28"/>
          <w:szCs w:val="28"/>
        </w:rPr>
      </w:pPr>
      <w:r w:rsidRPr="002371D4">
        <w:rPr>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w:t>
      </w:r>
      <w:r w:rsidRPr="002371D4">
        <w:rPr>
          <w:sz w:val="28"/>
          <w:szCs w:val="28"/>
        </w:rPr>
        <w:t>с</w:t>
      </w:r>
      <w:r w:rsidRPr="002371D4">
        <w:rPr>
          <w:sz w:val="28"/>
          <w:szCs w:val="28"/>
        </w:rPr>
        <w:t>порта.</w:t>
      </w:r>
    </w:p>
    <w:p w:rsidR="002371D4" w:rsidRPr="00C80746" w:rsidRDefault="002371D4" w:rsidP="00D73329">
      <w:pPr>
        <w:autoSpaceDE w:val="0"/>
        <w:autoSpaceDN w:val="0"/>
        <w:adjustRightInd w:val="0"/>
        <w:ind w:firstLine="851"/>
        <w:jc w:val="both"/>
        <w:rPr>
          <w:sz w:val="24"/>
          <w:szCs w:val="24"/>
        </w:rPr>
      </w:pPr>
      <w:bookmarkStart w:id="56" w:name="sub_9064"/>
      <w:r w:rsidRPr="002371D4">
        <w:rPr>
          <w:sz w:val="28"/>
          <w:szCs w:val="28"/>
        </w:rPr>
        <w:t>Границы охранных зон, на которых размещены объекты системы г</w:t>
      </w:r>
      <w:r w:rsidRPr="002371D4">
        <w:rPr>
          <w:sz w:val="28"/>
          <w:szCs w:val="28"/>
        </w:rPr>
        <w:t>а</w:t>
      </w:r>
      <w:r w:rsidRPr="002371D4">
        <w:rPr>
          <w:sz w:val="28"/>
          <w:szCs w:val="28"/>
        </w:rPr>
        <w:t>зоснабжения, определяются на основании строительных норм и правил, пр</w:t>
      </w:r>
      <w:r w:rsidRPr="002371D4">
        <w:rPr>
          <w:sz w:val="28"/>
          <w:szCs w:val="28"/>
        </w:rPr>
        <w:t>а</w:t>
      </w:r>
      <w:r w:rsidRPr="002371D4">
        <w:rPr>
          <w:sz w:val="28"/>
          <w:szCs w:val="28"/>
        </w:rPr>
        <w:t>вил охраны магистральных трубопроводов, других утвержденных в устано</w:t>
      </w:r>
      <w:r w:rsidRPr="002371D4">
        <w:rPr>
          <w:sz w:val="28"/>
          <w:szCs w:val="28"/>
        </w:rPr>
        <w:t>в</w:t>
      </w:r>
      <w:r w:rsidRPr="002371D4">
        <w:rPr>
          <w:sz w:val="28"/>
          <w:szCs w:val="28"/>
        </w:rPr>
        <w:t>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w:t>
      </w:r>
      <w:r w:rsidRPr="002371D4">
        <w:rPr>
          <w:sz w:val="28"/>
          <w:szCs w:val="28"/>
        </w:rPr>
        <w:t>и</w:t>
      </w:r>
      <w:r w:rsidRPr="002371D4">
        <w:rPr>
          <w:sz w:val="28"/>
          <w:szCs w:val="28"/>
        </w:rPr>
        <w:t>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w:t>
      </w:r>
      <w:r w:rsidRPr="002371D4">
        <w:rPr>
          <w:sz w:val="28"/>
          <w:szCs w:val="28"/>
        </w:rPr>
        <w:t>з</w:t>
      </w:r>
      <w:r w:rsidRPr="002371D4">
        <w:rPr>
          <w:sz w:val="28"/>
          <w:szCs w:val="28"/>
        </w:rPr>
        <w:t>никших на них аварий, катастроф.</w:t>
      </w:r>
      <w:bookmarkEnd w:id="56"/>
    </w:p>
    <w:p w:rsidR="002371D4" w:rsidRPr="00991131" w:rsidRDefault="002371D4" w:rsidP="00D73329">
      <w:pPr>
        <w:shd w:val="clear" w:color="auto" w:fill="FFFFFF"/>
        <w:ind w:firstLine="851"/>
        <w:jc w:val="both"/>
        <w:rPr>
          <w:sz w:val="28"/>
          <w:szCs w:val="28"/>
        </w:rPr>
      </w:pPr>
      <w:r w:rsidRPr="00991131">
        <w:rPr>
          <w:sz w:val="28"/>
          <w:szCs w:val="28"/>
        </w:rPr>
        <w:t xml:space="preserve"> При их хозяйственном использовании не допускается строительство каких бы то ни было зданий, строений, сооружений в пределах установле</w:t>
      </w:r>
      <w:r w:rsidRPr="00991131">
        <w:rPr>
          <w:sz w:val="28"/>
          <w:szCs w:val="28"/>
        </w:rPr>
        <w:t>н</w:t>
      </w:r>
      <w:r w:rsidRPr="00991131">
        <w:rPr>
          <w:sz w:val="28"/>
          <w:szCs w:val="28"/>
        </w:rPr>
        <w:t>ных мини</w:t>
      </w:r>
      <w:r w:rsidRPr="00991131">
        <w:rPr>
          <w:sz w:val="28"/>
          <w:szCs w:val="28"/>
        </w:rPr>
        <w:softHyphen/>
        <w:t>мальных расстояний до объектов системы газоснабжения.</w:t>
      </w:r>
    </w:p>
    <w:p w:rsidR="002371D4" w:rsidRPr="00991131" w:rsidRDefault="002371D4" w:rsidP="00D73329">
      <w:pPr>
        <w:shd w:val="clear" w:color="auto" w:fill="FFFFFF"/>
        <w:ind w:firstLine="851"/>
        <w:jc w:val="both"/>
        <w:rPr>
          <w:sz w:val="28"/>
          <w:szCs w:val="28"/>
        </w:rPr>
      </w:pPr>
      <w:r w:rsidRPr="00991131">
        <w:rPr>
          <w:sz w:val="28"/>
          <w:szCs w:val="28"/>
        </w:rPr>
        <w:t xml:space="preserve"> Не допускается препятствовать организации - собственнику системы газо</w:t>
      </w:r>
      <w:r w:rsidRPr="00991131">
        <w:rPr>
          <w:sz w:val="28"/>
          <w:szCs w:val="28"/>
        </w:rPr>
        <w:softHyphen/>
        <w:t>снабжения или уполномоченной ею организации в выполнении ими р</w:t>
      </w:r>
      <w:r w:rsidRPr="00991131">
        <w:rPr>
          <w:sz w:val="28"/>
          <w:szCs w:val="28"/>
        </w:rPr>
        <w:t>а</w:t>
      </w:r>
      <w:r w:rsidRPr="00991131">
        <w:rPr>
          <w:sz w:val="28"/>
          <w:szCs w:val="28"/>
        </w:rPr>
        <w:t>бот по об</w:t>
      </w:r>
      <w:r w:rsidRPr="00991131">
        <w:rPr>
          <w:sz w:val="28"/>
          <w:szCs w:val="28"/>
        </w:rPr>
        <w:softHyphen/>
        <w:t>служиванию и ремонту объектов системы газоснабжения, ликвид</w:t>
      </w:r>
      <w:r w:rsidRPr="00991131">
        <w:rPr>
          <w:sz w:val="28"/>
          <w:szCs w:val="28"/>
        </w:rPr>
        <w:t>а</w:t>
      </w:r>
      <w:r w:rsidRPr="00991131">
        <w:rPr>
          <w:sz w:val="28"/>
          <w:szCs w:val="28"/>
        </w:rPr>
        <w:t>ции последст</w:t>
      </w:r>
      <w:r w:rsidRPr="00991131">
        <w:rPr>
          <w:sz w:val="28"/>
          <w:szCs w:val="28"/>
        </w:rPr>
        <w:softHyphen/>
        <w:t>вий возникших на них аварий, катастроф.</w:t>
      </w:r>
    </w:p>
    <w:p w:rsidR="002371D4" w:rsidRPr="00991131" w:rsidRDefault="002371D4" w:rsidP="00D73329">
      <w:pPr>
        <w:shd w:val="clear" w:color="auto" w:fill="FFFFFF"/>
        <w:ind w:firstLine="851"/>
        <w:jc w:val="both"/>
        <w:rPr>
          <w:sz w:val="28"/>
          <w:szCs w:val="28"/>
        </w:rPr>
      </w:pPr>
      <w:r w:rsidRPr="00991131">
        <w:rPr>
          <w:sz w:val="28"/>
          <w:szCs w:val="28"/>
        </w:rPr>
        <w:t xml:space="preserve">Согласно ст. </w:t>
      </w:r>
      <w:r>
        <w:rPr>
          <w:sz w:val="28"/>
          <w:szCs w:val="28"/>
        </w:rPr>
        <w:t xml:space="preserve">28 Федерального закона </w:t>
      </w:r>
      <w:r w:rsidRPr="002371D4">
        <w:rPr>
          <w:sz w:val="28"/>
          <w:szCs w:val="28"/>
        </w:rPr>
        <w:t>от 31 марта 1999 года №</w:t>
      </w:r>
      <w:r w:rsidRPr="00991131">
        <w:rPr>
          <w:sz w:val="28"/>
          <w:szCs w:val="28"/>
        </w:rPr>
        <w:t xml:space="preserve"> 69-ФЗ «О газоснаб</w:t>
      </w:r>
      <w:r w:rsidRPr="00991131">
        <w:rPr>
          <w:sz w:val="28"/>
          <w:szCs w:val="28"/>
        </w:rPr>
        <w:softHyphen/>
        <w:t>жении в Российской Федерации» организации, в ведении кот</w:t>
      </w:r>
      <w:r w:rsidRPr="00991131">
        <w:rPr>
          <w:sz w:val="28"/>
          <w:szCs w:val="28"/>
        </w:rPr>
        <w:t>о</w:t>
      </w:r>
      <w:r w:rsidRPr="00991131">
        <w:rPr>
          <w:sz w:val="28"/>
          <w:szCs w:val="28"/>
        </w:rPr>
        <w:t>рых находятся объ</w:t>
      </w:r>
      <w:r w:rsidRPr="00991131">
        <w:rPr>
          <w:sz w:val="28"/>
          <w:szCs w:val="28"/>
        </w:rPr>
        <w:softHyphen/>
        <w:t>екты системы газоснабжения (к ним относятся газопров</w:t>
      </w:r>
      <w:r w:rsidRPr="00991131">
        <w:rPr>
          <w:sz w:val="28"/>
          <w:szCs w:val="28"/>
        </w:rPr>
        <w:t>о</w:t>
      </w:r>
      <w:r w:rsidRPr="00991131">
        <w:rPr>
          <w:sz w:val="28"/>
          <w:szCs w:val="28"/>
        </w:rPr>
        <w:t>ды), расположенные в лесах, обязаны:</w:t>
      </w:r>
    </w:p>
    <w:p w:rsidR="002371D4" w:rsidRPr="00991131" w:rsidRDefault="002371D4" w:rsidP="00D73329">
      <w:pPr>
        <w:shd w:val="clear" w:color="auto" w:fill="FFFFFF"/>
        <w:ind w:firstLine="851"/>
        <w:jc w:val="both"/>
        <w:rPr>
          <w:sz w:val="28"/>
          <w:szCs w:val="28"/>
        </w:rPr>
      </w:pPr>
      <w:r w:rsidRPr="00991131">
        <w:rPr>
          <w:sz w:val="28"/>
          <w:szCs w:val="28"/>
        </w:rPr>
        <w:t>содержать охранные зоны объектов системы газоснабжения в пож</w:t>
      </w:r>
      <w:r w:rsidRPr="00991131">
        <w:rPr>
          <w:sz w:val="28"/>
          <w:szCs w:val="28"/>
        </w:rPr>
        <w:t>а</w:t>
      </w:r>
      <w:r w:rsidRPr="00991131">
        <w:rPr>
          <w:sz w:val="28"/>
          <w:szCs w:val="28"/>
        </w:rPr>
        <w:t>робезо</w:t>
      </w:r>
      <w:r w:rsidRPr="00991131">
        <w:rPr>
          <w:sz w:val="28"/>
          <w:szCs w:val="28"/>
        </w:rPr>
        <w:softHyphen/>
        <w:t>пасном состоянии;</w:t>
      </w:r>
    </w:p>
    <w:p w:rsidR="002371D4" w:rsidRPr="00991131" w:rsidRDefault="002371D4" w:rsidP="00D73329">
      <w:pPr>
        <w:shd w:val="clear" w:color="auto" w:fill="FFFFFF"/>
        <w:ind w:firstLine="851"/>
        <w:jc w:val="both"/>
        <w:rPr>
          <w:sz w:val="28"/>
          <w:szCs w:val="28"/>
        </w:rPr>
      </w:pPr>
      <w:r w:rsidRPr="00991131">
        <w:rPr>
          <w:sz w:val="28"/>
          <w:szCs w:val="28"/>
        </w:rPr>
        <w:t>проводить  намеченные  работы,   вырубать деревья   (кустарники)  в ох</w:t>
      </w:r>
      <w:r w:rsidRPr="00991131">
        <w:rPr>
          <w:sz w:val="28"/>
          <w:szCs w:val="28"/>
        </w:rPr>
        <w:softHyphen/>
        <w:t>ранных зонах объектов системы  газоснабжения и за пределами таких зон в по</w:t>
      </w:r>
      <w:r w:rsidRPr="00991131">
        <w:rPr>
          <w:sz w:val="28"/>
          <w:szCs w:val="28"/>
        </w:rPr>
        <w:softHyphen/>
        <w:t>рядке, установленном лесным законодательством Российской Федерации.</w:t>
      </w:r>
    </w:p>
    <w:p w:rsidR="008B55F9" w:rsidRPr="008B55F9" w:rsidRDefault="008B55F9" w:rsidP="00D73329">
      <w:pPr>
        <w:shd w:val="clear" w:color="auto" w:fill="FFFFFF"/>
        <w:ind w:firstLine="851"/>
        <w:jc w:val="both"/>
        <w:rPr>
          <w:sz w:val="28"/>
          <w:szCs w:val="28"/>
        </w:rPr>
      </w:pPr>
      <w:r w:rsidRPr="008B55F9">
        <w:rPr>
          <w:sz w:val="28"/>
          <w:szCs w:val="28"/>
        </w:rPr>
        <w:t>Правилами охраны газораспределительных сетей, утвержденных П</w:t>
      </w:r>
      <w:r w:rsidRPr="008B55F9">
        <w:rPr>
          <w:sz w:val="28"/>
          <w:szCs w:val="28"/>
        </w:rPr>
        <w:t>о</w:t>
      </w:r>
      <w:r w:rsidRPr="008B55F9">
        <w:rPr>
          <w:sz w:val="28"/>
          <w:szCs w:val="28"/>
        </w:rPr>
        <w:t>ста</w:t>
      </w:r>
      <w:r w:rsidRPr="008B55F9">
        <w:rPr>
          <w:sz w:val="28"/>
          <w:szCs w:val="28"/>
        </w:rPr>
        <w:softHyphen/>
        <w:t>новлением Правительства РФ от 20.11.2000 № 878, предусматриваются охранные зоны газораспределительной сети - территория с особыми услов</w:t>
      </w:r>
      <w:r w:rsidRPr="008B55F9">
        <w:rPr>
          <w:sz w:val="28"/>
          <w:szCs w:val="28"/>
        </w:rPr>
        <w:t>и</w:t>
      </w:r>
      <w:r w:rsidRPr="008B55F9">
        <w:rPr>
          <w:sz w:val="28"/>
          <w:szCs w:val="28"/>
        </w:rPr>
        <w:t>ями использования, устанавливаемая вдоль трасс газопроводов и вокруг др</w:t>
      </w:r>
      <w:r w:rsidRPr="008B55F9">
        <w:rPr>
          <w:sz w:val="28"/>
          <w:szCs w:val="28"/>
        </w:rPr>
        <w:t>у</w:t>
      </w:r>
      <w:r w:rsidRPr="008B55F9">
        <w:rPr>
          <w:sz w:val="28"/>
          <w:szCs w:val="28"/>
        </w:rPr>
        <w:t>гих объектов газораспределительной сети в целях обеспечения нормальных условий ее эксплуатации и исключения возможности ее повреждения.</w:t>
      </w:r>
    </w:p>
    <w:p w:rsidR="008B55F9" w:rsidRPr="005C29B9" w:rsidRDefault="008B55F9" w:rsidP="00D73329">
      <w:pPr>
        <w:shd w:val="clear" w:color="auto" w:fill="FFFFFF"/>
        <w:ind w:firstLine="851"/>
        <w:jc w:val="both"/>
        <w:rPr>
          <w:sz w:val="28"/>
          <w:szCs w:val="28"/>
        </w:rPr>
      </w:pPr>
      <w:r w:rsidRPr="008B55F9">
        <w:rPr>
          <w:sz w:val="28"/>
          <w:szCs w:val="28"/>
        </w:rPr>
        <w:t>Охранные зоны устанавливаются вдоль трасс межпоселковых газ</w:t>
      </w:r>
      <w:r w:rsidRPr="008B55F9">
        <w:rPr>
          <w:sz w:val="28"/>
          <w:szCs w:val="28"/>
        </w:rPr>
        <w:t>о</w:t>
      </w:r>
      <w:r w:rsidRPr="008B55F9">
        <w:rPr>
          <w:sz w:val="28"/>
          <w:szCs w:val="28"/>
        </w:rPr>
        <w:t>проводов, прохо</w:t>
      </w:r>
      <w:r w:rsidRPr="008B55F9">
        <w:rPr>
          <w:sz w:val="28"/>
          <w:szCs w:val="28"/>
        </w:rPr>
        <w:softHyphen/>
        <w:t>дящих по лесам - в виде просек шириной 6 м, по 3 м с ка</w:t>
      </w:r>
      <w:r w:rsidRPr="008B55F9">
        <w:rPr>
          <w:sz w:val="28"/>
          <w:szCs w:val="28"/>
        </w:rPr>
        <w:t>ж</w:t>
      </w:r>
      <w:r w:rsidRPr="008B55F9">
        <w:rPr>
          <w:sz w:val="28"/>
          <w:szCs w:val="28"/>
        </w:rPr>
        <w:t>дой стороны газопро</w:t>
      </w:r>
      <w:r w:rsidRPr="008B55F9">
        <w:rPr>
          <w:sz w:val="28"/>
          <w:szCs w:val="28"/>
        </w:rPr>
        <w:softHyphen/>
        <w:t>вода.</w:t>
      </w:r>
    </w:p>
    <w:p w:rsidR="002371D4" w:rsidRPr="00991131" w:rsidRDefault="002371D4" w:rsidP="00D73329">
      <w:pPr>
        <w:shd w:val="clear" w:color="auto" w:fill="FFFFFF"/>
        <w:ind w:firstLine="851"/>
        <w:jc w:val="both"/>
        <w:rPr>
          <w:sz w:val="28"/>
          <w:szCs w:val="28"/>
        </w:rPr>
      </w:pPr>
      <w:r w:rsidRPr="00991131">
        <w:rPr>
          <w:sz w:val="28"/>
          <w:szCs w:val="28"/>
        </w:rPr>
        <w:t xml:space="preserve"> Для надземных участков газопроводов  расстояние от деревьев до трубо</w:t>
      </w:r>
      <w:r w:rsidRPr="00991131">
        <w:rPr>
          <w:sz w:val="28"/>
          <w:szCs w:val="28"/>
        </w:rPr>
        <w:softHyphen/>
        <w:t>провода должно быть не менее высоты деревьев в течение всего срока эксплуата</w:t>
      </w:r>
      <w:r w:rsidRPr="00991131">
        <w:rPr>
          <w:sz w:val="28"/>
          <w:szCs w:val="28"/>
        </w:rPr>
        <w:softHyphen/>
        <w:t>ции газопровода.</w:t>
      </w:r>
    </w:p>
    <w:p w:rsidR="002371D4" w:rsidRPr="00991131" w:rsidRDefault="002371D4" w:rsidP="00D73329">
      <w:pPr>
        <w:shd w:val="clear" w:color="auto" w:fill="FFFFFF"/>
        <w:ind w:firstLine="851"/>
        <w:jc w:val="both"/>
        <w:rPr>
          <w:sz w:val="28"/>
          <w:szCs w:val="28"/>
        </w:rPr>
      </w:pPr>
      <w:r w:rsidRPr="002371D4">
        <w:rPr>
          <w:sz w:val="28"/>
          <w:szCs w:val="28"/>
        </w:rPr>
        <w:t>При прохождении охранных зон газораспределительных сетей по л</w:t>
      </w:r>
      <w:r w:rsidRPr="002371D4">
        <w:rPr>
          <w:sz w:val="28"/>
          <w:szCs w:val="28"/>
        </w:rPr>
        <w:t>е</w:t>
      </w:r>
      <w:r w:rsidRPr="002371D4">
        <w:rPr>
          <w:sz w:val="28"/>
          <w:szCs w:val="28"/>
        </w:rPr>
        <w:t>сам и древесно-кустарниковой растительности эксплуатационные организ</w:t>
      </w:r>
      <w:r w:rsidRPr="002371D4">
        <w:rPr>
          <w:sz w:val="28"/>
          <w:szCs w:val="28"/>
        </w:rPr>
        <w:t>а</w:t>
      </w:r>
      <w:r w:rsidRPr="002371D4">
        <w:rPr>
          <w:sz w:val="28"/>
          <w:szCs w:val="28"/>
        </w:rPr>
        <w:t>ции газорас</w:t>
      </w:r>
      <w:r w:rsidRPr="00991131">
        <w:rPr>
          <w:sz w:val="28"/>
          <w:szCs w:val="28"/>
        </w:rPr>
        <w:t>пределительных сетей обязаны за свой счет:</w:t>
      </w:r>
    </w:p>
    <w:p w:rsidR="002371D4" w:rsidRPr="00991131" w:rsidRDefault="002371D4" w:rsidP="00D73329">
      <w:pPr>
        <w:shd w:val="clear" w:color="auto" w:fill="FFFFFF"/>
        <w:ind w:firstLine="851"/>
        <w:jc w:val="both"/>
        <w:rPr>
          <w:sz w:val="28"/>
          <w:szCs w:val="28"/>
        </w:rPr>
      </w:pPr>
      <w:r w:rsidRPr="00991131">
        <w:rPr>
          <w:sz w:val="28"/>
          <w:szCs w:val="28"/>
        </w:rPr>
        <w:t>содержать охранные зоны (просеки) газораспределительных   сетей в по</w:t>
      </w:r>
      <w:r w:rsidRPr="00991131">
        <w:rPr>
          <w:sz w:val="28"/>
          <w:szCs w:val="28"/>
        </w:rPr>
        <w:softHyphen/>
        <w:t>жаробезопасном состоянии;</w:t>
      </w:r>
    </w:p>
    <w:p w:rsidR="002371D4" w:rsidRPr="00991131" w:rsidRDefault="002371D4" w:rsidP="00D73329">
      <w:pPr>
        <w:shd w:val="clear" w:color="auto" w:fill="FFFFFF"/>
        <w:ind w:firstLine="851"/>
        <w:jc w:val="both"/>
        <w:rPr>
          <w:sz w:val="28"/>
          <w:szCs w:val="28"/>
        </w:rPr>
      </w:pPr>
      <w:r w:rsidRPr="00991131">
        <w:rPr>
          <w:sz w:val="28"/>
          <w:szCs w:val="28"/>
        </w:rPr>
        <w:t>создавать минерализованные полосы по границам просек шириной не ме</w:t>
      </w:r>
      <w:r w:rsidRPr="00991131">
        <w:rPr>
          <w:sz w:val="28"/>
          <w:szCs w:val="28"/>
        </w:rPr>
        <w:softHyphen/>
        <w:t>нее 1,4 м;</w:t>
      </w:r>
    </w:p>
    <w:p w:rsidR="002371D4" w:rsidRPr="00991131" w:rsidRDefault="002371D4" w:rsidP="00D73329">
      <w:pPr>
        <w:shd w:val="clear" w:color="auto" w:fill="FFFFFF"/>
        <w:ind w:firstLine="851"/>
        <w:jc w:val="both"/>
        <w:rPr>
          <w:sz w:val="28"/>
          <w:szCs w:val="28"/>
        </w:rPr>
      </w:pPr>
      <w:r w:rsidRPr="00991131">
        <w:rPr>
          <w:sz w:val="28"/>
          <w:szCs w:val="28"/>
        </w:rPr>
        <w:t>устраивать через каждые 5 – 7 км переезды для противопожарной те</w:t>
      </w:r>
      <w:r w:rsidRPr="00991131">
        <w:rPr>
          <w:sz w:val="28"/>
          <w:szCs w:val="28"/>
        </w:rPr>
        <w:t>х</w:t>
      </w:r>
      <w:r w:rsidRPr="00991131">
        <w:rPr>
          <w:sz w:val="28"/>
          <w:szCs w:val="28"/>
        </w:rPr>
        <w:t>ники.</w:t>
      </w:r>
    </w:p>
    <w:p w:rsidR="002371D4" w:rsidRPr="00991131" w:rsidRDefault="002371D4" w:rsidP="00D73329">
      <w:pPr>
        <w:shd w:val="clear" w:color="auto" w:fill="FFFFFF"/>
        <w:ind w:firstLine="851"/>
        <w:jc w:val="both"/>
        <w:rPr>
          <w:sz w:val="28"/>
          <w:szCs w:val="28"/>
        </w:rPr>
      </w:pPr>
      <w:r w:rsidRPr="00991131">
        <w:rPr>
          <w:sz w:val="28"/>
          <w:szCs w:val="28"/>
        </w:rPr>
        <w:t>Проведение работ в таких охранных зонах и за их пределами должно про</w:t>
      </w:r>
      <w:r w:rsidRPr="00991131">
        <w:rPr>
          <w:sz w:val="28"/>
          <w:szCs w:val="28"/>
        </w:rPr>
        <w:softHyphen/>
        <w:t>изводиться в порядке, установленном лесным законодательс</w:t>
      </w:r>
      <w:r w:rsidRPr="00991131">
        <w:rPr>
          <w:sz w:val="28"/>
          <w:szCs w:val="28"/>
        </w:rPr>
        <w:softHyphen/>
        <w:t>твом Росси</w:t>
      </w:r>
      <w:r w:rsidRPr="00991131">
        <w:rPr>
          <w:sz w:val="28"/>
          <w:szCs w:val="28"/>
        </w:rPr>
        <w:t>й</w:t>
      </w:r>
      <w:r w:rsidRPr="00991131">
        <w:rPr>
          <w:sz w:val="28"/>
          <w:szCs w:val="28"/>
        </w:rPr>
        <w:t>ской Фе</w:t>
      </w:r>
      <w:r w:rsidRPr="00991131">
        <w:rPr>
          <w:sz w:val="28"/>
          <w:szCs w:val="28"/>
        </w:rPr>
        <w:softHyphen/>
        <w:t>дерации.</w:t>
      </w:r>
    </w:p>
    <w:p w:rsidR="002371D4" w:rsidRPr="00991131" w:rsidRDefault="002371D4" w:rsidP="00D73329">
      <w:pPr>
        <w:shd w:val="clear" w:color="auto" w:fill="FFFFFF"/>
        <w:ind w:firstLine="851"/>
        <w:jc w:val="both"/>
        <w:rPr>
          <w:sz w:val="28"/>
          <w:szCs w:val="28"/>
        </w:rPr>
      </w:pPr>
      <w:r w:rsidRPr="00991131">
        <w:rPr>
          <w:sz w:val="28"/>
          <w:szCs w:val="28"/>
        </w:rPr>
        <w:t>В аварийных ситуациях эксплуатационной организации разрешается подъ</w:t>
      </w:r>
      <w:r w:rsidRPr="00991131">
        <w:rPr>
          <w:sz w:val="28"/>
          <w:szCs w:val="28"/>
        </w:rPr>
        <w:softHyphen/>
        <w:t>езд к газораспределительной сети по кратчайшему маршруту для д</w:t>
      </w:r>
      <w:r w:rsidRPr="00991131">
        <w:rPr>
          <w:sz w:val="28"/>
          <w:szCs w:val="28"/>
        </w:rPr>
        <w:t>о</w:t>
      </w:r>
      <w:r w:rsidRPr="00991131">
        <w:rPr>
          <w:sz w:val="28"/>
          <w:szCs w:val="28"/>
        </w:rPr>
        <w:t>ставки тех</w:t>
      </w:r>
      <w:r w:rsidRPr="00991131">
        <w:rPr>
          <w:sz w:val="28"/>
          <w:szCs w:val="28"/>
        </w:rPr>
        <w:softHyphen/>
        <w:t>ники и материалов с последующим оформлением акта.</w:t>
      </w:r>
    </w:p>
    <w:p w:rsidR="002371D4" w:rsidRPr="00991131" w:rsidRDefault="002371D4" w:rsidP="00D73329">
      <w:pPr>
        <w:shd w:val="clear" w:color="auto" w:fill="FFFFFF"/>
        <w:ind w:firstLine="851"/>
        <w:jc w:val="both"/>
        <w:rPr>
          <w:sz w:val="28"/>
          <w:szCs w:val="28"/>
        </w:rPr>
      </w:pPr>
      <w:r w:rsidRPr="00991131">
        <w:rPr>
          <w:sz w:val="28"/>
          <w:szCs w:val="28"/>
        </w:rPr>
        <w:t xml:space="preserve"> При проведении указанных работ на газопроводах, проходящих через леса, разрешается вырубка деревьев с последующей очисткой мест вырубки от порубочных остатков.</w:t>
      </w:r>
    </w:p>
    <w:p w:rsidR="002371D4" w:rsidRPr="00991131" w:rsidRDefault="002371D4" w:rsidP="00D73329">
      <w:pPr>
        <w:shd w:val="clear" w:color="auto" w:fill="FFFFFF"/>
        <w:ind w:firstLine="851"/>
        <w:jc w:val="both"/>
        <w:rPr>
          <w:sz w:val="28"/>
          <w:szCs w:val="28"/>
        </w:rPr>
      </w:pPr>
      <w:r w:rsidRPr="00991131">
        <w:rPr>
          <w:sz w:val="28"/>
          <w:szCs w:val="28"/>
        </w:rPr>
        <w:t xml:space="preserve"> После выполнения работ по ремонту, обслуживанию или устранению по</w:t>
      </w:r>
      <w:r w:rsidRPr="00991131">
        <w:rPr>
          <w:sz w:val="28"/>
          <w:szCs w:val="28"/>
        </w:rPr>
        <w:softHyphen/>
        <w:t>следствий аварий газораспределительной сети на землях лесного фонда эксплуа</w:t>
      </w:r>
      <w:r w:rsidRPr="00991131">
        <w:rPr>
          <w:sz w:val="28"/>
          <w:szCs w:val="28"/>
        </w:rPr>
        <w:softHyphen/>
        <w:t>тационная организация должна привести эти земли в исходное сост</w:t>
      </w:r>
      <w:r w:rsidRPr="00991131">
        <w:rPr>
          <w:sz w:val="28"/>
          <w:szCs w:val="28"/>
        </w:rPr>
        <w:t>о</w:t>
      </w:r>
      <w:r w:rsidRPr="00991131">
        <w:rPr>
          <w:sz w:val="28"/>
          <w:szCs w:val="28"/>
        </w:rPr>
        <w:t>яние (рекуль</w:t>
      </w:r>
      <w:r w:rsidRPr="00991131">
        <w:rPr>
          <w:sz w:val="28"/>
          <w:szCs w:val="28"/>
        </w:rPr>
        <w:softHyphen/>
        <w:t>тивировать) и передать их по акту собственнику, владельцу, пользователю зе</w:t>
      </w:r>
      <w:r w:rsidRPr="00991131">
        <w:rPr>
          <w:sz w:val="28"/>
          <w:szCs w:val="28"/>
        </w:rPr>
        <w:softHyphen/>
        <w:t>мельного участка или упол</w:t>
      </w:r>
      <w:r w:rsidRPr="00991131">
        <w:rPr>
          <w:sz w:val="28"/>
          <w:szCs w:val="28"/>
        </w:rPr>
        <w:softHyphen/>
        <w:t>номоченному им лицу.</w:t>
      </w:r>
    </w:p>
    <w:p w:rsidR="002371D4" w:rsidRPr="00991131" w:rsidRDefault="002371D4" w:rsidP="00D73329">
      <w:pPr>
        <w:jc w:val="both"/>
        <w:rPr>
          <w:sz w:val="28"/>
          <w:szCs w:val="28"/>
          <w:lang w:eastAsia="en-US"/>
        </w:rPr>
      </w:pPr>
    </w:p>
    <w:p w:rsidR="005E2BB8" w:rsidRPr="007C796A" w:rsidRDefault="005E2BB8" w:rsidP="00621A5D">
      <w:pPr>
        <w:pStyle w:val="27"/>
      </w:pPr>
      <w:bookmarkStart w:id="57" w:name="_Toc369616000"/>
      <w:bookmarkStart w:id="58" w:name="_Toc511117264"/>
      <w:r>
        <w:t>2.15. </w:t>
      </w:r>
      <w:r w:rsidRPr="007C796A">
        <w:t>Нормативы, параметры и сроки использования лесов</w:t>
      </w:r>
      <w:r w:rsidRPr="007C796A">
        <w:br/>
        <w:t>для переработки д</w:t>
      </w:r>
      <w:r>
        <w:t>ревесины и иных лесных ресурсов</w:t>
      </w:r>
      <w:bookmarkEnd w:id="57"/>
      <w:bookmarkEnd w:id="58"/>
    </w:p>
    <w:p w:rsidR="005E2BB8" w:rsidRDefault="005E2BB8" w:rsidP="00D73329">
      <w:pPr>
        <w:ind w:left="720"/>
        <w:jc w:val="both"/>
        <w:rPr>
          <w:b/>
          <w:sz w:val="28"/>
          <w:szCs w:val="28"/>
          <w:lang w:eastAsia="en-US"/>
        </w:rPr>
      </w:pPr>
    </w:p>
    <w:p w:rsidR="005E2BB8" w:rsidRPr="007C796A" w:rsidRDefault="005E2BB8" w:rsidP="00D73329">
      <w:pPr>
        <w:ind w:right="-28" w:firstLine="709"/>
        <w:jc w:val="both"/>
        <w:rPr>
          <w:sz w:val="28"/>
          <w:szCs w:val="28"/>
          <w:lang w:eastAsia="en-US"/>
        </w:rPr>
      </w:pPr>
      <w:r w:rsidRPr="007C796A">
        <w:rPr>
          <w:sz w:val="28"/>
          <w:szCs w:val="28"/>
          <w:lang w:eastAsia="en-US"/>
        </w:rPr>
        <w:t>Использование лесных участков для переработки древесины и иных лесных ресурсов регламентируется ст. 46 ЛК РФ,  осуществляется в соотве</w:t>
      </w:r>
      <w:r w:rsidRPr="007C796A">
        <w:rPr>
          <w:sz w:val="28"/>
          <w:szCs w:val="28"/>
          <w:lang w:eastAsia="en-US"/>
        </w:rPr>
        <w:t>т</w:t>
      </w:r>
      <w:r w:rsidRPr="007C796A">
        <w:rPr>
          <w:sz w:val="28"/>
          <w:szCs w:val="28"/>
          <w:lang w:eastAsia="en-US"/>
        </w:rPr>
        <w:t>ствии с лес</w:t>
      </w:r>
      <w:r>
        <w:rPr>
          <w:sz w:val="28"/>
          <w:szCs w:val="28"/>
          <w:lang w:eastAsia="en-US"/>
        </w:rPr>
        <w:softHyphen/>
      </w:r>
      <w:r w:rsidRPr="007C796A">
        <w:rPr>
          <w:sz w:val="28"/>
          <w:szCs w:val="28"/>
          <w:lang w:eastAsia="en-US"/>
        </w:rPr>
        <w:t>ным планом Республики Татарстан и лесохозяйственным регл</w:t>
      </w:r>
      <w:r w:rsidRPr="007C796A">
        <w:rPr>
          <w:sz w:val="28"/>
          <w:szCs w:val="28"/>
          <w:lang w:eastAsia="en-US"/>
        </w:rPr>
        <w:t>а</w:t>
      </w:r>
      <w:r w:rsidRPr="007C796A">
        <w:rPr>
          <w:sz w:val="28"/>
          <w:szCs w:val="28"/>
          <w:lang w:eastAsia="en-US"/>
        </w:rPr>
        <w:t>ментом лесниче</w:t>
      </w:r>
      <w:r>
        <w:rPr>
          <w:sz w:val="28"/>
          <w:szCs w:val="28"/>
          <w:lang w:eastAsia="en-US"/>
        </w:rPr>
        <w:softHyphen/>
      </w:r>
      <w:r w:rsidRPr="007C796A">
        <w:rPr>
          <w:sz w:val="28"/>
          <w:szCs w:val="28"/>
          <w:lang w:eastAsia="en-US"/>
        </w:rPr>
        <w:t xml:space="preserve">ства. </w:t>
      </w:r>
    </w:p>
    <w:p w:rsidR="008B55F9" w:rsidRPr="008B55F9" w:rsidRDefault="008B55F9" w:rsidP="00D73329">
      <w:pPr>
        <w:pStyle w:val="42"/>
        <w:rPr>
          <w:lang w:val="ru-RU"/>
        </w:rPr>
      </w:pPr>
      <w:r w:rsidRPr="008B55F9">
        <w:rPr>
          <w:lang w:val="ru-RU"/>
        </w:rPr>
        <w:t>Лица, использующие леса для переработки древесины и иных лесных ресурсов, имеют право:</w:t>
      </w:r>
    </w:p>
    <w:p w:rsidR="008B55F9" w:rsidRPr="008B55F9" w:rsidRDefault="008B55F9" w:rsidP="00D73329">
      <w:pPr>
        <w:pStyle w:val="42"/>
        <w:rPr>
          <w:lang w:val="ru-RU"/>
        </w:rPr>
      </w:pPr>
      <w:r w:rsidRPr="008B55F9">
        <w:rPr>
          <w:lang w:val="ru-RU"/>
        </w:rPr>
        <w:t>создавать лесную инфраструктуру (лесные дороги, лесные склады и другое) в соответствии с ч. 1 ст. 13 ЛК РФ;</w:t>
      </w:r>
    </w:p>
    <w:p w:rsidR="008B55F9" w:rsidRPr="008B55F9" w:rsidRDefault="008B55F9" w:rsidP="00D73329">
      <w:pPr>
        <w:pStyle w:val="42"/>
        <w:rPr>
          <w:lang w:val="ru-RU"/>
        </w:rPr>
      </w:pPr>
      <w:r w:rsidRPr="008B55F9">
        <w:rPr>
          <w:lang w:val="ru-RU"/>
        </w:rPr>
        <w:t>создавать лесоперерабатывающую инфраструктуру (объекты перер</w:t>
      </w:r>
      <w:r w:rsidRPr="008B55F9">
        <w:rPr>
          <w:lang w:val="ru-RU"/>
        </w:rPr>
        <w:t>а</w:t>
      </w:r>
      <w:r w:rsidRPr="008B55F9">
        <w:rPr>
          <w:lang w:val="ru-RU"/>
        </w:rPr>
        <w:t>ботки заготовленной древесины, биоэнергетические объекты и другое) в с</w:t>
      </w:r>
      <w:r w:rsidRPr="008B55F9">
        <w:rPr>
          <w:lang w:val="ru-RU"/>
        </w:rPr>
        <w:t>о</w:t>
      </w:r>
      <w:r w:rsidRPr="008B55F9">
        <w:rPr>
          <w:lang w:val="ru-RU"/>
        </w:rPr>
        <w:t>ответствии с ч. 1 ст. 14 ЛК РФ;</w:t>
      </w:r>
    </w:p>
    <w:p w:rsidR="008B55F9" w:rsidRPr="008B55F9" w:rsidRDefault="008B55F9" w:rsidP="00D73329">
      <w:pPr>
        <w:pStyle w:val="42"/>
        <w:rPr>
          <w:lang w:val="ru-RU"/>
        </w:rPr>
      </w:pPr>
      <w:r w:rsidRPr="008B55F9">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8B55F9" w:rsidRPr="001332E3" w:rsidRDefault="008B55F9" w:rsidP="00D73329">
      <w:pPr>
        <w:pStyle w:val="42"/>
        <w:rPr>
          <w:lang w:val="ru-RU"/>
        </w:rPr>
      </w:pPr>
      <w:r w:rsidRPr="008B55F9">
        <w:rPr>
          <w:lang w:val="ru-RU"/>
        </w:rPr>
        <w:t>осуществлять иные права, предусмотренные Лесным кодексом Росси</w:t>
      </w:r>
      <w:r w:rsidRPr="008B55F9">
        <w:rPr>
          <w:lang w:val="ru-RU"/>
        </w:rPr>
        <w:t>й</w:t>
      </w:r>
      <w:r w:rsidRPr="008B55F9">
        <w:rPr>
          <w:lang w:val="ru-RU"/>
        </w:rPr>
        <w:t>ской Федерации</w:t>
      </w:r>
    </w:p>
    <w:p w:rsidR="005E2BB8" w:rsidRPr="005B66E5" w:rsidRDefault="005E2BB8" w:rsidP="00D73329">
      <w:pPr>
        <w:ind w:right="-28" w:firstLine="709"/>
        <w:jc w:val="both"/>
        <w:rPr>
          <w:sz w:val="28"/>
          <w:szCs w:val="28"/>
          <w:lang w:eastAsia="en-US"/>
        </w:rPr>
      </w:pPr>
      <w:r w:rsidRPr="007C796A">
        <w:rPr>
          <w:sz w:val="28"/>
          <w:szCs w:val="28"/>
          <w:lang w:eastAsia="en-US"/>
        </w:rPr>
        <w:t>В целях размещения объектов лесоперерабатывающей инфраструктуры ис</w:t>
      </w:r>
      <w:r>
        <w:rPr>
          <w:sz w:val="28"/>
          <w:szCs w:val="28"/>
          <w:lang w:eastAsia="en-US"/>
        </w:rPr>
        <w:softHyphen/>
      </w:r>
      <w:r w:rsidRPr="007C796A">
        <w:rPr>
          <w:sz w:val="28"/>
          <w:szCs w:val="28"/>
          <w:lang w:eastAsia="en-US"/>
        </w:rPr>
        <w:t xml:space="preserve">пользуются прежде всего, нелесные земли, а при отсутствии на лесном участке таких </w:t>
      </w:r>
      <w:r w:rsidRPr="005B66E5">
        <w:rPr>
          <w:sz w:val="28"/>
          <w:szCs w:val="28"/>
          <w:lang w:eastAsia="en-US"/>
        </w:rPr>
        <w:t>земель – участки не возобновившихся вырубок, гарей, пуст</w:t>
      </w:r>
      <w:r w:rsidRPr="005B66E5">
        <w:rPr>
          <w:sz w:val="28"/>
          <w:szCs w:val="28"/>
          <w:lang w:eastAsia="en-US"/>
        </w:rPr>
        <w:t>ы</w:t>
      </w:r>
      <w:r w:rsidRPr="005B66E5">
        <w:rPr>
          <w:sz w:val="28"/>
          <w:szCs w:val="28"/>
          <w:lang w:eastAsia="en-US"/>
        </w:rPr>
        <w:t>рей, прога</w:t>
      </w:r>
      <w:r w:rsidRPr="005B66E5">
        <w:rPr>
          <w:sz w:val="28"/>
          <w:szCs w:val="28"/>
          <w:lang w:eastAsia="en-US"/>
        </w:rPr>
        <w:softHyphen/>
        <w:t xml:space="preserve">лины, а также площади, на которых произрастают низкополнотные и наименее ценные лесные насаждения. </w:t>
      </w:r>
    </w:p>
    <w:p w:rsidR="005B66E5" w:rsidRPr="005B66E5" w:rsidRDefault="005B66E5" w:rsidP="00D73329">
      <w:pPr>
        <w:ind w:right="-28" w:firstLine="709"/>
        <w:jc w:val="both"/>
        <w:rPr>
          <w:sz w:val="28"/>
          <w:szCs w:val="28"/>
          <w:lang w:eastAsia="en-US"/>
        </w:rPr>
      </w:pPr>
      <w:r w:rsidRPr="005B66E5">
        <w:rPr>
          <w:sz w:val="28"/>
          <w:szCs w:val="28"/>
          <w:lang w:eastAsia="en-US"/>
        </w:rPr>
        <w:t>Использование иных лесных участков для указанных целей допускае</w:t>
      </w:r>
      <w:r w:rsidRPr="005B66E5">
        <w:rPr>
          <w:sz w:val="28"/>
          <w:szCs w:val="28"/>
          <w:lang w:eastAsia="en-US"/>
        </w:rPr>
        <w:t>т</w:t>
      </w:r>
      <w:r w:rsidRPr="005B66E5">
        <w:rPr>
          <w:sz w:val="28"/>
          <w:szCs w:val="28"/>
          <w:lang w:eastAsia="en-US"/>
        </w:rPr>
        <w:t>ся в случае отсутствия других вариантов размещения указанных объектов.</w:t>
      </w:r>
    </w:p>
    <w:p w:rsidR="005E2BB8" w:rsidRPr="007C796A" w:rsidRDefault="005E2BB8" w:rsidP="00D73329">
      <w:pPr>
        <w:ind w:right="-28" w:firstLine="709"/>
        <w:jc w:val="both"/>
        <w:rPr>
          <w:sz w:val="28"/>
          <w:szCs w:val="28"/>
          <w:lang w:eastAsia="en-US"/>
        </w:rPr>
      </w:pPr>
      <w:r w:rsidRPr="005B66E5">
        <w:rPr>
          <w:sz w:val="28"/>
          <w:szCs w:val="28"/>
          <w:lang w:eastAsia="en-US"/>
        </w:rPr>
        <w:t>Не допускается размещение объектов лесоперерабатывающей инфр</w:t>
      </w:r>
      <w:r w:rsidRPr="005B66E5">
        <w:rPr>
          <w:sz w:val="28"/>
          <w:szCs w:val="28"/>
          <w:lang w:eastAsia="en-US"/>
        </w:rPr>
        <w:t>а</w:t>
      </w:r>
      <w:r w:rsidRPr="005B66E5">
        <w:rPr>
          <w:sz w:val="28"/>
          <w:szCs w:val="28"/>
          <w:lang w:eastAsia="en-US"/>
        </w:rPr>
        <w:t>струк</w:t>
      </w:r>
      <w:r w:rsidRPr="005B66E5">
        <w:rPr>
          <w:sz w:val="28"/>
          <w:szCs w:val="28"/>
          <w:lang w:eastAsia="en-US"/>
        </w:rPr>
        <w:softHyphen/>
        <w:t>туры в защитных</w:t>
      </w:r>
      <w:r w:rsidRPr="007C796A">
        <w:rPr>
          <w:sz w:val="28"/>
          <w:szCs w:val="28"/>
          <w:lang w:eastAsia="en-US"/>
        </w:rPr>
        <w:t xml:space="preserve"> лесах и на особо защитных участках лесов. </w:t>
      </w:r>
    </w:p>
    <w:p w:rsidR="005E2BB8" w:rsidRPr="007C796A" w:rsidRDefault="005E2BB8" w:rsidP="00D73329">
      <w:pPr>
        <w:ind w:right="-28" w:firstLine="709"/>
        <w:jc w:val="both"/>
        <w:rPr>
          <w:sz w:val="28"/>
          <w:szCs w:val="28"/>
          <w:lang w:eastAsia="en-US"/>
        </w:rPr>
      </w:pPr>
      <w:r w:rsidRPr="007C796A">
        <w:rPr>
          <w:sz w:val="28"/>
          <w:szCs w:val="28"/>
          <w:lang w:eastAsia="en-US"/>
        </w:rPr>
        <w:t>Правила использования лесов для переработки древесины и иных ле</w:t>
      </w:r>
      <w:r w:rsidRPr="007C796A">
        <w:rPr>
          <w:sz w:val="28"/>
          <w:szCs w:val="28"/>
          <w:lang w:eastAsia="en-US"/>
        </w:rPr>
        <w:t>с</w:t>
      </w:r>
      <w:r w:rsidRPr="007C796A">
        <w:rPr>
          <w:sz w:val="28"/>
          <w:szCs w:val="28"/>
          <w:lang w:eastAsia="en-US"/>
        </w:rPr>
        <w:t>ных ресурсов устанавливаются в приказ</w:t>
      </w:r>
      <w:r w:rsidR="00936CA2">
        <w:rPr>
          <w:sz w:val="28"/>
          <w:szCs w:val="28"/>
          <w:lang w:eastAsia="en-US"/>
        </w:rPr>
        <w:t>е МПР РФ</w:t>
      </w:r>
      <w:r>
        <w:rPr>
          <w:sz w:val="28"/>
          <w:szCs w:val="28"/>
          <w:lang w:eastAsia="en-US"/>
        </w:rPr>
        <w:t xml:space="preserve"> </w:t>
      </w:r>
      <w:r w:rsidRPr="005E2BB8">
        <w:rPr>
          <w:sz w:val="28"/>
          <w:szCs w:val="28"/>
          <w:lang w:eastAsia="en-US"/>
        </w:rPr>
        <w:t>от 01.12.2014 г. № 528</w:t>
      </w:r>
      <w:r w:rsidRPr="007C796A">
        <w:rPr>
          <w:sz w:val="28"/>
          <w:szCs w:val="28"/>
          <w:lang w:eastAsia="en-US"/>
        </w:rPr>
        <w:t xml:space="preserve"> «Об</w:t>
      </w:r>
      <w:r>
        <w:rPr>
          <w:sz w:val="28"/>
          <w:szCs w:val="28"/>
          <w:lang w:eastAsia="en-US"/>
        </w:rPr>
        <w:t> </w:t>
      </w:r>
      <w:r w:rsidRPr="007C796A">
        <w:rPr>
          <w:sz w:val="28"/>
          <w:szCs w:val="28"/>
          <w:lang w:eastAsia="en-US"/>
        </w:rPr>
        <w:t>утверждении Правил использования лесов для переработки древесины и иных лесных ресурсов».</w:t>
      </w:r>
    </w:p>
    <w:p w:rsidR="005E2BB8" w:rsidRPr="007C796A" w:rsidRDefault="005E2BB8" w:rsidP="00D73329">
      <w:pPr>
        <w:jc w:val="both"/>
        <w:rPr>
          <w:sz w:val="28"/>
          <w:szCs w:val="28"/>
          <w:lang w:eastAsia="en-US"/>
        </w:rPr>
      </w:pPr>
    </w:p>
    <w:p w:rsidR="005E2BB8" w:rsidRDefault="005E2BB8" w:rsidP="00621A5D">
      <w:pPr>
        <w:pStyle w:val="27"/>
        <w:rPr>
          <w:lang w:val="ru-RU"/>
        </w:rPr>
      </w:pPr>
      <w:bookmarkStart w:id="59" w:name="_Toc369616001"/>
      <w:bookmarkStart w:id="60" w:name="_Toc511117265"/>
      <w:r>
        <w:t>2.16. </w:t>
      </w:r>
      <w:r w:rsidRPr="007C796A">
        <w:t>Нормативы, параметры и сроки использования лес</w:t>
      </w:r>
      <w:r>
        <w:t>ов</w:t>
      </w:r>
      <w:r>
        <w:br/>
        <w:t>для религиозной деятельности</w:t>
      </w:r>
      <w:bookmarkEnd w:id="59"/>
      <w:bookmarkEnd w:id="60"/>
    </w:p>
    <w:p w:rsidR="00A82B28" w:rsidRPr="00A82B28" w:rsidRDefault="00A82B28" w:rsidP="00D73329">
      <w:pPr>
        <w:pStyle w:val="27"/>
        <w:jc w:val="both"/>
        <w:rPr>
          <w:lang w:val="ru-RU"/>
        </w:rPr>
      </w:pPr>
    </w:p>
    <w:p w:rsidR="00A82B28" w:rsidRPr="00991131" w:rsidRDefault="00A82B28" w:rsidP="00D73329">
      <w:pPr>
        <w:pStyle w:val="42"/>
        <w:rPr>
          <w:rFonts w:eastAsia="Times New Roman"/>
        </w:rPr>
      </w:pPr>
      <w:r w:rsidRPr="00991131">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w:t>
      </w:r>
    </w:p>
    <w:p w:rsidR="00A82B28" w:rsidRPr="002E7B2C" w:rsidRDefault="00A82B28" w:rsidP="00D73329">
      <w:pPr>
        <w:pStyle w:val="42"/>
      </w:pPr>
      <w:r w:rsidRPr="00991131">
        <w:t xml:space="preserve">На лесных участках, предоставленных для осуществления религиозной деятельности, </w:t>
      </w:r>
      <w:r w:rsidRPr="005B66E5">
        <w:t xml:space="preserve">допускается возведение зданий, строений, сооружений религиозного и </w:t>
      </w:r>
      <w:r w:rsidRPr="002E7B2C">
        <w:t>благотворительного назначения (ч</w:t>
      </w:r>
      <w:r w:rsidRPr="002E7B2C">
        <w:rPr>
          <w:lang w:val="ru-RU"/>
        </w:rPr>
        <w:t>.</w:t>
      </w:r>
      <w:r w:rsidRPr="002E7B2C">
        <w:t xml:space="preserve"> 2 ст. 47 ЛК РФ).</w:t>
      </w:r>
    </w:p>
    <w:p w:rsidR="005B66E5" w:rsidRPr="002E7B2C" w:rsidRDefault="005B66E5" w:rsidP="00D73329">
      <w:pPr>
        <w:pStyle w:val="42"/>
        <w:ind w:firstLine="567"/>
      </w:pPr>
      <w:r w:rsidRPr="002E7B2C">
        <w:rPr>
          <w:rStyle w:val="apple-converted-space"/>
          <w:shd w:val="clear" w:color="auto" w:fill="FFFFFF"/>
        </w:rPr>
        <w:t> </w:t>
      </w:r>
      <w:r w:rsidRPr="002E7B2C">
        <w:rPr>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A82B28" w:rsidRPr="00991131" w:rsidRDefault="00A82B28" w:rsidP="00D73329">
      <w:pPr>
        <w:pStyle w:val="42"/>
      </w:pPr>
      <w:r w:rsidRPr="002E7B2C">
        <w:t>Заготовка и сбор лесных</w:t>
      </w:r>
      <w:r w:rsidRPr="00991131">
        <w:t xml:space="preserve">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w:t>
      </w:r>
      <w:r w:rsidR="008B55F9" w:rsidRPr="008B55F9">
        <w:t>о ст.ст. 32, 34,38</w:t>
      </w:r>
      <w:r w:rsidR="008B55F9" w:rsidRPr="005C29B9">
        <w:t xml:space="preserve"> </w:t>
      </w:r>
      <w:r w:rsidRPr="00991131">
        <w:t xml:space="preserve"> ЛК РФ.</w:t>
      </w:r>
    </w:p>
    <w:p w:rsidR="00A82B28" w:rsidRPr="00991131" w:rsidRDefault="00A82B28" w:rsidP="00D73329">
      <w:pPr>
        <w:pStyle w:val="42"/>
      </w:pPr>
      <w:r w:rsidRPr="00991131">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A82B28" w:rsidRPr="00991131" w:rsidRDefault="00A82B28" w:rsidP="00D73329">
      <w:pPr>
        <w:pStyle w:val="42"/>
      </w:pPr>
      <w:r w:rsidRPr="00A82B28">
        <w:t>В соответствии со статьей 8 Федерального закона от 26</w:t>
      </w:r>
      <w:r w:rsidRPr="00A82B28">
        <w:rPr>
          <w:lang w:val="ru-RU"/>
        </w:rPr>
        <w:t xml:space="preserve"> сентября </w:t>
      </w:r>
      <w:r w:rsidRPr="00A82B28">
        <w:t>1997</w:t>
      </w:r>
      <w:r w:rsidRPr="00A82B28">
        <w:rPr>
          <w:lang w:val="ru-RU"/>
        </w:rPr>
        <w:t xml:space="preserve"> года</w:t>
      </w:r>
      <w:r w:rsidRPr="00A82B28">
        <w:t xml:space="preserve"> № 125-ФЗ</w:t>
      </w:r>
      <w:r w:rsidRPr="00A82B28">
        <w:rPr>
          <w:lang w:val="ru-RU"/>
        </w:rPr>
        <w:t xml:space="preserve"> </w:t>
      </w:r>
      <w:r w:rsidRPr="00A82B28">
        <w:rPr>
          <w:rFonts w:eastAsia="Times New Roman"/>
        </w:rPr>
        <w:t>«О свободе совести и о религиозных объединениях»</w:t>
      </w:r>
      <w:r w:rsidRPr="00A82B28">
        <w:t xml:space="preserve"> </w:t>
      </w:r>
      <w:r w:rsidRPr="00A82B28">
        <w:rPr>
          <w:bCs/>
        </w:rPr>
        <w:t>религиозной</w:t>
      </w:r>
      <w:r w:rsidRPr="00991131">
        <w:rPr>
          <w:bCs/>
        </w:rPr>
        <w:t xml:space="preserve"> организацией </w:t>
      </w:r>
      <w:r w:rsidRPr="00991131">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A82B28" w:rsidRPr="00A82B28" w:rsidRDefault="00A82B28" w:rsidP="00D73329">
      <w:pPr>
        <w:pStyle w:val="42"/>
      </w:pPr>
      <w:r w:rsidRPr="00991131">
        <w:t xml:space="preserve">Религиозным объединениям, не имеющим статуса юридического лица, а также религиозным группам и их участникам предоставление лесов для </w:t>
      </w:r>
      <w:r w:rsidRPr="00A82B28">
        <w:t>использования в религиозных целях не предусматривает</w:t>
      </w:r>
      <w:r w:rsidRPr="00A82B28">
        <w:rPr>
          <w:lang w:val="ru-RU"/>
        </w:rPr>
        <w:t>ся</w:t>
      </w:r>
      <w:r w:rsidRPr="00A82B28">
        <w:t>. Религиозные организации подлежат государственной регистрации в соответ</w:t>
      </w:r>
      <w:r w:rsidR="00304061">
        <w:t>ствии с Федеральным законом от 8</w:t>
      </w:r>
      <w:r w:rsidR="00304061">
        <w:rPr>
          <w:lang w:val="ru-RU"/>
        </w:rPr>
        <w:t xml:space="preserve"> августа </w:t>
      </w:r>
      <w:r w:rsidRPr="00A82B28">
        <w:t>2001</w:t>
      </w:r>
      <w:r w:rsidR="00304061">
        <w:rPr>
          <w:lang w:val="ru-RU"/>
        </w:rPr>
        <w:t xml:space="preserve"> года</w:t>
      </w:r>
      <w:r w:rsidRPr="00A82B28">
        <w:t xml:space="preserve"> № 129-ФЗ</w:t>
      </w:r>
      <w:r w:rsidRPr="00A82B28">
        <w:rPr>
          <w:lang w:val="ru-RU"/>
        </w:rPr>
        <w:t xml:space="preserve"> «О государственной регистрации юридических лиц и индивидуальных предпринимателей»</w:t>
      </w:r>
      <w:r w:rsidR="005B66E5">
        <w:t xml:space="preserve"> </w:t>
      </w:r>
      <w:r w:rsidRPr="00A82B28">
        <w:t>с учетом установленного законодательством о свободе совести и свободе вероисповедания порядка государственной реги</w:t>
      </w:r>
      <w:r w:rsidR="005B66E5">
        <w:t>страции религиозных организаций</w:t>
      </w:r>
      <w:r w:rsidRPr="00A82B28">
        <w:t>.</w:t>
      </w:r>
    </w:p>
    <w:p w:rsidR="00A82B28" w:rsidRPr="00A82B28" w:rsidRDefault="00A82B28" w:rsidP="00D73329">
      <w:pPr>
        <w:pStyle w:val="42"/>
        <w:rPr>
          <w:lang w:val="ru-RU"/>
        </w:rPr>
      </w:pPr>
      <w:r w:rsidRPr="00A82B28">
        <w:rPr>
          <w:lang w:val="ru-RU"/>
        </w:rPr>
        <w:t>В соответствии с ч.</w:t>
      </w:r>
      <w:r w:rsidRPr="00A82B28">
        <w:t xml:space="preserve"> 3 ст. 47 ЛК РФ лесные участки, находящиеся в государственной или муниципальной собственности, предоставля</w:t>
      </w:r>
      <w:r w:rsidRPr="00A82B28">
        <w:rPr>
          <w:lang w:val="ru-RU"/>
        </w:rPr>
        <w:t>ются</w:t>
      </w:r>
      <w:r w:rsidRPr="00A82B28">
        <w:t xml:space="preserve"> религиозным организациям в безвозмездное пользование для осуществления религиозной деятельности.</w:t>
      </w:r>
    </w:p>
    <w:p w:rsidR="00A82B28" w:rsidRDefault="00A82B28" w:rsidP="00D73329">
      <w:pPr>
        <w:autoSpaceDE w:val="0"/>
        <w:autoSpaceDN w:val="0"/>
        <w:adjustRightInd w:val="0"/>
        <w:ind w:right="-28" w:firstLine="709"/>
        <w:jc w:val="both"/>
        <w:rPr>
          <w:sz w:val="28"/>
          <w:szCs w:val="28"/>
          <w:lang w:eastAsia="en-US"/>
        </w:rPr>
      </w:pPr>
      <w:r w:rsidRPr="00A82B28">
        <w:rPr>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w:t>
      </w:r>
      <w:r w:rsidRPr="00A82B28">
        <w:rPr>
          <w:sz w:val="28"/>
          <w:szCs w:val="28"/>
          <w:lang w:eastAsia="en-US"/>
        </w:rPr>
        <w:t>н</w:t>
      </w:r>
      <w:r w:rsidRPr="00A82B28">
        <w:rPr>
          <w:sz w:val="28"/>
          <w:szCs w:val="28"/>
          <w:lang w:eastAsia="en-US"/>
        </w:rPr>
        <w:t>ных ст. 25 ЛК РФ, осуществляют деятельность в соответствии с проектом освоения лесов, получившим положительное заключение по результатам го</w:t>
      </w:r>
      <w:r w:rsidRPr="00A82B28">
        <w:rPr>
          <w:sz w:val="28"/>
          <w:szCs w:val="28"/>
          <w:lang w:eastAsia="en-US"/>
        </w:rPr>
        <w:t>с</w:t>
      </w:r>
      <w:r w:rsidRPr="00A82B28">
        <w:rPr>
          <w:sz w:val="28"/>
          <w:szCs w:val="28"/>
          <w:lang w:eastAsia="en-US"/>
        </w:rPr>
        <w:t>ударственной экспертизы.</w:t>
      </w:r>
    </w:p>
    <w:p w:rsidR="005B66E5" w:rsidRDefault="005B66E5" w:rsidP="00D73329">
      <w:pPr>
        <w:autoSpaceDE w:val="0"/>
        <w:autoSpaceDN w:val="0"/>
        <w:adjustRightInd w:val="0"/>
        <w:ind w:right="-28" w:firstLine="709"/>
        <w:jc w:val="both"/>
        <w:rPr>
          <w:sz w:val="28"/>
          <w:szCs w:val="28"/>
          <w:lang w:eastAsia="en-US"/>
        </w:rPr>
      </w:pPr>
    </w:p>
    <w:p w:rsidR="005B66E5" w:rsidRDefault="005B66E5" w:rsidP="00D73329">
      <w:pPr>
        <w:autoSpaceDE w:val="0"/>
        <w:autoSpaceDN w:val="0"/>
        <w:adjustRightInd w:val="0"/>
        <w:ind w:right="-28" w:firstLine="709"/>
        <w:jc w:val="both"/>
        <w:rPr>
          <w:sz w:val="28"/>
          <w:szCs w:val="28"/>
          <w:lang w:eastAsia="en-US"/>
        </w:rPr>
      </w:pPr>
    </w:p>
    <w:p w:rsidR="005B66E5" w:rsidRDefault="005B66E5" w:rsidP="00D73329">
      <w:pPr>
        <w:autoSpaceDE w:val="0"/>
        <w:autoSpaceDN w:val="0"/>
        <w:adjustRightInd w:val="0"/>
        <w:ind w:right="-28" w:firstLine="709"/>
        <w:jc w:val="both"/>
        <w:rPr>
          <w:sz w:val="28"/>
          <w:szCs w:val="28"/>
          <w:lang w:eastAsia="en-US"/>
        </w:rPr>
      </w:pPr>
    </w:p>
    <w:p w:rsidR="005B66E5" w:rsidRDefault="005B66E5" w:rsidP="00D73329">
      <w:pPr>
        <w:autoSpaceDE w:val="0"/>
        <w:autoSpaceDN w:val="0"/>
        <w:adjustRightInd w:val="0"/>
        <w:ind w:right="-28" w:firstLine="709"/>
        <w:jc w:val="both"/>
        <w:rPr>
          <w:sz w:val="28"/>
          <w:szCs w:val="28"/>
          <w:lang w:eastAsia="en-US"/>
        </w:rPr>
      </w:pPr>
    </w:p>
    <w:p w:rsidR="005B66E5" w:rsidRDefault="005B66E5" w:rsidP="00D73329">
      <w:pPr>
        <w:autoSpaceDE w:val="0"/>
        <w:autoSpaceDN w:val="0"/>
        <w:adjustRightInd w:val="0"/>
        <w:ind w:right="-28" w:firstLine="709"/>
        <w:jc w:val="both"/>
        <w:rPr>
          <w:sz w:val="28"/>
          <w:szCs w:val="28"/>
          <w:lang w:eastAsia="en-US"/>
        </w:rPr>
      </w:pPr>
    </w:p>
    <w:p w:rsidR="005E2BB8" w:rsidRDefault="005E2BB8" w:rsidP="00D73329">
      <w:pPr>
        <w:ind w:left="720"/>
        <w:jc w:val="both"/>
        <w:rPr>
          <w:sz w:val="28"/>
          <w:szCs w:val="28"/>
          <w:lang w:eastAsia="en-US"/>
        </w:rPr>
      </w:pPr>
    </w:p>
    <w:p w:rsidR="00B2325E" w:rsidRPr="007C796A" w:rsidRDefault="00B2325E" w:rsidP="00621A5D">
      <w:pPr>
        <w:pStyle w:val="27"/>
      </w:pPr>
      <w:bookmarkStart w:id="61" w:name="_Toc369616002"/>
      <w:bookmarkStart w:id="62" w:name="_Toc511117266"/>
      <w:r>
        <w:t>2.17. </w:t>
      </w:r>
      <w:r w:rsidRPr="007C796A">
        <w:t>Требования к охране, защите и воспроизводс</w:t>
      </w:r>
      <w:r>
        <w:t>тву лесов</w:t>
      </w:r>
      <w:bookmarkEnd w:id="61"/>
      <w:bookmarkEnd w:id="62"/>
    </w:p>
    <w:p w:rsidR="00B2325E" w:rsidRPr="007C796A" w:rsidRDefault="00B2325E" w:rsidP="00621A5D">
      <w:pPr>
        <w:ind w:left="720"/>
        <w:jc w:val="center"/>
        <w:rPr>
          <w:b/>
          <w:sz w:val="28"/>
          <w:szCs w:val="28"/>
          <w:lang w:eastAsia="en-US"/>
        </w:rPr>
      </w:pPr>
    </w:p>
    <w:p w:rsidR="00B2325E" w:rsidRPr="008F3AA7" w:rsidRDefault="00B2325E" w:rsidP="00621A5D">
      <w:pPr>
        <w:numPr>
          <w:ilvl w:val="2"/>
          <w:numId w:val="30"/>
        </w:numPr>
        <w:spacing w:after="200" w:line="276" w:lineRule="auto"/>
        <w:jc w:val="center"/>
        <w:rPr>
          <w:b/>
          <w:sz w:val="28"/>
          <w:szCs w:val="28"/>
          <w:lang w:eastAsia="en-US"/>
        </w:rPr>
      </w:pPr>
      <w:r w:rsidRPr="008F3AA7">
        <w:rPr>
          <w:b/>
          <w:sz w:val="28"/>
          <w:szCs w:val="28"/>
          <w:lang w:eastAsia="en-US"/>
        </w:rPr>
        <w:t>Требования к мерам пожарной безопасности в лесах, охране</w:t>
      </w:r>
      <w:r w:rsidR="00B975C0">
        <w:rPr>
          <w:b/>
          <w:sz w:val="28"/>
          <w:szCs w:val="28"/>
          <w:lang w:eastAsia="en-US"/>
        </w:rPr>
        <w:t xml:space="preserve"> </w:t>
      </w:r>
      <w:r w:rsidRPr="008F3AA7">
        <w:rPr>
          <w:b/>
          <w:sz w:val="28"/>
          <w:szCs w:val="28"/>
          <w:lang w:eastAsia="en-US"/>
        </w:rPr>
        <w:t>лесов от загрязнения радиоактивными веществами</w:t>
      </w:r>
      <w:r w:rsidR="00B975C0">
        <w:rPr>
          <w:b/>
          <w:sz w:val="28"/>
          <w:szCs w:val="28"/>
          <w:lang w:eastAsia="en-US"/>
        </w:rPr>
        <w:t xml:space="preserve"> </w:t>
      </w:r>
      <w:r w:rsidRPr="008F3AA7">
        <w:rPr>
          <w:b/>
          <w:sz w:val="28"/>
          <w:szCs w:val="28"/>
          <w:lang w:eastAsia="en-US"/>
        </w:rPr>
        <w:t>и иного негативного воздействия</w:t>
      </w:r>
    </w:p>
    <w:p w:rsidR="00B2325E" w:rsidRPr="007C796A" w:rsidRDefault="00B2325E" w:rsidP="00D73329">
      <w:pPr>
        <w:autoSpaceDE w:val="0"/>
        <w:autoSpaceDN w:val="0"/>
        <w:adjustRightInd w:val="0"/>
        <w:ind w:firstLine="709"/>
        <w:jc w:val="both"/>
        <w:rPr>
          <w:sz w:val="28"/>
          <w:szCs w:val="28"/>
        </w:rPr>
      </w:pPr>
      <w:r w:rsidRPr="007C796A">
        <w:rPr>
          <w:sz w:val="28"/>
          <w:szCs w:val="28"/>
        </w:rPr>
        <w:t>Охрана лесов от пожаров осуществляетс</w:t>
      </w:r>
      <w:r w:rsidR="00602BB9">
        <w:rPr>
          <w:sz w:val="28"/>
          <w:szCs w:val="28"/>
        </w:rPr>
        <w:t>я в соответствии со ст.ст.</w:t>
      </w:r>
      <w:r>
        <w:rPr>
          <w:sz w:val="28"/>
          <w:szCs w:val="28"/>
        </w:rPr>
        <w:t xml:space="preserve"> 51,</w:t>
      </w:r>
      <w:r w:rsidR="00602BB9">
        <w:rPr>
          <w:sz w:val="28"/>
          <w:szCs w:val="28"/>
        </w:rPr>
        <w:t xml:space="preserve">53 ЛК РФ, Федеральным законом от 21 декабря </w:t>
      </w:r>
      <w:r w:rsidRPr="007C796A">
        <w:rPr>
          <w:sz w:val="28"/>
          <w:szCs w:val="28"/>
        </w:rPr>
        <w:t>1994</w:t>
      </w:r>
      <w:r w:rsidR="00602BB9">
        <w:rPr>
          <w:sz w:val="28"/>
          <w:szCs w:val="28"/>
        </w:rPr>
        <w:t xml:space="preserve"> года</w:t>
      </w:r>
      <w:r w:rsidRPr="007C796A">
        <w:rPr>
          <w:sz w:val="28"/>
          <w:szCs w:val="28"/>
        </w:rPr>
        <w:t xml:space="preserve"> № 69-ФЗ «О пожарной безопасности», </w:t>
      </w:r>
      <w:r w:rsidRPr="007C796A">
        <w:rPr>
          <w:spacing w:val="-5"/>
          <w:sz w:val="28"/>
          <w:szCs w:val="28"/>
          <w:lang w:eastAsia="en-US"/>
        </w:rPr>
        <w:t>Правилами пожарной безопасности в лесах Ро</w:t>
      </w:r>
      <w:r w:rsidRPr="007C796A">
        <w:rPr>
          <w:spacing w:val="-5"/>
          <w:sz w:val="28"/>
          <w:szCs w:val="28"/>
          <w:lang w:eastAsia="en-US"/>
        </w:rPr>
        <w:t>с</w:t>
      </w:r>
      <w:r w:rsidRPr="007C796A">
        <w:rPr>
          <w:spacing w:val="-5"/>
          <w:sz w:val="28"/>
          <w:szCs w:val="28"/>
          <w:lang w:eastAsia="en-US"/>
        </w:rPr>
        <w:t>сийской Федерации, утвержденными постановлением Правительства Росси</w:t>
      </w:r>
      <w:r w:rsidRPr="007C796A">
        <w:rPr>
          <w:spacing w:val="-5"/>
          <w:sz w:val="28"/>
          <w:szCs w:val="28"/>
          <w:lang w:eastAsia="en-US"/>
        </w:rPr>
        <w:t>й</w:t>
      </w:r>
      <w:r w:rsidRPr="007C796A">
        <w:rPr>
          <w:spacing w:val="-5"/>
          <w:sz w:val="28"/>
          <w:szCs w:val="28"/>
          <w:lang w:eastAsia="en-US"/>
        </w:rPr>
        <w:t>ской Федерации от 30.06.2007 № 417 (далее</w:t>
      </w:r>
      <w:r>
        <w:rPr>
          <w:spacing w:val="-5"/>
          <w:sz w:val="28"/>
          <w:szCs w:val="28"/>
          <w:lang w:eastAsia="en-US"/>
        </w:rPr>
        <w:t xml:space="preserve">- </w:t>
      </w:r>
      <w:r w:rsidRPr="007C796A">
        <w:rPr>
          <w:spacing w:val="-5"/>
          <w:sz w:val="28"/>
          <w:szCs w:val="28"/>
          <w:lang w:eastAsia="en-US"/>
        </w:rPr>
        <w:t xml:space="preserve"> Правила пожарной безопасности в лесах).</w:t>
      </w:r>
    </w:p>
    <w:p w:rsidR="00B2325E" w:rsidRPr="005B66E5" w:rsidRDefault="00B2325E" w:rsidP="00D73329">
      <w:pPr>
        <w:autoSpaceDE w:val="0"/>
        <w:autoSpaceDN w:val="0"/>
        <w:adjustRightInd w:val="0"/>
        <w:ind w:firstLine="709"/>
        <w:jc w:val="both"/>
        <w:rPr>
          <w:sz w:val="28"/>
          <w:szCs w:val="28"/>
        </w:rPr>
      </w:pPr>
      <w:r w:rsidRPr="007C796A">
        <w:rPr>
          <w:sz w:val="28"/>
          <w:szCs w:val="28"/>
        </w:rPr>
        <w:t>Правила пожарной безопасности в лесах устанавливают единые треб</w:t>
      </w:r>
      <w:r w:rsidRPr="007C796A">
        <w:rPr>
          <w:sz w:val="28"/>
          <w:szCs w:val="28"/>
        </w:rPr>
        <w:t>о</w:t>
      </w:r>
      <w:r w:rsidRPr="007C796A">
        <w:rPr>
          <w:sz w:val="28"/>
          <w:szCs w:val="28"/>
        </w:rPr>
        <w:t>вания к обеспечению пожарной безопасности в лесах при использовании, охране, за</w:t>
      </w:r>
      <w:r>
        <w:rPr>
          <w:sz w:val="28"/>
          <w:szCs w:val="28"/>
        </w:rPr>
        <w:softHyphen/>
      </w:r>
      <w:r w:rsidRPr="007C796A">
        <w:rPr>
          <w:sz w:val="28"/>
          <w:szCs w:val="28"/>
        </w:rPr>
        <w:t xml:space="preserve">щите, воспроизводстве лесов, осуществлении иной деятельности в лесах, а также при пребывании </w:t>
      </w:r>
      <w:r w:rsidRPr="005B66E5">
        <w:rPr>
          <w:sz w:val="28"/>
          <w:szCs w:val="28"/>
        </w:rPr>
        <w:t>граждан в лесах и являются обязательными для исполнения ор</w:t>
      </w:r>
      <w:r w:rsidRPr="005B66E5">
        <w:rPr>
          <w:sz w:val="28"/>
          <w:szCs w:val="28"/>
        </w:rPr>
        <w:softHyphen/>
        <w:t>ганами государственной власти, органами местного сам</w:t>
      </w:r>
      <w:r w:rsidRPr="005B66E5">
        <w:rPr>
          <w:sz w:val="28"/>
          <w:szCs w:val="28"/>
        </w:rPr>
        <w:t>о</w:t>
      </w:r>
      <w:r w:rsidRPr="005B66E5">
        <w:rPr>
          <w:sz w:val="28"/>
          <w:szCs w:val="28"/>
        </w:rPr>
        <w:t>управления, а также юридическими лицами и гражданами.</w:t>
      </w:r>
    </w:p>
    <w:p w:rsidR="005B66E5" w:rsidRPr="005B66E5" w:rsidRDefault="005B66E5" w:rsidP="00D73329">
      <w:pPr>
        <w:autoSpaceDE w:val="0"/>
        <w:autoSpaceDN w:val="0"/>
        <w:adjustRightInd w:val="0"/>
        <w:ind w:firstLine="567"/>
        <w:jc w:val="both"/>
        <w:rPr>
          <w:sz w:val="28"/>
          <w:szCs w:val="28"/>
        </w:rPr>
      </w:pPr>
      <w:r w:rsidRPr="005B66E5">
        <w:rPr>
          <w:sz w:val="28"/>
          <w:szCs w:val="28"/>
        </w:rPr>
        <w:t>Правила пожарной безопасности в лесах для каждого лесного района уста</w:t>
      </w:r>
      <w:r w:rsidRPr="005B66E5">
        <w:rPr>
          <w:sz w:val="28"/>
          <w:szCs w:val="28"/>
        </w:rPr>
        <w:softHyphen/>
        <w:t>навливаются Министерством природных ресурсов и экологии Росси</w:t>
      </w:r>
      <w:r w:rsidRPr="005B66E5">
        <w:rPr>
          <w:sz w:val="28"/>
          <w:szCs w:val="28"/>
        </w:rPr>
        <w:t>й</w:t>
      </w:r>
      <w:r w:rsidRPr="005B66E5">
        <w:rPr>
          <w:sz w:val="28"/>
          <w:szCs w:val="28"/>
        </w:rPr>
        <w:t>ской Федерации.</w:t>
      </w:r>
    </w:p>
    <w:p w:rsidR="00B2325E" w:rsidRPr="005B66E5" w:rsidRDefault="00B2325E" w:rsidP="00D73329">
      <w:pPr>
        <w:autoSpaceDE w:val="0"/>
        <w:autoSpaceDN w:val="0"/>
        <w:adjustRightInd w:val="0"/>
        <w:ind w:firstLine="709"/>
        <w:jc w:val="both"/>
        <w:rPr>
          <w:sz w:val="28"/>
          <w:szCs w:val="28"/>
        </w:rPr>
      </w:pPr>
      <w:r w:rsidRPr="005B66E5">
        <w:rPr>
          <w:sz w:val="28"/>
          <w:szCs w:val="28"/>
        </w:rPr>
        <w:t>В целях обеспечения пожарной безопасности в лесах осуществляются:</w:t>
      </w:r>
    </w:p>
    <w:p w:rsidR="00B2325E" w:rsidRPr="007C796A" w:rsidRDefault="00B2325E" w:rsidP="00D73329">
      <w:pPr>
        <w:autoSpaceDE w:val="0"/>
        <w:autoSpaceDN w:val="0"/>
        <w:adjustRightInd w:val="0"/>
        <w:ind w:firstLine="709"/>
        <w:jc w:val="both"/>
        <w:rPr>
          <w:sz w:val="28"/>
          <w:szCs w:val="28"/>
        </w:rPr>
      </w:pPr>
      <w:r w:rsidRPr="005B66E5">
        <w:rPr>
          <w:sz w:val="28"/>
          <w:szCs w:val="28"/>
        </w:rPr>
        <w:t>а) противопожарное обустройство лесов, в том числе строительство, рекон</w:t>
      </w:r>
      <w:r w:rsidRPr="005B66E5">
        <w:rPr>
          <w:sz w:val="28"/>
          <w:szCs w:val="28"/>
        </w:rPr>
        <w:softHyphen/>
        <w:t>струкция и содержание дор</w:t>
      </w:r>
      <w:r w:rsidRPr="007C796A">
        <w:rPr>
          <w:sz w:val="28"/>
          <w:szCs w:val="28"/>
        </w:rPr>
        <w:t>ог противопожарного назначения, посадо</w:t>
      </w:r>
      <w:r w:rsidRPr="007C796A">
        <w:rPr>
          <w:sz w:val="28"/>
          <w:szCs w:val="28"/>
        </w:rPr>
        <w:t>ч</w:t>
      </w:r>
      <w:r w:rsidRPr="007C796A">
        <w:rPr>
          <w:sz w:val="28"/>
          <w:szCs w:val="28"/>
        </w:rPr>
        <w:t>ных площа</w:t>
      </w:r>
      <w:r>
        <w:rPr>
          <w:sz w:val="28"/>
          <w:szCs w:val="28"/>
        </w:rPr>
        <w:softHyphen/>
      </w:r>
      <w:r w:rsidRPr="007C796A">
        <w:rPr>
          <w:sz w:val="28"/>
          <w:szCs w:val="28"/>
        </w:rPr>
        <w:t>док для самолетов, вертолетов, используемых в целях проведения авиационных работ по охране и защите лесов, прокладка просек, противоп</w:t>
      </w:r>
      <w:r w:rsidRPr="007C796A">
        <w:rPr>
          <w:sz w:val="28"/>
          <w:szCs w:val="28"/>
        </w:rPr>
        <w:t>о</w:t>
      </w:r>
      <w:r w:rsidRPr="007C796A">
        <w:rPr>
          <w:sz w:val="28"/>
          <w:szCs w:val="28"/>
        </w:rPr>
        <w:t>жарных разрывов;</w:t>
      </w:r>
    </w:p>
    <w:p w:rsidR="00B2325E" w:rsidRPr="007C796A" w:rsidRDefault="00B2325E" w:rsidP="00D73329">
      <w:pPr>
        <w:autoSpaceDE w:val="0"/>
        <w:autoSpaceDN w:val="0"/>
        <w:adjustRightInd w:val="0"/>
        <w:ind w:firstLine="709"/>
        <w:jc w:val="both"/>
        <w:rPr>
          <w:sz w:val="28"/>
          <w:szCs w:val="28"/>
        </w:rPr>
      </w:pPr>
      <w:r w:rsidRPr="007C796A">
        <w:rPr>
          <w:sz w:val="28"/>
          <w:szCs w:val="28"/>
        </w:rPr>
        <w:t>б) создание систем, средств  предупреждения и тушения лесных пож</w:t>
      </w:r>
      <w:r w:rsidRPr="007C796A">
        <w:rPr>
          <w:sz w:val="28"/>
          <w:szCs w:val="28"/>
        </w:rPr>
        <w:t>а</w:t>
      </w:r>
      <w:r w:rsidRPr="007C796A">
        <w:rPr>
          <w:sz w:val="28"/>
          <w:szCs w:val="28"/>
        </w:rPr>
        <w:t>ров, содержание этих систем и средств, а также формирование запасов гор</w:t>
      </w:r>
      <w:r w:rsidRPr="007C796A">
        <w:rPr>
          <w:sz w:val="28"/>
          <w:szCs w:val="28"/>
        </w:rPr>
        <w:t>ю</w:t>
      </w:r>
      <w:r w:rsidRPr="007C796A">
        <w:rPr>
          <w:sz w:val="28"/>
          <w:szCs w:val="28"/>
        </w:rPr>
        <w:t>че-сма</w:t>
      </w:r>
      <w:r>
        <w:rPr>
          <w:sz w:val="28"/>
          <w:szCs w:val="28"/>
        </w:rPr>
        <w:softHyphen/>
      </w:r>
      <w:r w:rsidRPr="007C796A">
        <w:rPr>
          <w:sz w:val="28"/>
          <w:szCs w:val="28"/>
        </w:rPr>
        <w:t>зочных материалов на период высокой пожарной опасности;</w:t>
      </w:r>
    </w:p>
    <w:p w:rsidR="00B975C0" w:rsidRPr="005C29B9" w:rsidRDefault="00B975C0" w:rsidP="00D73329">
      <w:pPr>
        <w:pStyle w:val="42"/>
      </w:pPr>
      <w:r w:rsidRPr="00B975C0">
        <w:t>в) мониторинг пожарной опасности в лесах</w:t>
      </w:r>
      <w:r w:rsidRPr="00B975C0">
        <w:rPr>
          <w:lang w:val="ru-RU"/>
        </w:rPr>
        <w:t xml:space="preserve"> и лесных пожаров</w:t>
      </w:r>
      <w:r w:rsidRPr="00B975C0">
        <w:t>;</w:t>
      </w:r>
    </w:p>
    <w:p w:rsidR="00B2325E" w:rsidRPr="007C796A" w:rsidRDefault="00B2325E" w:rsidP="00D73329">
      <w:pPr>
        <w:autoSpaceDE w:val="0"/>
        <w:autoSpaceDN w:val="0"/>
        <w:adjustRightInd w:val="0"/>
        <w:ind w:firstLine="709"/>
        <w:jc w:val="both"/>
        <w:rPr>
          <w:sz w:val="28"/>
          <w:szCs w:val="28"/>
        </w:rPr>
      </w:pPr>
      <w:r w:rsidRPr="007C796A">
        <w:rPr>
          <w:sz w:val="28"/>
          <w:szCs w:val="28"/>
        </w:rPr>
        <w:t>г) разработка планов тушения лесных пожаров;</w:t>
      </w:r>
    </w:p>
    <w:p w:rsidR="00B2325E" w:rsidRPr="007C796A" w:rsidRDefault="00B2325E" w:rsidP="00D73329">
      <w:pPr>
        <w:autoSpaceDE w:val="0"/>
        <w:autoSpaceDN w:val="0"/>
        <w:adjustRightInd w:val="0"/>
        <w:ind w:firstLine="709"/>
        <w:jc w:val="both"/>
        <w:rPr>
          <w:sz w:val="28"/>
          <w:szCs w:val="28"/>
        </w:rPr>
      </w:pPr>
      <w:r w:rsidRPr="007C796A">
        <w:rPr>
          <w:sz w:val="28"/>
          <w:szCs w:val="28"/>
        </w:rPr>
        <w:t>д) тушение лесных пожаров;</w:t>
      </w:r>
    </w:p>
    <w:p w:rsidR="00B2325E" w:rsidRDefault="00B2325E" w:rsidP="00D73329">
      <w:pPr>
        <w:autoSpaceDE w:val="0"/>
        <w:autoSpaceDN w:val="0"/>
        <w:adjustRightInd w:val="0"/>
        <w:ind w:firstLine="709"/>
        <w:jc w:val="both"/>
        <w:rPr>
          <w:sz w:val="28"/>
          <w:szCs w:val="28"/>
        </w:rPr>
      </w:pPr>
      <w:r w:rsidRPr="007C796A">
        <w:rPr>
          <w:sz w:val="28"/>
          <w:szCs w:val="28"/>
        </w:rPr>
        <w:t>е) иные меры пожарной безопасности в лесах.</w:t>
      </w:r>
    </w:p>
    <w:p w:rsidR="00B2325E" w:rsidRPr="007C796A" w:rsidRDefault="00B2325E" w:rsidP="00D73329">
      <w:pPr>
        <w:autoSpaceDE w:val="0"/>
        <w:autoSpaceDN w:val="0"/>
        <w:adjustRightInd w:val="0"/>
        <w:ind w:firstLine="709"/>
        <w:jc w:val="both"/>
        <w:rPr>
          <w:sz w:val="28"/>
          <w:szCs w:val="28"/>
        </w:rPr>
      </w:pPr>
      <w:r w:rsidRPr="007C796A">
        <w:rPr>
          <w:sz w:val="28"/>
          <w:szCs w:val="28"/>
        </w:rPr>
        <w:t>Перечисленные меры пожарной безопасности в лесах осуществляются ор</w:t>
      </w:r>
      <w:r>
        <w:rPr>
          <w:sz w:val="28"/>
          <w:szCs w:val="28"/>
        </w:rPr>
        <w:softHyphen/>
      </w:r>
      <w:r w:rsidRPr="007C796A">
        <w:rPr>
          <w:sz w:val="28"/>
          <w:szCs w:val="28"/>
        </w:rPr>
        <w:t>ганами государственной власти, органами местного самоуправления в пр</w:t>
      </w:r>
      <w:r w:rsidRPr="007C796A">
        <w:rPr>
          <w:sz w:val="28"/>
          <w:szCs w:val="28"/>
        </w:rPr>
        <w:t>е</w:t>
      </w:r>
      <w:r w:rsidRPr="007C796A">
        <w:rPr>
          <w:sz w:val="28"/>
          <w:szCs w:val="28"/>
        </w:rPr>
        <w:t>делах их полномочий, определ</w:t>
      </w:r>
      <w:r w:rsidR="00602BB9">
        <w:rPr>
          <w:sz w:val="28"/>
          <w:szCs w:val="28"/>
        </w:rPr>
        <w:t>енных в соответствии со ст.ст. 81-84 ЛК РФ</w:t>
      </w:r>
      <w:r w:rsidRPr="007C796A">
        <w:rPr>
          <w:sz w:val="28"/>
          <w:szCs w:val="28"/>
        </w:rPr>
        <w:t>.</w:t>
      </w:r>
    </w:p>
    <w:p w:rsidR="00B975C0" w:rsidRPr="00B975C0" w:rsidRDefault="00B975C0" w:rsidP="00D73329">
      <w:pPr>
        <w:pStyle w:val="42"/>
        <w:rPr>
          <w:lang w:val="ru-RU"/>
        </w:rPr>
      </w:pPr>
      <w:r w:rsidRPr="00B975C0">
        <w:rPr>
          <w:lang w:val="ru-RU"/>
        </w:rPr>
        <w:t>Противопожарное обустройство лесов, в том числе строительство, р</w:t>
      </w:r>
      <w:r w:rsidRPr="00B975C0">
        <w:rPr>
          <w:lang w:val="ru-RU"/>
        </w:rPr>
        <w:t>е</w:t>
      </w:r>
      <w:r w:rsidRPr="00B975C0">
        <w:rPr>
          <w:lang w:val="ru-RU"/>
        </w:rPr>
        <w:t>конструкция и содержание дорог противопожарного назначения, прокладка просек, противопожарных разрывов проводится:</w:t>
      </w:r>
    </w:p>
    <w:p w:rsidR="00B975C0" w:rsidRPr="00B975C0" w:rsidRDefault="00B975C0" w:rsidP="00D73329">
      <w:pPr>
        <w:pStyle w:val="42"/>
        <w:rPr>
          <w:lang w:val="ru-RU"/>
        </w:rPr>
      </w:pPr>
      <w:r w:rsidRPr="00B975C0">
        <w:rPr>
          <w:lang w:val="ru-RU"/>
        </w:rPr>
        <w:t>- 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w:t>
      </w:r>
      <w:r w:rsidRPr="00B975C0">
        <w:rPr>
          <w:lang w:val="ru-RU"/>
        </w:rPr>
        <w:t>и</w:t>
      </w:r>
      <w:r w:rsidRPr="00B975C0">
        <w:rPr>
          <w:lang w:val="ru-RU"/>
        </w:rPr>
        <w:t>ровками и ограничениями, обусловленными радиоактивным загрязнением почвы, древостоя и других компонентов леса;</w:t>
      </w:r>
    </w:p>
    <w:p w:rsidR="00B975C0" w:rsidRPr="00B975C0" w:rsidRDefault="00B975C0" w:rsidP="00D73329">
      <w:pPr>
        <w:pStyle w:val="42"/>
        <w:rPr>
          <w:lang w:val="ru-RU"/>
        </w:rPr>
      </w:pPr>
      <w:r w:rsidRPr="00B975C0">
        <w:rPr>
          <w:lang w:val="ru-RU"/>
        </w:rPr>
        <w:t>- в зонах загрязнения почвы цезием-137 плотностью от 15 до 40 Ки/км2 и свыше 40 Ки/км2 в лесном районе хвойно-широколиственных лесов евр</w:t>
      </w:r>
      <w:r w:rsidRPr="00B975C0">
        <w:rPr>
          <w:lang w:val="ru-RU"/>
        </w:rPr>
        <w:t>о</w:t>
      </w:r>
      <w:r w:rsidRPr="00B975C0">
        <w:rPr>
          <w:lang w:val="ru-RU"/>
        </w:rPr>
        <w:t>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w:t>
      </w:r>
      <w:r w:rsidRPr="00B975C0">
        <w:rPr>
          <w:lang w:val="ru-RU"/>
        </w:rPr>
        <w:t>о</w:t>
      </w:r>
      <w:r w:rsidRPr="00B975C0">
        <w:rPr>
          <w:lang w:val="ru-RU"/>
        </w:rPr>
        <w:t>мендаций территориальных центров санитарно-эпидемиологического надз</w:t>
      </w:r>
      <w:r w:rsidRPr="00B975C0">
        <w:rPr>
          <w:lang w:val="ru-RU"/>
        </w:rPr>
        <w:t>о</w:t>
      </w:r>
      <w:r w:rsidRPr="00B975C0">
        <w:rPr>
          <w:lang w:val="ru-RU"/>
        </w:rPr>
        <w:t>ра и органов охраны окружающей среды.</w:t>
      </w:r>
    </w:p>
    <w:p w:rsidR="00B975C0" w:rsidRDefault="00B975C0" w:rsidP="00D73329">
      <w:pPr>
        <w:pStyle w:val="42"/>
        <w:rPr>
          <w:lang w:val="ru-RU"/>
        </w:rPr>
      </w:pPr>
      <w:r w:rsidRPr="00B975C0">
        <w:rPr>
          <w:lang w:val="ru-RU"/>
        </w:rPr>
        <w:t>У магистральных дорог общего пользования, проходящих через лесные участки и осушенные торфяники, устанавливают аншлаги и знаки, запрещ</w:t>
      </w:r>
      <w:r w:rsidRPr="00B975C0">
        <w:rPr>
          <w:lang w:val="ru-RU"/>
        </w:rPr>
        <w:t>а</w:t>
      </w:r>
      <w:r w:rsidRPr="00B975C0">
        <w:rPr>
          <w:lang w:val="ru-RU"/>
        </w:rPr>
        <w:t>ющие курение и пользование открытым огнем. Вдоль них создаются минер</w:t>
      </w:r>
      <w:r w:rsidRPr="00B975C0">
        <w:rPr>
          <w:lang w:val="ru-RU"/>
        </w:rPr>
        <w:t>а</w:t>
      </w:r>
      <w:r w:rsidRPr="00B975C0">
        <w:rPr>
          <w:lang w:val="ru-RU"/>
        </w:rPr>
        <w:t>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B2325E" w:rsidRDefault="00B2325E" w:rsidP="00D73329">
      <w:pPr>
        <w:autoSpaceDE w:val="0"/>
        <w:autoSpaceDN w:val="0"/>
        <w:adjustRightInd w:val="0"/>
        <w:ind w:firstLine="709"/>
        <w:jc w:val="both"/>
        <w:rPr>
          <w:sz w:val="28"/>
          <w:szCs w:val="28"/>
        </w:rPr>
      </w:pPr>
    </w:p>
    <w:p w:rsidR="00B2325E" w:rsidRDefault="00B2325E" w:rsidP="00621A5D">
      <w:pPr>
        <w:autoSpaceDE w:val="0"/>
        <w:autoSpaceDN w:val="0"/>
        <w:adjustRightInd w:val="0"/>
        <w:ind w:firstLine="709"/>
        <w:jc w:val="center"/>
        <w:rPr>
          <w:bCs/>
          <w:sz w:val="28"/>
          <w:szCs w:val="28"/>
        </w:rPr>
      </w:pPr>
      <w:r w:rsidRPr="007C796A">
        <w:rPr>
          <w:bCs/>
          <w:sz w:val="28"/>
          <w:szCs w:val="28"/>
        </w:rPr>
        <w:t>Общие требовани</w:t>
      </w:r>
      <w:r w:rsidR="00E406E4">
        <w:rPr>
          <w:bCs/>
          <w:sz w:val="28"/>
          <w:szCs w:val="28"/>
        </w:rPr>
        <w:t>я пожарной безопасности в лесах</w:t>
      </w:r>
    </w:p>
    <w:p w:rsidR="005274B5" w:rsidRPr="007C796A" w:rsidRDefault="005274B5" w:rsidP="00D73329">
      <w:pPr>
        <w:autoSpaceDE w:val="0"/>
        <w:autoSpaceDN w:val="0"/>
        <w:adjustRightInd w:val="0"/>
        <w:ind w:firstLine="709"/>
        <w:jc w:val="both"/>
        <w:rPr>
          <w:bCs/>
          <w:sz w:val="28"/>
          <w:szCs w:val="28"/>
        </w:rPr>
      </w:pPr>
    </w:p>
    <w:p w:rsidR="00B2325E" w:rsidRPr="007C796A" w:rsidRDefault="00B2325E" w:rsidP="00D73329">
      <w:pPr>
        <w:autoSpaceDE w:val="0"/>
        <w:autoSpaceDN w:val="0"/>
        <w:adjustRightInd w:val="0"/>
        <w:ind w:firstLine="709"/>
        <w:jc w:val="both"/>
        <w:rPr>
          <w:bCs/>
          <w:sz w:val="28"/>
          <w:szCs w:val="28"/>
        </w:rPr>
      </w:pPr>
      <w:r w:rsidRPr="007C796A">
        <w:rPr>
          <w:sz w:val="28"/>
          <w:szCs w:val="28"/>
        </w:rPr>
        <w:t>В период со дня схода снежного покрова до установления устойчивой дождливой осенней погоды или образования снежного покрова в лесах з</w:t>
      </w:r>
      <w:r w:rsidRPr="007C796A">
        <w:rPr>
          <w:sz w:val="28"/>
          <w:szCs w:val="28"/>
        </w:rPr>
        <w:t>а</w:t>
      </w:r>
      <w:r w:rsidRPr="007C796A">
        <w:rPr>
          <w:sz w:val="28"/>
          <w:szCs w:val="28"/>
        </w:rPr>
        <w:t>преща</w:t>
      </w:r>
      <w:r>
        <w:rPr>
          <w:sz w:val="28"/>
          <w:szCs w:val="28"/>
        </w:rPr>
        <w:softHyphen/>
      </w:r>
      <w:r w:rsidRPr="007C796A">
        <w:rPr>
          <w:sz w:val="28"/>
          <w:szCs w:val="28"/>
        </w:rPr>
        <w:t>ется:</w:t>
      </w:r>
    </w:p>
    <w:p w:rsidR="00B2325E" w:rsidRPr="007C796A" w:rsidRDefault="00B2325E" w:rsidP="00D73329">
      <w:pPr>
        <w:autoSpaceDE w:val="0"/>
        <w:autoSpaceDN w:val="0"/>
        <w:adjustRightInd w:val="0"/>
        <w:ind w:firstLine="709"/>
        <w:jc w:val="both"/>
        <w:rPr>
          <w:sz w:val="28"/>
          <w:szCs w:val="28"/>
        </w:rPr>
      </w:pPr>
      <w:r w:rsidRPr="007C796A">
        <w:rPr>
          <w:sz w:val="28"/>
          <w:szCs w:val="28"/>
        </w:rPr>
        <w:t>а) разводить костры в хвойных молодняках, на гарях, на участках п</w:t>
      </w:r>
      <w:r w:rsidRPr="007C796A">
        <w:rPr>
          <w:sz w:val="28"/>
          <w:szCs w:val="28"/>
        </w:rPr>
        <w:t>о</w:t>
      </w:r>
      <w:r w:rsidRPr="007C796A">
        <w:rPr>
          <w:sz w:val="28"/>
          <w:szCs w:val="28"/>
        </w:rPr>
        <w:t>вреж</w:t>
      </w:r>
      <w:r>
        <w:rPr>
          <w:sz w:val="28"/>
          <w:szCs w:val="28"/>
        </w:rPr>
        <w:softHyphen/>
      </w:r>
      <w:r w:rsidRPr="007C796A">
        <w:rPr>
          <w:sz w:val="28"/>
          <w:szCs w:val="28"/>
        </w:rPr>
        <w:t>денного леса, торфяниках, в местах рубок (на лесосеках), не очищенных от пору</w:t>
      </w:r>
      <w:r>
        <w:rPr>
          <w:sz w:val="28"/>
          <w:szCs w:val="28"/>
        </w:rPr>
        <w:softHyphen/>
      </w:r>
      <w:r w:rsidRPr="007C796A">
        <w:rPr>
          <w:sz w:val="28"/>
          <w:szCs w:val="28"/>
        </w:rPr>
        <w:t>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w:t>
      </w:r>
      <w:r w:rsidRPr="007C796A">
        <w:rPr>
          <w:sz w:val="28"/>
          <w:szCs w:val="28"/>
        </w:rPr>
        <w:t>и</w:t>
      </w:r>
      <w:r w:rsidRPr="007C796A">
        <w:rPr>
          <w:sz w:val="28"/>
          <w:szCs w:val="28"/>
        </w:rPr>
        <w:t>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w:t>
      </w:r>
      <w:r>
        <w:rPr>
          <w:sz w:val="28"/>
          <w:szCs w:val="28"/>
        </w:rPr>
        <w:softHyphen/>
      </w:r>
      <w:r w:rsidRPr="007C796A">
        <w:rPr>
          <w:sz w:val="28"/>
          <w:szCs w:val="28"/>
        </w:rPr>
        <w:t>тельно засыпан землей или залит водой до полного прекращения тления;</w:t>
      </w:r>
    </w:p>
    <w:p w:rsidR="00B2325E" w:rsidRPr="007C796A" w:rsidRDefault="00B2325E" w:rsidP="00D73329">
      <w:pPr>
        <w:autoSpaceDE w:val="0"/>
        <w:autoSpaceDN w:val="0"/>
        <w:adjustRightInd w:val="0"/>
        <w:ind w:firstLine="709"/>
        <w:jc w:val="both"/>
        <w:rPr>
          <w:sz w:val="28"/>
          <w:szCs w:val="28"/>
        </w:rPr>
      </w:pPr>
      <w:r w:rsidRPr="007C796A">
        <w:rPr>
          <w:sz w:val="28"/>
          <w:szCs w:val="28"/>
        </w:rPr>
        <w:t>б) бросать горящие спички, окурки и горячую золу из курительных трубок, стекло (стеклянные бутылки, банки и др.);</w:t>
      </w:r>
    </w:p>
    <w:p w:rsidR="00B2325E" w:rsidRPr="007C796A" w:rsidRDefault="00B2325E" w:rsidP="00D73329">
      <w:pPr>
        <w:autoSpaceDE w:val="0"/>
        <w:autoSpaceDN w:val="0"/>
        <w:adjustRightInd w:val="0"/>
        <w:ind w:firstLine="709"/>
        <w:jc w:val="both"/>
        <w:rPr>
          <w:sz w:val="28"/>
          <w:szCs w:val="28"/>
        </w:rPr>
      </w:pPr>
      <w:r w:rsidRPr="007C796A">
        <w:rPr>
          <w:sz w:val="28"/>
          <w:szCs w:val="28"/>
        </w:rPr>
        <w:t>в) употреблять при охоте пыжи из горючих или тлеющих материалов;</w:t>
      </w:r>
    </w:p>
    <w:p w:rsidR="00B2325E" w:rsidRPr="007C796A" w:rsidRDefault="00B2325E" w:rsidP="00D73329">
      <w:pPr>
        <w:autoSpaceDE w:val="0"/>
        <w:autoSpaceDN w:val="0"/>
        <w:adjustRightInd w:val="0"/>
        <w:ind w:firstLine="709"/>
        <w:jc w:val="both"/>
        <w:rPr>
          <w:sz w:val="28"/>
          <w:szCs w:val="28"/>
        </w:rPr>
      </w:pPr>
      <w:r w:rsidRPr="007C796A">
        <w:rPr>
          <w:sz w:val="28"/>
          <w:szCs w:val="28"/>
        </w:rPr>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B2325E" w:rsidRDefault="00B2325E" w:rsidP="00D73329">
      <w:pPr>
        <w:autoSpaceDE w:val="0"/>
        <w:autoSpaceDN w:val="0"/>
        <w:adjustRightInd w:val="0"/>
        <w:ind w:firstLine="709"/>
        <w:jc w:val="both"/>
        <w:rPr>
          <w:sz w:val="28"/>
          <w:szCs w:val="28"/>
        </w:rPr>
      </w:pPr>
      <w:r w:rsidRPr="007C796A">
        <w:rPr>
          <w:sz w:val="28"/>
          <w:szCs w:val="28"/>
        </w:rPr>
        <w:t>д) заправлять горючим топливные баки двигателей внутреннего сгор</w:t>
      </w:r>
      <w:r w:rsidRPr="007C796A">
        <w:rPr>
          <w:sz w:val="28"/>
          <w:szCs w:val="28"/>
        </w:rPr>
        <w:t>а</w:t>
      </w:r>
      <w:r w:rsidRPr="007C796A">
        <w:rPr>
          <w:sz w:val="28"/>
          <w:szCs w:val="28"/>
        </w:rPr>
        <w:t>ния при работе двигателя, использовать машины с неисправной системой п</w:t>
      </w:r>
      <w:r w:rsidRPr="007C796A">
        <w:rPr>
          <w:sz w:val="28"/>
          <w:szCs w:val="28"/>
        </w:rPr>
        <w:t>и</w:t>
      </w:r>
      <w:r w:rsidRPr="007C796A">
        <w:rPr>
          <w:sz w:val="28"/>
          <w:szCs w:val="28"/>
        </w:rPr>
        <w:t>тания двигателя, а также курить или пользоваться открытым огнем вблизи машин, за</w:t>
      </w:r>
      <w:r>
        <w:rPr>
          <w:sz w:val="28"/>
          <w:szCs w:val="28"/>
        </w:rPr>
        <w:softHyphen/>
      </w:r>
      <w:r w:rsidRPr="007C796A">
        <w:rPr>
          <w:sz w:val="28"/>
          <w:szCs w:val="28"/>
        </w:rPr>
        <w:t>правляемых горючим.</w:t>
      </w:r>
    </w:p>
    <w:p w:rsidR="005B66E5" w:rsidRDefault="005B66E5" w:rsidP="00D73329">
      <w:pPr>
        <w:autoSpaceDE w:val="0"/>
        <w:autoSpaceDN w:val="0"/>
        <w:adjustRightInd w:val="0"/>
        <w:ind w:firstLine="709"/>
        <w:jc w:val="both"/>
        <w:rPr>
          <w:sz w:val="28"/>
          <w:szCs w:val="28"/>
        </w:rPr>
      </w:pPr>
      <w:r w:rsidRPr="005B66E5">
        <w:rPr>
          <w:sz w:val="28"/>
          <w:szCs w:val="28"/>
        </w:rPr>
        <w:t>е) выполнять работы с открытым огнем в торфяниках.</w:t>
      </w:r>
    </w:p>
    <w:p w:rsidR="00B2325E" w:rsidRPr="007C796A" w:rsidRDefault="00B2325E" w:rsidP="00D73329">
      <w:pPr>
        <w:autoSpaceDE w:val="0"/>
        <w:autoSpaceDN w:val="0"/>
        <w:adjustRightInd w:val="0"/>
        <w:ind w:firstLine="709"/>
        <w:jc w:val="both"/>
        <w:rPr>
          <w:sz w:val="28"/>
          <w:szCs w:val="28"/>
        </w:rPr>
      </w:pPr>
      <w:r w:rsidRPr="007C796A">
        <w:rPr>
          <w:sz w:val="28"/>
          <w:szCs w:val="28"/>
        </w:rPr>
        <w:t>Запрещается засорение леса бытовыми, строительными, промышле</w:t>
      </w:r>
      <w:r w:rsidRPr="007C796A">
        <w:rPr>
          <w:sz w:val="28"/>
          <w:szCs w:val="28"/>
        </w:rPr>
        <w:t>н</w:t>
      </w:r>
      <w:r w:rsidRPr="007C796A">
        <w:rPr>
          <w:sz w:val="28"/>
          <w:szCs w:val="28"/>
        </w:rPr>
        <w:t>ными и иными отходами и мусором.</w:t>
      </w:r>
    </w:p>
    <w:p w:rsidR="00B975C0" w:rsidRPr="00A8461A" w:rsidRDefault="00B975C0" w:rsidP="00D73329">
      <w:pPr>
        <w:pStyle w:val="42"/>
        <w:rPr>
          <w:lang w:val="ru-RU"/>
        </w:rPr>
      </w:pPr>
      <w:r w:rsidRPr="00B975C0">
        <w:rPr>
          <w:lang w:val="ru-RU"/>
        </w:rPr>
        <w:t>В период со дня схода снежного покрова до установления устойчивой дождливой осенней погоды или образования снежного покрова органы гос</w:t>
      </w:r>
      <w:r w:rsidRPr="00B975C0">
        <w:rPr>
          <w:lang w:val="ru-RU"/>
        </w:rPr>
        <w:t>у</w:t>
      </w:r>
      <w:r w:rsidRPr="00B975C0">
        <w:rPr>
          <w:lang w:val="ru-RU"/>
        </w:rPr>
        <w:t>дарственной власти, органы местного самоуправления, учреждения, орган</w:t>
      </w:r>
      <w:r w:rsidRPr="00B975C0">
        <w:rPr>
          <w:lang w:val="ru-RU"/>
        </w:rPr>
        <w:t>и</w:t>
      </w:r>
      <w:r w:rsidRPr="00B975C0">
        <w:rPr>
          <w:lang w:val="ru-RU"/>
        </w:rPr>
        <w:t>зации, иные юридические лица независимо от их организационно-правовых форм и форм собственности, крестьянские (фермерские) хозяйства, общ</w:t>
      </w:r>
      <w:r w:rsidRPr="00B975C0">
        <w:rPr>
          <w:lang w:val="ru-RU"/>
        </w:rPr>
        <w:t>е</w:t>
      </w:r>
      <w:r w:rsidRPr="00B975C0">
        <w:rPr>
          <w:lang w:val="ru-RU"/>
        </w:rPr>
        <w:t>ственные объединения, индивидуальные предприниматели, должностные л</w:t>
      </w:r>
      <w:r w:rsidRPr="00B975C0">
        <w:rPr>
          <w:lang w:val="ru-RU"/>
        </w:rPr>
        <w:t>и</w:t>
      </w:r>
      <w:r w:rsidRPr="00B975C0">
        <w:rPr>
          <w:lang w:val="ru-RU"/>
        </w:rPr>
        <w:t>ца, граждане Российской Федерации, иностранные граждане, лица без гра</w:t>
      </w:r>
      <w:r w:rsidRPr="00B975C0">
        <w:rPr>
          <w:lang w:val="ru-RU"/>
        </w:rPr>
        <w:t>ж</w:t>
      </w:r>
      <w:r w:rsidRPr="00B975C0">
        <w:rPr>
          <w:lang w:val="ru-RU"/>
        </w:rPr>
        <w:t>данства, владеющие, пользующиеся и (или) распоряжающиеся территорией, прилегающей к лесу, обеспечивают ее очистку от сухой травянистой раст</w:t>
      </w:r>
      <w:r w:rsidRPr="00B975C0">
        <w:rPr>
          <w:lang w:val="ru-RU"/>
        </w:rPr>
        <w:t>и</w:t>
      </w:r>
      <w:r w:rsidRPr="00B975C0">
        <w:rPr>
          <w:lang w:val="ru-RU"/>
        </w:rPr>
        <w:t>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B2325E" w:rsidRPr="007C796A" w:rsidRDefault="00B2325E" w:rsidP="00D73329">
      <w:pPr>
        <w:autoSpaceDE w:val="0"/>
        <w:autoSpaceDN w:val="0"/>
        <w:adjustRightInd w:val="0"/>
        <w:ind w:firstLine="709"/>
        <w:jc w:val="both"/>
        <w:rPr>
          <w:sz w:val="28"/>
          <w:szCs w:val="28"/>
        </w:rPr>
      </w:pPr>
      <w:r w:rsidRPr="007C796A">
        <w:rPr>
          <w:sz w:val="28"/>
          <w:szCs w:val="28"/>
        </w:rPr>
        <w:t>Сжигание мусора, вывозимого из населенных пунктов, может произво</w:t>
      </w:r>
      <w:r>
        <w:rPr>
          <w:sz w:val="28"/>
          <w:szCs w:val="28"/>
        </w:rPr>
        <w:softHyphen/>
      </w:r>
      <w:r w:rsidRPr="007C796A">
        <w:rPr>
          <w:sz w:val="28"/>
          <w:szCs w:val="28"/>
        </w:rPr>
        <w:t>диться вблизи леса только на специально отведенных местах при условии, что:</w:t>
      </w:r>
    </w:p>
    <w:p w:rsidR="00B2325E" w:rsidRPr="007C796A" w:rsidRDefault="00B2325E" w:rsidP="00D73329">
      <w:pPr>
        <w:autoSpaceDE w:val="0"/>
        <w:autoSpaceDN w:val="0"/>
        <w:adjustRightInd w:val="0"/>
        <w:ind w:firstLine="709"/>
        <w:jc w:val="both"/>
        <w:rPr>
          <w:sz w:val="28"/>
          <w:szCs w:val="28"/>
        </w:rPr>
      </w:pPr>
      <w:r w:rsidRPr="007C796A">
        <w:rPr>
          <w:sz w:val="28"/>
          <w:szCs w:val="28"/>
        </w:rPr>
        <w:t>а) места для сжигания мусора (котлованы или площадки) располагаю</w:t>
      </w:r>
      <w:r w:rsidRPr="007C796A">
        <w:rPr>
          <w:sz w:val="28"/>
          <w:szCs w:val="28"/>
        </w:rPr>
        <w:t>т</w:t>
      </w:r>
      <w:r w:rsidRPr="007C796A">
        <w:rPr>
          <w:sz w:val="28"/>
          <w:szCs w:val="28"/>
        </w:rPr>
        <w:t>ся на расстоянии не менее:</w:t>
      </w:r>
    </w:p>
    <w:p w:rsidR="00B2325E" w:rsidRPr="007C796A" w:rsidRDefault="005274B5" w:rsidP="00D73329">
      <w:pPr>
        <w:autoSpaceDE w:val="0"/>
        <w:autoSpaceDN w:val="0"/>
        <w:adjustRightInd w:val="0"/>
        <w:ind w:firstLine="709"/>
        <w:jc w:val="both"/>
        <w:rPr>
          <w:sz w:val="28"/>
          <w:szCs w:val="28"/>
        </w:rPr>
      </w:pPr>
      <w:r>
        <w:rPr>
          <w:sz w:val="28"/>
          <w:szCs w:val="28"/>
        </w:rPr>
        <w:t xml:space="preserve">1) </w:t>
      </w:r>
      <w:r w:rsidR="00B2325E" w:rsidRPr="007C796A">
        <w:rPr>
          <w:sz w:val="28"/>
          <w:szCs w:val="28"/>
        </w:rPr>
        <w:t>100 метров от хвойного леса или отдельно растущих хвойных дер</w:t>
      </w:r>
      <w:r w:rsidR="00B2325E" w:rsidRPr="007C796A">
        <w:rPr>
          <w:sz w:val="28"/>
          <w:szCs w:val="28"/>
        </w:rPr>
        <w:t>е</w:t>
      </w:r>
      <w:r w:rsidR="00B2325E" w:rsidRPr="007C796A">
        <w:rPr>
          <w:sz w:val="28"/>
          <w:szCs w:val="28"/>
        </w:rPr>
        <w:t>вьев и молодняка;</w:t>
      </w:r>
    </w:p>
    <w:p w:rsidR="00B2325E" w:rsidRPr="007C796A" w:rsidRDefault="005274B5" w:rsidP="00D73329">
      <w:pPr>
        <w:autoSpaceDE w:val="0"/>
        <w:autoSpaceDN w:val="0"/>
        <w:adjustRightInd w:val="0"/>
        <w:ind w:firstLine="709"/>
        <w:jc w:val="both"/>
        <w:rPr>
          <w:sz w:val="28"/>
          <w:szCs w:val="28"/>
        </w:rPr>
      </w:pPr>
      <w:r>
        <w:rPr>
          <w:sz w:val="28"/>
          <w:szCs w:val="28"/>
        </w:rPr>
        <w:t xml:space="preserve">2) </w:t>
      </w:r>
      <w:r w:rsidR="00B2325E" w:rsidRPr="007C796A">
        <w:rPr>
          <w:sz w:val="28"/>
          <w:szCs w:val="28"/>
        </w:rPr>
        <w:t>50 метров от лиственного леса или отдельно растущих лиственных де</w:t>
      </w:r>
      <w:r w:rsidR="00B2325E">
        <w:rPr>
          <w:sz w:val="28"/>
          <w:szCs w:val="28"/>
        </w:rPr>
        <w:softHyphen/>
      </w:r>
      <w:r w:rsidR="00B2325E" w:rsidRPr="007C796A">
        <w:rPr>
          <w:sz w:val="28"/>
          <w:szCs w:val="28"/>
        </w:rPr>
        <w:t>ревьев;</w:t>
      </w:r>
    </w:p>
    <w:p w:rsidR="00B2325E" w:rsidRPr="007C796A" w:rsidRDefault="00B2325E" w:rsidP="00D73329">
      <w:pPr>
        <w:autoSpaceDE w:val="0"/>
        <w:autoSpaceDN w:val="0"/>
        <w:adjustRightInd w:val="0"/>
        <w:ind w:firstLine="709"/>
        <w:jc w:val="both"/>
        <w:rPr>
          <w:sz w:val="28"/>
          <w:szCs w:val="28"/>
        </w:rPr>
      </w:pPr>
      <w:r w:rsidRPr="007C796A">
        <w:rPr>
          <w:sz w:val="28"/>
          <w:szCs w:val="28"/>
        </w:rPr>
        <w:t>б) территория вокруг мест для сжигания мусора (котлованов или пл</w:t>
      </w:r>
      <w:r w:rsidRPr="007C796A">
        <w:rPr>
          <w:sz w:val="28"/>
          <w:szCs w:val="28"/>
        </w:rPr>
        <w:t>о</w:t>
      </w:r>
      <w:r w:rsidRPr="007C796A">
        <w:rPr>
          <w:sz w:val="28"/>
          <w:szCs w:val="28"/>
        </w:rPr>
        <w:t>щадок) должна быть очищена в радиусе 25-30 метров от сухостойных дер</w:t>
      </w:r>
      <w:r w:rsidRPr="007C796A">
        <w:rPr>
          <w:sz w:val="28"/>
          <w:szCs w:val="28"/>
        </w:rPr>
        <w:t>е</w:t>
      </w:r>
      <w:r w:rsidRPr="007C796A">
        <w:rPr>
          <w:sz w:val="28"/>
          <w:szCs w:val="28"/>
        </w:rPr>
        <w:t>вьев, валеж</w:t>
      </w:r>
      <w:r>
        <w:rPr>
          <w:sz w:val="28"/>
          <w:szCs w:val="28"/>
        </w:rPr>
        <w:softHyphen/>
      </w:r>
      <w:r w:rsidRPr="007C796A">
        <w:rPr>
          <w:sz w:val="28"/>
          <w:szCs w:val="28"/>
        </w:rPr>
        <w:t>ника, порубочных остатков, других горючих материалов и окай</w:t>
      </w:r>
      <w:r w:rsidRPr="007C796A">
        <w:rPr>
          <w:sz w:val="28"/>
          <w:szCs w:val="28"/>
        </w:rPr>
        <w:t>м</w:t>
      </w:r>
      <w:r w:rsidRPr="007C796A">
        <w:rPr>
          <w:sz w:val="28"/>
          <w:szCs w:val="28"/>
        </w:rPr>
        <w:t>лена двумя ми</w:t>
      </w:r>
      <w:r>
        <w:rPr>
          <w:sz w:val="28"/>
          <w:szCs w:val="28"/>
        </w:rPr>
        <w:softHyphen/>
      </w:r>
      <w:r w:rsidRPr="007C796A">
        <w:rPr>
          <w:sz w:val="28"/>
          <w:szCs w:val="28"/>
        </w:rPr>
        <w:t>нерализованными полосами, шириной не менее 1,4 метра ка</w:t>
      </w:r>
      <w:r w:rsidRPr="007C796A">
        <w:rPr>
          <w:sz w:val="28"/>
          <w:szCs w:val="28"/>
        </w:rPr>
        <w:t>ж</w:t>
      </w:r>
      <w:r w:rsidRPr="007C796A">
        <w:rPr>
          <w:sz w:val="28"/>
          <w:szCs w:val="28"/>
        </w:rPr>
        <w:t>дая, а вблизи хвой</w:t>
      </w:r>
      <w:r>
        <w:rPr>
          <w:sz w:val="28"/>
          <w:szCs w:val="28"/>
        </w:rPr>
        <w:softHyphen/>
      </w:r>
      <w:r w:rsidRPr="007C796A">
        <w:rPr>
          <w:sz w:val="28"/>
          <w:szCs w:val="28"/>
        </w:rPr>
        <w:t>ного леса на сухих почвах – двумя минерализованными полосами, шириной не менее 2,6 метра каждая, с расстоянием между ними 5 метров.</w:t>
      </w:r>
    </w:p>
    <w:p w:rsidR="00B2325E" w:rsidRPr="007C796A" w:rsidRDefault="00B2325E" w:rsidP="00D73329">
      <w:pPr>
        <w:autoSpaceDE w:val="0"/>
        <w:autoSpaceDN w:val="0"/>
        <w:adjustRightInd w:val="0"/>
        <w:ind w:firstLine="709"/>
        <w:jc w:val="both"/>
        <w:rPr>
          <w:sz w:val="28"/>
          <w:szCs w:val="28"/>
        </w:rPr>
      </w:pPr>
      <w:r w:rsidRPr="007C796A">
        <w:rPr>
          <w:sz w:val="28"/>
          <w:szCs w:val="28"/>
        </w:rPr>
        <w:t>В период пожароопасного сезона сжигание мусора разрешается прои</w:t>
      </w:r>
      <w:r w:rsidRPr="007C796A">
        <w:rPr>
          <w:sz w:val="28"/>
          <w:szCs w:val="28"/>
        </w:rPr>
        <w:t>з</w:t>
      </w:r>
      <w:r w:rsidRPr="007C796A">
        <w:rPr>
          <w:sz w:val="28"/>
          <w:szCs w:val="28"/>
        </w:rPr>
        <w:t>во</w:t>
      </w:r>
      <w:r>
        <w:rPr>
          <w:sz w:val="28"/>
          <w:szCs w:val="28"/>
        </w:rPr>
        <w:softHyphen/>
      </w:r>
      <w:r w:rsidRPr="007C796A">
        <w:rPr>
          <w:sz w:val="28"/>
          <w:szCs w:val="28"/>
        </w:rPr>
        <w:t>дить только при отсутствии пожарной опасности в лесу по условиям пог</w:t>
      </w:r>
      <w:r w:rsidRPr="007C796A">
        <w:rPr>
          <w:sz w:val="28"/>
          <w:szCs w:val="28"/>
        </w:rPr>
        <w:t>о</w:t>
      </w:r>
      <w:r w:rsidRPr="007C796A">
        <w:rPr>
          <w:sz w:val="28"/>
          <w:szCs w:val="28"/>
        </w:rPr>
        <w:t>ды и под контролем ответственных лиц.</w:t>
      </w:r>
    </w:p>
    <w:p w:rsidR="00B975C0" w:rsidRDefault="00B975C0" w:rsidP="00D73329">
      <w:pPr>
        <w:pStyle w:val="42"/>
        <w:rPr>
          <w:lang w:val="ru-RU"/>
        </w:rPr>
      </w:pPr>
      <w:r w:rsidRPr="00B975C0">
        <w:rPr>
          <w:lang w:val="ru-RU"/>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B2325E" w:rsidRDefault="00B2325E" w:rsidP="00D73329">
      <w:pPr>
        <w:spacing w:line="240" w:lineRule="atLeast"/>
        <w:ind w:firstLine="709"/>
        <w:jc w:val="both"/>
        <w:outlineLvl w:val="0"/>
        <w:rPr>
          <w:sz w:val="28"/>
          <w:szCs w:val="28"/>
        </w:rPr>
      </w:pPr>
    </w:p>
    <w:p w:rsidR="00B975C0" w:rsidRDefault="00B975C0" w:rsidP="00D73329">
      <w:pPr>
        <w:spacing w:line="240" w:lineRule="atLeast"/>
        <w:ind w:firstLine="709"/>
        <w:jc w:val="both"/>
        <w:outlineLvl w:val="0"/>
        <w:rPr>
          <w:sz w:val="28"/>
          <w:szCs w:val="28"/>
        </w:rPr>
      </w:pPr>
    </w:p>
    <w:p w:rsidR="00B975C0" w:rsidRDefault="00B975C0" w:rsidP="00D73329">
      <w:pPr>
        <w:spacing w:line="240" w:lineRule="atLeast"/>
        <w:ind w:firstLine="709"/>
        <w:jc w:val="both"/>
        <w:outlineLvl w:val="0"/>
        <w:rPr>
          <w:sz w:val="28"/>
          <w:szCs w:val="28"/>
        </w:rPr>
      </w:pPr>
    </w:p>
    <w:p w:rsidR="00B975C0" w:rsidRDefault="00B975C0" w:rsidP="00D73329">
      <w:pPr>
        <w:spacing w:line="240" w:lineRule="atLeast"/>
        <w:ind w:firstLine="709"/>
        <w:jc w:val="both"/>
        <w:outlineLvl w:val="0"/>
        <w:rPr>
          <w:sz w:val="28"/>
          <w:szCs w:val="28"/>
        </w:rPr>
      </w:pPr>
    </w:p>
    <w:p w:rsidR="00B975C0" w:rsidRDefault="00B975C0" w:rsidP="00D73329">
      <w:pPr>
        <w:spacing w:line="240" w:lineRule="atLeast"/>
        <w:ind w:firstLine="709"/>
        <w:jc w:val="both"/>
        <w:outlineLvl w:val="0"/>
        <w:rPr>
          <w:sz w:val="28"/>
          <w:szCs w:val="28"/>
        </w:rPr>
      </w:pPr>
    </w:p>
    <w:p w:rsidR="00B975C0" w:rsidRDefault="00B975C0" w:rsidP="00D73329">
      <w:pPr>
        <w:spacing w:line="240" w:lineRule="atLeast"/>
        <w:ind w:firstLine="709"/>
        <w:jc w:val="both"/>
        <w:outlineLvl w:val="0"/>
        <w:rPr>
          <w:sz w:val="28"/>
          <w:szCs w:val="28"/>
        </w:rPr>
      </w:pPr>
    </w:p>
    <w:p w:rsidR="00B975C0" w:rsidRDefault="00B975C0" w:rsidP="00D73329">
      <w:pPr>
        <w:spacing w:line="240" w:lineRule="atLeast"/>
        <w:ind w:firstLine="709"/>
        <w:jc w:val="both"/>
        <w:outlineLvl w:val="0"/>
        <w:rPr>
          <w:sz w:val="28"/>
          <w:szCs w:val="28"/>
        </w:rPr>
      </w:pPr>
    </w:p>
    <w:p w:rsidR="00B975C0" w:rsidRDefault="00B975C0" w:rsidP="00D73329">
      <w:pPr>
        <w:spacing w:line="240" w:lineRule="atLeast"/>
        <w:ind w:firstLine="709"/>
        <w:jc w:val="both"/>
        <w:outlineLvl w:val="0"/>
        <w:rPr>
          <w:sz w:val="28"/>
          <w:szCs w:val="28"/>
        </w:rPr>
      </w:pPr>
    </w:p>
    <w:p w:rsidR="00B975C0" w:rsidRDefault="00B975C0" w:rsidP="00D73329">
      <w:pPr>
        <w:spacing w:line="240" w:lineRule="atLeast"/>
        <w:ind w:firstLine="709"/>
        <w:jc w:val="both"/>
        <w:outlineLvl w:val="0"/>
        <w:rPr>
          <w:sz w:val="28"/>
          <w:szCs w:val="28"/>
        </w:rPr>
      </w:pPr>
    </w:p>
    <w:p w:rsidR="00B975C0" w:rsidRDefault="00B975C0" w:rsidP="00D73329">
      <w:pPr>
        <w:spacing w:line="240" w:lineRule="atLeast"/>
        <w:ind w:firstLine="709"/>
        <w:jc w:val="both"/>
        <w:outlineLvl w:val="0"/>
        <w:rPr>
          <w:sz w:val="28"/>
          <w:szCs w:val="28"/>
        </w:rPr>
      </w:pPr>
    </w:p>
    <w:p w:rsidR="00B975C0" w:rsidRDefault="00B975C0" w:rsidP="00D73329">
      <w:pPr>
        <w:spacing w:line="240" w:lineRule="atLeast"/>
        <w:ind w:firstLine="709"/>
        <w:jc w:val="both"/>
        <w:outlineLvl w:val="0"/>
        <w:rPr>
          <w:sz w:val="28"/>
          <w:szCs w:val="28"/>
        </w:rPr>
      </w:pPr>
    </w:p>
    <w:p w:rsidR="00B975C0" w:rsidRDefault="00B975C0" w:rsidP="00D73329">
      <w:pPr>
        <w:spacing w:line="240" w:lineRule="atLeast"/>
        <w:ind w:firstLine="709"/>
        <w:jc w:val="both"/>
        <w:outlineLvl w:val="0"/>
        <w:rPr>
          <w:sz w:val="28"/>
          <w:szCs w:val="28"/>
        </w:rPr>
      </w:pPr>
    </w:p>
    <w:p w:rsidR="00B2325E" w:rsidRDefault="00B2325E" w:rsidP="00012A4D">
      <w:pPr>
        <w:spacing w:line="240" w:lineRule="atLeast"/>
        <w:jc w:val="center"/>
        <w:outlineLvl w:val="0"/>
        <w:rPr>
          <w:sz w:val="28"/>
          <w:szCs w:val="28"/>
        </w:rPr>
      </w:pPr>
      <w:r w:rsidRPr="00EF0021">
        <w:rPr>
          <w:sz w:val="28"/>
          <w:szCs w:val="28"/>
        </w:rPr>
        <w:t xml:space="preserve">Перечень мероприятий по организации наблюдения и контроля за пожарной </w:t>
      </w:r>
      <w:r>
        <w:rPr>
          <w:sz w:val="28"/>
          <w:szCs w:val="28"/>
        </w:rPr>
        <w:t xml:space="preserve">безопасностью  в </w:t>
      </w:r>
      <w:r w:rsidRPr="00EF0021">
        <w:rPr>
          <w:sz w:val="28"/>
          <w:szCs w:val="28"/>
        </w:rPr>
        <w:t xml:space="preserve"> лесничестве</w:t>
      </w:r>
    </w:p>
    <w:p w:rsidR="00B2325E" w:rsidRPr="00EF0021" w:rsidRDefault="00B2325E" w:rsidP="00D73329">
      <w:pPr>
        <w:spacing w:line="240" w:lineRule="exact"/>
        <w:jc w:val="both"/>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67"/>
        <w:gridCol w:w="6037"/>
        <w:gridCol w:w="2467"/>
      </w:tblGrid>
      <w:tr w:rsidR="00B2325E" w:rsidRPr="00CC3F2E" w:rsidTr="00CC3F2E">
        <w:trPr>
          <w:trHeight w:val="577"/>
        </w:trPr>
        <w:tc>
          <w:tcPr>
            <w:tcW w:w="557" w:type="pct"/>
            <w:tcBorders>
              <w:top w:val="single" w:sz="4" w:space="0" w:color="auto"/>
              <w:left w:val="single" w:sz="4" w:space="0" w:color="auto"/>
              <w:bottom w:val="single" w:sz="4" w:space="0" w:color="auto"/>
            </w:tcBorders>
            <w:vAlign w:val="center"/>
          </w:tcPr>
          <w:p w:rsidR="00B2325E" w:rsidRPr="00CC3F2E" w:rsidRDefault="00B2325E" w:rsidP="00012A4D">
            <w:pPr>
              <w:spacing w:line="240" w:lineRule="atLeast"/>
              <w:jc w:val="center"/>
              <w:rPr>
                <w:sz w:val="24"/>
                <w:szCs w:val="24"/>
              </w:rPr>
            </w:pPr>
            <w:r w:rsidRPr="00CC3F2E">
              <w:rPr>
                <w:sz w:val="24"/>
                <w:szCs w:val="24"/>
              </w:rPr>
              <w:t>№</w:t>
            </w:r>
          </w:p>
        </w:tc>
        <w:tc>
          <w:tcPr>
            <w:tcW w:w="3154" w:type="pct"/>
            <w:tcBorders>
              <w:top w:val="single" w:sz="4" w:space="0" w:color="auto"/>
              <w:bottom w:val="single" w:sz="4" w:space="0" w:color="auto"/>
            </w:tcBorders>
            <w:vAlign w:val="center"/>
          </w:tcPr>
          <w:p w:rsidR="00B2325E" w:rsidRPr="00CC3F2E" w:rsidRDefault="00B2325E" w:rsidP="00012A4D">
            <w:pPr>
              <w:spacing w:line="240" w:lineRule="atLeast"/>
              <w:jc w:val="center"/>
              <w:rPr>
                <w:sz w:val="24"/>
                <w:szCs w:val="24"/>
              </w:rPr>
            </w:pPr>
            <w:r w:rsidRPr="00CC3F2E">
              <w:rPr>
                <w:sz w:val="24"/>
                <w:szCs w:val="24"/>
              </w:rPr>
              <w:t>Вид мероприятия</w:t>
            </w:r>
          </w:p>
        </w:tc>
        <w:tc>
          <w:tcPr>
            <w:tcW w:w="1290" w:type="pct"/>
            <w:tcBorders>
              <w:top w:val="single" w:sz="4" w:space="0" w:color="auto"/>
              <w:bottom w:val="single" w:sz="4" w:space="0" w:color="auto"/>
            </w:tcBorders>
            <w:vAlign w:val="center"/>
          </w:tcPr>
          <w:p w:rsidR="00B2325E" w:rsidRPr="00CC3F2E" w:rsidRDefault="00B2325E" w:rsidP="00012A4D">
            <w:pPr>
              <w:spacing w:line="240" w:lineRule="atLeast"/>
              <w:jc w:val="center"/>
              <w:rPr>
                <w:sz w:val="24"/>
                <w:szCs w:val="24"/>
              </w:rPr>
            </w:pPr>
            <w:r w:rsidRPr="00CC3F2E">
              <w:rPr>
                <w:sz w:val="24"/>
                <w:szCs w:val="24"/>
              </w:rPr>
              <w:t>Срок проведения</w:t>
            </w:r>
          </w:p>
        </w:tc>
      </w:tr>
      <w:tr w:rsidR="00B2325E" w:rsidRPr="00CC3F2E" w:rsidTr="00CC3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012A4D">
            <w:pPr>
              <w:spacing w:line="240" w:lineRule="atLeast"/>
              <w:jc w:val="center"/>
              <w:rPr>
                <w:sz w:val="24"/>
                <w:szCs w:val="24"/>
              </w:rPr>
            </w:pPr>
            <w:r w:rsidRPr="00CC3F2E">
              <w:rPr>
                <w:sz w:val="24"/>
                <w:szCs w:val="24"/>
              </w:rPr>
              <w:t>1</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2E7B2C">
            <w:pPr>
              <w:rPr>
                <w:sz w:val="24"/>
                <w:szCs w:val="24"/>
              </w:rPr>
            </w:pPr>
            <w:r w:rsidRPr="00CC3F2E">
              <w:rPr>
                <w:sz w:val="24"/>
                <w:szCs w:val="24"/>
              </w:rPr>
              <w:t>Контроль за лесопользователями по подготовке к пож</w:t>
            </w:r>
            <w:r w:rsidRPr="00CC3F2E">
              <w:rPr>
                <w:sz w:val="24"/>
                <w:szCs w:val="24"/>
              </w:rPr>
              <w:t>а</w:t>
            </w:r>
            <w:r w:rsidRPr="00CC3F2E">
              <w:rPr>
                <w:sz w:val="24"/>
                <w:szCs w:val="24"/>
              </w:rPr>
              <w:t>роопасному сезону, оснащенность их противо</w:t>
            </w:r>
            <w:r w:rsidRPr="00CC3F2E">
              <w:rPr>
                <w:sz w:val="24"/>
                <w:szCs w:val="24"/>
              </w:rPr>
              <w:softHyphen/>
              <w:t>пожарным оборудованием, инвентарем.</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B2325E" w:rsidRPr="00CC3F2E" w:rsidRDefault="00B2325E" w:rsidP="00012A4D">
            <w:pPr>
              <w:jc w:val="center"/>
              <w:rPr>
                <w:sz w:val="24"/>
                <w:szCs w:val="24"/>
              </w:rPr>
            </w:pPr>
            <w:r w:rsidRPr="00CC3F2E">
              <w:rPr>
                <w:sz w:val="24"/>
                <w:szCs w:val="24"/>
              </w:rPr>
              <w:t>До 10 апреля</w:t>
            </w:r>
          </w:p>
        </w:tc>
      </w:tr>
      <w:tr w:rsidR="00B2325E" w:rsidRPr="00CC3F2E" w:rsidTr="00CC3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012A4D">
            <w:pPr>
              <w:spacing w:line="240" w:lineRule="atLeast"/>
              <w:jc w:val="center"/>
              <w:rPr>
                <w:sz w:val="24"/>
                <w:szCs w:val="24"/>
              </w:rPr>
            </w:pPr>
            <w:r w:rsidRPr="00CC3F2E">
              <w:rPr>
                <w:sz w:val="24"/>
                <w:szCs w:val="24"/>
              </w:rPr>
              <w:t>2</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2E7B2C">
            <w:pPr>
              <w:rPr>
                <w:sz w:val="24"/>
                <w:szCs w:val="24"/>
              </w:rPr>
            </w:pPr>
            <w:r w:rsidRPr="00CC3F2E">
              <w:rPr>
                <w:sz w:val="24"/>
                <w:szCs w:val="24"/>
              </w:rPr>
              <w:t>Обеспечение очистки лесосек, придорожных полос, л</w:t>
            </w:r>
            <w:r w:rsidRPr="00CC3F2E">
              <w:rPr>
                <w:sz w:val="24"/>
                <w:szCs w:val="24"/>
              </w:rPr>
              <w:t>и</w:t>
            </w:r>
            <w:r w:rsidRPr="00CC3F2E">
              <w:rPr>
                <w:sz w:val="24"/>
                <w:szCs w:val="24"/>
              </w:rPr>
              <w:t>ний электропередач от порубочных остатков и за</w:t>
            </w:r>
            <w:r w:rsidRPr="00CC3F2E">
              <w:rPr>
                <w:sz w:val="24"/>
                <w:szCs w:val="24"/>
              </w:rPr>
              <w:softHyphen/>
              <w:t>валов, заготовленного леса на всей территории лес</w:t>
            </w:r>
            <w:r w:rsidRPr="00CC3F2E">
              <w:rPr>
                <w:sz w:val="24"/>
                <w:szCs w:val="24"/>
              </w:rPr>
              <w:softHyphen/>
              <w:t>ничества</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B2325E" w:rsidRPr="00CC3F2E" w:rsidRDefault="00B2325E" w:rsidP="00012A4D">
            <w:pPr>
              <w:jc w:val="center"/>
              <w:rPr>
                <w:sz w:val="24"/>
                <w:szCs w:val="24"/>
              </w:rPr>
            </w:pPr>
            <w:r w:rsidRPr="00CC3F2E">
              <w:rPr>
                <w:sz w:val="24"/>
                <w:szCs w:val="24"/>
              </w:rPr>
              <w:t>до начала</w:t>
            </w:r>
          </w:p>
          <w:p w:rsidR="00B2325E" w:rsidRPr="00CC3F2E" w:rsidRDefault="00B2325E" w:rsidP="00012A4D">
            <w:pPr>
              <w:jc w:val="center"/>
              <w:rPr>
                <w:sz w:val="24"/>
                <w:szCs w:val="24"/>
              </w:rPr>
            </w:pPr>
            <w:r w:rsidRPr="00CC3F2E">
              <w:rPr>
                <w:sz w:val="24"/>
                <w:szCs w:val="24"/>
              </w:rPr>
              <w:t>пожароопасного се</w:t>
            </w:r>
            <w:r w:rsidRPr="00CC3F2E">
              <w:rPr>
                <w:sz w:val="24"/>
                <w:szCs w:val="24"/>
              </w:rPr>
              <w:softHyphen/>
              <w:t>зона</w:t>
            </w:r>
          </w:p>
        </w:tc>
      </w:tr>
      <w:tr w:rsidR="00B2325E" w:rsidRPr="00CC3F2E" w:rsidTr="00CC3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012A4D">
            <w:pPr>
              <w:spacing w:line="240" w:lineRule="atLeast"/>
              <w:jc w:val="center"/>
              <w:rPr>
                <w:sz w:val="24"/>
                <w:szCs w:val="24"/>
              </w:rPr>
            </w:pPr>
            <w:r w:rsidRPr="00CC3F2E">
              <w:rPr>
                <w:sz w:val="24"/>
                <w:szCs w:val="24"/>
              </w:rPr>
              <w:t>3</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2E7B2C">
            <w:pPr>
              <w:rPr>
                <w:sz w:val="24"/>
                <w:szCs w:val="24"/>
              </w:rPr>
            </w:pPr>
            <w:r w:rsidRPr="00CC3F2E">
              <w:rPr>
                <w:sz w:val="24"/>
                <w:szCs w:val="24"/>
              </w:rPr>
              <w:t>Приведение имеющихся противопожарных разрывов  в надлежащее состояние, очистка от хлама и сухой раст</w:t>
            </w:r>
            <w:r w:rsidRPr="00CC3F2E">
              <w:rPr>
                <w:sz w:val="24"/>
                <w:szCs w:val="24"/>
              </w:rPr>
              <w:t>и</w:t>
            </w:r>
            <w:r w:rsidRPr="00CC3F2E">
              <w:rPr>
                <w:sz w:val="24"/>
                <w:szCs w:val="24"/>
              </w:rPr>
              <w:t>тельности, проведение ремонта и строительство дорог противопожарного назначения.</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B2325E" w:rsidRPr="00CC3F2E" w:rsidRDefault="00B2325E" w:rsidP="00012A4D">
            <w:pPr>
              <w:jc w:val="center"/>
              <w:rPr>
                <w:sz w:val="24"/>
                <w:szCs w:val="24"/>
              </w:rPr>
            </w:pPr>
            <w:r w:rsidRPr="00CC3F2E">
              <w:rPr>
                <w:sz w:val="24"/>
                <w:szCs w:val="24"/>
              </w:rPr>
              <w:t>Апрель-сентябрь</w:t>
            </w:r>
          </w:p>
        </w:tc>
      </w:tr>
      <w:tr w:rsidR="00B2325E" w:rsidRPr="00CC3F2E" w:rsidTr="00CC3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012A4D">
            <w:pPr>
              <w:spacing w:line="240" w:lineRule="atLeast"/>
              <w:jc w:val="center"/>
              <w:rPr>
                <w:sz w:val="24"/>
                <w:szCs w:val="24"/>
              </w:rPr>
            </w:pPr>
            <w:r w:rsidRPr="00CC3F2E">
              <w:rPr>
                <w:sz w:val="24"/>
                <w:szCs w:val="24"/>
              </w:rPr>
              <w:t>4</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2E7B2C">
            <w:pPr>
              <w:rPr>
                <w:sz w:val="24"/>
                <w:szCs w:val="24"/>
              </w:rPr>
            </w:pPr>
            <w:r w:rsidRPr="00CC3F2E">
              <w:rPr>
                <w:sz w:val="24"/>
                <w:szCs w:val="24"/>
              </w:rPr>
              <w:t>Установление маршрутов и порядка наземного пат</w:t>
            </w:r>
            <w:r w:rsidRPr="00CC3F2E">
              <w:rPr>
                <w:sz w:val="24"/>
                <w:szCs w:val="24"/>
              </w:rPr>
              <w:softHyphen/>
              <w:t>рулирования  силами пожарных сторожей, обеспече</w:t>
            </w:r>
            <w:r w:rsidRPr="00CC3F2E">
              <w:rPr>
                <w:sz w:val="24"/>
                <w:szCs w:val="24"/>
              </w:rPr>
              <w:softHyphen/>
              <w:t>ние их средствами транспорта,  пожаротушения и связи.</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B2325E" w:rsidRPr="00CC3F2E" w:rsidRDefault="00B2325E" w:rsidP="00012A4D">
            <w:pPr>
              <w:jc w:val="center"/>
              <w:rPr>
                <w:sz w:val="24"/>
                <w:szCs w:val="24"/>
              </w:rPr>
            </w:pPr>
            <w:r w:rsidRPr="00CC3F2E">
              <w:rPr>
                <w:sz w:val="24"/>
                <w:szCs w:val="24"/>
              </w:rPr>
              <w:t>В пожароопасный сезон</w:t>
            </w:r>
          </w:p>
        </w:tc>
      </w:tr>
      <w:tr w:rsidR="00B2325E" w:rsidRPr="00CC3F2E" w:rsidTr="00CC3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012A4D">
            <w:pPr>
              <w:spacing w:line="240" w:lineRule="atLeast"/>
              <w:jc w:val="center"/>
              <w:rPr>
                <w:sz w:val="24"/>
                <w:szCs w:val="24"/>
              </w:rPr>
            </w:pPr>
            <w:r w:rsidRPr="00CC3F2E">
              <w:rPr>
                <w:sz w:val="24"/>
                <w:szCs w:val="24"/>
              </w:rPr>
              <w:t>5</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2E7B2C">
            <w:pPr>
              <w:rPr>
                <w:sz w:val="24"/>
                <w:szCs w:val="24"/>
              </w:rPr>
            </w:pPr>
            <w:r w:rsidRPr="00CC3F2E">
              <w:rPr>
                <w:sz w:val="24"/>
                <w:szCs w:val="24"/>
              </w:rPr>
              <w:t>Организация добровольных пожарных дружин в на</w:t>
            </w:r>
            <w:r w:rsidRPr="00CC3F2E">
              <w:rPr>
                <w:sz w:val="24"/>
                <w:szCs w:val="24"/>
              </w:rPr>
              <w:softHyphen/>
              <w:t>селенных пунктах, обучение членов дружин про</w:t>
            </w:r>
            <w:r w:rsidRPr="00CC3F2E">
              <w:rPr>
                <w:sz w:val="24"/>
                <w:szCs w:val="24"/>
              </w:rPr>
              <w:softHyphen/>
              <w:t>стейшим методам пожаротушения.</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B2325E" w:rsidRPr="00CC3F2E" w:rsidRDefault="00B2325E" w:rsidP="00012A4D">
            <w:pPr>
              <w:jc w:val="center"/>
              <w:rPr>
                <w:sz w:val="24"/>
                <w:szCs w:val="24"/>
              </w:rPr>
            </w:pPr>
            <w:r w:rsidRPr="00CC3F2E">
              <w:rPr>
                <w:sz w:val="24"/>
                <w:szCs w:val="24"/>
              </w:rPr>
              <w:t>До начала пожаро</w:t>
            </w:r>
            <w:r w:rsidRPr="00CC3F2E">
              <w:rPr>
                <w:sz w:val="24"/>
                <w:szCs w:val="24"/>
              </w:rPr>
              <w:softHyphen/>
              <w:t>опасного</w:t>
            </w:r>
          </w:p>
          <w:p w:rsidR="00B2325E" w:rsidRPr="00CC3F2E" w:rsidRDefault="00B2325E" w:rsidP="00012A4D">
            <w:pPr>
              <w:jc w:val="center"/>
              <w:rPr>
                <w:sz w:val="24"/>
                <w:szCs w:val="24"/>
              </w:rPr>
            </w:pPr>
            <w:r w:rsidRPr="00CC3F2E">
              <w:rPr>
                <w:sz w:val="24"/>
                <w:szCs w:val="24"/>
              </w:rPr>
              <w:t>сезона</w:t>
            </w:r>
          </w:p>
        </w:tc>
      </w:tr>
      <w:tr w:rsidR="00B2325E" w:rsidRPr="00CC3F2E" w:rsidTr="00CC3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012A4D">
            <w:pPr>
              <w:spacing w:line="240" w:lineRule="atLeast"/>
              <w:jc w:val="center"/>
              <w:rPr>
                <w:sz w:val="24"/>
                <w:szCs w:val="24"/>
              </w:rPr>
            </w:pPr>
            <w:r w:rsidRPr="00CC3F2E">
              <w:rPr>
                <w:sz w:val="24"/>
                <w:szCs w:val="24"/>
              </w:rPr>
              <w:t>6</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2E7B2C">
            <w:pPr>
              <w:rPr>
                <w:sz w:val="24"/>
                <w:szCs w:val="24"/>
              </w:rPr>
            </w:pPr>
            <w:r w:rsidRPr="00CC3F2E">
              <w:rPr>
                <w:sz w:val="24"/>
                <w:szCs w:val="24"/>
              </w:rPr>
              <w:t>Организация на дорогах, ведущих в лесной фонд, с п</w:t>
            </w:r>
            <w:r w:rsidRPr="00CC3F2E">
              <w:rPr>
                <w:sz w:val="24"/>
                <w:szCs w:val="24"/>
              </w:rPr>
              <w:t>о</w:t>
            </w:r>
            <w:r w:rsidRPr="00CC3F2E">
              <w:rPr>
                <w:sz w:val="24"/>
                <w:szCs w:val="24"/>
              </w:rPr>
              <w:t>мощью автомобилей, оборудованных динамиками, п</w:t>
            </w:r>
            <w:r w:rsidRPr="00CC3F2E">
              <w:rPr>
                <w:sz w:val="24"/>
                <w:szCs w:val="24"/>
              </w:rPr>
              <w:t>е</w:t>
            </w:r>
            <w:r w:rsidRPr="00CC3F2E">
              <w:rPr>
                <w:sz w:val="24"/>
                <w:szCs w:val="24"/>
              </w:rPr>
              <w:t>редачи обращений к гражданам о соблюдении мер по противопожарной безопасности в лесу, организа</w:t>
            </w:r>
            <w:r w:rsidRPr="00CC3F2E">
              <w:rPr>
                <w:sz w:val="24"/>
                <w:szCs w:val="24"/>
              </w:rPr>
              <w:softHyphen/>
              <w:t>ция д</w:t>
            </w:r>
            <w:r w:rsidRPr="00CC3F2E">
              <w:rPr>
                <w:sz w:val="24"/>
                <w:szCs w:val="24"/>
              </w:rPr>
              <w:t>е</w:t>
            </w:r>
            <w:r w:rsidRPr="00CC3F2E">
              <w:rPr>
                <w:sz w:val="24"/>
                <w:szCs w:val="24"/>
              </w:rPr>
              <w:t>журств в праздничные и выходные дни.</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B2325E" w:rsidRPr="00CC3F2E" w:rsidRDefault="00B2325E" w:rsidP="00012A4D">
            <w:pPr>
              <w:jc w:val="center"/>
              <w:rPr>
                <w:sz w:val="24"/>
                <w:szCs w:val="24"/>
              </w:rPr>
            </w:pPr>
            <w:r w:rsidRPr="00CC3F2E">
              <w:rPr>
                <w:sz w:val="24"/>
                <w:szCs w:val="24"/>
              </w:rPr>
              <w:t>В пожароопасные</w:t>
            </w:r>
          </w:p>
          <w:p w:rsidR="00B2325E" w:rsidRPr="00CC3F2E" w:rsidRDefault="00B2325E" w:rsidP="00012A4D">
            <w:pPr>
              <w:jc w:val="center"/>
              <w:rPr>
                <w:sz w:val="24"/>
                <w:szCs w:val="24"/>
              </w:rPr>
            </w:pPr>
            <w:r w:rsidRPr="00CC3F2E">
              <w:rPr>
                <w:sz w:val="24"/>
                <w:szCs w:val="24"/>
              </w:rPr>
              <w:t>периоды</w:t>
            </w:r>
          </w:p>
        </w:tc>
      </w:tr>
      <w:tr w:rsidR="00B2325E" w:rsidRPr="00CC3F2E" w:rsidTr="00CC3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012A4D">
            <w:pPr>
              <w:spacing w:line="240" w:lineRule="atLeast"/>
              <w:jc w:val="center"/>
              <w:rPr>
                <w:sz w:val="24"/>
                <w:szCs w:val="24"/>
              </w:rPr>
            </w:pPr>
            <w:r w:rsidRPr="00CC3F2E">
              <w:rPr>
                <w:sz w:val="24"/>
                <w:szCs w:val="24"/>
              </w:rPr>
              <w:t>7</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2E7B2C">
            <w:pPr>
              <w:rPr>
                <w:sz w:val="24"/>
                <w:szCs w:val="24"/>
              </w:rPr>
            </w:pPr>
            <w:r w:rsidRPr="00CC3F2E">
              <w:rPr>
                <w:sz w:val="24"/>
                <w:szCs w:val="24"/>
              </w:rPr>
              <w:t>Установка дорожных знаков, ограничивающих въезд в лесной фонд  автомобильному транспорту.</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B2325E" w:rsidRPr="00CC3F2E" w:rsidRDefault="00B2325E" w:rsidP="00012A4D">
            <w:pPr>
              <w:jc w:val="center"/>
              <w:rPr>
                <w:sz w:val="24"/>
                <w:szCs w:val="24"/>
              </w:rPr>
            </w:pPr>
            <w:r w:rsidRPr="00CC3F2E">
              <w:rPr>
                <w:sz w:val="24"/>
                <w:szCs w:val="24"/>
              </w:rPr>
              <w:t>В высокопожа-</w:t>
            </w:r>
          </w:p>
          <w:p w:rsidR="00B2325E" w:rsidRPr="00CC3F2E" w:rsidRDefault="00B2325E" w:rsidP="00012A4D">
            <w:pPr>
              <w:jc w:val="center"/>
              <w:rPr>
                <w:sz w:val="24"/>
                <w:szCs w:val="24"/>
              </w:rPr>
            </w:pPr>
            <w:r w:rsidRPr="00CC3F2E">
              <w:rPr>
                <w:sz w:val="24"/>
                <w:szCs w:val="24"/>
              </w:rPr>
              <w:t>роопасные периоды</w:t>
            </w:r>
          </w:p>
        </w:tc>
      </w:tr>
      <w:tr w:rsidR="00B2325E" w:rsidRPr="00CC3F2E" w:rsidTr="00CC3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012A4D">
            <w:pPr>
              <w:spacing w:line="240" w:lineRule="atLeast"/>
              <w:jc w:val="center"/>
              <w:rPr>
                <w:sz w:val="24"/>
                <w:szCs w:val="24"/>
              </w:rPr>
            </w:pPr>
            <w:r w:rsidRPr="00CC3F2E">
              <w:rPr>
                <w:sz w:val="24"/>
                <w:szCs w:val="24"/>
              </w:rPr>
              <w:t>8</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2E7B2C">
            <w:pPr>
              <w:rPr>
                <w:sz w:val="24"/>
                <w:szCs w:val="24"/>
              </w:rPr>
            </w:pPr>
            <w:r w:rsidRPr="00CC3F2E">
              <w:rPr>
                <w:sz w:val="24"/>
                <w:szCs w:val="24"/>
              </w:rPr>
              <w:t>Усиление контроля за соблюдением Правил пожар</w:t>
            </w:r>
            <w:r w:rsidRPr="00CC3F2E">
              <w:rPr>
                <w:sz w:val="24"/>
                <w:szCs w:val="24"/>
              </w:rPr>
              <w:softHyphen/>
              <w:t>ной безопасности в лесах</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B2325E" w:rsidRPr="00CC3F2E" w:rsidRDefault="00B2325E" w:rsidP="00012A4D">
            <w:pPr>
              <w:jc w:val="center"/>
              <w:rPr>
                <w:sz w:val="24"/>
                <w:szCs w:val="24"/>
              </w:rPr>
            </w:pPr>
            <w:r w:rsidRPr="00CC3F2E">
              <w:rPr>
                <w:sz w:val="24"/>
                <w:szCs w:val="24"/>
              </w:rPr>
              <w:t>в пожароопасный с</w:t>
            </w:r>
            <w:r w:rsidRPr="00CC3F2E">
              <w:rPr>
                <w:sz w:val="24"/>
                <w:szCs w:val="24"/>
              </w:rPr>
              <w:t>е</w:t>
            </w:r>
            <w:r w:rsidRPr="00CC3F2E">
              <w:rPr>
                <w:sz w:val="24"/>
                <w:szCs w:val="24"/>
              </w:rPr>
              <w:t>зон</w:t>
            </w:r>
          </w:p>
        </w:tc>
      </w:tr>
      <w:tr w:rsidR="00B2325E" w:rsidRPr="00CC3F2E" w:rsidTr="00CC3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012A4D">
            <w:pPr>
              <w:spacing w:line="240" w:lineRule="atLeast"/>
              <w:jc w:val="center"/>
              <w:rPr>
                <w:sz w:val="24"/>
                <w:szCs w:val="24"/>
              </w:rPr>
            </w:pPr>
            <w:r w:rsidRPr="00CC3F2E">
              <w:rPr>
                <w:sz w:val="24"/>
                <w:szCs w:val="24"/>
              </w:rPr>
              <w:t>9</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2E7B2C">
            <w:pPr>
              <w:rPr>
                <w:sz w:val="24"/>
                <w:szCs w:val="24"/>
              </w:rPr>
            </w:pPr>
            <w:r w:rsidRPr="00CC3F2E">
              <w:rPr>
                <w:sz w:val="24"/>
                <w:szCs w:val="24"/>
              </w:rPr>
              <w:t>Усиление пропаганды по охране лесов от пожаров и б</w:t>
            </w:r>
            <w:r w:rsidRPr="00CC3F2E">
              <w:rPr>
                <w:sz w:val="24"/>
                <w:szCs w:val="24"/>
              </w:rPr>
              <w:t>е</w:t>
            </w:r>
            <w:r w:rsidRPr="00CC3F2E">
              <w:rPr>
                <w:sz w:val="24"/>
                <w:szCs w:val="24"/>
              </w:rPr>
              <w:t>режному отношению к лесу.</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B2325E" w:rsidRPr="00CC3F2E" w:rsidRDefault="00B2325E" w:rsidP="00012A4D">
            <w:pPr>
              <w:jc w:val="center"/>
              <w:rPr>
                <w:sz w:val="24"/>
                <w:szCs w:val="24"/>
              </w:rPr>
            </w:pPr>
            <w:r w:rsidRPr="00CC3F2E">
              <w:rPr>
                <w:sz w:val="24"/>
                <w:szCs w:val="24"/>
              </w:rPr>
              <w:t>Апрель-сентябрь</w:t>
            </w:r>
          </w:p>
        </w:tc>
      </w:tr>
      <w:tr w:rsidR="00B2325E" w:rsidRPr="00CC3F2E" w:rsidTr="00CC3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012A4D">
            <w:pPr>
              <w:spacing w:line="240" w:lineRule="atLeast"/>
              <w:jc w:val="center"/>
              <w:rPr>
                <w:sz w:val="24"/>
                <w:szCs w:val="24"/>
              </w:rPr>
            </w:pPr>
            <w:r w:rsidRPr="00CC3F2E">
              <w:rPr>
                <w:sz w:val="24"/>
                <w:szCs w:val="24"/>
              </w:rPr>
              <w:t>10</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2E7B2C">
            <w:pPr>
              <w:rPr>
                <w:sz w:val="24"/>
                <w:szCs w:val="24"/>
              </w:rPr>
            </w:pPr>
            <w:r w:rsidRPr="00CC3F2E">
              <w:rPr>
                <w:sz w:val="24"/>
                <w:szCs w:val="24"/>
              </w:rPr>
              <w:t>Запрещение складирования сена, соломы  на расстоя</w:t>
            </w:r>
            <w:r w:rsidRPr="00CC3F2E">
              <w:rPr>
                <w:sz w:val="24"/>
                <w:szCs w:val="24"/>
              </w:rPr>
              <w:softHyphen/>
              <w:t xml:space="preserve">нии  менее </w:t>
            </w:r>
            <w:smartTag w:uri="urn:schemas-microsoft-com:office:smarttags" w:element="metricconverter">
              <w:smartTagPr>
                <w:attr w:name="ProductID" w:val="100 метров"/>
              </w:smartTagPr>
              <w:r w:rsidRPr="00CC3F2E">
                <w:rPr>
                  <w:sz w:val="24"/>
                  <w:szCs w:val="24"/>
                </w:rPr>
                <w:t>100 метров</w:t>
              </w:r>
            </w:smartTag>
            <w:r w:rsidRPr="00CC3F2E">
              <w:rPr>
                <w:sz w:val="24"/>
                <w:szCs w:val="24"/>
              </w:rPr>
              <w:t xml:space="preserve"> от стен хвойного леса и  менее </w:t>
            </w:r>
            <w:smartTag w:uri="urn:schemas-microsoft-com:office:smarttags" w:element="metricconverter">
              <w:smartTagPr>
                <w:attr w:name="ProductID" w:val="50 метров"/>
              </w:smartTagPr>
              <w:r w:rsidRPr="00CC3F2E">
                <w:rPr>
                  <w:sz w:val="24"/>
                  <w:szCs w:val="24"/>
                </w:rPr>
                <w:t>50 метров</w:t>
              </w:r>
            </w:smartTag>
            <w:r w:rsidRPr="00CC3F2E">
              <w:rPr>
                <w:sz w:val="24"/>
                <w:szCs w:val="24"/>
              </w:rPr>
              <w:t xml:space="preserve"> от стен лиственного насаждения</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B2325E" w:rsidRPr="00CC3F2E" w:rsidRDefault="00B2325E" w:rsidP="00012A4D">
            <w:pPr>
              <w:jc w:val="center"/>
              <w:rPr>
                <w:sz w:val="24"/>
                <w:szCs w:val="24"/>
              </w:rPr>
            </w:pPr>
            <w:r w:rsidRPr="00CC3F2E">
              <w:rPr>
                <w:sz w:val="24"/>
                <w:szCs w:val="24"/>
              </w:rPr>
              <w:t>в пожароопасный с</w:t>
            </w:r>
            <w:r w:rsidRPr="00CC3F2E">
              <w:rPr>
                <w:sz w:val="24"/>
                <w:szCs w:val="24"/>
              </w:rPr>
              <w:t>е</w:t>
            </w:r>
            <w:r w:rsidRPr="00CC3F2E">
              <w:rPr>
                <w:sz w:val="24"/>
                <w:szCs w:val="24"/>
              </w:rPr>
              <w:t>зон</w:t>
            </w:r>
          </w:p>
        </w:tc>
      </w:tr>
      <w:tr w:rsidR="00B2325E" w:rsidRPr="00CC3F2E" w:rsidTr="00CC3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012A4D">
            <w:pPr>
              <w:spacing w:line="240" w:lineRule="atLeast"/>
              <w:jc w:val="center"/>
              <w:rPr>
                <w:sz w:val="24"/>
                <w:szCs w:val="24"/>
              </w:rPr>
            </w:pPr>
            <w:r w:rsidRPr="00CC3F2E">
              <w:rPr>
                <w:sz w:val="24"/>
                <w:szCs w:val="24"/>
              </w:rPr>
              <w:t>11</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2E7B2C">
            <w:pPr>
              <w:rPr>
                <w:sz w:val="24"/>
                <w:szCs w:val="24"/>
              </w:rPr>
            </w:pPr>
            <w:r w:rsidRPr="00CC3F2E">
              <w:rPr>
                <w:sz w:val="24"/>
                <w:szCs w:val="24"/>
              </w:rPr>
              <w:t>Закрепление лесных кварталов (приложение)</w:t>
            </w:r>
          </w:p>
          <w:p w:rsidR="00B2325E" w:rsidRPr="00CC3F2E" w:rsidRDefault="00B2325E" w:rsidP="002E7B2C">
            <w:pPr>
              <w:rPr>
                <w:sz w:val="24"/>
                <w:szCs w:val="24"/>
              </w:rPr>
            </w:pPr>
            <w:r w:rsidRPr="00CC3F2E">
              <w:rPr>
                <w:sz w:val="24"/>
                <w:szCs w:val="24"/>
              </w:rPr>
              <w:t>за сельхозформированиями</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B2325E" w:rsidRPr="00CC3F2E" w:rsidRDefault="00B2325E" w:rsidP="00012A4D">
            <w:pPr>
              <w:jc w:val="center"/>
              <w:rPr>
                <w:sz w:val="24"/>
                <w:szCs w:val="24"/>
              </w:rPr>
            </w:pPr>
            <w:r w:rsidRPr="00CC3F2E">
              <w:rPr>
                <w:sz w:val="24"/>
                <w:szCs w:val="24"/>
              </w:rPr>
              <w:t>май</w:t>
            </w:r>
          </w:p>
        </w:tc>
      </w:tr>
      <w:tr w:rsidR="00B2325E" w:rsidRPr="00CC3F2E" w:rsidTr="00CC3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012A4D">
            <w:pPr>
              <w:spacing w:line="240" w:lineRule="atLeast"/>
              <w:jc w:val="center"/>
              <w:rPr>
                <w:sz w:val="24"/>
                <w:szCs w:val="24"/>
              </w:rPr>
            </w:pPr>
            <w:r w:rsidRPr="00CC3F2E">
              <w:rPr>
                <w:sz w:val="24"/>
                <w:szCs w:val="24"/>
              </w:rPr>
              <w:t>12</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2E7B2C">
            <w:pPr>
              <w:rPr>
                <w:sz w:val="24"/>
                <w:szCs w:val="24"/>
              </w:rPr>
            </w:pPr>
            <w:r w:rsidRPr="00CC3F2E">
              <w:rPr>
                <w:sz w:val="24"/>
                <w:szCs w:val="24"/>
              </w:rPr>
              <w:t>Организация оповещения о возникшем лесном по</w:t>
            </w:r>
            <w:r w:rsidRPr="00CC3F2E">
              <w:rPr>
                <w:sz w:val="24"/>
                <w:szCs w:val="24"/>
              </w:rPr>
              <w:softHyphen/>
              <w:t>жаре</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B2325E" w:rsidRPr="00CC3F2E" w:rsidRDefault="00B2325E" w:rsidP="00012A4D">
            <w:pPr>
              <w:jc w:val="center"/>
              <w:rPr>
                <w:sz w:val="24"/>
                <w:szCs w:val="24"/>
              </w:rPr>
            </w:pPr>
            <w:r w:rsidRPr="00CC3F2E">
              <w:rPr>
                <w:sz w:val="24"/>
                <w:szCs w:val="24"/>
              </w:rPr>
              <w:t>В пожароопасный сезон</w:t>
            </w:r>
          </w:p>
        </w:tc>
      </w:tr>
      <w:tr w:rsidR="00B2325E" w:rsidRPr="00CC3F2E" w:rsidTr="00CC3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012A4D">
            <w:pPr>
              <w:spacing w:line="240" w:lineRule="atLeast"/>
              <w:jc w:val="center"/>
              <w:rPr>
                <w:sz w:val="24"/>
                <w:szCs w:val="24"/>
              </w:rPr>
            </w:pPr>
            <w:r w:rsidRPr="00CC3F2E">
              <w:rPr>
                <w:sz w:val="24"/>
                <w:szCs w:val="24"/>
              </w:rPr>
              <w:t>13</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B2325E" w:rsidRPr="00CC3F2E" w:rsidRDefault="00B2325E" w:rsidP="002E7B2C">
            <w:pPr>
              <w:rPr>
                <w:sz w:val="24"/>
                <w:szCs w:val="24"/>
              </w:rPr>
            </w:pPr>
            <w:r w:rsidRPr="00CC3F2E">
              <w:rPr>
                <w:sz w:val="24"/>
                <w:szCs w:val="24"/>
              </w:rPr>
              <w:t>Организация  наземного и авиационного патрулиро</w:t>
            </w:r>
            <w:r w:rsidRPr="00CC3F2E">
              <w:rPr>
                <w:sz w:val="24"/>
                <w:szCs w:val="24"/>
              </w:rPr>
              <w:softHyphen/>
              <w:t>вания лесов</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B2325E" w:rsidRPr="00CC3F2E" w:rsidRDefault="00B2325E" w:rsidP="00012A4D">
            <w:pPr>
              <w:jc w:val="center"/>
              <w:rPr>
                <w:sz w:val="24"/>
                <w:szCs w:val="24"/>
              </w:rPr>
            </w:pPr>
            <w:r w:rsidRPr="00CC3F2E">
              <w:rPr>
                <w:sz w:val="24"/>
                <w:szCs w:val="24"/>
              </w:rPr>
              <w:t>В пожароопасный сезон</w:t>
            </w:r>
          </w:p>
        </w:tc>
      </w:tr>
    </w:tbl>
    <w:p w:rsidR="00B2325E" w:rsidRDefault="00B2325E" w:rsidP="00D73329">
      <w:pPr>
        <w:ind w:firstLine="709"/>
        <w:jc w:val="both"/>
        <w:rPr>
          <w:sz w:val="28"/>
          <w:szCs w:val="28"/>
          <w:lang w:eastAsia="en-US"/>
        </w:rPr>
      </w:pPr>
    </w:p>
    <w:p w:rsidR="00B2325E" w:rsidRDefault="00B2325E" w:rsidP="00D73329">
      <w:pPr>
        <w:ind w:firstLine="709"/>
        <w:jc w:val="both"/>
        <w:rPr>
          <w:sz w:val="28"/>
          <w:szCs w:val="28"/>
          <w:lang w:eastAsia="en-US"/>
        </w:rPr>
      </w:pPr>
      <w:r w:rsidRPr="007C796A">
        <w:rPr>
          <w:sz w:val="28"/>
          <w:szCs w:val="28"/>
          <w:lang w:eastAsia="en-US"/>
        </w:rPr>
        <w:t xml:space="preserve">Распределение площади </w:t>
      </w:r>
      <w:r>
        <w:rPr>
          <w:sz w:val="28"/>
          <w:szCs w:val="28"/>
          <w:lang w:eastAsia="en-US"/>
        </w:rPr>
        <w:t xml:space="preserve"> </w:t>
      </w:r>
      <w:r w:rsidRPr="007C796A">
        <w:rPr>
          <w:sz w:val="28"/>
          <w:szCs w:val="28"/>
          <w:lang w:eastAsia="en-US"/>
        </w:rPr>
        <w:t>лесничества по классам пожарной опаснос</w:t>
      </w:r>
      <w:r>
        <w:rPr>
          <w:sz w:val="28"/>
          <w:szCs w:val="28"/>
          <w:lang w:eastAsia="en-US"/>
        </w:rPr>
        <w:t>ти приведено в таблице 14.2.</w:t>
      </w:r>
    </w:p>
    <w:p w:rsidR="00B975C0" w:rsidRDefault="00B975C0" w:rsidP="00D73329">
      <w:pPr>
        <w:autoSpaceDE w:val="0"/>
        <w:autoSpaceDN w:val="0"/>
        <w:adjustRightInd w:val="0"/>
        <w:ind w:firstLine="709"/>
        <w:jc w:val="both"/>
        <w:rPr>
          <w:sz w:val="28"/>
          <w:szCs w:val="28"/>
          <w:lang w:eastAsia="en-US"/>
        </w:rPr>
      </w:pPr>
    </w:p>
    <w:p w:rsidR="00B975C0" w:rsidRDefault="00B975C0" w:rsidP="00D73329">
      <w:pPr>
        <w:autoSpaceDE w:val="0"/>
        <w:autoSpaceDN w:val="0"/>
        <w:adjustRightInd w:val="0"/>
        <w:ind w:firstLine="709"/>
        <w:jc w:val="both"/>
        <w:rPr>
          <w:sz w:val="28"/>
          <w:szCs w:val="28"/>
          <w:lang w:eastAsia="en-US"/>
        </w:rPr>
      </w:pPr>
    </w:p>
    <w:p w:rsidR="00B975C0" w:rsidRDefault="00B975C0" w:rsidP="00D73329">
      <w:pPr>
        <w:autoSpaceDE w:val="0"/>
        <w:autoSpaceDN w:val="0"/>
        <w:adjustRightInd w:val="0"/>
        <w:ind w:firstLine="709"/>
        <w:jc w:val="both"/>
        <w:rPr>
          <w:sz w:val="28"/>
          <w:szCs w:val="28"/>
          <w:lang w:eastAsia="en-US"/>
        </w:rPr>
      </w:pPr>
    </w:p>
    <w:p w:rsidR="00B975C0" w:rsidRDefault="00B975C0" w:rsidP="00D73329">
      <w:pPr>
        <w:autoSpaceDE w:val="0"/>
        <w:autoSpaceDN w:val="0"/>
        <w:adjustRightInd w:val="0"/>
        <w:ind w:firstLine="709"/>
        <w:jc w:val="both"/>
        <w:rPr>
          <w:sz w:val="28"/>
          <w:szCs w:val="28"/>
          <w:lang w:eastAsia="en-US"/>
        </w:rPr>
      </w:pPr>
    </w:p>
    <w:p w:rsidR="00B975C0" w:rsidRDefault="00B975C0" w:rsidP="00D73329">
      <w:pPr>
        <w:autoSpaceDE w:val="0"/>
        <w:autoSpaceDN w:val="0"/>
        <w:adjustRightInd w:val="0"/>
        <w:ind w:firstLine="709"/>
        <w:jc w:val="both"/>
        <w:rPr>
          <w:sz w:val="28"/>
          <w:szCs w:val="28"/>
          <w:lang w:eastAsia="en-US"/>
        </w:rPr>
      </w:pPr>
    </w:p>
    <w:p w:rsidR="00B975C0" w:rsidRDefault="00B975C0" w:rsidP="00D73329">
      <w:pPr>
        <w:autoSpaceDE w:val="0"/>
        <w:autoSpaceDN w:val="0"/>
        <w:adjustRightInd w:val="0"/>
        <w:ind w:firstLine="709"/>
        <w:jc w:val="both"/>
        <w:rPr>
          <w:sz w:val="28"/>
          <w:szCs w:val="28"/>
          <w:lang w:eastAsia="en-US"/>
        </w:rPr>
      </w:pPr>
    </w:p>
    <w:p w:rsidR="00B2325E" w:rsidRDefault="00B2325E" w:rsidP="00012A4D">
      <w:pPr>
        <w:autoSpaceDE w:val="0"/>
        <w:autoSpaceDN w:val="0"/>
        <w:adjustRightInd w:val="0"/>
        <w:ind w:firstLine="709"/>
        <w:jc w:val="right"/>
        <w:rPr>
          <w:sz w:val="28"/>
          <w:szCs w:val="28"/>
          <w:lang w:eastAsia="en-US"/>
        </w:rPr>
      </w:pPr>
      <w:r>
        <w:rPr>
          <w:sz w:val="28"/>
          <w:szCs w:val="28"/>
          <w:lang w:eastAsia="en-US"/>
        </w:rPr>
        <w:t>Таблица 14.2</w:t>
      </w:r>
    </w:p>
    <w:p w:rsidR="00B2325E" w:rsidRDefault="00B2325E" w:rsidP="00012A4D">
      <w:pPr>
        <w:autoSpaceDE w:val="0"/>
        <w:autoSpaceDN w:val="0"/>
        <w:adjustRightInd w:val="0"/>
        <w:ind w:firstLine="709"/>
        <w:jc w:val="center"/>
        <w:rPr>
          <w:sz w:val="28"/>
          <w:szCs w:val="28"/>
          <w:lang w:eastAsia="en-US"/>
        </w:rPr>
      </w:pPr>
      <w:r>
        <w:rPr>
          <w:sz w:val="28"/>
          <w:szCs w:val="28"/>
          <w:lang w:eastAsia="en-US"/>
        </w:rPr>
        <w:t>Распределение площади земель лесного фонда</w:t>
      </w:r>
    </w:p>
    <w:p w:rsidR="00B2325E" w:rsidRPr="00ED71AD" w:rsidRDefault="00B2325E" w:rsidP="00012A4D">
      <w:pPr>
        <w:autoSpaceDE w:val="0"/>
        <w:autoSpaceDN w:val="0"/>
        <w:adjustRightInd w:val="0"/>
        <w:ind w:firstLine="709"/>
        <w:jc w:val="center"/>
        <w:rPr>
          <w:sz w:val="28"/>
          <w:szCs w:val="28"/>
          <w:lang w:eastAsia="en-US"/>
        </w:rPr>
      </w:pPr>
      <w:r>
        <w:rPr>
          <w:sz w:val="28"/>
          <w:szCs w:val="28"/>
          <w:lang w:eastAsia="en-US"/>
        </w:rPr>
        <w:t>по классам природной пожарной опасности</w:t>
      </w:r>
    </w:p>
    <w:p w:rsidR="00B2325E" w:rsidRPr="00A265B3" w:rsidRDefault="00B2325E" w:rsidP="00012A4D">
      <w:pPr>
        <w:tabs>
          <w:tab w:val="left" w:pos="7183"/>
        </w:tabs>
        <w:ind w:left="-51" w:right="-28" w:firstLine="720"/>
        <w:jc w:val="right"/>
        <w:rPr>
          <w:i/>
          <w:sz w:val="24"/>
          <w:szCs w:val="24"/>
          <w:lang w:eastAsia="en-US"/>
        </w:rPr>
      </w:pPr>
      <w:r w:rsidRPr="00A265B3">
        <w:rPr>
          <w:i/>
          <w:sz w:val="24"/>
          <w:szCs w:val="24"/>
          <w:lang w:eastAsia="en-US"/>
        </w:rPr>
        <w:t>площадь,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
        <w:gridCol w:w="2050"/>
        <w:gridCol w:w="821"/>
        <w:gridCol w:w="1093"/>
        <w:gridCol w:w="957"/>
        <w:gridCol w:w="957"/>
        <w:gridCol w:w="957"/>
        <w:gridCol w:w="957"/>
        <w:gridCol w:w="957"/>
      </w:tblGrid>
      <w:tr w:rsidR="00B2325E" w:rsidRPr="00A265B3" w:rsidTr="00CC3F2E">
        <w:trPr>
          <w:cantSplit/>
          <w:trHeight w:val="90"/>
        </w:trPr>
        <w:tc>
          <w:tcPr>
            <w:tcW w:w="429" w:type="pct"/>
            <w:vMerge w:val="restart"/>
            <w:vAlign w:val="center"/>
          </w:tcPr>
          <w:p w:rsidR="00B2325E" w:rsidRPr="00CF5D50" w:rsidRDefault="00B2325E" w:rsidP="00012A4D">
            <w:pPr>
              <w:pStyle w:val="ac"/>
              <w:spacing w:after="0"/>
              <w:jc w:val="center"/>
              <w:rPr>
                <w:sz w:val="24"/>
                <w:szCs w:val="24"/>
                <w:lang w:val="en-US"/>
              </w:rPr>
            </w:pPr>
            <w:r w:rsidRPr="00CF5D50">
              <w:rPr>
                <w:sz w:val="24"/>
                <w:szCs w:val="24"/>
                <w:lang w:val="en-US"/>
              </w:rPr>
              <w:t>№</w:t>
            </w:r>
          </w:p>
          <w:p w:rsidR="00B2325E" w:rsidRPr="00CF5D50" w:rsidRDefault="00B2325E" w:rsidP="00012A4D">
            <w:pPr>
              <w:pStyle w:val="ac"/>
              <w:spacing w:after="0"/>
              <w:jc w:val="center"/>
              <w:rPr>
                <w:sz w:val="24"/>
                <w:szCs w:val="24"/>
                <w:lang w:val="en-US"/>
              </w:rPr>
            </w:pPr>
            <w:r w:rsidRPr="00CF5D50">
              <w:rPr>
                <w:sz w:val="24"/>
                <w:szCs w:val="24"/>
                <w:lang w:val="en-US"/>
              </w:rPr>
              <w:t>п/п</w:t>
            </w:r>
          </w:p>
        </w:tc>
        <w:tc>
          <w:tcPr>
            <w:tcW w:w="1071" w:type="pct"/>
            <w:vMerge w:val="restart"/>
            <w:vAlign w:val="center"/>
          </w:tcPr>
          <w:p w:rsidR="00B2325E" w:rsidRPr="00CF5D50" w:rsidRDefault="00B2325E" w:rsidP="00012A4D">
            <w:pPr>
              <w:pStyle w:val="ac"/>
              <w:spacing w:after="0"/>
              <w:ind w:right="-113"/>
              <w:jc w:val="center"/>
              <w:rPr>
                <w:sz w:val="24"/>
                <w:szCs w:val="24"/>
                <w:lang w:val="en-US"/>
              </w:rPr>
            </w:pPr>
            <w:r w:rsidRPr="00CF5D50">
              <w:rPr>
                <w:sz w:val="24"/>
                <w:szCs w:val="24"/>
              </w:rPr>
              <w:t>Участковое ле</w:t>
            </w:r>
            <w:r w:rsidRPr="00CF5D50">
              <w:rPr>
                <w:sz w:val="24"/>
                <w:szCs w:val="24"/>
                <w:lang w:val="en-US"/>
              </w:rPr>
              <w:t>сничество</w:t>
            </w:r>
          </w:p>
        </w:tc>
        <w:tc>
          <w:tcPr>
            <w:tcW w:w="2500" w:type="pct"/>
            <w:gridSpan w:val="5"/>
          </w:tcPr>
          <w:p w:rsidR="00B2325E" w:rsidRPr="00CF5D50" w:rsidRDefault="00B2325E" w:rsidP="00012A4D">
            <w:pPr>
              <w:pStyle w:val="ac"/>
              <w:spacing w:after="0"/>
              <w:ind w:right="-113"/>
              <w:jc w:val="center"/>
              <w:rPr>
                <w:sz w:val="24"/>
                <w:szCs w:val="24"/>
                <w:lang w:val="en-US"/>
              </w:rPr>
            </w:pPr>
            <w:r w:rsidRPr="00CF5D50">
              <w:rPr>
                <w:sz w:val="24"/>
                <w:szCs w:val="24"/>
                <w:lang w:val="en-US"/>
              </w:rPr>
              <w:t>Классы пожарной опасности</w:t>
            </w:r>
          </w:p>
        </w:tc>
        <w:tc>
          <w:tcPr>
            <w:tcW w:w="500" w:type="pct"/>
            <w:vMerge w:val="restart"/>
            <w:vAlign w:val="center"/>
          </w:tcPr>
          <w:p w:rsidR="00B2325E" w:rsidRPr="00CF5D50" w:rsidRDefault="00B2325E" w:rsidP="00012A4D">
            <w:pPr>
              <w:pStyle w:val="ac"/>
              <w:spacing w:after="0"/>
              <w:ind w:right="-113"/>
              <w:jc w:val="center"/>
              <w:rPr>
                <w:sz w:val="24"/>
                <w:szCs w:val="24"/>
              </w:rPr>
            </w:pPr>
            <w:r w:rsidRPr="00CF5D50">
              <w:rPr>
                <w:sz w:val="24"/>
                <w:szCs w:val="24"/>
              </w:rPr>
              <w:t>Итого</w:t>
            </w:r>
          </w:p>
        </w:tc>
        <w:tc>
          <w:tcPr>
            <w:tcW w:w="500" w:type="pct"/>
            <w:vMerge w:val="restart"/>
          </w:tcPr>
          <w:p w:rsidR="00B2325E" w:rsidRPr="00CF5D50" w:rsidRDefault="00B2325E" w:rsidP="00012A4D">
            <w:pPr>
              <w:pStyle w:val="ac"/>
              <w:spacing w:after="0"/>
              <w:ind w:right="-113"/>
              <w:jc w:val="center"/>
              <w:rPr>
                <w:sz w:val="24"/>
                <w:szCs w:val="24"/>
                <w:lang w:val="en-US"/>
              </w:rPr>
            </w:pPr>
            <w:r w:rsidRPr="00CF5D50">
              <w:rPr>
                <w:sz w:val="24"/>
                <w:szCs w:val="24"/>
                <w:lang w:val="en-US"/>
              </w:rPr>
              <w:t>Сред-</w:t>
            </w:r>
          </w:p>
          <w:p w:rsidR="00B2325E" w:rsidRPr="00CF5D50" w:rsidRDefault="00B2325E" w:rsidP="00012A4D">
            <w:pPr>
              <w:pStyle w:val="ac"/>
              <w:spacing w:after="0"/>
              <w:ind w:right="-113"/>
              <w:jc w:val="center"/>
              <w:rPr>
                <w:sz w:val="24"/>
                <w:szCs w:val="24"/>
                <w:lang w:val="en-US"/>
              </w:rPr>
            </w:pPr>
            <w:r w:rsidRPr="00CF5D50">
              <w:rPr>
                <w:sz w:val="24"/>
                <w:szCs w:val="24"/>
                <w:lang w:val="en-US"/>
              </w:rPr>
              <w:t>ний</w:t>
            </w:r>
          </w:p>
          <w:p w:rsidR="00B2325E" w:rsidRPr="00CF5D50" w:rsidRDefault="00B2325E" w:rsidP="00012A4D">
            <w:pPr>
              <w:pStyle w:val="ac"/>
              <w:spacing w:after="0"/>
              <w:ind w:right="-113"/>
              <w:jc w:val="center"/>
              <w:rPr>
                <w:sz w:val="24"/>
                <w:szCs w:val="24"/>
                <w:lang w:val="en-US"/>
              </w:rPr>
            </w:pPr>
            <w:r w:rsidRPr="00CF5D50">
              <w:rPr>
                <w:sz w:val="24"/>
                <w:szCs w:val="24"/>
                <w:lang w:val="en-US"/>
              </w:rPr>
              <w:t>класс</w:t>
            </w:r>
          </w:p>
        </w:tc>
      </w:tr>
      <w:tr w:rsidR="00B2325E" w:rsidRPr="00A265B3" w:rsidTr="00CC3F2E">
        <w:trPr>
          <w:cantSplit/>
          <w:trHeight w:val="120"/>
        </w:trPr>
        <w:tc>
          <w:tcPr>
            <w:tcW w:w="429" w:type="pct"/>
            <w:vMerge/>
          </w:tcPr>
          <w:p w:rsidR="00B2325E" w:rsidRPr="00CF5D50" w:rsidRDefault="00B2325E" w:rsidP="00012A4D">
            <w:pPr>
              <w:pStyle w:val="ac"/>
              <w:spacing w:after="0"/>
              <w:ind w:right="-113"/>
              <w:jc w:val="center"/>
              <w:rPr>
                <w:sz w:val="24"/>
                <w:szCs w:val="24"/>
                <w:lang w:val="en-US"/>
              </w:rPr>
            </w:pPr>
          </w:p>
        </w:tc>
        <w:tc>
          <w:tcPr>
            <w:tcW w:w="1071" w:type="pct"/>
            <w:vMerge/>
          </w:tcPr>
          <w:p w:rsidR="00B2325E" w:rsidRPr="00CF5D50" w:rsidRDefault="00B2325E" w:rsidP="00012A4D">
            <w:pPr>
              <w:pStyle w:val="ac"/>
              <w:spacing w:after="0"/>
              <w:ind w:right="-113"/>
              <w:jc w:val="center"/>
              <w:rPr>
                <w:sz w:val="24"/>
                <w:szCs w:val="24"/>
                <w:lang w:val="en-US"/>
              </w:rPr>
            </w:pPr>
          </w:p>
        </w:tc>
        <w:tc>
          <w:tcPr>
            <w:tcW w:w="429" w:type="pct"/>
            <w:vAlign w:val="center"/>
          </w:tcPr>
          <w:p w:rsidR="00B2325E" w:rsidRPr="00CF5D50" w:rsidRDefault="00B2325E" w:rsidP="00012A4D">
            <w:pPr>
              <w:pStyle w:val="ac"/>
              <w:spacing w:after="0"/>
              <w:ind w:right="-113"/>
              <w:jc w:val="center"/>
              <w:rPr>
                <w:sz w:val="24"/>
                <w:szCs w:val="24"/>
                <w:lang w:val="en-US"/>
              </w:rPr>
            </w:pPr>
            <w:r w:rsidRPr="00CF5D50">
              <w:rPr>
                <w:sz w:val="24"/>
                <w:szCs w:val="24"/>
                <w:lang w:val="en-US"/>
              </w:rPr>
              <w:t>I</w:t>
            </w:r>
          </w:p>
        </w:tc>
        <w:tc>
          <w:tcPr>
            <w:tcW w:w="571" w:type="pct"/>
            <w:vAlign w:val="center"/>
          </w:tcPr>
          <w:p w:rsidR="00B2325E" w:rsidRPr="00CF5D50" w:rsidRDefault="00B2325E" w:rsidP="00012A4D">
            <w:pPr>
              <w:pStyle w:val="ac"/>
              <w:spacing w:after="0"/>
              <w:ind w:right="-113"/>
              <w:jc w:val="center"/>
              <w:rPr>
                <w:sz w:val="24"/>
                <w:szCs w:val="24"/>
                <w:lang w:val="en-US"/>
              </w:rPr>
            </w:pPr>
            <w:r w:rsidRPr="00CF5D50">
              <w:rPr>
                <w:sz w:val="24"/>
                <w:szCs w:val="24"/>
                <w:lang w:val="en-US"/>
              </w:rPr>
              <w:t>II</w:t>
            </w:r>
          </w:p>
        </w:tc>
        <w:tc>
          <w:tcPr>
            <w:tcW w:w="500" w:type="pct"/>
            <w:vAlign w:val="center"/>
          </w:tcPr>
          <w:p w:rsidR="00B2325E" w:rsidRPr="00CF5D50" w:rsidRDefault="00B2325E" w:rsidP="00012A4D">
            <w:pPr>
              <w:pStyle w:val="ac"/>
              <w:spacing w:after="0"/>
              <w:ind w:right="-113"/>
              <w:jc w:val="center"/>
              <w:rPr>
                <w:sz w:val="24"/>
                <w:szCs w:val="24"/>
                <w:lang w:val="en-US"/>
              </w:rPr>
            </w:pPr>
            <w:r w:rsidRPr="00CF5D50">
              <w:rPr>
                <w:sz w:val="24"/>
                <w:szCs w:val="24"/>
                <w:lang w:val="en-US"/>
              </w:rPr>
              <w:t>III</w:t>
            </w:r>
          </w:p>
        </w:tc>
        <w:tc>
          <w:tcPr>
            <w:tcW w:w="500" w:type="pct"/>
            <w:vAlign w:val="center"/>
          </w:tcPr>
          <w:p w:rsidR="00B2325E" w:rsidRPr="00CF5D50" w:rsidRDefault="00B2325E" w:rsidP="00012A4D">
            <w:pPr>
              <w:pStyle w:val="ac"/>
              <w:spacing w:after="0"/>
              <w:ind w:right="-113"/>
              <w:jc w:val="center"/>
              <w:rPr>
                <w:sz w:val="24"/>
                <w:szCs w:val="24"/>
                <w:lang w:val="en-US"/>
              </w:rPr>
            </w:pPr>
            <w:r w:rsidRPr="00CF5D50">
              <w:rPr>
                <w:sz w:val="24"/>
                <w:szCs w:val="24"/>
                <w:lang w:val="en-US"/>
              </w:rPr>
              <w:t>IV</w:t>
            </w:r>
          </w:p>
        </w:tc>
        <w:tc>
          <w:tcPr>
            <w:tcW w:w="500" w:type="pct"/>
            <w:vAlign w:val="center"/>
          </w:tcPr>
          <w:p w:rsidR="00B2325E" w:rsidRPr="00CF5D50" w:rsidRDefault="00B2325E" w:rsidP="00012A4D">
            <w:pPr>
              <w:pStyle w:val="ac"/>
              <w:spacing w:after="0"/>
              <w:ind w:right="-113"/>
              <w:jc w:val="center"/>
              <w:rPr>
                <w:sz w:val="24"/>
                <w:szCs w:val="24"/>
                <w:lang w:val="en-US"/>
              </w:rPr>
            </w:pPr>
            <w:r w:rsidRPr="00CF5D50">
              <w:rPr>
                <w:sz w:val="24"/>
                <w:szCs w:val="24"/>
                <w:lang w:val="en-US"/>
              </w:rPr>
              <w:t>V</w:t>
            </w:r>
          </w:p>
        </w:tc>
        <w:tc>
          <w:tcPr>
            <w:tcW w:w="500" w:type="pct"/>
            <w:vMerge/>
          </w:tcPr>
          <w:p w:rsidR="00B2325E" w:rsidRPr="00CF5D50" w:rsidRDefault="00B2325E" w:rsidP="00012A4D">
            <w:pPr>
              <w:pStyle w:val="ac"/>
              <w:spacing w:after="0"/>
              <w:ind w:right="-113"/>
              <w:jc w:val="center"/>
              <w:rPr>
                <w:sz w:val="24"/>
                <w:szCs w:val="24"/>
                <w:lang w:val="en-US"/>
              </w:rPr>
            </w:pPr>
          </w:p>
        </w:tc>
        <w:tc>
          <w:tcPr>
            <w:tcW w:w="500" w:type="pct"/>
            <w:vMerge/>
          </w:tcPr>
          <w:p w:rsidR="00B2325E" w:rsidRPr="00CF5D50" w:rsidRDefault="00B2325E" w:rsidP="00012A4D">
            <w:pPr>
              <w:pStyle w:val="ac"/>
              <w:spacing w:after="0"/>
              <w:ind w:right="-113"/>
              <w:jc w:val="center"/>
              <w:rPr>
                <w:sz w:val="24"/>
                <w:szCs w:val="24"/>
                <w:lang w:val="en-US"/>
              </w:rPr>
            </w:pPr>
          </w:p>
        </w:tc>
      </w:tr>
      <w:tr w:rsidR="00B2325E" w:rsidRPr="00A265B3" w:rsidTr="00CC3F2E">
        <w:trPr>
          <w:trHeight w:val="120"/>
        </w:trPr>
        <w:tc>
          <w:tcPr>
            <w:tcW w:w="429" w:type="pct"/>
          </w:tcPr>
          <w:p w:rsidR="00B2325E" w:rsidRPr="00CF5D50" w:rsidRDefault="00B2325E" w:rsidP="00012A4D">
            <w:pPr>
              <w:pStyle w:val="ac"/>
              <w:spacing w:after="0"/>
              <w:ind w:right="-113"/>
              <w:jc w:val="center"/>
              <w:rPr>
                <w:sz w:val="24"/>
                <w:szCs w:val="24"/>
                <w:lang w:val="en-US"/>
              </w:rPr>
            </w:pPr>
            <w:r w:rsidRPr="00CF5D50">
              <w:rPr>
                <w:sz w:val="24"/>
                <w:szCs w:val="24"/>
                <w:lang w:val="en-US"/>
              </w:rPr>
              <w:t>1</w:t>
            </w:r>
          </w:p>
        </w:tc>
        <w:tc>
          <w:tcPr>
            <w:tcW w:w="1071" w:type="pct"/>
          </w:tcPr>
          <w:p w:rsidR="00B2325E" w:rsidRPr="00CF5D50" w:rsidRDefault="00B2325E" w:rsidP="00012A4D">
            <w:pPr>
              <w:pStyle w:val="ac"/>
              <w:spacing w:after="0"/>
              <w:ind w:right="-113"/>
              <w:jc w:val="center"/>
              <w:rPr>
                <w:sz w:val="24"/>
                <w:szCs w:val="24"/>
                <w:lang w:val="en-US"/>
              </w:rPr>
            </w:pPr>
            <w:r w:rsidRPr="00CF5D50">
              <w:rPr>
                <w:sz w:val="24"/>
                <w:szCs w:val="24"/>
                <w:lang w:val="en-US"/>
              </w:rPr>
              <w:t>2</w:t>
            </w:r>
          </w:p>
        </w:tc>
        <w:tc>
          <w:tcPr>
            <w:tcW w:w="429" w:type="pct"/>
          </w:tcPr>
          <w:p w:rsidR="00B2325E" w:rsidRPr="00CF5D50" w:rsidRDefault="00B2325E" w:rsidP="00012A4D">
            <w:pPr>
              <w:pStyle w:val="ac"/>
              <w:spacing w:after="0"/>
              <w:ind w:right="-113"/>
              <w:jc w:val="center"/>
              <w:rPr>
                <w:sz w:val="24"/>
                <w:szCs w:val="24"/>
                <w:lang w:val="en-US"/>
              </w:rPr>
            </w:pPr>
            <w:r w:rsidRPr="00CF5D50">
              <w:rPr>
                <w:sz w:val="24"/>
                <w:szCs w:val="24"/>
                <w:lang w:val="en-US"/>
              </w:rPr>
              <w:t>3</w:t>
            </w:r>
          </w:p>
        </w:tc>
        <w:tc>
          <w:tcPr>
            <w:tcW w:w="571" w:type="pct"/>
          </w:tcPr>
          <w:p w:rsidR="00B2325E" w:rsidRPr="00CF5D50" w:rsidRDefault="00B2325E" w:rsidP="00012A4D">
            <w:pPr>
              <w:pStyle w:val="ac"/>
              <w:spacing w:after="0"/>
              <w:ind w:right="-113"/>
              <w:jc w:val="center"/>
              <w:rPr>
                <w:sz w:val="24"/>
                <w:szCs w:val="24"/>
                <w:lang w:val="en-US"/>
              </w:rPr>
            </w:pPr>
            <w:r w:rsidRPr="00CF5D50">
              <w:rPr>
                <w:sz w:val="24"/>
                <w:szCs w:val="24"/>
                <w:lang w:val="en-US"/>
              </w:rPr>
              <w:t>4</w:t>
            </w:r>
          </w:p>
        </w:tc>
        <w:tc>
          <w:tcPr>
            <w:tcW w:w="500" w:type="pct"/>
          </w:tcPr>
          <w:p w:rsidR="00B2325E" w:rsidRPr="00CF5D50" w:rsidRDefault="00B2325E" w:rsidP="00012A4D">
            <w:pPr>
              <w:pStyle w:val="ac"/>
              <w:spacing w:after="0"/>
              <w:ind w:right="-113"/>
              <w:jc w:val="center"/>
              <w:rPr>
                <w:sz w:val="24"/>
                <w:szCs w:val="24"/>
                <w:lang w:val="en-US"/>
              </w:rPr>
            </w:pPr>
            <w:r w:rsidRPr="00CF5D50">
              <w:rPr>
                <w:sz w:val="24"/>
                <w:szCs w:val="24"/>
                <w:lang w:val="en-US"/>
              </w:rPr>
              <w:t>5</w:t>
            </w:r>
          </w:p>
        </w:tc>
        <w:tc>
          <w:tcPr>
            <w:tcW w:w="500" w:type="pct"/>
          </w:tcPr>
          <w:p w:rsidR="00B2325E" w:rsidRPr="00CF5D50" w:rsidRDefault="00B2325E" w:rsidP="00012A4D">
            <w:pPr>
              <w:pStyle w:val="ac"/>
              <w:spacing w:after="0"/>
              <w:ind w:right="-113"/>
              <w:jc w:val="center"/>
              <w:rPr>
                <w:sz w:val="24"/>
                <w:szCs w:val="24"/>
                <w:lang w:val="en-US"/>
              </w:rPr>
            </w:pPr>
            <w:r w:rsidRPr="00CF5D50">
              <w:rPr>
                <w:sz w:val="24"/>
                <w:szCs w:val="24"/>
                <w:lang w:val="en-US"/>
              </w:rPr>
              <w:t>6</w:t>
            </w:r>
          </w:p>
        </w:tc>
        <w:tc>
          <w:tcPr>
            <w:tcW w:w="500" w:type="pct"/>
          </w:tcPr>
          <w:p w:rsidR="00B2325E" w:rsidRPr="00CF5D50" w:rsidRDefault="00B2325E" w:rsidP="00012A4D">
            <w:pPr>
              <w:pStyle w:val="ac"/>
              <w:spacing w:after="0"/>
              <w:ind w:right="-113"/>
              <w:jc w:val="center"/>
              <w:rPr>
                <w:sz w:val="24"/>
                <w:szCs w:val="24"/>
                <w:lang w:val="en-US"/>
              </w:rPr>
            </w:pPr>
            <w:r w:rsidRPr="00CF5D50">
              <w:rPr>
                <w:sz w:val="24"/>
                <w:szCs w:val="24"/>
                <w:lang w:val="en-US"/>
              </w:rPr>
              <w:t>7</w:t>
            </w:r>
          </w:p>
        </w:tc>
        <w:tc>
          <w:tcPr>
            <w:tcW w:w="500" w:type="pct"/>
          </w:tcPr>
          <w:p w:rsidR="00B2325E" w:rsidRPr="00CF5D50" w:rsidRDefault="00B2325E" w:rsidP="00012A4D">
            <w:pPr>
              <w:pStyle w:val="ac"/>
              <w:spacing w:after="0"/>
              <w:ind w:right="-113"/>
              <w:jc w:val="center"/>
              <w:rPr>
                <w:sz w:val="24"/>
                <w:szCs w:val="24"/>
                <w:lang w:val="en-US"/>
              </w:rPr>
            </w:pPr>
            <w:r w:rsidRPr="00CF5D50">
              <w:rPr>
                <w:sz w:val="24"/>
                <w:szCs w:val="24"/>
                <w:lang w:val="en-US"/>
              </w:rPr>
              <w:t>8</w:t>
            </w:r>
          </w:p>
        </w:tc>
        <w:tc>
          <w:tcPr>
            <w:tcW w:w="500" w:type="pct"/>
          </w:tcPr>
          <w:p w:rsidR="00B2325E" w:rsidRPr="00CF5D50" w:rsidRDefault="00B2325E" w:rsidP="00012A4D">
            <w:pPr>
              <w:pStyle w:val="ac"/>
              <w:spacing w:after="0"/>
              <w:ind w:right="-113"/>
              <w:jc w:val="center"/>
              <w:rPr>
                <w:sz w:val="24"/>
                <w:szCs w:val="24"/>
                <w:lang w:val="en-US"/>
              </w:rPr>
            </w:pPr>
            <w:r w:rsidRPr="00CF5D50">
              <w:rPr>
                <w:sz w:val="24"/>
                <w:szCs w:val="24"/>
                <w:lang w:val="en-US"/>
              </w:rPr>
              <w:t>9</w:t>
            </w:r>
          </w:p>
        </w:tc>
      </w:tr>
      <w:tr w:rsidR="00CF5D50" w:rsidRPr="00A265B3" w:rsidTr="00CC3F2E">
        <w:trPr>
          <w:trHeight w:val="120"/>
        </w:trPr>
        <w:tc>
          <w:tcPr>
            <w:tcW w:w="429" w:type="pct"/>
          </w:tcPr>
          <w:p w:rsidR="00CF5D50" w:rsidRPr="00CF5D50" w:rsidRDefault="00CF5D50" w:rsidP="00012A4D">
            <w:pPr>
              <w:pStyle w:val="ac"/>
              <w:spacing w:after="0"/>
              <w:ind w:right="-113"/>
              <w:jc w:val="center"/>
              <w:rPr>
                <w:sz w:val="24"/>
                <w:szCs w:val="24"/>
                <w:lang w:val="en-US"/>
              </w:rPr>
            </w:pPr>
            <w:r w:rsidRPr="00CF5D50">
              <w:rPr>
                <w:sz w:val="24"/>
                <w:szCs w:val="24"/>
                <w:lang w:val="en-US"/>
              </w:rPr>
              <w:t>1.</w:t>
            </w:r>
          </w:p>
        </w:tc>
        <w:tc>
          <w:tcPr>
            <w:tcW w:w="1071" w:type="pct"/>
            <w:vAlign w:val="center"/>
          </w:tcPr>
          <w:p w:rsidR="00CF5D50" w:rsidRPr="00CF5D50" w:rsidRDefault="00E250CE" w:rsidP="00B85959">
            <w:pPr>
              <w:pStyle w:val="ac"/>
              <w:spacing w:after="0"/>
              <w:ind w:right="-113"/>
              <w:jc w:val="both"/>
              <w:rPr>
                <w:sz w:val="24"/>
                <w:szCs w:val="24"/>
              </w:rPr>
            </w:pPr>
            <w:r w:rsidRPr="00E250CE">
              <w:rPr>
                <w:sz w:val="24"/>
                <w:szCs w:val="24"/>
              </w:rPr>
              <w:t>Без деления на участковые лесни-чества</w:t>
            </w:r>
          </w:p>
        </w:tc>
        <w:tc>
          <w:tcPr>
            <w:tcW w:w="429" w:type="pct"/>
            <w:vAlign w:val="center"/>
          </w:tcPr>
          <w:p w:rsidR="00CF5D50" w:rsidRPr="00CF5D50" w:rsidRDefault="00CF5D50" w:rsidP="00012A4D">
            <w:pPr>
              <w:tabs>
                <w:tab w:val="left" w:pos="1830"/>
              </w:tabs>
              <w:ind w:right="-5"/>
              <w:jc w:val="center"/>
              <w:rPr>
                <w:sz w:val="24"/>
                <w:szCs w:val="24"/>
              </w:rPr>
            </w:pPr>
            <w:r w:rsidRPr="00CF5D50">
              <w:rPr>
                <w:sz w:val="24"/>
                <w:szCs w:val="24"/>
              </w:rPr>
              <w:t>2523</w:t>
            </w:r>
          </w:p>
        </w:tc>
        <w:tc>
          <w:tcPr>
            <w:tcW w:w="571" w:type="pct"/>
            <w:vAlign w:val="center"/>
          </w:tcPr>
          <w:p w:rsidR="00CF5D50" w:rsidRPr="00CF5D50" w:rsidRDefault="00CF5D50" w:rsidP="00012A4D">
            <w:pPr>
              <w:tabs>
                <w:tab w:val="left" w:pos="1830"/>
              </w:tabs>
              <w:ind w:right="-5"/>
              <w:jc w:val="center"/>
              <w:rPr>
                <w:sz w:val="24"/>
                <w:szCs w:val="24"/>
              </w:rPr>
            </w:pPr>
            <w:r w:rsidRPr="00CF5D50">
              <w:rPr>
                <w:sz w:val="24"/>
                <w:szCs w:val="24"/>
              </w:rPr>
              <w:t>4219</w:t>
            </w:r>
          </w:p>
        </w:tc>
        <w:tc>
          <w:tcPr>
            <w:tcW w:w="500" w:type="pct"/>
            <w:vAlign w:val="center"/>
          </w:tcPr>
          <w:p w:rsidR="00CF5D50" w:rsidRPr="00CF5D50" w:rsidRDefault="00CF5D50" w:rsidP="00012A4D">
            <w:pPr>
              <w:tabs>
                <w:tab w:val="left" w:pos="1830"/>
              </w:tabs>
              <w:ind w:right="-5"/>
              <w:jc w:val="center"/>
              <w:rPr>
                <w:sz w:val="24"/>
                <w:szCs w:val="24"/>
              </w:rPr>
            </w:pPr>
            <w:r w:rsidRPr="00CF5D50">
              <w:rPr>
                <w:sz w:val="24"/>
                <w:szCs w:val="24"/>
              </w:rPr>
              <w:t>4938</w:t>
            </w:r>
          </w:p>
        </w:tc>
        <w:tc>
          <w:tcPr>
            <w:tcW w:w="500" w:type="pct"/>
            <w:vAlign w:val="center"/>
          </w:tcPr>
          <w:p w:rsidR="00CF5D50" w:rsidRPr="00CF5D50" w:rsidRDefault="00CF5D50" w:rsidP="00012A4D">
            <w:pPr>
              <w:tabs>
                <w:tab w:val="left" w:pos="1830"/>
              </w:tabs>
              <w:ind w:right="-5"/>
              <w:jc w:val="center"/>
              <w:rPr>
                <w:sz w:val="24"/>
                <w:szCs w:val="24"/>
              </w:rPr>
            </w:pPr>
            <w:r w:rsidRPr="00CF5D50">
              <w:rPr>
                <w:sz w:val="24"/>
                <w:szCs w:val="24"/>
              </w:rPr>
              <w:t>1286</w:t>
            </w:r>
          </w:p>
        </w:tc>
        <w:tc>
          <w:tcPr>
            <w:tcW w:w="500" w:type="pct"/>
            <w:vAlign w:val="center"/>
          </w:tcPr>
          <w:p w:rsidR="00CF5D50" w:rsidRPr="00CF5D50" w:rsidRDefault="00CF5D50" w:rsidP="00012A4D">
            <w:pPr>
              <w:tabs>
                <w:tab w:val="left" w:pos="1830"/>
              </w:tabs>
              <w:ind w:right="-5"/>
              <w:jc w:val="center"/>
              <w:rPr>
                <w:sz w:val="24"/>
                <w:szCs w:val="24"/>
              </w:rPr>
            </w:pPr>
            <w:r w:rsidRPr="00CF5D50">
              <w:rPr>
                <w:sz w:val="24"/>
                <w:szCs w:val="24"/>
              </w:rPr>
              <w:t>-</w:t>
            </w:r>
          </w:p>
        </w:tc>
        <w:tc>
          <w:tcPr>
            <w:tcW w:w="500" w:type="pct"/>
            <w:vAlign w:val="center"/>
          </w:tcPr>
          <w:p w:rsidR="00CF5D50" w:rsidRPr="00CF5D50" w:rsidRDefault="00CF5D50" w:rsidP="00012A4D">
            <w:pPr>
              <w:tabs>
                <w:tab w:val="left" w:pos="1830"/>
              </w:tabs>
              <w:ind w:right="-5"/>
              <w:jc w:val="center"/>
              <w:rPr>
                <w:sz w:val="24"/>
                <w:szCs w:val="24"/>
              </w:rPr>
            </w:pPr>
            <w:r w:rsidRPr="00CF5D50">
              <w:rPr>
                <w:sz w:val="24"/>
                <w:szCs w:val="24"/>
              </w:rPr>
              <w:t>12966</w:t>
            </w:r>
          </w:p>
        </w:tc>
        <w:tc>
          <w:tcPr>
            <w:tcW w:w="500" w:type="pct"/>
            <w:vAlign w:val="center"/>
          </w:tcPr>
          <w:p w:rsidR="00CF5D50" w:rsidRPr="00CF5D50" w:rsidRDefault="00CF5D50" w:rsidP="00012A4D">
            <w:pPr>
              <w:tabs>
                <w:tab w:val="left" w:pos="1830"/>
              </w:tabs>
              <w:ind w:right="-5"/>
              <w:jc w:val="center"/>
              <w:rPr>
                <w:sz w:val="24"/>
                <w:szCs w:val="24"/>
              </w:rPr>
            </w:pPr>
            <w:r w:rsidRPr="00CF5D50">
              <w:rPr>
                <w:sz w:val="24"/>
                <w:szCs w:val="24"/>
              </w:rPr>
              <w:t>2.4</w:t>
            </w:r>
          </w:p>
        </w:tc>
      </w:tr>
      <w:tr w:rsidR="00CF5D50" w:rsidRPr="00A265B3" w:rsidTr="00CC3F2E">
        <w:trPr>
          <w:cantSplit/>
          <w:trHeight w:val="90"/>
        </w:trPr>
        <w:tc>
          <w:tcPr>
            <w:tcW w:w="1500" w:type="pct"/>
            <w:gridSpan w:val="2"/>
          </w:tcPr>
          <w:p w:rsidR="00CF5D50" w:rsidRPr="00CF5D50" w:rsidRDefault="00CF5D50" w:rsidP="00012A4D">
            <w:pPr>
              <w:pStyle w:val="ac"/>
              <w:spacing w:after="0"/>
              <w:ind w:right="-113"/>
              <w:jc w:val="center"/>
              <w:rPr>
                <w:b/>
                <w:sz w:val="24"/>
                <w:szCs w:val="24"/>
              </w:rPr>
            </w:pPr>
            <w:r w:rsidRPr="00CF5D50">
              <w:rPr>
                <w:b/>
                <w:sz w:val="24"/>
                <w:szCs w:val="24"/>
                <w:lang w:val="en-US"/>
              </w:rPr>
              <w:t>Всего по лес</w:t>
            </w:r>
            <w:r w:rsidRPr="00CF5D50">
              <w:rPr>
                <w:b/>
                <w:sz w:val="24"/>
                <w:szCs w:val="24"/>
              </w:rPr>
              <w:t>ничеству</w:t>
            </w:r>
          </w:p>
        </w:tc>
        <w:tc>
          <w:tcPr>
            <w:tcW w:w="429" w:type="pct"/>
            <w:vAlign w:val="center"/>
          </w:tcPr>
          <w:p w:rsidR="00CF5D50" w:rsidRPr="00CF5D50" w:rsidRDefault="00CF5D50" w:rsidP="00012A4D">
            <w:pPr>
              <w:tabs>
                <w:tab w:val="left" w:pos="1830"/>
              </w:tabs>
              <w:ind w:right="-5"/>
              <w:jc w:val="center"/>
              <w:rPr>
                <w:b/>
                <w:sz w:val="24"/>
                <w:szCs w:val="24"/>
              </w:rPr>
            </w:pPr>
            <w:r w:rsidRPr="00CF5D50">
              <w:rPr>
                <w:b/>
                <w:sz w:val="24"/>
                <w:szCs w:val="24"/>
              </w:rPr>
              <w:t>2523</w:t>
            </w:r>
          </w:p>
        </w:tc>
        <w:tc>
          <w:tcPr>
            <w:tcW w:w="571" w:type="pct"/>
            <w:vAlign w:val="center"/>
          </w:tcPr>
          <w:p w:rsidR="00CF5D50" w:rsidRPr="00CF5D50" w:rsidRDefault="00CF5D50" w:rsidP="00012A4D">
            <w:pPr>
              <w:tabs>
                <w:tab w:val="left" w:pos="1830"/>
              </w:tabs>
              <w:ind w:right="-5"/>
              <w:jc w:val="center"/>
              <w:rPr>
                <w:b/>
                <w:sz w:val="24"/>
                <w:szCs w:val="24"/>
              </w:rPr>
            </w:pPr>
            <w:r w:rsidRPr="00CF5D50">
              <w:rPr>
                <w:b/>
                <w:sz w:val="24"/>
                <w:szCs w:val="24"/>
              </w:rPr>
              <w:t>4219</w:t>
            </w:r>
          </w:p>
        </w:tc>
        <w:tc>
          <w:tcPr>
            <w:tcW w:w="500" w:type="pct"/>
            <w:vAlign w:val="center"/>
          </w:tcPr>
          <w:p w:rsidR="00CF5D50" w:rsidRPr="00CF5D50" w:rsidRDefault="00CF5D50" w:rsidP="00012A4D">
            <w:pPr>
              <w:tabs>
                <w:tab w:val="left" w:pos="1830"/>
              </w:tabs>
              <w:ind w:right="-5"/>
              <w:jc w:val="center"/>
              <w:rPr>
                <w:b/>
                <w:sz w:val="24"/>
                <w:szCs w:val="24"/>
              </w:rPr>
            </w:pPr>
            <w:r w:rsidRPr="00CF5D50">
              <w:rPr>
                <w:b/>
                <w:sz w:val="24"/>
                <w:szCs w:val="24"/>
              </w:rPr>
              <w:t>4938</w:t>
            </w:r>
          </w:p>
        </w:tc>
        <w:tc>
          <w:tcPr>
            <w:tcW w:w="500" w:type="pct"/>
            <w:vAlign w:val="center"/>
          </w:tcPr>
          <w:p w:rsidR="00CF5D50" w:rsidRPr="00CF5D50" w:rsidRDefault="00CF5D50" w:rsidP="00012A4D">
            <w:pPr>
              <w:tabs>
                <w:tab w:val="left" w:pos="1830"/>
              </w:tabs>
              <w:ind w:right="-5"/>
              <w:jc w:val="center"/>
              <w:rPr>
                <w:b/>
                <w:sz w:val="24"/>
                <w:szCs w:val="24"/>
              </w:rPr>
            </w:pPr>
            <w:r w:rsidRPr="00CF5D50">
              <w:rPr>
                <w:b/>
                <w:sz w:val="24"/>
                <w:szCs w:val="24"/>
              </w:rPr>
              <w:t>1286</w:t>
            </w:r>
          </w:p>
        </w:tc>
        <w:tc>
          <w:tcPr>
            <w:tcW w:w="500" w:type="pct"/>
            <w:vAlign w:val="center"/>
          </w:tcPr>
          <w:p w:rsidR="00CF5D50" w:rsidRPr="00CF5D50" w:rsidRDefault="00CF5D50" w:rsidP="00012A4D">
            <w:pPr>
              <w:tabs>
                <w:tab w:val="left" w:pos="1830"/>
              </w:tabs>
              <w:ind w:right="-5"/>
              <w:jc w:val="center"/>
              <w:rPr>
                <w:b/>
                <w:sz w:val="24"/>
                <w:szCs w:val="24"/>
              </w:rPr>
            </w:pPr>
            <w:r w:rsidRPr="00CF5D50">
              <w:rPr>
                <w:b/>
                <w:sz w:val="24"/>
                <w:szCs w:val="24"/>
              </w:rPr>
              <w:t>-</w:t>
            </w:r>
          </w:p>
        </w:tc>
        <w:tc>
          <w:tcPr>
            <w:tcW w:w="500" w:type="pct"/>
            <w:vAlign w:val="center"/>
          </w:tcPr>
          <w:p w:rsidR="00CF5D50" w:rsidRPr="00CF5D50" w:rsidRDefault="00CF5D50" w:rsidP="00012A4D">
            <w:pPr>
              <w:tabs>
                <w:tab w:val="left" w:pos="1830"/>
              </w:tabs>
              <w:ind w:right="-5"/>
              <w:jc w:val="center"/>
              <w:rPr>
                <w:b/>
                <w:sz w:val="24"/>
                <w:szCs w:val="24"/>
              </w:rPr>
            </w:pPr>
            <w:r w:rsidRPr="00CF5D50">
              <w:rPr>
                <w:b/>
                <w:sz w:val="24"/>
                <w:szCs w:val="24"/>
              </w:rPr>
              <w:t>12966</w:t>
            </w:r>
          </w:p>
        </w:tc>
        <w:tc>
          <w:tcPr>
            <w:tcW w:w="500" w:type="pct"/>
            <w:vAlign w:val="center"/>
          </w:tcPr>
          <w:p w:rsidR="00CF5D50" w:rsidRPr="00CF5D50" w:rsidRDefault="00CF5D50" w:rsidP="00012A4D">
            <w:pPr>
              <w:tabs>
                <w:tab w:val="left" w:pos="1830"/>
              </w:tabs>
              <w:ind w:right="-5"/>
              <w:jc w:val="center"/>
              <w:rPr>
                <w:b/>
                <w:sz w:val="24"/>
                <w:szCs w:val="24"/>
              </w:rPr>
            </w:pPr>
            <w:r w:rsidRPr="00CF5D50">
              <w:rPr>
                <w:b/>
                <w:sz w:val="24"/>
                <w:szCs w:val="24"/>
              </w:rPr>
              <w:t>2.4</w:t>
            </w:r>
          </w:p>
        </w:tc>
      </w:tr>
      <w:tr w:rsidR="00CF5D50" w:rsidRPr="00A265B3" w:rsidTr="00CC3F2E">
        <w:trPr>
          <w:cantSplit/>
          <w:trHeight w:val="90"/>
        </w:trPr>
        <w:tc>
          <w:tcPr>
            <w:tcW w:w="1500" w:type="pct"/>
            <w:gridSpan w:val="2"/>
            <w:tcBorders>
              <w:bottom w:val="single" w:sz="4" w:space="0" w:color="auto"/>
            </w:tcBorders>
          </w:tcPr>
          <w:p w:rsidR="00CF5D50" w:rsidRPr="00CF5D50" w:rsidRDefault="00CF5D50" w:rsidP="00012A4D">
            <w:pPr>
              <w:pStyle w:val="ac"/>
              <w:spacing w:after="0"/>
              <w:ind w:right="-113"/>
              <w:jc w:val="center"/>
              <w:rPr>
                <w:sz w:val="24"/>
                <w:szCs w:val="24"/>
              </w:rPr>
            </w:pPr>
            <w:r w:rsidRPr="00CF5D50">
              <w:rPr>
                <w:sz w:val="24"/>
                <w:szCs w:val="24"/>
              </w:rPr>
              <w:t>%</w:t>
            </w:r>
          </w:p>
        </w:tc>
        <w:tc>
          <w:tcPr>
            <w:tcW w:w="429" w:type="pct"/>
            <w:tcBorders>
              <w:bottom w:val="single" w:sz="4" w:space="0" w:color="auto"/>
            </w:tcBorders>
            <w:vAlign w:val="center"/>
          </w:tcPr>
          <w:p w:rsidR="00CF5D50" w:rsidRPr="00CF5D50" w:rsidRDefault="00CF5D50" w:rsidP="00012A4D">
            <w:pPr>
              <w:tabs>
                <w:tab w:val="left" w:pos="1830"/>
              </w:tabs>
              <w:ind w:right="-5"/>
              <w:jc w:val="center"/>
              <w:rPr>
                <w:sz w:val="24"/>
                <w:szCs w:val="24"/>
              </w:rPr>
            </w:pPr>
            <w:r w:rsidRPr="00CF5D50">
              <w:rPr>
                <w:sz w:val="24"/>
                <w:szCs w:val="24"/>
              </w:rPr>
              <w:t>19</w:t>
            </w:r>
          </w:p>
        </w:tc>
        <w:tc>
          <w:tcPr>
            <w:tcW w:w="571" w:type="pct"/>
            <w:tcBorders>
              <w:bottom w:val="single" w:sz="4" w:space="0" w:color="auto"/>
            </w:tcBorders>
            <w:vAlign w:val="center"/>
          </w:tcPr>
          <w:p w:rsidR="00CF5D50" w:rsidRPr="00CF5D50" w:rsidRDefault="00CF5D50" w:rsidP="00012A4D">
            <w:pPr>
              <w:tabs>
                <w:tab w:val="left" w:pos="1830"/>
              </w:tabs>
              <w:ind w:right="-5"/>
              <w:jc w:val="center"/>
              <w:rPr>
                <w:sz w:val="24"/>
                <w:szCs w:val="24"/>
              </w:rPr>
            </w:pPr>
            <w:r w:rsidRPr="00CF5D50">
              <w:rPr>
                <w:sz w:val="24"/>
                <w:szCs w:val="24"/>
              </w:rPr>
              <w:t>33</w:t>
            </w:r>
          </w:p>
        </w:tc>
        <w:tc>
          <w:tcPr>
            <w:tcW w:w="500" w:type="pct"/>
            <w:tcBorders>
              <w:bottom w:val="single" w:sz="4" w:space="0" w:color="auto"/>
            </w:tcBorders>
            <w:vAlign w:val="center"/>
          </w:tcPr>
          <w:p w:rsidR="00CF5D50" w:rsidRPr="00CF5D50" w:rsidRDefault="00CF5D50" w:rsidP="00012A4D">
            <w:pPr>
              <w:tabs>
                <w:tab w:val="left" w:pos="1830"/>
              </w:tabs>
              <w:ind w:right="-5"/>
              <w:jc w:val="center"/>
              <w:rPr>
                <w:sz w:val="24"/>
                <w:szCs w:val="24"/>
              </w:rPr>
            </w:pPr>
            <w:r w:rsidRPr="00CF5D50">
              <w:rPr>
                <w:sz w:val="24"/>
                <w:szCs w:val="24"/>
              </w:rPr>
              <w:t>38</w:t>
            </w:r>
          </w:p>
        </w:tc>
        <w:tc>
          <w:tcPr>
            <w:tcW w:w="500" w:type="pct"/>
            <w:tcBorders>
              <w:bottom w:val="single" w:sz="4" w:space="0" w:color="auto"/>
            </w:tcBorders>
            <w:vAlign w:val="center"/>
          </w:tcPr>
          <w:p w:rsidR="00CF5D50" w:rsidRPr="00CF5D50" w:rsidRDefault="00CF5D50" w:rsidP="00012A4D">
            <w:pPr>
              <w:tabs>
                <w:tab w:val="left" w:pos="1830"/>
              </w:tabs>
              <w:ind w:right="-5"/>
              <w:jc w:val="center"/>
              <w:rPr>
                <w:sz w:val="24"/>
                <w:szCs w:val="24"/>
              </w:rPr>
            </w:pPr>
            <w:r w:rsidRPr="00CF5D50">
              <w:rPr>
                <w:sz w:val="24"/>
                <w:szCs w:val="24"/>
              </w:rPr>
              <w:t>10</w:t>
            </w:r>
          </w:p>
        </w:tc>
        <w:tc>
          <w:tcPr>
            <w:tcW w:w="500" w:type="pct"/>
            <w:tcBorders>
              <w:bottom w:val="single" w:sz="4" w:space="0" w:color="auto"/>
            </w:tcBorders>
            <w:vAlign w:val="center"/>
          </w:tcPr>
          <w:p w:rsidR="00CF5D50" w:rsidRPr="00CF5D50" w:rsidRDefault="00CF5D50" w:rsidP="00012A4D">
            <w:pPr>
              <w:tabs>
                <w:tab w:val="left" w:pos="1830"/>
              </w:tabs>
              <w:ind w:right="-5"/>
              <w:jc w:val="center"/>
              <w:rPr>
                <w:sz w:val="24"/>
                <w:szCs w:val="24"/>
              </w:rPr>
            </w:pPr>
            <w:r>
              <w:rPr>
                <w:sz w:val="24"/>
                <w:szCs w:val="24"/>
              </w:rPr>
              <w:t>-</w:t>
            </w:r>
          </w:p>
        </w:tc>
        <w:tc>
          <w:tcPr>
            <w:tcW w:w="500" w:type="pct"/>
            <w:tcBorders>
              <w:bottom w:val="single" w:sz="4" w:space="0" w:color="auto"/>
            </w:tcBorders>
            <w:vAlign w:val="center"/>
          </w:tcPr>
          <w:p w:rsidR="00CF5D50" w:rsidRPr="00CF5D50" w:rsidRDefault="00CF5D50" w:rsidP="00012A4D">
            <w:pPr>
              <w:tabs>
                <w:tab w:val="left" w:pos="1830"/>
              </w:tabs>
              <w:ind w:right="-5"/>
              <w:jc w:val="center"/>
              <w:rPr>
                <w:sz w:val="24"/>
                <w:szCs w:val="24"/>
              </w:rPr>
            </w:pPr>
            <w:r w:rsidRPr="00CF5D50">
              <w:rPr>
                <w:sz w:val="24"/>
                <w:szCs w:val="24"/>
              </w:rPr>
              <w:t>100</w:t>
            </w:r>
          </w:p>
        </w:tc>
        <w:tc>
          <w:tcPr>
            <w:tcW w:w="500" w:type="pct"/>
            <w:tcBorders>
              <w:bottom w:val="single" w:sz="4" w:space="0" w:color="auto"/>
            </w:tcBorders>
            <w:vAlign w:val="center"/>
          </w:tcPr>
          <w:p w:rsidR="00CF5D50" w:rsidRPr="00CF5D50" w:rsidRDefault="00CF5D50" w:rsidP="00012A4D">
            <w:pPr>
              <w:tabs>
                <w:tab w:val="left" w:pos="1830"/>
              </w:tabs>
              <w:ind w:right="-5"/>
              <w:jc w:val="center"/>
              <w:rPr>
                <w:sz w:val="24"/>
                <w:szCs w:val="24"/>
              </w:rPr>
            </w:pPr>
          </w:p>
        </w:tc>
      </w:tr>
    </w:tbl>
    <w:p w:rsidR="00B2325E" w:rsidRPr="007C796A" w:rsidRDefault="00B2325E" w:rsidP="00D73329">
      <w:pPr>
        <w:ind w:right="-28"/>
        <w:jc w:val="both"/>
        <w:rPr>
          <w:sz w:val="28"/>
          <w:szCs w:val="28"/>
          <w:lang w:eastAsia="en-US"/>
        </w:rPr>
      </w:pPr>
    </w:p>
    <w:p w:rsidR="00B2325E" w:rsidRPr="004F58FE" w:rsidRDefault="00B2325E" w:rsidP="00D73329">
      <w:pPr>
        <w:ind w:left="-51" w:right="-28" w:firstLine="709"/>
        <w:jc w:val="both"/>
        <w:rPr>
          <w:kern w:val="36"/>
          <w:sz w:val="28"/>
          <w:szCs w:val="28"/>
          <w:lang w:eastAsia="en-US"/>
        </w:rPr>
      </w:pPr>
      <w:r w:rsidRPr="004F58FE">
        <w:rPr>
          <w:sz w:val="28"/>
          <w:szCs w:val="28"/>
          <w:lang w:eastAsia="en-US"/>
        </w:rPr>
        <w:t>Степень опасности возникновения лесных пожаров оценивалась в соо</w:t>
      </w:r>
      <w:r w:rsidRPr="004F58FE">
        <w:rPr>
          <w:sz w:val="28"/>
          <w:szCs w:val="28"/>
          <w:lang w:eastAsia="en-US"/>
        </w:rPr>
        <w:t>т</w:t>
      </w:r>
      <w:r w:rsidRPr="004F58FE">
        <w:rPr>
          <w:sz w:val="28"/>
          <w:szCs w:val="28"/>
          <w:lang w:eastAsia="en-US"/>
        </w:rPr>
        <w:t>ветст</w:t>
      </w:r>
      <w:r w:rsidRPr="004F58FE">
        <w:rPr>
          <w:sz w:val="28"/>
          <w:szCs w:val="28"/>
          <w:lang w:eastAsia="en-US"/>
        </w:rPr>
        <w:softHyphen/>
        <w:t>ви</w:t>
      </w:r>
      <w:r w:rsidR="0042387E">
        <w:rPr>
          <w:sz w:val="28"/>
          <w:szCs w:val="28"/>
          <w:lang w:eastAsia="en-US"/>
        </w:rPr>
        <w:t>и приказом Рослесхоза от 05.07.</w:t>
      </w:r>
      <w:r w:rsidRPr="004F58FE">
        <w:rPr>
          <w:sz w:val="28"/>
          <w:szCs w:val="28"/>
          <w:lang w:eastAsia="en-US"/>
        </w:rPr>
        <w:t xml:space="preserve"> 2011</w:t>
      </w:r>
      <w:r w:rsidR="0042387E">
        <w:rPr>
          <w:sz w:val="28"/>
          <w:szCs w:val="28"/>
          <w:lang w:eastAsia="en-US"/>
        </w:rPr>
        <w:t>г.</w:t>
      </w:r>
      <w:r w:rsidRPr="004F58FE">
        <w:rPr>
          <w:sz w:val="28"/>
          <w:szCs w:val="28"/>
          <w:lang w:eastAsia="en-US"/>
        </w:rPr>
        <w:t xml:space="preserve"> № 287 </w:t>
      </w:r>
      <w:r w:rsidRPr="004F58FE">
        <w:rPr>
          <w:kern w:val="36"/>
          <w:sz w:val="28"/>
          <w:szCs w:val="28"/>
          <w:lang w:eastAsia="en-US"/>
        </w:rPr>
        <w:t>«Об утверждении кла</w:t>
      </w:r>
      <w:r w:rsidRPr="004F58FE">
        <w:rPr>
          <w:kern w:val="36"/>
          <w:sz w:val="28"/>
          <w:szCs w:val="28"/>
          <w:lang w:eastAsia="en-US"/>
        </w:rPr>
        <w:t>с</w:t>
      </w:r>
      <w:r w:rsidRPr="004F58FE">
        <w:rPr>
          <w:kern w:val="36"/>
          <w:sz w:val="28"/>
          <w:szCs w:val="28"/>
          <w:lang w:eastAsia="en-US"/>
        </w:rPr>
        <w:t>сификации природной пожарной опасности лесов и классификации пожарной опасности в ле</w:t>
      </w:r>
      <w:r w:rsidRPr="004F58FE">
        <w:rPr>
          <w:kern w:val="36"/>
          <w:sz w:val="28"/>
          <w:szCs w:val="28"/>
          <w:lang w:eastAsia="en-US"/>
        </w:rPr>
        <w:softHyphen/>
        <w:t>сах в зависимости от условий погоды».</w:t>
      </w:r>
    </w:p>
    <w:p w:rsidR="00B2325E" w:rsidRPr="007C796A" w:rsidRDefault="00B2325E" w:rsidP="00D73329">
      <w:pPr>
        <w:ind w:left="-51" w:right="-28" w:firstLine="709"/>
        <w:jc w:val="both"/>
        <w:rPr>
          <w:sz w:val="28"/>
          <w:szCs w:val="28"/>
          <w:lang w:eastAsia="en-US"/>
        </w:rPr>
      </w:pPr>
      <w:r w:rsidRPr="007C796A">
        <w:rPr>
          <w:sz w:val="28"/>
          <w:szCs w:val="28"/>
          <w:lang w:eastAsia="en-US"/>
        </w:rPr>
        <w:t>Шкала построена по почвенно-типологическому принципу с учетом особенностей породного состава, влажности почвы, возраста и состояния  на</w:t>
      </w:r>
      <w:r w:rsidRPr="007C796A">
        <w:rPr>
          <w:sz w:val="28"/>
          <w:szCs w:val="28"/>
          <w:lang w:eastAsia="en-US"/>
        </w:rPr>
        <w:softHyphen/>
        <w:t>саждений.</w:t>
      </w:r>
    </w:p>
    <w:p w:rsidR="00B2325E" w:rsidRPr="007C796A" w:rsidRDefault="00B2325E" w:rsidP="00012A4D">
      <w:pPr>
        <w:autoSpaceDE w:val="0"/>
        <w:autoSpaceDN w:val="0"/>
        <w:adjustRightInd w:val="0"/>
        <w:ind w:firstLine="709"/>
        <w:jc w:val="right"/>
        <w:rPr>
          <w:sz w:val="28"/>
          <w:szCs w:val="28"/>
          <w:lang w:eastAsia="en-US"/>
        </w:rPr>
      </w:pPr>
      <w:r>
        <w:rPr>
          <w:sz w:val="28"/>
          <w:szCs w:val="28"/>
          <w:lang w:eastAsia="en-US"/>
        </w:rPr>
        <w:t>Таблица 14.2.1</w:t>
      </w:r>
    </w:p>
    <w:p w:rsidR="00B2325E" w:rsidRPr="007C796A" w:rsidRDefault="00B2325E" w:rsidP="00012A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7C796A">
        <w:rPr>
          <w:sz w:val="28"/>
          <w:szCs w:val="28"/>
        </w:rPr>
        <w:t>Классификация природной пожарной опасности лесов</w:t>
      </w:r>
    </w:p>
    <w:p w:rsidR="00B2325E" w:rsidRPr="00A265B3" w:rsidRDefault="00B2325E" w:rsidP="00D7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9"/>
        <w:gridCol w:w="4683"/>
        <w:gridCol w:w="3158"/>
      </w:tblGrid>
      <w:tr w:rsidR="00B2325E" w:rsidRPr="00A265B3" w:rsidTr="0070237A">
        <w:trPr>
          <w:trHeight w:val="1473"/>
          <w:tblHeader/>
        </w:trPr>
        <w:tc>
          <w:tcPr>
            <w:tcW w:w="856" w:type="pct"/>
            <w:tcBorders>
              <w:top w:val="single" w:sz="4" w:space="0" w:color="auto"/>
              <w:left w:val="single" w:sz="4" w:space="0" w:color="auto"/>
              <w:bottom w:val="single" w:sz="4" w:space="0" w:color="auto"/>
              <w:right w:val="single" w:sz="4" w:space="0" w:color="auto"/>
            </w:tcBorders>
            <w:vAlign w:val="center"/>
          </w:tcPr>
          <w:p w:rsidR="00B2325E" w:rsidRPr="0042387E" w:rsidRDefault="00B2325E" w:rsidP="00012A4D">
            <w:pPr>
              <w:ind w:left="-51" w:right="-28" w:firstLine="108"/>
              <w:jc w:val="center"/>
              <w:rPr>
                <w:sz w:val="24"/>
                <w:szCs w:val="24"/>
              </w:rPr>
            </w:pPr>
            <w:r w:rsidRPr="0042387E">
              <w:rPr>
                <w:sz w:val="24"/>
                <w:szCs w:val="24"/>
              </w:rPr>
              <w:t>Класс при</w:t>
            </w:r>
            <w:r w:rsidRPr="0042387E">
              <w:rPr>
                <w:sz w:val="24"/>
                <w:szCs w:val="24"/>
              </w:rPr>
              <w:softHyphen/>
              <w:t>родной по</w:t>
            </w:r>
            <w:r w:rsidRPr="0042387E">
              <w:rPr>
                <w:sz w:val="24"/>
                <w:szCs w:val="24"/>
              </w:rPr>
              <w:softHyphen/>
              <w:t>жарной опас</w:t>
            </w:r>
            <w:r w:rsidRPr="0042387E">
              <w:rPr>
                <w:sz w:val="24"/>
                <w:szCs w:val="24"/>
              </w:rPr>
              <w:softHyphen/>
              <w:t>ности лесов</w:t>
            </w:r>
          </w:p>
        </w:tc>
        <w:tc>
          <w:tcPr>
            <w:tcW w:w="2475" w:type="pct"/>
            <w:tcBorders>
              <w:top w:val="single" w:sz="4" w:space="0" w:color="auto"/>
              <w:left w:val="single" w:sz="4" w:space="0" w:color="auto"/>
              <w:bottom w:val="single" w:sz="4" w:space="0" w:color="auto"/>
              <w:right w:val="single" w:sz="4" w:space="0" w:color="auto"/>
            </w:tcBorders>
            <w:vAlign w:val="center"/>
          </w:tcPr>
          <w:p w:rsidR="00B2325E" w:rsidRPr="0042387E" w:rsidRDefault="00B2325E" w:rsidP="00012A4D">
            <w:pPr>
              <w:ind w:left="-51" w:right="-28"/>
              <w:jc w:val="center"/>
              <w:rPr>
                <w:sz w:val="24"/>
                <w:szCs w:val="24"/>
              </w:rPr>
            </w:pPr>
            <w:r w:rsidRPr="0042387E">
              <w:rPr>
                <w:sz w:val="24"/>
                <w:szCs w:val="24"/>
              </w:rPr>
              <w:t>Объект загорания (характерные типы леса вырубок, лесных насаждений и безлесных пространств)</w:t>
            </w:r>
          </w:p>
        </w:tc>
        <w:tc>
          <w:tcPr>
            <w:tcW w:w="1670" w:type="pct"/>
            <w:tcBorders>
              <w:top w:val="single" w:sz="4" w:space="0" w:color="auto"/>
              <w:left w:val="single" w:sz="4" w:space="0" w:color="auto"/>
              <w:bottom w:val="single" w:sz="4" w:space="0" w:color="auto"/>
              <w:right w:val="single" w:sz="4" w:space="0" w:color="auto"/>
            </w:tcBorders>
            <w:vAlign w:val="center"/>
          </w:tcPr>
          <w:p w:rsidR="00B2325E" w:rsidRPr="0042387E" w:rsidRDefault="00B2325E" w:rsidP="00012A4D">
            <w:pPr>
              <w:ind w:left="-51" w:right="-28"/>
              <w:jc w:val="center"/>
              <w:rPr>
                <w:sz w:val="24"/>
                <w:szCs w:val="24"/>
              </w:rPr>
            </w:pPr>
            <w:r w:rsidRPr="0042387E">
              <w:rPr>
                <w:sz w:val="24"/>
                <w:szCs w:val="24"/>
              </w:rPr>
              <w:t>Наиболее вероятные виды пожаров, условия и продол</w:t>
            </w:r>
            <w:r w:rsidRPr="0042387E">
              <w:rPr>
                <w:sz w:val="24"/>
                <w:szCs w:val="24"/>
              </w:rPr>
              <w:softHyphen/>
              <w:t>жительность периода их возможного возникновения и распро</w:t>
            </w:r>
            <w:r w:rsidRPr="0042387E">
              <w:rPr>
                <w:sz w:val="24"/>
                <w:szCs w:val="24"/>
              </w:rPr>
              <w:softHyphen/>
              <w:t>странения</w:t>
            </w:r>
          </w:p>
        </w:tc>
      </w:tr>
      <w:tr w:rsidR="00B2325E" w:rsidRPr="00A265B3" w:rsidTr="0070237A">
        <w:tc>
          <w:tcPr>
            <w:tcW w:w="856" w:type="pct"/>
            <w:tcBorders>
              <w:top w:val="single" w:sz="4" w:space="0" w:color="auto"/>
              <w:left w:val="single" w:sz="4" w:space="0" w:color="auto"/>
              <w:bottom w:val="single" w:sz="4" w:space="0" w:color="auto"/>
              <w:right w:val="single" w:sz="4" w:space="0" w:color="auto"/>
            </w:tcBorders>
          </w:tcPr>
          <w:p w:rsidR="00B2325E" w:rsidRPr="0042387E" w:rsidRDefault="00B2325E" w:rsidP="00012A4D">
            <w:pPr>
              <w:ind w:left="-51" w:right="-28" w:firstLine="539"/>
              <w:jc w:val="center"/>
              <w:rPr>
                <w:sz w:val="24"/>
                <w:szCs w:val="24"/>
                <w:lang w:eastAsia="en-US"/>
              </w:rPr>
            </w:pPr>
            <w:r w:rsidRPr="0042387E">
              <w:rPr>
                <w:sz w:val="24"/>
                <w:szCs w:val="24"/>
                <w:lang w:eastAsia="en-US"/>
              </w:rPr>
              <w:t>I (при</w:t>
            </w:r>
            <w:r w:rsidRPr="0042387E">
              <w:rPr>
                <w:sz w:val="24"/>
                <w:szCs w:val="24"/>
                <w:lang w:eastAsia="en-US"/>
              </w:rPr>
              <w:softHyphen/>
              <w:t>родная по</w:t>
            </w:r>
            <w:r w:rsidRPr="0042387E">
              <w:rPr>
                <w:sz w:val="24"/>
                <w:szCs w:val="24"/>
                <w:lang w:eastAsia="en-US"/>
              </w:rPr>
              <w:softHyphen/>
              <w:t>жарная опас</w:t>
            </w:r>
            <w:r w:rsidRPr="0042387E">
              <w:rPr>
                <w:sz w:val="24"/>
                <w:szCs w:val="24"/>
                <w:lang w:eastAsia="en-US"/>
              </w:rPr>
              <w:softHyphen/>
              <w:t>ность – очень высокая)</w:t>
            </w:r>
          </w:p>
        </w:tc>
        <w:tc>
          <w:tcPr>
            <w:tcW w:w="2475" w:type="pct"/>
            <w:tcBorders>
              <w:top w:val="single" w:sz="4" w:space="0" w:color="auto"/>
              <w:left w:val="single" w:sz="4" w:space="0" w:color="auto"/>
              <w:bottom w:val="single" w:sz="4" w:space="0" w:color="auto"/>
              <w:right w:val="single" w:sz="4" w:space="0" w:color="auto"/>
            </w:tcBorders>
          </w:tcPr>
          <w:p w:rsidR="00B2325E" w:rsidRPr="0042387E" w:rsidRDefault="00B2325E" w:rsidP="00012A4D">
            <w:pPr>
              <w:ind w:right="-28"/>
              <w:jc w:val="center"/>
              <w:rPr>
                <w:sz w:val="24"/>
                <w:szCs w:val="24"/>
                <w:lang w:eastAsia="en-US"/>
              </w:rPr>
            </w:pPr>
            <w:r w:rsidRPr="0042387E">
              <w:rPr>
                <w:sz w:val="24"/>
                <w:szCs w:val="24"/>
                <w:lang w:eastAsia="en-US"/>
              </w:rPr>
              <w:t>Хвойные молодняки. Места сплошных р</w:t>
            </w:r>
            <w:r w:rsidRPr="0042387E">
              <w:rPr>
                <w:sz w:val="24"/>
                <w:szCs w:val="24"/>
                <w:lang w:eastAsia="en-US"/>
              </w:rPr>
              <w:t>у</w:t>
            </w:r>
            <w:r w:rsidRPr="0042387E">
              <w:rPr>
                <w:sz w:val="24"/>
                <w:szCs w:val="24"/>
                <w:lang w:eastAsia="en-US"/>
              </w:rPr>
              <w:t>бок: лишайниковые, вересковые, вейни</w:t>
            </w:r>
            <w:r w:rsidRPr="0042387E">
              <w:rPr>
                <w:sz w:val="24"/>
                <w:szCs w:val="24"/>
                <w:lang w:eastAsia="en-US"/>
              </w:rPr>
              <w:softHyphen/>
              <w:t>ковые и другие типы вырубок по суходо</w:t>
            </w:r>
            <w:r w:rsidRPr="0042387E">
              <w:rPr>
                <w:sz w:val="24"/>
                <w:szCs w:val="24"/>
                <w:lang w:eastAsia="en-US"/>
              </w:rPr>
              <w:softHyphen/>
              <w:t>лам (особенно захламленные).</w:t>
            </w:r>
          </w:p>
          <w:p w:rsidR="00B2325E" w:rsidRPr="0042387E" w:rsidRDefault="00B2325E" w:rsidP="00012A4D">
            <w:pPr>
              <w:ind w:right="-28"/>
              <w:jc w:val="center"/>
              <w:rPr>
                <w:sz w:val="24"/>
                <w:szCs w:val="24"/>
                <w:lang w:eastAsia="en-US"/>
              </w:rPr>
            </w:pPr>
            <w:r w:rsidRPr="0042387E">
              <w:rPr>
                <w:sz w:val="24"/>
                <w:szCs w:val="24"/>
                <w:lang w:eastAsia="en-US"/>
              </w:rPr>
              <w:t>Сосняки лишайниковые и вересковые. Ра</w:t>
            </w:r>
            <w:r w:rsidRPr="0042387E">
              <w:rPr>
                <w:sz w:val="24"/>
                <w:szCs w:val="24"/>
                <w:lang w:eastAsia="en-US"/>
              </w:rPr>
              <w:t>с</w:t>
            </w:r>
            <w:r w:rsidRPr="0042387E">
              <w:rPr>
                <w:sz w:val="24"/>
                <w:szCs w:val="24"/>
                <w:lang w:eastAsia="en-US"/>
              </w:rPr>
              <w:t>строенные, отмирающие и сильно по</w:t>
            </w:r>
            <w:r w:rsidRPr="0042387E">
              <w:rPr>
                <w:sz w:val="24"/>
                <w:szCs w:val="24"/>
                <w:lang w:eastAsia="en-US"/>
              </w:rPr>
              <w:softHyphen/>
              <w:t>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w:t>
            </w:r>
            <w:r w:rsidRPr="0042387E">
              <w:rPr>
                <w:sz w:val="24"/>
                <w:szCs w:val="24"/>
                <w:lang w:eastAsia="en-US"/>
              </w:rPr>
              <w:softHyphen/>
              <w:t>ленные гари.</w:t>
            </w:r>
          </w:p>
        </w:tc>
        <w:tc>
          <w:tcPr>
            <w:tcW w:w="1670" w:type="pct"/>
            <w:tcBorders>
              <w:top w:val="single" w:sz="4" w:space="0" w:color="auto"/>
              <w:left w:val="single" w:sz="4" w:space="0" w:color="auto"/>
              <w:bottom w:val="single" w:sz="4" w:space="0" w:color="auto"/>
              <w:right w:val="single" w:sz="4" w:space="0" w:color="auto"/>
            </w:tcBorders>
          </w:tcPr>
          <w:p w:rsidR="00B2325E" w:rsidRPr="0042387E" w:rsidRDefault="00B2325E" w:rsidP="00012A4D">
            <w:pPr>
              <w:ind w:right="-28"/>
              <w:jc w:val="center"/>
              <w:rPr>
                <w:sz w:val="24"/>
                <w:szCs w:val="24"/>
                <w:lang w:eastAsia="en-US"/>
              </w:rPr>
            </w:pPr>
            <w:r w:rsidRPr="0042387E">
              <w:rPr>
                <w:sz w:val="24"/>
                <w:szCs w:val="24"/>
                <w:lang w:eastAsia="en-US"/>
              </w:rPr>
              <w:t>В течение всего пожаро</w:t>
            </w:r>
            <w:r w:rsidRPr="0042387E">
              <w:rPr>
                <w:sz w:val="24"/>
                <w:szCs w:val="24"/>
                <w:lang w:eastAsia="en-US"/>
              </w:rPr>
              <w:softHyphen/>
              <w:t>опасного сезона возможны низовые пожары, а на уча</w:t>
            </w:r>
            <w:r w:rsidRPr="0042387E">
              <w:rPr>
                <w:sz w:val="24"/>
                <w:szCs w:val="24"/>
                <w:lang w:eastAsia="en-US"/>
              </w:rPr>
              <w:softHyphen/>
              <w:t>стках с наличием древостоя – верховые. На вейниковых и других травяных типах вырубок по суходолу осо</w:t>
            </w:r>
            <w:r w:rsidRPr="0042387E">
              <w:rPr>
                <w:sz w:val="24"/>
                <w:szCs w:val="24"/>
                <w:lang w:eastAsia="en-US"/>
              </w:rPr>
              <w:softHyphen/>
              <w:t>бенно значительна пожар</w:t>
            </w:r>
            <w:r w:rsidRPr="0042387E">
              <w:rPr>
                <w:sz w:val="24"/>
                <w:szCs w:val="24"/>
                <w:lang w:eastAsia="en-US"/>
              </w:rPr>
              <w:softHyphen/>
              <w:t>ная опасность весной, а в нек</w:t>
            </w:r>
            <w:r w:rsidRPr="0042387E">
              <w:rPr>
                <w:sz w:val="24"/>
                <w:szCs w:val="24"/>
                <w:lang w:eastAsia="en-US"/>
              </w:rPr>
              <w:t>о</w:t>
            </w:r>
            <w:r w:rsidRPr="0042387E">
              <w:rPr>
                <w:sz w:val="24"/>
                <w:szCs w:val="24"/>
                <w:lang w:eastAsia="en-US"/>
              </w:rPr>
              <w:t>торых районах и осе</w:t>
            </w:r>
            <w:r w:rsidRPr="0042387E">
              <w:rPr>
                <w:sz w:val="24"/>
                <w:szCs w:val="24"/>
                <w:lang w:eastAsia="en-US"/>
              </w:rPr>
              <w:softHyphen/>
              <w:t>нью.</w:t>
            </w:r>
          </w:p>
        </w:tc>
      </w:tr>
      <w:tr w:rsidR="00B2325E" w:rsidRPr="00A265B3" w:rsidTr="0070237A">
        <w:tc>
          <w:tcPr>
            <w:tcW w:w="856" w:type="pct"/>
            <w:tcBorders>
              <w:top w:val="single" w:sz="4" w:space="0" w:color="auto"/>
              <w:left w:val="single" w:sz="4" w:space="0" w:color="auto"/>
              <w:bottom w:val="single" w:sz="4" w:space="0" w:color="auto"/>
              <w:right w:val="single" w:sz="4" w:space="0" w:color="auto"/>
            </w:tcBorders>
          </w:tcPr>
          <w:p w:rsidR="00B2325E" w:rsidRPr="0042387E" w:rsidRDefault="00B2325E" w:rsidP="00012A4D">
            <w:pPr>
              <w:ind w:left="-51" w:right="-28" w:firstLine="539"/>
              <w:jc w:val="center"/>
              <w:rPr>
                <w:sz w:val="24"/>
                <w:szCs w:val="24"/>
                <w:lang w:eastAsia="en-US"/>
              </w:rPr>
            </w:pPr>
            <w:r w:rsidRPr="0042387E">
              <w:rPr>
                <w:sz w:val="24"/>
                <w:szCs w:val="24"/>
                <w:lang w:eastAsia="en-US"/>
              </w:rPr>
              <w:t>II (при</w:t>
            </w:r>
            <w:r w:rsidRPr="0042387E">
              <w:rPr>
                <w:sz w:val="24"/>
                <w:szCs w:val="24"/>
                <w:lang w:eastAsia="en-US"/>
              </w:rPr>
              <w:softHyphen/>
              <w:t>родная по</w:t>
            </w:r>
            <w:r w:rsidRPr="0042387E">
              <w:rPr>
                <w:sz w:val="24"/>
                <w:szCs w:val="24"/>
                <w:lang w:eastAsia="en-US"/>
              </w:rPr>
              <w:softHyphen/>
              <w:t>жарная опас</w:t>
            </w:r>
            <w:r w:rsidRPr="0042387E">
              <w:rPr>
                <w:sz w:val="24"/>
                <w:szCs w:val="24"/>
                <w:lang w:eastAsia="en-US"/>
              </w:rPr>
              <w:softHyphen/>
              <w:t>ность – высо</w:t>
            </w:r>
            <w:r w:rsidRPr="0042387E">
              <w:rPr>
                <w:sz w:val="24"/>
                <w:szCs w:val="24"/>
                <w:lang w:eastAsia="en-US"/>
              </w:rPr>
              <w:softHyphen/>
              <w:t>кая)</w:t>
            </w:r>
          </w:p>
        </w:tc>
        <w:tc>
          <w:tcPr>
            <w:tcW w:w="2475" w:type="pct"/>
            <w:tcBorders>
              <w:top w:val="single" w:sz="4" w:space="0" w:color="auto"/>
              <w:left w:val="single" w:sz="4" w:space="0" w:color="auto"/>
              <w:bottom w:val="single" w:sz="4" w:space="0" w:color="auto"/>
              <w:right w:val="single" w:sz="4" w:space="0" w:color="auto"/>
            </w:tcBorders>
          </w:tcPr>
          <w:p w:rsidR="00B2325E" w:rsidRPr="0042387E" w:rsidRDefault="00B2325E" w:rsidP="00012A4D">
            <w:pPr>
              <w:ind w:right="-28"/>
              <w:jc w:val="center"/>
              <w:rPr>
                <w:sz w:val="24"/>
                <w:szCs w:val="24"/>
                <w:lang w:eastAsia="en-US"/>
              </w:rPr>
            </w:pPr>
            <w:r w:rsidRPr="0042387E">
              <w:rPr>
                <w:sz w:val="24"/>
                <w:szCs w:val="24"/>
                <w:lang w:eastAsia="en-US"/>
              </w:rPr>
              <w:t>Сосняки-брусничники, особенно с нали</w:t>
            </w:r>
            <w:r w:rsidRPr="0042387E">
              <w:rPr>
                <w:sz w:val="24"/>
                <w:szCs w:val="24"/>
                <w:lang w:eastAsia="en-US"/>
              </w:rPr>
              <w:softHyphen/>
              <w:t>чием соснового подроста или подлеска из можжевельника выше средней густоты.</w:t>
            </w:r>
          </w:p>
          <w:p w:rsidR="00B2325E" w:rsidRPr="0042387E" w:rsidRDefault="00B2325E" w:rsidP="00012A4D">
            <w:pPr>
              <w:ind w:right="-28"/>
              <w:jc w:val="center"/>
              <w:rPr>
                <w:sz w:val="24"/>
                <w:szCs w:val="24"/>
                <w:lang w:eastAsia="en-US"/>
              </w:rPr>
            </w:pPr>
            <w:r w:rsidRPr="0042387E">
              <w:rPr>
                <w:sz w:val="24"/>
                <w:szCs w:val="24"/>
                <w:lang w:eastAsia="en-US"/>
              </w:rPr>
              <w:t>Лиственничники кедрово-стланниковые.</w:t>
            </w:r>
          </w:p>
        </w:tc>
        <w:tc>
          <w:tcPr>
            <w:tcW w:w="1670" w:type="pct"/>
            <w:tcBorders>
              <w:top w:val="single" w:sz="4" w:space="0" w:color="auto"/>
              <w:left w:val="single" w:sz="4" w:space="0" w:color="auto"/>
              <w:bottom w:val="single" w:sz="4" w:space="0" w:color="auto"/>
              <w:right w:val="single" w:sz="4" w:space="0" w:color="auto"/>
            </w:tcBorders>
          </w:tcPr>
          <w:p w:rsidR="00B2325E" w:rsidRPr="0042387E" w:rsidRDefault="00B2325E" w:rsidP="00012A4D">
            <w:pPr>
              <w:ind w:right="-28"/>
              <w:jc w:val="center"/>
              <w:rPr>
                <w:sz w:val="24"/>
                <w:szCs w:val="24"/>
                <w:lang w:eastAsia="en-US"/>
              </w:rPr>
            </w:pPr>
            <w:r w:rsidRPr="0042387E">
              <w:rPr>
                <w:sz w:val="24"/>
                <w:szCs w:val="24"/>
                <w:lang w:eastAsia="en-US"/>
              </w:rPr>
              <w:t>Низовые пожары возможны в течение всего пожаро</w:t>
            </w:r>
            <w:r w:rsidRPr="0042387E">
              <w:rPr>
                <w:sz w:val="24"/>
                <w:szCs w:val="24"/>
                <w:lang w:eastAsia="en-US"/>
              </w:rPr>
              <w:softHyphen/>
              <w:t>опасного сезона; верховые – в периоды пожарных мак</w:t>
            </w:r>
            <w:r w:rsidRPr="0042387E">
              <w:rPr>
                <w:sz w:val="24"/>
                <w:szCs w:val="24"/>
                <w:lang w:eastAsia="en-US"/>
              </w:rPr>
              <w:softHyphen/>
              <w:t>симумов (периоды, в тече</w:t>
            </w:r>
            <w:r w:rsidRPr="0042387E">
              <w:rPr>
                <w:sz w:val="24"/>
                <w:szCs w:val="24"/>
                <w:lang w:eastAsia="en-US"/>
              </w:rPr>
              <w:softHyphen/>
              <w:t>ние которых число лесных пожаров или площадь, ох</w:t>
            </w:r>
            <w:r w:rsidRPr="0042387E">
              <w:rPr>
                <w:sz w:val="24"/>
                <w:szCs w:val="24"/>
                <w:lang w:eastAsia="en-US"/>
              </w:rPr>
              <w:softHyphen/>
              <w:t>ваченная огнем, превышает средние многолетние зна</w:t>
            </w:r>
            <w:r w:rsidRPr="0042387E">
              <w:rPr>
                <w:sz w:val="24"/>
                <w:szCs w:val="24"/>
                <w:lang w:eastAsia="en-US"/>
              </w:rPr>
              <w:softHyphen/>
              <w:t>чения для данного района).</w:t>
            </w:r>
          </w:p>
        </w:tc>
      </w:tr>
      <w:tr w:rsidR="00B2325E" w:rsidRPr="00A265B3" w:rsidTr="0070237A">
        <w:trPr>
          <w:trHeight w:val="1580"/>
        </w:trPr>
        <w:tc>
          <w:tcPr>
            <w:tcW w:w="856" w:type="pct"/>
            <w:tcBorders>
              <w:top w:val="single" w:sz="4" w:space="0" w:color="auto"/>
              <w:left w:val="single" w:sz="4" w:space="0" w:color="auto"/>
              <w:bottom w:val="single" w:sz="4" w:space="0" w:color="auto"/>
              <w:right w:val="single" w:sz="4" w:space="0" w:color="auto"/>
            </w:tcBorders>
          </w:tcPr>
          <w:p w:rsidR="00B2325E" w:rsidRPr="0042387E" w:rsidRDefault="00B2325E" w:rsidP="00012A4D">
            <w:pPr>
              <w:ind w:left="-51" w:right="-28" w:firstLine="539"/>
              <w:jc w:val="center"/>
              <w:rPr>
                <w:sz w:val="24"/>
                <w:szCs w:val="24"/>
                <w:lang w:eastAsia="en-US"/>
              </w:rPr>
            </w:pPr>
            <w:r w:rsidRPr="0042387E">
              <w:rPr>
                <w:sz w:val="24"/>
                <w:szCs w:val="24"/>
                <w:lang w:eastAsia="en-US"/>
              </w:rPr>
              <w:t>III (при</w:t>
            </w:r>
            <w:r w:rsidRPr="0042387E">
              <w:rPr>
                <w:sz w:val="24"/>
                <w:szCs w:val="24"/>
                <w:lang w:eastAsia="en-US"/>
              </w:rPr>
              <w:softHyphen/>
              <w:t>родная по</w:t>
            </w:r>
            <w:r w:rsidRPr="0042387E">
              <w:rPr>
                <w:sz w:val="24"/>
                <w:szCs w:val="24"/>
                <w:lang w:eastAsia="en-US"/>
              </w:rPr>
              <w:softHyphen/>
              <w:t>жарная опас</w:t>
            </w:r>
            <w:r w:rsidRPr="0042387E">
              <w:rPr>
                <w:sz w:val="24"/>
                <w:szCs w:val="24"/>
                <w:lang w:eastAsia="en-US"/>
              </w:rPr>
              <w:softHyphen/>
              <w:t>ность – сред</w:t>
            </w:r>
            <w:r w:rsidRPr="0042387E">
              <w:rPr>
                <w:sz w:val="24"/>
                <w:szCs w:val="24"/>
                <w:lang w:eastAsia="en-US"/>
              </w:rPr>
              <w:softHyphen/>
              <w:t>няя)</w:t>
            </w:r>
          </w:p>
        </w:tc>
        <w:tc>
          <w:tcPr>
            <w:tcW w:w="2475" w:type="pct"/>
            <w:tcBorders>
              <w:top w:val="single" w:sz="4" w:space="0" w:color="auto"/>
              <w:left w:val="single" w:sz="4" w:space="0" w:color="auto"/>
              <w:bottom w:val="single" w:sz="4" w:space="0" w:color="auto"/>
              <w:right w:val="single" w:sz="4" w:space="0" w:color="auto"/>
            </w:tcBorders>
          </w:tcPr>
          <w:p w:rsidR="00B2325E" w:rsidRPr="0042387E" w:rsidRDefault="00B2325E" w:rsidP="00012A4D">
            <w:pPr>
              <w:ind w:right="-28"/>
              <w:jc w:val="center"/>
              <w:rPr>
                <w:sz w:val="24"/>
                <w:szCs w:val="24"/>
                <w:lang w:eastAsia="en-US"/>
              </w:rPr>
            </w:pPr>
            <w:r w:rsidRPr="0042387E">
              <w:rPr>
                <w:sz w:val="24"/>
                <w:szCs w:val="24"/>
                <w:lang w:eastAsia="en-US"/>
              </w:rPr>
              <w:t>Сосняки-кисличники и черничники, лист</w:t>
            </w:r>
            <w:r w:rsidRPr="0042387E">
              <w:rPr>
                <w:sz w:val="24"/>
                <w:szCs w:val="24"/>
                <w:lang w:eastAsia="en-US"/>
              </w:rPr>
              <w:softHyphen/>
              <w:t>венничники-брусничники, кедровники всех типов, кроме приручейных и сфагно</w:t>
            </w:r>
            <w:r w:rsidRPr="0042387E">
              <w:rPr>
                <w:sz w:val="24"/>
                <w:szCs w:val="24"/>
                <w:lang w:eastAsia="en-US"/>
              </w:rPr>
              <w:softHyphen/>
              <w:t>вых, ельники-брусничники и кисличники.</w:t>
            </w:r>
          </w:p>
        </w:tc>
        <w:tc>
          <w:tcPr>
            <w:tcW w:w="1670" w:type="pct"/>
            <w:tcBorders>
              <w:top w:val="single" w:sz="4" w:space="0" w:color="auto"/>
              <w:left w:val="single" w:sz="4" w:space="0" w:color="auto"/>
              <w:bottom w:val="single" w:sz="4" w:space="0" w:color="auto"/>
              <w:right w:val="single" w:sz="4" w:space="0" w:color="auto"/>
            </w:tcBorders>
          </w:tcPr>
          <w:p w:rsidR="00B2325E" w:rsidRPr="0042387E" w:rsidRDefault="00B2325E" w:rsidP="00012A4D">
            <w:pPr>
              <w:ind w:right="-28"/>
              <w:jc w:val="center"/>
              <w:rPr>
                <w:sz w:val="24"/>
                <w:szCs w:val="24"/>
                <w:lang w:eastAsia="en-US"/>
              </w:rPr>
            </w:pPr>
            <w:r w:rsidRPr="0042387E">
              <w:rPr>
                <w:sz w:val="24"/>
                <w:szCs w:val="24"/>
                <w:lang w:eastAsia="en-US"/>
              </w:rPr>
              <w:t>Низовые и верховые по</w:t>
            </w:r>
            <w:r w:rsidRPr="0042387E">
              <w:rPr>
                <w:sz w:val="24"/>
                <w:szCs w:val="24"/>
                <w:lang w:eastAsia="en-US"/>
              </w:rPr>
              <w:softHyphen/>
              <w:t>жары возможны в период летнего максимума, а в кед</w:t>
            </w:r>
            <w:r w:rsidRPr="0042387E">
              <w:rPr>
                <w:sz w:val="24"/>
                <w:szCs w:val="24"/>
                <w:lang w:eastAsia="en-US"/>
              </w:rPr>
              <w:softHyphen/>
              <w:t>ровниках, кроме того, в пе</w:t>
            </w:r>
            <w:r w:rsidRPr="0042387E">
              <w:rPr>
                <w:sz w:val="24"/>
                <w:szCs w:val="24"/>
                <w:lang w:eastAsia="en-US"/>
              </w:rPr>
              <w:softHyphen/>
              <w:t>риоды в</w:t>
            </w:r>
            <w:r w:rsidRPr="0042387E">
              <w:rPr>
                <w:sz w:val="24"/>
                <w:szCs w:val="24"/>
                <w:lang w:eastAsia="en-US"/>
              </w:rPr>
              <w:t>е</w:t>
            </w:r>
            <w:r w:rsidRPr="0042387E">
              <w:rPr>
                <w:sz w:val="24"/>
                <w:szCs w:val="24"/>
                <w:lang w:eastAsia="en-US"/>
              </w:rPr>
              <w:t>сеннего и осо</w:t>
            </w:r>
            <w:r w:rsidRPr="0042387E">
              <w:rPr>
                <w:sz w:val="24"/>
                <w:szCs w:val="24"/>
                <w:lang w:eastAsia="en-US"/>
              </w:rPr>
              <w:softHyphen/>
              <w:t>бенно осенн</w:t>
            </w:r>
            <w:r w:rsidRPr="0042387E">
              <w:rPr>
                <w:sz w:val="24"/>
                <w:szCs w:val="24"/>
                <w:lang w:eastAsia="en-US"/>
              </w:rPr>
              <w:t>е</w:t>
            </w:r>
            <w:r w:rsidRPr="0042387E">
              <w:rPr>
                <w:sz w:val="24"/>
                <w:szCs w:val="24"/>
                <w:lang w:eastAsia="en-US"/>
              </w:rPr>
              <w:t>го максиму</w:t>
            </w:r>
            <w:r w:rsidRPr="0042387E">
              <w:rPr>
                <w:sz w:val="24"/>
                <w:szCs w:val="24"/>
                <w:lang w:eastAsia="en-US"/>
              </w:rPr>
              <w:softHyphen/>
              <w:t>мов.</w:t>
            </w:r>
          </w:p>
        </w:tc>
      </w:tr>
      <w:tr w:rsidR="00B2325E" w:rsidRPr="00A265B3" w:rsidTr="0070237A">
        <w:trPr>
          <w:trHeight w:val="275"/>
        </w:trPr>
        <w:tc>
          <w:tcPr>
            <w:tcW w:w="856" w:type="pct"/>
            <w:tcBorders>
              <w:top w:val="single" w:sz="4" w:space="0" w:color="auto"/>
              <w:left w:val="single" w:sz="4" w:space="0" w:color="auto"/>
              <w:bottom w:val="single" w:sz="4" w:space="0" w:color="auto"/>
              <w:right w:val="single" w:sz="4" w:space="0" w:color="auto"/>
            </w:tcBorders>
          </w:tcPr>
          <w:p w:rsidR="00B2325E" w:rsidRPr="0042387E" w:rsidRDefault="00B2325E" w:rsidP="00012A4D">
            <w:pPr>
              <w:ind w:left="-51" w:right="-28" w:firstLine="539"/>
              <w:jc w:val="center"/>
              <w:rPr>
                <w:sz w:val="24"/>
                <w:szCs w:val="24"/>
                <w:lang w:eastAsia="en-US"/>
              </w:rPr>
            </w:pPr>
            <w:r w:rsidRPr="0042387E">
              <w:rPr>
                <w:sz w:val="24"/>
                <w:szCs w:val="24"/>
                <w:lang w:eastAsia="en-US"/>
              </w:rPr>
              <w:t>IV (при</w:t>
            </w:r>
            <w:r w:rsidRPr="0042387E">
              <w:rPr>
                <w:sz w:val="24"/>
                <w:szCs w:val="24"/>
                <w:lang w:eastAsia="en-US"/>
              </w:rPr>
              <w:softHyphen/>
              <w:t>родная по</w:t>
            </w:r>
            <w:r w:rsidRPr="0042387E">
              <w:rPr>
                <w:sz w:val="24"/>
                <w:szCs w:val="24"/>
                <w:lang w:eastAsia="en-US"/>
              </w:rPr>
              <w:softHyphen/>
              <w:t>жарная опас</w:t>
            </w:r>
            <w:r w:rsidRPr="0042387E">
              <w:rPr>
                <w:sz w:val="24"/>
                <w:szCs w:val="24"/>
                <w:lang w:eastAsia="en-US"/>
              </w:rPr>
              <w:softHyphen/>
              <w:t>ность – сла</w:t>
            </w:r>
            <w:r w:rsidRPr="0042387E">
              <w:rPr>
                <w:sz w:val="24"/>
                <w:szCs w:val="24"/>
                <w:lang w:eastAsia="en-US"/>
              </w:rPr>
              <w:softHyphen/>
              <w:t>бая)</w:t>
            </w:r>
          </w:p>
        </w:tc>
        <w:tc>
          <w:tcPr>
            <w:tcW w:w="2475" w:type="pct"/>
            <w:tcBorders>
              <w:top w:val="single" w:sz="4" w:space="0" w:color="auto"/>
              <w:left w:val="single" w:sz="4" w:space="0" w:color="auto"/>
              <w:bottom w:val="single" w:sz="4" w:space="0" w:color="auto"/>
              <w:right w:val="single" w:sz="4" w:space="0" w:color="auto"/>
            </w:tcBorders>
          </w:tcPr>
          <w:p w:rsidR="00B2325E" w:rsidRPr="0042387E" w:rsidRDefault="00B2325E" w:rsidP="00012A4D">
            <w:pPr>
              <w:ind w:right="-28"/>
              <w:jc w:val="center"/>
              <w:rPr>
                <w:sz w:val="24"/>
                <w:szCs w:val="24"/>
                <w:lang w:eastAsia="en-US"/>
              </w:rPr>
            </w:pPr>
            <w:r w:rsidRPr="0042387E">
              <w:rPr>
                <w:sz w:val="24"/>
                <w:szCs w:val="24"/>
                <w:lang w:eastAsia="en-US"/>
              </w:rPr>
              <w:t>Места сплошных рубок таволговых и дол</w:t>
            </w:r>
            <w:r w:rsidRPr="0042387E">
              <w:rPr>
                <w:sz w:val="24"/>
                <w:szCs w:val="24"/>
                <w:lang w:eastAsia="en-US"/>
              </w:rPr>
              <w:softHyphen/>
              <w:t>гомошниковых типов (особенно захлам</w:t>
            </w:r>
            <w:r w:rsidRPr="0042387E">
              <w:rPr>
                <w:sz w:val="24"/>
                <w:szCs w:val="24"/>
                <w:lang w:eastAsia="en-US"/>
              </w:rPr>
              <w:softHyphen/>
              <w:t>ленные).</w:t>
            </w:r>
            <w:r w:rsidRPr="0042387E">
              <w:rPr>
                <w:sz w:val="24"/>
                <w:szCs w:val="24"/>
                <w:lang w:eastAsia="en-US"/>
              </w:rPr>
              <w:br/>
              <w:t>Сосняки, лиственничники и лесные наса</w:t>
            </w:r>
            <w:r w:rsidRPr="0042387E">
              <w:rPr>
                <w:sz w:val="24"/>
                <w:szCs w:val="24"/>
                <w:lang w:eastAsia="en-US"/>
              </w:rPr>
              <w:softHyphen/>
              <w:t>ждения лиственных древесных пород в условиях травяных типов леса.</w:t>
            </w:r>
          </w:p>
          <w:p w:rsidR="00B2325E" w:rsidRPr="0042387E" w:rsidRDefault="00B2325E" w:rsidP="00012A4D">
            <w:pPr>
              <w:ind w:right="-28"/>
              <w:jc w:val="center"/>
              <w:rPr>
                <w:sz w:val="24"/>
                <w:szCs w:val="24"/>
                <w:lang w:eastAsia="en-US"/>
              </w:rPr>
            </w:pPr>
            <w:r w:rsidRPr="0042387E">
              <w:rPr>
                <w:sz w:val="24"/>
                <w:szCs w:val="24"/>
                <w:lang w:eastAsia="en-US"/>
              </w:rPr>
              <w:t>Сосняки и ельники сложные, липняковые, лещиновые, дубняковые, ельники – чер</w:t>
            </w:r>
            <w:r w:rsidRPr="0042387E">
              <w:rPr>
                <w:sz w:val="24"/>
                <w:szCs w:val="24"/>
                <w:lang w:eastAsia="en-US"/>
              </w:rPr>
              <w:softHyphen/>
              <w:t>ничники, сосняки сфагновые и долгомош</w:t>
            </w:r>
            <w:r w:rsidRPr="0042387E">
              <w:rPr>
                <w:sz w:val="24"/>
                <w:szCs w:val="24"/>
                <w:lang w:eastAsia="en-US"/>
              </w:rPr>
              <w:softHyphen/>
              <w:t>ники, кедровники приручейные и сфагно</w:t>
            </w:r>
            <w:r w:rsidRPr="0042387E">
              <w:rPr>
                <w:sz w:val="24"/>
                <w:szCs w:val="24"/>
                <w:lang w:eastAsia="en-US"/>
              </w:rPr>
              <w:softHyphen/>
              <w:t>вые, березняки-брусничники, кисличники, черничники и сфагновые, осинники-кис</w:t>
            </w:r>
            <w:r w:rsidRPr="0042387E">
              <w:rPr>
                <w:sz w:val="24"/>
                <w:szCs w:val="24"/>
                <w:lang w:eastAsia="en-US"/>
              </w:rPr>
              <w:softHyphen/>
              <w:t>личники и черничники, мари.</w:t>
            </w:r>
          </w:p>
        </w:tc>
        <w:tc>
          <w:tcPr>
            <w:tcW w:w="1670" w:type="pct"/>
            <w:tcBorders>
              <w:top w:val="single" w:sz="4" w:space="0" w:color="auto"/>
              <w:left w:val="single" w:sz="4" w:space="0" w:color="auto"/>
              <w:bottom w:val="single" w:sz="4" w:space="0" w:color="auto"/>
              <w:right w:val="single" w:sz="4" w:space="0" w:color="auto"/>
            </w:tcBorders>
          </w:tcPr>
          <w:p w:rsidR="00B2325E" w:rsidRPr="0042387E" w:rsidRDefault="00B2325E" w:rsidP="00012A4D">
            <w:pPr>
              <w:ind w:right="-28"/>
              <w:jc w:val="center"/>
              <w:rPr>
                <w:sz w:val="24"/>
                <w:szCs w:val="24"/>
                <w:lang w:eastAsia="en-US"/>
              </w:rPr>
            </w:pPr>
            <w:r w:rsidRPr="0042387E">
              <w:rPr>
                <w:sz w:val="24"/>
                <w:szCs w:val="24"/>
                <w:lang w:eastAsia="en-US"/>
              </w:rPr>
              <w:t>Возникновение пожаров (в первую очередь низовых) возможно в травяных типах леса и на таволговых вы</w:t>
            </w:r>
            <w:r w:rsidRPr="0042387E">
              <w:rPr>
                <w:sz w:val="24"/>
                <w:szCs w:val="24"/>
                <w:lang w:eastAsia="en-US"/>
              </w:rPr>
              <w:softHyphen/>
              <w:t>рубках в периоды весеннего и осеннего пожарных мак</w:t>
            </w:r>
            <w:r w:rsidRPr="0042387E">
              <w:rPr>
                <w:sz w:val="24"/>
                <w:szCs w:val="24"/>
                <w:lang w:eastAsia="en-US"/>
              </w:rPr>
              <w:softHyphen/>
              <w:t>симумов; в остальных ти</w:t>
            </w:r>
            <w:r w:rsidRPr="0042387E">
              <w:rPr>
                <w:sz w:val="24"/>
                <w:szCs w:val="24"/>
                <w:lang w:eastAsia="en-US"/>
              </w:rPr>
              <w:softHyphen/>
              <w:t>пах леса и на долгомошни</w:t>
            </w:r>
            <w:r w:rsidRPr="0042387E">
              <w:rPr>
                <w:sz w:val="24"/>
                <w:szCs w:val="24"/>
                <w:lang w:eastAsia="en-US"/>
              </w:rPr>
              <w:softHyphen/>
              <w:t>ковых вырубках – в пе</w:t>
            </w:r>
            <w:r w:rsidRPr="0042387E">
              <w:rPr>
                <w:sz w:val="24"/>
                <w:szCs w:val="24"/>
                <w:lang w:eastAsia="en-US"/>
              </w:rPr>
              <w:softHyphen/>
              <w:t>риоды ле</w:t>
            </w:r>
            <w:r w:rsidRPr="0042387E">
              <w:rPr>
                <w:sz w:val="24"/>
                <w:szCs w:val="24"/>
                <w:lang w:eastAsia="en-US"/>
              </w:rPr>
              <w:t>т</w:t>
            </w:r>
            <w:r w:rsidRPr="0042387E">
              <w:rPr>
                <w:sz w:val="24"/>
                <w:szCs w:val="24"/>
                <w:lang w:eastAsia="en-US"/>
              </w:rPr>
              <w:t>него максимума.</w:t>
            </w:r>
          </w:p>
        </w:tc>
      </w:tr>
      <w:tr w:rsidR="00B2325E" w:rsidRPr="00A265B3" w:rsidTr="0070237A">
        <w:tc>
          <w:tcPr>
            <w:tcW w:w="856" w:type="pct"/>
            <w:tcBorders>
              <w:top w:val="single" w:sz="4" w:space="0" w:color="auto"/>
              <w:left w:val="single" w:sz="4" w:space="0" w:color="auto"/>
              <w:bottom w:val="single" w:sz="4" w:space="0" w:color="auto"/>
              <w:right w:val="single" w:sz="4" w:space="0" w:color="auto"/>
            </w:tcBorders>
          </w:tcPr>
          <w:p w:rsidR="00B2325E" w:rsidRPr="0042387E" w:rsidRDefault="00B2325E" w:rsidP="00012A4D">
            <w:pPr>
              <w:ind w:left="-51" w:right="-28" w:firstLine="539"/>
              <w:jc w:val="center"/>
              <w:rPr>
                <w:sz w:val="24"/>
                <w:szCs w:val="24"/>
                <w:lang w:eastAsia="en-US"/>
              </w:rPr>
            </w:pPr>
            <w:r w:rsidRPr="0042387E">
              <w:rPr>
                <w:sz w:val="24"/>
                <w:szCs w:val="24"/>
                <w:lang w:eastAsia="en-US"/>
              </w:rPr>
              <w:t>V (при</w:t>
            </w:r>
            <w:r w:rsidRPr="0042387E">
              <w:rPr>
                <w:sz w:val="24"/>
                <w:szCs w:val="24"/>
                <w:lang w:eastAsia="en-US"/>
              </w:rPr>
              <w:softHyphen/>
              <w:t>родная по</w:t>
            </w:r>
            <w:r w:rsidRPr="0042387E">
              <w:rPr>
                <w:sz w:val="24"/>
                <w:szCs w:val="24"/>
                <w:lang w:eastAsia="en-US"/>
              </w:rPr>
              <w:softHyphen/>
              <w:t>жарная опас</w:t>
            </w:r>
            <w:r w:rsidRPr="0042387E">
              <w:rPr>
                <w:sz w:val="24"/>
                <w:szCs w:val="24"/>
                <w:lang w:eastAsia="en-US"/>
              </w:rPr>
              <w:softHyphen/>
              <w:t>ность – от</w:t>
            </w:r>
            <w:r w:rsidRPr="0042387E">
              <w:rPr>
                <w:sz w:val="24"/>
                <w:szCs w:val="24"/>
                <w:lang w:eastAsia="en-US"/>
              </w:rPr>
              <w:softHyphen/>
              <w:t>сутствует)</w:t>
            </w:r>
          </w:p>
        </w:tc>
        <w:tc>
          <w:tcPr>
            <w:tcW w:w="2475" w:type="pct"/>
            <w:tcBorders>
              <w:top w:val="single" w:sz="4" w:space="0" w:color="auto"/>
              <w:left w:val="single" w:sz="4" w:space="0" w:color="auto"/>
              <w:bottom w:val="single" w:sz="4" w:space="0" w:color="auto"/>
              <w:right w:val="single" w:sz="4" w:space="0" w:color="auto"/>
            </w:tcBorders>
          </w:tcPr>
          <w:p w:rsidR="00B2325E" w:rsidRPr="0042387E" w:rsidRDefault="00B2325E" w:rsidP="00012A4D">
            <w:pPr>
              <w:ind w:right="-28"/>
              <w:jc w:val="center"/>
              <w:rPr>
                <w:sz w:val="24"/>
                <w:szCs w:val="24"/>
                <w:lang w:eastAsia="en-US"/>
              </w:rPr>
            </w:pPr>
            <w:r w:rsidRPr="0042387E">
              <w:rPr>
                <w:sz w:val="24"/>
                <w:szCs w:val="24"/>
                <w:lang w:eastAsia="en-US"/>
              </w:rPr>
              <w:t>Ельники, березняки и осинники долго</w:t>
            </w:r>
            <w:r w:rsidRPr="0042387E">
              <w:rPr>
                <w:sz w:val="24"/>
                <w:szCs w:val="24"/>
                <w:lang w:eastAsia="en-US"/>
              </w:rPr>
              <w:softHyphen/>
              <w:t>мошники, ельники сфагновые и приру</w:t>
            </w:r>
            <w:r w:rsidRPr="0042387E">
              <w:rPr>
                <w:sz w:val="24"/>
                <w:szCs w:val="24"/>
                <w:lang w:eastAsia="en-US"/>
              </w:rPr>
              <w:softHyphen/>
              <w:t>чейные. Ольшаники всех типов.</w:t>
            </w:r>
          </w:p>
        </w:tc>
        <w:tc>
          <w:tcPr>
            <w:tcW w:w="1670" w:type="pct"/>
            <w:tcBorders>
              <w:top w:val="single" w:sz="4" w:space="0" w:color="auto"/>
              <w:left w:val="single" w:sz="4" w:space="0" w:color="auto"/>
              <w:bottom w:val="single" w:sz="4" w:space="0" w:color="auto"/>
              <w:right w:val="single" w:sz="4" w:space="0" w:color="auto"/>
            </w:tcBorders>
          </w:tcPr>
          <w:p w:rsidR="00B2325E" w:rsidRPr="0042387E" w:rsidRDefault="00B2325E" w:rsidP="00012A4D">
            <w:pPr>
              <w:ind w:right="-28"/>
              <w:jc w:val="center"/>
              <w:rPr>
                <w:sz w:val="24"/>
                <w:szCs w:val="24"/>
                <w:lang w:eastAsia="en-US"/>
              </w:rPr>
            </w:pPr>
            <w:r w:rsidRPr="0042387E">
              <w:rPr>
                <w:sz w:val="24"/>
                <w:szCs w:val="24"/>
                <w:lang w:eastAsia="en-US"/>
              </w:rPr>
              <w:t>Возникновение пожара во</w:t>
            </w:r>
            <w:r w:rsidRPr="0042387E">
              <w:rPr>
                <w:sz w:val="24"/>
                <w:szCs w:val="24"/>
                <w:lang w:eastAsia="en-US"/>
              </w:rPr>
              <w:t>з</w:t>
            </w:r>
            <w:r w:rsidRPr="0042387E">
              <w:rPr>
                <w:sz w:val="24"/>
                <w:szCs w:val="24"/>
                <w:lang w:eastAsia="en-US"/>
              </w:rPr>
              <w:t>можно только при особо н</w:t>
            </w:r>
            <w:r w:rsidRPr="0042387E">
              <w:rPr>
                <w:sz w:val="24"/>
                <w:szCs w:val="24"/>
                <w:lang w:eastAsia="en-US"/>
              </w:rPr>
              <w:t>е</w:t>
            </w:r>
            <w:r w:rsidRPr="0042387E">
              <w:rPr>
                <w:sz w:val="24"/>
                <w:szCs w:val="24"/>
                <w:lang w:eastAsia="en-US"/>
              </w:rPr>
              <w:t>благоприятных условиях (длительная засуха).</w:t>
            </w:r>
          </w:p>
        </w:tc>
      </w:tr>
    </w:tbl>
    <w:p w:rsidR="003F02F1" w:rsidRDefault="003F02F1" w:rsidP="00D7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p>
    <w:p w:rsidR="003F02F1" w:rsidRDefault="00B2325E" w:rsidP="00D7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r w:rsidRPr="007C796A">
        <w:rPr>
          <w:sz w:val="28"/>
          <w:szCs w:val="28"/>
        </w:rPr>
        <w:t>Примечание:</w:t>
      </w:r>
    </w:p>
    <w:p w:rsidR="00B2325E" w:rsidRPr="007C796A" w:rsidRDefault="003F02F1" w:rsidP="00D7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r>
        <w:rPr>
          <w:sz w:val="28"/>
          <w:szCs w:val="28"/>
        </w:rPr>
        <w:t>1.</w:t>
      </w:r>
      <w:r w:rsidR="00B2325E" w:rsidRPr="007C796A">
        <w:rPr>
          <w:sz w:val="28"/>
          <w:szCs w:val="28"/>
        </w:rPr>
        <w:t xml:space="preserve"> Пожарная опасность устанавливается на класс выше: </w:t>
      </w:r>
    </w:p>
    <w:p w:rsidR="00B2325E" w:rsidRPr="007C796A" w:rsidRDefault="00B2325E" w:rsidP="00D7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C796A">
        <w:rPr>
          <w:sz w:val="28"/>
          <w:szCs w:val="28"/>
        </w:rPr>
        <w:t>для хвойных лесных насаждений, строение которых или другие осо</w:t>
      </w:r>
      <w:r w:rsidRPr="007C796A">
        <w:rPr>
          <w:sz w:val="28"/>
          <w:szCs w:val="28"/>
        </w:rPr>
        <w:softHyphen/>
        <w:t>бенно</w:t>
      </w:r>
      <w:r>
        <w:rPr>
          <w:sz w:val="28"/>
          <w:szCs w:val="28"/>
        </w:rPr>
        <w:softHyphen/>
      </w:r>
      <w:r w:rsidRPr="007C796A">
        <w:rPr>
          <w:sz w:val="28"/>
          <w:szCs w:val="28"/>
        </w:rPr>
        <w:t>сти способствуют переходу низового пожара в верховой (густой высо</w:t>
      </w:r>
      <w:r w:rsidRPr="007C796A">
        <w:rPr>
          <w:sz w:val="28"/>
          <w:szCs w:val="28"/>
        </w:rPr>
        <w:softHyphen/>
        <w:t>кий подрост хвойных древесных пород, вертикальная сомкнутость полога крон деревьев и кус</w:t>
      </w:r>
      <w:r>
        <w:rPr>
          <w:sz w:val="28"/>
          <w:szCs w:val="28"/>
        </w:rPr>
        <w:softHyphen/>
      </w:r>
      <w:r w:rsidRPr="007C796A">
        <w:rPr>
          <w:sz w:val="28"/>
          <w:szCs w:val="28"/>
        </w:rPr>
        <w:t>тарников, значительная захламленность и т.п.);</w:t>
      </w:r>
    </w:p>
    <w:p w:rsidR="00B2325E" w:rsidRPr="007C796A" w:rsidRDefault="00B2325E" w:rsidP="00D7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C796A">
        <w:rPr>
          <w:sz w:val="28"/>
          <w:szCs w:val="28"/>
        </w:rPr>
        <w:t>для небольших лесных участков на суходолах, окруженных лесными на</w:t>
      </w:r>
      <w:r w:rsidRPr="007C796A">
        <w:rPr>
          <w:sz w:val="28"/>
          <w:szCs w:val="28"/>
        </w:rPr>
        <w:softHyphen/>
        <w:t>са</w:t>
      </w:r>
      <w:r>
        <w:rPr>
          <w:sz w:val="28"/>
          <w:szCs w:val="28"/>
        </w:rPr>
        <w:softHyphen/>
      </w:r>
      <w:r w:rsidRPr="007C796A">
        <w:rPr>
          <w:sz w:val="28"/>
          <w:szCs w:val="28"/>
        </w:rPr>
        <w:t>ждениями повышенной природной пожарной опасности;</w:t>
      </w:r>
    </w:p>
    <w:p w:rsidR="00B2325E" w:rsidRPr="007C796A" w:rsidRDefault="00B2325E" w:rsidP="00D7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C796A">
        <w:rPr>
          <w:sz w:val="28"/>
          <w:szCs w:val="28"/>
        </w:rPr>
        <w:t>для лесных участков, примыкающих к автомобильным дорогам об</w:t>
      </w:r>
      <w:r w:rsidRPr="007C796A">
        <w:rPr>
          <w:sz w:val="28"/>
          <w:szCs w:val="28"/>
        </w:rPr>
        <w:softHyphen/>
        <w:t>щего пользования и к железным дорогам.</w:t>
      </w:r>
    </w:p>
    <w:p w:rsidR="00B2325E" w:rsidRDefault="003F02F1" w:rsidP="00D7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 xml:space="preserve">2. </w:t>
      </w:r>
      <w:r w:rsidR="00B2325E" w:rsidRPr="007C796A">
        <w:rPr>
          <w:sz w:val="28"/>
          <w:szCs w:val="28"/>
        </w:rPr>
        <w:t>Кедровники с наличием густого подроста или разновозрастные с верти</w:t>
      </w:r>
      <w:r w:rsidR="00B2325E" w:rsidRPr="007C796A">
        <w:rPr>
          <w:sz w:val="28"/>
          <w:szCs w:val="28"/>
        </w:rPr>
        <w:softHyphen/>
        <w:t>каль</w:t>
      </w:r>
      <w:r w:rsidR="00B2325E">
        <w:rPr>
          <w:sz w:val="28"/>
          <w:szCs w:val="28"/>
        </w:rPr>
        <w:softHyphen/>
      </w:r>
      <w:r w:rsidR="00B2325E" w:rsidRPr="007C796A">
        <w:rPr>
          <w:sz w:val="28"/>
          <w:szCs w:val="28"/>
        </w:rPr>
        <w:t>ной сомкнутостью полога относятся ко II классу пожарной опасн</w:t>
      </w:r>
      <w:r w:rsidR="00B2325E" w:rsidRPr="007C796A">
        <w:rPr>
          <w:sz w:val="28"/>
          <w:szCs w:val="28"/>
        </w:rPr>
        <w:t>о</w:t>
      </w:r>
      <w:r w:rsidR="00B2325E" w:rsidRPr="007C796A">
        <w:rPr>
          <w:sz w:val="28"/>
          <w:szCs w:val="28"/>
        </w:rPr>
        <w:t>сти.</w:t>
      </w:r>
    </w:p>
    <w:p w:rsidR="00B2325E" w:rsidRDefault="00B2325E" w:rsidP="00D7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2B5E52" w:rsidRDefault="002B5E52" w:rsidP="00D7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2B5E52" w:rsidRDefault="002B5E52" w:rsidP="00D7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2B5E52" w:rsidRDefault="002B5E52" w:rsidP="00D7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B2325E" w:rsidRPr="007C796A" w:rsidRDefault="00B2325E" w:rsidP="00012A4D">
      <w:pPr>
        <w:ind w:left="-51" w:right="-28" w:firstLine="709"/>
        <w:jc w:val="center"/>
        <w:rPr>
          <w:bCs/>
          <w:sz w:val="28"/>
          <w:szCs w:val="28"/>
          <w:lang w:eastAsia="en-US"/>
        </w:rPr>
      </w:pPr>
      <w:r w:rsidRPr="007C796A">
        <w:rPr>
          <w:bCs/>
          <w:sz w:val="28"/>
          <w:szCs w:val="28"/>
          <w:lang w:eastAsia="en-US"/>
        </w:rPr>
        <w:t>Классификация пожарной опасности в лесах</w:t>
      </w:r>
    </w:p>
    <w:p w:rsidR="00B2325E" w:rsidRDefault="00B2325E" w:rsidP="00012A4D">
      <w:pPr>
        <w:ind w:left="-51" w:right="-28" w:firstLine="709"/>
        <w:jc w:val="center"/>
        <w:rPr>
          <w:bCs/>
          <w:sz w:val="28"/>
          <w:szCs w:val="28"/>
          <w:lang w:eastAsia="en-US"/>
        </w:rPr>
      </w:pPr>
      <w:r w:rsidRPr="007C796A">
        <w:rPr>
          <w:bCs/>
          <w:sz w:val="28"/>
          <w:szCs w:val="28"/>
          <w:lang w:eastAsia="en-US"/>
        </w:rPr>
        <w:t>в зависимости от условий погоды</w:t>
      </w:r>
    </w:p>
    <w:p w:rsidR="00B2325E" w:rsidRPr="007C796A" w:rsidRDefault="00B2325E" w:rsidP="00D73329">
      <w:pPr>
        <w:ind w:left="-51" w:right="-28" w:firstLine="709"/>
        <w:jc w:val="both"/>
        <w:rPr>
          <w:sz w:val="28"/>
          <w:szCs w:val="28"/>
          <w:lang w:eastAsia="en-US"/>
        </w:rPr>
      </w:pPr>
    </w:p>
    <w:p w:rsidR="00B2325E" w:rsidRPr="007C796A" w:rsidRDefault="00B2325E" w:rsidP="00D73329">
      <w:pPr>
        <w:ind w:right="-28" w:firstLine="709"/>
        <w:jc w:val="both"/>
        <w:rPr>
          <w:sz w:val="28"/>
          <w:szCs w:val="28"/>
          <w:lang w:eastAsia="en-US"/>
        </w:rPr>
      </w:pPr>
      <w:r w:rsidRPr="007C796A">
        <w:rPr>
          <w:sz w:val="28"/>
          <w:szCs w:val="28"/>
          <w:lang w:eastAsia="en-US"/>
        </w:rPr>
        <w:t>1. Классификация пожарной опасности в лесах в зависимости от усл</w:t>
      </w:r>
      <w:r w:rsidRPr="007C796A">
        <w:rPr>
          <w:sz w:val="28"/>
          <w:szCs w:val="28"/>
          <w:lang w:eastAsia="en-US"/>
        </w:rPr>
        <w:t>о</w:t>
      </w:r>
      <w:r w:rsidRPr="007C796A">
        <w:rPr>
          <w:sz w:val="28"/>
          <w:szCs w:val="28"/>
          <w:lang w:eastAsia="en-US"/>
        </w:rPr>
        <w:t>вий погоды определяет степень вероятности (возможности) возникновения и распространения лесных пожаров на соответствующей территории в завис</w:t>
      </w:r>
      <w:r w:rsidRPr="007C796A">
        <w:rPr>
          <w:sz w:val="28"/>
          <w:szCs w:val="28"/>
          <w:lang w:eastAsia="en-US"/>
        </w:rPr>
        <w:t>и</w:t>
      </w:r>
      <w:r w:rsidRPr="007C796A">
        <w:rPr>
          <w:sz w:val="28"/>
          <w:szCs w:val="28"/>
          <w:lang w:eastAsia="en-US"/>
        </w:rPr>
        <w:t>мости от метеорологических условий, влияющих на пожарную опасность л</w:t>
      </w:r>
      <w:r w:rsidRPr="007C796A">
        <w:rPr>
          <w:sz w:val="28"/>
          <w:szCs w:val="28"/>
          <w:lang w:eastAsia="en-US"/>
        </w:rPr>
        <w:t>е</w:t>
      </w:r>
      <w:r w:rsidRPr="007C796A">
        <w:rPr>
          <w:sz w:val="28"/>
          <w:szCs w:val="28"/>
          <w:lang w:eastAsia="en-US"/>
        </w:rPr>
        <w:t>сов.</w:t>
      </w:r>
    </w:p>
    <w:p w:rsidR="00B2325E" w:rsidRPr="007C796A" w:rsidRDefault="00B2325E" w:rsidP="00D73329">
      <w:pPr>
        <w:ind w:right="-28" w:firstLine="709"/>
        <w:jc w:val="both"/>
        <w:rPr>
          <w:sz w:val="28"/>
          <w:szCs w:val="28"/>
          <w:lang w:eastAsia="en-US"/>
        </w:rPr>
      </w:pPr>
      <w:r w:rsidRPr="007C796A">
        <w:rPr>
          <w:sz w:val="28"/>
          <w:szCs w:val="28"/>
          <w:lang w:eastAsia="en-US"/>
        </w:rPr>
        <w:t>2. Для целей классификации (оценки) применяется комплексный пок</w:t>
      </w:r>
      <w:r w:rsidRPr="007C796A">
        <w:rPr>
          <w:sz w:val="28"/>
          <w:szCs w:val="28"/>
          <w:lang w:eastAsia="en-US"/>
        </w:rPr>
        <w:t>а</w:t>
      </w:r>
      <w:r w:rsidRPr="007C796A">
        <w:rPr>
          <w:sz w:val="28"/>
          <w:szCs w:val="28"/>
          <w:lang w:eastAsia="en-US"/>
        </w:rPr>
        <w:t>затель, характеризующий метеорологические (погодные) условия.</w:t>
      </w:r>
    </w:p>
    <w:p w:rsidR="00B2325E" w:rsidRPr="007C796A" w:rsidRDefault="00B2325E" w:rsidP="00D73329">
      <w:pPr>
        <w:ind w:right="-28" w:firstLine="709"/>
        <w:jc w:val="both"/>
        <w:rPr>
          <w:sz w:val="28"/>
          <w:szCs w:val="28"/>
          <w:lang w:eastAsia="en-US"/>
        </w:rPr>
      </w:pPr>
      <w:r w:rsidRPr="007C796A">
        <w:rPr>
          <w:sz w:val="28"/>
          <w:szCs w:val="28"/>
          <w:lang w:eastAsia="en-US"/>
        </w:rPr>
        <w:t>3. В зависимости от величины комплексного показателя устанавливае</w:t>
      </w:r>
      <w:r w:rsidRPr="007C796A">
        <w:rPr>
          <w:sz w:val="28"/>
          <w:szCs w:val="28"/>
          <w:lang w:eastAsia="en-US"/>
        </w:rPr>
        <w:t>т</w:t>
      </w:r>
      <w:r w:rsidRPr="007C796A">
        <w:rPr>
          <w:sz w:val="28"/>
          <w:szCs w:val="28"/>
          <w:lang w:eastAsia="en-US"/>
        </w:rPr>
        <w:t>ся класс пожарной опасности в лесах в зависимости от условий погоды.</w:t>
      </w:r>
    </w:p>
    <w:p w:rsidR="00B2325E" w:rsidRPr="007C796A" w:rsidRDefault="00B2325E" w:rsidP="00D73329">
      <w:pPr>
        <w:ind w:right="-28" w:firstLine="709"/>
        <w:jc w:val="both"/>
        <w:rPr>
          <w:sz w:val="28"/>
          <w:szCs w:val="28"/>
          <w:lang w:eastAsia="en-US"/>
        </w:rPr>
      </w:pPr>
      <w:r w:rsidRPr="007C796A">
        <w:rPr>
          <w:sz w:val="28"/>
          <w:szCs w:val="28"/>
          <w:lang w:eastAsia="en-US"/>
        </w:rPr>
        <w:t>Комплексный показатель определяется ежедневно по состоянию на 12 – 14 часов.</w:t>
      </w:r>
    </w:p>
    <w:p w:rsidR="00B2325E" w:rsidRPr="007C796A" w:rsidRDefault="00B2325E" w:rsidP="00D73329">
      <w:pPr>
        <w:ind w:right="-28" w:firstLine="709"/>
        <w:jc w:val="both"/>
        <w:rPr>
          <w:sz w:val="28"/>
          <w:szCs w:val="28"/>
          <w:lang w:eastAsia="en-US"/>
        </w:rPr>
      </w:pPr>
      <w:r w:rsidRPr="007C796A">
        <w:rPr>
          <w:sz w:val="28"/>
          <w:szCs w:val="28"/>
          <w:lang w:eastAsia="en-US"/>
        </w:rPr>
        <w:t>В субъектах Российской Федерации действуют региональные классы пожарной опасности в лесах в зависимости от условий погоды (далее – рег</w:t>
      </w:r>
      <w:r w:rsidRPr="007C796A">
        <w:rPr>
          <w:sz w:val="28"/>
          <w:szCs w:val="28"/>
          <w:lang w:eastAsia="en-US"/>
        </w:rPr>
        <w:t>и</w:t>
      </w:r>
      <w:r w:rsidRPr="007C796A">
        <w:rPr>
          <w:sz w:val="28"/>
          <w:szCs w:val="28"/>
          <w:lang w:eastAsia="en-US"/>
        </w:rPr>
        <w:t>ональные классы), которые определяют:</w:t>
      </w:r>
    </w:p>
    <w:p w:rsidR="00B2325E" w:rsidRPr="007C796A" w:rsidRDefault="00B2325E" w:rsidP="00D73329">
      <w:pPr>
        <w:ind w:left="709" w:right="-28"/>
        <w:jc w:val="both"/>
        <w:rPr>
          <w:sz w:val="28"/>
          <w:szCs w:val="28"/>
          <w:lang w:eastAsia="en-US"/>
        </w:rPr>
      </w:pPr>
      <w:r w:rsidRPr="007C796A">
        <w:rPr>
          <w:sz w:val="28"/>
          <w:szCs w:val="28"/>
          <w:lang w:eastAsia="en-US"/>
        </w:rPr>
        <w:t>методику расчета комплексного показателя;</w:t>
      </w:r>
    </w:p>
    <w:p w:rsidR="00B2325E" w:rsidRPr="007C796A" w:rsidRDefault="00B2325E" w:rsidP="00D73329">
      <w:pPr>
        <w:ind w:left="709" w:right="-28"/>
        <w:jc w:val="both"/>
        <w:rPr>
          <w:sz w:val="28"/>
          <w:szCs w:val="28"/>
          <w:lang w:eastAsia="en-US"/>
        </w:rPr>
      </w:pPr>
      <w:r w:rsidRPr="007C796A">
        <w:rPr>
          <w:sz w:val="28"/>
          <w:szCs w:val="28"/>
          <w:lang w:eastAsia="en-US"/>
        </w:rPr>
        <w:t>границы классов пожарной опасности;</w:t>
      </w:r>
    </w:p>
    <w:p w:rsidR="00B2325E" w:rsidRPr="007C796A" w:rsidRDefault="00B2325E" w:rsidP="00D73329">
      <w:pPr>
        <w:ind w:left="709" w:right="-28"/>
        <w:jc w:val="both"/>
        <w:rPr>
          <w:sz w:val="28"/>
          <w:szCs w:val="28"/>
          <w:lang w:eastAsia="en-US"/>
        </w:rPr>
      </w:pPr>
      <w:r w:rsidRPr="007C796A">
        <w:rPr>
          <w:sz w:val="28"/>
          <w:szCs w:val="28"/>
          <w:lang w:eastAsia="en-US"/>
        </w:rPr>
        <w:t>методику учета осадков.</w:t>
      </w:r>
    </w:p>
    <w:p w:rsidR="00B2325E" w:rsidRPr="007C796A" w:rsidRDefault="00B2325E" w:rsidP="00D73329">
      <w:pPr>
        <w:ind w:right="-28" w:firstLine="709"/>
        <w:jc w:val="both"/>
        <w:rPr>
          <w:sz w:val="28"/>
          <w:szCs w:val="28"/>
          <w:lang w:eastAsia="en-US"/>
        </w:rPr>
      </w:pPr>
      <w:r w:rsidRPr="007C796A">
        <w:rPr>
          <w:sz w:val="28"/>
          <w:szCs w:val="28"/>
          <w:lang w:eastAsia="en-US"/>
        </w:rPr>
        <w:t>Решение о применении региональных классов оформляется приказом Федерального агентства лесного хозяйства и может быть установлено о</w:t>
      </w:r>
      <w:r w:rsidRPr="007C796A">
        <w:rPr>
          <w:sz w:val="28"/>
          <w:szCs w:val="28"/>
          <w:lang w:eastAsia="en-US"/>
        </w:rPr>
        <w:t>т</w:t>
      </w:r>
      <w:r w:rsidRPr="007C796A">
        <w:rPr>
          <w:sz w:val="28"/>
          <w:szCs w:val="28"/>
          <w:lang w:eastAsia="en-US"/>
        </w:rPr>
        <w:t>дельно для разных временных периодов.</w:t>
      </w:r>
    </w:p>
    <w:p w:rsidR="00B2325E" w:rsidRPr="007C796A" w:rsidRDefault="00B2325E" w:rsidP="00D73329">
      <w:pPr>
        <w:ind w:right="-28" w:firstLine="709"/>
        <w:jc w:val="both"/>
        <w:rPr>
          <w:sz w:val="28"/>
          <w:szCs w:val="28"/>
          <w:lang w:eastAsia="en-US"/>
        </w:rPr>
      </w:pPr>
      <w:r w:rsidRPr="007C796A">
        <w:rPr>
          <w:sz w:val="28"/>
          <w:szCs w:val="28"/>
          <w:lang w:eastAsia="en-US"/>
        </w:rPr>
        <w:t xml:space="preserve"> Для регионов, в которых не установлены региональные классы, де</w:t>
      </w:r>
      <w:r w:rsidRPr="007C796A">
        <w:rPr>
          <w:sz w:val="28"/>
          <w:szCs w:val="28"/>
          <w:lang w:eastAsia="en-US"/>
        </w:rPr>
        <w:t>й</w:t>
      </w:r>
      <w:r w:rsidRPr="007C796A">
        <w:rPr>
          <w:sz w:val="28"/>
          <w:szCs w:val="28"/>
          <w:lang w:eastAsia="en-US"/>
        </w:rPr>
        <w:t>ствуют федеральные классы пожарной опасности в лесах в зависимости от условий погоды, указанные в таблице .</w:t>
      </w:r>
    </w:p>
    <w:p w:rsidR="00B2325E" w:rsidRPr="007C796A" w:rsidRDefault="00B2325E" w:rsidP="00D73329">
      <w:pPr>
        <w:ind w:right="-28" w:firstLine="709"/>
        <w:jc w:val="both"/>
        <w:rPr>
          <w:sz w:val="28"/>
          <w:szCs w:val="28"/>
          <w:lang w:eastAsia="en-US"/>
        </w:rPr>
      </w:pPr>
      <w:r w:rsidRPr="007C796A">
        <w:rPr>
          <w:sz w:val="28"/>
          <w:szCs w:val="28"/>
          <w:lang w:eastAsia="en-US"/>
        </w:rPr>
        <w:t xml:space="preserve"> Формула расчета класса природной пожарной опасности в лесах в з</w:t>
      </w:r>
      <w:r w:rsidRPr="007C796A">
        <w:rPr>
          <w:sz w:val="28"/>
          <w:szCs w:val="28"/>
          <w:lang w:eastAsia="en-US"/>
        </w:rPr>
        <w:t>а</w:t>
      </w:r>
      <w:r w:rsidRPr="007C796A">
        <w:rPr>
          <w:sz w:val="28"/>
          <w:szCs w:val="28"/>
          <w:lang w:eastAsia="en-US"/>
        </w:rPr>
        <w:t>висимости от условий погоды определяется как сумма произведения темп</w:t>
      </w:r>
      <w:r w:rsidRPr="007C796A">
        <w:rPr>
          <w:sz w:val="28"/>
          <w:szCs w:val="28"/>
          <w:lang w:eastAsia="en-US"/>
        </w:rPr>
        <w:t>е</w:t>
      </w:r>
      <w:r w:rsidRPr="007C796A">
        <w:rPr>
          <w:sz w:val="28"/>
          <w:szCs w:val="28"/>
          <w:lang w:eastAsia="en-US"/>
        </w:rPr>
        <w:t>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B2325E" w:rsidRPr="007C796A" w:rsidRDefault="00B2325E" w:rsidP="00012A4D">
      <w:pPr>
        <w:ind w:right="-28" w:firstLine="709"/>
        <w:jc w:val="center"/>
        <w:rPr>
          <w:sz w:val="28"/>
          <w:szCs w:val="28"/>
          <w:lang w:eastAsia="en-US"/>
        </w:rPr>
      </w:pPr>
      <w:r w:rsidRPr="007C796A">
        <w:rPr>
          <w:sz w:val="28"/>
          <w:szCs w:val="28"/>
          <w:lang w:eastAsia="en-US"/>
        </w:rPr>
        <w:t>1</w:t>
      </w:r>
    </w:p>
    <w:p w:rsidR="00B2325E" w:rsidRPr="007C796A" w:rsidRDefault="00B2325E" w:rsidP="00012A4D">
      <w:pPr>
        <w:ind w:right="-28" w:firstLine="709"/>
        <w:jc w:val="center"/>
        <w:rPr>
          <w:sz w:val="28"/>
          <w:szCs w:val="28"/>
          <w:lang w:eastAsia="en-US"/>
        </w:rPr>
      </w:pPr>
      <w:r w:rsidRPr="007C796A">
        <w:rPr>
          <w:sz w:val="28"/>
          <w:szCs w:val="28"/>
          <w:lang w:eastAsia="en-US"/>
        </w:rPr>
        <w:t>КП = SUM [t° (t° - эта)]</w:t>
      </w:r>
    </w:p>
    <w:p w:rsidR="00B2325E" w:rsidRPr="007C796A" w:rsidRDefault="00B2325E" w:rsidP="00012A4D">
      <w:pPr>
        <w:ind w:right="-28" w:firstLine="709"/>
        <w:jc w:val="center"/>
        <w:rPr>
          <w:sz w:val="28"/>
          <w:szCs w:val="28"/>
          <w:lang w:eastAsia="en-US"/>
        </w:rPr>
      </w:pPr>
      <w:r w:rsidRPr="007C796A">
        <w:rPr>
          <w:sz w:val="28"/>
          <w:szCs w:val="28"/>
          <w:lang w:eastAsia="en-US"/>
        </w:rPr>
        <w:t>N</w:t>
      </w:r>
    </w:p>
    <w:p w:rsidR="0042387E" w:rsidRDefault="0042387E" w:rsidP="00D73329">
      <w:pPr>
        <w:ind w:right="-28"/>
        <w:jc w:val="both"/>
        <w:rPr>
          <w:bCs/>
          <w:sz w:val="28"/>
          <w:szCs w:val="28"/>
          <w:lang w:eastAsia="en-US"/>
        </w:rPr>
      </w:pPr>
    </w:p>
    <w:p w:rsidR="00C20470" w:rsidRDefault="00C20470" w:rsidP="00D73329">
      <w:pPr>
        <w:ind w:right="-28"/>
        <w:jc w:val="both"/>
        <w:rPr>
          <w:bCs/>
          <w:sz w:val="28"/>
          <w:szCs w:val="28"/>
          <w:lang w:eastAsia="en-US"/>
        </w:rPr>
      </w:pPr>
    </w:p>
    <w:p w:rsidR="00C20470" w:rsidRDefault="00C20470" w:rsidP="00D73329">
      <w:pPr>
        <w:ind w:right="-28"/>
        <w:jc w:val="both"/>
        <w:rPr>
          <w:bCs/>
          <w:sz w:val="28"/>
          <w:szCs w:val="28"/>
          <w:lang w:eastAsia="en-US"/>
        </w:rPr>
      </w:pPr>
    </w:p>
    <w:p w:rsidR="00C20470" w:rsidRDefault="00C20470" w:rsidP="00D73329">
      <w:pPr>
        <w:ind w:right="-28"/>
        <w:jc w:val="both"/>
        <w:rPr>
          <w:bCs/>
          <w:sz w:val="28"/>
          <w:szCs w:val="28"/>
          <w:lang w:eastAsia="en-US"/>
        </w:rPr>
      </w:pPr>
    </w:p>
    <w:p w:rsidR="00C20470" w:rsidRDefault="00C20470" w:rsidP="00D73329">
      <w:pPr>
        <w:ind w:right="-28"/>
        <w:jc w:val="both"/>
        <w:rPr>
          <w:bCs/>
          <w:sz w:val="28"/>
          <w:szCs w:val="28"/>
          <w:lang w:eastAsia="en-US"/>
        </w:rPr>
      </w:pPr>
    </w:p>
    <w:p w:rsidR="00C20470" w:rsidRDefault="00C20470" w:rsidP="00D73329">
      <w:pPr>
        <w:ind w:right="-28"/>
        <w:jc w:val="both"/>
        <w:rPr>
          <w:bCs/>
          <w:sz w:val="28"/>
          <w:szCs w:val="28"/>
          <w:lang w:eastAsia="en-US"/>
        </w:rPr>
      </w:pPr>
    </w:p>
    <w:p w:rsidR="00C20470" w:rsidRDefault="00C20470" w:rsidP="00D73329">
      <w:pPr>
        <w:ind w:right="-28"/>
        <w:jc w:val="both"/>
        <w:rPr>
          <w:bCs/>
          <w:sz w:val="28"/>
          <w:szCs w:val="28"/>
          <w:lang w:eastAsia="en-US"/>
        </w:rPr>
      </w:pPr>
    </w:p>
    <w:p w:rsidR="00C20470" w:rsidRDefault="00C20470" w:rsidP="00D73329">
      <w:pPr>
        <w:ind w:right="-28"/>
        <w:jc w:val="both"/>
        <w:rPr>
          <w:bCs/>
          <w:sz w:val="28"/>
          <w:szCs w:val="28"/>
          <w:lang w:eastAsia="en-US"/>
        </w:rPr>
      </w:pPr>
    </w:p>
    <w:p w:rsidR="00C20470" w:rsidRDefault="00C20470" w:rsidP="00D73329">
      <w:pPr>
        <w:ind w:right="-28"/>
        <w:jc w:val="both"/>
        <w:rPr>
          <w:bCs/>
          <w:sz w:val="28"/>
          <w:szCs w:val="28"/>
          <w:lang w:eastAsia="en-US"/>
        </w:rPr>
      </w:pPr>
    </w:p>
    <w:p w:rsidR="00C20470" w:rsidRDefault="00C20470" w:rsidP="00D73329">
      <w:pPr>
        <w:ind w:right="-28"/>
        <w:jc w:val="both"/>
        <w:rPr>
          <w:bCs/>
          <w:sz w:val="28"/>
          <w:szCs w:val="28"/>
          <w:lang w:eastAsia="en-US"/>
        </w:rPr>
      </w:pPr>
    </w:p>
    <w:p w:rsidR="00C20470" w:rsidRDefault="00C20470" w:rsidP="00D73329">
      <w:pPr>
        <w:ind w:right="-28"/>
        <w:jc w:val="both"/>
        <w:rPr>
          <w:bCs/>
          <w:sz w:val="28"/>
          <w:szCs w:val="28"/>
          <w:lang w:eastAsia="en-US"/>
        </w:rPr>
      </w:pPr>
    </w:p>
    <w:p w:rsidR="00B2325E" w:rsidRPr="007C796A" w:rsidRDefault="00B2325E" w:rsidP="00012A4D">
      <w:pPr>
        <w:ind w:right="-28"/>
        <w:jc w:val="right"/>
        <w:rPr>
          <w:bCs/>
          <w:sz w:val="28"/>
          <w:szCs w:val="28"/>
          <w:lang w:eastAsia="en-US"/>
        </w:rPr>
      </w:pPr>
      <w:r>
        <w:rPr>
          <w:bCs/>
          <w:sz w:val="28"/>
          <w:szCs w:val="28"/>
          <w:lang w:eastAsia="en-US"/>
        </w:rPr>
        <w:t>Таблица 14.2.2</w:t>
      </w:r>
    </w:p>
    <w:p w:rsidR="00B2325E" w:rsidRDefault="00C20470" w:rsidP="00012A4D">
      <w:pPr>
        <w:ind w:left="-51" w:right="-28" w:firstLine="539"/>
        <w:jc w:val="center"/>
        <w:rPr>
          <w:bCs/>
          <w:sz w:val="28"/>
          <w:szCs w:val="28"/>
          <w:lang w:eastAsia="en-US"/>
        </w:rPr>
      </w:pPr>
      <w:r w:rsidRPr="00C20470">
        <w:rPr>
          <w:bCs/>
          <w:sz w:val="28"/>
          <w:szCs w:val="28"/>
          <w:lang w:eastAsia="en-US"/>
        </w:rPr>
        <w:t xml:space="preserve">Федеральные классы </w:t>
      </w:r>
      <w:r w:rsidR="00B2325E" w:rsidRPr="00C20470">
        <w:rPr>
          <w:bCs/>
          <w:sz w:val="28"/>
          <w:szCs w:val="28"/>
          <w:lang w:eastAsia="en-US"/>
        </w:rPr>
        <w:t xml:space="preserve">пожарной опасности в лесах </w:t>
      </w:r>
      <w:r w:rsidR="00B2325E" w:rsidRPr="00C20470">
        <w:rPr>
          <w:bCs/>
          <w:sz w:val="28"/>
          <w:szCs w:val="28"/>
          <w:lang w:eastAsia="en-US"/>
        </w:rPr>
        <w:br/>
        <w:t xml:space="preserve">в зависимости от </w:t>
      </w:r>
      <w:r w:rsidRPr="00C20470">
        <w:rPr>
          <w:bCs/>
          <w:sz w:val="28"/>
          <w:szCs w:val="28"/>
          <w:lang w:eastAsia="en-US"/>
        </w:rPr>
        <w:t>условий погоды.</w:t>
      </w:r>
    </w:p>
    <w:p w:rsidR="00C20470" w:rsidRPr="007C796A" w:rsidRDefault="00C20470" w:rsidP="00D73329">
      <w:pPr>
        <w:ind w:left="-51" w:right="-28" w:firstLine="539"/>
        <w:jc w:val="both"/>
        <w:rPr>
          <w:bCs/>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184"/>
        <w:gridCol w:w="3606"/>
        <w:gridCol w:w="2781"/>
      </w:tblGrid>
      <w:tr w:rsidR="00B2325E" w:rsidRPr="007C796A" w:rsidTr="0070237A">
        <w:trPr>
          <w:trHeight w:val="20"/>
          <w:tblHeader/>
          <w:jc w:val="center"/>
        </w:trPr>
        <w:tc>
          <w:tcPr>
            <w:tcW w:w="1663" w:type="pct"/>
            <w:tcBorders>
              <w:top w:val="single" w:sz="4" w:space="0" w:color="auto"/>
              <w:left w:val="single" w:sz="4" w:space="0" w:color="auto"/>
              <w:bottom w:val="single" w:sz="6" w:space="0" w:color="auto"/>
              <w:right w:val="single" w:sz="6" w:space="0" w:color="auto"/>
            </w:tcBorders>
            <w:vAlign w:val="center"/>
          </w:tcPr>
          <w:p w:rsidR="00B2325E" w:rsidRPr="0042387E" w:rsidRDefault="00B2325E" w:rsidP="00012A4D">
            <w:pPr>
              <w:jc w:val="center"/>
              <w:rPr>
                <w:sz w:val="24"/>
                <w:szCs w:val="24"/>
                <w:lang w:eastAsia="en-US"/>
              </w:rPr>
            </w:pPr>
            <w:r w:rsidRPr="0042387E">
              <w:rPr>
                <w:sz w:val="24"/>
                <w:szCs w:val="24"/>
                <w:lang w:eastAsia="en-US"/>
              </w:rPr>
              <w:t>Класс пожарной опасности в лесах</w:t>
            </w:r>
          </w:p>
        </w:tc>
        <w:tc>
          <w:tcPr>
            <w:tcW w:w="1884" w:type="pct"/>
            <w:tcBorders>
              <w:top w:val="single" w:sz="4" w:space="0" w:color="auto"/>
              <w:left w:val="single" w:sz="6" w:space="0" w:color="auto"/>
              <w:bottom w:val="single" w:sz="6" w:space="0" w:color="auto"/>
              <w:right w:val="single" w:sz="6" w:space="0" w:color="auto"/>
            </w:tcBorders>
            <w:vAlign w:val="center"/>
          </w:tcPr>
          <w:p w:rsidR="00B2325E" w:rsidRPr="0042387E" w:rsidRDefault="00B2325E" w:rsidP="00012A4D">
            <w:pPr>
              <w:jc w:val="center"/>
              <w:rPr>
                <w:sz w:val="24"/>
                <w:szCs w:val="24"/>
                <w:lang w:eastAsia="en-US"/>
              </w:rPr>
            </w:pPr>
            <w:r w:rsidRPr="0042387E">
              <w:rPr>
                <w:sz w:val="24"/>
                <w:szCs w:val="24"/>
                <w:lang w:eastAsia="en-US"/>
              </w:rPr>
              <w:t>Величина комплексного</w:t>
            </w:r>
          </w:p>
          <w:p w:rsidR="00B2325E" w:rsidRPr="0042387E" w:rsidRDefault="00B2325E" w:rsidP="00012A4D">
            <w:pPr>
              <w:jc w:val="center"/>
              <w:rPr>
                <w:sz w:val="24"/>
                <w:szCs w:val="24"/>
                <w:lang w:eastAsia="en-US"/>
              </w:rPr>
            </w:pPr>
            <w:r w:rsidRPr="0042387E">
              <w:rPr>
                <w:sz w:val="24"/>
                <w:szCs w:val="24"/>
                <w:lang w:eastAsia="en-US"/>
              </w:rPr>
              <w:t>показателя</w:t>
            </w:r>
          </w:p>
        </w:tc>
        <w:tc>
          <w:tcPr>
            <w:tcW w:w="1453" w:type="pct"/>
            <w:tcBorders>
              <w:top w:val="single" w:sz="4" w:space="0" w:color="auto"/>
              <w:left w:val="single" w:sz="6" w:space="0" w:color="auto"/>
              <w:bottom w:val="single" w:sz="6" w:space="0" w:color="auto"/>
              <w:right w:val="single" w:sz="4" w:space="0" w:color="auto"/>
            </w:tcBorders>
            <w:vAlign w:val="center"/>
          </w:tcPr>
          <w:p w:rsidR="00B2325E" w:rsidRPr="0042387E" w:rsidRDefault="00B2325E" w:rsidP="00012A4D">
            <w:pPr>
              <w:jc w:val="center"/>
              <w:rPr>
                <w:sz w:val="24"/>
                <w:szCs w:val="24"/>
                <w:lang w:eastAsia="en-US"/>
              </w:rPr>
            </w:pPr>
            <w:r w:rsidRPr="0042387E">
              <w:rPr>
                <w:sz w:val="24"/>
                <w:szCs w:val="24"/>
                <w:lang w:eastAsia="en-US"/>
              </w:rPr>
              <w:t>Степень пожарной</w:t>
            </w:r>
          </w:p>
          <w:p w:rsidR="00B2325E" w:rsidRPr="0042387E" w:rsidRDefault="00B2325E" w:rsidP="00012A4D">
            <w:pPr>
              <w:jc w:val="center"/>
              <w:rPr>
                <w:sz w:val="24"/>
                <w:szCs w:val="24"/>
                <w:lang w:eastAsia="en-US"/>
              </w:rPr>
            </w:pPr>
            <w:r w:rsidRPr="0042387E">
              <w:rPr>
                <w:sz w:val="24"/>
                <w:szCs w:val="24"/>
                <w:lang w:eastAsia="en-US"/>
              </w:rPr>
              <w:t>опасности</w:t>
            </w:r>
          </w:p>
        </w:tc>
      </w:tr>
      <w:tr w:rsidR="00B2325E" w:rsidRPr="007C796A" w:rsidTr="0070237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B2325E" w:rsidRPr="0042387E" w:rsidRDefault="00B2325E" w:rsidP="00012A4D">
            <w:pPr>
              <w:jc w:val="center"/>
              <w:rPr>
                <w:sz w:val="24"/>
                <w:szCs w:val="24"/>
                <w:lang w:eastAsia="en-US"/>
              </w:rPr>
            </w:pPr>
            <w:r w:rsidRPr="0042387E">
              <w:rPr>
                <w:sz w:val="24"/>
                <w:szCs w:val="24"/>
                <w:lang w:eastAsia="en-US"/>
              </w:rPr>
              <w:t>I</w:t>
            </w:r>
          </w:p>
        </w:tc>
        <w:tc>
          <w:tcPr>
            <w:tcW w:w="1884" w:type="pct"/>
            <w:tcBorders>
              <w:top w:val="single" w:sz="6" w:space="0" w:color="auto"/>
              <w:left w:val="single" w:sz="6" w:space="0" w:color="auto"/>
              <w:bottom w:val="single" w:sz="6" w:space="0" w:color="auto"/>
              <w:right w:val="single" w:sz="6" w:space="0" w:color="auto"/>
            </w:tcBorders>
          </w:tcPr>
          <w:p w:rsidR="00B2325E" w:rsidRPr="0042387E" w:rsidRDefault="00B2325E" w:rsidP="00012A4D">
            <w:pPr>
              <w:jc w:val="center"/>
              <w:rPr>
                <w:sz w:val="24"/>
                <w:szCs w:val="24"/>
                <w:lang w:eastAsia="en-US"/>
              </w:rPr>
            </w:pPr>
            <w:r w:rsidRPr="0042387E">
              <w:rPr>
                <w:sz w:val="24"/>
                <w:szCs w:val="24"/>
                <w:lang w:eastAsia="en-US"/>
              </w:rPr>
              <w:t>0 … 300</w:t>
            </w:r>
          </w:p>
        </w:tc>
        <w:tc>
          <w:tcPr>
            <w:tcW w:w="1453" w:type="pct"/>
            <w:tcBorders>
              <w:top w:val="single" w:sz="6" w:space="0" w:color="auto"/>
              <w:left w:val="single" w:sz="6" w:space="0" w:color="auto"/>
              <w:bottom w:val="single" w:sz="6" w:space="0" w:color="auto"/>
              <w:right w:val="single" w:sz="4" w:space="0" w:color="auto"/>
            </w:tcBorders>
          </w:tcPr>
          <w:p w:rsidR="00B2325E" w:rsidRPr="0042387E" w:rsidRDefault="00B2325E" w:rsidP="00012A4D">
            <w:pPr>
              <w:jc w:val="center"/>
              <w:rPr>
                <w:sz w:val="24"/>
                <w:szCs w:val="24"/>
                <w:lang w:eastAsia="en-US"/>
              </w:rPr>
            </w:pPr>
            <w:r w:rsidRPr="0042387E">
              <w:rPr>
                <w:sz w:val="24"/>
                <w:szCs w:val="24"/>
                <w:lang w:eastAsia="en-US"/>
              </w:rPr>
              <w:t>Отсутствует</w:t>
            </w:r>
          </w:p>
        </w:tc>
      </w:tr>
      <w:tr w:rsidR="00B2325E" w:rsidRPr="007C796A" w:rsidTr="0070237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B2325E" w:rsidRPr="0042387E" w:rsidRDefault="00B2325E" w:rsidP="00012A4D">
            <w:pPr>
              <w:jc w:val="center"/>
              <w:rPr>
                <w:sz w:val="24"/>
                <w:szCs w:val="24"/>
                <w:lang w:eastAsia="en-US"/>
              </w:rPr>
            </w:pPr>
            <w:r w:rsidRPr="0042387E">
              <w:rPr>
                <w:sz w:val="24"/>
                <w:szCs w:val="24"/>
                <w:lang w:eastAsia="en-US"/>
              </w:rPr>
              <w:t>II</w:t>
            </w:r>
          </w:p>
        </w:tc>
        <w:tc>
          <w:tcPr>
            <w:tcW w:w="1884" w:type="pct"/>
            <w:tcBorders>
              <w:top w:val="single" w:sz="6" w:space="0" w:color="auto"/>
              <w:left w:val="single" w:sz="6" w:space="0" w:color="auto"/>
              <w:bottom w:val="single" w:sz="6" w:space="0" w:color="auto"/>
              <w:right w:val="single" w:sz="6" w:space="0" w:color="auto"/>
            </w:tcBorders>
          </w:tcPr>
          <w:p w:rsidR="00B2325E" w:rsidRPr="0042387E" w:rsidRDefault="00B2325E" w:rsidP="00012A4D">
            <w:pPr>
              <w:jc w:val="center"/>
              <w:rPr>
                <w:sz w:val="24"/>
                <w:szCs w:val="24"/>
                <w:lang w:eastAsia="en-US"/>
              </w:rPr>
            </w:pPr>
            <w:r w:rsidRPr="0042387E">
              <w:rPr>
                <w:sz w:val="24"/>
                <w:szCs w:val="24"/>
                <w:lang w:eastAsia="en-US"/>
              </w:rPr>
              <w:t>301 … 1000</w:t>
            </w:r>
          </w:p>
        </w:tc>
        <w:tc>
          <w:tcPr>
            <w:tcW w:w="1453" w:type="pct"/>
            <w:tcBorders>
              <w:top w:val="single" w:sz="6" w:space="0" w:color="auto"/>
              <w:left w:val="single" w:sz="6" w:space="0" w:color="auto"/>
              <w:bottom w:val="single" w:sz="6" w:space="0" w:color="auto"/>
              <w:right w:val="single" w:sz="4" w:space="0" w:color="auto"/>
            </w:tcBorders>
          </w:tcPr>
          <w:p w:rsidR="00B2325E" w:rsidRPr="0042387E" w:rsidRDefault="00B2325E" w:rsidP="00012A4D">
            <w:pPr>
              <w:jc w:val="center"/>
              <w:rPr>
                <w:sz w:val="24"/>
                <w:szCs w:val="24"/>
                <w:lang w:eastAsia="en-US"/>
              </w:rPr>
            </w:pPr>
            <w:r w:rsidRPr="0042387E">
              <w:rPr>
                <w:sz w:val="24"/>
                <w:szCs w:val="24"/>
                <w:lang w:eastAsia="en-US"/>
              </w:rPr>
              <w:t>Малая</w:t>
            </w:r>
          </w:p>
        </w:tc>
      </w:tr>
      <w:tr w:rsidR="00B2325E" w:rsidRPr="007C796A" w:rsidTr="0070237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B2325E" w:rsidRPr="0042387E" w:rsidRDefault="00B2325E" w:rsidP="00012A4D">
            <w:pPr>
              <w:jc w:val="center"/>
              <w:rPr>
                <w:sz w:val="24"/>
                <w:szCs w:val="24"/>
                <w:lang w:eastAsia="en-US"/>
              </w:rPr>
            </w:pPr>
            <w:r w:rsidRPr="0042387E">
              <w:rPr>
                <w:sz w:val="24"/>
                <w:szCs w:val="24"/>
                <w:lang w:eastAsia="en-US"/>
              </w:rPr>
              <w:t>III</w:t>
            </w:r>
          </w:p>
        </w:tc>
        <w:tc>
          <w:tcPr>
            <w:tcW w:w="1884" w:type="pct"/>
            <w:tcBorders>
              <w:top w:val="single" w:sz="6" w:space="0" w:color="auto"/>
              <w:left w:val="single" w:sz="6" w:space="0" w:color="auto"/>
              <w:bottom w:val="single" w:sz="6" w:space="0" w:color="auto"/>
              <w:right w:val="single" w:sz="6" w:space="0" w:color="auto"/>
            </w:tcBorders>
          </w:tcPr>
          <w:p w:rsidR="00B2325E" w:rsidRPr="0042387E" w:rsidRDefault="00B2325E" w:rsidP="00012A4D">
            <w:pPr>
              <w:jc w:val="center"/>
              <w:rPr>
                <w:sz w:val="24"/>
                <w:szCs w:val="24"/>
                <w:lang w:eastAsia="en-US"/>
              </w:rPr>
            </w:pPr>
            <w:r w:rsidRPr="0042387E">
              <w:rPr>
                <w:sz w:val="24"/>
                <w:szCs w:val="24"/>
                <w:lang w:eastAsia="en-US"/>
              </w:rPr>
              <w:t>1001 … 4000</w:t>
            </w:r>
          </w:p>
        </w:tc>
        <w:tc>
          <w:tcPr>
            <w:tcW w:w="1453" w:type="pct"/>
            <w:tcBorders>
              <w:top w:val="single" w:sz="6" w:space="0" w:color="auto"/>
              <w:left w:val="single" w:sz="6" w:space="0" w:color="auto"/>
              <w:bottom w:val="single" w:sz="6" w:space="0" w:color="auto"/>
              <w:right w:val="single" w:sz="4" w:space="0" w:color="auto"/>
            </w:tcBorders>
          </w:tcPr>
          <w:p w:rsidR="00B2325E" w:rsidRPr="0042387E" w:rsidRDefault="00B2325E" w:rsidP="00012A4D">
            <w:pPr>
              <w:jc w:val="center"/>
              <w:rPr>
                <w:sz w:val="24"/>
                <w:szCs w:val="24"/>
                <w:lang w:eastAsia="en-US"/>
              </w:rPr>
            </w:pPr>
            <w:r w:rsidRPr="0042387E">
              <w:rPr>
                <w:sz w:val="24"/>
                <w:szCs w:val="24"/>
                <w:lang w:eastAsia="en-US"/>
              </w:rPr>
              <w:t>Средняя</w:t>
            </w:r>
          </w:p>
        </w:tc>
      </w:tr>
      <w:tr w:rsidR="00B2325E" w:rsidRPr="007C796A" w:rsidTr="0070237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B2325E" w:rsidRPr="0042387E" w:rsidRDefault="00B2325E" w:rsidP="00012A4D">
            <w:pPr>
              <w:jc w:val="center"/>
              <w:rPr>
                <w:sz w:val="24"/>
                <w:szCs w:val="24"/>
                <w:lang w:eastAsia="en-US"/>
              </w:rPr>
            </w:pPr>
            <w:r w:rsidRPr="0042387E">
              <w:rPr>
                <w:sz w:val="24"/>
                <w:szCs w:val="24"/>
                <w:lang w:eastAsia="en-US"/>
              </w:rPr>
              <w:t>IV</w:t>
            </w:r>
          </w:p>
        </w:tc>
        <w:tc>
          <w:tcPr>
            <w:tcW w:w="1884" w:type="pct"/>
            <w:tcBorders>
              <w:top w:val="single" w:sz="6" w:space="0" w:color="auto"/>
              <w:left w:val="single" w:sz="6" w:space="0" w:color="auto"/>
              <w:bottom w:val="single" w:sz="6" w:space="0" w:color="auto"/>
              <w:right w:val="single" w:sz="6" w:space="0" w:color="auto"/>
            </w:tcBorders>
          </w:tcPr>
          <w:p w:rsidR="00B2325E" w:rsidRPr="0042387E" w:rsidRDefault="00B2325E" w:rsidP="00012A4D">
            <w:pPr>
              <w:jc w:val="center"/>
              <w:rPr>
                <w:sz w:val="24"/>
                <w:szCs w:val="24"/>
                <w:lang w:eastAsia="en-US"/>
              </w:rPr>
            </w:pPr>
            <w:r w:rsidRPr="0042387E">
              <w:rPr>
                <w:sz w:val="24"/>
                <w:szCs w:val="24"/>
                <w:lang w:eastAsia="en-US"/>
              </w:rPr>
              <w:t>4001 … 10000</w:t>
            </w:r>
          </w:p>
        </w:tc>
        <w:tc>
          <w:tcPr>
            <w:tcW w:w="1453" w:type="pct"/>
            <w:tcBorders>
              <w:top w:val="single" w:sz="6" w:space="0" w:color="auto"/>
              <w:left w:val="single" w:sz="6" w:space="0" w:color="auto"/>
              <w:bottom w:val="single" w:sz="6" w:space="0" w:color="auto"/>
              <w:right w:val="single" w:sz="4" w:space="0" w:color="auto"/>
            </w:tcBorders>
          </w:tcPr>
          <w:p w:rsidR="00B2325E" w:rsidRPr="0042387E" w:rsidRDefault="00B2325E" w:rsidP="00012A4D">
            <w:pPr>
              <w:jc w:val="center"/>
              <w:rPr>
                <w:sz w:val="24"/>
                <w:szCs w:val="24"/>
                <w:lang w:eastAsia="en-US"/>
              </w:rPr>
            </w:pPr>
            <w:r w:rsidRPr="0042387E">
              <w:rPr>
                <w:sz w:val="24"/>
                <w:szCs w:val="24"/>
                <w:lang w:eastAsia="en-US"/>
              </w:rPr>
              <w:t>Высокая</w:t>
            </w:r>
          </w:p>
        </w:tc>
      </w:tr>
      <w:tr w:rsidR="00B2325E" w:rsidRPr="007C796A" w:rsidTr="0070237A">
        <w:trPr>
          <w:trHeight w:val="20"/>
          <w:jc w:val="center"/>
        </w:trPr>
        <w:tc>
          <w:tcPr>
            <w:tcW w:w="1663" w:type="pct"/>
            <w:tcBorders>
              <w:top w:val="single" w:sz="6" w:space="0" w:color="auto"/>
              <w:left w:val="single" w:sz="4" w:space="0" w:color="auto"/>
              <w:bottom w:val="single" w:sz="4" w:space="0" w:color="auto"/>
              <w:right w:val="single" w:sz="6" w:space="0" w:color="auto"/>
            </w:tcBorders>
          </w:tcPr>
          <w:p w:rsidR="00B2325E" w:rsidRPr="0042387E" w:rsidRDefault="00B2325E" w:rsidP="00012A4D">
            <w:pPr>
              <w:jc w:val="center"/>
              <w:rPr>
                <w:sz w:val="24"/>
                <w:szCs w:val="24"/>
                <w:lang w:eastAsia="en-US"/>
              </w:rPr>
            </w:pPr>
            <w:r w:rsidRPr="0042387E">
              <w:rPr>
                <w:sz w:val="24"/>
                <w:szCs w:val="24"/>
                <w:lang w:eastAsia="en-US"/>
              </w:rPr>
              <w:t>V</w:t>
            </w:r>
          </w:p>
        </w:tc>
        <w:tc>
          <w:tcPr>
            <w:tcW w:w="1884" w:type="pct"/>
            <w:tcBorders>
              <w:top w:val="single" w:sz="6" w:space="0" w:color="auto"/>
              <w:left w:val="single" w:sz="6" w:space="0" w:color="auto"/>
              <w:bottom w:val="single" w:sz="4" w:space="0" w:color="auto"/>
              <w:right w:val="single" w:sz="6" w:space="0" w:color="auto"/>
            </w:tcBorders>
          </w:tcPr>
          <w:p w:rsidR="00B2325E" w:rsidRPr="0042387E" w:rsidRDefault="00B2325E" w:rsidP="00012A4D">
            <w:pPr>
              <w:jc w:val="center"/>
              <w:rPr>
                <w:sz w:val="24"/>
                <w:szCs w:val="24"/>
                <w:lang w:eastAsia="en-US"/>
              </w:rPr>
            </w:pPr>
            <w:r w:rsidRPr="0042387E">
              <w:rPr>
                <w:sz w:val="24"/>
                <w:szCs w:val="24"/>
                <w:lang w:eastAsia="en-US"/>
              </w:rPr>
              <w:t>Более 10000</w:t>
            </w:r>
          </w:p>
        </w:tc>
        <w:tc>
          <w:tcPr>
            <w:tcW w:w="1453" w:type="pct"/>
            <w:tcBorders>
              <w:top w:val="single" w:sz="6" w:space="0" w:color="auto"/>
              <w:left w:val="single" w:sz="6" w:space="0" w:color="auto"/>
              <w:bottom w:val="single" w:sz="4" w:space="0" w:color="auto"/>
              <w:right w:val="single" w:sz="4" w:space="0" w:color="auto"/>
            </w:tcBorders>
          </w:tcPr>
          <w:p w:rsidR="00B2325E" w:rsidRPr="0042387E" w:rsidRDefault="00B2325E" w:rsidP="00012A4D">
            <w:pPr>
              <w:jc w:val="center"/>
              <w:rPr>
                <w:sz w:val="24"/>
                <w:szCs w:val="24"/>
                <w:lang w:eastAsia="en-US"/>
              </w:rPr>
            </w:pPr>
            <w:r w:rsidRPr="0042387E">
              <w:rPr>
                <w:sz w:val="24"/>
                <w:szCs w:val="24"/>
                <w:lang w:eastAsia="en-US"/>
              </w:rPr>
              <w:t>Чрезвычайная</w:t>
            </w:r>
          </w:p>
        </w:tc>
      </w:tr>
    </w:tbl>
    <w:p w:rsidR="00B2325E" w:rsidRPr="00ED71AD" w:rsidRDefault="00B2325E" w:rsidP="00D7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A333B1" w:rsidRPr="00991131" w:rsidRDefault="00A333B1" w:rsidP="00D73329">
      <w:pPr>
        <w:pStyle w:val="af8"/>
        <w:ind w:firstLine="709"/>
        <w:jc w:val="both"/>
        <w:rPr>
          <w:rFonts w:ascii="Times New Roman" w:hAnsi="Times New Roman" w:cs="Times New Roman"/>
          <w:sz w:val="28"/>
          <w:szCs w:val="28"/>
        </w:rPr>
      </w:pPr>
      <w:r w:rsidRPr="00A333B1">
        <w:rPr>
          <w:rFonts w:ascii="Times New Roman" w:hAnsi="Times New Roman" w:cs="Times New Roman"/>
          <w:sz w:val="28"/>
          <w:szCs w:val="28"/>
          <w:lang w:eastAsia="en-US"/>
        </w:rPr>
        <w:t>Руководствуясь П</w:t>
      </w:r>
      <w:r w:rsidRPr="00A333B1">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A333B1">
        <w:rPr>
          <w:rFonts w:ascii="Times New Roman" w:hAnsi="Times New Roman" w:cs="Times New Roman"/>
          <w:sz w:val="28"/>
          <w:szCs w:val="28"/>
          <w:lang w:eastAsia="en-US"/>
        </w:rPr>
        <w:t>приказом Рослесхоза от 27.04.2012 г. № 174 «Об  утверждении нормативов противоп</w:t>
      </w:r>
      <w:r w:rsidRPr="00A333B1">
        <w:rPr>
          <w:rFonts w:ascii="Times New Roman" w:hAnsi="Times New Roman" w:cs="Times New Roman"/>
          <w:sz w:val="28"/>
          <w:szCs w:val="28"/>
          <w:lang w:eastAsia="en-US"/>
        </w:rPr>
        <w:t>о</w:t>
      </w:r>
      <w:r w:rsidRPr="00A333B1">
        <w:rPr>
          <w:rFonts w:ascii="Times New Roman" w:hAnsi="Times New Roman" w:cs="Times New Roman"/>
          <w:sz w:val="28"/>
          <w:szCs w:val="28"/>
          <w:lang w:eastAsia="en-US"/>
        </w:rPr>
        <w:t>жарного устройства</w:t>
      </w:r>
      <w:r w:rsidRPr="00991131">
        <w:rPr>
          <w:rFonts w:ascii="Times New Roman" w:hAnsi="Times New Roman" w:cs="Times New Roman"/>
          <w:sz w:val="28"/>
          <w:szCs w:val="28"/>
          <w:lang w:eastAsia="en-US"/>
        </w:rPr>
        <w:t xml:space="preserve"> лесов», в регламенте определен комплекс противоп</w:t>
      </w:r>
      <w:r w:rsidRPr="00991131">
        <w:rPr>
          <w:rFonts w:ascii="Times New Roman" w:hAnsi="Times New Roman" w:cs="Times New Roman"/>
          <w:sz w:val="28"/>
          <w:szCs w:val="28"/>
          <w:lang w:eastAsia="en-US"/>
        </w:rPr>
        <w:t>о</w:t>
      </w:r>
      <w:r w:rsidRPr="00991131">
        <w:rPr>
          <w:rFonts w:ascii="Times New Roman" w:hAnsi="Times New Roman" w:cs="Times New Roman"/>
          <w:sz w:val="28"/>
          <w:szCs w:val="28"/>
          <w:lang w:eastAsia="en-US"/>
        </w:rPr>
        <w:t>жарных мероприятий с учетом природных и экономических условий, пир</w:t>
      </w:r>
      <w:r w:rsidRPr="00991131">
        <w:rPr>
          <w:rFonts w:ascii="Times New Roman" w:hAnsi="Times New Roman" w:cs="Times New Roman"/>
          <w:sz w:val="28"/>
          <w:szCs w:val="28"/>
          <w:lang w:eastAsia="en-US"/>
        </w:rPr>
        <w:t>о</w:t>
      </w:r>
      <w:r w:rsidRPr="00991131">
        <w:rPr>
          <w:rFonts w:ascii="Times New Roman" w:hAnsi="Times New Roman" w:cs="Times New Roman"/>
          <w:sz w:val="28"/>
          <w:szCs w:val="28"/>
          <w:lang w:eastAsia="en-US"/>
        </w:rPr>
        <w:t>логической характеристики лесов, потенциальных источников огня.</w:t>
      </w:r>
    </w:p>
    <w:p w:rsidR="001F35F2" w:rsidRPr="00985118" w:rsidRDefault="001F35F2" w:rsidP="00D73329">
      <w:pPr>
        <w:pStyle w:val="42"/>
      </w:pPr>
      <w:r w:rsidRPr="00985118">
        <w:t>К мерам противопожарного обустройства лесов относятся:</w:t>
      </w:r>
    </w:p>
    <w:p w:rsidR="001F35F2" w:rsidRPr="001F35F2" w:rsidRDefault="001F35F2" w:rsidP="00D73329">
      <w:pPr>
        <w:pStyle w:val="42"/>
        <w:tabs>
          <w:tab w:val="left" w:pos="851"/>
        </w:tabs>
      </w:pPr>
      <w:r w:rsidRPr="001F35F2">
        <w:t>прочистка просек, прочистка противопожарных минерализованных полос их обновление;</w:t>
      </w:r>
    </w:p>
    <w:p w:rsidR="001F35F2" w:rsidRPr="001F35F2" w:rsidRDefault="001F35F2" w:rsidP="00D73329">
      <w:pPr>
        <w:pStyle w:val="42"/>
        <w:tabs>
          <w:tab w:val="left" w:pos="851"/>
        </w:tabs>
      </w:pPr>
      <w:r w:rsidRPr="001F35F2">
        <w:t>эксплуатация пожарных водоемов и подъездов к источникам водоснабжения;</w:t>
      </w:r>
    </w:p>
    <w:p w:rsidR="002B5E52" w:rsidRPr="005C29B9" w:rsidRDefault="002B5E52" w:rsidP="00D73329">
      <w:pPr>
        <w:pStyle w:val="42"/>
        <w:tabs>
          <w:tab w:val="left" w:pos="851"/>
        </w:tabs>
      </w:pPr>
      <w:r w:rsidRPr="005C29B9">
        <w:t>благоустройство зон отдыха граждан, пребывающих в лесах</w:t>
      </w:r>
      <w:r w:rsidRPr="002B5E52">
        <w:t xml:space="preserve"> в соответствии со ст. 11 ЛК РФ;</w:t>
      </w:r>
    </w:p>
    <w:p w:rsidR="001F35F2" w:rsidRPr="001F35F2" w:rsidRDefault="001F35F2" w:rsidP="00D73329">
      <w:pPr>
        <w:pStyle w:val="42"/>
        <w:tabs>
          <w:tab w:val="left" w:pos="851"/>
        </w:tabs>
      </w:pPr>
      <w:r w:rsidRPr="001F35F2">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1F35F2" w:rsidRPr="001F35F2" w:rsidRDefault="001F35F2" w:rsidP="00D73329">
      <w:pPr>
        <w:pStyle w:val="42"/>
        <w:tabs>
          <w:tab w:val="left" w:pos="851"/>
        </w:tabs>
      </w:pPr>
      <w:r w:rsidRPr="001F35F2">
        <w:t>создание и содержание противопожарных заслонов и устройство лиственных опушек;</w:t>
      </w:r>
    </w:p>
    <w:p w:rsidR="001F35F2" w:rsidRPr="001F35F2" w:rsidRDefault="001F35F2" w:rsidP="00D73329">
      <w:pPr>
        <w:pStyle w:val="42"/>
        <w:tabs>
          <w:tab w:val="left" w:pos="851"/>
        </w:tabs>
      </w:pPr>
      <w:r w:rsidRPr="001F35F2">
        <w:t>установка и размещение стендов и других знаков и указателей, содержащих  информацию о мерах пожарной безопасности в лесах.</w:t>
      </w:r>
    </w:p>
    <w:p w:rsidR="001F35F2" w:rsidRPr="00985118" w:rsidRDefault="001F35F2" w:rsidP="00D73329">
      <w:pPr>
        <w:pStyle w:val="42"/>
      </w:pPr>
      <w:r w:rsidRPr="00985118">
        <w:t xml:space="preserve">Ежегодный объем мероприятий по противопожарному обустройству приведен в таблице </w:t>
      </w:r>
      <w:r w:rsidRPr="00985118">
        <w:rPr>
          <w:lang w:val="ru-RU"/>
        </w:rPr>
        <w:t>14.2.3</w:t>
      </w:r>
      <w:r w:rsidRPr="00985118">
        <w:t>.</w:t>
      </w:r>
    </w:p>
    <w:p w:rsidR="00FC225A" w:rsidRDefault="00FC225A" w:rsidP="00D73329">
      <w:pPr>
        <w:ind w:right="-28"/>
        <w:jc w:val="both"/>
        <w:rPr>
          <w:bCs/>
          <w:sz w:val="28"/>
          <w:szCs w:val="28"/>
          <w:lang w:eastAsia="en-US"/>
        </w:rPr>
      </w:pPr>
    </w:p>
    <w:p w:rsidR="001F35F2" w:rsidRDefault="001F35F2" w:rsidP="00D73329">
      <w:pPr>
        <w:ind w:right="-28"/>
        <w:jc w:val="both"/>
        <w:rPr>
          <w:bCs/>
          <w:sz w:val="28"/>
          <w:szCs w:val="28"/>
          <w:lang w:eastAsia="en-US"/>
        </w:rPr>
      </w:pPr>
    </w:p>
    <w:p w:rsidR="001F35F2" w:rsidRDefault="001F35F2" w:rsidP="00D73329">
      <w:pPr>
        <w:ind w:right="-28"/>
        <w:jc w:val="both"/>
        <w:rPr>
          <w:bCs/>
          <w:sz w:val="28"/>
          <w:szCs w:val="28"/>
          <w:lang w:eastAsia="en-US"/>
        </w:rPr>
      </w:pPr>
    </w:p>
    <w:p w:rsidR="001F35F2" w:rsidRDefault="001F35F2" w:rsidP="00D73329">
      <w:pPr>
        <w:ind w:right="-28"/>
        <w:jc w:val="both"/>
        <w:rPr>
          <w:bCs/>
          <w:sz w:val="28"/>
          <w:szCs w:val="28"/>
          <w:lang w:eastAsia="en-US"/>
        </w:rPr>
      </w:pPr>
    </w:p>
    <w:p w:rsidR="001F35F2" w:rsidRDefault="001F35F2" w:rsidP="00D73329">
      <w:pPr>
        <w:ind w:right="-28"/>
        <w:jc w:val="both"/>
        <w:rPr>
          <w:bCs/>
          <w:sz w:val="28"/>
          <w:szCs w:val="28"/>
          <w:lang w:eastAsia="en-US"/>
        </w:rPr>
      </w:pPr>
    </w:p>
    <w:p w:rsidR="001F35F2" w:rsidRDefault="001F35F2" w:rsidP="00D73329">
      <w:pPr>
        <w:ind w:right="-28"/>
        <w:jc w:val="both"/>
        <w:rPr>
          <w:bCs/>
          <w:sz w:val="28"/>
          <w:szCs w:val="28"/>
          <w:lang w:eastAsia="en-US"/>
        </w:rPr>
      </w:pPr>
    </w:p>
    <w:p w:rsidR="001F35F2" w:rsidRDefault="001F35F2" w:rsidP="00D73329">
      <w:pPr>
        <w:ind w:right="-28"/>
        <w:jc w:val="both"/>
        <w:rPr>
          <w:bCs/>
          <w:sz w:val="28"/>
          <w:szCs w:val="28"/>
          <w:lang w:eastAsia="en-US"/>
        </w:rPr>
      </w:pPr>
    </w:p>
    <w:p w:rsidR="00CC3F2E" w:rsidRDefault="00CC3F2E" w:rsidP="00D73329">
      <w:pPr>
        <w:ind w:right="-28"/>
        <w:jc w:val="both"/>
        <w:rPr>
          <w:bCs/>
          <w:sz w:val="28"/>
          <w:szCs w:val="28"/>
          <w:lang w:eastAsia="en-US"/>
        </w:rPr>
      </w:pPr>
    </w:p>
    <w:p w:rsidR="00C20470" w:rsidRDefault="00C20470" w:rsidP="00D73329">
      <w:pPr>
        <w:ind w:right="-28"/>
        <w:jc w:val="both"/>
        <w:rPr>
          <w:bCs/>
          <w:sz w:val="28"/>
          <w:szCs w:val="28"/>
          <w:lang w:eastAsia="en-US"/>
        </w:rPr>
      </w:pPr>
    </w:p>
    <w:p w:rsidR="00CC3F2E" w:rsidRDefault="00CC3F2E" w:rsidP="00D73329">
      <w:pPr>
        <w:ind w:right="-28"/>
        <w:jc w:val="both"/>
        <w:rPr>
          <w:bCs/>
          <w:sz w:val="28"/>
          <w:szCs w:val="28"/>
          <w:lang w:eastAsia="en-US"/>
        </w:rPr>
      </w:pPr>
    </w:p>
    <w:p w:rsidR="001F35F2" w:rsidRDefault="001F35F2" w:rsidP="00D73329">
      <w:pPr>
        <w:ind w:right="-28"/>
        <w:jc w:val="both"/>
        <w:rPr>
          <w:bCs/>
          <w:sz w:val="28"/>
          <w:szCs w:val="28"/>
          <w:lang w:eastAsia="en-US"/>
        </w:rPr>
      </w:pPr>
    </w:p>
    <w:p w:rsidR="00B2325E" w:rsidRPr="007C796A" w:rsidRDefault="00B2325E" w:rsidP="00012A4D">
      <w:pPr>
        <w:ind w:right="-28"/>
        <w:jc w:val="right"/>
        <w:rPr>
          <w:bCs/>
          <w:sz w:val="28"/>
          <w:szCs w:val="28"/>
          <w:lang w:eastAsia="en-US"/>
        </w:rPr>
      </w:pPr>
      <w:r>
        <w:rPr>
          <w:bCs/>
          <w:sz w:val="28"/>
          <w:szCs w:val="28"/>
          <w:lang w:eastAsia="en-US"/>
        </w:rPr>
        <w:t>Таблица 14.2.3</w:t>
      </w:r>
    </w:p>
    <w:p w:rsidR="00B2325E" w:rsidRPr="007C796A" w:rsidRDefault="00B2325E" w:rsidP="00012A4D">
      <w:pPr>
        <w:ind w:left="-51" w:right="-28"/>
        <w:jc w:val="center"/>
        <w:rPr>
          <w:bCs/>
          <w:sz w:val="28"/>
          <w:szCs w:val="28"/>
        </w:rPr>
      </w:pPr>
      <w:r w:rsidRPr="007C796A">
        <w:rPr>
          <w:bCs/>
          <w:sz w:val="28"/>
          <w:szCs w:val="28"/>
        </w:rPr>
        <w:t>Объем</w:t>
      </w:r>
      <w:r w:rsidR="00A66856">
        <w:rPr>
          <w:bCs/>
          <w:sz w:val="28"/>
          <w:szCs w:val="28"/>
        </w:rPr>
        <w:t xml:space="preserve"> </w:t>
      </w:r>
      <w:r w:rsidRPr="007C796A">
        <w:rPr>
          <w:bCs/>
          <w:sz w:val="28"/>
          <w:szCs w:val="28"/>
        </w:rPr>
        <w:t xml:space="preserve"> мероприятий по противопожарному обустройству</w:t>
      </w:r>
      <w:r w:rsidR="00A66856">
        <w:rPr>
          <w:bCs/>
          <w:sz w:val="28"/>
          <w:szCs w:val="28"/>
        </w:rPr>
        <w:t xml:space="preserve"> лесов</w:t>
      </w:r>
    </w:p>
    <w:p w:rsidR="00B2325E" w:rsidRPr="00CE1BAA" w:rsidRDefault="00B2325E" w:rsidP="00D73329">
      <w:pPr>
        <w:ind w:left="-51" w:right="-28"/>
        <w:jc w:val="both"/>
        <w:rPr>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5326"/>
        <w:gridCol w:w="1310"/>
        <w:gridCol w:w="1575"/>
        <w:gridCol w:w="680"/>
      </w:tblGrid>
      <w:tr w:rsidR="00A66856" w:rsidRPr="0059017C" w:rsidTr="00CC3F2E">
        <w:trPr>
          <w:trHeight w:val="292"/>
          <w:tblHeader/>
        </w:trPr>
        <w:tc>
          <w:tcPr>
            <w:tcW w:w="441" w:type="pct"/>
            <w:vMerge w:val="restart"/>
          </w:tcPr>
          <w:p w:rsidR="00A66856" w:rsidRPr="0059017C" w:rsidRDefault="00A66856" w:rsidP="00D73329">
            <w:pPr>
              <w:pStyle w:val="ac"/>
              <w:spacing w:after="0"/>
              <w:jc w:val="both"/>
              <w:rPr>
                <w:color w:val="000000"/>
                <w:sz w:val="24"/>
                <w:szCs w:val="24"/>
              </w:rPr>
            </w:pPr>
            <w:r w:rsidRPr="0059017C">
              <w:rPr>
                <w:color w:val="000000"/>
                <w:sz w:val="24"/>
                <w:szCs w:val="24"/>
              </w:rPr>
              <w:t>№</w:t>
            </w:r>
          </w:p>
          <w:p w:rsidR="00A66856" w:rsidRPr="0059017C" w:rsidRDefault="00A66856" w:rsidP="00D73329">
            <w:pPr>
              <w:pStyle w:val="ac"/>
              <w:spacing w:after="0"/>
              <w:jc w:val="both"/>
              <w:rPr>
                <w:color w:val="000000"/>
                <w:sz w:val="24"/>
                <w:szCs w:val="24"/>
              </w:rPr>
            </w:pPr>
            <w:r w:rsidRPr="0059017C">
              <w:rPr>
                <w:color w:val="000000"/>
                <w:sz w:val="24"/>
                <w:szCs w:val="24"/>
              </w:rPr>
              <w:t>п/п</w:t>
            </w:r>
          </w:p>
        </w:tc>
        <w:tc>
          <w:tcPr>
            <w:tcW w:w="2868" w:type="pct"/>
            <w:vMerge w:val="restart"/>
            <w:vAlign w:val="center"/>
          </w:tcPr>
          <w:p w:rsidR="00A66856" w:rsidRPr="0059017C" w:rsidRDefault="00A66856" w:rsidP="00D73329">
            <w:pPr>
              <w:pStyle w:val="ac"/>
              <w:spacing w:after="0"/>
              <w:jc w:val="both"/>
              <w:rPr>
                <w:color w:val="000000"/>
                <w:sz w:val="24"/>
                <w:szCs w:val="24"/>
              </w:rPr>
            </w:pPr>
            <w:r w:rsidRPr="0059017C">
              <w:rPr>
                <w:color w:val="000000"/>
                <w:sz w:val="24"/>
                <w:szCs w:val="24"/>
              </w:rPr>
              <w:t>Наименование мероприятий</w:t>
            </w:r>
          </w:p>
        </w:tc>
        <w:tc>
          <w:tcPr>
            <w:tcW w:w="662" w:type="pct"/>
            <w:vMerge w:val="restart"/>
          </w:tcPr>
          <w:p w:rsidR="00A66856" w:rsidRPr="0059017C" w:rsidRDefault="00A66856" w:rsidP="00012A4D">
            <w:pPr>
              <w:pStyle w:val="ac"/>
              <w:spacing w:after="0"/>
              <w:jc w:val="center"/>
              <w:rPr>
                <w:color w:val="000000"/>
                <w:sz w:val="24"/>
                <w:szCs w:val="24"/>
              </w:rPr>
            </w:pPr>
            <w:r w:rsidRPr="0059017C">
              <w:rPr>
                <w:color w:val="000000"/>
                <w:sz w:val="24"/>
                <w:szCs w:val="24"/>
              </w:rPr>
              <w:t>Единица измерений</w:t>
            </w:r>
          </w:p>
        </w:tc>
        <w:tc>
          <w:tcPr>
            <w:tcW w:w="1029" w:type="pct"/>
            <w:gridSpan w:val="2"/>
          </w:tcPr>
          <w:p w:rsidR="00A66856" w:rsidRPr="0059017C" w:rsidRDefault="00A66856" w:rsidP="00012A4D">
            <w:pPr>
              <w:pStyle w:val="ac"/>
              <w:spacing w:after="0"/>
              <w:jc w:val="center"/>
              <w:rPr>
                <w:color w:val="000000"/>
                <w:sz w:val="24"/>
                <w:szCs w:val="24"/>
              </w:rPr>
            </w:pPr>
            <w:r w:rsidRPr="0059017C">
              <w:rPr>
                <w:color w:val="000000"/>
                <w:sz w:val="24"/>
                <w:szCs w:val="24"/>
              </w:rPr>
              <w:t>Требуется</w:t>
            </w:r>
          </w:p>
        </w:tc>
      </w:tr>
      <w:tr w:rsidR="00A66856" w:rsidRPr="0059017C" w:rsidTr="00CC3F2E">
        <w:trPr>
          <w:trHeight w:val="289"/>
          <w:tblHeader/>
        </w:trPr>
        <w:tc>
          <w:tcPr>
            <w:tcW w:w="441" w:type="pct"/>
            <w:vMerge/>
          </w:tcPr>
          <w:p w:rsidR="00A66856" w:rsidRPr="0059017C" w:rsidRDefault="00A66856" w:rsidP="00D73329">
            <w:pPr>
              <w:pStyle w:val="ac"/>
              <w:spacing w:after="0"/>
              <w:jc w:val="both"/>
              <w:rPr>
                <w:color w:val="000000"/>
                <w:sz w:val="24"/>
                <w:szCs w:val="24"/>
              </w:rPr>
            </w:pPr>
          </w:p>
        </w:tc>
        <w:tc>
          <w:tcPr>
            <w:tcW w:w="2868" w:type="pct"/>
            <w:vMerge/>
            <w:vAlign w:val="center"/>
          </w:tcPr>
          <w:p w:rsidR="00A66856" w:rsidRPr="0059017C" w:rsidRDefault="00A66856" w:rsidP="00D73329">
            <w:pPr>
              <w:pStyle w:val="ac"/>
              <w:spacing w:after="0"/>
              <w:jc w:val="both"/>
              <w:rPr>
                <w:color w:val="000000"/>
                <w:sz w:val="24"/>
                <w:szCs w:val="24"/>
              </w:rPr>
            </w:pPr>
          </w:p>
        </w:tc>
        <w:tc>
          <w:tcPr>
            <w:tcW w:w="662" w:type="pct"/>
            <w:vMerge/>
          </w:tcPr>
          <w:p w:rsidR="00A66856" w:rsidRPr="0059017C" w:rsidRDefault="00A66856" w:rsidP="00012A4D">
            <w:pPr>
              <w:pStyle w:val="ac"/>
              <w:spacing w:after="0"/>
              <w:jc w:val="center"/>
              <w:rPr>
                <w:color w:val="000000"/>
                <w:sz w:val="24"/>
                <w:szCs w:val="24"/>
              </w:rPr>
            </w:pPr>
          </w:p>
        </w:tc>
        <w:tc>
          <w:tcPr>
            <w:tcW w:w="588" w:type="pct"/>
            <w:vAlign w:val="center"/>
          </w:tcPr>
          <w:p w:rsidR="00A66856" w:rsidRPr="0059017C" w:rsidRDefault="00A66856" w:rsidP="00012A4D">
            <w:pPr>
              <w:pStyle w:val="ac"/>
              <w:jc w:val="center"/>
              <w:rPr>
                <w:sz w:val="24"/>
                <w:szCs w:val="24"/>
              </w:rPr>
            </w:pPr>
            <w:r w:rsidRPr="0059017C">
              <w:rPr>
                <w:sz w:val="24"/>
                <w:szCs w:val="24"/>
              </w:rPr>
              <w:t>на ревиз</w:t>
            </w:r>
            <w:r w:rsidRPr="0059017C">
              <w:rPr>
                <w:sz w:val="24"/>
                <w:szCs w:val="24"/>
              </w:rPr>
              <w:t>и</w:t>
            </w:r>
            <w:r w:rsidRPr="0059017C">
              <w:rPr>
                <w:sz w:val="24"/>
                <w:szCs w:val="24"/>
              </w:rPr>
              <w:t>онный пер</w:t>
            </w:r>
            <w:r w:rsidRPr="0059017C">
              <w:rPr>
                <w:sz w:val="24"/>
                <w:szCs w:val="24"/>
              </w:rPr>
              <w:t>и</w:t>
            </w:r>
            <w:r w:rsidRPr="0059017C">
              <w:rPr>
                <w:sz w:val="24"/>
                <w:szCs w:val="24"/>
              </w:rPr>
              <w:t>од</w:t>
            </w:r>
          </w:p>
        </w:tc>
        <w:tc>
          <w:tcPr>
            <w:tcW w:w="441" w:type="pct"/>
            <w:vAlign w:val="center"/>
          </w:tcPr>
          <w:p w:rsidR="00A66856" w:rsidRPr="0059017C" w:rsidRDefault="00A66856" w:rsidP="00012A4D">
            <w:pPr>
              <w:pStyle w:val="ac"/>
              <w:jc w:val="center"/>
              <w:rPr>
                <w:sz w:val="24"/>
                <w:szCs w:val="24"/>
              </w:rPr>
            </w:pPr>
            <w:r w:rsidRPr="0059017C">
              <w:rPr>
                <w:sz w:val="24"/>
                <w:szCs w:val="24"/>
              </w:rPr>
              <w:t>на 1 год</w:t>
            </w:r>
          </w:p>
        </w:tc>
      </w:tr>
      <w:tr w:rsidR="00A66856" w:rsidRPr="0059017C" w:rsidTr="00CC3F2E">
        <w:trPr>
          <w:trHeight w:val="215"/>
          <w:tblHeader/>
        </w:trPr>
        <w:tc>
          <w:tcPr>
            <w:tcW w:w="441" w:type="pct"/>
          </w:tcPr>
          <w:p w:rsidR="00A66856" w:rsidRPr="0059017C" w:rsidRDefault="00A66856" w:rsidP="00D73329">
            <w:pPr>
              <w:pStyle w:val="ac"/>
              <w:spacing w:after="0"/>
              <w:jc w:val="both"/>
              <w:rPr>
                <w:color w:val="000000"/>
                <w:sz w:val="24"/>
                <w:szCs w:val="24"/>
              </w:rPr>
            </w:pPr>
            <w:r w:rsidRPr="0059017C">
              <w:rPr>
                <w:color w:val="000000"/>
                <w:sz w:val="24"/>
                <w:szCs w:val="24"/>
              </w:rPr>
              <w:t>1</w:t>
            </w:r>
          </w:p>
        </w:tc>
        <w:tc>
          <w:tcPr>
            <w:tcW w:w="2868" w:type="pct"/>
            <w:vAlign w:val="center"/>
          </w:tcPr>
          <w:p w:rsidR="00A66856" w:rsidRPr="0059017C" w:rsidRDefault="00A66856" w:rsidP="00D73329">
            <w:pPr>
              <w:pStyle w:val="ac"/>
              <w:spacing w:after="0"/>
              <w:jc w:val="both"/>
              <w:rPr>
                <w:color w:val="000000"/>
                <w:sz w:val="24"/>
                <w:szCs w:val="24"/>
              </w:rPr>
            </w:pPr>
            <w:r w:rsidRPr="0059017C">
              <w:rPr>
                <w:color w:val="000000"/>
                <w:sz w:val="24"/>
                <w:szCs w:val="24"/>
              </w:rPr>
              <w:t>2</w:t>
            </w:r>
          </w:p>
        </w:tc>
        <w:tc>
          <w:tcPr>
            <w:tcW w:w="662" w:type="pct"/>
          </w:tcPr>
          <w:p w:rsidR="00A66856" w:rsidRPr="0059017C" w:rsidRDefault="00A66856" w:rsidP="00012A4D">
            <w:pPr>
              <w:pStyle w:val="ac"/>
              <w:spacing w:after="0"/>
              <w:jc w:val="center"/>
              <w:rPr>
                <w:color w:val="000000"/>
                <w:sz w:val="24"/>
                <w:szCs w:val="24"/>
              </w:rPr>
            </w:pPr>
            <w:r w:rsidRPr="0059017C">
              <w:rPr>
                <w:color w:val="000000"/>
                <w:sz w:val="24"/>
                <w:szCs w:val="24"/>
              </w:rPr>
              <w:t>3</w:t>
            </w:r>
          </w:p>
        </w:tc>
        <w:tc>
          <w:tcPr>
            <w:tcW w:w="588" w:type="pct"/>
          </w:tcPr>
          <w:p w:rsidR="00A66856" w:rsidRPr="0059017C" w:rsidRDefault="00A66856" w:rsidP="00012A4D">
            <w:pPr>
              <w:pStyle w:val="ac"/>
              <w:spacing w:after="0"/>
              <w:jc w:val="center"/>
              <w:rPr>
                <w:color w:val="000000"/>
                <w:sz w:val="24"/>
                <w:szCs w:val="24"/>
              </w:rPr>
            </w:pPr>
            <w:r w:rsidRPr="0059017C">
              <w:rPr>
                <w:color w:val="000000"/>
                <w:sz w:val="24"/>
                <w:szCs w:val="24"/>
              </w:rPr>
              <w:t>4</w:t>
            </w:r>
          </w:p>
        </w:tc>
        <w:tc>
          <w:tcPr>
            <w:tcW w:w="441" w:type="pct"/>
          </w:tcPr>
          <w:p w:rsidR="00A66856" w:rsidRPr="0059017C" w:rsidRDefault="00A66856" w:rsidP="00012A4D">
            <w:pPr>
              <w:pStyle w:val="ac"/>
              <w:jc w:val="center"/>
              <w:rPr>
                <w:color w:val="000000"/>
                <w:sz w:val="24"/>
                <w:szCs w:val="24"/>
              </w:rPr>
            </w:pPr>
            <w:r w:rsidRPr="0059017C">
              <w:rPr>
                <w:color w:val="000000"/>
                <w:sz w:val="24"/>
                <w:szCs w:val="24"/>
              </w:rPr>
              <w:t>5</w:t>
            </w:r>
          </w:p>
        </w:tc>
      </w:tr>
      <w:tr w:rsidR="005E4329" w:rsidRPr="0059017C" w:rsidTr="00CC3F2E">
        <w:tc>
          <w:tcPr>
            <w:tcW w:w="441" w:type="pct"/>
          </w:tcPr>
          <w:p w:rsidR="005E4329" w:rsidRPr="0059017C" w:rsidRDefault="005E4329" w:rsidP="00012A4D">
            <w:pPr>
              <w:pStyle w:val="ac"/>
              <w:spacing w:after="0"/>
              <w:jc w:val="center"/>
              <w:rPr>
                <w:b/>
                <w:sz w:val="24"/>
                <w:szCs w:val="24"/>
              </w:rPr>
            </w:pPr>
            <w:r w:rsidRPr="0059017C">
              <w:rPr>
                <w:b/>
                <w:sz w:val="24"/>
                <w:szCs w:val="24"/>
              </w:rPr>
              <w:t>1.</w:t>
            </w:r>
          </w:p>
        </w:tc>
        <w:tc>
          <w:tcPr>
            <w:tcW w:w="4559" w:type="pct"/>
            <w:gridSpan w:val="4"/>
          </w:tcPr>
          <w:p w:rsidR="005E4329" w:rsidRPr="0059017C" w:rsidRDefault="005E4329" w:rsidP="00BB2509">
            <w:pPr>
              <w:pStyle w:val="ac"/>
              <w:spacing w:after="0"/>
              <w:rPr>
                <w:color w:val="000000"/>
                <w:sz w:val="24"/>
                <w:szCs w:val="24"/>
              </w:rPr>
            </w:pPr>
            <w:r w:rsidRPr="0059017C">
              <w:rPr>
                <w:b/>
                <w:sz w:val="24"/>
                <w:szCs w:val="24"/>
              </w:rPr>
              <w:t>Предупредительные мероприятия</w:t>
            </w:r>
          </w:p>
        </w:tc>
      </w:tr>
      <w:tr w:rsidR="005E4329" w:rsidRPr="0059017C" w:rsidTr="00CC3F2E">
        <w:tc>
          <w:tcPr>
            <w:tcW w:w="441" w:type="pct"/>
          </w:tcPr>
          <w:p w:rsidR="005E4329" w:rsidRPr="0059017C" w:rsidRDefault="005E4329" w:rsidP="00D73329">
            <w:pPr>
              <w:pStyle w:val="ac"/>
              <w:spacing w:after="0"/>
              <w:jc w:val="both"/>
              <w:rPr>
                <w:sz w:val="24"/>
                <w:szCs w:val="24"/>
              </w:rPr>
            </w:pPr>
            <w:r w:rsidRPr="0059017C">
              <w:rPr>
                <w:sz w:val="24"/>
                <w:szCs w:val="24"/>
              </w:rPr>
              <w:t>1.1</w:t>
            </w:r>
          </w:p>
        </w:tc>
        <w:tc>
          <w:tcPr>
            <w:tcW w:w="2868" w:type="pct"/>
          </w:tcPr>
          <w:p w:rsidR="005E4329" w:rsidRPr="0059017C" w:rsidRDefault="005E4329" w:rsidP="00D73329">
            <w:pPr>
              <w:pStyle w:val="ac"/>
              <w:spacing w:after="0"/>
              <w:jc w:val="both"/>
              <w:rPr>
                <w:sz w:val="24"/>
                <w:szCs w:val="24"/>
              </w:rPr>
            </w:pPr>
            <w:r w:rsidRPr="0059017C">
              <w:rPr>
                <w:sz w:val="24"/>
                <w:szCs w:val="24"/>
              </w:rPr>
              <w:t>Постоянные выставки и витрины</w:t>
            </w:r>
          </w:p>
        </w:tc>
        <w:tc>
          <w:tcPr>
            <w:tcW w:w="662" w:type="pct"/>
          </w:tcPr>
          <w:p w:rsidR="005E4329" w:rsidRPr="0059017C" w:rsidRDefault="005E4329" w:rsidP="00012A4D">
            <w:pPr>
              <w:pStyle w:val="ac"/>
              <w:spacing w:after="0"/>
              <w:jc w:val="center"/>
              <w:rPr>
                <w:sz w:val="24"/>
                <w:szCs w:val="24"/>
              </w:rPr>
            </w:pPr>
            <w:r w:rsidRPr="0059017C">
              <w:rPr>
                <w:sz w:val="24"/>
                <w:szCs w:val="24"/>
              </w:rPr>
              <w:t>шт</w:t>
            </w:r>
          </w:p>
        </w:tc>
        <w:tc>
          <w:tcPr>
            <w:tcW w:w="588" w:type="pct"/>
            <w:vAlign w:val="center"/>
          </w:tcPr>
          <w:p w:rsidR="005E4329" w:rsidRPr="0059017C" w:rsidRDefault="005E4329" w:rsidP="00012A4D">
            <w:pPr>
              <w:pStyle w:val="ac"/>
              <w:jc w:val="center"/>
              <w:rPr>
                <w:sz w:val="24"/>
                <w:szCs w:val="24"/>
              </w:rPr>
            </w:pPr>
            <w:r w:rsidRPr="0059017C">
              <w:rPr>
                <w:sz w:val="24"/>
                <w:szCs w:val="24"/>
              </w:rPr>
              <w:t>1</w:t>
            </w:r>
          </w:p>
        </w:tc>
        <w:tc>
          <w:tcPr>
            <w:tcW w:w="441" w:type="pct"/>
            <w:vAlign w:val="center"/>
          </w:tcPr>
          <w:p w:rsidR="005E4329" w:rsidRPr="0059017C" w:rsidRDefault="001E39AB" w:rsidP="00012A4D">
            <w:pPr>
              <w:pStyle w:val="ac"/>
              <w:jc w:val="center"/>
              <w:rPr>
                <w:sz w:val="24"/>
                <w:szCs w:val="24"/>
              </w:rPr>
            </w:pPr>
            <w:r>
              <w:rPr>
                <w:sz w:val="24"/>
                <w:szCs w:val="24"/>
              </w:rPr>
              <w:t>1</w:t>
            </w:r>
          </w:p>
        </w:tc>
      </w:tr>
      <w:tr w:rsidR="005E4329" w:rsidRPr="0059017C" w:rsidTr="00CC3F2E">
        <w:tc>
          <w:tcPr>
            <w:tcW w:w="441" w:type="pct"/>
          </w:tcPr>
          <w:p w:rsidR="005E4329" w:rsidRPr="0059017C" w:rsidRDefault="005E4329" w:rsidP="00D73329">
            <w:pPr>
              <w:pStyle w:val="ac"/>
              <w:spacing w:after="0"/>
              <w:jc w:val="both"/>
              <w:rPr>
                <w:sz w:val="24"/>
                <w:szCs w:val="24"/>
              </w:rPr>
            </w:pPr>
            <w:r w:rsidRPr="0059017C">
              <w:rPr>
                <w:sz w:val="24"/>
                <w:szCs w:val="24"/>
              </w:rPr>
              <w:t>1.2</w:t>
            </w:r>
          </w:p>
        </w:tc>
        <w:tc>
          <w:tcPr>
            <w:tcW w:w="2868" w:type="pct"/>
          </w:tcPr>
          <w:p w:rsidR="005E4329" w:rsidRPr="0059017C" w:rsidRDefault="005E4329" w:rsidP="00D73329">
            <w:pPr>
              <w:pStyle w:val="ac"/>
              <w:spacing w:after="0"/>
              <w:jc w:val="both"/>
              <w:rPr>
                <w:sz w:val="24"/>
                <w:szCs w:val="24"/>
              </w:rPr>
            </w:pPr>
            <w:r w:rsidRPr="0059017C">
              <w:rPr>
                <w:sz w:val="24"/>
                <w:szCs w:val="24"/>
              </w:rPr>
              <w:t>Постоянные стенды</w:t>
            </w:r>
          </w:p>
        </w:tc>
        <w:tc>
          <w:tcPr>
            <w:tcW w:w="662" w:type="pct"/>
          </w:tcPr>
          <w:p w:rsidR="005E4329" w:rsidRPr="0059017C" w:rsidRDefault="005E4329" w:rsidP="00012A4D">
            <w:pPr>
              <w:pStyle w:val="ac"/>
              <w:spacing w:after="0"/>
              <w:jc w:val="center"/>
              <w:rPr>
                <w:sz w:val="24"/>
                <w:szCs w:val="24"/>
              </w:rPr>
            </w:pPr>
            <w:r w:rsidRPr="0059017C">
              <w:rPr>
                <w:sz w:val="24"/>
                <w:szCs w:val="24"/>
              </w:rPr>
              <w:t>шт</w:t>
            </w:r>
          </w:p>
        </w:tc>
        <w:tc>
          <w:tcPr>
            <w:tcW w:w="588" w:type="pct"/>
            <w:vAlign w:val="center"/>
          </w:tcPr>
          <w:p w:rsidR="005E4329" w:rsidRPr="0059017C" w:rsidRDefault="005E4329" w:rsidP="00012A4D">
            <w:pPr>
              <w:pStyle w:val="ac"/>
              <w:jc w:val="center"/>
              <w:rPr>
                <w:sz w:val="24"/>
                <w:szCs w:val="24"/>
              </w:rPr>
            </w:pPr>
            <w:r w:rsidRPr="0059017C">
              <w:rPr>
                <w:sz w:val="24"/>
                <w:szCs w:val="24"/>
              </w:rPr>
              <w:t>1</w:t>
            </w:r>
          </w:p>
        </w:tc>
        <w:tc>
          <w:tcPr>
            <w:tcW w:w="441" w:type="pct"/>
            <w:vAlign w:val="center"/>
          </w:tcPr>
          <w:p w:rsidR="005E4329" w:rsidRPr="0059017C" w:rsidRDefault="001E39AB" w:rsidP="00012A4D">
            <w:pPr>
              <w:pStyle w:val="ac"/>
              <w:jc w:val="center"/>
              <w:rPr>
                <w:sz w:val="24"/>
                <w:szCs w:val="24"/>
              </w:rPr>
            </w:pPr>
            <w:r>
              <w:rPr>
                <w:sz w:val="24"/>
                <w:szCs w:val="24"/>
              </w:rPr>
              <w:t>1</w:t>
            </w:r>
          </w:p>
        </w:tc>
      </w:tr>
      <w:tr w:rsidR="005E4329" w:rsidRPr="0059017C" w:rsidTr="00CC3F2E">
        <w:tc>
          <w:tcPr>
            <w:tcW w:w="441" w:type="pct"/>
          </w:tcPr>
          <w:p w:rsidR="005E4329" w:rsidRPr="0059017C" w:rsidRDefault="005E4329" w:rsidP="00D73329">
            <w:pPr>
              <w:pStyle w:val="ac"/>
              <w:spacing w:after="0"/>
              <w:jc w:val="both"/>
              <w:rPr>
                <w:sz w:val="24"/>
                <w:szCs w:val="24"/>
              </w:rPr>
            </w:pPr>
            <w:r w:rsidRPr="0059017C">
              <w:rPr>
                <w:sz w:val="24"/>
                <w:szCs w:val="24"/>
              </w:rPr>
              <w:t>1.3</w:t>
            </w:r>
          </w:p>
        </w:tc>
        <w:tc>
          <w:tcPr>
            <w:tcW w:w="2868" w:type="pct"/>
          </w:tcPr>
          <w:p w:rsidR="005E4329" w:rsidRPr="0059017C" w:rsidRDefault="005E4329" w:rsidP="00D73329">
            <w:pPr>
              <w:pStyle w:val="ac"/>
              <w:spacing w:after="0"/>
              <w:jc w:val="both"/>
              <w:rPr>
                <w:sz w:val="24"/>
                <w:szCs w:val="24"/>
              </w:rPr>
            </w:pPr>
            <w:r w:rsidRPr="0059017C">
              <w:rPr>
                <w:sz w:val="24"/>
                <w:szCs w:val="24"/>
              </w:rPr>
              <w:t>Предупредительные аншлаги</w:t>
            </w:r>
          </w:p>
        </w:tc>
        <w:tc>
          <w:tcPr>
            <w:tcW w:w="662" w:type="pct"/>
          </w:tcPr>
          <w:p w:rsidR="005E4329" w:rsidRPr="0059017C" w:rsidRDefault="005E4329" w:rsidP="00012A4D">
            <w:pPr>
              <w:pStyle w:val="ac"/>
              <w:spacing w:after="0"/>
              <w:jc w:val="center"/>
              <w:rPr>
                <w:sz w:val="24"/>
                <w:szCs w:val="24"/>
              </w:rPr>
            </w:pPr>
            <w:r w:rsidRPr="0059017C">
              <w:rPr>
                <w:sz w:val="24"/>
                <w:szCs w:val="24"/>
              </w:rPr>
              <w:t>шт</w:t>
            </w:r>
          </w:p>
        </w:tc>
        <w:tc>
          <w:tcPr>
            <w:tcW w:w="588" w:type="pct"/>
            <w:vAlign w:val="center"/>
          </w:tcPr>
          <w:p w:rsidR="005E4329" w:rsidRPr="0059017C" w:rsidRDefault="005E4329" w:rsidP="00012A4D">
            <w:pPr>
              <w:pStyle w:val="ac"/>
              <w:jc w:val="center"/>
              <w:rPr>
                <w:sz w:val="24"/>
                <w:szCs w:val="24"/>
              </w:rPr>
            </w:pPr>
            <w:r w:rsidRPr="0059017C">
              <w:rPr>
                <w:sz w:val="24"/>
                <w:szCs w:val="24"/>
              </w:rPr>
              <w:t>30</w:t>
            </w:r>
          </w:p>
        </w:tc>
        <w:tc>
          <w:tcPr>
            <w:tcW w:w="441" w:type="pct"/>
            <w:vAlign w:val="center"/>
          </w:tcPr>
          <w:p w:rsidR="005E4329" w:rsidRPr="0059017C" w:rsidRDefault="005E4329" w:rsidP="00012A4D">
            <w:pPr>
              <w:pStyle w:val="ac"/>
              <w:jc w:val="center"/>
              <w:rPr>
                <w:sz w:val="24"/>
                <w:szCs w:val="24"/>
              </w:rPr>
            </w:pPr>
            <w:r w:rsidRPr="0059017C">
              <w:rPr>
                <w:sz w:val="24"/>
                <w:szCs w:val="24"/>
              </w:rPr>
              <w:t>3</w:t>
            </w:r>
          </w:p>
        </w:tc>
      </w:tr>
      <w:tr w:rsidR="005E4329" w:rsidRPr="0059017C" w:rsidTr="00CC3F2E">
        <w:trPr>
          <w:trHeight w:val="210"/>
        </w:trPr>
        <w:tc>
          <w:tcPr>
            <w:tcW w:w="441" w:type="pct"/>
          </w:tcPr>
          <w:p w:rsidR="005E4329" w:rsidRPr="0059017C" w:rsidRDefault="005E4329" w:rsidP="00D73329">
            <w:pPr>
              <w:pStyle w:val="ac"/>
              <w:spacing w:after="0"/>
              <w:jc w:val="both"/>
              <w:rPr>
                <w:sz w:val="24"/>
                <w:szCs w:val="24"/>
              </w:rPr>
            </w:pPr>
            <w:r w:rsidRPr="0059017C">
              <w:rPr>
                <w:sz w:val="24"/>
                <w:szCs w:val="24"/>
              </w:rPr>
              <w:t>1.4</w:t>
            </w:r>
          </w:p>
        </w:tc>
        <w:tc>
          <w:tcPr>
            <w:tcW w:w="2868" w:type="pct"/>
          </w:tcPr>
          <w:p w:rsidR="005E4329" w:rsidRPr="0059017C" w:rsidRDefault="005E4329" w:rsidP="00D73329">
            <w:pPr>
              <w:pStyle w:val="ac"/>
              <w:spacing w:after="0"/>
              <w:jc w:val="both"/>
              <w:rPr>
                <w:sz w:val="24"/>
                <w:szCs w:val="24"/>
              </w:rPr>
            </w:pPr>
            <w:r w:rsidRPr="0059017C">
              <w:rPr>
                <w:sz w:val="24"/>
                <w:szCs w:val="24"/>
              </w:rPr>
              <w:t>Совещания с представителями сельхозформир</w:t>
            </w:r>
            <w:r w:rsidRPr="0059017C">
              <w:rPr>
                <w:sz w:val="24"/>
                <w:szCs w:val="24"/>
              </w:rPr>
              <w:t>о</w:t>
            </w:r>
            <w:r w:rsidRPr="0059017C">
              <w:rPr>
                <w:sz w:val="24"/>
                <w:szCs w:val="24"/>
              </w:rPr>
              <w:t>ваний регулярно по мере необходимости</w:t>
            </w:r>
          </w:p>
        </w:tc>
        <w:tc>
          <w:tcPr>
            <w:tcW w:w="662" w:type="pct"/>
          </w:tcPr>
          <w:p w:rsidR="005E4329" w:rsidRPr="0059017C" w:rsidRDefault="005E4329" w:rsidP="00012A4D">
            <w:pPr>
              <w:pStyle w:val="ac"/>
              <w:spacing w:after="0"/>
              <w:jc w:val="center"/>
              <w:rPr>
                <w:sz w:val="24"/>
                <w:szCs w:val="24"/>
              </w:rPr>
            </w:pPr>
            <w:r w:rsidRPr="0059017C">
              <w:rPr>
                <w:sz w:val="24"/>
                <w:szCs w:val="24"/>
              </w:rPr>
              <w:t>шт</w:t>
            </w:r>
          </w:p>
        </w:tc>
        <w:tc>
          <w:tcPr>
            <w:tcW w:w="588" w:type="pct"/>
            <w:vAlign w:val="center"/>
          </w:tcPr>
          <w:p w:rsidR="005E4329" w:rsidRPr="0059017C" w:rsidRDefault="005E4329" w:rsidP="00012A4D">
            <w:pPr>
              <w:pStyle w:val="ac"/>
              <w:jc w:val="center"/>
              <w:rPr>
                <w:sz w:val="24"/>
                <w:szCs w:val="24"/>
              </w:rPr>
            </w:pPr>
            <w:r w:rsidRPr="0059017C">
              <w:rPr>
                <w:sz w:val="24"/>
                <w:szCs w:val="24"/>
              </w:rPr>
              <w:t>10</w:t>
            </w:r>
          </w:p>
        </w:tc>
        <w:tc>
          <w:tcPr>
            <w:tcW w:w="441" w:type="pct"/>
            <w:vAlign w:val="center"/>
          </w:tcPr>
          <w:p w:rsidR="005E4329" w:rsidRPr="0059017C" w:rsidRDefault="005E4329" w:rsidP="00012A4D">
            <w:pPr>
              <w:pStyle w:val="ac"/>
              <w:jc w:val="center"/>
              <w:rPr>
                <w:sz w:val="24"/>
                <w:szCs w:val="24"/>
              </w:rPr>
            </w:pPr>
            <w:r w:rsidRPr="0059017C">
              <w:rPr>
                <w:sz w:val="24"/>
                <w:szCs w:val="24"/>
              </w:rPr>
              <w:t>1</w:t>
            </w:r>
          </w:p>
        </w:tc>
      </w:tr>
      <w:tr w:rsidR="005E4329" w:rsidRPr="0059017C" w:rsidTr="00CC3F2E">
        <w:trPr>
          <w:trHeight w:val="210"/>
        </w:trPr>
        <w:tc>
          <w:tcPr>
            <w:tcW w:w="441" w:type="pct"/>
          </w:tcPr>
          <w:p w:rsidR="005E4329" w:rsidRPr="0059017C" w:rsidRDefault="005E4329" w:rsidP="00D73329">
            <w:pPr>
              <w:pStyle w:val="ac"/>
              <w:spacing w:after="0"/>
              <w:jc w:val="both"/>
              <w:rPr>
                <w:sz w:val="24"/>
                <w:szCs w:val="24"/>
              </w:rPr>
            </w:pPr>
            <w:r w:rsidRPr="0059017C">
              <w:rPr>
                <w:sz w:val="24"/>
                <w:szCs w:val="24"/>
              </w:rPr>
              <w:t>1.5</w:t>
            </w:r>
          </w:p>
        </w:tc>
        <w:tc>
          <w:tcPr>
            <w:tcW w:w="2868" w:type="pct"/>
            <w:vAlign w:val="center"/>
          </w:tcPr>
          <w:p w:rsidR="005E4329" w:rsidRPr="0059017C" w:rsidRDefault="005E4329" w:rsidP="00D73329">
            <w:pPr>
              <w:pStyle w:val="ac"/>
              <w:jc w:val="both"/>
              <w:rPr>
                <w:sz w:val="24"/>
                <w:szCs w:val="24"/>
              </w:rPr>
            </w:pPr>
            <w:r w:rsidRPr="0059017C">
              <w:rPr>
                <w:sz w:val="24"/>
                <w:szCs w:val="24"/>
              </w:rPr>
              <w:t>Организация контрольных постов</w:t>
            </w:r>
          </w:p>
        </w:tc>
        <w:tc>
          <w:tcPr>
            <w:tcW w:w="662" w:type="pct"/>
          </w:tcPr>
          <w:p w:rsidR="005E4329" w:rsidRPr="0059017C" w:rsidRDefault="005E4329" w:rsidP="00012A4D">
            <w:pPr>
              <w:pStyle w:val="ac"/>
              <w:spacing w:after="0"/>
              <w:jc w:val="center"/>
              <w:rPr>
                <w:sz w:val="24"/>
                <w:szCs w:val="24"/>
              </w:rPr>
            </w:pPr>
            <w:r w:rsidRPr="0059017C">
              <w:rPr>
                <w:sz w:val="24"/>
                <w:szCs w:val="24"/>
              </w:rPr>
              <w:t>шт</w:t>
            </w:r>
          </w:p>
        </w:tc>
        <w:tc>
          <w:tcPr>
            <w:tcW w:w="588" w:type="pct"/>
            <w:vAlign w:val="center"/>
          </w:tcPr>
          <w:p w:rsidR="005E4329" w:rsidRPr="0059017C" w:rsidRDefault="005E4329" w:rsidP="00012A4D">
            <w:pPr>
              <w:pStyle w:val="ac"/>
              <w:jc w:val="center"/>
              <w:rPr>
                <w:sz w:val="24"/>
                <w:szCs w:val="24"/>
              </w:rPr>
            </w:pPr>
            <w:r w:rsidRPr="0059017C">
              <w:rPr>
                <w:sz w:val="24"/>
                <w:szCs w:val="24"/>
              </w:rPr>
              <w:t>4</w:t>
            </w:r>
          </w:p>
        </w:tc>
        <w:tc>
          <w:tcPr>
            <w:tcW w:w="441" w:type="pct"/>
            <w:vAlign w:val="center"/>
          </w:tcPr>
          <w:p w:rsidR="005E4329" w:rsidRPr="0059017C" w:rsidRDefault="005E4329" w:rsidP="00012A4D">
            <w:pPr>
              <w:pStyle w:val="ac"/>
              <w:jc w:val="center"/>
              <w:rPr>
                <w:sz w:val="24"/>
                <w:szCs w:val="24"/>
              </w:rPr>
            </w:pPr>
            <w:r w:rsidRPr="0059017C">
              <w:rPr>
                <w:sz w:val="24"/>
                <w:szCs w:val="24"/>
              </w:rPr>
              <w:t>4</w:t>
            </w:r>
          </w:p>
        </w:tc>
      </w:tr>
      <w:tr w:rsidR="005E4329" w:rsidRPr="0059017C" w:rsidTr="00CC3F2E">
        <w:trPr>
          <w:trHeight w:val="210"/>
        </w:trPr>
        <w:tc>
          <w:tcPr>
            <w:tcW w:w="441" w:type="pct"/>
          </w:tcPr>
          <w:p w:rsidR="005E4329" w:rsidRPr="0059017C" w:rsidRDefault="005E4329" w:rsidP="00D73329">
            <w:pPr>
              <w:pStyle w:val="ac"/>
              <w:jc w:val="both"/>
              <w:rPr>
                <w:sz w:val="24"/>
                <w:szCs w:val="24"/>
              </w:rPr>
            </w:pPr>
            <w:r w:rsidRPr="0059017C">
              <w:rPr>
                <w:sz w:val="24"/>
                <w:szCs w:val="24"/>
              </w:rPr>
              <w:t>1.6</w:t>
            </w:r>
          </w:p>
        </w:tc>
        <w:tc>
          <w:tcPr>
            <w:tcW w:w="2868" w:type="pct"/>
            <w:vAlign w:val="center"/>
          </w:tcPr>
          <w:p w:rsidR="005E4329" w:rsidRPr="0059017C" w:rsidRDefault="005E4329" w:rsidP="00D73329">
            <w:pPr>
              <w:pStyle w:val="ac"/>
              <w:jc w:val="both"/>
              <w:rPr>
                <w:sz w:val="24"/>
                <w:szCs w:val="24"/>
              </w:rPr>
            </w:pPr>
            <w:r w:rsidRPr="0059017C">
              <w:rPr>
                <w:sz w:val="24"/>
                <w:szCs w:val="24"/>
              </w:rPr>
              <w:t>Размещение аншлагов в зонах массового отдыха</w:t>
            </w:r>
          </w:p>
        </w:tc>
        <w:tc>
          <w:tcPr>
            <w:tcW w:w="662" w:type="pct"/>
            <w:vAlign w:val="center"/>
          </w:tcPr>
          <w:p w:rsidR="005E4329" w:rsidRPr="0059017C" w:rsidRDefault="005E4329" w:rsidP="00012A4D">
            <w:pPr>
              <w:pStyle w:val="ac"/>
              <w:jc w:val="center"/>
              <w:rPr>
                <w:sz w:val="24"/>
                <w:szCs w:val="24"/>
              </w:rPr>
            </w:pPr>
            <w:r w:rsidRPr="0059017C">
              <w:rPr>
                <w:sz w:val="24"/>
                <w:szCs w:val="24"/>
              </w:rPr>
              <w:t>шт</w:t>
            </w:r>
          </w:p>
        </w:tc>
        <w:tc>
          <w:tcPr>
            <w:tcW w:w="588" w:type="pct"/>
            <w:vAlign w:val="center"/>
          </w:tcPr>
          <w:p w:rsidR="005E4329" w:rsidRPr="0059017C" w:rsidRDefault="005E4329" w:rsidP="00012A4D">
            <w:pPr>
              <w:pStyle w:val="ac"/>
              <w:jc w:val="center"/>
              <w:rPr>
                <w:sz w:val="24"/>
                <w:szCs w:val="24"/>
              </w:rPr>
            </w:pPr>
            <w:r w:rsidRPr="0059017C">
              <w:rPr>
                <w:sz w:val="24"/>
                <w:szCs w:val="24"/>
              </w:rPr>
              <w:t>2</w:t>
            </w:r>
          </w:p>
        </w:tc>
        <w:tc>
          <w:tcPr>
            <w:tcW w:w="441" w:type="pct"/>
            <w:vAlign w:val="center"/>
          </w:tcPr>
          <w:p w:rsidR="005E4329" w:rsidRPr="0059017C" w:rsidRDefault="001E39AB" w:rsidP="00012A4D">
            <w:pPr>
              <w:pStyle w:val="ac"/>
              <w:jc w:val="center"/>
              <w:rPr>
                <w:sz w:val="24"/>
                <w:szCs w:val="24"/>
              </w:rPr>
            </w:pPr>
            <w:r>
              <w:rPr>
                <w:sz w:val="24"/>
                <w:szCs w:val="24"/>
              </w:rPr>
              <w:t>1</w:t>
            </w:r>
          </w:p>
        </w:tc>
      </w:tr>
      <w:tr w:rsidR="005E4329" w:rsidRPr="0059017C" w:rsidTr="00CC3F2E">
        <w:trPr>
          <w:trHeight w:val="210"/>
        </w:trPr>
        <w:tc>
          <w:tcPr>
            <w:tcW w:w="441" w:type="pct"/>
          </w:tcPr>
          <w:p w:rsidR="005E4329" w:rsidRPr="0059017C" w:rsidRDefault="005E4329" w:rsidP="00D73329">
            <w:pPr>
              <w:pStyle w:val="ac"/>
              <w:jc w:val="both"/>
              <w:rPr>
                <w:sz w:val="24"/>
                <w:szCs w:val="24"/>
              </w:rPr>
            </w:pPr>
            <w:r w:rsidRPr="0059017C">
              <w:rPr>
                <w:sz w:val="24"/>
                <w:szCs w:val="24"/>
              </w:rPr>
              <w:t>1.7.</w:t>
            </w:r>
          </w:p>
        </w:tc>
        <w:tc>
          <w:tcPr>
            <w:tcW w:w="2868" w:type="pct"/>
            <w:vAlign w:val="center"/>
          </w:tcPr>
          <w:p w:rsidR="005E4329" w:rsidRPr="0059017C" w:rsidRDefault="005E4329" w:rsidP="00D73329">
            <w:pPr>
              <w:pStyle w:val="ac"/>
              <w:jc w:val="both"/>
              <w:rPr>
                <w:sz w:val="24"/>
                <w:szCs w:val="24"/>
              </w:rPr>
            </w:pPr>
            <w:r w:rsidRPr="0059017C">
              <w:rPr>
                <w:sz w:val="24"/>
                <w:szCs w:val="24"/>
              </w:rPr>
              <w:t>Установка аншлагов со сменным табло</w:t>
            </w:r>
          </w:p>
        </w:tc>
        <w:tc>
          <w:tcPr>
            <w:tcW w:w="662" w:type="pct"/>
            <w:vAlign w:val="center"/>
          </w:tcPr>
          <w:p w:rsidR="005E4329" w:rsidRPr="0059017C" w:rsidRDefault="005E4329" w:rsidP="00012A4D">
            <w:pPr>
              <w:pStyle w:val="ac"/>
              <w:jc w:val="center"/>
              <w:rPr>
                <w:sz w:val="24"/>
                <w:szCs w:val="24"/>
              </w:rPr>
            </w:pPr>
            <w:r w:rsidRPr="0059017C">
              <w:rPr>
                <w:sz w:val="24"/>
                <w:szCs w:val="24"/>
              </w:rPr>
              <w:t>шт</w:t>
            </w:r>
          </w:p>
        </w:tc>
        <w:tc>
          <w:tcPr>
            <w:tcW w:w="588" w:type="pct"/>
            <w:vAlign w:val="center"/>
          </w:tcPr>
          <w:p w:rsidR="005E4329" w:rsidRPr="0059017C" w:rsidRDefault="005E4329" w:rsidP="00012A4D">
            <w:pPr>
              <w:pStyle w:val="ac"/>
              <w:jc w:val="center"/>
              <w:rPr>
                <w:sz w:val="24"/>
                <w:szCs w:val="24"/>
              </w:rPr>
            </w:pPr>
            <w:r w:rsidRPr="0059017C">
              <w:rPr>
                <w:sz w:val="24"/>
                <w:szCs w:val="24"/>
              </w:rPr>
              <w:t>2</w:t>
            </w:r>
          </w:p>
        </w:tc>
        <w:tc>
          <w:tcPr>
            <w:tcW w:w="441" w:type="pct"/>
            <w:vAlign w:val="center"/>
          </w:tcPr>
          <w:p w:rsidR="005E4329" w:rsidRPr="0059017C" w:rsidRDefault="001E39AB" w:rsidP="00012A4D">
            <w:pPr>
              <w:pStyle w:val="ac"/>
              <w:jc w:val="center"/>
              <w:rPr>
                <w:sz w:val="24"/>
                <w:szCs w:val="24"/>
              </w:rPr>
            </w:pPr>
            <w:r>
              <w:rPr>
                <w:sz w:val="24"/>
                <w:szCs w:val="24"/>
              </w:rPr>
              <w:t>1</w:t>
            </w:r>
          </w:p>
        </w:tc>
      </w:tr>
      <w:tr w:rsidR="005E4329" w:rsidRPr="0059017C" w:rsidTr="00CC3F2E">
        <w:trPr>
          <w:trHeight w:val="210"/>
        </w:trPr>
        <w:tc>
          <w:tcPr>
            <w:tcW w:w="441" w:type="pct"/>
            <w:vAlign w:val="center"/>
          </w:tcPr>
          <w:p w:rsidR="005E4329" w:rsidRPr="0059017C" w:rsidRDefault="005E4329" w:rsidP="00D73329">
            <w:pPr>
              <w:pStyle w:val="ac"/>
              <w:jc w:val="both"/>
              <w:rPr>
                <w:sz w:val="24"/>
                <w:szCs w:val="24"/>
              </w:rPr>
            </w:pPr>
            <w:r w:rsidRPr="0059017C">
              <w:rPr>
                <w:sz w:val="24"/>
                <w:szCs w:val="24"/>
              </w:rPr>
              <w:t>1.8</w:t>
            </w:r>
          </w:p>
        </w:tc>
        <w:tc>
          <w:tcPr>
            <w:tcW w:w="2868" w:type="pct"/>
            <w:vAlign w:val="center"/>
          </w:tcPr>
          <w:p w:rsidR="005E4329" w:rsidRPr="0059017C" w:rsidRDefault="005E4329" w:rsidP="00D73329">
            <w:pPr>
              <w:pStyle w:val="ac"/>
              <w:jc w:val="both"/>
              <w:rPr>
                <w:sz w:val="24"/>
                <w:szCs w:val="24"/>
              </w:rPr>
            </w:pPr>
            <w:r w:rsidRPr="0059017C">
              <w:rPr>
                <w:sz w:val="24"/>
                <w:szCs w:val="24"/>
              </w:rPr>
              <w:t>Выступление в печати и радио перед пожар</w:t>
            </w:r>
            <w:r w:rsidRPr="0059017C">
              <w:rPr>
                <w:sz w:val="24"/>
                <w:szCs w:val="24"/>
              </w:rPr>
              <w:t>о</w:t>
            </w:r>
            <w:r w:rsidRPr="0059017C">
              <w:rPr>
                <w:sz w:val="24"/>
                <w:szCs w:val="24"/>
              </w:rPr>
              <w:t>опасным периодом</w:t>
            </w:r>
          </w:p>
        </w:tc>
        <w:tc>
          <w:tcPr>
            <w:tcW w:w="662" w:type="pct"/>
            <w:vAlign w:val="center"/>
          </w:tcPr>
          <w:p w:rsidR="005E4329" w:rsidRPr="0059017C" w:rsidRDefault="005E4329" w:rsidP="00012A4D">
            <w:pPr>
              <w:pStyle w:val="ac"/>
              <w:jc w:val="center"/>
              <w:rPr>
                <w:sz w:val="24"/>
                <w:szCs w:val="24"/>
              </w:rPr>
            </w:pPr>
            <w:r w:rsidRPr="0059017C">
              <w:rPr>
                <w:sz w:val="24"/>
                <w:szCs w:val="24"/>
              </w:rPr>
              <w:t>лекции</w:t>
            </w:r>
          </w:p>
        </w:tc>
        <w:tc>
          <w:tcPr>
            <w:tcW w:w="588" w:type="pct"/>
            <w:vAlign w:val="center"/>
          </w:tcPr>
          <w:p w:rsidR="005E4329" w:rsidRPr="0059017C" w:rsidRDefault="005E4329" w:rsidP="00012A4D">
            <w:pPr>
              <w:pStyle w:val="ac"/>
              <w:jc w:val="center"/>
              <w:rPr>
                <w:sz w:val="24"/>
                <w:szCs w:val="24"/>
              </w:rPr>
            </w:pPr>
            <w:r w:rsidRPr="0059017C">
              <w:rPr>
                <w:sz w:val="24"/>
                <w:szCs w:val="24"/>
              </w:rPr>
              <w:t>10</w:t>
            </w:r>
          </w:p>
        </w:tc>
        <w:tc>
          <w:tcPr>
            <w:tcW w:w="441" w:type="pct"/>
            <w:vAlign w:val="center"/>
          </w:tcPr>
          <w:p w:rsidR="005E4329" w:rsidRPr="0059017C" w:rsidRDefault="005E4329" w:rsidP="00012A4D">
            <w:pPr>
              <w:pStyle w:val="ac"/>
              <w:jc w:val="center"/>
              <w:rPr>
                <w:sz w:val="24"/>
                <w:szCs w:val="24"/>
              </w:rPr>
            </w:pPr>
            <w:r w:rsidRPr="0059017C">
              <w:rPr>
                <w:sz w:val="24"/>
                <w:szCs w:val="24"/>
              </w:rPr>
              <w:t>1</w:t>
            </w:r>
          </w:p>
        </w:tc>
      </w:tr>
      <w:tr w:rsidR="005E4329" w:rsidRPr="0059017C" w:rsidTr="00CC3F2E">
        <w:tc>
          <w:tcPr>
            <w:tcW w:w="441" w:type="pct"/>
          </w:tcPr>
          <w:p w:rsidR="005E4329" w:rsidRPr="0059017C" w:rsidRDefault="005E4329" w:rsidP="00D73329">
            <w:pPr>
              <w:pStyle w:val="ac"/>
              <w:spacing w:after="0"/>
              <w:jc w:val="both"/>
              <w:rPr>
                <w:sz w:val="24"/>
                <w:szCs w:val="24"/>
              </w:rPr>
            </w:pPr>
            <w:r w:rsidRPr="0059017C">
              <w:rPr>
                <w:sz w:val="24"/>
                <w:szCs w:val="24"/>
              </w:rPr>
              <w:t>1.9</w:t>
            </w:r>
          </w:p>
        </w:tc>
        <w:tc>
          <w:tcPr>
            <w:tcW w:w="2868" w:type="pct"/>
          </w:tcPr>
          <w:p w:rsidR="005E4329" w:rsidRPr="0059017C" w:rsidRDefault="005E4329" w:rsidP="00D73329">
            <w:pPr>
              <w:pStyle w:val="ac"/>
              <w:spacing w:after="0"/>
              <w:jc w:val="both"/>
              <w:rPr>
                <w:sz w:val="24"/>
                <w:szCs w:val="24"/>
              </w:rPr>
            </w:pPr>
            <w:r w:rsidRPr="0059017C">
              <w:rPr>
                <w:sz w:val="24"/>
                <w:szCs w:val="24"/>
              </w:rPr>
              <w:t>Организация мест отдыха и курения</w:t>
            </w:r>
          </w:p>
        </w:tc>
        <w:tc>
          <w:tcPr>
            <w:tcW w:w="662" w:type="pct"/>
          </w:tcPr>
          <w:p w:rsidR="005E4329" w:rsidRPr="0059017C" w:rsidRDefault="005E4329" w:rsidP="00012A4D">
            <w:pPr>
              <w:pStyle w:val="ac"/>
              <w:spacing w:after="0"/>
              <w:jc w:val="center"/>
              <w:rPr>
                <w:sz w:val="24"/>
                <w:szCs w:val="24"/>
              </w:rPr>
            </w:pPr>
            <w:r w:rsidRPr="0059017C">
              <w:rPr>
                <w:sz w:val="24"/>
                <w:szCs w:val="24"/>
              </w:rPr>
              <w:t>шт</w:t>
            </w:r>
          </w:p>
        </w:tc>
        <w:tc>
          <w:tcPr>
            <w:tcW w:w="588" w:type="pct"/>
          </w:tcPr>
          <w:p w:rsidR="005E4329" w:rsidRPr="0059017C" w:rsidRDefault="005E4329" w:rsidP="00012A4D">
            <w:pPr>
              <w:pStyle w:val="ac"/>
              <w:jc w:val="center"/>
              <w:rPr>
                <w:sz w:val="24"/>
                <w:szCs w:val="24"/>
              </w:rPr>
            </w:pPr>
            <w:r w:rsidRPr="0059017C">
              <w:rPr>
                <w:sz w:val="24"/>
                <w:szCs w:val="24"/>
              </w:rPr>
              <w:t>10</w:t>
            </w:r>
          </w:p>
        </w:tc>
        <w:tc>
          <w:tcPr>
            <w:tcW w:w="441" w:type="pct"/>
          </w:tcPr>
          <w:p w:rsidR="005E4329" w:rsidRPr="0059017C" w:rsidRDefault="005E4329" w:rsidP="00012A4D">
            <w:pPr>
              <w:pStyle w:val="ac"/>
              <w:jc w:val="center"/>
              <w:rPr>
                <w:sz w:val="24"/>
                <w:szCs w:val="24"/>
              </w:rPr>
            </w:pPr>
            <w:r w:rsidRPr="0059017C">
              <w:rPr>
                <w:sz w:val="24"/>
                <w:szCs w:val="24"/>
              </w:rPr>
              <w:t>1</w:t>
            </w:r>
          </w:p>
        </w:tc>
      </w:tr>
      <w:tr w:rsidR="005E4329" w:rsidRPr="0059017C" w:rsidTr="00CC3F2E">
        <w:tc>
          <w:tcPr>
            <w:tcW w:w="441" w:type="pct"/>
          </w:tcPr>
          <w:p w:rsidR="005E4329" w:rsidRPr="0059017C" w:rsidRDefault="005E4329" w:rsidP="00012A4D">
            <w:pPr>
              <w:pStyle w:val="ac"/>
              <w:spacing w:after="0"/>
              <w:rPr>
                <w:b/>
                <w:sz w:val="24"/>
                <w:szCs w:val="24"/>
              </w:rPr>
            </w:pPr>
            <w:r w:rsidRPr="0059017C">
              <w:rPr>
                <w:b/>
                <w:sz w:val="24"/>
                <w:szCs w:val="24"/>
              </w:rPr>
              <w:t>2.</w:t>
            </w:r>
          </w:p>
        </w:tc>
        <w:tc>
          <w:tcPr>
            <w:tcW w:w="4559" w:type="pct"/>
            <w:gridSpan w:val="4"/>
          </w:tcPr>
          <w:p w:rsidR="005E4329" w:rsidRPr="0059017C" w:rsidRDefault="005E4329" w:rsidP="00012A4D">
            <w:pPr>
              <w:pStyle w:val="ac"/>
              <w:spacing w:after="0"/>
              <w:rPr>
                <w:color w:val="000000"/>
                <w:sz w:val="24"/>
                <w:szCs w:val="24"/>
              </w:rPr>
            </w:pPr>
            <w:r w:rsidRPr="0059017C">
              <w:rPr>
                <w:b/>
                <w:sz w:val="24"/>
                <w:szCs w:val="24"/>
              </w:rPr>
              <w:t>Мероприятия по ограничению распространения пожаров</w:t>
            </w:r>
          </w:p>
        </w:tc>
      </w:tr>
      <w:tr w:rsidR="005E4329" w:rsidRPr="0059017C" w:rsidTr="00CC3F2E">
        <w:tc>
          <w:tcPr>
            <w:tcW w:w="441" w:type="pct"/>
          </w:tcPr>
          <w:p w:rsidR="005E4329" w:rsidRPr="0059017C" w:rsidRDefault="005E4329" w:rsidP="00D73329">
            <w:pPr>
              <w:pStyle w:val="ac"/>
              <w:jc w:val="both"/>
              <w:rPr>
                <w:sz w:val="24"/>
                <w:szCs w:val="24"/>
              </w:rPr>
            </w:pPr>
            <w:r w:rsidRPr="0059017C">
              <w:rPr>
                <w:sz w:val="24"/>
                <w:szCs w:val="24"/>
              </w:rPr>
              <w:t>2.1</w:t>
            </w:r>
          </w:p>
        </w:tc>
        <w:tc>
          <w:tcPr>
            <w:tcW w:w="2868" w:type="pct"/>
            <w:vAlign w:val="center"/>
          </w:tcPr>
          <w:p w:rsidR="005E4329" w:rsidRPr="0059017C" w:rsidRDefault="005E4329" w:rsidP="00D73329">
            <w:pPr>
              <w:pStyle w:val="ac"/>
              <w:jc w:val="both"/>
              <w:rPr>
                <w:sz w:val="24"/>
                <w:szCs w:val="24"/>
              </w:rPr>
            </w:pPr>
            <w:r w:rsidRPr="0059017C">
              <w:rPr>
                <w:sz w:val="24"/>
                <w:szCs w:val="24"/>
              </w:rPr>
              <w:t>Устройство противопожарных барьеров, разр</w:t>
            </w:r>
            <w:r w:rsidRPr="0059017C">
              <w:rPr>
                <w:sz w:val="24"/>
                <w:szCs w:val="24"/>
              </w:rPr>
              <w:t>ы</w:t>
            </w:r>
            <w:r w:rsidRPr="0059017C">
              <w:rPr>
                <w:sz w:val="24"/>
                <w:szCs w:val="24"/>
              </w:rPr>
              <w:t>вов</w:t>
            </w:r>
          </w:p>
        </w:tc>
        <w:tc>
          <w:tcPr>
            <w:tcW w:w="662" w:type="pct"/>
          </w:tcPr>
          <w:p w:rsidR="005E4329" w:rsidRPr="0059017C" w:rsidRDefault="005E4329" w:rsidP="00012A4D">
            <w:pPr>
              <w:pStyle w:val="ac"/>
              <w:jc w:val="center"/>
              <w:rPr>
                <w:sz w:val="24"/>
                <w:szCs w:val="24"/>
              </w:rPr>
            </w:pPr>
            <w:r w:rsidRPr="0059017C">
              <w:rPr>
                <w:sz w:val="24"/>
                <w:szCs w:val="24"/>
              </w:rPr>
              <w:t>км</w:t>
            </w:r>
          </w:p>
        </w:tc>
        <w:tc>
          <w:tcPr>
            <w:tcW w:w="588" w:type="pct"/>
          </w:tcPr>
          <w:p w:rsidR="005E4329" w:rsidRPr="0059017C" w:rsidRDefault="005E4329" w:rsidP="00012A4D">
            <w:pPr>
              <w:pStyle w:val="ac"/>
              <w:jc w:val="center"/>
              <w:rPr>
                <w:sz w:val="24"/>
                <w:szCs w:val="24"/>
              </w:rPr>
            </w:pPr>
            <w:r w:rsidRPr="0059017C">
              <w:rPr>
                <w:sz w:val="24"/>
                <w:szCs w:val="24"/>
              </w:rPr>
              <w:t>-</w:t>
            </w:r>
          </w:p>
        </w:tc>
        <w:tc>
          <w:tcPr>
            <w:tcW w:w="441" w:type="pct"/>
          </w:tcPr>
          <w:p w:rsidR="005E4329" w:rsidRPr="0059017C" w:rsidRDefault="005E4329" w:rsidP="00012A4D">
            <w:pPr>
              <w:pStyle w:val="ac"/>
              <w:jc w:val="center"/>
              <w:rPr>
                <w:sz w:val="24"/>
                <w:szCs w:val="24"/>
              </w:rPr>
            </w:pPr>
            <w:r w:rsidRPr="0059017C">
              <w:rPr>
                <w:sz w:val="24"/>
                <w:szCs w:val="24"/>
              </w:rPr>
              <w:t>-</w:t>
            </w:r>
          </w:p>
        </w:tc>
      </w:tr>
      <w:tr w:rsidR="005E4329" w:rsidRPr="0059017C" w:rsidTr="00CC3F2E">
        <w:tc>
          <w:tcPr>
            <w:tcW w:w="441" w:type="pct"/>
            <w:tcBorders>
              <w:bottom w:val="nil"/>
            </w:tcBorders>
            <w:vAlign w:val="center"/>
          </w:tcPr>
          <w:p w:rsidR="005E4329" w:rsidRPr="0059017C" w:rsidRDefault="005E4329" w:rsidP="00D73329">
            <w:pPr>
              <w:pStyle w:val="ac"/>
              <w:jc w:val="both"/>
              <w:rPr>
                <w:sz w:val="24"/>
                <w:szCs w:val="24"/>
              </w:rPr>
            </w:pPr>
            <w:r w:rsidRPr="0059017C">
              <w:rPr>
                <w:sz w:val="24"/>
                <w:szCs w:val="24"/>
              </w:rPr>
              <w:t>2.2</w:t>
            </w:r>
          </w:p>
        </w:tc>
        <w:tc>
          <w:tcPr>
            <w:tcW w:w="2868" w:type="pct"/>
            <w:tcBorders>
              <w:bottom w:val="nil"/>
            </w:tcBorders>
            <w:vAlign w:val="center"/>
          </w:tcPr>
          <w:p w:rsidR="005E4329" w:rsidRPr="0059017C" w:rsidRDefault="005E4329" w:rsidP="00D73329">
            <w:pPr>
              <w:pStyle w:val="ac"/>
              <w:jc w:val="both"/>
              <w:rPr>
                <w:sz w:val="24"/>
                <w:szCs w:val="24"/>
              </w:rPr>
            </w:pPr>
            <w:r w:rsidRPr="0059017C">
              <w:rPr>
                <w:sz w:val="24"/>
                <w:szCs w:val="24"/>
              </w:rPr>
              <w:t xml:space="preserve">Устройство минерализованных полос  вокруг культур, хвойных молодняков </w:t>
            </w:r>
          </w:p>
        </w:tc>
        <w:tc>
          <w:tcPr>
            <w:tcW w:w="662" w:type="pct"/>
            <w:tcBorders>
              <w:bottom w:val="nil"/>
            </w:tcBorders>
            <w:vAlign w:val="center"/>
          </w:tcPr>
          <w:p w:rsidR="005E4329" w:rsidRPr="0059017C" w:rsidRDefault="005E4329" w:rsidP="00012A4D">
            <w:pPr>
              <w:pStyle w:val="ac"/>
              <w:jc w:val="center"/>
              <w:rPr>
                <w:sz w:val="24"/>
                <w:szCs w:val="24"/>
              </w:rPr>
            </w:pPr>
            <w:r w:rsidRPr="0059017C">
              <w:rPr>
                <w:sz w:val="24"/>
                <w:szCs w:val="24"/>
              </w:rPr>
              <w:t>км</w:t>
            </w:r>
          </w:p>
        </w:tc>
        <w:tc>
          <w:tcPr>
            <w:tcW w:w="588" w:type="pct"/>
            <w:tcBorders>
              <w:bottom w:val="nil"/>
            </w:tcBorders>
            <w:vAlign w:val="center"/>
          </w:tcPr>
          <w:p w:rsidR="005E4329" w:rsidRPr="0059017C" w:rsidRDefault="005E4329" w:rsidP="00012A4D">
            <w:pPr>
              <w:pStyle w:val="ac"/>
              <w:jc w:val="center"/>
              <w:rPr>
                <w:sz w:val="24"/>
                <w:szCs w:val="24"/>
              </w:rPr>
            </w:pPr>
            <w:r w:rsidRPr="0059017C">
              <w:rPr>
                <w:sz w:val="24"/>
                <w:szCs w:val="24"/>
              </w:rPr>
              <w:t>50</w:t>
            </w:r>
          </w:p>
        </w:tc>
        <w:tc>
          <w:tcPr>
            <w:tcW w:w="441" w:type="pct"/>
            <w:tcBorders>
              <w:bottom w:val="nil"/>
            </w:tcBorders>
            <w:vAlign w:val="center"/>
          </w:tcPr>
          <w:p w:rsidR="005E4329" w:rsidRPr="0059017C" w:rsidRDefault="005E4329" w:rsidP="00012A4D">
            <w:pPr>
              <w:pStyle w:val="ac"/>
              <w:jc w:val="center"/>
              <w:rPr>
                <w:sz w:val="24"/>
                <w:szCs w:val="24"/>
              </w:rPr>
            </w:pPr>
            <w:r w:rsidRPr="0059017C">
              <w:rPr>
                <w:sz w:val="24"/>
                <w:szCs w:val="24"/>
              </w:rPr>
              <w:t>5</w:t>
            </w:r>
          </w:p>
        </w:tc>
      </w:tr>
      <w:tr w:rsidR="005E4329" w:rsidRPr="0059017C" w:rsidTr="00CC3F2E">
        <w:tc>
          <w:tcPr>
            <w:tcW w:w="441" w:type="pct"/>
          </w:tcPr>
          <w:p w:rsidR="005E4329" w:rsidRPr="0059017C" w:rsidRDefault="005E4329" w:rsidP="00D73329">
            <w:pPr>
              <w:pStyle w:val="ac"/>
              <w:jc w:val="both"/>
              <w:rPr>
                <w:sz w:val="24"/>
                <w:szCs w:val="24"/>
              </w:rPr>
            </w:pPr>
            <w:r w:rsidRPr="0059017C">
              <w:rPr>
                <w:sz w:val="24"/>
                <w:szCs w:val="24"/>
              </w:rPr>
              <w:t>2.3</w:t>
            </w:r>
          </w:p>
        </w:tc>
        <w:tc>
          <w:tcPr>
            <w:tcW w:w="2868" w:type="pct"/>
            <w:vAlign w:val="center"/>
          </w:tcPr>
          <w:p w:rsidR="005E4329" w:rsidRPr="0059017C" w:rsidRDefault="005E4329" w:rsidP="00D73329">
            <w:pPr>
              <w:pStyle w:val="ac"/>
              <w:jc w:val="both"/>
              <w:rPr>
                <w:sz w:val="24"/>
                <w:szCs w:val="24"/>
              </w:rPr>
            </w:pPr>
            <w:r w:rsidRPr="0059017C">
              <w:rPr>
                <w:sz w:val="24"/>
                <w:szCs w:val="24"/>
              </w:rPr>
              <w:t>Устройство минерализованных полос по прос</w:t>
            </w:r>
            <w:r w:rsidRPr="0059017C">
              <w:rPr>
                <w:sz w:val="24"/>
                <w:szCs w:val="24"/>
              </w:rPr>
              <w:t>е</w:t>
            </w:r>
            <w:r w:rsidRPr="0059017C">
              <w:rPr>
                <w:sz w:val="24"/>
                <w:szCs w:val="24"/>
              </w:rPr>
              <w:t>кам, вдоль дорог и вокруг лесных поселков</w:t>
            </w:r>
          </w:p>
        </w:tc>
        <w:tc>
          <w:tcPr>
            <w:tcW w:w="662" w:type="pct"/>
            <w:vAlign w:val="center"/>
          </w:tcPr>
          <w:p w:rsidR="005E4329" w:rsidRPr="0059017C" w:rsidRDefault="005E4329" w:rsidP="00012A4D">
            <w:pPr>
              <w:pStyle w:val="ac"/>
              <w:jc w:val="center"/>
              <w:rPr>
                <w:sz w:val="24"/>
                <w:szCs w:val="24"/>
              </w:rPr>
            </w:pPr>
            <w:r w:rsidRPr="0059017C">
              <w:rPr>
                <w:sz w:val="24"/>
                <w:szCs w:val="24"/>
              </w:rPr>
              <w:t>км</w:t>
            </w:r>
          </w:p>
        </w:tc>
        <w:tc>
          <w:tcPr>
            <w:tcW w:w="588" w:type="pct"/>
            <w:vAlign w:val="center"/>
          </w:tcPr>
          <w:p w:rsidR="005E4329" w:rsidRPr="0059017C" w:rsidRDefault="005E4329" w:rsidP="00012A4D">
            <w:pPr>
              <w:pStyle w:val="ac"/>
              <w:jc w:val="center"/>
              <w:rPr>
                <w:sz w:val="24"/>
                <w:szCs w:val="24"/>
              </w:rPr>
            </w:pPr>
            <w:r w:rsidRPr="0059017C">
              <w:rPr>
                <w:sz w:val="24"/>
                <w:szCs w:val="24"/>
              </w:rPr>
              <w:t>50</w:t>
            </w:r>
          </w:p>
        </w:tc>
        <w:tc>
          <w:tcPr>
            <w:tcW w:w="441" w:type="pct"/>
            <w:vAlign w:val="center"/>
          </w:tcPr>
          <w:p w:rsidR="005E4329" w:rsidRPr="0059017C" w:rsidRDefault="005E4329" w:rsidP="00012A4D">
            <w:pPr>
              <w:pStyle w:val="ac"/>
              <w:jc w:val="center"/>
              <w:rPr>
                <w:sz w:val="24"/>
                <w:szCs w:val="24"/>
              </w:rPr>
            </w:pPr>
            <w:r w:rsidRPr="0059017C">
              <w:rPr>
                <w:sz w:val="24"/>
                <w:szCs w:val="24"/>
              </w:rPr>
              <w:t>5</w:t>
            </w:r>
          </w:p>
        </w:tc>
      </w:tr>
      <w:tr w:rsidR="005E4329" w:rsidRPr="0059017C" w:rsidTr="00CC3F2E">
        <w:tc>
          <w:tcPr>
            <w:tcW w:w="441" w:type="pct"/>
          </w:tcPr>
          <w:p w:rsidR="005E4329" w:rsidRPr="0059017C" w:rsidRDefault="005E4329" w:rsidP="00D73329">
            <w:pPr>
              <w:pStyle w:val="ac"/>
              <w:jc w:val="both"/>
              <w:rPr>
                <w:sz w:val="24"/>
                <w:szCs w:val="24"/>
              </w:rPr>
            </w:pPr>
            <w:r w:rsidRPr="0059017C">
              <w:rPr>
                <w:sz w:val="24"/>
                <w:szCs w:val="24"/>
              </w:rPr>
              <w:t>2.4</w:t>
            </w:r>
          </w:p>
        </w:tc>
        <w:tc>
          <w:tcPr>
            <w:tcW w:w="2868" w:type="pct"/>
            <w:vAlign w:val="center"/>
          </w:tcPr>
          <w:p w:rsidR="005E4329" w:rsidRPr="0059017C" w:rsidRDefault="005E4329" w:rsidP="00D73329">
            <w:pPr>
              <w:pStyle w:val="ac"/>
              <w:jc w:val="both"/>
              <w:rPr>
                <w:sz w:val="24"/>
                <w:szCs w:val="24"/>
              </w:rPr>
            </w:pPr>
            <w:r w:rsidRPr="0059017C">
              <w:rPr>
                <w:sz w:val="24"/>
                <w:szCs w:val="24"/>
              </w:rPr>
              <w:t>Уход за противопожарными разрывами</w:t>
            </w:r>
          </w:p>
        </w:tc>
        <w:tc>
          <w:tcPr>
            <w:tcW w:w="662" w:type="pct"/>
          </w:tcPr>
          <w:p w:rsidR="005E4329" w:rsidRPr="0059017C" w:rsidRDefault="005E4329" w:rsidP="00012A4D">
            <w:pPr>
              <w:pStyle w:val="ac"/>
              <w:jc w:val="center"/>
              <w:rPr>
                <w:sz w:val="24"/>
                <w:szCs w:val="24"/>
              </w:rPr>
            </w:pPr>
            <w:r w:rsidRPr="0059017C">
              <w:rPr>
                <w:sz w:val="24"/>
                <w:szCs w:val="24"/>
              </w:rPr>
              <w:t>км</w:t>
            </w:r>
          </w:p>
        </w:tc>
        <w:tc>
          <w:tcPr>
            <w:tcW w:w="588" w:type="pct"/>
          </w:tcPr>
          <w:p w:rsidR="005E4329" w:rsidRPr="0059017C" w:rsidRDefault="005E4329" w:rsidP="00012A4D">
            <w:pPr>
              <w:pStyle w:val="ac"/>
              <w:jc w:val="center"/>
              <w:rPr>
                <w:sz w:val="24"/>
                <w:szCs w:val="24"/>
              </w:rPr>
            </w:pPr>
            <w:r w:rsidRPr="0059017C">
              <w:rPr>
                <w:sz w:val="24"/>
                <w:szCs w:val="24"/>
              </w:rPr>
              <w:t>-</w:t>
            </w:r>
          </w:p>
        </w:tc>
        <w:tc>
          <w:tcPr>
            <w:tcW w:w="441" w:type="pct"/>
          </w:tcPr>
          <w:p w:rsidR="005E4329" w:rsidRPr="0059017C" w:rsidRDefault="005E4329" w:rsidP="00012A4D">
            <w:pPr>
              <w:pStyle w:val="ac"/>
              <w:jc w:val="center"/>
              <w:rPr>
                <w:sz w:val="24"/>
                <w:szCs w:val="24"/>
              </w:rPr>
            </w:pPr>
            <w:r w:rsidRPr="0059017C">
              <w:rPr>
                <w:sz w:val="24"/>
                <w:szCs w:val="24"/>
              </w:rPr>
              <w:t>-</w:t>
            </w:r>
          </w:p>
        </w:tc>
      </w:tr>
      <w:tr w:rsidR="005E4329" w:rsidRPr="0059017C" w:rsidTr="00CC3F2E">
        <w:tc>
          <w:tcPr>
            <w:tcW w:w="441" w:type="pct"/>
          </w:tcPr>
          <w:p w:rsidR="005E4329" w:rsidRPr="0059017C" w:rsidRDefault="005E4329" w:rsidP="00D73329">
            <w:pPr>
              <w:pStyle w:val="ac"/>
              <w:jc w:val="both"/>
              <w:rPr>
                <w:sz w:val="24"/>
                <w:szCs w:val="24"/>
              </w:rPr>
            </w:pPr>
            <w:r w:rsidRPr="0059017C">
              <w:rPr>
                <w:sz w:val="24"/>
                <w:szCs w:val="24"/>
              </w:rPr>
              <w:t>2.5</w:t>
            </w:r>
          </w:p>
        </w:tc>
        <w:tc>
          <w:tcPr>
            <w:tcW w:w="2868" w:type="pct"/>
            <w:vAlign w:val="center"/>
          </w:tcPr>
          <w:p w:rsidR="005E4329" w:rsidRPr="0059017C" w:rsidRDefault="005E4329" w:rsidP="00D73329">
            <w:pPr>
              <w:pStyle w:val="ac"/>
              <w:jc w:val="both"/>
              <w:rPr>
                <w:sz w:val="24"/>
                <w:szCs w:val="24"/>
              </w:rPr>
            </w:pPr>
            <w:r w:rsidRPr="0059017C">
              <w:rPr>
                <w:sz w:val="24"/>
                <w:szCs w:val="24"/>
              </w:rPr>
              <w:t>Уход за минерализованными полосами</w:t>
            </w:r>
          </w:p>
        </w:tc>
        <w:tc>
          <w:tcPr>
            <w:tcW w:w="662" w:type="pct"/>
          </w:tcPr>
          <w:p w:rsidR="005E4329" w:rsidRPr="0059017C" w:rsidRDefault="005E4329" w:rsidP="00012A4D">
            <w:pPr>
              <w:pStyle w:val="ac"/>
              <w:jc w:val="center"/>
              <w:rPr>
                <w:sz w:val="24"/>
                <w:szCs w:val="24"/>
              </w:rPr>
            </w:pPr>
            <w:r w:rsidRPr="0059017C">
              <w:rPr>
                <w:sz w:val="24"/>
                <w:szCs w:val="24"/>
              </w:rPr>
              <w:t>км</w:t>
            </w:r>
          </w:p>
        </w:tc>
        <w:tc>
          <w:tcPr>
            <w:tcW w:w="588" w:type="pct"/>
          </w:tcPr>
          <w:p w:rsidR="005E4329" w:rsidRPr="0059017C" w:rsidRDefault="005E4329" w:rsidP="00012A4D">
            <w:pPr>
              <w:pStyle w:val="ac"/>
              <w:jc w:val="center"/>
              <w:rPr>
                <w:sz w:val="24"/>
                <w:szCs w:val="24"/>
              </w:rPr>
            </w:pPr>
            <w:r w:rsidRPr="0059017C">
              <w:rPr>
                <w:sz w:val="24"/>
                <w:szCs w:val="24"/>
              </w:rPr>
              <w:t>400</w:t>
            </w:r>
          </w:p>
        </w:tc>
        <w:tc>
          <w:tcPr>
            <w:tcW w:w="441" w:type="pct"/>
          </w:tcPr>
          <w:p w:rsidR="005E4329" w:rsidRPr="0059017C" w:rsidRDefault="005E4329" w:rsidP="00012A4D">
            <w:pPr>
              <w:pStyle w:val="ac"/>
              <w:jc w:val="center"/>
              <w:rPr>
                <w:sz w:val="24"/>
                <w:szCs w:val="24"/>
              </w:rPr>
            </w:pPr>
            <w:r w:rsidRPr="0059017C">
              <w:rPr>
                <w:sz w:val="24"/>
                <w:szCs w:val="24"/>
              </w:rPr>
              <w:t>40</w:t>
            </w:r>
          </w:p>
        </w:tc>
      </w:tr>
      <w:tr w:rsidR="005E4329" w:rsidRPr="0059017C" w:rsidTr="00CC3F2E">
        <w:trPr>
          <w:trHeight w:val="195"/>
        </w:trPr>
        <w:tc>
          <w:tcPr>
            <w:tcW w:w="441" w:type="pct"/>
          </w:tcPr>
          <w:p w:rsidR="005E4329" w:rsidRPr="0059017C" w:rsidRDefault="005E4329" w:rsidP="00012A4D">
            <w:pPr>
              <w:pStyle w:val="ac"/>
              <w:spacing w:after="0"/>
              <w:rPr>
                <w:b/>
                <w:sz w:val="24"/>
                <w:szCs w:val="24"/>
              </w:rPr>
            </w:pPr>
            <w:r w:rsidRPr="0059017C">
              <w:rPr>
                <w:b/>
                <w:sz w:val="24"/>
                <w:szCs w:val="24"/>
              </w:rPr>
              <w:t>3.</w:t>
            </w:r>
          </w:p>
        </w:tc>
        <w:tc>
          <w:tcPr>
            <w:tcW w:w="4559" w:type="pct"/>
            <w:gridSpan w:val="4"/>
          </w:tcPr>
          <w:p w:rsidR="005E4329" w:rsidRPr="0059017C" w:rsidRDefault="005E4329" w:rsidP="00012A4D">
            <w:pPr>
              <w:pStyle w:val="ac"/>
              <w:spacing w:after="0"/>
              <w:rPr>
                <w:color w:val="000000"/>
                <w:sz w:val="24"/>
                <w:szCs w:val="24"/>
              </w:rPr>
            </w:pPr>
            <w:r w:rsidRPr="0059017C">
              <w:rPr>
                <w:b/>
                <w:sz w:val="24"/>
                <w:szCs w:val="24"/>
              </w:rPr>
              <w:t>Дорожное строительство</w:t>
            </w:r>
          </w:p>
        </w:tc>
      </w:tr>
      <w:tr w:rsidR="005E4329" w:rsidRPr="0059017C" w:rsidTr="00CC3F2E">
        <w:trPr>
          <w:trHeight w:val="255"/>
        </w:trPr>
        <w:tc>
          <w:tcPr>
            <w:tcW w:w="441" w:type="pct"/>
          </w:tcPr>
          <w:p w:rsidR="005E4329" w:rsidRPr="0059017C" w:rsidRDefault="005E4329" w:rsidP="00D73329">
            <w:pPr>
              <w:pStyle w:val="ac"/>
              <w:jc w:val="both"/>
              <w:rPr>
                <w:sz w:val="24"/>
                <w:szCs w:val="24"/>
              </w:rPr>
            </w:pPr>
            <w:r w:rsidRPr="0059017C">
              <w:rPr>
                <w:sz w:val="24"/>
                <w:szCs w:val="24"/>
              </w:rPr>
              <w:t>3.1</w:t>
            </w:r>
          </w:p>
        </w:tc>
        <w:tc>
          <w:tcPr>
            <w:tcW w:w="2868" w:type="pct"/>
            <w:vAlign w:val="center"/>
          </w:tcPr>
          <w:p w:rsidR="005E4329" w:rsidRPr="0059017C" w:rsidRDefault="005E4329" w:rsidP="00D73329">
            <w:pPr>
              <w:pStyle w:val="ac"/>
              <w:jc w:val="both"/>
              <w:rPr>
                <w:sz w:val="24"/>
                <w:szCs w:val="24"/>
              </w:rPr>
            </w:pPr>
            <w:r w:rsidRPr="0059017C">
              <w:rPr>
                <w:sz w:val="24"/>
                <w:szCs w:val="24"/>
              </w:rPr>
              <w:t>Строительство дорог п\пожарного назначения</w:t>
            </w:r>
          </w:p>
        </w:tc>
        <w:tc>
          <w:tcPr>
            <w:tcW w:w="662" w:type="pct"/>
          </w:tcPr>
          <w:p w:rsidR="005E4329" w:rsidRPr="0059017C" w:rsidRDefault="005E4329" w:rsidP="00012A4D">
            <w:pPr>
              <w:pStyle w:val="ac"/>
              <w:jc w:val="center"/>
              <w:rPr>
                <w:sz w:val="24"/>
                <w:szCs w:val="24"/>
              </w:rPr>
            </w:pPr>
            <w:r w:rsidRPr="0059017C">
              <w:rPr>
                <w:sz w:val="24"/>
                <w:szCs w:val="24"/>
              </w:rPr>
              <w:t>км</w:t>
            </w:r>
          </w:p>
        </w:tc>
        <w:tc>
          <w:tcPr>
            <w:tcW w:w="588" w:type="pct"/>
          </w:tcPr>
          <w:p w:rsidR="005E4329" w:rsidRPr="0059017C" w:rsidRDefault="005E4329" w:rsidP="00012A4D">
            <w:pPr>
              <w:pStyle w:val="ac"/>
              <w:jc w:val="center"/>
              <w:rPr>
                <w:sz w:val="24"/>
                <w:szCs w:val="24"/>
              </w:rPr>
            </w:pPr>
            <w:r w:rsidRPr="0059017C">
              <w:rPr>
                <w:sz w:val="24"/>
                <w:szCs w:val="24"/>
              </w:rPr>
              <w:t>5</w:t>
            </w:r>
          </w:p>
        </w:tc>
        <w:tc>
          <w:tcPr>
            <w:tcW w:w="441" w:type="pct"/>
          </w:tcPr>
          <w:p w:rsidR="005E4329" w:rsidRPr="0059017C" w:rsidRDefault="005E4329" w:rsidP="00012A4D">
            <w:pPr>
              <w:pStyle w:val="ac"/>
              <w:jc w:val="center"/>
              <w:rPr>
                <w:sz w:val="24"/>
                <w:szCs w:val="24"/>
              </w:rPr>
            </w:pPr>
            <w:r w:rsidRPr="0059017C">
              <w:rPr>
                <w:sz w:val="24"/>
                <w:szCs w:val="24"/>
              </w:rPr>
              <w:t>0,5</w:t>
            </w:r>
          </w:p>
        </w:tc>
      </w:tr>
      <w:tr w:rsidR="005E4329" w:rsidRPr="0059017C" w:rsidTr="00CC3F2E">
        <w:tc>
          <w:tcPr>
            <w:tcW w:w="441" w:type="pct"/>
          </w:tcPr>
          <w:p w:rsidR="005E4329" w:rsidRPr="0059017C" w:rsidRDefault="005E4329" w:rsidP="00D73329">
            <w:pPr>
              <w:pStyle w:val="ac"/>
              <w:jc w:val="both"/>
              <w:rPr>
                <w:sz w:val="24"/>
                <w:szCs w:val="24"/>
              </w:rPr>
            </w:pPr>
            <w:r w:rsidRPr="0059017C">
              <w:rPr>
                <w:sz w:val="24"/>
                <w:szCs w:val="24"/>
              </w:rPr>
              <w:t>3.2</w:t>
            </w:r>
          </w:p>
        </w:tc>
        <w:tc>
          <w:tcPr>
            <w:tcW w:w="2868" w:type="pct"/>
            <w:vAlign w:val="center"/>
          </w:tcPr>
          <w:p w:rsidR="005E4329" w:rsidRPr="0059017C" w:rsidRDefault="005E4329" w:rsidP="00D73329">
            <w:pPr>
              <w:pStyle w:val="ac"/>
              <w:jc w:val="both"/>
              <w:rPr>
                <w:sz w:val="24"/>
                <w:szCs w:val="24"/>
              </w:rPr>
            </w:pPr>
            <w:r w:rsidRPr="0059017C">
              <w:rPr>
                <w:sz w:val="24"/>
                <w:szCs w:val="24"/>
              </w:rPr>
              <w:t>Строительство мостов</w:t>
            </w:r>
          </w:p>
        </w:tc>
        <w:tc>
          <w:tcPr>
            <w:tcW w:w="662" w:type="pct"/>
          </w:tcPr>
          <w:p w:rsidR="005E4329" w:rsidRPr="0059017C" w:rsidRDefault="005E4329" w:rsidP="00012A4D">
            <w:pPr>
              <w:pStyle w:val="ac"/>
              <w:jc w:val="center"/>
              <w:rPr>
                <w:sz w:val="24"/>
                <w:szCs w:val="24"/>
              </w:rPr>
            </w:pPr>
            <w:r w:rsidRPr="0059017C">
              <w:rPr>
                <w:sz w:val="24"/>
                <w:szCs w:val="24"/>
              </w:rPr>
              <w:t>шт</w:t>
            </w:r>
          </w:p>
        </w:tc>
        <w:tc>
          <w:tcPr>
            <w:tcW w:w="588" w:type="pct"/>
          </w:tcPr>
          <w:p w:rsidR="005E4329" w:rsidRPr="0059017C" w:rsidRDefault="005E4329" w:rsidP="00012A4D">
            <w:pPr>
              <w:pStyle w:val="ac"/>
              <w:jc w:val="center"/>
              <w:rPr>
                <w:sz w:val="24"/>
                <w:szCs w:val="24"/>
              </w:rPr>
            </w:pPr>
            <w:r w:rsidRPr="0059017C">
              <w:rPr>
                <w:sz w:val="24"/>
                <w:szCs w:val="24"/>
              </w:rPr>
              <w:t>1</w:t>
            </w:r>
          </w:p>
        </w:tc>
        <w:tc>
          <w:tcPr>
            <w:tcW w:w="441" w:type="pct"/>
          </w:tcPr>
          <w:p w:rsidR="005E4329" w:rsidRPr="0059017C" w:rsidRDefault="005E4329" w:rsidP="00012A4D">
            <w:pPr>
              <w:pStyle w:val="ac"/>
              <w:jc w:val="center"/>
              <w:rPr>
                <w:sz w:val="24"/>
                <w:szCs w:val="24"/>
              </w:rPr>
            </w:pPr>
            <w:r w:rsidRPr="0059017C">
              <w:rPr>
                <w:sz w:val="24"/>
                <w:szCs w:val="24"/>
              </w:rPr>
              <w:t>-</w:t>
            </w:r>
          </w:p>
        </w:tc>
      </w:tr>
      <w:tr w:rsidR="005E4329" w:rsidRPr="0059017C" w:rsidTr="00CC3F2E">
        <w:tc>
          <w:tcPr>
            <w:tcW w:w="441" w:type="pct"/>
          </w:tcPr>
          <w:p w:rsidR="005E4329" w:rsidRPr="0059017C" w:rsidRDefault="005E4329" w:rsidP="00D73329">
            <w:pPr>
              <w:pStyle w:val="ac"/>
              <w:jc w:val="both"/>
              <w:rPr>
                <w:sz w:val="24"/>
                <w:szCs w:val="24"/>
              </w:rPr>
            </w:pPr>
            <w:r w:rsidRPr="0059017C">
              <w:rPr>
                <w:sz w:val="24"/>
                <w:szCs w:val="24"/>
              </w:rPr>
              <w:t>3.3</w:t>
            </w:r>
          </w:p>
        </w:tc>
        <w:tc>
          <w:tcPr>
            <w:tcW w:w="2868" w:type="pct"/>
            <w:vAlign w:val="center"/>
          </w:tcPr>
          <w:p w:rsidR="005E4329" w:rsidRPr="0059017C" w:rsidRDefault="005E4329" w:rsidP="00D73329">
            <w:pPr>
              <w:pStyle w:val="ac"/>
              <w:jc w:val="both"/>
              <w:rPr>
                <w:sz w:val="24"/>
                <w:szCs w:val="24"/>
              </w:rPr>
            </w:pPr>
            <w:r w:rsidRPr="0059017C">
              <w:rPr>
                <w:sz w:val="24"/>
                <w:szCs w:val="24"/>
              </w:rPr>
              <w:t>Ремонт  дорог  противопожарного назначения</w:t>
            </w:r>
          </w:p>
        </w:tc>
        <w:tc>
          <w:tcPr>
            <w:tcW w:w="662" w:type="pct"/>
          </w:tcPr>
          <w:p w:rsidR="005E4329" w:rsidRPr="0059017C" w:rsidRDefault="005E4329" w:rsidP="00012A4D">
            <w:pPr>
              <w:pStyle w:val="ac"/>
              <w:jc w:val="center"/>
              <w:rPr>
                <w:sz w:val="24"/>
                <w:szCs w:val="24"/>
              </w:rPr>
            </w:pPr>
            <w:r w:rsidRPr="0059017C">
              <w:rPr>
                <w:sz w:val="24"/>
                <w:szCs w:val="24"/>
              </w:rPr>
              <w:t>км</w:t>
            </w:r>
          </w:p>
        </w:tc>
        <w:tc>
          <w:tcPr>
            <w:tcW w:w="588" w:type="pct"/>
          </w:tcPr>
          <w:p w:rsidR="005E4329" w:rsidRPr="0059017C" w:rsidRDefault="005E4329" w:rsidP="00012A4D">
            <w:pPr>
              <w:pStyle w:val="ac"/>
              <w:jc w:val="center"/>
              <w:rPr>
                <w:sz w:val="24"/>
                <w:szCs w:val="24"/>
              </w:rPr>
            </w:pPr>
            <w:r w:rsidRPr="0059017C">
              <w:rPr>
                <w:sz w:val="24"/>
                <w:szCs w:val="24"/>
              </w:rPr>
              <w:t>20</w:t>
            </w:r>
          </w:p>
        </w:tc>
        <w:tc>
          <w:tcPr>
            <w:tcW w:w="441" w:type="pct"/>
          </w:tcPr>
          <w:p w:rsidR="005E4329" w:rsidRPr="0059017C" w:rsidRDefault="005E4329" w:rsidP="00012A4D">
            <w:pPr>
              <w:pStyle w:val="ac"/>
              <w:jc w:val="center"/>
              <w:rPr>
                <w:sz w:val="24"/>
                <w:szCs w:val="24"/>
              </w:rPr>
            </w:pPr>
            <w:r w:rsidRPr="0059017C">
              <w:rPr>
                <w:sz w:val="24"/>
                <w:szCs w:val="24"/>
              </w:rPr>
              <w:t>2</w:t>
            </w:r>
          </w:p>
        </w:tc>
      </w:tr>
      <w:tr w:rsidR="005E4329" w:rsidRPr="0059017C" w:rsidTr="00CC3F2E">
        <w:tc>
          <w:tcPr>
            <w:tcW w:w="441" w:type="pct"/>
          </w:tcPr>
          <w:p w:rsidR="005E4329" w:rsidRPr="0059017C" w:rsidRDefault="005E4329" w:rsidP="00D73329">
            <w:pPr>
              <w:pStyle w:val="ac"/>
              <w:jc w:val="both"/>
              <w:rPr>
                <w:sz w:val="24"/>
                <w:szCs w:val="24"/>
              </w:rPr>
            </w:pPr>
            <w:r w:rsidRPr="0059017C">
              <w:rPr>
                <w:sz w:val="24"/>
                <w:szCs w:val="24"/>
              </w:rPr>
              <w:t>3.4</w:t>
            </w:r>
          </w:p>
        </w:tc>
        <w:tc>
          <w:tcPr>
            <w:tcW w:w="2868" w:type="pct"/>
            <w:vAlign w:val="center"/>
          </w:tcPr>
          <w:p w:rsidR="005E4329" w:rsidRPr="0059017C" w:rsidRDefault="005E4329" w:rsidP="00D73329">
            <w:pPr>
              <w:pStyle w:val="ac"/>
              <w:jc w:val="both"/>
              <w:rPr>
                <w:sz w:val="24"/>
                <w:szCs w:val="24"/>
              </w:rPr>
            </w:pPr>
            <w:r w:rsidRPr="0059017C">
              <w:rPr>
                <w:sz w:val="24"/>
                <w:szCs w:val="24"/>
              </w:rPr>
              <w:t>Строительство лесных дорог</w:t>
            </w:r>
          </w:p>
        </w:tc>
        <w:tc>
          <w:tcPr>
            <w:tcW w:w="662" w:type="pct"/>
          </w:tcPr>
          <w:p w:rsidR="005E4329" w:rsidRPr="0059017C" w:rsidRDefault="005E4329" w:rsidP="00012A4D">
            <w:pPr>
              <w:pStyle w:val="ac"/>
              <w:jc w:val="center"/>
              <w:rPr>
                <w:sz w:val="24"/>
                <w:szCs w:val="24"/>
              </w:rPr>
            </w:pPr>
            <w:r w:rsidRPr="0059017C">
              <w:rPr>
                <w:sz w:val="24"/>
                <w:szCs w:val="24"/>
              </w:rPr>
              <w:t>км</w:t>
            </w:r>
          </w:p>
        </w:tc>
        <w:tc>
          <w:tcPr>
            <w:tcW w:w="588" w:type="pct"/>
          </w:tcPr>
          <w:p w:rsidR="005E4329" w:rsidRPr="0059017C" w:rsidRDefault="005E4329" w:rsidP="00012A4D">
            <w:pPr>
              <w:pStyle w:val="ac"/>
              <w:jc w:val="center"/>
              <w:rPr>
                <w:sz w:val="24"/>
                <w:szCs w:val="24"/>
              </w:rPr>
            </w:pPr>
            <w:r w:rsidRPr="0059017C">
              <w:rPr>
                <w:sz w:val="24"/>
                <w:szCs w:val="24"/>
              </w:rPr>
              <w:t>5</w:t>
            </w:r>
          </w:p>
        </w:tc>
        <w:tc>
          <w:tcPr>
            <w:tcW w:w="441" w:type="pct"/>
          </w:tcPr>
          <w:p w:rsidR="005E4329" w:rsidRPr="0059017C" w:rsidRDefault="005E4329" w:rsidP="00012A4D">
            <w:pPr>
              <w:pStyle w:val="ac"/>
              <w:jc w:val="center"/>
              <w:rPr>
                <w:sz w:val="24"/>
                <w:szCs w:val="24"/>
              </w:rPr>
            </w:pPr>
            <w:r w:rsidRPr="0059017C">
              <w:rPr>
                <w:sz w:val="24"/>
                <w:szCs w:val="24"/>
              </w:rPr>
              <w:t>0,5</w:t>
            </w:r>
          </w:p>
        </w:tc>
      </w:tr>
      <w:tr w:rsidR="003550EB" w:rsidRPr="0059017C" w:rsidTr="00CC3F2E">
        <w:tc>
          <w:tcPr>
            <w:tcW w:w="441" w:type="pct"/>
          </w:tcPr>
          <w:p w:rsidR="003550EB" w:rsidRPr="0059017C" w:rsidRDefault="003550EB" w:rsidP="00012A4D">
            <w:pPr>
              <w:pStyle w:val="ac"/>
              <w:rPr>
                <w:b/>
                <w:sz w:val="24"/>
                <w:szCs w:val="24"/>
              </w:rPr>
            </w:pPr>
            <w:r w:rsidRPr="0059017C">
              <w:rPr>
                <w:b/>
                <w:sz w:val="24"/>
                <w:szCs w:val="24"/>
              </w:rPr>
              <w:t>4.</w:t>
            </w:r>
          </w:p>
        </w:tc>
        <w:tc>
          <w:tcPr>
            <w:tcW w:w="4559" w:type="pct"/>
            <w:gridSpan w:val="4"/>
            <w:vAlign w:val="center"/>
          </w:tcPr>
          <w:p w:rsidR="003550EB" w:rsidRPr="0059017C" w:rsidRDefault="003550EB" w:rsidP="00012A4D">
            <w:pPr>
              <w:pStyle w:val="ac"/>
              <w:rPr>
                <w:b/>
                <w:sz w:val="24"/>
                <w:szCs w:val="24"/>
              </w:rPr>
            </w:pPr>
            <w:r w:rsidRPr="0059017C">
              <w:rPr>
                <w:b/>
                <w:sz w:val="24"/>
                <w:szCs w:val="24"/>
              </w:rPr>
              <w:t>Организация связи</w:t>
            </w:r>
          </w:p>
        </w:tc>
      </w:tr>
      <w:tr w:rsidR="003550EB" w:rsidRPr="0059017C" w:rsidTr="00CC3F2E">
        <w:tc>
          <w:tcPr>
            <w:tcW w:w="441" w:type="pct"/>
          </w:tcPr>
          <w:p w:rsidR="003550EB" w:rsidRPr="0059017C" w:rsidRDefault="003550EB" w:rsidP="00D73329">
            <w:pPr>
              <w:pStyle w:val="ac"/>
              <w:jc w:val="both"/>
              <w:rPr>
                <w:sz w:val="24"/>
                <w:szCs w:val="24"/>
              </w:rPr>
            </w:pPr>
            <w:r w:rsidRPr="0059017C">
              <w:rPr>
                <w:sz w:val="24"/>
                <w:szCs w:val="24"/>
              </w:rPr>
              <w:t>4.1</w:t>
            </w:r>
          </w:p>
        </w:tc>
        <w:tc>
          <w:tcPr>
            <w:tcW w:w="2868" w:type="pct"/>
            <w:vAlign w:val="center"/>
          </w:tcPr>
          <w:p w:rsidR="003550EB" w:rsidRPr="0059017C" w:rsidRDefault="003550EB" w:rsidP="00D73329">
            <w:pPr>
              <w:pStyle w:val="ac"/>
              <w:jc w:val="both"/>
              <w:rPr>
                <w:sz w:val="24"/>
                <w:szCs w:val="24"/>
              </w:rPr>
            </w:pPr>
            <w:r w:rsidRPr="0059017C">
              <w:rPr>
                <w:sz w:val="24"/>
                <w:szCs w:val="24"/>
              </w:rPr>
              <w:t>Строительство линий связи</w:t>
            </w:r>
          </w:p>
        </w:tc>
        <w:tc>
          <w:tcPr>
            <w:tcW w:w="662" w:type="pct"/>
          </w:tcPr>
          <w:p w:rsidR="003550EB" w:rsidRPr="0059017C" w:rsidRDefault="003550EB" w:rsidP="00012A4D">
            <w:pPr>
              <w:pStyle w:val="ac"/>
              <w:jc w:val="center"/>
              <w:rPr>
                <w:sz w:val="24"/>
                <w:szCs w:val="24"/>
              </w:rPr>
            </w:pPr>
            <w:r w:rsidRPr="0059017C">
              <w:rPr>
                <w:sz w:val="24"/>
                <w:szCs w:val="24"/>
              </w:rPr>
              <w:t>км</w:t>
            </w:r>
          </w:p>
        </w:tc>
        <w:tc>
          <w:tcPr>
            <w:tcW w:w="588" w:type="pct"/>
          </w:tcPr>
          <w:p w:rsidR="003550EB" w:rsidRPr="0059017C" w:rsidRDefault="003550EB" w:rsidP="00012A4D">
            <w:pPr>
              <w:pStyle w:val="ac"/>
              <w:jc w:val="center"/>
              <w:rPr>
                <w:sz w:val="24"/>
                <w:szCs w:val="24"/>
              </w:rPr>
            </w:pPr>
            <w:r w:rsidRPr="0059017C">
              <w:rPr>
                <w:sz w:val="24"/>
                <w:szCs w:val="24"/>
              </w:rPr>
              <w:t>-</w:t>
            </w:r>
          </w:p>
        </w:tc>
        <w:tc>
          <w:tcPr>
            <w:tcW w:w="441" w:type="pct"/>
          </w:tcPr>
          <w:p w:rsidR="003550EB" w:rsidRPr="0059017C" w:rsidRDefault="003550EB" w:rsidP="00012A4D">
            <w:pPr>
              <w:pStyle w:val="ac"/>
              <w:jc w:val="center"/>
              <w:rPr>
                <w:sz w:val="24"/>
                <w:szCs w:val="24"/>
              </w:rPr>
            </w:pPr>
            <w:r w:rsidRPr="0059017C">
              <w:rPr>
                <w:sz w:val="24"/>
                <w:szCs w:val="24"/>
              </w:rPr>
              <w:t>-</w:t>
            </w:r>
          </w:p>
        </w:tc>
      </w:tr>
      <w:tr w:rsidR="003550EB" w:rsidRPr="0059017C" w:rsidTr="00CC3F2E">
        <w:tc>
          <w:tcPr>
            <w:tcW w:w="441" w:type="pct"/>
          </w:tcPr>
          <w:p w:rsidR="003550EB" w:rsidRPr="0059017C" w:rsidRDefault="003550EB" w:rsidP="00D73329">
            <w:pPr>
              <w:pStyle w:val="ac"/>
              <w:jc w:val="both"/>
              <w:rPr>
                <w:sz w:val="24"/>
                <w:szCs w:val="24"/>
              </w:rPr>
            </w:pPr>
            <w:r w:rsidRPr="0059017C">
              <w:rPr>
                <w:sz w:val="24"/>
                <w:szCs w:val="24"/>
              </w:rPr>
              <w:t>4.2</w:t>
            </w:r>
          </w:p>
        </w:tc>
        <w:tc>
          <w:tcPr>
            <w:tcW w:w="2868" w:type="pct"/>
            <w:vAlign w:val="center"/>
          </w:tcPr>
          <w:p w:rsidR="003550EB" w:rsidRPr="0059017C" w:rsidRDefault="003550EB" w:rsidP="00D73329">
            <w:pPr>
              <w:pStyle w:val="ac"/>
              <w:jc w:val="both"/>
              <w:rPr>
                <w:sz w:val="24"/>
                <w:szCs w:val="24"/>
              </w:rPr>
            </w:pPr>
            <w:r w:rsidRPr="0059017C">
              <w:rPr>
                <w:sz w:val="24"/>
                <w:szCs w:val="24"/>
              </w:rPr>
              <w:t>Приобретение радиостанций (мобильной связи)</w:t>
            </w:r>
          </w:p>
        </w:tc>
        <w:tc>
          <w:tcPr>
            <w:tcW w:w="662" w:type="pct"/>
          </w:tcPr>
          <w:p w:rsidR="003550EB" w:rsidRPr="0059017C" w:rsidRDefault="003550EB" w:rsidP="00012A4D">
            <w:pPr>
              <w:pStyle w:val="ac"/>
              <w:jc w:val="center"/>
              <w:rPr>
                <w:sz w:val="24"/>
                <w:szCs w:val="24"/>
              </w:rPr>
            </w:pPr>
            <w:r w:rsidRPr="0059017C">
              <w:rPr>
                <w:sz w:val="24"/>
                <w:szCs w:val="24"/>
              </w:rPr>
              <w:t>шт</w:t>
            </w:r>
          </w:p>
        </w:tc>
        <w:tc>
          <w:tcPr>
            <w:tcW w:w="588" w:type="pct"/>
          </w:tcPr>
          <w:p w:rsidR="003550EB" w:rsidRPr="0059017C" w:rsidRDefault="003550EB" w:rsidP="00012A4D">
            <w:pPr>
              <w:pStyle w:val="ac"/>
              <w:jc w:val="center"/>
              <w:rPr>
                <w:sz w:val="24"/>
                <w:szCs w:val="24"/>
              </w:rPr>
            </w:pPr>
            <w:r w:rsidRPr="0059017C">
              <w:rPr>
                <w:sz w:val="24"/>
                <w:szCs w:val="24"/>
              </w:rPr>
              <w:t>5</w:t>
            </w:r>
          </w:p>
        </w:tc>
        <w:tc>
          <w:tcPr>
            <w:tcW w:w="441" w:type="pct"/>
          </w:tcPr>
          <w:p w:rsidR="003550EB" w:rsidRPr="0059017C" w:rsidRDefault="003550EB" w:rsidP="00012A4D">
            <w:pPr>
              <w:pStyle w:val="ac"/>
              <w:jc w:val="center"/>
              <w:rPr>
                <w:sz w:val="24"/>
                <w:szCs w:val="24"/>
              </w:rPr>
            </w:pPr>
            <w:r w:rsidRPr="0059017C">
              <w:rPr>
                <w:sz w:val="24"/>
                <w:szCs w:val="24"/>
              </w:rPr>
              <w:t>1</w:t>
            </w:r>
          </w:p>
        </w:tc>
      </w:tr>
      <w:tr w:rsidR="003550EB" w:rsidRPr="0059017C" w:rsidTr="00CC3F2E">
        <w:tc>
          <w:tcPr>
            <w:tcW w:w="441" w:type="pct"/>
          </w:tcPr>
          <w:p w:rsidR="003550EB" w:rsidRPr="0059017C" w:rsidRDefault="003550EB" w:rsidP="00D73329">
            <w:pPr>
              <w:pStyle w:val="ac"/>
              <w:spacing w:after="0"/>
              <w:jc w:val="both"/>
              <w:rPr>
                <w:b/>
                <w:sz w:val="24"/>
                <w:szCs w:val="24"/>
              </w:rPr>
            </w:pPr>
            <w:r w:rsidRPr="0059017C">
              <w:rPr>
                <w:b/>
                <w:sz w:val="24"/>
                <w:szCs w:val="24"/>
              </w:rPr>
              <w:t>5.</w:t>
            </w:r>
          </w:p>
        </w:tc>
        <w:tc>
          <w:tcPr>
            <w:tcW w:w="4559" w:type="pct"/>
            <w:gridSpan w:val="4"/>
          </w:tcPr>
          <w:p w:rsidR="003550EB" w:rsidRPr="0059017C" w:rsidRDefault="003550EB" w:rsidP="00BB2509">
            <w:pPr>
              <w:pStyle w:val="ac"/>
              <w:spacing w:after="0"/>
              <w:rPr>
                <w:color w:val="000000"/>
                <w:sz w:val="24"/>
                <w:szCs w:val="24"/>
              </w:rPr>
            </w:pPr>
            <w:r w:rsidRPr="0059017C">
              <w:rPr>
                <w:b/>
                <w:sz w:val="24"/>
                <w:szCs w:val="24"/>
              </w:rPr>
              <w:t>Дозорно-сторожевая служба</w:t>
            </w:r>
          </w:p>
        </w:tc>
      </w:tr>
      <w:tr w:rsidR="003550EB" w:rsidRPr="0059017C" w:rsidTr="00CC3F2E">
        <w:tc>
          <w:tcPr>
            <w:tcW w:w="441" w:type="pct"/>
          </w:tcPr>
          <w:p w:rsidR="003550EB" w:rsidRPr="0059017C" w:rsidRDefault="003550EB" w:rsidP="00D73329">
            <w:pPr>
              <w:pStyle w:val="ac"/>
              <w:jc w:val="both"/>
              <w:rPr>
                <w:sz w:val="24"/>
                <w:szCs w:val="24"/>
              </w:rPr>
            </w:pPr>
            <w:r w:rsidRPr="0059017C">
              <w:rPr>
                <w:sz w:val="24"/>
                <w:szCs w:val="24"/>
              </w:rPr>
              <w:t>5.1.</w:t>
            </w:r>
          </w:p>
        </w:tc>
        <w:tc>
          <w:tcPr>
            <w:tcW w:w="2868" w:type="pct"/>
            <w:vAlign w:val="center"/>
          </w:tcPr>
          <w:p w:rsidR="003550EB" w:rsidRPr="0059017C" w:rsidRDefault="003550EB" w:rsidP="00D73329">
            <w:pPr>
              <w:pStyle w:val="ac"/>
              <w:jc w:val="both"/>
              <w:rPr>
                <w:sz w:val="24"/>
                <w:szCs w:val="24"/>
              </w:rPr>
            </w:pPr>
            <w:r w:rsidRPr="0059017C">
              <w:rPr>
                <w:sz w:val="24"/>
                <w:szCs w:val="24"/>
              </w:rPr>
              <w:t>Наем временных пожарных сторожей</w:t>
            </w:r>
          </w:p>
        </w:tc>
        <w:tc>
          <w:tcPr>
            <w:tcW w:w="662" w:type="pct"/>
          </w:tcPr>
          <w:p w:rsidR="003550EB" w:rsidRPr="0059017C" w:rsidRDefault="003550EB" w:rsidP="00012A4D">
            <w:pPr>
              <w:pStyle w:val="ac"/>
              <w:jc w:val="center"/>
              <w:rPr>
                <w:sz w:val="24"/>
                <w:szCs w:val="24"/>
              </w:rPr>
            </w:pPr>
            <w:r w:rsidRPr="0059017C">
              <w:rPr>
                <w:sz w:val="24"/>
                <w:szCs w:val="24"/>
              </w:rPr>
              <w:t>чел.</w:t>
            </w:r>
          </w:p>
        </w:tc>
        <w:tc>
          <w:tcPr>
            <w:tcW w:w="588" w:type="pct"/>
          </w:tcPr>
          <w:p w:rsidR="003550EB" w:rsidRPr="0059017C" w:rsidRDefault="003550EB" w:rsidP="00012A4D">
            <w:pPr>
              <w:pStyle w:val="ac"/>
              <w:jc w:val="center"/>
              <w:rPr>
                <w:sz w:val="24"/>
                <w:szCs w:val="24"/>
              </w:rPr>
            </w:pPr>
            <w:r w:rsidRPr="0059017C">
              <w:rPr>
                <w:sz w:val="24"/>
                <w:szCs w:val="24"/>
              </w:rPr>
              <w:t>2</w:t>
            </w:r>
          </w:p>
        </w:tc>
        <w:tc>
          <w:tcPr>
            <w:tcW w:w="441" w:type="pct"/>
          </w:tcPr>
          <w:p w:rsidR="003550EB" w:rsidRPr="0059017C" w:rsidRDefault="003550EB" w:rsidP="00012A4D">
            <w:pPr>
              <w:pStyle w:val="ac"/>
              <w:jc w:val="center"/>
              <w:rPr>
                <w:sz w:val="24"/>
                <w:szCs w:val="24"/>
              </w:rPr>
            </w:pPr>
            <w:r w:rsidRPr="0059017C">
              <w:rPr>
                <w:sz w:val="24"/>
                <w:szCs w:val="24"/>
              </w:rPr>
              <w:t>2</w:t>
            </w:r>
          </w:p>
        </w:tc>
      </w:tr>
      <w:tr w:rsidR="003550EB" w:rsidRPr="0059017C" w:rsidTr="00CC3F2E">
        <w:tc>
          <w:tcPr>
            <w:tcW w:w="441" w:type="pct"/>
          </w:tcPr>
          <w:p w:rsidR="003550EB" w:rsidRPr="0059017C" w:rsidRDefault="003550EB" w:rsidP="00012A4D">
            <w:pPr>
              <w:pStyle w:val="ac"/>
              <w:rPr>
                <w:b/>
                <w:sz w:val="24"/>
                <w:szCs w:val="24"/>
              </w:rPr>
            </w:pPr>
            <w:r w:rsidRPr="0059017C">
              <w:rPr>
                <w:b/>
                <w:sz w:val="24"/>
                <w:szCs w:val="24"/>
              </w:rPr>
              <w:t>6</w:t>
            </w:r>
          </w:p>
        </w:tc>
        <w:tc>
          <w:tcPr>
            <w:tcW w:w="4559" w:type="pct"/>
            <w:gridSpan w:val="4"/>
            <w:vAlign w:val="center"/>
          </w:tcPr>
          <w:p w:rsidR="003550EB" w:rsidRPr="0059017C" w:rsidRDefault="003550EB" w:rsidP="00012A4D">
            <w:pPr>
              <w:pStyle w:val="ac"/>
              <w:rPr>
                <w:b/>
                <w:sz w:val="24"/>
                <w:szCs w:val="24"/>
              </w:rPr>
            </w:pPr>
            <w:r w:rsidRPr="0059017C">
              <w:rPr>
                <w:b/>
                <w:sz w:val="24"/>
                <w:szCs w:val="24"/>
              </w:rPr>
              <w:t>Мероприятия по борьбе с пожарами</w:t>
            </w:r>
          </w:p>
        </w:tc>
      </w:tr>
      <w:tr w:rsidR="003550EB" w:rsidRPr="0059017C" w:rsidTr="00CC3F2E">
        <w:tc>
          <w:tcPr>
            <w:tcW w:w="441" w:type="pct"/>
          </w:tcPr>
          <w:p w:rsidR="003550EB" w:rsidRPr="0059017C" w:rsidRDefault="003550EB" w:rsidP="00D73329">
            <w:pPr>
              <w:pStyle w:val="ac"/>
              <w:jc w:val="both"/>
              <w:rPr>
                <w:sz w:val="24"/>
                <w:szCs w:val="24"/>
              </w:rPr>
            </w:pPr>
            <w:r w:rsidRPr="0059017C">
              <w:rPr>
                <w:sz w:val="24"/>
                <w:szCs w:val="24"/>
              </w:rPr>
              <w:t>6.1.</w:t>
            </w:r>
          </w:p>
        </w:tc>
        <w:tc>
          <w:tcPr>
            <w:tcW w:w="2868" w:type="pct"/>
            <w:vAlign w:val="center"/>
          </w:tcPr>
          <w:p w:rsidR="003550EB" w:rsidRPr="0059017C" w:rsidRDefault="003550EB" w:rsidP="00D73329">
            <w:pPr>
              <w:pStyle w:val="ac"/>
              <w:jc w:val="both"/>
              <w:rPr>
                <w:sz w:val="24"/>
                <w:szCs w:val="24"/>
              </w:rPr>
            </w:pPr>
            <w:r w:rsidRPr="0059017C">
              <w:rPr>
                <w:sz w:val="24"/>
                <w:szCs w:val="24"/>
              </w:rPr>
              <w:t>Содержание ПХС</w:t>
            </w:r>
            <w:r w:rsidR="00AC7E8B">
              <w:rPr>
                <w:sz w:val="24"/>
                <w:szCs w:val="24"/>
              </w:rPr>
              <w:t xml:space="preserve"> </w:t>
            </w:r>
            <w:r w:rsidRPr="0059017C">
              <w:rPr>
                <w:sz w:val="24"/>
                <w:szCs w:val="24"/>
              </w:rPr>
              <w:t xml:space="preserve"> </w:t>
            </w:r>
            <w:r w:rsidRPr="0059017C">
              <w:rPr>
                <w:sz w:val="24"/>
                <w:szCs w:val="24"/>
                <w:lang w:val="en-US"/>
              </w:rPr>
              <w:t>I</w:t>
            </w:r>
            <w:r w:rsidR="00AC7E8B" w:rsidRPr="0059017C">
              <w:rPr>
                <w:sz w:val="24"/>
                <w:szCs w:val="24"/>
                <w:lang w:val="en-US"/>
              </w:rPr>
              <w:t>I</w:t>
            </w:r>
            <w:r w:rsidR="00AC7E8B">
              <w:rPr>
                <w:sz w:val="24"/>
                <w:szCs w:val="24"/>
              </w:rPr>
              <w:t xml:space="preserve"> </w:t>
            </w:r>
            <w:r w:rsidRPr="0059017C">
              <w:rPr>
                <w:sz w:val="24"/>
                <w:szCs w:val="24"/>
              </w:rPr>
              <w:t>типа</w:t>
            </w:r>
          </w:p>
        </w:tc>
        <w:tc>
          <w:tcPr>
            <w:tcW w:w="662" w:type="pct"/>
          </w:tcPr>
          <w:p w:rsidR="003550EB" w:rsidRPr="0059017C" w:rsidRDefault="003550EB" w:rsidP="00012A4D">
            <w:pPr>
              <w:pStyle w:val="ac"/>
              <w:jc w:val="center"/>
              <w:rPr>
                <w:sz w:val="24"/>
                <w:szCs w:val="24"/>
              </w:rPr>
            </w:pPr>
            <w:r w:rsidRPr="0059017C">
              <w:rPr>
                <w:sz w:val="24"/>
                <w:szCs w:val="24"/>
              </w:rPr>
              <w:t>шт</w:t>
            </w:r>
          </w:p>
        </w:tc>
        <w:tc>
          <w:tcPr>
            <w:tcW w:w="588" w:type="pct"/>
          </w:tcPr>
          <w:p w:rsidR="003550EB" w:rsidRPr="0059017C" w:rsidRDefault="003550EB" w:rsidP="00012A4D">
            <w:pPr>
              <w:pStyle w:val="ac"/>
              <w:jc w:val="center"/>
              <w:rPr>
                <w:sz w:val="24"/>
                <w:szCs w:val="24"/>
              </w:rPr>
            </w:pPr>
            <w:r w:rsidRPr="0059017C">
              <w:rPr>
                <w:sz w:val="24"/>
                <w:szCs w:val="24"/>
              </w:rPr>
              <w:t>1</w:t>
            </w:r>
          </w:p>
        </w:tc>
        <w:tc>
          <w:tcPr>
            <w:tcW w:w="441" w:type="pct"/>
          </w:tcPr>
          <w:p w:rsidR="003550EB" w:rsidRPr="0059017C" w:rsidRDefault="003550EB" w:rsidP="00012A4D">
            <w:pPr>
              <w:pStyle w:val="ac"/>
              <w:jc w:val="center"/>
              <w:rPr>
                <w:sz w:val="24"/>
                <w:szCs w:val="24"/>
              </w:rPr>
            </w:pPr>
            <w:r w:rsidRPr="0059017C">
              <w:rPr>
                <w:sz w:val="24"/>
                <w:szCs w:val="24"/>
              </w:rPr>
              <w:t>1</w:t>
            </w:r>
          </w:p>
        </w:tc>
      </w:tr>
      <w:tr w:rsidR="003550EB" w:rsidRPr="0059017C" w:rsidTr="00CC3F2E">
        <w:tc>
          <w:tcPr>
            <w:tcW w:w="441" w:type="pct"/>
          </w:tcPr>
          <w:p w:rsidR="003550EB" w:rsidRPr="0059017C" w:rsidRDefault="003550EB" w:rsidP="00D73329">
            <w:pPr>
              <w:pStyle w:val="ac"/>
              <w:jc w:val="both"/>
              <w:rPr>
                <w:sz w:val="24"/>
                <w:szCs w:val="24"/>
              </w:rPr>
            </w:pPr>
            <w:r w:rsidRPr="0059017C">
              <w:rPr>
                <w:sz w:val="24"/>
                <w:szCs w:val="24"/>
              </w:rPr>
              <w:t>6.2</w:t>
            </w:r>
          </w:p>
        </w:tc>
        <w:tc>
          <w:tcPr>
            <w:tcW w:w="2868" w:type="pct"/>
            <w:vAlign w:val="center"/>
          </w:tcPr>
          <w:p w:rsidR="003550EB" w:rsidRPr="0059017C" w:rsidRDefault="003550EB" w:rsidP="00D73329">
            <w:pPr>
              <w:pStyle w:val="ac"/>
              <w:jc w:val="both"/>
              <w:rPr>
                <w:sz w:val="24"/>
                <w:szCs w:val="24"/>
              </w:rPr>
            </w:pPr>
            <w:r w:rsidRPr="0059017C">
              <w:rPr>
                <w:sz w:val="24"/>
                <w:szCs w:val="24"/>
              </w:rPr>
              <w:t>Организация пунктов пожарного инвентаря</w:t>
            </w:r>
          </w:p>
        </w:tc>
        <w:tc>
          <w:tcPr>
            <w:tcW w:w="662" w:type="pct"/>
          </w:tcPr>
          <w:p w:rsidR="003550EB" w:rsidRPr="0059017C" w:rsidRDefault="003550EB" w:rsidP="00012A4D">
            <w:pPr>
              <w:pStyle w:val="ac"/>
              <w:jc w:val="center"/>
              <w:rPr>
                <w:sz w:val="24"/>
                <w:szCs w:val="24"/>
              </w:rPr>
            </w:pPr>
            <w:r w:rsidRPr="0059017C">
              <w:rPr>
                <w:sz w:val="24"/>
                <w:szCs w:val="24"/>
              </w:rPr>
              <w:t>шт</w:t>
            </w:r>
          </w:p>
        </w:tc>
        <w:tc>
          <w:tcPr>
            <w:tcW w:w="588" w:type="pct"/>
          </w:tcPr>
          <w:p w:rsidR="003550EB" w:rsidRPr="0059017C" w:rsidRDefault="003550EB" w:rsidP="00012A4D">
            <w:pPr>
              <w:pStyle w:val="ac"/>
              <w:jc w:val="center"/>
              <w:rPr>
                <w:sz w:val="24"/>
                <w:szCs w:val="24"/>
              </w:rPr>
            </w:pPr>
            <w:r w:rsidRPr="0059017C">
              <w:rPr>
                <w:sz w:val="24"/>
                <w:szCs w:val="24"/>
              </w:rPr>
              <w:t>3</w:t>
            </w:r>
          </w:p>
        </w:tc>
        <w:tc>
          <w:tcPr>
            <w:tcW w:w="441" w:type="pct"/>
          </w:tcPr>
          <w:p w:rsidR="003550EB" w:rsidRPr="0059017C" w:rsidRDefault="003550EB" w:rsidP="00012A4D">
            <w:pPr>
              <w:pStyle w:val="ac"/>
              <w:jc w:val="center"/>
              <w:rPr>
                <w:sz w:val="24"/>
                <w:szCs w:val="24"/>
              </w:rPr>
            </w:pPr>
            <w:r w:rsidRPr="0059017C">
              <w:rPr>
                <w:sz w:val="24"/>
                <w:szCs w:val="24"/>
              </w:rPr>
              <w:t>3</w:t>
            </w:r>
          </w:p>
        </w:tc>
      </w:tr>
      <w:tr w:rsidR="003550EB" w:rsidRPr="0059017C" w:rsidTr="00CC3F2E">
        <w:tc>
          <w:tcPr>
            <w:tcW w:w="441" w:type="pct"/>
          </w:tcPr>
          <w:p w:rsidR="003550EB" w:rsidRPr="0059017C" w:rsidRDefault="003550EB" w:rsidP="00D73329">
            <w:pPr>
              <w:pStyle w:val="ac"/>
              <w:jc w:val="both"/>
              <w:rPr>
                <w:sz w:val="24"/>
                <w:szCs w:val="24"/>
              </w:rPr>
            </w:pPr>
            <w:r w:rsidRPr="0059017C">
              <w:rPr>
                <w:sz w:val="24"/>
                <w:szCs w:val="24"/>
              </w:rPr>
              <w:t>6.3</w:t>
            </w:r>
          </w:p>
        </w:tc>
        <w:tc>
          <w:tcPr>
            <w:tcW w:w="2868" w:type="pct"/>
            <w:vAlign w:val="center"/>
          </w:tcPr>
          <w:p w:rsidR="003550EB" w:rsidRPr="0059017C" w:rsidRDefault="003550EB" w:rsidP="00D73329">
            <w:pPr>
              <w:pStyle w:val="ac"/>
              <w:jc w:val="both"/>
              <w:rPr>
                <w:sz w:val="24"/>
                <w:szCs w:val="24"/>
              </w:rPr>
            </w:pPr>
            <w:r w:rsidRPr="0059017C">
              <w:rPr>
                <w:sz w:val="24"/>
                <w:szCs w:val="24"/>
              </w:rPr>
              <w:t>Строительство искусственных водоемов</w:t>
            </w:r>
          </w:p>
        </w:tc>
        <w:tc>
          <w:tcPr>
            <w:tcW w:w="662" w:type="pct"/>
          </w:tcPr>
          <w:p w:rsidR="003550EB" w:rsidRPr="0059017C" w:rsidRDefault="003550EB" w:rsidP="00012A4D">
            <w:pPr>
              <w:pStyle w:val="ac"/>
              <w:jc w:val="center"/>
              <w:rPr>
                <w:sz w:val="24"/>
                <w:szCs w:val="24"/>
              </w:rPr>
            </w:pPr>
            <w:r w:rsidRPr="0059017C">
              <w:rPr>
                <w:sz w:val="24"/>
                <w:szCs w:val="24"/>
              </w:rPr>
              <w:t>шт</w:t>
            </w:r>
          </w:p>
        </w:tc>
        <w:tc>
          <w:tcPr>
            <w:tcW w:w="588" w:type="pct"/>
          </w:tcPr>
          <w:p w:rsidR="003550EB" w:rsidRPr="0059017C" w:rsidRDefault="003550EB" w:rsidP="00012A4D">
            <w:pPr>
              <w:pStyle w:val="ac"/>
              <w:jc w:val="center"/>
              <w:rPr>
                <w:sz w:val="24"/>
                <w:szCs w:val="24"/>
              </w:rPr>
            </w:pPr>
            <w:r w:rsidRPr="0059017C">
              <w:rPr>
                <w:sz w:val="24"/>
                <w:szCs w:val="24"/>
              </w:rPr>
              <w:t>-</w:t>
            </w:r>
          </w:p>
        </w:tc>
        <w:tc>
          <w:tcPr>
            <w:tcW w:w="441" w:type="pct"/>
          </w:tcPr>
          <w:p w:rsidR="003550EB" w:rsidRPr="0059017C" w:rsidRDefault="003550EB" w:rsidP="00012A4D">
            <w:pPr>
              <w:pStyle w:val="ac"/>
              <w:jc w:val="center"/>
              <w:rPr>
                <w:sz w:val="24"/>
                <w:szCs w:val="24"/>
              </w:rPr>
            </w:pPr>
            <w:r w:rsidRPr="0059017C">
              <w:rPr>
                <w:sz w:val="24"/>
                <w:szCs w:val="24"/>
              </w:rPr>
              <w:t>-</w:t>
            </w:r>
          </w:p>
        </w:tc>
      </w:tr>
      <w:tr w:rsidR="003550EB" w:rsidRPr="0059017C" w:rsidTr="00CC3F2E">
        <w:tc>
          <w:tcPr>
            <w:tcW w:w="441" w:type="pct"/>
          </w:tcPr>
          <w:p w:rsidR="003550EB" w:rsidRPr="0059017C" w:rsidRDefault="003550EB" w:rsidP="00D73329">
            <w:pPr>
              <w:pStyle w:val="ac"/>
              <w:jc w:val="both"/>
              <w:rPr>
                <w:sz w:val="24"/>
                <w:szCs w:val="24"/>
              </w:rPr>
            </w:pPr>
            <w:r w:rsidRPr="0059017C">
              <w:rPr>
                <w:sz w:val="24"/>
                <w:szCs w:val="24"/>
              </w:rPr>
              <w:t>6.4</w:t>
            </w:r>
          </w:p>
        </w:tc>
        <w:tc>
          <w:tcPr>
            <w:tcW w:w="2868" w:type="pct"/>
            <w:vAlign w:val="center"/>
          </w:tcPr>
          <w:p w:rsidR="003550EB" w:rsidRPr="0059017C" w:rsidRDefault="003550EB" w:rsidP="00D73329">
            <w:pPr>
              <w:pStyle w:val="ac"/>
              <w:jc w:val="both"/>
              <w:rPr>
                <w:sz w:val="24"/>
                <w:szCs w:val="24"/>
              </w:rPr>
            </w:pPr>
            <w:r w:rsidRPr="0059017C">
              <w:rPr>
                <w:sz w:val="24"/>
                <w:szCs w:val="24"/>
              </w:rPr>
              <w:t>Устройство подъездов к водоемам (пирсов)</w:t>
            </w:r>
          </w:p>
        </w:tc>
        <w:tc>
          <w:tcPr>
            <w:tcW w:w="662" w:type="pct"/>
          </w:tcPr>
          <w:p w:rsidR="003550EB" w:rsidRPr="0059017C" w:rsidRDefault="003550EB" w:rsidP="00012A4D">
            <w:pPr>
              <w:pStyle w:val="ac"/>
              <w:jc w:val="center"/>
              <w:rPr>
                <w:sz w:val="24"/>
                <w:szCs w:val="24"/>
              </w:rPr>
            </w:pPr>
            <w:r w:rsidRPr="0059017C">
              <w:rPr>
                <w:sz w:val="24"/>
                <w:szCs w:val="24"/>
              </w:rPr>
              <w:t>шт</w:t>
            </w:r>
          </w:p>
        </w:tc>
        <w:tc>
          <w:tcPr>
            <w:tcW w:w="588" w:type="pct"/>
          </w:tcPr>
          <w:p w:rsidR="003550EB" w:rsidRPr="0059017C" w:rsidRDefault="003550EB" w:rsidP="00012A4D">
            <w:pPr>
              <w:pStyle w:val="ac"/>
              <w:jc w:val="center"/>
              <w:rPr>
                <w:sz w:val="24"/>
                <w:szCs w:val="24"/>
              </w:rPr>
            </w:pPr>
            <w:r w:rsidRPr="0059017C">
              <w:rPr>
                <w:sz w:val="24"/>
                <w:szCs w:val="24"/>
              </w:rPr>
              <w:t>3</w:t>
            </w:r>
          </w:p>
        </w:tc>
        <w:tc>
          <w:tcPr>
            <w:tcW w:w="441" w:type="pct"/>
          </w:tcPr>
          <w:p w:rsidR="003550EB" w:rsidRPr="0059017C" w:rsidRDefault="003550EB" w:rsidP="00012A4D">
            <w:pPr>
              <w:pStyle w:val="ac"/>
              <w:jc w:val="center"/>
              <w:rPr>
                <w:sz w:val="24"/>
                <w:szCs w:val="24"/>
              </w:rPr>
            </w:pPr>
            <w:r w:rsidRPr="0059017C">
              <w:rPr>
                <w:sz w:val="24"/>
                <w:szCs w:val="24"/>
              </w:rPr>
              <w:t>3</w:t>
            </w:r>
          </w:p>
        </w:tc>
      </w:tr>
      <w:tr w:rsidR="003550EB" w:rsidRPr="0059017C" w:rsidTr="00CC3F2E">
        <w:tc>
          <w:tcPr>
            <w:tcW w:w="441" w:type="pct"/>
            <w:vAlign w:val="center"/>
          </w:tcPr>
          <w:p w:rsidR="003550EB" w:rsidRPr="0059017C" w:rsidRDefault="003550EB" w:rsidP="00D73329">
            <w:pPr>
              <w:pStyle w:val="ac"/>
              <w:jc w:val="both"/>
              <w:rPr>
                <w:sz w:val="24"/>
                <w:szCs w:val="24"/>
              </w:rPr>
            </w:pPr>
            <w:r w:rsidRPr="0059017C">
              <w:rPr>
                <w:sz w:val="24"/>
                <w:szCs w:val="24"/>
              </w:rPr>
              <w:t>6.5</w:t>
            </w:r>
          </w:p>
        </w:tc>
        <w:tc>
          <w:tcPr>
            <w:tcW w:w="2868" w:type="pct"/>
            <w:vAlign w:val="center"/>
          </w:tcPr>
          <w:p w:rsidR="003550EB" w:rsidRPr="0059017C" w:rsidRDefault="003550EB" w:rsidP="00D73329">
            <w:pPr>
              <w:pStyle w:val="ac"/>
              <w:jc w:val="both"/>
              <w:rPr>
                <w:sz w:val="24"/>
                <w:szCs w:val="24"/>
              </w:rPr>
            </w:pPr>
            <w:r w:rsidRPr="0059017C">
              <w:rPr>
                <w:sz w:val="24"/>
                <w:szCs w:val="24"/>
              </w:rPr>
              <w:t>Создание ДПД</w:t>
            </w:r>
          </w:p>
        </w:tc>
        <w:tc>
          <w:tcPr>
            <w:tcW w:w="662" w:type="pct"/>
          </w:tcPr>
          <w:p w:rsidR="003550EB" w:rsidRPr="0059017C" w:rsidRDefault="003550EB" w:rsidP="00012A4D">
            <w:pPr>
              <w:pStyle w:val="ac"/>
              <w:jc w:val="center"/>
              <w:rPr>
                <w:sz w:val="24"/>
                <w:szCs w:val="24"/>
              </w:rPr>
            </w:pPr>
            <w:r w:rsidRPr="0059017C">
              <w:rPr>
                <w:sz w:val="24"/>
                <w:szCs w:val="24"/>
              </w:rPr>
              <w:t>кол-во/чел</w:t>
            </w:r>
          </w:p>
        </w:tc>
        <w:tc>
          <w:tcPr>
            <w:tcW w:w="588" w:type="pct"/>
          </w:tcPr>
          <w:p w:rsidR="003550EB" w:rsidRPr="0059017C" w:rsidRDefault="003550EB" w:rsidP="00012A4D">
            <w:pPr>
              <w:pStyle w:val="ac"/>
              <w:jc w:val="center"/>
              <w:rPr>
                <w:sz w:val="24"/>
                <w:szCs w:val="24"/>
              </w:rPr>
            </w:pPr>
            <w:r w:rsidRPr="0059017C">
              <w:rPr>
                <w:sz w:val="24"/>
                <w:szCs w:val="24"/>
              </w:rPr>
              <w:t>2/12</w:t>
            </w:r>
          </w:p>
        </w:tc>
        <w:tc>
          <w:tcPr>
            <w:tcW w:w="441" w:type="pct"/>
          </w:tcPr>
          <w:p w:rsidR="003550EB" w:rsidRPr="0059017C" w:rsidRDefault="003550EB" w:rsidP="00012A4D">
            <w:pPr>
              <w:pStyle w:val="ac"/>
              <w:jc w:val="center"/>
              <w:rPr>
                <w:sz w:val="24"/>
                <w:szCs w:val="24"/>
              </w:rPr>
            </w:pPr>
            <w:r w:rsidRPr="0059017C">
              <w:rPr>
                <w:sz w:val="24"/>
                <w:szCs w:val="24"/>
              </w:rPr>
              <w:t>2/12</w:t>
            </w:r>
          </w:p>
        </w:tc>
      </w:tr>
      <w:tr w:rsidR="0059017C" w:rsidRPr="0059017C" w:rsidTr="00CC3F2E">
        <w:tc>
          <w:tcPr>
            <w:tcW w:w="441" w:type="pct"/>
          </w:tcPr>
          <w:p w:rsidR="0059017C" w:rsidRPr="0059017C" w:rsidRDefault="0059017C" w:rsidP="00012A4D">
            <w:pPr>
              <w:pStyle w:val="ac"/>
              <w:spacing w:after="0"/>
              <w:rPr>
                <w:b/>
                <w:sz w:val="24"/>
                <w:szCs w:val="24"/>
              </w:rPr>
            </w:pPr>
            <w:r w:rsidRPr="0059017C">
              <w:rPr>
                <w:b/>
                <w:sz w:val="24"/>
                <w:szCs w:val="24"/>
              </w:rPr>
              <w:t>7.</w:t>
            </w:r>
          </w:p>
        </w:tc>
        <w:tc>
          <w:tcPr>
            <w:tcW w:w="4559" w:type="pct"/>
            <w:gridSpan w:val="4"/>
          </w:tcPr>
          <w:p w:rsidR="0059017C" w:rsidRPr="0059017C" w:rsidRDefault="0059017C" w:rsidP="00012A4D">
            <w:pPr>
              <w:pStyle w:val="ac"/>
              <w:spacing w:after="0"/>
              <w:rPr>
                <w:color w:val="000000"/>
                <w:sz w:val="24"/>
                <w:szCs w:val="24"/>
              </w:rPr>
            </w:pPr>
            <w:r w:rsidRPr="0059017C">
              <w:rPr>
                <w:b/>
                <w:sz w:val="24"/>
                <w:szCs w:val="24"/>
              </w:rPr>
              <w:t>Приобретение противопожарного оборудования</w:t>
            </w:r>
          </w:p>
        </w:tc>
      </w:tr>
      <w:tr w:rsidR="0059017C" w:rsidRPr="0059017C" w:rsidTr="00CC3F2E">
        <w:tc>
          <w:tcPr>
            <w:tcW w:w="441" w:type="pct"/>
          </w:tcPr>
          <w:p w:rsidR="0059017C" w:rsidRPr="0059017C" w:rsidRDefault="0059017C" w:rsidP="00D73329">
            <w:pPr>
              <w:pStyle w:val="ac"/>
              <w:jc w:val="both"/>
              <w:rPr>
                <w:sz w:val="24"/>
                <w:szCs w:val="24"/>
              </w:rPr>
            </w:pPr>
            <w:r w:rsidRPr="0059017C">
              <w:rPr>
                <w:sz w:val="24"/>
                <w:szCs w:val="24"/>
              </w:rPr>
              <w:t>7.1</w:t>
            </w:r>
          </w:p>
        </w:tc>
        <w:tc>
          <w:tcPr>
            <w:tcW w:w="2868" w:type="pct"/>
            <w:vAlign w:val="center"/>
          </w:tcPr>
          <w:p w:rsidR="0059017C" w:rsidRPr="0059017C" w:rsidRDefault="0059017C" w:rsidP="00D73329">
            <w:pPr>
              <w:pStyle w:val="ac"/>
              <w:jc w:val="both"/>
              <w:rPr>
                <w:sz w:val="24"/>
                <w:szCs w:val="24"/>
              </w:rPr>
            </w:pPr>
            <w:r w:rsidRPr="0059017C">
              <w:rPr>
                <w:sz w:val="24"/>
                <w:szCs w:val="24"/>
              </w:rPr>
              <w:t>Автомашина ГАЗ-66, УАЗ-469</w:t>
            </w:r>
          </w:p>
        </w:tc>
        <w:tc>
          <w:tcPr>
            <w:tcW w:w="662" w:type="pct"/>
          </w:tcPr>
          <w:p w:rsidR="0059017C" w:rsidRPr="0059017C" w:rsidRDefault="0059017C" w:rsidP="00012A4D">
            <w:pPr>
              <w:pStyle w:val="ac"/>
              <w:jc w:val="center"/>
              <w:rPr>
                <w:sz w:val="24"/>
                <w:szCs w:val="24"/>
              </w:rPr>
            </w:pPr>
            <w:r w:rsidRPr="0059017C">
              <w:rPr>
                <w:sz w:val="24"/>
                <w:szCs w:val="24"/>
              </w:rPr>
              <w:t>шт</w:t>
            </w:r>
          </w:p>
        </w:tc>
        <w:tc>
          <w:tcPr>
            <w:tcW w:w="588" w:type="pct"/>
          </w:tcPr>
          <w:p w:rsidR="0059017C" w:rsidRPr="0059017C" w:rsidRDefault="00B1132B" w:rsidP="00012A4D">
            <w:pPr>
              <w:pStyle w:val="ac"/>
              <w:jc w:val="center"/>
              <w:rPr>
                <w:sz w:val="24"/>
                <w:szCs w:val="24"/>
              </w:rPr>
            </w:pPr>
            <w:r>
              <w:rPr>
                <w:sz w:val="24"/>
                <w:szCs w:val="24"/>
              </w:rPr>
              <w:t>1</w:t>
            </w:r>
          </w:p>
        </w:tc>
        <w:tc>
          <w:tcPr>
            <w:tcW w:w="441" w:type="pct"/>
          </w:tcPr>
          <w:p w:rsidR="0059017C" w:rsidRPr="0059017C" w:rsidRDefault="00AC7E8B" w:rsidP="00012A4D">
            <w:pPr>
              <w:pStyle w:val="ac"/>
              <w:jc w:val="center"/>
              <w:rPr>
                <w:sz w:val="24"/>
                <w:szCs w:val="24"/>
              </w:rPr>
            </w:pPr>
            <w:r>
              <w:rPr>
                <w:sz w:val="24"/>
                <w:szCs w:val="24"/>
              </w:rPr>
              <w:t>1</w:t>
            </w:r>
          </w:p>
        </w:tc>
      </w:tr>
      <w:tr w:rsidR="0059017C" w:rsidRPr="0059017C" w:rsidTr="00CC3F2E">
        <w:tc>
          <w:tcPr>
            <w:tcW w:w="441" w:type="pct"/>
            <w:vAlign w:val="center"/>
          </w:tcPr>
          <w:p w:rsidR="0059017C" w:rsidRPr="0059017C" w:rsidRDefault="0059017C" w:rsidP="00D73329">
            <w:pPr>
              <w:pStyle w:val="ac"/>
              <w:jc w:val="both"/>
              <w:rPr>
                <w:sz w:val="24"/>
                <w:szCs w:val="24"/>
              </w:rPr>
            </w:pPr>
            <w:r w:rsidRPr="0059017C">
              <w:rPr>
                <w:sz w:val="24"/>
                <w:szCs w:val="24"/>
              </w:rPr>
              <w:t>7.2</w:t>
            </w:r>
          </w:p>
        </w:tc>
        <w:tc>
          <w:tcPr>
            <w:tcW w:w="2868" w:type="pct"/>
            <w:vAlign w:val="center"/>
          </w:tcPr>
          <w:p w:rsidR="0059017C" w:rsidRPr="0059017C" w:rsidRDefault="0059017C" w:rsidP="00D73329">
            <w:pPr>
              <w:pStyle w:val="ac"/>
              <w:jc w:val="both"/>
              <w:rPr>
                <w:sz w:val="24"/>
                <w:szCs w:val="24"/>
              </w:rPr>
            </w:pPr>
            <w:r w:rsidRPr="0059017C">
              <w:rPr>
                <w:sz w:val="24"/>
                <w:szCs w:val="24"/>
              </w:rPr>
              <w:t>Рукава пожарные капроновые</w:t>
            </w:r>
          </w:p>
        </w:tc>
        <w:tc>
          <w:tcPr>
            <w:tcW w:w="662" w:type="pct"/>
            <w:vAlign w:val="center"/>
          </w:tcPr>
          <w:p w:rsidR="0059017C" w:rsidRPr="0059017C" w:rsidRDefault="0059017C" w:rsidP="00012A4D">
            <w:pPr>
              <w:pStyle w:val="ac"/>
              <w:jc w:val="center"/>
              <w:rPr>
                <w:sz w:val="24"/>
                <w:szCs w:val="24"/>
              </w:rPr>
            </w:pPr>
            <w:r w:rsidRPr="0059017C">
              <w:rPr>
                <w:sz w:val="24"/>
                <w:szCs w:val="24"/>
              </w:rPr>
              <w:t>п.м.</w:t>
            </w:r>
          </w:p>
        </w:tc>
        <w:tc>
          <w:tcPr>
            <w:tcW w:w="588" w:type="pct"/>
            <w:vAlign w:val="center"/>
          </w:tcPr>
          <w:p w:rsidR="0059017C" w:rsidRPr="0059017C" w:rsidRDefault="0059017C" w:rsidP="00012A4D">
            <w:pPr>
              <w:pStyle w:val="ac"/>
              <w:jc w:val="center"/>
              <w:rPr>
                <w:sz w:val="24"/>
                <w:szCs w:val="24"/>
              </w:rPr>
            </w:pPr>
            <w:r w:rsidRPr="0059017C">
              <w:rPr>
                <w:sz w:val="24"/>
                <w:szCs w:val="24"/>
              </w:rPr>
              <w:t>200</w:t>
            </w:r>
            <w:r w:rsidR="001E39AB">
              <w:rPr>
                <w:sz w:val="24"/>
                <w:szCs w:val="24"/>
              </w:rPr>
              <w:t>0</w:t>
            </w:r>
          </w:p>
        </w:tc>
        <w:tc>
          <w:tcPr>
            <w:tcW w:w="441" w:type="pct"/>
            <w:vAlign w:val="center"/>
          </w:tcPr>
          <w:p w:rsidR="0059017C" w:rsidRPr="0059017C" w:rsidRDefault="0059017C" w:rsidP="00012A4D">
            <w:pPr>
              <w:pStyle w:val="ac"/>
              <w:jc w:val="center"/>
              <w:rPr>
                <w:sz w:val="24"/>
                <w:szCs w:val="24"/>
              </w:rPr>
            </w:pPr>
            <w:r w:rsidRPr="0059017C">
              <w:rPr>
                <w:sz w:val="24"/>
                <w:szCs w:val="24"/>
              </w:rPr>
              <w:t>20</w:t>
            </w:r>
            <w:r w:rsidR="001E39AB">
              <w:rPr>
                <w:sz w:val="24"/>
                <w:szCs w:val="24"/>
              </w:rPr>
              <w:t>0</w:t>
            </w:r>
          </w:p>
        </w:tc>
      </w:tr>
      <w:tr w:rsidR="0059017C" w:rsidRPr="0059017C" w:rsidTr="00CC3F2E">
        <w:tc>
          <w:tcPr>
            <w:tcW w:w="441" w:type="pct"/>
            <w:vAlign w:val="center"/>
          </w:tcPr>
          <w:p w:rsidR="0059017C" w:rsidRPr="0059017C" w:rsidRDefault="0059017C" w:rsidP="00D73329">
            <w:pPr>
              <w:pStyle w:val="ac"/>
              <w:jc w:val="both"/>
              <w:rPr>
                <w:sz w:val="24"/>
                <w:szCs w:val="24"/>
              </w:rPr>
            </w:pPr>
            <w:r w:rsidRPr="0059017C">
              <w:rPr>
                <w:sz w:val="24"/>
                <w:szCs w:val="24"/>
              </w:rPr>
              <w:t>7.3</w:t>
            </w:r>
          </w:p>
        </w:tc>
        <w:tc>
          <w:tcPr>
            <w:tcW w:w="2868" w:type="pct"/>
            <w:vAlign w:val="center"/>
          </w:tcPr>
          <w:p w:rsidR="0059017C" w:rsidRPr="0059017C" w:rsidRDefault="0059017C" w:rsidP="00D73329">
            <w:pPr>
              <w:pStyle w:val="ac"/>
              <w:jc w:val="both"/>
              <w:rPr>
                <w:sz w:val="24"/>
                <w:szCs w:val="24"/>
              </w:rPr>
            </w:pPr>
            <w:r w:rsidRPr="0059017C">
              <w:rPr>
                <w:sz w:val="24"/>
                <w:szCs w:val="24"/>
              </w:rPr>
              <w:t xml:space="preserve">Мотопомпы  </w:t>
            </w:r>
          </w:p>
        </w:tc>
        <w:tc>
          <w:tcPr>
            <w:tcW w:w="662" w:type="pct"/>
            <w:vAlign w:val="center"/>
          </w:tcPr>
          <w:p w:rsidR="0059017C" w:rsidRPr="0059017C" w:rsidRDefault="0059017C" w:rsidP="00012A4D">
            <w:pPr>
              <w:pStyle w:val="ac"/>
              <w:jc w:val="center"/>
              <w:rPr>
                <w:sz w:val="24"/>
                <w:szCs w:val="24"/>
              </w:rPr>
            </w:pPr>
            <w:r w:rsidRPr="0059017C">
              <w:rPr>
                <w:sz w:val="24"/>
                <w:szCs w:val="24"/>
              </w:rPr>
              <w:t>шт</w:t>
            </w:r>
          </w:p>
        </w:tc>
        <w:tc>
          <w:tcPr>
            <w:tcW w:w="588" w:type="pct"/>
            <w:vAlign w:val="center"/>
          </w:tcPr>
          <w:p w:rsidR="0059017C" w:rsidRPr="0059017C" w:rsidRDefault="0059017C" w:rsidP="00012A4D">
            <w:pPr>
              <w:pStyle w:val="ac"/>
              <w:jc w:val="center"/>
              <w:rPr>
                <w:sz w:val="24"/>
                <w:szCs w:val="24"/>
              </w:rPr>
            </w:pPr>
            <w:r w:rsidRPr="0059017C">
              <w:rPr>
                <w:sz w:val="24"/>
                <w:szCs w:val="24"/>
              </w:rPr>
              <w:t>1</w:t>
            </w:r>
          </w:p>
        </w:tc>
        <w:tc>
          <w:tcPr>
            <w:tcW w:w="441" w:type="pct"/>
            <w:vAlign w:val="center"/>
          </w:tcPr>
          <w:p w:rsidR="0059017C" w:rsidRPr="0059017C" w:rsidRDefault="001E39AB" w:rsidP="00012A4D">
            <w:pPr>
              <w:pStyle w:val="ac"/>
              <w:jc w:val="center"/>
              <w:rPr>
                <w:sz w:val="24"/>
                <w:szCs w:val="24"/>
              </w:rPr>
            </w:pPr>
            <w:r>
              <w:rPr>
                <w:sz w:val="24"/>
                <w:szCs w:val="24"/>
              </w:rPr>
              <w:t>1</w:t>
            </w:r>
          </w:p>
        </w:tc>
      </w:tr>
      <w:tr w:rsidR="0059017C" w:rsidRPr="0059017C" w:rsidTr="00CC3F2E">
        <w:tc>
          <w:tcPr>
            <w:tcW w:w="441" w:type="pct"/>
          </w:tcPr>
          <w:p w:rsidR="0059017C" w:rsidRPr="0059017C" w:rsidRDefault="0059017C" w:rsidP="00D73329">
            <w:pPr>
              <w:pStyle w:val="ac"/>
              <w:jc w:val="both"/>
              <w:rPr>
                <w:sz w:val="24"/>
                <w:szCs w:val="24"/>
              </w:rPr>
            </w:pPr>
            <w:r w:rsidRPr="0059017C">
              <w:rPr>
                <w:sz w:val="24"/>
                <w:szCs w:val="24"/>
              </w:rPr>
              <w:t>7.4</w:t>
            </w:r>
          </w:p>
        </w:tc>
        <w:tc>
          <w:tcPr>
            <w:tcW w:w="2868" w:type="pct"/>
            <w:vAlign w:val="center"/>
          </w:tcPr>
          <w:p w:rsidR="0059017C" w:rsidRPr="0059017C" w:rsidRDefault="0059017C" w:rsidP="00D73329">
            <w:pPr>
              <w:pStyle w:val="ac"/>
              <w:jc w:val="both"/>
              <w:rPr>
                <w:sz w:val="24"/>
                <w:szCs w:val="24"/>
              </w:rPr>
            </w:pPr>
            <w:r w:rsidRPr="0059017C">
              <w:rPr>
                <w:sz w:val="24"/>
                <w:szCs w:val="24"/>
              </w:rPr>
              <w:t>Бензопилы</w:t>
            </w:r>
          </w:p>
        </w:tc>
        <w:tc>
          <w:tcPr>
            <w:tcW w:w="662" w:type="pct"/>
          </w:tcPr>
          <w:p w:rsidR="0059017C" w:rsidRPr="0059017C" w:rsidRDefault="0059017C" w:rsidP="00012A4D">
            <w:pPr>
              <w:pStyle w:val="ac"/>
              <w:jc w:val="center"/>
              <w:rPr>
                <w:sz w:val="24"/>
                <w:szCs w:val="24"/>
              </w:rPr>
            </w:pPr>
            <w:r w:rsidRPr="0059017C">
              <w:rPr>
                <w:sz w:val="24"/>
                <w:szCs w:val="24"/>
              </w:rPr>
              <w:t>шт</w:t>
            </w:r>
          </w:p>
        </w:tc>
        <w:tc>
          <w:tcPr>
            <w:tcW w:w="588" w:type="pct"/>
          </w:tcPr>
          <w:p w:rsidR="0059017C" w:rsidRPr="0059017C" w:rsidRDefault="0059017C" w:rsidP="00012A4D">
            <w:pPr>
              <w:pStyle w:val="ac"/>
              <w:jc w:val="center"/>
              <w:rPr>
                <w:sz w:val="24"/>
                <w:szCs w:val="24"/>
              </w:rPr>
            </w:pPr>
            <w:r w:rsidRPr="0059017C">
              <w:rPr>
                <w:sz w:val="24"/>
                <w:szCs w:val="24"/>
              </w:rPr>
              <w:t>2</w:t>
            </w:r>
          </w:p>
        </w:tc>
        <w:tc>
          <w:tcPr>
            <w:tcW w:w="441" w:type="pct"/>
          </w:tcPr>
          <w:p w:rsidR="0059017C" w:rsidRPr="0059017C" w:rsidRDefault="001E39AB" w:rsidP="00012A4D">
            <w:pPr>
              <w:pStyle w:val="ac"/>
              <w:jc w:val="center"/>
              <w:rPr>
                <w:sz w:val="24"/>
                <w:szCs w:val="24"/>
              </w:rPr>
            </w:pPr>
            <w:r>
              <w:rPr>
                <w:sz w:val="24"/>
                <w:szCs w:val="24"/>
              </w:rPr>
              <w:t>2</w:t>
            </w:r>
          </w:p>
        </w:tc>
      </w:tr>
      <w:tr w:rsidR="0059017C" w:rsidRPr="0059017C" w:rsidTr="00CC3F2E">
        <w:tc>
          <w:tcPr>
            <w:tcW w:w="441" w:type="pct"/>
          </w:tcPr>
          <w:p w:rsidR="0059017C" w:rsidRPr="00AC7E8B" w:rsidRDefault="0059017C" w:rsidP="00D73329">
            <w:pPr>
              <w:pStyle w:val="ac"/>
              <w:jc w:val="both"/>
              <w:rPr>
                <w:b/>
                <w:color w:val="000000"/>
                <w:sz w:val="24"/>
                <w:szCs w:val="24"/>
                <w:lang w:val="en-US"/>
              </w:rPr>
            </w:pPr>
            <w:r w:rsidRPr="00AC7E8B">
              <w:rPr>
                <w:b/>
                <w:color w:val="000000"/>
                <w:sz w:val="24"/>
                <w:szCs w:val="24"/>
                <w:lang w:val="en-US"/>
              </w:rPr>
              <w:t>8.</w:t>
            </w:r>
          </w:p>
        </w:tc>
        <w:tc>
          <w:tcPr>
            <w:tcW w:w="2868" w:type="pct"/>
            <w:vAlign w:val="center"/>
          </w:tcPr>
          <w:p w:rsidR="0059017C" w:rsidRPr="00AC7E8B" w:rsidRDefault="0059017C" w:rsidP="00D73329">
            <w:pPr>
              <w:pStyle w:val="ac"/>
              <w:jc w:val="both"/>
              <w:rPr>
                <w:b/>
                <w:color w:val="000000"/>
                <w:sz w:val="24"/>
                <w:szCs w:val="24"/>
              </w:rPr>
            </w:pPr>
            <w:r w:rsidRPr="00AC7E8B">
              <w:rPr>
                <w:b/>
                <w:color w:val="000000"/>
                <w:sz w:val="24"/>
                <w:szCs w:val="24"/>
              </w:rPr>
              <w:t>Мониторинг пожарной опасности</w:t>
            </w:r>
            <w:r w:rsidR="00AC7E8B">
              <w:rPr>
                <w:b/>
                <w:color w:val="000000"/>
                <w:sz w:val="24"/>
                <w:szCs w:val="24"/>
              </w:rPr>
              <w:t xml:space="preserve"> (ежегодно)</w:t>
            </w:r>
          </w:p>
        </w:tc>
        <w:tc>
          <w:tcPr>
            <w:tcW w:w="662" w:type="pct"/>
            <w:vAlign w:val="center"/>
          </w:tcPr>
          <w:p w:rsidR="0059017C" w:rsidRPr="0059017C" w:rsidRDefault="0059017C" w:rsidP="00012A4D">
            <w:pPr>
              <w:pStyle w:val="ac"/>
              <w:jc w:val="center"/>
              <w:rPr>
                <w:color w:val="000000"/>
                <w:sz w:val="24"/>
                <w:szCs w:val="24"/>
              </w:rPr>
            </w:pPr>
            <w:r w:rsidRPr="0059017C">
              <w:rPr>
                <w:color w:val="000000"/>
                <w:sz w:val="24"/>
                <w:szCs w:val="24"/>
              </w:rPr>
              <w:t>тыс.га</w:t>
            </w:r>
          </w:p>
        </w:tc>
        <w:tc>
          <w:tcPr>
            <w:tcW w:w="588" w:type="pct"/>
            <w:vAlign w:val="center"/>
          </w:tcPr>
          <w:p w:rsidR="0059017C" w:rsidRPr="0059017C" w:rsidRDefault="009F4DC3" w:rsidP="00012A4D">
            <w:pPr>
              <w:pStyle w:val="ac"/>
              <w:jc w:val="center"/>
              <w:rPr>
                <w:color w:val="000000"/>
                <w:sz w:val="24"/>
                <w:szCs w:val="24"/>
              </w:rPr>
            </w:pPr>
            <w:r>
              <w:rPr>
                <w:color w:val="000000"/>
                <w:sz w:val="24"/>
                <w:szCs w:val="24"/>
              </w:rPr>
              <w:t>13,0</w:t>
            </w:r>
          </w:p>
        </w:tc>
        <w:tc>
          <w:tcPr>
            <w:tcW w:w="441" w:type="pct"/>
            <w:vAlign w:val="center"/>
          </w:tcPr>
          <w:p w:rsidR="0059017C" w:rsidRPr="0059017C" w:rsidRDefault="009F4DC3" w:rsidP="00012A4D">
            <w:pPr>
              <w:pStyle w:val="ac"/>
              <w:jc w:val="center"/>
              <w:rPr>
                <w:color w:val="000000"/>
                <w:sz w:val="24"/>
                <w:szCs w:val="24"/>
              </w:rPr>
            </w:pPr>
            <w:r>
              <w:rPr>
                <w:color w:val="000000"/>
                <w:sz w:val="24"/>
                <w:szCs w:val="24"/>
              </w:rPr>
              <w:t>13,0</w:t>
            </w:r>
          </w:p>
        </w:tc>
      </w:tr>
      <w:tr w:rsidR="009F4DC3" w:rsidRPr="0059017C" w:rsidTr="00CC3F2E">
        <w:tc>
          <w:tcPr>
            <w:tcW w:w="441" w:type="pct"/>
          </w:tcPr>
          <w:p w:rsidR="009F4DC3" w:rsidRPr="009F4DC3" w:rsidRDefault="009F4DC3" w:rsidP="00D73329">
            <w:pPr>
              <w:pStyle w:val="ac"/>
              <w:jc w:val="both"/>
              <w:rPr>
                <w:b/>
                <w:sz w:val="24"/>
                <w:szCs w:val="24"/>
              </w:rPr>
            </w:pPr>
            <w:r w:rsidRPr="009F4DC3">
              <w:rPr>
                <w:b/>
                <w:sz w:val="24"/>
                <w:szCs w:val="24"/>
              </w:rPr>
              <w:t>9.</w:t>
            </w:r>
          </w:p>
        </w:tc>
        <w:tc>
          <w:tcPr>
            <w:tcW w:w="2868" w:type="pct"/>
          </w:tcPr>
          <w:p w:rsidR="009F4DC3" w:rsidRPr="009F4DC3" w:rsidRDefault="009F4DC3" w:rsidP="00D73329">
            <w:pPr>
              <w:pStyle w:val="ac"/>
              <w:jc w:val="both"/>
              <w:rPr>
                <w:b/>
                <w:sz w:val="24"/>
                <w:szCs w:val="24"/>
              </w:rPr>
            </w:pPr>
            <w:r w:rsidRPr="009F4DC3">
              <w:rPr>
                <w:b/>
                <w:sz w:val="24"/>
                <w:szCs w:val="24"/>
              </w:rPr>
              <w:t>Ежегодные затраты на планируемые мер</w:t>
            </w:r>
            <w:r w:rsidRPr="009F4DC3">
              <w:rPr>
                <w:b/>
                <w:sz w:val="24"/>
                <w:szCs w:val="24"/>
              </w:rPr>
              <w:t>о</w:t>
            </w:r>
            <w:r w:rsidRPr="009F4DC3">
              <w:rPr>
                <w:b/>
                <w:sz w:val="24"/>
                <w:szCs w:val="24"/>
              </w:rPr>
              <w:t>приятия по охране лесов от пожаров-всего</w:t>
            </w:r>
          </w:p>
        </w:tc>
        <w:tc>
          <w:tcPr>
            <w:tcW w:w="662" w:type="pct"/>
            <w:vAlign w:val="center"/>
          </w:tcPr>
          <w:p w:rsidR="009F4DC3" w:rsidRPr="009F4DC3" w:rsidRDefault="009F4DC3" w:rsidP="00012A4D">
            <w:pPr>
              <w:pStyle w:val="ac"/>
              <w:jc w:val="center"/>
              <w:rPr>
                <w:sz w:val="24"/>
                <w:szCs w:val="24"/>
              </w:rPr>
            </w:pPr>
            <w:r w:rsidRPr="009F4DC3">
              <w:rPr>
                <w:sz w:val="24"/>
                <w:szCs w:val="24"/>
              </w:rPr>
              <w:t>тыс.руб</w:t>
            </w:r>
          </w:p>
        </w:tc>
        <w:tc>
          <w:tcPr>
            <w:tcW w:w="1029" w:type="pct"/>
            <w:gridSpan w:val="2"/>
            <w:vAlign w:val="center"/>
          </w:tcPr>
          <w:p w:rsidR="009F4DC3" w:rsidRPr="009F4DC3" w:rsidRDefault="009F4DC3" w:rsidP="00012A4D">
            <w:pPr>
              <w:pStyle w:val="ac"/>
              <w:jc w:val="center"/>
              <w:rPr>
                <w:color w:val="000000"/>
                <w:sz w:val="24"/>
                <w:szCs w:val="24"/>
              </w:rPr>
            </w:pPr>
            <w:r w:rsidRPr="009F4DC3">
              <w:rPr>
                <w:sz w:val="24"/>
                <w:szCs w:val="24"/>
              </w:rPr>
              <w:t>Предусмотрено в целом по респу</w:t>
            </w:r>
            <w:r w:rsidRPr="009F4DC3">
              <w:rPr>
                <w:sz w:val="24"/>
                <w:szCs w:val="24"/>
              </w:rPr>
              <w:t>б</w:t>
            </w:r>
            <w:r w:rsidRPr="009F4DC3">
              <w:rPr>
                <w:sz w:val="24"/>
                <w:szCs w:val="24"/>
              </w:rPr>
              <w:t>лике</w:t>
            </w:r>
          </w:p>
        </w:tc>
      </w:tr>
      <w:tr w:rsidR="009F4DC3" w:rsidRPr="0059017C" w:rsidTr="00CC3F2E">
        <w:tc>
          <w:tcPr>
            <w:tcW w:w="441" w:type="pct"/>
          </w:tcPr>
          <w:p w:rsidR="009F4DC3" w:rsidRPr="009F4DC3" w:rsidRDefault="009F4DC3" w:rsidP="00D73329">
            <w:pPr>
              <w:pStyle w:val="ac"/>
              <w:jc w:val="both"/>
              <w:rPr>
                <w:sz w:val="24"/>
                <w:szCs w:val="24"/>
              </w:rPr>
            </w:pPr>
          </w:p>
        </w:tc>
        <w:tc>
          <w:tcPr>
            <w:tcW w:w="2868" w:type="pct"/>
          </w:tcPr>
          <w:p w:rsidR="009F4DC3" w:rsidRPr="009F4DC3" w:rsidRDefault="009F4DC3" w:rsidP="00D73329">
            <w:pPr>
              <w:pStyle w:val="ac"/>
              <w:jc w:val="both"/>
              <w:rPr>
                <w:sz w:val="24"/>
                <w:szCs w:val="24"/>
              </w:rPr>
            </w:pPr>
            <w:r w:rsidRPr="009F4DC3">
              <w:rPr>
                <w:sz w:val="24"/>
                <w:szCs w:val="24"/>
              </w:rPr>
              <w:t>в том числе:</w:t>
            </w:r>
          </w:p>
        </w:tc>
        <w:tc>
          <w:tcPr>
            <w:tcW w:w="662" w:type="pct"/>
            <w:vAlign w:val="center"/>
          </w:tcPr>
          <w:p w:rsidR="009F4DC3" w:rsidRPr="009F4DC3" w:rsidRDefault="009F4DC3" w:rsidP="00012A4D">
            <w:pPr>
              <w:pStyle w:val="ac"/>
              <w:jc w:val="center"/>
              <w:rPr>
                <w:sz w:val="24"/>
                <w:szCs w:val="24"/>
              </w:rPr>
            </w:pPr>
          </w:p>
        </w:tc>
        <w:tc>
          <w:tcPr>
            <w:tcW w:w="1029" w:type="pct"/>
            <w:gridSpan w:val="2"/>
            <w:vAlign w:val="center"/>
          </w:tcPr>
          <w:p w:rsidR="009F4DC3" w:rsidRPr="009F4DC3" w:rsidRDefault="009F4DC3" w:rsidP="00012A4D">
            <w:pPr>
              <w:pStyle w:val="ac"/>
              <w:jc w:val="center"/>
              <w:rPr>
                <w:color w:val="000000"/>
                <w:sz w:val="24"/>
                <w:szCs w:val="24"/>
              </w:rPr>
            </w:pPr>
          </w:p>
        </w:tc>
      </w:tr>
      <w:tr w:rsidR="009F4DC3" w:rsidRPr="0059017C" w:rsidTr="00CC3F2E">
        <w:tc>
          <w:tcPr>
            <w:tcW w:w="441" w:type="pct"/>
          </w:tcPr>
          <w:p w:rsidR="009F4DC3" w:rsidRPr="009F4DC3" w:rsidRDefault="009F4DC3" w:rsidP="00D73329">
            <w:pPr>
              <w:pStyle w:val="ac"/>
              <w:jc w:val="both"/>
              <w:rPr>
                <w:sz w:val="24"/>
                <w:szCs w:val="24"/>
              </w:rPr>
            </w:pPr>
          </w:p>
        </w:tc>
        <w:tc>
          <w:tcPr>
            <w:tcW w:w="2868" w:type="pct"/>
          </w:tcPr>
          <w:p w:rsidR="009F4DC3" w:rsidRPr="009F4DC3" w:rsidRDefault="009F4DC3" w:rsidP="00D73329">
            <w:pPr>
              <w:pStyle w:val="ac"/>
              <w:jc w:val="both"/>
              <w:rPr>
                <w:sz w:val="24"/>
                <w:szCs w:val="24"/>
              </w:rPr>
            </w:pPr>
            <w:r w:rsidRPr="009F4DC3">
              <w:rPr>
                <w:sz w:val="24"/>
                <w:szCs w:val="24"/>
              </w:rPr>
              <w:t>-Создание систем и средств тушения лесных п</w:t>
            </w:r>
            <w:r w:rsidRPr="009F4DC3">
              <w:rPr>
                <w:sz w:val="24"/>
                <w:szCs w:val="24"/>
              </w:rPr>
              <w:t>о</w:t>
            </w:r>
            <w:r w:rsidRPr="009F4DC3">
              <w:rPr>
                <w:sz w:val="24"/>
                <w:szCs w:val="24"/>
              </w:rPr>
              <w:t>жаров ( содержание ПНВ, радио-телефонной св</w:t>
            </w:r>
            <w:r w:rsidRPr="009F4DC3">
              <w:rPr>
                <w:sz w:val="24"/>
                <w:szCs w:val="24"/>
              </w:rPr>
              <w:t>я</w:t>
            </w:r>
            <w:r w:rsidRPr="009F4DC3">
              <w:rPr>
                <w:sz w:val="24"/>
                <w:szCs w:val="24"/>
              </w:rPr>
              <w:t>зи, мототранспорта, наем пожарных сторожей )</w:t>
            </w:r>
          </w:p>
        </w:tc>
        <w:tc>
          <w:tcPr>
            <w:tcW w:w="662" w:type="pct"/>
            <w:vAlign w:val="center"/>
          </w:tcPr>
          <w:p w:rsidR="009F4DC3" w:rsidRPr="009F4DC3" w:rsidRDefault="009F4DC3" w:rsidP="00012A4D">
            <w:pPr>
              <w:pStyle w:val="ac"/>
              <w:jc w:val="center"/>
              <w:rPr>
                <w:sz w:val="24"/>
                <w:szCs w:val="24"/>
              </w:rPr>
            </w:pPr>
          </w:p>
          <w:p w:rsidR="009F4DC3" w:rsidRPr="009F4DC3" w:rsidRDefault="009F4DC3" w:rsidP="00012A4D">
            <w:pPr>
              <w:pStyle w:val="ac"/>
              <w:jc w:val="center"/>
              <w:rPr>
                <w:sz w:val="24"/>
                <w:szCs w:val="24"/>
              </w:rPr>
            </w:pPr>
            <w:r w:rsidRPr="009F4DC3">
              <w:rPr>
                <w:sz w:val="24"/>
                <w:szCs w:val="24"/>
              </w:rPr>
              <w:t>тыс.руб</w:t>
            </w:r>
          </w:p>
        </w:tc>
        <w:tc>
          <w:tcPr>
            <w:tcW w:w="1029" w:type="pct"/>
            <w:gridSpan w:val="2"/>
            <w:vAlign w:val="center"/>
          </w:tcPr>
          <w:p w:rsidR="009F4DC3" w:rsidRPr="009F4DC3" w:rsidRDefault="009F4DC3" w:rsidP="00012A4D">
            <w:pPr>
              <w:pStyle w:val="ac"/>
              <w:jc w:val="center"/>
              <w:rPr>
                <w:color w:val="000000"/>
                <w:sz w:val="24"/>
                <w:szCs w:val="24"/>
              </w:rPr>
            </w:pPr>
            <w:r w:rsidRPr="009F4DC3">
              <w:rPr>
                <w:sz w:val="24"/>
                <w:szCs w:val="24"/>
              </w:rPr>
              <w:t>-//-</w:t>
            </w:r>
          </w:p>
        </w:tc>
      </w:tr>
      <w:tr w:rsidR="009F4DC3" w:rsidRPr="0059017C" w:rsidTr="00CC3F2E">
        <w:tc>
          <w:tcPr>
            <w:tcW w:w="441" w:type="pct"/>
          </w:tcPr>
          <w:p w:rsidR="009F4DC3" w:rsidRPr="009F4DC3" w:rsidRDefault="009F4DC3" w:rsidP="00D73329">
            <w:pPr>
              <w:pStyle w:val="ac"/>
              <w:jc w:val="both"/>
              <w:rPr>
                <w:sz w:val="24"/>
                <w:szCs w:val="24"/>
              </w:rPr>
            </w:pPr>
          </w:p>
        </w:tc>
        <w:tc>
          <w:tcPr>
            <w:tcW w:w="2868" w:type="pct"/>
          </w:tcPr>
          <w:p w:rsidR="009F4DC3" w:rsidRPr="009F4DC3" w:rsidRDefault="009F4DC3" w:rsidP="00D73329">
            <w:pPr>
              <w:pStyle w:val="ac"/>
              <w:jc w:val="both"/>
              <w:rPr>
                <w:sz w:val="24"/>
                <w:szCs w:val="24"/>
              </w:rPr>
            </w:pPr>
            <w:r w:rsidRPr="009F4DC3">
              <w:rPr>
                <w:sz w:val="24"/>
                <w:szCs w:val="24"/>
              </w:rPr>
              <w:t>-Тушение лесных пожаров</w:t>
            </w:r>
          </w:p>
        </w:tc>
        <w:tc>
          <w:tcPr>
            <w:tcW w:w="662" w:type="pct"/>
            <w:vAlign w:val="center"/>
          </w:tcPr>
          <w:p w:rsidR="009F4DC3" w:rsidRPr="009F4DC3" w:rsidRDefault="009F4DC3" w:rsidP="00012A4D">
            <w:pPr>
              <w:pStyle w:val="ac"/>
              <w:jc w:val="center"/>
              <w:rPr>
                <w:sz w:val="24"/>
                <w:szCs w:val="24"/>
              </w:rPr>
            </w:pPr>
            <w:r w:rsidRPr="009F4DC3">
              <w:rPr>
                <w:sz w:val="24"/>
                <w:szCs w:val="24"/>
              </w:rPr>
              <w:t>тыс.руб</w:t>
            </w:r>
          </w:p>
        </w:tc>
        <w:tc>
          <w:tcPr>
            <w:tcW w:w="1029" w:type="pct"/>
            <w:gridSpan w:val="2"/>
            <w:vAlign w:val="center"/>
          </w:tcPr>
          <w:p w:rsidR="009F4DC3" w:rsidRPr="009F4DC3" w:rsidRDefault="009F4DC3" w:rsidP="00012A4D">
            <w:pPr>
              <w:pStyle w:val="ac"/>
              <w:jc w:val="center"/>
              <w:rPr>
                <w:color w:val="000000"/>
                <w:sz w:val="24"/>
                <w:szCs w:val="24"/>
              </w:rPr>
            </w:pPr>
            <w:r w:rsidRPr="009F4DC3">
              <w:rPr>
                <w:sz w:val="24"/>
                <w:szCs w:val="24"/>
              </w:rPr>
              <w:t>-//-</w:t>
            </w:r>
          </w:p>
        </w:tc>
      </w:tr>
      <w:tr w:rsidR="009F4DC3" w:rsidRPr="0059017C" w:rsidTr="00CC3F2E">
        <w:tc>
          <w:tcPr>
            <w:tcW w:w="441" w:type="pct"/>
          </w:tcPr>
          <w:p w:rsidR="009F4DC3" w:rsidRPr="009F4DC3" w:rsidRDefault="009F4DC3" w:rsidP="00D73329">
            <w:pPr>
              <w:pStyle w:val="ac"/>
              <w:jc w:val="both"/>
              <w:rPr>
                <w:sz w:val="24"/>
                <w:szCs w:val="24"/>
              </w:rPr>
            </w:pPr>
          </w:p>
        </w:tc>
        <w:tc>
          <w:tcPr>
            <w:tcW w:w="2868" w:type="pct"/>
          </w:tcPr>
          <w:p w:rsidR="009F4DC3" w:rsidRPr="009F4DC3" w:rsidRDefault="009F4DC3" w:rsidP="00D73329">
            <w:pPr>
              <w:pStyle w:val="ac"/>
              <w:jc w:val="both"/>
              <w:rPr>
                <w:sz w:val="24"/>
                <w:szCs w:val="24"/>
              </w:rPr>
            </w:pPr>
            <w:r w:rsidRPr="009F4DC3">
              <w:rPr>
                <w:sz w:val="24"/>
                <w:szCs w:val="24"/>
              </w:rPr>
              <w:t>-Авиапатрулирование</w:t>
            </w:r>
          </w:p>
        </w:tc>
        <w:tc>
          <w:tcPr>
            <w:tcW w:w="662" w:type="pct"/>
            <w:vAlign w:val="center"/>
          </w:tcPr>
          <w:p w:rsidR="009F4DC3" w:rsidRPr="009F4DC3" w:rsidRDefault="009F4DC3" w:rsidP="00012A4D">
            <w:pPr>
              <w:pStyle w:val="ac"/>
              <w:jc w:val="center"/>
              <w:rPr>
                <w:sz w:val="24"/>
                <w:szCs w:val="24"/>
              </w:rPr>
            </w:pPr>
            <w:r w:rsidRPr="009F4DC3">
              <w:rPr>
                <w:sz w:val="24"/>
                <w:szCs w:val="24"/>
              </w:rPr>
              <w:t>тыс.руб</w:t>
            </w:r>
          </w:p>
        </w:tc>
        <w:tc>
          <w:tcPr>
            <w:tcW w:w="1029" w:type="pct"/>
            <w:gridSpan w:val="2"/>
            <w:vAlign w:val="center"/>
          </w:tcPr>
          <w:p w:rsidR="009F4DC3" w:rsidRPr="009F4DC3" w:rsidRDefault="009F4DC3" w:rsidP="00012A4D">
            <w:pPr>
              <w:pStyle w:val="ac"/>
              <w:jc w:val="center"/>
              <w:rPr>
                <w:color w:val="000000"/>
                <w:sz w:val="24"/>
                <w:szCs w:val="24"/>
              </w:rPr>
            </w:pPr>
            <w:r w:rsidRPr="009F4DC3">
              <w:rPr>
                <w:sz w:val="24"/>
                <w:szCs w:val="24"/>
              </w:rPr>
              <w:t>-//-</w:t>
            </w:r>
          </w:p>
        </w:tc>
      </w:tr>
      <w:tr w:rsidR="009F4DC3" w:rsidRPr="0059017C" w:rsidTr="00CC3F2E">
        <w:tc>
          <w:tcPr>
            <w:tcW w:w="441" w:type="pct"/>
          </w:tcPr>
          <w:p w:rsidR="009F4DC3" w:rsidRPr="009F4DC3" w:rsidRDefault="009F4DC3" w:rsidP="00D73329">
            <w:pPr>
              <w:pStyle w:val="ac"/>
              <w:jc w:val="both"/>
              <w:rPr>
                <w:sz w:val="24"/>
                <w:szCs w:val="24"/>
              </w:rPr>
            </w:pPr>
          </w:p>
        </w:tc>
        <w:tc>
          <w:tcPr>
            <w:tcW w:w="2868" w:type="pct"/>
          </w:tcPr>
          <w:p w:rsidR="009F4DC3" w:rsidRPr="009F4DC3" w:rsidRDefault="009F4DC3" w:rsidP="00D73329">
            <w:pPr>
              <w:pStyle w:val="ac"/>
              <w:jc w:val="both"/>
              <w:rPr>
                <w:sz w:val="24"/>
                <w:szCs w:val="24"/>
              </w:rPr>
            </w:pPr>
            <w:r w:rsidRPr="009F4DC3">
              <w:rPr>
                <w:sz w:val="24"/>
                <w:szCs w:val="24"/>
              </w:rPr>
              <w:t>-Иные мероприятия ( в т.ч. противопожарная пропаганда )</w:t>
            </w:r>
          </w:p>
        </w:tc>
        <w:tc>
          <w:tcPr>
            <w:tcW w:w="662" w:type="pct"/>
            <w:vAlign w:val="center"/>
          </w:tcPr>
          <w:p w:rsidR="009F4DC3" w:rsidRPr="009F4DC3" w:rsidRDefault="009F4DC3" w:rsidP="00012A4D">
            <w:pPr>
              <w:pStyle w:val="ac"/>
              <w:jc w:val="center"/>
              <w:rPr>
                <w:sz w:val="24"/>
                <w:szCs w:val="24"/>
              </w:rPr>
            </w:pPr>
            <w:r w:rsidRPr="009F4DC3">
              <w:rPr>
                <w:sz w:val="24"/>
                <w:szCs w:val="24"/>
              </w:rPr>
              <w:t>тыс.руб</w:t>
            </w:r>
          </w:p>
        </w:tc>
        <w:tc>
          <w:tcPr>
            <w:tcW w:w="1029" w:type="pct"/>
            <w:gridSpan w:val="2"/>
            <w:vAlign w:val="center"/>
          </w:tcPr>
          <w:p w:rsidR="009F4DC3" w:rsidRPr="009F4DC3" w:rsidRDefault="009F4DC3" w:rsidP="00012A4D">
            <w:pPr>
              <w:pStyle w:val="ac"/>
              <w:jc w:val="center"/>
              <w:rPr>
                <w:color w:val="000000"/>
                <w:sz w:val="24"/>
                <w:szCs w:val="24"/>
              </w:rPr>
            </w:pPr>
            <w:r w:rsidRPr="009F4DC3">
              <w:rPr>
                <w:sz w:val="24"/>
                <w:szCs w:val="24"/>
              </w:rPr>
              <w:t>-//-</w:t>
            </w:r>
          </w:p>
        </w:tc>
      </w:tr>
    </w:tbl>
    <w:p w:rsidR="00B2325E" w:rsidRDefault="00B2325E" w:rsidP="00D73329">
      <w:pPr>
        <w:spacing w:line="276" w:lineRule="auto"/>
        <w:ind w:left="-51" w:right="-28" w:firstLine="539"/>
        <w:jc w:val="both"/>
        <w:rPr>
          <w:sz w:val="24"/>
          <w:szCs w:val="24"/>
          <w:lang w:eastAsia="en-US"/>
        </w:rPr>
      </w:pPr>
    </w:p>
    <w:p w:rsidR="002B5E52" w:rsidRPr="0059017C" w:rsidRDefault="002B5E52" w:rsidP="00D73329">
      <w:pPr>
        <w:spacing w:line="276" w:lineRule="auto"/>
        <w:ind w:left="-51" w:right="-28" w:firstLine="539"/>
        <w:jc w:val="both"/>
        <w:rPr>
          <w:sz w:val="24"/>
          <w:szCs w:val="24"/>
          <w:lang w:eastAsia="en-US"/>
        </w:rPr>
      </w:pPr>
    </w:p>
    <w:p w:rsidR="00B2325E" w:rsidRPr="008A3F55" w:rsidRDefault="00B2325E" w:rsidP="00012A4D">
      <w:pPr>
        <w:ind w:left="-51" w:right="-28" w:firstLine="539"/>
        <w:jc w:val="right"/>
        <w:rPr>
          <w:sz w:val="28"/>
          <w:szCs w:val="28"/>
          <w:lang w:eastAsia="en-US"/>
        </w:rPr>
      </w:pPr>
      <w:r w:rsidRPr="008A3F55">
        <w:rPr>
          <w:sz w:val="28"/>
          <w:szCs w:val="28"/>
          <w:lang w:eastAsia="en-US"/>
        </w:rPr>
        <w:t>Таблица 14.2.4</w:t>
      </w:r>
    </w:p>
    <w:p w:rsidR="00B2325E" w:rsidRPr="008A3F55" w:rsidRDefault="00B2325E" w:rsidP="00012A4D">
      <w:pPr>
        <w:ind w:left="-51" w:right="-28" w:firstLine="539"/>
        <w:jc w:val="center"/>
        <w:rPr>
          <w:sz w:val="28"/>
          <w:szCs w:val="28"/>
          <w:lang w:eastAsia="en-US"/>
        </w:rPr>
      </w:pPr>
      <w:r w:rsidRPr="008A3F55">
        <w:rPr>
          <w:sz w:val="28"/>
          <w:szCs w:val="28"/>
          <w:lang w:eastAsia="en-US"/>
        </w:rPr>
        <w:t>Нормативы размещения и планирования рабочих мест при охране</w:t>
      </w:r>
      <w:r w:rsidRPr="008A3F55">
        <w:rPr>
          <w:sz w:val="28"/>
          <w:szCs w:val="28"/>
          <w:lang w:eastAsia="en-US"/>
        </w:rPr>
        <w:br/>
        <w:t>лесов от пожаров</w:t>
      </w:r>
    </w:p>
    <w:p w:rsidR="00B2325E" w:rsidRPr="002339B0" w:rsidRDefault="00B2325E" w:rsidP="00D73329">
      <w:pPr>
        <w:ind w:left="-51" w:right="-28" w:firstLine="539"/>
        <w:jc w:val="both"/>
        <w:rPr>
          <w:color w:val="FF0000"/>
          <w:sz w:val="28"/>
          <w:szCs w:val="28"/>
          <w:lang w:eastAsia="en-US"/>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663"/>
        <w:gridCol w:w="3181"/>
        <w:gridCol w:w="2518"/>
        <w:gridCol w:w="1325"/>
        <w:gridCol w:w="1724"/>
      </w:tblGrid>
      <w:tr w:rsidR="00B2325E" w:rsidRPr="006074A3" w:rsidTr="00CC3F2E">
        <w:trPr>
          <w:trHeight w:val="426"/>
          <w:tblHeader/>
        </w:trPr>
        <w:tc>
          <w:tcPr>
            <w:tcW w:w="352" w:type="pct"/>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п/п</w:t>
            </w:r>
          </w:p>
        </w:tc>
        <w:tc>
          <w:tcPr>
            <w:tcW w:w="1690" w:type="pct"/>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Показатели</w:t>
            </w:r>
          </w:p>
        </w:tc>
        <w:tc>
          <w:tcPr>
            <w:tcW w:w="2958" w:type="pct"/>
            <w:gridSpan w:val="3"/>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Нормативы </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(оптимальные значения)</w:t>
            </w:r>
          </w:p>
        </w:tc>
      </w:tr>
      <w:tr w:rsidR="00B2325E" w:rsidRPr="006074A3" w:rsidTr="00CC3F2E">
        <w:tc>
          <w:tcPr>
            <w:tcW w:w="352" w:type="pct"/>
            <w:vMerge w:val="restart"/>
            <w:tcBorders>
              <w:top w:val="single" w:sz="4" w:space="0" w:color="auto"/>
            </w:tcBorders>
          </w:tcPr>
          <w:p w:rsidR="00B2325E" w:rsidRPr="006074A3" w:rsidRDefault="00B2325E" w:rsidP="00D73329">
            <w:pPr>
              <w:pStyle w:val="af"/>
              <w:spacing w:line="360" w:lineRule="auto"/>
              <w:jc w:val="both"/>
              <w:rPr>
                <w:rFonts w:ascii="Times New Roman" w:hAnsi="Times New Roman"/>
                <w:color w:val="000000"/>
                <w:sz w:val="24"/>
              </w:rPr>
            </w:pPr>
            <w:r w:rsidRPr="006074A3">
              <w:rPr>
                <w:rFonts w:ascii="Times New Roman" w:hAnsi="Times New Roman"/>
                <w:b/>
                <w:color w:val="000000"/>
                <w:sz w:val="24"/>
              </w:rPr>
              <w:t>1.</w:t>
            </w:r>
          </w:p>
        </w:tc>
        <w:tc>
          <w:tcPr>
            <w:tcW w:w="1690" w:type="pct"/>
            <w:tcBorders>
              <w:top w:val="single" w:sz="4" w:space="0" w:color="auto"/>
              <w:bottom w:val="nil"/>
              <w:right w:val="nil"/>
            </w:tcBorders>
          </w:tcPr>
          <w:p w:rsidR="00B2325E" w:rsidRPr="006074A3" w:rsidRDefault="00B2325E" w:rsidP="00D73329">
            <w:pPr>
              <w:pStyle w:val="af"/>
              <w:jc w:val="both"/>
              <w:rPr>
                <w:rFonts w:ascii="Times New Roman" w:hAnsi="Times New Roman"/>
                <w:color w:val="000000"/>
                <w:sz w:val="24"/>
              </w:rPr>
            </w:pPr>
          </w:p>
        </w:tc>
        <w:tc>
          <w:tcPr>
            <w:tcW w:w="2958" w:type="pct"/>
            <w:gridSpan w:val="3"/>
            <w:tcBorders>
              <w:top w:val="single" w:sz="4" w:space="0" w:color="auto"/>
              <w:left w:val="nil"/>
              <w:bottom w:val="nil"/>
            </w:tcBorders>
          </w:tcPr>
          <w:p w:rsidR="00B2325E" w:rsidRPr="006074A3" w:rsidRDefault="00B2325E" w:rsidP="00D73329">
            <w:pPr>
              <w:pStyle w:val="af"/>
              <w:jc w:val="both"/>
              <w:rPr>
                <w:rFonts w:ascii="Times New Roman" w:hAnsi="Times New Roman"/>
                <w:color w:val="000000"/>
                <w:sz w:val="24"/>
              </w:rPr>
            </w:pPr>
          </w:p>
        </w:tc>
      </w:tr>
      <w:tr w:rsidR="00B2325E" w:rsidRPr="006074A3" w:rsidTr="00CC3F2E">
        <w:trPr>
          <w:cantSplit/>
          <w:trHeight w:val="330"/>
        </w:trPr>
        <w:tc>
          <w:tcPr>
            <w:tcW w:w="352" w:type="pct"/>
            <w:vMerge/>
            <w:tcBorders>
              <w:bottom w:val="single" w:sz="4" w:space="0" w:color="auto"/>
            </w:tcBorders>
          </w:tcPr>
          <w:p w:rsidR="00B2325E" w:rsidRPr="006074A3" w:rsidRDefault="00B2325E" w:rsidP="00D73329">
            <w:pPr>
              <w:pStyle w:val="af"/>
              <w:spacing w:line="360" w:lineRule="auto"/>
              <w:jc w:val="both"/>
              <w:rPr>
                <w:rFonts w:ascii="Times New Roman" w:hAnsi="Times New Roman"/>
                <w:b/>
                <w:color w:val="000000"/>
                <w:sz w:val="24"/>
              </w:rPr>
            </w:pPr>
          </w:p>
        </w:tc>
        <w:tc>
          <w:tcPr>
            <w:tcW w:w="4648" w:type="pct"/>
            <w:gridSpan w:val="4"/>
            <w:tcBorders>
              <w:top w:val="nil"/>
              <w:bottom w:val="single" w:sz="4" w:space="0" w:color="auto"/>
            </w:tcBorders>
          </w:tcPr>
          <w:p w:rsidR="00B2325E" w:rsidRPr="006074A3" w:rsidRDefault="00B2325E" w:rsidP="00D73329">
            <w:pPr>
              <w:pStyle w:val="af"/>
              <w:spacing w:line="360" w:lineRule="auto"/>
              <w:jc w:val="both"/>
              <w:rPr>
                <w:rFonts w:ascii="Times New Roman" w:hAnsi="Times New Roman"/>
                <w:b/>
                <w:color w:val="000000"/>
                <w:sz w:val="24"/>
              </w:rPr>
            </w:pPr>
            <w:r w:rsidRPr="006074A3">
              <w:rPr>
                <w:rFonts w:ascii="Times New Roman" w:hAnsi="Times New Roman"/>
                <w:b/>
                <w:color w:val="000000"/>
                <w:sz w:val="24"/>
              </w:rPr>
              <w:t>Общие нормативы</w:t>
            </w:r>
          </w:p>
        </w:tc>
      </w:tr>
      <w:tr w:rsidR="00B2325E" w:rsidRPr="006074A3" w:rsidTr="00CC3F2E">
        <w:trPr>
          <w:cantSplit/>
          <w:trHeight w:val="201"/>
        </w:trPr>
        <w:tc>
          <w:tcPr>
            <w:tcW w:w="352" w:type="pct"/>
            <w:tcBorders>
              <w:top w:val="single" w:sz="4" w:space="0" w:color="auto"/>
            </w:tcBorders>
          </w:tcPr>
          <w:p w:rsidR="00B2325E" w:rsidRPr="006074A3" w:rsidRDefault="00B2325E" w:rsidP="00D73329">
            <w:pPr>
              <w:pStyle w:val="af"/>
              <w:spacing w:line="360" w:lineRule="auto"/>
              <w:jc w:val="both"/>
              <w:rPr>
                <w:rFonts w:ascii="Times New Roman" w:hAnsi="Times New Roman"/>
                <w:b/>
                <w:color w:val="000000"/>
                <w:sz w:val="24"/>
              </w:rPr>
            </w:pPr>
            <w:r w:rsidRPr="006074A3">
              <w:rPr>
                <w:rFonts w:ascii="Times New Roman" w:hAnsi="Times New Roman"/>
                <w:color w:val="000000"/>
                <w:sz w:val="24"/>
              </w:rPr>
              <w:t xml:space="preserve"> 1.1</w:t>
            </w:r>
          </w:p>
        </w:tc>
        <w:tc>
          <w:tcPr>
            <w:tcW w:w="4648" w:type="pct"/>
            <w:gridSpan w:val="4"/>
            <w:tcBorders>
              <w:top w:val="single" w:sz="4" w:space="0" w:color="auto"/>
            </w:tcBorders>
          </w:tcPr>
          <w:p w:rsidR="00B2325E" w:rsidRPr="006074A3" w:rsidRDefault="00B2325E" w:rsidP="00D73329">
            <w:pPr>
              <w:pStyle w:val="af"/>
              <w:spacing w:line="360" w:lineRule="auto"/>
              <w:jc w:val="both"/>
              <w:rPr>
                <w:rFonts w:ascii="Times New Roman" w:hAnsi="Times New Roman"/>
                <w:b/>
                <w:color w:val="000000"/>
                <w:sz w:val="24"/>
              </w:rPr>
            </w:pPr>
            <w:r w:rsidRPr="006074A3">
              <w:rPr>
                <w:rFonts w:ascii="Times New Roman" w:hAnsi="Times New Roman"/>
                <w:color w:val="000000"/>
                <w:sz w:val="24"/>
              </w:rPr>
              <w:t>Лесопожарное районирование лесного фонда:</w:t>
            </w:r>
          </w:p>
        </w:tc>
      </w:tr>
      <w:tr w:rsidR="00B2325E" w:rsidRPr="006074A3" w:rsidTr="00CC3F2E">
        <w:trPr>
          <w:trHeight w:val="933"/>
        </w:trPr>
        <w:tc>
          <w:tcPr>
            <w:tcW w:w="352" w:type="pct"/>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p>
        </w:tc>
        <w:tc>
          <w:tcPr>
            <w:tcW w:w="1690" w:type="pct"/>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районы наземной охраны</w:t>
            </w:r>
          </w:p>
          <w:p w:rsidR="00B2325E" w:rsidRPr="006074A3" w:rsidRDefault="00B2325E" w:rsidP="00D73329">
            <w:pPr>
              <w:pStyle w:val="af"/>
              <w:jc w:val="both"/>
              <w:rPr>
                <w:rFonts w:ascii="Times New Roman" w:hAnsi="Times New Roman"/>
                <w:color w:val="000000"/>
                <w:sz w:val="24"/>
              </w:rPr>
            </w:pP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районы наземной охраны с авиапатрулирование</w:t>
            </w:r>
          </w:p>
        </w:tc>
        <w:tc>
          <w:tcPr>
            <w:tcW w:w="2958" w:type="pct"/>
            <w:gridSpan w:val="3"/>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Обнаружение и тушение пожаров проводится наземными силами и средствами</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Обнаружение пожаров с помощью авиации, тушение - наземными силами и средствами </w:t>
            </w:r>
          </w:p>
        </w:tc>
      </w:tr>
      <w:tr w:rsidR="00B2325E" w:rsidRPr="006074A3" w:rsidTr="00CC3F2E">
        <w:trPr>
          <w:cantSplit/>
        </w:trPr>
        <w:tc>
          <w:tcPr>
            <w:tcW w:w="352" w:type="pct"/>
            <w:tcBorders>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1.2</w:t>
            </w:r>
          </w:p>
        </w:tc>
        <w:tc>
          <w:tcPr>
            <w:tcW w:w="4648" w:type="pct"/>
            <w:gridSpan w:val="4"/>
            <w:tcBorders>
              <w:top w:val="single" w:sz="4" w:space="0" w:color="auto"/>
              <w:bottom w:val="single" w:sz="4" w:space="0" w:color="auto"/>
            </w:tcBorders>
          </w:tcPr>
          <w:p w:rsidR="00B2325E" w:rsidRPr="006074A3" w:rsidRDefault="00B2325E" w:rsidP="00D73329">
            <w:pPr>
              <w:pStyle w:val="af"/>
              <w:spacing w:line="360" w:lineRule="auto"/>
              <w:jc w:val="both"/>
              <w:rPr>
                <w:rFonts w:ascii="Times New Roman" w:hAnsi="Times New Roman"/>
                <w:color w:val="000000"/>
                <w:sz w:val="24"/>
              </w:rPr>
            </w:pPr>
            <w:r w:rsidRPr="006074A3">
              <w:rPr>
                <w:rFonts w:ascii="Times New Roman" w:hAnsi="Times New Roman"/>
                <w:color w:val="000000"/>
                <w:sz w:val="24"/>
              </w:rPr>
              <w:t>Оценка участков лесного фонда по степени пожарной опасности</w:t>
            </w:r>
          </w:p>
        </w:tc>
      </w:tr>
      <w:tr w:rsidR="00B2325E" w:rsidRPr="006074A3" w:rsidTr="00CC3F2E">
        <w:trPr>
          <w:trHeight w:val="896"/>
        </w:trPr>
        <w:tc>
          <w:tcPr>
            <w:tcW w:w="352" w:type="pct"/>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p>
        </w:tc>
        <w:tc>
          <w:tcPr>
            <w:tcW w:w="1690" w:type="pct"/>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высокая</w:t>
            </w:r>
          </w:p>
          <w:p w:rsidR="00B2325E" w:rsidRPr="006074A3" w:rsidRDefault="00B2325E" w:rsidP="00D73329">
            <w:pPr>
              <w:pStyle w:val="af"/>
              <w:jc w:val="both"/>
              <w:rPr>
                <w:rFonts w:ascii="Times New Roman" w:hAnsi="Times New Roman"/>
                <w:color w:val="000000"/>
                <w:sz w:val="24"/>
              </w:rPr>
            </w:pP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средняя</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низкая</w:t>
            </w:r>
          </w:p>
        </w:tc>
        <w:tc>
          <w:tcPr>
            <w:tcW w:w="2958" w:type="pct"/>
            <w:gridSpan w:val="3"/>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По условиям местопроизрастания  -  1 - 2 классы, по условиям погоды - 4 - 5 классы</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3 класс (в обеих   случаях)</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По условиям местопроизрастания - 4 - 5 классы, по условиям погоды - 1 - 2 классы</w:t>
            </w:r>
          </w:p>
        </w:tc>
      </w:tr>
      <w:tr w:rsidR="00B2325E" w:rsidRPr="006074A3" w:rsidTr="00CC3F2E">
        <w:trPr>
          <w:trHeight w:val="710"/>
        </w:trPr>
        <w:tc>
          <w:tcPr>
            <w:tcW w:w="352" w:type="pct"/>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1.3</w:t>
            </w:r>
          </w:p>
        </w:tc>
        <w:tc>
          <w:tcPr>
            <w:tcW w:w="1690" w:type="pct"/>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Период фактической горимости лесов (период пожароопасной погоды)</w:t>
            </w:r>
          </w:p>
        </w:tc>
        <w:tc>
          <w:tcPr>
            <w:tcW w:w="2958" w:type="pct"/>
            <w:gridSpan w:val="3"/>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Дни со 2 - 5 классами пожарной опасности по условиям погоды</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 </w:t>
            </w:r>
          </w:p>
        </w:tc>
      </w:tr>
      <w:tr w:rsidR="00B2325E" w:rsidRPr="006074A3" w:rsidTr="00CC3F2E">
        <w:trPr>
          <w:cantSplit/>
          <w:trHeight w:val="1370"/>
        </w:trPr>
        <w:tc>
          <w:tcPr>
            <w:tcW w:w="352"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1.4</w:t>
            </w:r>
          </w:p>
        </w:tc>
        <w:tc>
          <w:tcPr>
            <w:tcW w:w="1690" w:type="pct"/>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Определение фактической продолжительности пожароопасного сезона по конкретному лесничеству (уч. лесничеству)</w:t>
            </w:r>
          </w:p>
        </w:tc>
        <w:tc>
          <w:tcPr>
            <w:tcW w:w="2958" w:type="pct"/>
            <w:gridSpan w:val="3"/>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B2325E" w:rsidRPr="006074A3" w:rsidTr="00CC3F2E">
        <w:trPr>
          <w:trHeight w:val="474"/>
        </w:trPr>
        <w:tc>
          <w:tcPr>
            <w:tcW w:w="352"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1.5</w:t>
            </w:r>
          </w:p>
        </w:tc>
        <w:tc>
          <w:tcPr>
            <w:tcW w:w="1690"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Относительная горимость лесов</w:t>
            </w:r>
          </w:p>
        </w:tc>
        <w:tc>
          <w:tcPr>
            <w:tcW w:w="2958" w:type="pct"/>
            <w:gridSpan w:val="3"/>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Частное от деления среднегодовой площади пожаров на площадь лесного фонда</w:t>
            </w:r>
          </w:p>
        </w:tc>
      </w:tr>
      <w:tr w:rsidR="00B2325E" w:rsidRPr="006074A3" w:rsidTr="00CC3F2E">
        <w:trPr>
          <w:trHeight w:val="552"/>
        </w:trPr>
        <w:tc>
          <w:tcPr>
            <w:tcW w:w="352" w:type="pct"/>
            <w:tcBorders>
              <w:top w:val="single" w:sz="4" w:space="0" w:color="auto"/>
              <w:bottom w:val="single" w:sz="4" w:space="0" w:color="auto"/>
            </w:tcBorders>
          </w:tcPr>
          <w:p w:rsidR="00B2325E" w:rsidRPr="006074A3" w:rsidRDefault="00B2325E" w:rsidP="00D73329">
            <w:pPr>
              <w:pStyle w:val="af"/>
              <w:spacing w:line="360" w:lineRule="auto"/>
              <w:jc w:val="both"/>
              <w:rPr>
                <w:rFonts w:ascii="Times New Roman" w:hAnsi="Times New Roman"/>
                <w:color w:val="000000"/>
                <w:sz w:val="24"/>
              </w:rPr>
            </w:pPr>
            <w:r w:rsidRPr="006074A3">
              <w:rPr>
                <w:rFonts w:ascii="Times New Roman" w:hAnsi="Times New Roman"/>
                <w:color w:val="000000"/>
                <w:sz w:val="24"/>
              </w:rPr>
              <w:t>1.6</w:t>
            </w:r>
          </w:p>
        </w:tc>
        <w:tc>
          <w:tcPr>
            <w:tcW w:w="1690" w:type="pct"/>
            <w:tcBorders>
              <w:top w:val="single" w:sz="4" w:space="0" w:color="auto"/>
              <w:bottom w:val="single" w:sz="4" w:space="0" w:color="auto"/>
              <w:right w:val="single" w:sz="4" w:space="0" w:color="auto"/>
            </w:tcBorders>
          </w:tcPr>
          <w:p w:rsidR="00B2325E" w:rsidRPr="006074A3" w:rsidRDefault="00B2325E" w:rsidP="00D73329">
            <w:pPr>
              <w:pStyle w:val="af"/>
              <w:spacing w:line="360" w:lineRule="auto"/>
              <w:jc w:val="both"/>
              <w:rPr>
                <w:rFonts w:ascii="Times New Roman" w:hAnsi="Times New Roman"/>
                <w:color w:val="000000"/>
                <w:sz w:val="24"/>
              </w:rPr>
            </w:pPr>
            <w:r w:rsidRPr="006074A3">
              <w:rPr>
                <w:rFonts w:ascii="Times New Roman" w:hAnsi="Times New Roman"/>
                <w:color w:val="000000"/>
                <w:sz w:val="24"/>
              </w:rPr>
              <w:t>Размеры лесных пожаров:</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крупные</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учитываемые</w:t>
            </w:r>
          </w:p>
        </w:tc>
        <w:tc>
          <w:tcPr>
            <w:tcW w:w="2958" w:type="pct"/>
            <w:gridSpan w:val="3"/>
            <w:tcBorders>
              <w:top w:val="single" w:sz="4" w:space="0" w:color="auto"/>
              <w:left w:val="single" w:sz="4" w:space="0" w:color="auto"/>
              <w:bottom w:val="single" w:sz="4" w:space="0" w:color="auto"/>
            </w:tcBorders>
          </w:tcPr>
          <w:p w:rsidR="00B2325E" w:rsidRPr="006074A3" w:rsidRDefault="00B2325E" w:rsidP="00D73329">
            <w:pPr>
              <w:pStyle w:val="af"/>
              <w:spacing w:line="360" w:lineRule="auto"/>
              <w:jc w:val="both"/>
              <w:rPr>
                <w:rFonts w:ascii="Times New Roman" w:hAnsi="Times New Roman"/>
                <w:color w:val="000000"/>
                <w:sz w:val="24"/>
              </w:rPr>
            </w:pP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Площадь более </w:t>
            </w:r>
            <w:smartTag w:uri="urn:schemas-microsoft-com:office:smarttags" w:element="metricconverter">
              <w:smartTagPr>
                <w:attr w:name="ProductID" w:val="25 га"/>
              </w:smartTagPr>
              <w:r w:rsidRPr="006074A3">
                <w:rPr>
                  <w:rFonts w:ascii="Times New Roman" w:hAnsi="Times New Roman"/>
                  <w:color w:val="000000"/>
                  <w:sz w:val="24"/>
                </w:rPr>
                <w:t>25 га</w:t>
              </w:r>
            </w:smartTag>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Загорание на территории лесного фонда любой площади</w:t>
            </w:r>
          </w:p>
        </w:tc>
      </w:tr>
      <w:tr w:rsidR="00B2325E" w:rsidRPr="006074A3" w:rsidTr="00CC3F2E">
        <w:trPr>
          <w:trHeight w:val="748"/>
        </w:trPr>
        <w:tc>
          <w:tcPr>
            <w:tcW w:w="352" w:type="pct"/>
            <w:tcBorders>
              <w:top w:val="single" w:sz="4" w:space="0" w:color="auto"/>
              <w:bottom w:val="single" w:sz="4" w:space="0" w:color="auto"/>
            </w:tcBorders>
          </w:tcPr>
          <w:p w:rsidR="00B2325E" w:rsidRPr="006074A3" w:rsidRDefault="00B2325E" w:rsidP="00D73329">
            <w:pPr>
              <w:pStyle w:val="af"/>
              <w:spacing w:line="360" w:lineRule="auto"/>
              <w:jc w:val="both"/>
              <w:rPr>
                <w:rFonts w:ascii="Times New Roman" w:hAnsi="Times New Roman"/>
                <w:color w:val="000000"/>
                <w:sz w:val="24"/>
              </w:rPr>
            </w:pPr>
            <w:r w:rsidRPr="006074A3">
              <w:rPr>
                <w:rFonts w:ascii="Times New Roman" w:hAnsi="Times New Roman"/>
                <w:color w:val="000000"/>
                <w:sz w:val="24"/>
              </w:rPr>
              <w:t xml:space="preserve">1.7 </w:t>
            </w:r>
          </w:p>
        </w:tc>
        <w:tc>
          <w:tcPr>
            <w:tcW w:w="1690"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Интенсивность пожара</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низкая</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средняя</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высокая</w:t>
            </w:r>
          </w:p>
        </w:tc>
        <w:tc>
          <w:tcPr>
            <w:tcW w:w="2958" w:type="pct"/>
            <w:gridSpan w:val="3"/>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Высота пламени </w:t>
            </w:r>
            <w:smartTag w:uri="urn:schemas-microsoft-com:office:smarttags" w:element="metricconverter">
              <w:smartTagPr>
                <w:attr w:name="ProductID" w:val="0.5 м"/>
              </w:smartTagPr>
              <w:r w:rsidRPr="006074A3">
                <w:rPr>
                  <w:rFonts w:ascii="Times New Roman" w:hAnsi="Times New Roman"/>
                  <w:color w:val="000000"/>
                  <w:sz w:val="24"/>
                </w:rPr>
                <w:t>0.5 м</w:t>
              </w:r>
            </w:smartTag>
            <w:r w:rsidRPr="006074A3">
              <w:rPr>
                <w:rFonts w:ascii="Times New Roman" w:hAnsi="Times New Roman"/>
                <w:color w:val="000000"/>
                <w:sz w:val="24"/>
              </w:rPr>
              <w:t xml:space="preserve"> и менее</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Высота пламени -.6 - </w:t>
            </w:r>
            <w:smartTag w:uri="urn:schemas-microsoft-com:office:smarttags" w:element="metricconverter">
              <w:smartTagPr>
                <w:attr w:name="ProductID" w:val="1.0 м"/>
              </w:smartTagPr>
              <w:r w:rsidRPr="006074A3">
                <w:rPr>
                  <w:rFonts w:ascii="Times New Roman" w:hAnsi="Times New Roman"/>
                  <w:color w:val="000000"/>
                  <w:sz w:val="24"/>
                </w:rPr>
                <w:t>1.0 м</w:t>
              </w:r>
            </w:smartTag>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Более </w:t>
            </w:r>
            <w:smartTag w:uri="urn:schemas-microsoft-com:office:smarttags" w:element="metricconverter">
              <w:smartTagPr>
                <w:attr w:name="ProductID" w:val="1.0 м"/>
              </w:smartTagPr>
              <w:r w:rsidRPr="006074A3">
                <w:rPr>
                  <w:rFonts w:ascii="Times New Roman" w:hAnsi="Times New Roman"/>
                  <w:color w:val="000000"/>
                  <w:sz w:val="24"/>
                </w:rPr>
                <w:t>1.0 м</w:t>
              </w:r>
            </w:smartTag>
          </w:p>
        </w:tc>
      </w:tr>
      <w:tr w:rsidR="00B2325E" w:rsidRPr="006074A3" w:rsidTr="00CC3F2E">
        <w:trPr>
          <w:trHeight w:val="364"/>
        </w:trPr>
        <w:tc>
          <w:tcPr>
            <w:tcW w:w="352" w:type="pct"/>
            <w:tcBorders>
              <w:top w:val="single" w:sz="4" w:space="0" w:color="auto"/>
            </w:tcBorders>
            <w:vAlign w:val="center"/>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b/>
                <w:color w:val="000000"/>
                <w:sz w:val="24"/>
              </w:rPr>
              <w:t>2.</w:t>
            </w:r>
          </w:p>
        </w:tc>
        <w:tc>
          <w:tcPr>
            <w:tcW w:w="4648" w:type="pct"/>
            <w:gridSpan w:val="4"/>
            <w:tcBorders>
              <w:top w:val="single" w:sz="4" w:space="0" w:color="auto"/>
            </w:tcBorders>
            <w:vAlign w:val="center"/>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b/>
                <w:color w:val="000000"/>
                <w:sz w:val="24"/>
              </w:rPr>
              <w:t>Нормативы противопожарной планировки лесов в районах наземной охраны:</w:t>
            </w:r>
          </w:p>
        </w:tc>
      </w:tr>
      <w:tr w:rsidR="00B2325E" w:rsidRPr="006074A3" w:rsidTr="00CC3F2E">
        <w:tc>
          <w:tcPr>
            <w:tcW w:w="352" w:type="pct"/>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2.1</w:t>
            </w:r>
          </w:p>
        </w:tc>
        <w:tc>
          <w:tcPr>
            <w:tcW w:w="1690" w:type="pct"/>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Планировка крупных пожаро-</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опасных массивов хвойных</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пород</w:t>
            </w:r>
          </w:p>
        </w:tc>
        <w:tc>
          <w:tcPr>
            <w:tcW w:w="2958" w:type="pct"/>
            <w:gridSpan w:val="3"/>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пожаров,а также опорными  линиями при локализации действующих пожаров. На них устраивают дороги, имеющие выход в  общую дорожную сеть </w:t>
            </w:r>
          </w:p>
        </w:tc>
      </w:tr>
      <w:tr w:rsidR="00B2325E" w:rsidRPr="006074A3" w:rsidTr="00CC3F2E">
        <w:trPr>
          <w:trHeight w:val="896"/>
        </w:trPr>
        <w:tc>
          <w:tcPr>
            <w:tcW w:w="352" w:type="pct"/>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2.2</w:t>
            </w:r>
          </w:p>
        </w:tc>
        <w:tc>
          <w:tcPr>
            <w:tcW w:w="1690" w:type="pct"/>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Выбор естественных противо-пожарных барьеров  на территории лесных массивов</w:t>
            </w:r>
          </w:p>
        </w:tc>
        <w:tc>
          <w:tcPr>
            <w:tcW w:w="2958" w:type="pct"/>
            <w:gridSpan w:val="3"/>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Большие озера и реки с широкими затопляемыми долинами,   участки леса с преобладанием лиственных пород (не менее 7  единиц по составу),не покрытые лесом и горючим материалом    участки </w:t>
            </w:r>
          </w:p>
        </w:tc>
      </w:tr>
      <w:tr w:rsidR="00B2325E" w:rsidRPr="006074A3" w:rsidTr="00CC3F2E">
        <w:tc>
          <w:tcPr>
            <w:tcW w:w="352" w:type="pct"/>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2.3</w:t>
            </w:r>
          </w:p>
        </w:tc>
        <w:tc>
          <w:tcPr>
            <w:tcW w:w="1690" w:type="pct"/>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Выбор искусственных противо-пожарных барьеров и разрывов</w:t>
            </w:r>
          </w:p>
        </w:tc>
        <w:tc>
          <w:tcPr>
            <w:tcW w:w="2958" w:type="pct"/>
            <w:gridSpan w:val="3"/>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w:t>
            </w:r>
            <w:smartTag w:uri="urn:schemas-microsoft-com:office:smarttags" w:element="metricconverter">
              <w:smartTagPr>
                <w:attr w:name="ProductID" w:val="60 м"/>
              </w:smartTagPr>
              <w:r w:rsidRPr="006074A3">
                <w:rPr>
                  <w:rFonts w:ascii="Times New Roman" w:hAnsi="Times New Roman"/>
                  <w:color w:val="000000"/>
                  <w:sz w:val="24"/>
                </w:rPr>
                <w:t>60 м</w:t>
              </w:r>
            </w:smartTag>
            <w:r w:rsidRPr="006074A3">
              <w:rPr>
                <w:rFonts w:ascii="Times New Roman" w:hAnsi="Times New Roman"/>
                <w:color w:val="000000"/>
                <w:sz w:val="24"/>
              </w:rPr>
              <w:t>. Общая ширина барьера-120-</w:t>
            </w:r>
            <w:smartTag w:uri="urn:schemas-microsoft-com:office:smarttags" w:element="metricconverter">
              <w:smartTagPr>
                <w:attr w:name="ProductID" w:val="150 м"/>
              </w:smartTagPr>
              <w:r w:rsidRPr="006074A3">
                <w:rPr>
                  <w:rFonts w:ascii="Times New Roman" w:hAnsi="Times New Roman"/>
                  <w:color w:val="000000"/>
                  <w:sz w:val="24"/>
                </w:rPr>
                <w:t>150 м</w:t>
              </w:r>
            </w:smartTag>
            <w:r w:rsidRPr="006074A3">
              <w:rPr>
                <w:rFonts w:ascii="Times New Roman" w:hAnsi="Times New Roman"/>
                <w:color w:val="000000"/>
                <w:sz w:val="24"/>
              </w:rPr>
              <w:t xml:space="preserve">. По  внешним, обращенным к лесу сторонам лиственных полос создают  минполосы шириной </w:t>
            </w:r>
            <w:smartTag w:uri="urn:schemas-microsoft-com:office:smarttags" w:element="metricconverter">
              <w:smartTagPr>
                <w:attr w:name="ProductID" w:val="1.4 м"/>
              </w:smartTagPr>
              <w:r w:rsidRPr="006074A3">
                <w:rPr>
                  <w:rFonts w:ascii="Times New Roman" w:hAnsi="Times New Roman"/>
                  <w:color w:val="000000"/>
                  <w:sz w:val="24"/>
                </w:rPr>
                <w:t>1.4 м</w:t>
              </w:r>
            </w:smartTag>
            <w:r w:rsidRPr="006074A3">
              <w:rPr>
                <w:rFonts w:ascii="Times New Roman" w:hAnsi="Times New Roman"/>
                <w:color w:val="000000"/>
                <w:sz w:val="24"/>
              </w:rPr>
              <w:t>, а в  случаях, если лиственные полосы прилегают к участкам, отнесенным  к 1 и 2 классам пожарной опасности, -две минполосы на расстоянии 5-</w:t>
            </w:r>
            <w:smartTag w:uri="urn:schemas-microsoft-com:office:smarttags" w:element="metricconverter">
              <w:smartTagPr>
                <w:attr w:name="ProductID" w:val="10 м"/>
              </w:smartTagPr>
              <w:r w:rsidRPr="006074A3">
                <w:rPr>
                  <w:rFonts w:ascii="Times New Roman" w:hAnsi="Times New Roman"/>
                  <w:color w:val="000000"/>
                  <w:sz w:val="24"/>
                </w:rPr>
                <w:t>10 м</w:t>
              </w:r>
            </w:smartTag>
            <w:r w:rsidRPr="006074A3">
              <w:rPr>
                <w:rFonts w:ascii="Times New Roman" w:hAnsi="Times New Roman"/>
                <w:color w:val="000000"/>
                <w:sz w:val="24"/>
              </w:rPr>
              <w:t xml:space="preserve"> одна от другой.  Территория хвойных насаждений,  где невозможно создание лиственных полос (по лесоводственным  причинам),систематически очищается на полосах шириной 120- </w:t>
            </w:r>
            <w:smartTag w:uri="urn:schemas-microsoft-com:office:smarttags" w:element="metricconverter">
              <w:smartTagPr>
                <w:attr w:name="ProductID" w:val="150 м"/>
              </w:smartTagPr>
              <w:r w:rsidRPr="006074A3">
                <w:rPr>
                  <w:rFonts w:ascii="Times New Roman" w:hAnsi="Times New Roman"/>
                  <w:color w:val="000000"/>
                  <w:sz w:val="24"/>
                </w:rPr>
                <w:t>150 м</w:t>
              </w:r>
            </w:smartTag>
            <w:r w:rsidRPr="006074A3">
              <w:rPr>
                <w:rFonts w:ascii="Times New Roman" w:hAnsi="Times New Roman"/>
                <w:color w:val="000000"/>
                <w:sz w:val="24"/>
              </w:rPr>
              <w:t xml:space="preserve"> с каждой стороны разрыва  от горючих материалов (древесного хлама, хвойного подроста,  пожароопасного подлеска, нижних сучьев хвойных деревьев до высоты 1.5-</w:t>
            </w:r>
            <w:smartTag w:uri="urn:schemas-microsoft-com:office:smarttags" w:element="metricconverter">
              <w:smartTagPr>
                <w:attr w:name="ProductID" w:val="2.0 м"/>
              </w:smartTagPr>
              <w:r w:rsidRPr="006074A3">
                <w:rPr>
                  <w:rFonts w:ascii="Times New Roman" w:hAnsi="Times New Roman"/>
                  <w:color w:val="000000"/>
                  <w:sz w:val="24"/>
                </w:rPr>
                <w:t>2.0 м</w:t>
              </w:r>
            </w:smartTag>
            <w:r w:rsidRPr="006074A3">
              <w:rPr>
                <w:rFonts w:ascii="Times New Roman" w:hAnsi="Times New Roman"/>
                <w:color w:val="000000"/>
                <w:sz w:val="24"/>
              </w:rPr>
              <w:t xml:space="preserve"> и т.п.). Такие  полосы, из хвойного леса, отграничивают от прилегающего леса и  разделяют в продольном направлении через каждые 20-</w:t>
            </w:r>
            <w:smartTag w:uri="urn:schemas-microsoft-com:office:smarttags" w:element="metricconverter">
              <w:smartTagPr>
                <w:attr w:name="ProductID" w:val="30 м"/>
              </w:smartTagPr>
              <w:r w:rsidRPr="006074A3">
                <w:rPr>
                  <w:rFonts w:ascii="Times New Roman" w:hAnsi="Times New Roman"/>
                  <w:color w:val="000000"/>
                  <w:sz w:val="24"/>
                </w:rPr>
                <w:t>30 м</w:t>
              </w:r>
            </w:smartTag>
            <w:r w:rsidRPr="006074A3">
              <w:rPr>
                <w:rFonts w:ascii="Times New Roman" w:hAnsi="Times New Roman"/>
                <w:color w:val="000000"/>
                <w:sz w:val="24"/>
              </w:rPr>
              <w:t xml:space="preserve"> минполосами шириной </w:t>
            </w:r>
            <w:smartTag w:uri="urn:schemas-microsoft-com:office:smarttags" w:element="metricconverter">
              <w:smartTagPr>
                <w:attr w:name="ProductID" w:val="1.4 м"/>
              </w:smartTagPr>
              <w:r w:rsidRPr="006074A3">
                <w:rPr>
                  <w:rFonts w:ascii="Times New Roman" w:hAnsi="Times New Roman"/>
                  <w:color w:val="000000"/>
                  <w:sz w:val="24"/>
                </w:rPr>
                <w:t>1.4 м</w:t>
              </w:r>
            </w:smartTag>
            <w:r w:rsidRPr="006074A3">
              <w:rPr>
                <w:rFonts w:ascii="Times New Roman" w:hAnsi="Times New Roman"/>
                <w:color w:val="000000"/>
                <w:sz w:val="24"/>
              </w:rPr>
              <w:t>. Общая  ширина таких основных заслонов (вместе с шириной разрыва или  дороги)-260-</w:t>
            </w:r>
            <w:smartTag w:uri="urn:schemas-microsoft-com:office:smarttags" w:element="metricconverter">
              <w:smartTagPr>
                <w:attr w:name="ProductID" w:val="320 м"/>
              </w:smartTagPr>
              <w:r w:rsidRPr="006074A3">
                <w:rPr>
                  <w:rFonts w:ascii="Times New Roman" w:hAnsi="Times New Roman"/>
                  <w:color w:val="000000"/>
                  <w:sz w:val="24"/>
                </w:rPr>
                <w:t>320 м</w:t>
              </w:r>
            </w:smartTag>
            <w:r w:rsidRPr="006074A3">
              <w:rPr>
                <w:rFonts w:ascii="Times New Roman" w:hAnsi="Times New Roman"/>
                <w:color w:val="000000"/>
                <w:sz w:val="24"/>
              </w:rPr>
              <w:t>.</w:t>
            </w:r>
          </w:p>
        </w:tc>
      </w:tr>
      <w:tr w:rsidR="00B2325E" w:rsidRPr="006074A3" w:rsidTr="00CC3F2E">
        <w:trPr>
          <w:trHeight w:val="1002"/>
        </w:trPr>
        <w:tc>
          <w:tcPr>
            <w:tcW w:w="352" w:type="pct"/>
            <w:tcBorders>
              <w:top w:val="nil"/>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2.4</w:t>
            </w:r>
          </w:p>
        </w:tc>
        <w:tc>
          <w:tcPr>
            <w:tcW w:w="1690" w:type="pct"/>
            <w:tcBorders>
              <w:top w:val="nil"/>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Устройство дополнительных противопожарных барьеров и разрывов</w:t>
            </w:r>
          </w:p>
        </w:tc>
        <w:tc>
          <w:tcPr>
            <w:tcW w:w="2958" w:type="pct"/>
            <w:gridSpan w:val="3"/>
            <w:tcBorders>
              <w:top w:val="nil"/>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В случае,если недостаточно  барьеров, указанных в п.п. 2.2   и 2.3,для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B2325E" w:rsidRPr="006074A3" w:rsidTr="00CC3F2E">
        <w:trPr>
          <w:trHeight w:val="4130"/>
        </w:trPr>
        <w:tc>
          <w:tcPr>
            <w:tcW w:w="352"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2.5</w:t>
            </w:r>
          </w:p>
        </w:tc>
        <w:tc>
          <w:tcPr>
            <w:tcW w:w="1690"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2958" w:type="pct"/>
            <w:gridSpan w:val="3"/>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Крупные блоки и массивы площадью 2-12 тыс. га (см.п.2.1),    в свою очередь, разделяют на   средние, по величине,  замкнутые   блоки площадью от 400 до 1600га с помощью барьеров (разрывов,  заслонов от огня) в порядке,  изложенном в п.п. 2.2-2.4. При этом лиственные полосы по обеим  сторонам дорог широкого пользования (железных, шоссейных)  создают (силами их владельцев) шириной 30-</w:t>
            </w:r>
            <w:smartTag w:uri="urn:schemas-microsoft-com:office:smarttags" w:element="metricconverter">
              <w:smartTagPr>
                <w:attr w:name="ProductID" w:val="50 м"/>
              </w:smartTagPr>
              <w:r w:rsidRPr="006074A3">
                <w:rPr>
                  <w:rFonts w:ascii="Times New Roman" w:hAnsi="Times New Roman"/>
                  <w:color w:val="000000"/>
                  <w:sz w:val="24"/>
                </w:rPr>
                <w:t>50 м</w:t>
              </w:r>
            </w:smartTag>
            <w:r w:rsidRPr="006074A3">
              <w:rPr>
                <w:rFonts w:ascii="Times New Roman" w:hAnsi="Times New Roman"/>
                <w:color w:val="000000"/>
                <w:sz w:val="24"/>
              </w:rPr>
              <w:t>,а вдоль других разрывов,в т.ч. и квартальных  просек,-шириной 10-</w:t>
            </w:r>
            <w:smartTag w:uri="urn:schemas-microsoft-com:office:smarttags" w:element="metricconverter">
              <w:smartTagPr>
                <w:attr w:name="ProductID" w:val="15 м"/>
              </w:smartTagPr>
              <w:r w:rsidRPr="006074A3">
                <w:rPr>
                  <w:rFonts w:ascii="Times New Roman" w:hAnsi="Times New Roman"/>
                  <w:color w:val="000000"/>
                  <w:sz w:val="24"/>
                </w:rPr>
                <w:t>15 м</w:t>
              </w:r>
            </w:smartTag>
            <w:r w:rsidRPr="006074A3">
              <w:rPr>
                <w:rFonts w:ascii="Times New Roman" w:hAnsi="Times New Roman"/>
                <w:color w:val="000000"/>
                <w:sz w:val="24"/>
              </w:rPr>
              <w:t xml:space="preserve">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w:t>
            </w:r>
            <w:smartTag w:uri="urn:schemas-microsoft-com:office:smarttags" w:element="metricconverter">
              <w:smartTagPr>
                <w:attr w:name="ProductID" w:val="100 м"/>
              </w:smartTagPr>
              <w:r w:rsidRPr="006074A3">
                <w:rPr>
                  <w:rFonts w:ascii="Times New Roman" w:hAnsi="Times New Roman"/>
                  <w:color w:val="000000"/>
                  <w:sz w:val="24"/>
                </w:rPr>
                <w:t>100 м</w:t>
              </w:r>
            </w:smartTag>
            <w:r w:rsidRPr="006074A3">
              <w:rPr>
                <w:rFonts w:ascii="Times New Roman" w:hAnsi="Times New Roman"/>
                <w:color w:val="000000"/>
                <w:sz w:val="24"/>
              </w:rPr>
              <w:t xml:space="preserve"> с каждой стороны производят очистку от горючих материалов и  прокладывают продольные минполосы через каждые 20-</w:t>
            </w:r>
            <w:smartTag w:uri="urn:schemas-microsoft-com:office:smarttags" w:element="metricconverter">
              <w:smartTagPr>
                <w:attr w:name="ProductID" w:val="30 м"/>
              </w:smartTagPr>
              <w:r w:rsidRPr="006074A3">
                <w:rPr>
                  <w:rFonts w:ascii="Times New Roman" w:hAnsi="Times New Roman"/>
                  <w:color w:val="000000"/>
                  <w:sz w:val="24"/>
                </w:rPr>
                <w:t>30 м</w:t>
              </w:r>
            </w:smartTag>
            <w:r w:rsidRPr="006074A3">
              <w:rPr>
                <w:rFonts w:ascii="Times New Roman" w:hAnsi="Times New Roman"/>
                <w:color w:val="000000"/>
                <w:sz w:val="24"/>
              </w:rPr>
              <w:t>,как это указано в п.2.3. Ширина таких  внутренних (дополнительных) заслонов из лиственных пород должна составлять 60-</w:t>
            </w:r>
            <w:smartTag w:uri="urn:schemas-microsoft-com:office:smarttags" w:element="metricconverter">
              <w:smartTagPr>
                <w:attr w:name="ProductID" w:val="100 м"/>
              </w:smartTagPr>
              <w:r w:rsidRPr="006074A3">
                <w:rPr>
                  <w:rFonts w:ascii="Times New Roman" w:hAnsi="Times New Roman"/>
                  <w:color w:val="000000"/>
                  <w:sz w:val="24"/>
                </w:rPr>
                <w:t>100 м</w:t>
              </w:r>
            </w:smartTag>
            <w:r w:rsidRPr="006074A3">
              <w:rPr>
                <w:rFonts w:ascii="Times New Roman" w:hAnsi="Times New Roman"/>
                <w:color w:val="000000"/>
                <w:sz w:val="24"/>
              </w:rPr>
              <w:t>,из хвойных  пород-</w:t>
            </w:r>
            <w:smartTag w:uri="urn:schemas-microsoft-com:office:smarttags" w:element="metricconverter">
              <w:smartTagPr>
                <w:attr w:name="ProductID" w:val="200 м"/>
              </w:smartTagPr>
              <w:r w:rsidRPr="006074A3">
                <w:rPr>
                  <w:rFonts w:ascii="Times New Roman" w:hAnsi="Times New Roman"/>
                  <w:color w:val="000000"/>
                  <w:sz w:val="24"/>
                </w:rPr>
                <w:t>200 м</w:t>
              </w:r>
            </w:smartTag>
            <w:r w:rsidRPr="006074A3">
              <w:rPr>
                <w:rFonts w:ascii="Times New Roman" w:hAnsi="Times New Roman"/>
                <w:color w:val="000000"/>
                <w:sz w:val="24"/>
              </w:rPr>
              <w:t>, вдоль просек-20-</w:t>
            </w:r>
            <w:smartTag w:uri="urn:schemas-microsoft-com:office:smarttags" w:element="metricconverter">
              <w:smartTagPr>
                <w:attr w:name="ProductID" w:val="30 м"/>
              </w:smartTagPr>
              <w:r w:rsidRPr="006074A3">
                <w:rPr>
                  <w:rFonts w:ascii="Times New Roman" w:hAnsi="Times New Roman"/>
                  <w:color w:val="000000"/>
                  <w:sz w:val="24"/>
                </w:rPr>
                <w:t>30 м</w:t>
              </w:r>
            </w:smartTag>
            <w:r w:rsidRPr="006074A3">
              <w:rPr>
                <w:rFonts w:ascii="Times New Roman" w:hAnsi="Times New Roman"/>
                <w:color w:val="000000"/>
                <w:sz w:val="24"/>
              </w:rPr>
              <w:t xml:space="preserve"> (без учета ширины разрывов и  просек)</w:t>
            </w:r>
          </w:p>
        </w:tc>
      </w:tr>
      <w:tr w:rsidR="00B2325E" w:rsidRPr="006074A3" w:rsidTr="00CC3F2E">
        <w:tc>
          <w:tcPr>
            <w:tcW w:w="352"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2.6</w:t>
            </w:r>
          </w:p>
        </w:tc>
        <w:tc>
          <w:tcPr>
            <w:tcW w:w="1690"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Планировка крупных участков хвойных культур и молодняков в лесах зеленых зон и других лесах 1 группы</w:t>
            </w:r>
          </w:p>
        </w:tc>
        <w:tc>
          <w:tcPr>
            <w:tcW w:w="2958" w:type="pct"/>
            <w:gridSpan w:val="3"/>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Их разделяют на блоки площадью  25га минполосами или дорогами   п/п назначения, по  обеим сторонам которых создают полосы шириной 10м из лиственного молодняка и кустарника. Общая ширина заслона с простейшей доро-гой по его центру-30м.  Если лиственные полосы созд. невозможно,то в прилегающих к  разрыву хвойных древо-стоях на  полосах шир.100м с каждой  его стороны необ-ходимо убирать  горючий материал,а также проложить продольные минполосы через каждые 20-</w:t>
            </w:r>
            <w:smartTag w:uri="urn:schemas-microsoft-com:office:smarttags" w:element="metricconverter">
              <w:smartTagPr>
                <w:attr w:name="ProductID" w:val="30 м"/>
              </w:smartTagPr>
              <w:r w:rsidRPr="006074A3">
                <w:rPr>
                  <w:rFonts w:ascii="Times New Roman" w:hAnsi="Times New Roman"/>
                  <w:color w:val="000000"/>
                  <w:sz w:val="24"/>
                </w:rPr>
                <w:t>30 м</w:t>
              </w:r>
            </w:smartTag>
            <w:r w:rsidRPr="006074A3">
              <w:rPr>
                <w:rFonts w:ascii="Times New Roman" w:hAnsi="Times New Roman"/>
                <w:color w:val="000000"/>
                <w:sz w:val="24"/>
              </w:rPr>
              <w:t xml:space="preserve"> (см.п.2.3).</w:t>
            </w:r>
          </w:p>
        </w:tc>
      </w:tr>
      <w:tr w:rsidR="00B2325E" w:rsidRPr="006074A3" w:rsidTr="00CC3F2E">
        <w:trPr>
          <w:trHeight w:val="1990"/>
        </w:trPr>
        <w:tc>
          <w:tcPr>
            <w:tcW w:w="352" w:type="pct"/>
            <w:tcBorders>
              <w:top w:val="single" w:sz="4" w:space="0" w:color="auto"/>
              <w:left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2.7</w:t>
            </w:r>
          </w:p>
        </w:tc>
        <w:tc>
          <w:tcPr>
            <w:tcW w:w="1690"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Планировка хвойных лесов вблизи поселков</w:t>
            </w:r>
          </w:p>
        </w:tc>
        <w:tc>
          <w:tcPr>
            <w:tcW w:w="2958" w:type="pct"/>
            <w:gridSpan w:val="3"/>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Вокруг лесного массива создают  пожароустойчивые лиственные  опушки шириной не менее </w:t>
            </w:r>
            <w:smartTag w:uri="urn:schemas-microsoft-com:office:smarttags" w:element="metricconverter">
              <w:smartTagPr>
                <w:attr w:name="ProductID" w:val="150 м"/>
              </w:smartTagPr>
              <w:r w:rsidRPr="006074A3">
                <w:rPr>
                  <w:rFonts w:ascii="Times New Roman" w:hAnsi="Times New Roman"/>
                  <w:color w:val="000000"/>
                  <w:sz w:val="24"/>
                </w:rPr>
                <w:t>150 м</w:t>
              </w:r>
            </w:smartTag>
            <w:r w:rsidRPr="006074A3">
              <w:rPr>
                <w:rFonts w:ascii="Times New Roman" w:hAnsi="Times New Roman"/>
                <w:color w:val="000000"/>
                <w:sz w:val="24"/>
              </w:rPr>
              <w:t xml:space="preserve">.  По обеим границам таких опушек прокладывают минполосы шириной  не менее </w:t>
            </w:r>
            <w:smartTag w:uri="urn:schemas-microsoft-com:office:smarttags" w:element="metricconverter">
              <w:smartTagPr>
                <w:attr w:name="ProductID" w:val="2.5 м"/>
              </w:smartTagPr>
              <w:r w:rsidRPr="006074A3">
                <w:rPr>
                  <w:rFonts w:ascii="Times New Roman" w:hAnsi="Times New Roman"/>
                  <w:color w:val="000000"/>
                  <w:sz w:val="24"/>
                </w:rPr>
                <w:t>2.5 м</w:t>
              </w:r>
            </w:smartTag>
            <w:r w:rsidRPr="006074A3">
              <w:rPr>
                <w:rFonts w:ascii="Times New Roman" w:hAnsi="Times New Roman"/>
                <w:color w:val="000000"/>
                <w:sz w:val="24"/>
              </w:rPr>
              <w:t>. Если лиственные  опушки создать невозможно, то  на полосах хвойного леса, прилегающего к поселку, шириной 250-</w:t>
            </w:r>
            <w:smartTag w:uri="urn:schemas-microsoft-com:office:smarttags" w:element="metricconverter">
              <w:smartTagPr>
                <w:attr w:name="ProductID" w:val="300 м"/>
              </w:smartTagPr>
              <w:r w:rsidRPr="006074A3">
                <w:rPr>
                  <w:rFonts w:ascii="Times New Roman" w:hAnsi="Times New Roman"/>
                  <w:color w:val="000000"/>
                  <w:sz w:val="24"/>
                </w:rPr>
                <w:t>300 м</w:t>
              </w:r>
            </w:smartTag>
            <w:r w:rsidRPr="006074A3">
              <w:rPr>
                <w:rFonts w:ascii="Times New Roman" w:hAnsi="Times New Roman"/>
                <w:color w:val="000000"/>
                <w:sz w:val="24"/>
              </w:rPr>
              <w:t xml:space="preserve"> полностью убирают горючий  материал и по ним прокладывают через каждые </w:t>
            </w:r>
            <w:smartTag w:uri="urn:schemas-microsoft-com:office:smarttags" w:element="metricconverter">
              <w:smartTagPr>
                <w:attr w:name="ProductID" w:val="50 м"/>
              </w:smartTagPr>
              <w:r w:rsidRPr="006074A3">
                <w:rPr>
                  <w:rFonts w:ascii="Times New Roman" w:hAnsi="Times New Roman"/>
                  <w:color w:val="000000"/>
                  <w:sz w:val="24"/>
                </w:rPr>
                <w:t>50 м</w:t>
              </w:r>
            </w:smartTag>
            <w:r w:rsidRPr="006074A3">
              <w:rPr>
                <w:rFonts w:ascii="Times New Roman" w:hAnsi="Times New Roman"/>
                <w:color w:val="000000"/>
                <w:sz w:val="24"/>
              </w:rPr>
              <w:t xml:space="preserve"> продольные  минполосы (см.п.2.3)</w:t>
            </w:r>
          </w:p>
        </w:tc>
      </w:tr>
      <w:tr w:rsidR="00B2325E" w:rsidRPr="006074A3" w:rsidTr="00CC3F2E">
        <w:tc>
          <w:tcPr>
            <w:tcW w:w="352" w:type="pct"/>
            <w:vMerge w:val="restart"/>
            <w:tcBorders>
              <w:top w:val="single" w:sz="4" w:space="0" w:color="auto"/>
            </w:tcBorders>
          </w:tcPr>
          <w:p w:rsidR="00B2325E" w:rsidRPr="006074A3" w:rsidRDefault="00B2325E" w:rsidP="00D73329">
            <w:pPr>
              <w:pStyle w:val="af"/>
              <w:jc w:val="both"/>
              <w:rPr>
                <w:rFonts w:ascii="Times New Roman" w:hAnsi="Times New Roman"/>
                <w:sz w:val="24"/>
                <w:highlight w:val="yellow"/>
                <w:lang w:val="ru-RU"/>
              </w:rPr>
            </w:pPr>
            <w:r w:rsidRPr="006074A3">
              <w:rPr>
                <w:rFonts w:ascii="Times New Roman" w:hAnsi="Times New Roman"/>
                <w:color w:val="000000"/>
                <w:sz w:val="24"/>
              </w:rPr>
              <w:t>2.</w:t>
            </w:r>
            <w:r w:rsidRPr="006074A3">
              <w:rPr>
                <w:rFonts w:ascii="Times New Roman" w:hAnsi="Times New Roman"/>
                <w:color w:val="000000"/>
                <w:sz w:val="24"/>
                <w:lang w:val="ru-RU"/>
              </w:rPr>
              <w:t>8.</w:t>
            </w:r>
          </w:p>
        </w:tc>
        <w:tc>
          <w:tcPr>
            <w:tcW w:w="1690" w:type="pct"/>
            <w:tcBorders>
              <w:top w:val="single" w:sz="4" w:space="0" w:color="auto"/>
              <w:bottom w:val="nil"/>
              <w:right w:val="nil"/>
            </w:tcBorders>
          </w:tcPr>
          <w:p w:rsidR="00B2325E" w:rsidRPr="006074A3" w:rsidRDefault="00B2325E" w:rsidP="00D73329">
            <w:pPr>
              <w:pStyle w:val="af"/>
              <w:jc w:val="both"/>
              <w:rPr>
                <w:rFonts w:ascii="Times New Roman" w:hAnsi="Times New Roman"/>
                <w:color w:val="000000"/>
                <w:sz w:val="24"/>
                <w:highlight w:val="yellow"/>
              </w:rPr>
            </w:pPr>
          </w:p>
        </w:tc>
        <w:tc>
          <w:tcPr>
            <w:tcW w:w="2958" w:type="pct"/>
            <w:gridSpan w:val="3"/>
            <w:tcBorders>
              <w:top w:val="single" w:sz="4" w:space="0" w:color="auto"/>
              <w:left w:val="nil"/>
              <w:bottom w:val="nil"/>
            </w:tcBorders>
          </w:tcPr>
          <w:p w:rsidR="00B2325E" w:rsidRPr="006074A3" w:rsidRDefault="00B2325E" w:rsidP="00D73329">
            <w:pPr>
              <w:pStyle w:val="af"/>
              <w:jc w:val="both"/>
              <w:rPr>
                <w:rFonts w:ascii="Times New Roman" w:hAnsi="Times New Roman"/>
                <w:color w:val="000000"/>
                <w:sz w:val="24"/>
                <w:highlight w:val="yellow"/>
              </w:rPr>
            </w:pPr>
          </w:p>
        </w:tc>
      </w:tr>
      <w:tr w:rsidR="00B2325E" w:rsidRPr="006074A3" w:rsidTr="00CC3F2E">
        <w:trPr>
          <w:cantSplit/>
        </w:trPr>
        <w:tc>
          <w:tcPr>
            <w:tcW w:w="352" w:type="pct"/>
            <w:vMerge/>
            <w:tcBorders>
              <w:bottom w:val="single" w:sz="4" w:space="0" w:color="auto"/>
            </w:tcBorders>
          </w:tcPr>
          <w:p w:rsidR="00B2325E" w:rsidRPr="006074A3" w:rsidRDefault="00B2325E" w:rsidP="00D73329">
            <w:pPr>
              <w:pStyle w:val="af"/>
              <w:jc w:val="both"/>
              <w:rPr>
                <w:rFonts w:ascii="Times New Roman" w:hAnsi="Times New Roman"/>
                <w:color w:val="000000"/>
                <w:sz w:val="24"/>
                <w:highlight w:val="yellow"/>
              </w:rPr>
            </w:pPr>
          </w:p>
        </w:tc>
        <w:tc>
          <w:tcPr>
            <w:tcW w:w="4648" w:type="pct"/>
            <w:gridSpan w:val="4"/>
            <w:tcBorders>
              <w:top w:val="nil"/>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Прокладка защитных минполос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B2325E" w:rsidRPr="006074A3" w:rsidTr="00CC3F2E">
        <w:trPr>
          <w:cantSplit/>
          <w:trHeight w:val="3490"/>
        </w:trPr>
        <w:tc>
          <w:tcPr>
            <w:tcW w:w="352" w:type="pct"/>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highlight w:val="yellow"/>
              </w:rPr>
            </w:pPr>
          </w:p>
        </w:tc>
        <w:tc>
          <w:tcPr>
            <w:tcW w:w="1690" w:type="pct"/>
            <w:tcBorders>
              <w:top w:val="single" w:sz="4" w:space="0" w:color="auto"/>
              <w:bottom w:val="single" w:sz="4" w:space="0" w:color="auto"/>
            </w:tcBorders>
          </w:tcPr>
          <w:p w:rsidR="00B2325E" w:rsidRPr="006074A3" w:rsidRDefault="00B2325E" w:rsidP="00D73329">
            <w:pPr>
              <w:pStyle w:val="af"/>
              <w:ind w:firstLine="256"/>
              <w:jc w:val="both"/>
              <w:rPr>
                <w:rFonts w:ascii="Times New Roman" w:hAnsi="Times New Roman"/>
                <w:color w:val="000000"/>
                <w:sz w:val="24"/>
              </w:rPr>
            </w:pPr>
            <w:r w:rsidRPr="006074A3">
              <w:rPr>
                <w:rFonts w:ascii="Times New Roman" w:hAnsi="Times New Roman"/>
                <w:color w:val="000000"/>
                <w:sz w:val="24"/>
              </w:rPr>
              <w:t>из лишайников и зеленых мхов</w:t>
            </w:r>
          </w:p>
          <w:p w:rsidR="00B2325E" w:rsidRPr="006074A3" w:rsidRDefault="00B2325E" w:rsidP="00D73329">
            <w:pPr>
              <w:pStyle w:val="af"/>
              <w:ind w:firstLine="256"/>
              <w:jc w:val="both"/>
              <w:rPr>
                <w:rFonts w:ascii="Times New Roman" w:hAnsi="Times New Roman"/>
                <w:color w:val="000000"/>
                <w:sz w:val="24"/>
              </w:rPr>
            </w:pPr>
            <w:r w:rsidRPr="006074A3">
              <w:rPr>
                <w:rFonts w:ascii="Times New Roman" w:hAnsi="Times New Roman"/>
                <w:color w:val="000000"/>
                <w:sz w:val="24"/>
              </w:rPr>
              <w:t>из ягодников и вереска</w:t>
            </w:r>
          </w:p>
          <w:p w:rsidR="00B2325E" w:rsidRPr="006074A3" w:rsidRDefault="00B2325E" w:rsidP="00D73329">
            <w:pPr>
              <w:pStyle w:val="af"/>
              <w:ind w:firstLine="256"/>
              <w:jc w:val="both"/>
              <w:rPr>
                <w:rFonts w:ascii="Times New Roman" w:hAnsi="Times New Roman"/>
                <w:color w:val="000000"/>
                <w:sz w:val="24"/>
              </w:rPr>
            </w:pPr>
            <w:r w:rsidRPr="006074A3">
              <w:rPr>
                <w:rFonts w:ascii="Times New Roman" w:hAnsi="Times New Roman"/>
                <w:color w:val="000000"/>
                <w:sz w:val="24"/>
              </w:rPr>
              <w:t>при мощном травяном покрове</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и на захламленных участках</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минимальная ширина</w:t>
            </w:r>
          </w:p>
          <w:p w:rsidR="00B2325E" w:rsidRPr="006074A3" w:rsidRDefault="00B2325E" w:rsidP="00D73329">
            <w:pPr>
              <w:pStyle w:val="af"/>
              <w:jc w:val="both"/>
              <w:rPr>
                <w:rFonts w:ascii="Times New Roman" w:hAnsi="Times New Roman"/>
                <w:color w:val="000000"/>
                <w:sz w:val="24"/>
              </w:rPr>
            </w:pPr>
          </w:p>
          <w:p w:rsidR="00B2325E" w:rsidRPr="006074A3" w:rsidRDefault="00B2325E" w:rsidP="00D73329">
            <w:pPr>
              <w:pStyle w:val="af"/>
              <w:ind w:firstLine="256"/>
              <w:jc w:val="both"/>
              <w:rPr>
                <w:rFonts w:ascii="Times New Roman" w:hAnsi="Times New Roman"/>
                <w:color w:val="000000"/>
                <w:sz w:val="24"/>
              </w:rPr>
            </w:pPr>
            <w:r w:rsidRPr="006074A3">
              <w:rPr>
                <w:rFonts w:ascii="Times New Roman" w:hAnsi="Times New Roman"/>
                <w:color w:val="000000"/>
                <w:sz w:val="24"/>
              </w:rPr>
              <w:t xml:space="preserve">внутри блоков и хвойных массивов </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(п.п.2.1, 2.5 - 2.7)</w:t>
            </w:r>
          </w:p>
        </w:tc>
        <w:tc>
          <w:tcPr>
            <w:tcW w:w="2042" w:type="pct"/>
            <w:gridSpan w:val="2"/>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От 1.0 до </w:t>
            </w:r>
            <w:smartTag w:uri="urn:schemas-microsoft-com:office:smarttags" w:element="metricconverter">
              <w:smartTagPr>
                <w:attr w:name="ProductID" w:val="1.5 м"/>
              </w:smartTagPr>
              <w:r w:rsidRPr="006074A3">
                <w:rPr>
                  <w:rFonts w:ascii="Times New Roman" w:hAnsi="Times New Roman"/>
                  <w:color w:val="000000"/>
                  <w:sz w:val="24"/>
                </w:rPr>
                <w:t>1.5 м</w:t>
              </w:r>
            </w:smartTag>
            <w:r w:rsidRPr="006074A3">
              <w:rPr>
                <w:rFonts w:ascii="Times New Roman" w:hAnsi="Times New Roman"/>
                <w:color w:val="000000"/>
                <w:sz w:val="24"/>
              </w:rPr>
              <w:t xml:space="preserve">  </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От 1.5 до </w:t>
            </w:r>
            <w:smartTag w:uri="urn:schemas-microsoft-com:office:smarttags" w:element="metricconverter">
              <w:smartTagPr>
                <w:attr w:name="ProductID" w:val="2.5 м"/>
              </w:smartTagPr>
              <w:r w:rsidRPr="006074A3">
                <w:rPr>
                  <w:rFonts w:ascii="Times New Roman" w:hAnsi="Times New Roman"/>
                  <w:color w:val="000000"/>
                  <w:sz w:val="24"/>
                </w:rPr>
                <w:t>2.5 м</w:t>
              </w:r>
            </w:smartTag>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От 2.5 до </w:t>
            </w:r>
            <w:smartTag w:uri="urn:schemas-microsoft-com:office:smarttags" w:element="metricconverter">
              <w:smartTagPr>
                <w:attr w:name="ProductID" w:val="4.0 м"/>
              </w:smartTagPr>
              <w:r w:rsidRPr="006074A3">
                <w:rPr>
                  <w:rFonts w:ascii="Times New Roman" w:hAnsi="Times New Roman"/>
                  <w:color w:val="000000"/>
                  <w:sz w:val="24"/>
                </w:rPr>
                <w:t>4.0 м</w:t>
              </w:r>
            </w:smartTag>
          </w:p>
          <w:p w:rsidR="00B2325E" w:rsidRPr="006074A3" w:rsidRDefault="00B2325E" w:rsidP="00D73329">
            <w:pPr>
              <w:pStyle w:val="af"/>
              <w:jc w:val="both"/>
              <w:rPr>
                <w:rFonts w:ascii="Times New Roman" w:hAnsi="Times New Roman"/>
                <w:color w:val="000000"/>
                <w:sz w:val="24"/>
              </w:rPr>
            </w:pPr>
          </w:p>
          <w:p w:rsidR="00B2325E" w:rsidRPr="006074A3" w:rsidRDefault="00B2325E" w:rsidP="00D73329">
            <w:pPr>
              <w:pStyle w:val="af"/>
              <w:jc w:val="both"/>
              <w:rPr>
                <w:rFonts w:ascii="Times New Roman" w:hAnsi="Times New Roman"/>
                <w:color w:val="000000"/>
                <w:sz w:val="24"/>
              </w:rPr>
            </w:pPr>
            <w:smartTag w:uri="urn:schemas-microsoft-com:office:smarttags" w:element="metricconverter">
              <w:smartTagPr>
                <w:attr w:name="ProductID" w:val="1.4 м"/>
              </w:smartTagPr>
              <w:r w:rsidRPr="006074A3">
                <w:rPr>
                  <w:rFonts w:ascii="Times New Roman" w:hAnsi="Times New Roman"/>
                  <w:color w:val="000000"/>
                  <w:sz w:val="24"/>
                </w:rPr>
                <w:t>1.4 м</w:t>
              </w:r>
            </w:smartTag>
            <w:r w:rsidRPr="006074A3">
              <w:rPr>
                <w:rFonts w:ascii="Times New Roman" w:hAnsi="Times New Roman"/>
                <w:color w:val="000000"/>
                <w:sz w:val="24"/>
              </w:rPr>
              <w:t xml:space="preserve"> (создается за один проход плуга ПКЛ - 70)</w:t>
            </w:r>
          </w:p>
          <w:p w:rsidR="00B2325E" w:rsidRPr="006074A3" w:rsidRDefault="00B2325E" w:rsidP="00D73329">
            <w:pPr>
              <w:jc w:val="both"/>
              <w:rPr>
                <w:color w:val="000000"/>
                <w:sz w:val="24"/>
                <w:szCs w:val="24"/>
              </w:rPr>
            </w:pPr>
            <w:r w:rsidRPr="006074A3">
              <w:rPr>
                <w:color w:val="000000"/>
                <w:sz w:val="24"/>
                <w:szCs w:val="24"/>
              </w:rPr>
              <w:t>Вокруг площадей занятых построй</w:t>
            </w:r>
            <w:r w:rsidRPr="006074A3">
              <w:rPr>
                <w:color w:val="000000"/>
                <w:sz w:val="24"/>
                <w:szCs w:val="24"/>
              </w:rPr>
              <w:softHyphen/>
              <w:t>ками, лесными культурами, цен</w:t>
            </w:r>
            <w:r w:rsidRPr="006074A3">
              <w:rPr>
                <w:color w:val="000000"/>
                <w:sz w:val="24"/>
                <w:szCs w:val="24"/>
              </w:rPr>
              <w:softHyphen/>
              <w:t>ными хвойными молодняками есте</w:t>
            </w:r>
            <w:r w:rsidRPr="006074A3">
              <w:rPr>
                <w:color w:val="000000"/>
                <w:sz w:val="24"/>
                <w:szCs w:val="24"/>
              </w:rPr>
              <w:softHyphen/>
              <w:t>ствен-ного происхождения,вдоль лесовозных дорог,проходящих в хвойных насаждениях,в лиственных  древостоях в порядке продолжения минполос,созданных на противопо жарных барьерах в хвойных насаж</w:t>
            </w:r>
            <w:r w:rsidRPr="006074A3">
              <w:rPr>
                <w:color w:val="000000"/>
                <w:sz w:val="24"/>
                <w:szCs w:val="24"/>
              </w:rPr>
              <w:softHyphen/>
              <w:t>дениях,а также в других местах,  где это необходимо</w:t>
            </w:r>
          </w:p>
        </w:tc>
        <w:tc>
          <w:tcPr>
            <w:tcW w:w="916" w:type="pct"/>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Могут служить  только в качестве </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придержки из расчета, что ширина полосы должна быть вдвое больше</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возможной высоты пламени низового</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пожара</w:t>
            </w:r>
          </w:p>
        </w:tc>
      </w:tr>
      <w:tr w:rsidR="00B2325E" w:rsidRPr="006074A3" w:rsidTr="00CC3F2E">
        <w:trPr>
          <w:trHeight w:val="230"/>
        </w:trPr>
        <w:tc>
          <w:tcPr>
            <w:tcW w:w="2042" w:type="pct"/>
            <w:gridSpan w:val="2"/>
            <w:tcBorders>
              <w:top w:val="single" w:sz="4" w:space="0" w:color="auto"/>
              <w:bottom w:val="nil"/>
              <w:right w:val="single" w:sz="4" w:space="0" w:color="auto"/>
            </w:tcBorders>
          </w:tcPr>
          <w:p w:rsidR="00B2325E" w:rsidRPr="006074A3" w:rsidRDefault="00B2325E" w:rsidP="00D73329">
            <w:pPr>
              <w:pStyle w:val="af"/>
              <w:jc w:val="both"/>
              <w:rPr>
                <w:rFonts w:ascii="Times New Roman" w:hAnsi="Times New Roman"/>
                <w:color w:val="000000"/>
                <w:sz w:val="24"/>
              </w:rPr>
            </w:pPr>
          </w:p>
        </w:tc>
        <w:tc>
          <w:tcPr>
            <w:tcW w:w="2958" w:type="pct"/>
            <w:gridSpan w:val="3"/>
            <w:vMerge w:val="restart"/>
            <w:tcBorders>
              <w:top w:val="single" w:sz="4" w:space="0" w:color="auto"/>
              <w:left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 </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Силами лесозаготовителей лесосеки окаймляются минполосами.   Кроме того, лесосеки площадью   свыше </w:t>
            </w:r>
            <w:smartTag w:uri="urn:schemas-microsoft-com:office:smarttags" w:element="metricconverter">
              <w:smartTagPr>
                <w:attr w:name="ProductID" w:val="25 га"/>
              </w:smartTagPr>
              <w:r w:rsidRPr="006074A3">
                <w:rPr>
                  <w:rFonts w:ascii="Times New Roman" w:hAnsi="Times New Roman"/>
                  <w:color w:val="000000"/>
                  <w:sz w:val="24"/>
                </w:rPr>
                <w:t>25 га</w:t>
              </w:r>
            </w:smartTag>
            <w:r w:rsidRPr="006074A3">
              <w:rPr>
                <w:rFonts w:ascii="Times New Roman" w:hAnsi="Times New Roman"/>
                <w:color w:val="000000"/>
                <w:sz w:val="24"/>
              </w:rPr>
              <w:t xml:space="preserve"> должны быть разделены поперечными минполосами на  участки не более </w:t>
            </w:r>
            <w:smartTag w:uri="urn:schemas-microsoft-com:office:smarttags" w:element="metricconverter">
              <w:smartTagPr>
                <w:attr w:name="ProductID" w:val="25 га"/>
              </w:smartTagPr>
              <w:r w:rsidRPr="006074A3">
                <w:rPr>
                  <w:rFonts w:ascii="Times New Roman" w:hAnsi="Times New Roman"/>
                  <w:color w:val="000000"/>
                  <w:sz w:val="24"/>
                </w:rPr>
                <w:t>25 га</w:t>
              </w:r>
            </w:smartTag>
            <w:r w:rsidRPr="006074A3">
              <w:rPr>
                <w:rFonts w:ascii="Times New Roman" w:hAnsi="Times New Roman"/>
                <w:color w:val="000000"/>
                <w:sz w:val="24"/>
              </w:rPr>
              <w:t>. Места  складирования древесины на них,  также окаймляются отдельными  замкнутыми минполосами, а на  хвойных вырубках - двумя такими  полосами на расстоянии 5-</w:t>
            </w:r>
            <w:smartTag w:uri="urn:schemas-microsoft-com:office:smarttags" w:element="metricconverter">
              <w:smartTagPr>
                <w:attr w:name="ProductID" w:val="10 м"/>
              </w:smartTagPr>
              <w:r w:rsidRPr="006074A3">
                <w:rPr>
                  <w:rFonts w:ascii="Times New Roman" w:hAnsi="Times New Roman"/>
                  <w:color w:val="000000"/>
                  <w:sz w:val="24"/>
                </w:rPr>
                <w:t>10 м</w:t>
              </w:r>
            </w:smartTag>
            <w:r w:rsidRPr="006074A3">
              <w:rPr>
                <w:rFonts w:ascii="Times New Roman" w:hAnsi="Times New Roman"/>
                <w:color w:val="000000"/>
                <w:sz w:val="24"/>
              </w:rPr>
              <w:t xml:space="preserve">  друг от друга</w:t>
            </w:r>
          </w:p>
        </w:tc>
      </w:tr>
      <w:tr w:rsidR="00B2325E" w:rsidRPr="006074A3" w:rsidTr="00CC3F2E">
        <w:trPr>
          <w:trHeight w:val="1647"/>
        </w:trPr>
        <w:tc>
          <w:tcPr>
            <w:tcW w:w="352" w:type="pct"/>
            <w:tcBorders>
              <w:top w:val="nil"/>
            </w:tcBorders>
          </w:tcPr>
          <w:p w:rsidR="00B2325E" w:rsidRPr="006074A3" w:rsidRDefault="00B2325E" w:rsidP="00D73329">
            <w:pPr>
              <w:pStyle w:val="af"/>
              <w:jc w:val="both"/>
              <w:rPr>
                <w:rFonts w:ascii="Times New Roman" w:hAnsi="Times New Roman"/>
                <w:color w:val="000000"/>
                <w:sz w:val="24"/>
                <w:highlight w:val="yellow"/>
              </w:rPr>
            </w:pPr>
          </w:p>
        </w:tc>
        <w:tc>
          <w:tcPr>
            <w:tcW w:w="1690" w:type="pct"/>
            <w:tcBorders>
              <w:top w:val="nil"/>
            </w:tcBorders>
          </w:tcPr>
          <w:p w:rsidR="00B2325E" w:rsidRPr="006074A3" w:rsidRDefault="00B2325E" w:rsidP="00D73329">
            <w:pPr>
              <w:pStyle w:val="af"/>
              <w:ind w:firstLine="256"/>
              <w:jc w:val="both"/>
              <w:rPr>
                <w:rFonts w:ascii="Times New Roman" w:hAnsi="Times New Roman"/>
                <w:color w:val="000000"/>
                <w:sz w:val="24"/>
              </w:rPr>
            </w:pPr>
            <w:r w:rsidRPr="006074A3">
              <w:rPr>
                <w:rFonts w:ascii="Times New Roman" w:hAnsi="Times New Roman"/>
                <w:color w:val="000000"/>
                <w:sz w:val="24"/>
              </w:rPr>
              <w:t>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2958" w:type="pct"/>
            <w:gridSpan w:val="3"/>
            <w:vMerge/>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p>
        </w:tc>
      </w:tr>
      <w:tr w:rsidR="00B2325E" w:rsidRPr="006074A3" w:rsidTr="00CC3F2E">
        <w:trPr>
          <w:trHeight w:val="4045"/>
        </w:trPr>
        <w:tc>
          <w:tcPr>
            <w:tcW w:w="352" w:type="pct"/>
            <w:tcBorders>
              <w:top w:val="single" w:sz="4" w:space="0" w:color="auto"/>
            </w:tcBorders>
          </w:tcPr>
          <w:p w:rsidR="00B2325E" w:rsidRPr="006074A3" w:rsidRDefault="00B2325E" w:rsidP="00D73329">
            <w:pPr>
              <w:pStyle w:val="af"/>
              <w:jc w:val="both"/>
              <w:rPr>
                <w:rFonts w:ascii="Times New Roman" w:hAnsi="Times New Roman"/>
                <w:color w:val="000000"/>
                <w:sz w:val="24"/>
                <w:highlight w:val="yellow"/>
              </w:rPr>
            </w:pPr>
          </w:p>
        </w:tc>
        <w:tc>
          <w:tcPr>
            <w:tcW w:w="1690" w:type="pct"/>
            <w:tcBorders>
              <w:top w:val="single" w:sz="4" w:space="0" w:color="auto"/>
              <w:right w:val="single" w:sz="4" w:space="0" w:color="auto"/>
            </w:tcBorders>
          </w:tcPr>
          <w:p w:rsidR="00B2325E" w:rsidRPr="006074A3" w:rsidRDefault="00B2325E" w:rsidP="00D73329">
            <w:pPr>
              <w:pStyle w:val="af"/>
              <w:ind w:firstLine="256"/>
              <w:jc w:val="both"/>
              <w:rPr>
                <w:rFonts w:ascii="Times New Roman" w:hAnsi="Times New Roman"/>
                <w:color w:val="000000"/>
                <w:sz w:val="24"/>
              </w:rPr>
            </w:pPr>
            <w:r w:rsidRPr="006074A3">
              <w:rPr>
                <w:rFonts w:ascii="Times New Roman" w:hAnsi="Times New Roman"/>
                <w:color w:val="000000"/>
                <w:sz w:val="24"/>
              </w:rPr>
              <w:t>вдоль  железных, шоссейных и лесовозных дорог (силами организаций, в ведении которых они находятся)</w:t>
            </w:r>
          </w:p>
        </w:tc>
        <w:tc>
          <w:tcPr>
            <w:tcW w:w="2958" w:type="pct"/>
            <w:gridSpan w:val="3"/>
            <w:tcBorders>
              <w:top w:val="single" w:sz="4" w:space="0" w:color="auto"/>
              <w:left w:val="nil"/>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Полосы отвода вдоль них (лесовозные -по </w:t>
            </w:r>
            <w:smartTag w:uri="urn:schemas-microsoft-com:office:smarttags" w:element="metricconverter">
              <w:smartTagPr>
                <w:attr w:name="ProductID" w:val="10 м"/>
              </w:smartTagPr>
              <w:r w:rsidRPr="006074A3">
                <w:rPr>
                  <w:rFonts w:ascii="Times New Roman" w:hAnsi="Times New Roman"/>
                  <w:color w:val="000000"/>
                  <w:sz w:val="24"/>
                </w:rPr>
                <w:t>10 м</w:t>
              </w:r>
            </w:smartTag>
            <w:r w:rsidRPr="006074A3">
              <w:rPr>
                <w:rFonts w:ascii="Times New Roman" w:hAnsi="Times New Roman"/>
                <w:color w:val="000000"/>
                <w:sz w:val="24"/>
              </w:rPr>
              <w:t xml:space="preserve"> с каждой стороны)  содержат весь пожароопасный сезон очищенными от валежа, древесного хлама и других легковоспламеняющихся материалов. Минполосы прокладывают по внешней  стороне полос отвода,  в хвойных  насаждениях на сухой почве - две  минполосы на расстоянии </w:t>
            </w:r>
            <w:smartTag w:uri="urn:schemas-microsoft-com:office:smarttags" w:element="metricconverter">
              <w:smartTagPr>
                <w:attr w:name="ProductID" w:val="5 м"/>
              </w:smartTagPr>
              <w:r w:rsidRPr="006074A3">
                <w:rPr>
                  <w:rFonts w:ascii="Times New Roman" w:hAnsi="Times New Roman"/>
                  <w:color w:val="000000"/>
                  <w:sz w:val="24"/>
                </w:rPr>
                <w:t>5 м</w:t>
              </w:r>
            </w:smartTag>
            <w:r w:rsidRPr="006074A3">
              <w:rPr>
                <w:rFonts w:ascii="Times New Roman" w:hAnsi="Times New Roman"/>
                <w:color w:val="000000"/>
                <w:sz w:val="24"/>
              </w:rPr>
              <w:t xml:space="preserve"> одна  от другой. В этих же условиях  минполосами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и др.),вокруг площадок  промежуточных и основных складов живицы, по границам с сельскохозяйственными угодьями</w:t>
            </w:r>
          </w:p>
        </w:tc>
      </w:tr>
      <w:tr w:rsidR="00B2325E" w:rsidRPr="006074A3" w:rsidTr="00CC3F2E">
        <w:trPr>
          <w:trHeight w:val="323"/>
        </w:trPr>
        <w:tc>
          <w:tcPr>
            <w:tcW w:w="352"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2.9</w:t>
            </w:r>
          </w:p>
        </w:tc>
        <w:tc>
          <w:tcPr>
            <w:tcW w:w="4648" w:type="pct"/>
            <w:gridSpan w:val="4"/>
            <w:tcBorders>
              <w:top w:val="single" w:sz="4" w:space="0" w:color="auto"/>
            </w:tcBorders>
          </w:tcPr>
          <w:p w:rsidR="00B2325E" w:rsidRPr="006074A3" w:rsidRDefault="00B2325E" w:rsidP="00D73329">
            <w:pPr>
              <w:pStyle w:val="af"/>
              <w:spacing w:line="360" w:lineRule="auto"/>
              <w:jc w:val="both"/>
              <w:rPr>
                <w:rFonts w:ascii="Times New Roman" w:hAnsi="Times New Roman"/>
                <w:color w:val="000000"/>
                <w:sz w:val="24"/>
              </w:rPr>
            </w:pPr>
            <w:r w:rsidRPr="006074A3">
              <w:rPr>
                <w:rFonts w:ascii="Times New Roman" w:hAnsi="Times New Roman"/>
                <w:color w:val="000000"/>
                <w:sz w:val="24"/>
              </w:rPr>
              <w:t>Устройство противопожарных разрывов  на пожароопасный сезон:</w:t>
            </w:r>
          </w:p>
        </w:tc>
      </w:tr>
      <w:tr w:rsidR="00B2325E" w:rsidRPr="006074A3" w:rsidTr="00CC3F2E">
        <w:trPr>
          <w:trHeight w:val="1600"/>
        </w:trPr>
        <w:tc>
          <w:tcPr>
            <w:tcW w:w="352"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p>
        </w:tc>
        <w:tc>
          <w:tcPr>
            <w:tcW w:w="1690" w:type="pct"/>
            <w:tcBorders>
              <w:top w:val="single" w:sz="4" w:space="0" w:color="auto"/>
            </w:tcBorders>
          </w:tcPr>
          <w:p w:rsidR="00B2325E" w:rsidRPr="006074A3" w:rsidRDefault="00B2325E" w:rsidP="00D73329">
            <w:pPr>
              <w:pStyle w:val="af"/>
              <w:ind w:firstLine="256"/>
              <w:jc w:val="both"/>
              <w:rPr>
                <w:rFonts w:ascii="Times New Roman" w:hAnsi="Times New Roman"/>
                <w:color w:val="000000"/>
                <w:sz w:val="24"/>
              </w:rPr>
            </w:pPr>
            <w:r w:rsidRPr="006074A3">
              <w:rPr>
                <w:rFonts w:ascii="Times New Roman" w:hAnsi="Times New Roman"/>
                <w:color w:val="000000"/>
                <w:sz w:val="24"/>
              </w:rPr>
              <w:t>вокруг складов древесины в лесу</w:t>
            </w:r>
          </w:p>
        </w:tc>
        <w:tc>
          <w:tcPr>
            <w:tcW w:w="2958" w:type="pct"/>
            <w:gridSpan w:val="3"/>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Склады размещают на открытых  местах на расстоянии: от стен  лиственного леса при площади  места складирования до </w:t>
            </w:r>
            <w:smartTag w:uri="urn:schemas-microsoft-com:office:smarttags" w:element="metricconverter">
              <w:smartTagPr>
                <w:attr w:name="ProductID" w:val="8 га"/>
              </w:smartTagPr>
              <w:r w:rsidRPr="006074A3">
                <w:rPr>
                  <w:rFonts w:ascii="Times New Roman" w:hAnsi="Times New Roman"/>
                  <w:color w:val="000000"/>
                  <w:sz w:val="24"/>
                </w:rPr>
                <w:t>8 га</w:t>
              </w:r>
            </w:smartTag>
            <w:r w:rsidRPr="006074A3">
              <w:rPr>
                <w:rFonts w:ascii="Times New Roman" w:hAnsi="Times New Roman"/>
                <w:color w:val="000000"/>
                <w:sz w:val="24"/>
              </w:rPr>
              <w:t xml:space="preserve"> - 20  м, </w:t>
            </w:r>
            <w:smartTag w:uri="urn:schemas-microsoft-com:office:smarttags" w:element="metricconverter">
              <w:smartTagPr>
                <w:attr w:name="ProductID" w:val="8 га"/>
              </w:smartTagPr>
              <w:r w:rsidRPr="006074A3">
                <w:rPr>
                  <w:rFonts w:ascii="Times New Roman" w:hAnsi="Times New Roman"/>
                  <w:color w:val="000000"/>
                  <w:sz w:val="24"/>
                </w:rPr>
                <w:t>8 га</w:t>
              </w:r>
            </w:smartTag>
            <w:r w:rsidRPr="006074A3">
              <w:rPr>
                <w:rFonts w:ascii="Times New Roman" w:hAnsi="Times New Roman"/>
                <w:color w:val="000000"/>
                <w:sz w:val="24"/>
              </w:rPr>
              <w:t xml:space="preserve"> и больше - </w:t>
            </w:r>
            <w:smartTag w:uri="urn:schemas-microsoft-com:office:smarttags" w:element="metricconverter">
              <w:smartTagPr>
                <w:attr w:name="ProductID" w:val="30 м"/>
              </w:smartTagPr>
              <w:r w:rsidRPr="006074A3">
                <w:rPr>
                  <w:rFonts w:ascii="Times New Roman" w:hAnsi="Times New Roman"/>
                  <w:color w:val="000000"/>
                  <w:sz w:val="24"/>
                </w:rPr>
                <w:t>30 м</w:t>
              </w:r>
            </w:smartTag>
            <w:r w:rsidRPr="006074A3">
              <w:rPr>
                <w:rFonts w:ascii="Times New Roman" w:hAnsi="Times New Roman"/>
                <w:color w:val="000000"/>
                <w:sz w:val="24"/>
              </w:rPr>
              <w:t xml:space="preserve">, от стен  хвойного и смешанного леса при  площади места складирования до  </w:t>
            </w:r>
            <w:smartTag w:uri="urn:schemas-microsoft-com:office:smarttags" w:element="metricconverter">
              <w:smartTagPr>
                <w:attr w:name="ProductID" w:val="8 га"/>
              </w:smartTagPr>
              <w:r w:rsidRPr="006074A3">
                <w:rPr>
                  <w:rFonts w:ascii="Times New Roman" w:hAnsi="Times New Roman"/>
                  <w:color w:val="000000"/>
                  <w:sz w:val="24"/>
                </w:rPr>
                <w:t>8 га</w:t>
              </w:r>
            </w:smartTag>
            <w:r w:rsidRPr="006074A3">
              <w:rPr>
                <w:rFonts w:ascii="Times New Roman" w:hAnsi="Times New Roman"/>
                <w:color w:val="000000"/>
                <w:sz w:val="24"/>
              </w:rPr>
              <w:t xml:space="preserve"> - </w:t>
            </w:r>
            <w:smartTag w:uri="urn:schemas-microsoft-com:office:smarttags" w:element="metricconverter">
              <w:smartTagPr>
                <w:attr w:name="ProductID" w:val="40 м"/>
              </w:smartTagPr>
              <w:r w:rsidRPr="006074A3">
                <w:rPr>
                  <w:rFonts w:ascii="Times New Roman" w:hAnsi="Times New Roman"/>
                  <w:color w:val="000000"/>
                  <w:sz w:val="24"/>
                </w:rPr>
                <w:t>40 м</w:t>
              </w:r>
            </w:smartTag>
            <w:r w:rsidRPr="006074A3">
              <w:rPr>
                <w:rFonts w:ascii="Times New Roman" w:hAnsi="Times New Roman"/>
                <w:color w:val="000000"/>
                <w:sz w:val="24"/>
              </w:rPr>
              <w:t xml:space="preserve">, </w:t>
            </w:r>
            <w:smartTag w:uri="urn:schemas-microsoft-com:office:smarttags" w:element="metricconverter">
              <w:smartTagPr>
                <w:attr w:name="ProductID" w:val="8 га"/>
              </w:smartTagPr>
              <w:r w:rsidRPr="006074A3">
                <w:rPr>
                  <w:rFonts w:ascii="Times New Roman" w:hAnsi="Times New Roman"/>
                  <w:color w:val="000000"/>
                  <w:sz w:val="24"/>
                </w:rPr>
                <w:t>8 га</w:t>
              </w:r>
            </w:smartTag>
            <w:r w:rsidRPr="006074A3">
              <w:rPr>
                <w:rFonts w:ascii="Times New Roman" w:hAnsi="Times New Roman"/>
                <w:color w:val="000000"/>
                <w:sz w:val="24"/>
              </w:rPr>
              <w:t xml:space="preserve"> и более - </w:t>
            </w:r>
            <w:smartTag w:uri="urn:schemas-microsoft-com:office:smarttags" w:element="metricconverter">
              <w:smartTagPr>
                <w:attr w:name="ProductID" w:val="60 м"/>
              </w:smartTagPr>
              <w:r w:rsidRPr="006074A3">
                <w:rPr>
                  <w:rFonts w:ascii="Times New Roman" w:hAnsi="Times New Roman"/>
                  <w:color w:val="000000"/>
                  <w:sz w:val="24"/>
                </w:rPr>
                <w:t>60 м</w:t>
              </w:r>
            </w:smartTag>
            <w:r w:rsidRPr="006074A3">
              <w:rPr>
                <w:rFonts w:ascii="Times New Roman" w:hAnsi="Times New Roman"/>
                <w:color w:val="000000"/>
                <w:sz w:val="24"/>
              </w:rPr>
              <w:t>.</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 Места складирования и указанные  противопожарные разрывы очищают  от горючих материалов </w:t>
            </w:r>
          </w:p>
        </w:tc>
      </w:tr>
      <w:tr w:rsidR="00B2325E" w:rsidRPr="006074A3" w:rsidTr="00CC3F2E">
        <w:trPr>
          <w:trHeight w:val="939"/>
        </w:trPr>
        <w:tc>
          <w:tcPr>
            <w:tcW w:w="352" w:type="pct"/>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p>
        </w:tc>
        <w:tc>
          <w:tcPr>
            <w:tcW w:w="1690" w:type="pct"/>
            <w:tcBorders>
              <w:top w:val="single" w:sz="4" w:space="0" w:color="auto"/>
            </w:tcBorders>
          </w:tcPr>
          <w:p w:rsidR="00B2325E" w:rsidRPr="006074A3" w:rsidRDefault="00B2325E" w:rsidP="00D73329">
            <w:pPr>
              <w:pStyle w:val="af"/>
              <w:ind w:firstLine="256"/>
              <w:jc w:val="both"/>
              <w:rPr>
                <w:rFonts w:ascii="Times New Roman" w:hAnsi="Times New Roman"/>
                <w:color w:val="000000"/>
                <w:sz w:val="24"/>
              </w:rPr>
            </w:pPr>
            <w:r w:rsidRPr="006074A3">
              <w:rPr>
                <w:rFonts w:ascii="Times New Roman" w:hAnsi="Times New Roman"/>
                <w:color w:val="000000"/>
                <w:sz w:val="24"/>
              </w:rPr>
              <w:t>вокруг торфодобывающих предприятий</w:t>
            </w:r>
          </w:p>
        </w:tc>
        <w:tc>
          <w:tcPr>
            <w:tcW w:w="2958" w:type="pct"/>
            <w:gridSpan w:val="3"/>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Отделяют от окружающих лесных  массивов разрывами шириной 75 </w:t>
            </w:r>
            <w:smartTag w:uri="urn:schemas-microsoft-com:office:smarttags" w:element="metricconverter">
              <w:smartTagPr>
                <w:attr w:name="ProductID" w:val="-100 м"/>
              </w:smartTagPr>
              <w:r w:rsidRPr="006074A3">
                <w:rPr>
                  <w:rFonts w:ascii="Times New Roman" w:hAnsi="Times New Roman"/>
                  <w:color w:val="000000"/>
                  <w:sz w:val="24"/>
                </w:rPr>
                <w:t>-100 м</w:t>
              </w:r>
            </w:smartTag>
            <w:r w:rsidRPr="006074A3">
              <w:rPr>
                <w:rFonts w:ascii="Times New Roman" w:hAnsi="Times New Roman"/>
                <w:color w:val="000000"/>
                <w:sz w:val="24"/>
              </w:rPr>
              <w:t xml:space="preserve"> с замкнутым водопроводным  каналом по внутреннему краю разрыва. На полосе разрыва вырубают   хвойный лес, а также лиственные  деревья высотой до </w:t>
            </w:r>
            <w:smartTag w:uri="urn:schemas-microsoft-com:office:smarttags" w:element="metricconverter">
              <w:smartTagPr>
                <w:attr w:name="ProductID" w:val="8 м"/>
              </w:smartTagPr>
              <w:r w:rsidRPr="006074A3">
                <w:rPr>
                  <w:rFonts w:ascii="Times New Roman" w:hAnsi="Times New Roman"/>
                  <w:color w:val="000000"/>
                  <w:sz w:val="24"/>
                </w:rPr>
                <w:t>8 м</w:t>
              </w:r>
            </w:smartTag>
            <w:r w:rsidRPr="006074A3">
              <w:rPr>
                <w:rFonts w:ascii="Times New Roman" w:hAnsi="Times New Roman"/>
                <w:color w:val="000000"/>
                <w:sz w:val="24"/>
              </w:rPr>
              <w:t xml:space="preserve"> и убирают горючий материал</w:t>
            </w:r>
          </w:p>
        </w:tc>
      </w:tr>
      <w:tr w:rsidR="00B2325E" w:rsidRPr="006074A3" w:rsidTr="00CC3F2E">
        <w:trPr>
          <w:trHeight w:val="360"/>
        </w:trPr>
        <w:tc>
          <w:tcPr>
            <w:tcW w:w="352"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2.10</w:t>
            </w:r>
          </w:p>
        </w:tc>
        <w:tc>
          <w:tcPr>
            <w:tcW w:w="4648" w:type="pct"/>
            <w:gridSpan w:val="4"/>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Устройство пожарных водоемов: размещение водоисточников, удаленных от возможного места возникновения лесных пожаров:</w:t>
            </w:r>
          </w:p>
        </w:tc>
      </w:tr>
      <w:tr w:rsidR="00B2325E" w:rsidRPr="006074A3" w:rsidTr="00CC3F2E">
        <w:trPr>
          <w:cantSplit/>
          <w:trHeight w:val="661"/>
        </w:trPr>
        <w:tc>
          <w:tcPr>
            <w:tcW w:w="352" w:type="pct"/>
            <w:vMerge w:val="restart"/>
            <w:tcBorders>
              <w:top w:val="single" w:sz="4" w:space="0" w:color="auto"/>
            </w:tcBorders>
          </w:tcPr>
          <w:p w:rsidR="00B2325E" w:rsidRPr="006074A3" w:rsidRDefault="00B2325E" w:rsidP="00D73329">
            <w:pPr>
              <w:pStyle w:val="af"/>
              <w:jc w:val="both"/>
              <w:rPr>
                <w:rFonts w:ascii="Times New Roman" w:hAnsi="Times New Roman"/>
                <w:color w:val="000000"/>
                <w:sz w:val="24"/>
              </w:rPr>
            </w:pPr>
          </w:p>
        </w:tc>
        <w:tc>
          <w:tcPr>
            <w:tcW w:w="1690"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Класс пожарной опасности</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насаждений</w:t>
            </w:r>
          </w:p>
        </w:tc>
        <w:tc>
          <w:tcPr>
            <w:tcW w:w="1338"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Расстояние, км</w:t>
            </w:r>
          </w:p>
        </w:tc>
        <w:tc>
          <w:tcPr>
            <w:tcW w:w="1620" w:type="pct"/>
            <w:gridSpan w:val="2"/>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Площадь насаждений, обеспечиваемая</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водой из одного водоема, га</w:t>
            </w:r>
          </w:p>
        </w:tc>
      </w:tr>
      <w:tr w:rsidR="00B2325E" w:rsidRPr="006074A3" w:rsidTr="00CC3F2E">
        <w:trPr>
          <w:cantSplit/>
        </w:trPr>
        <w:tc>
          <w:tcPr>
            <w:tcW w:w="352" w:type="pct"/>
            <w:vMerge/>
          </w:tcPr>
          <w:p w:rsidR="00B2325E" w:rsidRPr="006074A3" w:rsidRDefault="00B2325E" w:rsidP="00D73329">
            <w:pPr>
              <w:pStyle w:val="af"/>
              <w:jc w:val="both"/>
              <w:rPr>
                <w:rFonts w:ascii="Times New Roman" w:hAnsi="Times New Roman"/>
                <w:color w:val="000000"/>
                <w:sz w:val="24"/>
                <w:highlight w:val="yellow"/>
              </w:rPr>
            </w:pPr>
          </w:p>
        </w:tc>
        <w:tc>
          <w:tcPr>
            <w:tcW w:w="1690" w:type="pct"/>
            <w:tcBorders>
              <w:top w:val="single" w:sz="4" w:space="0" w:color="auto"/>
              <w:bottom w:val="single" w:sz="4" w:space="0" w:color="auto"/>
            </w:tcBorders>
          </w:tcPr>
          <w:p w:rsidR="00B2325E" w:rsidRPr="006074A3" w:rsidRDefault="00B2325E" w:rsidP="00D73329">
            <w:pPr>
              <w:pStyle w:val="af"/>
              <w:spacing w:line="360" w:lineRule="auto"/>
              <w:jc w:val="both"/>
              <w:rPr>
                <w:rFonts w:ascii="Times New Roman" w:hAnsi="Times New Roman"/>
                <w:color w:val="000000"/>
                <w:sz w:val="24"/>
              </w:rPr>
            </w:pPr>
            <w:r w:rsidRPr="006074A3">
              <w:rPr>
                <w:rFonts w:ascii="Times New Roman" w:hAnsi="Times New Roman"/>
                <w:color w:val="000000"/>
                <w:sz w:val="24"/>
              </w:rPr>
              <w:t>1</w:t>
            </w:r>
          </w:p>
        </w:tc>
        <w:tc>
          <w:tcPr>
            <w:tcW w:w="1338" w:type="pct"/>
            <w:tcBorders>
              <w:top w:val="single" w:sz="4" w:space="0" w:color="auto"/>
              <w:bottom w:val="single" w:sz="4" w:space="0" w:color="auto"/>
            </w:tcBorders>
          </w:tcPr>
          <w:p w:rsidR="00B2325E" w:rsidRPr="006074A3" w:rsidRDefault="00B2325E" w:rsidP="00D73329">
            <w:pPr>
              <w:pStyle w:val="af"/>
              <w:spacing w:line="360" w:lineRule="auto"/>
              <w:jc w:val="both"/>
              <w:rPr>
                <w:rFonts w:ascii="Times New Roman" w:hAnsi="Times New Roman"/>
                <w:color w:val="000000"/>
                <w:sz w:val="24"/>
              </w:rPr>
            </w:pPr>
            <w:r w:rsidRPr="006074A3">
              <w:rPr>
                <w:rFonts w:ascii="Times New Roman" w:hAnsi="Times New Roman"/>
                <w:color w:val="000000"/>
                <w:sz w:val="24"/>
              </w:rPr>
              <w:t>2 - 4</w:t>
            </w:r>
          </w:p>
        </w:tc>
        <w:tc>
          <w:tcPr>
            <w:tcW w:w="1620" w:type="pct"/>
            <w:gridSpan w:val="2"/>
            <w:tcBorders>
              <w:top w:val="single" w:sz="4" w:space="0" w:color="auto"/>
              <w:bottom w:val="single" w:sz="4" w:space="0" w:color="auto"/>
            </w:tcBorders>
          </w:tcPr>
          <w:p w:rsidR="00B2325E" w:rsidRPr="006074A3" w:rsidRDefault="00B2325E" w:rsidP="00D73329">
            <w:pPr>
              <w:pStyle w:val="af"/>
              <w:spacing w:line="360" w:lineRule="auto"/>
              <w:jc w:val="both"/>
              <w:rPr>
                <w:rFonts w:ascii="Times New Roman" w:hAnsi="Times New Roman"/>
                <w:color w:val="000000"/>
                <w:sz w:val="24"/>
              </w:rPr>
            </w:pPr>
            <w:r w:rsidRPr="006074A3">
              <w:rPr>
                <w:rFonts w:ascii="Times New Roman" w:hAnsi="Times New Roman"/>
                <w:color w:val="000000"/>
                <w:sz w:val="24"/>
              </w:rPr>
              <w:t>500</w:t>
            </w:r>
          </w:p>
        </w:tc>
      </w:tr>
      <w:tr w:rsidR="00B2325E" w:rsidRPr="006074A3" w:rsidTr="00CC3F2E">
        <w:trPr>
          <w:cantSplit/>
        </w:trPr>
        <w:tc>
          <w:tcPr>
            <w:tcW w:w="352" w:type="pct"/>
            <w:vMerge/>
          </w:tcPr>
          <w:p w:rsidR="00B2325E" w:rsidRPr="006074A3" w:rsidRDefault="00B2325E" w:rsidP="00D73329">
            <w:pPr>
              <w:pStyle w:val="af"/>
              <w:jc w:val="both"/>
              <w:rPr>
                <w:rFonts w:ascii="Times New Roman" w:hAnsi="Times New Roman"/>
                <w:color w:val="000000"/>
                <w:sz w:val="24"/>
                <w:highlight w:val="yellow"/>
              </w:rPr>
            </w:pPr>
          </w:p>
        </w:tc>
        <w:tc>
          <w:tcPr>
            <w:tcW w:w="1690" w:type="pct"/>
            <w:tcBorders>
              <w:top w:val="single" w:sz="4" w:space="0" w:color="auto"/>
              <w:bottom w:val="single" w:sz="4" w:space="0" w:color="auto"/>
            </w:tcBorders>
          </w:tcPr>
          <w:p w:rsidR="00B2325E" w:rsidRPr="006074A3" w:rsidRDefault="00B2325E" w:rsidP="00D73329">
            <w:pPr>
              <w:pStyle w:val="af"/>
              <w:spacing w:line="360" w:lineRule="auto"/>
              <w:jc w:val="both"/>
              <w:rPr>
                <w:rFonts w:ascii="Times New Roman" w:hAnsi="Times New Roman"/>
                <w:color w:val="000000"/>
                <w:sz w:val="24"/>
              </w:rPr>
            </w:pPr>
            <w:r w:rsidRPr="006074A3">
              <w:rPr>
                <w:rFonts w:ascii="Times New Roman" w:hAnsi="Times New Roman"/>
                <w:color w:val="000000"/>
                <w:sz w:val="24"/>
              </w:rPr>
              <w:t>2</w:t>
            </w:r>
          </w:p>
        </w:tc>
        <w:tc>
          <w:tcPr>
            <w:tcW w:w="1338" w:type="pct"/>
            <w:tcBorders>
              <w:top w:val="single" w:sz="4" w:space="0" w:color="auto"/>
              <w:bottom w:val="single" w:sz="4" w:space="0" w:color="auto"/>
            </w:tcBorders>
          </w:tcPr>
          <w:p w:rsidR="00B2325E" w:rsidRPr="006074A3" w:rsidRDefault="00B2325E" w:rsidP="00D73329">
            <w:pPr>
              <w:pStyle w:val="af"/>
              <w:spacing w:line="360" w:lineRule="auto"/>
              <w:jc w:val="both"/>
              <w:rPr>
                <w:rFonts w:ascii="Times New Roman" w:hAnsi="Times New Roman"/>
                <w:color w:val="000000"/>
                <w:sz w:val="24"/>
              </w:rPr>
            </w:pPr>
            <w:r w:rsidRPr="006074A3">
              <w:rPr>
                <w:rFonts w:ascii="Times New Roman" w:hAnsi="Times New Roman"/>
                <w:color w:val="000000"/>
                <w:sz w:val="24"/>
              </w:rPr>
              <w:t>2 - 8</w:t>
            </w:r>
          </w:p>
        </w:tc>
        <w:tc>
          <w:tcPr>
            <w:tcW w:w="1620" w:type="pct"/>
            <w:gridSpan w:val="2"/>
            <w:tcBorders>
              <w:top w:val="single" w:sz="4" w:space="0" w:color="auto"/>
              <w:bottom w:val="single" w:sz="4" w:space="0" w:color="auto"/>
            </w:tcBorders>
          </w:tcPr>
          <w:p w:rsidR="00B2325E" w:rsidRPr="006074A3" w:rsidRDefault="00B2325E" w:rsidP="00D73329">
            <w:pPr>
              <w:pStyle w:val="af"/>
              <w:spacing w:line="360" w:lineRule="auto"/>
              <w:jc w:val="both"/>
              <w:rPr>
                <w:rFonts w:ascii="Times New Roman" w:hAnsi="Times New Roman"/>
                <w:color w:val="000000"/>
                <w:sz w:val="24"/>
              </w:rPr>
            </w:pPr>
            <w:r w:rsidRPr="006074A3">
              <w:rPr>
                <w:rFonts w:ascii="Times New Roman" w:hAnsi="Times New Roman"/>
                <w:color w:val="000000"/>
                <w:sz w:val="24"/>
              </w:rPr>
              <w:t>2000 - 5000</w:t>
            </w:r>
          </w:p>
        </w:tc>
      </w:tr>
      <w:tr w:rsidR="00B2325E" w:rsidRPr="006074A3" w:rsidTr="00CC3F2E">
        <w:trPr>
          <w:cantSplit/>
        </w:trPr>
        <w:tc>
          <w:tcPr>
            <w:tcW w:w="352" w:type="pct"/>
            <w:vMerge/>
          </w:tcPr>
          <w:p w:rsidR="00B2325E" w:rsidRPr="006074A3" w:rsidRDefault="00B2325E" w:rsidP="00D73329">
            <w:pPr>
              <w:pStyle w:val="af"/>
              <w:jc w:val="both"/>
              <w:rPr>
                <w:rFonts w:ascii="Times New Roman" w:hAnsi="Times New Roman"/>
                <w:color w:val="000000"/>
                <w:sz w:val="24"/>
                <w:highlight w:val="yellow"/>
              </w:rPr>
            </w:pPr>
          </w:p>
        </w:tc>
        <w:tc>
          <w:tcPr>
            <w:tcW w:w="1690" w:type="pct"/>
            <w:tcBorders>
              <w:top w:val="single" w:sz="4" w:space="0" w:color="auto"/>
              <w:bottom w:val="single" w:sz="4" w:space="0" w:color="auto"/>
            </w:tcBorders>
          </w:tcPr>
          <w:p w:rsidR="00B2325E" w:rsidRPr="006074A3" w:rsidRDefault="00B2325E" w:rsidP="00D73329">
            <w:pPr>
              <w:pStyle w:val="af"/>
              <w:spacing w:line="360" w:lineRule="auto"/>
              <w:jc w:val="both"/>
              <w:rPr>
                <w:rFonts w:ascii="Times New Roman" w:hAnsi="Times New Roman"/>
                <w:color w:val="000000"/>
                <w:sz w:val="24"/>
              </w:rPr>
            </w:pPr>
            <w:r w:rsidRPr="006074A3">
              <w:rPr>
                <w:rFonts w:ascii="Times New Roman" w:hAnsi="Times New Roman"/>
                <w:color w:val="000000"/>
                <w:sz w:val="24"/>
              </w:rPr>
              <w:t>3 - 5</w:t>
            </w:r>
          </w:p>
        </w:tc>
        <w:tc>
          <w:tcPr>
            <w:tcW w:w="1338" w:type="pct"/>
            <w:tcBorders>
              <w:top w:val="single" w:sz="4" w:space="0" w:color="auto"/>
              <w:bottom w:val="single" w:sz="4" w:space="0" w:color="auto"/>
            </w:tcBorders>
          </w:tcPr>
          <w:p w:rsidR="00B2325E" w:rsidRPr="006074A3" w:rsidRDefault="00B2325E" w:rsidP="00D73329">
            <w:pPr>
              <w:pStyle w:val="af"/>
              <w:spacing w:line="360" w:lineRule="auto"/>
              <w:jc w:val="both"/>
              <w:rPr>
                <w:rFonts w:ascii="Times New Roman" w:hAnsi="Times New Roman"/>
                <w:color w:val="000000"/>
                <w:sz w:val="24"/>
              </w:rPr>
            </w:pPr>
            <w:r w:rsidRPr="006074A3">
              <w:rPr>
                <w:rFonts w:ascii="Times New Roman" w:hAnsi="Times New Roman"/>
                <w:color w:val="000000"/>
                <w:sz w:val="24"/>
              </w:rPr>
              <w:t>8 - 12</w:t>
            </w:r>
          </w:p>
        </w:tc>
        <w:tc>
          <w:tcPr>
            <w:tcW w:w="1620" w:type="pct"/>
            <w:gridSpan w:val="2"/>
            <w:tcBorders>
              <w:top w:val="single" w:sz="4" w:space="0" w:color="auto"/>
              <w:bottom w:val="single" w:sz="4" w:space="0" w:color="auto"/>
            </w:tcBorders>
          </w:tcPr>
          <w:p w:rsidR="00B2325E" w:rsidRPr="006074A3" w:rsidRDefault="00B2325E" w:rsidP="00D73329">
            <w:pPr>
              <w:pStyle w:val="af"/>
              <w:spacing w:line="360" w:lineRule="auto"/>
              <w:jc w:val="both"/>
              <w:rPr>
                <w:rFonts w:ascii="Times New Roman" w:hAnsi="Times New Roman"/>
                <w:color w:val="000000"/>
                <w:sz w:val="24"/>
              </w:rPr>
            </w:pPr>
            <w:r w:rsidRPr="006074A3">
              <w:rPr>
                <w:rFonts w:ascii="Times New Roman" w:hAnsi="Times New Roman"/>
                <w:color w:val="000000"/>
                <w:sz w:val="24"/>
              </w:rPr>
              <w:t>5000 - 10 000</w:t>
            </w:r>
          </w:p>
        </w:tc>
      </w:tr>
      <w:tr w:rsidR="00B2325E" w:rsidRPr="006074A3" w:rsidTr="00CC3F2E">
        <w:trPr>
          <w:trHeight w:val="968"/>
        </w:trPr>
        <w:tc>
          <w:tcPr>
            <w:tcW w:w="352" w:type="pct"/>
            <w:vMerge/>
          </w:tcPr>
          <w:p w:rsidR="00B2325E" w:rsidRPr="006074A3" w:rsidRDefault="00B2325E" w:rsidP="00D73329">
            <w:pPr>
              <w:pStyle w:val="af"/>
              <w:jc w:val="both"/>
              <w:rPr>
                <w:rFonts w:ascii="Times New Roman" w:hAnsi="Times New Roman"/>
                <w:color w:val="000000"/>
                <w:sz w:val="24"/>
                <w:highlight w:val="yellow"/>
              </w:rPr>
            </w:pPr>
          </w:p>
        </w:tc>
        <w:tc>
          <w:tcPr>
            <w:tcW w:w="1690" w:type="pct"/>
          </w:tcPr>
          <w:p w:rsidR="00B2325E" w:rsidRPr="006074A3" w:rsidRDefault="00B2325E" w:rsidP="00D73329">
            <w:pPr>
              <w:pStyle w:val="af"/>
              <w:ind w:firstLine="114"/>
              <w:jc w:val="both"/>
              <w:rPr>
                <w:rFonts w:ascii="Times New Roman" w:hAnsi="Times New Roman"/>
                <w:color w:val="000000"/>
                <w:sz w:val="24"/>
              </w:rPr>
            </w:pPr>
            <w:r w:rsidRPr="006074A3">
              <w:rPr>
                <w:rFonts w:ascii="Times New Roman" w:hAnsi="Times New Roman"/>
                <w:color w:val="000000"/>
                <w:sz w:val="24"/>
              </w:rPr>
              <w:t>подготовка естественных водоисточников для целей пожаротушения</w:t>
            </w:r>
          </w:p>
        </w:tc>
        <w:tc>
          <w:tcPr>
            <w:tcW w:w="2958" w:type="pct"/>
            <w:gridSpan w:val="3"/>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B2325E" w:rsidRPr="006074A3" w:rsidTr="00CC3F2E">
        <w:trPr>
          <w:trHeight w:val="1266"/>
        </w:trPr>
        <w:tc>
          <w:tcPr>
            <w:tcW w:w="352" w:type="pct"/>
            <w:vMerge/>
          </w:tcPr>
          <w:p w:rsidR="00B2325E" w:rsidRPr="006074A3" w:rsidRDefault="00B2325E" w:rsidP="00D73329">
            <w:pPr>
              <w:pStyle w:val="af"/>
              <w:jc w:val="both"/>
              <w:rPr>
                <w:rFonts w:ascii="Times New Roman" w:hAnsi="Times New Roman"/>
                <w:color w:val="000000"/>
                <w:sz w:val="24"/>
                <w:highlight w:val="yellow"/>
              </w:rPr>
            </w:pPr>
          </w:p>
        </w:tc>
        <w:tc>
          <w:tcPr>
            <w:tcW w:w="1690" w:type="pct"/>
            <w:tcBorders>
              <w:top w:val="single" w:sz="4" w:space="0" w:color="auto"/>
            </w:tcBorders>
          </w:tcPr>
          <w:p w:rsidR="00B2325E" w:rsidRPr="006074A3" w:rsidRDefault="00B2325E" w:rsidP="00D73329">
            <w:pPr>
              <w:pStyle w:val="af"/>
              <w:ind w:firstLine="114"/>
              <w:jc w:val="both"/>
              <w:rPr>
                <w:rFonts w:ascii="Times New Roman" w:hAnsi="Times New Roman"/>
                <w:color w:val="000000"/>
                <w:sz w:val="24"/>
              </w:rPr>
            </w:pPr>
            <w:r w:rsidRPr="006074A3">
              <w:rPr>
                <w:rFonts w:ascii="Times New Roman" w:hAnsi="Times New Roman"/>
                <w:color w:val="000000"/>
                <w:sz w:val="24"/>
              </w:rPr>
              <w:t>строительство искусственных  пожарных водоемов</w:t>
            </w:r>
          </w:p>
        </w:tc>
        <w:tc>
          <w:tcPr>
            <w:tcW w:w="2958" w:type="pct"/>
            <w:gridSpan w:val="3"/>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По типовым проектам института "Росгипролес",в лесных массивах с высокой пожарной опасностью при отсутствии в них  естественных водоисточников,  вблизи улучшенных автомобильных дорог, от которых к водоемам   должны быть проложены подъезды</w:t>
            </w:r>
          </w:p>
        </w:tc>
      </w:tr>
      <w:tr w:rsidR="00B2325E" w:rsidRPr="006074A3" w:rsidTr="00CC3F2E">
        <w:tc>
          <w:tcPr>
            <w:tcW w:w="352" w:type="pct"/>
            <w:vMerge/>
            <w:tcBorders>
              <w:bottom w:val="single" w:sz="4" w:space="0" w:color="auto"/>
            </w:tcBorders>
          </w:tcPr>
          <w:p w:rsidR="00B2325E" w:rsidRPr="006074A3" w:rsidRDefault="00B2325E" w:rsidP="00D73329">
            <w:pPr>
              <w:pStyle w:val="af"/>
              <w:jc w:val="both"/>
              <w:rPr>
                <w:rFonts w:ascii="Times New Roman" w:hAnsi="Times New Roman"/>
                <w:color w:val="000000"/>
                <w:sz w:val="24"/>
                <w:highlight w:val="yellow"/>
              </w:rPr>
            </w:pPr>
          </w:p>
        </w:tc>
        <w:tc>
          <w:tcPr>
            <w:tcW w:w="1690" w:type="pct"/>
            <w:tcBorders>
              <w:top w:val="single" w:sz="4" w:space="0" w:color="auto"/>
              <w:bottom w:val="single" w:sz="4" w:space="0" w:color="auto"/>
            </w:tcBorders>
          </w:tcPr>
          <w:p w:rsidR="00B2325E" w:rsidRPr="006074A3" w:rsidRDefault="00B2325E" w:rsidP="00D73329">
            <w:pPr>
              <w:pStyle w:val="af"/>
              <w:ind w:firstLine="114"/>
              <w:jc w:val="both"/>
              <w:rPr>
                <w:rFonts w:ascii="Times New Roman" w:hAnsi="Times New Roman"/>
                <w:color w:val="000000"/>
                <w:sz w:val="24"/>
              </w:rPr>
            </w:pPr>
            <w:r w:rsidRPr="006074A3">
              <w:rPr>
                <w:rFonts w:ascii="Times New Roman" w:hAnsi="Times New Roman"/>
                <w:color w:val="000000"/>
                <w:sz w:val="24"/>
              </w:rPr>
              <w:t>эффективный запас воды в противопожарном водоеме</w:t>
            </w:r>
          </w:p>
        </w:tc>
        <w:tc>
          <w:tcPr>
            <w:tcW w:w="2958" w:type="pct"/>
            <w:gridSpan w:val="3"/>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Не менее </w:t>
            </w:r>
            <w:smartTag w:uri="urn:schemas-microsoft-com:office:smarttags" w:element="metricconverter">
              <w:smartTagPr>
                <w:attr w:name="ProductID" w:val="100 м3"/>
              </w:smartTagPr>
              <w:r w:rsidRPr="006074A3">
                <w:rPr>
                  <w:rFonts w:ascii="Times New Roman" w:hAnsi="Times New Roman"/>
                  <w:color w:val="000000"/>
                  <w:sz w:val="24"/>
                </w:rPr>
                <w:t>100 м</w:t>
              </w:r>
              <w:r w:rsidRPr="006074A3">
                <w:rPr>
                  <w:rFonts w:ascii="Times New Roman" w:hAnsi="Times New Roman"/>
                  <w:color w:val="000000"/>
                  <w:sz w:val="24"/>
                  <w:vertAlign w:val="superscript"/>
                </w:rPr>
                <w:t>3</w:t>
              </w:r>
            </w:smartTag>
            <w:r w:rsidRPr="006074A3">
              <w:rPr>
                <w:rFonts w:ascii="Times New Roman" w:hAnsi="Times New Roman"/>
                <w:color w:val="000000"/>
                <w:sz w:val="24"/>
              </w:rPr>
              <w:t xml:space="preserve"> в  самый жаркий период  лета</w:t>
            </w:r>
          </w:p>
        </w:tc>
      </w:tr>
      <w:tr w:rsidR="00B2325E" w:rsidRPr="006074A3" w:rsidTr="00CC3F2E">
        <w:trPr>
          <w:trHeight w:val="211"/>
        </w:trPr>
        <w:tc>
          <w:tcPr>
            <w:tcW w:w="352" w:type="pct"/>
            <w:tcBorders>
              <w:top w:val="nil"/>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2.11</w:t>
            </w:r>
          </w:p>
        </w:tc>
        <w:tc>
          <w:tcPr>
            <w:tcW w:w="1690" w:type="pct"/>
            <w:tcBorders>
              <w:top w:val="nil"/>
              <w:bottom w:val="single" w:sz="4" w:space="0" w:color="auto"/>
            </w:tcBorders>
          </w:tcPr>
          <w:p w:rsidR="00B2325E" w:rsidRPr="006074A3" w:rsidRDefault="00B2325E" w:rsidP="00D73329">
            <w:pPr>
              <w:pStyle w:val="af"/>
              <w:spacing w:line="360" w:lineRule="auto"/>
              <w:jc w:val="both"/>
              <w:rPr>
                <w:rFonts w:ascii="Times New Roman" w:hAnsi="Times New Roman"/>
                <w:color w:val="000000"/>
                <w:sz w:val="24"/>
              </w:rPr>
            </w:pPr>
            <w:r w:rsidRPr="006074A3">
              <w:rPr>
                <w:rFonts w:ascii="Times New Roman" w:hAnsi="Times New Roman"/>
                <w:color w:val="000000"/>
                <w:sz w:val="24"/>
              </w:rPr>
              <w:t>Устройство лесных дорог:</w:t>
            </w:r>
          </w:p>
        </w:tc>
        <w:tc>
          <w:tcPr>
            <w:tcW w:w="2958" w:type="pct"/>
            <w:gridSpan w:val="3"/>
            <w:tcBorders>
              <w:top w:val="nil"/>
              <w:bottom w:val="single" w:sz="4" w:space="0" w:color="auto"/>
            </w:tcBorders>
          </w:tcPr>
          <w:p w:rsidR="00B2325E" w:rsidRPr="006074A3" w:rsidRDefault="00B2325E" w:rsidP="00D73329">
            <w:pPr>
              <w:pStyle w:val="af"/>
              <w:jc w:val="both"/>
              <w:rPr>
                <w:rFonts w:ascii="Times New Roman" w:hAnsi="Times New Roman"/>
                <w:color w:val="000000"/>
                <w:sz w:val="24"/>
              </w:rPr>
            </w:pPr>
          </w:p>
        </w:tc>
      </w:tr>
      <w:tr w:rsidR="00B2325E" w:rsidRPr="006074A3" w:rsidTr="00CC3F2E">
        <w:trPr>
          <w:trHeight w:val="1549"/>
        </w:trPr>
        <w:tc>
          <w:tcPr>
            <w:tcW w:w="352"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p>
        </w:tc>
        <w:tc>
          <w:tcPr>
            <w:tcW w:w="1690" w:type="pct"/>
            <w:tcBorders>
              <w:top w:val="single" w:sz="4" w:space="0" w:color="auto"/>
            </w:tcBorders>
          </w:tcPr>
          <w:p w:rsidR="00B2325E" w:rsidRPr="006074A3" w:rsidRDefault="00B2325E" w:rsidP="00D73329">
            <w:pPr>
              <w:pStyle w:val="af"/>
              <w:ind w:firstLine="114"/>
              <w:jc w:val="both"/>
              <w:rPr>
                <w:rFonts w:ascii="Times New Roman" w:hAnsi="Times New Roman"/>
                <w:color w:val="000000"/>
                <w:sz w:val="24"/>
              </w:rPr>
            </w:pPr>
            <w:r w:rsidRPr="006074A3">
              <w:rPr>
                <w:rFonts w:ascii="Times New Roman" w:hAnsi="Times New Roman"/>
                <w:color w:val="000000"/>
                <w:sz w:val="24"/>
              </w:rPr>
              <w:t>общая плотность (густота) сети дорог</w:t>
            </w:r>
          </w:p>
        </w:tc>
        <w:tc>
          <w:tcPr>
            <w:tcW w:w="2958" w:type="pct"/>
            <w:gridSpan w:val="3"/>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Не менее </w:t>
            </w:r>
            <w:smartTag w:uri="urn:schemas-microsoft-com:office:smarttags" w:element="metricconverter">
              <w:smartTagPr>
                <w:attr w:name="ProductID" w:val="6 км"/>
              </w:smartTagPr>
              <w:r w:rsidRPr="006074A3">
                <w:rPr>
                  <w:rFonts w:ascii="Times New Roman" w:hAnsi="Times New Roman"/>
                  <w:color w:val="000000"/>
                  <w:sz w:val="24"/>
                </w:rPr>
                <w:t>6 км</w:t>
              </w:r>
            </w:smartTag>
            <w:r w:rsidRPr="006074A3">
              <w:rPr>
                <w:rFonts w:ascii="Times New Roman" w:hAnsi="Times New Roman"/>
                <w:color w:val="000000"/>
                <w:sz w:val="24"/>
              </w:rPr>
              <w:t xml:space="preserve"> на </w:t>
            </w:r>
            <w:smartTag w:uri="urn:schemas-microsoft-com:office:smarttags" w:element="metricconverter">
              <w:smartTagPr>
                <w:attr w:name="ProductID" w:val="1000 га"/>
              </w:smartTagPr>
              <w:r w:rsidRPr="006074A3">
                <w:rPr>
                  <w:rFonts w:ascii="Times New Roman" w:hAnsi="Times New Roman"/>
                  <w:color w:val="000000"/>
                  <w:sz w:val="24"/>
                </w:rPr>
                <w:t>1000 га</w:t>
              </w:r>
            </w:smartTag>
            <w:r w:rsidRPr="006074A3">
              <w:rPr>
                <w:rFonts w:ascii="Times New Roman" w:hAnsi="Times New Roman"/>
                <w:color w:val="000000"/>
                <w:sz w:val="24"/>
              </w:rPr>
              <w:t xml:space="preserve">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га, а в кварталах с преоб-ладанием насаждений высокой пожарной  опасности она должна быть выше   этого показателя</w:t>
            </w:r>
          </w:p>
        </w:tc>
      </w:tr>
      <w:tr w:rsidR="00B2325E" w:rsidRPr="006074A3" w:rsidTr="00CC3F2E">
        <w:trPr>
          <w:trHeight w:val="2367"/>
        </w:trPr>
        <w:tc>
          <w:tcPr>
            <w:tcW w:w="352"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p>
        </w:tc>
        <w:tc>
          <w:tcPr>
            <w:tcW w:w="1690" w:type="pct"/>
            <w:tcBorders>
              <w:top w:val="single" w:sz="4" w:space="0" w:color="auto"/>
            </w:tcBorders>
          </w:tcPr>
          <w:p w:rsidR="00B2325E" w:rsidRPr="006074A3" w:rsidRDefault="00B2325E" w:rsidP="00D73329">
            <w:pPr>
              <w:pStyle w:val="af"/>
              <w:ind w:firstLine="114"/>
              <w:jc w:val="both"/>
              <w:rPr>
                <w:rFonts w:ascii="Times New Roman" w:hAnsi="Times New Roman"/>
                <w:color w:val="000000"/>
                <w:sz w:val="24"/>
              </w:rPr>
            </w:pPr>
            <w:r w:rsidRPr="006074A3">
              <w:rPr>
                <w:rFonts w:ascii="Times New Roman" w:hAnsi="Times New Roman"/>
                <w:color w:val="000000"/>
                <w:sz w:val="24"/>
              </w:rPr>
              <w:t>лесохозяйственные дороги</w:t>
            </w:r>
          </w:p>
        </w:tc>
        <w:tc>
          <w:tcPr>
            <w:tcW w:w="2958" w:type="pct"/>
            <w:gridSpan w:val="3"/>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Лесохозяйственные дороги 1 типа: однополосные, общая ширина полос - на </w:t>
            </w:r>
            <w:smartTag w:uri="urn:schemas-microsoft-com:office:smarttags" w:element="metricconverter">
              <w:smartTagPr>
                <w:attr w:name="ProductID" w:val="8 м"/>
              </w:smartTagPr>
              <w:r w:rsidRPr="006074A3">
                <w:rPr>
                  <w:rFonts w:ascii="Times New Roman" w:hAnsi="Times New Roman"/>
                  <w:color w:val="000000"/>
                  <w:sz w:val="24"/>
                </w:rPr>
                <w:t>8 м</w:t>
              </w:r>
            </w:smartTag>
            <w:r w:rsidRPr="006074A3">
              <w:rPr>
                <w:rFonts w:ascii="Times New Roman" w:hAnsi="Times New Roman"/>
                <w:color w:val="000000"/>
                <w:sz w:val="24"/>
              </w:rPr>
              <w:t xml:space="preserve">, ширина обочин - по </w:t>
            </w:r>
            <w:smartTag w:uri="urn:schemas-microsoft-com:office:smarttags" w:element="metricconverter">
              <w:smartTagPr>
                <w:attr w:name="ProductID" w:val="1.75 м"/>
              </w:smartTagPr>
              <w:r w:rsidRPr="006074A3">
                <w:rPr>
                  <w:rFonts w:ascii="Times New Roman" w:hAnsi="Times New Roman"/>
                  <w:color w:val="000000"/>
                  <w:sz w:val="24"/>
                </w:rPr>
                <w:t>1.75 м</w:t>
              </w:r>
            </w:smartTag>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Расчетная скорость движения-</w:t>
            </w:r>
            <w:smartTag w:uri="urn:schemas-microsoft-com:office:smarttags" w:element="metricconverter">
              <w:smartTagPr>
                <w:attr w:name="ProductID" w:val="60 км/ч"/>
              </w:smartTagPr>
              <w:r w:rsidRPr="006074A3">
                <w:rPr>
                  <w:rFonts w:ascii="Times New Roman" w:hAnsi="Times New Roman"/>
                  <w:color w:val="000000"/>
                  <w:sz w:val="24"/>
                </w:rPr>
                <w:t>60 км/ч</w:t>
              </w:r>
            </w:smartTag>
            <w:r w:rsidRPr="006074A3">
              <w:rPr>
                <w:rFonts w:ascii="Times New Roman" w:hAnsi="Times New Roman"/>
                <w:color w:val="000000"/>
                <w:sz w:val="24"/>
              </w:rPr>
              <w:t xml:space="preserve"> со снижением на пересеченной местности до </w:t>
            </w:r>
            <w:smartTag w:uri="urn:schemas-microsoft-com:office:smarttags" w:element="metricconverter">
              <w:smartTagPr>
                <w:attr w:name="ProductID" w:val="40 км/ч"/>
              </w:smartTagPr>
              <w:r w:rsidRPr="006074A3">
                <w:rPr>
                  <w:rFonts w:ascii="Times New Roman" w:hAnsi="Times New Roman"/>
                  <w:color w:val="000000"/>
                  <w:sz w:val="24"/>
                </w:rPr>
                <w:t>40 км/ч</w:t>
              </w:r>
            </w:smartTag>
          </w:p>
        </w:tc>
      </w:tr>
      <w:tr w:rsidR="00B2325E" w:rsidRPr="006074A3" w:rsidTr="00CC3F2E">
        <w:trPr>
          <w:trHeight w:val="1855"/>
        </w:trPr>
        <w:tc>
          <w:tcPr>
            <w:tcW w:w="352" w:type="pct"/>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p>
        </w:tc>
        <w:tc>
          <w:tcPr>
            <w:tcW w:w="1690" w:type="pct"/>
            <w:tcBorders>
              <w:top w:val="single" w:sz="4" w:space="0" w:color="auto"/>
              <w:bottom w:val="single" w:sz="4" w:space="0" w:color="auto"/>
            </w:tcBorders>
          </w:tcPr>
          <w:p w:rsidR="00B2325E" w:rsidRPr="006074A3" w:rsidRDefault="00B2325E" w:rsidP="00D73329">
            <w:pPr>
              <w:pStyle w:val="af"/>
              <w:ind w:firstLine="114"/>
              <w:jc w:val="both"/>
              <w:rPr>
                <w:rFonts w:ascii="Times New Roman" w:hAnsi="Times New Roman"/>
                <w:color w:val="000000"/>
                <w:sz w:val="24"/>
              </w:rPr>
            </w:pPr>
            <w:r w:rsidRPr="006074A3">
              <w:rPr>
                <w:rFonts w:ascii="Times New Roman" w:hAnsi="Times New Roman"/>
                <w:color w:val="000000"/>
                <w:sz w:val="24"/>
                <w:lang w:val="en-US"/>
              </w:rPr>
              <w:t xml:space="preserve">дороги </w:t>
            </w:r>
            <w:r w:rsidRPr="006074A3">
              <w:rPr>
                <w:rFonts w:ascii="Times New Roman" w:hAnsi="Times New Roman"/>
                <w:color w:val="000000"/>
                <w:sz w:val="24"/>
                <w:lang w:val="ru-RU"/>
              </w:rPr>
              <w:t xml:space="preserve"> </w:t>
            </w:r>
            <w:r w:rsidRPr="006074A3">
              <w:rPr>
                <w:rFonts w:ascii="Times New Roman" w:hAnsi="Times New Roman"/>
                <w:color w:val="000000"/>
                <w:sz w:val="24"/>
                <w:lang w:val="en-US"/>
              </w:rPr>
              <w:t>противопожарного назначения</w:t>
            </w:r>
          </w:p>
        </w:tc>
        <w:tc>
          <w:tcPr>
            <w:tcW w:w="2958" w:type="pct"/>
            <w:gridSpan w:val="3"/>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Относятся к дорогам лесохозяйственного    назначения 3 типа, ширина земляного полотна которых равна </w:t>
            </w:r>
            <w:smartTag w:uri="urn:schemas-microsoft-com:office:smarttags" w:element="metricconverter">
              <w:smartTagPr>
                <w:attr w:name="ProductID" w:val="4.5 м"/>
              </w:smartTagPr>
              <w:r w:rsidRPr="006074A3">
                <w:rPr>
                  <w:rFonts w:ascii="Times New Roman" w:hAnsi="Times New Roman"/>
                  <w:color w:val="000000"/>
                  <w:sz w:val="24"/>
                </w:rPr>
                <w:t>4.5 м</w:t>
              </w:r>
            </w:smartTag>
            <w:r w:rsidRPr="006074A3">
              <w:rPr>
                <w:rFonts w:ascii="Times New Roman" w:hAnsi="Times New Roman"/>
                <w:color w:val="000000"/>
                <w:sz w:val="24"/>
              </w:rPr>
              <w:t xml:space="preserve">, ширина обочин - по </w:t>
            </w:r>
            <w:smartTag w:uri="urn:schemas-microsoft-com:office:smarttags" w:element="metricconverter">
              <w:smartTagPr>
                <w:attr w:name="ProductID" w:val="0.5 м"/>
              </w:smartTagPr>
              <w:r w:rsidRPr="006074A3">
                <w:rPr>
                  <w:rFonts w:ascii="Times New Roman" w:hAnsi="Times New Roman"/>
                  <w:color w:val="000000"/>
                  <w:sz w:val="24"/>
                </w:rPr>
                <w:t>0.5 м</w:t>
              </w:r>
            </w:smartTag>
            <w:r w:rsidRPr="006074A3">
              <w:rPr>
                <w:rFonts w:ascii="Times New Roman" w:hAnsi="Times New Roman"/>
                <w:color w:val="000000"/>
                <w:sz w:val="24"/>
              </w:rPr>
              <w:t xml:space="preserve">.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 </w:t>
            </w:r>
          </w:p>
        </w:tc>
      </w:tr>
      <w:tr w:rsidR="00B2325E" w:rsidRPr="006074A3" w:rsidTr="00CC3F2E">
        <w:trPr>
          <w:trHeight w:val="642"/>
        </w:trPr>
        <w:tc>
          <w:tcPr>
            <w:tcW w:w="352"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2.12</w:t>
            </w:r>
          </w:p>
        </w:tc>
        <w:tc>
          <w:tcPr>
            <w:tcW w:w="1690"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Время доставки сил и средств пожаротушения к месту возникновения пожара</w:t>
            </w:r>
          </w:p>
        </w:tc>
        <w:tc>
          <w:tcPr>
            <w:tcW w:w="2958" w:type="pct"/>
            <w:gridSpan w:val="3"/>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Не должно превышать 3 ч с момента обнаружения пожара. А для участков высокой пожарной опасности - не более 0.5 - 1.0 часа</w:t>
            </w:r>
          </w:p>
        </w:tc>
      </w:tr>
      <w:tr w:rsidR="00B2325E" w:rsidRPr="006074A3" w:rsidTr="00CC3F2E">
        <w:trPr>
          <w:trHeight w:val="510"/>
        </w:trPr>
        <w:tc>
          <w:tcPr>
            <w:tcW w:w="352"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2.13</w:t>
            </w:r>
          </w:p>
        </w:tc>
        <w:tc>
          <w:tcPr>
            <w:tcW w:w="4648" w:type="pct"/>
            <w:gridSpan w:val="4"/>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B2325E" w:rsidRPr="006074A3" w:rsidTr="00CC3F2E">
        <w:trPr>
          <w:trHeight w:val="925"/>
        </w:trPr>
        <w:tc>
          <w:tcPr>
            <w:tcW w:w="352"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p>
        </w:tc>
        <w:tc>
          <w:tcPr>
            <w:tcW w:w="1690" w:type="pct"/>
            <w:tcBorders>
              <w:top w:val="single" w:sz="4" w:space="0" w:color="auto"/>
            </w:tcBorders>
          </w:tcPr>
          <w:p w:rsidR="00B2325E" w:rsidRPr="006074A3" w:rsidRDefault="00B2325E" w:rsidP="00D73329">
            <w:pPr>
              <w:pStyle w:val="af"/>
              <w:ind w:firstLine="114"/>
              <w:jc w:val="both"/>
              <w:rPr>
                <w:rFonts w:ascii="Times New Roman" w:hAnsi="Times New Roman"/>
                <w:color w:val="000000"/>
                <w:sz w:val="24"/>
              </w:rPr>
            </w:pPr>
            <w:r w:rsidRPr="006074A3">
              <w:rPr>
                <w:rFonts w:ascii="Times New Roman" w:hAnsi="Times New Roman"/>
                <w:color w:val="000000"/>
                <w:sz w:val="24"/>
              </w:rPr>
              <w:t>для лесохозяйственных дорог 1 типа</w:t>
            </w:r>
          </w:p>
          <w:p w:rsidR="00B2325E" w:rsidRPr="006074A3" w:rsidRDefault="00B2325E" w:rsidP="00D73329">
            <w:pPr>
              <w:pStyle w:val="af"/>
              <w:ind w:firstLine="114"/>
              <w:jc w:val="both"/>
              <w:rPr>
                <w:rFonts w:ascii="Times New Roman" w:hAnsi="Times New Roman"/>
                <w:color w:val="000000"/>
                <w:sz w:val="24"/>
              </w:rPr>
            </w:pPr>
            <w:r w:rsidRPr="006074A3">
              <w:rPr>
                <w:rFonts w:ascii="Times New Roman" w:hAnsi="Times New Roman"/>
                <w:color w:val="000000"/>
                <w:sz w:val="24"/>
              </w:rPr>
              <w:t>для лесохозяйственных дорог 3 типа (противопожарных)</w:t>
            </w:r>
          </w:p>
        </w:tc>
        <w:tc>
          <w:tcPr>
            <w:tcW w:w="2958" w:type="pct"/>
            <w:gridSpan w:val="3"/>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В равнинной местности - 1.1; в холмистой - 1.25</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 </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В равнинной местности - 1.15; в холмистой - 1.65</w:t>
            </w:r>
          </w:p>
        </w:tc>
      </w:tr>
      <w:tr w:rsidR="00B2325E" w:rsidRPr="006074A3" w:rsidTr="00CC3F2E">
        <w:trPr>
          <w:trHeight w:val="574"/>
        </w:trPr>
        <w:tc>
          <w:tcPr>
            <w:tcW w:w="352"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2.14</w:t>
            </w:r>
          </w:p>
        </w:tc>
        <w:tc>
          <w:tcPr>
            <w:tcW w:w="1690"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Скорость движения рабочего - пожарника</w:t>
            </w:r>
          </w:p>
        </w:tc>
        <w:tc>
          <w:tcPr>
            <w:tcW w:w="2958" w:type="pct"/>
            <w:gridSpan w:val="3"/>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 Обычно составляет 1 - 3 км/час (при переходе от автодороги к месту пожара с инструментом)</w:t>
            </w:r>
          </w:p>
        </w:tc>
      </w:tr>
      <w:tr w:rsidR="00B2325E" w:rsidRPr="006074A3" w:rsidTr="00CC3F2E">
        <w:trPr>
          <w:trHeight w:val="271"/>
        </w:trPr>
        <w:tc>
          <w:tcPr>
            <w:tcW w:w="352" w:type="pct"/>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2.15</w:t>
            </w:r>
          </w:p>
        </w:tc>
        <w:tc>
          <w:tcPr>
            <w:tcW w:w="4648" w:type="pct"/>
            <w:gridSpan w:val="4"/>
            <w:tcBorders>
              <w:top w:val="single" w:sz="4" w:space="0" w:color="auto"/>
              <w:bottom w:val="single" w:sz="4" w:space="0" w:color="auto"/>
            </w:tcBorders>
          </w:tcPr>
          <w:p w:rsidR="00B2325E" w:rsidRPr="006074A3" w:rsidRDefault="00B2325E" w:rsidP="00D73329">
            <w:pPr>
              <w:pStyle w:val="af"/>
              <w:spacing w:line="360" w:lineRule="auto"/>
              <w:jc w:val="both"/>
              <w:rPr>
                <w:rFonts w:ascii="Times New Roman" w:hAnsi="Times New Roman"/>
                <w:color w:val="000000"/>
                <w:sz w:val="24"/>
              </w:rPr>
            </w:pPr>
            <w:r w:rsidRPr="006074A3">
              <w:rPr>
                <w:rFonts w:ascii="Times New Roman" w:hAnsi="Times New Roman"/>
                <w:color w:val="000000"/>
                <w:sz w:val="24"/>
              </w:rPr>
              <w:t>Нормативы планировки наземного маршрутного патрулирования:</w:t>
            </w:r>
          </w:p>
        </w:tc>
      </w:tr>
      <w:tr w:rsidR="00B2325E" w:rsidRPr="006074A3" w:rsidTr="00CC3F2E">
        <w:tc>
          <w:tcPr>
            <w:tcW w:w="352" w:type="pct"/>
            <w:tcBorders>
              <w:top w:val="single" w:sz="4" w:space="0" w:color="auto"/>
              <w:left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2.15.1</w:t>
            </w:r>
          </w:p>
        </w:tc>
        <w:tc>
          <w:tcPr>
            <w:tcW w:w="1690" w:type="pct"/>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Места размещения</w:t>
            </w:r>
          </w:p>
        </w:tc>
        <w:tc>
          <w:tcPr>
            <w:tcW w:w="2958" w:type="pct"/>
            <w:gridSpan w:val="3"/>
            <w:tcBorders>
              <w:top w:val="single" w:sz="4" w:space="0" w:color="auto"/>
              <w:bottom w:val="single" w:sz="4" w:space="0" w:color="auto"/>
              <w:right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и т.п.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 </w:t>
            </w:r>
          </w:p>
        </w:tc>
      </w:tr>
      <w:tr w:rsidR="00B2325E" w:rsidRPr="006074A3" w:rsidTr="00CC3F2E">
        <w:trPr>
          <w:trHeight w:val="700"/>
        </w:trPr>
        <w:tc>
          <w:tcPr>
            <w:tcW w:w="352"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2.15.2</w:t>
            </w:r>
          </w:p>
        </w:tc>
        <w:tc>
          <w:tcPr>
            <w:tcW w:w="1690"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Протяженность маршрута патрулирования</w:t>
            </w:r>
          </w:p>
        </w:tc>
        <w:tc>
          <w:tcPr>
            <w:tcW w:w="2958" w:type="pct"/>
            <w:gridSpan w:val="3"/>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Зависит от вида транспорта, состояния дорог и принимаемой кратности осмотра охраняемого участка</w:t>
            </w:r>
          </w:p>
        </w:tc>
      </w:tr>
      <w:tr w:rsidR="00B2325E" w:rsidRPr="006074A3" w:rsidTr="00CC3F2E">
        <w:trPr>
          <w:trHeight w:val="269"/>
        </w:trPr>
        <w:tc>
          <w:tcPr>
            <w:tcW w:w="352"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2.15.3</w:t>
            </w:r>
          </w:p>
        </w:tc>
        <w:tc>
          <w:tcPr>
            <w:tcW w:w="4648" w:type="pct"/>
            <w:gridSpan w:val="4"/>
            <w:tcBorders>
              <w:top w:val="single" w:sz="4" w:space="0" w:color="auto"/>
            </w:tcBorders>
          </w:tcPr>
          <w:p w:rsidR="00B2325E" w:rsidRPr="006074A3" w:rsidRDefault="00B2325E" w:rsidP="00D73329">
            <w:pPr>
              <w:pStyle w:val="af"/>
              <w:spacing w:line="360" w:lineRule="auto"/>
              <w:jc w:val="both"/>
              <w:rPr>
                <w:rFonts w:ascii="Times New Roman" w:hAnsi="Times New Roman"/>
                <w:color w:val="000000"/>
                <w:sz w:val="24"/>
              </w:rPr>
            </w:pPr>
            <w:r w:rsidRPr="006074A3">
              <w:rPr>
                <w:rFonts w:ascii="Times New Roman" w:hAnsi="Times New Roman"/>
                <w:color w:val="000000"/>
                <w:sz w:val="24"/>
              </w:rPr>
              <w:t>Скорость движения лесопожарного патруля на пожароопасных участках</w:t>
            </w:r>
          </w:p>
        </w:tc>
      </w:tr>
      <w:tr w:rsidR="00B2325E" w:rsidRPr="006074A3" w:rsidTr="00CC3F2E">
        <w:trPr>
          <w:trHeight w:val="760"/>
        </w:trPr>
        <w:tc>
          <w:tcPr>
            <w:tcW w:w="352"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p>
        </w:tc>
        <w:tc>
          <w:tcPr>
            <w:tcW w:w="1690" w:type="pct"/>
            <w:tcBorders>
              <w:top w:val="single" w:sz="4" w:space="0" w:color="auto"/>
            </w:tcBorders>
          </w:tcPr>
          <w:p w:rsidR="00B2325E" w:rsidRPr="006074A3" w:rsidRDefault="00B2325E" w:rsidP="00D73329">
            <w:pPr>
              <w:pStyle w:val="af"/>
              <w:ind w:firstLine="256"/>
              <w:jc w:val="both"/>
              <w:rPr>
                <w:rFonts w:ascii="Times New Roman" w:hAnsi="Times New Roman"/>
                <w:color w:val="000000"/>
                <w:sz w:val="24"/>
              </w:rPr>
            </w:pPr>
            <w:r w:rsidRPr="006074A3">
              <w:rPr>
                <w:rFonts w:ascii="Times New Roman" w:hAnsi="Times New Roman"/>
                <w:color w:val="000000"/>
                <w:sz w:val="24"/>
              </w:rPr>
              <w:t>мотоциклов, машин и других транспортных средств</w:t>
            </w:r>
          </w:p>
        </w:tc>
        <w:tc>
          <w:tcPr>
            <w:tcW w:w="2958" w:type="pct"/>
            <w:gridSpan w:val="3"/>
            <w:vMerge w:val="restar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По шоссейным дорогам общего пользования-не более </w:t>
            </w:r>
            <w:smartTag w:uri="urn:schemas-microsoft-com:office:smarttags" w:element="metricconverter">
              <w:smartTagPr>
                <w:attr w:name="ProductID" w:val="30 км/ч"/>
              </w:smartTagPr>
              <w:r w:rsidRPr="006074A3">
                <w:rPr>
                  <w:rFonts w:ascii="Times New Roman" w:hAnsi="Times New Roman"/>
                  <w:color w:val="000000"/>
                  <w:sz w:val="24"/>
                </w:rPr>
                <w:t>30 км/ч</w:t>
              </w:r>
            </w:smartTag>
            <w:r w:rsidRPr="006074A3">
              <w:rPr>
                <w:rFonts w:ascii="Times New Roman" w:hAnsi="Times New Roman"/>
                <w:color w:val="000000"/>
                <w:sz w:val="24"/>
              </w:rPr>
              <w:t>, по лесным дорогам-15-</w:t>
            </w:r>
            <w:smartTag w:uri="urn:schemas-microsoft-com:office:smarttags" w:element="metricconverter">
              <w:smartTagPr>
                <w:attr w:name="ProductID" w:val="20 км/ч"/>
              </w:smartTagPr>
              <w:r w:rsidRPr="006074A3">
                <w:rPr>
                  <w:rFonts w:ascii="Times New Roman" w:hAnsi="Times New Roman"/>
                  <w:color w:val="000000"/>
                  <w:sz w:val="24"/>
                </w:rPr>
                <w:t>20 км/ч</w:t>
              </w:r>
            </w:smartTag>
            <w:r w:rsidRPr="006074A3">
              <w:rPr>
                <w:rFonts w:ascii="Times New Roman" w:hAnsi="Times New Roman"/>
                <w:color w:val="000000"/>
                <w:sz w:val="24"/>
              </w:rPr>
              <w:t>. На безлесных пространствах в соответствии с правилами дорожного движения скорость может быть увеличена</w:t>
            </w:r>
          </w:p>
          <w:p w:rsidR="00B2325E" w:rsidRPr="006074A3" w:rsidRDefault="00B2325E" w:rsidP="00D73329">
            <w:pPr>
              <w:pStyle w:val="af"/>
              <w:jc w:val="both"/>
              <w:rPr>
                <w:rFonts w:ascii="Times New Roman" w:hAnsi="Times New Roman"/>
                <w:color w:val="000000"/>
                <w:sz w:val="24"/>
              </w:rPr>
            </w:pPr>
          </w:p>
          <w:p w:rsidR="00B2325E" w:rsidRPr="006074A3" w:rsidRDefault="00B2325E" w:rsidP="00D73329">
            <w:pPr>
              <w:pStyle w:val="af"/>
              <w:spacing w:line="360" w:lineRule="auto"/>
              <w:jc w:val="both"/>
              <w:rPr>
                <w:rFonts w:ascii="Times New Roman" w:hAnsi="Times New Roman"/>
                <w:color w:val="000000"/>
                <w:sz w:val="24"/>
              </w:rPr>
            </w:pPr>
            <w:r w:rsidRPr="006074A3">
              <w:rPr>
                <w:rFonts w:ascii="Times New Roman" w:hAnsi="Times New Roman"/>
                <w:color w:val="000000"/>
                <w:sz w:val="24"/>
              </w:rPr>
              <w:t>По водным путям - в пределах 15 - 20 км/час</w:t>
            </w:r>
          </w:p>
        </w:tc>
      </w:tr>
      <w:tr w:rsidR="00B2325E" w:rsidRPr="006074A3" w:rsidTr="00CC3F2E">
        <w:trPr>
          <w:trHeight w:val="15"/>
        </w:trPr>
        <w:tc>
          <w:tcPr>
            <w:tcW w:w="352" w:type="pct"/>
            <w:vMerge w:val="restart"/>
            <w:tcBorders>
              <w:top w:val="single" w:sz="4" w:space="0" w:color="auto"/>
            </w:tcBorders>
          </w:tcPr>
          <w:p w:rsidR="00B2325E" w:rsidRPr="006074A3" w:rsidRDefault="00B2325E" w:rsidP="00D73329">
            <w:pPr>
              <w:pStyle w:val="af"/>
              <w:jc w:val="both"/>
              <w:rPr>
                <w:rFonts w:ascii="Times New Roman" w:hAnsi="Times New Roman"/>
                <w:color w:val="000000"/>
                <w:sz w:val="24"/>
              </w:rPr>
            </w:pPr>
          </w:p>
        </w:tc>
        <w:tc>
          <w:tcPr>
            <w:tcW w:w="1690" w:type="pct"/>
            <w:tcBorders>
              <w:top w:val="single" w:sz="4" w:space="0" w:color="auto"/>
              <w:bottom w:val="nil"/>
            </w:tcBorders>
          </w:tcPr>
          <w:p w:rsidR="00B2325E" w:rsidRPr="006074A3" w:rsidRDefault="00B2325E" w:rsidP="00D73329">
            <w:pPr>
              <w:pStyle w:val="af"/>
              <w:jc w:val="both"/>
              <w:rPr>
                <w:rFonts w:ascii="Times New Roman" w:hAnsi="Times New Roman"/>
                <w:color w:val="000000"/>
                <w:sz w:val="24"/>
              </w:rPr>
            </w:pPr>
          </w:p>
        </w:tc>
        <w:tc>
          <w:tcPr>
            <w:tcW w:w="2958" w:type="pct"/>
            <w:gridSpan w:val="3"/>
            <w:vMerge/>
          </w:tcPr>
          <w:p w:rsidR="00B2325E" w:rsidRPr="006074A3" w:rsidRDefault="00B2325E" w:rsidP="00D73329">
            <w:pPr>
              <w:pStyle w:val="af"/>
              <w:jc w:val="both"/>
              <w:rPr>
                <w:rFonts w:ascii="Times New Roman" w:hAnsi="Times New Roman"/>
                <w:color w:val="000000"/>
                <w:sz w:val="24"/>
              </w:rPr>
            </w:pPr>
          </w:p>
        </w:tc>
      </w:tr>
      <w:tr w:rsidR="00B2325E" w:rsidRPr="006074A3" w:rsidTr="00CC3F2E">
        <w:trPr>
          <w:trHeight w:val="700"/>
        </w:trPr>
        <w:tc>
          <w:tcPr>
            <w:tcW w:w="352" w:type="pct"/>
            <w:vMerge/>
            <w:tcBorders>
              <w:bottom w:val="single" w:sz="4" w:space="0" w:color="auto"/>
            </w:tcBorders>
          </w:tcPr>
          <w:p w:rsidR="00B2325E" w:rsidRPr="006074A3" w:rsidRDefault="00B2325E" w:rsidP="00D73329">
            <w:pPr>
              <w:pStyle w:val="af"/>
              <w:jc w:val="both"/>
              <w:rPr>
                <w:rFonts w:ascii="Times New Roman" w:hAnsi="Times New Roman"/>
                <w:color w:val="000000"/>
                <w:sz w:val="24"/>
              </w:rPr>
            </w:pPr>
          </w:p>
        </w:tc>
        <w:tc>
          <w:tcPr>
            <w:tcW w:w="1690" w:type="pct"/>
            <w:tcBorders>
              <w:top w:val="nil"/>
              <w:bottom w:val="single" w:sz="4" w:space="0" w:color="auto"/>
            </w:tcBorders>
          </w:tcPr>
          <w:p w:rsidR="00B2325E" w:rsidRPr="006074A3" w:rsidRDefault="00B2325E" w:rsidP="00D73329">
            <w:pPr>
              <w:pStyle w:val="af"/>
              <w:ind w:firstLine="256"/>
              <w:jc w:val="both"/>
              <w:rPr>
                <w:rFonts w:ascii="Times New Roman" w:hAnsi="Times New Roman"/>
                <w:color w:val="000000"/>
                <w:sz w:val="24"/>
              </w:rPr>
            </w:pPr>
            <w:r w:rsidRPr="006074A3">
              <w:rPr>
                <w:rFonts w:ascii="Times New Roman" w:hAnsi="Times New Roman"/>
                <w:color w:val="000000"/>
                <w:sz w:val="24"/>
              </w:rPr>
              <w:t>на моторных лодках и катерах</w:t>
            </w:r>
          </w:p>
        </w:tc>
        <w:tc>
          <w:tcPr>
            <w:tcW w:w="2958" w:type="pct"/>
            <w:gridSpan w:val="3"/>
            <w:vMerge/>
            <w:tcBorders>
              <w:bottom w:val="single" w:sz="4" w:space="0" w:color="auto"/>
            </w:tcBorders>
          </w:tcPr>
          <w:p w:rsidR="00B2325E" w:rsidRPr="006074A3" w:rsidRDefault="00B2325E" w:rsidP="00D73329">
            <w:pPr>
              <w:pStyle w:val="af"/>
              <w:jc w:val="both"/>
              <w:rPr>
                <w:rFonts w:ascii="Times New Roman" w:hAnsi="Times New Roman"/>
                <w:color w:val="000000"/>
                <w:sz w:val="24"/>
              </w:rPr>
            </w:pPr>
          </w:p>
        </w:tc>
      </w:tr>
      <w:tr w:rsidR="00B2325E" w:rsidRPr="006074A3" w:rsidTr="00CC3F2E">
        <w:trPr>
          <w:cantSplit/>
        </w:trPr>
        <w:tc>
          <w:tcPr>
            <w:tcW w:w="352" w:type="pct"/>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2.16</w:t>
            </w:r>
          </w:p>
        </w:tc>
        <w:tc>
          <w:tcPr>
            <w:tcW w:w="4648" w:type="pct"/>
            <w:gridSpan w:val="4"/>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Нормативы размещения на местности пунктов для наблюдения за возникновением лесных пожаров:</w:t>
            </w:r>
          </w:p>
        </w:tc>
      </w:tr>
      <w:tr w:rsidR="00B2325E" w:rsidRPr="006074A3" w:rsidTr="00CC3F2E">
        <w:trPr>
          <w:trHeight w:val="1660"/>
        </w:trPr>
        <w:tc>
          <w:tcPr>
            <w:tcW w:w="352"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2.16.1</w:t>
            </w:r>
          </w:p>
        </w:tc>
        <w:tc>
          <w:tcPr>
            <w:tcW w:w="1690"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Максимальный радиус обзора (при отличных условиях видимости) в зависимости от высоты вышек над окружающей местностью:</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высота вышек, м</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радиус обзора, км</w:t>
            </w:r>
          </w:p>
        </w:tc>
        <w:tc>
          <w:tcPr>
            <w:tcW w:w="2958" w:type="pct"/>
            <w:gridSpan w:val="3"/>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 </w:t>
            </w:r>
          </w:p>
          <w:p w:rsidR="00B2325E" w:rsidRPr="006074A3" w:rsidRDefault="00B2325E" w:rsidP="00D73329">
            <w:pPr>
              <w:jc w:val="both"/>
              <w:rPr>
                <w:color w:val="000000"/>
                <w:sz w:val="24"/>
                <w:szCs w:val="24"/>
              </w:rPr>
            </w:pPr>
          </w:p>
          <w:p w:rsidR="00B2325E" w:rsidRPr="006074A3" w:rsidRDefault="00B2325E" w:rsidP="00D73329">
            <w:pPr>
              <w:jc w:val="both"/>
              <w:rPr>
                <w:color w:val="000000"/>
                <w:sz w:val="24"/>
                <w:szCs w:val="24"/>
              </w:rPr>
            </w:pPr>
          </w:p>
          <w:p w:rsidR="00B2325E" w:rsidRPr="006074A3" w:rsidRDefault="00B2325E" w:rsidP="00D73329">
            <w:pPr>
              <w:jc w:val="both"/>
              <w:rPr>
                <w:color w:val="000000"/>
                <w:sz w:val="24"/>
                <w:szCs w:val="24"/>
              </w:rPr>
            </w:pPr>
          </w:p>
          <w:p w:rsidR="00B2325E" w:rsidRPr="006074A3" w:rsidRDefault="00B2325E" w:rsidP="00D73329">
            <w:pPr>
              <w:jc w:val="both"/>
              <w:rPr>
                <w:color w:val="000000"/>
                <w:sz w:val="24"/>
                <w:szCs w:val="24"/>
              </w:rPr>
            </w:pP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10  15  20  25  30  35  40</w:t>
            </w:r>
          </w:p>
          <w:p w:rsidR="00B2325E" w:rsidRPr="006074A3" w:rsidRDefault="00B2325E" w:rsidP="00D73329">
            <w:pPr>
              <w:jc w:val="both"/>
              <w:rPr>
                <w:color w:val="000000"/>
                <w:sz w:val="24"/>
                <w:szCs w:val="24"/>
              </w:rPr>
            </w:pPr>
            <w:r w:rsidRPr="006074A3">
              <w:rPr>
                <w:color w:val="000000"/>
                <w:sz w:val="24"/>
                <w:szCs w:val="24"/>
              </w:rPr>
              <w:t xml:space="preserve"> 12  15  17  19  21  23  24</w:t>
            </w:r>
          </w:p>
        </w:tc>
      </w:tr>
      <w:tr w:rsidR="00B2325E" w:rsidRPr="006074A3" w:rsidTr="00CC3F2E">
        <w:trPr>
          <w:trHeight w:val="2583"/>
        </w:trPr>
        <w:tc>
          <w:tcPr>
            <w:tcW w:w="352"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2.16.2</w:t>
            </w:r>
          </w:p>
        </w:tc>
        <w:tc>
          <w:tcPr>
            <w:tcW w:w="1690"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Оптимальное размещение вышек</w:t>
            </w:r>
          </w:p>
        </w:tc>
        <w:tc>
          <w:tcPr>
            <w:tcW w:w="2958" w:type="pct"/>
            <w:gridSpan w:val="3"/>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На возвышенных   местах - не   далее   10-</w:t>
            </w:r>
            <w:smartTag w:uri="urn:schemas-microsoft-com:office:smarttags" w:element="metricconverter">
              <w:smartTagPr>
                <w:attr w:name="ProductID" w:val="12 км"/>
              </w:smartTagPr>
              <w:r w:rsidRPr="006074A3">
                <w:rPr>
                  <w:rFonts w:ascii="Times New Roman" w:hAnsi="Times New Roman"/>
                  <w:color w:val="000000"/>
                  <w:sz w:val="24"/>
                </w:rPr>
                <w:t>12 км</w:t>
              </w:r>
            </w:smartTag>
            <w:r w:rsidRPr="006074A3">
              <w:rPr>
                <w:rFonts w:ascii="Times New Roman" w:hAnsi="Times New Roman"/>
                <w:color w:val="000000"/>
                <w:sz w:val="24"/>
              </w:rPr>
              <w:t xml:space="preserve"> друг от друга, а в равнинной местности-5-</w:t>
            </w:r>
            <w:smartTag w:uri="urn:schemas-microsoft-com:office:smarttags" w:element="metricconverter">
              <w:smartTagPr>
                <w:attr w:name="ProductID" w:val="7 км"/>
              </w:smartTagPr>
              <w:r w:rsidRPr="006074A3">
                <w:rPr>
                  <w:rFonts w:ascii="Times New Roman" w:hAnsi="Times New Roman"/>
                  <w:color w:val="000000"/>
                  <w:sz w:val="24"/>
                </w:rPr>
                <w:t>7 км</w:t>
              </w:r>
            </w:smartTag>
            <w:r w:rsidRPr="006074A3">
              <w:rPr>
                <w:rFonts w:ascii="Times New Roman" w:hAnsi="Times New Roman"/>
                <w:color w:val="000000"/>
                <w:sz w:val="24"/>
              </w:rPr>
              <w:t xml:space="preserve">.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w:t>
            </w:r>
            <w:smartTag w:uri="urn:schemas-microsoft-com:office:smarttags" w:element="metricconverter">
              <w:smartTagPr>
                <w:attr w:name="ProductID" w:val="8 км"/>
              </w:smartTagPr>
              <w:r w:rsidRPr="006074A3">
                <w:rPr>
                  <w:rFonts w:ascii="Times New Roman" w:hAnsi="Times New Roman"/>
                  <w:color w:val="000000"/>
                  <w:sz w:val="24"/>
                </w:rPr>
                <w:t>8 км</w:t>
              </w:r>
            </w:smartTag>
            <w:r w:rsidRPr="006074A3">
              <w:rPr>
                <w:rFonts w:ascii="Times New Roman" w:hAnsi="Times New Roman"/>
                <w:color w:val="000000"/>
                <w:sz w:val="24"/>
              </w:rPr>
              <w:t xml:space="preserve"> (без подъема наблюдателя на высоту). Видеоконтрольное устройство и пульт управления размещают в любом закрытом  помещении на расстоянии до </w:t>
            </w:r>
            <w:smartTag w:uri="urn:schemas-microsoft-com:office:smarttags" w:element="metricconverter">
              <w:smartTagPr>
                <w:attr w:name="ProductID" w:val="1 км"/>
              </w:smartTagPr>
              <w:r w:rsidRPr="006074A3">
                <w:rPr>
                  <w:rFonts w:ascii="Times New Roman" w:hAnsi="Times New Roman"/>
                  <w:color w:val="000000"/>
                  <w:sz w:val="24"/>
                </w:rPr>
                <w:t>1 км</w:t>
              </w:r>
            </w:smartTag>
            <w:r w:rsidRPr="006074A3">
              <w:rPr>
                <w:rFonts w:ascii="Times New Roman" w:hAnsi="Times New Roman"/>
                <w:color w:val="000000"/>
                <w:sz w:val="24"/>
              </w:rPr>
              <w:t xml:space="preserve"> от мачты, а при длине кабеля от 1 до </w:t>
            </w:r>
            <w:smartTag w:uri="urn:schemas-microsoft-com:office:smarttags" w:element="metricconverter">
              <w:smartTagPr>
                <w:attr w:name="ProductID" w:val="3 км"/>
              </w:smartTagPr>
              <w:r w:rsidRPr="006074A3">
                <w:rPr>
                  <w:rFonts w:ascii="Times New Roman" w:hAnsi="Times New Roman"/>
                  <w:color w:val="000000"/>
                  <w:sz w:val="24"/>
                </w:rPr>
                <w:t>3 км</w:t>
              </w:r>
            </w:smartTag>
            <w:r w:rsidRPr="006074A3">
              <w:rPr>
                <w:rFonts w:ascii="Times New Roman" w:hAnsi="Times New Roman"/>
                <w:color w:val="000000"/>
                <w:sz w:val="24"/>
              </w:rPr>
              <w:t xml:space="preserve"> необходимо подключать линейный усилитель</w:t>
            </w:r>
          </w:p>
        </w:tc>
      </w:tr>
      <w:tr w:rsidR="00B2325E" w:rsidRPr="006074A3" w:rsidTr="00CC3F2E">
        <w:trPr>
          <w:trHeight w:val="1290"/>
        </w:trPr>
        <w:tc>
          <w:tcPr>
            <w:tcW w:w="352"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2.16.3</w:t>
            </w:r>
          </w:p>
        </w:tc>
        <w:tc>
          <w:tcPr>
            <w:tcW w:w="1690"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Допустимое размещение вышек (при недостатке средств)</w:t>
            </w:r>
          </w:p>
        </w:tc>
        <w:tc>
          <w:tcPr>
            <w:tcW w:w="2958" w:type="pct"/>
            <w:gridSpan w:val="3"/>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Типовая металлическая вышка высотой </w:t>
            </w:r>
            <w:smartTag w:uri="urn:schemas-microsoft-com:office:smarttags" w:element="metricconverter">
              <w:smartTagPr>
                <w:attr w:name="ProductID" w:val="35 м"/>
              </w:smartTagPr>
              <w:r w:rsidRPr="006074A3">
                <w:rPr>
                  <w:rFonts w:ascii="Times New Roman" w:hAnsi="Times New Roman"/>
                  <w:color w:val="000000"/>
                  <w:sz w:val="24"/>
                </w:rPr>
                <w:t>35 м</w:t>
              </w:r>
            </w:smartTag>
            <w:r w:rsidRPr="006074A3">
              <w:rPr>
                <w:rFonts w:ascii="Times New Roman" w:hAnsi="Times New Roman"/>
                <w:color w:val="000000"/>
                <w:sz w:val="24"/>
              </w:rPr>
              <w:t xml:space="preserve"> обеспечивает достаточную видимость при плохих погодных условиях на расстояние 10-</w:t>
            </w:r>
            <w:smartTag w:uri="urn:schemas-microsoft-com:office:smarttags" w:element="metricconverter">
              <w:smartTagPr>
                <w:attr w:name="ProductID" w:val="12 км"/>
              </w:smartTagPr>
              <w:r w:rsidRPr="006074A3">
                <w:rPr>
                  <w:rFonts w:ascii="Times New Roman" w:hAnsi="Times New Roman"/>
                  <w:color w:val="000000"/>
                  <w:sz w:val="24"/>
                </w:rPr>
                <w:t>12 км</w:t>
              </w:r>
            </w:smartTag>
            <w:r w:rsidRPr="006074A3">
              <w:rPr>
                <w:rFonts w:ascii="Times New Roman" w:hAnsi="Times New Roman"/>
                <w:color w:val="000000"/>
                <w:sz w:val="24"/>
              </w:rPr>
              <w:t xml:space="preserve">,а при хороших-до </w:t>
            </w:r>
            <w:smartTag w:uri="urn:schemas-microsoft-com:office:smarttags" w:element="metricconverter">
              <w:smartTagPr>
                <w:attr w:name="ProductID" w:val="20 км"/>
              </w:smartTagPr>
              <w:r w:rsidRPr="006074A3">
                <w:rPr>
                  <w:rFonts w:ascii="Times New Roman" w:hAnsi="Times New Roman"/>
                  <w:color w:val="000000"/>
                  <w:sz w:val="24"/>
                </w:rPr>
                <w:t>20 км</w:t>
              </w:r>
            </w:smartTag>
            <w:r w:rsidRPr="006074A3">
              <w:rPr>
                <w:rFonts w:ascii="Times New Roman" w:hAnsi="Times New Roman"/>
                <w:color w:val="000000"/>
                <w:sz w:val="24"/>
              </w:rPr>
              <w:t>. Поэтому их размещают на двойном расстоянии минимальной видимости (20-</w:t>
            </w:r>
            <w:smartTag w:uri="urn:schemas-microsoft-com:office:smarttags" w:element="metricconverter">
              <w:smartTagPr>
                <w:attr w:name="ProductID" w:val="24 км"/>
              </w:smartTagPr>
              <w:r w:rsidRPr="006074A3">
                <w:rPr>
                  <w:rFonts w:ascii="Times New Roman" w:hAnsi="Times New Roman"/>
                  <w:color w:val="000000"/>
                  <w:sz w:val="24"/>
                </w:rPr>
                <w:t>24 км</w:t>
              </w:r>
            </w:smartTag>
            <w:r w:rsidRPr="006074A3">
              <w:rPr>
                <w:rFonts w:ascii="Times New Roman" w:hAnsi="Times New Roman"/>
                <w:color w:val="000000"/>
                <w:sz w:val="24"/>
              </w:rPr>
              <w:t>). У телевизионной установки ПТУ-59 радиус наблюдения до 10-</w:t>
            </w:r>
            <w:smartTag w:uri="urn:schemas-microsoft-com:office:smarttags" w:element="metricconverter">
              <w:smartTagPr>
                <w:attr w:name="ProductID" w:val="15 км"/>
              </w:smartTagPr>
              <w:r w:rsidRPr="006074A3">
                <w:rPr>
                  <w:rFonts w:ascii="Times New Roman" w:hAnsi="Times New Roman"/>
                  <w:color w:val="000000"/>
                  <w:sz w:val="24"/>
                </w:rPr>
                <w:t>15 км</w:t>
              </w:r>
            </w:smartTag>
          </w:p>
        </w:tc>
      </w:tr>
      <w:tr w:rsidR="00B2325E" w:rsidRPr="006074A3" w:rsidTr="00CC3F2E">
        <w:trPr>
          <w:trHeight w:val="966"/>
        </w:trPr>
        <w:tc>
          <w:tcPr>
            <w:tcW w:w="352" w:type="pct"/>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2.16.4</w:t>
            </w:r>
          </w:p>
        </w:tc>
        <w:tc>
          <w:tcPr>
            <w:tcW w:w="1690" w:type="pct"/>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Срок службы наблюдательных вышек:</w:t>
            </w:r>
          </w:p>
          <w:p w:rsidR="00B2325E" w:rsidRPr="006074A3" w:rsidRDefault="00B2325E" w:rsidP="00D73329">
            <w:pPr>
              <w:pStyle w:val="af"/>
              <w:spacing w:line="360" w:lineRule="auto"/>
              <w:jc w:val="both"/>
              <w:rPr>
                <w:rFonts w:ascii="Times New Roman" w:hAnsi="Times New Roman"/>
                <w:color w:val="000000"/>
                <w:sz w:val="24"/>
              </w:rPr>
            </w:pPr>
            <w:r w:rsidRPr="006074A3">
              <w:rPr>
                <w:rFonts w:ascii="Times New Roman" w:hAnsi="Times New Roman"/>
                <w:color w:val="000000"/>
                <w:sz w:val="24"/>
              </w:rPr>
              <w:t>деревянных - 10 лет</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металлических - 30 лет</w:t>
            </w:r>
          </w:p>
        </w:tc>
        <w:tc>
          <w:tcPr>
            <w:tcW w:w="2958" w:type="pct"/>
            <w:gridSpan w:val="3"/>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p>
          <w:p w:rsidR="00B2325E" w:rsidRPr="006074A3" w:rsidRDefault="00B2325E" w:rsidP="00D73329">
            <w:pPr>
              <w:pStyle w:val="af"/>
              <w:jc w:val="both"/>
              <w:rPr>
                <w:rFonts w:ascii="Times New Roman" w:hAnsi="Times New Roman"/>
                <w:color w:val="000000"/>
                <w:sz w:val="24"/>
              </w:rPr>
            </w:pP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Стоимость вышек практически одинакова</w:t>
            </w:r>
          </w:p>
        </w:tc>
      </w:tr>
      <w:tr w:rsidR="00B2325E" w:rsidRPr="006074A3" w:rsidTr="00CC3F2E">
        <w:trPr>
          <w:cantSplit/>
        </w:trPr>
        <w:tc>
          <w:tcPr>
            <w:tcW w:w="352" w:type="pct"/>
            <w:tcBorders>
              <w:top w:val="single" w:sz="4" w:space="0" w:color="auto"/>
              <w:bottom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2.17</w:t>
            </w:r>
          </w:p>
        </w:tc>
        <w:tc>
          <w:tcPr>
            <w:tcW w:w="4648" w:type="pct"/>
            <w:gridSpan w:val="4"/>
            <w:tcBorders>
              <w:top w:val="single" w:sz="4" w:space="0" w:color="auto"/>
              <w:bottom w:val="single" w:sz="4" w:space="0" w:color="auto"/>
            </w:tcBorders>
          </w:tcPr>
          <w:p w:rsidR="00B2325E" w:rsidRPr="006074A3" w:rsidRDefault="00B2325E" w:rsidP="00D73329">
            <w:pPr>
              <w:pStyle w:val="af"/>
              <w:spacing w:line="360" w:lineRule="auto"/>
              <w:jc w:val="both"/>
              <w:rPr>
                <w:rFonts w:ascii="Times New Roman" w:hAnsi="Times New Roman"/>
                <w:color w:val="000000"/>
                <w:sz w:val="24"/>
              </w:rPr>
            </w:pPr>
            <w:r w:rsidRPr="006074A3">
              <w:rPr>
                <w:rFonts w:ascii="Times New Roman" w:hAnsi="Times New Roman"/>
                <w:color w:val="000000"/>
                <w:sz w:val="24"/>
              </w:rPr>
              <w:t>Нормативы планировки и размещения пожарно - химических станций</w:t>
            </w:r>
            <w:r w:rsidRPr="006074A3">
              <w:rPr>
                <w:rFonts w:ascii="Times New Roman" w:hAnsi="Times New Roman"/>
                <w:color w:val="000000"/>
                <w:sz w:val="24"/>
                <w:lang w:val="ru-RU"/>
              </w:rPr>
              <w:t xml:space="preserve"> (далее- ПХС)</w:t>
            </w:r>
            <w:r w:rsidRPr="006074A3">
              <w:rPr>
                <w:rFonts w:ascii="Times New Roman" w:hAnsi="Times New Roman"/>
                <w:color w:val="000000"/>
                <w:sz w:val="24"/>
              </w:rPr>
              <w:t>:</w:t>
            </w:r>
          </w:p>
        </w:tc>
      </w:tr>
      <w:tr w:rsidR="00B2325E" w:rsidRPr="006074A3" w:rsidTr="00CC3F2E">
        <w:tc>
          <w:tcPr>
            <w:tcW w:w="352" w:type="pct"/>
            <w:tcBorders>
              <w:top w:val="single" w:sz="4" w:space="0" w:color="auto"/>
              <w:bottom w:val="nil"/>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2.17.1</w:t>
            </w:r>
          </w:p>
        </w:tc>
        <w:tc>
          <w:tcPr>
            <w:tcW w:w="1690" w:type="pct"/>
            <w:tcBorders>
              <w:top w:val="single" w:sz="4" w:space="0" w:color="auto"/>
              <w:bottom w:val="nil"/>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Показатели целесообразности организации ПХС (в соответствии с планами противопожарного устройства лесов)</w:t>
            </w:r>
          </w:p>
        </w:tc>
        <w:tc>
          <w:tcPr>
            <w:tcW w:w="2958" w:type="pct"/>
            <w:gridSpan w:val="3"/>
            <w:tcBorders>
              <w:top w:val="single" w:sz="4" w:space="0" w:color="auto"/>
              <w:bottom w:val="nil"/>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w:t>
            </w:r>
            <w:smartTag w:uri="urn:schemas-microsoft-com:office:smarttags" w:element="metricconverter">
              <w:smartTagPr>
                <w:attr w:name="ProductID" w:val="6 км"/>
              </w:smartTagPr>
              <w:r w:rsidRPr="006074A3">
                <w:rPr>
                  <w:rFonts w:ascii="Times New Roman" w:hAnsi="Times New Roman"/>
                  <w:color w:val="000000"/>
                  <w:sz w:val="24"/>
                </w:rPr>
                <w:t>6 км</w:t>
              </w:r>
            </w:smartTag>
            <w:r w:rsidRPr="006074A3">
              <w:rPr>
                <w:rFonts w:ascii="Times New Roman" w:hAnsi="Times New Roman"/>
                <w:color w:val="000000"/>
                <w:sz w:val="24"/>
              </w:rPr>
              <w:t xml:space="preserve"> на каждые </w:t>
            </w:r>
            <w:smartTag w:uri="urn:schemas-microsoft-com:office:smarttags" w:element="metricconverter">
              <w:smartTagPr>
                <w:attr w:name="ProductID" w:val="1000 га"/>
              </w:smartTagPr>
              <w:r w:rsidRPr="006074A3">
                <w:rPr>
                  <w:rFonts w:ascii="Times New Roman" w:hAnsi="Times New Roman"/>
                  <w:color w:val="000000"/>
                  <w:sz w:val="24"/>
                </w:rPr>
                <w:t>1000 га</w:t>
              </w:r>
            </w:smartTag>
            <w:r w:rsidRPr="006074A3">
              <w:rPr>
                <w:rFonts w:ascii="Times New Roman" w:hAnsi="Times New Roman"/>
                <w:color w:val="000000"/>
                <w:sz w:val="24"/>
              </w:rPr>
              <w:t xml:space="preserve"> лесного фонда </w:t>
            </w:r>
          </w:p>
        </w:tc>
      </w:tr>
      <w:tr w:rsidR="00B2325E" w:rsidRPr="006074A3" w:rsidTr="00CC3F2E">
        <w:trPr>
          <w:trHeight w:val="1372"/>
        </w:trPr>
        <w:tc>
          <w:tcPr>
            <w:tcW w:w="352"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2.17.2</w:t>
            </w:r>
          </w:p>
        </w:tc>
        <w:tc>
          <w:tcPr>
            <w:tcW w:w="1690"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Радиус закрепляемой вокруг  каждой ПХС территории лесов:</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при хорошем состоянии дорожной сети</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при удовлетворительном</w:t>
            </w: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при некачественном</w:t>
            </w:r>
          </w:p>
        </w:tc>
        <w:tc>
          <w:tcPr>
            <w:tcW w:w="2958" w:type="pct"/>
            <w:gridSpan w:val="3"/>
            <w:tcBorders>
              <w:top w:val="single" w:sz="4" w:space="0" w:color="auto"/>
            </w:tcBorders>
          </w:tcPr>
          <w:p w:rsidR="00B2325E" w:rsidRPr="006074A3" w:rsidRDefault="00B2325E" w:rsidP="00D73329">
            <w:pPr>
              <w:pStyle w:val="af"/>
              <w:jc w:val="both"/>
              <w:rPr>
                <w:rFonts w:ascii="Times New Roman" w:hAnsi="Times New Roman"/>
                <w:color w:val="000000"/>
                <w:sz w:val="24"/>
              </w:rPr>
            </w:pPr>
          </w:p>
          <w:p w:rsidR="00B2325E" w:rsidRPr="006074A3" w:rsidRDefault="00B2325E" w:rsidP="00D73329">
            <w:pPr>
              <w:pStyle w:val="af"/>
              <w:jc w:val="both"/>
              <w:rPr>
                <w:rFonts w:ascii="Times New Roman" w:hAnsi="Times New Roman"/>
                <w:color w:val="000000"/>
                <w:sz w:val="24"/>
                <w:lang w:val="ru-RU"/>
              </w:rPr>
            </w:pPr>
          </w:p>
          <w:p w:rsidR="00B2325E" w:rsidRPr="006074A3" w:rsidRDefault="00B2325E" w:rsidP="00D73329">
            <w:pPr>
              <w:pStyle w:val="af"/>
              <w:jc w:val="both"/>
              <w:rPr>
                <w:rFonts w:ascii="Times New Roman" w:hAnsi="Times New Roman"/>
                <w:color w:val="000000"/>
                <w:sz w:val="24"/>
                <w:lang w:val="ru-RU"/>
              </w:rPr>
            </w:pP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Не более 40км</w:t>
            </w:r>
          </w:p>
          <w:p w:rsidR="00B2325E" w:rsidRPr="006074A3" w:rsidRDefault="00B2325E" w:rsidP="00D73329">
            <w:pPr>
              <w:pStyle w:val="af"/>
              <w:jc w:val="both"/>
              <w:rPr>
                <w:rFonts w:ascii="Times New Roman" w:hAnsi="Times New Roman"/>
                <w:color w:val="000000"/>
                <w:sz w:val="24"/>
              </w:rPr>
            </w:pPr>
          </w:p>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Не более 30км</w:t>
            </w:r>
          </w:p>
          <w:p w:rsidR="00B2325E" w:rsidRPr="006074A3" w:rsidRDefault="00B2325E" w:rsidP="00D73329">
            <w:pPr>
              <w:jc w:val="both"/>
              <w:rPr>
                <w:color w:val="000000"/>
                <w:sz w:val="24"/>
                <w:szCs w:val="24"/>
              </w:rPr>
            </w:pPr>
            <w:r w:rsidRPr="006074A3">
              <w:rPr>
                <w:color w:val="000000"/>
                <w:sz w:val="24"/>
                <w:szCs w:val="24"/>
              </w:rPr>
              <w:t>Не более 20км</w:t>
            </w:r>
          </w:p>
        </w:tc>
      </w:tr>
      <w:tr w:rsidR="00B2325E" w:rsidRPr="006074A3" w:rsidTr="00CC3F2E">
        <w:trPr>
          <w:trHeight w:val="989"/>
        </w:trPr>
        <w:tc>
          <w:tcPr>
            <w:tcW w:w="352"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2.17.3</w:t>
            </w:r>
          </w:p>
        </w:tc>
        <w:tc>
          <w:tcPr>
            <w:tcW w:w="1690" w:type="pct"/>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Выбор места размещения здания ПХС</w:t>
            </w:r>
          </w:p>
        </w:tc>
        <w:tc>
          <w:tcPr>
            <w:tcW w:w="2958" w:type="pct"/>
            <w:gridSpan w:val="3"/>
            <w:tcBorders>
              <w:top w:val="single" w:sz="4" w:space="0" w:color="auto"/>
            </w:tcBorders>
          </w:tcPr>
          <w:p w:rsidR="00B2325E" w:rsidRPr="006074A3" w:rsidRDefault="00B2325E" w:rsidP="00D73329">
            <w:pPr>
              <w:pStyle w:val="af"/>
              <w:jc w:val="both"/>
              <w:rPr>
                <w:rFonts w:ascii="Times New Roman" w:hAnsi="Times New Roman"/>
                <w:color w:val="000000"/>
                <w:sz w:val="24"/>
              </w:rPr>
            </w:pPr>
            <w:r w:rsidRPr="006074A3">
              <w:rPr>
                <w:rFonts w:ascii="Times New Roman" w:hAnsi="Times New Roman"/>
                <w:color w:val="000000"/>
                <w:sz w:val="24"/>
              </w:rPr>
              <w:t xml:space="preserve">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w:t>
            </w:r>
          </w:p>
        </w:tc>
      </w:tr>
    </w:tbl>
    <w:p w:rsidR="00B2325E" w:rsidRPr="006074A3" w:rsidRDefault="00B2325E" w:rsidP="00D73329">
      <w:pPr>
        <w:ind w:left="-51" w:right="-28" w:firstLine="539"/>
        <w:jc w:val="both"/>
        <w:rPr>
          <w:sz w:val="24"/>
          <w:szCs w:val="24"/>
          <w:lang w:eastAsia="en-US"/>
        </w:rPr>
      </w:pPr>
    </w:p>
    <w:p w:rsidR="001D6257" w:rsidRPr="0070237A" w:rsidRDefault="001D6257" w:rsidP="00D73329">
      <w:pPr>
        <w:spacing w:line="276" w:lineRule="auto"/>
        <w:ind w:firstLine="799"/>
        <w:jc w:val="both"/>
        <w:rPr>
          <w:sz w:val="28"/>
          <w:szCs w:val="28"/>
        </w:rPr>
      </w:pPr>
      <w:r w:rsidRPr="0070237A">
        <w:rPr>
          <w:sz w:val="28"/>
          <w:szCs w:val="28"/>
        </w:rPr>
        <w:t>С целью предупреждения лесных пожаров и для быстрой их локализ</w:t>
      </w:r>
      <w:r w:rsidRPr="0070237A">
        <w:rPr>
          <w:sz w:val="28"/>
          <w:szCs w:val="28"/>
        </w:rPr>
        <w:t>а</w:t>
      </w:r>
      <w:r w:rsidRPr="0070237A">
        <w:rPr>
          <w:sz w:val="28"/>
          <w:szCs w:val="28"/>
        </w:rPr>
        <w:t>ции в случае возникновения при использовании лесов , предусматривается наличие необходимого количества средств пожаротушения в  местах испол</w:t>
      </w:r>
      <w:r w:rsidRPr="0070237A">
        <w:rPr>
          <w:sz w:val="28"/>
          <w:szCs w:val="28"/>
        </w:rPr>
        <w:t>ь</w:t>
      </w:r>
      <w:r w:rsidRPr="0070237A">
        <w:rPr>
          <w:sz w:val="28"/>
          <w:szCs w:val="28"/>
        </w:rPr>
        <w:t>зования лесов.</w:t>
      </w:r>
    </w:p>
    <w:p w:rsidR="00867F80" w:rsidRPr="00991131" w:rsidRDefault="00867F80" w:rsidP="00D73329">
      <w:pPr>
        <w:pStyle w:val="30"/>
        <w:spacing w:line="240" w:lineRule="auto"/>
        <w:ind w:firstLine="567"/>
        <w:rPr>
          <w:szCs w:val="28"/>
        </w:rPr>
      </w:pPr>
      <w:r w:rsidRPr="00867F80">
        <w:rPr>
          <w:szCs w:val="28"/>
        </w:rPr>
        <w:t>В соответствии с Приказом М</w:t>
      </w:r>
      <w:r w:rsidRPr="00867F80">
        <w:rPr>
          <w:szCs w:val="28"/>
          <w:lang w:val="ru-RU"/>
        </w:rPr>
        <w:t>ПР РФ</w:t>
      </w:r>
      <w:r w:rsidRPr="00867F80">
        <w:rPr>
          <w:szCs w:val="28"/>
        </w:rPr>
        <w:t xml:space="preserve"> от 28 марта 2014 г. № 161</w:t>
      </w:r>
      <w:r w:rsidRPr="00867F80">
        <w:rPr>
          <w:szCs w:val="28"/>
          <w:lang w:val="ru-RU"/>
        </w:rPr>
        <w:t xml:space="preserve"> </w:t>
      </w:r>
      <w:r w:rsidRPr="00867F80">
        <w:rPr>
          <w:szCs w:val="28"/>
        </w:rPr>
        <w:t>«Об утверждении видов средств предупреждения и  тушения лесных пожаров,</w:t>
      </w:r>
      <w:r w:rsidRPr="00991131">
        <w:rPr>
          <w:szCs w:val="28"/>
        </w:rPr>
        <w:t xml:space="preserve">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991131">
        <w:rPr>
          <w:szCs w:val="28"/>
          <w:lang w:val="ru-RU"/>
        </w:rPr>
        <w:t xml:space="preserve"> </w:t>
      </w:r>
      <w:r w:rsidRPr="00991131">
        <w:rPr>
          <w:szCs w:val="28"/>
        </w:rPr>
        <w:t>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1D6257" w:rsidRPr="0070237A" w:rsidRDefault="001D6257" w:rsidP="00D73329">
      <w:pPr>
        <w:spacing w:line="276" w:lineRule="auto"/>
        <w:ind w:firstLine="488"/>
        <w:jc w:val="both"/>
        <w:rPr>
          <w:sz w:val="28"/>
          <w:szCs w:val="28"/>
        </w:rPr>
      </w:pPr>
      <w:r w:rsidRPr="0070237A">
        <w:rPr>
          <w:sz w:val="28"/>
          <w:szCs w:val="28"/>
        </w:rPr>
        <w:t>Сведения о  потребности в пожарной технике, оборудовании, снаряж</w:t>
      </w:r>
      <w:r w:rsidRPr="0070237A">
        <w:rPr>
          <w:sz w:val="28"/>
          <w:szCs w:val="28"/>
        </w:rPr>
        <w:t>е</w:t>
      </w:r>
      <w:r w:rsidRPr="0070237A">
        <w:rPr>
          <w:sz w:val="28"/>
          <w:szCs w:val="28"/>
        </w:rPr>
        <w:t>нии и инвентаре на территории лесничества при площади от 10 до 50 тыс.га  приведены в таблице 14.2.5.</w:t>
      </w:r>
    </w:p>
    <w:p w:rsidR="002B5E52" w:rsidRDefault="002B5E52" w:rsidP="00D73329">
      <w:pPr>
        <w:spacing w:line="276" w:lineRule="auto"/>
        <w:ind w:left="-51" w:right="-28" w:firstLine="539"/>
        <w:jc w:val="both"/>
        <w:rPr>
          <w:sz w:val="28"/>
          <w:szCs w:val="28"/>
          <w:lang w:eastAsia="en-US"/>
        </w:rPr>
      </w:pPr>
    </w:p>
    <w:p w:rsidR="001D6257" w:rsidRPr="007C796A" w:rsidRDefault="001D6257" w:rsidP="00012A4D">
      <w:pPr>
        <w:ind w:left="-51" w:right="-28" w:firstLine="539"/>
        <w:jc w:val="right"/>
        <w:rPr>
          <w:sz w:val="28"/>
          <w:szCs w:val="28"/>
          <w:lang w:eastAsia="en-US"/>
        </w:rPr>
      </w:pPr>
      <w:r>
        <w:rPr>
          <w:sz w:val="28"/>
          <w:szCs w:val="28"/>
          <w:lang w:eastAsia="en-US"/>
        </w:rPr>
        <w:t>Таблица 14.2.5</w:t>
      </w:r>
    </w:p>
    <w:p w:rsidR="001D6257" w:rsidRDefault="001D6257" w:rsidP="00012A4D">
      <w:pPr>
        <w:ind w:left="-51" w:right="-28" w:firstLine="539"/>
        <w:jc w:val="center"/>
        <w:rPr>
          <w:sz w:val="28"/>
          <w:szCs w:val="28"/>
          <w:lang w:eastAsia="en-US"/>
        </w:rPr>
      </w:pPr>
      <w:r>
        <w:rPr>
          <w:sz w:val="28"/>
          <w:szCs w:val="28"/>
          <w:lang w:eastAsia="en-US"/>
        </w:rPr>
        <w:t xml:space="preserve">Нормативы обеспеченности </w:t>
      </w:r>
      <w:r w:rsidRPr="007C796A">
        <w:rPr>
          <w:sz w:val="28"/>
          <w:szCs w:val="28"/>
          <w:lang w:eastAsia="en-US"/>
        </w:rPr>
        <w:t xml:space="preserve"> средствами</w:t>
      </w:r>
      <w:r>
        <w:rPr>
          <w:sz w:val="28"/>
          <w:szCs w:val="28"/>
          <w:lang w:eastAsia="en-US"/>
        </w:rPr>
        <w:t xml:space="preserve"> предупреждения и тушения</w:t>
      </w:r>
      <w:r w:rsidRPr="007C796A">
        <w:rPr>
          <w:sz w:val="28"/>
          <w:szCs w:val="28"/>
          <w:lang w:eastAsia="en-US"/>
        </w:rPr>
        <w:t xml:space="preserve"> ле</w:t>
      </w:r>
      <w:r w:rsidRPr="007C796A">
        <w:rPr>
          <w:sz w:val="28"/>
          <w:szCs w:val="28"/>
          <w:lang w:eastAsia="en-US"/>
        </w:rPr>
        <w:t>с</w:t>
      </w:r>
      <w:r w:rsidRPr="007C796A">
        <w:rPr>
          <w:sz w:val="28"/>
          <w:szCs w:val="28"/>
          <w:lang w:eastAsia="en-US"/>
        </w:rPr>
        <w:t>ных пожаров</w:t>
      </w:r>
      <w:r>
        <w:rPr>
          <w:sz w:val="28"/>
          <w:szCs w:val="28"/>
          <w:lang w:eastAsia="en-US"/>
        </w:rPr>
        <w:t xml:space="preserve"> лиц, использующих леса</w:t>
      </w:r>
    </w:p>
    <w:p w:rsidR="001D6257" w:rsidRPr="007C796A" w:rsidRDefault="001D6257" w:rsidP="00D73329">
      <w:pPr>
        <w:ind w:left="-51" w:right="-28" w:firstLine="539"/>
        <w:jc w:val="both"/>
        <w:rPr>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3606"/>
        <w:gridCol w:w="1248"/>
        <w:gridCol w:w="2081"/>
        <w:gridCol w:w="1803"/>
      </w:tblGrid>
      <w:tr w:rsidR="001D6257" w:rsidRPr="00FE68D9" w:rsidTr="00CC3F2E">
        <w:trPr>
          <w:tblHeader/>
        </w:trPr>
        <w:tc>
          <w:tcPr>
            <w:tcW w:w="435" w:type="pct"/>
          </w:tcPr>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r w:rsidRPr="00FE68D9">
              <w:rPr>
                <w:sz w:val="24"/>
                <w:szCs w:val="24"/>
                <w:lang w:eastAsia="en-US"/>
              </w:rPr>
              <w:t>№</w:t>
            </w:r>
          </w:p>
          <w:p w:rsidR="001D6257" w:rsidRPr="00FE68D9" w:rsidRDefault="001D6257" w:rsidP="00012A4D">
            <w:pPr>
              <w:jc w:val="center"/>
              <w:rPr>
                <w:sz w:val="24"/>
                <w:szCs w:val="24"/>
                <w:lang w:eastAsia="en-US"/>
              </w:rPr>
            </w:pPr>
            <w:r w:rsidRPr="00FE68D9">
              <w:rPr>
                <w:sz w:val="24"/>
                <w:szCs w:val="24"/>
                <w:lang w:eastAsia="en-US"/>
              </w:rPr>
              <w:t>п/п</w:t>
            </w:r>
          </w:p>
        </w:tc>
        <w:tc>
          <w:tcPr>
            <w:tcW w:w="1884" w:type="pct"/>
          </w:tcPr>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r w:rsidRPr="00FE68D9">
              <w:rPr>
                <w:sz w:val="24"/>
                <w:szCs w:val="24"/>
                <w:lang w:eastAsia="en-US"/>
              </w:rPr>
              <w:t>Наименование средств пред</w:t>
            </w:r>
            <w:r w:rsidRPr="00FE68D9">
              <w:rPr>
                <w:sz w:val="24"/>
                <w:szCs w:val="24"/>
                <w:lang w:eastAsia="en-US"/>
              </w:rPr>
              <w:t>у</w:t>
            </w:r>
            <w:r w:rsidRPr="00FE68D9">
              <w:rPr>
                <w:sz w:val="24"/>
                <w:szCs w:val="24"/>
                <w:lang w:eastAsia="en-US"/>
              </w:rPr>
              <w:t>преждения и тушения лесных пожаров</w:t>
            </w:r>
          </w:p>
        </w:tc>
        <w:tc>
          <w:tcPr>
            <w:tcW w:w="652" w:type="pct"/>
          </w:tcPr>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r w:rsidRPr="00FE68D9">
              <w:rPr>
                <w:sz w:val="24"/>
                <w:szCs w:val="24"/>
                <w:lang w:eastAsia="en-US"/>
              </w:rPr>
              <w:t>Ед. изм.</w:t>
            </w:r>
          </w:p>
        </w:tc>
        <w:tc>
          <w:tcPr>
            <w:tcW w:w="1087" w:type="pct"/>
          </w:tcPr>
          <w:p w:rsidR="001D6257" w:rsidRPr="00FE68D9" w:rsidRDefault="001D6257" w:rsidP="00012A4D">
            <w:pPr>
              <w:jc w:val="center"/>
              <w:rPr>
                <w:sz w:val="24"/>
                <w:szCs w:val="24"/>
                <w:lang w:eastAsia="en-US"/>
              </w:rPr>
            </w:pPr>
            <w:r w:rsidRPr="00FE68D9">
              <w:rPr>
                <w:sz w:val="24"/>
                <w:szCs w:val="24"/>
                <w:lang w:eastAsia="en-US"/>
              </w:rPr>
              <w:t>Количество средств при  площади лесн</w:t>
            </w:r>
            <w:r w:rsidRPr="00FE68D9">
              <w:rPr>
                <w:sz w:val="24"/>
                <w:szCs w:val="24"/>
                <w:lang w:eastAsia="en-US"/>
              </w:rPr>
              <w:t>и</w:t>
            </w:r>
            <w:r w:rsidRPr="00FE68D9">
              <w:rPr>
                <w:sz w:val="24"/>
                <w:szCs w:val="24"/>
                <w:lang w:eastAsia="en-US"/>
              </w:rPr>
              <w:t>чества</w:t>
            </w:r>
          </w:p>
          <w:p w:rsidR="001D6257" w:rsidRPr="00FE68D9" w:rsidRDefault="001D6257" w:rsidP="00012A4D">
            <w:pPr>
              <w:jc w:val="center"/>
              <w:rPr>
                <w:sz w:val="24"/>
                <w:szCs w:val="24"/>
                <w:lang w:eastAsia="en-US"/>
              </w:rPr>
            </w:pPr>
            <w:r w:rsidRPr="00FE68D9">
              <w:rPr>
                <w:sz w:val="24"/>
                <w:szCs w:val="24"/>
                <w:lang w:eastAsia="en-US"/>
              </w:rPr>
              <w:t>от 10 до 50,0 тыс. га</w:t>
            </w:r>
          </w:p>
        </w:tc>
        <w:tc>
          <w:tcPr>
            <w:tcW w:w="942" w:type="pct"/>
          </w:tcPr>
          <w:p w:rsidR="001D6257" w:rsidRPr="00FE68D9" w:rsidRDefault="001D6257" w:rsidP="00012A4D">
            <w:pPr>
              <w:jc w:val="center"/>
              <w:rPr>
                <w:sz w:val="24"/>
                <w:szCs w:val="24"/>
                <w:lang w:eastAsia="en-US"/>
              </w:rPr>
            </w:pPr>
            <w:r w:rsidRPr="00FE68D9">
              <w:rPr>
                <w:sz w:val="24"/>
                <w:szCs w:val="24"/>
                <w:lang w:eastAsia="en-US"/>
              </w:rPr>
              <w:t>Примечание</w:t>
            </w:r>
          </w:p>
        </w:tc>
      </w:tr>
      <w:tr w:rsidR="001D6257" w:rsidRPr="00FE68D9" w:rsidTr="00CC3F2E">
        <w:trPr>
          <w:tblHeader/>
        </w:trPr>
        <w:tc>
          <w:tcPr>
            <w:tcW w:w="435" w:type="pct"/>
          </w:tcPr>
          <w:p w:rsidR="001D6257" w:rsidRPr="00FE68D9" w:rsidRDefault="001D6257" w:rsidP="00012A4D">
            <w:pPr>
              <w:jc w:val="center"/>
              <w:rPr>
                <w:sz w:val="24"/>
                <w:szCs w:val="24"/>
                <w:lang w:eastAsia="en-US"/>
              </w:rPr>
            </w:pPr>
            <w:r w:rsidRPr="00FE68D9">
              <w:rPr>
                <w:sz w:val="24"/>
                <w:szCs w:val="24"/>
                <w:lang w:eastAsia="en-US"/>
              </w:rPr>
              <w:t>1</w:t>
            </w:r>
          </w:p>
        </w:tc>
        <w:tc>
          <w:tcPr>
            <w:tcW w:w="1884" w:type="pct"/>
          </w:tcPr>
          <w:p w:rsidR="001D6257" w:rsidRPr="00FE68D9" w:rsidRDefault="001D6257" w:rsidP="00012A4D">
            <w:pPr>
              <w:jc w:val="center"/>
              <w:rPr>
                <w:sz w:val="24"/>
                <w:szCs w:val="24"/>
                <w:lang w:eastAsia="en-US"/>
              </w:rPr>
            </w:pPr>
            <w:r w:rsidRPr="00FE68D9">
              <w:rPr>
                <w:sz w:val="24"/>
                <w:szCs w:val="24"/>
                <w:lang w:eastAsia="en-US"/>
              </w:rPr>
              <w:t>2</w:t>
            </w:r>
          </w:p>
        </w:tc>
        <w:tc>
          <w:tcPr>
            <w:tcW w:w="652" w:type="pct"/>
          </w:tcPr>
          <w:p w:rsidR="001D6257" w:rsidRPr="00FE68D9" w:rsidRDefault="001D6257" w:rsidP="00012A4D">
            <w:pPr>
              <w:jc w:val="center"/>
              <w:rPr>
                <w:sz w:val="24"/>
                <w:szCs w:val="24"/>
                <w:lang w:eastAsia="en-US"/>
              </w:rPr>
            </w:pPr>
            <w:r w:rsidRPr="00FE68D9">
              <w:rPr>
                <w:sz w:val="24"/>
                <w:szCs w:val="24"/>
                <w:lang w:eastAsia="en-US"/>
              </w:rPr>
              <w:t>3</w:t>
            </w:r>
          </w:p>
        </w:tc>
        <w:tc>
          <w:tcPr>
            <w:tcW w:w="1087" w:type="pct"/>
          </w:tcPr>
          <w:p w:rsidR="001D6257" w:rsidRPr="00FE68D9" w:rsidRDefault="001D6257" w:rsidP="00012A4D">
            <w:pPr>
              <w:jc w:val="center"/>
              <w:rPr>
                <w:sz w:val="24"/>
                <w:szCs w:val="24"/>
                <w:lang w:eastAsia="en-US"/>
              </w:rPr>
            </w:pPr>
            <w:r w:rsidRPr="00FE68D9">
              <w:rPr>
                <w:sz w:val="24"/>
                <w:szCs w:val="24"/>
                <w:lang w:eastAsia="en-US"/>
              </w:rPr>
              <w:t>4</w:t>
            </w:r>
          </w:p>
        </w:tc>
        <w:tc>
          <w:tcPr>
            <w:tcW w:w="942" w:type="pct"/>
          </w:tcPr>
          <w:p w:rsidR="001D6257" w:rsidRPr="00FE68D9" w:rsidRDefault="001D6257" w:rsidP="00012A4D">
            <w:pPr>
              <w:jc w:val="center"/>
              <w:rPr>
                <w:sz w:val="24"/>
                <w:szCs w:val="24"/>
                <w:lang w:eastAsia="en-US"/>
              </w:rPr>
            </w:pPr>
            <w:r w:rsidRPr="00FE68D9">
              <w:rPr>
                <w:sz w:val="24"/>
                <w:szCs w:val="24"/>
                <w:lang w:eastAsia="en-US"/>
              </w:rPr>
              <w:t>5</w:t>
            </w:r>
          </w:p>
        </w:tc>
      </w:tr>
      <w:tr w:rsidR="001D6257" w:rsidRPr="00FE68D9" w:rsidTr="00CC3F2E">
        <w:tc>
          <w:tcPr>
            <w:tcW w:w="435" w:type="pct"/>
            <w:vMerge w:val="restart"/>
          </w:tcPr>
          <w:p w:rsidR="001D6257" w:rsidRPr="00FE68D9" w:rsidRDefault="001D6257" w:rsidP="00D73329">
            <w:pPr>
              <w:jc w:val="both"/>
              <w:rPr>
                <w:sz w:val="24"/>
                <w:szCs w:val="24"/>
                <w:lang w:eastAsia="en-US"/>
              </w:rPr>
            </w:pPr>
            <w:r w:rsidRPr="00FE68D9">
              <w:rPr>
                <w:sz w:val="24"/>
                <w:szCs w:val="24"/>
                <w:lang w:eastAsia="en-US"/>
              </w:rPr>
              <w:t>1.</w:t>
            </w:r>
          </w:p>
          <w:p w:rsidR="001D6257" w:rsidRPr="00FE68D9" w:rsidRDefault="001D6257" w:rsidP="00D73329">
            <w:pPr>
              <w:jc w:val="both"/>
              <w:rPr>
                <w:sz w:val="24"/>
                <w:szCs w:val="24"/>
                <w:lang w:eastAsia="en-US"/>
              </w:rPr>
            </w:pPr>
          </w:p>
          <w:p w:rsidR="001D6257" w:rsidRPr="00FE68D9" w:rsidRDefault="001D6257" w:rsidP="00D73329">
            <w:pPr>
              <w:jc w:val="both"/>
              <w:rPr>
                <w:sz w:val="24"/>
                <w:szCs w:val="24"/>
                <w:lang w:eastAsia="en-US"/>
              </w:rPr>
            </w:pPr>
          </w:p>
          <w:p w:rsidR="001D6257" w:rsidRPr="00FE68D9" w:rsidRDefault="001D6257" w:rsidP="00D73329">
            <w:pPr>
              <w:jc w:val="both"/>
              <w:rPr>
                <w:sz w:val="24"/>
                <w:szCs w:val="24"/>
                <w:lang w:eastAsia="en-US"/>
              </w:rPr>
            </w:pPr>
          </w:p>
        </w:tc>
        <w:tc>
          <w:tcPr>
            <w:tcW w:w="1884" w:type="pct"/>
          </w:tcPr>
          <w:p w:rsidR="001D6257" w:rsidRPr="00FE68D9" w:rsidRDefault="001D6257" w:rsidP="00D73329">
            <w:pPr>
              <w:jc w:val="both"/>
              <w:rPr>
                <w:sz w:val="24"/>
                <w:szCs w:val="24"/>
                <w:lang w:eastAsia="en-US"/>
              </w:rPr>
            </w:pPr>
            <w:r w:rsidRPr="00FE68D9">
              <w:rPr>
                <w:sz w:val="24"/>
                <w:szCs w:val="24"/>
                <w:lang w:eastAsia="en-US"/>
              </w:rPr>
              <w:t>Мобильные средства пожарот</w:t>
            </w:r>
            <w:r w:rsidRPr="00FE68D9">
              <w:rPr>
                <w:sz w:val="24"/>
                <w:szCs w:val="24"/>
                <w:lang w:eastAsia="en-US"/>
              </w:rPr>
              <w:t>у</w:t>
            </w:r>
            <w:r w:rsidRPr="00FE68D9">
              <w:rPr>
                <w:sz w:val="24"/>
                <w:szCs w:val="24"/>
                <w:lang w:eastAsia="en-US"/>
              </w:rPr>
              <w:t>шения:</w:t>
            </w:r>
          </w:p>
          <w:p w:rsidR="001D6257" w:rsidRPr="00FE68D9" w:rsidRDefault="001D6257" w:rsidP="00D73329">
            <w:pPr>
              <w:jc w:val="both"/>
              <w:rPr>
                <w:sz w:val="24"/>
                <w:szCs w:val="24"/>
                <w:lang w:eastAsia="en-US"/>
              </w:rPr>
            </w:pPr>
            <w:r w:rsidRPr="00FE68D9">
              <w:rPr>
                <w:sz w:val="24"/>
                <w:szCs w:val="24"/>
                <w:lang w:eastAsia="en-US"/>
              </w:rPr>
              <w:t>В том числе малый лесопа</w:t>
            </w:r>
            <w:r w:rsidRPr="00FE68D9">
              <w:rPr>
                <w:sz w:val="24"/>
                <w:szCs w:val="24"/>
                <w:lang w:eastAsia="en-US"/>
              </w:rPr>
              <w:t>т</w:t>
            </w:r>
            <w:r w:rsidRPr="00FE68D9">
              <w:rPr>
                <w:sz w:val="24"/>
                <w:szCs w:val="24"/>
                <w:lang w:eastAsia="en-US"/>
              </w:rPr>
              <w:t>рульный комплекс или легковой автомобиль повышенной прох</w:t>
            </w:r>
            <w:r w:rsidRPr="00FE68D9">
              <w:rPr>
                <w:sz w:val="24"/>
                <w:szCs w:val="24"/>
                <w:lang w:eastAsia="en-US"/>
              </w:rPr>
              <w:t>о</w:t>
            </w:r>
            <w:r w:rsidRPr="00FE68D9">
              <w:rPr>
                <w:sz w:val="24"/>
                <w:szCs w:val="24"/>
                <w:lang w:eastAsia="en-US"/>
              </w:rPr>
              <w:t>димости с комлектом пожарно-технического вооружения (за исключением спасательного оборудования)</w:t>
            </w:r>
          </w:p>
        </w:tc>
        <w:tc>
          <w:tcPr>
            <w:tcW w:w="652" w:type="pct"/>
          </w:tcPr>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r w:rsidRPr="00FE68D9">
              <w:rPr>
                <w:sz w:val="24"/>
                <w:szCs w:val="24"/>
                <w:lang w:eastAsia="en-US"/>
              </w:rPr>
              <w:t>шт</w:t>
            </w:r>
          </w:p>
        </w:tc>
        <w:tc>
          <w:tcPr>
            <w:tcW w:w="1087" w:type="pct"/>
          </w:tcPr>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r w:rsidRPr="00FE68D9">
              <w:rPr>
                <w:sz w:val="24"/>
                <w:szCs w:val="24"/>
                <w:lang w:eastAsia="en-US"/>
              </w:rPr>
              <w:t>1</w:t>
            </w:r>
          </w:p>
          <w:p w:rsidR="001D6257" w:rsidRPr="00FE68D9" w:rsidRDefault="001D6257" w:rsidP="00012A4D">
            <w:pPr>
              <w:jc w:val="center"/>
              <w:rPr>
                <w:sz w:val="24"/>
                <w:szCs w:val="24"/>
                <w:lang w:eastAsia="en-US"/>
              </w:rPr>
            </w:pPr>
          </w:p>
        </w:tc>
        <w:tc>
          <w:tcPr>
            <w:tcW w:w="942" w:type="pct"/>
          </w:tcPr>
          <w:p w:rsidR="001D6257" w:rsidRPr="00FE68D9" w:rsidRDefault="001D6257" w:rsidP="00012A4D">
            <w:pPr>
              <w:jc w:val="center"/>
              <w:rPr>
                <w:sz w:val="24"/>
                <w:szCs w:val="24"/>
                <w:lang w:eastAsia="en-US"/>
              </w:rPr>
            </w:pPr>
          </w:p>
        </w:tc>
      </w:tr>
      <w:tr w:rsidR="001D6257" w:rsidRPr="00FE68D9" w:rsidTr="00CC3F2E">
        <w:tc>
          <w:tcPr>
            <w:tcW w:w="435" w:type="pct"/>
            <w:vMerge/>
          </w:tcPr>
          <w:p w:rsidR="001D6257" w:rsidRPr="00FE68D9" w:rsidRDefault="001D6257" w:rsidP="00D73329">
            <w:pPr>
              <w:jc w:val="both"/>
              <w:rPr>
                <w:sz w:val="24"/>
                <w:szCs w:val="24"/>
                <w:lang w:eastAsia="en-US"/>
              </w:rPr>
            </w:pPr>
          </w:p>
        </w:tc>
        <w:tc>
          <w:tcPr>
            <w:tcW w:w="1884" w:type="pct"/>
          </w:tcPr>
          <w:p w:rsidR="001D6257" w:rsidRPr="00FE68D9" w:rsidRDefault="001D6257" w:rsidP="00D73329">
            <w:pPr>
              <w:jc w:val="both"/>
              <w:rPr>
                <w:sz w:val="24"/>
                <w:szCs w:val="24"/>
                <w:lang w:eastAsia="en-US"/>
              </w:rPr>
            </w:pPr>
            <w:r w:rsidRPr="00FE68D9">
              <w:rPr>
                <w:sz w:val="24"/>
                <w:szCs w:val="24"/>
                <w:lang w:eastAsia="en-US"/>
              </w:rPr>
              <w:t>Пожарная мотопомпа с подачей от 100 до 800 л/мин., укомпле</w:t>
            </w:r>
            <w:r w:rsidRPr="00FE68D9">
              <w:rPr>
                <w:sz w:val="24"/>
                <w:szCs w:val="24"/>
                <w:lang w:eastAsia="en-US"/>
              </w:rPr>
              <w:t>к</w:t>
            </w:r>
            <w:r w:rsidRPr="00FE68D9">
              <w:rPr>
                <w:sz w:val="24"/>
                <w:szCs w:val="24"/>
                <w:lang w:eastAsia="en-US"/>
              </w:rPr>
              <w:t>тованная пожарно- техническим вооружением (в соответствии с руководством по эксплуатации (паспортом) на пожарную мот</w:t>
            </w:r>
            <w:r w:rsidRPr="00FE68D9">
              <w:rPr>
                <w:sz w:val="24"/>
                <w:szCs w:val="24"/>
                <w:lang w:eastAsia="en-US"/>
              </w:rPr>
              <w:t>о</w:t>
            </w:r>
            <w:r w:rsidRPr="00FE68D9">
              <w:rPr>
                <w:sz w:val="24"/>
                <w:szCs w:val="24"/>
                <w:lang w:eastAsia="en-US"/>
              </w:rPr>
              <w:t>помпу)</w:t>
            </w:r>
          </w:p>
        </w:tc>
        <w:tc>
          <w:tcPr>
            <w:tcW w:w="652" w:type="pct"/>
          </w:tcPr>
          <w:p w:rsidR="001D6257" w:rsidRPr="00FE68D9" w:rsidRDefault="001D6257" w:rsidP="00012A4D">
            <w:pPr>
              <w:jc w:val="center"/>
              <w:rPr>
                <w:sz w:val="24"/>
                <w:szCs w:val="24"/>
                <w:lang w:eastAsia="en-US"/>
              </w:rPr>
            </w:pPr>
            <w:r w:rsidRPr="00FE68D9">
              <w:rPr>
                <w:sz w:val="24"/>
                <w:szCs w:val="24"/>
                <w:lang w:eastAsia="en-US"/>
              </w:rPr>
              <w:t>шт</w:t>
            </w:r>
          </w:p>
        </w:tc>
        <w:tc>
          <w:tcPr>
            <w:tcW w:w="1087" w:type="pct"/>
          </w:tcPr>
          <w:p w:rsidR="001D6257" w:rsidRPr="00FE68D9" w:rsidRDefault="001D6257" w:rsidP="00012A4D">
            <w:pPr>
              <w:jc w:val="center"/>
              <w:rPr>
                <w:sz w:val="24"/>
                <w:szCs w:val="24"/>
                <w:lang w:eastAsia="en-US"/>
              </w:rPr>
            </w:pPr>
            <w:r w:rsidRPr="00FE68D9">
              <w:rPr>
                <w:sz w:val="24"/>
                <w:szCs w:val="24"/>
                <w:lang w:eastAsia="en-US"/>
              </w:rPr>
              <w:t>2</w:t>
            </w:r>
          </w:p>
        </w:tc>
        <w:tc>
          <w:tcPr>
            <w:tcW w:w="942" w:type="pct"/>
          </w:tcPr>
          <w:p w:rsidR="001D6257" w:rsidRPr="00FE68D9" w:rsidRDefault="001D6257" w:rsidP="00012A4D">
            <w:pPr>
              <w:jc w:val="center"/>
              <w:rPr>
                <w:sz w:val="24"/>
                <w:szCs w:val="24"/>
                <w:lang w:eastAsia="en-US"/>
              </w:rPr>
            </w:pPr>
          </w:p>
        </w:tc>
      </w:tr>
      <w:tr w:rsidR="001D6257" w:rsidRPr="00FE68D9" w:rsidTr="00CC3F2E">
        <w:tc>
          <w:tcPr>
            <w:tcW w:w="435" w:type="pct"/>
            <w:vMerge/>
          </w:tcPr>
          <w:p w:rsidR="001D6257" w:rsidRPr="00FE68D9" w:rsidRDefault="001D6257" w:rsidP="00D73329">
            <w:pPr>
              <w:jc w:val="both"/>
              <w:rPr>
                <w:sz w:val="24"/>
                <w:szCs w:val="24"/>
                <w:lang w:eastAsia="en-US"/>
              </w:rPr>
            </w:pPr>
          </w:p>
        </w:tc>
        <w:tc>
          <w:tcPr>
            <w:tcW w:w="1884" w:type="pct"/>
          </w:tcPr>
          <w:p w:rsidR="001D6257" w:rsidRPr="00FE68D9" w:rsidRDefault="001D6257" w:rsidP="00D73329">
            <w:pPr>
              <w:jc w:val="both"/>
              <w:rPr>
                <w:sz w:val="24"/>
                <w:szCs w:val="24"/>
                <w:lang w:eastAsia="en-US"/>
              </w:rPr>
            </w:pPr>
            <w:r w:rsidRPr="00FE68D9">
              <w:rPr>
                <w:sz w:val="24"/>
                <w:szCs w:val="24"/>
                <w:lang w:eastAsia="en-US"/>
              </w:rPr>
              <w:t>Тракторы с плугом или иным почвообрабатывающим орудием</w:t>
            </w:r>
          </w:p>
        </w:tc>
        <w:tc>
          <w:tcPr>
            <w:tcW w:w="652" w:type="pct"/>
          </w:tcPr>
          <w:p w:rsidR="001D6257" w:rsidRPr="00FE68D9" w:rsidRDefault="001D6257" w:rsidP="00012A4D">
            <w:pPr>
              <w:jc w:val="center"/>
              <w:rPr>
                <w:sz w:val="24"/>
                <w:szCs w:val="24"/>
                <w:lang w:eastAsia="en-US"/>
              </w:rPr>
            </w:pPr>
            <w:r w:rsidRPr="00FE68D9">
              <w:rPr>
                <w:sz w:val="24"/>
                <w:szCs w:val="24"/>
                <w:lang w:eastAsia="en-US"/>
              </w:rPr>
              <w:t>шт</w:t>
            </w:r>
          </w:p>
        </w:tc>
        <w:tc>
          <w:tcPr>
            <w:tcW w:w="1087" w:type="pct"/>
          </w:tcPr>
          <w:p w:rsidR="001D6257" w:rsidRPr="00FE68D9" w:rsidRDefault="001D6257" w:rsidP="00012A4D">
            <w:pPr>
              <w:jc w:val="center"/>
              <w:rPr>
                <w:sz w:val="24"/>
                <w:szCs w:val="24"/>
                <w:lang w:eastAsia="en-US"/>
              </w:rPr>
            </w:pPr>
            <w:r w:rsidRPr="00FE68D9">
              <w:rPr>
                <w:sz w:val="24"/>
                <w:szCs w:val="24"/>
                <w:lang w:eastAsia="en-US"/>
              </w:rPr>
              <w:t>2</w:t>
            </w:r>
          </w:p>
        </w:tc>
        <w:tc>
          <w:tcPr>
            <w:tcW w:w="942" w:type="pct"/>
          </w:tcPr>
          <w:p w:rsidR="001D6257" w:rsidRPr="00FE68D9" w:rsidRDefault="001D6257" w:rsidP="00012A4D">
            <w:pPr>
              <w:jc w:val="center"/>
              <w:rPr>
                <w:sz w:val="24"/>
                <w:szCs w:val="24"/>
                <w:lang w:eastAsia="en-US"/>
              </w:rPr>
            </w:pPr>
          </w:p>
        </w:tc>
      </w:tr>
      <w:tr w:rsidR="001D6257" w:rsidRPr="00FE68D9" w:rsidTr="00CC3F2E">
        <w:tc>
          <w:tcPr>
            <w:tcW w:w="435" w:type="pct"/>
            <w:vMerge/>
          </w:tcPr>
          <w:p w:rsidR="001D6257" w:rsidRPr="00FE68D9" w:rsidRDefault="001D6257" w:rsidP="00D73329">
            <w:pPr>
              <w:jc w:val="both"/>
              <w:rPr>
                <w:sz w:val="24"/>
                <w:szCs w:val="24"/>
                <w:lang w:eastAsia="en-US"/>
              </w:rPr>
            </w:pPr>
          </w:p>
        </w:tc>
        <w:tc>
          <w:tcPr>
            <w:tcW w:w="1884" w:type="pct"/>
          </w:tcPr>
          <w:p w:rsidR="001D6257" w:rsidRPr="00FE68D9" w:rsidRDefault="001D6257" w:rsidP="00D73329">
            <w:pPr>
              <w:jc w:val="both"/>
              <w:rPr>
                <w:sz w:val="24"/>
                <w:szCs w:val="24"/>
                <w:lang w:eastAsia="en-US"/>
              </w:rPr>
            </w:pPr>
            <w:r w:rsidRPr="00FE68D9">
              <w:rPr>
                <w:sz w:val="24"/>
                <w:szCs w:val="24"/>
                <w:lang w:eastAsia="en-US"/>
              </w:rPr>
              <w:t>Катера речные, грузоподъемн</w:t>
            </w:r>
            <w:r w:rsidRPr="00FE68D9">
              <w:rPr>
                <w:sz w:val="24"/>
                <w:szCs w:val="24"/>
                <w:lang w:eastAsia="en-US"/>
              </w:rPr>
              <w:t>о</w:t>
            </w:r>
            <w:r w:rsidRPr="00FE68D9">
              <w:rPr>
                <w:sz w:val="24"/>
                <w:szCs w:val="24"/>
                <w:lang w:eastAsia="en-US"/>
              </w:rPr>
              <w:t>стью не менее</w:t>
            </w:r>
          </w:p>
          <w:p w:rsidR="001D6257" w:rsidRPr="00FE68D9" w:rsidRDefault="001D6257" w:rsidP="00D73329">
            <w:pPr>
              <w:jc w:val="both"/>
              <w:rPr>
                <w:sz w:val="24"/>
                <w:szCs w:val="24"/>
                <w:lang w:eastAsia="en-US"/>
              </w:rPr>
            </w:pPr>
            <w:r w:rsidRPr="00FE68D9">
              <w:rPr>
                <w:sz w:val="24"/>
                <w:szCs w:val="24"/>
                <w:lang w:eastAsia="en-US"/>
              </w:rPr>
              <w:t xml:space="preserve"> 2 тонн</w:t>
            </w:r>
          </w:p>
        </w:tc>
        <w:tc>
          <w:tcPr>
            <w:tcW w:w="652" w:type="pct"/>
          </w:tcPr>
          <w:p w:rsidR="001D6257" w:rsidRPr="00FE68D9" w:rsidRDefault="001D6257" w:rsidP="00012A4D">
            <w:pPr>
              <w:jc w:val="center"/>
              <w:rPr>
                <w:sz w:val="24"/>
                <w:szCs w:val="24"/>
                <w:lang w:eastAsia="en-US"/>
              </w:rPr>
            </w:pPr>
            <w:r w:rsidRPr="00FE68D9">
              <w:rPr>
                <w:sz w:val="24"/>
                <w:szCs w:val="24"/>
                <w:lang w:eastAsia="en-US"/>
              </w:rPr>
              <w:t>шт</w:t>
            </w:r>
          </w:p>
        </w:tc>
        <w:tc>
          <w:tcPr>
            <w:tcW w:w="1087" w:type="pct"/>
          </w:tcPr>
          <w:p w:rsidR="001D6257" w:rsidRPr="00FE68D9" w:rsidRDefault="001D6257" w:rsidP="00012A4D">
            <w:pPr>
              <w:jc w:val="center"/>
              <w:rPr>
                <w:sz w:val="24"/>
                <w:szCs w:val="24"/>
                <w:lang w:eastAsia="en-US"/>
              </w:rPr>
            </w:pPr>
            <w:r w:rsidRPr="00FE68D9">
              <w:rPr>
                <w:sz w:val="24"/>
                <w:szCs w:val="24"/>
                <w:lang w:eastAsia="en-US"/>
              </w:rPr>
              <w:t>-</w:t>
            </w:r>
          </w:p>
        </w:tc>
        <w:tc>
          <w:tcPr>
            <w:tcW w:w="942" w:type="pct"/>
          </w:tcPr>
          <w:p w:rsidR="001D6257" w:rsidRPr="00FE68D9" w:rsidRDefault="001D6257" w:rsidP="00012A4D">
            <w:pPr>
              <w:jc w:val="center"/>
              <w:rPr>
                <w:sz w:val="24"/>
                <w:szCs w:val="24"/>
                <w:lang w:eastAsia="en-US"/>
              </w:rPr>
            </w:pPr>
            <w:r w:rsidRPr="00FE68D9">
              <w:rPr>
                <w:sz w:val="24"/>
                <w:szCs w:val="24"/>
                <w:lang w:eastAsia="en-US"/>
              </w:rPr>
              <w:t>Для районов, где имеются водные пути</w:t>
            </w:r>
          </w:p>
        </w:tc>
      </w:tr>
      <w:tr w:rsidR="001D6257" w:rsidRPr="00FE68D9" w:rsidTr="00CC3F2E">
        <w:tc>
          <w:tcPr>
            <w:tcW w:w="435" w:type="pct"/>
            <w:vMerge w:val="restart"/>
          </w:tcPr>
          <w:p w:rsidR="001D6257" w:rsidRPr="00FE68D9" w:rsidRDefault="001D6257" w:rsidP="00D73329">
            <w:pPr>
              <w:jc w:val="both"/>
              <w:rPr>
                <w:sz w:val="24"/>
                <w:szCs w:val="24"/>
                <w:lang w:eastAsia="en-US"/>
              </w:rPr>
            </w:pPr>
            <w:r w:rsidRPr="00FE68D9">
              <w:rPr>
                <w:sz w:val="24"/>
                <w:szCs w:val="24"/>
                <w:lang w:eastAsia="en-US"/>
              </w:rPr>
              <w:t>2.</w:t>
            </w:r>
          </w:p>
        </w:tc>
        <w:tc>
          <w:tcPr>
            <w:tcW w:w="1884" w:type="pct"/>
          </w:tcPr>
          <w:p w:rsidR="001D6257" w:rsidRPr="00FE68D9" w:rsidRDefault="001D6257" w:rsidP="00D73329">
            <w:pPr>
              <w:jc w:val="both"/>
              <w:rPr>
                <w:sz w:val="24"/>
                <w:szCs w:val="24"/>
                <w:lang w:eastAsia="en-US"/>
              </w:rPr>
            </w:pPr>
            <w:r w:rsidRPr="00FE68D9">
              <w:rPr>
                <w:sz w:val="24"/>
                <w:szCs w:val="24"/>
                <w:lang w:eastAsia="en-US"/>
              </w:rPr>
              <w:t>Пожрное оборудование:</w:t>
            </w:r>
          </w:p>
          <w:p w:rsidR="001D6257" w:rsidRPr="00FE68D9" w:rsidRDefault="001D6257" w:rsidP="00D73329">
            <w:pPr>
              <w:jc w:val="both"/>
              <w:rPr>
                <w:sz w:val="24"/>
                <w:szCs w:val="24"/>
                <w:lang w:eastAsia="en-US"/>
              </w:rPr>
            </w:pPr>
            <w:r w:rsidRPr="00FE68D9">
              <w:rPr>
                <w:sz w:val="24"/>
                <w:szCs w:val="24"/>
                <w:lang w:eastAsia="en-US"/>
              </w:rPr>
              <w:t>Съемные цистерны, резиновые емкости для воды объемом 1000-1500 л</w:t>
            </w:r>
          </w:p>
        </w:tc>
        <w:tc>
          <w:tcPr>
            <w:tcW w:w="652" w:type="pct"/>
          </w:tcPr>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r w:rsidRPr="00FE68D9">
              <w:rPr>
                <w:sz w:val="24"/>
                <w:szCs w:val="24"/>
                <w:lang w:eastAsia="en-US"/>
              </w:rPr>
              <w:t>шт</w:t>
            </w:r>
          </w:p>
        </w:tc>
        <w:tc>
          <w:tcPr>
            <w:tcW w:w="1087" w:type="pct"/>
          </w:tcPr>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r w:rsidRPr="00FE68D9">
              <w:rPr>
                <w:sz w:val="24"/>
                <w:szCs w:val="24"/>
                <w:lang w:eastAsia="en-US"/>
              </w:rPr>
              <w:t>1</w:t>
            </w:r>
          </w:p>
        </w:tc>
        <w:tc>
          <w:tcPr>
            <w:tcW w:w="942" w:type="pct"/>
          </w:tcPr>
          <w:p w:rsidR="001D6257" w:rsidRPr="00FE68D9" w:rsidRDefault="001D6257" w:rsidP="00012A4D">
            <w:pPr>
              <w:jc w:val="center"/>
              <w:rPr>
                <w:sz w:val="24"/>
                <w:szCs w:val="24"/>
                <w:lang w:eastAsia="en-US"/>
              </w:rPr>
            </w:pPr>
          </w:p>
        </w:tc>
      </w:tr>
      <w:tr w:rsidR="001D6257" w:rsidRPr="00FE68D9" w:rsidTr="00CC3F2E">
        <w:tc>
          <w:tcPr>
            <w:tcW w:w="435" w:type="pct"/>
            <w:vMerge/>
          </w:tcPr>
          <w:p w:rsidR="001D6257" w:rsidRPr="00FE68D9" w:rsidRDefault="001D6257" w:rsidP="00D73329">
            <w:pPr>
              <w:jc w:val="both"/>
              <w:rPr>
                <w:sz w:val="24"/>
                <w:szCs w:val="24"/>
                <w:lang w:eastAsia="en-US"/>
              </w:rPr>
            </w:pPr>
          </w:p>
        </w:tc>
        <w:tc>
          <w:tcPr>
            <w:tcW w:w="1884" w:type="pct"/>
          </w:tcPr>
          <w:p w:rsidR="001D6257" w:rsidRPr="00FE68D9" w:rsidRDefault="001D6257" w:rsidP="00D73329">
            <w:pPr>
              <w:jc w:val="both"/>
              <w:rPr>
                <w:sz w:val="24"/>
                <w:szCs w:val="24"/>
                <w:lang w:eastAsia="en-US"/>
              </w:rPr>
            </w:pPr>
            <w:r w:rsidRPr="00FE68D9">
              <w:rPr>
                <w:sz w:val="24"/>
                <w:szCs w:val="24"/>
                <w:lang w:eastAsia="en-US"/>
              </w:rPr>
              <w:t>Комплект напорных пожарных рукавов(с характеристиками, предусмотренными документ</w:t>
            </w:r>
            <w:r w:rsidRPr="00FE68D9">
              <w:rPr>
                <w:sz w:val="24"/>
                <w:szCs w:val="24"/>
                <w:lang w:eastAsia="en-US"/>
              </w:rPr>
              <w:t>а</w:t>
            </w:r>
            <w:r w:rsidRPr="00FE68D9">
              <w:rPr>
                <w:sz w:val="24"/>
                <w:szCs w:val="24"/>
                <w:lang w:eastAsia="en-US"/>
              </w:rPr>
              <w:t>цией на мотопомпу)</w:t>
            </w:r>
          </w:p>
        </w:tc>
        <w:tc>
          <w:tcPr>
            <w:tcW w:w="652" w:type="pct"/>
          </w:tcPr>
          <w:p w:rsidR="001D6257" w:rsidRPr="00FE68D9" w:rsidRDefault="001D6257" w:rsidP="00012A4D">
            <w:pPr>
              <w:jc w:val="center"/>
              <w:rPr>
                <w:sz w:val="24"/>
                <w:szCs w:val="24"/>
                <w:lang w:eastAsia="en-US"/>
              </w:rPr>
            </w:pPr>
            <w:r w:rsidRPr="00FE68D9">
              <w:rPr>
                <w:sz w:val="24"/>
                <w:szCs w:val="24"/>
                <w:lang w:eastAsia="en-US"/>
              </w:rPr>
              <w:t>пог.м</w:t>
            </w:r>
          </w:p>
        </w:tc>
        <w:tc>
          <w:tcPr>
            <w:tcW w:w="1087" w:type="pct"/>
          </w:tcPr>
          <w:p w:rsidR="001D6257" w:rsidRPr="00FE68D9" w:rsidRDefault="001D6257" w:rsidP="00012A4D">
            <w:pPr>
              <w:jc w:val="center"/>
              <w:rPr>
                <w:sz w:val="24"/>
                <w:szCs w:val="24"/>
                <w:lang w:eastAsia="en-US"/>
              </w:rPr>
            </w:pPr>
            <w:r w:rsidRPr="00FE68D9">
              <w:rPr>
                <w:sz w:val="24"/>
                <w:szCs w:val="24"/>
                <w:lang w:eastAsia="en-US"/>
              </w:rPr>
              <w:t>200</w:t>
            </w:r>
          </w:p>
        </w:tc>
        <w:tc>
          <w:tcPr>
            <w:tcW w:w="942" w:type="pct"/>
          </w:tcPr>
          <w:p w:rsidR="001D6257" w:rsidRPr="00FE68D9" w:rsidRDefault="001D6257" w:rsidP="00012A4D">
            <w:pPr>
              <w:jc w:val="center"/>
              <w:rPr>
                <w:sz w:val="24"/>
                <w:szCs w:val="24"/>
                <w:lang w:eastAsia="en-US"/>
              </w:rPr>
            </w:pPr>
          </w:p>
        </w:tc>
      </w:tr>
      <w:tr w:rsidR="001D6257" w:rsidRPr="00FE68D9" w:rsidTr="00CC3F2E">
        <w:tc>
          <w:tcPr>
            <w:tcW w:w="435" w:type="pct"/>
            <w:vMerge/>
          </w:tcPr>
          <w:p w:rsidR="001D6257" w:rsidRPr="00FE68D9" w:rsidRDefault="001D6257" w:rsidP="00D73329">
            <w:pPr>
              <w:jc w:val="both"/>
              <w:rPr>
                <w:sz w:val="24"/>
                <w:szCs w:val="24"/>
                <w:lang w:eastAsia="en-US"/>
              </w:rPr>
            </w:pPr>
          </w:p>
        </w:tc>
        <w:tc>
          <w:tcPr>
            <w:tcW w:w="1884" w:type="pct"/>
          </w:tcPr>
          <w:p w:rsidR="001D6257" w:rsidRPr="00FE68D9" w:rsidRDefault="001D6257" w:rsidP="00D73329">
            <w:pPr>
              <w:jc w:val="both"/>
              <w:rPr>
                <w:sz w:val="24"/>
                <w:szCs w:val="24"/>
                <w:lang w:eastAsia="en-US"/>
              </w:rPr>
            </w:pPr>
            <w:r w:rsidRPr="00FE68D9">
              <w:rPr>
                <w:sz w:val="24"/>
                <w:szCs w:val="24"/>
                <w:lang w:eastAsia="en-US"/>
              </w:rPr>
              <w:t>Торфяные стволы</w:t>
            </w:r>
          </w:p>
        </w:tc>
        <w:tc>
          <w:tcPr>
            <w:tcW w:w="652" w:type="pct"/>
          </w:tcPr>
          <w:p w:rsidR="001D6257" w:rsidRPr="00FE68D9" w:rsidRDefault="001D6257" w:rsidP="00012A4D">
            <w:pPr>
              <w:jc w:val="center"/>
              <w:rPr>
                <w:sz w:val="24"/>
                <w:szCs w:val="24"/>
                <w:lang w:eastAsia="en-US"/>
              </w:rPr>
            </w:pPr>
            <w:r w:rsidRPr="00FE68D9">
              <w:rPr>
                <w:sz w:val="24"/>
                <w:szCs w:val="24"/>
                <w:lang w:eastAsia="en-US"/>
              </w:rPr>
              <w:t>комплект</w:t>
            </w:r>
          </w:p>
        </w:tc>
        <w:tc>
          <w:tcPr>
            <w:tcW w:w="1087" w:type="pct"/>
          </w:tcPr>
          <w:p w:rsidR="001D6257" w:rsidRPr="00FE68D9" w:rsidRDefault="001D6257" w:rsidP="00012A4D">
            <w:pPr>
              <w:jc w:val="center"/>
              <w:rPr>
                <w:sz w:val="24"/>
                <w:szCs w:val="24"/>
                <w:lang w:eastAsia="en-US"/>
              </w:rPr>
            </w:pPr>
            <w:r w:rsidRPr="00FE68D9">
              <w:rPr>
                <w:sz w:val="24"/>
                <w:szCs w:val="24"/>
                <w:lang w:eastAsia="en-US"/>
              </w:rPr>
              <w:t>-</w:t>
            </w:r>
          </w:p>
        </w:tc>
        <w:tc>
          <w:tcPr>
            <w:tcW w:w="942" w:type="pct"/>
          </w:tcPr>
          <w:p w:rsidR="001D6257" w:rsidRPr="00FE68D9" w:rsidRDefault="001D6257" w:rsidP="00012A4D">
            <w:pPr>
              <w:jc w:val="center"/>
              <w:rPr>
                <w:sz w:val="24"/>
                <w:szCs w:val="24"/>
                <w:lang w:eastAsia="en-US"/>
              </w:rPr>
            </w:pPr>
            <w:r w:rsidRPr="00FE68D9">
              <w:rPr>
                <w:sz w:val="24"/>
                <w:szCs w:val="24"/>
                <w:lang w:eastAsia="en-US"/>
              </w:rPr>
              <w:t>В случае нал</w:t>
            </w:r>
            <w:r w:rsidRPr="00FE68D9">
              <w:rPr>
                <w:sz w:val="24"/>
                <w:szCs w:val="24"/>
                <w:lang w:eastAsia="en-US"/>
              </w:rPr>
              <w:t>и</w:t>
            </w:r>
            <w:r w:rsidRPr="00FE68D9">
              <w:rPr>
                <w:sz w:val="24"/>
                <w:szCs w:val="24"/>
                <w:lang w:eastAsia="en-US"/>
              </w:rPr>
              <w:t>чия на лесн</w:t>
            </w:r>
            <w:r w:rsidRPr="00FE68D9">
              <w:rPr>
                <w:sz w:val="24"/>
                <w:szCs w:val="24"/>
                <w:lang w:eastAsia="en-US"/>
              </w:rPr>
              <w:t>ы</w:t>
            </w:r>
            <w:r w:rsidRPr="00FE68D9">
              <w:rPr>
                <w:sz w:val="24"/>
                <w:szCs w:val="24"/>
                <w:lang w:eastAsia="en-US"/>
              </w:rPr>
              <w:t>хучаст</w:t>
            </w:r>
          </w:p>
          <w:p w:rsidR="001D6257" w:rsidRPr="00FE68D9" w:rsidRDefault="001D6257" w:rsidP="00012A4D">
            <w:pPr>
              <w:jc w:val="center"/>
              <w:rPr>
                <w:sz w:val="24"/>
                <w:szCs w:val="24"/>
                <w:lang w:eastAsia="en-US"/>
              </w:rPr>
            </w:pPr>
            <w:r w:rsidRPr="00FE68D9">
              <w:rPr>
                <w:sz w:val="24"/>
                <w:szCs w:val="24"/>
                <w:lang w:eastAsia="en-US"/>
              </w:rPr>
              <w:t>ках залежей торфа</w:t>
            </w:r>
          </w:p>
        </w:tc>
      </w:tr>
      <w:tr w:rsidR="001D6257" w:rsidRPr="00FE68D9" w:rsidTr="00CC3F2E">
        <w:tc>
          <w:tcPr>
            <w:tcW w:w="435" w:type="pct"/>
            <w:vMerge w:val="restart"/>
          </w:tcPr>
          <w:p w:rsidR="001D6257" w:rsidRPr="00FE68D9" w:rsidRDefault="001D6257" w:rsidP="00D73329">
            <w:pPr>
              <w:jc w:val="both"/>
              <w:rPr>
                <w:sz w:val="24"/>
                <w:szCs w:val="24"/>
                <w:lang w:eastAsia="en-US"/>
              </w:rPr>
            </w:pPr>
            <w:r w:rsidRPr="00FE68D9">
              <w:rPr>
                <w:sz w:val="24"/>
                <w:szCs w:val="24"/>
                <w:lang w:eastAsia="en-US"/>
              </w:rPr>
              <w:t>3.</w:t>
            </w:r>
          </w:p>
        </w:tc>
        <w:tc>
          <w:tcPr>
            <w:tcW w:w="1884" w:type="pct"/>
          </w:tcPr>
          <w:p w:rsidR="001D6257" w:rsidRPr="00FE68D9" w:rsidRDefault="001D6257" w:rsidP="00D73329">
            <w:pPr>
              <w:jc w:val="both"/>
              <w:rPr>
                <w:sz w:val="24"/>
                <w:szCs w:val="24"/>
                <w:lang w:eastAsia="en-US"/>
              </w:rPr>
            </w:pPr>
            <w:r w:rsidRPr="00FE68D9">
              <w:rPr>
                <w:sz w:val="24"/>
                <w:szCs w:val="24"/>
                <w:lang w:eastAsia="en-US"/>
              </w:rPr>
              <w:t>Пожарный инструмент:</w:t>
            </w:r>
          </w:p>
          <w:p w:rsidR="001D6257" w:rsidRPr="00FE68D9" w:rsidRDefault="001D6257" w:rsidP="00D73329">
            <w:pPr>
              <w:jc w:val="both"/>
              <w:rPr>
                <w:sz w:val="24"/>
                <w:szCs w:val="24"/>
                <w:lang w:eastAsia="en-US"/>
              </w:rPr>
            </w:pPr>
            <w:r w:rsidRPr="00FE68D9">
              <w:rPr>
                <w:sz w:val="24"/>
                <w:szCs w:val="24"/>
                <w:lang w:eastAsia="en-US"/>
              </w:rPr>
              <w:t>Воздуходувки</w:t>
            </w:r>
          </w:p>
        </w:tc>
        <w:tc>
          <w:tcPr>
            <w:tcW w:w="652" w:type="pct"/>
          </w:tcPr>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r w:rsidRPr="00FE68D9">
              <w:rPr>
                <w:sz w:val="24"/>
                <w:szCs w:val="24"/>
                <w:lang w:eastAsia="en-US"/>
              </w:rPr>
              <w:t>шт</w:t>
            </w:r>
          </w:p>
        </w:tc>
        <w:tc>
          <w:tcPr>
            <w:tcW w:w="1087" w:type="pct"/>
          </w:tcPr>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r w:rsidRPr="00FE68D9">
              <w:rPr>
                <w:sz w:val="24"/>
                <w:szCs w:val="24"/>
                <w:lang w:eastAsia="en-US"/>
              </w:rPr>
              <w:t>2</w:t>
            </w:r>
          </w:p>
        </w:tc>
        <w:tc>
          <w:tcPr>
            <w:tcW w:w="942" w:type="pct"/>
          </w:tcPr>
          <w:p w:rsidR="001D6257" w:rsidRPr="00FE68D9" w:rsidRDefault="001D6257" w:rsidP="00012A4D">
            <w:pPr>
              <w:jc w:val="center"/>
              <w:rPr>
                <w:sz w:val="24"/>
                <w:szCs w:val="24"/>
                <w:lang w:eastAsia="en-US"/>
              </w:rPr>
            </w:pPr>
          </w:p>
        </w:tc>
      </w:tr>
      <w:tr w:rsidR="001D6257" w:rsidRPr="00FE68D9" w:rsidTr="00CC3F2E">
        <w:tc>
          <w:tcPr>
            <w:tcW w:w="435" w:type="pct"/>
            <w:vMerge/>
          </w:tcPr>
          <w:p w:rsidR="001D6257" w:rsidRPr="00FE68D9" w:rsidRDefault="001D6257" w:rsidP="00D73329">
            <w:pPr>
              <w:jc w:val="both"/>
              <w:rPr>
                <w:sz w:val="24"/>
                <w:szCs w:val="24"/>
                <w:lang w:eastAsia="en-US"/>
              </w:rPr>
            </w:pPr>
          </w:p>
        </w:tc>
        <w:tc>
          <w:tcPr>
            <w:tcW w:w="1884" w:type="pct"/>
          </w:tcPr>
          <w:p w:rsidR="001D6257" w:rsidRPr="00FE68D9" w:rsidRDefault="001D6257" w:rsidP="00D73329">
            <w:pPr>
              <w:jc w:val="both"/>
              <w:rPr>
                <w:sz w:val="24"/>
                <w:szCs w:val="24"/>
                <w:lang w:eastAsia="en-US"/>
              </w:rPr>
            </w:pPr>
            <w:r w:rsidRPr="00FE68D9">
              <w:rPr>
                <w:sz w:val="24"/>
                <w:szCs w:val="24"/>
                <w:lang w:eastAsia="en-US"/>
              </w:rPr>
              <w:t>Бензопилы</w:t>
            </w:r>
          </w:p>
        </w:tc>
        <w:tc>
          <w:tcPr>
            <w:tcW w:w="652" w:type="pct"/>
          </w:tcPr>
          <w:p w:rsidR="001D6257" w:rsidRPr="00FE68D9" w:rsidRDefault="001D6257" w:rsidP="00012A4D">
            <w:pPr>
              <w:jc w:val="center"/>
              <w:rPr>
                <w:sz w:val="24"/>
                <w:szCs w:val="24"/>
                <w:lang w:eastAsia="en-US"/>
              </w:rPr>
            </w:pPr>
            <w:r w:rsidRPr="00FE68D9">
              <w:rPr>
                <w:sz w:val="24"/>
                <w:szCs w:val="24"/>
                <w:lang w:eastAsia="en-US"/>
              </w:rPr>
              <w:t>шт</w:t>
            </w:r>
          </w:p>
        </w:tc>
        <w:tc>
          <w:tcPr>
            <w:tcW w:w="1087" w:type="pct"/>
          </w:tcPr>
          <w:p w:rsidR="001D6257" w:rsidRPr="00FE68D9" w:rsidRDefault="001D6257" w:rsidP="00012A4D">
            <w:pPr>
              <w:jc w:val="center"/>
              <w:rPr>
                <w:sz w:val="24"/>
                <w:szCs w:val="24"/>
                <w:lang w:eastAsia="en-US"/>
              </w:rPr>
            </w:pPr>
            <w:r w:rsidRPr="00FE68D9">
              <w:rPr>
                <w:sz w:val="24"/>
                <w:szCs w:val="24"/>
                <w:lang w:eastAsia="en-US"/>
              </w:rPr>
              <w:t>2</w:t>
            </w:r>
          </w:p>
        </w:tc>
        <w:tc>
          <w:tcPr>
            <w:tcW w:w="942" w:type="pct"/>
          </w:tcPr>
          <w:p w:rsidR="001D6257" w:rsidRPr="00FE68D9" w:rsidRDefault="001D6257" w:rsidP="00012A4D">
            <w:pPr>
              <w:jc w:val="center"/>
              <w:rPr>
                <w:sz w:val="24"/>
                <w:szCs w:val="24"/>
                <w:lang w:eastAsia="en-US"/>
              </w:rPr>
            </w:pPr>
          </w:p>
        </w:tc>
      </w:tr>
      <w:tr w:rsidR="001D6257" w:rsidRPr="00FE68D9" w:rsidTr="00CC3F2E">
        <w:tc>
          <w:tcPr>
            <w:tcW w:w="435" w:type="pct"/>
            <w:vMerge/>
          </w:tcPr>
          <w:p w:rsidR="001D6257" w:rsidRPr="00FE68D9" w:rsidRDefault="001D6257" w:rsidP="00D73329">
            <w:pPr>
              <w:jc w:val="both"/>
              <w:rPr>
                <w:sz w:val="24"/>
                <w:szCs w:val="24"/>
                <w:lang w:eastAsia="en-US"/>
              </w:rPr>
            </w:pPr>
          </w:p>
        </w:tc>
        <w:tc>
          <w:tcPr>
            <w:tcW w:w="1884" w:type="pct"/>
          </w:tcPr>
          <w:p w:rsidR="001D6257" w:rsidRPr="00FE68D9" w:rsidRDefault="001D6257" w:rsidP="00D73329">
            <w:pPr>
              <w:jc w:val="both"/>
              <w:rPr>
                <w:sz w:val="24"/>
                <w:szCs w:val="24"/>
                <w:lang w:eastAsia="en-US"/>
              </w:rPr>
            </w:pPr>
            <w:r w:rsidRPr="00FE68D9">
              <w:rPr>
                <w:sz w:val="24"/>
                <w:szCs w:val="24"/>
                <w:lang w:eastAsia="en-US"/>
              </w:rPr>
              <w:t>Ранцевые лесные опрыскиват</w:t>
            </w:r>
            <w:r w:rsidRPr="00FE68D9">
              <w:rPr>
                <w:sz w:val="24"/>
                <w:szCs w:val="24"/>
                <w:lang w:eastAsia="en-US"/>
              </w:rPr>
              <w:t>е</w:t>
            </w:r>
            <w:r w:rsidRPr="00FE68D9">
              <w:rPr>
                <w:sz w:val="24"/>
                <w:szCs w:val="24"/>
                <w:lang w:eastAsia="en-US"/>
              </w:rPr>
              <w:t>ли(ранцы противопожарные)</w:t>
            </w:r>
          </w:p>
        </w:tc>
        <w:tc>
          <w:tcPr>
            <w:tcW w:w="652" w:type="pct"/>
          </w:tcPr>
          <w:p w:rsidR="001D6257" w:rsidRPr="00FE68D9" w:rsidRDefault="001D6257" w:rsidP="00012A4D">
            <w:pPr>
              <w:jc w:val="center"/>
              <w:rPr>
                <w:sz w:val="24"/>
                <w:szCs w:val="24"/>
                <w:lang w:eastAsia="en-US"/>
              </w:rPr>
            </w:pPr>
            <w:r w:rsidRPr="00FE68D9">
              <w:rPr>
                <w:sz w:val="24"/>
                <w:szCs w:val="24"/>
                <w:lang w:eastAsia="en-US"/>
              </w:rPr>
              <w:t>шт</w:t>
            </w:r>
          </w:p>
        </w:tc>
        <w:tc>
          <w:tcPr>
            <w:tcW w:w="1087" w:type="pct"/>
          </w:tcPr>
          <w:p w:rsidR="001D6257" w:rsidRPr="00FE68D9" w:rsidRDefault="001D6257" w:rsidP="00012A4D">
            <w:pPr>
              <w:jc w:val="center"/>
              <w:rPr>
                <w:sz w:val="24"/>
                <w:szCs w:val="24"/>
                <w:lang w:eastAsia="en-US"/>
              </w:rPr>
            </w:pPr>
            <w:r w:rsidRPr="00FE68D9">
              <w:rPr>
                <w:sz w:val="24"/>
                <w:szCs w:val="24"/>
                <w:lang w:eastAsia="en-US"/>
              </w:rPr>
              <w:t>7</w:t>
            </w:r>
          </w:p>
        </w:tc>
        <w:tc>
          <w:tcPr>
            <w:tcW w:w="942" w:type="pct"/>
          </w:tcPr>
          <w:p w:rsidR="001D6257" w:rsidRPr="00FE68D9" w:rsidRDefault="001D6257" w:rsidP="00012A4D">
            <w:pPr>
              <w:jc w:val="center"/>
              <w:rPr>
                <w:sz w:val="24"/>
                <w:szCs w:val="24"/>
                <w:lang w:eastAsia="en-US"/>
              </w:rPr>
            </w:pPr>
          </w:p>
        </w:tc>
      </w:tr>
      <w:tr w:rsidR="001D6257" w:rsidRPr="00FE68D9" w:rsidTr="00CC3F2E">
        <w:tc>
          <w:tcPr>
            <w:tcW w:w="435" w:type="pct"/>
            <w:vMerge/>
          </w:tcPr>
          <w:p w:rsidR="001D6257" w:rsidRPr="00FE68D9" w:rsidRDefault="001D6257" w:rsidP="00D73329">
            <w:pPr>
              <w:jc w:val="both"/>
              <w:rPr>
                <w:sz w:val="24"/>
                <w:szCs w:val="24"/>
                <w:lang w:eastAsia="en-US"/>
              </w:rPr>
            </w:pPr>
          </w:p>
        </w:tc>
        <w:tc>
          <w:tcPr>
            <w:tcW w:w="1884" w:type="pct"/>
          </w:tcPr>
          <w:p w:rsidR="001D6257" w:rsidRPr="00FE68D9" w:rsidRDefault="001D6257" w:rsidP="00D73329">
            <w:pPr>
              <w:jc w:val="both"/>
              <w:rPr>
                <w:sz w:val="24"/>
                <w:szCs w:val="24"/>
                <w:lang w:eastAsia="en-US"/>
              </w:rPr>
            </w:pPr>
            <w:r w:rsidRPr="00FE68D9">
              <w:rPr>
                <w:sz w:val="24"/>
                <w:szCs w:val="24"/>
                <w:lang w:eastAsia="en-US"/>
              </w:rPr>
              <w:t>Топоры</w:t>
            </w:r>
          </w:p>
        </w:tc>
        <w:tc>
          <w:tcPr>
            <w:tcW w:w="652" w:type="pct"/>
          </w:tcPr>
          <w:p w:rsidR="001D6257" w:rsidRPr="00FE68D9" w:rsidRDefault="001D6257" w:rsidP="00012A4D">
            <w:pPr>
              <w:jc w:val="center"/>
              <w:rPr>
                <w:sz w:val="24"/>
                <w:szCs w:val="24"/>
                <w:lang w:eastAsia="en-US"/>
              </w:rPr>
            </w:pPr>
            <w:r w:rsidRPr="00FE68D9">
              <w:rPr>
                <w:sz w:val="24"/>
                <w:szCs w:val="24"/>
                <w:lang w:eastAsia="en-US"/>
              </w:rPr>
              <w:t>шт</w:t>
            </w:r>
          </w:p>
        </w:tc>
        <w:tc>
          <w:tcPr>
            <w:tcW w:w="1087" w:type="pct"/>
          </w:tcPr>
          <w:p w:rsidR="001D6257" w:rsidRPr="00FE68D9" w:rsidRDefault="001D6257" w:rsidP="00012A4D">
            <w:pPr>
              <w:jc w:val="center"/>
              <w:rPr>
                <w:sz w:val="24"/>
                <w:szCs w:val="24"/>
                <w:lang w:eastAsia="en-US"/>
              </w:rPr>
            </w:pPr>
            <w:r w:rsidRPr="00FE68D9">
              <w:rPr>
                <w:sz w:val="24"/>
                <w:szCs w:val="24"/>
                <w:lang w:eastAsia="en-US"/>
              </w:rPr>
              <w:t>3</w:t>
            </w:r>
          </w:p>
        </w:tc>
        <w:tc>
          <w:tcPr>
            <w:tcW w:w="942" w:type="pct"/>
          </w:tcPr>
          <w:p w:rsidR="001D6257" w:rsidRPr="00FE68D9" w:rsidRDefault="001D6257" w:rsidP="00012A4D">
            <w:pPr>
              <w:jc w:val="center"/>
              <w:rPr>
                <w:sz w:val="24"/>
                <w:szCs w:val="24"/>
                <w:lang w:eastAsia="en-US"/>
              </w:rPr>
            </w:pPr>
          </w:p>
        </w:tc>
      </w:tr>
      <w:tr w:rsidR="001D6257" w:rsidRPr="00FE68D9" w:rsidTr="00CC3F2E">
        <w:tc>
          <w:tcPr>
            <w:tcW w:w="435" w:type="pct"/>
            <w:vMerge/>
          </w:tcPr>
          <w:p w:rsidR="001D6257" w:rsidRPr="00FE68D9" w:rsidRDefault="001D6257" w:rsidP="00D73329">
            <w:pPr>
              <w:jc w:val="both"/>
              <w:rPr>
                <w:sz w:val="24"/>
                <w:szCs w:val="24"/>
                <w:lang w:eastAsia="en-US"/>
              </w:rPr>
            </w:pPr>
          </w:p>
        </w:tc>
        <w:tc>
          <w:tcPr>
            <w:tcW w:w="1884" w:type="pct"/>
          </w:tcPr>
          <w:p w:rsidR="001D6257" w:rsidRPr="00FE68D9" w:rsidRDefault="001D6257" w:rsidP="00D73329">
            <w:pPr>
              <w:jc w:val="both"/>
              <w:rPr>
                <w:sz w:val="24"/>
                <w:szCs w:val="24"/>
                <w:lang w:eastAsia="en-US"/>
              </w:rPr>
            </w:pPr>
            <w:r w:rsidRPr="00FE68D9">
              <w:rPr>
                <w:sz w:val="24"/>
                <w:szCs w:val="24"/>
                <w:lang w:eastAsia="en-US"/>
              </w:rPr>
              <w:t>Лопаты</w:t>
            </w:r>
          </w:p>
        </w:tc>
        <w:tc>
          <w:tcPr>
            <w:tcW w:w="652" w:type="pct"/>
          </w:tcPr>
          <w:p w:rsidR="001D6257" w:rsidRPr="00FE68D9" w:rsidRDefault="001D6257" w:rsidP="00012A4D">
            <w:pPr>
              <w:jc w:val="center"/>
              <w:rPr>
                <w:sz w:val="24"/>
                <w:szCs w:val="24"/>
                <w:lang w:eastAsia="en-US"/>
              </w:rPr>
            </w:pPr>
            <w:r w:rsidRPr="00FE68D9">
              <w:rPr>
                <w:sz w:val="24"/>
                <w:szCs w:val="24"/>
                <w:lang w:eastAsia="en-US"/>
              </w:rPr>
              <w:t>шт</w:t>
            </w:r>
          </w:p>
        </w:tc>
        <w:tc>
          <w:tcPr>
            <w:tcW w:w="1087" w:type="pct"/>
          </w:tcPr>
          <w:p w:rsidR="001D6257" w:rsidRPr="00FE68D9" w:rsidRDefault="001D6257" w:rsidP="00012A4D">
            <w:pPr>
              <w:jc w:val="center"/>
              <w:rPr>
                <w:sz w:val="24"/>
                <w:szCs w:val="24"/>
                <w:lang w:eastAsia="en-US"/>
              </w:rPr>
            </w:pPr>
            <w:r w:rsidRPr="00FE68D9">
              <w:rPr>
                <w:sz w:val="24"/>
                <w:szCs w:val="24"/>
                <w:lang w:eastAsia="en-US"/>
              </w:rPr>
              <w:t>10</w:t>
            </w:r>
          </w:p>
        </w:tc>
        <w:tc>
          <w:tcPr>
            <w:tcW w:w="942" w:type="pct"/>
          </w:tcPr>
          <w:p w:rsidR="001D6257" w:rsidRPr="00FE68D9" w:rsidRDefault="001D6257" w:rsidP="00012A4D">
            <w:pPr>
              <w:jc w:val="center"/>
              <w:rPr>
                <w:sz w:val="24"/>
                <w:szCs w:val="24"/>
                <w:lang w:eastAsia="en-US"/>
              </w:rPr>
            </w:pPr>
          </w:p>
        </w:tc>
      </w:tr>
      <w:tr w:rsidR="001D6257" w:rsidRPr="00FE68D9" w:rsidTr="00CC3F2E">
        <w:tc>
          <w:tcPr>
            <w:tcW w:w="435" w:type="pct"/>
            <w:vMerge/>
          </w:tcPr>
          <w:p w:rsidR="001D6257" w:rsidRPr="00FE68D9" w:rsidRDefault="001D6257" w:rsidP="00D73329">
            <w:pPr>
              <w:jc w:val="both"/>
              <w:rPr>
                <w:sz w:val="24"/>
                <w:szCs w:val="24"/>
                <w:lang w:eastAsia="en-US"/>
              </w:rPr>
            </w:pPr>
          </w:p>
        </w:tc>
        <w:tc>
          <w:tcPr>
            <w:tcW w:w="1884" w:type="pct"/>
          </w:tcPr>
          <w:p w:rsidR="001D6257" w:rsidRPr="00FE68D9" w:rsidRDefault="001D6257" w:rsidP="00D73329">
            <w:pPr>
              <w:jc w:val="both"/>
              <w:rPr>
                <w:sz w:val="24"/>
                <w:szCs w:val="24"/>
                <w:lang w:eastAsia="en-US"/>
              </w:rPr>
            </w:pPr>
            <w:r w:rsidRPr="00FE68D9">
              <w:rPr>
                <w:sz w:val="24"/>
                <w:szCs w:val="24"/>
                <w:lang w:eastAsia="en-US"/>
              </w:rPr>
              <w:t>Емкость для доставки воды об</w:t>
            </w:r>
            <w:r w:rsidRPr="00FE68D9">
              <w:rPr>
                <w:sz w:val="24"/>
                <w:szCs w:val="24"/>
                <w:lang w:eastAsia="en-US"/>
              </w:rPr>
              <w:t>ъ</w:t>
            </w:r>
            <w:r w:rsidRPr="00FE68D9">
              <w:rPr>
                <w:sz w:val="24"/>
                <w:szCs w:val="24"/>
                <w:lang w:eastAsia="en-US"/>
              </w:rPr>
              <w:t>емом 10-15 л</w:t>
            </w:r>
          </w:p>
        </w:tc>
        <w:tc>
          <w:tcPr>
            <w:tcW w:w="652" w:type="pct"/>
          </w:tcPr>
          <w:p w:rsidR="001D6257" w:rsidRPr="00FE68D9" w:rsidRDefault="001D6257" w:rsidP="00012A4D">
            <w:pPr>
              <w:jc w:val="center"/>
              <w:rPr>
                <w:sz w:val="24"/>
                <w:szCs w:val="24"/>
                <w:lang w:eastAsia="en-US"/>
              </w:rPr>
            </w:pPr>
            <w:r w:rsidRPr="00FE68D9">
              <w:rPr>
                <w:sz w:val="24"/>
                <w:szCs w:val="24"/>
                <w:lang w:eastAsia="en-US"/>
              </w:rPr>
              <w:t>шт</w:t>
            </w:r>
          </w:p>
        </w:tc>
        <w:tc>
          <w:tcPr>
            <w:tcW w:w="1087" w:type="pct"/>
          </w:tcPr>
          <w:p w:rsidR="001D6257" w:rsidRPr="00FE68D9" w:rsidRDefault="001D6257" w:rsidP="00012A4D">
            <w:pPr>
              <w:jc w:val="center"/>
              <w:rPr>
                <w:sz w:val="24"/>
                <w:szCs w:val="24"/>
                <w:lang w:eastAsia="en-US"/>
              </w:rPr>
            </w:pPr>
            <w:r w:rsidRPr="00FE68D9">
              <w:rPr>
                <w:sz w:val="24"/>
                <w:szCs w:val="24"/>
                <w:lang w:eastAsia="en-US"/>
              </w:rPr>
              <w:t>2</w:t>
            </w:r>
          </w:p>
        </w:tc>
        <w:tc>
          <w:tcPr>
            <w:tcW w:w="942" w:type="pct"/>
          </w:tcPr>
          <w:p w:rsidR="001D6257" w:rsidRPr="00FE68D9" w:rsidRDefault="001D6257" w:rsidP="00012A4D">
            <w:pPr>
              <w:jc w:val="center"/>
              <w:rPr>
                <w:sz w:val="24"/>
                <w:szCs w:val="24"/>
                <w:lang w:eastAsia="en-US"/>
              </w:rPr>
            </w:pPr>
          </w:p>
        </w:tc>
      </w:tr>
      <w:tr w:rsidR="001D6257" w:rsidRPr="00FE68D9" w:rsidTr="00CC3F2E">
        <w:tc>
          <w:tcPr>
            <w:tcW w:w="435" w:type="pct"/>
            <w:vMerge w:val="restart"/>
          </w:tcPr>
          <w:p w:rsidR="001D6257" w:rsidRPr="00FE68D9" w:rsidRDefault="001D6257" w:rsidP="00D73329">
            <w:pPr>
              <w:jc w:val="both"/>
              <w:rPr>
                <w:sz w:val="24"/>
                <w:szCs w:val="24"/>
                <w:lang w:eastAsia="en-US"/>
              </w:rPr>
            </w:pPr>
            <w:r w:rsidRPr="00FE68D9">
              <w:rPr>
                <w:sz w:val="24"/>
                <w:szCs w:val="24"/>
                <w:lang w:eastAsia="en-US"/>
              </w:rPr>
              <w:t>4.</w:t>
            </w:r>
          </w:p>
        </w:tc>
        <w:tc>
          <w:tcPr>
            <w:tcW w:w="1884" w:type="pct"/>
          </w:tcPr>
          <w:p w:rsidR="001D6257" w:rsidRPr="00FE68D9" w:rsidRDefault="001D6257" w:rsidP="00D73329">
            <w:pPr>
              <w:jc w:val="both"/>
              <w:rPr>
                <w:sz w:val="24"/>
                <w:szCs w:val="24"/>
                <w:lang w:eastAsia="en-US"/>
              </w:rPr>
            </w:pPr>
            <w:r w:rsidRPr="00FE68D9">
              <w:rPr>
                <w:sz w:val="24"/>
                <w:szCs w:val="24"/>
                <w:lang w:eastAsia="en-US"/>
              </w:rPr>
              <w:t>Системы связи и оповещения: Электромегафоны</w:t>
            </w:r>
          </w:p>
        </w:tc>
        <w:tc>
          <w:tcPr>
            <w:tcW w:w="652" w:type="pct"/>
          </w:tcPr>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r w:rsidRPr="00FE68D9">
              <w:rPr>
                <w:sz w:val="24"/>
                <w:szCs w:val="24"/>
                <w:lang w:eastAsia="en-US"/>
              </w:rPr>
              <w:t>шт</w:t>
            </w:r>
          </w:p>
        </w:tc>
        <w:tc>
          <w:tcPr>
            <w:tcW w:w="1087" w:type="pct"/>
          </w:tcPr>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r w:rsidRPr="00FE68D9">
              <w:rPr>
                <w:sz w:val="24"/>
                <w:szCs w:val="24"/>
                <w:lang w:eastAsia="en-US"/>
              </w:rPr>
              <w:t>1</w:t>
            </w:r>
          </w:p>
        </w:tc>
        <w:tc>
          <w:tcPr>
            <w:tcW w:w="942" w:type="pct"/>
          </w:tcPr>
          <w:p w:rsidR="001D6257" w:rsidRPr="00FE68D9" w:rsidRDefault="001D6257" w:rsidP="00012A4D">
            <w:pPr>
              <w:jc w:val="center"/>
              <w:rPr>
                <w:sz w:val="24"/>
                <w:szCs w:val="24"/>
                <w:lang w:eastAsia="en-US"/>
              </w:rPr>
            </w:pPr>
          </w:p>
        </w:tc>
      </w:tr>
      <w:tr w:rsidR="001D6257" w:rsidRPr="00FE68D9" w:rsidTr="00CC3F2E">
        <w:tc>
          <w:tcPr>
            <w:tcW w:w="435" w:type="pct"/>
            <w:vMerge/>
          </w:tcPr>
          <w:p w:rsidR="001D6257" w:rsidRPr="00FE68D9" w:rsidRDefault="001D6257" w:rsidP="00D73329">
            <w:pPr>
              <w:jc w:val="both"/>
              <w:rPr>
                <w:sz w:val="24"/>
                <w:szCs w:val="24"/>
                <w:lang w:eastAsia="en-US"/>
              </w:rPr>
            </w:pPr>
          </w:p>
        </w:tc>
        <w:tc>
          <w:tcPr>
            <w:tcW w:w="1884" w:type="pct"/>
          </w:tcPr>
          <w:p w:rsidR="001D6257" w:rsidRPr="00FE68D9" w:rsidRDefault="001D6257" w:rsidP="00D73329">
            <w:pPr>
              <w:jc w:val="both"/>
              <w:rPr>
                <w:sz w:val="24"/>
                <w:szCs w:val="24"/>
                <w:lang w:eastAsia="en-US"/>
              </w:rPr>
            </w:pPr>
            <w:r w:rsidRPr="00FE68D9">
              <w:rPr>
                <w:sz w:val="24"/>
                <w:szCs w:val="24"/>
                <w:lang w:eastAsia="en-US"/>
              </w:rPr>
              <w:t>Радиостанции носимые, воз</w:t>
            </w:r>
            <w:r w:rsidRPr="00FE68D9">
              <w:rPr>
                <w:sz w:val="24"/>
                <w:szCs w:val="24"/>
                <w:lang w:eastAsia="en-US"/>
              </w:rPr>
              <w:t>и</w:t>
            </w:r>
            <w:r w:rsidRPr="00FE68D9">
              <w:rPr>
                <w:sz w:val="24"/>
                <w:szCs w:val="24"/>
                <w:lang w:eastAsia="en-US"/>
              </w:rPr>
              <w:t>мые ультракоротко-</w:t>
            </w:r>
          </w:p>
          <w:p w:rsidR="001D6257" w:rsidRPr="00FE68D9" w:rsidRDefault="001D6257" w:rsidP="00D73329">
            <w:pPr>
              <w:jc w:val="both"/>
              <w:rPr>
                <w:sz w:val="24"/>
                <w:szCs w:val="24"/>
                <w:lang w:eastAsia="en-US"/>
              </w:rPr>
            </w:pPr>
            <w:r w:rsidRPr="00FE68D9">
              <w:rPr>
                <w:sz w:val="24"/>
                <w:szCs w:val="24"/>
                <w:lang w:eastAsia="en-US"/>
              </w:rPr>
              <w:t>волнового (УКВ) и коротково</w:t>
            </w:r>
            <w:r w:rsidRPr="00FE68D9">
              <w:rPr>
                <w:sz w:val="24"/>
                <w:szCs w:val="24"/>
                <w:lang w:eastAsia="en-US"/>
              </w:rPr>
              <w:t>л</w:t>
            </w:r>
            <w:r w:rsidRPr="00FE68D9">
              <w:rPr>
                <w:sz w:val="24"/>
                <w:szCs w:val="24"/>
                <w:lang w:eastAsia="en-US"/>
              </w:rPr>
              <w:t>нового(КВ) диапазона</w:t>
            </w:r>
          </w:p>
        </w:tc>
        <w:tc>
          <w:tcPr>
            <w:tcW w:w="652" w:type="pct"/>
          </w:tcPr>
          <w:p w:rsidR="001D6257" w:rsidRPr="00FE68D9" w:rsidRDefault="001D6257" w:rsidP="00012A4D">
            <w:pPr>
              <w:jc w:val="center"/>
              <w:rPr>
                <w:sz w:val="24"/>
                <w:szCs w:val="24"/>
                <w:lang w:eastAsia="en-US"/>
              </w:rPr>
            </w:pPr>
            <w:r w:rsidRPr="00FE68D9">
              <w:rPr>
                <w:sz w:val="24"/>
                <w:szCs w:val="24"/>
                <w:lang w:eastAsia="en-US"/>
              </w:rPr>
              <w:t>шт</w:t>
            </w:r>
          </w:p>
        </w:tc>
        <w:tc>
          <w:tcPr>
            <w:tcW w:w="1087" w:type="pct"/>
          </w:tcPr>
          <w:p w:rsidR="001D6257" w:rsidRPr="00FE68D9" w:rsidRDefault="00FE68D9" w:rsidP="00012A4D">
            <w:pPr>
              <w:jc w:val="center"/>
              <w:rPr>
                <w:sz w:val="24"/>
                <w:szCs w:val="24"/>
                <w:lang w:eastAsia="en-US"/>
              </w:rPr>
            </w:pPr>
            <w:r w:rsidRPr="00FE68D9">
              <w:rPr>
                <w:sz w:val="24"/>
                <w:szCs w:val="24"/>
                <w:lang w:eastAsia="en-US"/>
              </w:rPr>
              <w:t>2</w:t>
            </w:r>
          </w:p>
        </w:tc>
        <w:tc>
          <w:tcPr>
            <w:tcW w:w="942" w:type="pct"/>
          </w:tcPr>
          <w:p w:rsidR="001D6257" w:rsidRPr="00FE68D9" w:rsidRDefault="001D6257" w:rsidP="00012A4D">
            <w:pPr>
              <w:jc w:val="center"/>
              <w:rPr>
                <w:sz w:val="24"/>
                <w:szCs w:val="24"/>
                <w:lang w:eastAsia="en-US"/>
              </w:rPr>
            </w:pPr>
            <w:r w:rsidRPr="00FE68D9">
              <w:rPr>
                <w:sz w:val="24"/>
                <w:szCs w:val="24"/>
                <w:lang w:eastAsia="en-US"/>
              </w:rPr>
              <w:t>При отсу</w:t>
            </w:r>
            <w:r w:rsidRPr="00FE68D9">
              <w:rPr>
                <w:sz w:val="24"/>
                <w:szCs w:val="24"/>
                <w:lang w:eastAsia="en-US"/>
              </w:rPr>
              <w:t>т</w:t>
            </w:r>
            <w:r w:rsidRPr="00FE68D9">
              <w:rPr>
                <w:sz w:val="24"/>
                <w:szCs w:val="24"/>
                <w:lang w:eastAsia="en-US"/>
              </w:rPr>
              <w:t>ствии устойч</w:t>
            </w:r>
            <w:r w:rsidRPr="00FE68D9">
              <w:rPr>
                <w:sz w:val="24"/>
                <w:szCs w:val="24"/>
                <w:lang w:eastAsia="en-US"/>
              </w:rPr>
              <w:t>и</w:t>
            </w:r>
            <w:r w:rsidRPr="00FE68D9">
              <w:rPr>
                <w:sz w:val="24"/>
                <w:szCs w:val="24"/>
                <w:lang w:eastAsia="en-US"/>
              </w:rPr>
              <w:t>вой сотовой связи</w:t>
            </w:r>
          </w:p>
        </w:tc>
      </w:tr>
      <w:tr w:rsidR="001D6257" w:rsidRPr="00FE68D9" w:rsidTr="00CC3F2E">
        <w:tc>
          <w:tcPr>
            <w:tcW w:w="435" w:type="pct"/>
            <w:vMerge w:val="restart"/>
          </w:tcPr>
          <w:p w:rsidR="001D6257" w:rsidRPr="00FE68D9" w:rsidRDefault="001D6257" w:rsidP="00D73329">
            <w:pPr>
              <w:jc w:val="both"/>
              <w:rPr>
                <w:sz w:val="24"/>
                <w:szCs w:val="24"/>
                <w:lang w:eastAsia="en-US"/>
              </w:rPr>
            </w:pPr>
            <w:r w:rsidRPr="00FE68D9">
              <w:rPr>
                <w:sz w:val="24"/>
                <w:szCs w:val="24"/>
                <w:lang w:eastAsia="en-US"/>
              </w:rPr>
              <w:t>5.</w:t>
            </w:r>
          </w:p>
        </w:tc>
        <w:tc>
          <w:tcPr>
            <w:tcW w:w="1884" w:type="pct"/>
          </w:tcPr>
          <w:p w:rsidR="001D6257" w:rsidRPr="00FE68D9" w:rsidRDefault="001D6257" w:rsidP="00D73329">
            <w:pPr>
              <w:jc w:val="both"/>
              <w:rPr>
                <w:sz w:val="24"/>
                <w:szCs w:val="24"/>
                <w:lang w:eastAsia="en-US"/>
              </w:rPr>
            </w:pPr>
            <w:r w:rsidRPr="00FE68D9">
              <w:rPr>
                <w:sz w:val="24"/>
                <w:szCs w:val="24"/>
                <w:lang w:eastAsia="en-US"/>
              </w:rPr>
              <w:t>Средства индивидуальной защ</w:t>
            </w:r>
            <w:r w:rsidRPr="00FE68D9">
              <w:rPr>
                <w:sz w:val="24"/>
                <w:szCs w:val="24"/>
                <w:lang w:eastAsia="en-US"/>
              </w:rPr>
              <w:t>и</w:t>
            </w:r>
            <w:r w:rsidRPr="00FE68D9">
              <w:rPr>
                <w:sz w:val="24"/>
                <w:szCs w:val="24"/>
                <w:lang w:eastAsia="en-US"/>
              </w:rPr>
              <w:t>ты лиц, участвующих в мер</w:t>
            </w:r>
            <w:r w:rsidRPr="00FE68D9">
              <w:rPr>
                <w:sz w:val="24"/>
                <w:szCs w:val="24"/>
                <w:lang w:eastAsia="en-US"/>
              </w:rPr>
              <w:t>о</w:t>
            </w:r>
            <w:r w:rsidRPr="00FE68D9">
              <w:rPr>
                <w:sz w:val="24"/>
                <w:szCs w:val="24"/>
                <w:lang w:eastAsia="en-US"/>
              </w:rPr>
              <w:t>приятиях по недопущению ра</w:t>
            </w:r>
            <w:r w:rsidRPr="00FE68D9">
              <w:rPr>
                <w:sz w:val="24"/>
                <w:szCs w:val="24"/>
                <w:lang w:eastAsia="en-US"/>
              </w:rPr>
              <w:t>с</w:t>
            </w:r>
            <w:r w:rsidRPr="00FE68D9">
              <w:rPr>
                <w:sz w:val="24"/>
                <w:szCs w:val="24"/>
                <w:lang w:eastAsia="en-US"/>
              </w:rPr>
              <w:t>пространения лесных пожаров:</w:t>
            </w:r>
          </w:p>
          <w:p w:rsidR="001D6257" w:rsidRPr="00FE68D9" w:rsidRDefault="001D6257" w:rsidP="00D73329">
            <w:pPr>
              <w:jc w:val="both"/>
              <w:rPr>
                <w:sz w:val="24"/>
                <w:szCs w:val="24"/>
                <w:lang w:eastAsia="en-US"/>
              </w:rPr>
            </w:pPr>
            <w:r w:rsidRPr="00FE68D9">
              <w:rPr>
                <w:sz w:val="24"/>
                <w:szCs w:val="24"/>
                <w:lang w:eastAsia="en-US"/>
              </w:rPr>
              <w:t>Дежурная спецодежда (защи</w:t>
            </w:r>
            <w:r w:rsidRPr="00FE68D9">
              <w:rPr>
                <w:sz w:val="24"/>
                <w:szCs w:val="24"/>
                <w:lang w:eastAsia="en-US"/>
              </w:rPr>
              <w:t>т</w:t>
            </w:r>
            <w:r w:rsidRPr="00FE68D9">
              <w:rPr>
                <w:sz w:val="24"/>
                <w:szCs w:val="24"/>
                <w:lang w:eastAsia="en-US"/>
              </w:rPr>
              <w:t>ные каски, защитные очки, средства защиты органов дых</w:t>
            </w:r>
            <w:r w:rsidRPr="00FE68D9">
              <w:rPr>
                <w:sz w:val="24"/>
                <w:szCs w:val="24"/>
                <w:lang w:eastAsia="en-US"/>
              </w:rPr>
              <w:t>а</w:t>
            </w:r>
            <w:r w:rsidRPr="00FE68D9">
              <w:rPr>
                <w:sz w:val="24"/>
                <w:szCs w:val="24"/>
                <w:lang w:eastAsia="en-US"/>
              </w:rPr>
              <w:t>ния и зрения, плащи из огн</w:t>
            </w:r>
            <w:r w:rsidRPr="00FE68D9">
              <w:rPr>
                <w:sz w:val="24"/>
                <w:szCs w:val="24"/>
                <w:lang w:eastAsia="en-US"/>
              </w:rPr>
              <w:t>е</w:t>
            </w:r>
            <w:r w:rsidRPr="00FE68D9">
              <w:rPr>
                <w:sz w:val="24"/>
                <w:szCs w:val="24"/>
                <w:lang w:eastAsia="en-US"/>
              </w:rPr>
              <w:t>упорной ткани, энцефалитные костюмы, сапоги кирзовые (б</w:t>
            </w:r>
            <w:r w:rsidRPr="00FE68D9">
              <w:rPr>
                <w:sz w:val="24"/>
                <w:szCs w:val="24"/>
                <w:lang w:eastAsia="en-US"/>
              </w:rPr>
              <w:t>о</w:t>
            </w:r>
            <w:r w:rsidRPr="00FE68D9">
              <w:rPr>
                <w:sz w:val="24"/>
                <w:szCs w:val="24"/>
                <w:lang w:eastAsia="en-US"/>
              </w:rPr>
              <w:t>тинки), брезентовые рукавицы)</w:t>
            </w:r>
          </w:p>
        </w:tc>
        <w:tc>
          <w:tcPr>
            <w:tcW w:w="652" w:type="pct"/>
          </w:tcPr>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r w:rsidRPr="00FE68D9">
              <w:rPr>
                <w:sz w:val="24"/>
                <w:szCs w:val="24"/>
                <w:lang w:eastAsia="en-US"/>
              </w:rPr>
              <w:t>комплект</w:t>
            </w:r>
          </w:p>
        </w:tc>
        <w:tc>
          <w:tcPr>
            <w:tcW w:w="2029" w:type="pct"/>
            <w:gridSpan w:val="2"/>
            <w:vAlign w:val="center"/>
          </w:tcPr>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r w:rsidRPr="00FE68D9">
              <w:rPr>
                <w:sz w:val="24"/>
                <w:szCs w:val="24"/>
                <w:lang w:eastAsia="en-US"/>
              </w:rPr>
              <w:t>по числу лиц, участвующих в м</w:t>
            </w:r>
            <w:r w:rsidRPr="00FE68D9">
              <w:rPr>
                <w:sz w:val="24"/>
                <w:szCs w:val="24"/>
                <w:lang w:eastAsia="en-US"/>
              </w:rPr>
              <w:t>е</w:t>
            </w:r>
            <w:r w:rsidRPr="00FE68D9">
              <w:rPr>
                <w:sz w:val="24"/>
                <w:szCs w:val="24"/>
                <w:lang w:eastAsia="en-US"/>
              </w:rPr>
              <w:t>роприятиях по недопущению ра</w:t>
            </w:r>
            <w:r w:rsidRPr="00FE68D9">
              <w:rPr>
                <w:sz w:val="24"/>
                <w:szCs w:val="24"/>
                <w:lang w:eastAsia="en-US"/>
              </w:rPr>
              <w:t>с</w:t>
            </w:r>
            <w:r w:rsidRPr="00FE68D9">
              <w:rPr>
                <w:sz w:val="24"/>
                <w:szCs w:val="24"/>
                <w:lang w:eastAsia="en-US"/>
              </w:rPr>
              <w:t>пространения лесных пожаров</w:t>
            </w:r>
          </w:p>
        </w:tc>
      </w:tr>
      <w:tr w:rsidR="001D6257" w:rsidRPr="00FE68D9" w:rsidTr="00CC3F2E">
        <w:tc>
          <w:tcPr>
            <w:tcW w:w="435" w:type="pct"/>
            <w:vMerge/>
          </w:tcPr>
          <w:p w:rsidR="001D6257" w:rsidRPr="00FE68D9" w:rsidRDefault="001D6257" w:rsidP="00D73329">
            <w:pPr>
              <w:jc w:val="both"/>
              <w:rPr>
                <w:sz w:val="24"/>
                <w:szCs w:val="24"/>
                <w:lang w:eastAsia="en-US"/>
              </w:rPr>
            </w:pPr>
          </w:p>
        </w:tc>
        <w:tc>
          <w:tcPr>
            <w:tcW w:w="1884" w:type="pct"/>
          </w:tcPr>
          <w:p w:rsidR="001D6257" w:rsidRPr="00FE68D9" w:rsidRDefault="001D6257" w:rsidP="00D73329">
            <w:pPr>
              <w:jc w:val="both"/>
              <w:rPr>
                <w:sz w:val="24"/>
                <w:szCs w:val="24"/>
                <w:lang w:eastAsia="en-US"/>
              </w:rPr>
            </w:pPr>
            <w:r w:rsidRPr="00FE68D9">
              <w:rPr>
                <w:sz w:val="24"/>
                <w:szCs w:val="24"/>
                <w:lang w:eastAsia="en-US"/>
              </w:rPr>
              <w:t>Аптечка первой помощи</w:t>
            </w:r>
          </w:p>
        </w:tc>
        <w:tc>
          <w:tcPr>
            <w:tcW w:w="652" w:type="pct"/>
          </w:tcPr>
          <w:p w:rsidR="001D6257" w:rsidRPr="00FE68D9" w:rsidRDefault="001D6257" w:rsidP="00012A4D">
            <w:pPr>
              <w:jc w:val="center"/>
              <w:rPr>
                <w:sz w:val="24"/>
                <w:szCs w:val="24"/>
                <w:lang w:eastAsia="en-US"/>
              </w:rPr>
            </w:pPr>
            <w:r w:rsidRPr="00FE68D9">
              <w:rPr>
                <w:sz w:val="24"/>
                <w:szCs w:val="24"/>
                <w:lang w:eastAsia="en-US"/>
              </w:rPr>
              <w:t>шт</w:t>
            </w:r>
          </w:p>
        </w:tc>
        <w:tc>
          <w:tcPr>
            <w:tcW w:w="2029" w:type="pct"/>
            <w:gridSpan w:val="2"/>
            <w:vAlign w:val="center"/>
          </w:tcPr>
          <w:p w:rsidR="001D6257" w:rsidRPr="00FE68D9" w:rsidRDefault="001D6257" w:rsidP="00012A4D">
            <w:pPr>
              <w:jc w:val="center"/>
              <w:rPr>
                <w:sz w:val="24"/>
                <w:szCs w:val="24"/>
                <w:lang w:eastAsia="en-US"/>
              </w:rPr>
            </w:pPr>
            <w:r w:rsidRPr="00FE68D9">
              <w:rPr>
                <w:sz w:val="24"/>
                <w:szCs w:val="24"/>
                <w:lang w:eastAsia="en-US"/>
              </w:rPr>
              <w:t>по 1 на каждые 5 человек, учас</w:t>
            </w:r>
            <w:r w:rsidRPr="00FE68D9">
              <w:rPr>
                <w:sz w:val="24"/>
                <w:szCs w:val="24"/>
                <w:lang w:eastAsia="en-US"/>
              </w:rPr>
              <w:t>т</w:t>
            </w:r>
            <w:r w:rsidRPr="00FE68D9">
              <w:rPr>
                <w:sz w:val="24"/>
                <w:szCs w:val="24"/>
                <w:lang w:eastAsia="en-US"/>
              </w:rPr>
              <w:t>вующих в мероприятиях по туш</w:t>
            </w:r>
            <w:r w:rsidRPr="00FE68D9">
              <w:rPr>
                <w:sz w:val="24"/>
                <w:szCs w:val="24"/>
                <w:lang w:eastAsia="en-US"/>
              </w:rPr>
              <w:t>е</w:t>
            </w:r>
            <w:r w:rsidRPr="00FE68D9">
              <w:rPr>
                <w:sz w:val="24"/>
                <w:szCs w:val="24"/>
                <w:lang w:eastAsia="en-US"/>
              </w:rPr>
              <w:t>нию и недопущению распростр</w:t>
            </w:r>
            <w:r w:rsidRPr="00FE68D9">
              <w:rPr>
                <w:sz w:val="24"/>
                <w:szCs w:val="24"/>
                <w:lang w:eastAsia="en-US"/>
              </w:rPr>
              <w:t>а</w:t>
            </w:r>
            <w:r w:rsidRPr="00FE68D9">
              <w:rPr>
                <w:sz w:val="24"/>
                <w:szCs w:val="24"/>
                <w:lang w:eastAsia="en-US"/>
              </w:rPr>
              <w:t>нения лесных пожаров</w:t>
            </w:r>
          </w:p>
        </w:tc>
      </w:tr>
      <w:tr w:rsidR="001D6257" w:rsidRPr="00FE68D9" w:rsidTr="00CC3F2E">
        <w:tc>
          <w:tcPr>
            <w:tcW w:w="435" w:type="pct"/>
            <w:vMerge/>
          </w:tcPr>
          <w:p w:rsidR="001D6257" w:rsidRPr="00FE68D9" w:rsidRDefault="001D6257" w:rsidP="00D73329">
            <w:pPr>
              <w:jc w:val="both"/>
              <w:rPr>
                <w:sz w:val="24"/>
                <w:szCs w:val="24"/>
                <w:lang w:eastAsia="en-US"/>
              </w:rPr>
            </w:pPr>
          </w:p>
        </w:tc>
        <w:tc>
          <w:tcPr>
            <w:tcW w:w="1884" w:type="pct"/>
          </w:tcPr>
          <w:p w:rsidR="001D6257" w:rsidRPr="00FE68D9" w:rsidRDefault="001D6257" w:rsidP="00D73329">
            <w:pPr>
              <w:jc w:val="both"/>
              <w:rPr>
                <w:sz w:val="24"/>
                <w:szCs w:val="24"/>
                <w:lang w:eastAsia="en-US"/>
              </w:rPr>
            </w:pPr>
            <w:r w:rsidRPr="00FE68D9">
              <w:rPr>
                <w:sz w:val="24"/>
                <w:szCs w:val="24"/>
                <w:lang w:eastAsia="en-US"/>
              </w:rPr>
              <w:t>Индивидуальные перевязочные пакеты</w:t>
            </w:r>
          </w:p>
        </w:tc>
        <w:tc>
          <w:tcPr>
            <w:tcW w:w="652" w:type="pct"/>
          </w:tcPr>
          <w:p w:rsidR="001D6257" w:rsidRPr="00FE68D9" w:rsidRDefault="001D6257" w:rsidP="00012A4D">
            <w:pPr>
              <w:jc w:val="center"/>
              <w:rPr>
                <w:sz w:val="24"/>
                <w:szCs w:val="24"/>
                <w:lang w:eastAsia="en-US"/>
              </w:rPr>
            </w:pPr>
            <w:r w:rsidRPr="00FE68D9">
              <w:rPr>
                <w:sz w:val="24"/>
                <w:szCs w:val="24"/>
                <w:lang w:eastAsia="en-US"/>
              </w:rPr>
              <w:t>шт</w:t>
            </w:r>
          </w:p>
        </w:tc>
        <w:tc>
          <w:tcPr>
            <w:tcW w:w="2029" w:type="pct"/>
            <w:gridSpan w:val="2"/>
            <w:vAlign w:val="center"/>
          </w:tcPr>
          <w:p w:rsidR="001D6257" w:rsidRPr="00FE68D9" w:rsidRDefault="001D6257" w:rsidP="00012A4D">
            <w:pPr>
              <w:jc w:val="center"/>
              <w:rPr>
                <w:sz w:val="24"/>
                <w:szCs w:val="24"/>
                <w:lang w:eastAsia="en-US"/>
              </w:rPr>
            </w:pPr>
            <w:r w:rsidRPr="00FE68D9">
              <w:rPr>
                <w:sz w:val="24"/>
                <w:szCs w:val="24"/>
                <w:lang w:eastAsia="en-US"/>
              </w:rPr>
              <w:t>по числу лиц, участвующих в м</w:t>
            </w:r>
            <w:r w:rsidRPr="00FE68D9">
              <w:rPr>
                <w:sz w:val="24"/>
                <w:szCs w:val="24"/>
                <w:lang w:eastAsia="en-US"/>
              </w:rPr>
              <w:t>е</w:t>
            </w:r>
            <w:r w:rsidRPr="00FE68D9">
              <w:rPr>
                <w:sz w:val="24"/>
                <w:szCs w:val="24"/>
                <w:lang w:eastAsia="en-US"/>
              </w:rPr>
              <w:t>роприятиях по тушению и нед</w:t>
            </w:r>
            <w:r w:rsidRPr="00FE68D9">
              <w:rPr>
                <w:sz w:val="24"/>
                <w:szCs w:val="24"/>
                <w:lang w:eastAsia="en-US"/>
              </w:rPr>
              <w:t>о</w:t>
            </w:r>
            <w:r w:rsidRPr="00FE68D9">
              <w:rPr>
                <w:sz w:val="24"/>
                <w:szCs w:val="24"/>
                <w:lang w:eastAsia="en-US"/>
              </w:rPr>
              <w:t>пущению распространения лесных пожаров</w:t>
            </w:r>
          </w:p>
        </w:tc>
      </w:tr>
      <w:tr w:rsidR="001D6257" w:rsidRPr="00FE68D9" w:rsidTr="00CC3F2E">
        <w:tc>
          <w:tcPr>
            <w:tcW w:w="435" w:type="pct"/>
          </w:tcPr>
          <w:p w:rsidR="001D6257" w:rsidRPr="00FE68D9" w:rsidRDefault="001D6257" w:rsidP="00D73329">
            <w:pPr>
              <w:jc w:val="both"/>
              <w:rPr>
                <w:sz w:val="24"/>
                <w:szCs w:val="24"/>
                <w:lang w:eastAsia="en-US"/>
              </w:rPr>
            </w:pPr>
            <w:r w:rsidRPr="00FE68D9">
              <w:rPr>
                <w:sz w:val="24"/>
                <w:szCs w:val="24"/>
                <w:lang w:eastAsia="en-US"/>
              </w:rPr>
              <w:t>6.</w:t>
            </w:r>
          </w:p>
        </w:tc>
        <w:tc>
          <w:tcPr>
            <w:tcW w:w="1884" w:type="pct"/>
          </w:tcPr>
          <w:p w:rsidR="001D6257" w:rsidRPr="00FE68D9" w:rsidRDefault="001D6257" w:rsidP="00D73329">
            <w:pPr>
              <w:jc w:val="both"/>
              <w:rPr>
                <w:sz w:val="24"/>
                <w:szCs w:val="24"/>
                <w:lang w:eastAsia="en-US"/>
              </w:rPr>
            </w:pPr>
            <w:r w:rsidRPr="00FE68D9">
              <w:rPr>
                <w:sz w:val="24"/>
                <w:szCs w:val="24"/>
                <w:lang w:eastAsia="en-US"/>
              </w:rPr>
              <w:t>Огнетушащие вещества:</w:t>
            </w:r>
          </w:p>
          <w:p w:rsidR="001D6257" w:rsidRPr="00FE68D9" w:rsidRDefault="001D6257" w:rsidP="00D73329">
            <w:pPr>
              <w:jc w:val="both"/>
              <w:rPr>
                <w:sz w:val="24"/>
                <w:szCs w:val="24"/>
                <w:lang w:eastAsia="en-US"/>
              </w:rPr>
            </w:pPr>
            <w:r w:rsidRPr="00FE68D9">
              <w:rPr>
                <w:sz w:val="24"/>
                <w:szCs w:val="24"/>
                <w:lang w:eastAsia="en-US"/>
              </w:rPr>
              <w:t>Смачиватели, пенообразователи</w:t>
            </w:r>
          </w:p>
        </w:tc>
        <w:tc>
          <w:tcPr>
            <w:tcW w:w="652" w:type="pct"/>
          </w:tcPr>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r w:rsidRPr="00FE68D9">
              <w:rPr>
                <w:sz w:val="24"/>
                <w:szCs w:val="24"/>
                <w:lang w:eastAsia="en-US"/>
              </w:rPr>
              <w:t>кг</w:t>
            </w:r>
          </w:p>
        </w:tc>
        <w:tc>
          <w:tcPr>
            <w:tcW w:w="1087" w:type="pct"/>
            <w:vAlign w:val="center"/>
          </w:tcPr>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r w:rsidRPr="00FE68D9">
              <w:rPr>
                <w:sz w:val="24"/>
                <w:szCs w:val="24"/>
                <w:lang w:eastAsia="en-US"/>
              </w:rPr>
              <w:t>7</w:t>
            </w:r>
          </w:p>
        </w:tc>
        <w:tc>
          <w:tcPr>
            <w:tcW w:w="942" w:type="pct"/>
          </w:tcPr>
          <w:p w:rsidR="001D6257" w:rsidRPr="00FE68D9" w:rsidRDefault="001D6257" w:rsidP="00012A4D">
            <w:pPr>
              <w:jc w:val="center"/>
              <w:rPr>
                <w:sz w:val="24"/>
                <w:szCs w:val="24"/>
                <w:lang w:eastAsia="en-US"/>
              </w:rPr>
            </w:pPr>
          </w:p>
        </w:tc>
      </w:tr>
      <w:tr w:rsidR="001D6257" w:rsidRPr="00FE68D9" w:rsidTr="00CC3F2E">
        <w:tc>
          <w:tcPr>
            <w:tcW w:w="435" w:type="pct"/>
            <w:vMerge w:val="restart"/>
          </w:tcPr>
          <w:p w:rsidR="001D6257" w:rsidRPr="00FE68D9" w:rsidRDefault="001D6257" w:rsidP="00D73329">
            <w:pPr>
              <w:jc w:val="both"/>
              <w:rPr>
                <w:sz w:val="24"/>
                <w:szCs w:val="24"/>
                <w:lang w:eastAsia="en-US"/>
              </w:rPr>
            </w:pPr>
            <w:r w:rsidRPr="00FE68D9">
              <w:rPr>
                <w:sz w:val="24"/>
                <w:szCs w:val="24"/>
                <w:lang w:eastAsia="en-US"/>
              </w:rPr>
              <w:t>7.</w:t>
            </w:r>
          </w:p>
        </w:tc>
        <w:tc>
          <w:tcPr>
            <w:tcW w:w="1884" w:type="pct"/>
          </w:tcPr>
          <w:p w:rsidR="001D6257" w:rsidRPr="00FE68D9" w:rsidRDefault="001D6257" w:rsidP="00D73329">
            <w:pPr>
              <w:jc w:val="both"/>
              <w:rPr>
                <w:sz w:val="24"/>
                <w:szCs w:val="24"/>
                <w:lang w:eastAsia="en-US"/>
              </w:rPr>
            </w:pPr>
            <w:r w:rsidRPr="00FE68D9">
              <w:rPr>
                <w:sz w:val="24"/>
                <w:szCs w:val="24"/>
                <w:lang w:eastAsia="en-US"/>
              </w:rPr>
              <w:t>Дополнительные:</w:t>
            </w:r>
          </w:p>
          <w:p w:rsidR="001D6257" w:rsidRPr="00FE68D9" w:rsidRDefault="001D6257" w:rsidP="00D73329">
            <w:pPr>
              <w:jc w:val="both"/>
              <w:rPr>
                <w:sz w:val="24"/>
                <w:szCs w:val="24"/>
                <w:lang w:eastAsia="en-US"/>
              </w:rPr>
            </w:pPr>
            <w:r w:rsidRPr="00FE68D9">
              <w:rPr>
                <w:sz w:val="24"/>
                <w:szCs w:val="24"/>
                <w:lang w:eastAsia="en-US"/>
              </w:rPr>
              <w:t>Зажигательные аппараты</w:t>
            </w:r>
          </w:p>
        </w:tc>
        <w:tc>
          <w:tcPr>
            <w:tcW w:w="652" w:type="pct"/>
          </w:tcPr>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r w:rsidRPr="00FE68D9">
              <w:rPr>
                <w:sz w:val="24"/>
                <w:szCs w:val="24"/>
                <w:lang w:eastAsia="en-US"/>
              </w:rPr>
              <w:t>шт</w:t>
            </w:r>
          </w:p>
        </w:tc>
        <w:tc>
          <w:tcPr>
            <w:tcW w:w="1087" w:type="pct"/>
          </w:tcPr>
          <w:p w:rsidR="001D6257" w:rsidRPr="00FE68D9" w:rsidRDefault="001D6257" w:rsidP="00012A4D">
            <w:pPr>
              <w:jc w:val="center"/>
              <w:rPr>
                <w:sz w:val="24"/>
                <w:szCs w:val="24"/>
                <w:lang w:eastAsia="en-US"/>
              </w:rPr>
            </w:pPr>
          </w:p>
          <w:p w:rsidR="001D6257" w:rsidRPr="00FE68D9" w:rsidRDefault="001D6257" w:rsidP="00012A4D">
            <w:pPr>
              <w:jc w:val="center"/>
              <w:rPr>
                <w:sz w:val="24"/>
                <w:szCs w:val="24"/>
                <w:lang w:eastAsia="en-US"/>
              </w:rPr>
            </w:pPr>
            <w:r w:rsidRPr="00FE68D9">
              <w:rPr>
                <w:sz w:val="24"/>
                <w:szCs w:val="24"/>
                <w:lang w:eastAsia="en-US"/>
              </w:rPr>
              <w:t>2</w:t>
            </w:r>
          </w:p>
        </w:tc>
        <w:tc>
          <w:tcPr>
            <w:tcW w:w="942" w:type="pct"/>
          </w:tcPr>
          <w:p w:rsidR="001D6257" w:rsidRPr="00FE68D9" w:rsidRDefault="001D6257" w:rsidP="00012A4D">
            <w:pPr>
              <w:jc w:val="center"/>
              <w:rPr>
                <w:sz w:val="24"/>
                <w:szCs w:val="24"/>
                <w:lang w:eastAsia="en-US"/>
              </w:rPr>
            </w:pPr>
          </w:p>
        </w:tc>
      </w:tr>
      <w:tr w:rsidR="001D6257" w:rsidRPr="00FE68D9" w:rsidTr="00CC3F2E">
        <w:tc>
          <w:tcPr>
            <w:tcW w:w="435" w:type="pct"/>
            <w:vMerge/>
          </w:tcPr>
          <w:p w:rsidR="001D6257" w:rsidRPr="00FE68D9" w:rsidRDefault="001D6257" w:rsidP="00D73329">
            <w:pPr>
              <w:jc w:val="both"/>
              <w:rPr>
                <w:sz w:val="24"/>
                <w:szCs w:val="24"/>
                <w:lang w:eastAsia="en-US"/>
              </w:rPr>
            </w:pPr>
          </w:p>
        </w:tc>
        <w:tc>
          <w:tcPr>
            <w:tcW w:w="1884" w:type="pct"/>
          </w:tcPr>
          <w:p w:rsidR="001D6257" w:rsidRPr="00FE68D9" w:rsidRDefault="001D6257" w:rsidP="00D73329">
            <w:pPr>
              <w:jc w:val="both"/>
              <w:rPr>
                <w:sz w:val="24"/>
                <w:szCs w:val="24"/>
                <w:lang w:eastAsia="en-US"/>
              </w:rPr>
            </w:pPr>
            <w:r w:rsidRPr="00FE68D9">
              <w:rPr>
                <w:sz w:val="24"/>
                <w:szCs w:val="24"/>
                <w:lang w:eastAsia="en-US"/>
              </w:rPr>
              <w:t>Бидоны или канистры для пит</w:t>
            </w:r>
            <w:r w:rsidRPr="00FE68D9">
              <w:rPr>
                <w:sz w:val="24"/>
                <w:szCs w:val="24"/>
                <w:lang w:eastAsia="en-US"/>
              </w:rPr>
              <w:t>ь</w:t>
            </w:r>
            <w:r w:rsidRPr="00FE68D9">
              <w:rPr>
                <w:sz w:val="24"/>
                <w:szCs w:val="24"/>
                <w:lang w:eastAsia="en-US"/>
              </w:rPr>
              <w:t>евой воды</w:t>
            </w:r>
          </w:p>
        </w:tc>
        <w:tc>
          <w:tcPr>
            <w:tcW w:w="652" w:type="pct"/>
          </w:tcPr>
          <w:p w:rsidR="001D6257" w:rsidRPr="00FE68D9" w:rsidRDefault="001D6257" w:rsidP="00012A4D">
            <w:pPr>
              <w:jc w:val="center"/>
              <w:rPr>
                <w:sz w:val="24"/>
                <w:szCs w:val="24"/>
                <w:lang w:eastAsia="en-US"/>
              </w:rPr>
            </w:pPr>
            <w:r w:rsidRPr="00FE68D9">
              <w:rPr>
                <w:sz w:val="24"/>
                <w:szCs w:val="24"/>
                <w:lang w:eastAsia="en-US"/>
              </w:rPr>
              <w:t>шт</w:t>
            </w:r>
          </w:p>
        </w:tc>
        <w:tc>
          <w:tcPr>
            <w:tcW w:w="1087" w:type="pct"/>
          </w:tcPr>
          <w:p w:rsidR="001D6257" w:rsidRPr="00FE68D9" w:rsidRDefault="001D6257" w:rsidP="00012A4D">
            <w:pPr>
              <w:jc w:val="center"/>
              <w:rPr>
                <w:sz w:val="24"/>
                <w:szCs w:val="24"/>
                <w:lang w:eastAsia="en-US"/>
              </w:rPr>
            </w:pPr>
            <w:r w:rsidRPr="00FE68D9">
              <w:rPr>
                <w:sz w:val="24"/>
                <w:szCs w:val="24"/>
                <w:lang w:eastAsia="en-US"/>
              </w:rPr>
              <w:t>2</w:t>
            </w:r>
          </w:p>
        </w:tc>
        <w:tc>
          <w:tcPr>
            <w:tcW w:w="942" w:type="pct"/>
          </w:tcPr>
          <w:p w:rsidR="001D6257" w:rsidRPr="00FE68D9" w:rsidRDefault="001D6257" w:rsidP="00012A4D">
            <w:pPr>
              <w:jc w:val="center"/>
              <w:rPr>
                <w:sz w:val="24"/>
                <w:szCs w:val="24"/>
                <w:lang w:eastAsia="en-US"/>
              </w:rPr>
            </w:pPr>
          </w:p>
        </w:tc>
      </w:tr>
      <w:tr w:rsidR="001D6257" w:rsidRPr="00FE68D9" w:rsidTr="00CC3F2E">
        <w:tc>
          <w:tcPr>
            <w:tcW w:w="435" w:type="pct"/>
            <w:vMerge/>
          </w:tcPr>
          <w:p w:rsidR="001D6257" w:rsidRPr="00FE68D9" w:rsidRDefault="001D6257" w:rsidP="00D73329">
            <w:pPr>
              <w:jc w:val="both"/>
              <w:rPr>
                <w:sz w:val="24"/>
                <w:szCs w:val="24"/>
                <w:lang w:eastAsia="en-US"/>
              </w:rPr>
            </w:pPr>
          </w:p>
        </w:tc>
        <w:tc>
          <w:tcPr>
            <w:tcW w:w="1884" w:type="pct"/>
          </w:tcPr>
          <w:p w:rsidR="001D6257" w:rsidRPr="00FE68D9" w:rsidRDefault="001D6257" w:rsidP="00D73329">
            <w:pPr>
              <w:jc w:val="both"/>
              <w:rPr>
                <w:sz w:val="24"/>
                <w:szCs w:val="24"/>
                <w:lang w:eastAsia="en-US"/>
              </w:rPr>
            </w:pPr>
            <w:r w:rsidRPr="00FE68D9">
              <w:rPr>
                <w:sz w:val="24"/>
                <w:szCs w:val="24"/>
                <w:lang w:eastAsia="en-US"/>
              </w:rPr>
              <w:t>Бортовой автомобиль повыше</w:t>
            </w:r>
            <w:r w:rsidRPr="00FE68D9">
              <w:rPr>
                <w:sz w:val="24"/>
                <w:szCs w:val="24"/>
                <w:lang w:eastAsia="en-US"/>
              </w:rPr>
              <w:t>н</w:t>
            </w:r>
            <w:r w:rsidRPr="00FE68D9">
              <w:rPr>
                <w:sz w:val="24"/>
                <w:szCs w:val="24"/>
                <w:lang w:eastAsia="en-US"/>
              </w:rPr>
              <w:t>ной проходимости или вездеход</w:t>
            </w:r>
          </w:p>
        </w:tc>
        <w:tc>
          <w:tcPr>
            <w:tcW w:w="652" w:type="pct"/>
          </w:tcPr>
          <w:p w:rsidR="001D6257" w:rsidRPr="00FE68D9" w:rsidRDefault="001D6257" w:rsidP="00012A4D">
            <w:pPr>
              <w:jc w:val="center"/>
              <w:rPr>
                <w:sz w:val="24"/>
                <w:szCs w:val="24"/>
                <w:lang w:eastAsia="en-US"/>
              </w:rPr>
            </w:pPr>
            <w:r w:rsidRPr="00FE68D9">
              <w:rPr>
                <w:sz w:val="24"/>
                <w:szCs w:val="24"/>
                <w:lang w:eastAsia="en-US"/>
              </w:rPr>
              <w:t>шт</w:t>
            </w:r>
          </w:p>
        </w:tc>
        <w:tc>
          <w:tcPr>
            <w:tcW w:w="1087" w:type="pct"/>
          </w:tcPr>
          <w:p w:rsidR="001D6257" w:rsidRPr="00FE68D9" w:rsidRDefault="001D6257" w:rsidP="00012A4D">
            <w:pPr>
              <w:jc w:val="center"/>
              <w:rPr>
                <w:sz w:val="24"/>
                <w:szCs w:val="24"/>
                <w:lang w:eastAsia="en-US"/>
              </w:rPr>
            </w:pPr>
            <w:r w:rsidRPr="00FE68D9">
              <w:rPr>
                <w:sz w:val="24"/>
                <w:szCs w:val="24"/>
                <w:lang w:eastAsia="en-US"/>
              </w:rPr>
              <w:t>1</w:t>
            </w:r>
          </w:p>
        </w:tc>
        <w:tc>
          <w:tcPr>
            <w:tcW w:w="942" w:type="pct"/>
          </w:tcPr>
          <w:p w:rsidR="001D6257" w:rsidRPr="00FE68D9" w:rsidRDefault="001D6257" w:rsidP="00012A4D">
            <w:pPr>
              <w:jc w:val="center"/>
              <w:rPr>
                <w:sz w:val="24"/>
                <w:szCs w:val="24"/>
                <w:lang w:eastAsia="en-US"/>
              </w:rPr>
            </w:pPr>
          </w:p>
        </w:tc>
      </w:tr>
      <w:tr w:rsidR="001D6257" w:rsidRPr="00FE68D9" w:rsidTr="00CC3F2E">
        <w:tc>
          <w:tcPr>
            <w:tcW w:w="435" w:type="pct"/>
            <w:vMerge/>
          </w:tcPr>
          <w:p w:rsidR="001D6257" w:rsidRPr="00FE68D9" w:rsidRDefault="001D6257" w:rsidP="00D73329">
            <w:pPr>
              <w:jc w:val="both"/>
              <w:rPr>
                <w:sz w:val="24"/>
                <w:szCs w:val="24"/>
                <w:lang w:eastAsia="en-US"/>
              </w:rPr>
            </w:pPr>
          </w:p>
        </w:tc>
        <w:tc>
          <w:tcPr>
            <w:tcW w:w="1884" w:type="pct"/>
          </w:tcPr>
          <w:p w:rsidR="001D6257" w:rsidRPr="00FE68D9" w:rsidRDefault="001D6257" w:rsidP="00D73329">
            <w:pPr>
              <w:jc w:val="both"/>
              <w:rPr>
                <w:sz w:val="24"/>
                <w:szCs w:val="24"/>
                <w:lang w:eastAsia="en-US"/>
              </w:rPr>
            </w:pPr>
            <w:r w:rsidRPr="00FE68D9">
              <w:rPr>
                <w:sz w:val="24"/>
                <w:szCs w:val="24"/>
                <w:lang w:eastAsia="en-US"/>
              </w:rPr>
              <w:t>Бульдозеры мощностью свыше 100 л.с.</w:t>
            </w:r>
          </w:p>
        </w:tc>
        <w:tc>
          <w:tcPr>
            <w:tcW w:w="652" w:type="pct"/>
          </w:tcPr>
          <w:p w:rsidR="001D6257" w:rsidRPr="00FE68D9" w:rsidRDefault="001D6257" w:rsidP="00012A4D">
            <w:pPr>
              <w:jc w:val="center"/>
              <w:rPr>
                <w:sz w:val="24"/>
                <w:szCs w:val="24"/>
                <w:lang w:eastAsia="en-US"/>
              </w:rPr>
            </w:pPr>
            <w:r w:rsidRPr="00FE68D9">
              <w:rPr>
                <w:sz w:val="24"/>
                <w:szCs w:val="24"/>
                <w:lang w:eastAsia="en-US"/>
              </w:rPr>
              <w:t>шт</w:t>
            </w:r>
          </w:p>
        </w:tc>
        <w:tc>
          <w:tcPr>
            <w:tcW w:w="1087" w:type="pct"/>
          </w:tcPr>
          <w:p w:rsidR="001D6257" w:rsidRPr="00FE68D9" w:rsidRDefault="001D6257" w:rsidP="00012A4D">
            <w:pPr>
              <w:jc w:val="center"/>
              <w:rPr>
                <w:sz w:val="24"/>
                <w:szCs w:val="24"/>
                <w:lang w:eastAsia="en-US"/>
              </w:rPr>
            </w:pPr>
            <w:r w:rsidRPr="00FE68D9">
              <w:rPr>
                <w:sz w:val="24"/>
                <w:szCs w:val="24"/>
                <w:lang w:eastAsia="en-US"/>
              </w:rPr>
              <w:t>-</w:t>
            </w:r>
          </w:p>
        </w:tc>
        <w:tc>
          <w:tcPr>
            <w:tcW w:w="942" w:type="pct"/>
          </w:tcPr>
          <w:p w:rsidR="001D6257" w:rsidRPr="00FE68D9" w:rsidRDefault="001D6257" w:rsidP="00012A4D">
            <w:pPr>
              <w:jc w:val="center"/>
              <w:rPr>
                <w:sz w:val="24"/>
                <w:szCs w:val="24"/>
                <w:lang w:eastAsia="en-US"/>
              </w:rPr>
            </w:pPr>
          </w:p>
        </w:tc>
      </w:tr>
    </w:tbl>
    <w:p w:rsidR="001D6257" w:rsidRPr="00FE68D9" w:rsidRDefault="001D6257" w:rsidP="00D73329">
      <w:pPr>
        <w:jc w:val="both"/>
        <w:rPr>
          <w:sz w:val="24"/>
          <w:szCs w:val="24"/>
          <w:lang w:eastAsia="en-US"/>
        </w:rPr>
      </w:pPr>
    </w:p>
    <w:p w:rsidR="001D6257" w:rsidRPr="00501CDE" w:rsidRDefault="001D6257" w:rsidP="00D73329">
      <w:pPr>
        <w:tabs>
          <w:tab w:val="left" w:pos="1560"/>
        </w:tabs>
        <w:autoSpaceDE w:val="0"/>
        <w:autoSpaceDN w:val="0"/>
        <w:adjustRightInd w:val="0"/>
        <w:ind w:firstLine="709"/>
        <w:jc w:val="both"/>
        <w:rPr>
          <w:sz w:val="28"/>
          <w:szCs w:val="28"/>
        </w:rPr>
      </w:pPr>
      <w:r w:rsidRPr="00501CDE">
        <w:rPr>
          <w:sz w:val="28"/>
          <w:szCs w:val="28"/>
        </w:rPr>
        <w:t xml:space="preserve">На каждое транспортное средство дополнительно предусматриваются: </w:t>
      </w:r>
    </w:p>
    <w:p w:rsidR="001D6257" w:rsidRPr="00501CDE" w:rsidRDefault="001D6257" w:rsidP="00D73329">
      <w:pPr>
        <w:tabs>
          <w:tab w:val="left" w:pos="1560"/>
        </w:tabs>
        <w:autoSpaceDE w:val="0"/>
        <w:autoSpaceDN w:val="0"/>
        <w:adjustRightInd w:val="0"/>
        <w:ind w:firstLine="993"/>
        <w:jc w:val="both"/>
        <w:rPr>
          <w:sz w:val="28"/>
          <w:szCs w:val="28"/>
        </w:rPr>
      </w:pPr>
      <w:r w:rsidRPr="00501CDE">
        <w:rPr>
          <w:sz w:val="28"/>
          <w:szCs w:val="28"/>
        </w:rPr>
        <w:t>топор - 1 шт.,</w:t>
      </w:r>
    </w:p>
    <w:p w:rsidR="001D6257" w:rsidRPr="00501CDE" w:rsidRDefault="001D6257" w:rsidP="00D73329">
      <w:pPr>
        <w:tabs>
          <w:tab w:val="left" w:pos="1560"/>
        </w:tabs>
        <w:autoSpaceDE w:val="0"/>
        <w:autoSpaceDN w:val="0"/>
        <w:adjustRightInd w:val="0"/>
        <w:ind w:firstLine="993"/>
        <w:jc w:val="both"/>
        <w:rPr>
          <w:sz w:val="28"/>
          <w:szCs w:val="28"/>
        </w:rPr>
      </w:pPr>
      <w:r w:rsidRPr="00501CDE">
        <w:rPr>
          <w:sz w:val="28"/>
          <w:szCs w:val="28"/>
        </w:rPr>
        <w:t>лом обыкновенный – 1 шт.,</w:t>
      </w:r>
    </w:p>
    <w:p w:rsidR="001D6257" w:rsidRPr="00501CDE" w:rsidRDefault="001D6257" w:rsidP="00D73329">
      <w:pPr>
        <w:tabs>
          <w:tab w:val="left" w:pos="1560"/>
        </w:tabs>
        <w:autoSpaceDE w:val="0"/>
        <w:autoSpaceDN w:val="0"/>
        <w:adjustRightInd w:val="0"/>
        <w:ind w:firstLine="993"/>
        <w:jc w:val="both"/>
        <w:rPr>
          <w:sz w:val="28"/>
          <w:szCs w:val="28"/>
        </w:rPr>
      </w:pPr>
      <w:r w:rsidRPr="00501CDE">
        <w:rPr>
          <w:sz w:val="28"/>
          <w:szCs w:val="28"/>
        </w:rPr>
        <w:t>ведро (или емкость для доставки воды 10-15 л) – 1 шт.,</w:t>
      </w:r>
    </w:p>
    <w:p w:rsidR="001D6257" w:rsidRPr="00501CDE" w:rsidRDefault="001D6257" w:rsidP="00D73329">
      <w:pPr>
        <w:tabs>
          <w:tab w:val="left" w:pos="1560"/>
        </w:tabs>
        <w:autoSpaceDE w:val="0"/>
        <w:autoSpaceDN w:val="0"/>
        <w:adjustRightInd w:val="0"/>
        <w:ind w:firstLine="993"/>
        <w:jc w:val="both"/>
        <w:rPr>
          <w:sz w:val="28"/>
          <w:szCs w:val="28"/>
        </w:rPr>
      </w:pPr>
      <w:r w:rsidRPr="00501CDE">
        <w:rPr>
          <w:sz w:val="28"/>
          <w:szCs w:val="28"/>
        </w:rPr>
        <w:t xml:space="preserve">огнетушитель – 1 шт. </w:t>
      </w:r>
    </w:p>
    <w:p w:rsidR="001D6257" w:rsidRPr="00501CDE" w:rsidRDefault="001D6257" w:rsidP="00D73329">
      <w:pPr>
        <w:tabs>
          <w:tab w:val="left" w:pos="1560"/>
        </w:tabs>
        <w:autoSpaceDE w:val="0"/>
        <w:autoSpaceDN w:val="0"/>
        <w:adjustRightInd w:val="0"/>
        <w:ind w:firstLine="709"/>
        <w:jc w:val="both"/>
        <w:rPr>
          <w:sz w:val="28"/>
          <w:szCs w:val="28"/>
        </w:rPr>
      </w:pPr>
      <w:r w:rsidRPr="00501CDE">
        <w:rPr>
          <w:sz w:val="28"/>
          <w:szCs w:val="28"/>
        </w:rPr>
        <w:t>На каждую лесосеку, находящуюся в разработке, а также верхний склад дополнительно предусматриваются:</w:t>
      </w:r>
    </w:p>
    <w:p w:rsidR="001D6257" w:rsidRPr="00501CDE" w:rsidRDefault="001D6257" w:rsidP="00D73329">
      <w:pPr>
        <w:tabs>
          <w:tab w:val="left" w:pos="1560"/>
        </w:tabs>
        <w:autoSpaceDE w:val="0"/>
        <w:autoSpaceDN w:val="0"/>
        <w:adjustRightInd w:val="0"/>
        <w:ind w:firstLine="993"/>
        <w:jc w:val="both"/>
        <w:rPr>
          <w:sz w:val="28"/>
          <w:szCs w:val="28"/>
        </w:rPr>
      </w:pPr>
      <w:r w:rsidRPr="00501CDE">
        <w:rPr>
          <w:sz w:val="28"/>
          <w:szCs w:val="28"/>
        </w:rPr>
        <w:t>штыковая лопата – 3 шт.,</w:t>
      </w:r>
    </w:p>
    <w:p w:rsidR="001D6257" w:rsidRPr="00501CDE" w:rsidRDefault="001D6257" w:rsidP="00D73329">
      <w:pPr>
        <w:tabs>
          <w:tab w:val="left" w:pos="1560"/>
        </w:tabs>
        <w:autoSpaceDE w:val="0"/>
        <w:autoSpaceDN w:val="0"/>
        <w:adjustRightInd w:val="0"/>
        <w:ind w:firstLine="993"/>
        <w:jc w:val="both"/>
        <w:rPr>
          <w:sz w:val="28"/>
          <w:szCs w:val="28"/>
        </w:rPr>
      </w:pPr>
      <w:r w:rsidRPr="00501CDE">
        <w:rPr>
          <w:sz w:val="28"/>
          <w:szCs w:val="28"/>
        </w:rPr>
        <w:t>ведро (или емкость для доставки воды 10-15 л) – 2 шт.,</w:t>
      </w:r>
    </w:p>
    <w:p w:rsidR="001D6257" w:rsidRPr="00501CDE" w:rsidRDefault="001D6257" w:rsidP="00D73329">
      <w:pPr>
        <w:tabs>
          <w:tab w:val="left" w:pos="1560"/>
        </w:tabs>
        <w:autoSpaceDE w:val="0"/>
        <w:autoSpaceDN w:val="0"/>
        <w:adjustRightInd w:val="0"/>
        <w:ind w:firstLine="993"/>
        <w:jc w:val="both"/>
        <w:rPr>
          <w:sz w:val="28"/>
          <w:szCs w:val="28"/>
        </w:rPr>
      </w:pPr>
      <w:r w:rsidRPr="00501CDE">
        <w:rPr>
          <w:sz w:val="28"/>
          <w:szCs w:val="28"/>
        </w:rPr>
        <w:t>ранцевый лесной огнетушитель – 3 шт.</w:t>
      </w:r>
    </w:p>
    <w:p w:rsidR="001D6257" w:rsidRDefault="001D6257" w:rsidP="00D73329">
      <w:pPr>
        <w:jc w:val="both"/>
        <w:rPr>
          <w:sz w:val="28"/>
          <w:szCs w:val="28"/>
          <w:lang w:eastAsia="en-US"/>
        </w:rPr>
      </w:pPr>
    </w:p>
    <w:p w:rsidR="001D32DF" w:rsidRPr="00F15EBE" w:rsidRDefault="001D32DF" w:rsidP="0098729F">
      <w:pPr>
        <w:numPr>
          <w:ilvl w:val="2"/>
          <w:numId w:val="31"/>
        </w:numPr>
        <w:spacing w:after="200" w:line="276" w:lineRule="auto"/>
        <w:jc w:val="center"/>
        <w:rPr>
          <w:b/>
          <w:sz w:val="28"/>
          <w:szCs w:val="28"/>
          <w:lang w:eastAsia="en-US"/>
        </w:rPr>
      </w:pPr>
      <w:r w:rsidRPr="00F15EBE">
        <w:rPr>
          <w:b/>
          <w:sz w:val="28"/>
          <w:szCs w:val="28"/>
          <w:lang w:eastAsia="en-US"/>
        </w:rPr>
        <w:t>Требования к защите лесов (нормативы и параметры санита</w:t>
      </w:r>
      <w:r w:rsidRPr="00F15EBE">
        <w:rPr>
          <w:b/>
          <w:sz w:val="28"/>
          <w:szCs w:val="28"/>
          <w:lang w:eastAsia="en-US"/>
        </w:rPr>
        <w:t>р</w:t>
      </w:r>
      <w:r w:rsidRPr="00F15EBE">
        <w:rPr>
          <w:b/>
          <w:sz w:val="28"/>
          <w:szCs w:val="28"/>
          <w:lang w:eastAsia="en-US"/>
        </w:rPr>
        <w:t>но-оздоровительных мероприятий, профилактических мер</w:t>
      </w:r>
      <w:r w:rsidRPr="00F15EBE">
        <w:rPr>
          <w:b/>
          <w:sz w:val="28"/>
          <w:szCs w:val="28"/>
          <w:lang w:eastAsia="en-US"/>
        </w:rPr>
        <w:t>о</w:t>
      </w:r>
      <w:r w:rsidRPr="00F15EBE">
        <w:rPr>
          <w:b/>
          <w:sz w:val="28"/>
          <w:szCs w:val="28"/>
          <w:lang w:eastAsia="en-US"/>
        </w:rPr>
        <w:t>приятий по защите лесов, мероприятий по ликвидации очагов вредных организмов, а также других определенных уполном</w:t>
      </w:r>
      <w:r w:rsidRPr="00F15EBE">
        <w:rPr>
          <w:b/>
          <w:sz w:val="28"/>
          <w:szCs w:val="28"/>
          <w:lang w:eastAsia="en-US"/>
        </w:rPr>
        <w:t>о</w:t>
      </w:r>
      <w:r w:rsidRPr="00F15EBE">
        <w:rPr>
          <w:b/>
          <w:sz w:val="28"/>
          <w:szCs w:val="28"/>
          <w:lang w:eastAsia="en-US"/>
        </w:rPr>
        <w:t>ченным федеральным органом исполнительной власти мер</w:t>
      </w:r>
      <w:r w:rsidRPr="00F15EBE">
        <w:rPr>
          <w:b/>
          <w:sz w:val="28"/>
          <w:szCs w:val="28"/>
          <w:lang w:eastAsia="en-US"/>
        </w:rPr>
        <w:t>о</w:t>
      </w:r>
      <w:r w:rsidRPr="00F15EBE">
        <w:rPr>
          <w:b/>
          <w:sz w:val="28"/>
          <w:szCs w:val="28"/>
          <w:lang w:eastAsia="en-US"/>
        </w:rPr>
        <w:t>приятий)</w:t>
      </w:r>
    </w:p>
    <w:p w:rsidR="0070237A" w:rsidRPr="0070237A" w:rsidRDefault="0070237A" w:rsidP="00D73329">
      <w:pPr>
        <w:tabs>
          <w:tab w:val="left" w:pos="1560"/>
        </w:tabs>
        <w:autoSpaceDE w:val="0"/>
        <w:autoSpaceDN w:val="0"/>
        <w:adjustRightInd w:val="0"/>
        <w:ind w:firstLine="709"/>
        <w:jc w:val="both"/>
        <w:rPr>
          <w:sz w:val="28"/>
          <w:szCs w:val="28"/>
        </w:rPr>
      </w:pPr>
      <w:r w:rsidRPr="0070237A">
        <w:rPr>
          <w:sz w:val="28"/>
          <w:szCs w:val="28"/>
        </w:rPr>
        <w:t>Защита лесов от вредных организмов осуществл</w:t>
      </w:r>
      <w:r w:rsidR="006B63BB">
        <w:rPr>
          <w:sz w:val="28"/>
          <w:szCs w:val="28"/>
        </w:rPr>
        <w:t>яется в соо</w:t>
      </w:r>
      <w:r w:rsidR="002B5E52">
        <w:rPr>
          <w:sz w:val="28"/>
          <w:szCs w:val="28"/>
        </w:rPr>
        <w:t>тветствии со ст.ст. 60.1 - 60.11</w:t>
      </w:r>
      <w:r w:rsidR="006B63BB">
        <w:rPr>
          <w:sz w:val="28"/>
          <w:szCs w:val="28"/>
        </w:rPr>
        <w:t xml:space="preserve"> ЛК РФ</w:t>
      </w:r>
      <w:r w:rsidRPr="0070237A">
        <w:rPr>
          <w:sz w:val="28"/>
          <w:szCs w:val="28"/>
        </w:rPr>
        <w:t xml:space="preserve"> и Федеральным законом от 21.07.2014 г. № 206-ФЗ «О карантине растений», Правилами санитарной безопас</w:t>
      </w:r>
      <w:r w:rsidRPr="0070237A">
        <w:rPr>
          <w:sz w:val="28"/>
          <w:szCs w:val="28"/>
        </w:rPr>
        <w:softHyphen/>
        <w:t>ности в лесах, утвержденными постановлением Правительства Российской Феде</w:t>
      </w:r>
      <w:r w:rsidRPr="0070237A">
        <w:rPr>
          <w:sz w:val="28"/>
          <w:szCs w:val="28"/>
        </w:rPr>
        <w:softHyphen/>
        <w:t>рации от 20.05.2017 г. № 607 (далее – Правила санитарной безопасности в лесах).</w:t>
      </w:r>
    </w:p>
    <w:p w:rsidR="0070237A" w:rsidRPr="0070237A" w:rsidRDefault="0070237A" w:rsidP="00D73329">
      <w:pPr>
        <w:tabs>
          <w:tab w:val="left" w:pos="1560"/>
        </w:tabs>
        <w:autoSpaceDE w:val="0"/>
        <w:autoSpaceDN w:val="0"/>
        <w:adjustRightInd w:val="0"/>
        <w:ind w:firstLine="709"/>
        <w:jc w:val="both"/>
        <w:rPr>
          <w:sz w:val="28"/>
          <w:szCs w:val="28"/>
        </w:rPr>
      </w:pPr>
      <w:r w:rsidRPr="0070237A">
        <w:rPr>
          <w:sz w:val="28"/>
          <w:szCs w:val="28"/>
        </w:rPr>
        <w:t>Защита лесов направлена на выявление в лесах вредных организмов (расте</w:t>
      </w:r>
      <w:r w:rsidRPr="0070237A">
        <w:rPr>
          <w:sz w:val="28"/>
          <w:szCs w:val="28"/>
        </w:rPr>
        <w:softHyphen/>
        <w:t>ний, животных, болезнетворных организмов, способных при опред</w:t>
      </w:r>
      <w:r w:rsidRPr="0070237A">
        <w:rPr>
          <w:sz w:val="28"/>
          <w:szCs w:val="28"/>
        </w:rPr>
        <w:t>е</w:t>
      </w:r>
      <w:r w:rsidRPr="0070237A">
        <w:rPr>
          <w:sz w:val="28"/>
          <w:szCs w:val="28"/>
        </w:rPr>
        <w:t>ленных усло</w:t>
      </w:r>
      <w:r w:rsidRPr="0070237A">
        <w:rPr>
          <w:sz w:val="28"/>
          <w:szCs w:val="28"/>
        </w:rPr>
        <w:softHyphen/>
        <w:t>виях нанести вред лесам или лесным ресурсам) и предупрежд</w:t>
      </w:r>
      <w:r w:rsidRPr="0070237A">
        <w:rPr>
          <w:sz w:val="28"/>
          <w:szCs w:val="28"/>
        </w:rPr>
        <w:t>е</w:t>
      </w:r>
      <w:r w:rsidRPr="0070237A">
        <w:rPr>
          <w:sz w:val="28"/>
          <w:szCs w:val="28"/>
        </w:rPr>
        <w:t>ние их распростра</w:t>
      </w:r>
      <w:r w:rsidRPr="0070237A">
        <w:rPr>
          <w:sz w:val="28"/>
          <w:szCs w:val="28"/>
        </w:rPr>
        <w:softHyphen/>
        <w:t>нения, а в случае возникновения очагов вредных органи</w:t>
      </w:r>
      <w:r w:rsidRPr="0070237A">
        <w:rPr>
          <w:sz w:val="28"/>
          <w:szCs w:val="28"/>
        </w:rPr>
        <w:t>з</w:t>
      </w:r>
      <w:r w:rsidRPr="0070237A">
        <w:rPr>
          <w:sz w:val="28"/>
          <w:szCs w:val="28"/>
        </w:rPr>
        <w:t>мов, отнесенных к каран</w:t>
      </w:r>
      <w:r w:rsidRPr="0070237A">
        <w:rPr>
          <w:sz w:val="28"/>
          <w:szCs w:val="28"/>
        </w:rPr>
        <w:softHyphen/>
        <w:t>тинным объектам, - на их локализацию и ликвид</w:t>
      </w:r>
      <w:r w:rsidRPr="0070237A">
        <w:rPr>
          <w:sz w:val="28"/>
          <w:szCs w:val="28"/>
        </w:rPr>
        <w:t>а</w:t>
      </w:r>
      <w:r w:rsidRPr="0070237A">
        <w:rPr>
          <w:sz w:val="28"/>
          <w:szCs w:val="28"/>
        </w:rPr>
        <w:t>цию.</w:t>
      </w:r>
    </w:p>
    <w:p w:rsidR="0070237A" w:rsidRPr="0070237A" w:rsidRDefault="0070237A" w:rsidP="00D73329">
      <w:pPr>
        <w:tabs>
          <w:tab w:val="left" w:pos="1560"/>
        </w:tabs>
        <w:autoSpaceDE w:val="0"/>
        <w:autoSpaceDN w:val="0"/>
        <w:adjustRightInd w:val="0"/>
        <w:ind w:firstLine="709"/>
        <w:jc w:val="both"/>
        <w:rPr>
          <w:sz w:val="28"/>
          <w:szCs w:val="28"/>
        </w:rPr>
      </w:pPr>
      <w:r w:rsidRPr="0070237A">
        <w:rPr>
          <w:sz w:val="28"/>
          <w:szCs w:val="28"/>
        </w:rPr>
        <w:t>Правила санитарной безопасности в лесах устанавливают единые пор</w:t>
      </w:r>
      <w:r w:rsidRPr="0070237A">
        <w:rPr>
          <w:sz w:val="28"/>
          <w:szCs w:val="28"/>
        </w:rPr>
        <w:t>я</w:t>
      </w:r>
      <w:r w:rsidRPr="0070237A">
        <w:rPr>
          <w:sz w:val="28"/>
          <w:szCs w:val="28"/>
        </w:rPr>
        <w:t>док и условия организации защиты лесов от вредных организмов, а также от негатив</w:t>
      </w:r>
      <w:r w:rsidRPr="0070237A">
        <w:rPr>
          <w:sz w:val="28"/>
          <w:szCs w:val="28"/>
        </w:rPr>
        <w:softHyphen/>
        <w:t>ных воздействий на леса и санитарные требования к использованию лесов, на</w:t>
      </w:r>
      <w:r w:rsidRPr="0070237A">
        <w:rPr>
          <w:sz w:val="28"/>
          <w:szCs w:val="28"/>
        </w:rPr>
        <w:softHyphen/>
        <w:t>правленные на обеспечение санитарной безопасности в лесах.</w:t>
      </w:r>
    </w:p>
    <w:p w:rsidR="0070237A" w:rsidRPr="0070237A" w:rsidRDefault="0070237A" w:rsidP="00D73329">
      <w:pPr>
        <w:tabs>
          <w:tab w:val="left" w:pos="1560"/>
        </w:tabs>
        <w:autoSpaceDE w:val="0"/>
        <w:autoSpaceDN w:val="0"/>
        <w:adjustRightInd w:val="0"/>
        <w:ind w:firstLine="709"/>
        <w:jc w:val="both"/>
        <w:rPr>
          <w:sz w:val="28"/>
          <w:szCs w:val="28"/>
        </w:rPr>
      </w:pPr>
      <w:r w:rsidRPr="0070237A">
        <w:rPr>
          <w:sz w:val="28"/>
          <w:szCs w:val="28"/>
        </w:rPr>
        <w:t>В целях обеспечения санитарной безопасности в лесах осуществляю</w:t>
      </w:r>
      <w:r w:rsidRPr="0070237A">
        <w:rPr>
          <w:sz w:val="28"/>
          <w:szCs w:val="28"/>
        </w:rPr>
        <w:t>т</w:t>
      </w:r>
      <w:r w:rsidRPr="0070237A">
        <w:rPr>
          <w:sz w:val="28"/>
          <w:szCs w:val="28"/>
        </w:rPr>
        <w:t>ся:</w:t>
      </w:r>
    </w:p>
    <w:p w:rsidR="0070237A" w:rsidRPr="0070237A" w:rsidRDefault="0070237A" w:rsidP="00D73329">
      <w:pPr>
        <w:autoSpaceDE w:val="0"/>
        <w:autoSpaceDN w:val="0"/>
        <w:adjustRightInd w:val="0"/>
        <w:ind w:firstLine="709"/>
        <w:jc w:val="both"/>
        <w:rPr>
          <w:sz w:val="28"/>
          <w:szCs w:val="28"/>
        </w:rPr>
      </w:pPr>
      <w:r w:rsidRPr="0070237A">
        <w:rPr>
          <w:sz w:val="28"/>
          <w:szCs w:val="28"/>
        </w:rPr>
        <w:t>1) лесозащитное районирование (определение зон слабой, средней и силь</w:t>
      </w:r>
      <w:r w:rsidRPr="0070237A">
        <w:rPr>
          <w:sz w:val="28"/>
          <w:szCs w:val="28"/>
        </w:rPr>
        <w:softHyphen/>
        <w:t>ной лесопатологической угрозы);</w:t>
      </w:r>
    </w:p>
    <w:p w:rsidR="0070237A" w:rsidRPr="0070237A" w:rsidRDefault="0070237A" w:rsidP="00D73329">
      <w:pPr>
        <w:autoSpaceDE w:val="0"/>
        <w:autoSpaceDN w:val="0"/>
        <w:adjustRightInd w:val="0"/>
        <w:ind w:firstLine="709"/>
        <w:jc w:val="both"/>
        <w:rPr>
          <w:sz w:val="28"/>
          <w:szCs w:val="28"/>
        </w:rPr>
      </w:pPr>
      <w:r w:rsidRPr="0070237A">
        <w:rPr>
          <w:sz w:val="28"/>
          <w:szCs w:val="28"/>
        </w:rPr>
        <w:t>2) государственный лесопатологический мониторинг;</w:t>
      </w:r>
    </w:p>
    <w:p w:rsidR="0070237A" w:rsidRPr="0070237A" w:rsidRDefault="0070237A" w:rsidP="00D73329">
      <w:pPr>
        <w:autoSpaceDE w:val="0"/>
        <w:autoSpaceDN w:val="0"/>
        <w:adjustRightInd w:val="0"/>
        <w:ind w:firstLine="709"/>
        <w:jc w:val="both"/>
        <w:rPr>
          <w:sz w:val="28"/>
          <w:szCs w:val="28"/>
        </w:rPr>
      </w:pPr>
      <w:r w:rsidRPr="0070237A">
        <w:rPr>
          <w:sz w:val="28"/>
          <w:szCs w:val="28"/>
        </w:rPr>
        <w:t>3) проведение лесопатологических обследований;</w:t>
      </w:r>
    </w:p>
    <w:p w:rsidR="0070237A" w:rsidRPr="0070237A" w:rsidRDefault="0070237A" w:rsidP="00D73329">
      <w:pPr>
        <w:autoSpaceDE w:val="0"/>
        <w:autoSpaceDN w:val="0"/>
        <w:adjustRightInd w:val="0"/>
        <w:ind w:firstLine="709"/>
        <w:jc w:val="both"/>
        <w:rPr>
          <w:sz w:val="28"/>
          <w:szCs w:val="28"/>
        </w:rPr>
      </w:pPr>
      <w:r w:rsidRPr="0070237A">
        <w:rPr>
          <w:sz w:val="28"/>
          <w:szCs w:val="28"/>
        </w:rPr>
        <w:t xml:space="preserve"> 4) предупреждение распространения вредных организмов;</w:t>
      </w:r>
    </w:p>
    <w:p w:rsidR="0070237A" w:rsidRPr="0070237A" w:rsidRDefault="0070237A" w:rsidP="00D73329">
      <w:pPr>
        <w:autoSpaceDE w:val="0"/>
        <w:autoSpaceDN w:val="0"/>
        <w:adjustRightInd w:val="0"/>
        <w:ind w:firstLine="709"/>
        <w:jc w:val="both"/>
        <w:rPr>
          <w:sz w:val="28"/>
          <w:szCs w:val="28"/>
        </w:rPr>
      </w:pPr>
      <w:r w:rsidRPr="0070237A">
        <w:rPr>
          <w:sz w:val="28"/>
          <w:szCs w:val="28"/>
        </w:rPr>
        <w:t xml:space="preserve"> 5) иные меры санитарной безопасности в лесах.</w:t>
      </w:r>
    </w:p>
    <w:p w:rsidR="0070237A" w:rsidRPr="0070237A" w:rsidRDefault="0070237A" w:rsidP="00D73329">
      <w:pPr>
        <w:shd w:val="clear" w:color="auto" w:fill="FFFFFF"/>
        <w:ind w:firstLine="567"/>
        <w:jc w:val="both"/>
        <w:rPr>
          <w:sz w:val="28"/>
          <w:szCs w:val="28"/>
        </w:rPr>
      </w:pPr>
      <w:r w:rsidRPr="0070237A">
        <w:rPr>
          <w:sz w:val="28"/>
          <w:szCs w:val="28"/>
        </w:rPr>
        <w:t>Меры санитарной безопасности в лесах, указанные в пунктах 3-5, ос</w:t>
      </w:r>
      <w:r w:rsidRPr="0070237A">
        <w:rPr>
          <w:sz w:val="28"/>
          <w:szCs w:val="28"/>
        </w:rPr>
        <w:t>у</w:t>
      </w:r>
      <w:r w:rsidRPr="0070237A">
        <w:rPr>
          <w:sz w:val="28"/>
          <w:szCs w:val="28"/>
        </w:rPr>
        <w:t>ществляются в соответствии с лесным планом Республики Татарстан, лес</w:t>
      </w:r>
      <w:r w:rsidRPr="0070237A">
        <w:rPr>
          <w:sz w:val="28"/>
          <w:szCs w:val="28"/>
        </w:rPr>
        <w:t>о</w:t>
      </w:r>
      <w:r w:rsidRPr="0070237A">
        <w:rPr>
          <w:sz w:val="28"/>
          <w:szCs w:val="28"/>
        </w:rPr>
        <w:t>хозяйственным регламентом лесничества и проектом освоения лесов.</w:t>
      </w:r>
    </w:p>
    <w:p w:rsidR="0070237A" w:rsidRPr="0070237A" w:rsidRDefault="0070237A" w:rsidP="00D73329">
      <w:pPr>
        <w:shd w:val="clear" w:color="auto" w:fill="FFFFFF"/>
        <w:ind w:firstLine="567"/>
        <w:jc w:val="both"/>
        <w:rPr>
          <w:sz w:val="28"/>
          <w:szCs w:val="28"/>
        </w:rPr>
      </w:pPr>
      <w:r w:rsidRPr="0070237A">
        <w:rPr>
          <w:sz w:val="28"/>
          <w:szCs w:val="28"/>
        </w:rPr>
        <w:t>Правила санитарной безопасности в лесах устанавливаются Правител</w:t>
      </w:r>
      <w:r w:rsidRPr="0070237A">
        <w:rPr>
          <w:sz w:val="28"/>
          <w:szCs w:val="28"/>
        </w:rPr>
        <w:t>ь</w:t>
      </w:r>
      <w:r w:rsidRPr="0070237A">
        <w:rPr>
          <w:sz w:val="28"/>
          <w:szCs w:val="28"/>
        </w:rPr>
        <w:t>ством Российской Федерации.</w:t>
      </w:r>
    </w:p>
    <w:p w:rsidR="0070237A" w:rsidRPr="0070237A" w:rsidRDefault="0070237A" w:rsidP="00D73329">
      <w:pPr>
        <w:shd w:val="clear" w:color="auto" w:fill="FFFFFF"/>
        <w:ind w:firstLine="567"/>
        <w:jc w:val="both"/>
        <w:rPr>
          <w:sz w:val="28"/>
          <w:szCs w:val="28"/>
        </w:rPr>
      </w:pPr>
      <w:r w:rsidRPr="0070237A">
        <w:rPr>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w:t>
      </w:r>
      <w:r w:rsidRPr="0070237A">
        <w:rPr>
          <w:sz w:val="28"/>
          <w:szCs w:val="28"/>
        </w:rPr>
        <w:t>а</w:t>
      </w:r>
      <w:r w:rsidRPr="0070237A">
        <w:rPr>
          <w:sz w:val="28"/>
          <w:szCs w:val="28"/>
        </w:rPr>
        <w:t>ции о санитарном и лесопатологическом состоянии лесов.</w:t>
      </w:r>
    </w:p>
    <w:p w:rsidR="0070237A" w:rsidRPr="0070237A" w:rsidRDefault="0070237A" w:rsidP="00D73329">
      <w:pPr>
        <w:shd w:val="clear" w:color="auto" w:fill="FFFFFF"/>
        <w:ind w:firstLine="567"/>
        <w:jc w:val="both"/>
        <w:rPr>
          <w:sz w:val="28"/>
          <w:szCs w:val="28"/>
        </w:rPr>
      </w:pPr>
      <w:r w:rsidRPr="0070237A">
        <w:rPr>
          <w:sz w:val="28"/>
          <w:szCs w:val="28"/>
        </w:rPr>
        <w:t>Лесопатологические обследования проводятся с использованием назе</w:t>
      </w:r>
      <w:r w:rsidRPr="0070237A">
        <w:rPr>
          <w:sz w:val="28"/>
          <w:szCs w:val="28"/>
        </w:rPr>
        <w:t>м</w:t>
      </w:r>
      <w:r w:rsidRPr="0070237A">
        <w:rPr>
          <w:sz w:val="28"/>
          <w:szCs w:val="28"/>
        </w:rPr>
        <w:t>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70237A" w:rsidRPr="0070237A" w:rsidRDefault="0070237A" w:rsidP="00D73329">
      <w:pPr>
        <w:shd w:val="clear" w:color="auto" w:fill="FFFFFF"/>
        <w:ind w:firstLine="567"/>
        <w:jc w:val="both"/>
        <w:rPr>
          <w:sz w:val="28"/>
          <w:szCs w:val="28"/>
        </w:rPr>
      </w:pPr>
      <w:r w:rsidRPr="0070237A">
        <w:rPr>
          <w:sz w:val="28"/>
          <w:szCs w:val="28"/>
        </w:rPr>
        <w:t>Порядок проведения лесопатологических обследований, форма акта л</w:t>
      </w:r>
      <w:r w:rsidRPr="0070237A">
        <w:rPr>
          <w:sz w:val="28"/>
          <w:szCs w:val="28"/>
        </w:rPr>
        <w:t>е</w:t>
      </w:r>
      <w:r w:rsidRPr="0070237A">
        <w:rPr>
          <w:sz w:val="28"/>
          <w:szCs w:val="28"/>
        </w:rPr>
        <w:t xml:space="preserve">сопатологического обследования устанавливаются уполномоченным органом исполнительной власти. </w:t>
      </w:r>
    </w:p>
    <w:p w:rsidR="0070237A" w:rsidRPr="0070237A" w:rsidRDefault="0070237A" w:rsidP="00D73329">
      <w:pPr>
        <w:shd w:val="clear" w:color="auto" w:fill="FFFFFF"/>
        <w:ind w:firstLine="567"/>
        <w:jc w:val="both"/>
        <w:rPr>
          <w:sz w:val="28"/>
          <w:szCs w:val="28"/>
        </w:rPr>
      </w:pPr>
      <w:r w:rsidRPr="0070237A">
        <w:rPr>
          <w:sz w:val="28"/>
          <w:szCs w:val="28"/>
        </w:rPr>
        <w:t>Предупреждение распространения вредных организмов включает в себя проведение:</w:t>
      </w:r>
    </w:p>
    <w:p w:rsidR="0070237A" w:rsidRPr="009553E1" w:rsidRDefault="0070237A" w:rsidP="00D73329">
      <w:pPr>
        <w:shd w:val="clear" w:color="auto" w:fill="FFFFFF"/>
        <w:ind w:firstLine="567"/>
        <w:jc w:val="both"/>
        <w:rPr>
          <w:sz w:val="28"/>
          <w:szCs w:val="28"/>
        </w:rPr>
      </w:pPr>
      <w:r w:rsidRPr="009553E1">
        <w:rPr>
          <w:sz w:val="28"/>
          <w:szCs w:val="28"/>
        </w:rPr>
        <w:t xml:space="preserve">1) профилактических мероприятий по защите лесов; </w:t>
      </w:r>
    </w:p>
    <w:p w:rsidR="0070237A" w:rsidRPr="009553E1" w:rsidRDefault="0070237A" w:rsidP="00D73329">
      <w:pPr>
        <w:shd w:val="clear" w:color="auto" w:fill="FFFFFF"/>
        <w:ind w:firstLine="567"/>
        <w:jc w:val="both"/>
        <w:rPr>
          <w:sz w:val="28"/>
          <w:szCs w:val="28"/>
        </w:rPr>
      </w:pPr>
      <w:r w:rsidRPr="009553E1">
        <w:rPr>
          <w:sz w:val="28"/>
          <w:szCs w:val="28"/>
        </w:rPr>
        <w:t>2) санитарно-оздоровительных мероприятий, в том числе рубок поги</w:t>
      </w:r>
      <w:r w:rsidRPr="009553E1">
        <w:rPr>
          <w:sz w:val="28"/>
          <w:szCs w:val="28"/>
        </w:rPr>
        <w:t>б</w:t>
      </w:r>
      <w:r w:rsidRPr="009553E1">
        <w:rPr>
          <w:sz w:val="28"/>
          <w:szCs w:val="28"/>
        </w:rPr>
        <w:t>ших и поврежденных лесных насаждений;</w:t>
      </w:r>
    </w:p>
    <w:p w:rsidR="0070237A" w:rsidRPr="009553E1" w:rsidRDefault="0070237A" w:rsidP="00D73329">
      <w:pPr>
        <w:shd w:val="clear" w:color="auto" w:fill="FFFFFF"/>
        <w:ind w:firstLine="567"/>
        <w:jc w:val="both"/>
        <w:rPr>
          <w:sz w:val="28"/>
          <w:szCs w:val="28"/>
        </w:rPr>
      </w:pPr>
      <w:r w:rsidRPr="009553E1">
        <w:rPr>
          <w:sz w:val="28"/>
          <w:szCs w:val="28"/>
        </w:rPr>
        <w:t>3) других определенных уполномоченным федеральным органом испо</w:t>
      </w:r>
      <w:r w:rsidRPr="009553E1">
        <w:rPr>
          <w:sz w:val="28"/>
          <w:szCs w:val="28"/>
        </w:rPr>
        <w:t>л</w:t>
      </w:r>
      <w:r w:rsidRPr="009553E1">
        <w:rPr>
          <w:sz w:val="28"/>
          <w:szCs w:val="28"/>
        </w:rPr>
        <w:t>нительной власти мероприятий.</w:t>
      </w:r>
    </w:p>
    <w:p w:rsidR="0070237A" w:rsidRPr="009553E1" w:rsidRDefault="0070237A" w:rsidP="00D73329">
      <w:pPr>
        <w:shd w:val="clear" w:color="auto" w:fill="FFFFFF"/>
        <w:ind w:firstLine="567"/>
        <w:jc w:val="both"/>
        <w:rPr>
          <w:sz w:val="28"/>
          <w:szCs w:val="28"/>
        </w:rPr>
      </w:pPr>
      <w:r w:rsidRPr="009553E1">
        <w:rPr>
          <w:sz w:val="28"/>
          <w:szCs w:val="28"/>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w:t>
      </w:r>
      <w:r w:rsidRPr="009553E1">
        <w:rPr>
          <w:sz w:val="28"/>
          <w:szCs w:val="28"/>
        </w:rPr>
        <w:t>с</w:t>
      </w:r>
      <w:r w:rsidRPr="009553E1">
        <w:rPr>
          <w:sz w:val="28"/>
          <w:szCs w:val="28"/>
        </w:rPr>
        <w:t>новании проекта освоения лесов.</w:t>
      </w:r>
    </w:p>
    <w:p w:rsidR="0070237A" w:rsidRPr="009553E1" w:rsidRDefault="0070237A" w:rsidP="00D73329">
      <w:pPr>
        <w:shd w:val="clear" w:color="auto" w:fill="FFFFFF"/>
        <w:ind w:firstLine="567"/>
        <w:jc w:val="both"/>
        <w:rPr>
          <w:sz w:val="28"/>
          <w:szCs w:val="28"/>
        </w:rPr>
      </w:pPr>
      <w:r w:rsidRPr="009553E1">
        <w:rPr>
          <w:sz w:val="28"/>
          <w:szCs w:val="28"/>
        </w:rPr>
        <w:t>По результатам осуществления санитарно- оздоровительных меропри</w:t>
      </w:r>
      <w:r w:rsidRPr="009553E1">
        <w:rPr>
          <w:sz w:val="28"/>
          <w:szCs w:val="28"/>
        </w:rPr>
        <w:t>я</w:t>
      </w:r>
      <w:r w:rsidRPr="009553E1">
        <w:rPr>
          <w:sz w:val="28"/>
          <w:szCs w:val="28"/>
        </w:rPr>
        <w:t>тий вносятся изменения в лесной план Республики Татарстан, лесохозя</w:t>
      </w:r>
      <w:r w:rsidRPr="009553E1">
        <w:rPr>
          <w:sz w:val="28"/>
          <w:szCs w:val="28"/>
        </w:rPr>
        <w:t>й</w:t>
      </w:r>
      <w:r w:rsidRPr="009553E1">
        <w:rPr>
          <w:sz w:val="28"/>
          <w:szCs w:val="28"/>
        </w:rPr>
        <w:t xml:space="preserve">ственный регламент </w:t>
      </w:r>
      <w:r w:rsidR="009553E1" w:rsidRPr="009553E1">
        <w:rPr>
          <w:sz w:val="28"/>
          <w:szCs w:val="28"/>
        </w:rPr>
        <w:t>лесничества, лесопарка.</w:t>
      </w:r>
    </w:p>
    <w:p w:rsidR="0070237A" w:rsidRPr="009553E1" w:rsidRDefault="0070237A" w:rsidP="00D73329">
      <w:pPr>
        <w:shd w:val="clear" w:color="auto" w:fill="FFFFFF"/>
        <w:ind w:firstLine="567"/>
        <w:jc w:val="both"/>
        <w:rPr>
          <w:sz w:val="28"/>
          <w:szCs w:val="28"/>
        </w:rPr>
      </w:pPr>
      <w:r w:rsidRPr="009553E1">
        <w:rPr>
          <w:sz w:val="28"/>
          <w:szCs w:val="28"/>
        </w:rPr>
        <w:t>Ликвидация очагов вредных организмов в лесах включает в себя след</w:t>
      </w:r>
      <w:r w:rsidRPr="009553E1">
        <w:rPr>
          <w:sz w:val="28"/>
          <w:szCs w:val="28"/>
        </w:rPr>
        <w:t>у</w:t>
      </w:r>
      <w:r w:rsidRPr="009553E1">
        <w:rPr>
          <w:sz w:val="28"/>
          <w:szCs w:val="28"/>
        </w:rPr>
        <w:t xml:space="preserve">ющие меры: </w:t>
      </w:r>
    </w:p>
    <w:p w:rsidR="0070237A" w:rsidRPr="009553E1" w:rsidRDefault="0070237A" w:rsidP="00D73329">
      <w:pPr>
        <w:shd w:val="clear" w:color="auto" w:fill="FFFFFF"/>
        <w:ind w:firstLine="567"/>
        <w:jc w:val="both"/>
        <w:rPr>
          <w:sz w:val="28"/>
          <w:szCs w:val="28"/>
        </w:rPr>
      </w:pPr>
      <w:r w:rsidRPr="009553E1">
        <w:rPr>
          <w:sz w:val="28"/>
          <w:szCs w:val="28"/>
        </w:rPr>
        <w:t>1) проведение обследований очагов вредных организмов;</w:t>
      </w:r>
    </w:p>
    <w:p w:rsidR="0070237A" w:rsidRPr="009553E1" w:rsidRDefault="0070237A" w:rsidP="00D73329">
      <w:pPr>
        <w:shd w:val="clear" w:color="auto" w:fill="FFFFFF"/>
        <w:ind w:firstLine="567"/>
        <w:jc w:val="both"/>
        <w:rPr>
          <w:sz w:val="28"/>
          <w:szCs w:val="28"/>
        </w:rPr>
      </w:pPr>
      <w:r w:rsidRPr="009553E1">
        <w:rPr>
          <w:sz w:val="28"/>
          <w:szCs w:val="28"/>
        </w:rPr>
        <w:t>2) уничтожение или подавление численности вредных организмов, в том числе  с применением химических препаратов;</w:t>
      </w:r>
    </w:p>
    <w:p w:rsidR="0070237A" w:rsidRPr="009553E1" w:rsidRDefault="0070237A" w:rsidP="00D73329">
      <w:pPr>
        <w:shd w:val="clear" w:color="auto" w:fill="FFFFFF"/>
        <w:ind w:firstLine="567"/>
        <w:jc w:val="both"/>
        <w:rPr>
          <w:sz w:val="28"/>
          <w:szCs w:val="28"/>
        </w:rPr>
      </w:pPr>
      <w:r w:rsidRPr="009553E1">
        <w:rPr>
          <w:sz w:val="28"/>
          <w:szCs w:val="28"/>
        </w:rPr>
        <w:t>3) рубка лесных насаждений в целях регулирования породного и во</w:t>
      </w:r>
      <w:r w:rsidRPr="009553E1">
        <w:rPr>
          <w:sz w:val="28"/>
          <w:szCs w:val="28"/>
        </w:rPr>
        <w:t>з</w:t>
      </w:r>
      <w:r w:rsidRPr="009553E1">
        <w:rPr>
          <w:sz w:val="28"/>
          <w:szCs w:val="28"/>
        </w:rPr>
        <w:t>растного составов лесных насаждений, зараженных вредными организмами.</w:t>
      </w:r>
    </w:p>
    <w:p w:rsidR="0070237A" w:rsidRPr="009553E1" w:rsidRDefault="006B63BB" w:rsidP="00D73329">
      <w:pPr>
        <w:shd w:val="clear" w:color="auto" w:fill="FFFFFF"/>
        <w:ind w:firstLine="567"/>
        <w:jc w:val="both"/>
        <w:rPr>
          <w:sz w:val="28"/>
          <w:szCs w:val="28"/>
        </w:rPr>
      </w:pPr>
      <w:r w:rsidRPr="009553E1">
        <w:rPr>
          <w:sz w:val="28"/>
          <w:szCs w:val="28"/>
        </w:rPr>
        <w:t>Согласно ч. 3 ст.</w:t>
      </w:r>
      <w:r w:rsidR="0070237A" w:rsidRPr="009553E1">
        <w:rPr>
          <w:sz w:val="28"/>
          <w:szCs w:val="28"/>
        </w:rPr>
        <w:t xml:space="preserve"> 60.8  ЛК РФ объем древесины, заготовленной при пр</w:t>
      </w:r>
      <w:r w:rsidR="0070237A" w:rsidRPr="009553E1">
        <w:rPr>
          <w:sz w:val="28"/>
          <w:szCs w:val="28"/>
        </w:rPr>
        <w:t>о</w:t>
      </w:r>
      <w:r w:rsidR="0070237A" w:rsidRPr="009553E1">
        <w:rPr>
          <w:sz w:val="28"/>
          <w:szCs w:val="28"/>
        </w:rPr>
        <w:t>ведении мероприятий по ликвидации очагов вредных организмов (рубка п</w:t>
      </w:r>
      <w:r w:rsidR="0070237A" w:rsidRPr="009553E1">
        <w:rPr>
          <w:sz w:val="28"/>
          <w:szCs w:val="28"/>
        </w:rPr>
        <w:t>о</w:t>
      </w:r>
      <w:r w:rsidR="0070237A" w:rsidRPr="009553E1">
        <w:rPr>
          <w:sz w:val="28"/>
          <w:szCs w:val="28"/>
        </w:rPr>
        <w:t>гибших и поврежденных лесных насаждений), в расчетную лесосеку не включается.</w:t>
      </w:r>
    </w:p>
    <w:p w:rsidR="0070237A" w:rsidRPr="009553E1" w:rsidRDefault="0070237A" w:rsidP="00D73329">
      <w:pPr>
        <w:shd w:val="clear" w:color="auto" w:fill="FFFFFF"/>
        <w:ind w:firstLine="567"/>
        <w:jc w:val="both"/>
        <w:rPr>
          <w:sz w:val="28"/>
          <w:szCs w:val="28"/>
        </w:rPr>
      </w:pPr>
      <w:r w:rsidRPr="009553E1">
        <w:rPr>
          <w:sz w:val="28"/>
          <w:szCs w:val="28"/>
        </w:rPr>
        <w:t>По результатам осуществления мероприятий по ликвидации очагов вредных организмов вносятся изменения в лесной план РТ, лесохозяйстве</w:t>
      </w:r>
      <w:r w:rsidRPr="009553E1">
        <w:rPr>
          <w:sz w:val="28"/>
          <w:szCs w:val="28"/>
        </w:rPr>
        <w:t>н</w:t>
      </w:r>
      <w:r w:rsidRPr="009553E1">
        <w:rPr>
          <w:sz w:val="28"/>
          <w:szCs w:val="28"/>
        </w:rPr>
        <w:t>ный регламент  лесничества</w:t>
      </w:r>
      <w:r w:rsidR="009553E1" w:rsidRPr="009553E1">
        <w:rPr>
          <w:sz w:val="28"/>
          <w:szCs w:val="28"/>
        </w:rPr>
        <w:t>, лесо</w:t>
      </w:r>
      <w:r w:rsidR="002B5E52" w:rsidRPr="009553E1">
        <w:rPr>
          <w:sz w:val="28"/>
          <w:szCs w:val="28"/>
        </w:rPr>
        <w:t>парка</w:t>
      </w:r>
      <w:r w:rsidRPr="009553E1">
        <w:rPr>
          <w:sz w:val="28"/>
          <w:szCs w:val="28"/>
        </w:rPr>
        <w:t>.</w:t>
      </w:r>
    </w:p>
    <w:p w:rsidR="0070237A" w:rsidRPr="00651349" w:rsidRDefault="0070237A" w:rsidP="00D73329">
      <w:pPr>
        <w:shd w:val="clear" w:color="auto" w:fill="FFFFFF"/>
        <w:ind w:firstLine="567"/>
        <w:jc w:val="both"/>
        <w:rPr>
          <w:sz w:val="28"/>
          <w:szCs w:val="28"/>
        </w:rPr>
      </w:pPr>
      <w:r w:rsidRPr="009553E1">
        <w:rPr>
          <w:sz w:val="28"/>
          <w:szCs w:val="28"/>
        </w:rPr>
        <w:t>Органы государственной власти, органы местного самоуправления в пределах своих полномочий, определ</w:t>
      </w:r>
      <w:r w:rsidR="006B63BB" w:rsidRPr="009553E1">
        <w:rPr>
          <w:sz w:val="28"/>
          <w:szCs w:val="28"/>
        </w:rPr>
        <w:t>енных в соответствии со ст.ст. 81-84 ЛК РФ</w:t>
      </w:r>
      <w:r w:rsidRPr="009553E1">
        <w:rPr>
          <w:sz w:val="28"/>
          <w:szCs w:val="28"/>
        </w:rPr>
        <w:t>, ограничивают пребывание граждан</w:t>
      </w:r>
      <w:r w:rsidRPr="00651349">
        <w:rPr>
          <w:sz w:val="28"/>
          <w:szCs w:val="28"/>
        </w:rPr>
        <w:t xml:space="preserve"> в лесах  и въезд в них транспортных средств</w:t>
      </w:r>
      <w:r w:rsidR="00651349" w:rsidRPr="00651349">
        <w:rPr>
          <w:sz w:val="28"/>
          <w:szCs w:val="28"/>
        </w:rPr>
        <w:t>.</w:t>
      </w:r>
    </w:p>
    <w:p w:rsidR="00651349" w:rsidRPr="00651349" w:rsidRDefault="00651349" w:rsidP="00D73329">
      <w:pPr>
        <w:ind w:firstLine="709"/>
        <w:jc w:val="both"/>
        <w:rPr>
          <w:sz w:val="28"/>
          <w:szCs w:val="28"/>
        </w:rPr>
      </w:pPr>
      <w:r w:rsidRPr="00651349">
        <w:rPr>
          <w:sz w:val="28"/>
          <w:szCs w:val="28"/>
        </w:rPr>
        <w:t>При ограничении пребывания граждан в лесах и въезда в них тран</w:t>
      </w:r>
      <w:r w:rsidRPr="00651349">
        <w:rPr>
          <w:sz w:val="28"/>
          <w:szCs w:val="28"/>
        </w:rPr>
        <w:t>с</w:t>
      </w:r>
      <w:r w:rsidRPr="00651349">
        <w:rPr>
          <w:sz w:val="28"/>
          <w:szCs w:val="28"/>
        </w:rPr>
        <w:t>портных средств, а также проведения в лесах определенных видов работ в целях обеспечения санитарной безопасности в лесах осуществляются след</w:t>
      </w:r>
      <w:r w:rsidRPr="00651349">
        <w:rPr>
          <w:sz w:val="28"/>
          <w:szCs w:val="28"/>
        </w:rPr>
        <w:t>у</w:t>
      </w:r>
      <w:r w:rsidRPr="00651349">
        <w:rPr>
          <w:sz w:val="28"/>
          <w:szCs w:val="28"/>
        </w:rPr>
        <w:t>ющие мероприятия:</w:t>
      </w:r>
    </w:p>
    <w:p w:rsidR="00651349" w:rsidRPr="00651349" w:rsidRDefault="00651349" w:rsidP="00D73329">
      <w:pPr>
        <w:ind w:firstLine="709"/>
        <w:jc w:val="both"/>
        <w:rPr>
          <w:sz w:val="28"/>
          <w:szCs w:val="28"/>
        </w:rPr>
      </w:pPr>
      <w:r w:rsidRPr="00651349">
        <w:rPr>
          <w:sz w:val="28"/>
          <w:szCs w:val="28"/>
        </w:rPr>
        <w:t>оповещение лиц, использующих леса в районе проведения работ, о временном ограничении пребывания в лесах в связи с проведением меропр</w:t>
      </w:r>
      <w:r w:rsidRPr="00651349">
        <w:rPr>
          <w:sz w:val="28"/>
          <w:szCs w:val="28"/>
        </w:rPr>
        <w:t>и</w:t>
      </w:r>
      <w:r w:rsidRPr="00651349">
        <w:rPr>
          <w:sz w:val="28"/>
          <w:szCs w:val="28"/>
        </w:rPr>
        <w:t>ятий за 10 дней до их начала с уведомлением о вручении;</w:t>
      </w:r>
    </w:p>
    <w:p w:rsidR="00651349" w:rsidRPr="00651349" w:rsidRDefault="00651349" w:rsidP="00D73329">
      <w:pPr>
        <w:ind w:firstLine="709"/>
        <w:jc w:val="both"/>
        <w:rPr>
          <w:sz w:val="28"/>
          <w:szCs w:val="28"/>
        </w:rPr>
      </w:pPr>
      <w:r w:rsidRPr="00651349">
        <w:rPr>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w:t>
      </w:r>
      <w:r w:rsidRPr="00651349">
        <w:rPr>
          <w:sz w:val="28"/>
          <w:szCs w:val="28"/>
        </w:rPr>
        <w:t>о</w:t>
      </w:r>
      <w:r w:rsidRPr="00651349">
        <w:rPr>
          <w:sz w:val="28"/>
          <w:szCs w:val="28"/>
        </w:rPr>
        <w:t>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w:t>
      </w:r>
      <w:r w:rsidRPr="00651349">
        <w:rPr>
          <w:sz w:val="28"/>
          <w:szCs w:val="28"/>
        </w:rPr>
        <w:t>н</w:t>
      </w:r>
      <w:r w:rsidRPr="00651349">
        <w:rPr>
          <w:sz w:val="28"/>
          <w:szCs w:val="28"/>
        </w:rPr>
        <w:t>тина, обязательных для выполнения местным населением, различными пре</w:t>
      </w:r>
      <w:r w:rsidRPr="00651349">
        <w:rPr>
          <w:sz w:val="28"/>
          <w:szCs w:val="28"/>
        </w:rPr>
        <w:t>д</w:t>
      </w:r>
      <w:r w:rsidRPr="00651349">
        <w:rPr>
          <w:sz w:val="28"/>
          <w:szCs w:val="28"/>
        </w:rPr>
        <w:t>приятиями и организациями, независимо от их форм собственности;</w:t>
      </w:r>
    </w:p>
    <w:p w:rsidR="00651349" w:rsidRPr="00651349" w:rsidRDefault="00651349" w:rsidP="00D73329">
      <w:pPr>
        <w:ind w:firstLine="709"/>
        <w:jc w:val="both"/>
        <w:rPr>
          <w:sz w:val="28"/>
          <w:szCs w:val="28"/>
        </w:rPr>
      </w:pPr>
      <w:r w:rsidRPr="00651349">
        <w:rPr>
          <w:sz w:val="28"/>
          <w:szCs w:val="28"/>
        </w:rPr>
        <w:t>организация на время проведения мероприятий, в органах госуда</w:t>
      </w:r>
      <w:r w:rsidRPr="00651349">
        <w:rPr>
          <w:sz w:val="28"/>
          <w:szCs w:val="28"/>
        </w:rPr>
        <w:t>р</w:t>
      </w:r>
      <w:r w:rsidRPr="00651349">
        <w:rPr>
          <w:sz w:val="28"/>
          <w:szCs w:val="28"/>
        </w:rPr>
        <w:t>ственной власти, органах местного самоуправления "горячей телефонной л</w:t>
      </w:r>
      <w:r w:rsidRPr="00651349">
        <w:rPr>
          <w:sz w:val="28"/>
          <w:szCs w:val="28"/>
        </w:rPr>
        <w:t>и</w:t>
      </w:r>
      <w:r w:rsidRPr="00651349">
        <w:rPr>
          <w:sz w:val="28"/>
          <w:szCs w:val="28"/>
        </w:rPr>
        <w:t>нии" для связи с общественностью и ответа на вопросы граждан;</w:t>
      </w:r>
    </w:p>
    <w:p w:rsidR="00651349" w:rsidRPr="00651349" w:rsidRDefault="00651349" w:rsidP="00D73329">
      <w:pPr>
        <w:ind w:firstLine="709"/>
        <w:jc w:val="both"/>
        <w:rPr>
          <w:sz w:val="28"/>
          <w:szCs w:val="28"/>
        </w:rPr>
      </w:pPr>
      <w:r w:rsidRPr="00651349">
        <w:rPr>
          <w:sz w:val="28"/>
          <w:szCs w:val="28"/>
        </w:rPr>
        <w:t>установка единых предупредительных аншлагов в местах проведения работ, на расстоянии 300 м (при наземной обработке) и 500 м (при авиацио</w:t>
      </w:r>
      <w:r w:rsidRPr="00651349">
        <w:rPr>
          <w:sz w:val="28"/>
          <w:szCs w:val="28"/>
        </w:rPr>
        <w:t>н</w:t>
      </w:r>
      <w:r w:rsidRPr="00651349">
        <w:rPr>
          <w:sz w:val="28"/>
          <w:szCs w:val="28"/>
        </w:rPr>
        <w:t>ной обработке) от границ обрабатываемого участка. На аншлагах размером 1 x 1,5 м наносятся предупредительные надписи: "Осторожно! Применены п</w:t>
      </w:r>
      <w:r w:rsidRPr="00651349">
        <w:rPr>
          <w:sz w:val="28"/>
          <w:szCs w:val="28"/>
        </w:rPr>
        <w:t>е</w:t>
      </w:r>
      <w:r w:rsidRPr="00651349">
        <w:rPr>
          <w:sz w:val="28"/>
          <w:szCs w:val="28"/>
        </w:rPr>
        <w:t>стициды. Запрещается пребывание людей до ______ (дата), сбор грибов, в</w:t>
      </w:r>
      <w:r w:rsidRPr="00651349">
        <w:rPr>
          <w:sz w:val="28"/>
          <w:szCs w:val="28"/>
        </w:rPr>
        <w:t>ы</w:t>
      </w:r>
      <w:r w:rsidRPr="00651349">
        <w:rPr>
          <w:sz w:val="28"/>
          <w:szCs w:val="28"/>
        </w:rPr>
        <w:t>пас скота до (дата), сбор плодов, ягод, лекарственных трав до ______ (дата)";</w:t>
      </w:r>
    </w:p>
    <w:p w:rsidR="00651349" w:rsidRPr="00651349" w:rsidRDefault="00651349" w:rsidP="00D73329">
      <w:pPr>
        <w:ind w:firstLine="709"/>
        <w:jc w:val="both"/>
        <w:rPr>
          <w:sz w:val="28"/>
          <w:szCs w:val="28"/>
        </w:rPr>
      </w:pPr>
      <w:r w:rsidRPr="00651349">
        <w:rPr>
          <w:sz w:val="28"/>
          <w:szCs w:val="28"/>
        </w:rPr>
        <w:t>закрытие дорог, проходящих через лесные участки, подлежащие обр</w:t>
      </w:r>
      <w:r w:rsidRPr="00651349">
        <w:rPr>
          <w:sz w:val="28"/>
          <w:szCs w:val="28"/>
        </w:rPr>
        <w:t>а</w:t>
      </w:r>
      <w:r w:rsidRPr="00651349">
        <w:rPr>
          <w:sz w:val="28"/>
          <w:szCs w:val="28"/>
        </w:rPr>
        <w:t>ботке, для прохода и проезда, а также для прогона скота;</w:t>
      </w:r>
    </w:p>
    <w:p w:rsidR="00651349" w:rsidRPr="00651349" w:rsidRDefault="00651349" w:rsidP="00D73329">
      <w:pPr>
        <w:ind w:firstLine="709"/>
        <w:jc w:val="both"/>
        <w:rPr>
          <w:sz w:val="28"/>
          <w:szCs w:val="28"/>
        </w:rPr>
      </w:pPr>
      <w:r w:rsidRPr="00651349">
        <w:rPr>
          <w:sz w:val="28"/>
          <w:szCs w:val="28"/>
        </w:rPr>
        <w:t>принятие мер по сохранению источников питьевой воды от попадания препаратов;</w:t>
      </w:r>
    </w:p>
    <w:p w:rsidR="00651349" w:rsidRPr="00651349" w:rsidRDefault="00651349" w:rsidP="00D73329">
      <w:pPr>
        <w:ind w:firstLine="709"/>
        <w:jc w:val="both"/>
        <w:rPr>
          <w:sz w:val="28"/>
          <w:szCs w:val="28"/>
        </w:rPr>
      </w:pPr>
      <w:r w:rsidRPr="00651349">
        <w:rPr>
          <w:sz w:val="28"/>
          <w:szCs w:val="28"/>
        </w:rPr>
        <w:t>приостановление всех видов использования лесов на лесных участках, подлежащих обработке.</w:t>
      </w:r>
    </w:p>
    <w:p w:rsidR="009F3CEC" w:rsidRPr="00991131" w:rsidRDefault="009F3CEC" w:rsidP="00D73329">
      <w:pPr>
        <w:ind w:firstLine="709"/>
        <w:jc w:val="both"/>
        <w:rPr>
          <w:sz w:val="28"/>
          <w:szCs w:val="28"/>
        </w:rPr>
      </w:pPr>
      <w:r w:rsidRPr="00651349">
        <w:rPr>
          <w:sz w:val="28"/>
          <w:szCs w:val="28"/>
        </w:rPr>
        <w:t>В соответствии с ч. 4 ст. 60.6 ЛК РФ, приказом МПР РФ от 16.09.2016 г. № 480 «Об утверждении порядка проведения лесопатологических обслед</w:t>
      </w:r>
      <w:r w:rsidRPr="00651349">
        <w:rPr>
          <w:sz w:val="28"/>
          <w:szCs w:val="28"/>
        </w:rPr>
        <w:t>о</w:t>
      </w:r>
      <w:r w:rsidRPr="00651349">
        <w:rPr>
          <w:sz w:val="28"/>
          <w:szCs w:val="28"/>
        </w:rPr>
        <w:t>ваний</w:t>
      </w:r>
      <w:r w:rsidRPr="00991131">
        <w:rPr>
          <w:sz w:val="28"/>
          <w:szCs w:val="28"/>
        </w:rPr>
        <w:t xml:space="preserve"> и формы акта лесопатологического обследования»</w:t>
      </w:r>
      <w:r>
        <w:rPr>
          <w:sz w:val="28"/>
          <w:szCs w:val="28"/>
        </w:rPr>
        <w:t xml:space="preserve"> </w:t>
      </w:r>
      <w:r w:rsidRPr="00991131">
        <w:rPr>
          <w:sz w:val="28"/>
          <w:szCs w:val="28"/>
        </w:rPr>
        <w:t>лесопатологические обследования (далее – ЛПО) проводятся в лесах с учетом данных госуда</w:t>
      </w:r>
      <w:r w:rsidRPr="00991131">
        <w:rPr>
          <w:sz w:val="28"/>
          <w:szCs w:val="28"/>
        </w:rPr>
        <w:t>р</w:t>
      </w:r>
      <w:r w:rsidRPr="00991131">
        <w:rPr>
          <w:sz w:val="28"/>
          <w:szCs w:val="28"/>
        </w:rPr>
        <w:t>ственного лесопатологического мониторинга, а также иной информации о санитарном  и лесопатологическом состоянии лесов.</w:t>
      </w:r>
    </w:p>
    <w:p w:rsidR="0070237A" w:rsidRPr="0070237A" w:rsidRDefault="0070237A" w:rsidP="00D73329">
      <w:pPr>
        <w:ind w:firstLine="709"/>
        <w:jc w:val="both"/>
        <w:rPr>
          <w:sz w:val="28"/>
          <w:szCs w:val="28"/>
        </w:rPr>
      </w:pPr>
      <w:r w:rsidRPr="0070237A">
        <w:rPr>
          <w:sz w:val="28"/>
          <w:szCs w:val="28"/>
        </w:rPr>
        <w:t>Проведение ЛПО обеспечивается органами государственной власти или органами местного самоуправления в пределах их п</w:t>
      </w:r>
      <w:r w:rsidR="009F3CEC">
        <w:rPr>
          <w:sz w:val="28"/>
          <w:szCs w:val="28"/>
        </w:rPr>
        <w:t>олномочий, опред</w:t>
      </w:r>
      <w:r w:rsidR="009F3CEC">
        <w:rPr>
          <w:sz w:val="28"/>
          <w:szCs w:val="28"/>
        </w:rPr>
        <w:t>е</w:t>
      </w:r>
      <w:r w:rsidR="009F3CEC">
        <w:rPr>
          <w:sz w:val="28"/>
          <w:szCs w:val="28"/>
        </w:rPr>
        <w:t>ленных ст.ст. 81 – 84 ЛК РФ</w:t>
      </w:r>
      <w:r w:rsidRPr="0070237A">
        <w:rPr>
          <w:sz w:val="28"/>
          <w:szCs w:val="28"/>
        </w:rPr>
        <w:t>, либо гражданами, в том числе индивидуальн</w:t>
      </w:r>
      <w:r w:rsidRPr="0070237A">
        <w:rPr>
          <w:sz w:val="28"/>
          <w:szCs w:val="28"/>
        </w:rPr>
        <w:t>ы</w:t>
      </w:r>
      <w:r w:rsidRPr="0070237A">
        <w:rPr>
          <w:sz w:val="28"/>
          <w:szCs w:val="28"/>
        </w:rPr>
        <w:t>ми предпринимателями, и юридическими лицами, осуществляющими и</w:t>
      </w:r>
      <w:r w:rsidRPr="0070237A">
        <w:rPr>
          <w:sz w:val="28"/>
          <w:szCs w:val="28"/>
        </w:rPr>
        <w:t>с</w:t>
      </w:r>
      <w:r w:rsidRPr="0070237A">
        <w:rPr>
          <w:sz w:val="28"/>
          <w:szCs w:val="28"/>
        </w:rPr>
        <w:t>пользование лесов.</w:t>
      </w:r>
    </w:p>
    <w:p w:rsidR="0070237A" w:rsidRPr="0070237A" w:rsidRDefault="0070237A" w:rsidP="00D73329">
      <w:pPr>
        <w:ind w:firstLine="709"/>
        <w:jc w:val="both"/>
        <w:rPr>
          <w:sz w:val="28"/>
          <w:szCs w:val="28"/>
        </w:rPr>
      </w:pPr>
      <w:r w:rsidRPr="0070237A">
        <w:rPr>
          <w:sz w:val="28"/>
          <w:szCs w:val="28"/>
        </w:rPr>
        <w:t>В соответствии с Правилами санитарной безопасности в лесах гра</w:t>
      </w:r>
      <w:r w:rsidRPr="0070237A">
        <w:rPr>
          <w:sz w:val="28"/>
          <w:szCs w:val="28"/>
        </w:rPr>
        <w:t>ж</w:t>
      </w:r>
      <w:r w:rsidRPr="0070237A">
        <w:rPr>
          <w:sz w:val="28"/>
          <w:szCs w:val="28"/>
        </w:rPr>
        <w:t>дане и юридические лица, осуществляющие использование, охрану, защиту и воспроизводство лесов, в случае обнаружения признаков появления вредит</w:t>
      </w:r>
      <w:r w:rsidRPr="0070237A">
        <w:rPr>
          <w:sz w:val="28"/>
          <w:szCs w:val="28"/>
        </w:rPr>
        <w:t>е</w:t>
      </w:r>
      <w:r w:rsidRPr="0070237A">
        <w:rPr>
          <w:sz w:val="28"/>
          <w:szCs w:val="28"/>
        </w:rPr>
        <w:t>лей, болезней, неблагополучного состояния, значительного или массового повреждения или поражения обязаны в пятидневный срок с даты обнаруж</w:t>
      </w:r>
      <w:r w:rsidRPr="0070237A">
        <w:rPr>
          <w:sz w:val="28"/>
          <w:szCs w:val="28"/>
        </w:rPr>
        <w:t>е</w:t>
      </w:r>
      <w:r w:rsidRPr="0070237A">
        <w:rPr>
          <w:sz w:val="28"/>
          <w:szCs w:val="28"/>
        </w:rPr>
        <w:t>ния проинформировать об этом уполномоченные органы.</w:t>
      </w:r>
    </w:p>
    <w:p w:rsidR="00651349" w:rsidRPr="005C29B9" w:rsidRDefault="00651349" w:rsidP="00D73329">
      <w:pPr>
        <w:ind w:firstLine="709"/>
        <w:jc w:val="both"/>
        <w:rPr>
          <w:sz w:val="28"/>
          <w:szCs w:val="28"/>
        </w:rPr>
      </w:pPr>
      <w:r w:rsidRPr="005C29B9">
        <w:rPr>
          <w:sz w:val="28"/>
          <w:szCs w:val="28"/>
        </w:rPr>
        <w:t>Информация направляется в письменном или электронном виде с ук</w:t>
      </w:r>
      <w:r w:rsidRPr="005C29B9">
        <w:rPr>
          <w:sz w:val="28"/>
          <w:szCs w:val="28"/>
        </w:rPr>
        <w:t>а</w:t>
      </w:r>
      <w:r w:rsidRPr="00651349">
        <w:rPr>
          <w:sz w:val="28"/>
          <w:szCs w:val="28"/>
        </w:rPr>
        <w:t>занием места выявления повреждения (с описанием признаков повреждения), поврежденной породы деревьев, примерной площади повреждения и ко</w:t>
      </w:r>
      <w:r w:rsidRPr="00651349">
        <w:rPr>
          <w:sz w:val="28"/>
          <w:szCs w:val="28"/>
        </w:rPr>
        <w:t>н</w:t>
      </w:r>
      <w:r w:rsidRPr="00651349">
        <w:rPr>
          <w:sz w:val="28"/>
          <w:szCs w:val="28"/>
        </w:rPr>
        <w:t>тактных данных заявителя:</w:t>
      </w:r>
      <w:r w:rsidRPr="00651349">
        <w:t xml:space="preserve"> </w:t>
      </w:r>
      <w:r w:rsidRPr="00651349">
        <w:rPr>
          <w:sz w:val="28"/>
          <w:szCs w:val="28"/>
        </w:rPr>
        <w:t>фамилия, имя, отчество (при наличии) и телефон.</w:t>
      </w:r>
    </w:p>
    <w:p w:rsidR="0070237A" w:rsidRPr="0070237A" w:rsidRDefault="0070237A" w:rsidP="00D73329">
      <w:pPr>
        <w:ind w:firstLine="709"/>
        <w:jc w:val="both"/>
        <w:rPr>
          <w:sz w:val="28"/>
          <w:szCs w:val="28"/>
        </w:rPr>
      </w:pPr>
      <w:r w:rsidRPr="0070237A">
        <w:rPr>
          <w:sz w:val="28"/>
          <w:szCs w:val="28"/>
        </w:rPr>
        <w:t>Проверка информации проводится уполномоченными органами в 30- дневный срок с момента ее получения.</w:t>
      </w:r>
    </w:p>
    <w:p w:rsidR="0070237A" w:rsidRPr="0070237A" w:rsidRDefault="0070237A" w:rsidP="00D73329">
      <w:pPr>
        <w:ind w:firstLine="709"/>
        <w:jc w:val="both"/>
        <w:rPr>
          <w:sz w:val="28"/>
          <w:szCs w:val="28"/>
        </w:rPr>
      </w:pPr>
      <w:r w:rsidRPr="0070237A">
        <w:rPr>
          <w:sz w:val="28"/>
          <w:szCs w:val="28"/>
        </w:rPr>
        <w:t>ЛПО проводятся с использованием наземных и (или) дистанционных методов, визуальными и (или) инструментальными способами, обеспечив</w:t>
      </w:r>
      <w:r w:rsidRPr="0070237A">
        <w:rPr>
          <w:sz w:val="28"/>
          <w:szCs w:val="28"/>
        </w:rPr>
        <w:t>а</w:t>
      </w:r>
      <w:r w:rsidRPr="0070237A">
        <w:rPr>
          <w:sz w:val="28"/>
          <w:szCs w:val="28"/>
        </w:rPr>
        <w:t>ющими необходимую точность оценки санитарного и лесопатологического состояния лесов.</w:t>
      </w:r>
    </w:p>
    <w:p w:rsidR="009F3CEC" w:rsidRPr="00024AE4" w:rsidRDefault="009F3CEC" w:rsidP="00D73329">
      <w:pPr>
        <w:ind w:firstLine="709"/>
        <w:jc w:val="both"/>
        <w:rPr>
          <w:sz w:val="28"/>
          <w:szCs w:val="28"/>
        </w:rPr>
      </w:pPr>
      <w:r w:rsidRPr="00024AE4">
        <w:rPr>
          <w:sz w:val="28"/>
          <w:szCs w:val="28"/>
        </w:rPr>
        <w:t xml:space="preserve">ЛПО </w:t>
      </w:r>
      <w:r w:rsidRPr="009F3CEC">
        <w:rPr>
          <w:sz w:val="28"/>
          <w:szCs w:val="28"/>
        </w:rPr>
        <w:t>проводятся в целях получения информации о текущем санита</w:t>
      </w:r>
      <w:r w:rsidRPr="009F3CEC">
        <w:rPr>
          <w:sz w:val="28"/>
          <w:szCs w:val="28"/>
        </w:rPr>
        <w:t>р</w:t>
      </w:r>
      <w:r w:rsidRPr="009F3CEC">
        <w:rPr>
          <w:sz w:val="28"/>
          <w:szCs w:val="28"/>
        </w:rPr>
        <w:t>ном  (характеристика, которая определяется по количеству деревьев разных категорий состояния) и лесопатологическом (характеристика, которая опр</w:t>
      </w:r>
      <w:r w:rsidRPr="009F3CEC">
        <w:rPr>
          <w:sz w:val="28"/>
          <w:szCs w:val="28"/>
        </w:rPr>
        <w:t>е</w:t>
      </w:r>
      <w:r w:rsidRPr="009F3CEC">
        <w:rPr>
          <w:sz w:val="28"/>
          <w:szCs w:val="28"/>
        </w:rPr>
        <w:t>деляется по количеству вредных организмов и степени повреждения ими д</w:t>
      </w:r>
      <w:r w:rsidRPr="009F3CEC">
        <w:rPr>
          <w:sz w:val="28"/>
          <w:szCs w:val="28"/>
        </w:rPr>
        <w:t>е</w:t>
      </w:r>
      <w:r w:rsidRPr="009F3CEC">
        <w:rPr>
          <w:sz w:val="28"/>
          <w:szCs w:val="28"/>
        </w:rPr>
        <w:t>ревьев) состоянии лесных участков, а также для обоснования и назначения мероприятий по предупреждению</w:t>
      </w:r>
      <w:r w:rsidRPr="00024AE4">
        <w:rPr>
          <w:sz w:val="28"/>
          <w:szCs w:val="28"/>
        </w:rPr>
        <w:t xml:space="preserve"> распространения вредных организмов.</w:t>
      </w:r>
    </w:p>
    <w:p w:rsidR="009F3CEC" w:rsidRPr="00991131" w:rsidRDefault="009F3CEC" w:rsidP="00D73329">
      <w:pPr>
        <w:ind w:firstLine="709"/>
        <w:jc w:val="both"/>
        <w:rPr>
          <w:sz w:val="28"/>
          <w:szCs w:val="28"/>
        </w:rPr>
      </w:pPr>
      <w:r w:rsidRPr="00991131">
        <w:rPr>
          <w:sz w:val="28"/>
          <w:szCs w:val="28"/>
        </w:rPr>
        <w:t>ЛПО проводятся в лесных насаждениях во время вегетационного пер</w:t>
      </w:r>
      <w:r w:rsidRPr="00991131">
        <w:rPr>
          <w:sz w:val="28"/>
          <w:szCs w:val="28"/>
        </w:rPr>
        <w:t>и</w:t>
      </w:r>
      <w:r w:rsidRPr="00991131">
        <w:rPr>
          <w:sz w:val="28"/>
          <w:szCs w:val="28"/>
        </w:rPr>
        <w:t>ода с момента распускания листвы (хвои) и до момента начала сезонной д</w:t>
      </w:r>
      <w:r w:rsidRPr="00991131">
        <w:rPr>
          <w:sz w:val="28"/>
          <w:szCs w:val="28"/>
        </w:rPr>
        <w:t>е</w:t>
      </w:r>
      <w:r w:rsidRPr="00991131">
        <w:rPr>
          <w:sz w:val="28"/>
          <w:szCs w:val="28"/>
        </w:rPr>
        <w:t>хромации (изменения цвета хвои или листьев в результате воздействия н</w:t>
      </w:r>
      <w:r w:rsidRPr="00991131">
        <w:rPr>
          <w:sz w:val="28"/>
          <w:szCs w:val="28"/>
        </w:rPr>
        <w:t>е</w:t>
      </w:r>
      <w:r w:rsidRPr="00991131">
        <w:rPr>
          <w:sz w:val="28"/>
          <w:szCs w:val="28"/>
        </w:rPr>
        <w:t>благоприятных природных и анропогенных факторов).</w:t>
      </w:r>
    </w:p>
    <w:p w:rsidR="009F3CEC" w:rsidRPr="00991131" w:rsidRDefault="009F3CEC" w:rsidP="00D73329">
      <w:pPr>
        <w:ind w:firstLine="709"/>
        <w:jc w:val="both"/>
        <w:rPr>
          <w:sz w:val="28"/>
          <w:szCs w:val="28"/>
        </w:rPr>
      </w:pPr>
      <w:r w:rsidRPr="00991131">
        <w:rPr>
          <w:sz w:val="28"/>
          <w:szCs w:val="28"/>
        </w:rPr>
        <w:t>В чистых по составу вечнозеленых лесных насаждениях, а также ле</w:t>
      </w:r>
      <w:r w:rsidRPr="00991131">
        <w:rPr>
          <w:sz w:val="28"/>
          <w:szCs w:val="28"/>
        </w:rPr>
        <w:t>с</w:t>
      </w:r>
      <w:r w:rsidRPr="00991131">
        <w:rPr>
          <w:sz w:val="28"/>
          <w:szCs w:val="28"/>
        </w:rPr>
        <w:t>ных насаждениях, поврежденных ветрами (ветровал, бурелом) и верховыми пожарами, ЛПО проводятся в течение года.</w:t>
      </w:r>
    </w:p>
    <w:p w:rsidR="009F3CEC" w:rsidRPr="00991131" w:rsidRDefault="009F3CEC" w:rsidP="00D73329">
      <w:pPr>
        <w:ind w:firstLine="709"/>
        <w:jc w:val="both"/>
        <w:rPr>
          <w:sz w:val="28"/>
          <w:szCs w:val="28"/>
        </w:rPr>
      </w:pPr>
      <w:r w:rsidRPr="009F3CEC">
        <w:rPr>
          <w:sz w:val="28"/>
          <w:szCs w:val="28"/>
        </w:rPr>
        <w:t>Объемы ЛПО в лесном плане Республики Татарстан и лесохозяйстве</w:t>
      </w:r>
      <w:r w:rsidRPr="009F3CEC">
        <w:rPr>
          <w:sz w:val="28"/>
          <w:szCs w:val="28"/>
        </w:rPr>
        <w:t>н</w:t>
      </w:r>
      <w:r w:rsidRPr="009F3CEC">
        <w:rPr>
          <w:sz w:val="28"/>
          <w:szCs w:val="28"/>
        </w:rPr>
        <w:t>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9F3CEC" w:rsidRPr="00991131" w:rsidRDefault="009F3CEC" w:rsidP="00D73329">
      <w:pPr>
        <w:ind w:firstLine="709"/>
        <w:jc w:val="both"/>
        <w:rPr>
          <w:sz w:val="28"/>
          <w:szCs w:val="28"/>
        </w:rPr>
      </w:pPr>
      <w:r w:rsidRPr="00991131">
        <w:rPr>
          <w:sz w:val="28"/>
          <w:szCs w:val="28"/>
        </w:rPr>
        <w:t>ЛПО визуальным способом планируются на основе информации о с</w:t>
      </w:r>
      <w:r w:rsidRPr="00991131">
        <w:rPr>
          <w:sz w:val="28"/>
          <w:szCs w:val="28"/>
        </w:rPr>
        <w:t>а</w:t>
      </w:r>
      <w:r w:rsidRPr="00991131">
        <w:rPr>
          <w:sz w:val="28"/>
          <w:szCs w:val="28"/>
        </w:rPr>
        <w:t>нитарном и лесопатологическом состоянии лесов, полученной в результате осуществления государственного лесопатологического мониторинга, гос</w:t>
      </w:r>
      <w:r w:rsidRPr="00991131">
        <w:rPr>
          <w:sz w:val="28"/>
          <w:szCs w:val="28"/>
        </w:rPr>
        <w:t>у</w:t>
      </w:r>
      <w:r w:rsidRPr="00991131">
        <w:rPr>
          <w:sz w:val="28"/>
          <w:szCs w:val="28"/>
        </w:rPr>
        <w:t>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w:t>
      </w:r>
      <w:r w:rsidRPr="00991131">
        <w:rPr>
          <w:sz w:val="28"/>
          <w:szCs w:val="28"/>
        </w:rPr>
        <w:t>и</w:t>
      </w:r>
      <w:r w:rsidRPr="00991131">
        <w:rPr>
          <w:sz w:val="28"/>
          <w:szCs w:val="28"/>
        </w:rPr>
        <w:t>мателей и юридических лиц.</w:t>
      </w:r>
    </w:p>
    <w:p w:rsidR="009F3CEC" w:rsidRPr="00991131" w:rsidRDefault="009F3CEC" w:rsidP="00D73329">
      <w:pPr>
        <w:ind w:firstLine="709"/>
        <w:jc w:val="both"/>
        <w:rPr>
          <w:sz w:val="28"/>
          <w:szCs w:val="28"/>
        </w:rPr>
      </w:pPr>
      <w:r w:rsidRPr="009F3CEC">
        <w:rPr>
          <w:sz w:val="28"/>
          <w:szCs w:val="28"/>
        </w:rPr>
        <w:t>ЛПО инструментальным способом планируются на лесных участках, на которых по результатам ЛПО визуальным способом или по информации, п</w:t>
      </w:r>
      <w:r w:rsidRPr="009F3CEC">
        <w:rPr>
          <w:sz w:val="28"/>
          <w:szCs w:val="28"/>
        </w:rPr>
        <w:t>о</w:t>
      </w:r>
      <w:r w:rsidRPr="009F3CEC">
        <w:rPr>
          <w:sz w:val="28"/>
          <w:szCs w:val="28"/>
        </w:rPr>
        <w:t>лученной из других источников, необходимо проведение санитарно- оздор</w:t>
      </w:r>
      <w:r w:rsidRPr="009F3CEC">
        <w:rPr>
          <w:sz w:val="28"/>
          <w:szCs w:val="28"/>
        </w:rPr>
        <w:t>о</w:t>
      </w:r>
      <w:r w:rsidRPr="009F3CEC">
        <w:rPr>
          <w:sz w:val="28"/>
          <w:szCs w:val="28"/>
        </w:rPr>
        <w:t>вительных мероприятий (далее – СОМ).</w:t>
      </w:r>
    </w:p>
    <w:p w:rsidR="009F3CEC" w:rsidRPr="00991131" w:rsidRDefault="009F3CEC" w:rsidP="00D73329">
      <w:pPr>
        <w:ind w:firstLine="709"/>
        <w:jc w:val="both"/>
        <w:rPr>
          <w:sz w:val="28"/>
          <w:szCs w:val="28"/>
        </w:rPr>
      </w:pPr>
      <w:r w:rsidRPr="00991131">
        <w:rPr>
          <w:sz w:val="28"/>
          <w:szCs w:val="28"/>
        </w:rPr>
        <w:t>ЛПО визуальным способом проводятся с использованием наземных и (или) дистанционных методов.</w:t>
      </w:r>
    </w:p>
    <w:p w:rsidR="009F3CEC" w:rsidRPr="00991131" w:rsidRDefault="009F3CEC" w:rsidP="00D73329">
      <w:pPr>
        <w:ind w:firstLine="709"/>
        <w:jc w:val="both"/>
        <w:rPr>
          <w:sz w:val="28"/>
          <w:szCs w:val="28"/>
        </w:rPr>
      </w:pPr>
      <w:r w:rsidRPr="00991131">
        <w:rPr>
          <w:sz w:val="28"/>
          <w:szCs w:val="28"/>
        </w:rPr>
        <w:t>ЛПО инструментальным способом проводятся только с использован</w:t>
      </w:r>
      <w:r w:rsidRPr="00991131">
        <w:rPr>
          <w:sz w:val="28"/>
          <w:szCs w:val="28"/>
        </w:rPr>
        <w:t>и</w:t>
      </w:r>
      <w:r w:rsidRPr="00991131">
        <w:rPr>
          <w:sz w:val="28"/>
          <w:szCs w:val="28"/>
        </w:rPr>
        <w:t>ем наземного метода.</w:t>
      </w:r>
    </w:p>
    <w:p w:rsidR="009F3CEC" w:rsidRPr="00991131" w:rsidRDefault="009F3CEC" w:rsidP="00D73329">
      <w:pPr>
        <w:ind w:firstLine="709"/>
        <w:jc w:val="both"/>
        <w:rPr>
          <w:sz w:val="28"/>
          <w:szCs w:val="28"/>
        </w:rPr>
      </w:pPr>
      <w:r w:rsidRPr="00991131">
        <w:rPr>
          <w:sz w:val="28"/>
          <w:szCs w:val="28"/>
        </w:rPr>
        <w:t>В процессе ЛПО производятся:</w:t>
      </w:r>
    </w:p>
    <w:p w:rsidR="009F3CEC" w:rsidRPr="0046310D" w:rsidRDefault="009F3CEC" w:rsidP="00D73329">
      <w:pPr>
        <w:autoSpaceDE w:val="0"/>
        <w:autoSpaceDN w:val="0"/>
        <w:adjustRightInd w:val="0"/>
        <w:ind w:firstLine="720"/>
        <w:jc w:val="both"/>
        <w:rPr>
          <w:sz w:val="28"/>
          <w:szCs w:val="28"/>
        </w:rPr>
      </w:pPr>
      <w:r w:rsidRPr="0046310D">
        <w:rPr>
          <w:sz w:val="28"/>
          <w:szCs w:val="28"/>
        </w:rPr>
        <w:t>определение причин повреждений (или гибели) лесных насаждений, а также выявление аварийных деревьев;</w:t>
      </w:r>
    </w:p>
    <w:p w:rsidR="009F3CEC" w:rsidRPr="0046310D" w:rsidRDefault="009F3CEC" w:rsidP="00D73329">
      <w:pPr>
        <w:autoSpaceDE w:val="0"/>
        <w:autoSpaceDN w:val="0"/>
        <w:adjustRightInd w:val="0"/>
        <w:ind w:firstLine="720"/>
        <w:jc w:val="both"/>
        <w:rPr>
          <w:sz w:val="28"/>
          <w:szCs w:val="28"/>
        </w:rPr>
      </w:pPr>
      <w:r w:rsidRPr="0046310D">
        <w:rPr>
          <w:sz w:val="28"/>
          <w:szCs w:val="28"/>
        </w:rPr>
        <w:t>определение местоположения и границ поврежденных лесных учас</w:t>
      </w:r>
      <w:r w:rsidRPr="0046310D">
        <w:rPr>
          <w:sz w:val="28"/>
          <w:szCs w:val="28"/>
        </w:rPr>
        <w:t>т</w:t>
      </w:r>
      <w:r w:rsidRPr="0046310D">
        <w:rPr>
          <w:sz w:val="28"/>
          <w:szCs w:val="28"/>
        </w:rPr>
        <w:t>ков;</w:t>
      </w:r>
    </w:p>
    <w:p w:rsidR="009F3CEC" w:rsidRPr="0046310D" w:rsidRDefault="009F3CEC" w:rsidP="00D73329">
      <w:pPr>
        <w:autoSpaceDE w:val="0"/>
        <w:autoSpaceDN w:val="0"/>
        <w:adjustRightInd w:val="0"/>
        <w:ind w:firstLine="720"/>
        <w:jc w:val="both"/>
        <w:rPr>
          <w:sz w:val="28"/>
          <w:szCs w:val="28"/>
        </w:rPr>
      </w:pPr>
      <w:r w:rsidRPr="0046310D">
        <w:rPr>
          <w:sz w:val="28"/>
          <w:szCs w:val="28"/>
        </w:rPr>
        <w:t>определение текущего санитарного и лесопатологического состояния лесных участков;</w:t>
      </w:r>
    </w:p>
    <w:p w:rsidR="009F3CEC" w:rsidRPr="0046310D" w:rsidRDefault="009F3CEC" w:rsidP="00D73329">
      <w:pPr>
        <w:autoSpaceDE w:val="0"/>
        <w:autoSpaceDN w:val="0"/>
        <w:adjustRightInd w:val="0"/>
        <w:ind w:firstLine="720"/>
        <w:jc w:val="both"/>
        <w:rPr>
          <w:sz w:val="28"/>
          <w:szCs w:val="28"/>
        </w:rPr>
      </w:pPr>
      <w:r w:rsidRPr="009F3CEC">
        <w:rPr>
          <w:sz w:val="28"/>
          <w:szCs w:val="28"/>
        </w:rPr>
        <w:t>назначение мероприятий по предупреждению распространения вре</w:t>
      </w:r>
      <w:r w:rsidRPr="009F3CEC">
        <w:rPr>
          <w:sz w:val="28"/>
          <w:szCs w:val="28"/>
        </w:rPr>
        <w:t>д</w:t>
      </w:r>
      <w:r w:rsidRPr="009F3CEC">
        <w:rPr>
          <w:sz w:val="28"/>
          <w:szCs w:val="28"/>
        </w:rPr>
        <w:t>ных организмов, в том числе профилактических мероприятий по защите л</w:t>
      </w:r>
      <w:r w:rsidRPr="009F3CEC">
        <w:rPr>
          <w:sz w:val="28"/>
          <w:szCs w:val="28"/>
        </w:rPr>
        <w:t>е</w:t>
      </w:r>
      <w:r w:rsidRPr="009F3CEC">
        <w:rPr>
          <w:sz w:val="28"/>
          <w:szCs w:val="28"/>
        </w:rPr>
        <w:t>сов, а также агитационных мероприятий (далее - мероприятия) в первую оч</w:t>
      </w:r>
      <w:r w:rsidRPr="009F3CEC">
        <w:rPr>
          <w:sz w:val="28"/>
          <w:szCs w:val="28"/>
        </w:rPr>
        <w:t>е</w:t>
      </w:r>
      <w:r w:rsidRPr="009F3CEC">
        <w:rPr>
          <w:sz w:val="28"/>
          <w:szCs w:val="28"/>
        </w:rPr>
        <w:t>редь на лесных участках, предоставленных для осуществления рекреацио</w:t>
      </w:r>
      <w:r w:rsidRPr="009F3CEC">
        <w:rPr>
          <w:sz w:val="28"/>
          <w:szCs w:val="28"/>
        </w:rPr>
        <w:t>н</w:t>
      </w:r>
      <w:r w:rsidRPr="009F3CEC">
        <w:rPr>
          <w:sz w:val="28"/>
          <w:szCs w:val="28"/>
        </w:rPr>
        <w:t>ной деятельности, в ценных лесах.</w:t>
      </w:r>
    </w:p>
    <w:p w:rsidR="009F3CEC" w:rsidRPr="009F3CEC" w:rsidRDefault="009F3CEC" w:rsidP="00D73329">
      <w:pPr>
        <w:autoSpaceDE w:val="0"/>
        <w:autoSpaceDN w:val="0"/>
        <w:adjustRightInd w:val="0"/>
        <w:ind w:firstLine="720"/>
        <w:jc w:val="both"/>
        <w:rPr>
          <w:sz w:val="28"/>
          <w:szCs w:val="28"/>
        </w:rPr>
      </w:pPr>
      <w:r w:rsidRPr="009F3CEC">
        <w:rPr>
          <w:sz w:val="28"/>
          <w:szCs w:val="28"/>
        </w:rPr>
        <w:t>Площади однородных по своему состоянию выделов определяются п</w:t>
      </w:r>
      <w:r w:rsidRPr="009F3CEC">
        <w:rPr>
          <w:sz w:val="28"/>
          <w:szCs w:val="28"/>
        </w:rPr>
        <w:t>у</w:t>
      </w:r>
      <w:r w:rsidRPr="009F3CEC">
        <w:rPr>
          <w:sz w:val="28"/>
          <w:szCs w:val="28"/>
        </w:rPr>
        <w:t>тем сложения площадей соответствующих выделов, указанных в таксацио</w:t>
      </w:r>
      <w:r w:rsidRPr="009F3CEC">
        <w:rPr>
          <w:sz w:val="28"/>
          <w:szCs w:val="28"/>
        </w:rPr>
        <w:t>н</w:t>
      </w:r>
      <w:r w:rsidRPr="009F3CEC">
        <w:rPr>
          <w:sz w:val="28"/>
          <w:szCs w:val="28"/>
        </w:rPr>
        <w:t>ном описании, а при отсутствии таксационных описаний вычисляются на о</w:t>
      </w:r>
      <w:r w:rsidRPr="009F3CEC">
        <w:rPr>
          <w:sz w:val="28"/>
          <w:szCs w:val="28"/>
        </w:rPr>
        <w:t>с</w:t>
      </w:r>
      <w:r w:rsidRPr="009F3CEC">
        <w:rPr>
          <w:sz w:val="28"/>
          <w:szCs w:val="28"/>
        </w:rPr>
        <w:t>новании координат границ описываемых участков леса.</w:t>
      </w:r>
    </w:p>
    <w:p w:rsidR="009F3CEC" w:rsidRPr="009F3CEC" w:rsidRDefault="009F3CEC" w:rsidP="00D73329">
      <w:pPr>
        <w:autoSpaceDE w:val="0"/>
        <w:autoSpaceDN w:val="0"/>
        <w:adjustRightInd w:val="0"/>
        <w:ind w:firstLine="720"/>
        <w:jc w:val="both"/>
        <w:rPr>
          <w:sz w:val="28"/>
          <w:szCs w:val="28"/>
        </w:rPr>
      </w:pPr>
      <w:r w:rsidRPr="009F3CEC">
        <w:rPr>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9F3CEC" w:rsidRPr="009F3CEC" w:rsidRDefault="009F3CEC" w:rsidP="00D73329">
      <w:pPr>
        <w:ind w:firstLine="709"/>
        <w:jc w:val="both"/>
        <w:rPr>
          <w:sz w:val="28"/>
          <w:szCs w:val="28"/>
        </w:rPr>
      </w:pPr>
      <w:r w:rsidRPr="009F3CEC">
        <w:rPr>
          <w:sz w:val="28"/>
          <w:szCs w:val="28"/>
        </w:rPr>
        <w:t>По результатам осуществления ЛПО составляется акт лесопатологич</w:t>
      </w:r>
      <w:r w:rsidRPr="009F3CEC">
        <w:rPr>
          <w:sz w:val="28"/>
          <w:szCs w:val="28"/>
        </w:rPr>
        <w:t>е</w:t>
      </w:r>
      <w:r w:rsidRPr="009F3CEC">
        <w:rPr>
          <w:sz w:val="28"/>
          <w:szCs w:val="28"/>
        </w:rPr>
        <w:t>ского обследования по форме, приведенной в приложении 2 к приказу МПР РФ от 16.09.2016 г. № 480 «Об утверждении порядка проведения лесопатол</w:t>
      </w:r>
      <w:r w:rsidRPr="009F3CEC">
        <w:rPr>
          <w:sz w:val="28"/>
          <w:szCs w:val="28"/>
        </w:rPr>
        <w:t>о</w:t>
      </w:r>
      <w:r w:rsidRPr="009F3CEC">
        <w:rPr>
          <w:sz w:val="28"/>
          <w:szCs w:val="28"/>
        </w:rPr>
        <w:t>гических обследований и формы акта лесопатологического обследования».</w:t>
      </w:r>
    </w:p>
    <w:p w:rsidR="009F3CEC" w:rsidRPr="00C20470" w:rsidRDefault="009F3CEC" w:rsidP="00D73329">
      <w:pPr>
        <w:autoSpaceDE w:val="0"/>
        <w:autoSpaceDN w:val="0"/>
        <w:adjustRightInd w:val="0"/>
        <w:ind w:firstLine="720"/>
        <w:jc w:val="both"/>
        <w:rPr>
          <w:sz w:val="28"/>
          <w:szCs w:val="28"/>
        </w:rPr>
      </w:pPr>
      <w:r w:rsidRPr="009F3CEC">
        <w:rPr>
          <w:sz w:val="28"/>
          <w:szCs w:val="28"/>
        </w:rPr>
        <w:t>При лесопатологическом обследовании определяются таксационная характеристика по обследуемому лесотаксационному выделу, при необход</w:t>
      </w:r>
      <w:r w:rsidRPr="009F3CEC">
        <w:rPr>
          <w:sz w:val="28"/>
          <w:szCs w:val="28"/>
        </w:rPr>
        <w:t>и</w:t>
      </w:r>
      <w:r w:rsidRPr="009F3CEC">
        <w:rPr>
          <w:sz w:val="28"/>
          <w:szCs w:val="28"/>
        </w:rPr>
        <w:t>мости по лесопатологическому выделу, причины ослабления и гибели наса</w:t>
      </w:r>
      <w:r w:rsidRPr="009F3CEC">
        <w:rPr>
          <w:sz w:val="28"/>
          <w:szCs w:val="28"/>
        </w:rPr>
        <w:t>ж</w:t>
      </w:r>
      <w:r w:rsidRPr="009F3CEC">
        <w:rPr>
          <w:sz w:val="28"/>
          <w:szCs w:val="28"/>
        </w:rPr>
        <w:t>дений, характер усыхания, распределение деревьев по категориям состояния или степени объедания (доля деревьев на поврежденном лесном участке с в</w:t>
      </w:r>
      <w:r w:rsidRPr="009F3CEC">
        <w:rPr>
          <w:sz w:val="28"/>
          <w:szCs w:val="28"/>
        </w:rPr>
        <w:t>и</w:t>
      </w:r>
      <w:r w:rsidRPr="009F3CEC">
        <w:rPr>
          <w:sz w:val="28"/>
          <w:szCs w:val="28"/>
        </w:rPr>
        <w:t xml:space="preserve">зуальными признаками </w:t>
      </w:r>
      <w:r w:rsidRPr="00C20470">
        <w:rPr>
          <w:sz w:val="28"/>
          <w:szCs w:val="28"/>
        </w:rPr>
        <w:t>повреждения, выраженная в процентах, или уровень повреждения отдельных частей дерева) в % от запаса насаждения, а также признаков повреждений деревьев и доли повреждённых деревьев с наличием этих признаков.</w:t>
      </w:r>
    </w:p>
    <w:p w:rsidR="00C20470" w:rsidRPr="00C20470" w:rsidRDefault="00C20470" w:rsidP="00D73329">
      <w:pPr>
        <w:ind w:firstLine="567"/>
        <w:jc w:val="both"/>
        <w:rPr>
          <w:sz w:val="28"/>
          <w:szCs w:val="28"/>
        </w:rPr>
      </w:pPr>
      <w:r w:rsidRPr="00C20470">
        <w:rPr>
          <w:sz w:val="28"/>
          <w:szCs w:val="28"/>
        </w:rPr>
        <w:t>При изменении характеристик санитарного и лесопатологического с</w:t>
      </w:r>
      <w:r w:rsidRPr="00C20470">
        <w:rPr>
          <w:sz w:val="28"/>
          <w:szCs w:val="28"/>
        </w:rPr>
        <w:t>о</w:t>
      </w:r>
      <w:r w:rsidRPr="00C20470">
        <w:rPr>
          <w:sz w:val="28"/>
          <w:szCs w:val="28"/>
        </w:rPr>
        <w:t>стояния лесных участков, указанных в пункте 7 Порядка проведения лесоп</w:t>
      </w:r>
      <w:r w:rsidRPr="00C20470">
        <w:rPr>
          <w:sz w:val="28"/>
          <w:szCs w:val="28"/>
        </w:rPr>
        <w:t>а</w:t>
      </w:r>
      <w:r w:rsidRPr="00C20470">
        <w:rPr>
          <w:sz w:val="28"/>
          <w:szCs w:val="28"/>
        </w:rPr>
        <w:t>тологических обследований, повлекших ухудшение санитарного и (или) л</w:t>
      </w:r>
      <w:r w:rsidRPr="00C20470">
        <w:rPr>
          <w:sz w:val="28"/>
          <w:szCs w:val="28"/>
        </w:rPr>
        <w:t>е</w:t>
      </w:r>
      <w:r w:rsidRPr="00C20470">
        <w:rPr>
          <w:sz w:val="28"/>
          <w:szCs w:val="28"/>
        </w:rPr>
        <w:t>сопатологического состояния лесных участков ЛПО проводятся повторно.</w:t>
      </w:r>
    </w:p>
    <w:p w:rsidR="009F3CEC" w:rsidRPr="00991131" w:rsidRDefault="009F3CEC" w:rsidP="00D73329">
      <w:pPr>
        <w:ind w:firstLine="709"/>
        <w:jc w:val="both"/>
        <w:rPr>
          <w:sz w:val="28"/>
          <w:szCs w:val="28"/>
        </w:rPr>
      </w:pPr>
      <w:r w:rsidRPr="00C20470">
        <w:rPr>
          <w:sz w:val="28"/>
          <w:szCs w:val="28"/>
        </w:rPr>
        <w:t>ЛПО инструментальным способом проводятся с целью точного опр</w:t>
      </w:r>
      <w:r w:rsidRPr="00C20470">
        <w:rPr>
          <w:sz w:val="28"/>
          <w:szCs w:val="28"/>
        </w:rPr>
        <w:t>е</w:t>
      </w:r>
      <w:r w:rsidRPr="00C20470">
        <w:rPr>
          <w:sz w:val="28"/>
          <w:szCs w:val="28"/>
        </w:rPr>
        <w:t>деления границ повреждения лесных участков, площадей погибших или п</w:t>
      </w:r>
      <w:r w:rsidRPr="00C20470">
        <w:rPr>
          <w:sz w:val="28"/>
          <w:szCs w:val="28"/>
        </w:rPr>
        <w:t>о</w:t>
      </w:r>
      <w:r w:rsidRPr="00C20470">
        <w:rPr>
          <w:sz w:val="28"/>
          <w:szCs w:val="28"/>
        </w:rPr>
        <w:t>вреждённых лесных насаждений</w:t>
      </w:r>
      <w:r w:rsidRPr="00991131">
        <w:rPr>
          <w:sz w:val="28"/>
          <w:szCs w:val="28"/>
        </w:rPr>
        <w:t xml:space="preserve"> и подготовки необходимой документации для проведения мероприятий.</w:t>
      </w:r>
    </w:p>
    <w:p w:rsidR="009F3CEC" w:rsidRPr="00991131" w:rsidRDefault="009F3CEC" w:rsidP="00D73329">
      <w:pPr>
        <w:ind w:firstLine="709"/>
        <w:jc w:val="both"/>
        <w:rPr>
          <w:sz w:val="28"/>
          <w:szCs w:val="28"/>
        </w:rPr>
      </w:pPr>
      <w:r w:rsidRPr="00991131">
        <w:rPr>
          <w:sz w:val="28"/>
          <w:szCs w:val="28"/>
        </w:rPr>
        <w:t>В ходе ЛПО инструментальным способом с использованием наземного метода выполняются:</w:t>
      </w:r>
    </w:p>
    <w:p w:rsidR="009F3CEC" w:rsidRPr="003D7437" w:rsidRDefault="009F3CEC" w:rsidP="00D73329">
      <w:pPr>
        <w:autoSpaceDE w:val="0"/>
        <w:autoSpaceDN w:val="0"/>
        <w:adjustRightInd w:val="0"/>
        <w:ind w:firstLine="720"/>
        <w:jc w:val="both"/>
        <w:rPr>
          <w:sz w:val="28"/>
          <w:szCs w:val="28"/>
        </w:rPr>
      </w:pPr>
      <w:r w:rsidRPr="003D7437">
        <w:rPr>
          <w:sz w:val="28"/>
          <w:szCs w:val="28"/>
        </w:rPr>
        <w:t>определение и установление границ лесных участков с поврежденными и (или) погибшими лесными насаждениями;</w:t>
      </w:r>
    </w:p>
    <w:p w:rsidR="009F3CEC" w:rsidRPr="003D7437" w:rsidRDefault="009F3CEC" w:rsidP="00D73329">
      <w:pPr>
        <w:autoSpaceDE w:val="0"/>
        <w:autoSpaceDN w:val="0"/>
        <w:adjustRightInd w:val="0"/>
        <w:ind w:firstLine="720"/>
        <w:jc w:val="both"/>
        <w:rPr>
          <w:sz w:val="28"/>
          <w:szCs w:val="28"/>
        </w:rPr>
      </w:pPr>
      <w:r w:rsidRPr="003D7437">
        <w:rPr>
          <w:sz w:val="28"/>
          <w:szCs w:val="28"/>
        </w:rPr>
        <w:t>определение площади и пространственного расположения поврежде</w:t>
      </w:r>
      <w:r w:rsidRPr="003D7437">
        <w:rPr>
          <w:sz w:val="28"/>
          <w:szCs w:val="28"/>
        </w:rPr>
        <w:t>н</w:t>
      </w:r>
      <w:r w:rsidRPr="003D7437">
        <w:rPr>
          <w:sz w:val="28"/>
          <w:szCs w:val="28"/>
        </w:rPr>
        <w:t>ных и погибших лесных участков (насаждений);</w:t>
      </w:r>
    </w:p>
    <w:p w:rsidR="009F3CEC" w:rsidRPr="003D7437" w:rsidRDefault="009F3CEC" w:rsidP="00D73329">
      <w:pPr>
        <w:autoSpaceDE w:val="0"/>
        <w:autoSpaceDN w:val="0"/>
        <w:adjustRightInd w:val="0"/>
        <w:ind w:firstLine="720"/>
        <w:jc w:val="both"/>
        <w:rPr>
          <w:sz w:val="28"/>
          <w:szCs w:val="28"/>
        </w:rPr>
      </w:pPr>
      <w:r w:rsidRPr="003D7437">
        <w:rPr>
          <w:sz w:val="28"/>
          <w:szCs w:val="28"/>
        </w:rPr>
        <w:t>перечет деревьев;</w:t>
      </w:r>
    </w:p>
    <w:p w:rsidR="009F3CEC" w:rsidRPr="00651349" w:rsidRDefault="009F3CEC" w:rsidP="00D73329">
      <w:pPr>
        <w:autoSpaceDE w:val="0"/>
        <w:autoSpaceDN w:val="0"/>
        <w:adjustRightInd w:val="0"/>
        <w:ind w:firstLine="720"/>
        <w:jc w:val="both"/>
        <w:rPr>
          <w:sz w:val="28"/>
          <w:szCs w:val="28"/>
        </w:rPr>
      </w:pPr>
      <w:r w:rsidRPr="009F3CEC">
        <w:rPr>
          <w:sz w:val="28"/>
          <w:szCs w:val="28"/>
        </w:rPr>
        <w:t>установление причин повреждения или гибели лесных насаждений, структурных изъянов аварийных деревьев (деревьев со структурными изъ</w:t>
      </w:r>
      <w:r w:rsidRPr="009F3CEC">
        <w:rPr>
          <w:sz w:val="28"/>
          <w:szCs w:val="28"/>
        </w:rPr>
        <w:t>я</w:t>
      </w:r>
      <w:r w:rsidRPr="009F3CEC">
        <w:rPr>
          <w:sz w:val="28"/>
          <w:szCs w:val="28"/>
        </w:rPr>
        <w:t>нами (наличие дупел, гнилей, обрыв корней, опасный наклон), способными привести к падению всего дерева или его части и причинению ущерба нас</w:t>
      </w:r>
      <w:r w:rsidRPr="009F3CEC">
        <w:rPr>
          <w:sz w:val="28"/>
          <w:szCs w:val="28"/>
        </w:rPr>
        <w:t>е</w:t>
      </w:r>
      <w:r w:rsidRPr="00651349">
        <w:rPr>
          <w:sz w:val="28"/>
          <w:szCs w:val="28"/>
        </w:rPr>
        <w:t>лению или государственному имуществу и имуществу граждан и юридич</w:t>
      </w:r>
      <w:r w:rsidRPr="00651349">
        <w:rPr>
          <w:sz w:val="28"/>
          <w:szCs w:val="28"/>
        </w:rPr>
        <w:t>е</w:t>
      </w:r>
      <w:r w:rsidRPr="00651349">
        <w:rPr>
          <w:sz w:val="28"/>
          <w:szCs w:val="28"/>
        </w:rPr>
        <w:t>ских лиц);</w:t>
      </w:r>
    </w:p>
    <w:p w:rsidR="009F3CEC" w:rsidRPr="00651349" w:rsidRDefault="009F3CEC" w:rsidP="00D73329">
      <w:pPr>
        <w:autoSpaceDE w:val="0"/>
        <w:autoSpaceDN w:val="0"/>
        <w:adjustRightInd w:val="0"/>
        <w:ind w:firstLine="720"/>
        <w:jc w:val="both"/>
        <w:rPr>
          <w:sz w:val="28"/>
          <w:szCs w:val="28"/>
        </w:rPr>
      </w:pPr>
      <w:r w:rsidRPr="00651349">
        <w:rPr>
          <w:sz w:val="28"/>
          <w:szCs w:val="28"/>
        </w:rPr>
        <w:t>назначение мероприятий.</w:t>
      </w:r>
    </w:p>
    <w:p w:rsidR="00651349" w:rsidRPr="00651349" w:rsidRDefault="00651349" w:rsidP="00D73329">
      <w:pPr>
        <w:autoSpaceDE w:val="0"/>
        <w:autoSpaceDN w:val="0"/>
        <w:adjustRightInd w:val="0"/>
        <w:ind w:firstLine="720"/>
        <w:jc w:val="both"/>
        <w:rPr>
          <w:sz w:val="28"/>
          <w:szCs w:val="28"/>
        </w:rPr>
      </w:pPr>
      <w:r w:rsidRPr="00651349">
        <w:rPr>
          <w:sz w:val="28"/>
          <w:szCs w:val="28"/>
        </w:rPr>
        <w:t>При наличии аварийных деревьев в лесном насаждении при условии существования угрозы причинения вреда физическим лицам, ущерба имущ</w:t>
      </w:r>
      <w:r w:rsidRPr="00651349">
        <w:rPr>
          <w:sz w:val="28"/>
          <w:szCs w:val="28"/>
        </w:rPr>
        <w:t>е</w:t>
      </w:r>
      <w:r w:rsidRPr="00651349">
        <w:rPr>
          <w:sz w:val="28"/>
          <w:szCs w:val="28"/>
        </w:rPr>
        <w:t>ству физических и юридических лиц, государственному имуществу или угр</w:t>
      </w:r>
      <w:r w:rsidRPr="00651349">
        <w:rPr>
          <w:sz w:val="28"/>
          <w:szCs w:val="28"/>
        </w:rPr>
        <w:t>о</w:t>
      </w:r>
      <w:r w:rsidRPr="00651349">
        <w:rPr>
          <w:sz w:val="28"/>
          <w:szCs w:val="28"/>
        </w:rPr>
        <w:t>зы безопасности эксплуатации линейных и иных объектов проводится лес</w:t>
      </w:r>
      <w:r w:rsidRPr="00651349">
        <w:rPr>
          <w:sz w:val="28"/>
          <w:szCs w:val="28"/>
        </w:rPr>
        <w:t>о</w:t>
      </w:r>
      <w:r w:rsidRPr="00651349">
        <w:rPr>
          <w:sz w:val="28"/>
          <w:szCs w:val="28"/>
        </w:rPr>
        <w:t>патологическое обследование. Аварийное дерево отмечается клеймением или маркируется иным способом.</w:t>
      </w:r>
    </w:p>
    <w:p w:rsidR="00651349" w:rsidRPr="00651349" w:rsidRDefault="00651349" w:rsidP="00D73329">
      <w:pPr>
        <w:autoSpaceDE w:val="0"/>
        <w:autoSpaceDN w:val="0"/>
        <w:adjustRightInd w:val="0"/>
        <w:ind w:firstLine="720"/>
        <w:jc w:val="both"/>
        <w:rPr>
          <w:sz w:val="28"/>
          <w:szCs w:val="28"/>
        </w:rPr>
      </w:pPr>
      <w:r w:rsidRPr="00651349">
        <w:rPr>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w:t>
      </w:r>
      <w:r w:rsidRPr="00651349">
        <w:rPr>
          <w:sz w:val="28"/>
          <w:szCs w:val="28"/>
        </w:rPr>
        <w:t>е</w:t>
      </w:r>
      <w:r w:rsidRPr="00651349">
        <w:rPr>
          <w:sz w:val="28"/>
          <w:szCs w:val="28"/>
        </w:rPr>
        <w:t>когносцировочным способом (предварительная оценка необходимых пар</w:t>
      </w:r>
      <w:r w:rsidRPr="00651349">
        <w:rPr>
          <w:sz w:val="28"/>
          <w:szCs w:val="28"/>
        </w:rPr>
        <w:t>а</w:t>
      </w:r>
      <w:r w:rsidRPr="00651349">
        <w:rPr>
          <w:sz w:val="28"/>
          <w:szCs w:val="28"/>
        </w:rPr>
        <w:t>метров лесного участка).</w:t>
      </w:r>
    </w:p>
    <w:p w:rsidR="009F3CEC" w:rsidRPr="00991131" w:rsidRDefault="009F3CEC" w:rsidP="00D73329">
      <w:pPr>
        <w:ind w:firstLine="709"/>
        <w:jc w:val="both"/>
        <w:rPr>
          <w:sz w:val="28"/>
          <w:szCs w:val="28"/>
        </w:rPr>
      </w:pPr>
      <w:r w:rsidRPr="00651349">
        <w:rPr>
          <w:sz w:val="28"/>
          <w:szCs w:val="28"/>
        </w:rPr>
        <w:t>Установление границ лесных участков с поврежденными и (или) п</w:t>
      </w:r>
      <w:r w:rsidRPr="00651349">
        <w:rPr>
          <w:sz w:val="28"/>
          <w:szCs w:val="28"/>
        </w:rPr>
        <w:t>о</w:t>
      </w:r>
      <w:r w:rsidRPr="00991131">
        <w:rPr>
          <w:sz w:val="28"/>
          <w:szCs w:val="28"/>
        </w:rPr>
        <w:t>гибшими лесными насаждениями производится в пределах лесного квартала, при этом в границы лесного участка могут быть включены несколько лес</w:t>
      </w:r>
      <w:r w:rsidRPr="00991131">
        <w:rPr>
          <w:sz w:val="28"/>
          <w:szCs w:val="28"/>
        </w:rPr>
        <w:t>о</w:t>
      </w:r>
      <w:r w:rsidRPr="00991131">
        <w:rPr>
          <w:sz w:val="28"/>
          <w:szCs w:val="28"/>
        </w:rPr>
        <w:t>таксационных выделов, сходных по своим таксационным характеристикам, санитарному и лесопатологическому состоянию.</w:t>
      </w:r>
    </w:p>
    <w:p w:rsidR="009F3CEC" w:rsidRPr="00991131" w:rsidRDefault="009F3CEC" w:rsidP="00D73329">
      <w:pPr>
        <w:ind w:firstLine="709"/>
        <w:jc w:val="both"/>
        <w:rPr>
          <w:sz w:val="28"/>
          <w:szCs w:val="28"/>
        </w:rPr>
      </w:pPr>
      <w:r w:rsidRPr="00991131">
        <w:rPr>
          <w:sz w:val="28"/>
          <w:szCs w:val="28"/>
        </w:rPr>
        <w:t>Для фиксации углов границ поврежденных и погибших лесных учас</w:t>
      </w:r>
      <w:r w:rsidRPr="00991131">
        <w:rPr>
          <w:sz w:val="28"/>
          <w:szCs w:val="28"/>
        </w:rPr>
        <w:t>т</w:t>
      </w:r>
      <w:r w:rsidRPr="00991131">
        <w:rPr>
          <w:sz w:val="28"/>
          <w:szCs w:val="28"/>
        </w:rPr>
        <w:t>ков могут использоваться растущие деревья, на которых делаются соотве</w:t>
      </w:r>
      <w:r w:rsidRPr="00991131">
        <w:rPr>
          <w:sz w:val="28"/>
          <w:szCs w:val="28"/>
        </w:rPr>
        <w:t>т</w:t>
      </w:r>
      <w:r w:rsidRPr="00991131">
        <w:rPr>
          <w:sz w:val="28"/>
          <w:szCs w:val="28"/>
        </w:rPr>
        <w:t>ствующие отметки (затески, лента, краска).</w:t>
      </w:r>
    </w:p>
    <w:p w:rsidR="009F3CEC" w:rsidRPr="00991131" w:rsidRDefault="009F3CEC" w:rsidP="00D73329">
      <w:pPr>
        <w:ind w:firstLine="709"/>
        <w:jc w:val="both"/>
        <w:rPr>
          <w:sz w:val="28"/>
          <w:szCs w:val="28"/>
        </w:rPr>
      </w:pPr>
      <w:r w:rsidRPr="00991131">
        <w:rPr>
          <w:sz w:val="28"/>
          <w:szCs w:val="28"/>
        </w:rPr>
        <w:t>Определение географических координат характерных точек по гран</w:t>
      </w:r>
      <w:r w:rsidRPr="00991131">
        <w:rPr>
          <w:sz w:val="28"/>
          <w:szCs w:val="28"/>
        </w:rPr>
        <w:t>и</w:t>
      </w:r>
      <w:r w:rsidRPr="00991131">
        <w:rPr>
          <w:sz w:val="28"/>
          <w:szCs w:val="28"/>
        </w:rPr>
        <w:t>цам лесных участков с поврежденными и (или) погибшими лесными наса</w:t>
      </w:r>
      <w:r w:rsidRPr="00991131">
        <w:rPr>
          <w:sz w:val="28"/>
          <w:szCs w:val="28"/>
        </w:rPr>
        <w:t>ж</w:t>
      </w:r>
      <w:r w:rsidRPr="00991131">
        <w:rPr>
          <w:sz w:val="28"/>
          <w:szCs w:val="28"/>
        </w:rPr>
        <w:t>дениями определяется при помощи навигационных приборов.</w:t>
      </w:r>
    </w:p>
    <w:p w:rsidR="009F3CEC" w:rsidRPr="00991131" w:rsidRDefault="009F3CEC" w:rsidP="00D73329">
      <w:pPr>
        <w:ind w:firstLine="709"/>
        <w:jc w:val="both"/>
        <w:rPr>
          <w:sz w:val="28"/>
          <w:szCs w:val="28"/>
        </w:rPr>
      </w:pPr>
      <w:r w:rsidRPr="00991131">
        <w:rPr>
          <w:sz w:val="28"/>
          <w:szCs w:val="28"/>
        </w:rPr>
        <w:t>Перечет деревьев проводится методами сплошного перечета, ленточн</w:t>
      </w:r>
      <w:r w:rsidRPr="00991131">
        <w:rPr>
          <w:sz w:val="28"/>
          <w:szCs w:val="28"/>
        </w:rPr>
        <w:t>о</w:t>
      </w:r>
      <w:r w:rsidRPr="00991131">
        <w:rPr>
          <w:sz w:val="28"/>
          <w:szCs w:val="28"/>
        </w:rPr>
        <w:t>го перечета, круговыми реласкопическими площадками, круговыми площа</w:t>
      </w:r>
      <w:r w:rsidRPr="00991131">
        <w:rPr>
          <w:sz w:val="28"/>
          <w:szCs w:val="28"/>
        </w:rPr>
        <w:t>д</w:t>
      </w:r>
      <w:r w:rsidRPr="00991131">
        <w:rPr>
          <w:sz w:val="28"/>
          <w:szCs w:val="28"/>
        </w:rPr>
        <w:t>ками постоянного радиуса. На лесных участках площадью до 3 га перечет деревьев проводится сплошным перечетом.</w:t>
      </w:r>
    </w:p>
    <w:p w:rsidR="009F3CEC" w:rsidRPr="00991131" w:rsidRDefault="009F3CEC" w:rsidP="00D73329">
      <w:pPr>
        <w:ind w:firstLine="709"/>
        <w:jc w:val="both"/>
        <w:rPr>
          <w:sz w:val="28"/>
          <w:szCs w:val="28"/>
        </w:rPr>
      </w:pPr>
      <w:r w:rsidRPr="00991131">
        <w:rPr>
          <w:sz w:val="28"/>
          <w:szCs w:val="28"/>
        </w:rPr>
        <w:t>Информация о перечете деревьев заносится в ведомость перечета дер</w:t>
      </w:r>
      <w:r w:rsidRPr="00991131">
        <w:rPr>
          <w:sz w:val="28"/>
          <w:szCs w:val="28"/>
        </w:rPr>
        <w:t>е</w:t>
      </w:r>
      <w:r w:rsidRPr="00991131">
        <w:rPr>
          <w:sz w:val="28"/>
          <w:szCs w:val="28"/>
        </w:rPr>
        <w:t>вьев (приложение 2 к акту лесопатологического обследования).</w:t>
      </w:r>
    </w:p>
    <w:p w:rsidR="009F3CEC" w:rsidRPr="00991131" w:rsidRDefault="009F3CEC" w:rsidP="00D73329">
      <w:pPr>
        <w:ind w:firstLine="709"/>
        <w:jc w:val="both"/>
        <w:rPr>
          <w:sz w:val="28"/>
          <w:szCs w:val="28"/>
        </w:rPr>
      </w:pPr>
      <w:r w:rsidRPr="00991131">
        <w:rPr>
          <w:sz w:val="28"/>
          <w:szCs w:val="28"/>
        </w:rPr>
        <w:t>По результатам перечета деревьев производится распределение по к</w:t>
      </w:r>
      <w:r w:rsidRPr="00991131">
        <w:rPr>
          <w:sz w:val="28"/>
          <w:szCs w:val="28"/>
        </w:rPr>
        <w:t>а</w:t>
      </w:r>
      <w:r w:rsidRPr="00991131">
        <w:rPr>
          <w:sz w:val="28"/>
          <w:szCs w:val="28"/>
        </w:rPr>
        <w:t>тегориям состояния в процентах от общего запаса древесины лесного участка по древесным породам и в целом для лесного участка. Определяется средн</w:t>
      </w:r>
      <w:r w:rsidRPr="00991131">
        <w:rPr>
          <w:sz w:val="28"/>
          <w:szCs w:val="28"/>
        </w:rPr>
        <w:t>е</w:t>
      </w:r>
      <w:r w:rsidRPr="00991131">
        <w:rPr>
          <w:sz w:val="28"/>
          <w:szCs w:val="28"/>
        </w:rPr>
        <w:t>взвешенная категория состояния для каждой древесной  породы и лесного участка.</w:t>
      </w:r>
    </w:p>
    <w:p w:rsidR="009F3CEC" w:rsidRPr="00651349" w:rsidRDefault="009F3CEC" w:rsidP="00D73329">
      <w:pPr>
        <w:ind w:firstLine="709"/>
        <w:jc w:val="both"/>
        <w:rPr>
          <w:sz w:val="28"/>
          <w:szCs w:val="28"/>
        </w:rPr>
      </w:pPr>
      <w:r w:rsidRPr="00991131">
        <w:rPr>
          <w:sz w:val="28"/>
          <w:szCs w:val="28"/>
        </w:rPr>
        <w:t>В лесных насаждениях с наличием более 50 % ветровала, бурелома, снеголома, упавших деревьев в результате пожара назначение СОМ пров</w:t>
      </w:r>
      <w:r w:rsidRPr="00991131">
        <w:rPr>
          <w:sz w:val="28"/>
          <w:szCs w:val="28"/>
        </w:rPr>
        <w:t>о</w:t>
      </w:r>
      <w:r w:rsidRPr="00991131">
        <w:rPr>
          <w:sz w:val="28"/>
          <w:szCs w:val="28"/>
        </w:rPr>
        <w:t xml:space="preserve">дится визуальным способом, а недостающая информация переносится из </w:t>
      </w:r>
      <w:r w:rsidRPr="00651349">
        <w:rPr>
          <w:sz w:val="28"/>
          <w:szCs w:val="28"/>
        </w:rPr>
        <w:t>та</w:t>
      </w:r>
      <w:r w:rsidRPr="00651349">
        <w:rPr>
          <w:sz w:val="28"/>
          <w:szCs w:val="28"/>
        </w:rPr>
        <w:t>к</w:t>
      </w:r>
      <w:r w:rsidRPr="00651349">
        <w:rPr>
          <w:sz w:val="28"/>
          <w:szCs w:val="28"/>
        </w:rPr>
        <w:t>сационных описаний.</w:t>
      </w:r>
    </w:p>
    <w:p w:rsidR="009F3CEC" w:rsidRPr="00651349" w:rsidRDefault="009F3CEC" w:rsidP="00D73329">
      <w:pPr>
        <w:ind w:firstLine="709"/>
        <w:jc w:val="both"/>
        <w:rPr>
          <w:sz w:val="28"/>
          <w:szCs w:val="28"/>
        </w:rPr>
      </w:pPr>
      <w:r w:rsidRPr="00651349">
        <w:rPr>
          <w:sz w:val="28"/>
          <w:szCs w:val="28"/>
        </w:rPr>
        <w:t>По результатам ЛПО инструментальным способом в Акте лесопатол</w:t>
      </w:r>
      <w:r w:rsidRPr="00651349">
        <w:rPr>
          <w:sz w:val="28"/>
          <w:szCs w:val="28"/>
        </w:rPr>
        <w:t>о</w:t>
      </w:r>
      <w:r w:rsidRPr="00651349">
        <w:rPr>
          <w:sz w:val="28"/>
          <w:szCs w:val="28"/>
        </w:rPr>
        <w:t>гического обследования указываются процент выборки деревьев по катег</w:t>
      </w:r>
      <w:r w:rsidRPr="00651349">
        <w:rPr>
          <w:sz w:val="28"/>
          <w:szCs w:val="28"/>
        </w:rPr>
        <w:t>о</w:t>
      </w:r>
      <w:r w:rsidRPr="00651349">
        <w:rPr>
          <w:sz w:val="28"/>
          <w:szCs w:val="28"/>
        </w:rPr>
        <w:t>риям состояния, назначения мероприятий, степень поражения лесного насаждения, причины повреждения и гибели лесных насаждений.</w:t>
      </w:r>
    </w:p>
    <w:p w:rsidR="009F3CEC" w:rsidRPr="00651349" w:rsidRDefault="009F3CEC" w:rsidP="00D73329">
      <w:pPr>
        <w:ind w:firstLine="709"/>
        <w:jc w:val="both"/>
        <w:rPr>
          <w:sz w:val="28"/>
          <w:szCs w:val="28"/>
        </w:rPr>
      </w:pPr>
      <w:r w:rsidRPr="00651349">
        <w:rPr>
          <w:sz w:val="28"/>
          <w:szCs w:val="28"/>
        </w:rPr>
        <w:t>По результатам ЛПО составляется акт лесопатологического обследов</w:t>
      </w:r>
      <w:r w:rsidRPr="00651349">
        <w:rPr>
          <w:sz w:val="28"/>
          <w:szCs w:val="28"/>
        </w:rPr>
        <w:t>а</w:t>
      </w:r>
      <w:r w:rsidRPr="00651349">
        <w:rPr>
          <w:sz w:val="28"/>
          <w:szCs w:val="28"/>
        </w:rPr>
        <w:t>ния(далее – акт).</w:t>
      </w:r>
    </w:p>
    <w:p w:rsidR="009F3CEC" w:rsidRPr="00651349" w:rsidRDefault="009F3CEC" w:rsidP="00D73329">
      <w:pPr>
        <w:ind w:firstLine="709"/>
        <w:jc w:val="both"/>
        <w:rPr>
          <w:sz w:val="28"/>
          <w:szCs w:val="28"/>
        </w:rPr>
      </w:pPr>
      <w:r w:rsidRPr="00651349">
        <w:rPr>
          <w:sz w:val="28"/>
          <w:szCs w:val="28"/>
        </w:rPr>
        <w:t>Первый лист акта заполняется при любом способе ведения ЛПО.</w:t>
      </w:r>
    </w:p>
    <w:p w:rsidR="009F3CEC" w:rsidRPr="00651349" w:rsidRDefault="009F3CEC" w:rsidP="00D73329">
      <w:pPr>
        <w:ind w:firstLine="709"/>
        <w:jc w:val="both"/>
        <w:rPr>
          <w:sz w:val="28"/>
          <w:szCs w:val="28"/>
        </w:rPr>
      </w:pPr>
      <w:r w:rsidRPr="00651349">
        <w:rPr>
          <w:sz w:val="28"/>
          <w:szCs w:val="28"/>
        </w:rPr>
        <w:t>В зависимости от способа ЛПО заполняются соответствующие разделы и приложения к акту лесопатологического обследования.</w:t>
      </w:r>
    </w:p>
    <w:p w:rsidR="009F3CEC" w:rsidRPr="00651349" w:rsidRDefault="009F3CEC" w:rsidP="00D73329">
      <w:pPr>
        <w:ind w:firstLine="709"/>
        <w:jc w:val="both"/>
        <w:rPr>
          <w:sz w:val="28"/>
          <w:szCs w:val="28"/>
        </w:rPr>
      </w:pPr>
      <w:r w:rsidRPr="00651349">
        <w:rPr>
          <w:sz w:val="28"/>
          <w:szCs w:val="28"/>
        </w:rPr>
        <w:t>Каждый заполненный раздел акта и приложения к нему подписываются исполнителями работ по проведению ЛПО.</w:t>
      </w:r>
    </w:p>
    <w:p w:rsidR="009F3CEC" w:rsidRPr="00651349" w:rsidRDefault="009F3CEC" w:rsidP="00D73329">
      <w:pPr>
        <w:ind w:firstLine="709"/>
        <w:jc w:val="both"/>
        <w:rPr>
          <w:sz w:val="28"/>
          <w:szCs w:val="28"/>
        </w:rPr>
      </w:pPr>
      <w:r w:rsidRPr="00651349">
        <w:rPr>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приложении 3 к акту.</w:t>
      </w:r>
    </w:p>
    <w:p w:rsidR="009F3CEC" w:rsidRPr="00651349" w:rsidRDefault="009F3CEC" w:rsidP="00D73329">
      <w:pPr>
        <w:ind w:firstLine="709"/>
        <w:jc w:val="both"/>
        <w:rPr>
          <w:sz w:val="28"/>
          <w:szCs w:val="28"/>
        </w:rPr>
      </w:pPr>
      <w:r w:rsidRPr="00651349">
        <w:rPr>
          <w:sz w:val="28"/>
          <w:szCs w:val="28"/>
        </w:rPr>
        <w:t>В течение 2-х рабочих дней после подписания акт направляется в уполномоченные органы для утверждения и опубликования.</w:t>
      </w:r>
    </w:p>
    <w:p w:rsidR="009F3CEC" w:rsidRPr="00651349" w:rsidRDefault="009F3CEC" w:rsidP="00D73329">
      <w:pPr>
        <w:ind w:firstLine="709"/>
        <w:jc w:val="both"/>
        <w:rPr>
          <w:sz w:val="28"/>
          <w:szCs w:val="28"/>
        </w:rPr>
      </w:pPr>
      <w:r w:rsidRPr="00651349">
        <w:rPr>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9F3CEC" w:rsidRPr="00651349" w:rsidRDefault="009F3CEC" w:rsidP="00D73329">
      <w:pPr>
        <w:autoSpaceDE w:val="0"/>
        <w:autoSpaceDN w:val="0"/>
        <w:adjustRightInd w:val="0"/>
        <w:ind w:firstLine="720"/>
        <w:jc w:val="both"/>
        <w:rPr>
          <w:sz w:val="28"/>
          <w:szCs w:val="28"/>
        </w:rPr>
      </w:pPr>
      <w:r w:rsidRPr="00651349">
        <w:rPr>
          <w:sz w:val="28"/>
          <w:szCs w:val="28"/>
        </w:rPr>
        <w:t>В срок не позднее 3-х рабочих дней со дня утверждения акт с прилож</w:t>
      </w:r>
      <w:r w:rsidRPr="00651349">
        <w:rPr>
          <w:sz w:val="28"/>
          <w:szCs w:val="28"/>
        </w:rPr>
        <w:t>е</w:t>
      </w:r>
      <w:r w:rsidRPr="00651349">
        <w:rPr>
          <w:sz w:val="28"/>
          <w:szCs w:val="28"/>
        </w:rPr>
        <w:t>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w:t>
      </w:r>
      <w:r w:rsidRPr="00651349">
        <w:rPr>
          <w:sz w:val="28"/>
          <w:szCs w:val="28"/>
        </w:rPr>
        <w:t>а</w:t>
      </w:r>
      <w:r w:rsidRPr="00651349">
        <w:rPr>
          <w:sz w:val="28"/>
          <w:szCs w:val="28"/>
        </w:rPr>
        <w:t>щих информацию, доступ к которой ограничен федеральными законами.</w:t>
      </w:r>
    </w:p>
    <w:p w:rsidR="00651349" w:rsidRPr="00980AFD" w:rsidRDefault="00651349" w:rsidP="00D73329">
      <w:pPr>
        <w:ind w:firstLine="709"/>
        <w:jc w:val="both"/>
        <w:rPr>
          <w:sz w:val="28"/>
          <w:szCs w:val="28"/>
        </w:rPr>
      </w:pPr>
      <w:r w:rsidRPr="00651349">
        <w:rPr>
          <w:sz w:val="28"/>
          <w:szCs w:val="28"/>
        </w:rPr>
        <w:t>По результатам лесопатологического обследования составляется акт лесопатологического обследования, который утверждается органом госуда</w:t>
      </w:r>
      <w:r w:rsidRPr="00651349">
        <w:rPr>
          <w:sz w:val="28"/>
          <w:szCs w:val="28"/>
        </w:rPr>
        <w:t>р</w:t>
      </w:r>
      <w:r w:rsidRPr="00651349">
        <w:rPr>
          <w:sz w:val="28"/>
          <w:szCs w:val="28"/>
        </w:rPr>
        <w:t>ственной власти или органом местного самоуправления в пределах их по</w:t>
      </w:r>
      <w:r w:rsidRPr="00651349">
        <w:rPr>
          <w:sz w:val="28"/>
          <w:szCs w:val="28"/>
        </w:rPr>
        <w:t>л</w:t>
      </w:r>
      <w:r w:rsidRPr="00651349">
        <w:rPr>
          <w:sz w:val="28"/>
          <w:szCs w:val="28"/>
        </w:rPr>
        <w:t>номочий, определенных в соответствии со статьями 81 - 84 настоящего К</w:t>
      </w:r>
      <w:r w:rsidRPr="00651349">
        <w:rPr>
          <w:sz w:val="28"/>
          <w:szCs w:val="28"/>
        </w:rPr>
        <w:t>о</w:t>
      </w:r>
      <w:r w:rsidRPr="00651349">
        <w:rPr>
          <w:sz w:val="28"/>
          <w:szCs w:val="28"/>
        </w:rPr>
        <w:t>декса, и в срок не позднее трех рабочих дней со дня его утверждения разм</w:t>
      </w:r>
      <w:r w:rsidRPr="00651349">
        <w:rPr>
          <w:sz w:val="28"/>
          <w:szCs w:val="28"/>
        </w:rPr>
        <w:t>е</w:t>
      </w:r>
      <w:r w:rsidRPr="00651349">
        <w:rPr>
          <w:sz w:val="28"/>
          <w:szCs w:val="28"/>
        </w:rPr>
        <w:t xml:space="preserve">щается на официальном сайте органа государственной власти или органа местного </w:t>
      </w:r>
      <w:r w:rsidRPr="00980AFD">
        <w:rPr>
          <w:sz w:val="28"/>
          <w:szCs w:val="28"/>
        </w:rPr>
        <w:t>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w:t>
      </w:r>
      <w:r w:rsidRPr="00980AFD">
        <w:rPr>
          <w:sz w:val="28"/>
          <w:szCs w:val="28"/>
        </w:rPr>
        <w:t>н</w:t>
      </w:r>
      <w:r w:rsidRPr="00980AFD">
        <w:rPr>
          <w:sz w:val="28"/>
          <w:szCs w:val="28"/>
        </w:rPr>
        <w:t>формационно-телекоммуникационных сетей общего пользования, в том чи</w:t>
      </w:r>
      <w:r w:rsidRPr="00980AFD">
        <w:rPr>
          <w:sz w:val="28"/>
          <w:szCs w:val="28"/>
        </w:rPr>
        <w:t>с</w:t>
      </w:r>
      <w:r w:rsidRPr="00980AFD">
        <w:rPr>
          <w:sz w:val="28"/>
          <w:szCs w:val="28"/>
        </w:rPr>
        <w:t>ле сети "Интернет", в уполномоченный Правительством Российской Федер</w:t>
      </w:r>
      <w:r w:rsidRPr="00980AFD">
        <w:rPr>
          <w:sz w:val="28"/>
          <w:szCs w:val="28"/>
        </w:rPr>
        <w:t>а</w:t>
      </w:r>
      <w:r w:rsidRPr="00980AFD">
        <w:rPr>
          <w:sz w:val="28"/>
          <w:szCs w:val="28"/>
        </w:rPr>
        <w:t>ции федеральный орган исполнительной</w:t>
      </w:r>
      <w:r w:rsidR="008C4B4C" w:rsidRPr="00980AFD">
        <w:rPr>
          <w:sz w:val="28"/>
          <w:szCs w:val="28"/>
        </w:rPr>
        <w:t xml:space="preserve"> власти</w:t>
      </w:r>
      <w:r w:rsidRPr="00980AFD">
        <w:rPr>
          <w:sz w:val="28"/>
          <w:szCs w:val="28"/>
        </w:rPr>
        <w:t xml:space="preserve"> (ч. 3 ст. 60.6 ЛК РФ). </w:t>
      </w:r>
    </w:p>
    <w:p w:rsidR="009F3CEC" w:rsidRPr="00651349" w:rsidRDefault="009F3CEC" w:rsidP="00D73329">
      <w:pPr>
        <w:ind w:firstLine="709"/>
        <w:jc w:val="both"/>
        <w:rPr>
          <w:sz w:val="28"/>
          <w:szCs w:val="28"/>
        </w:rPr>
      </w:pPr>
      <w:r w:rsidRPr="00980AFD">
        <w:rPr>
          <w:sz w:val="28"/>
          <w:szCs w:val="28"/>
        </w:rPr>
        <w:t>Срок размещения акта с приложениями на официальном сайте соста</w:t>
      </w:r>
      <w:r w:rsidRPr="00980AFD">
        <w:rPr>
          <w:sz w:val="28"/>
          <w:szCs w:val="28"/>
        </w:rPr>
        <w:t>в</w:t>
      </w:r>
      <w:r w:rsidRPr="00980AFD">
        <w:rPr>
          <w:sz w:val="28"/>
          <w:szCs w:val="28"/>
        </w:rPr>
        <w:t>ляет 2 года.</w:t>
      </w:r>
    </w:p>
    <w:p w:rsidR="00651349" w:rsidRPr="00651349" w:rsidRDefault="009F3CEC" w:rsidP="00D73329">
      <w:pPr>
        <w:pStyle w:val="24"/>
        <w:ind w:firstLine="680"/>
        <w:jc w:val="both"/>
        <w:rPr>
          <w:rFonts w:cs="Arial"/>
          <w:szCs w:val="28"/>
        </w:rPr>
      </w:pPr>
      <w:r w:rsidRPr="00651349">
        <w:rPr>
          <w:szCs w:val="28"/>
          <w:lang w:val="ru-RU"/>
        </w:rPr>
        <w:t xml:space="preserve">В соответствии со </w:t>
      </w:r>
      <w:r w:rsidRPr="00651349">
        <w:rPr>
          <w:szCs w:val="28"/>
        </w:rPr>
        <w:t>с</w:t>
      </w:r>
      <w:r w:rsidRPr="00651349">
        <w:rPr>
          <w:szCs w:val="28"/>
          <w:lang w:val="ru-RU"/>
        </w:rPr>
        <w:t>т.</w:t>
      </w:r>
      <w:r w:rsidRPr="00651349">
        <w:rPr>
          <w:szCs w:val="28"/>
        </w:rPr>
        <w:t xml:space="preserve"> 60.7 Л</w:t>
      </w:r>
      <w:r w:rsidRPr="00651349">
        <w:rPr>
          <w:szCs w:val="28"/>
          <w:lang w:val="ru-RU"/>
        </w:rPr>
        <w:t>К</w:t>
      </w:r>
      <w:r w:rsidRPr="00651349">
        <w:rPr>
          <w:szCs w:val="28"/>
        </w:rPr>
        <w:t xml:space="preserve"> РФ</w:t>
      </w:r>
      <w:r w:rsidRPr="00651349">
        <w:rPr>
          <w:szCs w:val="28"/>
          <w:lang w:val="ru-RU"/>
        </w:rPr>
        <w:t>,</w:t>
      </w:r>
      <w:r w:rsidRPr="00651349">
        <w:rPr>
          <w:szCs w:val="28"/>
        </w:rPr>
        <w:t xml:space="preserve"> приказ</w:t>
      </w:r>
      <w:r w:rsidRPr="00651349">
        <w:rPr>
          <w:szCs w:val="28"/>
          <w:lang w:val="ru-RU"/>
        </w:rPr>
        <w:t>ом</w:t>
      </w:r>
      <w:r w:rsidRPr="00651349">
        <w:rPr>
          <w:szCs w:val="28"/>
        </w:rPr>
        <w:t xml:space="preserve"> МПР Р</w:t>
      </w:r>
      <w:r w:rsidRPr="00651349">
        <w:rPr>
          <w:szCs w:val="28"/>
          <w:lang w:val="ru-RU"/>
        </w:rPr>
        <w:t>Ф</w:t>
      </w:r>
      <w:r w:rsidRPr="00651349">
        <w:rPr>
          <w:szCs w:val="28"/>
        </w:rPr>
        <w:t xml:space="preserve"> от 12.09.2016</w:t>
      </w:r>
      <w:r w:rsidRPr="00651349">
        <w:rPr>
          <w:szCs w:val="28"/>
          <w:lang w:val="ru-RU"/>
        </w:rPr>
        <w:t xml:space="preserve"> </w:t>
      </w:r>
      <w:r w:rsidRPr="00651349">
        <w:rPr>
          <w:szCs w:val="28"/>
        </w:rPr>
        <w:t>г.</w:t>
      </w:r>
      <w:r w:rsidRPr="00651349">
        <w:rPr>
          <w:szCs w:val="28"/>
          <w:lang w:val="ru-RU"/>
        </w:rPr>
        <w:t xml:space="preserve"> </w:t>
      </w:r>
      <w:r w:rsidRPr="00651349">
        <w:rPr>
          <w:szCs w:val="28"/>
        </w:rPr>
        <w:t xml:space="preserve">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w:t>
      </w:r>
      <w:r w:rsidR="00651349" w:rsidRPr="00651349">
        <w:rPr>
          <w:szCs w:val="28"/>
        </w:rPr>
        <w:t>факторов</w:t>
      </w:r>
      <w:r w:rsidR="00651349" w:rsidRPr="00651349">
        <w:rPr>
          <w:szCs w:val="28"/>
          <w:lang w:val="ru-RU"/>
        </w:rPr>
        <w:t xml:space="preserve"> (вредные организмы, воздействие огня, погодные условия, почвенно-климатические факторы и другие, биот</w:t>
      </w:r>
      <w:r w:rsidR="00651349" w:rsidRPr="00651349">
        <w:rPr>
          <w:szCs w:val="28"/>
          <w:lang w:val="ru-RU"/>
        </w:rPr>
        <w:t>и</w:t>
      </w:r>
      <w:r w:rsidR="00651349" w:rsidRPr="00651349">
        <w:rPr>
          <w:szCs w:val="28"/>
          <w:lang w:val="ru-RU"/>
        </w:rPr>
        <w:t>ческие и абиотические факторы, наносящие ущерб устойчивости или целевой функции лесов).</w:t>
      </w:r>
    </w:p>
    <w:p w:rsidR="009F3CEC" w:rsidRPr="00651349" w:rsidRDefault="009F3CEC" w:rsidP="00D73329">
      <w:pPr>
        <w:pStyle w:val="24"/>
        <w:ind w:firstLine="680"/>
        <w:jc w:val="both"/>
        <w:rPr>
          <w:szCs w:val="28"/>
        </w:rPr>
      </w:pPr>
      <w:r w:rsidRPr="00651349">
        <w:rPr>
          <w:szCs w:val="28"/>
        </w:rPr>
        <w:t>К СОМ относятся рубка погибших и поврежденных лесных насаждений, уборка неликвидной древесины, а также аварийных деревьев.</w:t>
      </w:r>
    </w:p>
    <w:p w:rsidR="009F3CEC" w:rsidRPr="00651349" w:rsidRDefault="009F3CEC" w:rsidP="00D73329">
      <w:pPr>
        <w:autoSpaceDE w:val="0"/>
        <w:autoSpaceDN w:val="0"/>
        <w:adjustRightInd w:val="0"/>
        <w:ind w:firstLine="720"/>
        <w:jc w:val="both"/>
        <w:rPr>
          <w:sz w:val="28"/>
          <w:szCs w:val="28"/>
        </w:rPr>
      </w:pPr>
      <w:r w:rsidRPr="00651349">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w:t>
      </w:r>
      <w:r w:rsidRPr="00651349">
        <w:rPr>
          <w:sz w:val="28"/>
          <w:szCs w:val="28"/>
        </w:rPr>
        <w:t>а</w:t>
      </w:r>
      <w:r w:rsidRPr="00651349">
        <w:rPr>
          <w:sz w:val="28"/>
          <w:szCs w:val="28"/>
        </w:rPr>
        <w:t>ции.</w:t>
      </w:r>
    </w:p>
    <w:p w:rsidR="00651349" w:rsidRPr="00D15B14" w:rsidRDefault="00651349" w:rsidP="00D73329">
      <w:pPr>
        <w:autoSpaceDE w:val="0"/>
        <w:autoSpaceDN w:val="0"/>
        <w:adjustRightInd w:val="0"/>
        <w:ind w:firstLine="720"/>
        <w:jc w:val="both"/>
        <w:rPr>
          <w:sz w:val="28"/>
          <w:szCs w:val="28"/>
        </w:rPr>
      </w:pPr>
      <w:r w:rsidRPr="00651349">
        <w:rPr>
          <w:sz w:val="28"/>
          <w:szCs w:val="28"/>
        </w:rPr>
        <w:t xml:space="preserve">Планирование объемов </w:t>
      </w:r>
      <w:r w:rsidRPr="00D15B14">
        <w:rPr>
          <w:sz w:val="28"/>
          <w:szCs w:val="28"/>
        </w:rPr>
        <w:t>СОМ на лесных участках, не переданных в пользование, отражается в лесохозяйственном регламенте лесничества (л</w:t>
      </w:r>
      <w:r w:rsidRPr="00D15B14">
        <w:rPr>
          <w:sz w:val="28"/>
          <w:szCs w:val="28"/>
        </w:rPr>
        <w:t>е</w:t>
      </w:r>
      <w:r w:rsidRPr="00D15B14">
        <w:rPr>
          <w:sz w:val="28"/>
          <w:szCs w:val="28"/>
        </w:rPr>
        <w:t>сопарка) на основании данных государственного лесопатологического мон</w:t>
      </w:r>
      <w:r w:rsidRPr="00D15B14">
        <w:rPr>
          <w:sz w:val="28"/>
          <w:szCs w:val="28"/>
        </w:rPr>
        <w:t>и</w:t>
      </w:r>
      <w:r w:rsidRPr="00D15B14">
        <w:rPr>
          <w:sz w:val="28"/>
          <w:szCs w:val="28"/>
        </w:rPr>
        <w:t>торинга и ЛПО.</w:t>
      </w:r>
    </w:p>
    <w:p w:rsidR="009F3CEC" w:rsidRPr="00C20470" w:rsidRDefault="009F3CEC" w:rsidP="00D73329">
      <w:pPr>
        <w:pStyle w:val="24"/>
        <w:ind w:firstLine="680"/>
        <w:jc w:val="both"/>
        <w:rPr>
          <w:szCs w:val="28"/>
        </w:rPr>
      </w:pPr>
      <w:r w:rsidRPr="00D15B14">
        <w:rPr>
          <w:szCs w:val="28"/>
        </w:rPr>
        <w:t xml:space="preserve">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w:t>
      </w:r>
      <w:r w:rsidRPr="00C20470">
        <w:rPr>
          <w:szCs w:val="28"/>
        </w:rPr>
        <w:t>распространения инфекции сплошные и выборочные санитарные рубки следует проводить преимущественно в зимний период.</w:t>
      </w:r>
    </w:p>
    <w:p w:rsidR="009F3CEC" w:rsidRPr="00C20470" w:rsidRDefault="009F3CEC" w:rsidP="00D73329">
      <w:pPr>
        <w:ind w:firstLine="709"/>
        <w:jc w:val="both"/>
        <w:rPr>
          <w:sz w:val="28"/>
          <w:szCs w:val="28"/>
        </w:rPr>
      </w:pPr>
      <w:r w:rsidRPr="00C20470">
        <w:rPr>
          <w:sz w:val="28"/>
          <w:szCs w:val="28"/>
        </w:rPr>
        <w:t>СОМ не планируется в лесных насаждениях 4 и 5 бонитетов, за искл</w:t>
      </w:r>
      <w:r w:rsidRPr="00C20470">
        <w:rPr>
          <w:sz w:val="28"/>
          <w:szCs w:val="28"/>
        </w:rPr>
        <w:t>ю</w:t>
      </w:r>
      <w:r w:rsidRPr="00C20470">
        <w:rPr>
          <w:sz w:val="28"/>
          <w:szCs w:val="28"/>
        </w:rPr>
        <w:t>чением случаев угрозы возникновения в этих насаждениях очагов вредных организмов. а также в лесничествах, где лесные насаждения данных бонит</w:t>
      </w:r>
      <w:r w:rsidRPr="00C20470">
        <w:rPr>
          <w:sz w:val="28"/>
          <w:szCs w:val="28"/>
        </w:rPr>
        <w:t>е</w:t>
      </w:r>
      <w:r w:rsidRPr="00C20470">
        <w:rPr>
          <w:sz w:val="28"/>
          <w:szCs w:val="28"/>
        </w:rPr>
        <w:t>тов являются преобладающими.</w:t>
      </w:r>
    </w:p>
    <w:p w:rsidR="009F3CEC" w:rsidRPr="00C20470" w:rsidRDefault="009F3CEC" w:rsidP="00D73329">
      <w:pPr>
        <w:pStyle w:val="24"/>
        <w:ind w:firstLine="680"/>
        <w:jc w:val="both"/>
        <w:rPr>
          <w:szCs w:val="28"/>
        </w:rPr>
      </w:pPr>
      <w:r w:rsidRPr="00C20470">
        <w:rPr>
          <w:szCs w:val="28"/>
        </w:rPr>
        <w:t>СОМ планируются в лесах любого целевого назначения и всех категорий защитных лесов, кроме заповедных участков.</w:t>
      </w:r>
    </w:p>
    <w:p w:rsidR="00C20470" w:rsidRPr="00C20470" w:rsidRDefault="00C20470" w:rsidP="00D73329">
      <w:pPr>
        <w:pStyle w:val="24"/>
        <w:ind w:firstLine="567"/>
        <w:jc w:val="both"/>
        <w:rPr>
          <w:szCs w:val="28"/>
        </w:rPr>
      </w:pPr>
      <w:r w:rsidRPr="00C20470">
        <w:rPr>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9F3CEC" w:rsidRPr="00C20470" w:rsidRDefault="009F3CEC" w:rsidP="00D73329">
      <w:pPr>
        <w:pStyle w:val="24"/>
        <w:ind w:firstLine="680"/>
        <w:jc w:val="both"/>
        <w:rPr>
          <w:szCs w:val="28"/>
        </w:rPr>
      </w:pPr>
      <w:r w:rsidRPr="00C20470">
        <w:rPr>
          <w:szCs w:val="28"/>
        </w:rPr>
        <w:t>Размер лесосек для проведения СОМ не лимитируется.</w:t>
      </w:r>
    </w:p>
    <w:p w:rsidR="009F3CEC" w:rsidRPr="00C20470" w:rsidRDefault="009F3CEC" w:rsidP="00D73329">
      <w:pPr>
        <w:pStyle w:val="24"/>
        <w:ind w:firstLine="680"/>
        <w:jc w:val="both"/>
        <w:rPr>
          <w:szCs w:val="28"/>
        </w:rPr>
      </w:pPr>
      <w:r w:rsidRPr="00C20470">
        <w:rPr>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9F3CEC" w:rsidRPr="00991131" w:rsidRDefault="009F3CEC" w:rsidP="00D73329">
      <w:pPr>
        <w:pStyle w:val="24"/>
        <w:ind w:firstLine="680"/>
        <w:jc w:val="both"/>
        <w:rPr>
          <w:szCs w:val="28"/>
        </w:rPr>
      </w:pPr>
      <w:r w:rsidRPr="00C20470">
        <w:rPr>
          <w:szCs w:val="28"/>
        </w:rPr>
        <w:t>В молодняках</w:t>
      </w:r>
      <w:r w:rsidRPr="00991131">
        <w:rPr>
          <w:szCs w:val="28"/>
        </w:rPr>
        <w:t xml:space="preserve"> до созревания в них деловой древесины при наличии семенников проводятся выборочные санитарные рубки и (или) уборка неликвидной древесины.</w:t>
      </w:r>
    </w:p>
    <w:p w:rsidR="00EB432C" w:rsidRPr="005C29B9" w:rsidRDefault="009F3CEC" w:rsidP="00D73329">
      <w:pPr>
        <w:pStyle w:val="24"/>
        <w:ind w:firstLine="680"/>
        <w:jc w:val="both"/>
        <w:rPr>
          <w:szCs w:val="28"/>
        </w:rPr>
      </w:pPr>
      <w:r w:rsidRPr="00991131">
        <w:rPr>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w:t>
      </w:r>
      <w:r w:rsidR="00C20470">
        <w:rPr>
          <w:szCs w:val="28"/>
        </w:rPr>
        <w:t>готовки древесины</w:t>
      </w:r>
      <w:r w:rsidRPr="00991131">
        <w:rPr>
          <w:szCs w:val="28"/>
        </w:rPr>
        <w:t xml:space="preserve">, </w:t>
      </w:r>
      <w:r w:rsidRPr="00EB432C">
        <w:rPr>
          <w:szCs w:val="28"/>
        </w:rPr>
        <w:t>утвержденными приказом МПР РФ от 13.09.2016</w:t>
      </w:r>
      <w:r w:rsidRPr="00EB432C">
        <w:rPr>
          <w:szCs w:val="28"/>
          <w:lang w:val="ru-RU"/>
        </w:rPr>
        <w:t xml:space="preserve"> </w:t>
      </w:r>
      <w:r w:rsidRPr="00EB432C">
        <w:rPr>
          <w:szCs w:val="28"/>
        </w:rPr>
        <w:t>г. № 474</w:t>
      </w:r>
      <w:r w:rsidR="00EB432C" w:rsidRPr="00EB432C">
        <w:rPr>
          <w:szCs w:val="28"/>
          <w:lang w:val="ru-RU"/>
        </w:rPr>
        <w:t>(далее-Правила)</w:t>
      </w:r>
      <w:r w:rsidR="00EB432C" w:rsidRPr="00EB432C">
        <w:rPr>
          <w:szCs w:val="28"/>
        </w:rPr>
        <w:t>.</w:t>
      </w:r>
    </w:p>
    <w:p w:rsidR="009F3CEC" w:rsidRPr="00991131" w:rsidRDefault="009F3CEC" w:rsidP="00D73329">
      <w:pPr>
        <w:pStyle w:val="24"/>
        <w:ind w:firstLine="680"/>
        <w:jc w:val="both"/>
        <w:rPr>
          <w:szCs w:val="28"/>
        </w:rPr>
      </w:pPr>
      <w:r w:rsidRPr="00991131">
        <w:rPr>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9F3CEC" w:rsidRPr="00991131" w:rsidRDefault="009F3CEC" w:rsidP="00D73329">
      <w:pPr>
        <w:pStyle w:val="24"/>
        <w:ind w:firstLine="680"/>
        <w:jc w:val="both"/>
        <w:rPr>
          <w:szCs w:val="28"/>
        </w:rPr>
      </w:pPr>
      <w:r w:rsidRPr="00991131">
        <w:rPr>
          <w:szCs w:val="28"/>
        </w:rPr>
        <w:t>Допускается назначение в сплошную и выборочную санитарную рубку деревьев категорий состояния в следующих случаях:</w:t>
      </w:r>
    </w:p>
    <w:p w:rsidR="009F3CEC" w:rsidRPr="00EB432C" w:rsidRDefault="009F3CEC" w:rsidP="00D73329">
      <w:pPr>
        <w:pStyle w:val="24"/>
        <w:ind w:firstLine="680"/>
        <w:jc w:val="both"/>
        <w:rPr>
          <w:szCs w:val="28"/>
        </w:rPr>
      </w:pPr>
      <w:r w:rsidRPr="00EB432C">
        <w:rPr>
          <w:szCs w:val="28"/>
        </w:rPr>
        <w:t>деревья хвойных пород 4 –й категории состояния;</w:t>
      </w:r>
    </w:p>
    <w:p w:rsidR="00EB432C" w:rsidRPr="00EB432C" w:rsidRDefault="00EB432C" w:rsidP="00D73329">
      <w:pPr>
        <w:pStyle w:val="24"/>
        <w:ind w:firstLine="680"/>
        <w:jc w:val="both"/>
        <w:rPr>
          <w:szCs w:val="28"/>
          <w:lang w:val="ru-RU"/>
        </w:rPr>
      </w:pPr>
      <w:r w:rsidRPr="00EB432C">
        <w:rPr>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w:t>
      </w:r>
      <w:r w:rsidRPr="00EB432C">
        <w:rPr>
          <w:szCs w:val="28"/>
          <w:lang w:val="ru-RU"/>
        </w:rPr>
        <w:t xml:space="preserve"> и дер</w:t>
      </w:r>
      <w:r w:rsidRPr="00EB432C">
        <w:rPr>
          <w:szCs w:val="28"/>
          <w:lang w:val="ru-RU"/>
        </w:rPr>
        <w:t>е</w:t>
      </w:r>
      <w:r w:rsidRPr="00EB432C">
        <w:rPr>
          <w:szCs w:val="28"/>
          <w:lang w:val="ru-RU"/>
        </w:rPr>
        <w:t>вья различных видов вяза - при повреждении голландской болезнью;</w:t>
      </w:r>
    </w:p>
    <w:p w:rsidR="00EB432C" w:rsidRPr="00EB432C" w:rsidRDefault="00EB432C" w:rsidP="00D73329">
      <w:pPr>
        <w:pStyle w:val="24"/>
        <w:ind w:firstLine="680"/>
        <w:jc w:val="both"/>
        <w:rPr>
          <w:szCs w:val="28"/>
          <w:lang w:val="ru-RU"/>
        </w:rPr>
      </w:pPr>
      <w:r w:rsidRPr="00EB432C">
        <w:rPr>
          <w:szCs w:val="28"/>
          <w:lang w:val="ru-RU"/>
        </w:rPr>
        <w:t>в эксплуатационных лесах: деревья при наличии на стволах явных пр</w:t>
      </w:r>
      <w:r w:rsidRPr="00EB432C">
        <w:rPr>
          <w:szCs w:val="28"/>
          <w:lang w:val="ru-RU"/>
        </w:rPr>
        <w:t>и</w:t>
      </w:r>
      <w:r w:rsidRPr="00EB432C">
        <w:rPr>
          <w:szCs w:val="28"/>
          <w:lang w:val="ru-RU"/>
        </w:rPr>
        <w:t>знаков гнилей (дупла, плодовые тела трутовиков, раковые раны, охватыва</w:t>
      </w:r>
      <w:r w:rsidRPr="00EB432C">
        <w:rPr>
          <w:szCs w:val="28"/>
          <w:lang w:val="ru-RU"/>
        </w:rPr>
        <w:t>ю</w:t>
      </w:r>
      <w:r w:rsidRPr="00EB432C">
        <w:rPr>
          <w:szCs w:val="28"/>
          <w:lang w:val="ru-RU"/>
        </w:rPr>
        <w:t>щие более 2/3 окружности ствола); деревья ели и пихты, имеющие повр</w:t>
      </w:r>
      <w:r w:rsidRPr="00EB432C">
        <w:rPr>
          <w:szCs w:val="28"/>
          <w:lang w:val="ru-RU"/>
        </w:rPr>
        <w:t>е</w:t>
      </w:r>
      <w:r w:rsidRPr="00EB432C">
        <w:rPr>
          <w:szCs w:val="28"/>
          <w:lang w:val="ru-RU"/>
        </w:rPr>
        <w:t>ждения коры лосем и другими животными более трети окружности ствола;</w:t>
      </w:r>
    </w:p>
    <w:p w:rsidR="00EB432C" w:rsidRPr="00EB432C" w:rsidRDefault="00EB432C" w:rsidP="00D73329">
      <w:pPr>
        <w:pStyle w:val="24"/>
        <w:ind w:firstLine="680"/>
        <w:jc w:val="both"/>
        <w:rPr>
          <w:szCs w:val="28"/>
          <w:lang w:val="ru-RU"/>
        </w:rPr>
      </w:pPr>
      <w:r w:rsidRPr="00EB432C">
        <w:rPr>
          <w:szCs w:val="28"/>
          <w:lang w:val="ru-RU"/>
        </w:rPr>
        <w:t>в лесных насаждениях, пройденных лесным пожаром: деревья с нал</w:t>
      </w:r>
      <w:r w:rsidRPr="00EB432C">
        <w:rPr>
          <w:szCs w:val="28"/>
          <w:lang w:val="ru-RU"/>
        </w:rPr>
        <w:t>и</w:t>
      </w:r>
      <w:r w:rsidRPr="00EB432C">
        <w:rPr>
          <w:szCs w:val="28"/>
          <w:lang w:val="ru-RU"/>
        </w:rPr>
        <w:t>чием прогара корневой шейки не менее 3/4 окружности ствола (при этом об</w:t>
      </w:r>
      <w:r w:rsidRPr="00EB432C">
        <w:rPr>
          <w:szCs w:val="28"/>
          <w:lang w:val="ru-RU"/>
        </w:rPr>
        <w:t>я</w:t>
      </w:r>
      <w:r w:rsidRPr="00EB432C">
        <w:rPr>
          <w:szCs w:val="28"/>
          <w:lang w:val="ru-RU"/>
        </w:rPr>
        <w:t>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EB432C" w:rsidRPr="00EB432C" w:rsidRDefault="00EB432C" w:rsidP="00D73329">
      <w:pPr>
        <w:pStyle w:val="24"/>
        <w:ind w:firstLine="680"/>
        <w:jc w:val="both"/>
        <w:rPr>
          <w:szCs w:val="28"/>
          <w:lang w:val="ru-RU"/>
        </w:rPr>
      </w:pPr>
      <w:r w:rsidRPr="00EB432C">
        <w:rPr>
          <w:szCs w:val="28"/>
          <w:lang w:val="ru-RU"/>
        </w:rPr>
        <w:t>деревья хвойных пород, имеющие повреждения коры лосем и другими животными более трети окружности ствола, или поселения стволовых вред</w:t>
      </w:r>
      <w:r w:rsidRPr="00EB432C">
        <w:rPr>
          <w:szCs w:val="28"/>
          <w:lang w:val="ru-RU"/>
        </w:rPr>
        <w:t>и</w:t>
      </w:r>
      <w:r w:rsidRPr="00EB432C">
        <w:rPr>
          <w:szCs w:val="28"/>
          <w:lang w:val="ru-RU"/>
        </w:rPr>
        <w:t>телей, занимающие более половины окружности ствола.</w:t>
      </w:r>
    </w:p>
    <w:p w:rsidR="009F3CEC" w:rsidRPr="00991131" w:rsidRDefault="009F3CEC" w:rsidP="00D73329">
      <w:pPr>
        <w:pStyle w:val="24"/>
        <w:ind w:firstLine="680"/>
        <w:jc w:val="both"/>
        <w:rPr>
          <w:szCs w:val="28"/>
        </w:rPr>
      </w:pPr>
      <w:r w:rsidRPr="00EB432C">
        <w:rPr>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w:t>
      </w:r>
      <w:r w:rsidRPr="00991131">
        <w:rPr>
          <w:szCs w:val="28"/>
        </w:rPr>
        <w:t xml:space="preserve"> хвои (листвы).</w:t>
      </w:r>
    </w:p>
    <w:p w:rsidR="009F3CEC" w:rsidRPr="00991131" w:rsidRDefault="009F3CEC" w:rsidP="00D73329">
      <w:pPr>
        <w:ind w:firstLine="709"/>
        <w:jc w:val="both"/>
        <w:rPr>
          <w:sz w:val="28"/>
          <w:szCs w:val="28"/>
        </w:rPr>
      </w:pPr>
      <w:r w:rsidRPr="00991131">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w:t>
      </w:r>
      <w:r w:rsidRPr="00991131">
        <w:rPr>
          <w:sz w:val="28"/>
          <w:szCs w:val="28"/>
        </w:rPr>
        <w:t>т</w:t>
      </w:r>
      <w:r w:rsidRPr="00991131">
        <w:rPr>
          <w:sz w:val="28"/>
          <w:szCs w:val="28"/>
        </w:rPr>
        <w:t>ветствующие их категориям защитности или целевому назначению (прил</w:t>
      </w:r>
      <w:r w:rsidRPr="00991131">
        <w:rPr>
          <w:sz w:val="28"/>
          <w:szCs w:val="28"/>
        </w:rPr>
        <w:t>о</w:t>
      </w:r>
      <w:r w:rsidRPr="00991131">
        <w:rPr>
          <w:sz w:val="28"/>
          <w:szCs w:val="28"/>
        </w:rPr>
        <w:t>жение к настоящим правилам).</w:t>
      </w:r>
    </w:p>
    <w:p w:rsidR="009F3CEC" w:rsidRPr="00991131" w:rsidRDefault="009F3CEC" w:rsidP="00D73329">
      <w:pPr>
        <w:ind w:firstLine="709"/>
        <w:jc w:val="both"/>
        <w:rPr>
          <w:sz w:val="28"/>
          <w:szCs w:val="28"/>
        </w:rPr>
      </w:pPr>
      <w:r w:rsidRPr="00991131">
        <w:rPr>
          <w:sz w:val="28"/>
          <w:szCs w:val="28"/>
        </w:rPr>
        <w:t>Сплошная санитарная рубка проводится в лесных насаждениях, в кот</w:t>
      </w:r>
      <w:r w:rsidRPr="00991131">
        <w:rPr>
          <w:sz w:val="28"/>
          <w:szCs w:val="28"/>
        </w:rPr>
        <w:t>о</w:t>
      </w:r>
      <w:r w:rsidRPr="00991131">
        <w:rPr>
          <w:sz w:val="28"/>
          <w:szCs w:val="28"/>
        </w:rPr>
        <w:t>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w:t>
      </w:r>
      <w:r w:rsidRPr="00991131">
        <w:rPr>
          <w:sz w:val="28"/>
          <w:szCs w:val="28"/>
        </w:rPr>
        <w:t>е</w:t>
      </w:r>
      <w:r w:rsidRPr="00991131">
        <w:rPr>
          <w:sz w:val="28"/>
          <w:szCs w:val="28"/>
        </w:rPr>
        <w:t>вому назначению (приложение к настоящим Правилам). Расчет фактической полноты древостоя обеспечивается при проведении ЛПО.</w:t>
      </w:r>
    </w:p>
    <w:p w:rsidR="009F3CEC" w:rsidRPr="00991131" w:rsidRDefault="009F3CEC" w:rsidP="00D73329">
      <w:pPr>
        <w:ind w:firstLine="709"/>
        <w:jc w:val="both"/>
        <w:rPr>
          <w:sz w:val="28"/>
          <w:szCs w:val="28"/>
        </w:rPr>
      </w:pPr>
      <w:r w:rsidRPr="0099113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9F3CEC" w:rsidRPr="00991131" w:rsidRDefault="009F3CEC" w:rsidP="00D73329">
      <w:pPr>
        <w:ind w:firstLine="709"/>
        <w:jc w:val="both"/>
        <w:rPr>
          <w:sz w:val="28"/>
          <w:szCs w:val="28"/>
        </w:rPr>
      </w:pPr>
      <w:r w:rsidRPr="00991131">
        <w:rPr>
          <w:sz w:val="28"/>
          <w:szCs w:val="28"/>
        </w:rPr>
        <w:t>Уборка неликвидной древесины проводится в местах образования ве</w:t>
      </w:r>
      <w:r w:rsidRPr="00991131">
        <w:rPr>
          <w:sz w:val="28"/>
          <w:szCs w:val="28"/>
        </w:rPr>
        <w:t>т</w:t>
      </w:r>
      <w:r w:rsidRPr="00991131">
        <w:rPr>
          <w:sz w:val="28"/>
          <w:szCs w:val="28"/>
        </w:rPr>
        <w:t>ровала, бурелома и других повреждений при наличии неликвидной древес</w:t>
      </w:r>
      <w:r w:rsidRPr="00991131">
        <w:rPr>
          <w:sz w:val="28"/>
          <w:szCs w:val="28"/>
        </w:rPr>
        <w:t>и</w:t>
      </w:r>
      <w:r w:rsidRPr="00991131">
        <w:rPr>
          <w:sz w:val="28"/>
          <w:szCs w:val="28"/>
        </w:rPr>
        <w:t>ны более 90% от общего запаса погибших деревьев.</w:t>
      </w:r>
    </w:p>
    <w:p w:rsidR="009F3CEC" w:rsidRPr="00991131" w:rsidRDefault="009F3CEC" w:rsidP="00D73329">
      <w:pPr>
        <w:ind w:firstLine="709"/>
        <w:jc w:val="both"/>
        <w:rPr>
          <w:sz w:val="28"/>
          <w:szCs w:val="28"/>
        </w:rPr>
      </w:pPr>
      <w:r w:rsidRPr="00991131">
        <w:rPr>
          <w:sz w:val="28"/>
          <w:szCs w:val="28"/>
        </w:rPr>
        <w:t>В первую очередь уборка неликвидной древесины производится в л</w:t>
      </w:r>
      <w:r w:rsidRPr="00991131">
        <w:rPr>
          <w:sz w:val="28"/>
          <w:szCs w:val="28"/>
        </w:rPr>
        <w:t>е</w:t>
      </w:r>
      <w:r w:rsidRPr="00991131">
        <w:rPr>
          <w:sz w:val="28"/>
          <w:szCs w:val="28"/>
        </w:rPr>
        <w:t>сах, выполняющих функции защиты природных и иных объектов, а также в ценных лесах. На землях другого целевого назначения и иных категорий з</w:t>
      </w:r>
      <w:r w:rsidRPr="00991131">
        <w:rPr>
          <w:sz w:val="28"/>
          <w:szCs w:val="28"/>
        </w:rPr>
        <w:t>а</w:t>
      </w:r>
      <w:r w:rsidRPr="00991131">
        <w:rPr>
          <w:sz w:val="28"/>
          <w:szCs w:val="28"/>
        </w:rPr>
        <w:t>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9F3CEC" w:rsidRPr="00991131" w:rsidRDefault="009F3CEC" w:rsidP="00D73329">
      <w:pPr>
        <w:ind w:firstLine="709"/>
        <w:jc w:val="both"/>
        <w:rPr>
          <w:sz w:val="28"/>
          <w:szCs w:val="28"/>
        </w:rPr>
      </w:pPr>
      <w:r w:rsidRPr="00991131">
        <w:rPr>
          <w:sz w:val="28"/>
          <w:szCs w:val="28"/>
        </w:rPr>
        <w:t>По результатам осуществления СОМ вносятся изменения в лесной план Республики Татарстан, лесохозяйственный регламент лесничества</w:t>
      </w:r>
      <w:r w:rsidR="00D15B14">
        <w:rPr>
          <w:sz w:val="28"/>
          <w:szCs w:val="28"/>
        </w:rPr>
        <w:t>, л</w:t>
      </w:r>
      <w:r w:rsidR="00D15B14">
        <w:rPr>
          <w:sz w:val="28"/>
          <w:szCs w:val="28"/>
        </w:rPr>
        <w:t>е</w:t>
      </w:r>
      <w:r w:rsidR="00D15B14">
        <w:rPr>
          <w:sz w:val="28"/>
          <w:szCs w:val="28"/>
        </w:rPr>
        <w:t>сопарка</w:t>
      </w:r>
      <w:r w:rsidRPr="00991131">
        <w:rPr>
          <w:sz w:val="28"/>
          <w:szCs w:val="28"/>
        </w:rPr>
        <w:t>.</w:t>
      </w:r>
    </w:p>
    <w:p w:rsidR="0070237A" w:rsidRPr="0070237A" w:rsidRDefault="0070237A" w:rsidP="00D73329">
      <w:pPr>
        <w:tabs>
          <w:tab w:val="num" w:pos="1800"/>
        </w:tabs>
        <w:autoSpaceDE w:val="0"/>
        <w:autoSpaceDN w:val="0"/>
        <w:adjustRightInd w:val="0"/>
        <w:ind w:firstLine="709"/>
        <w:jc w:val="both"/>
        <w:rPr>
          <w:spacing w:val="-5"/>
          <w:sz w:val="28"/>
          <w:szCs w:val="28"/>
          <w:lang w:eastAsia="en-US"/>
        </w:rPr>
      </w:pPr>
      <w:r w:rsidRPr="0070237A">
        <w:rPr>
          <w:spacing w:val="-5"/>
          <w:sz w:val="28"/>
          <w:szCs w:val="28"/>
          <w:lang w:eastAsia="en-US"/>
        </w:rPr>
        <w:t>Нормативы и параметры санитарно-оздоровительных мероприятий пр</w:t>
      </w:r>
      <w:r w:rsidRPr="0070237A">
        <w:rPr>
          <w:spacing w:val="-5"/>
          <w:sz w:val="28"/>
          <w:szCs w:val="28"/>
          <w:lang w:eastAsia="en-US"/>
        </w:rPr>
        <w:t>и</w:t>
      </w:r>
      <w:r w:rsidRPr="0070237A">
        <w:rPr>
          <w:spacing w:val="-5"/>
          <w:sz w:val="28"/>
          <w:szCs w:val="28"/>
          <w:lang w:eastAsia="en-US"/>
        </w:rPr>
        <w:t>ведены в таблице 15.</w:t>
      </w:r>
    </w:p>
    <w:p w:rsidR="0070237A" w:rsidRPr="0070237A" w:rsidRDefault="0070237A" w:rsidP="00D73329">
      <w:pPr>
        <w:jc w:val="right"/>
        <w:rPr>
          <w:sz w:val="28"/>
          <w:szCs w:val="28"/>
        </w:rPr>
      </w:pPr>
      <w:r w:rsidRPr="0070237A">
        <w:rPr>
          <w:sz w:val="28"/>
          <w:szCs w:val="28"/>
        </w:rPr>
        <w:t>Таблица 15</w:t>
      </w:r>
    </w:p>
    <w:p w:rsidR="0070237A" w:rsidRPr="0070237A" w:rsidRDefault="0070237A" w:rsidP="00012A4D">
      <w:pPr>
        <w:jc w:val="center"/>
        <w:rPr>
          <w:sz w:val="28"/>
          <w:szCs w:val="28"/>
        </w:rPr>
      </w:pPr>
      <w:r w:rsidRPr="0070237A">
        <w:rPr>
          <w:sz w:val="28"/>
          <w:szCs w:val="28"/>
        </w:rPr>
        <w:t>Нормативы и параметры санитарно-оздоровительных мероприятий</w:t>
      </w:r>
    </w:p>
    <w:p w:rsidR="0070237A" w:rsidRPr="0070237A" w:rsidRDefault="0070237A" w:rsidP="00D73329">
      <w:pPr>
        <w:jc w:val="both"/>
        <w:rPr>
          <w:sz w:val="28"/>
          <w:szCs w:val="28"/>
        </w:rPr>
      </w:pPr>
    </w:p>
    <w:tbl>
      <w:tblPr>
        <w:tblW w:w="9497"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2408"/>
        <w:gridCol w:w="849"/>
        <w:gridCol w:w="852"/>
        <w:gridCol w:w="1134"/>
        <w:gridCol w:w="992"/>
        <w:gridCol w:w="996"/>
        <w:gridCol w:w="846"/>
        <w:gridCol w:w="854"/>
      </w:tblGrid>
      <w:tr w:rsidR="0070237A" w:rsidRPr="00CC3F2E" w:rsidTr="001B7DD2">
        <w:trPr>
          <w:cantSplit/>
          <w:tblHeader/>
          <w:jc w:val="center"/>
        </w:trPr>
        <w:tc>
          <w:tcPr>
            <w:tcW w:w="566" w:type="dxa"/>
            <w:vMerge w:val="restart"/>
            <w:tcBorders>
              <w:top w:val="single" w:sz="4" w:space="0" w:color="auto"/>
              <w:left w:val="single" w:sz="4" w:space="0" w:color="auto"/>
              <w:bottom w:val="single" w:sz="6" w:space="0" w:color="auto"/>
              <w:right w:val="single" w:sz="6" w:space="0" w:color="auto"/>
            </w:tcBorders>
            <w:vAlign w:val="center"/>
          </w:tcPr>
          <w:p w:rsidR="0070237A" w:rsidRPr="00CC3F2E" w:rsidRDefault="0070237A" w:rsidP="00012A4D">
            <w:pPr>
              <w:jc w:val="center"/>
              <w:rPr>
                <w:sz w:val="24"/>
                <w:szCs w:val="24"/>
              </w:rPr>
            </w:pPr>
            <w:r w:rsidRPr="00CC3F2E">
              <w:rPr>
                <w:sz w:val="24"/>
                <w:szCs w:val="24"/>
              </w:rPr>
              <w:t>№</w:t>
            </w:r>
          </w:p>
          <w:p w:rsidR="0070237A" w:rsidRPr="00CC3F2E" w:rsidRDefault="0070237A" w:rsidP="00012A4D">
            <w:pPr>
              <w:jc w:val="center"/>
              <w:rPr>
                <w:sz w:val="24"/>
                <w:szCs w:val="24"/>
              </w:rPr>
            </w:pPr>
            <w:r w:rsidRPr="00CC3F2E">
              <w:rPr>
                <w:sz w:val="24"/>
                <w:szCs w:val="24"/>
              </w:rPr>
              <w:t>п/п</w:t>
            </w:r>
          </w:p>
        </w:tc>
        <w:tc>
          <w:tcPr>
            <w:tcW w:w="2408" w:type="dxa"/>
            <w:vMerge w:val="restart"/>
            <w:tcBorders>
              <w:top w:val="single" w:sz="4" w:space="0" w:color="auto"/>
              <w:left w:val="single" w:sz="6" w:space="0" w:color="auto"/>
              <w:bottom w:val="single" w:sz="6" w:space="0" w:color="auto"/>
              <w:right w:val="single" w:sz="6" w:space="0" w:color="auto"/>
            </w:tcBorders>
            <w:vAlign w:val="center"/>
          </w:tcPr>
          <w:p w:rsidR="0070237A" w:rsidRPr="00CC3F2E" w:rsidRDefault="0070237A" w:rsidP="00D73329">
            <w:pPr>
              <w:jc w:val="both"/>
              <w:rPr>
                <w:sz w:val="24"/>
                <w:szCs w:val="24"/>
              </w:rPr>
            </w:pPr>
            <w:r w:rsidRPr="00CC3F2E">
              <w:rPr>
                <w:sz w:val="24"/>
                <w:szCs w:val="24"/>
              </w:rPr>
              <w:t>Показатели</w:t>
            </w:r>
          </w:p>
        </w:tc>
        <w:tc>
          <w:tcPr>
            <w:tcW w:w="849" w:type="dxa"/>
            <w:vMerge w:val="restart"/>
            <w:tcBorders>
              <w:top w:val="single" w:sz="4" w:space="0" w:color="auto"/>
              <w:left w:val="single" w:sz="6" w:space="0" w:color="auto"/>
              <w:bottom w:val="single" w:sz="6" w:space="0" w:color="auto"/>
              <w:right w:val="single" w:sz="6" w:space="0" w:color="auto"/>
            </w:tcBorders>
            <w:vAlign w:val="center"/>
          </w:tcPr>
          <w:p w:rsidR="0070237A" w:rsidRPr="00CC3F2E" w:rsidRDefault="0070237A" w:rsidP="00012A4D">
            <w:pPr>
              <w:jc w:val="center"/>
              <w:rPr>
                <w:sz w:val="24"/>
                <w:szCs w:val="24"/>
              </w:rPr>
            </w:pPr>
            <w:r w:rsidRPr="00CC3F2E">
              <w:rPr>
                <w:sz w:val="24"/>
                <w:szCs w:val="24"/>
              </w:rPr>
              <w:t>Ед. изм.</w:t>
            </w:r>
          </w:p>
        </w:tc>
        <w:tc>
          <w:tcPr>
            <w:tcW w:w="2978" w:type="dxa"/>
            <w:gridSpan w:val="3"/>
            <w:tcBorders>
              <w:top w:val="single" w:sz="4" w:space="0" w:color="auto"/>
              <w:left w:val="single" w:sz="6" w:space="0" w:color="auto"/>
              <w:bottom w:val="single" w:sz="6" w:space="0" w:color="auto"/>
              <w:right w:val="single" w:sz="6" w:space="0" w:color="auto"/>
            </w:tcBorders>
            <w:vAlign w:val="center"/>
          </w:tcPr>
          <w:p w:rsidR="0070237A" w:rsidRPr="00CC3F2E" w:rsidRDefault="0070237A" w:rsidP="00012A4D">
            <w:pPr>
              <w:jc w:val="center"/>
              <w:rPr>
                <w:sz w:val="24"/>
                <w:szCs w:val="24"/>
              </w:rPr>
            </w:pPr>
            <w:r w:rsidRPr="00CC3F2E">
              <w:rPr>
                <w:sz w:val="24"/>
                <w:szCs w:val="24"/>
              </w:rPr>
              <w:t>Рубка погибших и повр</w:t>
            </w:r>
            <w:r w:rsidRPr="00CC3F2E">
              <w:rPr>
                <w:sz w:val="24"/>
                <w:szCs w:val="24"/>
              </w:rPr>
              <w:t>е</w:t>
            </w:r>
            <w:r w:rsidRPr="00CC3F2E">
              <w:rPr>
                <w:sz w:val="24"/>
                <w:szCs w:val="24"/>
              </w:rPr>
              <w:t>жденных  лесных наса</w:t>
            </w:r>
            <w:r w:rsidRPr="00CC3F2E">
              <w:rPr>
                <w:sz w:val="24"/>
                <w:szCs w:val="24"/>
              </w:rPr>
              <w:t>ж</w:t>
            </w:r>
            <w:r w:rsidRPr="00CC3F2E">
              <w:rPr>
                <w:sz w:val="24"/>
                <w:szCs w:val="24"/>
              </w:rPr>
              <w:t>дений</w:t>
            </w:r>
          </w:p>
        </w:tc>
        <w:tc>
          <w:tcPr>
            <w:tcW w:w="996" w:type="dxa"/>
            <w:vMerge w:val="restart"/>
            <w:tcBorders>
              <w:top w:val="single" w:sz="4" w:space="0" w:color="auto"/>
              <w:left w:val="single" w:sz="6" w:space="0" w:color="auto"/>
              <w:bottom w:val="single" w:sz="6" w:space="0" w:color="auto"/>
              <w:right w:val="single" w:sz="4" w:space="0" w:color="auto"/>
            </w:tcBorders>
            <w:vAlign w:val="center"/>
          </w:tcPr>
          <w:p w:rsidR="0070237A" w:rsidRPr="00CC3F2E" w:rsidRDefault="0070237A" w:rsidP="00012A4D">
            <w:pPr>
              <w:jc w:val="center"/>
              <w:rPr>
                <w:sz w:val="24"/>
                <w:szCs w:val="24"/>
              </w:rPr>
            </w:pPr>
            <w:r w:rsidRPr="00CC3F2E">
              <w:rPr>
                <w:sz w:val="24"/>
                <w:szCs w:val="24"/>
              </w:rPr>
              <w:t>Уборка</w:t>
            </w:r>
          </w:p>
          <w:p w:rsidR="0070237A" w:rsidRPr="00CC3F2E" w:rsidRDefault="0070237A" w:rsidP="00012A4D">
            <w:pPr>
              <w:jc w:val="center"/>
              <w:rPr>
                <w:sz w:val="24"/>
                <w:szCs w:val="24"/>
              </w:rPr>
            </w:pPr>
            <w:r w:rsidRPr="00CC3F2E">
              <w:rPr>
                <w:sz w:val="24"/>
                <w:szCs w:val="24"/>
              </w:rPr>
              <w:t>аварий</w:t>
            </w:r>
          </w:p>
          <w:p w:rsidR="0070237A" w:rsidRPr="00CC3F2E" w:rsidRDefault="0070237A" w:rsidP="00012A4D">
            <w:pPr>
              <w:jc w:val="center"/>
              <w:rPr>
                <w:sz w:val="24"/>
                <w:szCs w:val="24"/>
              </w:rPr>
            </w:pPr>
            <w:r w:rsidRPr="00CC3F2E">
              <w:rPr>
                <w:sz w:val="24"/>
                <w:szCs w:val="24"/>
              </w:rPr>
              <w:t>ных дер</w:t>
            </w:r>
            <w:r w:rsidRPr="00CC3F2E">
              <w:rPr>
                <w:sz w:val="24"/>
                <w:szCs w:val="24"/>
              </w:rPr>
              <w:t>е</w:t>
            </w:r>
            <w:r w:rsidRPr="00CC3F2E">
              <w:rPr>
                <w:sz w:val="24"/>
                <w:szCs w:val="24"/>
              </w:rPr>
              <w:t>вьев</w:t>
            </w:r>
          </w:p>
        </w:tc>
        <w:tc>
          <w:tcPr>
            <w:tcW w:w="846" w:type="dxa"/>
            <w:vMerge w:val="restart"/>
            <w:tcBorders>
              <w:top w:val="single" w:sz="4" w:space="0" w:color="auto"/>
              <w:left w:val="single" w:sz="4" w:space="0" w:color="auto"/>
              <w:bottom w:val="single" w:sz="6" w:space="0" w:color="auto"/>
              <w:right w:val="single" w:sz="6" w:space="0" w:color="auto"/>
            </w:tcBorders>
            <w:vAlign w:val="center"/>
          </w:tcPr>
          <w:p w:rsidR="0070237A" w:rsidRPr="00CC3F2E" w:rsidRDefault="0070237A" w:rsidP="00012A4D">
            <w:pPr>
              <w:jc w:val="center"/>
              <w:rPr>
                <w:sz w:val="24"/>
                <w:szCs w:val="24"/>
              </w:rPr>
            </w:pPr>
            <w:r w:rsidRPr="00CC3F2E">
              <w:rPr>
                <w:sz w:val="24"/>
                <w:szCs w:val="24"/>
              </w:rPr>
              <w:t>Уборка нелик</w:t>
            </w:r>
          </w:p>
          <w:p w:rsidR="0070237A" w:rsidRPr="00CC3F2E" w:rsidRDefault="0070237A" w:rsidP="00012A4D">
            <w:pPr>
              <w:jc w:val="center"/>
              <w:rPr>
                <w:sz w:val="24"/>
                <w:szCs w:val="24"/>
              </w:rPr>
            </w:pPr>
            <w:r w:rsidRPr="00CC3F2E">
              <w:rPr>
                <w:sz w:val="24"/>
                <w:szCs w:val="24"/>
              </w:rPr>
              <w:t>ви</w:t>
            </w:r>
            <w:r w:rsidRPr="00CC3F2E">
              <w:rPr>
                <w:sz w:val="24"/>
                <w:szCs w:val="24"/>
              </w:rPr>
              <w:t>д</w:t>
            </w:r>
            <w:r w:rsidRPr="00CC3F2E">
              <w:rPr>
                <w:sz w:val="24"/>
                <w:szCs w:val="24"/>
              </w:rPr>
              <w:t>ной древе</w:t>
            </w:r>
          </w:p>
          <w:p w:rsidR="0070237A" w:rsidRPr="00CC3F2E" w:rsidRDefault="0070237A" w:rsidP="00012A4D">
            <w:pPr>
              <w:jc w:val="center"/>
              <w:rPr>
                <w:sz w:val="24"/>
                <w:szCs w:val="24"/>
              </w:rPr>
            </w:pPr>
            <w:r w:rsidRPr="00CC3F2E">
              <w:rPr>
                <w:sz w:val="24"/>
                <w:szCs w:val="24"/>
              </w:rPr>
              <w:t>сины</w:t>
            </w:r>
          </w:p>
        </w:tc>
        <w:tc>
          <w:tcPr>
            <w:tcW w:w="854" w:type="dxa"/>
            <w:vMerge w:val="restart"/>
            <w:tcBorders>
              <w:top w:val="single" w:sz="4" w:space="0" w:color="auto"/>
              <w:left w:val="single" w:sz="6" w:space="0" w:color="auto"/>
              <w:bottom w:val="single" w:sz="6" w:space="0" w:color="auto"/>
              <w:right w:val="single" w:sz="4" w:space="0" w:color="auto"/>
            </w:tcBorders>
            <w:vAlign w:val="center"/>
          </w:tcPr>
          <w:p w:rsidR="0070237A" w:rsidRPr="00CC3F2E" w:rsidRDefault="0070237A" w:rsidP="00012A4D">
            <w:pPr>
              <w:jc w:val="center"/>
              <w:rPr>
                <w:sz w:val="24"/>
                <w:szCs w:val="24"/>
              </w:rPr>
            </w:pPr>
            <w:r w:rsidRPr="00CC3F2E">
              <w:rPr>
                <w:sz w:val="24"/>
                <w:szCs w:val="24"/>
              </w:rPr>
              <w:t>Итого</w:t>
            </w:r>
          </w:p>
        </w:tc>
      </w:tr>
      <w:tr w:rsidR="0070237A" w:rsidRPr="00CC3F2E" w:rsidTr="001B7DD2">
        <w:trPr>
          <w:cantSplit/>
          <w:tblHeader/>
          <w:jc w:val="center"/>
        </w:trPr>
        <w:tc>
          <w:tcPr>
            <w:tcW w:w="566" w:type="dxa"/>
            <w:vMerge/>
            <w:tcBorders>
              <w:top w:val="single" w:sz="6" w:space="0" w:color="auto"/>
              <w:left w:val="single" w:sz="4" w:space="0" w:color="auto"/>
              <w:bottom w:val="single" w:sz="6" w:space="0" w:color="auto"/>
              <w:right w:val="single" w:sz="6" w:space="0" w:color="auto"/>
            </w:tcBorders>
            <w:vAlign w:val="center"/>
          </w:tcPr>
          <w:p w:rsidR="0070237A" w:rsidRPr="00CC3F2E" w:rsidRDefault="0070237A" w:rsidP="00012A4D">
            <w:pPr>
              <w:jc w:val="center"/>
              <w:rPr>
                <w:sz w:val="24"/>
                <w:szCs w:val="24"/>
              </w:rPr>
            </w:pPr>
          </w:p>
        </w:tc>
        <w:tc>
          <w:tcPr>
            <w:tcW w:w="2408" w:type="dxa"/>
            <w:vMerge/>
            <w:tcBorders>
              <w:top w:val="single" w:sz="6" w:space="0" w:color="auto"/>
              <w:left w:val="single" w:sz="6" w:space="0" w:color="auto"/>
              <w:bottom w:val="single" w:sz="6" w:space="0" w:color="auto"/>
              <w:right w:val="single" w:sz="6" w:space="0" w:color="auto"/>
            </w:tcBorders>
            <w:vAlign w:val="center"/>
          </w:tcPr>
          <w:p w:rsidR="0070237A" w:rsidRPr="00CC3F2E" w:rsidRDefault="0070237A" w:rsidP="00D73329">
            <w:pPr>
              <w:jc w:val="both"/>
              <w:rPr>
                <w:sz w:val="24"/>
                <w:szCs w:val="24"/>
              </w:rPr>
            </w:pPr>
          </w:p>
        </w:tc>
        <w:tc>
          <w:tcPr>
            <w:tcW w:w="849" w:type="dxa"/>
            <w:vMerge/>
            <w:tcBorders>
              <w:top w:val="single" w:sz="6" w:space="0" w:color="auto"/>
              <w:left w:val="single" w:sz="6" w:space="0" w:color="auto"/>
              <w:bottom w:val="single" w:sz="6" w:space="0" w:color="auto"/>
              <w:right w:val="single" w:sz="6" w:space="0" w:color="auto"/>
            </w:tcBorders>
            <w:vAlign w:val="center"/>
          </w:tcPr>
          <w:p w:rsidR="0070237A" w:rsidRPr="00CC3F2E" w:rsidRDefault="0070237A" w:rsidP="00012A4D">
            <w:pPr>
              <w:jc w:val="center"/>
              <w:rPr>
                <w:sz w:val="24"/>
                <w:szCs w:val="24"/>
              </w:rPr>
            </w:pPr>
          </w:p>
        </w:tc>
        <w:tc>
          <w:tcPr>
            <w:tcW w:w="852" w:type="dxa"/>
            <w:vMerge w:val="restart"/>
            <w:tcBorders>
              <w:top w:val="single" w:sz="6" w:space="0" w:color="auto"/>
              <w:left w:val="single" w:sz="6" w:space="0" w:color="auto"/>
              <w:bottom w:val="single" w:sz="6" w:space="0" w:color="auto"/>
              <w:right w:val="single" w:sz="6" w:space="0" w:color="auto"/>
            </w:tcBorders>
            <w:vAlign w:val="center"/>
          </w:tcPr>
          <w:p w:rsidR="0070237A" w:rsidRPr="00CC3F2E" w:rsidRDefault="0070237A" w:rsidP="00012A4D">
            <w:pPr>
              <w:jc w:val="center"/>
              <w:rPr>
                <w:sz w:val="24"/>
                <w:szCs w:val="24"/>
              </w:rPr>
            </w:pPr>
            <w:r w:rsidRPr="00CC3F2E">
              <w:rPr>
                <w:sz w:val="24"/>
                <w:szCs w:val="24"/>
              </w:rPr>
              <w:t>всего</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70237A" w:rsidRPr="00CC3F2E" w:rsidRDefault="0070237A" w:rsidP="00012A4D">
            <w:pPr>
              <w:jc w:val="center"/>
              <w:rPr>
                <w:sz w:val="24"/>
                <w:szCs w:val="24"/>
              </w:rPr>
            </w:pPr>
            <w:r w:rsidRPr="00CC3F2E">
              <w:rPr>
                <w:sz w:val="24"/>
                <w:szCs w:val="24"/>
              </w:rPr>
              <w:t>в том числе</w:t>
            </w:r>
          </w:p>
        </w:tc>
        <w:tc>
          <w:tcPr>
            <w:tcW w:w="996" w:type="dxa"/>
            <w:vMerge/>
            <w:tcBorders>
              <w:top w:val="single" w:sz="6" w:space="0" w:color="auto"/>
              <w:left w:val="single" w:sz="6" w:space="0" w:color="auto"/>
              <w:bottom w:val="single" w:sz="6" w:space="0" w:color="auto"/>
              <w:right w:val="single" w:sz="4" w:space="0" w:color="auto"/>
            </w:tcBorders>
            <w:vAlign w:val="center"/>
          </w:tcPr>
          <w:p w:rsidR="0070237A" w:rsidRPr="00CC3F2E" w:rsidRDefault="0070237A" w:rsidP="00012A4D">
            <w:pPr>
              <w:jc w:val="center"/>
              <w:rPr>
                <w:sz w:val="24"/>
                <w:szCs w:val="24"/>
              </w:rPr>
            </w:pPr>
          </w:p>
        </w:tc>
        <w:tc>
          <w:tcPr>
            <w:tcW w:w="846" w:type="dxa"/>
            <w:vMerge/>
            <w:tcBorders>
              <w:top w:val="single" w:sz="6" w:space="0" w:color="auto"/>
              <w:left w:val="single" w:sz="4" w:space="0" w:color="auto"/>
              <w:bottom w:val="single" w:sz="6" w:space="0" w:color="auto"/>
              <w:right w:val="single" w:sz="6" w:space="0" w:color="auto"/>
            </w:tcBorders>
            <w:vAlign w:val="center"/>
          </w:tcPr>
          <w:p w:rsidR="0070237A" w:rsidRPr="00CC3F2E" w:rsidRDefault="0070237A" w:rsidP="00012A4D">
            <w:pPr>
              <w:jc w:val="center"/>
              <w:rPr>
                <w:sz w:val="24"/>
                <w:szCs w:val="24"/>
              </w:rPr>
            </w:pPr>
          </w:p>
        </w:tc>
        <w:tc>
          <w:tcPr>
            <w:tcW w:w="854" w:type="dxa"/>
            <w:vMerge/>
            <w:tcBorders>
              <w:top w:val="single" w:sz="6" w:space="0" w:color="auto"/>
              <w:left w:val="single" w:sz="6" w:space="0" w:color="auto"/>
              <w:bottom w:val="single" w:sz="6" w:space="0" w:color="auto"/>
              <w:right w:val="single" w:sz="4" w:space="0" w:color="auto"/>
            </w:tcBorders>
            <w:vAlign w:val="center"/>
          </w:tcPr>
          <w:p w:rsidR="0070237A" w:rsidRPr="00CC3F2E" w:rsidRDefault="0070237A" w:rsidP="00012A4D">
            <w:pPr>
              <w:jc w:val="center"/>
              <w:rPr>
                <w:sz w:val="24"/>
                <w:szCs w:val="24"/>
              </w:rPr>
            </w:pPr>
          </w:p>
        </w:tc>
      </w:tr>
      <w:tr w:rsidR="0070237A" w:rsidRPr="00CC3F2E" w:rsidTr="001B7DD2">
        <w:trPr>
          <w:cantSplit/>
          <w:tblHeader/>
          <w:jc w:val="center"/>
        </w:trPr>
        <w:tc>
          <w:tcPr>
            <w:tcW w:w="566" w:type="dxa"/>
            <w:vMerge/>
            <w:tcBorders>
              <w:top w:val="single" w:sz="6" w:space="0" w:color="auto"/>
              <w:left w:val="single" w:sz="4" w:space="0" w:color="auto"/>
              <w:bottom w:val="single" w:sz="6" w:space="0" w:color="auto"/>
              <w:right w:val="single" w:sz="6" w:space="0" w:color="auto"/>
            </w:tcBorders>
            <w:vAlign w:val="center"/>
          </w:tcPr>
          <w:p w:rsidR="0070237A" w:rsidRPr="00CC3F2E" w:rsidRDefault="0070237A" w:rsidP="00012A4D">
            <w:pPr>
              <w:jc w:val="center"/>
              <w:rPr>
                <w:sz w:val="24"/>
                <w:szCs w:val="24"/>
              </w:rPr>
            </w:pPr>
          </w:p>
        </w:tc>
        <w:tc>
          <w:tcPr>
            <w:tcW w:w="2408" w:type="dxa"/>
            <w:vMerge/>
            <w:tcBorders>
              <w:top w:val="single" w:sz="6" w:space="0" w:color="auto"/>
              <w:left w:val="single" w:sz="6" w:space="0" w:color="auto"/>
              <w:bottom w:val="single" w:sz="6" w:space="0" w:color="auto"/>
              <w:right w:val="single" w:sz="6" w:space="0" w:color="auto"/>
            </w:tcBorders>
            <w:vAlign w:val="center"/>
          </w:tcPr>
          <w:p w:rsidR="0070237A" w:rsidRPr="00CC3F2E" w:rsidRDefault="0070237A" w:rsidP="00D73329">
            <w:pPr>
              <w:jc w:val="both"/>
              <w:rPr>
                <w:sz w:val="24"/>
                <w:szCs w:val="24"/>
              </w:rPr>
            </w:pPr>
          </w:p>
        </w:tc>
        <w:tc>
          <w:tcPr>
            <w:tcW w:w="849" w:type="dxa"/>
            <w:vMerge/>
            <w:tcBorders>
              <w:top w:val="single" w:sz="6" w:space="0" w:color="auto"/>
              <w:left w:val="single" w:sz="6" w:space="0" w:color="auto"/>
              <w:bottom w:val="single" w:sz="6" w:space="0" w:color="auto"/>
              <w:right w:val="single" w:sz="6" w:space="0" w:color="auto"/>
            </w:tcBorders>
            <w:vAlign w:val="center"/>
          </w:tcPr>
          <w:p w:rsidR="0070237A" w:rsidRPr="00CC3F2E" w:rsidRDefault="0070237A" w:rsidP="00012A4D">
            <w:pPr>
              <w:jc w:val="center"/>
              <w:rPr>
                <w:sz w:val="24"/>
                <w:szCs w:val="24"/>
              </w:rPr>
            </w:pPr>
          </w:p>
        </w:tc>
        <w:tc>
          <w:tcPr>
            <w:tcW w:w="852" w:type="dxa"/>
            <w:vMerge/>
            <w:tcBorders>
              <w:top w:val="single" w:sz="6" w:space="0" w:color="auto"/>
              <w:left w:val="single" w:sz="6" w:space="0" w:color="auto"/>
              <w:bottom w:val="single" w:sz="6" w:space="0" w:color="auto"/>
              <w:right w:val="single" w:sz="6" w:space="0" w:color="auto"/>
            </w:tcBorders>
            <w:vAlign w:val="center"/>
          </w:tcPr>
          <w:p w:rsidR="0070237A" w:rsidRPr="00CC3F2E" w:rsidRDefault="0070237A" w:rsidP="00012A4D">
            <w:pPr>
              <w:jc w:val="center"/>
              <w:rPr>
                <w:sz w:val="24"/>
                <w:szCs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70237A" w:rsidRPr="00CC3F2E" w:rsidRDefault="0070237A" w:rsidP="00012A4D">
            <w:pPr>
              <w:jc w:val="center"/>
              <w:rPr>
                <w:sz w:val="24"/>
                <w:szCs w:val="24"/>
              </w:rPr>
            </w:pPr>
            <w:r w:rsidRPr="00CC3F2E">
              <w:rPr>
                <w:sz w:val="24"/>
                <w:szCs w:val="24"/>
              </w:rPr>
              <w:t>сплош</w:t>
            </w:r>
          </w:p>
          <w:p w:rsidR="0070237A" w:rsidRPr="00CC3F2E" w:rsidRDefault="0070237A" w:rsidP="00012A4D">
            <w:pPr>
              <w:jc w:val="center"/>
              <w:rPr>
                <w:sz w:val="24"/>
                <w:szCs w:val="24"/>
              </w:rPr>
            </w:pPr>
            <w:r w:rsidRPr="00CC3F2E">
              <w:rPr>
                <w:sz w:val="24"/>
                <w:szCs w:val="24"/>
              </w:rPr>
              <w:t>ная</w:t>
            </w:r>
          </w:p>
        </w:tc>
        <w:tc>
          <w:tcPr>
            <w:tcW w:w="992" w:type="dxa"/>
            <w:tcBorders>
              <w:top w:val="single" w:sz="6" w:space="0" w:color="auto"/>
              <w:left w:val="single" w:sz="6" w:space="0" w:color="auto"/>
              <w:bottom w:val="single" w:sz="6" w:space="0" w:color="auto"/>
              <w:right w:val="single" w:sz="6" w:space="0" w:color="auto"/>
            </w:tcBorders>
            <w:vAlign w:val="center"/>
          </w:tcPr>
          <w:p w:rsidR="0070237A" w:rsidRPr="00CC3F2E" w:rsidRDefault="0070237A" w:rsidP="00012A4D">
            <w:pPr>
              <w:jc w:val="center"/>
              <w:rPr>
                <w:sz w:val="24"/>
                <w:szCs w:val="24"/>
              </w:rPr>
            </w:pPr>
            <w:r w:rsidRPr="00CC3F2E">
              <w:rPr>
                <w:sz w:val="24"/>
                <w:szCs w:val="24"/>
              </w:rPr>
              <w:t>выб</w:t>
            </w:r>
            <w:r w:rsidRPr="00CC3F2E">
              <w:rPr>
                <w:sz w:val="24"/>
                <w:szCs w:val="24"/>
              </w:rPr>
              <w:t>о</w:t>
            </w:r>
            <w:r w:rsidRPr="00CC3F2E">
              <w:rPr>
                <w:sz w:val="24"/>
                <w:szCs w:val="24"/>
              </w:rPr>
              <w:t>рочная</w:t>
            </w:r>
          </w:p>
        </w:tc>
        <w:tc>
          <w:tcPr>
            <w:tcW w:w="996" w:type="dxa"/>
            <w:vMerge/>
            <w:tcBorders>
              <w:top w:val="single" w:sz="6" w:space="0" w:color="auto"/>
              <w:left w:val="single" w:sz="6" w:space="0" w:color="auto"/>
              <w:bottom w:val="single" w:sz="6" w:space="0" w:color="auto"/>
              <w:right w:val="single" w:sz="4" w:space="0" w:color="auto"/>
            </w:tcBorders>
            <w:vAlign w:val="center"/>
          </w:tcPr>
          <w:p w:rsidR="0070237A" w:rsidRPr="00CC3F2E" w:rsidRDefault="0070237A" w:rsidP="00012A4D">
            <w:pPr>
              <w:jc w:val="center"/>
              <w:rPr>
                <w:sz w:val="24"/>
                <w:szCs w:val="24"/>
              </w:rPr>
            </w:pPr>
          </w:p>
        </w:tc>
        <w:tc>
          <w:tcPr>
            <w:tcW w:w="846" w:type="dxa"/>
            <w:vMerge/>
            <w:tcBorders>
              <w:top w:val="single" w:sz="6" w:space="0" w:color="auto"/>
              <w:left w:val="single" w:sz="4" w:space="0" w:color="auto"/>
              <w:bottom w:val="single" w:sz="6" w:space="0" w:color="auto"/>
              <w:right w:val="single" w:sz="6" w:space="0" w:color="auto"/>
            </w:tcBorders>
            <w:vAlign w:val="center"/>
          </w:tcPr>
          <w:p w:rsidR="0070237A" w:rsidRPr="00CC3F2E" w:rsidRDefault="0070237A" w:rsidP="00012A4D">
            <w:pPr>
              <w:jc w:val="center"/>
              <w:rPr>
                <w:sz w:val="24"/>
                <w:szCs w:val="24"/>
              </w:rPr>
            </w:pPr>
          </w:p>
        </w:tc>
        <w:tc>
          <w:tcPr>
            <w:tcW w:w="854" w:type="dxa"/>
            <w:vMerge/>
            <w:tcBorders>
              <w:top w:val="single" w:sz="6" w:space="0" w:color="auto"/>
              <w:left w:val="single" w:sz="6" w:space="0" w:color="auto"/>
              <w:bottom w:val="single" w:sz="6" w:space="0" w:color="auto"/>
              <w:right w:val="single" w:sz="4" w:space="0" w:color="auto"/>
            </w:tcBorders>
            <w:vAlign w:val="center"/>
          </w:tcPr>
          <w:p w:rsidR="0070237A" w:rsidRPr="00CC3F2E" w:rsidRDefault="0070237A" w:rsidP="00012A4D">
            <w:pPr>
              <w:jc w:val="center"/>
              <w:rPr>
                <w:sz w:val="24"/>
                <w:szCs w:val="24"/>
              </w:rPr>
            </w:pPr>
          </w:p>
        </w:tc>
      </w:tr>
      <w:tr w:rsidR="0070237A" w:rsidRPr="00CC3F2E" w:rsidTr="001B7DD2">
        <w:trPr>
          <w:tblHeader/>
          <w:jc w:val="center"/>
        </w:trPr>
        <w:tc>
          <w:tcPr>
            <w:tcW w:w="566" w:type="dxa"/>
            <w:tcBorders>
              <w:top w:val="single" w:sz="6" w:space="0" w:color="auto"/>
              <w:left w:val="single" w:sz="4" w:space="0" w:color="auto"/>
              <w:bottom w:val="single" w:sz="4" w:space="0" w:color="auto"/>
              <w:right w:val="single" w:sz="6" w:space="0" w:color="auto"/>
            </w:tcBorders>
            <w:vAlign w:val="center"/>
          </w:tcPr>
          <w:p w:rsidR="0070237A" w:rsidRPr="00CC3F2E" w:rsidRDefault="0070237A" w:rsidP="00012A4D">
            <w:pPr>
              <w:jc w:val="center"/>
              <w:rPr>
                <w:sz w:val="24"/>
                <w:szCs w:val="24"/>
              </w:rPr>
            </w:pPr>
            <w:r w:rsidRPr="00CC3F2E">
              <w:rPr>
                <w:sz w:val="24"/>
                <w:szCs w:val="24"/>
              </w:rPr>
              <w:t>1</w:t>
            </w:r>
          </w:p>
        </w:tc>
        <w:tc>
          <w:tcPr>
            <w:tcW w:w="2408" w:type="dxa"/>
            <w:tcBorders>
              <w:top w:val="single" w:sz="6" w:space="0" w:color="auto"/>
              <w:left w:val="single" w:sz="6" w:space="0" w:color="auto"/>
              <w:bottom w:val="single" w:sz="4" w:space="0" w:color="auto"/>
              <w:right w:val="single" w:sz="6" w:space="0" w:color="auto"/>
            </w:tcBorders>
            <w:vAlign w:val="center"/>
          </w:tcPr>
          <w:p w:rsidR="0070237A" w:rsidRPr="00CC3F2E" w:rsidRDefault="0070237A" w:rsidP="00D73329">
            <w:pPr>
              <w:jc w:val="both"/>
              <w:rPr>
                <w:sz w:val="24"/>
                <w:szCs w:val="24"/>
              </w:rPr>
            </w:pPr>
            <w:r w:rsidRPr="00CC3F2E">
              <w:rPr>
                <w:sz w:val="24"/>
                <w:szCs w:val="24"/>
              </w:rPr>
              <w:t>2</w:t>
            </w:r>
          </w:p>
        </w:tc>
        <w:tc>
          <w:tcPr>
            <w:tcW w:w="849" w:type="dxa"/>
            <w:tcBorders>
              <w:top w:val="single" w:sz="6" w:space="0" w:color="auto"/>
              <w:left w:val="single" w:sz="6" w:space="0" w:color="auto"/>
              <w:bottom w:val="single" w:sz="4" w:space="0" w:color="auto"/>
              <w:right w:val="single" w:sz="6" w:space="0" w:color="auto"/>
            </w:tcBorders>
            <w:vAlign w:val="center"/>
          </w:tcPr>
          <w:p w:rsidR="0070237A" w:rsidRPr="00CC3F2E" w:rsidRDefault="0070237A" w:rsidP="00012A4D">
            <w:pPr>
              <w:jc w:val="center"/>
              <w:rPr>
                <w:sz w:val="24"/>
                <w:szCs w:val="24"/>
              </w:rPr>
            </w:pPr>
            <w:r w:rsidRPr="00CC3F2E">
              <w:rPr>
                <w:sz w:val="24"/>
                <w:szCs w:val="24"/>
              </w:rPr>
              <w:t>3</w:t>
            </w:r>
          </w:p>
        </w:tc>
        <w:tc>
          <w:tcPr>
            <w:tcW w:w="852" w:type="dxa"/>
            <w:tcBorders>
              <w:top w:val="single" w:sz="6" w:space="0" w:color="auto"/>
              <w:left w:val="single" w:sz="6" w:space="0" w:color="auto"/>
              <w:bottom w:val="single" w:sz="4" w:space="0" w:color="auto"/>
              <w:right w:val="single" w:sz="6" w:space="0" w:color="auto"/>
            </w:tcBorders>
            <w:vAlign w:val="center"/>
          </w:tcPr>
          <w:p w:rsidR="0070237A" w:rsidRPr="00CC3F2E" w:rsidRDefault="0070237A" w:rsidP="00012A4D">
            <w:pPr>
              <w:jc w:val="center"/>
              <w:rPr>
                <w:sz w:val="24"/>
                <w:szCs w:val="24"/>
              </w:rPr>
            </w:pPr>
            <w:r w:rsidRPr="00CC3F2E">
              <w:rPr>
                <w:sz w:val="24"/>
                <w:szCs w:val="24"/>
              </w:rPr>
              <w:t>4</w:t>
            </w:r>
          </w:p>
        </w:tc>
        <w:tc>
          <w:tcPr>
            <w:tcW w:w="1134" w:type="dxa"/>
            <w:tcBorders>
              <w:top w:val="single" w:sz="6" w:space="0" w:color="auto"/>
              <w:left w:val="single" w:sz="6" w:space="0" w:color="auto"/>
              <w:bottom w:val="single" w:sz="4" w:space="0" w:color="auto"/>
              <w:right w:val="single" w:sz="6" w:space="0" w:color="auto"/>
            </w:tcBorders>
            <w:vAlign w:val="center"/>
          </w:tcPr>
          <w:p w:rsidR="0070237A" w:rsidRPr="00CC3F2E" w:rsidRDefault="0070237A" w:rsidP="00012A4D">
            <w:pPr>
              <w:jc w:val="center"/>
              <w:rPr>
                <w:sz w:val="24"/>
                <w:szCs w:val="24"/>
              </w:rPr>
            </w:pPr>
            <w:r w:rsidRPr="00CC3F2E">
              <w:rPr>
                <w:sz w:val="24"/>
                <w:szCs w:val="24"/>
              </w:rPr>
              <w:t>5</w:t>
            </w:r>
          </w:p>
        </w:tc>
        <w:tc>
          <w:tcPr>
            <w:tcW w:w="992" w:type="dxa"/>
            <w:tcBorders>
              <w:top w:val="single" w:sz="6" w:space="0" w:color="auto"/>
              <w:left w:val="single" w:sz="6" w:space="0" w:color="auto"/>
              <w:bottom w:val="single" w:sz="4" w:space="0" w:color="auto"/>
              <w:right w:val="single" w:sz="6" w:space="0" w:color="auto"/>
            </w:tcBorders>
            <w:vAlign w:val="center"/>
          </w:tcPr>
          <w:p w:rsidR="0070237A" w:rsidRPr="00CC3F2E" w:rsidRDefault="0070237A" w:rsidP="00012A4D">
            <w:pPr>
              <w:jc w:val="center"/>
              <w:rPr>
                <w:sz w:val="24"/>
                <w:szCs w:val="24"/>
              </w:rPr>
            </w:pPr>
            <w:r w:rsidRPr="00CC3F2E">
              <w:rPr>
                <w:sz w:val="24"/>
                <w:szCs w:val="24"/>
              </w:rPr>
              <w:t>6</w:t>
            </w:r>
          </w:p>
        </w:tc>
        <w:tc>
          <w:tcPr>
            <w:tcW w:w="996" w:type="dxa"/>
            <w:tcBorders>
              <w:top w:val="single" w:sz="6" w:space="0" w:color="auto"/>
              <w:left w:val="single" w:sz="6" w:space="0" w:color="auto"/>
              <w:bottom w:val="single" w:sz="4" w:space="0" w:color="auto"/>
              <w:right w:val="single" w:sz="4" w:space="0" w:color="auto"/>
            </w:tcBorders>
            <w:vAlign w:val="center"/>
          </w:tcPr>
          <w:p w:rsidR="0070237A" w:rsidRPr="00CC3F2E" w:rsidRDefault="0070237A" w:rsidP="00012A4D">
            <w:pPr>
              <w:jc w:val="center"/>
              <w:rPr>
                <w:sz w:val="24"/>
                <w:szCs w:val="24"/>
              </w:rPr>
            </w:pPr>
            <w:r w:rsidRPr="00CC3F2E">
              <w:rPr>
                <w:sz w:val="24"/>
                <w:szCs w:val="24"/>
              </w:rPr>
              <w:t>7</w:t>
            </w:r>
          </w:p>
        </w:tc>
        <w:tc>
          <w:tcPr>
            <w:tcW w:w="846" w:type="dxa"/>
            <w:tcBorders>
              <w:top w:val="single" w:sz="6" w:space="0" w:color="auto"/>
              <w:left w:val="single" w:sz="4" w:space="0" w:color="auto"/>
              <w:bottom w:val="single" w:sz="4" w:space="0" w:color="auto"/>
              <w:right w:val="single" w:sz="6" w:space="0" w:color="auto"/>
            </w:tcBorders>
            <w:vAlign w:val="center"/>
          </w:tcPr>
          <w:p w:rsidR="0070237A" w:rsidRPr="00CC3F2E" w:rsidRDefault="0070237A" w:rsidP="00012A4D">
            <w:pPr>
              <w:jc w:val="center"/>
              <w:rPr>
                <w:sz w:val="24"/>
                <w:szCs w:val="24"/>
              </w:rPr>
            </w:pPr>
            <w:r w:rsidRPr="00CC3F2E">
              <w:rPr>
                <w:sz w:val="24"/>
                <w:szCs w:val="24"/>
              </w:rPr>
              <w:t>8</w:t>
            </w:r>
          </w:p>
        </w:tc>
        <w:tc>
          <w:tcPr>
            <w:tcW w:w="854" w:type="dxa"/>
            <w:tcBorders>
              <w:top w:val="single" w:sz="6" w:space="0" w:color="auto"/>
              <w:left w:val="single" w:sz="6" w:space="0" w:color="auto"/>
              <w:bottom w:val="single" w:sz="4" w:space="0" w:color="auto"/>
              <w:right w:val="single" w:sz="4" w:space="0" w:color="auto"/>
            </w:tcBorders>
            <w:vAlign w:val="center"/>
          </w:tcPr>
          <w:p w:rsidR="0070237A" w:rsidRPr="00CC3F2E" w:rsidRDefault="0070237A" w:rsidP="00012A4D">
            <w:pPr>
              <w:jc w:val="center"/>
              <w:rPr>
                <w:sz w:val="24"/>
                <w:szCs w:val="24"/>
              </w:rPr>
            </w:pPr>
            <w:r w:rsidRPr="00CC3F2E">
              <w:rPr>
                <w:sz w:val="24"/>
                <w:szCs w:val="24"/>
              </w:rPr>
              <w:t>9</w:t>
            </w:r>
          </w:p>
        </w:tc>
      </w:tr>
      <w:tr w:rsidR="0070237A" w:rsidRPr="00CC3F2E" w:rsidTr="001B7DD2">
        <w:trPr>
          <w:cantSplit/>
          <w:jc w:val="center"/>
        </w:trPr>
        <w:tc>
          <w:tcPr>
            <w:tcW w:w="9497" w:type="dxa"/>
            <w:gridSpan w:val="9"/>
            <w:tcBorders>
              <w:top w:val="single" w:sz="4" w:space="0" w:color="auto"/>
            </w:tcBorders>
            <w:vAlign w:val="center"/>
          </w:tcPr>
          <w:p w:rsidR="0070237A" w:rsidRPr="00CC3F2E" w:rsidRDefault="0070237A" w:rsidP="00012A4D">
            <w:pPr>
              <w:jc w:val="center"/>
              <w:rPr>
                <w:b/>
                <w:sz w:val="24"/>
                <w:szCs w:val="24"/>
              </w:rPr>
            </w:pPr>
            <w:r w:rsidRPr="00CC3F2E">
              <w:rPr>
                <w:b/>
                <w:sz w:val="24"/>
                <w:szCs w:val="24"/>
              </w:rPr>
              <w:t>Целевое назначение лесов: Защитные леса</w:t>
            </w:r>
          </w:p>
        </w:tc>
      </w:tr>
      <w:tr w:rsidR="0070237A" w:rsidRPr="00CC3F2E" w:rsidTr="001B7DD2">
        <w:trPr>
          <w:cantSplit/>
          <w:jc w:val="center"/>
        </w:trPr>
        <w:tc>
          <w:tcPr>
            <w:tcW w:w="9497" w:type="dxa"/>
            <w:gridSpan w:val="9"/>
            <w:tcBorders>
              <w:top w:val="single" w:sz="4" w:space="0" w:color="auto"/>
            </w:tcBorders>
            <w:vAlign w:val="center"/>
          </w:tcPr>
          <w:p w:rsidR="0070237A" w:rsidRPr="00CC3F2E" w:rsidRDefault="0070237A" w:rsidP="00012A4D">
            <w:pPr>
              <w:jc w:val="center"/>
              <w:rPr>
                <w:b/>
                <w:sz w:val="24"/>
                <w:szCs w:val="24"/>
              </w:rPr>
            </w:pPr>
            <w:r w:rsidRPr="00CC3F2E">
              <w:rPr>
                <w:b/>
                <w:sz w:val="24"/>
                <w:szCs w:val="24"/>
              </w:rPr>
              <w:t>Хвойные</w:t>
            </w:r>
          </w:p>
        </w:tc>
      </w:tr>
      <w:tr w:rsidR="0070237A" w:rsidRPr="00CC3F2E" w:rsidTr="001B7DD2">
        <w:trPr>
          <w:cantSplit/>
          <w:jc w:val="center"/>
        </w:trPr>
        <w:tc>
          <w:tcPr>
            <w:tcW w:w="9497" w:type="dxa"/>
            <w:gridSpan w:val="9"/>
            <w:tcBorders>
              <w:top w:val="single" w:sz="4" w:space="0" w:color="auto"/>
            </w:tcBorders>
            <w:vAlign w:val="center"/>
          </w:tcPr>
          <w:p w:rsidR="0070237A" w:rsidRPr="00CC3F2E" w:rsidRDefault="0070237A" w:rsidP="00012A4D">
            <w:pPr>
              <w:jc w:val="center"/>
              <w:rPr>
                <w:sz w:val="24"/>
                <w:szCs w:val="24"/>
              </w:rPr>
            </w:pPr>
            <w:r w:rsidRPr="00CC3F2E">
              <w:rPr>
                <w:sz w:val="24"/>
                <w:szCs w:val="24"/>
              </w:rPr>
              <w:t>Преобладающая порода- Сосна</w:t>
            </w:r>
          </w:p>
        </w:tc>
      </w:tr>
      <w:tr w:rsidR="006E3C66" w:rsidRPr="00CC3F2E" w:rsidTr="001B7DD2">
        <w:trPr>
          <w:cantSplit/>
          <w:trHeight w:val="78"/>
          <w:jc w:val="center"/>
        </w:trPr>
        <w:tc>
          <w:tcPr>
            <w:tcW w:w="566" w:type="dxa"/>
            <w:vMerge w:val="restart"/>
            <w:vAlign w:val="center"/>
          </w:tcPr>
          <w:p w:rsidR="006E3C66" w:rsidRPr="00CC3F2E" w:rsidRDefault="006E3C66" w:rsidP="00012A4D">
            <w:pPr>
              <w:jc w:val="center"/>
              <w:rPr>
                <w:sz w:val="24"/>
                <w:szCs w:val="24"/>
              </w:rPr>
            </w:pPr>
            <w:bookmarkStart w:id="63" w:name="_Hlk405883974"/>
            <w:r w:rsidRPr="00CC3F2E">
              <w:rPr>
                <w:sz w:val="24"/>
                <w:szCs w:val="24"/>
              </w:rPr>
              <w:t>1</w:t>
            </w:r>
          </w:p>
        </w:tc>
        <w:tc>
          <w:tcPr>
            <w:tcW w:w="2408" w:type="dxa"/>
            <w:vMerge w:val="restart"/>
            <w:vAlign w:val="center"/>
          </w:tcPr>
          <w:p w:rsidR="006E3C66" w:rsidRPr="00CC3F2E" w:rsidRDefault="006E3C66" w:rsidP="00D73329">
            <w:pPr>
              <w:jc w:val="both"/>
              <w:rPr>
                <w:sz w:val="24"/>
                <w:szCs w:val="24"/>
              </w:rPr>
            </w:pPr>
            <w:r w:rsidRPr="00CC3F2E">
              <w:rPr>
                <w:sz w:val="24"/>
                <w:szCs w:val="24"/>
              </w:rPr>
              <w:t>Выявленный фонд по лесоводственным</w:t>
            </w:r>
          </w:p>
          <w:p w:rsidR="006E3C66" w:rsidRPr="00CC3F2E" w:rsidRDefault="006E3C66" w:rsidP="00D73329">
            <w:pPr>
              <w:jc w:val="both"/>
              <w:rPr>
                <w:sz w:val="24"/>
                <w:szCs w:val="24"/>
              </w:rPr>
            </w:pPr>
            <w:r w:rsidRPr="00CC3F2E">
              <w:rPr>
                <w:sz w:val="24"/>
                <w:szCs w:val="24"/>
              </w:rPr>
              <w:t>требованиям</w:t>
            </w:r>
          </w:p>
        </w:tc>
        <w:tc>
          <w:tcPr>
            <w:tcW w:w="849" w:type="dxa"/>
            <w:vAlign w:val="center"/>
          </w:tcPr>
          <w:p w:rsidR="006E3C66" w:rsidRPr="00CC3F2E" w:rsidRDefault="006E3C66" w:rsidP="00012A4D">
            <w:pPr>
              <w:jc w:val="center"/>
              <w:rPr>
                <w:sz w:val="24"/>
                <w:szCs w:val="24"/>
              </w:rPr>
            </w:pPr>
            <w:r w:rsidRPr="00CC3F2E">
              <w:rPr>
                <w:sz w:val="24"/>
                <w:szCs w:val="24"/>
              </w:rPr>
              <w:t>га</w:t>
            </w:r>
          </w:p>
        </w:tc>
        <w:tc>
          <w:tcPr>
            <w:tcW w:w="852" w:type="dxa"/>
          </w:tcPr>
          <w:p w:rsidR="006E3C66" w:rsidRPr="00CC3F2E" w:rsidRDefault="006E3C66" w:rsidP="00012A4D">
            <w:pPr>
              <w:jc w:val="center"/>
              <w:rPr>
                <w:sz w:val="24"/>
                <w:szCs w:val="24"/>
              </w:rPr>
            </w:pPr>
            <w:r w:rsidRPr="00CC3F2E">
              <w:rPr>
                <w:sz w:val="24"/>
                <w:szCs w:val="24"/>
              </w:rPr>
              <w:t>102</w:t>
            </w:r>
          </w:p>
        </w:tc>
        <w:tc>
          <w:tcPr>
            <w:tcW w:w="1134" w:type="dxa"/>
          </w:tcPr>
          <w:p w:rsidR="006E3C66" w:rsidRPr="00CC3F2E" w:rsidRDefault="006E3C66" w:rsidP="00012A4D">
            <w:pPr>
              <w:jc w:val="center"/>
              <w:rPr>
                <w:sz w:val="24"/>
                <w:szCs w:val="24"/>
              </w:rPr>
            </w:pPr>
            <w:r w:rsidRPr="00CC3F2E">
              <w:rPr>
                <w:sz w:val="24"/>
                <w:szCs w:val="24"/>
              </w:rPr>
              <w:t>-</w:t>
            </w:r>
          </w:p>
        </w:tc>
        <w:tc>
          <w:tcPr>
            <w:tcW w:w="992" w:type="dxa"/>
          </w:tcPr>
          <w:p w:rsidR="006E3C66" w:rsidRPr="00CC3F2E" w:rsidRDefault="006E3C66" w:rsidP="00012A4D">
            <w:pPr>
              <w:jc w:val="center"/>
              <w:rPr>
                <w:sz w:val="24"/>
                <w:szCs w:val="24"/>
              </w:rPr>
            </w:pPr>
            <w:r w:rsidRPr="00CC3F2E">
              <w:rPr>
                <w:sz w:val="24"/>
                <w:szCs w:val="24"/>
              </w:rPr>
              <w:t>102</w:t>
            </w:r>
          </w:p>
        </w:tc>
        <w:tc>
          <w:tcPr>
            <w:tcW w:w="996" w:type="dxa"/>
          </w:tcPr>
          <w:p w:rsidR="006E3C66" w:rsidRPr="00CC3F2E" w:rsidRDefault="006E3C66" w:rsidP="00012A4D">
            <w:pPr>
              <w:jc w:val="center"/>
              <w:rPr>
                <w:sz w:val="24"/>
                <w:szCs w:val="24"/>
              </w:rPr>
            </w:pPr>
          </w:p>
        </w:tc>
        <w:tc>
          <w:tcPr>
            <w:tcW w:w="846" w:type="dxa"/>
          </w:tcPr>
          <w:p w:rsidR="006E3C66" w:rsidRPr="00CC3F2E" w:rsidRDefault="006E3C66" w:rsidP="00012A4D">
            <w:pPr>
              <w:jc w:val="center"/>
              <w:rPr>
                <w:sz w:val="24"/>
                <w:szCs w:val="24"/>
              </w:rPr>
            </w:pPr>
          </w:p>
        </w:tc>
        <w:tc>
          <w:tcPr>
            <w:tcW w:w="854" w:type="dxa"/>
            <w:vAlign w:val="center"/>
          </w:tcPr>
          <w:p w:rsidR="006E3C66" w:rsidRPr="00CC3F2E" w:rsidRDefault="006E3C66" w:rsidP="00012A4D">
            <w:pPr>
              <w:jc w:val="center"/>
              <w:rPr>
                <w:sz w:val="24"/>
                <w:szCs w:val="24"/>
              </w:rPr>
            </w:pPr>
            <w:r w:rsidRPr="00CC3F2E">
              <w:rPr>
                <w:sz w:val="24"/>
                <w:szCs w:val="24"/>
              </w:rPr>
              <w:t>102</w:t>
            </w:r>
          </w:p>
        </w:tc>
      </w:tr>
      <w:tr w:rsidR="006E3C66" w:rsidRPr="00CC3F2E" w:rsidTr="001B7DD2">
        <w:trPr>
          <w:cantSplit/>
          <w:jc w:val="center"/>
        </w:trPr>
        <w:tc>
          <w:tcPr>
            <w:tcW w:w="566" w:type="dxa"/>
            <w:vMerge/>
            <w:vAlign w:val="center"/>
          </w:tcPr>
          <w:p w:rsidR="006E3C66" w:rsidRPr="00CC3F2E" w:rsidRDefault="006E3C66" w:rsidP="00012A4D">
            <w:pPr>
              <w:jc w:val="center"/>
              <w:rPr>
                <w:sz w:val="24"/>
                <w:szCs w:val="24"/>
              </w:rPr>
            </w:pPr>
          </w:p>
        </w:tc>
        <w:tc>
          <w:tcPr>
            <w:tcW w:w="2408" w:type="dxa"/>
            <w:vMerge/>
            <w:vAlign w:val="center"/>
          </w:tcPr>
          <w:p w:rsidR="006E3C66" w:rsidRPr="00CC3F2E" w:rsidRDefault="006E3C66" w:rsidP="00D73329">
            <w:pPr>
              <w:jc w:val="both"/>
              <w:rPr>
                <w:sz w:val="24"/>
                <w:szCs w:val="24"/>
              </w:rPr>
            </w:pPr>
          </w:p>
        </w:tc>
        <w:tc>
          <w:tcPr>
            <w:tcW w:w="849" w:type="dxa"/>
            <w:vAlign w:val="center"/>
          </w:tcPr>
          <w:p w:rsidR="006E3C66" w:rsidRPr="00CC3F2E" w:rsidRDefault="006E3C66" w:rsidP="00012A4D">
            <w:pPr>
              <w:jc w:val="center"/>
              <w:rPr>
                <w:sz w:val="24"/>
                <w:szCs w:val="24"/>
              </w:rPr>
            </w:pPr>
            <w:r w:rsidRPr="00CC3F2E">
              <w:rPr>
                <w:sz w:val="24"/>
                <w:szCs w:val="24"/>
              </w:rPr>
              <w:t>тыс.</w:t>
            </w:r>
          </w:p>
          <w:p w:rsidR="006E3C66" w:rsidRPr="00CC3F2E" w:rsidRDefault="006E3C66" w:rsidP="00012A4D">
            <w:pPr>
              <w:jc w:val="center"/>
              <w:rPr>
                <w:sz w:val="24"/>
                <w:szCs w:val="24"/>
              </w:rPr>
            </w:pPr>
            <w:r w:rsidRPr="00CC3F2E">
              <w:rPr>
                <w:sz w:val="24"/>
                <w:szCs w:val="24"/>
              </w:rPr>
              <w:t>м3</w:t>
            </w:r>
          </w:p>
        </w:tc>
        <w:tc>
          <w:tcPr>
            <w:tcW w:w="852" w:type="dxa"/>
          </w:tcPr>
          <w:p w:rsidR="006E3C66" w:rsidRPr="00CC3F2E" w:rsidRDefault="006E3C66" w:rsidP="00012A4D">
            <w:pPr>
              <w:jc w:val="center"/>
              <w:rPr>
                <w:sz w:val="24"/>
                <w:szCs w:val="24"/>
              </w:rPr>
            </w:pPr>
            <w:r w:rsidRPr="00CC3F2E">
              <w:rPr>
                <w:sz w:val="24"/>
                <w:szCs w:val="24"/>
              </w:rPr>
              <w:t>3,7</w:t>
            </w:r>
          </w:p>
        </w:tc>
        <w:tc>
          <w:tcPr>
            <w:tcW w:w="1134" w:type="dxa"/>
          </w:tcPr>
          <w:p w:rsidR="006E3C66" w:rsidRPr="00CC3F2E" w:rsidRDefault="006E3C66" w:rsidP="00012A4D">
            <w:pPr>
              <w:jc w:val="center"/>
              <w:rPr>
                <w:sz w:val="24"/>
                <w:szCs w:val="24"/>
              </w:rPr>
            </w:pPr>
            <w:r w:rsidRPr="00CC3F2E">
              <w:rPr>
                <w:sz w:val="24"/>
                <w:szCs w:val="24"/>
              </w:rPr>
              <w:t>-</w:t>
            </w:r>
          </w:p>
        </w:tc>
        <w:tc>
          <w:tcPr>
            <w:tcW w:w="992" w:type="dxa"/>
          </w:tcPr>
          <w:p w:rsidR="006E3C66" w:rsidRPr="00CC3F2E" w:rsidRDefault="006E3C66" w:rsidP="00012A4D">
            <w:pPr>
              <w:jc w:val="center"/>
              <w:rPr>
                <w:sz w:val="24"/>
                <w:szCs w:val="24"/>
              </w:rPr>
            </w:pPr>
            <w:r w:rsidRPr="00CC3F2E">
              <w:rPr>
                <w:sz w:val="24"/>
                <w:szCs w:val="24"/>
              </w:rPr>
              <w:t>3,7</w:t>
            </w:r>
          </w:p>
        </w:tc>
        <w:tc>
          <w:tcPr>
            <w:tcW w:w="996" w:type="dxa"/>
          </w:tcPr>
          <w:p w:rsidR="006E3C66" w:rsidRPr="00CC3F2E" w:rsidRDefault="006E3C66" w:rsidP="00012A4D">
            <w:pPr>
              <w:jc w:val="center"/>
              <w:rPr>
                <w:sz w:val="24"/>
                <w:szCs w:val="24"/>
              </w:rPr>
            </w:pPr>
          </w:p>
        </w:tc>
        <w:tc>
          <w:tcPr>
            <w:tcW w:w="846" w:type="dxa"/>
          </w:tcPr>
          <w:p w:rsidR="006E3C66" w:rsidRPr="00CC3F2E" w:rsidRDefault="006E3C66" w:rsidP="00012A4D">
            <w:pPr>
              <w:jc w:val="center"/>
              <w:rPr>
                <w:sz w:val="24"/>
                <w:szCs w:val="24"/>
              </w:rPr>
            </w:pPr>
          </w:p>
        </w:tc>
        <w:tc>
          <w:tcPr>
            <w:tcW w:w="854" w:type="dxa"/>
            <w:vAlign w:val="center"/>
          </w:tcPr>
          <w:p w:rsidR="006E3C66" w:rsidRPr="00CC3F2E" w:rsidRDefault="006E3C66" w:rsidP="00012A4D">
            <w:pPr>
              <w:jc w:val="center"/>
              <w:rPr>
                <w:sz w:val="24"/>
                <w:szCs w:val="24"/>
              </w:rPr>
            </w:pPr>
            <w:r w:rsidRPr="00CC3F2E">
              <w:rPr>
                <w:sz w:val="24"/>
                <w:szCs w:val="24"/>
              </w:rPr>
              <w:t>3,7</w:t>
            </w:r>
          </w:p>
        </w:tc>
      </w:tr>
      <w:bookmarkEnd w:id="63"/>
      <w:tr w:rsidR="006E3C66" w:rsidRPr="00CC3F2E" w:rsidTr="001B7DD2">
        <w:trPr>
          <w:cantSplit/>
          <w:trHeight w:val="193"/>
          <w:jc w:val="center"/>
        </w:trPr>
        <w:tc>
          <w:tcPr>
            <w:tcW w:w="9497" w:type="dxa"/>
            <w:gridSpan w:val="9"/>
            <w:vAlign w:val="center"/>
          </w:tcPr>
          <w:p w:rsidR="006E3C66" w:rsidRPr="00CC3F2E" w:rsidRDefault="006E3C66" w:rsidP="00012A4D">
            <w:pPr>
              <w:jc w:val="center"/>
              <w:rPr>
                <w:sz w:val="24"/>
                <w:szCs w:val="24"/>
              </w:rPr>
            </w:pPr>
            <w:r w:rsidRPr="00CC3F2E">
              <w:rPr>
                <w:sz w:val="24"/>
                <w:szCs w:val="24"/>
              </w:rPr>
              <w:t>Преобладающая порода- Ель</w:t>
            </w:r>
          </w:p>
        </w:tc>
      </w:tr>
      <w:tr w:rsidR="006E3C66" w:rsidRPr="00CC3F2E" w:rsidTr="001B7DD2">
        <w:trPr>
          <w:cantSplit/>
          <w:jc w:val="center"/>
        </w:trPr>
        <w:tc>
          <w:tcPr>
            <w:tcW w:w="566" w:type="dxa"/>
            <w:vMerge w:val="restart"/>
            <w:vAlign w:val="center"/>
          </w:tcPr>
          <w:p w:rsidR="006E3C66" w:rsidRPr="00CC3F2E" w:rsidRDefault="006E3C66" w:rsidP="00012A4D">
            <w:pPr>
              <w:jc w:val="center"/>
              <w:rPr>
                <w:sz w:val="24"/>
                <w:szCs w:val="24"/>
              </w:rPr>
            </w:pPr>
            <w:r w:rsidRPr="00CC3F2E">
              <w:rPr>
                <w:sz w:val="24"/>
                <w:szCs w:val="24"/>
              </w:rPr>
              <w:t>1</w:t>
            </w:r>
          </w:p>
        </w:tc>
        <w:tc>
          <w:tcPr>
            <w:tcW w:w="2408" w:type="dxa"/>
            <w:vMerge w:val="restart"/>
            <w:vAlign w:val="center"/>
          </w:tcPr>
          <w:p w:rsidR="006E3C66" w:rsidRPr="00CC3F2E" w:rsidRDefault="006E3C66" w:rsidP="00D73329">
            <w:pPr>
              <w:jc w:val="both"/>
              <w:rPr>
                <w:sz w:val="24"/>
                <w:szCs w:val="24"/>
              </w:rPr>
            </w:pPr>
            <w:r w:rsidRPr="00CC3F2E">
              <w:rPr>
                <w:sz w:val="24"/>
                <w:szCs w:val="24"/>
              </w:rPr>
              <w:t>Выявленный фонд по лесоводственным</w:t>
            </w:r>
          </w:p>
          <w:p w:rsidR="006E3C66" w:rsidRPr="00CC3F2E" w:rsidRDefault="006E3C66" w:rsidP="00D73329">
            <w:pPr>
              <w:jc w:val="both"/>
              <w:rPr>
                <w:sz w:val="24"/>
                <w:szCs w:val="24"/>
              </w:rPr>
            </w:pPr>
            <w:r w:rsidRPr="00CC3F2E">
              <w:rPr>
                <w:sz w:val="24"/>
                <w:szCs w:val="24"/>
              </w:rPr>
              <w:t>требованиям</w:t>
            </w:r>
          </w:p>
        </w:tc>
        <w:tc>
          <w:tcPr>
            <w:tcW w:w="849" w:type="dxa"/>
            <w:vAlign w:val="center"/>
          </w:tcPr>
          <w:p w:rsidR="006E3C66" w:rsidRPr="00CC3F2E" w:rsidRDefault="006E3C66" w:rsidP="00012A4D">
            <w:pPr>
              <w:jc w:val="center"/>
              <w:rPr>
                <w:sz w:val="24"/>
                <w:szCs w:val="24"/>
              </w:rPr>
            </w:pPr>
            <w:r w:rsidRPr="00CC3F2E">
              <w:rPr>
                <w:sz w:val="24"/>
                <w:szCs w:val="24"/>
              </w:rPr>
              <w:t>га</w:t>
            </w:r>
          </w:p>
        </w:tc>
        <w:tc>
          <w:tcPr>
            <w:tcW w:w="852" w:type="dxa"/>
          </w:tcPr>
          <w:p w:rsidR="006E3C66" w:rsidRPr="00CC3F2E" w:rsidRDefault="006E3C66" w:rsidP="00012A4D">
            <w:pPr>
              <w:jc w:val="center"/>
              <w:rPr>
                <w:sz w:val="24"/>
                <w:szCs w:val="24"/>
              </w:rPr>
            </w:pPr>
            <w:r w:rsidRPr="00CC3F2E">
              <w:rPr>
                <w:sz w:val="24"/>
                <w:szCs w:val="24"/>
              </w:rPr>
              <w:t>147</w:t>
            </w:r>
          </w:p>
        </w:tc>
        <w:tc>
          <w:tcPr>
            <w:tcW w:w="1134" w:type="dxa"/>
          </w:tcPr>
          <w:p w:rsidR="006E3C66" w:rsidRPr="00CC3F2E" w:rsidRDefault="006E3C66" w:rsidP="00012A4D">
            <w:pPr>
              <w:jc w:val="center"/>
              <w:rPr>
                <w:sz w:val="24"/>
                <w:szCs w:val="24"/>
              </w:rPr>
            </w:pPr>
            <w:r w:rsidRPr="00CC3F2E">
              <w:rPr>
                <w:sz w:val="24"/>
                <w:szCs w:val="24"/>
              </w:rPr>
              <w:t>31</w:t>
            </w:r>
          </w:p>
        </w:tc>
        <w:tc>
          <w:tcPr>
            <w:tcW w:w="992" w:type="dxa"/>
          </w:tcPr>
          <w:p w:rsidR="006E3C66" w:rsidRPr="00CC3F2E" w:rsidRDefault="006E3C66" w:rsidP="00012A4D">
            <w:pPr>
              <w:jc w:val="center"/>
              <w:rPr>
                <w:sz w:val="24"/>
                <w:szCs w:val="24"/>
              </w:rPr>
            </w:pPr>
            <w:r w:rsidRPr="00CC3F2E">
              <w:rPr>
                <w:sz w:val="24"/>
                <w:szCs w:val="24"/>
              </w:rPr>
              <w:t>116</w:t>
            </w:r>
          </w:p>
        </w:tc>
        <w:tc>
          <w:tcPr>
            <w:tcW w:w="996" w:type="dxa"/>
          </w:tcPr>
          <w:p w:rsidR="006E3C66" w:rsidRPr="00CC3F2E" w:rsidRDefault="006E3C66" w:rsidP="00012A4D">
            <w:pPr>
              <w:jc w:val="center"/>
              <w:rPr>
                <w:sz w:val="24"/>
                <w:szCs w:val="24"/>
              </w:rPr>
            </w:pPr>
          </w:p>
        </w:tc>
        <w:tc>
          <w:tcPr>
            <w:tcW w:w="846" w:type="dxa"/>
          </w:tcPr>
          <w:p w:rsidR="006E3C66" w:rsidRPr="00CC3F2E" w:rsidRDefault="006E3C66" w:rsidP="00012A4D">
            <w:pPr>
              <w:jc w:val="center"/>
              <w:rPr>
                <w:sz w:val="24"/>
                <w:szCs w:val="24"/>
              </w:rPr>
            </w:pPr>
          </w:p>
        </w:tc>
        <w:tc>
          <w:tcPr>
            <w:tcW w:w="854" w:type="dxa"/>
            <w:vAlign w:val="center"/>
          </w:tcPr>
          <w:p w:rsidR="006E3C66" w:rsidRPr="00CC3F2E" w:rsidRDefault="006E3C66" w:rsidP="00012A4D">
            <w:pPr>
              <w:jc w:val="center"/>
              <w:rPr>
                <w:sz w:val="24"/>
                <w:szCs w:val="24"/>
              </w:rPr>
            </w:pPr>
            <w:r w:rsidRPr="00CC3F2E">
              <w:rPr>
                <w:sz w:val="24"/>
                <w:szCs w:val="24"/>
              </w:rPr>
              <w:t>147</w:t>
            </w:r>
          </w:p>
        </w:tc>
      </w:tr>
      <w:tr w:rsidR="006E3C66" w:rsidRPr="00CC3F2E" w:rsidTr="001B7DD2">
        <w:trPr>
          <w:cantSplit/>
          <w:jc w:val="center"/>
        </w:trPr>
        <w:tc>
          <w:tcPr>
            <w:tcW w:w="566" w:type="dxa"/>
            <w:vMerge/>
            <w:vAlign w:val="center"/>
          </w:tcPr>
          <w:p w:rsidR="006E3C66" w:rsidRPr="00CC3F2E" w:rsidRDefault="006E3C66" w:rsidP="00012A4D">
            <w:pPr>
              <w:jc w:val="center"/>
              <w:rPr>
                <w:sz w:val="24"/>
                <w:szCs w:val="24"/>
              </w:rPr>
            </w:pPr>
          </w:p>
        </w:tc>
        <w:tc>
          <w:tcPr>
            <w:tcW w:w="2408" w:type="dxa"/>
            <w:vMerge/>
            <w:vAlign w:val="center"/>
          </w:tcPr>
          <w:p w:rsidR="006E3C66" w:rsidRPr="00CC3F2E" w:rsidRDefault="006E3C66" w:rsidP="00D73329">
            <w:pPr>
              <w:jc w:val="both"/>
              <w:rPr>
                <w:sz w:val="24"/>
                <w:szCs w:val="24"/>
              </w:rPr>
            </w:pPr>
          </w:p>
        </w:tc>
        <w:tc>
          <w:tcPr>
            <w:tcW w:w="849" w:type="dxa"/>
            <w:vAlign w:val="center"/>
          </w:tcPr>
          <w:p w:rsidR="006E3C66" w:rsidRPr="00CC3F2E" w:rsidRDefault="006E3C66" w:rsidP="00012A4D">
            <w:pPr>
              <w:jc w:val="center"/>
              <w:rPr>
                <w:sz w:val="24"/>
                <w:szCs w:val="24"/>
              </w:rPr>
            </w:pPr>
            <w:r w:rsidRPr="00CC3F2E">
              <w:rPr>
                <w:sz w:val="24"/>
                <w:szCs w:val="24"/>
              </w:rPr>
              <w:t>тыс.</w:t>
            </w:r>
          </w:p>
          <w:p w:rsidR="006E3C66" w:rsidRPr="00CC3F2E" w:rsidRDefault="006E3C66" w:rsidP="00012A4D">
            <w:pPr>
              <w:jc w:val="center"/>
              <w:rPr>
                <w:sz w:val="24"/>
                <w:szCs w:val="24"/>
              </w:rPr>
            </w:pPr>
            <w:r w:rsidRPr="00CC3F2E">
              <w:rPr>
                <w:sz w:val="24"/>
                <w:szCs w:val="24"/>
              </w:rPr>
              <w:t>м3</w:t>
            </w:r>
          </w:p>
        </w:tc>
        <w:tc>
          <w:tcPr>
            <w:tcW w:w="852" w:type="dxa"/>
          </w:tcPr>
          <w:p w:rsidR="006E3C66" w:rsidRPr="00CC3F2E" w:rsidRDefault="006E3C66" w:rsidP="00012A4D">
            <w:pPr>
              <w:jc w:val="center"/>
              <w:rPr>
                <w:sz w:val="24"/>
                <w:szCs w:val="24"/>
              </w:rPr>
            </w:pPr>
            <w:r w:rsidRPr="00CC3F2E">
              <w:rPr>
                <w:sz w:val="24"/>
                <w:szCs w:val="24"/>
              </w:rPr>
              <w:t>9,0</w:t>
            </w:r>
          </w:p>
        </w:tc>
        <w:tc>
          <w:tcPr>
            <w:tcW w:w="1134" w:type="dxa"/>
          </w:tcPr>
          <w:p w:rsidR="006E3C66" w:rsidRPr="00CC3F2E" w:rsidRDefault="006E3C66" w:rsidP="00012A4D">
            <w:pPr>
              <w:jc w:val="center"/>
              <w:rPr>
                <w:sz w:val="24"/>
                <w:szCs w:val="24"/>
              </w:rPr>
            </w:pPr>
            <w:r w:rsidRPr="00CC3F2E">
              <w:rPr>
                <w:sz w:val="24"/>
                <w:szCs w:val="24"/>
              </w:rPr>
              <w:t>6,1</w:t>
            </w:r>
          </w:p>
        </w:tc>
        <w:tc>
          <w:tcPr>
            <w:tcW w:w="992" w:type="dxa"/>
          </w:tcPr>
          <w:p w:rsidR="006E3C66" w:rsidRPr="00CC3F2E" w:rsidRDefault="006E3C66" w:rsidP="00012A4D">
            <w:pPr>
              <w:jc w:val="center"/>
              <w:rPr>
                <w:sz w:val="24"/>
                <w:szCs w:val="24"/>
              </w:rPr>
            </w:pPr>
            <w:r w:rsidRPr="00CC3F2E">
              <w:rPr>
                <w:sz w:val="24"/>
                <w:szCs w:val="24"/>
              </w:rPr>
              <w:t>2,9</w:t>
            </w:r>
          </w:p>
        </w:tc>
        <w:tc>
          <w:tcPr>
            <w:tcW w:w="996" w:type="dxa"/>
          </w:tcPr>
          <w:p w:rsidR="006E3C66" w:rsidRPr="00CC3F2E" w:rsidRDefault="006E3C66" w:rsidP="00012A4D">
            <w:pPr>
              <w:jc w:val="center"/>
              <w:rPr>
                <w:sz w:val="24"/>
                <w:szCs w:val="24"/>
              </w:rPr>
            </w:pPr>
          </w:p>
        </w:tc>
        <w:tc>
          <w:tcPr>
            <w:tcW w:w="846" w:type="dxa"/>
          </w:tcPr>
          <w:p w:rsidR="006E3C66" w:rsidRPr="00CC3F2E" w:rsidRDefault="006E3C66" w:rsidP="00012A4D">
            <w:pPr>
              <w:jc w:val="center"/>
              <w:rPr>
                <w:sz w:val="24"/>
                <w:szCs w:val="24"/>
              </w:rPr>
            </w:pPr>
          </w:p>
        </w:tc>
        <w:tc>
          <w:tcPr>
            <w:tcW w:w="854" w:type="dxa"/>
            <w:vAlign w:val="center"/>
          </w:tcPr>
          <w:p w:rsidR="006E3C66" w:rsidRPr="00CC3F2E" w:rsidRDefault="006E3C66" w:rsidP="00012A4D">
            <w:pPr>
              <w:jc w:val="center"/>
              <w:rPr>
                <w:sz w:val="24"/>
                <w:szCs w:val="24"/>
              </w:rPr>
            </w:pPr>
            <w:r w:rsidRPr="00CC3F2E">
              <w:rPr>
                <w:sz w:val="24"/>
                <w:szCs w:val="24"/>
              </w:rPr>
              <w:t>9,0</w:t>
            </w:r>
          </w:p>
        </w:tc>
      </w:tr>
      <w:tr w:rsidR="006E3C66" w:rsidRPr="00CC3F2E" w:rsidTr="001B7DD2">
        <w:trPr>
          <w:cantSplit/>
          <w:trHeight w:val="193"/>
          <w:jc w:val="center"/>
        </w:trPr>
        <w:tc>
          <w:tcPr>
            <w:tcW w:w="9497" w:type="dxa"/>
            <w:gridSpan w:val="9"/>
            <w:vAlign w:val="center"/>
          </w:tcPr>
          <w:p w:rsidR="006E3C66" w:rsidRPr="00CC3F2E" w:rsidRDefault="006E3C66" w:rsidP="00012A4D">
            <w:pPr>
              <w:jc w:val="center"/>
              <w:rPr>
                <w:sz w:val="24"/>
                <w:szCs w:val="24"/>
              </w:rPr>
            </w:pPr>
            <w:r w:rsidRPr="00CC3F2E">
              <w:rPr>
                <w:sz w:val="24"/>
                <w:szCs w:val="24"/>
              </w:rPr>
              <w:t>Преобладающая порода- Пихта</w:t>
            </w:r>
          </w:p>
        </w:tc>
      </w:tr>
      <w:tr w:rsidR="006E3C66" w:rsidRPr="00CC3F2E" w:rsidTr="001B7DD2">
        <w:trPr>
          <w:cantSplit/>
          <w:jc w:val="center"/>
        </w:trPr>
        <w:tc>
          <w:tcPr>
            <w:tcW w:w="566" w:type="dxa"/>
            <w:vMerge w:val="restart"/>
            <w:vAlign w:val="center"/>
          </w:tcPr>
          <w:p w:rsidR="006E3C66" w:rsidRPr="00CC3F2E" w:rsidRDefault="006E3C66" w:rsidP="00012A4D">
            <w:pPr>
              <w:jc w:val="center"/>
              <w:rPr>
                <w:sz w:val="24"/>
                <w:szCs w:val="24"/>
              </w:rPr>
            </w:pPr>
            <w:r w:rsidRPr="00CC3F2E">
              <w:rPr>
                <w:sz w:val="24"/>
                <w:szCs w:val="24"/>
              </w:rPr>
              <w:t>1</w:t>
            </w:r>
          </w:p>
        </w:tc>
        <w:tc>
          <w:tcPr>
            <w:tcW w:w="2408" w:type="dxa"/>
            <w:vMerge w:val="restart"/>
            <w:vAlign w:val="center"/>
          </w:tcPr>
          <w:p w:rsidR="006E3C66" w:rsidRPr="00CC3F2E" w:rsidRDefault="006E3C66" w:rsidP="00D73329">
            <w:pPr>
              <w:jc w:val="both"/>
              <w:rPr>
                <w:sz w:val="24"/>
                <w:szCs w:val="24"/>
              </w:rPr>
            </w:pPr>
            <w:r w:rsidRPr="00CC3F2E">
              <w:rPr>
                <w:sz w:val="24"/>
                <w:szCs w:val="24"/>
              </w:rPr>
              <w:t>Выявленный фонд по лесоводственным</w:t>
            </w:r>
          </w:p>
          <w:p w:rsidR="006E3C66" w:rsidRPr="00CC3F2E" w:rsidRDefault="006E3C66" w:rsidP="00D73329">
            <w:pPr>
              <w:jc w:val="both"/>
              <w:rPr>
                <w:sz w:val="24"/>
                <w:szCs w:val="24"/>
              </w:rPr>
            </w:pPr>
            <w:r w:rsidRPr="00CC3F2E">
              <w:rPr>
                <w:sz w:val="24"/>
                <w:szCs w:val="24"/>
              </w:rPr>
              <w:t>требованиям</w:t>
            </w:r>
          </w:p>
        </w:tc>
        <w:tc>
          <w:tcPr>
            <w:tcW w:w="849" w:type="dxa"/>
            <w:vAlign w:val="center"/>
          </w:tcPr>
          <w:p w:rsidR="006E3C66" w:rsidRPr="00CC3F2E" w:rsidRDefault="006E3C66" w:rsidP="00012A4D">
            <w:pPr>
              <w:jc w:val="center"/>
              <w:rPr>
                <w:sz w:val="24"/>
                <w:szCs w:val="24"/>
              </w:rPr>
            </w:pPr>
            <w:r w:rsidRPr="00CC3F2E">
              <w:rPr>
                <w:sz w:val="24"/>
                <w:szCs w:val="24"/>
              </w:rPr>
              <w:t>га</w:t>
            </w:r>
          </w:p>
        </w:tc>
        <w:tc>
          <w:tcPr>
            <w:tcW w:w="852" w:type="dxa"/>
          </w:tcPr>
          <w:p w:rsidR="006E3C66" w:rsidRPr="00CC3F2E" w:rsidRDefault="006E3C66" w:rsidP="00012A4D">
            <w:pPr>
              <w:jc w:val="center"/>
              <w:rPr>
                <w:sz w:val="24"/>
                <w:szCs w:val="24"/>
              </w:rPr>
            </w:pPr>
            <w:r w:rsidRPr="00CC3F2E">
              <w:rPr>
                <w:sz w:val="24"/>
                <w:szCs w:val="24"/>
              </w:rPr>
              <w:t>13</w:t>
            </w:r>
          </w:p>
        </w:tc>
        <w:tc>
          <w:tcPr>
            <w:tcW w:w="1134" w:type="dxa"/>
          </w:tcPr>
          <w:p w:rsidR="006E3C66" w:rsidRPr="00CC3F2E" w:rsidRDefault="006E3C66" w:rsidP="00012A4D">
            <w:pPr>
              <w:jc w:val="center"/>
              <w:rPr>
                <w:sz w:val="24"/>
                <w:szCs w:val="24"/>
              </w:rPr>
            </w:pPr>
            <w:r w:rsidRPr="00CC3F2E">
              <w:rPr>
                <w:sz w:val="24"/>
                <w:szCs w:val="24"/>
              </w:rPr>
              <w:t>1</w:t>
            </w:r>
          </w:p>
        </w:tc>
        <w:tc>
          <w:tcPr>
            <w:tcW w:w="992" w:type="dxa"/>
          </w:tcPr>
          <w:p w:rsidR="006E3C66" w:rsidRPr="00CC3F2E" w:rsidRDefault="006E3C66" w:rsidP="00012A4D">
            <w:pPr>
              <w:jc w:val="center"/>
              <w:rPr>
                <w:sz w:val="24"/>
                <w:szCs w:val="24"/>
              </w:rPr>
            </w:pPr>
            <w:r w:rsidRPr="00CC3F2E">
              <w:rPr>
                <w:sz w:val="24"/>
                <w:szCs w:val="24"/>
              </w:rPr>
              <w:t>12</w:t>
            </w:r>
          </w:p>
        </w:tc>
        <w:tc>
          <w:tcPr>
            <w:tcW w:w="996" w:type="dxa"/>
          </w:tcPr>
          <w:p w:rsidR="006E3C66" w:rsidRPr="00CC3F2E" w:rsidRDefault="006E3C66" w:rsidP="00012A4D">
            <w:pPr>
              <w:jc w:val="center"/>
              <w:rPr>
                <w:sz w:val="24"/>
                <w:szCs w:val="24"/>
              </w:rPr>
            </w:pPr>
          </w:p>
        </w:tc>
        <w:tc>
          <w:tcPr>
            <w:tcW w:w="846" w:type="dxa"/>
          </w:tcPr>
          <w:p w:rsidR="006E3C66" w:rsidRPr="00CC3F2E" w:rsidRDefault="006E3C66" w:rsidP="00012A4D">
            <w:pPr>
              <w:jc w:val="center"/>
              <w:rPr>
                <w:sz w:val="24"/>
                <w:szCs w:val="24"/>
              </w:rPr>
            </w:pPr>
          </w:p>
        </w:tc>
        <w:tc>
          <w:tcPr>
            <w:tcW w:w="854" w:type="dxa"/>
            <w:vAlign w:val="center"/>
          </w:tcPr>
          <w:p w:rsidR="006E3C66" w:rsidRPr="00CC3F2E" w:rsidRDefault="006E3C66" w:rsidP="00012A4D">
            <w:pPr>
              <w:jc w:val="center"/>
              <w:rPr>
                <w:sz w:val="24"/>
                <w:szCs w:val="24"/>
              </w:rPr>
            </w:pPr>
            <w:r w:rsidRPr="00CC3F2E">
              <w:rPr>
                <w:sz w:val="24"/>
                <w:szCs w:val="24"/>
              </w:rPr>
              <w:t>13</w:t>
            </w:r>
          </w:p>
        </w:tc>
      </w:tr>
      <w:tr w:rsidR="006E3C66" w:rsidRPr="00CC3F2E" w:rsidTr="001B7DD2">
        <w:trPr>
          <w:cantSplit/>
          <w:jc w:val="center"/>
        </w:trPr>
        <w:tc>
          <w:tcPr>
            <w:tcW w:w="566" w:type="dxa"/>
            <w:vMerge/>
            <w:vAlign w:val="center"/>
          </w:tcPr>
          <w:p w:rsidR="006E3C66" w:rsidRPr="00CC3F2E" w:rsidRDefault="006E3C66" w:rsidP="00012A4D">
            <w:pPr>
              <w:jc w:val="center"/>
              <w:rPr>
                <w:sz w:val="24"/>
                <w:szCs w:val="24"/>
              </w:rPr>
            </w:pPr>
          </w:p>
        </w:tc>
        <w:tc>
          <w:tcPr>
            <w:tcW w:w="2408" w:type="dxa"/>
            <w:vMerge/>
            <w:vAlign w:val="center"/>
          </w:tcPr>
          <w:p w:rsidR="006E3C66" w:rsidRPr="00CC3F2E" w:rsidRDefault="006E3C66" w:rsidP="00D73329">
            <w:pPr>
              <w:jc w:val="both"/>
              <w:rPr>
                <w:sz w:val="24"/>
                <w:szCs w:val="24"/>
              </w:rPr>
            </w:pPr>
          </w:p>
        </w:tc>
        <w:tc>
          <w:tcPr>
            <w:tcW w:w="849" w:type="dxa"/>
            <w:vAlign w:val="center"/>
          </w:tcPr>
          <w:p w:rsidR="006E3C66" w:rsidRPr="00CC3F2E" w:rsidRDefault="006E3C66" w:rsidP="00012A4D">
            <w:pPr>
              <w:jc w:val="center"/>
              <w:rPr>
                <w:sz w:val="24"/>
                <w:szCs w:val="24"/>
              </w:rPr>
            </w:pPr>
            <w:r w:rsidRPr="00CC3F2E">
              <w:rPr>
                <w:sz w:val="24"/>
                <w:szCs w:val="24"/>
              </w:rPr>
              <w:t>тыс.</w:t>
            </w:r>
          </w:p>
          <w:p w:rsidR="006E3C66" w:rsidRPr="00CC3F2E" w:rsidRDefault="006E3C66" w:rsidP="00012A4D">
            <w:pPr>
              <w:jc w:val="center"/>
              <w:rPr>
                <w:sz w:val="24"/>
                <w:szCs w:val="24"/>
              </w:rPr>
            </w:pPr>
            <w:r w:rsidRPr="00CC3F2E">
              <w:rPr>
                <w:sz w:val="24"/>
                <w:szCs w:val="24"/>
              </w:rPr>
              <w:t>м3</w:t>
            </w:r>
          </w:p>
        </w:tc>
        <w:tc>
          <w:tcPr>
            <w:tcW w:w="852" w:type="dxa"/>
          </w:tcPr>
          <w:p w:rsidR="006E3C66" w:rsidRPr="00CC3F2E" w:rsidRDefault="006E3C66" w:rsidP="00012A4D">
            <w:pPr>
              <w:jc w:val="center"/>
              <w:rPr>
                <w:sz w:val="24"/>
                <w:szCs w:val="24"/>
              </w:rPr>
            </w:pPr>
            <w:r w:rsidRPr="00CC3F2E">
              <w:rPr>
                <w:sz w:val="24"/>
                <w:szCs w:val="24"/>
              </w:rPr>
              <w:t>0,7</w:t>
            </w:r>
          </w:p>
        </w:tc>
        <w:tc>
          <w:tcPr>
            <w:tcW w:w="1134" w:type="dxa"/>
          </w:tcPr>
          <w:p w:rsidR="006E3C66" w:rsidRPr="00CC3F2E" w:rsidRDefault="00444F59" w:rsidP="00012A4D">
            <w:pPr>
              <w:jc w:val="center"/>
              <w:rPr>
                <w:sz w:val="24"/>
                <w:szCs w:val="24"/>
              </w:rPr>
            </w:pPr>
            <w:r w:rsidRPr="00CC3F2E">
              <w:rPr>
                <w:sz w:val="24"/>
                <w:szCs w:val="24"/>
              </w:rPr>
              <w:t>0,1</w:t>
            </w:r>
          </w:p>
        </w:tc>
        <w:tc>
          <w:tcPr>
            <w:tcW w:w="992" w:type="dxa"/>
          </w:tcPr>
          <w:p w:rsidR="006E3C66" w:rsidRPr="00CC3F2E" w:rsidRDefault="00444F59" w:rsidP="00012A4D">
            <w:pPr>
              <w:jc w:val="center"/>
              <w:rPr>
                <w:sz w:val="24"/>
                <w:szCs w:val="24"/>
              </w:rPr>
            </w:pPr>
            <w:r w:rsidRPr="00CC3F2E">
              <w:rPr>
                <w:sz w:val="24"/>
                <w:szCs w:val="24"/>
              </w:rPr>
              <w:t>0,6</w:t>
            </w:r>
          </w:p>
        </w:tc>
        <w:tc>
          <w:tcPr>
            <w:tcW w:w="996" w:type="dxa"/>
          </w:tcPr>
          <w:p w:rsidR="006E3C66" w:rsidRPr="00CC3F2E" w:rsidRDefault="006E3C66" w:rsidP="00012A4D">
            <w:pPr>
              <w:jc w:val="center"/>
              <w:rPr>
                <w:sz w:val="24"/>
                <w:szCs w:val="24"/>
              </w:rPr>
            </w:pPr>
          </w:p>
        </w:tc>
        <w:tc>
          <w:tcPr>
            <w:tcW w:w="846" w:type="dxa"/>
          </w:tcPr>
          <w:p w:rsidR="006E3C66" w:rsidRPr="00CC3F2E" w:rsidRDefault="006E3C66" w:rsidP="00012A4D">
            <w:pPr>
              <w:jc w:val="center"/>
              <w:rPr>
                <w:sz w:val="24"/>
                <w:szCs w:val="24"/>
              </w:rPr>
            </w:pPr>
          </w:p>
        </w:tc>
        <w:tc>
          <w:tcPr>
            <w:tcW w:w="854" w:type="dxa"/>
            <w:vAlign w:val="center"/>
          </w:tcPr>
          <w:p w:rsidR="006E3C66" w:rsidRPr="00CC3F2E" w:rsidRDefault="006E3C66" w:rsidP="00012A4D">
            <w:pPr>
              <w:jc w:val="center"/>
              <w:rPr>
                <w:sz w:val="24"/>
                <w:szCs w:val="24"/>
              </w:rPr>
            </w:pPr>
            <w:r w:rsidRPr="00CC3F2E">
              <w:rPr>
                <w:sz w:val="24"/>
                <w:szCs w:val="24"/>
              </w:rPr>
              <w:t>0,7</w:t>
            </w:r>
          </w:p>
        </w:tc>
      </w:tr>
      <w:tr w:rsidR="006E3C66" w:rsidRPr="00CC3F2E" w:rsidTr="001B7DD2">
        <w:trPr>
          <w:cantSplit/>
          <w:trHeight w:val="193"/>
          <w:jc w:val="center"/>
        </w:trPr>
        <w:tc>
          <w:tcPr>
            <w:tcW w:w="9497" w:type="dxa"/>
            <w:gridSpan w:val="9"/>
            <w:vAlign w:val="center"/>
          </w:tcPr>
          <w:p w:rsidR="006E3C66" w:rsidRPr="00CC3F2E" w:rsidRDefault="00444F59" w:rsidP="00012A4D">
            <w:pPr>
              <w:jc w:val="center"/>
              <w:rPr>
                <w:b/>
                <w:sz w:val="24"/>
                <w:szCs w:val="24"/>
              </w:rPr>
            </w:pPr>
            <w:r w:rsidRPr="00CC3F2E">
              <w:rPr>
                <w:b/>
                <w:sz w:val="24"/>
                <w:szCs w:val="24"/>
              </w:rPr>
              <w:t>Итого хвойных</w:t>
            </w:r>
          </w:p>
        </w:tc>
      </w:tr>
      <w:tr w:rsidR="00444F59" w:rsidRPr="00CC3F2E" w:rsidTr="001B7DD2">
        <w:trPr>
          <w:cantSplit/>
          <w:jc w:val="center"/>
        </w:trPr>
        <w:tc>
          <w:tcPr>
            <w:tcW w:w="566" w:type="dxa"/>
            <w:vMerge w:val="restart"/>
            <w:vAlign w:val="center"/>
          </w:tcPr>
          <w:p w:rsidR="00444F59" w:rsidRPr="00CC3F2E" w:rsidRDefault="00444F59" w:rsidP="00012A4D">
            <w:pPr>
              <w:jc w:val="center"/>
              <w:rPr>
                <w:sz w:val="24"/>
                <w:szCs w:val="24"/>
              </w:rPr>
            </w:pPr>
            <w:r w:rsidRPr="00CC3F2E">
              <w:rPr>
                <w:sz w:val="24"/>
                <w:szCs w:val="24"/>
              </w:rPr>
              <w:t>1</w:t>
            </w:r>
          </w:p>
        </w:tc>
        <w:tc>
          <w:tcPr>
            <w:tcW w:w="2408" w:type="dxa"/>
            <w:vMerge w:val="restart"/>
            <w:vAlign w:val="center"/>
          </w:tcPr>
          <w:p w:rsidR="00444F59" w:rsidRPr="00CC3F2E" w:rsidRDefault="00444F59" w:rsidP="00D73329">
            <w:pPr>
              <w:jc w:val="both"/>
              <w:rPr>
                <w:sz w:val="24"/>
                <w:szCs w:val="24"/>
              </w:rPr>
            </w:pPr>
            <w:r w:rsidRPr="00CC3F2E">
              <w:rPr>
                <w:sz w:val="24"/>
                <w:szCs w:val="24"/>
              </w:rPr>
              <w:t>Выявленный фонд по лесоводственным</w:t>
            </w:r>
          </w:p>
          <w:p w:rsidR="00444F59" w:rsidRPr="00CC3F2E" w:rsidRDefault="00444F59" w:rsidP="00D73329">
            <w:pPr>
              <w:jc w:val="both"/>
              <w:rPr>
                <w:sz w:val="24"/>
                <w:szCs w:val="24"/>
              </w:rPr>
            </w:pPr>
            <w:r w:rsidRPr="00CC3F2E">
              <w:rPr>
                <w:sz w:val="24"/>
                <w:szCs w:val="24"/>
              </w:rPr>
              <w:t>требованиям</w:t>
            </w:r>
          </w:p>
        </w:tc>
        <w:tc>
          <w:tcPr>
            <w:tcW w:w="849" w:type="dxa"/>
            <w:vAlign w:val="center"/>
          </w:tcPr>
          <w:p w:rsidR="00444F59" w:rsidRPr="00CC3F2E" w:rsidRDefault="00444F59" w:rsidP="00012A4D">
            <w:pPr>
              <w:jc w:val="center"/>
              <w:rPr>
                <w:sz w:val="24"/>
                <w:szCs w:val="24"/>
              </w:rPr>
            </w:pPr>
            <w:r w:rsidRPr="00CC3F2E">
              <w:rPr>
                <w:sz w:val="24"/>
                <w:szCs w:val="24"/>
              </w:rPr>
              <w:t>га</w:t>
            </w:r>
          </w:p>
        </w:tc>
        <w:tc>
          <w:tcPr>
            <w:tcW w:w="852" w:type="dxa"/>
          </w:tcPr>
          <w:p w:rsidR="00444F59" w:rsidRPr="00CC3F2E" w:rsidRDefault="00444F59" w:rsidP="00012A4D">
            <w:pPr>
              <w:jc w:val="center"/>
              <w:rPr>
                <w:sz w:val="24"/>
                <w:szCs w:val="24"/>
              </w:rPr>
            </w:pPr>
            <w:r w:rsidRPr="00CC3F2E">
              <w:rPr>
                <w:sz w:val="24"/>
                <w:szCs w:val="24"/>
              </w:rPr>
              <w:t>262</w:t>
            </w:r>
          </w:p>
        </w:tc>
        <w:tc>
          <w:tcPr>
            <w:tcW w:w="1134" w:type="dxa"/>
          </w:tcPr>
          <w:p w:rsidR="00444F59" w:rsidRPr="00CC3F2E" w:rsidRDefault="00444F59" w:rsidP="00012A4D">
            <w:pPr>
              <w:jc w:val="center"/>
              <w:rPr>
                <w:sz w:val="24"/>
                <w:szCs w:val="24"/>
              </w:rPr>
            </w:pPr>
            <w:r w:rsidRPr="00CC3F2E">
              <w:rPr>
                <w:sz w:val="24"/>
                <w:szCs w:val="24"/>
              </w:rPr>
              <w:t>32</w:t>
            </w:r>
          </w:p>
        </w:tc>
        <w:tc>
          <w:tcPr>
            <w:tcW w:w="992" w:type="dxa"/>
          </w:tcPr>
          <w:p w:rsidR="00444F59" w:rsidRPr="00CC3F2E" w:rsidRDefault="00444F59" w:rsidP="00012A4D">
            <w:pPr>
              <w:jc w:val="center"/>
              <w:rPr>
                <w:sz w:val="24"/>
                <w:szCs w:val="24"/>
              </w:rPr>
            </w:pPr>
            <w:r w:rsidRPr="00CC3F2E">
              <w:rPr>
                <w:sz w:val="24"/>
                <w:szCs w:val="24"/>
              </w:rPr>
              <w:t>230</w:t>
            </w:r>
          </w:p>
        </w:tc>
        <w:tc>
          <w:tcPr>
            <w:tcW w:w="996" w:type="dxa"/>
          </w:tcPr>
          <w:p w:rsidR="00444F59" w:rsidRPr="00CC3F2E" w:rsidRDefault="00444F59" w:rsidP="00012A4D">
            <w:pPr>
              <w:jc w:val="center"/>
              <w:rPr>
                <w:sz w:val="24"/>
                <w:szCs w:val="24"/>
              </w:rPr>
            </w:pPr>
          </w:p>
        </w:tc>
        <w:tc>
          <w:tcPr>
            <w:tcW w:w="846" w:type="dxa"/>
          </w:tcPr>
          <w:p w:rsidR="00444F59" w:rsidRPr="00CC3F2E" w:rsidRDefault="00444F59" w:rsidP="00012A4D">
            <w:pPr>
              <w:jc w:val="center"/>
              <w:rPr>
                <w:sz w:val="24"/>
                <w:szCs w:val="24"/>
              </w:rPr>
            </w:pPr>
          </w:p>
        </w:tc>
        <w:tc>
          <w:tcPr>
            <w:tcW w:w="854" w:type="dxa"/>
            <w:vAlign w:val="center"/>
          </w:tcPr>
          <w:p w:rsidR="00444F59" w:rsidRPr="00CC3F2E" w:rsidRDefault="00444F59" w:rsidP="00012A4D">
            <w:pPr>
              <w:jc w:val="center"/>
              <w:rPr>
                <w:sz w:val="24"/>
                <w:szCs w:val="24"/>
              </w:rPr>
            </w:pPr>
            <w:r w:rsidRPr="00CC3F2E">
              <w:rPr>
                <w:sz w:val="24"/>
                <w:szCs w:val="24"/>
              </w:rPr>
              <w:t>262</w:t>
            </w:r>
          </w:p>
        </w:tc>
      </w:tr>
      <w:tr w:rsidR="00444F59" w:rsidRPr="00CC3F2E" w:rsidTr="001B7DD2">
        <w:trPr>
          <w:cantSplit/>
          <w:jc w:val="center"/>
        </w:trPr>
        <w:tc>
          <w:tcPr>
            <w:tcW w:w="566" w:type="dxa"/>
            <w:vMerge/>
            <w:vAlign w:val="center"/>
          </w:tcPr>
          <w:p w:rsidR="00444F59" w:rsidRPr="00CC3F2E" w:rsidRDefault="00444F59" w:rsidP="00012A4D">
            <w:pPr>
              <w:jc w:val="center"/>
              <w:rPr>
                <w:sz w:val="24"/>
                <w:szCs w:val="24"/>
              </w:rPr>
            </w:pPr>
          </w:p>
        </w:tc>
        <w:tc>
          <w:tcPr>
            <w:tcW w:w="2408" w:type="dxa"/>
            <w:vMerge/>
            <w:vAlign w:val="center"/>
          </w:tcPr>
          <w:p w:rsidR="00444F59" w:rsidRPr="00CC3F2E" w:rsidRDefault="00444F59" w:rsidP="00D73329">
            <w:pPr>
              <w:jc w:val="both"/>
              <w:rPr>
                <w:sz w:val="24"/>
                <w:szCs w:val="24"/>
              </w:rPr>
            </w:pPr>
          </w:p>
        </w:tc>
        <w:tc>
          <w:tcPr>
            <w:tcW w:w="849" w:type="dxa"/>
            <w:vAlign w:val="center"/>
          </w:tcPr>
          <w:p w:rsidR="00444F59" w:rsidRPr="00CC3F2E" w:rsidRDefault="00444F59" w:rsidP="00012A4D">
            <w:pPr>
              <w:jc w:val="center"/>
              <w:rPr>
                <w:sz w:val="24"/>
                <w:szCs w:val="24"/>
              </w:rPr>
            </w:pPr>
            <w:r w:rsidRPr="00CC3F2E">
              <w:rPr>
                <w:sz w:val="24"/>
                <w:szCs w:val="24"/>
              </w:rPr>
              <w:t>тыс.</w:t>
            </w:r>
          </w:p>
          <w:p w:rsidR="00444F59" w:rsidRPr="00CC3F2E" w:rsidRDefault="00444F59" w:rsidP="00012A4D">
            <w:pPr>
              <w:jc w:val="center"/>
              <w:rPr>
                <w:sz w:val="24"/>
                <w:szCs w:val="24"/>
              </w:rPr>
            </w:pPr>
            <w:r w:rsidRPr="00CC3F2E">
              <w:rPr>
                <w:sz w:val="24"/>
                <w:szCs w:val="24"/>
              </w:rPr>
              <w:t>м3</w:t>
            </w:r>
          </w:p>
        </w:tc>
        <w:tc>
          <w:tcPr>
            <w:tcW w:w="852" w:type="dxa"/>
          </w:tcPr>
          <w:p w:rsidR="00444F59" w:rsidRPr="00CC3F2E" w:rsidRDefault="00444F59" w:rsidP="00012A4D">
            <w:pPr>
              <w:jc w:val="center"/>
              <w:rPr>
                <w:sz w:val="24"/>
                <w:szCs w:val="24"/>
              </w:rPr>
            </w:pPr>
            <w:r w:rsidRPr="00CC3F2E">
              <w:rPr>
                <w:sz w:val="24"/>
                <w:szCs w:val="24"/>
              </w:rPr>
              <w:t>13,4</w:t>
            </w:r>
          </w:p>
        </w:tc>
        <w:tc>
          <w:tcPr>
            <w:tcW w:w="1134" w:type="dxa"/>
          </w:tcPr>
          <w:p w:rsidR="00444F59" w:rsidRPr="00CC3F2E" w:rsidRDefault="00444F59" w:rsidP="00012A4D">
            <w:pPr>
              <w:jc w:val="center"/>
              <w:rPr>
                <w:sz w:val="24"/>
                <w:szCs w:val="24"/>
              </w:rPr>
            </w:pPr>
            <w:r w:rsidRPr="00CC3F2E">
              <w:rPr>
                <w:sz w:val="24"/>
                <w:szCs w:val="24"/>
              </w:rPr>
              <w:t>6,2</w:t>
            </w:r>
          </w:p>
        </w:tc>
        <w:tc>
          <w:tcPr>
            <w:tcW w:w="992" w:type="dxa"/>
          </w:tcPr>
          <w:p w:rsidR="00444F59" w:rsidRPr="00CC3F2E" w:rsidRDefault="00444F59" w:rsidP="00012A4D">
            <w:pPr>
              <w:jc w:val="center"/>
              <w:rPr>
                <w:sz w:val="24"/>
                <w:szCs w:val="24"/>
              </w:rPr>
            </w:pPr>
            <w:r w:rsidRPr="00CC3F2E">
              <w:rPr>
                <w:sz w:val="24"/>
                <w:szCs w:val="24"/>
              </w:rPr>
              <w:t>7,2</w:t>
            </w:r>
          </w:p>
        </w:tc>
        <w:tc>
          <w:tcPr>
            <w:tcW w:w="996" w:type="dxa"/>
          </w:tcPr>
          <w:p w:rsidR="00444F59" w:rsidRPr="00CC3F2E" w:rsidRDefault="00444F59" w:rsidP="00012A4D">
            <w:pPr>
              <w:jc w:val="center"/>
              <w:rPr>
                <w:sz w:val="24"/>
                <w:szCs w:val="24"/>
              </w:rPr>
            </w:pPr>
          </w:p>
        </w:tc>
        <w:tc>
          <w:tcPr>
            <w:tcW w:w="846" w:type="dxa"/>
          </w:tcPr>
          <w:p w:rsidR="00444F59" w:rsidRPr="00CC3F2E" w:rsidRDefault="00444F59" w:rsidP="00012A4D">
            <w:pPr>
              <w:jc w:val="center"/>
              <w:rPr>
                <w:sz w:val="24"/>
                <w:szCs w:val="24"/>
              </w:rPr>
            </w:pPr>
          </w:p>
        </w:tc>
        <w:tc>
          <w:tcPr>
            <w:tcW w:w="854" w:type="dxa"/>
            <w:vAlign w:val="center"/>
          </w:tcPr>
          <w:p w:rsidR="00444F59" w:rsidRPr="00CC3F2E" w:rsidRDefault="00444F59" w:rsidP="00012A4D">
            <w:pPr>
              <w:jc w:val="center"/>
              <w:rPr>
                <w:sz w:val="24"/>
                <w:szCs w:val="24"/>
              </w:rPr>
            </w:pPr>
            <w:r w:rsidRPr="00CC3F2E">
              <w:rPr>
                <w:sz w:val="24"/>
                <w:szCs w:val="24"/>
              </w:rPr>
              <w:t>13,4</w:t>
            </w:r>
          </w:p>
        </w:tc>
      </w:tr>
      <w:tr w:rsidR="002E3FE5" w:rsidRPr="00CC3F2E" w:rsidTr="001B7DD2">
        <w:trPr>
          <w:cantSplit/>
          <w:trHeight w:val="193"/>
          <w:jc w:val="center"/>
        </w:trPr>
        <w:tc>
          <w:tcPr>
            <w:tcW w:w="9497" w:type="dxa"/>
            <w:gridSpan w:val="9"/>
            <w:vAlign w:val="center"/>
          </w:tcPr>
          <w:p w:rsidR="002E3FE5" w:rsidRPr="00CC3F2E" w:rsidRDefault="002E3FE5" w:rsidP="00012A4D">
            <w:pPr>
              <w:pStyle w:val="ConsPlusNormal"/>
              <w:widowControl/>
              <w:ind w:firstLine="0"/>
              <w:jc w:val="center"/>
              <w:rPr>
                <w:rFonts w:ascii="Times New Roman" w:hAnsi="Times New Roman"/>
                <w:b/>
                <w:sz w:val="24"/>
                <w:szCs w:val="24"/>
              </w:rPr>
            </w:pPr>
            <w:r w:rsidRPr="00CC3F2E">
              <w:rPr>
                <w:rFonts w:ascii="Times New Roman" w:hAnsi="Times New Roman"/>
                <w:b/>
                <w:sz w:val="24"/>
                <w:szCs w:val="24"/>
              </w:rPr>
              <w:t>Твердолиственные</w:t>
            </w:r>
          </w:p>
        </w:tc>
      </w:tr>
      <w:tr w:rsidR="002E3FE5" w:rsidRPr="00CC3F2E" w:rsidTr="001B7DD2">
        <w:trPr>
          <w:cantSplit/>
          <w:trHeight w:val="193"/>
          <w:jc w:val="center"/>
        </w:trPr>
        <w:tc>
          <w:tcPr>
            <w:tcW w:w="9497" w:type="dxa"/>
            <w:gridSpan w:val="9"/>
            <w:vAlign w:val="center"/>
          </w:tcPr>
          <w:p w:rsidR="002E3FE5" w:rsidRPr="00CC3F2E" w:rsidRDefault="002E3FE5" w:rsidP="00012A4D">
            <w:pPr>
              <w:pStyle w:val="ConsPlusNormal"/>
              <w:widowControl/>
              <w:ind w:firstLine="0"/>
              <w:jc w:val="center"/>
              <w:rPr>
                <w:rFonts w:ascii="Times New Roman" w:hAnsi="Times New Roman"/>
                <w:sz w:val="24"/>
                <w:szCs w:val="24"/>
              </w:rPr>
            </w:pPr>
            <w:r w:rsidRPr="00CC3F2E">
              <w:rPr>
                <w:rFonts w:ascii="Times New Roman" w:hAnsi="Times New Roman"/>
                <w:sz w:val="24"/>
                <w:szCs w:val="24"/>
              </w:rPr>
              <w:t>Преобладающая порода- Дуб высокоствольный</w:t>
            </w:r>
          </w:p>
        </w:tc>
      </w:tr>
      <w:tr w:rsidR="002E3FE5" w:rsidRPr="00CC3F2E" w:rsidTr="001B7DD2">
        <w:trPr>
          <w:cantSplit/>
          <w:jc w:val="center"/>
        </w:trPr>
        <w:tc>
          <w:tcPr>
            <w:tcW w:w="566" w:type="dxa"/>
            <w:vMerge w:val="restart"/>
            <w:vAlign w:val="center"/>
          </w:tcPr>
          <w:p w:rsidR="002E3FE5" w:rsidRPr="00CC3F2E" w:rsidRDefault="002E3FE5" w:rsidP="00012A4D">
            <w:pPr>
              <w:jc w:val="center"/>
              <w:rPr>
                <w:sz w:val="24"/>
                <w:szCs w:val="24"/>
              </w:rPr>
            </w:pPr>
            <w:r w:rsidRPr="00CC3F2E">
              <w:rPr>
                <w:sz w:val="24"/>
                <w:szCs w:val="24"/>
              </w:rPr>
              <w:t>1</w:t>
            </w:r>
          </w:p>
        </w:tc>
        <w:tc>
          <w:tcPr>
            <w:tcW w:w="2408" w:type="dxa"/>
            <w:vMerge w:val="restart"/>
            <w:vAlign w:val="center"/>
          </w:tcPr>
          <w:p w:rsidR="002E3FE5" w:rsidRPr="00CC3F2E" w:rsidRDefault="002E3FE5" w:rsidP="00D73329">
            <w:pPr>
              <w:jc w:val="both"/>
              <w:rPr>
                <w:sz w:val="24"/>
                <w:szCs w:val="24"/>
              </w:rPr>
            </w:pPr>
            <w:r w:rsidRPr="00CC3F2E">
              <w:rPr>
                <w:sz w:val="24"/>
                <w:szCs w:val="24"/>
              </w:rPr>
              <w:t>Выявленный фонд по лесоводственным</w:t>
            </w:r>
          </w:p>
          <w:p w:rsidR="002E3FE5" w:rsidRPr="00CC3F2E" w:rsidRDefault="002E3FE5" w:rsidP="00D73329">
            <w:pPr>
              <w:jc w:val="both"/>
              <w:rPr>
                <w:sz w:val="24"/>
                <w:szCs w:val="24"/>
              </w:rPr>
            </w:pPr>
            <w:r w:rsidRPr="00CC3F2E">
              <w:rPr>
                <w:sz w:val="24"/>
                <w:szCs w:val="24"/>
              </w:rPr>
              <w:t>требованиям</w:t>
            </w:r>
          </w:p>
        </w:tc>
        <w:tc>
          <w:tcPr>
            <w:tcW w:w="849" w:type="dxa"/>
            <w:vAlign w:val="center"/>
          </w:tcPr>
          <w:p w:rsidR="002E3FE5" w:rsidRPr="00CC3F2E" w:rsidRDefault="002E3FE5" w:rsidP="00012A4D">
            <w:pPr>
              <w:jc w:val="center"/>
              <w:rPr>
                <w:sz w:val="24"/>
                <w:szCs w:val="24"/>
              </w:rPr>
            </w:pPr>
            <w:r w:rsidRPr="00CC3F2E">
              <w:rPr>
                <w:sz w:val="24"/>
                <w:szCs w:val="24"/>
              </w:rPr>
              <w:t>га</w:t>
            </w:r>
          </w:p>
        </w:tc>
        <w:tc>
          <w:tcPr>
            <w:tcW w:w="852" w:type="dxa"/>
            <w:vAlign w:val="center"/>
          </w:tcPr>
          <w:p w:rsidR="002E3FE5" w:rsidRPr="00CC3F2E" w:rsidRDefault="002E3FE5" w:rsidP="00012A4D">
            <w:pPr>
              <w:jc w:val="center"/>
              <w:rPr>
                <w:sz w:val="24"/>
                <w:szCs w:val="24"/>
              </w:rPr>
            </w:pPr>
            <w:r w:rsidRPr="00CC3F2E">
              <w:rPr>
                <w:sz w:val="24"/>
                <w:szCs w:val="24"/>
              </w:rPr>
              <w:t>8</w:t>
            </w:r>
          </w:p>
        </w:tc>
        <w:tc>
          <w:tcPr>
            <w:tcW w:w="1134" w:type="dxa"/>
          </w:tcPr>
          <w:p w:rsidR="002E3FE5" w:rsidRPr="00CC3F2E" w:rsidRDefault="002E3FE5" w:rsidP="00012A4D">
            <w:pPr>
              <w:jc w:val="center"/>
              <w:rPr>
                <w:sz w:val="24"/>
                <w:szCs w:val="24"/>
              </w:rPr>
            </w:pPr>
            <w:r w:rsidRPr="00CC3F2E">
              <w:rPr>
                <w:sz w:val="24"/>
                <w:szCs w:val="24"/>
              </w:rPr>
              <w:t>-</w:t>
            </w:r>
          </w:p>
        </w:tc>
        <w:tc>
          <w:tcPr>
            <w:tcW w:w="992" w:type="dxa"/>
            <w:vAlign w:val="center"/>
          </w:tcPr>
          <w:p w:rsidR="002E3FE5" w:rsidRPr="00CC3F2E" w:rsidRDefault="002E3FE5" w:rsidP="00012A4D">
            <w:pPr>
              <w:jc w:val="center"/>
              <w:rPr>
                <w:sz w:val="24"/>
                <w:szCs w:val="24"/>
              </w:rPr>
            </w:pPr>
            <w:r w:rsidRPr="00CC3F2E">
              <w:rPr>
                <w:sz w:val="24"/>
                <w:szCs w:val="24"/>
              </w:rPr>
              <w:t>8</w:t>
            </w:r>
          </w:p>
        </w:tc>
        <w:tc>
          <w:tcPr>
            <w:tcW w:w="996" w:type="dxa"/>
          </w:tcPr>
          <w:p w:rsidR="002E3FE5" w:rsidRPr="00CC3F2E" w:rsidRDefault="002E3FE5" w:rsidP="00012A4D">
            <w:pPr>
              <w:jc w:val="center"/>
              <w:rPr>
                <w:sz w:val="24"/>
                <w:szCs w:val="24"/>
              </w:rPr>
            </w:pPr>
          </w:p>
        </w:tc>
        <w:tc>
          <w:tcPr>
            <w:tcW w:w="846" w:type="dxa"/>
            <w:vAlign w:val="center"/>
          </w:tcPr>
          <w:p w:rsidR="002E3FE5" w:rsidRPr="00CC3F2E" w:rsidRDefault="002E3FE5" w:rsidP="00012A4D">
            <w:pPr>
              <w:jc w:val="center"/>
              <w:rPr>
                <w:sz w:val="24"/>
                <w:szCs w:val="24"/>
              </w:rPr>
            </w:pPr>
          </w:p>
        </w:tc>
        <w:tc>
          <w:tcPr>
            <w:tcW w:w="854" w:type="dxa"/>
            <w:vAlign w:val="center"/>
          </w:tcPr>
          <w:p w:rsidR="002E3FE5" w:rsidRPr="00CC3F2E" w:rsidRDefault="002E3FE5" w:rsidP="00012A4D">
            <w:pPr>
              <w:jc w:val="center"/>
              <w:rPr>
                <w:sz w:val="24"/>
                <w:szCs w:val="24"/>
              </w:rPr>
            </w:pPr>
            <w:r w:rsidRPr="00CC3F2E">
              <w:rPr>
                <w:sz w:val="24"/>
                <w:szCs w:val="24"/>
              </w:rPr>
              <w:t>8</w:t>
            </w:r>
          </w:p>
        </w:tc>
      </w:tr>
      <w:tr w:rsidR="002E3FE5" w:rsidRPr="00CC3F2E" w:rsidTr="001B7DD2">
        <w:trPr>
          <w:cantSplit/>
          <w:jc w:val="center"/>
        </w:trPr>
        <w:tc>
          <w:tcPr>
            <w:tcW w:w="566" w:type="dxa"/>
            <w:vMerge/>
            <w:vAlign w:val="center"/>
          </w:tcPr>
          <w:p w:rsidR="002E3FE5" w:rsidRPr="00CC3F2E" w:rsidRDefault="002E3FE5" w:rsidP="00012A4D">
            <w:pPr>
              <w:jc w:val="center"/>
              <w:rPr>
                <w:sz w:val="24"/>
                <w:szCs w:val="24"/>
              </w:rPr>
            </w:pPr>
          </w:p>
        </w:tc>
        <w:tc>
          <w:tcPr>
            <w:tcW w:w="2408" w:type="dxa"/>
            <w:vMerge/>
            <w:vAlign w:val="center"/>
          </w:tcPr>
          <w:p w:rsidR="002E3FE5" w:rsidRPr="00CC3F2E" w:rsidRDefault="002E3FE5" w:rsidP="00D73329">
            <w:pPr>
              <w:jc w:val="both"/>
              <w:rPr>
                <w:sz w:val="24"/>
                <w:szCs w:val="24"/>
              </w:rPr>
            </w:pPr>
          </w:p>
        </w:tc>
        <w:tc>
          <w:tcPr>
            <w:tcW w:w="849" w:type="dxa"/>
            <w:vAlign w:val="center"/>
          </w:tcPr>
          <w:p w:rsidR="002E3FE5" w:rsidRPr="00CC3F2E" w:rsidRDefault="002E3FE5" w:rsidP="00012A4D">
            <w:pPr>
              <w:jc w:val="center"/>
              <w:rPr>
                <w:sz w:val="24"/>
                <w:szCs w:val="24"/>
              </w:rPr>
            </w:pPr>
            <w:r w:rsidRPr="00CC3F2E">
              <w:rPr>
                <w:sz w:val="24"/>
                <w:szCs w:val="24"/>
              </w:rPr>
              <w:t>тыс.</w:t>
            </w:r>
          </w:p>
          <w:p w:rsidR="002E3FE5" w:rsidRPr="00CC3F2E" w:rsidRDefault="002E3FE5" w:rsidP="00012A4D">
            <w:pPr>
              <w:jc w:val="center"/>
              <w:rPr>
                <w:sz w:val="24"/>
                <w:szCs w:val="24"/>
              </w:rPr>
            </w:pPr>
            <w:r w:rsidRPr="00CC3F2E">
              <w:rPr>
                <w:sz w:val="24"/>
                <w:szCs w:val="24"/>
              </w:rPr>
              <w:t>м3</w:t>
            </w:r>
          </w:p>
        </w:tc>
        <w:tc>
          <w:tcPr>
            <w:tcW w:w="852" w:type="dxa"/>
          </w:tcPr>
          <w:p w:rsidR="002E3FE5" w:rsidRPr="00CC3F2E" w:rsidRDefault="002E3FE5" w:rsidP="00012A4D">
            <w:pPr>
              <w:jc w:val="center"/>
              <w:rPr>
                <w:sz w:val="24"/>
                <w:szCs w:val="24"/>
              </w:rPr>
            </w:pPr>
            <w:r w:rsidRPr="00CC3F2E">
              <w:rPr>
                <w:sz w:val="24"/>
                <w:szCs w:val="24"/>
              </w:rPr>
              <w:t>0,2</w:t>
            </w:r>
          </w:p>
        </w:tc>
        <w:tc>
          <w:tcPr>
            <w:tcW w:w="1134" w:type="dxa"/>
          </w:tcPr>
          <w:p w:rsidR="002E3FE5" w:rsidRPr="00CC3F2E" w:rsidRDefault="002E3FE5" w:rsidP="00012A4D">
            <w:pPr>
              <w:jc w:val="center"/>
              <w:rPr>
                <w:sz w:val="24"/>
                <w:szCs w:val="24"/>
              </w:rPr>
            </w:pPr>
            <w:r w:rsidRPr="00CC3F2E">
              <w:rPr>
                <w:sz w:val="24"/>
                <w:szCs w:val="24"/>
              </w:rPr>
              <w:t>-</w:t>
            </w:r>
          </w:p>
        </w:tc>
        <w:tc>
          <w:tcPr>
            <w:tcW w:w="992" w:type="dxa"/>
          </w:tcPr>
          <w:p w:rsidR="002E3FE5" w:rsidRPr="00CC3F2E" w:rsidRDefault="002E3FE5" w:rsidP="00012A4D">
            <w:pPr>
              <w:jc w:val="center"/>
              <w:rPr>
                <w:sz w:val="24"/>
                <w:szCs w:val="24"/>
              </w:rPr>
            </w:pPr>
            <w:r w:rsidRPr="00CC3F2E">
              <w:rPr>
                <w:sz w:val="24"/>
                <w:szCs w:val="24"/>
              </w:rPr>
              <w:t>0,2</w:t>
            </w:r>
          </w:p>
        </w:tc>
        <w:tc>
          <w:tcPr>
            <w:tcW w:w="996" w:type="dxa"/>
          </w:tcPr>
          <w:p w:rsidR="002E3FE5" w:rsidRPr="00CC3F2E" w:rsidRDefault="002E3FE5" w:rsidP="00012A4D">
            <w:pPr>
              <w:jc w:val="center"/>
              <w:rPr>
                <w:sz w:val="24"/>
                <w:szCs w:val="24"/>
              </w:rPr>
            </w:pPr>
          </w:p>
        </w:tc>
        <w:tc>
          <w:tcPr>
            <w:tcW w:w="846" w:type="dxa"/>
          </w:tcPr>
          <w:p w:rsidR="002E3FE5" w:rsidRPr="00CC3F2E" w:rsidRDefault="002E3FE5" w:rsidP="00012A4D">
            <w:pPr>
              <w:jc w:val="center"/>
              <w:rPr>
                <w:sz w:val="24"/>
                <w:szCs w:val="24"/>
              </w:rPr>
            </w:pPr>
          </w:p>
        </w:tc>
        <w:tc>
          <w:tcPr>
            <w:tcW w:w="854" w:type="dxa"/>
            <w:vAlign w:val="center"/>
          </w:tcPr>
          <w:p w:rsidR="002E3FE5" w:rsidRPr="00CC3F2E" w:rsidRDefault="002E3FE5" w:rsidP="00012A4D">
            <w:pPr>
              <w:jc w:val="center"/>
              <w:rPr>
                <w:sz w:val="24"/>
                <w:szCs w:val="24"/>
              </w:rPr>
            </w:pPr>
            <w:r w:rsidRPr="00CC3F2E">
              <w:rPr>
                <w:sz w:val="24"/>
                <w:szCs w:val="24"/>
              </w:rPr>
              <w:t>0,2</w:t>
            </w:r>
          </w:p>
        </w:tc>
      </w:tr>
      <w:tr w:rsidR="002E3FE5" w:rsidRPr="00CC3F2E" w:rsidTr="001B7DD2">
        <w:trPr>
          <w:cantSplit/>
          <w:trHeight w:val="193"/>
          <w:jc w:val="center"/>
        </w:trPr>
        <w:tc>
          <w:tcPr>
            <w:tcW w:w="9497" w:type="dxa"/>
            <w:gridSpan w:val="9"/>
            <w:vAlign w:val="center"/>
          </w:tcPr>
          <w:p w:rsidR="002E3FE5" w:rsidRPr="00CC3F2E" w:rsidRDefault="002E3FE5" w:rsidP="00012A4D">
            <w:pPr>
              <w:jc w:val="center"/>
              <w:rPr>
                <w:sz w:val="24"/>
                <w:szCs w:val="24"/>
              </w:rPr>
            </w:pPr>
            <w:r w:rsidRPr="00CC3F2E">
              <w:rPr>
                <w:sz w:val="24"/>
                <w:szCs w:val="24"/>
              </w:rPr>
              <w:t>Преобладающая порода- Дуб низкоствольный</w:t>
            </w:r>
          </w:p>
        </w:tc>
      </w:tr>
      <w:tr w:rsidR="002E3FE5" w:rsidRPr="00CC3F2E" w:rsidTr="001B7DD2">
        <w:trPr>
          <w:cantSplit/>
          <w:jc w:val="center"/>
        </w:trPr>
        <w:tc>
          <w:tcPr>
            <w:tcW w:w="566" w:type="dxa"/>
            <w:vMerge w:val="restart"/>
            <w:vAlign w:val="center"/>
          </w:tcPr>
          <w:p w:rsidR="002E3FE5" w:rsidRPr="00CC3F2E" w:rsidRDefault="002E3FE5" w:rsidP="00012A4D">
            <w:pPr>
              <w:jc w:val="center"/>
              <w:rPr>
                <w:sz w:val="24"/>
                <w:szCs w:val="24"/>
              </w:rPr>
            </w:pPr>
            <w:r w:rsidRPr="00CC3F2E">
              <w:rPr>
                <w:sz w:val="24"/>
                <w:szCs w:val="24"/>
              </w:rPr>
              <w:t>1</w:t>
            </w:r>
          </w:p>
        </w:tc>
        <w:tc>
          <w:tcPr>
            <w:tcW w:w="2408" w:type="dxa"/>
            <w:vMerge w:val="restart"/>
            <w:vAlign w:val="center"/>
          </w:tcPr>
          <w:p w:rsidR="002E3FE5" w:rsidRPr="00CC3F2E" w:rsidRDefault="002E3FE5" w:rsidP="00D73329">
            <w:pPr>
              <w:jc w:val="both"/>
              <w:rPr>
                <w:sz w:val="24"/>
                <w:szCs w:val="24"/>
              </w:rPr>
            </w:pPr>
            <w:r w:rsidRPr="00CC3F2E">
              <w:rPr>
                <w:sz w:val="24"/>
                <w:szCs w:val="24"/>
              </w:rPr>
              <w:t>Выявленный фонд по лесоводственным</w:t>
            </w:r>
          </w:p>
          <w:p w:rsidR="002E3FE5" w:rsidRPr="00CC3F2E" w:rsidRDefault="002E3FE5" w:rsidP="00D73329">
            <w:pPr>
              <w:jc w:val="both"/>
              <w:rPr>
                <w:sz w:val="24"/>
                <w:szCs w:val="24"/>
              </w:rPr>
            </w:pPr>
            <w:r w:rsidRPr="00CC3F2E">
              <w:rPr>
                <w:sz w:val="24"/>
                <w:szCs w:val="24"/>
              </w:rPr>
              <w:t>требованиям</w:t>
            </w:r>
          </w:p>
        </w:tc>
        <w:tc>
          <w:tcPr>
            <w:tcW w:w="849" w:type="dxa"/>
            <w:vAlign w:val="center"/>
          </w:tcPr>
          <w:p w:rsidR="002E3FE5" w:rsidRPr="00CC3F2E" w:rsidRDefault="002E3FE5" w:rsidP="00012A4D">
            <w:pPr>
              <w:jc w:val="center"/>
              <w:rPr>
                <w:sz w:val="24"/>
                <w:szCs w:val="24"/>
              </w:rPr>
            </w:pPr>
            <w:r w:rsidRPr="00CC3F2E">
              <w:rPr>
                <w:sz w:val="24"/>
                <w:szCs w:val="24"/>
              </w:rPr>
              <w:t>га</w:t>
            </w:r>
          </w:p>
        </w:tc>
        <w:tc>
          <w:tcPr>
            <w:tcW w:w="852" w:type="dxa"/>
            <w:vAlign w:val="center"/>
          </w:tcPr>
          <w:p w:rsidR="002E3FE5" w:rsidRPr="00CC3F2E" w:rsidRDefault="002E3FE5" w:rsidP="00012A4D">
            <w:pPr>
              <w:jc w:val="center"/>
              <w:rPr>
                <w:sz w:val="24"/>
                <w:szCs w:val="24"/>
              </w:rPr>
            </w:pPr>
            <w:r w:rsidRPr="00CC3F2E">
              <w:rPr>
                <w:sz w:val="24"/>
                <w:szCs w:val="24"/>
              </w:rPr>
              <w:t>32</w:t>
            </w:r>
          </w:p>
        </w:tc>
        <w:tc>
          <w:tcPr>
            <w:tcW w:w="1134" w:type="dxa"/>
          </w:tcPr>
          <w:p w:rsidR="002E3FE5" w:rsidRPr="00CC3F2E" w:rsidRDefault="002E3FE5" w:rsidP="00012A4D">
            <w:pPr>
              <w:jc w:val="center"/>
              <w:rPr>
                <w:sz w:val="24"/>
                <w:szCs w:val="24"/>
              </w:rPr>
            </w:pPr>
            <w:r w:rsidRPr="00CC3F2E">
              <w:rPr>
                <w:sz w:val="24"/>
                <w:szCs w:val="24"/>
              </w:rPr>
              <w:t>-</w:t>
            </w:r>
          </w:p>
        </w:tc>
        <w:tc>
          <w:tcPr>
            <w:tcW w:w="992" w:type="dxa"/>
            <w:vAlign w:val="center"/>
          </w:tcPr>
          <w:p w:rsidR="002E3FE5" w:rsidRPr="00CC3F2E" w:rsidRDefault="002E3FE5" w:rsidP="00012A4D">
            <w:pPr>
              <w:jc w:val="center"/>
              <w:rPr>
                <w:sz w:val="24"/>
                <w:szCs w:val="24"/>
              </w:rPr>
            </w:pPr>
            <w:r w:rsidRPr="00CC3F2E">
              <w:rPr>
                <w:sz w:val="24"/>
                <w:szCs w:val="24"/>
              </w:rPr>
              <w:t>32</w:t>
            </w:r>
          </w:p>
        </w:tc>
        <w:tc>
          <w:tcPr>
            <w:tcW w:w="996" w:type="dxa"/>
          </w:tcPr>
          <w:p w:rsidR="002E3FE5" w:rsidRPr="00CC3F2E" w:rsidRDefault="002E3FE5" w:rsidP="00012A4D">
            <w:pPr>
              <w:jc w:val="center"/>
              <w:rPr>
                <w:sz w:val="24"/>
                <w:szCs w:val="24"/>
              </w:rPr>
            </w:pPr>
          </w:p>
        </w:tc>
        <w:tc>
          <w:tcPr>
            <w:tcW w:w="846" w:type="dxa"/>
            <w:vAlign w:val="center"/>
          </w:tcPr>
          <w:p w:rsidR="002E3FE5" w:rsidRPr="00CC3F2E" w:rsidRDefault="002E3FE5" w:rsidP="00012A4D">
            <w:pPr>
              <w:jc w:val="center"/>
              <w:rPr>
                <w:sz w:val="24"/>
                <w:szCs w:val="24"/>
              </w:rPr>
            </w:pPr>
          </w:p>
        </w:tc>
        <w:tc>
          <w:tcPr>
            <w:tcW w:w="854" w:type="dxa"/>
            <w:vAlign w:val="center"/>
          </w:tcPr>
          <w:p w:rsidR="002E3FE5" w:rsidRPr="00CC3F2E" w:rsidRDefault="002E3FE5" w:rsidP="00012A4D">
            <w:pPr>
              <w:jc w:val="center"/>
              <w:rPr>
                <w:sz w:val="24"/>
                <w:szCs w:val="24"/>
              </w:rPr>
            </w:pPr>
            <w:r w:rsidRPr="00CC3F2E">
              <w:rPr>
                <w:sz w:val="24"/>
                <w:szCs w:val="24"/>
              </w:rPr>
              <w:t>32</w:t>
            </w:r>
          </w:p>
        </w:tc>
      </w:tr>
      <w:tr w:rsidR="002E3FE5" w:rsidRPr="00CC3F2E" w:rsidTr="001B7DD2">
        <w:trPr>
          <w:cantSplit/>
          <w:jc w:val="center"/>
        </w:trPr>
        <w:tc>
          <w:tcPr>
            <w:tcW w:w="566" w:type="dxa"/>
            <w:vMerge/>
            <w:vAlign w:val="center"/>
          </w:tcPr>
          <w:p w:rsidR="002E3FE5" w:rsidRPr="00CC3F2E" w:rsidRDefault="002E3FE5" w:rsidP="00012A4D">
            <w:pPr>
              <w:jc w:val="center"/>
              <w:rPr>
                <w:sz w:val="24"/>
                <w:szCs w:val="24"/>
              </w:rPr>
            </w:pPr>
          </w:p>
        </w:tc>
        <w:tc>
          <w:tcPr>
            <w:tcW w:w="2408" w:type="dxa"/>
            <w:vMerge/>
            <w:vAlign w:val="center"/>
          </w:tcPr>
          <w:p w:rsidR="002E3FE5" w:rsidRPr="00CC3F2E" w:rsidRDefault="002E3FE5" w:rsidP="00D73329">
            <w:pPr>
              <w:jc w:val="both"/>
              <w:rPr>
                <w:sz w:val="24"/>
                <w:szCs w:val="24"/>
              </w:rPr>
            </w:pPr>
          </w:p>
        </w:tc>
        <w:tc>
          <w:tcPr>
            <w:tcW w:w="849" w:type="dxa"/>
            <w:vAlign w:val="center"/>
          </w:tcPr>
          <w:p w:rsidR="002E3FE5" w:rsidRPr="00CC3F2E" w:rsidRDefault="002E3FE5" w:rsidP="00012A4D">
            <w:pPr>
              <w:jc w:val="center"/>
              <w:rPr>
                <w:sz w:val="24"/>
                <w:szCs w:val="24"/>
              </w:rPr>
            </w:pPr>
            <w:r w:rsidRPr="00CC3F2E">
              <w:rPr>
                <w:sz w:val="24"/>
                <w:szCs w:val="24"/>
              </w:rPr>
              <w:t>тыс.</w:t>
            </w:r>
          </w:p>
          <w:p w:rsidR="002E3FE5" w:rsidRPr="00CC3F2E" w:rsidRDefault="002E3FE5" w:rsidP="00012A4D">
            <w:pPr>
              <w:jc w:val="center"/>
              <w:rPr>
                <w:sz w:val="24"/>
                <w:szCs w:val="24"/>
              </w:rPr>
            </w:pPr>
            <w:r w:rsidRPr="00CC3F2E">
              <w:rPr>
                <w:sz w:val="24"/>
                <w:szCs w:val="24"/>
              </w:rPr>
              <w:t>м3</w:t>
            </w:r>
          </w:p>
        </w:tc>
        <w:tc>
          <w:tcPr>
            <w:tcW w:w="852" w:type="dxa"/>
          </w:tcPr>
          <w:p w:rsidR="002E3FE5" w:rsidRPr="00CC3F2E" w:rsidRDefault="002E3FE5" w:rsidP="00012A4D">
            <w:pPr>
              <w:jc w:val="center"/>
              <w:rPr>
                <w:sz w:val="24"/>
                <w:szCs w:val="24"/>
              </w:rPr>
            </w:pPr>
            <w:r w:rsidRPr="00CC3F2E">
              <w:rPr>
                <w:sz w:val="24"/>
                <w:szCs w:val="24"/>
              </w:rPr>
              <w:t>0,5</w:t>
            </w:r>
          </w:p>
        </w:tc>
        <w:tc>
          <w:tcPr>
            <w:tcW w:w="1134" w:type="dxa"/>
          </w:tcPr>
          <w:p w:rsidR="002E3FE5" w:rsidRPr="00CC3F2E" w:rsidRDefault="002E3FE5" w:rsidP="00012A4D">
            <w:pPr>
              <w:jc w:val="center"/>
              <w:rPr>
                <w:sz w:val="24"/>
                <w:szCs w:val="24"/>
              </w:rPr>
            </w:pPr>
            <w:r w:rsidRPr="00CC3F2E">
              <w:rPr>
                <w:sz w:val="24"/>
                <w:szCs w:val="24"/>
              </w:rPr>
              <w:t>-</w:t>
            </w:r>
          </w:p>
        </w:tc>
        <w:tc>
          <w:tcPr>
            <w:tcW w:w="992" w:type="dxa"/>
          </w:tcPr>
          <w:p w:rsidR="002E3FE5" w:rsidRPr="00CC3F2E" w:rsidRDefault="002E3FE5" w:rsidP="00012A4D">
            <w:pPr>
              <w:jc w:val="center"/>
              <w:rPr>
                <w:sz w:val="24"/>
                <w:szCs w:val="24"/>
              </w:rPr>
            </w:pPr>
            <w:r w:rsidRPr="00CC3F2E">
              <w:rPr>
                <w:sz w:val="24"/>
                <w:szCs w:val="24"/>
              </w:rPr>
              <w:t>0,5</w:t>
            </w:r>
          </w:p>
        </w:tc>
        <w:tc>
          <w:tcPr>
            <w:tcW w:w="996" w:type="dxa"/>
          </w:tcPr>
          <w:p w:rsidR="002E3FE5" w:rsidRPr="00CC3F2E" w:rsidRDefault="002E3FE5" w:rsidP="00012A4D">
            <w:pPr>
              <w:jc w:val="center"/>
              <w:rPr>
                <w:sz w:val="24"/>
                <w:szCs w:val="24"/>
              </w:rPr>
            </w:pPr>
          </w:p>
        </w:tc>
        <w:tc>
          <w:tcPr>
            <w:tcW w:w="846" w:type="dxa"/>
          </w:tcPr>
          <w:p w:rsidR="002E3FE5" w:rsidRPr="00CC3F2E" w:rsidRDefault="002E3FE5" w:rsidP="00012A4D">
            <w:pPr>
              <w:jc w:val="center"/>
              <w:rPr>
                <w:sz w:val="24"/>
                <w:szCs w:val="24"/>
              </w:rPr>
            </w:pPr>
          </w:p>
        </w:tc>
        <w:tc>
          <w:tcPr>
            <w:tcW w:w="854" w:type="dxa"/>
            <w:vAlign w:val="center"/>
          </w:tcPr>
          <w:p w:rsidR="002E3FE5" w:rsidRPr="00CC3F2E" w:rsidRDefault="002E3FE5" w:rsidP="00012A4D">
            <w:pPr>
              <w:jc w:val="center"/>
              <w:rPr>
                <w:sz w:val="24"/>
                <w:szCs w:val="24"/>
              </w:rPr>
            </w:pPr>
            <w:r w:rsidRPr="00CC3F2E">
              <w:rPr>
                <w:sz w:val="24"/>
                <w:szCs w:val="24"/>
              </w:rPr>
              <w:t>0,5</w:t>
            </w:r>
          </w:p>
        </w:tc>
      </w:tr>
      <w:tr w:rsidR="002E3FE5" w:rsidRPr="00CC3F2E" w:rsidTr="001B7DD2">
        <w:trPr>
          <w:cantSplit/>
          <w:trHeight w:val="193"/>
          <w:jc w:val="center"/>
        </w:trPr>
        <w:tc>
          <w:tcPr>
            <w:tcW w:w="9497" w:type="dxa"/>
            <w:gridSpan w:val="9"/>
            <w:vAlign w:val="center"/>
          </w:tcPr>
          <w:p w:rsidR="002E3FE5" w:rsidRPr="00CC3F2E" w:rsidRDefault="002E3FE5" w:rsidP="00012A4D">
            <w:pPr>
              <w:jc w:val="center"/>
              <w:rPr>
                <w:b/>
                <w:sz w:val="24"/>
                <w:szCs w:val="24"/>
              </w:rPr>
            </w:pPr>
            <w:r w:rsidRPr="00CC3F2E">
              <w:rPr>
                <w:b/>
                <w:sz w:val="24"/>
                <w:szCs w:val="24"/>
              </w:rPr>
              <w:t>Итого твердолиственных</w:t>
            </w:r>
          </w:p>
        </w:tc>
      </w:tr>
      <w:tr w:rsidR="002E3FE5" w:rsidRPr="00CC3F2E" w:rsidTr="001B7DD2">
        <w:trPr>
          <w:cantSplit/>
          <w:jc w:val="center"/>
        </w:trPr>
        <w:tc>
          <w:tcPr>
            <w:tcW w:w="566" w:type="dxa"/>
            <w:vMerge w:val="restart"/>
            <w:vAlign w:val="center"/>
          </w:tcPr>
          <w:p w:rsidR="002E3FE5" w:rsidRPr="00CC3F2E" w:rsidRDefault="002E3FE5" w:rsidP="00012A4D">
            <w:pPr>
              <w:jc w:val="center"/>
              <w:rPr>
                <w:sz w:val="24"/>
                <w:szCs w:val="24"/>
              </w:rPr>
            </w:pPr>
            <w:r w:rsidRPr="00CC3F2E">
              <w:rPr>
                <w:sz w:val="24"/>
                <w:szCs w:val="24"/>
              </w:rPr>
              <w:t>1</w:t>
            </w:r>
          </w:p>
        </w:tc>
        <w:tc>
          <w:tcPr>
            <w:tcW w:w="2408" w:type="dxa"/>
            <w:vMerge w:val="restart"/>
            <w:vAlign w:val="center"/>
          </w:tcPr>
          <w:p w:rsidR="002E3FE5" w:rsidRPr="00CC3F2E" w:rsidRDefault="002E3FE5" w:rsidP="00D73329">
            <w:pPr>
              <w:jc w:val="both"/>
              <w:rPr>
                <w:sz w:val="24"/>
                <w:szCs w:val="24"/>
              </w:rPr>
            </w:pPr>
            <w:r w:rsidRPr="00CC3F2E">
              <w:rPr>
                <w:sz w:val="24"/>
                <w:szCs w:val="24"/>
              </w:rPr>
              <w:t>Выявленный фонд по лесоводственным</w:t>
            </w:r>
          </w:p>
          <w:p w:rsidR="002E3FE5" w:rsidRPr="00CC3F2E" w:rsidRDefault="002E3FE5" w:rsidP="00D73329">
            <w:pPr>
              <w:jc w:val="both"/>
              <w:rPr>
                <w:sz w:val="24"/>
                <w:szCs w:val="24"/>
              </w:rPr>
            </w:pPr>
            <w:r w:rsidRPr="00CC3F2E">
              <w:rPr>
                <w:sz w:val="24"/>
                <w:szCs w:val="24"/>
              </w:rPr>
              <w:t>требованиям</w:t>
            </w:r>
          </w:p>
        </w:tc>
        <w:tc>
          <w:tcPr>
            <w:tcW w:w="849" w:type="dxa"/>
            <w:vAlign w:val="center"/>
          </w:tcPr>
          <w:p w:rsidR="002E3FE5" w:rsidRPr="00CC3F2E" w:rsidRDefault="002E3FE5" w:rsidP="00012A4D">
            <w:pPr>
              <w:jc w:val="center"/>
              <w:rPr>
                <w:sz w:val="24"/>
                <w:szCs w:val="24"/>
              </w:rPr>
            </w:pPr>
            <w:r w:rsidRPr="00CC3F2E">
              <w:rPr>
                <w:sz w:val="24"/>
                <w:szCs w:val="24"/>
              </w:rPr>
              <w:t>га</w:t>
            </w:r>
          </w:p>
        </w:tc>
        <w:tc>
          <w:tcPr>
            <w:tcW w:w="852" w:type="dxa"/>
          </w:tcPr>
          <w:p w:rsidR="002E3FE5" w:rsidRPr="00CC3F2E" w:rsidRDefault="002E3FE5" w:rsidP="00012A4D">
            <w:pPr>
              <w:jc w:val="center"/>
              <w:rPr>
                <w:sz w:val="24"/>
                <w:szCs w:val="24"/>
              </w:rPr>
            </w:pPr>
            <w:r w:rsidRPr="00CC3F2E">
              <w:rPr>
                <w:sz w:val="24"/>
                <w:szCs w:val="24"/>
              </w:rPr>
              <w:t>40</w:t>
            </w:r>
          </w:p>
        </w:tc>
        <w:tc>
          <w:tcPr>
            <w:tcW w:w="1134" w:type="dxa"/>
          </w:tcPr>
          <w:p w:rsidR="002E3FE5" w:rsidRPr="00CC3F2E" w:rsidRDefault="002E3FE5" w:rsidP="00012A4D">
            <w:pPr>
              <w:jc w:val="center"/>
              <w:rPr>
                <w:sz w:val="24"/>
                <w:szCs w:val="24"/>
              </w:rPr>
            </w:pPr>
            <w:r w:rsidRPr="00CC3F2E">
              <w:rPr>
                <w:sz w:val="24"/>
                <w:szCs w:val="24"/>
              </w:rPr>
              <w:t>-</w:t>
            </w:r>
          </w:p>
        </w:tc>
        <w:tc>
          <w:tcPr>
            <w:tcW w:w="992" w:type="dxa"/>
          </w:tcPr>
          <w:p w:rsidR="002E3FE5" w:rsidRPr="00CC3F2E" w:rsidRDefault="002E3FE5" w:rsidP="00012A4D">
            <w:pPr>
              <w:jc w:val="center"/>
              <w:rPr>
                <w:sz w:val="24"/>
                <w:szCs w:val="24"/>
              </w:rPr>
            </w:pPr>
            <w:r w:rsidRPr="00CC3F2E">
              <w:rPr>
                <w:sz w:val="24"/>
                <w:szCs w:val="24"/>
              </w:rPr>
              <w:t>40</w:t>
            </w:r>
          </w:p>
        </w:tc>
        <w:tc>
          <w:tcPr>
            <w:tcW w:w="996" w:type="dxa"/>
          </w:tcPr>
          <w:p w:rsidR="002E3FE5" w:rsidRPr="00CC3F2E" w:rsidRDefault="002E3FE5" w:rsidP="00012A4D">
            <w:pPr>
              <w:jc w:val="center"/>
              <w:rPr>
                <w:sz w:val="24"/>
                <w:szCs w:val="24"/>
              </w:rPr>
            </w:pPr>
          </w:p>
        </w:tc>
        <w:tc>
          <w:tcPr>
            <w:tcW w:w="846" w:type="dxa"/>
          </w:tcPr>
          <w:p w:rsidR="002E3FE5" w:rsidRPr="00CC3F2E" w:rsidRDefault="002E3FE5" w:rsidP="00012A4D">
            <w:pPr>
              <w:jc w:val="center"/>
              <w:rPr>
                <w:sz w:val="24"/>
                <w:szCs w:val="24"/>
              </w:rPr>
            </w:pPr>
          </w:p>
        </w:tc>
        <w:tc>
          <w:tcPr>
            <w:tcW w:w="854" w:type="dxa"/>
            <w:vAlign w:val="center"/>
          </w:tcPr>
          <w:p w:rsidR="002E3FE5" w:rsidRPr="00CC3F2E" w:rsidRDefault="002E3FE5" w:rsidP="00012A4D">
            <w:pPr>
              <w:jc w:val="center"/>
              <w:rPr>
                <w:sz w:val="24"/>
                <w:szCs w:val="24"/>
              </w:rPr>
            </w:pPr>
            <w:r w:rsidRPr="00CC3F2E">
              <w:rPr>
                <w:sz w:val="24"/>
                <w:szCs w:val="24"/>
              </w:rPr>
              <w:t>40</w:t>
            </w:r>
          </w:p>
        </w:tc>
      </w:tr>
      <w:tr w:rsidR="002E3FE5" w:rsidRPr="00CC3F2E" w:rsidTr="001B7DD2">
        <w:trPr>
          <w:cantSplit/>
          <w:jc w:val="center"/>
        </w:trPr>
        <w:tc>
          <w:tcPr>
            <w:tcW w:w="566" w:type="dxa"/>
            <w:vMerge/>
            <w:vAlign w:val="center"/>
          </w:tcPr>
          <w:p w:rsidR="002E3FE5" w:rsidRPr="00CC3F2E" w:rsidRDefault="002E3FE5" w:rsidP="00012A4D">
            <w:pPr>
              <w:jc w:val="center"/>
              <w:rPr>
                <w:sz w:val="24"/>
                <w:szCs w:val="24"/>
              </w:rPr>
            </w:pPr>
          </w:p>
        </w:tc>
        <w:tc>
          <w:tcPr>
            <w:tcW w:w="2408" w:type="dxa"/>
            <w:vMerge/>
            <w:vAlign w:val="center"/>
          </w:tcPr>
          <w:p w:rsidR="002E3FE5" w:rsidRPr="00CC3F2E" w:rsidRDefault="002E3FE5" w:rsidP="00D73329">
            <w:pPr>
              <w:jc w:val="both"/>
              <w:rPr>
                <w:sz w:val="24"/>
                <w:szCs w:val="24"/>
              </w:rPr>
            </w:pPr>
          </w:p>
        </w:tc>
        <w:tc>
          <w:tcPr>
            <w:tcW w:w="849" w:type="dxa"/>
            <w:vAlign w:val="center"/>
          </w:tcPr>
          <w:p w:rsidR="002E3FE5" w:rsidRPr="00CC3F2E" w:rsidRDefault="002E3FE5" w:rsidP="00012A4D">
            <w:pPr>
              <w:jc w:val="center"/>
              <w:rPr>
                <w:sz w:val="24"/>
                <w:szCs w:val="24"/>
              </w:rPr>
            </w:pPr>
            <w:r w:rsidRPr="00CC3F2E">
              <w:rPr>
                <w:sz w:val="24"/>
                <w:szCs w:val="24"/>
              </w:rPr>
              <w:t>тыс.</w:t>
            </w:r>
          </w:p>
          <w:p w:rsidR="002E3FE5" w:rsidRPr="00CC3F2E" w:rsidRDefault="002E3FE5" w:rsidP="00012A4D">
            <w:pPr>
              <w:jc w:val="center"/>
              <w:rPr>
                <w:sz w:val="24"/>
                <w:szCs w:val="24"/>
              </w:rPr>
            </w:pPr>
            <w:r w:rsidRPr="00CC3F2E">
              <w:rPr>
                <w:sz w:val="24"/>
                <w:szCs w:val="24"/>
              </w:rPr>
              <w:t>м3</w:t>
            </w:r>
          </w:p>
        </w:tc>
        <w:tc>
          <w:tcPr>
            <w:tcW w:w="852" w:type="dxa"/>
          </w:tcPr>
          <w:p w:rsidR="002E3FE5" w:rsidRPr="00CC3F2E" w:rsidRDefault="002E3FE5" w:rsidP="00012A4D">
            <w:pPr>
              <w:jc w:val="center"/>
              <w:rPr>
                <w:sz w:val="24"/>
                <w:szCs w:val="24"/>
              </w:rPr>
            </w:pPr>
            <w:r w:rsidRPr="00CC3F2E">
              <w:rPr>
                <w:sz w:val="24"/>
                <w:szCs w:val="24"/>
              </w:rPr>
              <w:t>0,7</w:t>
            </w:r>
          </w:p>
        </w:tc>
        <w:tc>
          <w:tcPr>
            <w:tcW w:w="1134" w:type="dxa"/>
          </w:tcPr>
          <w:p w:rsidR="002E3FE5" w:rsidRPr="00CC3F2E" w:rsidRDefault="002E3FE5" w:rsidP="00012A4D">
            <w:pPr>
              <w:jc w:val="center"/>
              <w:rPr>
                <w:sz w:val="24"/>
                <w:szCs w:val="24"/>
              </w:rPr>
            </w:pPr>
            <w:r w:rsidRPr="00CC3F2E">
              <w:rPr>
                <w:sz w:val="24"/>
                <w:szCs w:val="24"/>
              </w:rPr>
              <w:t>-</w:t>
            </w:r>
          </w:p>
        </w:tc>
        <w:tc>
          <w:tcPr>
            <w:tcW w:w="992" w:type="dxa"/>
          </w:tcPr>
          <w:p w:rsidR="002E3FE5" w:rsidRPr="00CC3F2E" w:rsidRDefault="002E3FE5" w:rsidP="00012A4D">
            <w:pPr>
              <w:jc w:val="center"/>
              <w:rPr>
                <w:sz w:val="24"/>
                <w:szCs w:val="24"/>
              </w:rPr>
            </w:pPr>
            <w:r w:rsidRPr="00CC3F2E">
              <w:rPr>
                <w:sz w:val="24"/>
                <w:szCs w:val="24"/>
              </w:rPr>
              <w:t>0,7</w:t>
            </w:r>
          </w:p>
        </w:tc>
        <w:tc>
          <w:tcPr>
            <w:tcW w:w="996" w:type="dxa"/>
          </w:tcPr>
          <w:p w:rsidR="002E3FE5" w:rsidRPr="00CC3F2E" w:rsidRDefault="002E3FE5" w:rsidP="00012A4D">
            <w:pPr>
              <w:jc w:val="center"/>
              <w:rPr>
                <w:sz w:val="24"/>
                <w:szCs w:val="24"/>
              </w:rPr>
            </w:pPr>
          </w:p>
        </w:tc>
        <w:tc>
          <w:tcPr>
            <w:tcW w:w="846" w:type="dxa"/>
          </w:tcPr>
          <w:p w:rsidR="002E3FE5" w:rsidRPr="00CC3F2E" w:rsidRDefault="002E3FE5" w:rsidP="00012A4D">
            <w:pPr>
              <w:jc w:val="center"/>
              <w:rPr>
                <w:sz w:val="24"/>
                <w:szCs w:val="24"/>
              </w:rPr>
            </w:pPr>
          </w:p>
        </w:tc>
        <w:tc>
          <w:tcPr>
            <w:tcW w:w="854" w:type="dxa"/>
            <w:vAlign w:val="center"/>
          </w:tcPr>
          <w:p w:rsidR="002E3FE5" w:rsidRPr="00CC3F2E" w:rsidRDefault="002E3FE5" w:rsidP="00012A4D">
            <w:pPr>
              <w:jc w:val="center"/>
              <w:rPr>
                <w:sz w:val="24"/>
                <w:szCs w:val="24"/>
              </w:rPr>
            </w:pPr>
            <w:r w:rsidRPr="00CC3F2E">
              <w:rPr>
                <w:sz w:val="24"/>
                <w:szCs w:val="24"/>
              </w:rPr>
              <w:t>0,7</w:t>
            </w:r>
          </w:p>
        </w:tc>
      </w:tr>
      <w:tr w:rsidR="002E3FE5" w:rsidRPr="00CC3F2E" w:rsidTr="001B7DD2">
        <w:trPr>
          <w:cantSplit/>
          <w:trHeight w:val="193"/>
          <w:jc w:val="center"/>
        </w:trPr>
        <w:tc>
          <w:tcPr>
            <w:tcW w:w="9497" w:type="dxa"/>
            <w:gridSpan w:val="9"/>
            <w:vAlign w:val="center"/>
          </w:tcPr>
          <w:p w:rsidR="002E3FE5" w:rsidRPr="00CC3F2E" w:rsidRDefault="002E3FE5" w:rsidP="00012A4D">
            <w:pPr>
              <w:jc w:val="center"/>
              <w:rPr>
                <w:b/>
                <w:sz w:val="24"/>
                <w:szCs w:val="24"/>
              </w:rPr>
            </w:pPr>
            <w:r w:rsidRPr="00CC3F2E">
              <w:rPr>
                <w:b/>
                <w:sz w:val="24"/>
                <w:szCs w:val="24"/>
              </w:rPr>
              <w:t>Мягколиственные</w:t>
            </w:r>
          </w:p>
        </w:tc>
      </w:tr>
      <w:tr w:rsidR="002E3FE5" w:rsidRPr="00CC3F2E" w:rsidTr="001B7DD2">
        <w:trPr>
          <w:cantSplit/>
          <w:trHeight w:val="193"/>
          <w:jc w:val="center"/>
        </w:trPr>
        <w:tc>
          <w:tcPr>
            <w:tcW w:w="9497" w:type="dxa"/>
            <w:gridSpan w:val="9"/>
            <w:vAlign w:val="center"/>
          </w:tcPr>
          <w:p w:rsidR="002E3FE5" w:rsidRPr="00CC3F2E" w:rsidRDefault="002E3FE5" w:rsidP="00012A4D">
            <w:pPr>
              <w:jc w:val="center"/>
              <w:rPr>
                <w:sz w:val="24"/>
                <w:szCs w:val="24"/>
              </w:rPr>
            </w:pPr>
            <w:r w:rsidRPr="00CC3F2E">
              <w:rPr>
                <w:sz w:val="24"/>
                <w:szCs w:val="24"/>
              </w:rPr>
              <w:t>Преобладающая порода- Береза</w:t>
            </w:r>
          </w:p>
        </w:tc>
      </w:tr>
      <w:tr w:rsidR="00BE6C80" w:rsidRPr="00CC3F2E" w:rsidTr="001B7DD2">
        <w:trPr>
          <w:cantSplit/>
          <w:jc w:val="center"/>
        </w:trPr>
        <w:tc>
          <w:tcPr>
            <w:tcW w:w="566" w:type="dxa"/>
            <w:vMerge w:val="restart"/>
            <w:vAlign w:val="center"/>
          </w:tcPr>
          <w:p w:rsidR="00BE6C80" w:rsidRPr="00CC3F2E" w:rsidRDefault="00BE6C80" w:rsidP="00012A4D">
            <w:pPr>
              <w:jc w:val="center"/>
              <w:rPr>
                <w:sz w:val="24"/>
                <w:szCs w:val="24"/>
              </w:rPr>
            </w:pPr>
            <w:r w:rsidRPr="00CC3F2E">
              <w:rPr>
                <w:sz w:val="24"/>
                <w:szCs w:val="24"/>
              </w:rPr>
              <w:t>1</w:t>
            </w:r>
          </w:p>
        </w:tc>
        <w:tc>
          <w:tcPr>
            <w:tcW w:w="2408" w:type="dxa"/>
            <w:vMerge w:val="restart"/>
            <w:vAlign w:val="center"/>
          </w:tcPr>
          <w:p w:rsidR="00BE6C80" w:rsidRPr="00CC3F2E" w:rsidRDefault="00BE6C80" w:rsidP="00D73329">
            <w:pPr>
              <w:jc w:val="both"/>
              <w:rPr>
                <w:sz w:val="24"/>
                <w:szCs w:val="24"/>
              </w:rPr>
            </w:pPr>
            <w:r w:rsidRPr="00CC3F2E">
              <w:rPr>
                <w:sz w:val="24"/>
                <w:szCs w:val="24"/>
              </w:rPr>
              <w:t>Выявленный фонд по лесоводственным</w:t>
            </w:r>
          </w:p>
          <w:p w:rsidR="00BE6C80" w:rsidRPr="00CC3F2E" w:rsidRDefault="00BE6C80" w:rsidP="00D73329">
            <w:pPr>
              <w:jc w:val="both"/>
              <w:rPr>
                <w:sz w:val="24"/>
                <w:szCs w:val="24"/>
              </w:rPr>
            </w:pPr>
            <w:r w:rsidRPr="00CC3F2E">
              <w:rPr>
                <w:sz w:val="24"/>
                <w:szCs w:val="24"/>
              </w:rPr>
              <w:t>требованиям</w:t>
            </w:r>
          </w:p>
        </w:tc>
        <w:tc>
          <w:tcPr>
            <w:tcW w:w="849" w:type="dxa"/>
            <w:vAlign w:val="center"/>
          </w:tcPr>
          <w:p w:rsidR="00BE6C80" w:rsidRPr="00CC3F2E" w:rsidRDefault="00BE6C80" w:rsidP="00012A4D">
            <w:pPr>
              <w:jc w:val="center"/>
              <w:rPr>
                <w:sz w:val="24"/>
                <w:szCs w:val="24"/>
              </w:rPr>
            </w:pPr>
            <w:r w:rsidRPr="00CC3F2E">
              <w:rPr>
                <w:sz w:val="24"/>
                <w:szCs w:val="24"/>
              </w:rPr>
              <w:t>га</w:t>
            </w:r>
          </w:p>
        </w:tc>
        <w:tc>
          <w:tcPr>
            <w:tcW w:w="852" w:type="dxa"/>
          </w:tcPr>
          <w:p w:rsidR="00BE6C80" w:rsidRPr="00CC3F2E" w:rsidRDefault="00BE6C80" w:rsidP="00012A4D">
            <w:pPr>
              <w:jc w:val="center"/>
              <w:rPr>
                <w:sz w:val="24"/>
                <w:szCs w:val="24"/>
              </w:rPr>
            </w:pPr>
            <w:r w:rsidRPr="00CC3F2E">
              <w:rPr>
                <w:sz w:val="24"/>
                <w:szCs w:val="24"/>
              </w:rPr>
              <w:t>8</w:t>
            </w:r>
          </w:p>
        </w:tc>
        <w:tc>
          <w:tcPr>
            <w:tcW w:w="1134" w:type="dxa"/>
          </w:tcPr>
          <w:p w:rsidR="00BE6C80" w:rsidRPr="00CC3F2E" w:rsidRDefault="00BE6C80" w:rsidP="00012A4D">
            <w:pPr>
              <w:jc w:val="center"/>
              <w:rPr>
                <w:sz w:val="24"/>
                <w:szCs w:val="24"/>
              </w:rPr>
            </w:pPr>
            <w:r w:rsidRPr="00CC3F2E">
              <w:rPr>
                <w:sz w:val="24"/>
                <w:szCs w:val="24"/>
              </w:rPr>
              <w:t>-</w:t>
            </w:r>
          </w:p>
        </w:tc>
        <w:tc>
          <w:tcPr>
            <w:tcW w:w="992" w:type="dxa"/>
          </w:tcPr>
          <w:p w:rsidR="00BE6C80" w:rsidRPr="00CC3F2E" w:rsidRDefault="00BE6C80" w:rsidP="00012A4D">
            <w:pPr>
              <w:jc w:val="center"/>
              <w:rPr>
                <w:sz w:val="24"/>
                <w:szCs w:val="24"/>
              </w:rPr>
            </w:pPr>
            <w:r w:rsidRPr="00CC3F2E">
              <w:rPr>
                <w:sz w:val="24"/>
                <w:szCs w:val="24"/>
              </w:rPr>
              <w:t>8</w:t>
            </w:r>
          </w:p>
        </w:tc>
        <w:tc>
          <w:tcPr>
            <w:tcW w:w="996" w:type="dxa"/>
          </w:tcPr>
          <w:p w:rsidR="00BE6C80" w:rsidRPr="00CC3F2E" w:rsidRDefault="00BE6C80" w:rsidP="00012A4D">
            <w:pPr>
              <w:jc w:val="center"/>
              <w:rPr>
                <w:sz w:val="24"/>
                <w:szCs w:val="24"/>
              </w:rPr>
            </w:pPr>
          </w:p>
        </w:tc>
        <w:tc>
          <w:tcPr>
            <w:tcW w:w="846" w:type="dxa"/>
          </w:tcPr>
          <w:p w:rsidR="00BE6C80" w:rsidRPr="00CC3F2E" w:rsidRDefault="00BE6C80" w:rsidP="00012A4D">
            <w:pPr>
              <w:jc w:val="center"/>
              <w:rPr>
                <w:sz w:val="24"/>
                <w:szCs w:val="24"/>
              </w:rPr>
            </w:pPr>
          </w:p>
        </w:tc>
        <w:tc>
          <w:tcPr>
            <w:tcW w:w="854" w:type="dxa"/>
            <w:vAlign w:val="center"/>
          </w:tcPr>
          <w:p w:rsidR="00BE6C80" w:rsidRPr="00CC3F2E" w:rsidRDefault="00BE6C80" w:rsidP="00012A4D">
            <w:pPr>
              <w:jc w:val="center"/>
              <w:rPr>
                <w:sz w:val="24"/>
                <w:szCs w:val="24"/>
              </w:rPr>
            </w:pPr>
            <w:r w:rsidRPr="00CC3F2E">
              <w:rPr>
                <w:sz w:val="24"/>
                <w:szCs w:val="24"/>
              </w:rPr>
              <w:t>8</w:t>
            </w:r>
          </w:p>
        </w:tc>
      </w:tr>
      <w:tr w:rsidR="00BE6C80" w:rsidRPr="00CC3F2E" w:rsidTr="001B7DD2">
        <w:trPr>
          <w:cantSplit/>
          <w:jc w:val="center"/>
        </w:trPr>
        <w:tc>
          <w:tcPr>
            <w:tcW w:w="566" w:type="dxa"/>
            <w:vMerge/>
            <w:vAlign w:val="center"/>
          </w:tcPr>
          <w:p w:rsidR="00BE6C80" w:rsidRPr="00CC3F2E" w:rsidRDefault="00BE6C80" w:rsidP="00012A4D">
            <w:pPr>
              <w:jc w:val="center"/>
              <w:rPr>
                <w:sz w:val="24"/>
                <w:szCs w:val="24"/>
              </w:rPr>
            </w:pPr>
          </w:p>
        </w:tc>
        <w:tc>
          <w:tcPr>
            <w:tcW w:w="2408" w:type="dxa"/>
            <w:vMerge/>
            <w:vAlign w:val="center"/>
          </w:tcPr>
          <w:p w:rsidR="00BE6C80" w:rsidRPr="00CC3F2E" w:rsidRDefault="00BE6C80" w:rsidP="00D73329">
            <w:pPr>
              <w:jc w:val="both"/>
              <w:rPr>
                <w:sz w:val="24"/>
                <w:szCs w:val="24"/>
              </w:rPr>
            </w:pPr>
          </w:p>
        </w:tc>
        <w:tc>
          <w:tcPr>
            <w:tcW w:w="849" w:type="dxa"/>
            <w:vAlign w:val="center"/>
          </w:tcPr>
          <w:p w:rsidR="00BE6C80" w:rsidRPr="00CC3F2E" w:rsidRDefault="00BE6C80" w:rsidP="00012A4D">
            <w:pPr>
              <w:jc w:val="center"/>
              <w:rPr>
                <w:sz w:val="24"/>
                <w:szCs w:val="24"/>
              </w:rPr>
            </w:pPr>
            <w:r w:rsidRPr="00CC3F2E">
              <w:rPr>
                <w:sz w:val="24"/>
                <w:szCs w:val="24"/>
              </w:rPr>
              <w:t>тыс.</w:t>
            </w:r>
          </w:p>
          <w:p w:rsidR="00BE6C80" w:rsidRPr="00CC3F2E" w:rsidRDefault="00BE6C80" w:rsidP="00012A4D">
            <w:pPr>
              <w:jc w:val="center"/>
              <w:rPr>
                <w:sz w:val="24"/>
                <w:szCs w:val="24"/>
              </w:rPr>
            </w:pPr>
            <w:r w:rsidRPr="00CC3F2E">
              <w:rPr>
                <w:sz w:val="24"/>
                <w:szCs w:val="24"/>
              </w:rPr>
              <w:t>м3</w:t>
            </w:r>
          </w:p>
        </w:tc>
        <w:tc>
          <w:tcPr>
            <w:tcW w:w="852" w:type="dxa"/>
          </w:tcPr>
          <w:p w:rsidR="00BE6C80" w:rsidRPr="00CC3F2E" w:rsidRDefault="00BE6C80" w:rsidP="00012A4D">
            <w:pPr>
              <w:jc w:val="center"/>
              <w:rPr>
                <w:sz w:val="24"/>
                <w:szCs w:val="24"/>
              </w:rPr>
            </w:pPr>
            <w:r w:rsidRPr="00CC3F2E">
              <w:rPr>
                <w:sz w:val="24"/>
                <w:szCs w:val="24"/>
              </w:rPr>
              <w:t>0,2</w:t>
            </w:r>
          </w:p>
        </w:tc>
        <w:tc>
          <w:tcPr>
            <w:tcW w:w="1134" w:type="dxa"/>
          </w:tcPr>
          <w:p w:rsidR="00BE6C80" w:rsidRPr="00CC3F2E" w:rsidRDefault="00BE6C80" w:rsidP="00012A4D">
            <w:pPr>
              <w:jc w:val="center"/>
              <w:rPr>
                <w:sz w:val="24"/>
                <w:szCs w:val="24"/>
              </w:rPr>
            </w:pPr>
            <w:r w:rsidRPr="00CC3F2E">
              <w:rPr>
                <w:sz w:val="24"/>
                <w:szCs w:val="24"/>
              </w:rPr>
              <w:t>-</w:t>
            </w:r>
          </w:p>
        </w:tc>
        <w:tc>
          <w:tcPr>
            <w:tcW w:w="992" w:type="dxa"/>
          </w:tcPr>
          <w:p w:rsidR="00BE6C80" w:rsidRPr="00CC3F2E" w:rsidRDefault="00BE6C80" w:rsidP="00012A4D">
            <w:pPr>
              <w:jc w:val="center"/>
              <w:rPr>
                <w:sz w:val="24"/>
                <w:szCs w:val="24"/>
              </w:rPr>
            </w:pPr>
            <w:r w:rsidRPr="00CC3F2E">
              <w:rPr>
                <w:sz w:val="24"/>
                <w:szCs w:val="24"/>
              </w:rPr>
              <w:t>0,2</w:t>
            </w:r>
          </w:p>
        </w:tc>
        <w:tc>
          <w:tcPr>
            <w:tcW w:w="996" w:type="dxa"/>
          </w:tcPr>
          <w:p w:rsidR="00BE6C80" w:rsidRPr="00CC3F2E" w:rsidRDefault="00BE6C80" w:rsidP="00012A4D">
            <w:pPr>
              <w:jc w:val="center"/>
              <w:rPr>
                <w:sz w:val="24"/>
                <w:szCs w:val="24"/>
              </w:rPr>
            </w:pPr>
          </w:p>
        </w:tc>
        <w:tc>
          <w:tcPr>
            <w:tcW w:w="846" w:type="dxa"/>
          </w:tcPr>
          <w:p w:rsidR="00BE6C80" w:rsidRPr="00CC3F2E" w:rsidRDefault="00BE6C80" w:rsidP="00012A4D">
            <w:pPr>
              <w:jc w:val="center"/>
              <w:rPr>
                <w:sz w:val="24"/>
                <w:szCs w:val="24"/>
              </w:rPr>
            </w:pPr>
          </w:p>
        </w:tc>
        <w:tc>
          <w:tcPr>
            <w:tcW w:w="854" w:type="dxa"/>
            <w:vAlign w:val="center"/>
          </w:tcPr>
          <w:p w:rsidR="00BE6C80" w:rsidRPr="00CC3F2E" w:rsidRDefault="00BE6C80" w:rsidP="00012A4D">
            <w:pPr>
              <w:jc w:val="center"/>
              <w:rPr>
                <w:sz w:val="24"/>
                <w:szCs w:val="24"/>
              </w:rPr>
            </w:pPr>
            <w:r w:rsidRPr="00CC3F2E">
              <w:rPr>
                <w:sz w:val="24"/>
                <w:szCs w:val="24"/>
              </w:rPr>
              <w:t>0,2</w:t>
            </w:r>
          </w:p>
        </w:tc>
      </w:tr>
      <w:tr w:rsidR="00BE6C80" w:rsidRPr="00CC3F2E" w:rsidTr="001B7DD2">
        <w:trPr>
          <w:cantSplit/>
          <w:trHeight w:val="193"/>
          <w:jc w:val="center"/>
        </w:trPr>
        <w:tc>
          <w:tcPr>
            <w:tcW w:w="9497" w:type="dxa"/>
            <w:gridSpan w:val="9"/>
            <w:vAlign w:val="center"/>
          </w:tcPr>
          <w:p w:rsidR="00BE6C80" w:rsidRPr="00CC3F2E" w:rsidRDefault="00BE6C80" w:rsidP="00012A4D">
            <w:pPr>
              <w:jc w:val="center"/>
              <w:rPr>
                <w:sz w:val="24"/>
                <w:szCs w:val="24"/>
              </w:rPr>
            </w:pPr>
            <w:r w:rsidRPr="00CC3F2E">
              <w:rPr>
                <w:sz w:val="24"/>
                <w:szCs w:val="24"/>
              </w:rPr>
              <w:t>Преобладающая порода- Осина</w:t>
            </w:r>
          </w:p>
        </w:tc>
      </w:tr>
      <w:tr w:rsidR="00BE6C80" w:rsidRPr="00CC3F2E" w:rsidTr="001B7DD2">
        <w:trPr>
          <w:cantSplit/>
          <w:jc w:val="center"/>
        </w:trPr>
        <w:tc>
          <w:tcPr>
            <w:tcW w:w="566" w:type="dxa"/>
            <w:vMerge w:val="restart"/>
            <w:vAlign w:val="center"/>
          </w:tcPr>
          <w:p w:rsidR="00BE6C80" w:rsidRPr="00CC3F2E" w:rsidRDefault="00BE6C80" w:rsidP="00012A4D">
            <w:pPr>
              <w:jc w:val="center"/>
              <w:rPr>
                <w:sz w:val="24"/>
                <w:szCs w:val="24"/>
              </w:rPr>
            </w:pPr>
            <w:r w:rsidRPr="00CC3F2E">
              <w:rPr>
                <w:sz w:val="24"/>
                <w:szCs w:val="24"/>
              </w:rPr>
              <w:t>1</w:t>
            </w:r>
          </w:p>
        </w:tc>
        <w:tc>
          <w:tcPr>
            <w:tcW w:w="2408" w:type="dxa"/>
            <w:vMerge w:val="restart"/>
            <w:vAlign w:val="center"/>
          </w:tcPr>
          <w:p w:rsidR="00BE6C80" w:rsidRPr="00CC3F2E" w:rsidRDefault="00BE6C80" w:rsidP="00D73329">
            <w:pPr>
              <w:jc w:val="both"/>
              <w:rPr>
                <w:sz w:val="24"/>
                <w:szCs w:val="24"/>
              </w:rPr>
            </w:pPr>
            <w:r w:rsidRPr="00CC3F2E">
              <w:rPr>
                <w:sz w:val="24"/>
                <w:szCs w:val="24"/>
              </w:rPr>
              <w:t>Выявленный фонд по лесоводственным</w:t>
            </w:r>
          </w:p>
          <w:p w:rsidR="00BE6C80" w:rsidRPr="00CC3F2E" w:rsidRDefault="00BE6C80" w:rsidP="00D73329">
            <w:pPr>
              <w:jc w:val="both"/>
              <w:rPr>
                <w:sz w:val="24"/>
                <w:szCs w:val="24"/>
              </w:rPr>
            </w:pPr>
            <w:r w:rsidRPr="00CC3F2E">
              <w:rPr>
                <w:sz w:val="24"/>
                <w:szCs w:val="24"/>
              </w:rPr>
              <w:t>требованиям</w:t>
            </w:r>
          </w:p>
        </w:tc>
        <w:tc>
          <w:tcPr>
            <w:tcW w:w="849" w:type="dxa"/>
            <w:vAlign w:val="center"/>
          </w:tcPr>
          <w:p w:rsidR="00BE6C80" w:rsidRPr="00CC3F2E" w:rsidRDefault="00BE6C80" w:rsidP="00012A4D">
            <w:pPr>
              <w:jc w:val="center"/>
              <w:rPr>
                <w:sz w:val="24"/>
                <w:szCs w:val="24"/>
              </w:rPr>
            </w:pPr>
            <w:r w:rsidRPr="00CC3F2E">
              <w:rPr>
                <w:sz w:val="24"/>
                <w:szCs w:val="24"/>
              </w:rPr>
              <w:t>га</w:t>
            </w:r>
          </w:p>
        </w:tc>
        <w:tc>
          <w:tcPr>
            <w:tcW w:w="852" w:type="dxa"/>
          </w:tcPr>
          <w:p w:rsidR="00BE6C80" w:rsidRPr="00CC3F2E" w:rsidRDefault="00BE6C80" w:rsidP="00012A4D">
            <w:pPr>
              <w:jc w:val="center"/>
              <w:rPr>
                <w:sz w:val="24"/>
                <w:szCs w:val="24"/>
              </w:rPr>
            </w:pPr>
            <w:r w:rsidRPr="00CC3F2E">
              <w:rPr>
                <w:sz w:val="24"/>
                <w:szCs w:val="24"/>
              </w:rPr>
              <w:t>2</w:t>
            </w:r>
          </w:p>
        </w:tc>
        <w:tc>
          <w:tcPr>
            <w:tcW w:w="1134" w:type="dxa"/>
          </w:tcPr>
          <w:p w:rsidR="00BE6C80" w:rsidRPr="00CC3F2E" w:rsidRDefault="00BE6C80" w:rsidP="00012A4D">
            <w:pPr>
              <w:jc w:val="center"/>
              <w:rPr>
                <w:sz w:val="24"/>
                <w:szCs w:val="24"/>
              </w:rPr>
            </w:pPr>
            <w:r w:rsidRPr="00CC3F2E">
              <w:rPr>
                <w:sz w:val="24"/>
                <w:szCs w:val="24"/>
              </w:rPr>
              <w:t>-</w:t>
            </w:r>
          </w:p>
        </w:tc>
        <w:tc>
          <w:tcPr>
            <w:tcW w:w="992" w:type="dxa"/>
          </w:tcPr>
          <w:p w:rsidR="00BE6C80" w:rsidRPr="00CC3F2E" w:rsidRDefault="00BE6C80" w:rsidP="00012A4D">
            <w:pPr>
              <w:jc w:val="center"/>
              <w:rPr>
                <w:sz w:val="24"/>
                <w:szCs w:val="24"/>
              </w:rPr>
            </w:pPr>
            <w:r w:rsidRPr="00CC3F2E">
              <w:rPr>
                <w:sz w:val="24"/>
                <w:szCs w:val="24"/>
              </w:rPr>
              <w:t>2</w:t>
            </w:r>
          </w:p>
        </w:tc>
        <w:tc>
          <w:tcPr>
            <w:tcW w:w="996" w:type="dxa"/>
          </w:tcPr>
          <w:p w:rsidR="00BE6C80" w:rsidRPr="00CC3F2E" w:rsidRDefault="00BE6C80" w:rsidP="00012A4D">
            <w:pPr>
              <w:jc w:val="center"/>
              <w:rPr>
                <w:sz w:val="24"/>
                <w:szCs w:val="24"/>
              </w:rPr>
            </w:pPr>
          </w:p>
        </w:tc>
        <w:tc>
          <w:tcPr>
            <w:tcW w:w="846" w:type="dxa"/>
          </w:tcPr>
          <w:p w:rsidR="00BE6C80" w:rsidRPr="00CC3F2E" w:rsidRDefault="00BE6C80" w:rsidP="00012A4D">
            <w:pPr>
              <w:jc w:val="center"/>
              <w:rPr>
                <w:sz w:val="24"/>
                <w:szCs w:val="24"/>
              </w:rPr>
            </w:pPr>
          </w:p>
        </w:tc>
        <w:tc>
          <w:tcPr>
            <w:tcW w:w="854" w:type="dxa"/>
            <w:vAlign w:val="center"/>
          </w:tcPr>
          <w:p w:rsidR="00BE6C80" w:rsidRPr="00CC3F2E" w:rsidRDefault="00BE6C80" w:rsidP="00012A4D">
            <w:pPr>
              <w:jc w:val="center"/>
              <w:rPr>
                <w:sz w:val="24"/>
                <w:szCs w:val="24"/>
              </w:rPr>
            </w:pPr>
            <w:r w:rsidRPr="00CC3F2E">
              <w:rPr>
                <w:sz w:val="24"/>
                <w:szCs w:val="24"/>
              </w:rPr>
              <w:t>2</w:t>
            </w:r>
          </w:p>
        </w:tc>
      </w:tr>
      <w:tr w:rsidR="00BE6C80" w:rsidRPr="00CC3F2E" w:rsidTr="001B7DD2">
        <w:trPr>
          <w:cantSplit/>
          <w:jc w:val="center"/>
        </w:trPr>
        <w:tc>
          <w:tcPr>
            <w:tcW w:w="566" w:type="dxa"/>
            <w:vMerge/>
            <w:vAlign w:val="center"/>
          </w:tcPr>
          <w:p w:rsidR="00BE6C80" w:rsidRPr="00CC3F2E" w:rsidRDefault="00BE6C80" w:rsidP="00012A4D">
            <w:pPr>
              <w:jc w:val="center"/>
              <w:rPr>
                <w:sz w:val="24"/>
                <w:szCs w:val="24"/>
              </w:rPr>
            </w:pPr>
          </w:p>
        </w:tc>
        <w:tc>
          <w:tcPr>
            <w:tcW w:w="2408" w:type="dxa"/>
            <w:vMerge/>
            <w:vAlign w:val="center"/>
          </w:tcPr>
          <w:p w:rsidR="00BE6C80" w:rsidRPr="00CC3F2E" w:rsidRDefault="00BE6C80" w:rsidP="00D73329">
            <w:pPr>
              <w:jc w:val="both"/>
              <w:rPr>
                <w:sz w:val="24"/>
                <w:szCs w:val="24"/>
              </w:rPr>
            </w:pPr>
          </w:p>
        </w:tc>
        <w:tc>
          <w:tcPr>
            <w:tcW w:w="849" w:type="dxa"/>
            <w:vAlign w:val="center"/>
          </w:tcPr>
          <w:p w:rsidR="00BE6C80" w:rsidRPr="00CC3F2E" w:rsidRDefault="00BE6C80" w:rsidP="00012A4D">
            <w:pPr>
              <w:jc w:val="center"/>
              <w:rPr>
                <w:sz w:val="24"/>
                <w:szCs w:val="24"/>
              </w:rPr>
            </w:pPr>
            <w:r w:rsidRPr="00CC3F2E">
              <w:rPr>
                <w:sz w:val="24"/>
                <w:szCs w:val="24"/>
              </w:rPr>
              <w:t>тыс.</w:t>
            </w:r>
          </w:p>
          <w:p w:rsidR="00BE6C80" w:rsidRPr="00CC3F2E" w:rsidRDefault="00BE6C80" w:rsidP="00012A4D">
            <w:pPr>
              <w:jc w:val="center"/>
              <w:rPr>
                <w:sz w:val="24"/>
                <w:szCs w:val="24"/>
              </w:rPr>
            </w:pPr>
            <w:r w:rsidRPr="00CC3F2E">
              <w:rPr>
                <w:sz w:val="24"/>
                <w:szCs w:val="24"/>
              </w:rPr>
              <w:t>м3</w:t>
            </w:r>
          </w:p>
        </w:tc>
        <w:tc>
          <w:tcPr>
            <w:tcW w:w="852" w:type="dxa"/>
          </w:tcPr>
          <w:p w:rsidR="00BE6C80" w:rsidRPr="00CC3F2E" w:rsidRDefault="00BE6C80" w:rsidP="00012A4D">
            <w:pPr>
              <w:jc w:val="center"/>
              <w:rPr>
                <w:sz w:val="24"/>
                <w:szCs w:val="24"/>
              </w:rPr>
            </w:pPr>
            <w:r w:rsidRPr="00CC3F2E">
              <w:rPr>
                <w:sz w:val="24"/>
                <w:szCs w:val="24"/>
              </w:rPr>
              <w:t>0,1</w:t>
            </w:r>
          </w:p>
        </w:tc>
        <w:tc>
          <w:tcPr>
            <w:tcW w:w="1134" w:type="dxa"/>
          </w:tcPr>
          <w:p w:rsidR="00BE6C80" w:rsidRPr="00CC3F2E" w:rsidRDefault="00BE6C80" w:rsidP="00012A4D">
            <w:pPr>
              <w:jc w:val="center"/>
              <w:rPr>
                <w:sz w:val="24"/>
                <w:szCs w:val="24"/>
              </w:rPr>
            </w:pPr>
            <w:r w:rsidRPr="00CC3F2E">
              <w:rPr>
                <w:sz w:val="24"/>
                <w:szCs w:val="24"/>
              </w:rPr>
              <w:t>-</w:t>
            </w:r>
          </w:p>
        </w:tc>
        <w:tc>
          <w:tcPr>
            <w:tcW w:w="992" w:type="dxa"/>
          </w:tcPr>
          <w:p w:rsidR="00BE6C80" w:rsidRPr="00CC3F2E" w:rsidRDefault="00BE6C80" w:rsidP="00012A4D">
            <w:pPr>
              <w:jc w:val="center"/>
              <w:rPr>
                <w:sz w:val="24"/>
                <w:szCs w:val="24"/>
              </w:rPr>
            </w:pPr>
            <w:r w:rsidRPr="00CC3F2E">
              <w:rPr>
                <w:sz w:val="24"/>
                <w:szCs w:val="24"/>
              </w:rPr>
              <w:t>0,1</w:t>
            </w:r>
          </w:p>
        </w:tc>
        <w:tc>
          <w:tcPr>
            <w:tcW w:w="996" w:type="dxa"/>
          </w:tcPr>
          <w:p w:rsidR="00BE6C80" w:rsidRPr="00CC3F2E" w:rsidRDefault="00BE6C80" w:rsidP="00012A4D">
            <w:pPr>
              <w:jc w:val="center"/>
              <w:rPr>
                <w:sz w:val="24"/>
                <w:szCs w:val="24"/>
              </w:rPr>
            </w:pPr>
          </w:p>
        </w:tc>
        <w:tc>
          <w:tcPr>
            <w:tcW w:w="846" w:type="dxa"/>
          </w:tcPr>
          <w:p w:rsidR="00BE6C80" w:rsidRPr="00CC3F2E" w:rsidRDefault="00BE6C80" w:rsidP="00012A4D">
            <w:pPr>
              <w:jc w:val="center"/>
              <w:rPr>
                <w:sz w:val="24"/>
                <w:szCs w:val="24"/>
              </w:rPr>
            </w:pPr>
          </w:p>
        </w:tc>
        <w:tc>
          <w:tcPr>
            <w:tcW w:w="854" w:type="dxa"/>
            <w:vAlign w:val="center"/>
          </w:tcPr>
          <w:p w:rsidR="00BE6C80" w:rsidRPr="00CC3F2E" w:rsidRDefault="00BE6C80" w:rsidP="00012A4D">
            <w:pPr>
              <w:jc w:val="center"/>
              <w:rPr>
                <w:sz w:val="24"/>
                <w:szCs w:val="24"/>
              </w:rPr>
            </w:pPr>
            <w:r w:rsidRPr="00CC3F2E">
              <w:rPr>
                <w:sz w:val="24"/>
                <w:szCs w:val="24"/>
              </w:rPr>
              <w:t>0,1</w:t>
            </w:r>
          </w:p>
        </w:tc>
      </w:tr>
      <w:tr w:rsidR="00BE6C80" w:rsidRPr="00CC3F2E" w:rsidTr="001B7DD2">
        <w:trPr>
          <w:cantSplit/>
          <w:trHeight w:val="193"/>
          <w:jc w:val="center"/>
        </w:trPr>
        <w:tc>
          <w:tcPr>
            <w:tcW w:w="9497" w:type="dxa"/>
            <w:gridSpan w:val="9"/>
            <w:vAlign w:val="center"/>
          </w:tcPr>
          <w:p w:rsidR="00BE6C80" w:rsidRPr="00CC3F2E" w:rsidRDefault="00BE6C80" w:rsidP="00012A4D">
            <w:pPr>
              <w:jc w:val="center"/>
              <w:rPr>
                <w:sz w:val="24"/>
                <w:szCs w:val="24"/>
              </w:rPr>
            </w:pPr>
            <w:r w:rsidRPr="00CC3F2E">
              <w:rPr>
                <w:sz w:val="24"/>
                <w:szCs w:val="24"/>
              </w:rPr>
              <w:t>Преобладающая порода- Ольха черная</w:t>
            </w:r>
          </w:p>
        </w:tc>
      </w:tr>
      <w:tr w:rsidR="00BE6C80" w:rsidRPr="00CC3F2E" w:rsidTr="001B7DD2">
        <w:trPr>
          <w:cantSplit/>
          <w:jc w:val="center"/>
        </w:trPr>
        <w:tc>
          <w:tcPr>
            <w:tcW w:w="566" w:type="dxa"/>
            <w:vMerge w:val="restart"/>
            <w:vAlign w:val="center"/>
          </w:tcPr>
          <w:p w:rsidR="00BE6C80" w:rsidRPr="00CC3F2E" w:rsidRDefault="00BE6C80" w:rsidP="00012A4D">
            <w:pPr>
              <w:jc w:val="center"/>
              <w:rPr>
                <w:sz w:val="24"/>
                <w:szCs w:val="24"/>
              </w:rPr>
            </w:pPr>
            <w:r w:rsidRPr="00CC3F2E">
              <w:rPr>
                <w:sz w:val="24"/>
                <w:szCs w:val="24"/>
              </w:rPr>
              <w:t>1</w:t>
            </w:r>
          </w:p>
        </w:tc>
        <w:tc>
          <w:tcPr>
            <w:tcW w:w="2408" w:type="dxa"/>
            <w:vMerge w:val="restart"/>
            <w:vAlign w:val="center"/>
          </w:tcPr>
          <w:p w:rsidR="00BE6C80" w:rsidRPr="00CC3F2E" w:rsidRDefault="00BE6C80" w:rsidP="00D73329">
            <w:pPr>
              <w:jc w:val="both"/>
              <w:rPr>
                <w:sz w:val="24"/>
                <w:szCs w:val="24"/>
              </w:rPr>
            </w:pPr>
            <w:r w:rsidRPr="00CC3F2E">
              <w:rPr>
                <w:sz w:val="24"/>
                <w:szCs w:val="24"/>
              </w:rPr>
              <w:t>Выявленный фонд по лесоводственным</w:t>
            </w:r>
          </w:p>
          <w:p w:rsidR="00BE6C80" w:rsidRPr="00CC3F2E" w:rsidRDefault="00BE6C80" w:rsidP="00D73329">
            <w:pPr>
              <w:jc w:val="both"/>
              <w:rPr>
                <w:sz w:val="24"/>
                <w:szCs w:val="24"/>
              </w:rPr>
            </w:pPr>
            <w:r w:rsidRPr="00CC3F2E">
              <w:rPr>
                <w:sz w:val="24"/>
                <w:szCs w:val="24"/>
              </w:rPr>
              <w:t>требованиям</w:t>
            </w:r>
          </w:p>
        </w:tc>
        <w:tc>
          <w:tcPr>
            <w:tcW w:w="849" w:type="dxa"/>
            <w:vAlign w:val="center"/>
          </w:tcPr>
          <w:p w:rsidR="00BE6C80" w:rsidRPr="00CC3F2E" w:rsidRDefault="00BE6C80" w:rsidP="00012A4D">
            <w:pPr>
              <w:jc w:val="center"/>
              <w:rPr>
                <w:sz w:val="24"/>
                <w:szCs w:val="24"/>
              </w:rPr>
            </w:pPr>
            <w:r w:rsidRPr="00CC3F2E">
              <w:rPr>
                <w:sz w:val="24"/>
                <w:szCs w:val="24"/>
              </w:rPr>
              <w:t>га</w:t>
            </w:r>
          </w:p>
        </w:tc>
        <w:tc>
          <w:tcPr>
            <w:tcW w:w="852" w:type="dxa"/>
          </w:tcPr>
          <w:p w:rsidR="00BE6C80" w:rsidRPr="00CC3F2E" w:rsidRDefault="00BE6C80" w:rsidP="00012A4D">
            <w:pPr>
              <w:jc w:val="center"/>
              <w:rPr>
                <w:sz w:val="24"/>
                <w:szCs w:val="24"/>
              </w:rPr>
            </w:pPr>
            <w:r w:rsidRPr="00CC3F2E">
              <w:rPr>
                <w:sz w:val="24"/>
                <w:szCs w:val="24"/>
              </w:rPr>
              <w:t>3</w:t>
            </w:r>
          </w:p>
        </w:tc>
        <w:tc>
          <w:tcPr>
            <w:tcW w:w="1134" w:type="dxa"/>
          </w:tcPr>
          <w:p w:rsidR="00BE6C80" w:rsidRPr="00CC3F2E" w:rsidRDefault="00BE6C80" w:rsidP="00012A4D">
            <w:pPr>
              <w:jc w:val="center"/>
              <w:rPr>
                <w:sz w:val="24"/>
                <w:szCs w:val="24"/>
              </w:rPr>
            </w:pPr>
            <w:r w:rsidRPr="00CC3F2E">
              <w:rPr>
                <w:sz w:val="24"/>
                <w:szCs w:val="24"/>
              </w:rPr>
              <w:t>-</w:t>
            </w:r>
          </w:p>
        </w:tc>
        <w:tc>
          <w:tcPr>
            <w:tcW w:w="992" w:type="dxa"/>
          </w:tcPr>
          <w:p w:rsidR="00BE6C80" w:rsidRPr="00CC3F2E" w:rsidRDefault="00BE6C80" w:rsidP="00012A4D">
            <w:pPr>
              <w:jc w:val="center"/>
              <w:rPr>
                <w:sz w:val="24"/>
                <w:szCs w:val="24"/>
              </w:rPr>
            </w:pPr>
            <w:r w:rsidRPr="00CC3F2E">
              <w:rPr>
                <w:sz w:val="24"/>
                <w:szCs w:val="24"/>
              </w:rPr>
              <w:t>3</w:t>
            </w:r>
          </w:p>
        </w:tc>
        <w:tc>
          <w:tcPr>
            <w:tcW w:w="996" w:type="dxa"/>
          </w:tcPr>
          <w:p w:rsidR="00BE6C80" w:rsidRPr="00CC3F2E" w:rsidRDefault="00BE6C80" w:rsidP="00012A4D">
            <w:pPr>
              <w:jc w:val="center"/>
              <w:rPr>
                <w:sz w:val="24"/>
                <w:szCs w:val="24"/>
              </w:rPr>
            </w:pPr>
          </w:p>
        </w:tc>
        <w:tc>
          <w:tcPr>
            <w:tcW w:w="846" w:type="dxa"/>
          </w:tcPr>
          <w:p w:rsidR="00BE6C80" w:rsidRPr="00CC3F2E" w:rsidRDefault="00BE6C80" w:rsidP="00012A4D">
            <w:pPr>
              <w:jc w:val="center"/>
              <w:rPr>
                <w:sz w:val="24"/>
                <w:szCs w:val="24"/>
              </w:rPr>
            </w:pPr>
          </w:p>
        </w:tc>
        <w:tc>
          <w:tcPr>
            <w:tcW w:w="854" w:type="dxa"/>
            <w:vAlign w:val="center"/>
          </w:tcPr>
          <w:p w:rsidR="00BE6C80" w:rsidRPr="00CC3F2E" w:rsidRDefault="00BE6C80" w:rsidP="00012A4D">
            <w:pPr>
              <w:jc w:val="center"/>
              <w:rPr>
                <w:sz w:val="24"/>
                <w:szCs w:val="24"/>
              </w:rPr>
            </w:pPr>
            <w:r w:rsidRPr="00CC3F2E">
              <w:rPr>
                <w:sz w:val="24"/>
                <w:szCs w:val="24"/>
              </w:rPr>
              <w:t>3</w:t>
            </w:r>
          </w:p>
        </w:tc>
      </w:tr>
      <w:tr w:rsidR="00BE6C80" w:rsidRPr="00CC3F2E" w:rsidTr="001B7DD2">
        <w:trPr>
          <w:cantSplit/>
          <w:jc w:val="center"/>
        </w:trPr>
        <w:tc>
          <w:tcPr>
            <w:tcW w:w="566" w:type="dxa"/>
            <w:vMerge/>
            <w:vAlign w:val="center"/>
          </w:tcPr>
          <w:p w:rsidR="00BE6C80" w:rsidRPr="00CC3F2E" w:rsidRDefault="00BE6C80" w:rsidP="00012A4D">
            <w:pPr>
              <w:jc w:val="center"/>
              <w:rPr>
                <w:sz w:val="24"/>
                <w:szCs w:val="24"/>
              </w:rPr>
            </w:pPr>
          </w:p>
        </w:tc>
        <w:tc>
          <w:tcPr>
            <w:tcW w:w="2408" w:type="dxa"/>
            <w:vMerge/>
            <w:vAlign w:val="center"/>
          </w:tcPr>
          <w:p w:rsidR="00BE6C80" w:rsidRPr="00CC3F2E" w:rsidRDefault="00BE6C80" w:rsidP="00D73329">
            <w:pPr>
              <w:jc w:val="both"/>
              <w:rPr>
                <w:sz w:val="24"/>
                <w:szCs w:val="24"/>
              </w:rPr>
            </w:pPr>
          </w:p>
        </w:tc>
        <w:tc>
          <w:tcPr>
            <w:tcW w:w="849" w:type="dxa"/>
            <w:vAlign w:val="center"/>
          </w:tcPr>
          <w:p w:rsidR="00BE6C80" w:rsidRPr="00CC3F2E" w:rsidRDefault="00BE6C80" w:rsidP="00012A4D">
            <w:pPr>
              <w:jc w:val="center"/>
              <w:rPr>
                <w:sz w:val="24"/>
                <w:szCs w:val="24"/>
              </w:rPr>
            </w:pPr>
            <w:r w:rsidRPr="00CC3F2E">
              <w:rPr>
                <w:sz w:val="24"/>
                <w:szCs w:val="24"/>
              </w:rPr>
              <w:t>тыс.</w:t>
            </w:r>
          </w:p>
          <w:p w:rsidR="00BE6C80" w:rsidRPr="00CC3F2E" w:rsidRDefault="00BE6C80" w:rsidP="00012A4D">
            <w:pPr>
              <w:jc w:val="center"/>
              <w:rPr>
                <w:sz w:val="24"/>
                <w:szCs w:val="24"/>
              </w:rPr>
            </w:pPr>
            <w:r w:rsidRPr="00CC3F2E">
              <w:rPr>
                <w:sz w:val="24"/>
                <w:szCs w:val="24"/>
              </w:rPr>
              <w:t>м3</w:t>
            </w:r>
          </w:p>
        </w:tc>
        <w:tc>
          <w:tcPr>
            <w:tcW w:w="852" w:type="dxa"/>
          </w:tcPr>
          <w:p w:rsidR="00BE6C80" w:rsidRPr="00CC3F2E" w:rsidRDefault="00BE6C80" w:rsidP="00012A4D">
            <w:pPr>
              <w:jc w:val="center"/>
              <w:rPr>
                <w:sz w:val="24"/>
                <w:szCs w:val="24"/>
              </w:rPr>
            </w:pPr>
            <w:r w:rsidRPr="00CC3F2E">
              <w:rPr>
                <w:sz w:val="24"/>
                <w:szCs w:val="24"/>
              </w:rPr>
              <w:t>0,1</w:t>
            </w:r>
          </w:p>
        </w:tc>
        <w:tc>
          <w:tcPr>
            <w:tcW w:w="1134" w:type="dxa"/>
          </w:tcPr>
          <w:p w:rsidR="00BE6C80" w:rsidRPr="00CC3F2E" w:rsidRDefault="00BE6C80" w:rsidP="00012A4D">
            <w:pPr>
              <w:jc w:val="center"/>
              <w:rPr>
                <w:sz w:val="24"/>
                <w:szCs w:val="24"/>
              </w:rPr>
            </w:pPr>
            <w:r w:rsidRPr="00CC3F2E">
              <w:rPr>
                <w:sz w:val="24"/>
                <w:szCs w:val="24"/>
              </w:rPr>
              <w:t>-</w:t>
            </w:r>
          </w:p>
        </w:tc>
        <w:tc>
          <w:tcPr>
            <w:tcW w:w="992" w:type="dxa"/>
          </w:tcPr>
          <w:p w:rsidR="00BE6C80" w:rsidRPr="00CC3F2E" w:rsidRDefault="00BE6C80" w:rsidP="00012A4D">
            <w:pPr>
              <w:jc w:val="center"/>
              <w:rPr>
                <w:sz w:val="24"/>
                <w:szCs w:val="24"/>
              </w:rPr>
            </w:pPr>
            <w:r w:rsidRPr="00CC3F2E">
              <w:rPr>
                <w:sz w:val="24"/>
                <w:szCs w:val="24"/>
              </w:rPr>
              <w:t>0,1</w:t>
            </w:r>
          </w:p>
        </w:tc>
        <w:tc>
          <w:tcPr>
            <w:tcW w:w="996" w:type="dxa"/>
          </w:tcPr>
          <w:p w:rsidR="00BE6C80" w:rsidRPr="00CC3F2E" w:rsidRDefault="00BE6C80" w:rsidP="00012A4D">
            <w:pPr>
              <w:jc w:val="center"/>
              <w:rPr>
                <w:sz w:val="24"/>
                <w:szCs w:val="24"/>
              </w:rPr>
            </w:pPr>
          </w:p>
        </w:tc>
        <w:tc>
          <w:tcPr>
            <w:tcW w:w="846" w:type="dxa"/>
          </w:tcPr>
          <w:p w:rsidR="00BE6C80" w:rsidRPr="00CC3F2E" w:rsidRDefault="00BE6C80" w:rsidP="00012A4D">
            <w:pPr>
              <w:jc w:val="center"/>
              <w:rPr>
                <w:sz w:val="24"/>
                <w:szCs w:val="24"/>
              </w:rPr>
            </w:pPr>
          </w:p>
        </w:tc>
        <w:tc>
          <w:tcPr>
            <w:tcW w:w="854" w:type="dxa"/>
            <w:vAlign w:val="center"/>
          </w:tcPr>
          <w:p w:rsidR="00BE6C80" w:rsidRPr="00CC3F2E" w:rsidRDefault="00BE6C80" w:rsidP="00012A4D">
            <w:pPr>
              <w:jc w:val="center"/>
              <w:rPr>
                <w:sz w:val="24"/>
                <w:szCs w:val="24"/>
              </w:rPr>
            </w:pPr>
            <w:r w:rsidRPr="00CC3F2E">
              <w:rPr>
                <w:sz w:val="24"/>
                <w:szCs w:val="24"/>
              </w:rPr>
              <w:t>0,1</w:t>
            </w:r>
          </w:p>
        </w:tc>
      </w:tr>
      <w:tr w:rsidR="00BE6C80" w:rsidRPr="00CC3F2E" w:rsidTr="001B7DD2">
        <w:trPr>
          <w:cantSplit/>
          <w:trHeight w:val="193"/>
          <w:jc w:val="center"/>
        </w:trPr>
        <w:tc>
          <w:tcPr>
            <w:tcW w:w="9497" w:type="dxa"/>
            <w:gridSpan w:val="9"/>
            <w:vAlign w:val="center"/>
          </w:tcPr>
          <w:p w:rsidR="00BE6C80" w:rsidRPr="00CC3F2E" w:rsidRDefault="00BE6C80" w:rsidP="00012A4D">
            <w:pPr>
              <w:jc w:val="center"/>
              <w:rPr>
                <w:sz w:val="24"/>
                <w:szCs w:val="24"/>
              </w:rPr>
            </w:pPr>
            <w:r w:rsidRPr="00CC3F2E">
              <w:rPr>
                <w:sz w:val="24"/>
                <w:szCs w:val="24"/>
              </w:rPr>
              <w:t>Преобладающая порода- Липа</w:t>
            </w:r>
          </w:p>
        </w:tc>
      </w:tr>
      <w:tr w:rsidR="00BE6C80" w:rsidRPr="00CC3F2E" w:rsidTr="001B7DD2">
        <w:trPr>
          <w:cantSplit/>
          <w:jc w:val="center"/>
        </w:trPr>
        <w:tc>
          <w:tcPr>
            <w:tcW w:w="566" w:type="dxa"/>
            <w:vMerge w:val="restart"/>
            <w:vAlign w:val="center"/>
          </w:tcPr>
          <w:p w:rsidR="00BE6C80" w:rsidRPr="00CC3F2E" w:rsidRDefault="00BE6C80" w:rsidP="00012A4D">
            <w:pPr>
              <w:jc w:val="center"/>
              <w:rPr>
                <w:sz w:val="24"/>
                <w:szCs w:val="24"/>
              </w:rPr>
            </w:pPr>
            <w:r w:rsidRPr="00CC3F2E">
              <w:rPr>
                <w:sz w:val="24"/>
                <w:szCs w:val="24"/>
              </w:rPr>
              <w:t>1</w:t>
            </w:r>
          </w:p>
        </w:tc>
        <w:tc>
          <w:tcPr>
            <w:tcW w:w="2408" w:type="dxa"/>
            <w:vMerge w:val="restart"/>
            <w:vAlign w:val="center"/>
          </w:tcPr>
          <w:p w:rsidR="00BE6C80" w:rsidRPr="00CC3F2E" w:rsidRDefault="00BE6C80" w:rsidP="00D73329">
            <w:pPr>
              <w:jc w:val="both"/>
              <w:rPr>
                <w:sz w:val="24"/>
                <w:szCs w:val="24"/>
              </w:rPr>
            </w:pPr>
            <w:r w:rsidRPr="00CC3F2E">
              <w:rPr>
                <w:sz w:val="24"/>
                <w:szCs w:val="24"/>
              </w:rPr>
              <w:t>Выявленный фонд по лесоводственным</w:t>
            </w:r>
          </w:p>
          <w:p w:rsidR="00BE6C80" w:rsidRPr="00CC3F2E" w:rsidRDefault="00BE6C80" w:rsidP="00D73329">
            <w:pPr>
              <w:jc w:val="both"/>
              <w:rPr>
                <w:sz w:val="24"/>
                <w:szCs w:val="24"/>
              </w:rPr>
            </w:pPr>
            <w:r w:rsidRPr="00CC3F2E">
              <w:rPr>
                <w:sz w:val="24"/>
                <w:szCs w:val="24"/>
              </w:rPr>
              <w:t>требованиям</w:t>
            </w:r>
          </w:p>
        </w:tc>
        <w:tc>
          <w:tcPr>
            <w:tcW w:w="849" w:type="dxa"/>
            <w:vAlign w:val="center"/>
          </w:tcPr>
          <w:p w:rsidR="00BE6C80" w:rsidRPr="00CC3F2E" w:rsidRDefault="00BE6C80" w:rsidP="00012A4D">
            <w:pPr>
              <w:jc w:val="center"/>
              <w:rPr>
                <w:sz w:val="24"/>
                <w:szCs w:val="24"/>
              </w:rPr>
            </w:pPr>
            <w:r w:rsidRPr="00CC3F2E">
              <w:rPr>
                <w:sz w:val="24"/>
                <w:szCs w:val="24"/>
              </w:rPr>
              <w:t>га</w:t>
            </w:r>
          </w:p>
        </w:tc>
        <w:tc>
          <w:tcPr>
            <w:tcW w:w="852" w:type="dxa"/>
          </w:tcPr>
          <w:p w:rsidR="00BE6C80" w:rsidRPr="00CC3F2E" w:rsidRDefault="00BE6C80" w:rsidP="00012A4D">
            <w:pPr>
              <w:jc w:val="center"/>
              <w:rPr>
                <w:sz w:val="24"/>
                <w:szCs w:val="24"/>
              </w:rPr>
            </w:pPr>
            <w:r w:rsidRPr="00CC3F2E">
              <w:rPr>
                <w:sz w:val="24"/>
                <w:szCs w:val="24"/>
              </w:rPr>
              <w:t>15</w:t>
            </w:r>
          </w:p>
        </w:tc>
        <w:tc>
          <w:tcPr>
            <w:tcW w:w="1134" w:type="dxa"/>
          </w:tcPr>
          <w:p w:rsidR="00BE6C80" w:rsidRPr="00CC3F2E" w:rsidRDefault="00BE6C80" w:rsidP="00012A4D">
            <w:pPr>
              <w:jc w:val="center"/>
              <w:rPr>
                <w:sz w:val="24"/>
                <w:szCs w:val="24"/>
              </w:rPr>
            </w:pPr>
            <w:r w:rsidRPr="00CC3F2E">
              <w:rPr>
                <w:sz w:val="24"/>
                <w:szCs w:val="24"/>
              </w:rPr>
              <w:t>5</w:t>
            </w:r>
          </w:p>
        </w:tc>
        <w:tc>
          <w:tcPr>
            <w:tcW w:w="992" w:type="dxa"/>
          </w:tcPr>
          <w:p w:rsidR="00BE6C80" w:rsidRPr="00CC3F2E" w:rsidRDefault="00BE6C80" w:rsidP="00012A4D">
            <w:pPr>
              <w:jc w:val="center"/>
              <w:rPr>
                <w:sz w:val="24"/>
                <w:szCs w:val="24"/>
              </w:rPr>
            </w:pPr>
            <w:r w:rsidRPr="00CC3F2E">
              <w:rPr>
                <w:sz w:val="24"/>
                <w:szCs w:val="24"/>
              </w:rPr>
              <w:t>10</w:t>
            </w:r>
          </w:p>
        </w:tc>
        <w:tc>
          <w:tcPr>
            <w:tcW w:w="996" w:type="dxa"/>
          </w:tcPr>
          <w:p w:rsidR="00BE6C80" w:rsidRPr="00CC3F2E" w:rsidRDefault="00BE6C80" w:rsidP="00012A4D">
            <w:pPr>
              <w:jc w:val="center"/>
              <w:rPr>
                <w:sz w:val="24"/>
                <w:szCs w:val="24"/>
              </w:rPr>
            </w:pPr>
          </w:p>
        </w:tc>
        <w:tc>
          <w:tcPr>
            <w:tcW w:w="846" w:type="dxa"/>
          </w:tcPr>
          <w:p w:rsidR="00BE6C80" w:rsidRPr="00CC3F2E" w:rsidRDefault="00BE6C80" w:rsidP="00012A4D">
            <w:pPr>
              <w:jc w:val="center"/>
              <w:rPr>
                <w:sz w:val="24"/>
                <w:szCs w:val="24"/>
              </w:rPr>
            </w:pPr>
          </w:p>
        </w:tc>
        <w:tc>
          <w:tcPr>
            <w:tcW w:w="854" w:type="dxa"/>
            <w:vAlign w:val="center"/>
          </w:tcPr>
          <w:p w:rsidR="00BE6C80" w:rsidRPr="00CC3F2E" w:rsidRDefault="00BE6C80" w:rsidP="00012A4D">
            <w:pPr>
              <w:jc w:val="center"/>
              <w:rPr>
                <w:sz w:val="24"/>
                <w:szCs w:val="24"/>
              </w:rPr>
            </w:pPr>
            <w:r w:rsidRPr="00CC3F2E">
              <w:rPr>
                <w:sz w:val="24"/>
                <w:szCs w:val="24"/>
              </w:rPr>
              <w:t>15</w:t>
            </w:r>
          </w:p>
        </w:tc>
      </w:tr>
      <w:tr w:rsidR="00BE6C80" w:rsidRPr="00CC3F2E" w:rsidTr="001B7DD2">
        <w:trPr>
          <w:cantSplit/>
          <w:jc w:val="center"/>
        </w:trPr>
        <w:tc>
          <w:tcPr>
            <w:tcW w:w="566" w:type="dxa"/>
            <w:vMerge/>
            <w:vAlign w:val="center"/>
          </w:tcPr>
          <w:p w:rsidR="00BE6C80" w:rsidRPr="00CC3F2E" w:rsidRDefault="00BE6C80" w:rsidP="00012A4D">
            <w:pPr>
              <w:jc w:val="center"/>
              <w:rPr>
                <w:sz w:val="24"/>
                <w:szCs w:val="24"/>
              </w:rPr>
            </w:pPr>
          </w:p>
        </w:tc>
        <w:tc>
          <w:tcPr>
            <w:tcW w:w="2408" w:type="dxa"/>
            <w:vMerge/>
            <w:vAlign w:val="center"/>
          </w:tcPr>
          <w:p w:rsidR="00BE6C80" w:rsidRPr="00CC3F2E" w:rsidRDefault="00BE6C80" w:rsidP="00D73329">
            <w:pPr>
              <w:jc w:val="both"/>
              <w:rPr>
                <w:sz w:val="24"/>
                <w:szCs w:val="24"/>
              </w:rPr>
            </w:pPr>
          </w:p>
        </w:tc>
        <w:tc>
          <w:tcPr>
            <w:tcW w:w="849" w:type="dxa"/>
            <w:vAlign w:val="center"/>
          </w:tcPr>
          <w:p w:rsidR="00BE6C80" w:rsidRPr="00CC3F2E" w:rsidRDefault="00BE6C80" w:rsidP="00012A4D">
            <w:pPr>
              <w:jc w:val="center"/>
              <w:rPr>
                <w:sz w:val="24"/>
                <w:szCs w:val="24"/>
              </w:rPr>
            </w:pPr>
            <w:r w:rsidRPr="00CC3F2E">
              <w:rPr>
                <w:sz w:val="24"/>
                <w:szCs w:val="24"/>
              </w:rPr>
              <w:t>тыс.</w:t>
            </w:r>
          </w:p>
          <w:p w:rsidR="00BE6C80" w:rsidRPr="00CC3F2E" w:rsidRDefault="00BE6C80" w:rsidP="00012A4D">
            <w:pPr>
              <w:jc w:val="center"/>
              <w:rPr>
                <w:sz w:val="24"/>
                <w:szCs w:val="24"/>
              </w:rPr>
            </w:pPr>
            <w:r w:rsidRPr="00CC3F2E">
              <w:rPr>
                <w:sz w:val="24"/>
                <w:szCs w:val="24"/>
              </w:rPr>
              <w:t>м3</w:t>
            </w:r>
          </w:p>
        </w:tc>
        <w:tc>
          <w:tcPr>
            <w:tcW w:w="852" w:type="dxa"/>
          </w:tcPr>
          <w:p w:rsidR="00BE6C80" w:rsidRPr="00CC3F2E" w:rsidRDefault="00BE6C80" w:rsidP="00012A4D">
            <w:pPr>
              <w:jc w:val="center"/>
              <w:rPr>
                <w:sz w:val="24"/>
                <w:szCs w:val="24"/>
              </w:rPr>
            </w:pPr>
            <w:r w:rsidRPr="00CC3F2E">
              <w:rPr>
                <w:sz w:val="24"/>
                <w:szCs w:val="24"/>
              </w:rPr>
              <w:t>1,</w:t>
            </w:r>
            <w:r w:rsidR="00DF4633" w:rsidRPr="00CC3F2E">
              <w:rPr>
                <w:sz w:val="24"/>
                <w:szCs w:val="24"/>
              </w:rPr>
              <w:t>4</w:t>
            </w:r>
          </w:p>
        </w:tc>
        <w:tc>
          <w:tcPr>
            <w:tcW w:w="1134" w:type="dxa"/>
          </w:tcPr>
          <w:p w:rsidR="00BE6C80" w:rsidRPr="00CC3F2E" w:rsidRDefault="00BE6C80" w:rsidP="00012A4D">
            <w:pPr>
              <w:jc w:val="center"/>
              <w:rPr>
                <w:sz w:val="24"/>
                <w:szCs w:val="24"/>
              </w:rPr>
            </w:pPr>
            <w:r w:rsidRPr="00CC3F2E">
              <w:rPr>
                <w:sz w:val="24"/>
                <w:szCs w:val="24"/>
              </w:rPr>
              <w:t>1,2</w:t>
            </w:r>
          </w:p>
        </w:tc>
        <w:tc>
          <w:tcPr>
            <w:tcW w:w="992" w:type="dxa"/>
          </w:tcPr>
          <w:p w:rsidR="00BE6C80" w:rsidRPr="00CC3F2E" w:rsidRDefault="00BE6C80" w:rsidP="00012A4D">
            <w:pPr>
              <w:jc w:val="center"/>
              <w:rPr>
                <w:sz w:val="24"/>
                <w:szCs w:val="24"/>
              </w:rPr>
            </w:pPr>
            <w:r w:rsidRPr="00CC3F2E">
              <w:rPr>
                <w:sz w:val="24"/>
                <w:szCs w:val="24"/>
              </w:rPr>
              <w:t>0,</w:t>
            </w:r>
            <w:r w:rsidR="00DF4633" w:rsidRPr="00CC3F2E">
              <w:rPr>
                <w:sz w:val="24"/>
                <w:szCs w:val="24"/>
              </w:rPr>
              <w:t>2</w:t>
            </w:r>
          </w:p>
        </w:tc>
        <w:tc>
          <w:tcPr>
            <w:tcW w:w="996" w:type="dxa"/>
          </w:tcPr>
          <w:p w:rsidR="00BE6C80" w:rsidRPr="00CC3F2E" w:rsidRDefault="00BE6C80" w:rsidP="00012A4D">
            <w:pPr>
              <w:jc w:val="center"/>
              <w:rPr>
                <w:sz w:val="24"/>
                <w:szCs w:val="24"/>
              </w:rPr>
            </w:pPr>
          </w:p>
        </w:tc>
        <w:tc>
          <w:tcPr>
            <w:tcW w:w="846" w:type="dxa"/>
          </w:tcPr>
          <w:p w:rsidR="00BE6C80" w:rsidRPr="00CC3F2E" w:rsidRDefault="00BE6C80" w:rsidP="00012A4D">
            <w:pPr>
              <w:jc w:val="center"/>
              <w:rPr>
                <w:sz w:val="24"/>
                <w:szCs w:val="24"/>
              </w:rPr>
            </w:pPr>
          </w:p>
        </w:tc>
        <w:tc>
          <w:tcPr>
            <w:tcW w:w="854" w:type="dxa"/>
            <w:vAlign w:val="center"/>
          </w:tcPr>
          <w:p w:rsidR="00BE6C80" w:rsidRPr="00CC3F2E" w:rsidRDefault="00BE6C80" w:rsidP="00012A4D">
            <w:pPr>
              <w:jc w:val="center"/>
              <w:rPr>
                <w:sz w:val="24"/>
                <w:szCs w:val="24"/>
              </w:rPr>
            </w:pPr>
            <w:r w:rsidRPr="00CC3F2E">
              <w:rPr>
                <w:sz w:val="24"/>
                <w:szCs w:val="24"/>
              </w:rPr>
              <w:t>1,</w:t>
            </w:r>
            <w:r w:rsidR="00DF4633" w:rsidRPr="00CC3F2E">
              <w:rPr>
                <w:sz w:val="24"/>
                <w:szCs w:val="24"/>
              </w:rPr>
              <w:t>4</w:t>
            </w:r>
          </w:p>
        </w:tc>
      </w:tr>
      <w:tr w:rsidR="00BE6C80" w:rsidRPr="00CC3F2E" w:rsidTr="001B7DD2">
        <w:trPr>
          <w:cantSplit/>
          <w:trHeight w:val="193"/>
          <w:jc w:val="center"/>
        </w:trPr>
        <w:tc>
          <w:tcPr>
            <w:tcW w:w="9497" w:type="dxa"/>
            <w:gridSpan w:val="9"/>
            <w:vAlign w:val="center"/>
          </w:tcPr>
          <w:p w:rsidR="00BE6C80" w:rsidRPr="00CC3F2E" w:rsidRDefault="00BE6C80" w:rsidP="00012A4D">
            <w:pPr>
              <w:jc w:val="center"/>
              <w:rPr>
                <w:b/>
                <w:sz w:val="24"/>
                <w:szCs w:val="24"/>
              </w:rPr>
            </w:pPr>
            <w:r w:rsidRPr="00CC3F2E">
              <w:rPr>
                <w:b/>
                <w:sz w:val="24"/>
                <w:szCs w:val="24"/>
              </w:rPr>
              <w:t>Итого мягколиственных</w:t>
            </w:r>
          </w:p>
        </w:tc>
      </w:tr>
      <w:tr w:rsidR="00DF4633" w:rsidRPr="00CC3F2E" w:rsidTr="001B7DD2">
        <w:trPr>
          <w:cantSplit/>
          <w:jc w:val="center"/>
        </w:trPr>
        <w:tc>
          <w:tcPr>
            <w:tcW w:w="566" w:type="dxa"/>
            <w:vMerge w:val="restart"/>
            <w:vAlign w:val="center"/>
          </w:tcPr>
          <w:p w:rsidR="00DF4633" w:rsidRPr="00CC3F2E" w:rsidRDefault="00DF4633" w:rsidP="00012A4D">
            <w:pPr>
              <w:jc w:val="center"/>
              <w:rPr>
                <w:sz w:val="24"/>
                <w:szCs w:val="24"/>
              </w:rPr>
            </w:pPr>
            <w:r w:rsidRPr="00CC3F2E">
              <w:rPr>
                <w:sz w:val="24"/>
                <w:szCs w:val="24"/>
              </w:rPr>
              <w:t>1</w:t>
            </w:r>
          </w:p>
        </w:tc>
        <w:tc>
          <w:tcPr>
            <w:tcW w:w="2408" w:type="dxa"/>
            <w:vMerge w:val="restart"/>
            <w:vAlign w:val="center"/>
          </w:tcPr>
          <w:p w:rsidR="00DF4633" w:rsidRPr="00CC3F2E" w:rsidRDefault="00DF4633" w:rsidP="00D73329">
            <w:pPr>
              <w:jc w:val="both"/>
              <w:rPr>
                <w:sz w:val="24"/>
                <w:szCs w:val="24"/>
              </w:rPr>
            </w:pPr>
            <w:r w:rsidRPr="00CC3F2E">
              <w:rPr>
                <w:sz w:val="24"/>
                <w:szCs w:val="24"/>
              </w:rPr>
              <w:t>Выявленный фонд по лесоводственным</w:t>
            </w:r>
          </w:p>
          <w:p w:rsidR="00DF4633" w:rsidRPr="00CC3F2E" w:rsidRDefault="00DF4633" w:rsidP="00D73329">
            <w:pPr>
              <w:jc w:val="both"/>
              <w:rPr>
                <w:sz w:val="24"/>
                <w:szCs w:val="24"/>
              </w:rPr>
            </w:pPr>
            <w:r w:rsidRPr="00CC3F2E">
              <w:rPr>
                <w:sz w:val="24"/>
                <w:szCs w:val="24"/>
              </w:rPr>
              <w:t>требованиям</w:t>
            </w:r>
          </w:p>
        </w:tc>
        <w:tc>
          <w:tcPr>
            <w:tcW w:w="849" w:type="dxa"/>
            <w:vAlign w:val="center"/>
          </w:tcPr>
          <w:p w:rsidR="00DF4633" w:rsidRPr="00CC3F2E" w:rsidRDefault="00DF4633" w:rsidP="00012A4D">
            <w:pPr>
              <w:jc w:val="center"/>
              <w:rPr>
                <w:sz w:val="24"/>
                <w:szCs w:val="24"/>
              </w:rPr>
            </w:pPr>
            <w:r w:rsidRPr="00CC3F2E">
              <w:rPr>
                <w:sz w:val="24"/>
                <w:szCs w:val="24"/>
              </w:rPr>
              <w:t>га</w:t>
            </w:r>
          </w:p>
        </w:tc>
        <w:tc>
          <w:tcPr>
            <w:tcW w:w="852" w:type="dxa"/>
          </w:tcPr>
          <w:p w:rsidR="00DF4633" w:rsidRPr="00CC3F2E" w:rsidRDefault="00DF4633" w:rsidP="00012A4D">
            <w:pPr>
              <w:jc w:val="center"/>
              <w:rPr>
                <w:sz w:val="24"/>
                <w:szCs w:val="24"/>
              </w:rPr>
            </w:pPr>
            <w:r w:rsidRPr="00CC3F2E">
              <w:rPr>
                <w:sz w:val="24"/>
                <w:szCs w:val="24"/>
              </w:rPr>
              <w:t>28</w:t>
            </w:r>
          </w:p>
        </w:tc>
        <w:tc>
          <w:tcPr>
            <w:tcW w:w="1134" w:type="dxa"/>
          </w:tcPr>
          <w:p w:rsidR="00DF4633" w:rsidRPr="00CC3F2E" w:rsidRDefault="00DF4633" w:rsidP="00012A4D">
            <w:pPr>
              <w:jc w:val="center"/>
              <w:rPr>
                <w:sz w:val="24"/>
                <w:szCs w:val="24"/>
              </w:rPr>
            </w:pPr>
            <w:r w:rsidRPr="00CC3F2E">
              <w:rPr>
                <w:sz w:val="24"/>
                <w:szCs w:val="24"/>
              </w:rPr>
              <w:t>5</w:t>
            </w:r>
          </w:p>
        </w:tc>
        <w:tc>
          <w:tcPr>
            <w:tcW w:w="992" w:type="dxa"/>
          </w:tcPr>
          <w:p w:rsidR="00DF4633" w:rsidRPr="00CC3F2E" w:rsidRDefault="00DF4633" w:rsidP="00012A4D">
            <w:pPr>
              <w:jc w:val="center"/>
              <w:rPr>
                <w:sz w:val="24"/>
                <w:szCs w:val="24"/>
              </w:rPr>
            </w:pPr>
            <w:r w:rsidRPr="00CC3F2E">
              <w:rPr>
                <w:sz w:val="24"/>
                <w:szCs w:val="24"/>
              </w:rPr>
              <w:t>23</w:t>
            </w:r>
          </w:p>
        </w:tc>
        <w:tc>
          <w:tcPr>
            <w:tcW w:w="996" w:type="dxa"/>
          </w:tcPr>
          <w:p w:rsidR="00DF4633" w:rsidRPr="00CC3F2E" w:rsidRDefault="00DF4633" w:rsidP="00012A4D">
            <w:pPr>
              <w:jc w:val="center"/>
              <w:rPr>
                <w:sz w:val="24"/>
                <w:szCs w:val="24"/>
              </w:rPr>
            </w:pPr>
          </w:p>
        </w:tc>
        <w:tc>
          <w:tcPr>
            <w:tcW w:w="846" w:type="dxa"/>
          </w:tcPr>
          <w:p w:rsidR="00DF4633" w:rsidRPr="00CC3F2E" w:rsidRDefault="00DF4633" w:rsidP="00012A4D">
            <w:pPr>
              <w:jc w:val="center"/>
              <w:rPr>
                <w:sz w:val="24"/>
                <w:szCs w:val="24"/>
              </w:rPr>
            </w:pPr>
          </w:p>
        </w:tc>
        <w:tc>
          <w:tcPr>
            <w:tcW w:w="854" w:type="dxa"/>
            <w:vAlign w:val="center"/>
          </w:tcPr>
          <w:p w:rsidR="00DF4633" w:rsidRPr="00CC3F2E" w:rsidRDefault="00DF4633" w:rsidP="00012A4D">
            <w:pPr>
              <w:jc w:val="center"/>
              <w:rPr>
                <w:sz w:val="24"/>
                <w:szCs w:val="24"/>
              </w:rPr>
            </w:pPr>
            <w:r w:rsidRPr="00CC3F2E">
              <w:rPr>
                <w:sz w:val="24"/>
                <w:szCs w:val="24"/>
              </w:rPr>
              <w:t>28</w:t>
            </w:r>
          </w:p>
        </w:tc>
      </w:tr>
      <w:tr w:rsidR="00DF4633" w:rsidRPr="00CC3F2E" w:rsidTr="001B7DD2">
        <w:trPr>
          <w:cantSplit/>
          <w:jc w:val="center"/>
        </w:trPr>
        <w:tc>
          <w:tcPr>
            <w:tcW w:w="566" w:type="dxa"/>
            <w:vMerge/>
            <w:vAlign w:val="center"/>
          </w:tcPr>
          <w:p w:rsidR="00DF4633" w:rsidRPr="00CC3F2E" w:rsidRDefault="00DF4633" w:rsidP="00012A4D">
            <w:pPr>
              <w:jc w:val="center"/>
              <w:rPr>
                <w:sz w:val="24"/>
                <w:szCs w:val="24"/>
              </w:rPr>
            </w:pPr>
          </w:p>
        </w:tc>
        <w:tc>
          <w:tcPr>
            <w:tcW w:w="2408" w:type="dxa"/>
            <w:vMerge/>
            <w:vAlign w:val="center"/>
          </w:tcPr>
          <w:p w:rsidR="00DF4633" w:rsidRPr="00CC3F2E" w:rsidRDefault="00DF4633" w:rsidP="00D73329">
            <w:pPr>
              <w:jc w:val="both"/>
              <w:rPr>
                <w:sz w:val="24"/>
                <w:szCs w:val="24"/>
              </w:rPr>
            </w:pPr>
          </w:p>
        </w:tc>
        <w:tc>
          <w:tcPr>
            <w:tcW w:w="849" w:type="dxa"/>
            <w:vAlign w:val="center"/>
          </w:tcPr>
          <w:p w:rsidR="00DF4633" w:rsidRPr="00CC3F2E" w:rsidRDefault="00DF4633" w:rsidP="00012A4D">
            <w:pPr>
              <w:jc w:val="center"/>
              <w:rPr>
                <w:sz w:val="24"/>
                <w:szCs w:val="24"/>
              </w:rPr>
            </w:pPr>
            <w:r w:rsidRPr="00CC3F2E">
              <w:rPr>
                <w:sz w:val="24"/>
                <w:szCs w:val="24"/>
              </w:rPr>
              <w:t>тыс.</w:t>
            </w:r>
          </w:p>
          <w:p w:rsidR="00DF4633" w:rsidRPr="00CC3F2E" w:rsidRDefault="00DF4633" w:rsidP="00012A4D">
            <w:pPr>
              <w:jc w:val="center"/>
              <w:rPr>
                <w:sz w:val="24"/>
                <w:szCs w:val="24"/>
              </w:rPr>
            </w:pPr>
            <w:r w:rsidRPr="00CC3F2E">
              <w:rPr>
                <w:sz w:val="24"/>
                <w:szCs w:val="24"/>
              </w:rPr>
              <w:t>м3</w:t>
            </w:r>
          </w:p>
        </w:tc>
        <w:tc>
          <w:tcPr>
            <w:tcW w:w="852" w:type="dxa"/>
          </w:tcPr>
          <w:p w:rsidR="00DF4633" w:rsidRPr="00CC3F2E" w:rsidRDefault="00DF4633" w:rsidP="00012A4D">
            <w:pPr>
              <w:jc w:val="center"/>
              <w:rPr>
                <w:sz w:val="24"/>
                <w:szCs w:val="24"/>
              </w:rPr>
            </w:pPr>
            <w:r w:rsidRPr="00CC3F2E">
              <w:rPr>
                <w:sz w:val="24"/>
                <w:szCs w:val="24"/>
              </w:rPr>
              <w:t>1,8</w:t>
            </w:r>
          </w:p>
        </w:tc>
        <w:tc>
          <w:tcPr>
            <w:tcW w:w="1134" w:type="dxa"/>
          </w:tcPr>
          <w:p w:rsidR="00DF4633" w:rsidRPr="00CC3F2E" w:rsidRDefault="00DF4633" w:rsidP="00012A4D">
            <w:pPr>
              <w:jc w:val="center"/>
              <w:rPr>
                <w:sz w:val="24"/>
                <w:szCs w:val="24"/>
              </w:rPr>
            </w:pPr>
            <w:r w:rsidRPr="00CC3F2E">
              <w:rPr>
                <w:sz w:val="24"/>
                <w:szCs w:val="24"/>
              </w:rPr>
              <w:t>1,2</w:t>
            </w:r>
          </w:p>
        </w:tc>
        <w:tc>
          <w:tcPr>
            <w:tcW w:w="992" w:type="dxa"/>
          </w:tcPr>
          <w:p w:rsidR="00DF4633" w:rsidRPr="00CC3F2E" w:rsidRDefault="00DF4633" w:rsidP="00012A4D">
            <w:pPr>
              <w:jc w:val="center"/>
              <w:rPr>
                <w:sz w:val="24"/>
                <w:szCs w:val="24"/>
              </w:rPr>
            </w:pPr>
            <w:r w:rsidRPr="00CC3F2E">
              <w:rPr>
                <w:sz w:val="24"/>
                <w:szCs w:val="24"/>
              </w:rPr>
              <w:t>0,6</w:t>
            </w:r>
          </w:p>
        </w:tc>
        <w:tc>
          <w:tcPr>
            <w:tcW w:w="996" w:type="dxa"/>
          </w:tcPr>
          <w:p w:rsidR="00DF4633" w:rsidRPr="00CC3F2E" w:rsidRDefault="00DF4633" w:rsidP="00012A4D">
            <w:pPr>
              <w:jc w:val="center"/>
              <w:rPr>
                <w:sz w:val="24"/>
                <w:szCs w:val="24"/>
              </w:rPr>
            </w:pPr>
          </w:p>
        </w:tc>
        <w:tc>
          <w:tcPr>
            <w:tcW w:w="846" w:type="dxa"/>
          </w:tcPr>
          <w:p w:rsidR="00DF4633" w:rsidRPr="00CC3F2E" w:rsidRDefault="00DF4633" w:rsidP="00012A4D">
            <w:pPr>
              <w:jc w:val="center"/>
              <w:rPr>
                <w:sz w:val="24"/>
                <w:szCs w:val="24"/>
              </w:rPr>
            </w:pPr>
          </w:p>
        </w:tc>
        <w:tc>
          <w:tcPr>
            <w:tcW w:w="854" w:type="dxa"/>
            <w:vAlign w:val="center"/>
          </w:tcPr>
          <w:p w:rsidR="00DF4633" w:rsidRPr="00CC3F2E" w:rsidRDefault="00DF4633" w:rsidP="00012A4D">
            <w:pPr>
              <w:jc w:val="center"/>
              <w:rPr>
                <w:sz w:val="24"/>
                <w:szCs w:val="24"/>
              </w:rPr>
            </w:pPr>
            <w:r w:rsidRPr="00CC3F2E">
              <w:rPr>
                <w:sz w:val="24"/>
                <w:szCs w:val="24"/>
              </w:rPr>
              <w:t>1,8</w:t>
            </w:r>
          </w:p>
        </w:tc>
      </w:tr>
      <w:tr w:rsidR="00DF4633" w:rsidRPr="00CC3F2E" w:rsidTr="001B7DD2">
        <w:trPr>
          <w:cantSplit/>
          <w:trHeight w:val="193"/>
          <w:jc w:val="center"/>
        </w:trPr>
        <w:tc>
          <w:tcPr>
            <w:tcW w:w="9497" w:type="dxa"/>
            <w:gridSpan w:val="9"/>
            <w:vAlign w:val="center"/>
          </w:tcPr>
          <w:p w:rsidR="00DF4633" w:rsidRPr="00CC3F2E" w:rsidRDefault="00DF4633" w:rsidP="00012A4D">
            <w:pPr>
              <w:jc w:val="center"/>
              <w:rPr>
                <w:b/>
                <w:sz w:val="24"/>
                <w:szCs w:val="24"/>
              </w:rPr>
            </w:pPr>
            <w:r w:rsidRPr="00CC3F2E">
              <w:rPr>
                <w:b/>
                <w:sz w:val="24"/>
                <w:szCs w:val="24"/>
              </w:rPr>
              <w:t>Итого по защитным лесам</w:t>
            </w:r>
          </w:p>
        </w:tc>
      </w:tr>
      <w:tr w:rsidR="00700E4D" w:rsidRPr="00CC3F2E" w:rsidTr="001B7DD2">
        <w:trPr>
          <w:cantSplit/>
          <w:jc w:val="center"/>
        </w:trPr>
        <w:tc>
          <w:tcPr>
            <w:tcW w:w="566" w:type="dxa"/>
            <w:vMerge w:val="restart"/>
            <w:vAlign w:val="center"/>
          </w:tcPr>
          <w:p w:rsidR="00700E4D" w:rsidRPr="00CC3F2E" w:rsidRDefault="00700E4D" w:rsidP="00012A4D">
            <w:pPr>
              <w:jc w:val="center"/>
              <w:rPr>
                <w:sz w:val="24"/>
                <w:szCs w:val="24"/>
              </w:rPr>
            </w:pPr>
            <w:r w:rsidRPr="00CC3F2E">
              <w:rPr>
                <w:sz w:val="24"/>
                <w:szCs w:val="24"/>
              </w:rPr>
              <w:t>1</w:t>
            </w:r>
          </w:p>
        </w:tc>
        <w:tc>
          <w:tcPr>
            <w:tcW w:w="2408" w:type="dxa"/>
            <w:vMerge w:val="restart"/>
            <w:vAlign w:val="center"/>
          </w:tcPr>
          <w:p w:rsidR="00700E4D" w:rsidRPr="00CC3F2E" w:rsidRDefault="00700E4D" w:rsidP="00D73329">
            <w:pPr>
              <w:jc w:val="both"/>
              <w:rPr>
                <w:sz w:val="24"/>
                <w:szCs w:val="24"/>
              </w:rPr>
            </w:pPr>
            <w:r w:rsidRPr="00CC3F2E">
              <w:rPr>
                <w:sz w:val="24"/>
                <w:szCs w:val="24"/>
              </w:rPr>
              <w:t>Выявленный фонд по лесоводственным</w:t>
            </w:r>
          </w:p>
          <w:p w:rsidR="00700E4D" w:rsidRPr="00CC3F2E" w:rsidRDefault="00700E4D" w:rsidP="00D73329">
            <w:pPr>
              <w:jc w:val="both"/>
              <w:rPr>
                <w:sz w:val="24"/>
                <w:szCs w:val="24"/>
              </w:rPr>
            </w:pPr>
            <w:r w:rsidRPr="00CC3F2E">
              <w:rPr>
                <w:sz w:val="24"/>
                <w:szCs w:val="24"/>
              </w:rPr>
              <w:t>требованиям</w:t>
            </w:r>
          </w:p>
        </w:tc>
        <w:tc>
          <w:tcPr>
            <w:tcW w:w="849" w:type="dxa"/>
            <w:vAlign w:val="center"/>
          </w:tcPr>
          <w:p w:rsidR="00700E4D" w:rsidRPr="00CC3F2E" w:rsidRDefault="00700E4D" w:rsidP="00012A4D">
            <w:pPr>
              <w:jc w:val="center"/>
              <w:rPr>
                <w:sz w:val="24"/>
                <w:szCs w:val="24"/>
              </w:rPr>
            </w:pPr>
            <w:r w:rsidRPr="00CC3F2E">
              <w:rPr>
                <w:sz w:val="24"/>
                <w:szCs w:val="24"/>
              </w:rPr>
              <w:t>га</w:t>
            </w:r>
          </w:p>
        </w:tc>
        <w:tc>
          <w:tcPr>
            <w:tcW w:w="852" w:type="dxa"/>
          </w:tcPr>
          <w:p w:rsidR="00700E4D" w:rsidRPr="00CC3F2E" w:rsidRDefault="00700E4D" w:rsidP="00012A4D">
            <w:pPr>
              <w:jc w:val="center"/>
              <w:rPr>
                <w:sz w:val="24"/>
                <w:szCs w:val="24"/>
              </w:rPr>
            </w:pPr>
            <w:r w:rsidRPr="00CC3F2E">
              <w:rPr>
                <w:sz w:val="24"/>
                <w:szCs w:val="24"/>
              </w:rPr>
              <w:t>330</w:t>
            </w:r>
          </w:p>
        </w:tc>
        <w:tc>
          <w:tcPr>
            <w:tcW w:w="1134" w:type="dxa"/>
          </w:tcPr>
          <w:p w:rsidR="00700E4D" w:rsidRPr="00CC3F2E" w:rsidRDefault="00700E4D" w:rsidP="00012A4D">
            <w:pPr>
              <w:jc w:val="center"/>
              <w:rPr>
                <w:sz w:val="24"/>
                <w:szCs w:val="24"/>
              </w:rPr>
            </w:pPr>
            <w:r w:rsidRPr="00CC3F2E">
              <w:rPr>
                <w:sz w:val="24"/>
                <w:szCs w:val="24"/>
              </w:rPr>
              <w:t>37</w:t>
            </w:r>
          </w:p>
        </w:tc>
        <w:tc>
          <w:tcPr>
            <w:tcW w:w="992" w:type="dxa"/>
          </w:tcPr>
          <w:p w:rsidR="00700E4D" w:rsidRPr="00CC3F2E" w:rsidRDefault="00700E4D" w:rsidP="00012A4D">
            <w:pPr>
              <w:jc w:val="center"/>
              <w:rPr>
                <w:sz w:val="24"/>
                <w:szCs w:val="24"/>
              </w:rPr>
            </w:pPr>
            <w:r w:rsidRPr="00CC3F2E">
              <w:rPr>
                <w:sz w:val="24"/>
                <w:szCs w:val="24"/>
              </w:rPr>
              <w:t>293</w:t>
            </w:r>
          </w:p>
        </w:tc>
        <w:tc>
          <w:tcPr>
            <w:tcW w:w="996" w:type="dxa"/>
          </w:tcPr>
          <w:p w:rsidR="00700E4D" w:rsidRPr="00CC3F2E" w:rsidRDefault="00700E4D" w:rsidP="00012A4D">
            <w:pPr>
              <w:jc w:val="center"/>
              <w:rPr>
                <w:sz w:val="24"/>
                <w:szCs w:val="24"/>
              </w:rPr>
            </w:pPr>
          </w:p>
        </w:tc>
        <w:tc>
          <w:tcPr>
            <w:tcW w:w="846" w:type="dxa"/>
          </w:tcPr>
          <w:p w:rsidR="00700E4D" w:rsidRPr="00CC3F2E" w:rsidRDefault="00700E4D" w:rsidP="00012A4D">
            <w:pPr>
              <w:jc w:val="center"/>
              <w:rPr>
                <w:sz w:val="24"/>
                <w:szCs w:val="24"/>
              </w:rPr>
            </w:pPr>
          </w:p>
        </w:tc>
        <w:tc>
          <w:tcPr>
            <w:tcW w:w="854" w:type="dxa"/>
            <w:vAlign w:val="center"/>
          </w:tcPr>
          <w:p w:rsidR="00700E4D" w:rsidRPr="00CC3F2E" w:rsidRDefault="00700E4D" w:rsidP="00012A4D">
            <w:pPr>
              <w:jc w:val="center"/>
              <w:rPr>
                <w:sz w:val="24"/>
                <w:szCs w:val="24"/>
              </w:rPr>
            </w:pPr>
            <w:r w:rsidRPr="00CC3F2E">
              <w:rPr>
                <w:sz w:val="24"/>
                <w:szCs w:val="24"/>
              </w:rPr>
              <w:t>330</w:t>
            </w:r>
          </w:p>
        </w:tc>
      </w:tr>
      <w:tr w:rsidR="00700E4D" w:rsidRPr="00CC3F2E" w:rsidTr="001B7DD2">
        <w:trPr>
          <w:cantSplit/>
          <w:jc w:val="center"/>
        </w:trPr>
        <w:tc>
          <w:tcPr>
            <w:tcW w:w="566" w:type="dxa"/>
            <w:vMerge/>
            <w:vAlign w:val="center"/>
          </w:tcPr>
          <w:p w:rsidR="00700E4D" w:rsidRPr="00CC3F2E" w:rsidRDefault="00700E4D" w:rsidP="00012A4D">
            <w:pPr>
              <w:jc w:val="center"/>
              <w:rPr>
                <w:sz w:val="24"/>
                <w:szCs w:val="24"/>
              </w:rPr>
            </w:pPr>
          </w:p>
        </w:tc>
        <w:tc>
          <w:tcPr>
            <w:tcW w:w="2408" w:type="dxa"/>
            <w:vMerge/>
            <w:vAlign w:val="center"/>
          </w:tcPr>
          <w:p w:rsidR="00700E4D" w:rsidRPr="00CC3F2E" w:rsidRDefault="00700E4D" w:rsidP="00D73329">
            <w:pPr>
              <w:jc w:val="both"/>
              <w:rPr>
                <w:sz w:val="24"/>
                <w:szCs w:val="24"/>
              </w:rPr>
            </w:pPr>
          </w:p>
        </w:tc>
        <w:tc>
          <w:tcPr>
            <w:tcW w:w="849" w:type="dxa"/>
            <w:vAlign w:val="center"/>
          </w:tcPr>
          <w:p w:rsidR="00700E4D" w:rsidRPr="00CC3F2E" w:rsidRDefault="00700E4D" w:rsidP="00012A4D">
            <w:pPr>
              <w:jc w:val="center"/>
              <w:rPr>
                <w:sz w:val="24"/>
                <w:szCs w:val="24"/>
              </w:rPr>
            </w:pPr>
            <w:r w:rsidRPr="00CC3F2E">
              <w:rPr>
                <w:sz w:val="24"/>
                <w:szCs w:val="24"/>
              </w:rPr>
              <w:t>тыс.</w:t>
            </w:r>
          </w:p>
          <w:p w:rsidR="00700E4D" w:rsidRPr="00CC3F2E" w:rsidRDefault="00700E4D" w:rsidP="00012A4D">
            <w:pPr>
              <w:jc w:val="center"/>
              <w:rPr>
                <w:sz w:val="24"/>
                <w:szCs w:val="24"/>
              </w:rPr>
            </w:pPr>
            <w:r w:rsidRPr="00CC3F2E">
              <w:rPr>
                <w:sz w:val="24"/>
                <w:szCs w:val="24"/>
              </w:rPr>
              <w:t>м3</w:t>
            </w:r>
          </w:p>
        </w:tc>
        <w:tc>
          <w:tcPr>
            <w:tcW w:w="852" w:type="dxa"/>
          </w:tcPr>
          <w:p w:rsidR="00700E4D" w:rsidRPr="00CC3F2E" w:rsidRDefault="00700E4D" w:rsidP="00012A4D">
            <w:pPr>
              <w:jc w:val="center"/>
              <w:rPr>
                <w:sz w:val="24"/>
                <w:szCs w:val="24"/>
              </w:rPr>
            </w:pPr>
            <w:r w:rsidRPr="00CC3F2E">
              <w:rPr>
                <w:sz w:val="24"/>
                <w:szCs w:val="24"/>
              </w:rPr>
              <w:t>16,0</w:t>
            </w:r>
          </w:p>
        </w:tc>
        <w:tc>
          <w:tcPr>
            <w:tcW w:w="1134" w:type="dxa"/>
          </w:tcPr>
          <w:p w:rsidR="00700E4D" w:rsidRPr="00CC3F2E" w:rsidRDefault="00700E4D" w:rsidP="00012A4D">
            <w:pPr>
              <w:jc w:val="center"/>
              <w:rPr>
                <w:sz w:val="24"/>
                <w:szCs w:val="24"/>
              </w:rPr>
            </w:pPr>
            <w:r w:rsidRPr="00CC3F2E">
              <w:rPr>
                <w:sz w:val="24"/>
                <w:szCs w:val="24"/>
              </w:rPr>
              <w:t>7,5</w:t>
            </w:r>
          </w:p>
        </w:tc>
        <w:tc>
          <w:tcPr>
            <w:tcW w:w="992" w:type="dxa"/>
          </w:tcPr>
          <w:p w:rsidR="00700E4D" w:rsidRPr="00CC3F2E" w:rsidRDefault="00700E4D" w:rsidP="00012A4D">
            <w:pPr>
              <w:jc w:val="center"/>
              <w:rPr>
                <w:sz w:val="24"/>
                <w:szCs w:val="24"/>
              </w:rPr>
            </w:pPr>
            <w:r w:rsidRPr="00CC3F2E">
              <w:rPr>
                <w:sz w:val="24"/>
                <w:szCs w:val="24"/>
              </w:rPr>
              <w:t>8,5</w:t>
            </w:r>
          </w:p>
        </w:tc>
        <w:tc>
          <w:tcPr>
            <w:tcW w:w="996" w:type="dxa"/>
          </w:tcPr>
          <w:p w:rsidR="00700E4D" w:rsidRPr="00CC3F2E" w:rsidRDefault="00700E4D" w:rsidP="00012A4D">
            <w:pPr>
              <w:jc w:val="center"/>
              <w:rPr>
                <w:sz w:val="24"/>
                <w:szCs w:val="24"/>
              </w:rPr>
            </w:pPr>
          </w:p>
        </w:tc>
        <w:tc>
          <w:tcPr>
            <w:tcW w:w="846" w:type="dxa"/>
          </w:tcPr>
          <w:p w:rsidR="00700E4D" w:rsidRPr="00CC3F2E" w:rsidRDefault="00700E4D" w:rsidP="00012A4D">
            <w:pPr>
              <w:jc w:val="center"/>
              <w:rPr>
                <w:sz w:val="24"/>
                <w:szCs w:val="24"/>
              </w:rPr>
            </w:pPr>
          </w:p>
        </w:tc>
        <w:tc>
          <w:tcPr>
            <w:tcW w:w="854" w:type="dxa"/>
            <w:vAlign w:val="center"/>
          </w:tcPr>
          <w:p w:rsidR="00700E4D" w:rsidRPr="00CC3F2E" w:rsidRDefault="00700E4D" w:rsidP="00012A4D">
            <w:pPr>
              <w:jc w:val="center"/>
              <w:rPr>
                <w:sz w:val="24"/>
                <w:szCs w:val="24"/>
              </w:rPr>
            </w:pPr>
            <w:r w:rsidRPr="00CC3F2E">
              <w:rPr>
                <w:sz w:val="24"/>
                <w:szCs w:val="24"/>
              </w:rPr>
              <w:t>16,0</w:t>
            </w:r>
          </w:p>
        </w:tc>
      </w:tr>
      <w:tr w:rsidR="00700E4D" w:rsidRPr="00CC3F2E" w:rsidTr="001B7DD2">
        <w:trPr>
          <w:cantSplit/>
          <w:trHeight w:val="193"/>
          <w:jc w:val="center"/>
        </w:trPr>
        <w:tc>
          <w:tcPr>
            <w:tcW w:w="9497" w:type="dxa"/>
            <w:gridSpan w:val="9"/>
            <w:vAlign w:val="center"/>
          </w:tcPr>
          <w:p w:rsidR="00700E4D" w:rsidRPr="00CC3F2E" w:rsidRDefault="00700E4D" w:rsidP="00012A4D">
            <w:pPr>
              <w:jc w:val="center"/>
              <w:rPr>
                <w:b/>
                <w:sz w:val="24"/>
                <w:szCs w:val="24"/>
              </w:rPr>
            </w:pPr>
            <w:r w:rsidRPr="00CC3F2E">
              <w:rPr>
                <w:b/>
                <w:sz w:val="24"/>
                <w:szCs w:val="24"/>
              </w:rPr>
              <w:t>Целевое назначение лесов: Эксплуатационные леса</w:t>
            </w:r>
          </w:p>
        </w:tc>
      </w:tr>
      <w:tr w:rsidR="00700E4D" w:rsidRPr="00CC3F2E" w:rsidTr="001B7DD2">
        <w:trPr>
          <w:cantSplit/>
          <w:trHeight w:val="193"/>
          <w:jc w:val="center"/>
        </w:trPr>
        <w:tc>
          <w:tcPr>
            <w:tcW w:w="9497" w:type="dxa"/>
            <w:gridSpan w:val="9"/>
            <w:vAlign w:val="center"/>
          </w:tcPr>
          <w:p w:rsidR="00700E4D" w:rsidRPr="00CC3F2E" w:rsidRDefault="00700E4D" w:rsidP="00012A4D">
            <w:pPr>
              <w:jc w:val="center"/>
              <w:rPr>
                <w:b/>
                <w:sz w:val="24"/>
                <w:szCs w:val="24"/>
              </w:rPr>
            </w:pPr>
            <w:r w:rsidRPr="00CC3F2E">
              <w:rPr>
                <w:b/>
                <w:sz w:val="24"/>
                <w:szCs w:val="24"/>
              </w:rPr>
              <w:t>Хвойные</w:t>
            </w:r>
          </w:p>
        </w:tc>
      </w:tr>
      <w:tr w:rsidR="00700E4D" w:rsidRPr="00CC3F2E" w:rsidTr="001B7DD2">
        <w:trPr>
          <w:cantSplit/>
          <w:trHeight w:val="193"/>
          <w:jc w:val="center"/>
        </w:trPr>
        <w:tc>
          <w:tcPr>
            <w:tcW w:w="9497" w:type="dxa"/>
            <w:gridSpan w:val="9"/>
            <w:vAlign w:val="center"/>
          </w:tcPr>
          <w:p w:rsidR="00700E4D" w:rsidRPr="00CC3F2E" w:rsidRDefault="00700E4D" w:rsidP="00012A4D">
            <w:pPr>
              <w:jc w:val="center"/>
              <w:rPr>
                <w:sz w:val="24"/>
                <w:szCs w:val="24"/>
              </w:rPr>
            </w:pPr>
            <w:r w:rsidRPr="00CC3F2E">
              <w:rPr>
                <w:sz w:val="24"/>
                <w:szCs w:val="24"/>
              </w:rPr>
              <w:t>Преобладающая порода- Сосна</w:t>
            </w:r>
          </w:p>
        </w:tc>
      </w:tr>
      <w:tr w:rsidR="007D4F3E" w:rsidRPr="00CC3F2E" w:rsidTr="001B7DD2">
        <w:trPr>
          <w:cantSplit/>
          <w:jc w:val="center"/>
        </w:trPr>
        <w:tc>
          <w:tcPr>
            <w:tcW w:w="566" w:type="dxa"/>
            <w:vMerge w:val="restart"/>
            <w:vAlign w:val="center"/>
          </w:tcPr>
          <w:p w:rsidR="007D4F3E" w:rsidRPr="00CC3F2E" w:rsidRDefault="007D4F3E" w:rsidP="00012A4D">
            <w:pPr>
              <w:jc w:val="center"/>
              <w:rPr>
                <w:sz w:val="24"/>
                <w:szCs w:val="24"/>
              </w:rPr>
            </w:pPr>
            <w:r w:rsidRPr="00CC3F2E">
              <w:rPr>
                <w:sz w:val="24"/>
                <w:szCs w:val="24"/>
              </w:rPr>
              <w:t>1</w:t>
            </w:r>
          </w:p>
        </w:tc>
        <w:tc>
          <w:tcPr>
            <w:tcW w:w="2408" w:type="dxa"/>
            <w:vMerge w:val="restart"/>
            <w:vAlign w:val="center"/>
          </w:tcPr>
          <w:p w:rsidR="007D4F3E" w:rsidRPr="00CC3F2E" w:rsidRDefault="007D4F3E" w:rsidP="00D73329">
            <w:pPr>
              <w:jc w:val="both"/>
              <w:rPr>
                <w:sz w:val="24"/>
                <w:szCs w:val="24"/>
              </w:rPr>
            </w:pPr>
            <w:r w:rsidRPr="00CC3F2E">
              <w:rPr>
                <w:sz w:val="24"/>
                <w:szCs w:val="24"/>
              </w:rPr>
              <w:t>Выявленный фонд по лесоводственным</w:t>
            </w:r>
          </w:p>
          <w:p w:rsidR="007D4F3E" w:rsidRPr="00CC3F2E" w:rsidRDefault="007D4F3E" w:rsidP="00D73329">
            <w:pPr>
              <w:jc w:val="both"/>
              <w:rPr>
                <w:sz w:val="24"/>
                <w:szCs w:val="24"/>
              </w:rPr>
            </w:pPr>
            <w:r w:rsidRPr="00CC3F2E">
              <w:rPr>
                <w:sz w:val="24"/>
                <w:szCs w:val="24"/>
              </w:rPr>
              <w:t>требованиям</w:t>
            </w:r>
          </w:p>
        </w:tc>
        <w:tc>
          <w:tcPr>
            <w:tcW w:w="849" w:type="dxa"/>
            <w:vAlign w:val="center"/>
          </w:tcPr>
          <w:p w:rsidR="007D4F3E" w:rsidRPr="00CC3F2E" w:rsidRDefault="007D4F3E" w:rsidP="00012A4D">
            <w:pPr>
              <w:jc w:val="center"/>
              <w:rPr>
                <w:sz w:val="24"/>
                <w:szCs w:val="24"/>
              </w:rPr>
            </w:pPr>
            <w:r w:rsidRPr="00CC3F2E">
              <w:rPr>
                <w:sz w:val="24"/>
                <w:szCs w:val="24"/>
              </w:rPr>
              <w:t>га</w:t>
            </w:r>
          </w:p>
        </w:tc>
        <w:tc>
          <w:tcPr>
            <w:tcW w:w="852" w:type="dxa"/>
          </w:tcPr>
          <w:p w:rsidR="007D4F3E" w:rsidRPr="00CC3F2E" w:rsidRDefault="007D4F3E" w:rsidP="00012A4D">
            <w:pPr>
              <w:jc w:val="center"/>
              <w:rPr>
                <w:sz w:val="24"/>
                <w:szCs w:val="24"/>
              </w:rPr>
            </w:pPr>
            <w:r w:rsidRPr="00CC3F2E">
              <w:rPr>
                <w:sz w:val="24"/>
                <w:szCs w:val="24"/>
              </w:rPr>
              <w:t>81</w:t>
            </w:r>
          </w:p>
        </w:tc>
        <w:tc>
          <w:tcPr>
            <w:tcW w:w="1134" w:type="dxa"/>
          </w:tcPr>
          <w:p w:rsidR="007D4F3E" w:rsidRPr="00CC3F2E" w:rsidRDefault="007D4F3E" w:rsidP="00012A4D">
            <w:pPr>
              <w:jc w:val="center"/>
              <w:rPr>
                <w:sz w:val="24"/>
                <w:szCs w:val="24"/>
              </w:rPr>
            </w:pPr>
            <w:r w:rsidRPr="00CC3F2E">
              <w:rPr>
                <w:sz w:val="24"/>
                <w:szCs w:val="24"/>
              </w:rPr>
              <w:t>2</w:t>
            </w:r>
          </w:p>
        </w:tc>
        <w:tc>
          <w:tcPr>
            <w:tcW w:w="992" w:type="dxa"/>
          </w:tcPr>
          <w:p w:rsidR="007D4F3E" w:rsidRPr="00CC3F2E" w:rsidRDefault="007D4F3E" w:rsidP="00012A4D">
            <w:pPr>
              <w:jc w:val="center"/>
              <w:rPr>
                <w:sz w:val="24"/>
                <w:szCs w:val="24"/>
              </w:rPr>
            </w:pPr>
            <w:r w:rsidRPr="00CC3F2E">
              <w:rPr>
                <w:sz w:val="24"/>
                <w:szCs w:val="24"/>
              </w:rPr>
              <w:t>79</w:t>
            </w:r>
          </w:p>
        </w:tc>
        <w:tc>
          <w:tcPr>
            <w:tcW w:w="996" w:type="dxa"/>
          </w:tcPr>
          <w:p w:rsidR="007D4F3E" w:rsidRPr="00CC3F2E" w:rsidRDefault="007D4F3E" w:rsidP="00012A4D">
            <w:pPr>
              <w:jc w:val="center"/>
              <w:rPr>
                <w:sz w:val="24"/>
                <w:szCs w:val="24"/>
              </w:rPr>
            </w:pPr>
          </w:p>
        </w:tc>
        <w:tc>
          <w:tcPr>
            <w:tcW w:w="846" w:type="dxa"/>
          </w:tcPr>
          <w:p w:rsidR="007D4F3E" w:rsidRPr="00CC3F2E" w:rsidRDefault="007D4F3E" w:rsidP="00012A4D">
            <w:pPr>
              <w:jc w:val="center"/>
              <w:rPr>
                <w:sz w:val="24"/>
                <w:szCs w:val="24"/>
              </w:rPr>
            </w:pPr>
            <w:r w:rsidRPr="00CC3F2E">
              <w:rPr>
                <w:sz w:val="24"/>
                <w:szCs w:val="24"/>
              </w:rPr>
              <w:t>2</w:t>
            </w:r>
          </w:p>
        </w:tc>
        <w:tc>
          <w:tcPr>
            <w:tcW w:w="854" w:type="dxa"/>
            <w:vAlign w:val="center"/>
          </w:tcPr>
          <w:p w:rsidR="007D4F3E" w:rsidRPr="00CC3F2E" w:rsidRDefault="007D4F3E" w:rsidP="00012A4D">
            <w:pPr>
              <w:jc w:val="center"/>
              <w:rPr>
                <w:sz w:val="24"/>
                <w:szCs w:val="24"/>
              </w:rPr>
            </w:pPr>
            <w:r w:rsidRPr="00CC3F2E">
              <w:rPr>
                <w:sz w:val="24"/>
                <w:szCs w:val="24"/>
              </w:rPr>
              <w:t>83</w:t>
            </w:r>
          </w:p>
        </w:tc>
      </w:tr>
      <w:tr w:rsidR="007D4F3E" w:rsidRPr="00CC3F2E" w:rsidTr="001B7DD2">
        <w:trPr>
          <w:cantSplit/>
          <w:jc w:val="center"/>
        </w:trPr>
        <w:tc>
          <w:tcPr>
            <w:tcW w:w="566" w:type="dxa"/>
            <w:vMerge/>
            <w:vAlign w:val="center"/>
          </w:tcPr>
          <w:p w:rsidR="007D4F3E" w:rsidRPr="00CC3F2E" w:rsidRDefault="007D4F3E" w:rsidP="00012A4D">
            <w:pPr>
              <w:jc w:val="center"/>
              <w:rPr>
                <w:sz w:val="24"/>
                <w:szCs w:val="24"/>
              </w:rPr>
            </w:pPr>
          </w:p>
        </w:tc>
        <w:tc>
          <w:tcPr>
            <w:tcW w:w="2408" w:type="dxa"/>
            <w:vMerge/>
            <w:vAlign w:val="center"/>
          </w:tcPr>
          <w:p w:rsidR="007D4F3E" w:rsidRPr="00CC3F2E" w:rsidRDefault="007D4F3E" w:rsidP="00D73329">
            <w:pPr>
              <w:jc w:val="both"/>
              <w:rPr>
                <w:sz w:val="24"/>
                <w:szCs w:val="24"/>
              </w:rPr>
            </w:pPr>
          </w:p>
        </w:tc>
        <w:tc>
          <w:tcPr>
            <w:tcW w:w="849" w:type="dxa"/>
            <w:vAlign w:val="center"/>
          </w:tcPr>
          <w:p w:rsidR="007D4F3E" w:rsidRPr="00CC3F2E" w:rsidRDefault="007D4F3E" w:rsidP="00012A4D">
            <w:pPr>
              <w:jc w:val="center"/>
              <w:rPr>
                <w:sz w:val="24"/>
                <w:szCs w:val="24"/>
              </w:rPr>
            </w:pPr>
            <w:r w:rsidRPr="00CC3F2E">
              <w:rPr>
                <w:sz w:val="24"/>
                <w:szCs w:val="24"/>
              </w:rPr>
              <w:t>тыс.</w:t>
            </w:r>
          </w:p>
          <w:p w:rsidR="007D4F3E" w:rsidRPr="00CC3F2E" w:rsidRDefault="007D4F3E" w:rsidP="00012A4D">
            <w:pPr>
              <w:jc w:val="center"/>
              <w:rPr>
                <w:sz w:val="24"/>
                <w:szCs w:val="24"/>
              </w:rPr>
            </w:pPr>
            <w:r w:rsidRPr="00CC3F2E">
              <w:rPr>
                <w:sz w:val="24"/>
                <w:szCs w:val="24"/>
              </w:rPr>
              <w:t>м3</w:t>
            </w:r>
          </w:p>
        </w:tc>
        <w:tc>
          <w:tcPr>
            <w:tcW w:w="852" w:type="dxa"/>
          </w:tcPr>
          <w:p w:rsidR="007D4F3E" w:rsidRPr="00CC3F2E" w:rsidRDefault="007D4F3E" w:rsidP="00012A4D">
            <w:pPr>
              <w:jc w:val="center"/>
              <w:rPr>
                <w:sz w:val="24"/>
                <w:szCs w:val="24"/>
              </w:rPr>
            </w:pPr>
            <w:r w:rsidRPr="00CC3F2E">
              <w:rPr>
                <w:sz w:val="24"/>
                <w:szCs w:val="24"/>
              </w:rPr>
              <w:t>3,7</w:t>
            </w:r>
          </w:p>
        </w:tc>
        <w:tc>
          <w:tcPr>
            <w:tcW w:w="1134" w:type="dxa"/>
          </w:tcPr>
          <w:p w:rsidR="007D4F3E" w:rsidRPr="00CC3F2E" w:rsidRDefault="007D4F3E" w:rsidP="00012A4D">
            <w:pPr>
              <w:jc w:val="center"/>
              <w:rPr>
                <w:sz w:val="24"/>
                <w:szCs w:val="24"/>
              </w:rPr>
            </w:pPr>
            <w:r w:rsidRPr="00CC3F2E">
              <w:rPr>
                <w:sz w:val="24"/>
                <w:szCs w:val="24"/>
              </w:rPr>
              <w:t>0,3</w:t>
            </w:r>
          </w:p>
        </w:tc>
        <w:tc>
          <w:tcPr>
            <w:tcW w:w="992" w:type="dxa"/>
          </w:tcPr>
          <w:p w:rsidR="007D4F3E" w:rsidRPr="00CC3F2E" w:rsidRDefault="007D4F3E" w:rsidP="00012A4D">
            <w:pPr>
              <w:jc w:val="center"/>
              <w:rPr>
                <w:sz w:val="24"/>
                <w:szCs w:val="24"/>
              </w:rPr>
            </w:pPr>
            <w:r w:rsidRPr="00CC3F2E">
              <w:rPr>
                <w:sz w:val="24"/>
                <w:szCs w:val="24"/>
              </w:rPr>
              <w:t>3,4</w:t>
            </w:r>
          </w:p>
        </w:tc>
        <w:tc>
          <w:tcPr>
            <w:tcW w:w="996" w:type="dxa"/>
          </w:tcPr>
          <w:p w:rsidR="007D4F3E" w:rsidRPr="00CC3F2E" w:rsidRDefault="007D4F3E" w:rsidP="00012A4D">
            <w:pPr>
              <w:jc w:val="center"/>
              <w:rPr>
                <w:sz w:val="24"/>
                <w:szCs w:val="24"/>
              </w:rPr>
            </w:pPr>
          </w:p>
        </w:tc>
        <w:tc>
          <w:tcPr>
            <w:tcW w:w="846" w:type="dxa"/>
          </w:tcPr>
          <w:p w:rsidR="007D4F3E" w:rsidRPr="00CC3F2E" w:rsidRDefault="007D4F3E" w:rsidP="00012A4D">
            <w:pPr>
              <w:jc w:val="center"/>
              <w:rPr>
                <w:sz w:val="24"/>
                <w:szCs w:val="24"/>
              </w:rPr>
            </w:pPr>
            <w:r w:rsidRPr="00CC3F2E">
              <w:rPr>
                <w:sz w:val="24"/>
                <w:szCs w:val="24"/>
              </w:rPr>
              <w:t>0,3</w:t>
            </w:r>
          </w:p>
        </w:tc>
        <w:tc>
          <w:tcPr>
            <w:tcW w:w="854" w:type="dxa"/>
            <w:vAlign w:val="center"/>
          </w:tcPr>
          <w:p w:rsidR="007D4F3E" w:rsidRPr="00CC3F2E" w:rsidRDefault="007D4F3E" w:rsidP="00012A4D">
            <w:pPr>
              <w:jc w:val="center"/>
              <w:rPr>
                <w:sz w:val="24"/>
                <w:szCs w:val="24"/>
              </w:rPr>
            </w:pPr>
            <w:r w:rsidRPr="00CC3F2E">
              <w:rPr>
                <w:sz w:val="24"/>
                <w:szCs w:val="24"/>
              </w:rPr>
              <w:t>4,0</w:t>
            </w:r>
          </w:p>
        </w:tc>
      </w:tr>
      <w:tr w:rsidR="007D4F3E" w:rsidRPr="00CC3F2E" w:rsidTr="001B7DD2">
        <w:trPr>
          <w:cantSplit/>
          <w:trHeight w:val="193"/>
          <w:jc w:val="center"/>
        </w:trPr>
        <w:tc>
          <w:tcPr>
            <w:tcW w:w="7797" w:type="dxa"/>
            <w:gridSpan w:val="7"/>
            <w:vAlign w:val="center"/>
          </w:tcPr>
          <w:p w:rsidR="007D4F3E" w:rsidRPr="00CC3F2E" w:rsidRDefault="007D4F3E" w:rsidP="00012A4D">
            <w:pPr>
              <w:jc w:val="center"/>
              <w:rPr>
                <w:sz w:val="24"/>
                <w:szCs w:val="24"/>
              </w:rPr>
            </w:pPr>
            <w:r w:rsidRPr="00CC3F2E">
              <w:rPr>
                <w:sz w:val="24"/>
                <w:szCs w:val="24"/>
              </w:rPr>
              <w:t>Преобладающая порода- Ель</w:t>
            </w:r>
          </w:p>
        </w:tc>
        <w:tc>
          <w:tcPr>
            <w:tcW w:w="1700" w:type="dxa"/>
            <w:gridSpan w:val="2"/>
            <w:vAlign w:val="center"/>
          </w:tcPr>
          <w:p w:rsidR="007D4F3E" w:rsidRPr="00CC3F2E" w:rsidRDefault="007D4F3E" w:rsidP="00012A4D">
            <w:pPr>
              <w:jc w:val="center"/>
              <w:rPr>
                <w:sz w:val="24"/>
                <w:szCs w:val="24"/>
              </w:rPr>
            </w:pPr>
          </w:p>
        </w:tc>
      </w:tr>
      <w:tr w:rsidR="007D4F3E" w:rsidRPr="00CC3F2E" w:rsidTr="001B7DD2">
        <w:trPr>
          <w:cantSplit/>
          <w:jc w:val="center"/>
        </w:trPr>
        <w:tc>
          <w:tcPr>
            <w:tcW w:w="566" w:type="dxa"/>
            <w:vMerge w:val="restart"/>
            <w:vAlign w:val="center"/>
          </w:tcPr>
          <w:p w:rsidR="007D4F3E" w:rsidRPr="00CC3F2E" w:rsidRDefault="007D4F3E" w:rsidP="00012A4D">
            <w:pPr>
              <w:jc w:val="center"/>
              <w:rPr>
                <w:sz w:val="24"/>
                <w:szCs w:val="24"/>
              </w:rPr>
            </w:pPr>
            <w:r w:rsidRPr="00CC3F2E">
              <w:rPr>
                <w:sz w:val="24"/>
                <w:szCs w:val="24"/>
              </w:rPr>
              <w:t>1</w:t>
            </w:r>
          </w:p>
        </w:tc>
        <w:tc>
          <w:tcPr>
            <w:tcW w:w="2408" w:type="dxa"/>
            <w:vMerge w:val="restart"/>
            <w:vAlign w:val="center"/>
          </w:tcPr>
          <w:p w:rsidR="007D4F3E" w:rsidRPr="00CC3F2E" w:rsidRDefault="007D4F3E" w:rsidP="00D73329">
            <w:pPr>
              <w:jc w:val="both"/>
              <w:rPr>
                <w:sz w:val="24"/>
                <w:szCs w:val="24"/>
              </w:rPr>
            </w:pPr>
            <w:r w:rsidRPr="00CC3F2E">
              <w:rPr>
                <w:sz w:val="24"/>
                <w:szCs w:val="24"/>
              </w:rPr>
              <w:t>Выявленный фонд по лесоводственным</w:t>
            </w:r>
          </w:p>
          <w:p w:rsidR="007D4F3E" w:rsidRPr="00CC3F2E" w:rsidRDefault="007D4F3E" w:rsidP="00D73329">
            <w:pPr>
              <w:jc w:val="both"/>
              <w:rPr>
                <w:sz w:val="24"/>
                <w:szCs w:val="24"/>
              </w:rPr>
            </w:pPr>
            <w:r w:rsidRPr="00CC3F2E">
              <w:rPr>
                <w:sz w:val="24"/>
                <w:szCs w:val="24"/>
              </w:rPr>
              <w:t>требованиям</w:t>
            </w:r>
          </w:p>
        </w:tc>
        <w:tc>
          <w:tcPr>
            <w:tcW w:w="849" w:type="dxa"/>
            <w:vAlign w:val="center"/>
          </w:tcPr>
          <w:p w:rsidR="007D4F3E" w:rsidRPr="00CC3F2E" w:rsidRDefault="007D4F3E" w:rsidP="00012A4D">
            <w:pPr>
              <w:jc w:val="center"/>
              <w:rPr>
                <w:sz w:val="24"/>
                <w:szCs w:val="24"/>
              </w:rPr>
            </w:pPr>
            <w:r w:rsidRPr="00CC3F2E">
              <w:rPr>
                <w:sz w:val="24"/>
                <w:szCs w:val="24"/>
              </w:rPr>
              <w:t>га</w:t>
            </w:r>
          </w:p>
        </w:tc>
        <w:tc>
          <w:tcPr>
            <w:tcW w:w="852" w:type="dxa"/>
          </w:tcPr>
          <w:p w:rsidR="007D4F3E" w:rsidRPr="00CC3F2E" w:rsidRDefault="007D4F3E" w:rsidP="00012A4D">
            <w:pPr>
              <w:jc w:val="center"/>
              <w:rPr>
                <w:sz w:val="24"/>
                <w:szCs w:val="24"/>
              </w:rPr>
            </w:pPr>
            <w:r w:rsidRPr="00CC3F2E">
              <w:rPr>
                <w:sz w:val="24"/>
                <w:szCs w:val="24"/>
              </w:rPr>
              <w:t>38</w:t>
            </w:r>
          </w:p>
        </w:tc>
        <w:tc>
          <w:tcPr>
            <w:tcW w:w="1134" w:type="dxa"/>
          </w:tcPr>
          <w:p w:rsidR="007D4F3E" w:rsidRPr="00CC3F2E" w:rsidRDefault="007D4F3E" w:rsidP="00012A4D">
            <w:pPr>
              <w:jc w:val="center"/>
              <w:rPr>
                <w:sz w:val="24"/>
                <w:szCs w:val="24"/>
              </w:rPr>
            </w:pPr>
            <w:r w:rsidRPr="00CC3F2E">
              <w:rPr>
                <w:sz w:val="24"/>
                <w:szCs w:val="24"/>
              </w:rPr>
              <w:t>-</w:t>
            </w:r>
          </w:p>
        </w:tc>
        <w:tc>
          <w:tcPr>
            <w:tcW w:w="992" w:type="dxa"/>
          </w:tcPr>
          <w:p w:rsidR="007D4F3E" w:rsidRPr="00CC3F2E" w:rsidRDefault="007D4F3E" w:rsidP="00012A4D">
            <w:pPr>
              <w:jc w:val="center"/>
              <w:rPr>
                <w:sz w:val="24"/>
                <w:szCs w:val="24"/>
              </w:rPr>
            </w:pPr>
            <w:r w:rsidRPr="00CC3F2E">
              <w:rPr>
                <w:sz w:val="24"/>
                <w:szCs w:val="24"/>
              </w:rPr>
              <w:t>38</w:t>
            </w:r>
          </w:p>
        </w:tc>
        <w:tc>
          <w:tcPr>
            <w:tcW w:w="996" w:type="dxa"/>
          </w:tcPr>
          <w:p w:rsidR="007D4F3E" w:rsidRPr="00CC3F2E" w:rsidRDefault="007D4F3E" w:rsidP="00012A4D">
            <w:pPr>
              <w:jc w:val="center"/>
              <w:rPr>
                <w:sz w:val="24"/>
                <w:szCs w:val="24"/>
              </w:rPr>
            </w:pPr>
          </w:p>
        </w:tc>
        <w:tc>
          <w:tcPr>
            <w:tcW w:w="846" w:type="dxa"/>
          </w:tcPr>
          <w:p w:rsidR="007D4F3E" w:rsidRPr="00CC3F2E" w:rsidRDefault="007D4F3E" w:rsidP="00012A4D">
            <w:pPr>
              <w:jc w:val="center"/>
              <w:rPr>
                <w:sz w:val="24"/>
                <w:szCs w:val="24"/>
              </w:rPr>
            </w:pPr>
            <w:r w:rsidRPr="00CC3F2E">
              <w:rPr>
                <w:sz w:val="24"/>
                <w:szCs w:val="24"/>
              </w:rPr>
              <w:t>2</w:t>
            </w:r>
          </w:p>
        </w:tc>
        <w:tc>
          <w:tcPr>
            <w:tcW w:w="854" w:type="dxa"/>
            <w:vAlign w:val="center"/>
          </w:tcPr>
          <w:p w:rsidR="007D4F3E" w:rsidRPr="00CC3F2E" w:rsidRDefault="007D4F3E" w:rsidP="00012A4D">
            <w:pPr>
              <w:jc w:val="center"/>
              <w:rPr>
                <w:sz w:val="24"/>
                <w:szCs w:val="24"/>
              </w:rPr>
            </w:pPr>
            <w:r w:rsidRPr="00CC3F2E">
              <w:rPr>
                <w:sz w:val="24"/>
                <w:szCs w:val="24"/>
              </w:rPr>
              <w:t>40</w:t>
            </w:r>
          </w:p>
        </w:tc>
      </w:tr>
      <w:tr w:rsidR="007D4F3E" w:rsidRPr="00CC3F2E" w:rsidTr="001B7DD2">
        <w:trPr>
          <w:cantSplit/>
          <w:jc w:val="center"/>
        </w:trPr>
        <w:tc>
          <w:tcPr>
            <w:tcW w:w="566" w:type="dxa"/>
            <w:vMerge/>
            <w:vAlign w:val="center"/>
          </w:tcPr>
          <w:p w:rsidR="007D4F3E" w:rsidRPr="00CC3F2E" w:rsidRDefault="007D4F3E" w:rsidP="00012A4D">
            <w:pPr>
              <w:jc w:val="center"/>
              <w:rPr>
                <w:sz w:val="24"/>
                <w:szCs w:val="24"/>
              </w:rPr>
            </w:pPr>
          </w:p>
        </w:tc>
        <w:tc>
          <w:tcPr>
            <w:tcW w:w="2408" w:type="dxa"/>
            <w:vMerge/>
            <w:vAlign w:val="center"/>
          </w:tcPr>
          <w:p w:rsidR="007D4F3E" w:rsidRPr="00CC3F2E" w:rsidRDefault="007D4F3E" w:rsidP="00D73329">
            <w:pPr>
              <w:jc w:val="both"/>
              <w:rPr>
                <w:sz w:val="24"/>
                <w:szCs w:val="24"/>
              </w:rPr>
            </w:pPr>
          </w:p>
        </w:tc>
        <w:tc>
          <w:tcPr>
            <w:tcW w:w="849" w:type="dxa"/>
            <w:vAlign w:val="center"/>
          </w:tcPr>
          <w:p w:rsidR="007D4F3E" w:rsidRPr="00CC3F2E" w:rsidRDefault="007D4F3E" w:rsidP="00012A4D">
            <w:pPr>
              <w:jc w:val="center"/>
              <w:rPr>
                <w:sz w:val="24"/>
                <w:szCs w:val="24"/>
              </w:rPr>
            </w:pPr>
            <w:r w:rsidRPr="00CC3F2E">
              <w:rPr>
                <w:sz w:val="24"/>
                <w:szCs w:val="24"/>
              </w:rPr>
              <w:t>тыс.</w:t>
            </w:r>
          </w:p>
          <w:p w:rsidR="007D4F3E" w:rsidRPr="00CC3F2E" w:rsidRDefault="007D4F3E" w:rsidP="00012A4D">
            <w:pPr>
              <w:jc w:val="center"/>
              <w:rPr>
                <w:sz w:val="24"/>
                <w:szCs w:val="24"/>
              </w:rPr>
            </w:pPr>
            <w:r w:rsidRPr="00CC3F2E">
              <w:rPr>
                <w:sz w:val="24"/>
                <w:szCs w:val="24"/>
              </w:rPr>
              <w:t>м3</w:t>
            </w:r>
          </w:p>
        </w:tc>
        <w:tc>
          <w:tcPr>
            <w:tcW w:w="852" w:type="dxa"/>
          </w:tcPr>
          <w:p w:rsidR="007D4F3E" w:rsidRPr="00CC3F2E" w:rsidRDefault="007D4F3E" w:rsidP="00012A4D">
            <w:pPr>
              <w:jc w:val="center"/>
              <w:rPr>
                <w:sz w:val="24"/>
                <w:szCs w:val="24"/>
              </w:rPr>
            </w:pPr>
            <w:r w:rsidRPr="00CC3F2E">
              <w:rPr>
                <w:sz w:val="24"/>
                <w:szCs w:val="24"/>
              </w:rPr>
              <w:t>1,1</w:t>
            </w:r>
          </w:p>
        </w:tc>
        <w:tc>
          <w:tcPr>
            <w:tcW w:w="1134" w:type="dxa"/>
          </w:tcPr>
          <w:p w:rsidR="007D4F3E" w:rsidRPr="00CC3F2E" w:rsidRDefault="007D4F3E" w:rsidP="00012A4D">
            <w:pPr>
              <w:jc w:val="center"/>
              <w:rPr>
                <w:sz w:val="24"/>
                <w:szCs w:val="24"/>
              </w:rPr>
            </w:pPr>
            <w:r w:rsidRPr="00CC3F2E">
              <w:rPr>
                <w:sz w:val="24"/>
                <w:szCs w:val="24"/>
              </w:rPr>
              <w:t>-</w:t>
            </w:r>
          </w:p>
        </w:tc>
        <w:tc>
          <w:tcPr>
            <w:tcW w:w="992" w:type="dxa"/>
          </w:tcPr>
          <w:p w:rsidR="007D4F3E" w:rsidRPr="00CC3F2E" w:rsidRDefault="007D4F3E" w:rsidP="00012A4D">
            <w:pPr>
              <w:jc w:val="center"/>
              <w:rPr>
                <w:sz w:val="24"/>
                <w:szCs w:val="24"/>
              </w:rPr>
            </w:pPr>
            <w:r w:rsidRPr="00CC3F2E">
              <w:rPr>
                <w:sz w:val="24"/>
                <w:szCs w:val="24"/>
              </w:rPr>
              <w:t>1,1</w:t>
            </w:r>
          </w:p>
        </w:tc>
        <w:tc>
          <w:tcPr>
            <w:tcW w:w="996" w:type="dxa"/>
          </w:tcPr>
          <w:p w:rsidR="007D4F3E" w:rsidRPr="00CC3F2E" w:rsidRDefault="007D4F3E" w:rsidP="00012A4D">
            <w:pPr>
              <w:jc w:val="center"/>
              <w:rPr>
                <w:sz w:val="24"/>
                <w:szCs w:val="24"/>
              </w:rPr>
            </w:pPr>
          </w:p>
        </w:tc>
        <w:tc>
          <w:tcPr>
            <w:tcW w:w="846" w:type="dxa"/>
          </w:tcPr>
          <w:p w:rsidR="007D4F3E" w:rsidRPr="00CC3F2E" w:rsidRDefault="007D4F3E" w:rsidP="00012A4D">
            <w:pPr>
              <w:jc w:val="center"/>
              <w:rPr>
                <w:sz w:val="24"/>
                <w:szCs w:val="24"/>
              </w:rPr>
            </w:pPr>
            <w:r w:rsidRPr="00CC3F2E">
              <w:rPr>
                <w:sz w:val="24"/>
                <w:szCs w:val="24"/>
              </w:rPr>
              <w:t>0,3</w:t>
            </w:r>
          </w:p>
        </w:tc>
        <w:tc>
          <w:tcPr>
            <w:tcW w:w="854" w:type="dxa"/>
            <w:vAlign w:val="center"/>
          </w:tcPr>
          <w:p w:rsidR="007D4F3E" w:rsidRPr="00CC3F2E" w:rsidRDefault="007D4F3E" w:rsidP="00012A4D">
            <w:pPr>
              <w:jc w:val="center"/>
              <w:rPr>
                <w:sz w:val="24"/>
                <w:szCs w:val="24"/>
              </w:rPr>
            </w:pPr>
            <w:r w:rsidRPr="00CC3F2E">
              <w:rPr>
                <w:sz w:val="24"/>
                <w:szCs w:val="24"/>
              </w:rPr>
              <w:t>1,4</w:t>
            </w:r>
          </w:p>
        </w:tc>
      </w:tr>
      <w:tr w:rsidR="007D4F3E" w:rsidRPr="00CC3F2E" w:rsidTr="001B7DD2">
        <w:trPr>
          <w:cantSplit/>
          <w:trHeight w:val="193"/>
          <w:jc w:val="center"/>
        </w:trPr>
        <w:tc>
          <w:tcPr>
            <w:tcW w:w="9497" w:type="dxa"/>
            <w:gridSpan w:val="9"/>
            <w:vAlign w:val="center"/>
          </w:tcPr>
          <w:p w:rsidR="007D4F3E" w:rsidRPr="00CC3F2E" w:rsidRDefault="007D4F3E" w:rsidP="00012A4D">
            <w:pPr>
              <w:jc w:val="center"/>
              <w:rPr>
                <w:b/>
                <w:sz w:val="24"/>
                <w:szCs w:val="24"/>
              </w:rPr>
            </w:pPr>
            <w:r w:rsidRPr="00CC3F2E">
              <w:rPr>
                <w:b/>
                <w:sz w:val="24"/>
                <w:szCs w:val="24"/>
              </w:rPr>
              <w:t>Итого хвойных</w:t>
            </w:r>
          </w:p>
        </w:tc>
      </w:tr>
      <w:tr w:rsidR="007D4F3E" w:rsidRPr="00CC3F2E" w:rsidTr="001B7DD2">
        <w:trPr>
          <w:cantSplit/>
          <w:jc w:val="center"/>
        </w:trPr>
        <w:tc>
          <w:tcPr>
            <w:tcW w:w="566" w:type="dxa"/>
            <w:vMerge w:val="restart"/>
            <w:vAlign w:val="center"/>
          </w:tcPr>
          <w:p w:rsidR="007D4F3E" w:rsidRPr="00CC3F2E" w:rsidRDefault="007D4F3E" w:rsidP="00012A4D">
            <w:pPr>
              <w:jc w:val="center"/>
              <w:rPr>
                <w:sz w:val="24"/>
                <w:szCs w:val="24"/>
              </w:rPr>
            </w:pPr>
            <w:r w:rsidRPr="00CC3F2E">
              <w:rPr>
                <w:sz w:val="24"/>
                <w:szCs w:val="24"/>
              </w:rPr>
              <w:t>1</w:t>
            </w:r>
          </w:p>
        </w:tc>
        <w:tc>
          <w:tcPr>
            <w:tcW w:w="2408" w:type="dxa"/>
            <w:vMerge w:val="restart"/>
            <w:vAlign w:val="center"/>
          </w:tcPr>
          <w:p w:rsidR="007D4F3E" w:rsidRPr="00CC3F2E" w:rsidRDefault="007D4F3E" w:rsidP="00D73329">
            <w:pPr>
              <w:jc w:val="both"/>
              <w:rPr>
                <w:sz w:val="24"/>
                <w:szCs w:val="24"/>
              </w:rPr>
            </w:pPr>
            <w:r w:rsidRPr="00CC3F2E">
              <w:rPr>
                <w:sz w:val="24"/>
                <w:szCs w:val="24"/>
              </w:rPr>
              <w:t>Выявленный фонд по лесоводственным</w:t>
            </w:r>
          </w:p>
          <w:p w:rsidR="007D4F3E" w:rsidRPr="00CC3F2E" w:rsidRDefault="007D4F3E" w:rsidP="00D73329">
            <w:pPr>
              <w:jc w:val="both"/>
              <w:rPr>
                <w:sz w:val="24"/>
                <w:szCs w:val="24"/>
              </w:rPr>
            </w:pPr>
            <w:r w:rsidRPr="00CC3F2E">
              <w:rPr>
                <w:sz w:val="24"/>
                <w:szCs w:val="24"/>
              </w:rPr>
              <w:t>требованиям</w:t>
            </w:r>
          </w:p>
        </w:tc>
        <w:tc>
          <w:tcPr>
            <w:tcW w:w="849" w:type="dxa"/>
            <w:vAlign w:val="center"/>
          </w:tcPr>
          <w:p w:rsidR="007D4F3E" w:rsidRPr="00CC3F2E" w:rsidRDefault="007D4F3E" w:rsidP="00012A4D">
            <w:pPr>
              <w:jc w:val="center"/>
              <w:rPr>
                <w:sz w:val="24"/>
                <w:szCs w:val="24"/>
              </w:rPr>
            </w:pPr>
            <w:r w:rsidRPr="00CC3F2E">
              <w:rPr>
                <w:sz w:val="24"/>
                <w:szCs w:val="24"/>
              </w:rPr>
              <w:t>га</w:t>
            </w:r>
          </w:p>
        </w:tc>
        <w:tc>
          <w:tcPr>
            <w:tcW w:w="852" w:type="dxa"/>
          </w:tcPr>
          <w:p w:rsidR="007D4F3E" w:rsidRPr="00CC3F2E" w:rsidRDefault="007D4F3E" w:rsidP="00012A4D">
            <w:pPr>
              <w:jc w:val="center"/>
              <w:rPr>
                <w:sz w:val="24"/>
                <w:szCs w:val="24"/>
              </w:rPr>
            </w:pPr>
            <w:r w:rsidRPr="00CC3F2E">
              <w:rPr>
                <w:sz w:val="24"/>
                <w:szCs w:val="24"/>
              </w:rPr>
              <w:t>119</w:t>
            </w:r>
          </w:p>
        </w:tc>
        <w:tc>
          <w:tcPr>
            <w:tcW w:w="1134" w:type="dxa"/>
          </w:tcPr>
          <w:p w:rsidR="007D4F3E" w:rsidRPr="00CC3F2E" w:rsidRDefault="007D4F3E" w:rsidP="00012A4D">
            <w:pPr>
              <w:jc w:val="center"/>
              <w:rPr>
                <w:sz w:val="24"/>
                <w:szCs w:val="24"/>
              </w:rPr>
            </w:pPr>
            <w:r w:rsidRPr="00CC3F2E">
              <w:rPr>
                <w:sz w:val="24"/>
                <w:szCs w:val="24"/>
              </w:rPr>
              <w:t>2</w:t>
            </w:r>
          </w:p>
        </w:tc>
        <w:tc>
          <w:tcPr>
            <w:tcW w:w="992" w:type="dxa"/>
          </w:tcPr>
          <w:p w:rsidR="007D4F3E" w:rsidRPr="00CC3F2E" w:rsidRDefault="007D4F3E" w:rsidP="00012A4D">
            <w:pPr>
              <w:jc w:val="center"/>
              <w:rPr>
                <w:sz w:val="24"/>
                <w:szCs w:val="24"/>
              </w:rPr>
            </w:pPr>
            <w:r w:rsidRPr="00CC3F2E">
              <w:rPr>
                <w:sz w:val="24"/>
                <w:szCs w:val="24"/>
              </w:rPr>
              <w:t>117</w:t>
            </w:r>
          </w:p>
        </w:tc>
        <w:tc>
          <w:tcPr>
            <w:tcW w:w="996" w:type="dxa"/>
          </w:tcPr>
          <w:p w:rsidR="007D4F3E" w:rsidRPr="00CC3F2E" w:rsidRDefault="007D4F3E" w:rsidP="00012A4D">
            <w:pPr>
              <w:jc w:val="center"/>
              <w:rPr>
                <w:sz w:val="24"/>
                <w:szCs w:val="24"/>
              </w:rPr>
            </w:pPr>
          </w:p>
        </w:tc>
        <w:tc>
          <w:tcPr>
            <w:tcW w:w="846" w:type="dxa"/>
          </w:tcPr>
          <w:p w:rsidR="007D4F3E" w:rsidRPr="00CC3F2E" w:rsidRDefault="007D4F3E" w:rsidP="00012A4D">
            <w:pPr>
              <w:jc w:val="center"/>
              <w:rPr>
                <w:sz w:val="24"/>
                <w:szCs w:val="24"/>
              </w:rPr>
            </w:pPr>
            <w:r w:rsidRPr="00CC3F2E">
              <w:rPr>
                <w:sz w:val="24"/>
                <w:szCs w:val="24"/>
              </w:rPr>
              <w:t>4</w:t>
            </w:r>
          </w:p>
        </w:tc>
        <w:tc>
          <w:tcPr>
            <w:tcW w:w="854" w:type="dxa"/>
            <w:vAlign w:val="center"/>
          </w:tcPr>
          <w:p w:rsidR="007D4F3E" w:rsidRPr="00CC3F2E" w:rsidRDefault="007D4F3E" w:rsidP="00012A4D">
            <w:pPr>
              <w:jc w:val="center"/>
              <w:rPr>
                <w:sz w:val="24"/>
                <w:szCs w:val="24"/>
              </w:rPr>
            </w:pPr>
            <w:r w:rsidRPr="00CC3F2E">
              <w:rPr>
                <w:sz w:val="24"/>
                <w:szCs w:val="24"/>
              </w:rPr>
              <w:t>123</w:t>
            </w:r>
          </w:p>
        </w:tc>
      </w:tr>
      <w:tr w:rsidR="007D4F3E" w:rsidRPr="00CC3F2E" w:rsidTr="001B7DD2">
        <w:trPr>
          <w:cantSplit/>
          <w:jc w:val="center"/>
        </w:trPr>
        <w:tc>
          <w:tcPr>
            <w:tcW w:w="566" w:type="dxa"/>
            <w:vMerge/>
            <w:vAlign w:val="center"/>
          </w:tcPr>
          <w:p w:rsidR="007D4F3E" w:rsidRPr="00CC3F2E" w:rsidRDefault="007D4F3E" w:rsidP="00012A4D">
            <w:pPr>
              <w:jc w:val="center"/>
              <w:rPr>
                <w:sz w:val="24"/>
                <w:szCs w:val="24"/>
              </w:rPr>
            </w:pPr>
          </w:p>
        </w:tc>
        <w:tc>
          <w:tcPr>
            <w:tcW w:w="2408" w:type="dxa"/>
            <w:vMerge/>
            <w:vAlign w:val="center"/>
          </w:tcPr>
          <w:p w:rsidR="007D4F3E" w:rsidRPr="00CC3F2E" w:rsidRDefault="007D4F3E" w:rsidP="00D73329">
            <w:pPr>
              <w:jc w:val="both"/>
              <w:rPr>
                <w:sz w:val="24"/>
                <w:szCs w:val="24"/>
              </w:rPr>
            </w:pPr>
          </w:p>
        </w:tc>
        <w:tc>
          <w:tcPr>
            <w:tcW w:w="849" w:type="dxa"/>
            <w:vAlign w:val="center"/>
          </w:tcPr>
          <w:p w:rsidR="007D4F3E" w:rsidRPr="00CC3F2E" w:rsidRDefault="007D4F3E" w:rsidP="00012A4D">
            <w:pPr>
              <w:jc w:val="center"/>
              <w:rPr>
                <w:sz w:val="24"/>
                <w:szCs w:val="24"/>
              </w:rPr>
            </w:pPr>
            <w:r w:rsidRPr="00CC3F2E">
              <w:rPr>
                <w:sz w:val="24"/>
                <w:szCs w:val="24"/>
              </w:rPr>
              <w:t>тыс.</w:t>
            </w:r>
          </w:p>
          <w:p w:rsidR="007D4F3E" w:rsidRPr="00CC3F2E" w:rsidRDefault="007D4F3E" w:rsidP="00012A4D">
            <w:pPr>
              <w:jc w:val="center"/>
              <w:rPr>
                <w:sz w:val="24"/>
                <w:szCs w:val="24"/>
              </w:rPr>
            </w:pPr>
            <w:r w:rsidRPr="00CC3F2E">
              <w:rPr>
                <w:sz w:val="24"/>
                <w:szCs w:val="24"/>
              </w:rPr>
              <w:t>м3</w:t>
            </w:r>
          </w:p>
        </w:tc>
        <w:tc>
          <w:tcPr>
            <w:tcW w:w="852" w:type="dxa"/>
          </w:tcPr>
          <w:p w:rsidR="007D4F3E" w:rsidRPr="00CC3F2E" w:rsidRDefault="007D4F3E" w:rsidP="00012A4D">
            <w:pPr>
              <w:jc w:val="center"/>
              <w:rPr>
                <w:sz w:val="24"/>
                <w:szCs w:val="24"/>
              </w:rPr>
            </w:pPr>
            <w:r w:rsidRPr="00CC3F2E">
              <w:rPr>
                <w:sz w:val="24"/>
                <w:szCs w:val="24"/>
              </w:rPr>
              <w:t>4,8</w:t>
            </w:r>
          </w:p>
        </w:tc>
        <w:tc>
          <w:tcPr>
            <w:tcW w:w="1134" w:type="dxa"/>
          </w:tcPr>
          <w:p w:rsidR="007D4F3E" w:rsidRPr="00CC3F2E" w:rsidRDefault="007D4F3E" w:rsidP="00012A4D">
            <w:pPr>
              <w:jc w:val="center"/>
              <w:rPr>
                <w:sz w:val="24"/>
                <w:szCs w:val="24"/>
              </w:rPr>
            </w:pPr>
            <w:r w:rsidRPr="00CC3F2E">
              <w:rPr>
                <w:sz w:val="24"/>
                <w:szCs w:val="24"/>
              </w:rPr>
              <w:t>0,3</w:t>
            </w:r>
          </w:p>
        </w:tc>
        <w:tc>
          <w:tcPr>
            <w:tcW w:w="992" w:type="dxa"/>
          </w:tcPr>
          <w:p w:rsidR="007D4F3E" w:rsidRPr="00CC3F2E" w:rsidRDefault="007D4F3E" w:rsidP="00012A4D">
            <w:pPr>
              <w:jc w:val="center"/>
              <w:rPr>
                <w:sz w:val="24"/>
                <w:szCs w:val="24"/>
              </w:rPr>
            </w:pPr>
            <w:r w:rsidRPr="00CC3F2E">
              <w:rPr>
                <w:sz w:val="24"/>
                <w:szCs w:val="24"/>
              </w:rPr>
              <w:t>4,5</w:t>
            </w:r>
          </w:p>
        </w:tc>
        <w:tc>
          <w:tcPr>
            <w:tcW w:w="996" w:type="dxa"/>
          </w:tcPr>
          <w:p w:rsidR="007D4F3E" w:rsidRPr="00CC3F2E" w:rsidRDefault="007D4F3E" w:rsidP="00012A4D">
            <w:pPr>
              <w:jc w:val="center"/>
              <w:rPr>
                <w:sz w:val="24"/>
                <w:szCs w:val="24"/>
              </w:rPr>
            </w:pPr>
          </w:p>
        </w:tc>
        <w:tc>
          <w:tcPr>
            <w:tcW w:w="846" w:type="dxa"/>
          </w:tcPr>
          <w:p w:rsidR="007D4F3E" w:rsidRPr="00CC3F2E" w:rsidRDefault="007D4F3E" w:rsidP="00012A4D">
            <w:pPr>
              <w:jc w:val="center"/>
              <w:rPr>
                <w:sz w:val="24"/>
                <w:szCs w:val="24"/>
              </w:rPr>
            </w:pPr>
            <w:r w:rsidRPr="00CC3F2E">
              <w:rPr>
                <w:sz w:val="24"/>
                <w:szCs w:val="24"/>
              </w:rPr>
              <w:t>0,6</w:t>
            </w:r>
          </w:p>
        </w:tc>
        <w:tc>
          <w:tcPr>
            <w:tcW w:w="854" w:type="dxa"/>
            <w:vAlign w:val="center"/>
          </w:tcPr>
          <w:p w:rsidR="007D4F3E" w:rsidRPr="00CC3F2E" w:rsidRDefault="007D4F3E" w:rsidP="00012A4D">
            <w:pPr>
              <w:jc w:val="center"/>
              <w:rPr>
                <w:sz w:val="24"/>
                <w:szCs w:val="24"/>
              </w:rPr>
            </w:pPr>
            <w:r w:rsidRPr="00CC3F2E">
              <w:rPr>
                <w:sz w:val="24"/>
                <w:szCs w:val="24"/>
              </w:rPr>
              <w:t>5,4</w:t>
            </w:r>
          </w:p>
        </w:tc>
      </w:tr>
      <w:tr w:rsidR="007D4F3E" w:rsidRPr="00CC3F2E" w:rsidTr="001B7DD2">
        <w:trPr>
          <w:cantSplit/>
          <w:trHeight w:val="193"/>
          <w:jc w:val="center"/>
        </w:trPr>
        <w:tc>
          <w:tcPr>
            <w:tcW w:w="9497" w:type="dxa"/>
            <w:gridSpan w:val="9"/>
            <w:vAlign w:val="center"/>
          </w:tcPr>
          <w:p w:rsidR="007D4F3E" w:rsidRPr="00CC3F2E" w:rsidRDefault="007D4F3E" w:rsidP="00012A4D">
            <w:pPr>
              <w:jc w:val="center"/>
              <w:rPr>
                <w:b/>
                <w:sz w:val="24"/>
                <w:szCs w:val="24"/>
              </w:rPr>
            </w:pPr>
            <w:r w:rsidRPr="00CC3F2E">
              <w:rPr>
                <w:b/>
                <w:sz w:val="24"/>
                <w:szCs w:val="24"/>
              </w:rPr>
              <w:t>Мягколиственные</w:t>
            </w:r>
          </w:p>
        </w:tc>
      </w:tr>
      <w:tr w:rsidR="007D4F3E" w:rsidRPr="00CC3F2E" w:rsidTr="001B7DD2">
        <w:trPr>
          <w:cantSplit/>
          <w:trHeight w:val="193"/>
          <w:jc w:val="center"/>
        </w:trPr>
        <w:tc>
          <w:tcPr>
            <w:tcW w:w="9497" w:type="dxa"/>
            <w:gridSpan w:val="9"/>
            <w:vAlign w:val="center"/>
          </w:tcPr>
          <w:p w:rsidR="007D4F3E" w:rsidRPr="00CC3F2E" w:rsidRDefault="007D4F3E" w:rsidP="00012A4D">
            <w:pPr>
              <w:jc w:val="center"/>
              <w:rPr>
                <w:sz w:val="24"/>
                <w:szCs w:val="24"/>
              </w:rPr>
            </w:pPr>
            <w:r w:rsidRPr="00CC3F2E">
              <w:rPr>
                <w:sz w:val="24"/>
                <w:szCs w:val="24"/>
              </w:rPr>
              <w:t>Преобладающая порода- Береза</w:t>
            </w:r>
          </w:p>
        </w:tc>
      </w:tr>
      <w:tr w:rsidR="00166F8D" w:rsidRPr="00CC3F2E" w:rsidTr="001B7DD2">
        <w:trPr>
          <w:cantSplit/>
          <w:jc w:val="center"/>
        </w:trPr>
        <w:tc>
          <w:tcPr>
            <w:tcW w:w="566" w:type="dxa"/>
            <w:vMerge w:val="restart"/>
            <w:vAlign w:val="center"/>
          </w:tcPr>
          <w:p w:rsidR="00166F8D" w:rsidRPr="00CC3F2E" w:rsidRDefault="00166F8D" w:rsidP="00012A4D">
            <w:pPr>
              <w:jc w:val="center"/>
              <w:rPr>
                <w:sz w:val="24"/>
                <w:szCs w:val="24"/>
              </w:rPr>
            </w:pPr>
            <w:r w:rsidRPr="00CC3F2E">
              <w:rPr>
                <w:sz w:val="24"/>
                <w:szCs w:val="24"/>
              </w:rPr>
              <w:t>1</w:t>
            </w:r>
          </w:p>
        </w:tc>
        <w:tc>
          <w:tcPr>
            <w:tcW w:w="2408" w:type="dxa"/>
            <w:vMerge w:val="restart"/>
            <w:vAlign w:val="center"/>
          </w:tcPr>
          <w:p w:rsidR="00166F8D" w:rsidRPr="00CC3F2E" w:rsidRDefault="00166F8D" w:rsidP="00D73329">
            <w:pPr>
              <w:jc w:val="both"/>
              <w:rPr>
                <w:sz w:val="24"/>
                <w:szCs w:val="24"/>
              </w:rPr>
            </w:pPr>
            <w:r w:rsidRPr="00CC3F2E">
              <w:rPr>
                <w:sz w:val="24"/>
                <w:szCs w:val="24"/>
              </w:rPr>
              <w:t>Выявленный фонд по лесоводственным</w:t>
            </w:r>
          </w:p>
          <w:p w:rsidR="00166F8D" w:rsidRPr="00CC3F2E" w:rsidRDefault="00166F8D" w:rsidP="00D73329">
            <w:pPr>
              <w:jc w:val="both"/>
              <w:rPr>
                <w:sz w:val="24"/>
                <w:szCs w:val="24"/>
              </w:rPr>
            </w:pPr>
            <w:r w:rsidRPr="00CC3F2E">
              <w:rPr>
                <w:sz w:val="24"/>
                <w:szCs w:val="24"/>
              </w:rPr>
              <w:t>требованиям</w:t>
            </w:r>
          </w:p>
        </w:tc>
        <w:tc>
          <w:tcPr>
            <w:tcW w:w="849" w:type="dxa"/>
            <w:vAlign w:val="center"/>
          </w:tcPr>
          <w:p w:rsidR="00166F8D" w:rsidRPr="00CC3F2E" w:rsidRDefault="00166F8D" w:rsidP="00012A4D">
            <w:pPr>
              <w:jc w:val="center"/>
              <w:rPr>
                <w:sz w:val="24"/>
                <w:szCs w:val="24"/>
              </w:rPr>
            </w:pPr>
            <w:r w:rsidRPr="00CC3F2E">
              <w:rPr>
                <w:sz w:val="24"/>
                <w:szCs w:val="24"/>
              </w:rPr>
              <w:t>га</w:t>
            </w:r>
          </w:p>
        </w:tc>
        <w:tc>
          <w:tcPr>
            <w:tcW w:w="852" w:type="dxa"/>
          </w:tcPr>
          <w:p w:rsidR="00166F8D" w:rsidRPr="00CC3F2E" w:rsidRDefault="00166F8D" w:rsidP="00012A4D">
            <w:pPr>
              <w:jc w:val="center"/>
              <w:rPr>
                <w:sz w:val="24"/>
                <w:szCs w:val="24"/>
              </w:rPr>
            </w:pPr>
            <w:r w:rsidRPr="00CC3F2E">
              <w:rPr>
                <w:sz w:val="24"/>
                <w:szCs w:val="24"/>
              </w:rPr>
              <w:t>90</w:t>
            </w:r>
          </w:p>
        </w:tc>
        <w:tc>
          <w:tcPr>
            <w:tcW w:w="1134" w:type="dxa"/>
          </w:tcPr>
          <w:p w:rsidR="00166F8D" w:rsidRPr="00CC3F2E" w:rsidRDefault="00166F8D" w:rsidP="00012A4D">
            <w:pPr>
              <w:jc w:val="center"/>
              <w:rPr>
                <w:sz w:val="24"/>
                <w:szCs w:val="24"/>
              </w:rPr>
            </w:pPr>
            <w:r w:rsidRPr="00CC3F2E">
              <w:rPr>
                <w:sz w:val="24"/>
                <w:szCs w:val="24"/>
              </w:rPr>
              <w:t>1</w:t>
            </w:r>
          </w:p>
        </w:tc>
        <w:tc>
          <w:tcPr>
            <w:tcW w:w="992" w:type="dxa"/>
          </w:tcPr>
          <w:p w:rsidR="00166F8D" w:rsidRPr="00CC3F2E" w:rsidRDefault="00166F8D" w:rsidP="00012A4D">
            <w:pPr>
              <w:jc w:val="center"/>
              <w:rPr>
                <w:sz w:val="24"/>
                <w:szCs w:val="24"/>
              </w:rPr>
            </w:pPr>
            <w:r w:rsidRPr="00CC3F2E">
              <w:rPr>
                <w:sz w:val="24"/>
                <w:szCs w:val="24"/>
              </w:rPr>
              <w:t>89</w:t>
            </w:r>
          </w:p>
        </w:tc>
        <w:tc>
          <w:tcPr>
            <w:tcW w:w="996" w:type="dxa"/>
          </w:tcPr>
          <w:p w:rsidR="00166F8D" w:rsidRPr="00CC3F2E" w:rsidRDefault="00166F8D" w:rsidP="00012A4D">
            <w:pPr>
              <w:jc w:val="center"/>
              <w:rPr>
                <w:sz w:val="24"/>
                <w:szCs w:val="24"/>
              </w:rPr>
            </w:pPr>
          </w:p>
        </w:tc>
        <w:tc>
          <w:tcPr>
            <w:tcW w:w="846" w:type="dxa"/>
          </w:tcPr>
          <w:p w:rsidR="00166F8D" w:rsidRPr="00CC3F2E" w:rsidRDefault="00166F8D" w:rsidP="00012A4D">
            <w:pPr>
              <w:jc w:val="center"/>
              <w:rPr>
                <w:sz w:val="24"/>
                <w:szCs w:val="24"/>
              </w:rPr>
            </w:pPr>
          </w:p>
        </w:tc>
        <w:tc>
          <w:tcPr>
            <w:tcW w:w="854" w:type="dxa"/>
            <w:vAlign w:val="center"/>
          </w:tcPr>
          <w:p w:rsidR="00166F8D" w:rsidRPr="00CC3F2E" w:rsidRDefault="00166F8D" w:rsidP="00012A4D">
            <w:pPr>
              <w:jc w:val="center"/>
              <w:rPr>
                <w:sz w:val="24"/>
                <w:szCs w:val="24"/>
              </w:rPr>
            </w:pPr>
            <w:r w:rsidRPr="00CC3F2E">
              <w:rPr>
                <w:sz w:val="24"/>
                <w:szCs w:val="24"/>
              </w:rPr>
              <w:t>90</w:t>
            </w:r>
          </w:p>
        </w:tc>
      </w:tr>
      <w:tr w:rsidR="00166F8D" w:rsidRPr="00CC3F2E" w:rsidTr="001B7DD2">
        <w:trPr>
          <w:cantSplit/>
          <w:jc w:val="center"/>
        </w:trPr>
        <w:tc>
          <w:tcPr>
            <w:tcW w:w="566" w:type="dxa"/>
            <w:vMerge/>
            <w:vAlign w:val="center"/>
          </w:tcPr>
          <w:p w:rsidR="00166F8D" w:rsidRPr="00CC3F2E" w:rsidRDefault="00166F8D" w:rsidP="00012A4D">
            <w:pPr>
              <w:jc w:val="center"/>
              <w:rPr>
                <w:sz w:val="24"/>
                <w:szCs w:val="24"/>
              </w:rPr>
            </w:pPr>
          </w:p>
        </w:tc>
        <w:tc>
          <w:tcPr>
            <w:tcW w:w="2408" w:type="dxa"/>
            <w:vMerge/>
            <w:vAlign w:val="center"/>
          </w:tcPr>
          <w:p w:rsidR="00166F8D" w:rsidRPr="00CC3F2E" w:rsidRDefault="00166F8D" w:rsidP="00D73329">
            <w:pPr>
              <w:jc w:val="both"/>
              <w:rPr>
                <w:sz w:val="24"/>
                <w:szCs w:val="24"/>
              </w:rPr>
            </w:pPr>
          </w:p>
        </w:tc>
        <w:tc>
          <w:tcPr>
            <w:tcW w:w="849" w:type="dxa"/>
            <w:vAlign w:val="center"/>
          </w:tcPr>
          <w:p w:rsidR="00166F8D" w:rsidRPr="00CC3F2E" w:rsidRDefault="00166F8D" w:rsidP="00012A4D">
            <w:pPr>
              <w:jc w:val="center"/>
              <w:rPr>
                <w:sz w:val="24"/>
                <w:szCs w:val="24"/>
              </w:rPr>
            </w:pPr>
            <w:r w:rsidRPr="00CC3F2E">
              <w:rPr>
                <w:sz w:val="24"/>
                <w:szCs w:val="24"/>
              </w:rPr>
              <w:t>тыс.</w:t>
            </w:r>
          </w:p>
          <w:p w:rsidR="00166F8D" w:rsidRPr="00CC3F2E" w:rsidRDefault="00166F8D" w:rsidP="00012A4D">
            <w:pPr>
              <w:jc w:val="center"/>
              <w:rPr>
                <w:sz w:val="24"/>
                <w:szCs w:val="24"/>
              </w:rPr>
            </w:pPr>
            <w:r w:rsidRPr="00CC3F2E">
              <w:rPr>
                <w:sz w:val="24"/>
                <w:szCs w:val="24"/>
              </w:rPr>
              <w:t>м3</w:t>
            </w:r>
          </w:p>
        </w:tc>
        <w:tc>
          <w:tcPr>
            <w:tcW w:w="852" w:type="dxa"/>
          </w:tcPr>
          <w:p w:rsidR="00166F8D" w:rsidRPr="00CC3F2E" w:rsidRDefault="00166F8D" w:rsidP="00012A4D">
            <w:pPr>
              <w:jc w:val="center"/>
              <w:rPr>
                <w:sz w:val="24"/>
                <w:szCs w:val="24"/>
              </w:rPr>
            </w:pPr>
            <w:r w:rsidRPr="00CC3F2E">
              <w:rPr>
                <w:sz w:val="24"/>
                <w:szCs w:val="24"/>
              </w:rPr>
              <w:t>3,5</w:t>
            </w:r>
          </w:p>
        </w:tc>
        <w:tc>
          <w:tcPr>
            <w:tcW w:w="1134" w:type="dxa"/>
          </w:tcPr>
          <w:p w:rsidR="00166F8D" w:rsidRPr="00CC3F2E" w:rsidRDefault="00166F8D" w:rsidP="00012A4D">
            <w:pPr>
              <w:jc w:val="center"/>
              <w:rPr>
                <w:sz w:val="24"/>
                <w:szCs w:val="24"/>
              </w:rPr>
            </w:pPr>
            <w:r w:rsidRPr="00CC3F2E">
              <w:rPr>
                <w:sz w:val="24"/>
                <w:szCs w:val="24"/>
              </w:rPr>
              <w:t>0,1</w:t>
            </w:r>
          </w:p>
        </w:tc>
        <w:tc>
          <w:tcPr>
            <w:tcW w:w="992" w:type="dxa"/>
          </w:tcPr>
          <w:p w:rsidR="00166F8D" w:rsidRPr="00CC3F2E" w:rsidRDefault="00166F8D" w:rsidP="00012A4D">
            <w:pPr>
              <w:jc w:val="center"/>
              <w:rPr>
                <w:sz w:val="24"/>
                <w:szCs w:val="24"/>
              </w:rPr>
            </w:pPr>
            <w:r w:rsidRPr="00CC3F2E">
              <w:rPr>
                <w:sz w:val="24"/>
                <w:szCs w:val="24"/>
              </w:rPr>
              <w:t>3,4</w:t>
            </w:r>
          </w:p>
        </w:tc>
        <w:tc>
          <w:tcPr>
            <w:tcW w:w="996" w:type="dxa"/>
          </w:tcPr>
          <w:p w:rsidR="00166F8D" w:rsidRPr="00CC3F2E" w:rsidRDefault="00166F8D" w:rsidP="00012A4D">
            <w:pPr>
              <w:jc w:val="center"/>
              <w:rPr>
                <w:sz w:val="24"/>
                <w:szCs w:val="24"/>
              </w:rPr>
            </w:pPr>
          </w:p>
        </w:tc>
        <w:tc>
          <w:tcPr>
            <w:tcW w:w="846" w:type="dxa"/>
          </w:tcPr>
          <w:p w:rsidR="00166F8D" w:rsidRPr="00CC3F2E" w:rsidRDefault="00166F8D" w:rsidP="00012A4D">
            <w:pPr>
              <w:jc w:val="center"/>
              <w:rPr>
                <w:sz w:val="24"/>
                <w:szCs w:val="24"/>
              </w:rPr>
            </w:pPr>
          </w:p>
        </w:tc>
        <w:tc>
          <w:tcPr>
            <w:tcW w:w="854" w:type="dxa"/>
            <w:vAlign w:val="center"/>
          </w:tcPr>
          <w:p w:rsidR="00166F8D" w:rsidRPr="00CC3F2E" w:rsidRDefault="00166F8D" w:rsidP="00012A4D">
            <w:pPr>
              <w:jc w:val="center"/>
              <w:rPr>
                <w:sz w:val="24"/>
                <w:szCs w:val="24"/>
              </w:rPr>
            </w:pPr>
            <w:r w:rsidRPr="00CC3F2E">
              <w:rPr>
                <w:sz w:val="24"/>
                <w:szCs w:val="24"/>
              </w:rPr>
              <w:t>3,5</w:t>
            </w:r>
          </w:p>
        </w:tc>
      </w:tr>
      <w:tr w:rsidR="00166F8D" w:rsidRPr="00CC3F2E" w:rsidTr="001B7DD2">
        <w:trPr>
          <w:cantSplit/>
          <w:trHeight w:val="193"/>
          <w:jc w:val="center"/>
        </w:trPr>
        <w:tc>
          <w:tcPr>
            <w:tcW w:w="9497" w:type="dxa"/>
            <w:gridSpan w:val="9"/>
            <w:vAlign w:val="center"/>
          </w:tcPr>
          <w:p w:rsidR="00166F8D" w:rsidRPr="00CC3F2E" w:rsidRDefault="00166F8D" w:rsidP="00012A4D">
            <w:pPr>
              <w:jc w:val="center"/>
              <w:rPr>
                <w:sz w:val="24"/>
                <w:szCs w:val="24"/>
              </w:rPr>
            </w:pPr>
            <w:r w:rsidRPr="00CC3F2E">
              <w:rPr>
                <w:sz w:val="24"/>
                <w:szCs w:val="24"/>
              </w:rPr>
              <w:t>Преобладающая порода- Осина</w:t>
            </w:r>
          </w:p>
        </w:tc>
      </w:tr>
      <w:tr w:rsidR="00166F8D" w:rsidRPr="00CC3F2E" w:rsidTr="001B7DD2">
        <w:trPr>
          <w:cantSplit/>
          <w:jc w:val="center"/>
        </w:trPr>
        <w:tc>
          <w:tcPr>
            <w:tcW w:w="566" w:type="dxa"/>
            <w:vMerge w:val="restart"/>
            <w:vAlign w:val="center"/>
          </w:tcPr>
          <w:p w:rsidR="00166F8D" w:rsidRPr="00CC3F2E" w:rsidRDefault="00166F8D" w:rsidP="00012A4D">
            <w:pPr>
              <w:jc w:val="center"/>
              <w:rPr>
                <w:sz w:val="24"/>
                <w:szCs w:val="24"/>
              </w:rPr>
            </w:pPr>
            <w:r w:rsidRPr="00CC3F2E">
              <w:rPr>
                <w:sz w:val="24"/>
                <w:szCs w:val="24"/>
              </w:rPr>
              <w:t>1</w:t>
            </w:r>
          </w:p>
        </w:tc>
        <w:tc>
          <w:tcPr>
            <w:tcW w:w="2408" w:type="dxa"/>
            <w:vMerge w:val="restart"/>
            <w:vAlign w:val="center"/>
          </w:tcPr>
          <w:p w:rsidR="00166F8D" w:rsidRPr="00CC3F2E" w:rsidRDefault="00166F8D" w:rsidP="00D73329">
            <w:pPr>
              <w:jc w:val="both"/>
              <w:rPr>
                <w:sz w:val="24"/>
                <w:szCs w:val="24"/>
              </w:rPr>
            </w:pPr>
            <w:r w:rsidRPr="00CC3F2E">
              <w:rPr>
                <w:sz w:val="24"/>
                <w:szCs w:val="24"/>
              </w:rPr>
              <w:t>Выявленный фонд по лесоводственным</w:t>
            </w:r>
          </w:p>
          <w:p w:rsidR="00166F8D" w:rsidRPr="00CC3F2E" w:rsidRDefault="00166F8D" w:rsidP="00D73329">
            <w:pPr>
              <w:jc w:val="both"/>
              <w:rPr>
                <w:sz w:val="24"/>
                <w:szCs w:val="24"/>
              </w:rPr>
            </w:pPr>
            <w:r w:rsidRPr="00CC3F2E">
              <w:rPr>
                <w:sz w:val="24"/>
                <w:szCs w:val="24"/>
              </w:rPr>
              <w:t>требованиям</w:t>
            </w:r>
          </w:p>
        </w:tc>
        <w:tc>
          <w:tcPr>
            <w:tcW w:w="849" w:type="dxa"/>
            <w:vAlign w:val="center"/>
          </w:tcPr>
          <w:p w:rsidR="00166F8D" w:rsidRPr="00CC3F2E" w:rsidRDefault="00166F8D" w:rsidP="00012A4D">
            <w:pPr>
              <w:jc w:val="center"/>
              <w:rPr>
                <w:sz w:val="24"/>
                <w:szCs w:val="24"/>
              </w:rPr>
            </w:pPr>
            <w:r w:rsidRPr="00CC3F2E">
              <w:rPr>
                <w:sz w:val="24"/>
                <w:szCs w:val="24"/>
              </w:rPr>
              <w:t>га</w:t>
            </w:r>
          </w:p>
        </w:tc>
        <w:tc>
          <w:tcPr>
            <w:tcW w:w="852" w:type="dxa"/>
          </w:tcPr>
          <w:p w:rsidR="00166F8D" w:rsidRPr="00CC3F2E" w:rsidRDefault="00166F8D" w:rsidP="00012A4D">
            <w:pPr>
              <w:jc w:val="center"/>
              <w:rPr>
                <w:sz w:val="24"/>
                <w:szCs w:val="24"/>
              </w:rPr>
            </w:pPr>
            <w:r w:rsidRPr="00CC3F2E">
              <w:rPr>
                <w:sz w:val="24"/>
                <w:szCs w:val="24"/>
              </w:rPr>
              <w:t>8</w:t>
            </w:r>
          </w:p>
        </w:tc>
        <w:tc>
          <w:tcPr>
            <w:tcW w:w="1134" w:type="dxa"/>
          </w:tcPr>
          <w:p w:rsidR="00166F8D" w:rsidRPr="00CC3F2E" w:rsidRDefault="00166F8D" w:rsidP="00012A4D">
            <w:pPr>
              <w:jc w:val="center"/>
              <w:rPr>
                <w:sz w:val="24"/>
                <w:szCs w:val="24"/>
              </w:rPr>
            </w:pPr>
            <w:r w:rsidRPr="00CC3F2E">
              <w:rPr>
                <w:sz w:val="24"/>
                <w:szCs w:val="24"/>
              </w:rPr>
              <w:t>-</w:t>
            </w:r>
          </w:p>
        </w:tc>
        <w:tc>
          <w:tcPr>
            <w:tcW w:w="992" w:type="dxa"/>
          </w:tcPr>
          <w:p w:rsidR="00166F8D" w:rsidRPr="00CC3F2E" w:rsidRDefault="00166F8D" w:rsidP="00012A4D">
            <w:pPr>
              <w:jc w:val="center"/>
              <w:rPr>
                <w:sz w:val="24"/>
                <w:szCs w:val="24"/>
              </w:rPr>
            </w:pPr>
            <w:r w:rsidRPr="00CC3F2E">
              <w:rPr>
                <w:sz w:val="24"/>
                <w:szCs w:val="24"/>
              </w:rPr>
              <w:t>8</w:t>
            </w:r>
          </w:p>
        </w:tc>
        <w:tc>
          <w:tcPr>
            <w:tcW w:w="996" w:type="dxa"/>
          </w:tcPr>
          <w:p w:rsidR="00166F8D" w:rsidRPr="00CC3F2E" w:rsidRDefault="00166F8D" w:rsidP="00012A4D">
            <w:pPr>
              <w:jc w:val="center"/>
              <w:rPr>
                <w:sz w:val="24"/>
                <w:szCs w:val="24"/>
              </w:rPr>
            </w:pPr>
          </w:p>
        </w:tc>
        <w:tc>
          <w:tcPr>
            <w:tcW w:w="846" w:type="dxa"/>
          </w:tcPr>
          <w:p w:rsidR="00166F8D" w:rsidRPr="00CC3F2E" w:rsidRDefault="00166F8D" w:rsidP="00012A4D">
            <w:pPr>
              <w:jc w:val="center"/>
              <w:rPr>
                <w:sz w:val="24"/>
                <w:szCs w:val="24"/>
              </w:rPr>
            </w:pPr>
          </w:p>
        </w:tc>
        <w:tc>
          <w:tcPr>
            <w:tcW w:w="854" w:type="dxa"/>
            <w:vAlign w:val="center"/>
          </w:tcPr>
          <w:p w:rsidR="00166F8D" w:rsidRPr="00CC3F2E" w:rsidRDefault="00166F8D" w:rsidP="00012A4D">
            <w:pPr>
              <w:jc w:val="center"/>
              <w:rPr>
                <w:sz w:val="24"/>
                <w:szCs w:val="24"/>
              </w:rPr>
            </w:pPr>
            <w:r w:rsidRPr="00CC3F2E">
              <w:rPr>
                <w:sz w:val="24"/>
                <w:szCs w:val="24"/>
              </w:rPr>
              <w:t>8</w:t>
            </w:r>
          </w:p>
        </w:tc>
      </w:tr>
      <w:tr w:rsidR="00166F8D" w:rsidRPr="00CC3F2E" w:rsidTr="001B7DD2">
        <w:trPr>
          <w:cantSplit/>
          <w:jc w:val="center"/>
        </w:trPr>
        <w:tc>
          <w:tcPr>
            <w:tcW w:w="566" w:type="dxa"/>
            <w:vMerge/>
            <w:vAlign w:val="center"/>
          </w:tcPr>
          <w:p w:rsidR="00166F8D" w:rsidRPr="00CC3F2E" w:rsidRDefault="00166F8D" w:rsidP="00012A4D">
            <w:pPr>
              <w:jc w:val="center"/>
              <w:rPr>
                <w:sz w:val="24"/>
                <w:szCs w:val="24"/>
              </w:rPr>
            </w:pPr>
          </w:p>
        </w:tc>
        <w:tc>
          <w:tcPr>
            <w:tcW w:w="2408" w:type="dxa"/>
            <w:vMerge/>
            <w:vAlign w:val="center"/>
          </w:tcPr>
          <w:p w:rsidR="00166F8D" w:rsidRPr="00CC3F2E" w:rsidRDefault="00166F8D" w:rsidP="00D73329">
            <w:pPr>
              <w:jc w:val="both"/>
              <w:rPr>
                <w:sz w:val="24"/>
                <w:szCs w:val="24"/>
              </w:rPr>
            </w:pPr>
          </w:p>
        </w:tc>
        <w:tc>
          <w:tcPr>
            <w:tcW w:w="849" w:type="dxa"/>
            <w:vAlign w:val="center"/>
          </w:tcPr>
          <w:p w:rsidR="00166F8D" w:rsidRPr="00CC3F2E" w:rsidRDefault="00166F8D" w:rsidP="00012A4D">
            <w:pPr>
              <w:jc w:val="center"/>
              <w:rPr>
                <w:sz w:val="24"/>
                <w:szCs w:val="24"/>
              </w:rPr>
            </w:pPr>
            <w:r w:rsidRPr="00CC3F2E">
              <w:rPr>
                <w:sz w:val="24"/>
                <w:szCs w:val="24"/>
              </w:rPr>
              <w:t>тыс.</w:t>
            </w:r>
          </w:p>
          <w:p w:rsidR="00166F8D" w:rsidRPr="00CC3F2E" w:rsidRDefault="00166F8D" w:rsidP="00012A4D">
            <w:pPr>
              <w:jc w:val="center"/>
              <w:rPr>
                <w:sz w:val="24"/>
                <w:szCs w:val="24"/>
              </w:rPr>
            </w:pPr>
            <w:r w:rsidRPr="00CC3F2E">
              <w:rPr>
                <w:sz w:val="24"/>
                <w:szCs w:val="24"/>
              </w:rPr>
              <w:t>м3</w:t>
            </w:r>
          </w:p>
        </w:tc>
        <w:tc>
          <w:tcPr>
            <w:tcW w:w="852" w:type="dxa"/>
          </w:tcPr>
          <w:p w:rsidR="00166F8D" w:rsidRPr="00CC3F2E" w:rsidRDefault="00166F8D" w:rsidP="00012A4D">
            <w:pPr>
              <w:jc w:val="center"/>
              <w:rPr>
                <w:sz w:val="24"/>
                <w:szCs w:val="24"/>
              </w:rPr>
            </w:pPr>
            <w:r w:rsidRPr="00CC3F2E">
              <w:rPr>
                <w:sz w:val="24"/>
                <w:szCs w:val="24"/>
              </w:rPr>
              <w:t>0,4</w:t>
            </w:r>
          </w:p>
        </w:tc>
        <w:tc>
          <w:tcPr>
            <w:tcW w:w="1134" w:type="dxa"/>
          </w:tcPr>
          <w:p w:rsidR="00166F8D" w:rsidRPr="00CC3F2E" w:rsidRDefault="00166F8D" w:rsidP="00012A4D">
            <w:pPr>
              <w:jc w:val="center"/>
              <w:rPr>
                <w:sz w:val="24"/>
                <w:szCs w:val="24"/>
              </w:rPr>
            </w:pPr>
            <w:r w:rsidRPr="00CC3F2E">
              <w:rPr>
                <w:sz w:val="24"/>
                <w:szCs w:val="24"/>
              </w:rPr>
              <w:t>-</w:t>
            </w:r>
          </w:p>
        </w:tc>
        <w:tc>
          <w:tcPr>
            <w:tcW w:w="992" w:type="dxa"/>
          </w:tcPr>
          <w:p w:rsidR="00166F8D" w:rsidRPr="00CC3F2E" w:rsidRDefault="00166F8D" w:rsidP="00012A4D">
            <w:pPr>
              <w:jc w:val="center"/>
              <w:rPr>
                <w:sz w:val="24"/>
                <w:szCs w:val="24"/>
              </w:rPr>
            </w:pPr>
            <w:r w:rsidRPr="00CC3F2E">
              <w:rPr>
                <w:sz w:val="24"/>
                <w:szCs w:val="24"/>
              </w:rPr>
              <w:t>0,4</w:t>
            </w:r>
          </w:p>
        </w:tc>
        <w:tc>
          <w:tcPr>
            <w:tcW w:w="996" w:type="dxa"/>
          </w:tcPr>
          <w:p w:rsidR="00166F8D" w:rsidRPr="00CC3F2E" w:rsidRDefault="00166F8D" w:rsidP="00012A4D">
            <w:pPr>
              <w:jc w:val="center"/>
              <w:rPr>
                <w:sz w:val="24"/>
                <w:szCs w:val="24"/>
              </w:rPr>
            </w:pPr>
          </w:p>
        </w:tc>
        <w:tc>
          <w:tcPr>
            <w:tcW w:w="846" w:type="dxa"/>
          </w:tcPr>
          <w:p w:rsidR="00166F8D" w:rsidRPr="00CC3F2E" w:rsidRDefault="00166F8D" w:rsidP="00012A4D">
            <w:pPr>
              <w:jc w:val="center"/>
              <w:rPr>
                <w:sz w:val="24"/>
                <w:szCs w:val="24"/>
              </w:rPr>
            </w:pPr>
          </w:p>
        </w:tc>
        <w:tc>
          <w:tcPr>
            <w:tcW w:w="854" w:type="dxa"/>
            <w:vAlign w:val="center"/>
          </w:tcPr>
          <w:p w:rsidR="00166F8D" w:rsidRPr="00CC3F2E" w:rsidRDefault="00166F8D" w:rsidP="00012A4D">
            <w:pPr>
              <w:jc w:val="center"/>
              <w:rPr>
                <w:sz w:val="24"/>
                <w:szCs w:val="24"/>
              </w:rPr>
            </w:pPr>
            <w:r w:rsidRPr="00CC3F2E">
              <w:rPr>
                <w:sz w:val="24"/>
                <w:szCs w:val="24"/>
              </w:rPr>
              <w:t>0,4</w:t>
            </w:r>
          </w:p>
        </w:tc>
      </w:tr>
      <w:tr w:rsidR="00166F8D" w:rsidRPr="00CC3F2E" w:rsidTr="001B7DD2">
        <w:trPr>
          <w:cantSplit/>
          <w:trHeight w:val="193"/>
          <w:jc w:val="center"/>
        </w:trPr>
        <w:tc>
          <w:tcPr>
            <w:tcW w:w="9497" w:type="dxa"/>
            <w:gridSpan w:val="9"/>
            <w:vAlign w:val="center"/>
          </w:tcPr>
          <w:p w:rsidR="00166F8D" w:rsidRPr="00CC3F2E" w:rsidRDefault="00166F8D" w:rsidP="00012A4D">
            <w:pPr>
              <w:jc w:val="center"/>
              <w:rPr>
                <w:sz w:val="24"/>
                <w:szCs w:val="24"/>
              </w:rPr>
            </w:pPr>
            <w:r w:rsidRPr="00CC3F2E">
              <w:rPr>
                <w:sz w:val="24"/>
                <w:szCs w:val="24"/>
              </w:rPr>
              <w:t>Преобладающая порода- Липа</w:t>
            </w:r>
          </w:p>
        </w:tc>
      </w:tr>
      <w:tr w:rsidR="00166F8D" w:rsidRPr="00CC3F2E" w:rsidTr="001B7DD2">
        <w:trPr>
          <w:cantSplit/>
          <w:jc w:val="center"/>
        </w:trPr>
        <w:tc>
          <w:tcPr>
            <w:tcW w:w="566" w:type="dxa"/>
            <w:vMerge w:val="restart"/>
            <w:vAlign w:val="center"/>
          </w:tcPr>
          <w:p w:rsidR="00166F8D" w:rsidRPr="00CC3F2E" w:rsidRDefault="00166F8D" w:rsidP="00012A4D">
            <w:pPr>
              <w:jc w:val="center"/>
              <w:rPr>
                <w:sz w:val="24"/>
                <w:szCs w:val="24"/>
              </w:rPr>
            </w:pPr>
            <w:r w:rsidRPr="00CC3F2E">
              <w:rPr>
                <w:sz w:val="24"/>
                <w:szCs w:val="24"/>
              </w:rPr>
              <w:t>1</w:t>
            </w:r>
          </w:p>
        </w:tc>
        <w:tc>
          <w:tcPr>
            <w:tcW w:w="2408" w:type="dxa"/>
            <w:vMerge w:val="restart"/>
            <w:vAlign w:val="center"/>
          </w:tcPr>
          <w:p w:rsidR="00166F8D" w:rsidRPr="00CC3F2E" w:rsidRDefault="00166F8D" w:rsidP="00D73329">
            <w:pPr>
              <w:jc w:val="both"/>
              <w:rPr>
                <w:sz w:val="24"/>
                <w:szCs w:val="24"/>
              </w:rPr>
            </w:pPr>
            <w:r w:rsidRPr="00CC3F2E">
              <w:rPr>
                <w:sz w:val="24"/>
                <w:szCs w:val="24"/>
              </w:rPr>
              <w:t>Выявленный фонд по лесоводственным</w:t>
            </w:r>
          </w:p>
          <w:p w:rsidR="00166F8D" w:rsidRPr="00CC3F2E" w:rsidRDefault="00166F8D" w:rsidP="00D73329">
            <w:pPr>
              <w:jc w:val="both"/>
              <w:rPr>
                <w:sz w:val="24"/>
                <w:szCs w:val="24"/>
              </w:rPr>
            </w:pPr>
            <w:r w:rsidRPr="00CC3F2E">
              <w:rPr>
                <w:sz w:val="24"/>
                <w:szCs w:val="24"/>
              </w:rPr>
              <w:t>требованиям</w:t>
            </w:r>
          </w:p>
        </w:tc>
        <w:tc>
          <w:tcPr>
            <w:tcW w:w="849" w:type="dxa"/>
            <w:vAlign w:val="center"/>
          </w:tcPr>
          <w:p w:rsidR="00166F8D" w:rsidRPr="00CC3F2E" w:rsidRDefault="00166F8D" w:rsidP="00012A4D">
            <w:pPr>
              <w:jc w:val="center"/>
              <w:rPr>
                <w:sz w:val="24"/>
                <w:szCs w:val="24"/>
              </w:rPr>
            </w:pPr>
            <w:r w:rsidRPr="00CC3F2E">
              <w:rPr>
                <w:sz w:val="24"/>
                <w:szCs w:val="24"/>
              </w:rPr>
              <w:t>га</w:t>
            </w:r>
          </w:p>
        </w:tc>
        <w:tc>
          <w:tcPr>
            <w:tcW w:w="852" w:type="dxa"/>
          </w:tcPr>
          <w:p w:rsidR="00166F8D" w:rsidRPr="00CC3F2E" w:rsidRDefault="00166F8D" w:rsidP="00012A4D">
            <w:pPr>
              <w:jc w:val="center"/>
              <w:rPr>
                <w:sz w:val="24"/>
                <w:szCs w:val="24"/>
              </w:rPr>
            </w:pPr>
            <w:r w:rsidRPr="00CC3F2E">
              <w:rPr>
                <w:sz w:val="24"/>
                <w:szCs w:val="24"/>
              </w:rPr>
              <w:t>1</w:t>
            </w:r>
          </w:p>
        </w:tc>
        <w:tc>
          <w:tcPr>
            <w:tcW w:w="1134" w:type="dxa"/>
          </w:tcPr>
          <w:p w:rsidR="00166F8D" w:rsidRPr="00CC3F2E" w:rsidRDefault="00166F8D" w:rsidP="00012A4D">
            <w:pPr>
              <w:jc w:val="center"/>
              <w:rPr>
                <w:sz w:val="24"/>
                <w:szCs w:val="24"/>
              </w:rPr>
            </w:pPr>
            <w:r w:rsidRPr="00CC3F2E">
              <w:rPr>
                <w:sz w:val="24"/>
                <w:szCs w:val="24"/>
              </w:rPr>
              <w:t>-</w:t>
            </w:r>
          </w:p>
        </w:tc>
        <w:tc>
          <w:tcPr>
            <w:tcW w:w="992" w:type="dxa"/>
          </w:tcPr>
          <w:p w:rsidR="00166F8D" w:rsidRPr="00CC3F2E" w:rsidRDefault="00166F8D" w:rsidP="00012A4D">
            <w:pPr>
              <w:jc w:val="center"/>
              <w:rPr>
                <w:sz w:val="24"/>
                <w:szCs w:val="24"/>
              </w:rPr>
            </w:pPr>
            <w:r w:rsidRPr="00CC3F2E">
              <w:rPr>
                <w:sz w:val="24"/>
                <w:szCs w:val="24"/>
              </w:rPr>
              <w:t>1</w:t>
            </w:r>
          </w:p>
        </w:tc>
        <w:tc>
          <w:tcPr>
            <w:tcW w:w="996" w:type="dxa"/>
          </w:tcPr>
          <w:p w:rsidR="00166F8D" w:rsidRPr="00CC3F2E" w:rsidRDefault="00166F8D" w:rsidP="00012A4D">
            <w:pPr>
              <w:jc w:val="center"/>
              <w:rPr>
                <w:sz w:val="24"/>
                <w:szCs w:val="24"/>
              </w:rPr>
            </w:pPr>
          </w:p>
        </w:tc>
        <w:tc>
          <w:tcPr>
            <w:tcW w:w="846" w:type="dxa"/>
          </w:tcPr>
          <w:p w:rsidR="00166F8D" w:rsidRPr="00CC3F2E" w:rsidRDefault="00166F8D" w:rsidP="00012A4D">
            <w:pPr>
              <w:jc w:val="center"/>
              <w:rPr>
                <w:sz w:val="24"/>
                <w:szCs w:val="24"/>
              </w:rPr>
            </w:pPr>
          </w:p>
        </w:tc>
        <w:tc>
          <w:tcPr>
            <w:tcW w:w="854" w:type="dxa"/>
            <w:vAlign w:val="center"/>
          </w:tcPr>
          <w:p w:rsidR="00166F8D" w:rsidRPr="00CC3F2E" w:rsidRDefault="00166F8D" w:rsidP="00012A4D">
            <w:pPr>
              <w:jc w:val="center"/>
              <w:rPr>
                <w:sz w:val="24"/>
                <w:szCs w:val="24"/>
              </w:rPr>
            </w:pPr>
            <w:r w:rsidRPr="00CC3F2E">
              <w:rPr>
                <w:sz w:val="24"/>
                <w:szCs w:val="24"/>
              </w:rPr>
              <w:t>1</w:t>
            </w:r>
          </w:p>
        </w:tc>
      </w:tr>
      <w:tr w:rsidR="00166F8D" w:rsidRPr="00CC3F2E" w:rsidTr="001B7DD2">
        <w:trPr>
          <w:cantSplit/>
          <w:jc w:val="center"/>
        </w:trPr>
        <w:tc>
          <w:tcPr>
            <w:tcW w:w="566" w:type="dxa"/>
            <w:vMerge/>
            <w:vAlign w:val="center"/>
          </w:tcPr>
          <w:p w:rsidR="00166F8D" w:rsidRPr="00CC3F2E" w:rsidRDefault="00166F8D" w:rsidP="00012A4D">
            <w:pPr>
              <w:jc w:val="center"/>
              <w:rPr>
                <w:sz w:val="24"/>
                <w:szCs w:val="24"/>
              </w:rPr>
            </w:pPr>
          </w:p>
        </w:tc>
        <w:tc>
          <w:tcPr>
            <w:tcW w:w="2408" w:type="dxa"/>
            <w:vMerge/>
            <w:vAlign w:val="center"/>
          </w:tcPr>
          <w:p w:rsidR="00166F8D" w:rsidRPr="00CC3F2E" w:rsidRDefault="00166F8D" w:rsidP="00D73329">
            <w:pPr>
              <w:jc w:val="both"/>
              <w:rPr>
                <w:sz w:val="24"/>
                <w:szCs w:val="24"/>
              </w:rPr>
            </w:pPr>
          </w:p>
        </w:tc>
        <w:tc>
          <w:tcPr>
            <w:tcW w:w="849" w:type="dxa"/>
            <w:vAlign w:val="center"/>
          </w:tcPr>
          <w:p w:rsidR="00166F8D" w:rsidRPr="00CC3F2E" w:rsidRDefault="00166F8D" w:rsidP="00012A4D">
            <w:pPr>
              <w:jc w:val="center"/>
              <w:rPr>
                <w:sz w:val="24"/>
                <w:szCs w:val="24"/>
              </w:rPr>
            </w:pPr>
            <w:r w:rsidRPr="00CC3F2E">
              <w:rPr>
                <w:sz w:val="24"/>
                <w:szCs w:val="24"/>
              </w:rPr>
              <w:t>тыс.</w:t>
            </w:r>
          </w:p>
          <w:p w:rsidR="00166F8D" w:rsidRPr="00CC3F2E" w:rsidRDefault="00166F8D" w:rsidP="00012A4D">
            <w:pPr>
              <w:jc w:val="center"/>
              <w:rPr>
                <w:sz w:val="24"/>
                <w:szCs w:val="24"/>
              </w:rPr>
            </w:pPr>
            <w:r w:rsidRPr="00CC3F2E">
              <w:rPr>
                <w:sz w:val="24"/>
                <w:szCs w:val="24"/>
              </w:rPr>
              <w:t>м3</w:t>
            </w:r>
          </w:p>
        </w:tc>
        <w:tc>
          <w:tcPr>
            <w:tcW w:w="852" w:type="dxa"/>
          </w:tcPr>
          <w:p w:rsidR="00166F8D" w:rsidRPr="00CC3F2E" w:rsidRDefault="009B123C" w:rsidP="00012A4D">
            <w:pPr>
              <w:jc w:val="center"/>
              <w:rPr>
                <w:sz w:val="24"/>
                <w:szCs w:val="24"/>
              </w:rPr>
            </w:pPr>
            <w:r w:rsidRPr="00CC3F2E">
              <w:rPr>
                <w:sz w:val="24"/>
                <w:szCs w:val="24"/>
              </w:rPr>
              <w:t>0,1</w:t>
            </w:r>
          </w:p>
        </w:tc>
        <w:tc>
          <w:tcPr>
            <w:tcW w:w="1134" w:type="dxa"/>
          </w:tcPr>
          <w:p w:rsidR="00166F8D" w:rsidRPr="00CC3F2E" w:rsidRDefault="00166F8D" w:rsidP="00012A4D">
            <w:pPr>
              <w:jc w:val="center"/>
              <w:rPr>
                <w:sz w:val="24"/>
                <w:szCs w:val="24"/>
              </w:rPr>
            </w:pPr>
            <w:r w:rsidRPr="00CC3F2E">
              <w:rPr>
                <w:sz w:val="24"/>
                <w:szCs w:val="24"/>
              </w:rPr>
              <w:t>-</w:t>
            </w:r>
          </w:p>
        </w:tc>
        <w:tc>
          <w:tcPr>
            <w:tcW w:w="992" w:type="dxa"/>
          </w:tcPr>
          <w:p w:rsidR="00166F8D" w:rsidRPr="00CC3F2E" w:rsidRDefault="009B123C" w:rsidP="00012A4D">
            <w:pPr>
              <w:jc w:val="center"/>
              <w:rPr>
                <w:sz w:val="24"/>
                <w:szCs w:val="24"/>
              </w:rPr>
            </w:pPr>
            <w:r w:rsidRPr="00CC3F2E">
              <w:rPr>
                <w:sz w:val="24"/>
                <w:szCs w:val="24"/>
              </w:rPr>
              <w:t>0,1</w:t>
            </w:r>
          </w:p>
        </w:tc>
        <w:tc>
          <w:tcPr>
            <w:tcW w:w="996" w:type="dxa"/>
          </w:tcPr>
          <w:p w:rsidR="00166F8D" w:rsidRPr="00CC3F2E" w:rsidRDefault="00166F8D" w:rsidP="00012A4D">
            <w:pPr>
              <w:jc w:val="center"/>
              <w:rPr>
                <w:sz w:val="24"/>
                <w:szCs w:val="24"/>
              </w:rPr>
            </w:pPr>
          </w:p>
        </w:tc>
        <w:tc>
          <w:tcPr>
            <w:tcW w:w="846" w:type="dxa"/>
          </w:tcPr>
          <w:p w:rsidR="00166F8D" w:rsidRPr="00CC3F2E" w:rsidRDefault="00166F8D" w:rsidP="00012A4D">
            <w:pPr>
              <w:jc w:val="center"/>
              <w:rPr>
                <w:sz w:val="24"/>
                <w:szCs w:val="24"/>
              </w:rPr>
            </w:pPr>
          </w:p>
        </w:tc>
        <w:tc>
          <w:tcPr>
            <w:tcW w:w="854" w:type="dxa"/>
            <w:vAlign w:val="center"/>
          </w:tcPr>
          <w:p w:rsidR="00166F8D" w:rsidRPr="00CC3F2E" w:rsidRDefault="009B123C" w:rsidP="00012A4D">
            <w:pPr>
              <w:jc w:val="center"/>
              <w:rPr>
                <w:sz w:val="24"/>
                <w:szCs w:val="24"/>
              </w:rPr>
            </w:pPr>
            <w:r w:rsidRPr="00CC3F2E">
              <w:rPr>
                <w:sz w:val="24"/>
                <w:szCs w:val="24"/>
              </w:rPr>
              <w:t>0,1</w:t>
            </w:r>
          </w:p>
        </w:tc>
      </w:tr>
      <w:tr w:rsidR="00166F8D" w:rsidRPr="00CC3F2E" w:rsidTr="001B7DD2">
        <w:trPr>
          <w:cantSplit/>
          <w:trHeight w:val="193"/>
          <w:jc w:val="center"/>
        </w:trPr>
        <w:tc>
          <w:tcPr>
            <w:tcW w:w="9497" w:type="dxa"/>
            <w:gridSpan w:val="9"/>
            <w:vAlign w:val="center"/>
          </w:tcPr>
          <w:p w:rsidR="00166F8D" w:rsidRPr="00CC3F2E" w:rsidRDefault="00166F8D" w:rsidP="00012A4D">
            <w:pPr>
              <w:jc w:val="center"/>
              <w:rPr>
                <w:b/>
                <w:sz w:val="24"/>
                <w:szCs w:val="24"/>
              </w:rPr>
            </w:pPr>
            <w:r w:rsidRPr="00CC3F2E">
              <w:rPr>
                <w:b/>
                <w:sz w:val="24"/>
                <w:szCs w:val="24"/>
              </w:rPr>
              <w:t>Итого мягколиственных</w:t>
            </w:r>
          </w:p>
        </w:tc>
      </w:tr>
      <w:tr w:rsidR="00166F8D" w:rsidRPr="00CC3F2E" w:rsidTr="001B7DD2">
        <w:trPr>
          <w:cantSplit/>
          <w:jc w:val="center"/>
        </w:trPr>
        <w:tc>
          <w:tcPr>
            <w:tcW w:w="566" w:type="dxa"/>
            <w:vMerge w:val="restart"/>
            <w:vAlign w:val="center"/>
          </w:tcPr>
          <w:p w:rsidR="00166F8D" w:rsidRPr="00CC3F2E" w:rsidRDefault="00166F8D" w:rsidP="00012A4D">
            <w:pPr>
              <w:jc w:val="center"/>
              <w:rPr>
                <w:sz w:val="24"/>
                <w:szCs w:val="24"/>
              </w:rPr>
            </w:pPr>
            <w:r w:rsidRPr="00CC3F2E">
              <w:rPr>
                <w:sz w:val="24"/>
                <w:szCs w:val="24"/>
              </w:rPr>
              <w:t>1</w:t>
            </w:r>
          </w:p>
        </w:tc>
        <w:tc>
          <w:tcPr>
            <w:tcW w:w="2408" w:type="dxa"/>
            <w:vMerge w:val="restart"/>
            <w:vAlign w:val="center"/>
          </w:tcPr>
          <w:p w:rsidR="00166F8D" w:rsidRPr="00CC3F2E" w:rsidRDefault="00166F8D" w:rsidP="00D73329">
            <w:pPr>
              <w:jc w:val="both"/>
              <w:rPr>
                <w:sz w:val="24"/>
                <w:szCs w:val="24"/>
              </w:rPr>
            </w:pPr>
            <w:r w:rsidRPr="00CC3F2E">
              <w:rPr>
                <w:sz w:val="24"/>
                <w:szCs w:val="24"/>
              </w:rPr>
              <w:t>Выявленный фонд по лесоводственным</w:t>
            </w:r>
          </w:p>
          <w:p w:rsidR="00166F8D" w:rsidRPr="00CC3F2E" w:rsidRDefault="00166F8D" w:rsidP="00D73329">
            <w:pPr>
              <w:jc w:val="both"/>
              <w:rPr>
                <w:sz w:val="24"/>
                <w:szCs w:val="24"/>
              </w:rPr>
            </w:pPr>
            <w:r w:rsidRPr="00CC3F2E">
              <w:rPr>
                <w:sz w:val="24"/>
                <w:szCs w:val="24"/>
              </w:rPr>
              <w:t>требованиям</w:t>
            </w:r>
          </w:p>
        </w:tc>
        <w:tc>
          <w:tcPr>
            <w:tcW w:w="849" w:type="dxa"/>
            <w:vAlign w:val="center"/>
          </w:tcPr>
          <w:p w:rsidR="00166F8D" w:rsidRPr="00CC3F2E" w:rsidRDefault="00166F8D" w:rsidP="00012A4D">
            <w:pPr>
              <w:jc w:val="center"/>
              <w:rPr>
                <w:sz w:val="24"/>
                <w:szCs w:val="24"/>
              </w:rPr>
            </w:pPr>
            <w:r w:rsidRPr="00CC3F2E">
              <w:rPr>
                <w:sz w:val="24"/>
                <w:szCs w:val="24"/>
              </w:rPr>
              <w:t>га</w:t>
            </w:r>
          </w:p>
        </w:tc>
        <w:tc>
          <w:tcPr>
            <w:tcW w:w="852" w:type="dxa"/>
          </w:tcPr>
          <w:p w:rsidR="00166F8D" w:rsidRPr="00CC3F2E" w:rsidRDefault="00166F8D" w:rsidP="00012A4D">
            <w:pPr>
              <w:jc w:val="center"/>
              <w:rPr>
                <w:sz w:val="24"/>
                <w:szCs w:val="24"/>
              </w:rPr>
            </w:pPr>
            <w:r w:rsidRPr="00CC3F2E">
              <w:rPr>
                <w:sz w:val="24"/>
                <w:szCs w:val="24"/>
              </w:rPr>
              <w:t>99</w:t>
            </w:r>
          </w:p>
        </w:tc>
        <w:tc>
          <w:tcPr>
            <w:tcW w:w="1134" w:type="dxa"/>
          </w:tcPr>
          <w:p w:rsidR="00166F8D" w:rsidRPr="00CC3F2E" w:rsidRDefault="00166F8D" w:rsidP="00012A4D">
            <w:pPr>
              <w:jc w:val="center"/>
              <w:rPr>
                <w:sz w:val="24"/>
                <w:szCs w:val="24"/>
              </w:rPr>
            </w:pPr>
            <w:r w:rsidRPr="00CC3F2E">
              <w:rPr>
                <w:sz w:val="24"/>
                <w:szCs w:val="24"/>
              </w:rPr>
              <w:t>1</w:t>
            </w:r>
          </w:p>
        </w:tc>
        <w:tc>
          <w:tcPr>
            <w:tcW w:w="992" w:type="dxa"/>
          </w:tcPr>
          <w:p w:rsidR="00166F8D" w:rsidRPr="00CC3F2E" w:rsidRDefault="00166F8D" w:rsidP="00012A4D">
            <w:pPr>
              <w:jc w:val="center"/>
              <w:rPr>
                <w:sz w:val="24"/>
                <w:szCs w:val="24"/>
              </w:rPr>
            </w:pPr>
            <w:r w:rsidRPr="00CC3F2E">
              <w:rPr>
                <w:sz w:val="24"/>
                <w:szCs w:val="24"/>
              </w:rPr>
              <w:t>98</w:t>
            </w:r>
          </w:p>
        </w:tc>
        <w:tc>
          <w:tcPr>
            <w:tcW w:w="996" w:type="dxa"/>
          </w:tcPr>
          <w:p w:rsidR="00166F8D" w:rsidRPr="00CC3F2E" w:rsidRDefault="00166F8D" w:rsidP="00012A4D">
            <w:pPr>
              <w:jc w:val="center"/>
              <w:rPr>
                <w:sz w:val="24"/>
                <w:szCs w:val="24"/>
              </w:rPr>
            </w:pPr>
          </w:p>
        </w:tc>
        <w:tc>
          <w:tcPr>
            <w:tcW w:w="846" w:type="dxa"/>
          </w:tcPr>
          <w:p w:rsidR="00166F8D" w:rsidRPr="00CC3F2E" w:rsidRDefault="00166F8D" w:rsidP="00012A4D">
            <w:pPr>
              <w:jc w:val="center"/>
              <w:rPr>
                <w:sz w:val="24"/>
                <w:szCs w:val="24"/>
              </w:rPr>
            </w:pPr>
          </w:p>
        </w:tc>
        <w:tc>
          <w:tcPr>
            <w:tcW w:w="854" w:type="dxa"/>
            <w:vAlign w:val="center"/>
          </w:tcPr>
          <w:p w:rsidR="00166F8D" w:rsidRPr="00CC3F2E" w:rsidRDefault="00166F8D" w:rsidP="00012A4D">
            <w:pPr>
              <w:jc w:val="center"/>
              <w:rPr>
                <w:sz w:val="24"/>
                <w:szCs w:val="24"/>
              </w:rPr>
            </w:pPr>
            <w:r w:rsidRPr="00CC3F2E">
              <w:rPr>
                <w:sz w:val="24"/>
                <w:szCs w:val="24"/>
              </w:rPr>
              <w:t>99</w:t>
            </w:r>
          </w:p>
        </w:tc>
      </w:tr>
      <w:tr w:rsidR="00166F8D" w:rsidRPr="00CC3F2E" w:rsidTr="001B7DD2">
        <w:trPr>
          <w:cantSplit/>
          <w:jc w:val="center"/>
        </w:trPr>
        <w:tc>
          <w:tcPr>
            <w:tcW w:w="566" w:type="dxa"/>
            <w:vMerge/>
            <w:vAlign w:val="center"/>
          </w:tcPr>
          <w:p w:rsidR="00166F8D" w:rsidRPr="00CC3F2E" w:rsidRDefault="00166F8D" w:rsidP="00012A4D">
            <w:pPr>
              <w:jc w:val="center"/>
              <w:rPr>
                <w:sz w:val="24"/>
                <w:szCs w:val="24"/>
              </w:rPr>
            </w:pPr>
          </w:p>
        </w:tc>
        <w:tc>
          <w:tcPr>
            <w:tcW w:w="2408" w:type="dxa"/>
            <w:vMerge/>
            <w:vAlign w:val="center"/>
          </w:tcPr>
          <w:p w:rsidR="00166F8D" w:rsidRPr="00CC3F2E" w:rsidRDefault="00166F8D" w:rsidP="00D73329">
            <w:pPr>
              <w:jc w:val="both"/>
              <w:rPr>
                <w:sz w:val="24"/>
                <w:szCs w:val="24"/>
              </w:rPr>
            </w:pPr>
          </w:p>
        </w:tc>
        <w:tc>
          <w:tcPr>
            <w:tcW w:w="849" w:type="dxa"/>
            <w:vAlign w:val="center"/>
          </w:tcPr>
          <w:p w:rsidR="00166F8D" w:rsidRPr="00CC3F2E" w:rsidRDefault="00166F8D" w:rsidP="00012A4D">
            <w:pPr>
              <w:jc w:val="center"/>
              <w:rPr>
                <w:sz w:val="24"/>
                <w:szCs w:val="24"/>
              </w:rPr>
            </w:pPr>
            <w:r w:rsidRPr="00CC3F2E">
              <w:rPr>
                <w:sz w:val="24"/>
                <w:szCs w:val="24"/>
              </w:rPr>
              <w:t>тыс.</w:t>
            </w:r>
          </w:p>
          <w:p w:rsidR="00166F8D" w:rsidRPr="00CC3F2E" w:rsidRDefault="00166F8D" w:rsidP="00012A4D">
            <w:pPr>
              <w:jc w:val="center"/>
              <w:rPr>
                <w:sz w:val="24"/>
                <w:szCs w:val="24"/>
              </w:rPr>
            </w:pPr>
            <w:r w:rsidRPr="00CC3F2E">
              <w:rPr>
                <w:sz w:val="24"/>
                <w:szCs w:val="24"/>
              </w:rPr>
              <w:t>м3</w:t>
            </w:r>
          </w:p>
        </w:tc>
        <w:tc>
          <w:tcPr>
            <w:tcW w:w="852" w:type="dxa"/>
          </w:tcPr>
          <w:p w:rsidR="00166F8D" w:rsidRPr="00CC3F2E" w:rsidRDefault="009B123C" w:rsidP="00012A4D">
            <w:pPr>
              <w:jc w:val="center"/>
              <w:rPr>
                <w:sz w:val="24"/>
                <w:szCs w:val="24"/>
              </w:rPr>
            </w:pPr>
            <w:r w:rsidRPr="00CC3F2E">
              <w:rPr>
                <w:sz w:val="24"/>
                <w:szCs w:val="24"/>
              </w:rPr>
              <w:t>4,0</w:t>
            </w:r>
          </w:p>
        </w:tc>
        <w:tc>
          <w:tcPr>
            <w:tcW w:w="1134" w:type="dxa"/>
          </w:tcPr>
          <w:p w:rsidR="00166F8D" w:rsidRPr="00CC3F2E" w:rsidRDefault="009B123C" w:rsidP="00012A4D">
            <w:pPr>
              <w:jc w:val="center"/>
              <w:rPr>
                <w:sz w:val="24"/>
                <w:szCs w:val="24"/>
              </w:rPr>
            </w:pPr>
            <w:r w:rsidRPr="00CC3F2E">
              <w:rPr>
                <w:sz w:val="24"/>
                <w:szCs w:val="24"/>
              </w:rPr>
              <w:t>0,1</w:t>
            </w:r>
          </w:p>
        </w:tc>
        <w:tc>
          <w:tcPr>
            <w:tcW w:w="992" w:type="dxa"/>
          </w:tcPr>
          <w:p w:rsidR="00166F8D" w:rsidRPr="00CC3F2E" w:rsidRDefault="00166F8D" w:rsidP="00012A4D">
            <w:pPr>
              <w:jc w:val="center"/>
              <w:rPr>
                <w:sz w:val="24"/>
                <w:szCs w:val="24"/>
              </w:rPr>
            </w:pPr>
            <w:r w:rsidRPr="00CC3F2E">
              <w:rPr>
                <w:sz w:val="24"/>
                <w:szCs w:val="24"/>
              </w:rPr>
              <w:t>3,</w:t>
            </w:r>
            <w:r w:rsidR="009B123C" w:rsidRPr="00CC3F2E">
              <w:rPr>
                <w:sz w:val="24"/>
                <w:szCs w:val="24"/>
              </w:rPr>
              <w:t>9</w:t>
            </w:r>
          </w:p>
        </w:tc>
        <w:tc>
          <w:tcPr>
            <w:tcW w:w="996" w:type="dxa"/>
          </w:tcPr>
          <w:p w:rsidR="00166F8D" w:rsidRPr="00CC3F2E" w:rsidRDefault="00166F8D" w:rsidP="00012A4D">
            <w:pPr>
              <w:jc w:val="center"/>
              <w:rPr>
                <w:sz w:val="24"/>
                <w:szCs w:val="24"/>
              </w:rPr>
            </w:pPr>
          </w:p>
        </w:tc>
        <w:tc>
          <w:tcPr>
            <w:tcW w:w="846" w:type="dxa"/>
          </w:tcPr>
          <w:p w:rsidR="00166F8D" w:rsidRPr="00CC3F2E" w:rsidRDefault="00166F8D" w:rsidP="00012A4D">
            <w:pPr>
              <w:jc w:val="center"/>
              <w:rPr>
                <w:sz w:val="24"/>
                <w:szCs w:val="24"/>
              </w:rPr>
            </w:pPr>
          </w:p>
        </w:tc>
        <w:tc>
          <w:tcPr>
            <w:tcW w:w="854" w:type="dxa"/>
            <w:vAlign w:val="center"/>
          </w:tcPr>
          <w:p w:rsidR="00166F8D" w:rsidRPr="00CC3F2E" w:rsidRDefault="00836F4D" w:rsidP="00012A4D">
            <w:pPr>
              <w:jc w:val="center"/>
              <w:rPr>
                <w:sz w:val="24"/>
                <w:szCs w:val="24"/>
              </w:rPr>
            </w:pPr>
            <w:r w:rsidRPr="00CC3F2E">
              <w:rPr>
                <w:sz w:val="24"/>
                <w:szCs w:val="24"/>
              </w:rPr>
              <w:t>4,0</w:t>
            </w:r>
          </w:p>
        </w:tc>
      </w:tr>
      <w:tr w:rsidR="00166F8D" w:rsidRPr="00CC3F2E" w:rsidTr="001B7DD2">
        <w:trPr>
          <w:cantSplit/>
          <w:trHeight w:val="193"/>
          <w:jc w:val="center"/>
        </w:trPr>
        <w:tc>
          <w:tcPr>
            <w:tcW w:w="9497" w:type="dxa"/>
            <w:gridSpan w:val="9"/>
            <w:vAlign w:val="center"/>
          </w:tcPr>
          <w:p w:rsidR="00166F8D" w:rsidRPr="00CC3F2E" w:rsidRDefault="00166F8D" w:rsidP="00012A4D">
            <w:pPr>
              <w:jc w:val="center"/>
              <w:rPr>
                <w:b/>
                <w:sz w:val="24"/>
                <w:szCs w:val="24"/>
              </w:rPr>
            </w:pPr>
            <w:r w:rsidRPr="00CC3F2E">
              <w:rPr>
                <w:b/>
                <w:sz w:val="24"/>
                <w:szCs w:val="24"/>
              </w:rPr>
              <w:t>Итого по эксплуатационным лесам</w:t>
            </w:r>
          </w:p>
        </w:tc>
      </w:tr>
      <w:tr w:rsidR="009B123C" w:rsidRPr="00CC3F2E" w:rsidTr="001B7DD2">
        <w:trPr>
          <w:cantSplit/>
          <w:jc w:val="center"/>
        </w:trPr>
        <w:tc>
          <w:tcPr>
            <w:tcW w:w="566" w:type="dxa"/>
            <w:vMerge w:val="restart"/>
            <w:vAlign w:val="center"/>
          </w:tcPr>
          <w:p w:rsidR="009B123C" w:rsidRPr="00CC3F2E" w:rsidRDefault="009B123C" w:rsidP="00012A4D">
            <w:pPr>
              <w:jc w:val="center"/>
              <w:rPr>
                <w:sz w:val="24"/>
                <w:szCs w:val="24"/>
              </w:rPr>
            </w:pPr>
            <w:r w:rsidRPr="00CC3F2E">
              <w:rPr>
                <w:sz w:val="24"/>
                <w:szCs w:val="24"/>
              </w:rPr>
              <w:t>1</w:t>
            </w:r>
          </w:p>
        </w:tc>
        <w:tc>
          <w:tcPr>
            <w:tcW w:w="2408" w:type="dxa"/>
            <w:vMerge w:val="restart"/>
            <w:vAlign w:val="center"/>
          </w:tcPr>
          <w:p w:rsidR="009B123C" w:rsidRPr="00CC3F2E" w:rsidRDefault="009B123C" w:rsidP="00D73329">
            <w:pPr>
              <w:jc w:val="both"/>
              <w:rPr>
                <w:sz w:val="24"/>
                <w:szCs w:val="24"/>
              </w:rPr>
            </w:pPr>
            <w:r w:rsidRPr="00CC3F2E">
              <w:rPr>
                <w:sz w:val="24"/>
                <w:szCs w:val="24"/>
              </w:rPr>
              <w:t>Выявленный фонд по лесоводственным</w:t>
            </w:r>
          </w:p>
          <w:p w:rsidR="009B123C" w:rsidRPr="00CC3F2E" w:rsidRDefault="009B123C" w:rsidP="00D73329">
            <w:pPr>
              <w:jc w:val="both"/>
              <w:rPr>
                <w:sz w:val="24"/>
                <w:szCs w:val="24"/>
              </w:rPr>
            </w:pPr>
            <w:r w:rsidRPr="00CC3F2E">
              <w:rPr>
                <w:sz w:val="24"/>
                <w:szCs w:val="24"/>
              </w:rPr>
              <w:t>требованиям</w:t>
            </w:r>
          </w:p>
        </w:tc>
        <w:tc>
          <w:tcPr>
            <w:tcW w:w="849" w:type="dxa"/>
            <w:vAlign w:val="center"/>
          </w:tcPr>
          <w:p w:rsidR="009B123C" w:rsidRPr="00CC3F2E" w:rsidRDefault="009B123C" w:rsidP="00012A4D">
            <w:pPr>
              <w:jc w:val="center"/>
              <w:rPr>
                <w:sz w:val="24"/>
                <w:szCs w:val="24"/>
              </w:rPr>
            </w:pPr>
            <w:r w:rsidRPr="00CC3F2E">
              <w:rPr>
                <w:sz w:val="24"/>
                <w:szCs w:val="24"/>
              </w:rPr>
              <w:t>га</w:t>
            </w:r>
          </w:p>
        </w:tc>
        <w:tc>
          <w:tcPr>
            <w:tcW w:w="852" w:type="dxa"/>
          </w:tcPr>
          <w:p w:rsidR="009B123C" w:rsidRPr="00CC3F2E" w:rsidRDefault="009B123C" w:rsidP="00012A4D">
            <w:pPr>
              <w:jc w:val="center"/>
              <w:rPr>
                <w:sz w:val="24"/>
                <w:szCs w:val="24"/>
              </w:rPr>
            </w:pPr>
            <w:r w:rsidRPr="00CC3F2E">
              <w:rPr>
                <w:sz w:val="24"/>
                <w:szCs w:val="24"/>
              </w:rPr>
              <w:t>218</w:t>
            </w:r>
          </w:p>
        </w:tc>
        <w:tc>
          <w:tcPr>
            <w:tcW w:w="1134" w:type="dxa"/>
          </w:tcPr>
          <w:p w:rsidR="009B123C" w:rsidRPr="00CC3F2E" w:rsidRDefault="009B123C" w:rsidP="00012A4D">
            <w:pPr>
              <w:jc w:val="center"/>
              <w:rPr>
                <w:sz w:val="24"/>
                <w:szCs w:val="24"/>
              </w:rPr>
            </w:pPr>
            <w:r w:rsidRPr="00CC3F2E">
              <w:rPr>
                <w:sz w:val="24"/>
                <w:szCs w:val="24"/>
              </w:rPr>
              <w:t>3</w:t>
            </w:r>
          </w:p>
        </w:tc>
        <w:tc>
          <w:tcPr>
            <w:tcW w:w="992" w:type="dxa"/>
          </w:tcPr>
          <w:p w:rsidR="009B123C" w:rsidRPr="00CC3F2E" w:rsidRDefault="009B123C" w:rsidP="00012A4D">
            <w:pPr>
              <w:jc w:val="center"/>
              <w:rPr>
                <w:sz w:val="24"/>
                <w:szCs w:val="24"/>
              </w:rPr>
            </w:pPr>
            <w:r w:rsidRPr="00CC3F2E">
              <w:rPr>
                <w:sz w:val="24"/>
                <w:szCs w:val="24"/>
              </w:rPr>
              <w:t>215</w:t>
            </w:r>
          </w:p>
        </w:tc>
        <w:tc>
          <w:tcPr>
            <w:tcW w:w="996" w:type="dxa"/>
          </w:tcPr>
          <w:p w:rsidR="009B123C" w:rsidRPr="00CC3F2E" w:rsidRDefault="009B123C" w:rsidP="00012A4D">
            <w:pPr>
              <w:jc w:val="center"/>
              <w:rPr>
                <w:sz w:val="24"/>
                <w:szCs w:val="24"/>
              </w:rPr>
            </w:pPr>
          </w:p>
        </w:tc>
        <w:tc>
          <w:tcPr>
            <w:tcW w:w="846" w:type="dxa"/>
          </w:tcPr>
          <w:p w:rsidR="009B123C" w:rsidRPr="00CC3F2E" w:rsidRDefault="009B123C" w:rsidP="00012A4D">
            <w:pPr>
              <w:jc w:val="center"/>
              <w:rPr>
                <w:sz w:val="24"/>
                <w:szCs w:val="24"/>
              </w:rPr>
            </w:pPr>
            <w:r w:rsidRPr="00CC3F2E">
              <w:rPr>
                <w:sz w:val="24"/>
                <w:szCs w:val="24"/>
              </w:rPr>
              <w:t>4</w:t>
            </w:r>
          </w:p>
        </w:tc>
        <w:tc>
          <w:tcPr>
            <w:tcW w:w="854" w:type="dxa"/>
            <w:vAlign w:val="center"/>
          </w:tcPr>
          <w:p w:rsidR="009B123C" w:rsidRPr="00CC3F2E" w:rsidRDefault="009B123C" w:rsidP="00012A4D">
            <w:pPr>
              <w:jc w:val="center"/>
              <w:rPr>
                <w:sz w:val="24"/>
                <w:szCs w:val="24"/>
              </w:rPr>
            </w:pPr>
            <w:r w:rsidRPr="00CC3F2E">
              <w:rPr>
                <w:sz w:val="24"/>
                <w:szCs w:val="24"/>
              </w:rPr>
              <w:t>222</w:t>
            </w:r>
          </w:p>
        </w:tc>
      </w:tr>
      <w:tr w:rsidR="009B123C" w:rsidRPr="00CC3F2E" w:rsidTr="001B7DD2">
        <w:trPr>
          <w:cantSplit/>
          <w:jc w:val="center"/>
        </w:trPr>
        <w:tc>
          <w:tcPr>
            <w:tcW w:w="566" w:type="dxa"/>
            <w:vMerge/>
            <w:vAlign w:val="center"/>
          </w:tcPr>
          <w:p w:rsidR="009B123C" w:rsidRPr="00CC3F2E" w:rsidRDefault="009B123C" w:rsidP="00012A4D">
            <w:pPr>
              <w:jc w:val="center"/>
              <w:rPr>
                <w:sz w:val="24"/>
                <w:szCs w:val="24"/>
              </w:rPr>
            </w:pPr>
          </w:p>
        </w:tc>
        <w:tc>
          <w:tcPr>
            <w:tcW w:w="2408" w:type="dxa"/>
            <w:vMerge/>
            <w:vAlign w:val="center"/>
          </w:tcPr>
          <w:p w:rsidR="009B123C" w:rsidRPr="00CC3F2E" w:rsidRDefault="009B123C" w:rsidP="00D73329">
            <w:pPr>
              <w:jc w:val="both"/>
              <w:rPr>
                <w:sz w:val="24"/>
                <w:szCs w:val="24"/>
              </w:rPr>
            </w:pPr>
          </w:p>
        </w:tc>
        <w:tc>
          <w:tcPr>
            <w:tcW w:w="849" w:type="dxa"/>
            <w:vAlign w:val="center"/>
          </w:tcPr>
          <w:p w:rsidR="009B123C" w:rsidRPr="00CC3F2E" w:rsidRDefault="009B123C" w:rsidP="00012A4D">
            <w:pPr>
              <w:jc w:val="center"/>
              <w:rPr>
                <w:sz w:val="24"/>
                <w:szCs w:val="24"/>
              </w:rPr>
            </w:pPr>
            <w:r w:rsidRPr="00CC3F2E">
              <w:rPr>
                <w:sz w:val="24"/>
                <w:szCs w:val="24"/>
              </w:rPr>
              <w:t>тыс.</w:t>
            </w:r>
          </w:p>
          <w:p w:rsidR="009B123C" w:rsidRPr="00CC3F2E" w:rsidRDefault="009B123C" w:rsidP="00012A4D">
            <w:pPr>
              <w:jc w:val="center"/>
              <w:rPr>
                <w:sz w:val="24"/>
                <w:szCs w:val="24"/>
              </w:rPr>
            </w:pPr>
            <w:r w:rsidRPr="00CC3F2E">
              <w:rPr>
                <w:sz w:val="24"/>
                <w:szCs w:val="24"/>
              </w:rPr>
              <w:t>м3</w:t>
            </w:r>
          </w:p>
        </w:tc>
        <w:tc>
          <w:tcPr>
            <w:tcW w:w="852" w:type="dxa"/>
          </w:tcPr>
          <w:p w:rsidR="009B123C" w:rsidRPr="00CC3F2E" w:rsidRDefault="009B123C" w:rsidP="00012A4D">
            <w:pPr>
              <w:jc w:val="center"/>
              <w:rPr>
                <w:sz w:val="24"/>
                <w:szCs w:val="24"/>
              </w:rPr>
            </w:pPr>
            <w:r w:rsidRPr="00CC3F2E">
              <w:rPr>
                <w:sz w:val="24"/>
                <w:szCs w:val="24"/>
              </w:rPr>
              <w:t>8,</w:t>
            </w:r>
            <w:r w:rsidR="0035744E" w:rsidRPr="00CC3F2E">
              <w:rPr>
                <w:sz w:val="24"/>
                <w:szCs w:val="24"/>
              </w:rPr>
              <w:t>8</w:t>
            </w:r>
          </w:p>
        </w:tc>
        <w:tc>
          <w:tcPr>
            <w:tcW w:w="1134" w:type="dxa"/>
          </w:tcPr>
          <w:p w:rsidR="009B123C" w:rsidRPr="00CC3F2E" w:rsidRDefault="009B123C" w:rsidP="00012A4D">
            <w:pPr>
              <w:jc w:val="center"/>
              <w:rPr>
                <w:sz w:val="24"/>
                <w:szCs w:val="24"/>
              </w:rPr>
            </w:pPr>
            <w:r w:rsidRPr="00CC3F2E">
              <w:rPr>
                <w:sz w:val="24"/>
                <w:szCs w:val="24"/>
              </w:rPr>
              <w:t>0,4</w:t>
            </w:r>
          </w:p>
        </w:tc>
        <w:tc>
          <w:tcPr>
            <w:tcW w:w="992" w:type="dxa"/>
          </w:tcPr>
          <w:p w:rsidR="009B123C" w:rsidRPr="00CC3F2E" w:rsidRDefault="009B123C" w:rsidP="00012A4D">
            <w:pPr>
              <w:jc w:val="center"/>
              <w:rPr>
                <w:sz w:val="24"/>
                <w:szCs w:val="24"/>
              </w:rPr>
            </w:pPr>
            <w:r w:rsidRPr="00CC3F2E">
              <w:rPr>
                <w:sz w:val="24"/>
                <w:szCs w:val="24"/>
              </w:rPr>
              <w:t>8,</w:t>
            </w:r>
            <w:r w:rsidR="0035744E" w:rsidRPr="00CC3F2E">
              <w:rPr>
                <w:sz w:val="24"/>
                <w:szCs w:val="24"/>
              </w:rPr>
              <w:t>4</w:t>
            </w:r>
          </w:p>
        </w:tc>
        <w:tc>
          <w:tcPr>
            <w:tcW w:w="996" w:type="dxa"/>
          </w:tcPr>
          <w:p w:rsidR="009B123C" w:rsidRPr="00CC3F2E" w:rsidRDefault="009B123C" w:rsidP="00012A4D">
            <w:pPr>
              <w:jc w:val="center"/>
              <w:rPr>
                <w:sz w:val="24"/>
                <w:szCs w:val="24"/>
              </w:rPr>
            </w:pPr>
          </w:p>
        </w:tc>
        <w:tc>
          <w:tcPr>
            <w:tcW w:w="846" w:type="dxa"/>
          </w:tcPr>
          <w:p w:rsidR="009B123C" w:rsidRPr="00CC3F2E" w:rsidRDefault="009B123C" w:rsidP="00012A4D">
            <w:pPr>
              <w:jc w:val="center"/>
              <w:rPr>
                <w:sz w:val="24"/>
                <w:szCs w:val="24"/>
              </w:rPr>
            </w:pPr>
            <w:r w:rsidRPr="00CC3F2E">
              <w:rPr>
                <w:sz w:val="24"/>
                <w:szCs w:val="24"/>
              </w:rPr>
              <w:t>0,6</w:t>
            </w:r>
          </w:p>
        </w:tc>
        <w:tc>
          <w:tcPr>
            <w:tcW w:w="854" w:type="dxa"/>
            <w:vAlign w:val="center"/>
          </w:tcPr>
          <w:p w:rsidR="009B123C" w:rsidRPr="00CC3F2E" w:rsidRDefault="009B123C" w:rsidP="00012A4D">
            <w:pPr>
              <w:jc w:val="center"/>
              <w:rPr>
                <w:sz w:val="24"/>
                <w:szCs w:val="24"/>
              </w:rPr>
            </w:pPr>
            <w:r w:rsidRPr="00CC3F2E">
              <w:rPr>
                <w:sz w:val="24"/>
                <w:szCs w:val="24"/>
              </w:rPr>
              <w:t>9,</w:t>
            </w:r>
            <w:r w:rsidR="0035744E" w:rsidRPr="00CC3F2E">
              <w:rPr>
                <w:sz w:val="24"/>
                <w:szCs w:val="24"/>
              </w:rPr>
              <w:t>4</w:t>
            </w:r>
          </w:p>
        </w:tc>
      </w:tr>
      <w:tr w:rsidR="009B123C" w:rsidRPr="00CC3F2E" w:rsidTr="001B7DD2">
        <w:trPr>
          <w:jc w:val="center"/>
        </w:trPr>
        <w:tc>
          <w:tcPr>
            <w:tcW w:w="9497" w:type="dxa"/>
            <w:gridSpan w:val="9"/>
            <w:vAlign w:val="center"/>
          </w:tcPr>
          <w:p w:rsidR="009B123C" w:rsidRPr="00CC3F2E" w:rsidRDefault="009B123C" w:rsidP="00012A4D">
            <w:pPr>
              <w:jc w:val="center"/>
              <w:rPr>
                <w:b/>
                <w:sz w:val="24"/>
                <w:szCs w:val="24"/>
              </w:rPr>
            </w:pPr>
            <w:r w:rsidRPr="00CC3F2E">
              <w:rPr>
                <w:b/>
                <w:sz w:val="24"/>
                <w:szCs w:val="24"/>
              </w:rPr>
              <w:t>Всего по лесничеству</w:t>
            </w:r>
          </w:p>
        </w:tc>
      </w:tr>
      <w:tr w:rsidR="009B123C" w:rsidRPr="00CC3F2E" w:rsidTr="001B7DD2">
        <w:trPr>
          <w:jc w:val="center"/>
        </w:trPr>
        <w:tc>
          <w:tcPr>
            <w:tcW w:w="9497" w:type="dxa"/>
            <w:gridSpan w:val="9"/>
            <w:vAlign w:val="center"/>
          </w:tcPr>
          <w:p w:rsidR="009B123C" w:rsidRPr="00CC3F2E" w:rsidRDefault="009B123C" w:rsidP="00012A4D">
            <w:pPr>
              <w:jc w:val="center"/>
              <w:rPr>
                <w:b/>
                <w:sz w:val="24"/>
                <w:szCs w:val="24"/>
              </w:rPr>
            </w:pPr>
            <w:r w:rsidRPr="00CC3F2E">
              <w:rPr>
                <w:b/>
                <w:sz w:val="24"/>
                <w:szCs w:val="24"/>
              </w:rPr>
              <w:t>Хвойные</w:t>
            </w:r>
          </w:p>
        </w:tc>
      </w:tr>
      <w:tr w:rsidR="009B123C" w:rsidRPr="00CC3F2E" w:rsidTr="001B7DD2">
        <w:trPr>
          <w:jc w:val="center"/>
        </w:trPr>
        <w:tc>
          <w:tcPr>
            <w:tcW w:w="9497" w:type="dxa"/>
            <w:gridSpan w:val="9"/>
            <w:vAlign w:val="center"/>
          </w:tcPr>
          <w:p w:rsidR="009B123C" w:rsidRPr="00CC3F2E" w:rsidRDefault="009B123C" w:rsidP="00012A4D">
            <w:pPr>
              <w:jc w:val="center"/>
              <w:rPr>
                <w:sz w:val="24"/>
                <w:szCs w:val="24"/>
              </w:rPr>
            </w:pPr>
            <w:r w:rsidRPr="00CC3F2E">
              <w:rPr>
                <w:sz w:val="24"/>
                <w:szCs w:val="24"/>
              </w:rPr>
              <w:t>Преобладающая порода- Сосна</w:t>
            </w:r>
          </w:p>
        </w:tc>
      </w:tr>
      <w:tr w:rsidR="00346F7D" w:rsidRPr="00CC3F2E" w:rsidTr="00607318">
        <w:trPr>
          <w:jc w:val="center"/>
        </w:trPr>
        <w:tc>
          <w:tcPr>
            <w:tcW w:w="566" w:type="dxa"/>
            <w:vMerge w:val="restart"/>
            <w:vAlign w:val="center"/>
          </w:tcPr>
          <w:p w:rsidR="00346F7D" w:rsidRPr="00CC3F2E" w:rsidRDefault="00346F7D" w:rsidP="00012A4D">
            <w:pPr>
              <w:jc w:val="center"/>
              <w:rPr>
                <w:sz w:val="24"/>
                <w:szCs w:val="24"/>
              </w:rPr>
            </w:pPr>
            <w:r w:rsidRPr="00CC3F2E">
              <w:rPr>
                <w:sz w:val="24"/>
                <w:szCs w:val="24"/>
              </w:rPr>
              <w:t>1</w:t>
            </w:r>
          </w:p>
        </w:tc>
        <w:tc>
          <w:tcPr>
            <w:tcW w:w="2408" w:type="dxa"/>
            <w:vMerge w:val="restart"/>
            <w:vAlign w:val="center"/>
          </w:tcPr>
          <w:p w:rsidR="00346F7D" w:rsidRPr="00CC3F2E" w:rsidRDefault="00346F7D" w:rsidP="00D73329">
            <w:pPr>
              <w:jc w:val="both"/>
              <w:rPr>
                <w:sz w:val="24"/>
                <w:szCs w:val="24"/>
              </w:rPr>
            </w:pPr>
            <w:r w:rsidRPr="00CC3F2E">
              <w:rPr>
                <w:sz w:val="24"/>
                <w:szCs w:val="24"/>
              </w:rPr>
              <w:t>Выявленный фонд по лесоводственным</w:t>
            </w:r>
          </w:p>
          <w:p w:rsidR="00346F7D" w:rsidRPr="00CC3F2E" w:rsidRDefault="00346F7D" w:rsidP="00D73329">
            <w:pPr>
              <w:jc w:val="both"/>
              <w:rPr>
                <w:sz w:val="24"/>
                <w:szCs w:val="24"/>
              </w:rPr>
            </w:pPr>
            <w:r w:rsidRPr="00CC3F2E">
              <w:rPr>
                <w:sz w:val="24"/>
                <w:szCs w:val="24"/>
              </w:rPr>
              <w:t>требованиям</w:t>
            </w:r>
          </w:p>
        </w:tc>
        <w:tc>
          <w:tcPr>
            <w:tcW w:w="849" w:type="dxa"/>
            <w:vAlign w:val="center"/>
          </w:tcPr>
          <w:p w:rsidR="00346F7D" w:rsidRPr="00CC3F2E" w:rsidRDefault="00346F7D" w:rsidP="00012A4D">
            <w:pPr>
              <w:jc w:val="center"/>
              <w:rPr>
                <w:sz w:val="24"/>
                <w:szCs w:val="24"/>
              </w:rPr>
            </w:pPr>
            <w:r w:rsidRPr="00CC3F2E">
              <w:rPr>
                <w:sz w:val="24"/>
                <w:szCs w:val="24"/>
              </w:rPr>
              <w:t>га</w:t>
            </w:r>
          </w:p>
        </w:tc>
        <w:tc>
          <w:tcPr>
            <w:tcW w:w="852" w:type="dxa"/>
          </w:tcPr>
          <w:p w:rsidR="00346F7D" w:rsidRPr="00CC3F2E" w:rsidRDefault="002A1141" w:rsidP="00012A4D">
            <w:pPr>
              <w:jc w:val="center"/>
              <w:rPr>
                <w:sz w:val="24"/>
                <w:szCs w:val="24"/>
              </w:rPr>
            </w:pPr>
            <w:r w:rsidRPr="00CC3F2E">
              <w:rPr>
                <w:sz w:val="24"/>
                <w:szCs w:val="24"/>
              </w:rPr>
              <w:t>183</w:t>
            </w:r>
          </w:p>
        </w:tc>
        <w:tc>
          <w:tcPr>
            <w:tcW w:w="1134" w:type="dxa"/>
          </w:tcPr>
          <w:p w:rsidR="00346F7D" w:rsidRPr="00CC3F2E" w:rsidRDefault="00346F7D" w:rsidP="00012A4D">
            <w:pPr>
              <w:jc w:val="center"/>
              <w:rPr>
                <w:sz w:val="24"/>
                <w:szCs w:val="24"/>
              </w:rPr>
            </w:pPr>
            <w:r w:rsidRPr="00CC3F2E">
              <w:rPr>
                <w:sz w:val="24"/>
                <w:szCs w:val="24"/>
              </w:rPr>
              <w:t>2</w:t>
            </w:r>
          </w:p>
        </w:tc>
        <w:tc>
          <w:tcPr>
            <w:tcW w:w="992" w:type="dxa"/>
          </w:tcPr>
          <w:p w:rsidR="00346F7D" w:rsidRPr="00CC3F2E" w:rsidRDefault="002A1141" w:rsidP="00012A4D">
            <w:pPr>
              <w:jc w:val="center"/>
              <w:rPr>
                <w:sz w:val="24"/>
                <w:szCs w:val="24"/>
              </w:rPr>
            </w:pPr>
            <w:r w:rsidRPr="00CC3F2E">
              <w:rPr>
                <w:sz w:val="24"/>
                <w:szCs w:val="24"/>
              </w:rPr>
              <w:t>181</w:t>
            </w:r>
          </w:p>
        </w:tc>
        <w:tc>
          <w:tcPr>
            <w:tcW w:w="996" w:type="dxa"/>
          </w:tcPr>
          <w:p w:rsidR="00346F7D" w:rsidRPr="00CC3F2E" w:rsidRDefault="00346F7D" w:rsidP="00012A4D">
            <w:pPr>
              <w:jc w:val="center"/>
              <w:rPr>
                <w:sz w:val="24"/>
                <w:szCs w:val="24"/>
              </w:rPr>
            </w:pPr>
          </w:p>
        </w:tc>
        <w:tc>
          <w:tcPr>
            <w:tcW w:w="846" w:type="dxa"/>
          </w:tcPr>
          <w:p w:rsidR="00346F7D" w:rsidRPr="00CC3F2E" w:rsidRDefault="00346F7D" w:rsidP="00012A4D">
            <w:pPr>
              <w:jc w:val="center"/>
              <w:rPr>
                <w:sz w:val="24"/>
                <w:szCs w:val="24"/>
              </w:rPr>
            </w:pPr>
            <w:r w:rsidRPr="00CC3F2E">
              <w:rPr>
                <w:sz w:val="24"/>
                <w:szCs w:val="24"/>
              </w:rPr>
              <w:t>2</w:t>
            </w:r>
          </w:p>
        </w:tc>
        <w:tc>
          <w:tcPr>
            <w:tcW w:w="854" w:type="dxa"/>
            <w:vAlign w:val="center"/>
          </w:tcPr>
          <w:p w:rsidR="00346F7D" w:rsidRPr="00CC3F2E" w:rsidRDefault="002A1141" w:rsidP="00012A4D">
            <w:pPr>
              <w:jc w:val="center"/>
              <w:rPr>
                <w:sz w:val="24"/>
                <w:szCs w:val="24"/>
              </w:rPr>
            </w:pPr>
            <w:r w:rsidRPr="00CC3F2E">
              <w:rPr>
                <w:sz w:val="24"/>
                <w:szCs w:val="24"/>
              </w:rPr>
              <w:t>185</w:t>
            </w:r>
          </w:p>
        </w:tc>
      </w:tr>
      <w:tr w:rsidR="00346F7D" w:rsidRPr="00CC3F2E" w:rsidTr="00607318">
        <w:trPr>
          <w:jc w:val="center"/>
        </w:trPr>
        <w:tc>
          <w:tcPr>
            <w:tcW w:w="566" w:type="dxa"/>
            <w:vMerge/>
            <w:vAlign w:val="center"/>
          </w:tcPr>
          <w:p w:rsidR="00346F7D" w:rsidRPr="00CC3F2E" w:rsidRDefault="00346F7D" w:rsidP="00012A4D">
            <w:pPr>
              <w:jc w:val="center"/>
              <w:rPr>
                <w:sz w:val="24"/>
                <w:szCs w:val="24"/>
              </w:rPr>
            </w:pPr>
          </w:p>
        </w:tc>
        <w:tc>
          <w:tcPr>
            <w:tcW w:w="2408" w:type="dxa"/>
            <w:vMerge/>
            <w:vAlign w:val="center"/>
          </w:tcPr>
          <w:p w:rsidR="00346F7D" w:rsidRPr="00CC3F2E" w:rsidRDefault="00346F7D" w:rsidP="00D73329">
            <w:pPr>
              <w:jc w:val="both"/>
              <w:rPr>
                <w:sz w:val="24"/>
                <w:szCs w:val="24"/>
              </w:rPr>
            </w:pPr>
          </w:p>
        </w:tc>
        <w:tc>
          <w:tcPr>
            <w:tcW w:w="849" w:type="dxa"/>
            <w:vAlign w:val="center"/>
          </w:tcPr>
          <w:p w:rsidR="00346F7D" w:rsidRPr="00CC3F2E" w:rsidRDefault="00346F7D" w:rsidP="00012A4D">
            <w:pPr>
              <w:jc w:val="center"/>
              <w:rPr>
                <w:sz w:val="24"/>
                <w:szCs w:val="24"/>
              </w:rPr>
            </w:pPr>
            <w:r w:rsidRPr="00CC3F2E">
              <w:rPr>
                <w:sz w:val="24"/>
                <w:szCs w:val="24"/>
              </w:rPr>
              <w:t>тыс.</w:t>
            </w:r>
          </w:p>
          <w:p w:rsidR="00346F7D" w:rsidRPr="00CC3F2E" w:rsidRDefault="00346F7D" w:rsidP="00012A4D">
            <w:pPr>
              <w:jc w:val="center"/>
              <w:rPr>
                <w:sz w:val="24"/>
                <w:szCs w:val="24"/>
              </w:rPr>
            </w:pPr>
            <w:r w:rsidRPr="00CC3F2E">
              <w:rPr>
                <w:sz w:val="24"/>
                <w:szCs w:val="24"/>
              </w:rPr>
              <w:t>м3</w:t>
            </w:r>
          </w:p>
        </w:tc>
        <w:tc>
          <w:tcPr>
            <w:tcW w:w="852" w:type="dxa"/>
          </w:tcPr>
          <w:p w:rsidR="00346F7D" w:rsidRPr="00CC3F2E" w:rsidRDefault="002A1141" w:rsidP="00012A4D">
            <w:pPr>
              <w:jc w:val="center"/>
              <w:rPr>
                <w:sz w:val="24"/>
                <w:szCs w:val="24"/>
              </w:rPr>
            </w:pPr>
            <w:r w:rsidRPr="00CC3F2E">
              <w:rPr>
                <w:sz w:val="24"/>
                <w:szCs w:val="24"/>
              </w:rPr>
              <w:t>7,4</w:t>
            </w:r>
          </w:p>
        </w:tc>
        <w:tc>
          <w:tcPr>
            <w:tcW w:w="1134" w:type="dxa"/>
          </w:tcPr>
          <w:p w:rsidR="00346F7D" w:rsidRPr="00CC3F2E" w:rsidRDefault="00346F7D" w:rsidP="00012A4D">
            <w:pPr>
              <w:jc w:val="center"/>
              <w:rPr>
                <w:sz w:val="24"/>
                <w:szCs w:val="24"/>
              </w:rPr>
            </w:pPr>
            <w:r w:rsidRPr="00CC3F2E">
              <w:rPr>
                <w:sz w:val="24"/>
                <w:szCs w:val="24"/>
              </w:rPr>
              <w:t>0,3</w:t>
            </w:r>
          </w:p>
        </w:tc>
        <w:tc>
          <w:tcPr>
            <w:tcW w:w="992" w:type="dxa"/>
          </w:tcPr>
          <w:p w:rsidR="00346F7D" w:rsidRPr="00CC3F2E" w:rsidRDefault="002A1141" w:rsidP="00012A4D">
            <w:pPr>
              <w:jc w:val="center"/>
              <w:rPr>
                <w:sz w:val="24"/>
                <w:szCs w:val="24"/>
              </w:rPr>
            </w:pPr>
            <w:r w:rsidRPr="00CC3F2E">
              <w:rPr>
                <w:sz w:val="24"/>
                <w:szCs w:val="24"/>
              </w:rPr>
              <w:t>7,1</w:t>
            </w:r>
          </w:p>
        </w:tc>
        <w:tc>
          <w:tcPr>
            <w:tcW w:w="996" w:type="dxa"/>
          </w:tcPr>
          <w:p w:rsidR="00346F7D" w:rsidRPr="00CC3F2E" w:rsidRDefault="00346F7D" w:rsidP="00012A4D">
            <w:pPr>
              <w:jc w:val="center"/>
              <w:rPr>
                <w:sz w:val="24"/>
                <w:szCs w:val="24"/>
              </w:rPr>
            </w:pPr>
          </w:p>
        </w:tc>
        <w:tc>
          <w:tcPr>
            <w:tcW w:w="846" w:type="dxa"/>
          </w:tcPr>
          <w:p w:rsidR="00346F7D" w:rsidRPr="00CC3F2E" w:rsidRDefault="00346F7D" w:rsidP="00012A4D">
            <w:pPr>
              <w:jc w:val="center"/>
              <w:rPr>
                <w:sz w:val="24"/>
                <w:szCs w:val="24"/>
              </w:rPr>
            </w:pPr>
            <w:r w:rsidRPr="00CC3F2E">
              <w:rPr>
                <w:sz w:val="24"/>
                <w:szCs w:val="24"/>
              </w:rPr>
              <w:t>0,3</w:t>
            </w:r>
          </w:p>
        </w:tc>
        <w:tc>
          <w:tcPr>
            <w:tcW w:w="854" w:type="dxa"/>
            <w:vAlign w:val="center"/>
          </w:tcPr>
          <w:p w:rsidR="00346F7D" w:rsidRPr="00CC3F2E" w:rsidRDefault="002A1141" w:rsidP="00012A4D">
            <w:pPr>
              <w:jc w:val="center"/>
              <w:rPr>
                <w:sz w:val="24"/>
                <w:szCs w:val="24"/>
              </w:rPr>
            </w:pPr>
            <w:r w:rsidRPr="00CC3F2E">
              <w:rPr>
                <w:sz w:val="24"/>
                <w:szCs w:val="24"/>
              </w:rPr>
              <w:t>7,7</w:t>
            </w:r>
          </w:p>
        </w:tc>
      </w:tr>
      <w:tr w:rsidR="00346F7D" w:rsidRPr="00CC3F2E" w:rsidTr="001B7DD2">
        <w:trPr>
          <w:jc w:val="center"/>
        </w:trPr>
        <w:tc>
          <w:tcPr>
            <w:tcW w:w="9497" w:type="dxa"/>
            <w:gridSpan w:val="9"/>
            <w:vAlign w:val="center"/>
          </w:tcPr>
          <w:p w:rsidR="00346F7D" w:rsidRPr="00CC3F2E" w:rsidRDefault="00346F7D" w:rsidP="00012A4D">
            <w:pPr>
              <w:jc w:val="center"/>
              <w:rPr>
                <w:sz w:val="24"/>
                <w:szCs w:val="24"/>
              </w:rPr>
            </w:pPr>
            <w:r w:rsidRPr="00CC3F2E">
              <w:rPr>
                <w:sz w:val="24"/>
                <w:szCs w:val="24"/>
              </w:rPr>
              <w:t>Преобладающая порода- Ель</w:t>
            </w:r>
          </w:p>
        </w:tc>
      </w:tr>
      <w:tr w:rsidR="002A1141" w:rsidRPr="00CC3F2E" w:rsidTr="00607318">
        <w:trPr>
          <w:jc w:val="center"/>
        </w:trPr>
        <w:tc>
          <w:tcPr>
            <w:tcW w:w="566" w:type="dxa"/>
            <w:vMerge w:val="restart"/>
            <w:vAlign w:val="center"/>
          </w:tcPr>
          <w:p w:rsidR="002A1141" w:rsidRPr="00CC3F2E" w:rsidRDefault="002A1141" w:rsidP="00012A4D">
            <w:pPr>
              <w:jc w:val="center"/>
              <w:rPr>
                <w:sz w:val="24"/>
                <w:szCs w:val="24"/>
              </w:rPr>
            </w:pPr>
            <w:r w:rsidRPr="00CC3F2E">
              <w:rPr>
                <w:sz w:val="24"/>
                <w:szCs w:val="24"/>
              </w:rPr>
              <w:t>1</w:t>
            </w:r>
          </w:p>
        </w:tc>
        <w:tc>
          <w:tcPr>
            <w:tcW w:w="2408" w:type="dxa"/>
            <w:vMerge w:val="restart"/>
            <w:vAlign w:val="center"/>
          </w:tcPr>
          <w:p w:rsidR="002A1141" w:rsidRPr="00CC3F2E" w:rsidRDefault="002A1141" w:rsidP="00D73329">
            <w:pPr>
              <w:jc w:val="both"/>
              <w:rPr>
                <w:sz w:val="24"/>
                <w:szCs w:val="24"/>
              </w:rPr>
            </w:pPr>
            <w:r w:rsidRPr="00CC3F2E">
              <w:rPr>
                <w:sz w:val="24"/>
                <w:szCs w:val="24"/>
              </w:rPr>
              <w:t>Выявленный фонд по лесоводственным</w:t>
            </w:r>
          </w:p>
          <w:p w:rsidR="002A1141" w:rsidRPr="00CC3F2E" w:rsidRDefault="002A1141" w:rsidP="00D73329">
            <w:pPr>
              <w:jc w:val="both"/>
              <w:rPr>
                <w:sz w:val="24"/>
                <w:szCs w:val="24"/>
              </w:rPr>
            </w:pPr>
            <w:r w:rsidRPr="00CC3F2E">
              <w:rPr>
                <w:sz w:val="24"/>
                <w:szCs w:val="24"/>
              </w:rPr>
              <w:t>требованиям</w:t>
            </w:r>
          </w:p>
        </w:tc>
        <w:tc>
          <w:tcPr>
            <w:tcW w:w="849" w:type="dxa"/>
            <w:vAlign w:val="center"/>
          </w:tcPr>
          <w:p w:rsidR="002A1141" w:rsidRPr="00CC3F2E" w:rsidRDefault="002A1141" w:rsidP="00012A4D">
            <w:pPr>
              <w:jc w:val="center"/>
              <w:rPr>
                <w:sz w:val="24"/>
                <w:szCs w:val="24"/>
              </w:rPr>
            </w:pPr>
            <w:r w:rsidRPr="00CC3F2E">
              <w:rPr>
                <w:sz w:val="24"/>
                <w:szCs w:val="24"/>
              </w:rPr>
              <w:t>га</w:t>
            </w:r>
          </w:p>
        </w:tc>
        <w:tc>
          <w:tcPr>
            <w:tcW w:w="852" w:type="dxa"/>
          </w:tcPr>
          <w:p w:rsidR="002A1141" w:rsidRPr="00CC3F2E" w:rsidRDefault="002A1141" w:rsidP="00012A4D">
            <w:pPr>
              <w:jc w:val="center"/>
              <w:rPr>
                <w:sz w:val="24"/>
                <w:szCs w:val="24"/>
              </w:rPr>
            </w:pPr>
            <w:r w:rsidRPr="00CC3F2E">
              <w:rPr>
                <w:sz w:val="24"/>
                <w:szCs w:val="24"/>
              </w:rPr>
              <w:t>185</w:t>
            </w:r>
          </w:p>
        </w:tc>
        <w:tc>
          <w:tcPr>
            <w:tcW w:w="1134" w:type="dxa"/>
          </w:tcPr>
          <w:p w:rsidR="002A1141" w:rsidRPr="00CC3F2E" w:rsidRDefault="002A1141" w:rsidP="00012A4D">
            <w:pPr>
              <w:jc w:val="center"/>
              <w:rPr>
                <w:sz w:val="24"/>
                <w:szCs w:val="24"/>
              </w:rPr>
            </w:pPr>
            <w:r w:rsidRPr="00CC3F2E">
              <w:rPr>
                <w:sz w:val="24"/>
                <w:szCs w:val="24"/>
              </w:rPr>
              <w:t>31</w:t>
            </w:r>
          </w:p>
        </w:tc>
        <w:tc>
          <w:tcPr>
            <w:tcW w:w="992" w:type="dxa"/>
          </w:tcPr>
          <w:p w:rsidR="002A1141" w:rsidRPr="00CC3F2E" w:rsidRDefault="002A1141" w:rsidP="00012A4D">
            <w:pPr>
              <w:jc w:val="center"/>
              <w:rPr>
                <w:sz w:val="24"/>
                <w:szCs w:val="24"/>
              </w:rPr>
            </w:pPr>
            <w:r w:rsidRPr="00CC3F2E">
              <w:rPr>
                <w:sz w:val="24"/>
                <w:szCs w:val="24"/>
              </w:rPr>
              <w:t>154</w:t>
            </w:r>
          </w:p>
        </w:tc>
        <w:tc>
          <w:tcPr>
            <w:tcW w:w="996" w:type="dxa"/>
          </w:tcPr>
          <w:p w:rsidR="002A1141" w:rsidRPr="00CC3F2E" w:rsidRDefault="002A1141" w:rsidP="00012A4D">
            <w:pPr>
              <w:jc w:val="center"/>
              <w:rPr>
                <w:sz w:val="24"/>
                <w:szCs w:val="24"/>
              </w:rPr>
            </w:pPr>
          </w:p>
        </w:tc>
        <w:tc>
          <w:tcPr>
            <w:tcW w:w="846" w:type="dxa"/>
          </w:tcPr>
          <w:p w:rsidR="002A1141" w:rsidRPr="00CC3F2E" w:rsidRDefault="002A1141" w:rsidP="00012A4D">
            <w:pPr>
              <w:jc w:val="center"/>
              <w:rPr>
                <w:sz w:val="24"/>
                <w:szCs w:val="24"/>
              </w:rPr>
            </w:pPr>
            <w:r w:rsidRPr="00CC3F2E">
              <w:rPr>
                <w:sz w:val="24"/>
                <w:szCs w:val="24"/>
              </w:rPr>
              <w:t>2</w:t>
            </w:r>
          </w:p>
        </w:tc>
        <w:tc>
          <w:tcPr>
            <w:tcW w:w="854" w:type="dxa"/>
            <w:vAlign w:val="center"/>
          </w:tcPr>
          <w:p w:rsidR="002A1141" w:rsidRPr="00CC3F2E" w:rsidRDefault="002A1141" w:rsidP="00012A4D">
            <w:pPr>
              <w:jc w:val="center"/>
              <w:rPr>
                <w:sz w:val="24"/>
                <w:szCs w:val="24"/>
              </w:rPr>
            </w:pPr>
            <w:r w:rsidRPr="00CC3F2E">
              <w:rPr>
                <w:sz w:val="24"/>
                <w:szCs w:val="24"/>
              </w:rPr>
              <w:t>187</w:t>
            </w:r>
          </w:p>
        </w:tc>
      </w:tr>
      <w:tr w:rsidR="002A1141" w:rsidRPr="00CC3F2E" w:rsidTr="00607318">
        <w:trPr>
          <w:jc w:val="center"/>
        </w:trPr>
        <w:tc>
          <w:tcPr>
            <w:tcW w:w="566" w:type="dxa"/>
            <w:vMerge/>
            <w:vAlign w:val="center"/>
          </w:tcPr>
          <w:p w:rsidR="002A1141" w:rsidRPr="00CC3F2E" w:rsidRDefault="002A1141" w:rsidP="00012A4D">
            <w:pPr>
              <w:jc w:val="center"/>
              <w:rPr>
                <w:sz w:val="24"/>
                <w:szCs w:val="24"/>
              </w:rPr>
            </w:pPr>
          </w:p>
        </w:tc>
        <w:tc>
          <w:tcPr>
            <w:tcW w:w="2408" w:type="dxa"/>
            <w:vMerge/>
            <w:vAlign w:val="center"/>
          </w:tcPr>
          <w:p w:rsidR="002A1141" w:rsidRPr="00CC3F2E" w:rsidRDefault="002A1141" w:rsidP="00D73329">
            <w:pPr>
              <w:jc w:val="both"/>
              <w:rPr>
                <w:sz w:val="24"/>
                <w:szCs w:val="24"/>
              </w:rPr>
            </w:pPr>
          </w:p>
        </w:tc>
        <w:tc>
          <w:tcPr>
            <w:tcW w:w="849" w:type="dxa"/>
            <w:vAlign w:val="center"/>
          </w:tcPr>
          <w:p w:rsidR="002A1141" w:rsidRPr="00CC3F2E" w:rsidRDefault="002A1141" w:rsidP="00012A4D">
            <w:pPr>
              <w:jc w:val="center"/>
              <w:rPr>
                <w:sz w:val="24"/>
                <w:szCs w:val="24"/>
              </w:rPr>
            </w:pPr>
            <w:r w:rsidRPr="00CC3F2E">
              <w:rPr>
                <w:sz w:val="24"/>
                <w:szCs w:val="24"/>
              </w:rPr>
              <w:t>тыс.</w:t>
            </w:r>
          </w:p>
          <w:p w:rsidR="002A1141" w:rsidRPr="00CC3F2E" w:rsidRDefault="002A1141" w:rsidP="00012A4D">
            <w:pPr>
              <w:jc w:val="center"/>
              <w:rPr>
                <w:sz w:val="24"/>
                <w:szCs w:val="24"/>
              </w:rPr>
            </w:pPr>
            <w:r w:rsidRPr="00CC3F2E">
              <w:rPr>
                <w:sz w:val="24"/>
                <w:szCs w:val="24"/>
              </w:rPr>
              <w:t>м3</w:t>
            </w:r>
          </w:p>
        </w:tc>
        <w:tc>
          <w:tcPr>
            <w:tcW w:w="852" w:type="dxa"/>
          </w:tcPr>
          <w:p w:rsidR="002A1141" w:rsidRPr="00CC3F2E" w:rsidRDefault="002A1141" w:rsidP="00012A4D">
            <w:pPr>
              <w:jc w:val="center"/>
              <w:rPr>
                <w:sz w:val="24"/>
                <w:szCs w:val="24"/>
              </w:rPr>
            </w:pPr>
            <w:r w:rsidRPr="00CC3F2E">
              <w:rPr>
                <w:sz w:val="24"/>
                <w:szCs w:val="24"/>
              </w:rPr>
              <w:t>10,1</w:t>
            </w:r>
          </w:p>
        </w:tc>
        <w:tc>
          <w:tcPr>
            <w:tcW w:w="1134" w:type="dxa"/>
          </w:tcPr>
          <w:p w:rsidR="002A1141" w:rsidRPr="00CC3F2E" w:rsidRDefault="002A1141" w:rsidP="00012A4D">
            <w:pPr>
              <w:jc w:val="center"/>
              <w:rPr>
                <w:sz w:val="24"/>
                <w:szCs w:val="24"/>
              </w:rPr>
            </w:pPr>
            <w:r w:rsidRPr="00CC3F2E">
              <w:rPr>
                <w:sz w:val="24"/>
                <w:szCs w:val="24"/>
              </w:rPr>
              <w:t>6,1</w:t>
            </w:r>
          </w:p>
        </w:tc>
        <w:tc>
          <w:tcPr>
            <w:tcW w:w="992" w:type="dxa"/>
          </w:tcPr>
          <w:p w:rsidR="002A1141" w:rsidRPr="00CC3F2E" w:rsidRDefault="002A1141" w:rsidP="00012A4D">
            <w:pPr>
              <w:jc w:val="center"/>
              <w:rPr>
                <w:sz w:val="24"/>
                <w:szCs w:val="24"/>
              </w:rPr>
            </w:pPr>
            <w:r w:rsidRPr="00CC3F2E">
              <w:rPr>
                <w:sz w:val="24"/>
                <w:szCs w:val="24"/>
              </w:rPr>
              <w:t>4,0</w:t>
            </w:r>
          </w:p>
        </w:tc>
        <w:tc>
          <w:tcPr>
            <w:tcW w:w="996" w:type="dxa"/>
          </w:tcPr>
          <w:p w:rsidR="002A1141" w:rsidRPr="00CC3F2E" w:rsidRDefault="002A1141" w:rsidP="00012A4D">
            <w:pPr>
              <w:jc w:val="center"/>
              <w:rPr>
                <w:sz w:val="24"/>
                <w:szCs w:val="24"/>
              </w:rPr>
            </w:pPr>
          </w:p>
        </w:tc>
        <w:tc>
          <w:tcPr>
            <w:tcW w:w="846" w:type="dxa"/>
          </w:tcPr>
          <w:p w:rsidR="002A1141" w:rsidRPr="00CC3F2E" w:rsidRDefault="002A1141" w:rsidP="00012A4D">
            <w:pPr>
              <w:jc w:val="center"/>
              <w:rPr>
                <w:sz w:val="24"/>
                <w:szCs w:val="24"/>
              </w:rPr>
            </w:pPr>
            <w:r w:rsidRPr="00CC3F2E">
              <w:rPr>
                <w:sz w:val="24"/>
                <w:szCs w:val="24"/>
              </w:rPr>
              <w:t>0,3</w:t>
            </w:r>
          </w:p>
        </w:tc>
        <w:tc>
          <w:tcPr>
            <w:tcW w:w="854" w:type="dxa"/>
            <w:vAlign w:val="center"/>
          </w:tcPr>
          <w:p w:rsidR="002A1141" w:rsidRPr="00CC3F2E" w:rsidRDefault="002A1141" w:rsidP="00012A4D">
            <w:pPr>
              <w:jc w:val="center"/>
              <w:rPr>
                <w:sz w:val="24"/>
                <w:szCs w:val="24"/>
              </w:rPr>
            </w:pPr>
            <w:r w:rsidRPr="00CC3F2E">
              <w:rPr>
                <w:sz w:val="24"/>
                <w:szCs w:val="24"/>
              </w:rPr>
              <w:t>10,4</w:t>
            </w:r>
          </w:p>
        </w:tc>
      </w:tr>
      <w:tr w:rsidR="002A1141" w:rsidRPr="00CC3F2E" w:rsidTr="001B7DD2">
        <w:trPr>
          <w:jc w:val="center"/>
        </w:trPr>
        <w:tc>
          <w:tcPr>
            <w:tcW w:w="9497" w:type="dxa"/>
            <w:gridSpan w:val="9"/>
            <w:vAlign w:val="center"/>
          </w:tcPr>
          <w:p w:rsidR="002A1141" w:rsidRPr="00CC3F2E" w:rsidRDefault="002A1141" w:rsidP="00012A4D">
            <w:pPr>
              <w:jc w:val="center"/>
              <w:rPr>
                <w:sz w:val="24"/>
                <w:szCs w:val="24"/>
              </w:rPr>
            </w:pPr>
            <w:r w:rsidRPr="00CC3F2E">
              <w:rPr>
                <w:sz w:val="24"/>
                <w:szCs w:val="24"/>
              </w:rPr>
              <w:t>Преобладающая порода- Пихта</w:t>
            </w:r>
          </w:p>
        </w:tc>
      </w:tr>
      <w:tr w:rsidR="002A1141" w:rsidRPr="00CC3F2E" w:rsidTr="00607318">
        <w:trPr>
          <w:jc w:val="center"/>
        </w:trPr>
        <w:tc>
          <w:tcPr>
            <w:tcW w:w="566" w:type="dxa"/>
            <w:vMerge w:val="restart"/>
            <w:vAlign w:val="center"/>
          </w:tcPr>
          <w:p w:rsidR="002A1141" w:rsidRPr="00CC3F2E" w:rsidRDefault="002A1141" w:rsidP="00012A4D">
            <w:pPr>
              <w:jc w:val="center"/>
              <w:rPr>
                <w:sz w:val="24"/>
                <w:szCs w:val="24"/>
              </w:rPr>
            </w:pPr>
            <w:r w:rsidRPr="00CC3F2E">
              <w:rPr>
                <w:sz w:val="24"/>
                <w:szCs w:val="24"/>
              </w:rPr>
              <w:t>1</w:t>
            </w:r>
          </w:p>
        </w:tc>
        <w:tc>
          <w:tcPr>
            <w:tcW w:w="2408" w:type="dxa"/>
            <w:vMerge w:val="restart"/>
            <w:vAlign w:val="center"/>
          </w:tcPr>
          <w:p w:rsidR="002A1141" w:rsidRPr="00CC3F2E" w:rsidRDefault="002A1141" w:rsidP="00D73329">
            <w:pPr>
              <w:jc w:val="both"/>
              <w:rPr>
                <w:sz w:val="24"/>
                <w:szCs w:val="24"/>
              </w:rPr>
            </w:pPr>
            <w:r w:rsidRPr="00CC3F2E">
              <w:rPr>
                <w:sz w:val="24"/>
                <w:szCs w:val="24"/>
              </w:rPr>
              <w:t>Выявленный фонд по лесоводственным</w:t>
            </w:r>
          </w:p>
          <w:p w:rsidR="002A1141" w:rsidRPr="00CC3F2E" w:rsidRDefault="002A1141" w:rsidP="00D73329">
            <w:pPr>
              <w:jc w:val="both"/>
              <w:rPr>
                <w:sz w:val="24"/>
                <w:szCs w:val="24"/>
              </w:rPr>
            </w:pPr>
            <w:r w:rsidRPr="00CC3F2E">
              <w:rPr>
                <w:sz w:val="24"/>
                <w:szCs w:val="24"/>
              </w:rPr>
              <w:t>требованиям</w:t>
            </w:r>
          </w:p>
        </w:tc>
        <w:tc>
          <w:tcPr>
            <w:tcW w:w="849" w:type="dxa"/>
            <w:vAlign w:val="center"/>
          </w:tcPr>
          <w:p w:rsidR="002A1141" w:rsidRPr="00CC3F2E" w:rsidRDefault="002A1141" w:rsidP="00012A4D">
            <w:pPr>
              <w:jc w:val="center"/>
              <w:rPr>
                <w:sz w:val="24"/>
                <w:szCs w:val="24"/>
              </w:rPr>
            </w:pPr>
            <w:r w:rsidRPr="00CC3F2E">
              <w:rPr>
                <w:sz w:val="24"/>
                <w:szCs w:val="24"/>
              </w:rPr>
              <w:t>га</w:t>
            </w:r>
          </w:p>
        </w:tc>
        <w:tc>
          <w:tcPr>
            <w:tcW w:w="852" w:type="dxa"/>
          </w:tcPr>
          <w:p w:rsidR="002A1141" w:rsidRPr="00CC3F2E" w:rsidRDefault="002A1141" w:rsidP="00012A4D">
            <w:pPr>
              <w:jc w:val="center"/>
              <w:rPr>
                <w:sz w:val="24"/>
                <w:szCs w:val="24"/>
              </w:rPr>
            </w:pPr>
            <w:r w:rsidRPr="00CC3F2E">
              <w:rPr>
                <w:sz w:val="24"/>
                <w:szCs w:val="24"/>
              </w:rPr>
              <w:t>13</w:t>
            </w:r>
          </w:p>
        </w:tc>
        <w:tc>
          <w:tcPr>
            <w:tcW w:w="1134" w:type="dxa"/>
          </w:tcPr>
          <w:p w:rsidR="002A1141" w:rsidRPr="00CC3F2E" w:rsidRDefault="002A1141" w:rsidP="00012A4D">
            <w:pPr>
              <w:jc w:val="center"/>
              <w:rPr>
                <w:sz w:val="24"/>
                <w:szCs w:val="24"/>
              </w:rPr>
            </w:pPr>
            <w:r w:rsidRPr="00CC3F2E">
              <w:rPr>
                <w:sz w:val="24"/>
                <w:szCs w:val="24"/>
              </w:rPr>
              <w:t>1</w:t>
            </w:r>
          </w:p>
        </w:tc>
        <w:tc>
          <w:tcPr>
            <w:tcW w:w="992" w:type="dxa"/>
          </w:tcPr>
          <w:p w:rsidR="002A1141" w:rsidRPr="00CC3F2E" w:rsidRDefault="002A1141" w:rsidP="00012A4D">
            <w:pPr>
              <w:jc w:val="center"/>
              <w:rPr>
                <w:sz w:val="24"/>
                <w:szCs w:val="24"/>
              </w:rPr>
            </w:pPr>
            <w:r w:rsidRPr="00CC3F2E">
              <w:rPr>
                <w:sz w:val="24"/>
                <w:szCs w:val="24"/>
              </w:rPr>
              <w:t>12</w:t>
            </w:r>
          </w:p>
        </w:tc>
        <w:tc>
          <w:tcPr>
            <w:tcW w:w="996" w:type="dxa"/>
          </w:tcPr>
          <w:p w:rsidR="002A1141" w:rsidRPr="00CC3F2E" w:rsidRDefault="002A1141" w:rsidP="00012A4D">
            <w:pPr>
              <w:jc w:val="center"/>
              <w:rPr>
                <w:sz w:val="24"/>
                <w:szCs w:val="24"/>
              </w:rPr>
            </w:pPr>
          </w:p>
        </w:tc>
        <w:tc>
          <w:tcPr>
            <w:tcW w:w="846" w:type="dxa"/>
          </w:tcPr>
          <w:p w:rsidR="002A1141" w:rsidRPr="00CC3F2E" w:rsidRDefault="002A1141" w:rsidP="00012A4D">
            <w:pPr>
              <w:jc w:val="center"/>
              <w:rPr>
                <w:sz w:val="24"/>
                <w:szCs w:val="24"/>
              </w:rPr>
            </w:pPr>
          </w:p>
        </w:tc>
        <w:tc>
          <w:tcPr>
            <w:tcW w:w="854" w:type="dxa"/>
            <w:vAlign w:val="center"/>
          </w:tcPr>
          <w:p w:rsidR="002A1141" w:rsidRPr="00CC3F2E" w:rsidRDefault="002A1141" w:rsidP="00012A4D">
            <w:pPr>
              <w:jc w:val="center"/>
              <w:rPr>
                <w:sz w:val="24"/>
                <w:szCs w:val="24"/>
              </w:rPr>
            </w:pPr>
            <w:r w:rsidRPr="00CC3F2E">
              <w:rPr>
                <w:sz w:val="24"/>
                <w:szCs w:val="24"/>
              </w:rPr>
              <w:t>13</w:t>
            </w:r>
          </w:p>
        </w:tc>
      </w:tr>
      <w:tr w:rsidR="002A1141" w:rsidRPr="00CC3F2E" w:rsidTr="00607318">
        <w:trPr>
          <w:jc w:val="center"/>
        </w:trPr>
        <w:tc>
          <w:tcPr>
            <w:tcW w:w="566" w:type="dxa"/>
            <w:vMerge/>
            <w:vAlign w:val="center"/>
          </w:tcPr>
          <w:p w:rsidR="002A1141" w:rsidRPr="00CC3F2E" w:rsidRDefault="002A1141" w:rsidP="00012A4D">
            <w:pPr>
              <w:jc w:val="center"/>
              <w:rPr>
                <w:sz w:val="24"/>
                <w:szCs w:val="24"/>
              </w:rPr>
            </w:pPr>
          </w:p>
        </w:tc>
        <w:tc>
          <w:tcPr>
            <w:tcW w:w="2408" w:type="dxa"/>
            <w:vMerge/>
            <w:vAlign w:val="center"/>
          </w:tcPr>
          <w:p w:rsidR="002A1141" w:rsidRPr="00CC3F2E" w:rsidRDefault="002A1141" w:rsidP="00D73329">
            <w:pPr>
              <w:jc w:val="both"/>
              <w:rPr>
                <w:sz w:val="24"/>
                <w:szCs w:val="24"/>
              </w:rPr>
            </w:pPr>
          </w:p>
        </w:tc>
        <w:tc>
          <w:tcPr>
            <w:tcW w:w="849" w:type="dxa"/>
            <w:vAlign w:val="center"/>
          </w:tcPr>
          <w:p w:rsidR="002A1141" w:rsidRPr="00CC3F2E" w:rsidRDefault="002A1141" w:rsidP="00012A4D">
            <w:pPr>
              <w:jc w:val="center"/>
              <w:rPr>
                <w:sz w:val="24"/>
                <w:szCs w:val="24"/>
              </w:rPr>
            </w:pPr>
            <w:r w:rsidRPr="00CC3F2E">
              <w:rPr>
                <w:sz w:val="24"/>
                <w:szCs w:val="24"/>
              </w:rPr>
              <w:t>тыс.</w:t>
            </w:r>
          </w:p>
          <w:p w:rsidR="002A1141" w:rsidRPr="00CC3F2E" w:rsidRDefault="002A1141" w:rsidP="00012A4D">
            <w:pPr>
              <w:jc w:val="center"/>
              <w:rPr>
                <w:sz w:val="24"/>
                <w:szCs w:val="24"/>
              </w:rPr>
            </w:pPr>
            <w:r w:rsidRPr="00CC3F2E">
              <w:rPr>
                <w:sz w:val="24"/>
                <w:szCs w:val="24"/>
              </w:rPr>
              <w:t>м3</w:t>
            </w:r>
          </w:p>
        </w:tc>
        <w:tc>
          <w:tcPr>
            <w:tcW w:w="852" w:type="dxa"/>
          </w:tcPr>
          <w:p w:rsidR="002A1141" w:rsidRPr="00CC3F2E" w:rsidRDefault="002A1141" w:rsidP="00012A4D">
            <w:pPr>
              <w:jc w:val="center"/>
              <w:rPr>
                <w:sz w:val="24"/>
                <w:szCs w:val="24"/>
              </w:rPr>
            </w:pPr>
            <w:r w:rsidRPr="00CC3F2E">
              <w:rPr>
                <w:sz w:val="24"/>
                <w:szCs w:val="24"/>
              </w:rPr>
              <w:t>0,7</w:t>
            </w:r>
          </w:p>
        </w:tc>
        <w:tc>
          <w:tcPr>
            <w:tcW w:w="1134" w:type="dxa"/>
          </w:tcPr>
          <w:p w:rsidR="002A1141" w:rsidRPr="00CC3F2E" w:rsidRDefault="002A1141" w:rsidP="00012A4D">
            <w:pPr>
              <w:jc w:val="center"/>
              <w:rPr>
                <w:sz w:val="24"/>
                <w:szCs w:val="24"/>
              </w:rPr>
            </w:pPr>
            <w:r w:rsidRPr="00CC3F2E">
              <w:rPr>
                <w:sz w:val="24"/>
                <w:szCs w:val="24"/>
              </w:rPr>
              <w:t>0,1</w:t>
            </w:r>
          </w:p>
        </w:tc>
        <w:tc>
          <w:tcPr>
            <w:tcW w:w="992" w:type="dxa"/>
          </w:tcPr>
          <w:p w:rsidR="002A1141" w:rsidRPr="00CC3F2E" w:rsidRDefault="002A1141" w:rsidP="00012A4D">
            <w:pPr>
              <w:jc w:val="center"/>
              <w:rPr>
                <w:sz w:val="24"/>
                <w:szCs w:val="24"/>
              </w:rPr>
            </w:pPr>
            <w:r w:rsidRPr="00CC3F2E">
              <w:rPr>
                <w:sz w:val="24"/>
                <w:szCs w:val="24"/>
              </w:rPr>
              <w:t>0,6</w:t>
            </w:r>
          </w:p>
        </w:tc>
        <w:tc>
          <w:tcPr>
            <w:tcW w:w="996" w:type="dxa"/>
          </w:tcPr>
          <w:p w:rsidR="002A1141" w:rsidRPr="00CC3F2E" w:rsidRDefault="002A1141" w:rsidP="00012A4D">
            <w:pPr>
              <w:jc w:val="center"/>
              <w:rPr>
                <w:sz w:val="24"/>
                <w:szCs w:val="24"/>
              </w:rPr>
            </w:pPr>
          </w:p>
        </w:tc>
        <w:tc>
          <w:tcPr>
            <w:tcW w:w="846" w:type="dxa"/>
          </w:tcPr>
          <w:p w:rsidR="002A1141" w:rsidRPr="00CC3F2E" w:rsidRDefault="002A1141" w:rsidP="00012A4D">
            <w:pPr>
              <w:jc w:val="center"/>
              <w:rPr>
                <w:sz w:val="24"/>
                <w:szCs w:val="24"/>
              </w:rPr>
            </w:pPr>
          </w:p>
        </w:tc>
        <w:tc>
          <w:tcPr>
            <w:tcW w:w="854" w:type="dxa"/>
            <w:vAlign w:val="center"/>
          </w:tcPr>
          <w:p w:rsidR="002A1141" w:rsidRPr="00CC3F2E" w:rsidRDefault="002A1141" w:rsidP="00012A4D">
            <w:pPr>
              <w:jc w:val="center"/>
              <w:rPr>
                <w:sz w:val="24"/>
                <w:szCs w:val="24"/>
              </w:rPr>
            </w:pPr>
            <w:r w:rsidRPr="00CC3F2E">
              <w:rPr>
                <w:sz w:val="24"/>
                <w:szCs w:val="24"/>
              </w:rPr>
              <w:t>0,7</w:t>
            </w:r>
          </w:p>
        </w:tc>
      </w:tr>
      <w:tr w:rsidR="002A1141" w:rsidRPr="00CC3F2E" w:rsidTr="001B7DD2">
        <w:trPr>
          <w:jc w:val="center"/>
        </w:trPr>
        <w:tc>
          <w:tcPr>
            <w:tcW w:w="9497" w:type="dxa"/>
            <w:gridSpan w:val="9"/>
            <w:vAlign w:val="center"/>
          </w:tcPr>
          <w:p w:rsidR="002A1141" w:rsidRPr="00CC3F2E" w:rsidRDefault="002A1141" w:rsidP="00012A4D">
            <w:pPr>
              <w:jc w:val="center"/>
              <w:rPr>
                <w:b/>
                <w:sz w:val="24"/>
                <w:szCs w:val="24"/>
              </w:rPr>
            </w:pPr>
            <w:r w:rsidRPr="00CC3F2E">
              <w:rPr>
                <w:b/>
                <w:sz w:val="24"/>
                <w:szCs w:val="24"/>
              </w:rPr>
              <w:t>Итого хвойных</w:t>
            </w:r>
          </w:p>
        </w:tc>
      </w:tr>
      <w:tr w:rsidR="002A1141" w:rsidRPr="00CC3F2E" w:rsidTr="00607318">
        <w:trPr>
          <w:jc w:val="center"/>
        </w:trPr>
        <w:tc>
          <w:tcPr>
            <w:tcW w:w="566" w:type="dxa"/>
            <w:vMerge w:val="restart"/>
            <w:vAlign w:val="center"/>
          </w:tcPr>
          <w:p w:rsidR="002A1141" w:rsidRPr="00CC3F2E" w:rsidRDefault="002A1141" w:rsidP="00012A4D">
            <w:pPr>
              <w:jc w:val="center"/>
              <w:rPr>
                <w:sz w:val="24"/>
                <w:szCs w:val="24"/>
              </w:rPr>
            </w:pPr>
            <w:r w:rsidRPr="00CC3F2E">
              <w:rPr>
                <w:sz w:val="24"/>
                <w:szCs w:val="24"/>
              </w:rPr>
              <w:t>1</w:t>
            </w:r>
          </w:p>
        </w:tc>
        <w:tc>
          <w:tcPr>
            <w:tcW w:w="2408" w:type="dxa"/>
            <w:vMerge w:val="restart"/>
            <w:vAlign w:val="center"/>
          </w:tcPr>
          <w:p w:rsidR="002A1141" w:rsidRPr="00CC3F2E" w:rsidRDefault="002A1141" w:rsidP="00D73329">
            <w:pPr>
              <w:jc w:val="both"/>
              <w:rPr>
                <w:sz w:val="24"/>
                <w:szCs w:val="24"/>
              </w:rPr>
            </w:pPr>
            <w:r w:rsidRPr="00CC3F2E">
              <w:rPr>
                <w:sz w:val="24"/>
                <w:szCs w:val="24"/>
              </w:rPr>
              <w:t>Выявленный фонд по лесоводственным</w:t>
            </w:r>
          </w:p>
          <w:p w:rsidR="002A1141" w:rsidRPr="00CC3F2E" w:rsidRDefault="002A1141" w:rsidP="00D73329">
            <w:pPr>
              <w:jc w:val="both"/>
              <w:rPr>
                <w:sz w:val="24"/>
                <w:szCs w:val="24"/>
              </w:rPr>
            </w:pPr>
            <w:r w:rsidRPr="00CC3F2E">
              <w:rPr>
                <w:sz w:val="24"/>
                <w:szCs w:val="24"/>
              </w:rPr>
              <w:t>требованиям</w:t>
            </w:r>
          </w:p>
        </w:tc>
        <w:tc>
          <w:tcPr>
            <w:tcW w:w="849" w:type="dxa"/>
            <w:vAlign w:val="center"/>
          </w:tcPr>
          <w:p w:rsidR="002A1141" w:rsidRPr="00CC3F2E" w:rsidRDefault="002A1141" w:rsidP="00012A4D">
            <w:pPr>
              <w:jc w:val="center"/>
              <w:rPr>
                <w:sz w:val="24"/>
                <w:szCs w:val="24"/>
              </w:rPr>
            </w:pPr>
            <w:r w:rsidRPr="00CC3F2E">
              <w:rPr>
                <w:sz w:val="24"/>
                <w:szCs w:val="24"/>
              </w:rPr>
              <w:t>га</w:t>
            </w:r>
          </w:p>
        </w:tc>
        <w:tc>
          <w:tcPr>
            <w:tcW w:w="852" w:type="dxa"/>
          </w:tcPr>
          <w:p w:rsidR="002A1141" w:rsidRPr="00CC3F2E" w:rsidRDefault="00401485" w:rsidP="00012A4D">
            <w:pPr>
              <w:jc w:val="center"/>
              <w:rPr>
                <w:sz w:val="24"/>
                <w:szCs w:val="24"/>
              </w:rPr>
            </w:pPr>
            <w:r w:rsidRPr="00CC3F2E">
              <w:rPr>
                <w:sz w:val="24"/>
                <w:szCs w:val="24"/>
              </w:rPr>
              <w:t>381</w:t>
            </w:r>
          </w:p>
        </w:tc>
        <w:tc>
          <w:tcPr>
            <w:tcW w:w="1134" w:type="dxa"/>
          </w:tcPr>
          <w:p w:rsidR="002A1141" w:rsidRPr="00CC3F2E" w:rsidRDefault="00401485" w:rsidP="00012A4D">
            <w:pPr>
              <w:jc w:val="center"/>
              <w:rPr>
                <w:sz w:val="24"/>
                <w:szCs w:val="24"/>
              </w:rPr>
            </w:pPr>
            <w:r w:rsidRPr="00CC3F2E">
              <w:rPr>
                <w:sz w:val="24"/>
                <w:szCs w:val="24"/>
              </w:rPr>
              <w:t>34</w:t>
            </w:r>
          </w:p>
        </w:tc>
        <w:tc>
          <w:tcPr>
            <w:tcW w:w="992" w:type="dxa"/>
          </w:tcPr>
          <w:p w:rsidR="002A1141" w:rsidRPr="00CC3F2E" w:rsidRDefault="00401485" w:rsidP="00012A4D">
            <w:pPr>
              <w:jc w:val="center"/>
              <w:rPr>
                <w:sz w:val="24"/>
                <w:szCs w:val="24"/>
              </w:rPr>
            </w:pPr>
            <w:r w:rsidRPr="00CC3F2E">
              <w:rPr>
                <w:sz w:val="24"/>
                <w:szCs w:val="24"/>
              </w:rPr>
              <w:t>347</w:t>
            </w:r>
          </w:p>
        </w:tc>
        <w:tc>
          <w:tcPr>
            <w:tcW w:w="996" w:type="dxa"/>
          </w:tcPr>
          <w:p w:rsidR="002A1141" w:rsidRPr="00CC3F2E" w:rsidRDefault="002A1141" w:rsidP="00012A4D">
            <w:pPr>
              <w:jc w:val="center"/>
              <w:rPr>
                <w:sz w:val="24"/>
                <w:szCs w:val="24"/>
              </w:rPr>
            </w:pPr>
          </w:p>
        </w:tc>
        <w:tc>
          <w:tcPr>
            <w:tcW w:w="846" w:type="dxa"/>
          </w:tcPr>
          <w:p w:rsidR="002A1141" w:rsidRPr="00CC3F2E" w:rsidRDefault="002A1141" w:rsidP="00012A4D">
            <w:pPr>
              <w:jc w:val="center"/>
              <w:rPr>
                <w:sz w:val="24"/>
                <w:szCs w:val="24"/>
              </w:rPr>
            </w:pPr>
            <w:r w:rsidRPr="00CC3F2E">
              <w:rPr>
                <w:sz w:val="24"/>
                <w:szCs w:val="24"/>
              </w:rPr>
              <w:t>4</w:t>
            </w:r>
          </w:p>
        </w:tc>
        <w:tc>
          <w:tcPr>
            <w:tcW w:w="854" w:type="dxa"/>
            <w:vAlign w:val="center"/>
          </w:tcPr>
          <w:p w:rsidR="002A1141" w:rsidRPr="00CC3F2E" w:rsidRDefault="00401485" w:rsidP="00012A4D">
            <w:pPr>
              <w:jc w:val="center"/>
              <w:rPr>
                <w:sz w:val="24"/>
                <w:szCs w:val="24"/>
              </w:rPr>
            </w:pPr>
            <w:r w:rsidRPr="00CC3F2E">
              <w:rPr>
                <w:sz w:val="24"/>
                <w:szCs w:val="24"/>
              </w:rPr>
              <w:t>385</w:t>
            </w:r>
          </w:p>
        </w:tc>
      </w:tr>
      <w:tr w:rsidR="002A1141" w:rsidRPr="00CC3F2E" w:rsidTr="00607318">
        <w:trPr>
          <w:jc w:val="center"/>
        </w:trPr>
        <w:tc>
          <w:tcPr>
            <w:tcW w:w="566" w:type="dxa"/>
            <w:vMerge/>
            <w:vAlign w:val="center"/>
          </w:tcPr>
          <w:p w:rsidR="002A1141" w:rsidRPr="00CC3F2E" w:rsidRDefault="002A1141" w:rsidP="00012A4D">
            <w:pPr>
              <w:jc w:val="center"/>
              <w:rPr>
                <w:sz w:val="24"/>
                <w:szCs w:val="24"/>
              </w:rPr>
            </w:pPr>
          </w:p>
        </w:tc>
        <w:tc>
          <w:tcPr>
            <w:tcW w:w="2408" w:type="dxa"/>
            <w:vMerge/>
            <w:vAlign w:val="center"/>
          </w:tcPr>
          <w:p w:rsidR="002A1141" w:rsidRPr="00CC3F2E" w:rsidRDefault="002A1141" w:rsidP="00D73329">
            <w:pPr>
              <w:jc w:val="both"/>
              <w:rPr>
                <w:sz w:val="24"/>
                <w:szCs w:val="24"/>
              </w:rPr>
            </w:pPr>
          </w:p>
        </w:tc>
        <w:tc>
          <w:tcPr>
            <w:tcW w:w="849" w:type="dxa"/>
            <w:vAlign w:val="center"/>
          </w:tcPr>
          <w:p w:rsidR="002A1141" w:rsidRPr="00CC3F2E" w:rsidRDefault="002A1141" w:rsidP="00012A4D">
            <w:pPr>
              <w:jc w:val="center"/>
              <w:rPr>
                <w:sz w:val="24"/>
                <w:szCs w:val="24"/>
              </w:rPr>
            </w:pPr>
            <w:r w:rsidRPr="00CC3F2E">
              <w:rPr>
                <w:sz w:val="24"/>
                <w:szCs w:val="24"/>
              </w:rPr>
              <w:t>тыс.</w:t>
            </w:r>
          </w:p>
          <w:p w:rsidR="002A1141" w:rsidRPr="00CC3F2E" w:rsidRDefault="002A1141" w:rsidP="00012A4D">
            <w:pPr>
              <w:jc w:val="center"/>
              <w:rPr>
                <w:sz w:val="24"/>
                <w:szCs w:val="24"/>
              </w:rPr>
            </w:pPr>
            <w:r w:rsidRPr="00CC3F2E">
              <w:rPr>
                <w:sz w:val="24"/>
                <w:szCs w:val="24"/>
              </w:rPr>
              <w:t>м3</w:t>
            </w:r>
          </w:p>
        </w:tc>
        <w:tc>
          <w:tcPr>
            <w:tcW w:w="852" w:type="dxa"/>
          </w:tcPr>
          <w:p w:rsidR="002A1141" w:rsidRPr="00CC3F2E" w:rsidRDefault="00401485" w:rsidP="00012A4D">
            <w:pPr>
              <w:jc w:val="center"/>
              <w:rPr>
                <w:sz w:val="24"/>
                <w:szCs w:val="24"/>
              </w:rPr>
            </w:pPr>
            <w:r w:rsidRPr="00CC3F2E">
              <w:rPr>
                <w:sz w:val="24"/>
                <w:szCs w:val="24"/>
              </w:rPr>
              <w:t>18,2</w:t>
            </w:r>
          </w:p>
        </w:tc>
        <w:tc>
          <w:tcPr>
            <w:tcW w:w="1134" w:type="dxa"/>
          </w:tcPr>
          <w:p w:rsidR="002A1141" w:rsidRPr="00CC3F2E" w:rsidRDefault="00401485" w:rsidP="00012A4D">
            <w:pPr>
              <w:jc w:val="center"/>
              <w:rPr>
                <w:sz w:val="24"/>
                <w:szCs w:val="24"/>
              </w:rPr>
            </w:pPr>
            <w:r w:rsidRPr="00CC3F2E">
              <w:rPr>
                <w:sz w:val="24"/>
                <w:szCs w:val="24"/>
              </w:rPr>
              <w:t>6,5</w:t>
            </w:r>
          </w:p>
        </w:tc>
        <w:tc>
          <w:tcPr>
            <w:tcW w:w="992" w:type="dxa"/>
          </w:tcPr>
          <w:p w:rsidR="002A1141" w:rsidRPr="00CC3F2E" w:rsidRDefault="00401485" w:rsidP="00012A4D">
            <w:pPr>
              <w:jc w:val="center"/>
              <w:rPr>
                <w:sz w:val="24"/>
                <w:szCs w:val="24"/>
              </w:rPr>
            </w:pPr>
            <w:r w:rsidRPr="00CC3F2E">
              <w:rPr>
                <w:sz w:val="24"/>
                <w:szCs w:val="24"/>
              </w:rPr>
              <w:t>11,7</w:t>
            </w:r>
          </w:p>
        </w:tc>
        <w:tc>
          <w:tcPr>
            <w:tcW w:w="996" w:type="dxa"/>
          </w:tcPr>
          <w:p w:rsidR="002A1141" w:rsidRPr="00CC3F2E" w:rsidRDefault="002A1141" w:rsidP="00012A4D">
            <w:pPr>
              <w:jc w:val="center"/>
              <w:rPr>
                <w:sz w:val="24"/>
                <w:szCs w:val="24"/>
              </w:rPr>
            </w:pPr>
          </w:p>
        </w:tc>
        <w:tc>
          <w:tcPr>
            <w:tcW w:w="846" w:type="dxa"/>
          </w:tcPr>
          <w:p w:rsidR="002A1141" w:rsidRPr="00CC3F2E" w:rsidRDefault="002A1141" w:rsidP="00012A4D">
            <w:pPr>
              <w:jc w:val="center"/>
              <w:rPr>
                <w:sz w:val="24"/>
                <w:szCs w:val="24"/>
              </w:rPr>
            </w:pPr>
            <w:r w:rsidRPr="00CC3F2E">
              <w:rPr>
                <w:sz w:val="24"/>
                <w:szCs w:val="24"/>
              </w:rPr>
              <w:t>0,6</w:t>
            </w:r>
          </w:p>
        </w:tc>
        <w:tc>
          <w:tcPr>
            <w:tcW w:w="854" w:type="dxa"/>
            <w:vAlign w:val="center"/>
          </w:tcPr>
          <w:p w:rsidR="002A1141" w:rsidRPr="00CC3F2E" w:rsidRDefault="00401485" w:rsidP="00012A4D">
            <w:pPr>
              <w:jc w:val="center"/>
              <w:rPr>
                <w:sz w:val="24"/>
                <w:szCs w:val="24"/>
              </w:rPr>
            </w:pPr>
            <w:r w:rsidRPr="00CC3F2E">
              <w:rPr>
                <w:sz w:val="24"/>
                <w:szCs w:val="24"/>
              </w:rPr>
              <w:t>18,8</w:t>
            </w:r>
          </w:p>
        </w:tc>
      </w:tr>
      <w:tr w:rsidR="002A1141" w:rsidRPr="00CC3F2E" w:rsidTr="001B7DD2">
        <w:trPr>
          <w:jc w:val="center"/>
        </w:trPr>
        <w:tc>
          <w:tcPr>
            <w:tcW w:w="9497" w:type="dxa"/>
            <w:gridSpan w:val="9"/>
            <w:vAlign w:val="center"/>
          </w:tcPr>
          <w:p w:rsidR="002A1141" w:rsidRPr="00CC3F2E" w:rsidRDefault="002A1141" w:rsidP="00012A4D">
            <w:pPr>
              <w:pStyle w:val="ConsPlusNormal"/>
              <w:widowControl/>
              <w:ind w:firstLine="0"/>
              <w:jc w:val="center"/>
              <w:rPr>
                <w:rFonts w:ascii="Times New Roman" w:hAnsi="Times New Roman"/>
                <w:b/>
                <w:sz w:val="24"/>
                <w:szCs w:val="24"/>
              </w:rPr>
            </w:pPr>
            <w:r w:rsidRPr="00CC3F2E">
              <w:rPr>
                <w:rFonts w:ascii="Times New Roman" w:hAnsi="Times New Roman"/>
                <w:b/>
                <w:sz w:val="24"/>
                <w:szCs w:val="24"/>
              </w:rPr>
              <w:t>Твердолиственные</w:t>
            </w:r>
          </w:p>
        </w:tc>
      </w:tr>
      <w:tr w:rsidR="002A1141" w:rsidRPr="00CC3F2E" w:rsidTr="001B7DD2">
        <w:trPr>
          <w:jc w:val="center"/>
        </w:trPr>
        <w:tc>
          <w:tcPr>
            <w:tcW w:w="9497" w:type="dxa"/>
            <w:gridSpan w:val="9"/>
            <w:vAlign w:val="center"/>
          </w:tcPr>
          <w:p w:rsidR="002A1141" w:rsidRPr="00CC3F2E" w:rsidRDefault="002A1141" w:rsidP="00012A4D">
            <w:pPr>
              <w:jc w:val="center"/>
              <w:rPr>
                <w:sz w:val="24"/>
                <w:szCs w:val="24"/>
              </w:rPr>
            </w:pPr>
            <w:r w:rsidRPr="00CC3F2E">
              <w:rPr>
                <w:sz w:val="24"/>
                <w:szCs w:val="24"/>
              </w:rPr>
              <w:t>Преобладающая порода- Дуб высокоствольный</w:t>
            </w:r>
          </w:p>
        </w:tc>
      </w:tr>
      <w:tr w:rsidR="002A1141" w:rsidRPr="00CC3F2E" w:rsidTr="00607318">
        <w:trPr>
          <w:jc w:val="center"/>
        </w:trPr>
        <w:tc>
          <w:tcPr>
            <w:tcW w:w="566" w:type="dxa"/>
            <w:vMerge w:val="restart"/>
            <w:vAlign w:val="center"/>
          </w:tcPr>
          <w:p w:rsidR="002A1141" w:rsidRPr="00CC3F2E" w:rsidRDefault="002A1141" w:rsidP="00012A4D">
            <w:pPr>
              <w:jc w:val="center"/>
              <w:rPr>
                <w:sz w:val="24"/>
                <w:szCs w:val="24"/>
              </w:rPr>
            </w:pPr>
            <w:r w:rsidRPr="00CC3F2E">
              <w:rPr>
                <w:sz w:val="24"/>
                <w:szCs w:val="24"/>
              </w:rPr>
              <w:t>1</w:t>
            </w:r>
          </w:p>
        </w:tc>
        <w:tc>
          <w:tcPr>
            <w:tcW w:w="2408" w:type="dxa"/>
            <w:vMerge w:val="restart"/>
            <w:vAlign w:val="center"/>
          </w:tcPr>
          <w:p w:rsidR="002A1141" w:rsidRPr="00CC3F2E" w:rsidRDefault="002A1141" w:rsidP="00D73329">
            <w:pPr>
              <w:jc w:val="both"/>
              <w:rPr>
                <w:sz w:val="24"/>
                <w:szCs w:val="24"/>
              </w:rPr>
            </w:pPr>
            <w:r w:rsidRPr="00CC3F2E">
              <w:rPr>
                <w:sz w:val="24"/>
                <w:szCs w:val="24"/>
              </w:rPr>
              <w:t>Выявленный фонд по лесоводственным</w:t>
            </w:r>
          </w:p>
          <w:p w:rsidR="002A1141" w:rsidRPr="00CC3F2E" w:rsidRDefault="002A1141" w:rsidP="00D73329">
            <w:pPr>
              <w:jc w:val="both"/>
              <w:rPr>
                <w:sz w:val="24"/>
                <w:szCs w:val="24"/>
              </w:rPr>
            </w:pPr>
            <w:r w:rsidRPr="00CC3F2E">
              <w:rPr>
                <w:sz w:val="24"/>
                <w:szCs w:val="24"/>
              </w:rPr>
              <w:t>требованиям</w:t>
            </w:r>
          </w:p>
        </w:tc>
        <w:tc>
          <w:tcPr>
            <w:tcW w:w="849" w:type="dxa"/>
            <w:vAlign w:val="center"/>
          </w:tcPr>
          <w:p w:rsidR="002A1141" w:rsidRPr="00CC3F2E" w:rsidRDefault="002A1141" w:rsidP="00012A4D">
            <w:pPr>
              <w:jc w:val="center"/>
              <w:rPr>
                <w:sz w:val="24"/>
                <w:szCs w:val="24"/>
              </w:rPr>
            </w:pPr>
            <w:r w:rsidRPr="00CC3F2E">
              <w:rPr>
                <w:sz w:val="24"/>
                <w:szCs w:val="24"/>
              </w:rPr>
              <w:t>га</w:t>
            </w:r>
          </w:p>
        </w:tc>
        <w:tc>
          <w:tcPr>
            <w:tcW w:w="852" w:type="dxa"/>
            <w:vAlign w:val="center"/>
          </w:tcPr>
          <w:p w:rsidR="002A1141" w:rsidRPr="00CC3F2E" w:rsidRDefault="002A1141" w:rsidP="00012A4D">
            <w:pPr>
              <w:jc w:val="center"/>
              <w:rPr>
                <w:sz w:val="24"/>
                <w:szCs w:val="24"/>
              </w:rPr>
            </w:pPr>
            <w:r w:rsidRPr="00CC3F2E">
              <w:rPr>
                <w:sz w:val="24"/>
                <w:szCs w:val="24"/>
              </w:rPr>
              <w:t>8</w:t>
            </w:r>
          </w:p>
        </w:tc>
        <w:tc>
          <w:tcPr>
            <w:tcW w:w="1134" w:type="dxa"/>
          </w:tcPr>
          <w:p w:rsidR="002A1141" w:rsidRPr="00CC3F2E" w:rsidRDefault="002A1141" w:rsidP="00012A4D">
            <w:pPr>
              <w:jc w:val="center"/>
              <w:rPr>
                <w:sz w:val="24"/>
                <w:szCs w:val="24"/>
              </w:rPr>
            </w:pPr>
            <w:r w:rsidRPr="00CC3F2E">
              <w:rPr>
                <w:sz w:val="24"/>
                <w:szCs w:val="24"/>
              </w:rPr>
              <w:t>-</w:t>
            </w:r>
          </w:p>
        </w:tc>
        <w:tc>
          <w:tcPr>
            <w:tcW w:w="992" w:type="dxa"/>
            <w:vAlign w:val="center"/>
          </w:tcPr>
          <w:p w:rsidR="002A1141" w:rsidRPr="00CC3F2E" w:rsidRDefault="002A1141" w:rsidP="00012A4D">
            <w:pPr>
              <w:jc w:val="center"/>
              <w:rPr>
                <w:sz w:val="24"/>
                <w:szCs w:val="24"/>
              </w:rPr>
            </w:pPr>
            <w:r w:rsidRPr="00CC3F2E">
              <w:rPr>
                <w:sz w:val="24"/>
                <w:szCs w:val="24"/>
              </w:rPr>
              <w:t>8</w:t>
            </w:r>
          </w:p>
        </w:tc>
        <w:tc>
          <w:tcPr>
            <w:tcW w:w="996" w:type="dxa"/>
          </w:tcPr>
          <w:p w:rsidR="002A1141" w:rsidRPr="00CC3F2E" w:rsidRDefault="002A1141" w:rsidP="00012A4D">
            <w:pPr>
              <w:jc w:val="center"/>
              <w:rPr>
                <w:sz w:val="24"/>
                <w:szCs w:val="24"/>
              </w:rPr>
            </w:pPr>
          </w:p>
        </w:tc>
        <w:tc>
          <w:tcPr>
            <w:tcW w:w="846" w:type="dxa"/>
            <w:vAlign w:val="center"/>
          </w:tcPr>
          <w:p w:rsidR="002A1141" w:rsidRPr="00CC3F2E" w:rsidRDefault="002A1141" w:rsidP="00012A4D">
            <w:pPr>
              <w:jc w:val="center"/>
              <w:rPr>
                <w:sz w:val="24"/>
                <w:szCs w:val="24"/>
              </w:rPr>
            </w:pPr>
          </w:p>
        </w:tc>
        <w:tc>
          <w:tcPr>
            <w:tcW w:w="854" w:type="dxa"/>
            <w:vAlign w:val="center"/>
          </w:tcPr>
          <w:p w:rsidR="002A1141" w:rsidRPr="00CC3F2E" w:rsidRDefault="002A1141" w:rsidP="00012A4D">
            <w:pPr>
              <w:jc w:val="center"/>
              <w:rPr>
                <w:sz w:val="24"/>
                <w:szCs w:val="24"/>
              </w:rPr>
            </w:pPr>
            <w:r w:rsidRPr="00CC3F2E">
              <w:rPr>
                <w:sz w:val="24"/>
                <w:szCs w:val="24"/>
              </w:rPr>
              <w:t>8</w:t>
            </w:r>
          </w:p>
        </w:tc>
      </w:tr>
      <w:tr w:rsidR="002A1141" w:rsidRPr="00CC3F2E" w:rsidTr="00607318">
        <w:trPr>
          <w:jc w:val="center"/>
        </w:trPr>
        <w:tc>
          <w:tcPr>
            <w:tcW w:w="566" w:type="dxa"/>
            <w:vMerge/>
            <w:vAlign w:val="center"/>
          </w:tcPr>
          <w:p w:rsidR="002A1141" w:rsidRPr="00CC3F2E" w:rsidRDefault="002A1141" w:rsidP="00012A4D">
            <w:pPr>
              <w:jc w:val="center"/>
              <w:rPr>
                <w:sz w:val="24"/>
                <w:szCs w:val="24"/>
              </w:rPr>
            </w:pPr>
          </w:p>
        </w:tc>
        <w:tc>
          <w:tcPr>
            <w:tcW w:w="2408" w:type="dxa"/>
            <w:vMerge/>
            <w:vAlign w:val="center"/>
          </w:tcPr>
          <w:p w:rsidR="002A1141" w:rsidRPr="00CC3F2E" w:rsidRDefault="002A1141" w:rsidP="00D73329">
            <w:pPr>
              <w:jc w:val="both"/>
              <w:rPr>
                <w:sz w:val="24"/>
                <w:szCs w:val="24"/>
              </w:rPr>
            </w:pPr>
          </w:p>
        </w:tc>
        <w:tc>
          <w:tcPr>
            <w:tcW w:w="849" w:type="dxa"/>
            <w:vAlign w:val="center"/>
          </w:tcPr>
          <w:p w:rsidR="002A1141" w:rsidRPr="00CC3F2E" w:rsidRDefault="002A1141" w:rsidP="00012A4D">
            <w:pPr>
              <w:jc w:val="center"/>
              <w:rPr>
                <w:sz w:val="24"/>
                <w:szCs w:val="24"/>
              </w:rPr>
            </w:pPr>
            <w:r w:rsidRPr="00CC3F2E">
              <w:rPr>
                <w:sz w:val="24"/>
                <w:szCs w:val="24"/>
              </w:rPr>
              <w:t>тыс.</w:t>
            </w:r>
          </w:p>
          <w:p w:rsidR="002A1141" w:rsidRPr="00CC3F2E" w:rsidRDefault="002A1141" w:rsidP="00012A4D">
            <w:pPr>
              <w:jc w:val="center"/>
              <w:rPr>
                <w:sz w:val="24"/>
                <w:szCs w:val="24"/>
              </w:rPr>
            </w:pPr>
            <w:r w:rsidRPr="00CC3F2E">
              <w:rPr>
                <w:sz w:val="24"/>
                <w:szCs w:val="24"/>
              </w:rPr>
              <w:t>м3</w:t>
            </w:r>
          </w:p>
        </w:tc>
        <w:tc>
          <w:tcPr>
            <w:tcW w:w="852" w:type="dxa"/>
          </w:tcPr>
          <w:p w:rsidR="002A1141" w:rsidRPr="00CC3F2E" w:rsidRDefault="002A1141" w:rsidP="00012A4D">
            <w:pPr>
              <w:jc w:val="center"/>
              <w:rPr>
                <w:sz w:val="24"/>
                <w:szCs w:val="24"/>
              </w:rPr>
            </w:pPr>
            <w:r w:rsidRPr="00CC3F2E">
              <w:rPr>
                <w:sz w:val="24"/>
                <w:szCs w:val="24"/>
              </w:rPr>
              <w:t>0,2</w:t>
            </w:r>
          </w:p>
        </w:tc>
        <w:tc>
          <w:tcPr>
            <w:tcW w:w="1134" w:type="dxa"/>
          </w:tcPr>
          <w:p w:rsidR="002A1141" w:rsidRPr="00CC3F2E" w:rsidRDefault="002A1141" w:rsidP="00012A4D">
            <w:pPr>
              <w:jc w:val="center"/>
              <w:rPr>
                <w:sz w:val="24"/>
                <w:szCs w:val="24"/>
              </w:rPr>
            </w:pPr>
            <w:r w:rsidRPr="00CC3F2E">
              <w:rPr>
                <w:sz w:val="24"/>
                <w:szCs w:val="24"/>
              </w:rPr>
              <w:t>-</w:t>
            </w:r>
          </w:p>
        </w:tc>
        <w:tc>
          <w:tcPr>
            <w:tcW w:w="992" w:type="dxa"/>
          </w:tcPr>
          <w:p w:rsidR="002A1141" w:rsidRPr="00CC3F2E" w:rsidRDefault="002A1141" w:rsidP="00012A4D">
            <w:pPr>
              <w:jc w:val="center"/>
              <w:rPr>
                <w:sz w:val="24"/>
                <w:szCs w:val="24"/>
              </w:rPr>
            </w:pPr>
            <w:r w:rsidRPr="00CC3F2E">
              <w:rPr>
                <w:sz w:val="24"/>
                <w:szCs w:val="24"/>
              </w:rPr>
              <w:t>0,2</w:t>
            </w:r>
          </w:p>
        </w:tc>
        <w:tc>
          <w:tcPr>
            <w:tcW w:w="996" w:type="dxa"/>
          </w:tcPr>
          <w:p w:rsidR="002A1141" w:rsidRPr="00CC3F2E" w:rsidRDefault="002A1141" w:rsidP="00012A4D">
            <w:pPr>
              <w:jc w:val="center"/>
              <w:rPr>
                <w:sz w:val="24"/>
                <w:szCs w:val="24"/>
              </w:rPr>
            </w:pPr>
          </w:p>
        </w:tc>
        <w:tc>
          <w:tcPr>
            <w:tcW w:w="846" w:type="dxa"/>
          </w:tcPr>
          <w:p w:rsidR="002A1141" w:rsidRPr="00CC3F2E" w:rsidRDefault="002A1141" w:rsidP="00012A4D">
            <w:pPr>
              <w:jc w:val="center"/>
              <w:rPr>
                <w:sz w:val="24"/>
                <w:szCs w:val="24"/>
              </w:rPr>
            </w:pPr>
          </w:p>
        </w:tc>
        <w:tc>
          <w:tcPr>
            <w:tcW w:w="854" w:type="dxa"/>
            <w:vAlign w:val="center"/>
          </w:tcPr>
          <w:p w:rsidR="002A1141" w:rsidRPr="00CC3F2E" w:rsidRDefault="002A1141" w:rsidP="00012A4D">
            <w:pPr>
              <w:jc w:val="center"/>
              <w:rPr>
                <w:sz w:val="24"/>
                <w:szCs w:val="24"/>
              </w:rPr>
            </w:pPr>
            <w:r w:rsidRPr="00CC3F2E">
              <w:rPr>
                <w:sz w:val="24"/>
                <w:szCs w:val="24"/>
              </w:rPr>
              <w:t>0,2</w:t>
            </w:r>
          </w:p>
        </w:tc>
      </w:tr>
      <w:tr w:rsidR="002A1141" w:rsidRPr="00CC3F2E" w:rsidTr="001B7DD2">
        <w:trPr>
          <w:jc w:val="center"/>
        </w:trPr>
        <w:tc>
          <w:tcPr>
            <w:tcW w:w="9497" w:type="dxa"/>
            <w:gridSpan w:val="9"/>
            <w:vAlign w:val="center"/>
          </w:tcPr>
          <w:p w:rsidR="002A1141" w:rsidRPr="00CC3F2E" w:rsidRDefault="002A1141" w:rsidP="00012A4D">
            <w:pPr>
              <w:jc w:val="center"/>
              <w:rPr>
                <w:sz w:val="24"/>
                <w:szCs w:val="24"/>
              </w:rPr>
            </w:pPr>
            <w:r w:rsidRPr="00CC3F2E">
              <w:rPr>
                <w:sz w:val="24"/>
                <w:szCs w:val="24"/>
              </w:rPr>
              <w:t>Преобладающая порода- Дуб низкоствольный</w:t>
            </w:r>
          </w:p>
        </w:tc>
      </w:tr>
      <w:tr w:rsidR="002A1141" w:rsidRPr="00CC3F2E" w:rsidTr="00607318">
        <w:trPr>
          <w:jc w:val="center"/>
        </w:trPr>
        <w:tc>
          <w:tcPr>
            <w:tcW w:w="566" w:type="dxa"/>
            <w:vMerge w:val="restart"/>
            <w:vAlign w:val="center"/>
          </w:tcPr>
          <w:p w:rsidR="002A1141" w:rsidRPr="00CC3F2E" w:rsidRDefault="002A1141" w:rsidP="00012A4D">
            <w:pPr>
              <w:jc w:val="center"/>
              <w:rPr>
                <w:sz w:val="24"/>
                <w:szCs w:val="24"/>
              </w:rPr>
            </w:pPr>
            <w:r w:rsidRPr="00CC3F2E">
              <w:rPr>
                <w:sz w:val="24"/>
                <w:szCs w:val="24"/>
              </w:rPr>
              <w:t>1</w:t>
            </w:r>
          </w:p>
        </w:tc>
        <w:tc>
          <w:tcPr>
            <w:tcW w:w="2408" w:type="dxa"/>
            <w:vMerge w:val="restart"/>
            <w:vAlign w:val="center"/>
          </w:tcPr>
          <w:p w:rsidR="002A1141" w:rsidRPr="00CC3F2E" w:rsidRDefault="002A1141" w:rsidP="00D73329">
            <w:pPr>
              <w:jc w:val="both"/>
              <w:rPr>
                <w:sz w:val="24"/>
                <w:szCs w:val="24"/>
              </w:rPr>
            </w:pPr>
            <w:r w:rsidRPr="00CC3F2E">
              <w:rPr>
                <w:sz w:val="24"/>
                <w:szCs w:val="24"/>
              </w:rPr>
              <w:t>Выявленный фонд по лесоводственным</w:t>
            </w:r>
          </w:p>
          <w:p w:rsidR="002A1141" w:rsidRPr="00CC3F2E" w:rsidRDefault="002A1141" w:rsidP="00D73329">
            <w:pPr>
              <w:jc w:val="both"/>
              <w:rPr>
                <w:sz w:val="24"/>
                <w:szCs w:val="24"/>
              </w:rPr>
            </w:pPr>
            <w:r w:rsidRPr="00CC3F2E">
              <w:rPr>
                <w:sz w:val="24"/>
                <w:szCs w:val="24"/>
              </w:rPr>
              <w:t>требованиям</w:t>
            </w:r>
          </w:p>
        </w:tc>
        <w:tc>
          <w:tcPr>
            <w:tcW w:w="849" w:type="dxa"/>
            <w:vAlign w:val="center"/>
          </w:tcPr>
          <w:p w:rsidR="002A1141" w:rsidRPr="00CC3F2E" w:rsidRDefault="002A1141" w:rsidP="00012A4D">
            <w:pPr>
              <w:jc w:val="center"/>
              <w:rPr>
                <w:sz w:val="24"/>
                <w:szCs w:val="24"/>
              </w:rPr>
            </w:pPr>
            <w:r w:rsidRPr="00CC3F2E">
              <w:rPr>
                <w:sz w:val="24"/>
                <w:szCs w:val="24"/>
              </w:rPr>
              <w:t>га</w:t>
            </w:r>
          </w:p>
        </w:tc>
        <w:tc>
          <w:tcPr>
            <w:tcW w:w="852" w:type="dxa"/>
            <w:vAlign w:val="center"/>
          </w:tcPr>
          <w:p w:rsidR="002A1141" w:rsidRPr="00CC3F2E" w:rsidRDefault="002A1141" w:rsidP="00012A4D">
            <w:pPr>
              <w:jc w:val="center"/>
              <w:rPr>
                <w:sz w:val="24"/>
                <w:szCs w:val="24"/>
              </w:rPr>
            </w:pPr>
            <w:r w:rsidRPr="00CC3F2E">
              <w:rPr>
                <w:sz w:val="24"/>
                <w:szCs w:val="24"/>
              </w:rPr>
              <w:t>32</w:t>
            </w:r>
          </w:p>
        </w:tc>
        <w:tc>
          <w:tcPr>
            <w:tcW w:w="1134" w:type="dxa"/>
          </w:tcPr>
          <w:p w:rsidR="002A1141" w:rsidRPr="00CC3F2E" w:rsidRDefault="002A1141" w:rsidP="00012A4D">
            <w:pPr>
              <w:jc w:val="center"/>
              <w:rPr>
                <w:sz w:val="24"/>
                <w:szCs w:val="24"/>
              </w:rPr>
            </w:pPr>
            <w:r w:rsidRPr="00CC3F2E">
              <w:rPr>
                <w:sz w:val="24"/>
                <w:szCs w:val="24"/>
              </w:rPr>
              <w:t>-</w:t>
            </w:r>
          </w:p>
        </w:tc>
        <w:tc>
          <w:tcPr>
            <w:tcW w:w="992" w:type="dxa"/>
            <w:vAlign w:val="center"/>
          </w:tcPr>
          <w:p w:rsidR="002A1141" w:rsidRPr="00CC3F2E" w:rsidRDefault="002A1141" w:rsidP="00012A4D">
            <w:pPr>
              <w:jc w:val="center"/>
              <w:rPr>
                <w:sz w:val="24"/>
                <w:szCs w:val="24"/>
              </w:rPr>
            </w:pPr>
            <w:r w:rsidRPr="00CC3F2E">
              <w:rPr>
                <w:sz w:val="24"/>
                <w:szCs w:val="24"/>
              </w:rPr>
              <w:t>32</w:t>
            </w:r>
          </w:p>
        </w:tc>
        <w:tc>
          <w:tcPr>
            <w:tcW w:w="996" w:type="dxa"/>
          </w:tcPr>
          <w:p w:rsidR="002A1141" w:rsidRPr="00CC3F2E" w:rsidRDefault="002A1141" w:rsidP="00012A4D">
            <w:pPr>
              <w:jc w:val="center"/>
              <w:rPr>
                <w:sz w:val="24"/>
                <w:szCs w:val="24"/>
              </w:rPr>
            </w:pPr>
          </w:p>
        </w:tc>
        <w:tc>
          <w:tcPr>
            <w:tcW w:w="846" w:type="dxa"/>
            <w:vAlign w:val="center"/>
          </w:tcPr>
          <w:p w:rsidR="002A1141" w:rsidRPr="00CC3F2E" w:rsidRDefault="002A1141" w:rsidP="00012A4D">
            <w:pPr>
              <w:jc w:val="center"/>
              <w:rPr>
                <w:sz w:val="24"/>
                <w:szCs w:val="24"/>
              </w:rPr>
            </w:pPr>
          </w:p>
        </w:tc>
        <w:tc>
          <w:tcPr>
            <w:tcW w:w="854" w:type="dxa"/>
            <w:vAlign w:val="center"/>
          </w:tcPr>
          <w:p w:rsidR="002A1141" w:rsidRPr="00CC3F2E" w:rsidRDefault="002A1141" w:rsidP="00012A4D">
            <w:pPr>
              <w:jc w:val="center"/>
              <w:rPr>
                <w:sz w:val="24"/>
                <w:szCs w:val="24"/>
              </w:rPr>
            </w:pPr>
            <w:r w:rsidRPr="00CC3F2E">
              <w:rPr>
                <w:sz w:val="24"/>
                <w:szCs w:val="24"/>
              </w:rPr>
              <w:t>32</w:t>
            </w:r>
          </w:p>
        </w:tc>
      </w:tr>
      <w:tr w:rsidR="002A1141" w:rsidRPr="00CC3F2E" w:rsidTr="00607318">
        <w:trPr>
          <w:jc w:val="center"/>
        </w:trPr>
        <w:tc>
          <w:tcPr>
            <w:tcW w:w="566" w:type="dxa"/>
            <w:vMerge/>
            <w:vAlign w:val="center"/>
          </w:tcPr>
          <w:p w:rsidR="002A1141" w:rsidRPr="00CC3F2E" w:rsidRDefault="002A1141" w:rsidP="00012A4D">
            <w:pPr>
              <w:jc w:val="center"/>
              <w:rPr>
                <w:sz w:val="24"/>
                <w:szCs w:val="24"/>
              </w:rPr>
            </w:pPr>
          </w:p>
        </w:tc>
        <w:tc>
          <w:tcPr>
            <w:tcW w:w="2408" w:type="dxa"/>
            <w:vMerge/>
            <w:vAlign w:val="center"/>
          </w:tcPr>
          <w:p w:rsidR="002A1141" w:rsidRPr="00CC3F2E" w:rsidRDefault="002A1141" w:rsidP="00D73329">
            <w:pPr>
              <w:jc w:val="both"/>
              <w:rPr>
                <w:sz w:val="24"/>
                <w:szCs w:val="24"/>
              </w:rPr>
            </w:pPr>
          </w:p>
        </w:tc>
        <w:tc>
          <w:tcPr>
            <w:tcW w:w="849" w:type="dxa"/>
            <w:vAlign w:val="center"/>
          </w:tcPr>
          <w:p w:rsidR="002A1141" w:rsidRPr="00CC3F2E" w:rsidRDefault="002A1141" w:rsidP="00012A4D">
            <w:pPr>
              <w:jc w:val="center"/>
              <w:rPr>
                <w:sz w:val="24"/>
                <w:szCs w:val="24"/>
              </w:rPr>
            </w:pPr>
            <w:r w:rsidRPr="00CC3F2E">
              <w:rPr>
                <w:sz w:val="24"/>
                <w:szCs w:val="24"/>
              </w:rPr>
              <w:t>тыс.</w:t>
            </w:r>
          </w:p>
          <w:p w:rsidR="002A1141" w:rsidRPr="00CC3F2E" w:rsidRDefault="002A1141" w:rsidP="00012A4D">
            <w:pPr>
              <w:jc w:val="center"/>
              <w:rPr>
                <w:sz w:val="24"/>
                <w:szCs w:val="24"/>
              </w:rPr>
            </w:pPr>
            <w:r w:rsidRPr="00CC3F2E">
              <w:rPr>
                <w:sz w:val="24"/>
                <w:szCs w:val="24"/>
              </w:rPr>
              <w:t>м3</w:t>
            </w:r>
          </w:p>
        </w:tc>
        <w:tc>
          <w:tcPr>
            <w:tcW w:w="852" w:type="dxa"/>
          </w:tcPr>
          <w:p w:rsidR="002A1141" w:rsidRPr="00CC3F2E" w:rsidRDefault="002A1141" w:rsidP="00012A4D">
            <w:pPr>
              <w:jc w:val="center"/>
              <w:rPr>
                <w:sz w:val="24"/>
                <w:szCs w:val="24"/>
              </w:rPr>
            </w:pPr>
            <w:r w:rsidRPr="00CC3F2E">
              <w:rPr>
                <w:sz w:val="24"/>
                <w:szCs w:val="24"/>
              </w:rPr>
              <w:t>0,5</w:t>
            </w:r>
          </w:p>
        </w:tc>
        <w:tc>
          <w:tcPr>
            <w:tcW w:w="1134" w:type="dxa"/>
          </w:tcPr>
          <w:p w:rsidR="002A1141" w:rsidRPr="00CC3F2E" w:rsidRDefault="002A1141" w:rsidP="00012A4D">
            <w:pPr>
              <w:jc w:val="center"/>
              <w:rPr>
                <w:sz w:val="24"/>
                <w:szCs w:val="24"/>
              </w:rPr>
            </w:pPr>
            <w:r w:rsidRPr="00CC3F2E">
              <w:rPr>
                <w:sz w:val="24"/>
                <w:szCs w:val="24"/>
              </w:rPr>
              <w:t>-</w:t>
            </w:r>
          </w:p>
        </w:tc>
        <w:tc>
          <w:tcPr>
            <w:tcW w:w="992" w:type="dxa"/>
          </w:tcPr>
          <w:p w:rsidR="002A1141" w:rsidRPr="00CC3F2E" w:rsidRDefault="002A1141" w:rsidP="00012A4D">
            <w:pPr>
              <w:jc w:val="center"/>
              <w:rPr>
                <w:sz w:val="24"/>
                <w:szCs w:val="24"/>
              </w:rPr>
            </w:pPr>
            <w:r w:rsidRPr="00CC3F2E">
              <w:rPr>
                <w:sz w:val="24"/>
                <w:szCs w:val="24"/>
              </w:rPr>
              <w:t>0,5</w:t>
            </w:r>
          </w:p>
        </w:tc>
        <w:tc>
          <w:tcPr>
            <w:tcW w:w="996" w:type="dxa"/>
          </w:tcPr>
          <w:p w:rsidR="002A1141" w:rsidRPr="00CC3F2E" w:rsidRDefault="002A1141" w:rsidP="00012A4D">
            <w:pPr>
              <w:jc w:val="center"/>
              <w:rPr>
                <w:sz w:val="24"/>
                <w:szCs w:val="24"/>
              </w:rPr>
            </w:pPr>
          </w:p>
        </w:tc>
        <w:tc>
          <w:tcPr>
            <w:tcW w:w="846" w:type="dxa"/>
          </w:tcPr>
          <w:p w:rsidR="002A1141" w:rsidRPr="00CC3F2E" w:rsidRDefault="002A1141" w:rsidP="00012A4D">
            <w:pPr>
              <w:jc w:val="center"/>
              <w:rPr>
                <w:sz w:val="24"/>
                <w:szCs w:val="24"/>
              </w:rPr>
            </w:pPr>
          </w:p>
        </w:tc>
        <w:tc>
          <w:tcPr>
            <w:tcW w:w="854" w:type="dxa"/>
            <w:vAlign w:val="center"/>
          </w:tcPr>
          <w:p w:rsidR="002A1141" w:rsidRPr="00CC3F2E" w:rsidRDefault="002A1141" w:rsidP="00012A4D">
            <w:pPr>
              <w:jc w:val="center"/>
              <w:rPr>
                <w:sz w:val="24"/>
                <w:szCs w:val="24"/>
              </w:rPr>
            </w:pPr>
            <w:r w:rsidRPr="00CC3F2E">
              <w:rPr>
                <w:sz w:val="24"/>
                <w:szCs w:val="24"/>
              </w:rPr>
              <w:t>0,5</w:t>
            </w:r>
          </w:p>
        </w:tc>
      </w:tr>
      <w:tr w:rsidR="002A1141" w:rsidRPr="00CC3F2E" w:rsidTr="001B7DD2">
        <w:trPr>
          <w:jc w:val="center"/>
        </w:trPr>
        <w:tc>
          <w:tcPr>
            <w:tcW w:w="9497" w:type="dxa"/>
            <w:gridSpan w:val="9"/>
            <w:vAlign w:val="center"/>
          </w:tcPr>
          <w:p w:rsidR="002A1141" w:rsidRPr="00CC3F2E" w:rsidRDefault="002A1141" w:rsidP="00012A4D">
            <w:pPr>
              <w:jc w:val="center"/>
              <w:rPr>
                <w:b/>
                <w:sz w:val="24"/>
                <w:szCs w:val="24"/>
              </w:rPr>
            </w:pPr>
            <w:r w:rsidRPr="00CC3F2E">
              <w:rPr>
                <w:b/>
                <w:sz w:val="24"/>
                <w:szCs w:val="24"/>
              </w:rPr>
              <w:t>Итого твердолиственных</w:t>
            </w:r>
          </w:p>
        </w:tc>
      </w:tr>
      <w:tr w:rsidR="002A1141" w:rsidRPr="00CC3F2E" w:rsidTr="00607318">
        <w:trPr>
          <w:jc w:val="center"/>
        </w:trPr>
        <w:tc>
          <w:tcPr>
            <w:tcW w:w="566" w:type="dxa"/>
            <w:vMerge w:val="restart"/>
            <w:vAlign w:val="center"/>
          </w:tcPr>
          <w:p w:rsidR="002A1141" w:rsidRPr="00CC3F2E" w:rsidRDefault="002A1141" w:rsidP="00012A4D">
            <w:pPr>
              <w:jc w:val="center"/>
              <w:rPr>
                <w:sz w:val="24"/>
                <w:szCs w:val="24"/>
              </w:rPr>
            </w:pPr>
            <w:r w:rsidRPr="00CC3F2E">
              <w:rPr>
                <w:sz w:val="24"/>
                <w:szCs w:val="24"/>
              </w:rPr>
              <w:t>1</w:t>
            </w:r>
          </w:p>
        </w:tc>
        <w:tc>
          <w:tcPr>
            <w:tcW w:w="2408" w:type="dxa"/>
            <w:vMerge w:val="restart"/>
            <w:vAlign w:val="center"/>
          </w:tcPr>
          <w:p w:rsidR="002A1141" w:rsidRPr="00CC3F2E" w:rsidRDefault="002A1141" w:rsidP="00D73329">
            <w:pPr>
              <w:jc w:val="both"/>
              <w:rPr>
                <w:sz w:val="24"/>
                <w:szCs w:val="24"/>
              </w:rPr>
            </w:pPr>
            <w:r w:rsidRPr="00CC3F2E">
              <w:rPr>
                <w:sz w:val="24"/>
                <w:szCs w:val="24"/>
              </w:rPr>
              <w:t>Выявленный фонд по лесоводственным</w:t>
            </w:r>
          </w:p>
          <w:p w:rsidR="002A1141" w:rsidRPr="00CC3F2E" w:rsidRDefault="002A1141" w:rsidP="00D73329">
            <w:pPr>
              <w:jc w:val="both"/>
              <w:rPr>
                <w:sz w:val="24"/>
                <w:szCs w:val="24"/>
              </w:rPr>
            </w:pPr>
            <w:r w:rsidRPr="00CC3F2E">
              <w:rPr>
                <w:sz w:val="24"/>
                <w:szCs w:val="24"/>
              </w:rPr>
              <w:t>требованиям</w:t>
            </w:r>
          </w:p>
        </w:tc>
        <w:tc>
          <w:tcPr>
            <w:tcW w:w="849" w:type="dxa"/>
            <w:vAlign w:val="center"/>
          </w:tcPr>
          <w:p w:rsidR="002A1141" w:rsidRPr="00CC3F2E" w:rsidRDefault="002A1141" w:rsidP="00012A4D">
            <w:pPr>
              <w:jc w:val="center"/>
              <w:rPr>
                <w:sz w:val="24"/>
                <w:szCs w:val="24"/>
              </w:rPr>
            </w:pPr>
            <w:r w:rsidRPr="00CC3F2E">
              <w:rPr>
                <w:sz w:val="24"/>
                <w:szCs w:val="24"/>
              </w:rPr>
              <w:t>га</w:t>
            </w:r>
          </w:p>
        </w:tc>
        <w:tc>
          <w:tcPr>
            <w:tcW w:w="852" w:type="dxa"/>
          </w:tcPr>
          <w:p w:rsidR="002A1141" w:rsidRPr="00CC3F2E" w:rsidRDefault="002A1141" w:rsidP="00012A4D">
            <w:pPr>
              <w:jc w:val="center"/>
              <w:rPr>
                <w:sz w:val="24"/>
                <w:szCs w:val="24"/>
              </w:rPr>
            </w:pPr>
            <w:r w:rsidRPr="00CC3F2E">
              <w:rPr>
                <w:sz w:val="24"/>
                <w:szCs w:val="24"/>
              </w:rPr>
              <w:t>40</w:t>
            </w:r>
          </w:p>
        </w:tc>
        <w:tc>
          <w:tcPr>
            <w:tcW w:w="1134" w:type="dxa"/>
          </w:tcPr>
          <w:p w:rsidR="002A1141" w:rsidRPr="00CC3F2E" w:rsidRDefault="002A1141" w:rsidP="00012A4D">
            <w:pPr>
              <w:jc w:val="center"/>
              <w:rPr>
                <w:sz w:val="24"/>
                <w:szCs w:val="24"/>
              </w:rPr>
            </w:pPr>
            <w:r w:rsidRPr="00CC3F2E">
              <w:rPr>
                <w:sz w:val="24"/>
                <w:szCs w:val="24"/>
              </w:rPr>
              <w:t>-</w:t>
            </w:r>
          </w:p>
        </w:tc>
        <w:tc>
          <w:tcPr>
            <w:tcW w:w="992" w:type="dxa"/>
          </w:tcPr>
          <w:p w:rsidR="002A1141" w:rsidRPr="00CC3F2E" w:rsidRDefault="002A1141" w:rsidP="00012A4D">
            <w:pPr>
              <w:jc w:val="center"/>
              <w:rPr>
                <w:sz w:val="24"/>
                <w:szCs w:val="24"/>
              </w:rPr>
            </w:pPr>
            <w:r w:rsidRPr="00CC3F2E">
              <w:rPr>
                <w:sz w:val="24"/>
                <w:szCs w:val="24"/>
              </w:rPr>
              <w:t>40</w:t>
            </w:r>
          </w:p>
        </w:tc>
        <w:tc>
          <w:tcPr>
            <w:tcW w:w="996" w:type="dxa"/>
          </w:tcPr>
          <w:p w:rsidR="002A1141" w:rsidRPr="00CC3F2E" w:rsidRDefault="002A1141" w:rsidP="00012A4D">
            <w:pPr>
              <w:jc w:val="center"/>
              <w:rPr>
                <w:sz w:val="24"/>
                <w:szCs w:val="24"/>
              </w:rPr>
            </w:pPr>
          </w:p>
        </w:tc>
        <w:tc>
          <w:tcPr>
            <w:tcW w:w="846" w:type="dxa"/>
          </w:tcPr>
          <w:p w:rsidR="002A1141" w:rsidRPr="00CC3F2E" w:rsidRDefault="002A1141" w:rsidP="00012A4D">
            <w:pPr>
              <w:jc w:val="center"/>
              <w:rPr>
                <w:sz w:val="24"/>
                <w:szCs w:val="24"/>
              </w:rPr>
            </w:pPr>
          </w:p>
        </w:tc>
        <w:tc>
          <w:tcPr>
            <w:tcW w:w="854" w:type="dxa"/>
            <w:vAlign w:val="center"/>
          </w:tcPr>
          <w:p w:rsidR="002A1141" w:rsidRPr="00CC3F2E" w:rsidRDefault="002A1141" w:rsidP="00012A4D">
            <w:pPr>
              <w:jc w:val="center"/>
              <w:rPr>
                <w:sz w:val="24"/>
                <w:szCs w:val="24"/>
              </w:rPr>
            </w:pPr>
            <w:r w:rsidRPr="00CC3F2E">
              <w:rPr>
                <w:sz w:val="24"/>
                <w:szCs w:val="24"/>
              </w:rPr>
              <w:t>40</w:t>
            </w:r>
          </w:p>
        </w:tc>
      </w:tr>
      <w:tr w:rsidR="002A1141" w:rsidRPr="00CC3F2E" w:rsidTr="00607318">
        <w:trPr>
          <w:jc w:val="center"/>
        </w:trPr>
        <w:tc>
          <w:tcPr>
            <w:tcW w:w="566" w:type="dxa"/>
            <w:vMerge/>
            <w:vAlign w:val="center"/>
          </w:tcPr>
          <w:p w:rsidR="002A1141" w:rsidRPr="00CC3F2E" w:rsidRDefault="002A1141" w:rsidP="00012A4D">
            <w:pPr>
              <w:jc w:val="center"/>
              <w:rPr>
                <w:sz w:val="24"/>
                <w:szCs w:val="24"/>
              </w:rPr>
            </w:pPr>
          </w:p>
        </w:tc>
        <w:tc>
          <w:tcPr>
            <w:tcW w:w="2408" w:type="dxa"/>
            <w:vMerge/>
            <w:vAlign w:val="center"/>
          </w:tcPr>
          <w:p w:rsidR="002A1141" w:rsidRPr="00CC3F2E" w:rsidRDefault="002A1141" w:rsidP="00D73329">
            <w:pPr>
              <w:jc w:val="both"/>
              <w:rPr>
                <w:sz w:val="24"/>
                <w:szCs w:val="24"/>
              </w:rPr>
            </w:pPr>
          </w:p>
        </w:tc>
        <w:tc>
          <w:tcPr>
            <w:tcW w:w="849" w:type="dxa"/>
            <w:vAlign w:val="center"/>
          </w:tcPr>
          <w:p w:rsidR="002A1141" w:rsidRPr="00CC3F2E" w:rsidRDefault="002A1141" w:rsidP="00012A4D">
            <w:pPr>
              <w:jc w:val="center"/>
              <w:rPr>
                <w:sz w:val="24"/>
                <w:szCs w:val="24"/>
              </w:rPr>
            </w:pPr>
            <w:r w:rsidRPr="00CC3F2E">
              <w:rPr>
                <w:sz w:val="24"/>
                <w:szCs w:val="24"/>
              </w:rPr>
              <w:t>тыс.</w:t>
            </w:r>
          </w:p>
          <w:p w:rsidR="002A1141" w:rsidRPr="00CC3F2E" w:rsidRDefault="002A1141" w:rsidP="00012A4D">
            <w:pPr>
              <w:jc w:val="center"/>
              <w:rPr>
                <w:sz w:val="24"/>
                <w:szCs w:val="24"/>
              </w:rPr>
            </w:pPr>
            <w:r w:rsidRPr="00CC3F2E">
              <w:rPr>
                <w:sz w:val="24"/>
                <w:szCs w:val="24"/>
              </w:rPr>
              <w:t>м3</w:t>
            </w:r>
          </w:p>
        </w:tc>
        <w:tc>
          <w:tcPr>
            <w:tcW w:w="852" w:type="dxa"/>
          </w:tcPr>
          <w:p w:rsidR="002A1141" w:rsidRPr="00CC3F2E" w:rsidRDefault="002A1141" w:rsidP="00012A4D">
            <w:pPr>
              <w:jc w:val="center"/>
              <w:rPr>
                <w:sz w:val="24"/>
                <w:szCs w:val="24"/>
              </w:rPr>
            </w:pPr>
            <w:r w:rsidRPr="00CC3F2E">
              <w:rPr>
                <w:sz w:val="24"/>
                <w:szCs w:val="24"/>
              </w:rPr>
              <w:t>0,7</w:t>
            </w:r>
          </w:p>
        </w:tc>
        <w:tc>
          <w:tcPr>
            <w:tcW w:w="1134" w:type="dxa"/>
          </w:tcPr>
          <w:p w:rsidR="002A1141" w:rsidRPr="00CC3F2E" w:rsidRDefault="002A1141" w:rsidP="00012A4D">
            <w:pPr>
              <w:jc w:val="center"/>
              <w:rPr>
                <w:sz w:val="24"/>
                <w:szCs w:val="24"/>
              </w:rPr>
            </w:pPr>
            <w:r w:rsidRPr="00CC3F2E">
              <w:rPr>
                <w:sz w:val="24"/>
                <w:szCs w:val="24"/>
              </w:rPr>
              <w:t>-</w:t>
            </w:r>
          </w:p>
        </w:tc>
        <w:tc>
          <w:tcPr>
            <w:tcW w:w="992" w:type="dxa"/>
          </w:tcPr>
          <w:p w:rsidR="002A1141" w:rsidRPr="00CC3F2E" w:rsidRDefault="002A1141" w:rsidP="00012A4D">
            <w:pPr>
              <w:jc w:val="center"/>
              <w:rPr>
                <w:sz w:val="24"/>
                <w:szCs w:val="24"/>
              </w:rPr>
            </w:pPr>
            <w:r w:rsidRPr="00CC3F2E">
              <w:rPr>
                <w:sz w:val="24"/>
                <w:szCs w:val="24"/>
              </w:rPr>
              <w:t>0,7</w:t>
            </w:r>
          </w:p>
        </w:tc>
        <w:tc>
          <w:tcPr>
            <w:tcW w:w="996" w:type="dxa"/>
          </w:tcPr>
          <w:p w:rsidR="002A1141" w:rsidRPr="00CC3F2E" w:rsidRDefault="002A1141" w:rsidP="00012A4D">
            <w:pPr>
              <w:jc w:val="center"/>
              <w:rPr>
                <w:sz w:val="24"/>
                <w:szCs w:val="24"/>
              </w:rPr>
            </w:pPr>
          </w:p>
        </w:tc>
        <w:tc>
          <w:tcPr>
            <w:tcW w:w="846" w:type="dxa"/>
          </w:tcPr>
          <w:p w:rsidR="002A1141" w:rsidRPr="00CC3F2E" w:rsidRDefault="002A1141" w:rsidP="00012A4D">
            <w:pPr>
              <w:jc w:val="center"/>
              <w:rPr>
                <w:sz w:val="24"/>
                <w:szCs w:val="24"/>
              </w:rPr>
            </w:pPr>
          </w:p>
        </w:tc>
        <w:tc>
          <w:tcPr>
            <w:tcW w:w="854" w:type="dxa"/>
            <w:vAlign w:val="center"/>
          </w:tcPr>
          <w:p w:rsidR="002A1141" w:rsidRPr="00CC3F2E" w:rsidRDefault="002A1141" w:rsidP="00012A4D">
            <w:pPr>
              <w:jc w:val="center"/>
              <w:rPr>
                <w:sz w:val="24"/>
                <w:szCs w:val="24"/>
              </w:rPr>
            </w:pPr>
            <w:r w:rsidRPr="00CC3F2E">
              <w:rPr>
                <w:sz w:val="24"/>
                <w:szCs w:val="24"/>
              </w:rPr>
              <w:t>0,7</w:t>
            </w:r>
          </w:p>
        </w:tc>
      </w:tr>
      <w:tr w:rsidR="002A1141" w:rsidRPr="00CC3F2E" w:rsidTr="001B7DD2">
        <w:trPr>
          <w:jc w:val="center"/>
        </w:trPr>
        <w:tc>
          <w:tcPr>
            <w:tcW w:w="9497" w:type="dxa"/>
            <w:gridSpan w:val="9"/>
            <w:vAlign w:val="center"/>
          </w:tcPr>
          <w:p w:rsidR="002A1141" w:rsidRPr="00CC3F2E" w:rsidRDefault="002A1141" w:rsidP="00012A4D">
            <w:pPr>
              <w:jc w:val="center"/>
              <w:rPr>
                <w:b/>
                <w:sz w:val="24"/>
                <w:szCs w:val="24"/>
              </w:rPr>
            </w:pPr>
            <w:r w:rsidRPr="00CC3F2E">
              <w:rPr>
                <w:b/>
                <w:sz w:val="24"/>
                <w:szCs w:val="24"/>
              </w:rPr>
              <w:t>Мягколиственные</w:t>
            </w:r>
          </w:p>
        </w:tc>
      </w:tr>
      <w:tr w:rsidR="002A1141" w:rsidRPr="00CC3F2E" w:rsidTr="001B7DD2">
        <w:trPr>
          <w:jc w:val="center"/>
        </w:trPr>
        <w:tc>
          <w:tcPr>
            <w:tcW w:w="9497" w:type="dxa"/>
            <w:gridSpan w:val="9"/>
            <w:vAlign w:val="center"/>
          </w:tcPr>
          <w:p w:rsidR="002A1141" w:rsidRPr="00CC3F2E" w:rsidRDefault="002A1141" w:rsidP="00012A4D">
            <w:pPr>
              <w:jc w:val="center"/>
              <w:rPr>
                <w:sz w:val="24"/>
                <w:szCs w:val="24"/>
              </w:rPr>
            </w:pPr>
            <w:r w:rsidRPr="00CC3F2E">
              <w:rPr>
                <w:sz w:val="24"/>
                <w:szCs w:val="24"/>
              </w:rPr>
              <w:t>Преобладающая порода- Береза</w:t>
            </w:r>
          </w:p>
        </w:tc>
      </w:tr>
      <w:tr w:rsidR="00D11FA6" w:rsidRPr="00CC3F2E" w:rsidTr="00607318">
        <w:trPr>
          <w:jc w:val="center"/>
        </w:trPr>
        <w:tc>
          <w:tcPr>
            <w:tcW w:w="566" w:type="dxa"/>
            <w:vMerge w:val="restart"/>
            <w:vAlign w:val="center"/>
          </w:tcPr>
          <w:p w:rsidR="00D11FA6" w:rsidRPr="00CC3F2E" w:rsidRDefault="00D11FA6" w:rsidP="00012A4D">
            <w:pPr>
              <w:jc w:val="center"/>
              <w:rPr>
                <w:sz w:val="24"/>
                <w:szCs w:val="24"/>
              </w:rPr>
            </w:pPr>
            <w:r w:rsidRPr="00CC3F2E">
              <w:rPr>
                <w:sz w:val="24"/>
                <w:szCs w:val="24"/>
              </w:rPr>
              <w:t>1</w:t>
            </w:r>
          </w:p>
        </w:tc>
        <w:tc>
          <w:tcPr>
            <w:tcW w:w="2408" w:type="dxa"/>
            <w:vMerge w:val="restart"/>
            <w:vAlign w:val="center"/>
          </w:tcPr>
          <w:p w:rsidR="00D11FA6" w:rsidRPr="00CC3F2E" w:rsidRDefault="00D11FA6" w:rsidP="00D73329">
            <w:pPr>
              <w:jc w:val="both"/>
              <w:rPr>
                <w:sz w:val="24"/>
                <w:szCs w:val="24"/>
              </w:rPr>
            </w:pPr>
            <w:r w:rsidRPr="00CC3F2E">
              <w:rPr>
                <w:sz w:val="24"/>
                <w:szCs w:val="24"/>
              </w:rPr>
              <w:t>Выявленный фонд по лесоводственным</w:t>
            </w:r>
          </w:p>
          <w:p w:rsidR="00D11FA6" w:rsidRPr="00CC3F2E" w:rsidRDefault="00D11FA6" w:rsidP="00D73329">
            <w:pPr>
              <w:jc w:val="both"/>
              <w:rPr>
                <w:sz w:val="24"/>
                <w:szCs w:val="24"/>
              </w:rPr>
            </w:pPr>
            <w:r w:rsidRPr="00CC3F2E">
              <w:rPr>
                <w:sz w:val="24"/>
                <w:szCs w:val="24"/>
              </w:rPr>
              <w:t>требованиям</w:t>
            </w:r>
          </w:p>
        </w:tc>
        <w:tc>
          <w:tcPr>
            <w:tcW w:w="849" w:type="dxa"/>
            <w:vAlign w:val="center"/>
          </w:tcPr>
          <w:p w:rsidR="00D11FA6" w:rsidRPr="00CC3F2E" w:rsidRDefault="00D11FA6" w:rsidP="00012A4D">
            <w:pPr>
              <w:jc w:val="center"/>
              <w:rPr>
                <w:sz w:val="24"/>
                <w:szCs w:val="24"/>
              </w:rPr>
            </w:pPr>
            <w:r w:rsidRPr="00CC3F2E">
              <w:rPr>
                <w:sz w:val="24"/>
                <w:szCs w:val="24"/>
              </w:rPr>
              <w:t>га</w:t>
            </w:r>
          </w:p>
        </w:tc>
        <w:tc>
          <w:tcPr>
            <w:tcW w:w="852" w:type="dxa"/>
          </w:tcPr>
          <w:p w:rsidR="00D11FA6" w:rsidRPr="00CC3F2E" w:rsidRDefault="00D11FA6" w:rsidP="00012A4D">
            <w:pPr>
              <w:jc w:val="center"/>
              <w:rPr>
                <w:sz w:val="24"/>
                <w:szCs w:val="24"/>
              </w:rPr>
            </w:pPr>
            <w:r w:rsidRPr="00CC3F2E">
              <w:rPr>
                <w:sz w:val="24"/>
                <w:szCs w:val="24"/>
              </w:rPr>
              <w:t>98</w:t>
            </w:r>
          </w:p>
        </w:tc>
        <w:tc>
          <w:tcPr>
            <w:tcW w:w="1134" w:type="dxa"/>
          </w:tcPr>
          <w:p w:rsidR="00D11FA6" w:rsidRPr="00CC3F2E" w:rsidRDefault="00D11FA6" w:rsidP="00012A4D">
            <w:pPr>
              <w:jc w:val="center"/>
              <w:rPr>
                <w:sz w:val="24"/>
                <w:szCs w:val="24"/>
              </w:rPr>
            </w:pPr>
            <w:r w:rsidRPr="00CC3F2E">
              <w:rPr>
                <w:sz w:val="24"/>
                <w:szCs w:val="24"/>
              </w:rPr>
              <w:t>1</w:t>
            </w:r>
          </w:p>
        </w:tc>
        <w:tc>
          <w:tcPr>
            <w:tcW w:w="992" w:type="dxa"/>
          </w:tcPr>
          <w:p w:rsidR="00D11FA6" w:rsidRPr="00CC3F2E" w:rsidRDefault="00D11FA6" w:rsidP="00012A4D">
            <w:pPr>
              <w:jc w:val="center"/>
              <w:rPr>
                <w:sz w:val="24"/>
                <w:szCs w:val="24"/>
              </w:rPr>
            </w:pPr>
            <w:r w:rsidRPr="00CC3F2E">
              <w:rPr>
                <w:sz w:val="24"/>
                <w:szCs w:val="24"/>
              </w:rPr>
              <w:t>97</w:t>
            </w:r>
          </w:p>
        </w:tc>
        <w:tc>
          <w:tcPr>
            <w:tcW w:w="996" w:type="dxa"/>
          </w:tcPr>
          <w:p w:rsidR="00D11FA6" w:rsidRPr="00CC3F2E" w:rsidRDefault="00D11FA6" w:rsidP="00012A4D">
            <w:pPr>
              <w:jc w:val="center"/>
              <w:rPr>
                <w:sz w:val="24"/>
                <w:szCs w:val="24"/>
              </w:rPr>
            </w:pPr>
          </w:p>
        </w:tc>
        <w:tc>
          <w:tcPr>
            <w:tcW w:w="846" w:type="dxa"/>
          </w:tcPr>
          <w:p w:rsidR="00D11FA6" w:rsidRPr="00CC3F2E" w:rsidRDefault="00D11FA6" w:rsidP="00012A4D">
            <w:pPr>
              <w:jc w:val="center"/>
              <w:rPr>
                <w:sz w:val="24"/>
                <w:szCs w:val="24"/>
              </w:rPr>
            </w:pPr>
          </w:p>
        </w:tc>
        <w:tc>
          <w:tcPr>
            <w:tcW w:w="854" w:type="dxa"/>
            <w:vAlign w:val="center"/>
          </w:tcPr>
          <w:p w:rsidR="00D11FA6" w:rsidRPr="00CC3F2E" w:rsidRDefault="00D11FA6" w:rsidP="00012A4D">
            <w:pPr>
              <w:jc w:val="center"/>
              <w:rPr>
                <w:sz w:val="24"/>
                <w:szCs w:val="24"/>
              </w:rPr>
            </w:pPr>
            <w:r w:rsidRPr="00CC3F2E">
              <w:rPr>
                <w:sz w:val="24"/>
                <w:szCs w:val="24"/>
              </w:rPr>
              <w:t>98</w:t>
            </w:r>
          </w:p>
        </w:tc>
      </w:tr>
      <w:tr w:rsidR="00D11FA6" w:rsidRPr="00CC3F2E" w:rsidTr="00607318">
        <w:trPr>
          <w:jc w:val="center"/>
        </w:trPr>
        <w:tc>
          <w:tcPr>
            <w:tcW w:w="566" w:type="dxa"/>
            <w:vMerge/>
            <w:vAlign w:val="center"/>
          </w:tcPr>
          <w:p w:rsidR="00D11FA6" w:rsidRPr="00CC3F2E" w:rsidRDefault="00D11FA6" w:rsidP="00012A4D">
            <w:pPr>
              <w:jc w:val="center"/>
              <w:rPr>
                <w:sz w:val="24"/>
                <w:szCs w:val="24"/>
              </w:rPr>
            </w:pPr>
          </w:p>
        </w:tc>
        <w:tc>
          <w:tcPr>
            <w:tcW w:w="2408" w:type="dxa"/>
            <w:vMerge/>
            <w:vAlign w:val="center"/>
          </w:tcPr>
          <w:p w:rsidR="00D11FA6" w:rsidRPr="00CC3F2E" w:rsidRDefault="00D11FA6" w:rsidP="00D73329">
            <w:pPr>
              <w:jc w:val="both"/>
              <w:rPr>
                <w:sz w:val="24"/>
                <w:szCs w:val="24"/>
              </w:rPr>
            </w:pPr>
          </w:p>
        </w:tc>
        <w:tc>
          <w:tcPr>
            <w:tcW w:w="849" w:type="dxa"/>
            <w:vAlign w:val="center"/>
          </w:tcPr>
          <w:p w:rsidR="00D11FA6" w:rsidRPr="00CC3F2E" w:rsidRDefault="00D11FA6" w:rsidP="00012A4D">
            <w:pPr>
              <w:jc w:val="center"/>
              <w:rPr>
                <w:sz w:val="24"/>
                <w:szCs w:val="24"/>
              </w:rPr>
            </w:pPr>
            <w:r w:rsidRPr="00CC3F2E">
              <w:rPr>
                <w:sz w:val="24"/>
                <w:szCs w:val="24"/>
              </w:rPr>
              <w:t>тыс.</w:t>
            </w:r>
          </w:p>
          <w:p w:rsidR="00D11FA6" w:rsidRPr="00CC3F2E" w:rsidRDefault="00D11FA6" w:rsidP="00012A4D">
            <w:pPr>
              <w:jc w:val="center"/>
              <w:rPr>
                <w:sz w:val="24"/>
                <w:szCs w:val="24"/>
              </w:rPr>
            </w:pPr>
            <w:r w:rsidRPr="00CC3F2E">
              <w:rPr>
                <w:sz w:val="24"/>
                <w:szCs w:val="24"/>
              </w:rPr>
              <w:t>м3</w:t>
            </w:r>
          </w:p>
        </w:tc>
        <w:tc>
          <w:tcPr>
            <w:tcW w:w="852" w:type="dxa"/>
          </w:tcPr>
          <w:p w:rsidR="00D11FA6" w:rsidRPr="00CC3F2E" w:rsidRDefault="00D11FA6" w:rsidP="00012A4D">
            <w:pPr>
              <w:jc w:val="center"/>
              <w:rPr>
                <w:sz w:val="24"/>
                <w:szCs w:val="24"/>
              </w:rPr>
            </w:pPr>
            <w:r w:rsidRPr="00CC3F2E">
              <w:rPr>
                <w:sz w:val="24"/>
                <w:szCs w:val="24"/>
              </w:rPr>
              <w:t>3,7</w:t>
            </w:r>
          </w:p>
        </w:tc>
        <w:tc>
          <w:tcPr>
            <w:tcW w:w="1134" w:type="dxa"/>
          </w:tcPr>
          <w:p w:rsidR="00D11FA6" w:rsidRPr="00CC3F2E" w:rsidRDefault="00D11FA6" w:rsidP="00012A4D">
            <w:pPr>
              <w:jc w:val="center"/>
              <w:rPr>
                <w:sz w:val="24"/>
                <w:szCs w:val="24"/>
              </w:rPr>
            </w:pPr>
            <w:r w:rsidRPr="00CC3F2E">
              <w:rPr>
                <w:sz w:val="24"/>
                <w:szCs w:val="24"/>
              </w:rPr>
              <w:t>0,1</w:t>
            </w:r>
          </w:p>
        </w:tc>
        <w:tc>
          <w:tcPr>
            <w:tcW w:w="992" w:type="dxa"/>
          </w:tcPr>
          <w:p w:rsidR="00D11FA6" w:rsidRPr="00CC3F2E" w:rsidRDefault="00D11FA6" w:rsidP="00012A4D">
            <w:pPr>
              <w:jc w:val="center"/>
              <w:rPr>
                <w:sz w:val="24"/>
                <w:szCs w:val="24"/>
              </w:rPr>
            </w:pPr>
            <w:r w:rsidRPr="00CC3F2E">
              <w:rPr>
                <w:sz w:val="24"/>
                <w:szCs w:val="24"/>
              </w:rPr>
              <w:t>3,6</w:t>
            </w:r>
          </w:p>
        </w:tc>
        <w:tc>
          <w:tcPr>
            <w:tcW w:w="996" w:type="dxa"/>
          </w:tcPr>
          <w:p w:rsidR="00D11FA6" w:rsidRPr="00CC3F2E" w:rsidRDefault="00D11FA6" w:rsidP="00012A4D">
            <w:pPr>
              <w:jc w:val="center"/>
              <w:rPr>
                <w:sz w:val="24"/>
                <w:szCs w:val="24"/>
              </w:rPr>
            </w:pPr>
          </w:p>
        </w:tc>
        <w:tc>
          <w:tcPr>
            <w:tcW w:w="846" w:type="dxa"/>
          </w:tcPr>
          <w:p w:rsidR="00D11FA6" w:rsidRPr="00CC3F2E" w:rsidRDefault="00D11FA6" w:rsidP="00012A4D">
            <w:pPr>
              <w:jc w:val="center"/>
              <w:rPr>
                <w:sz w:val="24"/>
                <w:szCs w:val="24"/>
              </w:rPr>
            </w:pPr>
          </w:p>
        </w:tc>
        <w:tc>
          <w:tcPr>
            <w:tcW w:w="854" w:type="dxa"/>
            <w:vAlign w:val="center"/>
          </w:tcPr>
          <w:p w:rsidR="00D11FA6" w:rsidRPr="00CC3F2E" w:rsidRDefault="00D11FA6" w:rsidP="00012A4D">
            <w:pPr>
              <w:jc w:val="center"/>
              <w:rPr>
                <w:sz w:val="24"/>
                <w:szCs w:val="24"/>
              </w:rPr>
            </w:pPr>
            <w:r w:rsidRPr="00CC3F2E">
              <w:rPr>
                <w:sz w:val="24"/>
                <w:szCs w:val="24"/>
              </w:rPr>
              <w:t>3,7</w:t>
            </w:r>
          </w:p>
        </w:tc>
      </w:tr>
      <w:tr w:rsidR="00D11FA6" w:rsidRPr="00CC3F2E" w:rsidTr="001B7DD2">
        <w:trPr>
          <w:jc w:val="center"/>
        </w:trPr>
        <w:tc>
          <w:tcPr>
            <w:tcW w:w="9497" w:type="dxa"/>
            <w:gridSpan w:val="9"/>
            <w:vAlign w:val="center"/>
          </w:tcPr>
          <w:p w:rsidR="00D11FA6" w:rsidRPr="00CC3F2E" w:rsidRDefault="00D11FA6" w:rsidP="00012A4D">
            <w:pPr>
              <w:jc w:val="center"/>
              <w:rPr>
                <w:sz w:val="24"/>
                <w:szCs w:val="24"/>
              </w:rPr>
            </w:pPr>
            <w:r w:rsidRPr="00CC3F2E">
              <w:rPr>
                <w:sz w:val="24"/>
                <w:szCs w:val="24"/>
              </w:rPr>
              <w:t>Преобладающая порода- Осина</w:t>
            </w:r>
          </w:p>
        </w:tc>
      </w:tr>
      <w:tr w:rsidR="00D11FA6" w:rsidRPr="00CC3F2E" w:rsidTr="00607318">
        <w:trPr>
          <w:jc w:val="center"/>
        </w:trPr>
        <w:tc>
          <w:tcPr>
            <w:tcW w:w="566" w:type="dxa"/>
            <w:vMerge w:val="restart"/>
            <w:vAlign w:val="center"/>
          </w:tcPr>
          <w:p w:rsidR="00D11FA6" w:rsidRPr="00CC3F2E" w:rsidRDefault="00D11FA6" w:rsidP="00012A4D">
            <w:pPr>
              <w:jc w:val="center"/>
              <w:rPr>
                <w:sz w:val="24"/>
                <w:szCs w:val="24"/>
              </w:rPr>
            </w:pPr>
            <w:r w:rsidRPr="00CC3F2E">
              <w:rPr>
                <w:sz w:val="24"/>
                <w:szCs w:val="24"/>
              </w:rPr>
              <w:t>1</w:t>
            </w:r>
          </w:p>
        </w:tc>
        <w:tc>
          <w:tcPr>
            <w:tcW w:w="2408" w:type="dxa"/>
            <w:vMerge w:val="restart"/>
            <w:vAlign w:val="center"/>
          </w:tcPr>
          <w:p w:rsidR="00D11FA6" w:rsidRPr="00CC3F2E" w:rsidRDefault="00D11FA6" w:rsidP="00D73329">
            <w:pPr>
              <w:jc w:val="both"/>
              <w:rPr>
                <w:sz w:val="24"/>
                <w:szCs w:val="24"/>
              </w:rPr>
            </w:pPr>
            <w:r w:rsidRPr="00CC3F2E">
              <w:rPr>
                <w:sz w:val="24"/>
                <w:szCs w:val="24"/>
              </w:rPr>
              <w:t>Выявленный фонд по лесоводственным</w:t>
            </w:r>
          </w:p>
          <w:p w:rsidR="00D11FA6" w:rsidRPr="00CC3F2E" w:rsidRDefault="00D11FA6" w:rsidP="00D73329">
            <w:pPr>
              <w:jc w:val="both"/>
              <w:rPr>
                <w:sz w:val="24"/>
                <w:szCs w:val="24"/>
              </w:rPr>
            </w:pPr>
            <w:r w:rsidRPr="00CC3F2E">
              <w:rPr>
                <w:sz w:val="24"/>
                <w:szCs w:val="24"/>
              </w:rPr>
              <w:t>требованиям</w:t>
            </w:r>
          </w:p>
        </w:tc>
        <w:tc>
          <w:tcPr>
            <w:tcW w:w="849" w:type="dxa"/>
            <w:vAlign w:val="center"/>
          </w:tcPr>
          <w:p w:rsidR="00D11FA6" w:rsidRPr="00CC3F2E" w:rsidRDefault="00D11FA6" w:rsidP="00012A4D">
            <w:pPr>
              <w:jc w:val="center"/>
              <w:rPr>
                <w:sz w:val="24"/>
                <w:szCs w:val="24"/>
              </w:rPr>
            </w:pPr>
            <w:r w:rsidRPr="00CC3F2E">
              <w:rPr>
                <w:sz w:val="24"/>
                <w:szCs w:val="24"/>
              </w:rPr>
              <w:t>га</w:t>
            </w:r>
          </w:p>
        </w:tc>
        <w:tc>
          <w:tcPr>
            <w:tcW w:w="852" w:type="dxa"/>
          </w:tcPr>
          <w:p w:rsidR="00D11FA6" w:rsidRPr="00CC3F2E" w:rsidRDefault="00D11FA6" w:rsidP="00012A4D">
            <w:pPr>
              <w:jc w:val="center"/>
              <w:rPr>
                <w:sz w:val="24"/>
                <w:szCs w:val="24"/>
              </w:rPr>
            </w:pPr>
            <w:r w:rsidRPr="00CC3F2E">
              <w:rPr>
                <w:sz w:val="24"/>
                <w:szCs w:val="24"/>
              </w:rPr>
              <w:t>10</w:t>
            </w:r>
          </w:p>
        </w:tc>
        <w:tc>
          <w:tcPr>
            <w:tcW w:w="1134" w:type="dxa"/>
          </w:tcPr>
          <w:p w:rsidR="00D11FA6" w:rsidRPr="00CC3F2E" w:rsidRDefault="00D11FA6" w:rsidP="00012A4D">
            <w:pPr>
              <w:jc w:val="center"/>
              <w:rPr>
                <w:sz w:val="24"/>
                <w:szCs w:val="24"/>
              </w:rPr>
            </w:pPr>
            <w:r w:rsidRPr="00CC3F2E">
              <w:rPr>
                <w:sz w:val="24"/>
                <w:szCs w:val="24"/>
              </w:rPr>
              <w:t>-</w:t>
            </w:r>
          </w:p>
        </w:tc>
        <w:tc>
          <w:tcPr>
            <w:tcW w:w="992" w:type="dxa"/>
          </w:tcPr>
          <w:p w:rsidR="00D11FA6" w:rsidRPr="00CC3F2E" w:rsidRDefault="00D11FA6" w:rsidP="00012A4D">
            <w:pPr>
              <w:jc w:val="center"/>
              <w:rPr>
                <w:sz w:val="24"/>
                <w:szCs w:val="24"/>
              </w:rPr>
            </w:pPr>
            <w:r w:rsidRPr="00CC3F2E">
              <w:rPr>
                <w:sz w:val="24"/>
                <w:szCs w:val="24"/>
              </w:rPr>
              <w:t>10</w:t>
            </w:r>
          </w:p>
        </w:tc>
        <w:tc>
          <w:tcPr>
            <w:tcW w:w="996" w:type="dxa"/>
          </w:tcPr>
          <w:p w:rsidR="00D11FA6" w:rsidRPr="00CC3F2E" w:rsidRDefault="00D11FA6" w:rsidP="00012A4D">
            <w:pPr>
              <w:jc w:val="center"/>
              <w:rPr>
                <w:sz w:val="24"/>
                <w:szCs w:val="24"/>
              </w:rPr>
            </w:pPr>
          </w:p>
        </w:tc>
        <w:tc>
          <w:tcPr>
            <w:tcW w:w="846" w:type="dxa"/>
          </w:tcPr>
          <w:p w:rsidR="00D11FA6" w:rsidRPr="00CC3F2E" w:rsidRDefault="00D11FA6" w:rsidP="00012A4D">
            <w:pPr>
              <w:jc w:val="center"/>
              <w:rPr>
                <w:sz w:val="24"/>
                <w:szCs w:val="24"/>
              </w:rPr>
            </w:pPr>
          </w:p>
        </w:tc>
        <w:tc>
          <w:tcPr>
            <w:tcW w:w="854" w:type="dxa"/>
            <w:vAlign w:val="center"/>
          </w:tcPr>
          <w:p w:rsidR="00D11FA6" w:rsidRPr="00CC3F2E" w:rsidRDefault="00D11FA6" w:rsidP="00012A4D">
            <w:pPr>
              <w:jc w:val="center"/>
              <w:rPr>
                <w:sz w:val="24"/>
                <w:szCs w:val="24"/>
              </w:rPr>
            </w:pPr>
            <w:r w:rsidRPr="00CC3F2E">
              <w:rPr>
                <w:sz w:val="24"/>
                <w:szCs w:val="24"/>
              </w:rPr>
              <w:t>10</w:t>
            </w:r>
          </w:p>
        </w:tc>
      </w:tr>
      <w:tr w:rsidR="00D11FA6" w:rsidRPr="00CC3F2E" w:rsidTr="00607318">
        <w:trPr>
          <w:jc w:val="center"/>
        </w:trPr>
        <w:tc>
          <w:tcPr>
            <w:tcW w:w="566" w:type="dxa"/>
            <w:vMerge/>
            <w:vAlign w:val="center"/>
          </w:tcPr>
          <w:p w:rsidR="00D11FA6" w:rsidRPr="00CC3F2E" w:rsidRDefault="00D11FA6" w:rsidP="00012A4D">
            <w:pPr>
              <w:jc w:val="center"/>
              <w:rPr>
                <w:sz w:val="24"/>
                <w:szCs w:val="24"/>
              </w:rPr>
            </w:pPr>
          </w:p>
        </w:tc>
        <w:tc>
          <w:tcPr>
            <w:tcW w:w="2408" w:type="dxa"/>
            <w:vMerge/>
            <w:vAlign w:val="center"/>
          </w:tcPr>
          <w:p w:rsidR="00D11FA6" w:rsidRPr="00CC3F2E" w:rsidRDefault="00D11FA6" w:rsidP="00D73329">
            <w:pPr>
              <w:jc w:val="both"/>
              <w:rPr>
                <w:sz w:val="24"/>
                <w:szCs w:val="24"/>
              </w:rPr>
            </w:pPr>
          </w:p>
        </w:tc>
        <w:tc>
          <w:tcPr>
            <w:tcW w:w="849" w:type="dxa"/>
            <w:vAlign w:val="center"/>
          </w:tcPr>
          <w:p w:rsidR="00D11FA6" w:rsidRPr="00CC3F2E" w:rsidRDefault="00D11FA6" w:rsidP="00012A4D">
            <w:pPr>
              <w:jc w:val="center"/>
              <w:rPr>
                <w:sz w:val="24"/>
                <w:szCs w:val="24"/>
              </w:rPr>
            </w:pPr>
            <w:r w:rsidRPr="00CC3F2E">
              <w:rPr>
                <w:sz w:val="24"/>
                <w:szCs w:val="24"/>
              </w:rPr>
              <w:t>тыс.</w:t>
            </w:r>
          </w:p>
          <w:p w:rsidR="00D11FA6" w:rsidRPr="00CC3F2E" w:rsidRDefault="00D11FA6" w:rsidP="00012A4D">
            <w:pPr>
              <w:jc w:val="center"/>
              <w:rPr>
                <w:sz w:val="24"/>
                <w:szCs w:val="24"/>
              </w:rPr>
            </w:pPr>
            <w:r w:rsidRPr="00CC3F2E">
              <w:rPr>
                <w:sz w:val="24"/>
                <w:szCs w:val="24"/>
              </w:rPr>
              <w:t>м3</w:t>
            </w:r>
          </w:p>
        </w:tc>
        <w:tc>
          <w:tcPr>
            <w:tcW w:w="852" w:type="dxa"/>
          </w:tcPr>
          <w:p w:rsidR="00D11FA6" w:rsidRPr="00CC3F2E" w:rsidRDefault="00D11FA6" w:rsidP="00012A4D">
            <w:pPr>
              <w:jc w:val="center"/>
              <w:rPr>
                <w:sz w:val="24"/>
                <w:szCs w:val="24"/>
              </w:rPr>
            </w:pPr>
            <w:r w:rsidRPr="00CC3F2E">
              <w:rPr>
                <w:sz w:val="24"/>
                <w:szCs w:val="24"/>
              </w:rPr>
              <w:t>0,5</w:t>
            </w:r>
          </w:p>
        </w:tc>
        <w:tc>
          <w:tcPr>
            <w:tcW w:w="1134" w:type="dxa"/>
          </w:tcPr>
          <w:p w:rsidR="00D11FA6" w:rsidRPr="00CC3F2E" w:rsidRDefault="00D11FA6" w:rsidP="00012A4D">
            <w:pPr>
              <w:jc w:val="center"/>
              <w:rPr>
                <w:sz w:val="24"/>
                <w:szCs w:val="24"/>
              </w:rPr>
            </w:pPr>
            <w:r w:rsidRPr="00CC3F2E">
              <w:rPr>
                <w:sz w:val="24"/>
                <w:szCs w:val="24"/>
              </w:rPr>
              <w:t>-</w:t>
            </w:r>
          </w:p>
        </w:tc>
        <w:tc>
          <w:tcPr>
            <w:tcW w:w="992" w:type="dxa"/>
          </w:tcPr>
          <w:p w:rsidR="00D11FA6" w:rsidRPr="00CC3F2E" w:rsidRDefault="00D11FA6" w:rsidP="00012A4D">
            <w:pPr>
              <w:jc w:val="center"/>
              <w:rPr>
                <w:sz w:val="24"/>
                <w:szCs w:val="24"/>
              </w:rPr>
            </w:pPr>
            <w:r w:rsidRPr="00CC3F2E">
              <w:rPr>
                <w:sz w:val="24"/>
                <w:szCs w:val="24"/>
              </w:rPr>
              <w:t>0,5</w:t>
            </w:r>
          </w:p>
        </w:tc>
        <w:tc>
          <w:tcPr>
            <w:tcW w:w="996" w:type="dxa"/>
          </w:tcPr>
          <w:p w:rsidR="00D11FA6" w:rsidRPr="00CC3F2E" w:rsidRDefault="00D11FA6" w:rsidP="00012A4D">
            <w:pPr>
              <w:jc w:val="center"/>
              <w:rPr>
                <w:sz w:val="24"/>
                <w:szCs w:val="24"/>
              </w:rPr>
            </w:pPr>
          </w:p>
        </w:tc>
        <w:tc>
          <w:tcPr>
            <w:tcW w:w="846" w:type="dxa"/>
          </w:tcPr>
          <w:p w:rsidR="00D11FA6" w:rsidRPr="00CC3F2E" w:rsidRDefault="00D11FA6" w:rsidP="00012A4D">
            <w:pPr>
              <w:jc w:val="center"/>
              <w:rPr>
                <w:sz w:val="24"/>
                <w:szCs w:val="24"/>
              </w:rPr>
            </w:pPr>
          </w:p>
        </w:tc>
        <w:tc>
          <w:tcPr>
            <w:tcW w:w="854" w:type="dxa"/>
            <w:vAlign w:val="center"/>
          </w:tcPr>
          <w:p w:rsidR="00D11FA6" w:rsidRPr="00CC3F2E" w:rsidRDefault="00D11FA6" w:rsidP="00012A4D">
            <w:pPr>
              <w:jc w:val="center"/>
              <w:rPr>
                <w:sz w:val="24"/>
                <w:szCs w:val="24"/>
              </w:rPr>
            </w:pPr>
            <w:r w:rsidRPr="00CC3F2E">
              <w:rPr>
                <w:sz w:val="24"/>
                <w:szCs w:val="24"/>
              </w:rPr>
              <w:t>0,5</w:t>
            </w:r>
          </w:p>
        </w:tc>
      </w:tr>
      <w:tr w:rsidR="00D11FA6" w:rsidRPr="00CC3F2E" w:rsidTr="001B7DD2">
        <w:trPr>
          <w:jc w:val="center"/>
        </w:trPr>
        <w:tc>
          <w:tcPr>
            <w:tcW w:w="9497" w:type="dxa"/>
            <w:gridSpan w:val="9"/>
            <w:vAlign w:val="center"/>
          </w:tcPr>
          <w:p w:rsidR="00D11FA6" w:rsidRPr="00CC3F2E" w:rsidRDefault="00D11FA6" w:rsidP="00012A4D">
            <w:pPr>
              <w:jc w:val="center"/>
              <w:rPr>
                <w:sz w:val="24"/>
                <w:szCs w:val="24"/>
              </w:rPr>
            </w:pPr>
            <w:r w:rsidRPr="00CC3F2E">
              <w:rPr>
                <w:sz w:val="24"/>
                <w:szCs w:val="24"/>
              </w:rPr>
              <w:t>Преобладающая порода – Ольха черная</w:t>
            </w:r>
          </w:p>
        </w:tc>
      </w:tr>
      <w:tr w:rsidR="00D11FA6" w:rsidRPr="00CC3F2E" w:rsidTr="00607318">
        <w:trPr>
          <w:jc w:val="center"/>
        </w:trPr>
        <w:tc>
          <w:tcPr>
            <w:tcW w:w="566" w:type="dxa"/>
            <w:vMerge w:val="restart"/>
            <w:vAlign w:val="center"/>
          </w:tcPr>
          <w:p w:rsidR="00D11FA6" w:rsidRPr="00CC3F2E" w:rsidRDefault="00D11FA6" w:rsidP="00012A4D">
            <w:pPr>
              <w:jc w:val="center"/>
              <w:rPr>
                <w:sz w:val="24"/>
                <w:szCs w:val="24"/>
              </w:rPr>
            </w:pPr>
            <w:r w:rsidRPr="00CC3F2E">
              <w:rPr>
                <w:sz w:val="24"/>
                <w:szCs w:val="24"/>
              </w:rPr>
              <w:t>1</w:t>
            </w:r>
          </w:p>
        </w:tc>
        <w:tc>
          <w:tcPr>
            <w:tcW w:w="2408" w:type="dxa"/>
            <w:vMerge w:val="restart"/>
            <w:vAlign w:val="center"/>
          </w:tcPr>
          <w:p w:rsidR="00D11FA6" w:rsidRPr="00CC3F2E" w:rsidRDefault="00D11FA6" w:rsidP="00D73329">
            <w:pPr>
              <w:jc w:val="both"/>
              <w:rPr>
                <w:sz w:val="24"/>
                <w:szCs w:val="24"/>
              </w:rPr>
            </w:pPr>
            <w:r w:rsidRPr="00CC3F2E">
              <w:rPr>
                <w:sz w:val="24"/>
                <w:szCs w:val="24"/>
              </w:rPr>
              <w:t>Выявленный фонд по лесоводственным</w:t>
            </w:r>
          </w:p>
          <w:p w:rsidR="00D11FA6" w:rsidRPr="00CC3F2E" w:rsidRDefault="00D11FA6" w:rsidP="00D73329">
            <w:pPr>
              <w:jc w:val="both"/>
              <w:rPr>
                <w:sz w:val="24"/>
                <w:szCs w:val="24"/>
              </w:rPr>
            </w:pPr>
            <w:r w:rsidRPr="00CC3F2E">
              <w:rPr>
                <w:sz w:val="24"/>
                <w:szCs w:val="24"/>
              </w:rPr>
              <w:t>требованиям</w:t>
            </w:r>
          </w:p>
        </w:tc>
        <w:tc>
          <w:tcPr>
            <w:tcW w:w="849" w:type="dxa"/>
            <w:vAlign w:val="center"/>
          </w:tcPr>
          <w:p w:rsidR="00D11FA6" w:rsidRPr="00CC3F2E" w:rsidRDefault="00D11FA6" w:rsidP="00012A4D">
            <w:pPr>
              <w:jc w:val="center"/>
              <w:rPr>
                <w:sz w:val="24"/>
                <w:szCs w:val="24"/>
              </w:rPr>
            </w:pPr>
            <w:r w:rsidRPr="00CC3F2E">
              <w:rPr>
                <w:sz w:val="24"/>
                <w:szCs w:val="24"/>
              </w:rPr>
              <w:t>га</w:t>
            </w:r>
          </w:p>
        </w:tc>
        <w:tc>
          <w:tcPr>
            <w:tcW w:w="852" w:type="dxa"/>
          </w:tcPr>
          <w:p w:rsidR="00D11FA6" w:rsidRPr="00CC3F2E" w:rsidRDefault="00D11FA6" w:rsidP="00012A4D">
            <w:pPr>
              <w:jc w:val="center"/>
              <w:rPr>
                <w:sz w:val="24"/>
                <w:szCs w:val="24"/>
              </w:rPr>
            </w:pPr>
            <w:r w:rsidRPr="00CC3F2E">
              <w:rPr>
                <w:sz w:val="24"/>
                <w:szCs w:val="24"/>
              </w:rPr>
              <w:t>3</w:t>
            </w:r>
          </w:p>
        </w:tc>
        <w:tc>
          <w:tcPr>
            <w:tcW w:w="1134" w:type="dxa"/>
          </w:tcPr>
          <w:p w:rsidR="00D11FA6" w:rsidRPr="00CC3F2E" w:rsidRDefault="00D11FA6" w:rsidP="00012A4D">
            <w:pPr>
              <w:jc w:val="center"/>
              <w:rPr>
                <w:sz w:val="24"/>
                <w:szCs w:val="24"/>
              </w:rPr>
            </w:pPr>
            <w:r w:rsidRPr="00CC3F2E">
              <w:rPr>
                <w:sz w:val="24"/>
                <w:szCs w:val="24"/>
              </w:rPr>
              <w:t>-</w:t>
            </w:r>
          </w:p>
        </w:tc>
        <w:tc>
          <w:tcPr>
            <w:tcW w:w="992" w:type="dxa"/>
          </w:tcPr>
          <w:p w:rsidR="00D11FA6" w:rsidRPr="00CC3F2E" w:rsidRDefault="00D11FA6" w:rsidP="00012A4D">
            <w:pPr>
              <w:jc w:val="center"/>
              <w:rPr>
                <w:sz w:val="24"/>
                <w:szCs w:val="24"/>
              </w:rPr>
            </w:pPr>
            <w:r w:rsidRPr="00CC3F2E">
              <w:rPr>
                <w:sz w:val="24"/>
                <w:szCs w:val="24"/>
              </w:rPr>
              <w:t>3</w:t>
            </w:r>
          </w:p>
        </w:tc>
        <w:tc>
          <w:tcPr>
            <w:tcW w:w="996" w:type="dxa"/>
          </w:tcPr>
          <w:p w:rsidR="00D11FA6" w:rsidRPr="00CC3F2E" w:rsidRDefault="00D11FA6" w:rsidP="00012A4D">
            <w:pPr>
              <w:jc w:val="center"/>
              <w:rPr>
                <w:sz w:val="24"/>
                <w:szCs w:val="24"/>
              </w:rPr>
            </w:pPr>
          </w:p>
        </w:tc>
        <w:tc>
          <w:tcPr>
            <w:tcW w:w="846" w:type="dxa"/>
          </w:tcPr>
          <w:p w:rsidR="00D11FA6" w:rsidRPr="00CC3F2E" w:rsidRDefault="00D11FA6" w:rsidP="00012A4D">
            <w:pPr>
              <w:jc w:val="center"/>
              <w:rPr>
                <w:sz w:val="24"/>
                <w:szCs w:val="24"/>
              </w:rPr>
            </w:pPr>
          </w:p>
        </w:tc>
        <w:tc>
          <w:tcPr>
            <w:tcW w:w="854" w:type="dxa"/>
            <w:vAlign w:val="center"/>
          </w:tcPr>
          <w:p w:rsidR="00D11FA6" w:rsidRPr="00CC3F2E" w:rsidRDefault="00D11FA6" w:rsidP="00012A4D">
            <w:pPr>
              <w:jc w:val="center"/>
              <w:rPr>
                <w:sz w:val="24"/>
                <w:szCs w:val="24"/>
              </w:rPr>
            </w:pPr>
            <w:r w:rsidRPr="00CC3F2E">
              <w:rPr>
                <w:sz w:val="24"/>
                <w:szCs w:val="24"/>
              </w:rPr>
              <w:t>3</w:t>
            </w:r>
          </w:p>
        </w:tc>
      </w:tr>
      <w:tr w:rsidR="00D11FA6" w:rsidRPr="00CC3F2E" w:rsidTr="00607318">
        <w:trPr>
          <w:jc w:val="center"/>
        </w:trPr>
        <w:tc>
          <w:tcPr>
            <w:tcW w:w="566" w:type="dxa"/>
            <w:vMerge/>
            <w:vAlign w:val="center"/>
          </w:tcPr>
          <w:p w:rsidR="00D11FA6" w:rsidRPr="00CC3F2E" w:rsidRDefault="00D11FA6" w:rsidP="00012A4D">
            <w:pPr>
              <w:jc w:val="center"/>
              <w:rPr>
                <w:sz w:val="24"/>
                <w:szCs w:val="24"/>
              </w:rPr>
            </w:pPr>
          </w:p>
        </w:tc>
        <w:tc>
          <w:tcPr>
            <w:tcW w:w="2408" w:type="dxa"/>
            <w:vMerge/>
            <w:vAlign w:val="center"/>
          </w:tcPr>
          <w:p w:rsidR="00D11FA6" w:rsidRPr="00CC3F2E" w:rsidRDefault="00D11FA6" w:rsidP="00D73329">
            <w:pPr>
              <w:jc w:val="both"/>
              <w:rPr>
                <w:sz w:val="24"/>
                <w:szCs w:val="24"/>
              </w:rPr>
            </w:pPr>
          </w:p>
        </w:tc>
        <w:tc>
          <w:tcPr>
            <w:tcW w:w="849" w:type="dxa"/>
            <w:vAlign w:val="center"/>
          </w:tcPr>
          <w:p w:rsidR="00D11FA6" w:rsidRPr="00CC3F2E" w:rsidRDefault="00D11FA6" w:rsidP="00012A4D">
            <w:pPr>
              <w:jc w:val="center"/>
              <w:rPr>
                <w:sz w:val="24"/>
                <w:szCs w:val="24"/>
              </w:rPr>
            </w:pPr>
            <w:r w:rsidRPr="00CC3F2E">
              <w:rPr>
                <w:sz w:val="24"/>
                <w:szCs w:val="24"/>
              </w:rPr>
              <w:t>тыс.</w:t>
            </w:r>
          </w:p>
          <w:p w:rsidR="00D11FA6" w:rsidRPr="00CC3F2E" w:rsidRDefault="00D11FA6" w:rsidP="00012A4D">
            <w:pPr>
              <w:jc w:val="center"/>
              <w:rPr>
                <w:sz w:val="24"/>
                <w:szCs w:val="24"/>
              </w:rPr>
            </w:pPr>
            <w:r w:rsidRPr="00CC3F2E">
              <w:rPr>
                <w:sz w:val="24"/>
                <w:szCs w:val="24"/>
              </w:rPr>
              <w:t>м3</w:t>
            </w:r>
          </w:p>
        </w:tc>
        <w:tc>
          <w:tcPr>
            <w:tcW w:w="852" w:type="dxa"/>
          </w:tcPr>
          <w:p w:rsidR="00D11FA6" w:rsidRPr="00CC3F2E" w:rsidRDefault="00D11FA6" w:rsidP="00012A4D">
            <w:pPr>
              <w:jc w:val="center"/>
              <w:rPr>
                <w:sz w:val="24"/>
                <w:szCs w:val="24"/>
              </w:rPr>
            </w:pPr>
            <w:r w:rsidRPr="00CC3F2E">
              <w:rPr>
                <w:sz w:val="24"/>
                <w:szCs w:val="24"/>
              </w:rPr>
              <w:t>0,1</w:t>
            </w:r>
          </w:p>
        </w:tc>
        <w:tc>
          <w:tcPr>
            <w:tcW w:w="1134" w:type="dxa"/>
          </w:tcPr>
          <w:p w:rsidR="00D11FA6" w:rsidRPr="00CC3F2E" w:rsidRDefault="00D11FA6" w:rsidP="00012A4D">
            <w:pPr>
              <w:jc w:val="center"/>
              <w:rPr>
                <w:sz w:val="24"/>
                <w:szCs w:val="24"/>
              </w:rPr>
            </w:pPr>
            <w:r w:rsidRPr="00CC3F2E">
              <w:rPr>
                <w:sz w:val="24"/>
                <w:szCs w:val="24"/>
              </w:rPr>
              <w:t>-</w:t>
            </w:r>
          </w:p>
        </w:tc>
        <w:tc>
          <w:tcPr>
            <w:tcW w:w="992" w:type="dxa"/>
          </w:tcPr>
          <w:p w:rsidR="00D11FA6" w:rsidRPr="00CC3F2E" w:rsidRDefault="00D11FA6" w:rsidP="00012A4D">
            <w:pPr>
              <w:jc w:val="center"/>
              <w:rPr>
                <w:sz w:val="24"/>
                <w:szCs w:val="24"/>
              </w:rPr>
            </w:pPr>
            <w:r w:rsidRPr="00CC3F2E">
              <w:rPr>
                <w:sz w:val="24"/>
                <w:szCs w:val="24"/>
              </w:rPr>
              <w:t>0,1</w:t>
            </w:r>
          </w:p>
        </w:tc>
        <w:tc>
          <w:tcPr>
            <w:tcW w:w="996" w:type="dxa"/>
          </w:tcPr>
          <w:p w:rsidR="00D11FA6" w:rsidRPr="00CC3F2E" w:rsidRDefault="00D11FA6" w:rsidP="00012A4D">
            <w:pPr>
              <w:jc w:val="center"/>
              <w:rPr>
                <w:sz w:val="24"/>
                <w:szCs w:val="24"/>
              </w:rPr>
            </w:pPr>
          </w:p>
        </w:tc>
        <w:tc>
          <w:tcPr>
            <w:tcW w:w="846" w:type="dxa"/>
          </w:tcPr>
          <w:p w:rsidR="00D11FA6" w:rsidRPr="00CC3F2E" w:rsidRDefault="00D11FA6" w:rsidP="00012A4D">
            <w:pPr>
              <w:jc w:val="center"/>
              <w:rPr>
                <w:sz w:val="24"/>
                <w:szCs w:val="24"/>
              </w:rPr>
            </w:pPr>
          </w:p>
        </w:tc>
        <w:tc>
          <w:tcPr>
            <w:tcW w:w="854" w:type="dxa"/>
            <w:vAlign w:val="center"/>
          </w:tcPr>
          <w:p w:rsidR="00D11FA6" w:rsidRPr="00CC3F2E" w:rsidRDefault="00D11FA6" w:rsidP="00012A4D">
            <w:pPr>
              <w:jc w:val="center"/>
              <w:rPr>
                <w:sz w:val="24"/>
                <w:szCs w:val="24"/>
              </w:rPr>
            </w:pPr>
            <w:r w:rsidRPr="00CC3F2E">
              <w:rPr>
                <w:sz w:val="24"/>
                <w:szCs w:val="24"/>
              </w:rPr>
              <w:t>0,1</w:t>
            </w:r>
          </w:p>
        </w:tc>
      </w:tr>
      <w:tr w:rsidR="00D11FA6" w:rsidRPr="00CC3F2E" w:rsidTr="001B7DD2">
        <w:trPr>
          <w:jc w:val="center"/>
        </w:trPr>
        <w:tc>
          <w:tcPr>
            <w:tcW w:w="9497" w:type="dxa"/>
            <w:gridSpan w:val="9"/>
            <w:vAlign w:val="center"/>
          </w:tcPr>
          <w:p w:rsidR="00D11FA6" w:rsidRPr="00CC3F2E" w:rsidRDefault="00D11FA6" w:rsidP="00012A4D">
            <w:pPr>
              <w:jc w:val="center"/>
              <w:rPr>
                <w:sz w:val="24"/>
                <w:szCs w:val="24"/>
              </w:rPr>
            </w:pPr>
            <w:r w:rsidRPr="00CC3F2E">
              <w:rPr>
                <w:sz w:val="24"/>
                <w:szCs w:val="24"/>
              </w:rPr>
              <w:t>Преобладающая порода – Липа</w:t>
            </w:r>
          </w:p>
        </w:tc>
      </w:tr>
      <w:tr w:rsidR="00D11FA6" w:rsidRPr="00CC3F2E" w:rsidTr="00607318">
        <w:trPr>
          <w:jc w:val="center"/>
        </w:trPr>
        <w:tc>
          <w:tcPr>
            <w:tcW w:w="566" w:type="dxa"/>
            <w:vMerge w:val="restart"/>
            <w:vAlign w:val="center"/>
          </w:tcPr>
          <w:p w:rsidR="00D11FA6" w:rsidRPr="00CC3F2E" w:rsidRDefault="00D11FA6" w:rsidP="00012A4D">
            <w:pPr>
              <w:jc w:val="center"/>
              <w:rPr>
                <w:sz w:val="24"/>
                <w:szCs w:val="24"/>
              </w:rPr>
            </w:pPr>
            <w:r w:rsidRPr="00CC3F2E">
              <w:rPr>
                <w:sz w:val="24"/>
                <w:szCs w:val="24"/>
              </w:rPr>
              <w:t>1</w:t>
            </w:r>
          </w:p>
        </w:tc>
        <w:tc>
          <w:tcPr>
            <w:tcW w:w="2408" w:type="dxa"/>
            <w:vMerge w:val="restart"/>
            <w:vAlign w:val="center"/>
          </w:tcPr>
          <w:p w:rsidR="00D11FA6" w:rsidRPr="00CC3F2E" w:rsidRDefault="00D11FA6" w:rsidP="00D73329">
            <w:pPr>
              <w:jc w:val="both"/>
              <w:rPr>
                <w:sz w:val="24"/>
                <w:szCs w:val="24"/>
              </w:rPr>
            </w:pPr>
            <w:r w:rsidRPr="00CC3F2E">
              <w:rPr>
                <w:sz w:val="24"/>
                <w:szCs w:val="24"/>
              </w:rPr>
              <w:t>Выявленный фонд по лесоводственным</w:t>
            </w:r>
          </w:p>
          <w:p w:rsidR="00D11FA6" w:rsidRPr="00CC3F2E" w:rsidRDefault="00D11FA6" w:rsidP="00D73329">
            <w:pPr>
              <w:jc w:val="both"/>
              <w:rPr>
                <w:sz w:val="24"/>
                <w:szCs w:val="24"/>
              </w:rPr>
            </w:pPr>
            <w:r w:rsidRPr="00CC3F2E">
              <w:rPr>
                <w:sz w:val="24"/>
                <w:szCs w:val="24"/>
              </w:rPr>
              <w:t>требованиям</w:t>
            </w:r>
          </w:p>
        </w:tc>
        <w:tc>
          <w:tcPr>
            <w:tcW w:w="849" w:type="dxa"/>
            <w:vAlign w:val="center"/>
          </w:tcPr>
          <w:p w:rsidR="00D11FA6" w:rsidRPr="00CC3F2E" w:rsidRDefault="00D11FA6" w:rsidP="00012A4D">
            <w:pPr>
              <w:jc w:val="center"/>
              <w:rPr>
                <w:sz w:val="24"/>
                <w:szCs w:val="24"/>
              </w:rPr>
            </w:pPr>
            <w:r w:rsidRPr="00CC3F2E">
              <w:rPr>
                <w:sz w:val="24"/>
                <w:szCs w:val="24"/>
              </w:rPr>
              <w:t>га</w:t>
            </w:r>
          </w:p>
        </w:tc>
        <w:tc>
          <w:tcPr>
            <w:tcW w:w="852" w:type="dxa"/>
          </w:tcPr>
          <w:p w:rsidR="00D11FA6" w:rsidRPr="00CC3F2E" w:rsidRDefault="00D11FA6" w:rsidP="00012A4D">
            <w:pPr>
              <w:jc w:val="center"/>
              <w:rPr>
                <w:sz w:val="24"/>
                <w:szCs w:val="24"/>
              </w:rPr>
            </w:pPr>
            <w:r w:rsidRPr="00CC3F2E">
              <w:rPr>
                <w:sz w:val="24"/>
                <w:szCs w:val="24"/>
              </w:rPr>
              <w:t>16</w:t>
            </w:r>
          </w:p>
        </w:tc>
        <w:tc>
          <w:tcPr>
            <w:tcW w:w="1134" w:type="dxa"/>
          </w:tcPr>
          <w:p w:rsidR="00D11FA6" w:rsidRPr="00CC3F2E" w:rsidRDefault="00D11FA6" w:rsidP="00012A4D">
            <w:pPr>
              <w:jc w:val="center"/>
              <w:rPr>
                <w:sz w:val="24"/>
                <w:szCs w:val="24"/>
              </w:rPr>
            </w:pPr>
            <w:r w:rsidRPr="00CC3F2E">
              <w:rPr>
                <w:sz w:val="24"/>
                <w:szCs w:val="24"/>
              </w:rPr>
              <w:t>5</w:t>
            </w:r>
          </w:p>
        </w:tc>
        <w:tc>
          <w:tcPr>
            <w:tcW w:w="992" w:type="dxa"/>
          </w:tcPr>
          <w:p w:rsidR="00D11FA6" w:rsidRPr="00CC3F2E" w:rsidRDefault="00D11FA6" w:rsidP="00012A4D">
            <w:pPr>
              <w:jc w:val="center"/>
              <w:rPr>
                <w:sz w:val="24"/>
                <w:szCs w:val="24"/>
              </w:rPr>
            </w:pPr>
            <w:r w:rsidRPr="00CC3F2E">
              <w:rPr>
                <w:sz w:val="24"/>
                <w:szCs w:val="24"/>
              </w:rPr>
              <w:t>11</w:t>
            </w:r>
          </w:p>
        </w:tc>
        <w:tc>
          <w:tcPr>
            <w:tcW w:w="996" w:type="dxa"/>
          </w:tcPr>
          <w:p w:rsidR="00D11FA6" w:rsidRPr="00CC3F2E" w:rsidRDefault="00D11FA6" w:rsidP="00012A4D">
            <w:pPr>
              <w:jc w:val="center"/>
              <w:rPr>
                <w:sz w:val="24"/>
                <w:szCs w:val="24"/>
              </w:rPr>
            </w:pPr>
          </w:p>
        </w:tc>
        <w:tc>
          <w:tcPr>
            <w:tcW w:w="846" w:type="dxa"/>
          </w:tcPr>
          <w:p w:rsidR="00D11FA6" w:rsidRPr="00CC3F2E" w:rsidRDefault="00D11FA6" w:rsidP="00012A4D">
            <w:pPr>
              <w:jc w:val="center"/>
              <w:rPr>
                <w:sz w:val="24"/>
                <w:szCs w:val="24"/>
              </w:rPr>
            </w:pPr>
          </w:p>
        </w:tc>
        <w:tc>
          <w:tcPr>
            <w:tcW w:w="854" w:type="dxa"/>
            <w:vAlign w:val="center"/>
          </w:tcPr>
          <w:p w:rsidR="00D11FA6" w:rsidRPr="00CC3F2E" w:rsidRDefault="00D11FA6" w:rsidP="00012A4D">
            <w:pPr>
              <w:jc w:val="center"/>
              <w:rPr>
                <w:sz w:val="24"/>
                <w:szCs w:val="24"/>
              </w:rPr>
            </w:pPr>
            <w:r w:rsidRPr="00CC3F2E">
              <w:rPr>
                <w:sz w:val="24"/>
                <w:szCs w:val="24"/>
              </w:rPr>
              <w:t>16</w:t>
            </w:r>
          </w:p>
        </w:tc>
      </w:tr>
      <w:tr w:rsidR="00D11FA6" w:rsidRPr="00CC3F2E" w:rsidTr="00607318">
        <w:trPr>
          <w:jc w:val="center"/>
        </w:trPr>
        <w:tc>
          <w:tcPr>
            <w:tcW w:w="566" w:type="dxa"/>
            <w:vMerge/>
            <w:vAlign w:val="center"/>
          </w:tcPr>
          <w:p w:rsidR="00D11FA6" w:rsidRPr="00CC3F2E" w:rsidRDefault="00D11FA6" w:rsidP="00012A4D">
            <w:pPr>
              <w:jc w:val="center"/>
              <w:rPr>
                <w:sz w:val="24"/>
                <w:szCs w:val="24"/>
              </w:rPr>
            </w:pPr>
          </w:p>
        </w:tc>
        <w:tc>
          <w:tcPr>
            <w:tcW w:w="2408" w:type="dxa"/>
            <w:vMerge/>
            <w:vAlign w:val="center"/>
          </w:tcPr>
          <w:p w:rsidR="00D11FA6" w:rsidRPr="00CC3F2E" w:rsidRDefault="00D11FA6" w:rsidP="00D73329">
            <w:pPr>
              <w:jc w:val="both"/>
              <w:rPr>
                <w:sz w:val="24"/>
                <w:szCs w:val="24"/>
              </w:rPr>
            </w:pPr>
          </w:p>
        </w:tc>
        <w:tc>
          <w:tcPr>
            <w:tcW w:w="849" w:type="dxa"/>
            <w:vAlign w:val="center"/>
          </w:tcPr>
          <w:p w:rsidR="00D11FA6" w:rsidRPr="00CC3F2E" w:rsidRDefault="00D11FA6" w:rsidP="00012A4D">
            <w:pPr>
              <w:jc w:val="center"/>
              <w:rPr>
                <w:sz w:val="24"/>
                <w:szCs w:val="24"/>
              </w:rPr>
            </w:pPr>
            <w:r w:rsidRPr="00CC3F2E">
              <w:rPr>
                <w:sz w:val="24"/>
                <w:szCs w:val="24"/>
              </w:rPr>
              <w:t>тыс.</w:t>
            </w:r>
          </w:p>
          <w:p w:rsidR="00D11FA6" w:rsidRPr="00CC3F2E" w:rsidRDefault="00D11FA6" w:rsidP="00012A4D">
            <w:pPr>
              <w:jc w:val="center"/>
              <w:rPr>
                <w:sz w:val="24"/>
                <w:szCs w:val="24"/>
              </w:rPr>
            </w:pPr>
            <w:r w:rsidRPr="00CC3F2E">
              <w:rPr>
                <w:sz w:val="24"/>
                <w:szCs w:val="24"/>
              </w:rPr>
              <w:t>м3</w:t>
            </w:r>
          </w:p>
        </w:tc>
        <w:tc>
          <w:tcPr>
            <w:tcW w:w="852" w:type="dxa"/>
          </w:tcPr>
          <w:p w:rsidR="00D11FA6" w:rsidRPr="00CC3F2E" w:rsidRDefault="00D11FA6" w:rsidP="00012A4D">
            <w:pPr>
              <w:jc w:val="center"/>
              <w:rPr>
                <w:sz w:val="24"/>
                <w:szCs w:val="24"/>
              </w:rPr>
            </w:pPr>
            <w:r w:rsidRPr="00CC3F2E">
              <w:rPr>
                <w:sz w:val="24"/>
                <w:szCs w:val="24"/>
              </w:rPr>
              <w:t>1,5</w:t>
            </w:r>
          </w:p>
        </w:tc>
        <w:tc>
          <w:tcPr>
            <w:tcW w:w="1134" w:type="dxa"/>
          </w:tcPr>
          <w:p w:rsidR="00D11FA6" w:rsidRPr="00CC3F2E" w:rsidRDefault="00D11FA6" w:rsidP="00012A4D">
            <w:pPr>
              <w:jc w:val="center"/>
              <w:rPr>
                <w:sz w:val="24"/>
                <w:szCs w:val="24"/>
              </w:rPr>
            </w:pPr>
            <w:r w:rsidRPr="00CC3F2E">
              <w:rPr>
                <w:sz w:val="24"/>
                <w:szCs w:val="24"/>
              </w:rPr>
              <w:t>1,2</w:t>
            </w:r>
          </w:p>
        </w:tc>
        <w:tc>
          <w:tcPr>
            <w:tcW w:w="992" w:type="dxa"/>
          </w:tcPr>
          <w:p w:rsidR="00D11FA6" w:rsidRPr="00CC3F2E" w:rsidRDefault="00D11FA6" w:rsidP="00012A4D">
            <w:pPr>
              <w:jc w:val="center"/>
              <w:rPr>
                <w:sz w:val="24"/>
                <w:szCs w:val="24"/>
              </w:rPr>
            </w:pPr>
            <w:r w:rsidRPr="00CC3F2E">
              <w:rPr>
                <w:sz w:val="24"/>
                <w:szCs w:val="24"/>
              </w:rPr>
              <w:t>0,3</w:t>
            </w:r>
          </w:p>
        </w:tc>
        <w:tc>
          <w:tcPr>
            <w:tcW w:w="996" w:type="dxa"/>
          </w:tcPr>
          <w:p w:rsidR="00D11FA6" w:rsidRPr="00CC3F2E" w:rsidRDefault="00D11FA6" w:rsidP="00012A4D">
            <w:pPr>
              <w:jc w:val="center"/>
              <w:rPr>
                <w:sz w:val="24"/>
                <w:szCs w:val="24"/>
              </w:rPr>
            </w:pPr>
          </w:p>
        </w:tc>
        <w:tc>
          <w:tcPr>
            <w:tcW w:w="846" w:type="dxa"/>
          </w:tcPr>
          <w:p w:rsidR="00D11FA6" w:rsidRPr="00CC3F2E" w:rsidRDefault="00D11FA6" w:rsidP="00012A4D">
            <w:pPr>
              <w:jc w:val="center"/>
              <w:rPr>
                <w:sz w:val="24"/>
                <w:szCs w:val="24"/>
              </w:rPr>
            </w:pPr>
          </w:p>
        </w:tc>
        <w:tc>
          <w:tcPr>
            <w:tcW w:w="854" w:type="dxa"/>
            <w:vAlign w:val="center"/>
          </w:tcPr>
          <w:p w:rsidR="00D11FA6" w:rsidRPr="00CC3F2E" w:rsidRDefault="00D11FA6" w:rsidP="00012A4D">
            <w:pPr>
              <w:jc w:val="center"/>
              <w:rPr>
                <w:sz w:val="24"/>
                <w:szCs w:val="24"/>
              </w:rPr>
            </w:pPr>
            <w:r w:rsidRPr="00CC3F2E">
              <w:rPr>
                <w:sz w:val="24"/>
                <w:szCs w:val="24"/>
              </w:rPr>
              <w:t>1,5</w:t>
            </w:r>
          </w:p>
        </w:tc>
      </w:tr>
      <w:tr w:rsidR="00D11FA6" w:rsidRPr="00CC3F2E" w:rsidTr="001B7DD2">
        <w:trPr>
          <w:jc w:val="center"/>
        </w:trPr>
        <w:tc>
          <w:tcPr>
            <w:tcW w:w="9497" w:type="dxa"/>
            <w:gridSpan w:val="9"/>
            <w:vAlign w:val="center"/>
          </w:tcPr>
          <w:p w:rsidR="00D11FA6" w:rsidRPr="00CC3F2E" w:rsidRDefault="00D11FA6" w:rsidP="00012A4D">
            <w:pPr>
              <w:jc w:val="center"/>
              <w:rPr>
                <w:b/>
                <w:sz w:val="24"/>
                <w:szCs w:val="24"/>
              </w:rPr>
            </w:pPr>
            <w:r w:rsidRPr="00CC3F2E">
              <w:rPr>
                <w:b/>
                <w:sz w:val="24"/>
                <w:szCs w:val="24"/>
              </w:rPr>
              <w:t>Итого мягколиственных</w:t>
            </w:r>
          </w:p>
        </w:tc>
      </w:tr>
      <w:tr w:rsidR="00D11FA6" w:rsidRPr="00CC3F2E" w:rsidTr="00607318">
        <w:trPr>
          <w:jc w:val="center"/>
        </w:trPr>
        <w:tc>
          <w:tcPr>
            <w:tcW w:w="566" w:type="dxa"/>
            <w:vMerge w:val="restart"/>
            <w:vAlign w:val="center"/>
          </w:tcPr>
          <w:p w:rsidR="00D11FA6" w:rsidRPr="00CC3F2E" w:rsidRDefault="00D11FA6" w:rsidP="00012A4D">
            <w:pPr>
              <w:jc w:val="center"/>
              <w:rPr>
                <w:sz w:val="24"/>
                <w:szCs w:val="24"/>
              </w:rPr>
            </w:pPr>
            <w:r w:rsidRPr="00CC3F2E">
              <w:rPr>
                <w:sz w:val="24"/>
                <w:szCs w:val="24"/>
              </w:rPr>
              <w:t>1</w:t>
            </w:r>
          </w:p>
        </w:tc>
        <w:tc>
          <w:tcPr>
            <w:tcW w:w="2408" w:type="dxa"/>
            <w:vMerge w:val="restart"/>
            <w:vAlign w:val="center"/>
          </w:tcPr>
          <w:p w:rsidR="00D11FA6" w:rsidRPr="00CC3F2E" w:rsidRDefault="00D11FA6" w:rsidP="00D73329">
            <w:pPr>
              <w:jc w:val="both"/>
              <w:rPr>
                <w:sz w:val="24"/>
                <w:szCs w:val="24"/>
              </w:rPr>
            </w:pPr>
            <w:r w:rsidRPr="00CC3F2E">
              <w:rPr>
                <w:sz w:val="24"/>
                <w:szCs w:val="24"/>
              </w:rPr>
              <w:t>Выявленный фонд по лесоводственным</w:t>
            </w:r>
          </w:p>
          <w:p w:rsidR="00D11FA6" w:rsidRPr="00CC3F2E" w:rsidRDefault="00D11FA6" w:rsidP="00D73329">
            <w:pPr>
              <w:jc w:val="both"/>
              <w:rPr>
                <w:sz w:val="24"/>
                <w:szCs w:val="24"/>
              </w:rPr>
            </w:pPr>
            <w:r w:rsidRPr="00CC3F2E">
              <w:rPr>
                <w:sz w:val="24"/>
                <w:szCs w:val="24"/>
              </w:rPr>
              <w:t>требованиям</w:t>
            </w:r>
          </w:p>
        </w:tc>
        <w:tc>
          <w:tcPr>
            <w:tcW w:w="849" w:type="dxa"/>
            <w:vAlign w:val="center"/>
          </w:tcPr>
          <w:p w:rsidR="00D11FA6" w:rsidRPr="00CC3F2E" w:rsidRDefault="00D11FA6" w:rsidP="00012A4D">
            <w:pPr>
              <w:jc w:val="center"/>
              <w:rPr>
                <w:sz w:val="24"/>
                <w:szCs w:val="24"/>
              </w:rPr>
            </w:pPr>
            <w:r w:rsidRPr="00CC3F2E">
              <w:rPr>
                <w:sz w:val="24"/>
                <w:szCs w:val="24"/>
              </w:rPr>
              <w:t>га</w:t>
            </w:r>
          </w:p>
        </w:tc>
        <w:tc>
          <w:tcPr>
            <w:tcW w:w="852" w:type="dxa"/>
          </w:tcPr>
          <w:p w:rsidR="00D11FA6" w:rsidRPr="00CC3F2E" w:rsidRDefault="00D11FA6" w:rsidP="00012A4D">
            <w:pPr>
              <w:jc w:val="center"/>
              <w:rPr>
                <w:sz w:val="24"/>
                <w:szCs w:val="24"/>
              </w:rPr>
            </w:pPr>
            <w:r w:rsidRPr="00CC3F2E">
              <w:rPr>
                <w:sz w:val="24"/>
                <w:szCs w:val="24"/>
              </w:rPr>
              <w:t>127</w:t>
            </w:r>
          </w:p>
        </w:tc>
        <w:tc>
          <w:tcPr>
            <w:tcW w:w="1134" w:type="dxa"/>
          </w:tcPr>
          <w:p w:rsidR="00D11FA6" w:rsidRPr="00CC3F2E" w:rsidRDefault="00914312" w:rsidP="00012A4D">
            <w:pPr>
              <w:jc w:val="center"/>
              <w:rPr>
                <w:sz w:val="24"/>
                <w:szCs w:val="24"/>
              </w:rPr>
            </w:pPr>
            <w:r w:rsidRPr="00CC3F2E">
              <w:rPr>
                <w:sz w:val="24"/>
                <w:szCs w:val="24"/>
              </w:rPr>
              <w:t>6</w:t>
            </w:r>
          </w:p>
        </w:tc>
        <w:tc>
          <w:tcPr>
            <w:tcW w:w="992" w:type="dxa"/>
          </w:tcPr>
          <w:p w:rsidR="00D11FA6" w:rsidRPr="00CC3F2E" w:rsidRDefault="00914312" w:rsidP="00012A4D">
            <w:pPr>
              <w:jc w:val="center"/>
              <w:rPr>
                <w:sz w:val="24"/>
                <w:szCs w:val="24"/>
              </w:rPr>
            </w:pPr>
            <w:r w:rsidRPr="00CC3F2E">
              <w:rPr>
                <w:sz w:val="24"/>
                <w:szCs w:val="24"/>
              </w:rPr>
              <w:t>121</w:t>
            </w:r>
          </w:p>
        </w:tc>
        <w:tc>
          <w:tcPr>
            <w:tcW w:w="996" w:type="dxa"/>
          </w:tcPr>
          <w:p w:rsidR="00D11FA6" w:rsidRPr="00CC3F2E" w:rsidRDefault="00D11FA6" w:rsidP="00012A4D">
            <w:pPr>
              <w:jc w:val="center"/>
              <w:rPr>
                <w:sz w:val="24"/>
                <w:szCs w:val="24"/>
              </w:rPr>
            </w:pPr>
          </w:p>
        </w:tc>
        <w:tc>
          <w:tcPr>
            <w:tcW w:w="846" w:type="dxa"/>
          </w:tcPr>
          <w:p w:rsidR="00D11FA6" w:rsidRPr="00CC3F2E" w:rsidRDefault="00D11FA6" w:rsidP="00012A4D">
            <w:pPr>
              <w:jc w:val="center"/>
              <w:rPr>
                <w:sz w:val="24"/>
                <w:szCs w:val="24"/>
              </w:rPr>
            </w:pPr>
          </w:p>
        </w:tc>
        <w:tc>
          <w:tcPr>
            <w:tcW w:w="854" w:type="dxa"/>
            <w:vAlign w:val="center"/>
          </w:tcPr>
          <w:p w:rsidR="00D11FA6" w:rsidRPr="00CC3F2E" w:rsidRDefault="00914312" w:rsidP="00012A4D">
            <w:pPr>
              <w:jc w:val="center"/>
              <w:rPr>
                <w:sz w:val="24"/>
                <w:szCs w:val="24"/>
              </w:rPr>
            </w:pPr>
            <w:r w:rsidRPr="00CC3F2E">
              <w:rPr>
                <w:sz w:val="24"/>
                <w:szCs w:val="24"/>
              </w:rPr>
              <w:t>127</w:t>
            </w:r>
          </w:p>
        </w:tc>
      </w:tr>
      <w:tr w:rsidR="00D11FA6" w:rsidRPr="00CC3F2E" w:rsidTr="00607318">
        <w:trPr>
          <w:jc w:val="center"/>
        </w:trPr>
        <w:tc>
          <w:tcPr>
            <w:tcW w:w="566" w:type="dxa"/>
            <w:vMerge/>
            <w:vAlign w:val="center"/>
          </w:tcPr>
          <w:p w:rsidR="00D11FA6" w:rsidRPr="00CC3F2E" w:rsidRDefault="00D11FA6" w:rsidP="00012A4D">
            <w:pPr>
              <w:jc w:val="center"/>
              <w:rPr>
                <w:sz w:val="24"/>
                <w:szCs w:val="24"/>
              </w:rPr>
            </w:pPr>
          </w:p>
        </w:tc>
        <w:tc>
          <w:tcPr>
            <w:tcW w:w="2408" w:type="dxa"/>
            <w:vMerge/>
            <w:vAlign w:val="center"/>
          </w:tcPr>
          <w:p w:rsidR="00D11FA6" w:rsidRPr="00CC3F2E" w:rsidRDefault="00D11FA6" w:rsidP="00D73329">
            <w:pPr>
              <w:jc w:val="both"/>
              <w:rPr>
                <w:sz w:val="24"/>
                <w:szCs w:val="24"/>
              </w:rPr>
            </w:pPr>
          </w:p>
        </w:tc>
        <w:tc>
          <w:tcPr>
            <w:tcW w:w="849" w:type="dxa"/>
            <w:vAlign w:val="center"/>
          </w:tcPr>
          <w:p w:rsidR="00D11FA6" w:rsidRPr="00CC3F2E" w:rsidRDefault="00D11FA6" w:rsidP="00012A4D">
            <w:pPr>
              <w:jc w:val="center"/>
              <w:rPr>
                <w:sz w:val="24"/>
                <w:szCs w:val="24"/>
              </w:rPr>
            </w:pPr>
            <w:r w:rsidRPr="00CC3F2E">
              <w:rPr>
                <w:sz w:val="24"/>
                <w:szCs w:val="24"/>
              </w:rPr>
              <w:t>тыс.</w:t>
            </w:r>
          </w:p>
          <w:p w:rsidR="00D11FA6" w:rsidRPr="00CC3F2E" w:rsidRDefault="00D11FA6" w:rsidP="00012A4D">
            <w:pPr>
              <w:jc w:val="center"/>
              <w:rPr>
                <w:sz w:val="24"/>
                <w:szCs w:val="24"/>
              </w:rPr>
            </w:pPr>
            <w:r w:rsidRPr="00CC3F2E">
              <w:rPr>
                <w:sz w:val="24"/>
                <w:szCs w:val="24"/>
              </w:rPr>
              <w:t>м3</w:t>
            </w:r>
          </w:p>
        </w:tc>
        <w:tc>
          <w:tcPr>
            <w:tcW w:w="852" w:type="dxa"/>
          </w:tcPr>
          <w:p w:rsidR="00D11FA6" w:rsidRPr="00CC3F2E" w:rsidRDefault="00914312" w:rsidP="00012A4D">
            <w:pPr>
              <w:jc w:val="center"/>
              <w:rPr>
                <w:sz w:val="24"/>
                <w:szCs w:val="24"/>
              </w:rPr>
            </w:pPr>
            <w:r w:rsidRPr="00CC3F2E">
              <w:rPr>
                <w:sz w:val="24"/>
                <w:szCs w:val="24"/>
              </w:rPr>
              <w:t>5,8</w:t>
            </w:r>
          </w:p>
        </w:tc>
        <w:tc>
          <w:tcPr>
            <w:tcW w:w="1134" w:type="dxa"/>
          </w:tcPr>
          <w:p w:rsidR="00D11FA6" w:rsidRPr="00CC3F2E" w:rsidRDefault="00914312" w:rsidP="00012A4D">
            <w:pPr>
              <w:jc w:val="center"/>
              <w:rPr>
                <w:sz w:val="24"/>
                <w:szCs w:val="24"/>
              </w:rPr>
            </w:pPr>
            <w:r w:rsidRPr="00CC3F2E">
              <w:rPr>
                <w:sz w:val="24"/>
                <w:szCs w:val="24"/>
              </w:rPr>
              <w:t>1,3</w:t>
            </w:r>
          </w:p>
        </w:tc>
        <w:tc>
          <w:tcPr>
            <w:tcW w:w="992" w:type="dxa"/>
          </w:tcPr>
          <w:p w:rsidR="00D11FA6" w:rsidRPr="00CC3F2E" w:rsidRDefault="00914312" w:rsidP="00012A4D">
            <w:pPr>
              <w:jc w:val="center"/>
              <w:rPr>
                <w:sz w:val="24"/>
                <w:szCs w:val="24"/>
              </w:rPr>
            </w:pPr>
            <w:r w:rsidRPr="00CC3F2E">
              <w:rPr>
                <w:sz w:val="24"/>
                <w:szCs w:val="24"/>
              </w:rPr>
              <w:t>4,5</w:t>
            </w:r>
          </w:p>
        </w:tc>
        <w:tc>
          <w:tcPr>
            <w:tcW w:w="996" w:type="dxa"/>
          </w:tcPr>
          <w:p w:rsidR="00D11FA6" w:rsidRPr="00CC3F2E" w:rsidRDefault="00D11FA6" w:rsidP="00012A4D">
            <w:pPr>
              <w:jc w:val="center"/>
              <w:rPr>
                <w:sz w:val="24"/>
                <w:szCs w:val="24"/>
              </w:rPr>
            </w:pPr>
          </w:p>
        </w:tc>
        <w:tc>
          <w:tcPr>
            <w:tcW w:w="846" w:type="dxa"/>
          </w:tcPr>
          <w:p w:rsidR="00D11FA6" w:rsidRPr="00CC3F2E" w:rsidRDefault="00D11FA6" w:rsidP="00012A4D">
            <w:pPr>
              <w:jc w:val="center"/>
              <w:rPr>
                <w:sz w:val="24"/>
                <w:szCs w:val="24"/>
              </w:rPr>
            </w:pPr>
          </w:p>
        </w:tc>
        <w:tc>
          <w:tcPr>
            <w:tcW w:w="854" w:type="dxa"/>
            <w:vAlign w:val="center"/>
          </w:tcPr>
          <w:p w:rsidR="00D11FA6" w:rsidRPr="00CC3F2E" w:rsidRDefault="00914312" w:rsidP="00012A4D">
            <w:pPr>
              <w:jc w:val="center"/>
              <w:rPr>
                <w:sz w:val="24"/>
                <w:szCs w:val="24"/>
              </w:rPr>
            </w:pPr>
            <w:r w:rsidRPr="00CC3F2E">
              <w:rPr>
                <w:sz w:val="24"/>
                <w:szCs w:val="24"/>
              </w:rPr>
              <w:t>5,8</w:t>
            </w:r>
          </w:p>
        </w:tc>
      </w:tr>
      <w:tr w:rsidR="00D11FA6" w:rsidRPr="00CC3F2E" w:rsidTr="001B7DD2">
        <w:trPr>
          <w:cantSplit/>
          <w:trHeight w:val="193"/>
          <w:jc w:val="center"/>
        </w:trPr>
        <w:tc>
          <w:tcPr>
            <w:tcW w:w="9497" w:type="dxa"/>
            <w:gridSpan w:val="9"/>
            <w:vAlign w:val="center"/>
          </w:tcPr>
          <w:p w:rsidR="00D11FA6" w:rsidRPr="00CC3F2E" w:rsidRDefault="00D11FA6" w:rsidP="00012A4D">
            <w:pPr>
              <w:jc w:val="center"/>
              <w:rPr>
                <w:b/>
                <w:sz w:val="24"/>
                <w:szCs w:val="24"/>
              </w:rPr>
            </w:pPr>
            <w:r w:rsidRPr="00CC3F2E">
              <w:rPr>
                <w:b/>
                <w:sz w:val="24"/>
                <w:szCs w:val="24"/>
              </w:rPr>
              <w:t>Всего</w:t>
            </w:r>
          </w:p>
        </w:tc>
      </w:tr>
      <w:tr w:rsidR="00D11FA6" w:rsidRPr="00CC3F2E" w:rsidTr="001B7DD2">
        <w:trPr>
          <w:cantSplit/>
          <w:jc w:val="center"/>
        </w:trPr>
        <w:tc>
          <w:tcPr>
            <w:tcW w:w="566" w:type="dxa"/>
            <w:vMerge w:val="restart"/>
            <w:vAlign w:val="center"/>
          </w:tcPr>
          <w:p w:rsidR="00D11FA6" w:rsidRPr="00CC3F2E" w:rsidRDefault="00D11FA6" w:rsidP="00012A4D">
            <w:pPr>
              <w:jc w:val="center"/>
              <w:rPr>
                <w:sz w:val="24"/>
                <w:szCs w:val="24"/>
              </w:rPr>
            </w:pPr>
            <w:r w:rsidRPr="00CC3F2E">
              <w:rPr>
                <w:sz w:val="24"/>
                <w:szCs w:val="24"/>
              </w:rPr>
              <w:t>1</w:t>
            </w:r>
          </w:p>
        </w:tc>
        <w:tc>
          <w:tcPr>
            <w:tcW w:w="2408" w:type="dxa"/>
            <w:vMerge w:val="restart"/>
            <w:vAlign w:val="center"/>
          </w:tcPr>
          <w:p w:rsidR="00D11FA6" w:rsidRPr="00CC3F2E" w:rsidRDefault="00D11FA6" w:rsidP="00D73329">
            <w:pPr>
              <w:jc w:val="both"/>
              <w:rPr>
                <w:sz w:val="24"/>
                <w:szCs w:val="24"/>
              </w:rPr>
            </w:pPr>
            <w:r w:rsidRPr="00CC3F2E">
              <w:rPr>
                <w:sz w:val="24"/>
                <w:szCs w:val="24"/>
              </w:rPr>
              <w:t>Выявленный фонд по лесоводственным</w:t>
            </w:r>
          </w:p>
          <w:p w:rsidR="00D11FA6" w:rsidRPr="00CC3F2E" w:rsidRDefault="00D11FA6" w:rsidP="00D73329">
            <w:pPr>
              <w:jc w:val="both"/>
              <w:rPr>
                <w:sz w:val="24"/>
                <w:szCs w:val="24"/>
              </w:rPr>
            </w:pPr>
            <w:r w:rsidRPr="00CC3F2E">
              <w:rPr>
                <w:sz w:val="24"/>
                <w:szCs w:val="24"/>
              </w:rPr>
              <w:t>требованиям</w:t>
            </w:r>
          </w:p>
        </w:tc>
        <w:tc>
          <w:tcPr>
            <w:tcW w:w="849" w:type="dxa"/>
            <w:vAlign w:val="center"/>
          </w:tcPr>
          <w:p w:rsidR="00D11FA6" w:rsidRPr="00CC3F2E" w:rsidRDefault="00D11FA6" w:rsidP="00012A4D">
            <w:pPr>
              <w:jc w:val="center"/>
              <w:rPr>
                <w:sz w:val="24"/>
                <w:szCs w:val="24"/>
              </w:rPr>
            </w:pPr>
            <w:r w:rsidRPr="00CC3F2E">
              <w:rPr>
                <w:sz w:val="24"/>
                <w:szCs w:val="24"/>
              </w:rPr>
              <w:t>га</w:t>
            </w:r>
          </w:p>
        </w:tc>
        <w:tc>
          <w:tcPr>
            <w:tcW w:w="852" w:type="dxa"/>
          </w:tcPr>
          <w:p w:rsidR="00D11FA6" w:rsidRPr="00CC3F2E" w:rsidRDefault="00D11FA6" w:rsidP="00012A4D">
            <w:pPr>
              <w:jc w:val="center"/>
              <w:rPr>
                <w:sz w:val="24"/>
                <w:szCs w:val="24"/>
              </w:rPr>
            </w:pPr>
            <w:r w:rsidRPr="00CC3F2E">
              <w:rPr>
                <w:sz w:val="24"/>
                <w:szCs w:val="24"/>
              </w:rPr>
              <w:t>548</w:t>
            </w:r>
          </w:p>
        </w:tc>
        <w:tc>
          <w:tcPr>
            <w:tcW w:w="1134" w:type="dxa"/>
          </w:tcPr>
          <w:p w:rsidR="00D11FA6" w:rsidRPr="00CC3F2E" w:rsidRDefault="00D11FA6" w:rsidP="00012A4D">
            <w:pPr>
              <w:jc w:val="center"/>
              <w:rPr>
                <w:sz w:val="24"/>
                <w:szCs w:val="24"/>
              </w:rPr>
            </w:pPr>
            <w:r w:rsidRPr="00CC3F2E">
              <w:rPr>
                <w:sz w:val="24"/>
                <w:szCs w:val="24"/>
              </w:rPr>
              <w:t>40</w:t>
            </w:r>
          </w:p>
        </w:tc>
        <w:tc>
          <w:tcPr>
            <w:tcW w:w="992" w:type="dxa"/>
          </w:tcPr>
          <w:p w:rsidR="00D11FA6" w:rsidRPr="00CC3F2E" w:rsidRDefault="00D11FA6" w:rsidP="00012A4D">
            <w:pPr>
              <w:jc w:val="center"/>
              <w:rPr>
                <w:sz w:val="24"/>
                <w:szCs w:val="24"/>
              </w:rPr>
            </w:pPr>
            <w:r w:rsidRPr="00CC3F2E">
              <w:rPr>
                <w:sz w:val="24"/>
                <w:szCs w:val="24"/>
              </w:rPr>
              <w:t>508</w:t>
            </w:r>
          </w:p>
        </w:tc>
        <w:tc>
          <w:tcPr>
            <w:tcW w:w="996" w:type="dxa"/>
          </w:tcPr>
          <w:p w:rsidR="00D11FA6" w:rsidRPr="00CC3F2E" w:rsidRDefault="00D11FA6" w:rsidP="00012A4D">
            <w:pPr>
              <w:jc w:val="center"/>
              <w:rPr>
                <w:sz w:val="24"/>
                <w:szCs w:val="24"/>
              </w:rPr>
            </w:pPr>
          </w:p>
        </w:tc>
        <w:tc>
          <w:tcPr>
            <w:tcW w:w="846" w:type="dxa"/>
          </w:tcPr>
          <w:p w:rsidR="00D11FA6" w:rsidRPr="00CC3F2E" w:rsidRDefault="00D11FA6" w:rsidP="00012A4D">
            <w:pPr>
              <w:jc w:val="center"/>
              <w:rPr>
                <w:sz w:val="24"/>
                <w:szCs w:val="24"/>
              </w:rPr>
            </w:pPr>
            <w:r w:rsidRPr="00CC3F2E">
              <w:rPr>
                <w:sz w:val="24"/>
                <w:szCs w:val="24"/>
              </w:rPr>
              <w:t>4</w:t>
            </w:r>
          </w:p>
        </w:tc>
        <w:tc>
          <w:tcPr>
            <w:tcW w:w="854" w:type="dxa"/>
            <w:vAlign w:val="center"/>
          </w:tcPr>
          <w:p w:rsidR="00D11FA6" w:rsidRPr="00CC3F2E" w:rsidRDefault="00D11FA6" w:rsidP="00012A4D">
            <w:pPr>
              <w:jc w:val="center"/>
              <w:rPr>
                <w:sz w:val="24"/>
                <w:szCs w:val="24"/>
              </w:rPr>
            </w:pPr>
            <w:r w:rsidRPr="00CC3F2E">
              <w:rPr>
                <w:sz w:val="24"/>
                <w:szCs w:val="24"/>
              </w:rPr>
              <w:t>552</w:t>
            </w:r>
          </w:p>
        </w:tc>
      </w:tr>
      <w:tr w:rsidR="00D11FA6" w:rsidRPr="00CC3F2E" w:rsidTr="001B7DD2">
        <w:trPr>
          <w:cantSplit/>
          <w:jc w:val="center"/>
        </w:trPr>
        <w:tc>
          <w:tcPr>
            <w:tcW w:w="566" w:type="dxa"/>
            <w:vMerge/>
            <w:vAlign w:val="center"/>
          </w:tcPr>
          <w:p w:rsidR="00D11FA6" w:rsidRPr="00CC3F2E" w:rsidRDefault="00D11FA6" w:rsidP="00012A4D">
            <w:pPr>
              <w:jc w:val="center"/>
              <w:rPr>
                <w:sz w:val="24"/>
                <w:szCs w:val="24"/>
              </w:rPr>
            </w:pPr>
          </w:p>
        </w:tc>
        <w:tc>
          <w:tcPr>
            <w:tcW w:w="2408" w:type="dxa"/>
            <w:vMerge/>
            <w:vAlign w:val="center"/>
          </w:tcPr>
          <w:p w:rsidR="00D11FA6" w:rsidRPr="00CC3F2E" w:rsidRDefault="00D11FA6" w:rsidP="00D73329">
            <w:pPr>
              <w:jc w:val="both"/>
              <w:rPr>
                <w:sz w:val="24"/>
                <w:szCs w:val="24"/>
              </w:rPr>
            </w:pPr>
          </w:p>
        </w:tc>
        <w:tc>
          <w:tcPr>
            <w:tcW w:w="849" w:type="dxa"/>
            <w:vAlign w:val="center"/>
          </w:tcPr>
          <w:p w:rsidR="00D11FA6" w:rsidRPr="00CC3F2E" w:rsidRDefault="00D11FA6" w:rsidP="00012A4D">
            <w:pPr>
              <w:jc w:val="center"/>
              <w:rPr>
                <w:sz w:val="24"/>
                <w:szCs w:val="24"/>
              </w:rPr>
            </w:pPr>
            <w:r w:rsidRPr="00CC3F2E">
              <w:rPr>
                <w:sz w:val="24"/>
                <w:szCs w:val="24"/>
              </w:rPr>
              <w:t>тыс.</w:t>
            </w:r>
          </w:p>
          <w:p w:rsidR="00D11FA6" w:rsidRPr="00CC3F2E" w:rsidRDefault="00D11FA6" w:rsidP="00012A4D">
            <w:pPr>
              <w:jc w:val="center"/>
              <w:rPr>
                <w:sz w:val="24"/>
                <w:szCs w:val="24"/>
              </w:rPr>
            </w:pPr>
            <w:r w:rsidRPr="00CC3F2E">
              <w:rPr>
                <w:sz w:val="24"/>
                <w:szCs w:val="24"/>
              </w:rPr>
              <w:t>м3</w:t>
            </w:r>
          </w:p>
        </w:tc>
        <w:tc>
          <w:tcPr>
            <w:tcW w:w="852" w:type="dxa"/>
          </w:tcPr>
          <w:p w:rsidR="00D11FA6" w:rsidRPr="00CC3F2E" w:rsidRDefault="00D11FA6" w:rsidP="00012A4D">
            <w:pPr>
              <w:jc w:val="center"/>
              <w:rPr>
                <w:sz w:val="24"/>
                <w:szCs w:val="24"/>
              </w:rPr>
            </w:pPr>
            <w:r w:rsidRPr="00CC3F2E">
              <w:rPr>
                <w:sz w:val="24"/>
                <w:szCs w:val="24"/>
              </w:rPr>
              <w:t>24,7</w:t>
            </w:r>
          </w:p>
        </w:tc>
        <w:tc>
          <w:tcPr>
            <w:tcW w:w="1134" w:type="dxa"/>
          </w:tcPr>
          <w:p w:rsidR="00D11FA6" w:rsidRPr="00CC3F2E" w:rsidRDefault="00D11FA6" w:rsidP="00012A4D">
            <w:pPr>
              <w:jc w:val="center"/>
              <w:rPr>
                <w:sz w:val="24"/>
                <w:szCs w:val="24"/>
              </w:rPr>
            </w:pPr>
            <w:r w:rsidRPr="00CC3F2E">
              <w:rPr>
                <w:sz w:val="24"/>
                <w:szCs w:val="24"/>
              </w:rPr>
              <w:t>7,9</w:t>
            </w:r>
          </w:p>
        </w:tc>
        <w:tc>
          <w:tcPr>
            <w:tcW w:w="992" w:type="dxa"/>
          </w:tcPr>
          <w:p w:rsidR="00D11FA6" w:rsidRPr="00CC3F2E" w:rsidRDefault="00D11FA6" w:rsidP="00012A4D">
            <w:pPr>
              <w:jc w:val="center"/>
              <w:rPr>
                <w:sz w:val="24"/>
                <w:szCs w:val="24"/>
              </w:rPr>
            </w:pPr>
            <w:r w:rsidRPr="00CC3F2E">
              <w:rPr>
                <w:sz w:val="24"/>
                <w:szCs w:val="24"/>
              </w:rPr>
              <w:t>16,8</w:t>
            </w:r>
          </w:p>
        </w:tc>
        <w:tc>
          <w:tcPr>
            <w:tcW w:w="996" w:type="dxa"/>
          </w:tcPr>
          <w:p w:rsidR="00D11FA6" w:rsidRPr="00CC3F2E" w:rsidRDefault="00D11FA6" w:rsidP="00012A4D">
            <w:pPr>
              <w:jc w:val="center"/>
              <w:rPr>
                <w:sz w:val="24"/>
                <w:szCs w:val="24"/>
              </w:rPr>
            </w:pPr>
          </w:p>
        </w:tc>
        <w:tc>
          <w:tcPr>
            <w:tcW w:w="846" w:type="dxa"/>
          </w:tcPr>
          <w:p w:rsidR="00D11FA6" w:rsidRPr="00CC3F2E" w:rsidRDefault="00D11FA6" w:rsidP="00012A4D">
            <w:pPr>
              <w:jc w:val="center"/>
              <w:rPr>
                <w:sz w:val="24"/>
                <w:szCs w:val="24"/>
              </w:rPr>
            </w:pPr>
            <w:r w:rsidRPr="00CC3F2E">
              <w:rPr>
                <w:sz w:val="24"/>
                <w:szCs w:val="24"/>
              </w:rPr>
              <w:t>0,6</w:t>
            </w:r>
          </w:p>
        </w:tc>
        <w:tc>
          <w:tcPr>
            <w:tcW w:w="854" w:type="dxa"/>
            <w:vAlign w:val="center"/>
          </w:tcPr>
          <w:p w:rsidR="00D11FA6" w:rsidRPr="00CC3F2E" w:rsidRDefault="00D11FA6" w:rsidP="00012A4D">
            <w:pPr>
              <w:jc w:val="center"/>
              <w:rPr>
                <w:sz w:val="24"/>
                <w:szCs w:val="24"/>
              </w:rPr>
            </w:pPr>
            <w:r w:rsidRPr="00CC3F2E">
              <w:rPr>
                <w:sz w:val="24"/>
                <w:szCs w:val="24"/>
              </w:rPr>
              <w:t>25,3</w:t>
            </w:r>
          </w:p>
        </w:tc>
      </w:tr>
    </w:tbl>
    <w:p w:rsidR="00990C50" w:rsidRDefault="00990C50" w:rsidP="00D73329">
      <w:pPr>
        <w:ind w:firstLine="708"/>
        <w:jc w:val="both"/>
        <w:rPr>
          <w:sz w:val="24"/>
          <w:szCs w:val="24"/>
        </w:rPr>
      </w:pPr>
    </w:p>
    <w:p w:rsidR="00D73329" w:rsidRPr="005C29B9" w:rsidRDefault="00D73329" w:rsidP="00D73329">
      <w:pPr>
        <w:autoSpaceDE w:val="0"/>
        <w:autoSpaceDN w:val="0"/>
        <w:adjustRightInd w:val="0"/>
        <w:ind w:left="-51" w:right="-28" w:firstLine="618"/>
        <w:jc w:val="both"/>
      </w:pPr>
      <w:r w:rsidRPr="00D73329">
        <w:t>Примечание: Объем санитарно-оздоровительных мероприятий корректируется после проведения а</w:t>
      </w:r>
      <w:r w:rsidRPr="00D73329">
        <w:t>к</w:t>
      </w:r>
      <w:r w:rsidRPr="00D73329">
        <w:t>тов лесопатологического обследования (Согласно N 455-ФЗ от 30 декабря 2015 г</w:t>
      </w:r>
      <w:r w:rsidR="00BB2509">
        <w:t>.</w:t>
      </w:r>
      <w:r w:rsidRPr="00D73329">
        <w:t xml:space="preserve"> "О внесении изменений в Лесной кодекс Российской Федерации в части совершенствования регулирования защиты лесов от вредных организмов")</w:t>
      </w:r>
    </w:p>
    <w:p w:rsidR="00990C50" w:rsidRPr="0053319F" w:rsidRDefault="00990C50" w:rsidP="00D73329">
      <w:pPr>
        <w:ind w:firstLine="708"/>
        <w:jc w:val="both"/>
        <w:rPr>
          <w:sz w:val="24"/>
          <w:szCs w:val="24"/>
        </w:rPr>
      </w:pPr>
    </w:p>
    <w:p w:rsidR="00AC7848" w:rsidRDefault="0053319F" w:rsidP="00D73329">
      <w:pPr>
        <w:ind w:firstLine="567"/>
        <w:jc w:val="both"/>
        <w:rPr>
          <w:sz w:val="28"/>
          <w:szCs w:val="28"/>
        </w:rPr>
      </w:pPr>
      <w:r w:rsidRPr="0053319F">
        <w:rPr>
          <w:sz w:val="28"/>
          <w:szCs w:val="28"/>
        </w:rPr>
        <w:t>Объемы мероприятий по лесозащите должны корректироваться в зав</w:t>
      </w:r>
      <w:r w:rsidRPr="0053319F">
        <w:rPr>
          <w:sz w:val="28"/>
          <w:szCs w:val="28"/>
        </w:rPr>
        <w:t>и</w:t>
      </w:r>
      <w:r w:rsidRPr="0053319F">
        <w:rPr>
          <w:sz w:val="28"/>
          <w:szCs w:val="28"/>
        </w:rPr>
        <w:t xml:space="preserve">симости от появления новых очагов вредителей и болезней леса и изменения санитарного состояния насаждений. </w:t>
      </w:r>
    </w:p>
    <w:p w:rsidR="00AC7848" w:rsidRDefault="0053319F" w:rsidP="00D73329">
      <w:pPr>
        <w:ind w:firstLine="567"/>
        <w:jc w:val="both"/>
        <w:rPr>
          <w:sz w:val="28"/>
          <w:szCs w:val="28"/>
        </w:rPr>
      </w:pPr>
      <w:r w:rsidRPr="0053319F">
        <w:rPr>
          <w:sz w:val="28"/>
          <w:szCs w:val="28"/>
        </w:rPr>
        <w:t xml:space="preserve">В соответствии </w:t>
      </w:r>
      <w:r w:rsidR="00D73329">
        <w:rPr>
          <w:sz w:val="28"/>
          <w:szCs w:val="28"/>
        </w:rPr>
        <w:t>с приказом</w:t>
      </w:r>
      <w:r w:rsidRPr="0053319F">
        <w:rPr>
          <w:sz w:val="28"/>
          <w:szCs w:val="28"/>
        </w:rPr>
        <w:t xml:space="preserve"> МПР РФ от 12.09.2016г. № 470 «Об утве</w:t>
      </w:r>
      <w:r w:rsidRPr="0053319F">
        <w:rPr>
          <w:sz w:val="28"/>
          <w:szCs w:val="28"/>
        </w:rPr>
        <w:t>р</w:t>
      </w:r>
      <w:r w:rsidRPr="0053319F">
        <w:rPr>
          <w:sz w:val="28"/>
          <w:szCs w:val="28"/>
        </w:rPr>
        <w:t>ждении Правил осуществления мероприятий по предупреждению распр</w:t>
      </w:r>
      <w:r w:rsidRPr="0053319F">
        <w:rPr>
          <w:sz w:val="28"/>
          <w:szCs w:val="28"/>
        </w:rPr>
        <w:t>о</w:t>
      </w:r>
      <w:r w:rsidRPr="0053319F">
        <w:rPr>
          <w:sz w:val="28"/>
          <w:szCs w:val="28"/>
        </w:rPr>
        <w:t>странения вредных организмов» профилактические мероприятия направлены на повышение устойичивости лесов и предотвращение неблагоприятных во</w:t>
      </w:r>
      <w:r w:rsidRPr="0053319F">
        <w:rPr>
          <w:sz w:val="28"/>
          <w:szCs w:val="28"/>
        </w:rPr>
        <w:t>з</w:t>
      </w:r>
      <w:r w:rsidRPr="0053319F">
        <w:rPr>
          <w:sz w:val="28"/>
          <w:szCs w:val="28"/>
        </w:rPr>
        <w:t>действий на леса.</w:t>
      </w:r>
    </w:p>
    <w:p w:rsidR="00AC7848" w:rsidRDefault="0053319F" w:rsidP="00D73329">
      <w:pPr>
        <w:ind w:firstLine="567"/>
        <w:jc w:val="both"/>
        <w:rPr>
          <w:sz w:val="28"/>
          <w:szCs w:val="28"/>
        </w:rPr>
      </w:pPr>
      <w:r w:rsidRPr="0053319F">
        <w:rPr>
          <w:sz w:val="28"/>
          <w:szCs w:val="28"/>
        </w:rPr>
        <w:t>Основанием для планирования профилактических мероприятий являю</w:t>
      </w:r>
      <w:r w:rsidRPr="0053319F">
        <w:rPr>
          <w:sz w:val="28"/>
          <w:szCs w:val="28"/>
        </w:rPr>
        <w:t>т</w:t>
      </w:r>
      <w:r w:rsidRPr="0053319F">
        <w:rPr>
          <w:sz w:val="28"/>
          <w:szCs w:val="28"/>
        </w:rPr>
        <w:t>ся результаты ЛПО. Результаты планирования профилактических меропри</w:t>
      </w:r>
      <w:r w:rsidRPr="0053319F">
        <w:rPr>
          <w:sz w:val="28"/>
          <w:szCs w:val="28"/>
        </w:rPr>
        <w:t>я</w:t>
      </w:r>
      <w:r w:rsidRPr="0053319F">
        <w:rPr>
          <w:sz w:val="28"/>
          <w:szCs w:val="28"/>
        </w:rPr>
        <w:t>тий отражаются  в лесохозяйственных регламентах и проектах освоения л</w:t>
      </w:r>
      <w:r w:rsidRPr="0053319F">
        <w:rPr>
          <w:sz w:val="28"/>
          <w:szCs w:val="28"/>
        </w:rPr>
        <w:t>е</w:t>
      </w:r>
      <w:r w:rsidRPr="0053319F">
        <w:rPr>
          <w:sz w:val="28"/>
          <w:szCs w:val="28"/>
        </w:rPr>
        <w:t>сов.</w:t>
      </w:r>
    </w:p>
    <w:p w:rsidR="00AC7848" w:rsidRDefault="0053319F" w:rsidP="00D73329">
      <w:pPr>
        <w:ind w:firstLine="567"/>
        <w:jc w:val="both"/>
        <w:rPr>
          <w:sz w:val="28"/>
          <w:szCs w:val="28"/>
        </w:rPr>
      </w:pPr>
      <w:r w:rsidRPr="0053319F">
        <w:rPr>
          <w:sz w:val="28"/>
          <w:szCs w:val="28"/>
        </w:rPr>
        <w:t>Профилактические мероприятия подразделяются на лесохозяйственные и биотехнические.</w:t>
      </w:r>
    </w:p>
    <w:p w:rsidR="0053319F" w:rsidRPr="0053319F" w:rsidRDefault="0053319F" w:rsidP="00D73329">
      <w:pPr>
        <w:ind w:firstLine="567"/>
        <w:jc w:val="both"/>
        <w:rPr>
          <w:sz w:val="28"/>
          <w:szCs w:val="28"/>
        </w:rPr>
      </w:pPr>
      <w:r w:rsidRPr="0053319F">
        <w:rPr>
          <w:sz w:val="28"/>
          <w:szCs w:val="28"/>
        </w:rPr>
        <w:t>К профилактическим лесохозяйственным мероприятиям относятся:</w:t>
      </w:r>
    </w:p>
    <w:p w:rsidR="0053319F" w:rsidRPr="0053319F" w:rsidRDefault="0053319F" w:rsidP="00D73329">
      <w:pPr>
        <w:pStyle w:val="ac"/>
        <w:spacing w:after="0"/>
        <w:ind w:firstLine="567"/>
        <w:jc w:val="both"/>
        <w:rPr>
          <w:sz w:val="28"/>
          <w:szCs w:val="28"/>
        </w:rPr>
      </w:pPr>
      <w:r w:rsidRPr="0053319F">
        <w:rPr>
          <w:sz w:val="28"/>
          <w:szCs w:val="28"/>
        </w:rPr>
        <w:t>использование удобрений и минеральных добавок для повышения устойчивости лесных насаждений в неблагоприятные периоды (засуха, п</w:t>
      </w:r>
      <w:r w:rsidRPr="0053319F">
        <w:rPr>
          <w:sz w:val="28"/>
          <w:szCs w:val="28"/>
        </w:rPr>
        <w:t>о</w:t>
      </w:r>
      <w:r w:rsidRPr="0053319F">
        <w:rPr>
          <w:sz w:val="28"/>
          <w:szCs w:val="28"/>
        </w:rPr>
        <w:t>вреждение насекомыми);</w:t>
      </w:r>
    </w:p>
    <w:p w:rsidR="0053319F" w:rsidRPr="0053319F" w:rsidRDefault="0053319F" w:rsidP="00D73329">
      <w:pPr>
        <w:pStyle w:val="ac"/>
        <w:spacing w:after="0"/>
        <w:ind w:firstLine="567"/>
        <w:jc w:val="both"/>
        <w:rPr>
          <w:sz w:val="28"/>
          <w:szCs w:val="28"/>
        </w:rPr>
      </w:pPr>
      <w:r w:rsidRPr="0053319F">
        <w:rPr>
          <w:sz w:val="28"/>
          <w:szCs w:val="28"/>
        </w:rPr>
        <w:t>лечение деревьев;</w:t>
      </w:r>
    </w:p>
    <w:p w:rsidR="0053319F" w:rsidRPr="0053319F" w:rsidRDefault="0053319F" w:rsidP="00D73329">
      <w:pPr>
        <w:pStyle w:val="ac"/>
        <w:spacing w:after="0"/>
        <w:ind w:firstLine="567"/>
        <w:jc w:val="both"/>
        <w:rPr>
          <w:sz w:val="28"/>
          <w:szCs w:val="28"/>
        </w:rPr>
      </w:pPr>
      <w:r w:rsidRPr="0053319F">
        <w:rPr>
          <w:sz w:val="28"/>
          <w:szCs w:val="28"/>
        </w:rPr>
        <w:t>применение пестицидов для предотвращения появления очагов вредных организмов.</w:t>
      </w:r>
    </w:p>
    <w:p w:rsidR="0053319F" w:rsidRPr="0053319F" w:rsidRDefault="0053319F" w:rsidP="00D73329">
      <w:pPr>
        <w:pStyle w:val="ac"/>
        <w:spacing w:after="0"/>
        <w:ind w:firstLine="567"/>
        <w:jc w:val="both"/>
        <w:rPr>
          <w:sz w:val="28"/>
          <w:szCs w:val="28"/>
        </w:rPr>
      </w:pPr>
      <w:r w:rsidRPr="0053319F">
        <w:rPr>
          <w:sz w:val="28"/>
          <w:szCs w:val="28"/>
        </w:rPr>
        <w:t>Профилактическими биотехническими мероприятиями являются:</w:t>
      </w:r>
    </w:p>
    <w:p w:rsidR="0053319F" w:rsidRPr="0053319F" w:rsidRDefault="0053319F" w:rsidP="00D73329">
      <w:pPr>
        <w:pStyle w:val="ac"/>
        <w:spacing w:after="0"/>
        <w:ind w:firstLine="567"/>
        <w:jc w:val="both"/>
        <w:rPr>
          <w:sz w:val="28"/>
          <w:szCs w:val="28"/>
        </w:rPr>
      </w:pPr>
      <w:r w:rsidRPr="0053319F">
        <w:rPr>
          <w:sz w:val="28"/>
          <w:szCs w:val="28"/>
        </w:rPr>
        <w:t>улучшение условий обитания и размножения насекомоядных птиц и других насекомоядных животных;</w:t>
      </w:r>
    </w:p>
    <w:p w:rsidR="0053319F" w:rsidRPr="0053319F" w:rsidRDefault="0053319F" w:rsidP="00D73329">
      <w:pPr>
        <w:pStyle w:val="ac"/>
        <w:spacing w:after="0"/>
        <w:ind w:firstLine="567"/>
        <w:jc w:val="both"/>
        <w:rPr>
          <w:sz w:val="28"/>
          <w:szCs w:val="28"/>
        </w:rPr>
      </w:pPr>
      <w:r w:rsidRPr="0053319F">
        <w:rPr>
          <w:sz w:val="28"/>
          <w:szCs w:val="28"/>
        </w:rPr>
        <w:t>охрана местообитаний, выпуск, расселение и интрудукция насекомых-энтомофагов;</w:t>
      </w:r>
    </w:p>
    <w:p w:rsidR="0053319F" w:rsidRPr="0053319F" w:rsidRDefault="0053319F" w:rsidP="00D73329">
      <w:pPr>
        <w:pStyle w:val="ac"/>
        <w:spacing w:after="0"/>
        <w:ind w:firstLine="567"/>
        <w:jc w:val="both"/>
        <w:rPr>
          <w:sz w:val="28"/>
          <w:szCs w:val="28"/>
        </w:rPr>
      </w:pPr>
      <w:r w:rsidRPr="0053319F">
        <w:rPr>
          <w:sz w:val="28"/>
          <w:szCs w:val="28"/>
        </w:rPr>
        <w:t>посев травянистых нектароносных растений.</w:t>
      </w:r>
    </w:p>
    <w:p w:rsidR="0053319F" w:rsidRPr="0053319F" w:rsidRDefault="0053319F" w:rsidP="00D73329">
      <w:pPr>
        <w:ind w:firstLine="567"/>
        <w:jc w:val="both"/>
        <w:rPr>
          <w:sz w:val="28"/>
          <w:szCs w:val="28"/>
        </w:rPr>
      </w:pPr>
      <w:r w:rsidRPr="0053319F">
        <w:rPr>
          <w:sz w:val="28"/>
          <w:szCs w:val="28"/>
        </w:rPr>
        <w:t>Улучшение условий обитания и размножения насекомоядных птиц и насекомоядных животных заключается в их охране, посадке деревьев и к</w:t>
      </w:r>
      <w:r w:rsidRPr="0053319F">
        <w:rPr>
          <w:sz w:val="28"/>
          <w:szCs w:val="28"/>
        </w:rPr>
        <w:t>у</w:t>
      </w:r>
      <w:r w:rsidRPr="0053319F">
        <w:rPr>
          <w:sz w:val="28"/>
          <w:szCs w:val="28"/>
        </w:rPr>
        <w:t>старников для гнездования, развешивании скворечников и дуплянок, по</w:t>
      </w:r>
      <w:r w:rsidRPr="0053319F">
        <w:rPr>
          <w:sz w:val="28"/>
          <w:szCs w:val="28"/>
        </w:rPr>
        <w:t>д</w:t>
      </w:r>
      <w:r w:rsidRPr="0053319F">
        <w:rPr>
          <w:sz w:val="28"/>
          <w:szCs w:val="28"/>
        </w:rPr>
        <w:t>кормке, посадке ремиз (полос или куртин из древесных или кустарниковых растений, служащих местами укрытия и кормления полезных птиц), сохран</w:t>
      </w:r>
      <w:r w:rsidRPr="0053319F">
        <w:rPr>
          <w:sz w:val="28"/>
          <w:szCs w:val="28"/>
        </w:rPr>
        <w:t>е</w:t>
      </w:r>
      <w:r w:rsidRPr="0053319F">
        <w:rPr>
          <w:sz w:val="28"/>
          <w:szCs w:val="28"/>
        </w:rPr>
        <w:t>нии и создании в лесу источников воды.</w:t>
      </w:r>
    </w:p>
    <w:p w:rsidR="0053319F" w:rsidRPr="0053319F" w:rsidRDefault="0053319F" w:rsidP="00D73329">
      <w:pPr>
        <w:ind w:firstLine="567"/>
        <w:jc w:val="both"/>
        <w:rPr>
          <w:sz w:val="28"/>
          <w:szCs w:val="28"/>
        </w:rPr>
      </w:pPr>
      <w:r w:rsidRPr="0053319F">
        <w:rPr>
          <w:sz w:val="28"/>
          <w:szCs w:val="28"/>
        </w:rPr>
        <w:t>Посев травянистых нектароносных растений производится в непосре</w:t>
      </w:r>
      <w:r w:rsidRPr="0053319F">
        <w:rPr>
          <w:sz w:val="28"/>
          <w:szCs w:val="28"/>
        </w:rPr>
        <w:t>д</w:t>
      </w:r>
      <w:r w:rsidRPr="0053319F">
        <w:rPr>
          <w:sz w:val="28"/>
          <w:szCs w:val="28"/>
        </w:rPr>
        <w:t>ственной близости от лесных участков, на которых возникают очаги вредных насекомых, или по опушкам этих лесных участков.</w:t>
      </w:r>
    </w:p>
    <w:p w:rsidR="0053319F" w:rsidRPr="0053319F" w:rsidRDefault="0053319F" w:rsidP="00D73329">
      <w:pPr>
        <w:pStyle w:val="30"/>
        <w:spacing w:line="240" w:lineRule="auto"/>
        <w:ind w:left="-142" w:firstLine="567"/>
        <w:rPr>
          <w:szCs w:val="28"/>
        </w:rPr>
      </w:pPr>
      <w:r w:rsidRPr="0053319F">
        <w:rPr>
          <w:szCs w:val="28"/>
        </w:rPr>
        <w:t>К агитационным (другим) мероприятиям относятся:</w:t>
      </w:r>
    </w:p>
    <w:p w:rsidR="00AC7848" w:rsidRPr="005C29B9" w:rsidRDefault="00AC7848" w:rsidP="00D73329">
      <w:pPr>
        <w:pStyle w:val="30"/>
        <w:spacing w:line="240" w:lineRule="auto"/>
        <w:ind w:firstLine="425"/>
        <w:rPr>
          <w:szCs w:val="28"/>
        </w:rPr>
      </w:pPr>
      <w:r w:rsidRPr="005C29B9">
        <w:rPr>
          <w:szCs w:val="28"/>
        </w:rPr>
        <w:t>беседы  с населением;</w:t>
      </w:r>
    </w:p>
    <w:p w:rsidR="00AC7848" w:rsidRPr="005C29B9" w:rsidRDefault="00AC7848" w:rsidP="00D73329">
      <w:pPr>
        <w:pStyle w:val="30"/>
        <w:spacing w:line="240" w:lineRule="auto"/>
        <w:ind w:firstLine="425"/>
        <w:rPr>
          <w:szCs w:val="28"/>
        </w:rPr>
      </w:pPr>
      <w:r w:rsidRPr="005C29B9">
        <w:rPr>
          <w:szCs w:val="28"/>
        </w:rPr>
        <w:t>проведение открытых уроков в образовательных учреждениях;</w:t>
      </w:r>
    </w:p>
    <w:p w:rsidR="00AC7848" w:rsidRPr="005C29B9" w:rsidRDefault="00AC7848" w:rsidP="00D73329">
      <w:pPr>
        <w:pStyle w:val="30"/>
        <w:spacing w:line="240" w:lineRule="auto"/>
        <w:ind w:firstLine="425"/>
        <w:rPr>
          <w:szCs w:val="28"/>
        </w:rPr>
      </w:pPr>
      <w:r w:rsidRPr="005C29B9">
        <w:rPr>
          <w:szCs w:val="28"/>
        </w:rPr>
        <w:t>развешивание аншлагов и плакатов;</w:t>
      </w:r>
    </w:p>
    <w:p w:rsidR="00AC7848" w:rsidRPr="005C29B9" w:rsidRDefault="00AC7848" w:rsidP="00D73329">
      <w:pPr>
        <w:pStyle w:val="30"/>
        <w:spacing w:line="240" w:lineRule="auto"/>
        <w:ind w:firstLine="425"/>
        <w:rPr>
          <w:szCs w:val="28"/>
        </w:rPr>
      </w:pPr>
      <w:r w:rsidRPr="005C29B9">
        <w:rPr>
          <w:szCs w:val="28"/>
        </w:rPr>
        <w:t>размещение информационных материалов в средствах</w:t>
      </w:r>
      <w:r w:rsidR="00670F55">
        <w:rPr>
          <w:szCs w:val="28"/>
        </w:rPr>
        <w:t xml:space="preserve"> массовой </w:t>
      </w:r>
      <w:r w:rsidRPr="005C29B9">
        <w:rPr>
          <w:szCs w:val="28"/>
        </w:rPr>
        <w:t>информации.</w:t>
      </w:r>
    </w:p>
    <w:p w:rsidR="00670F55" w:rsidRDefault="00670F55" w:rsidP="00D73329">
      <w:pPr>
        <w:ind w:left="-51" w:right="-28"/>
        <w:jc w:val="both"/>
        <w:rPr>
          <w:sz w:val="28"/>
          <w:szCs w:val="28"/>
        </w:rPr>
      </w:pPr>
    </w:p>
    <w:p w:rsidR="00DB522F" w:rsidRPr="00ED3A97" w:rsidRDefault="00DB522F" w:rsidP="00D73329">
      <w:pPr>
        <w:ind w:left="-51" w:right="-28"/>
        <w:jc w:val="right"/>
        <w:rPr>
          <w:sz w:val="28"/>
          <w:szCs w:val="28"/>
        </w:rPr>
      </w:pPr>
      <w:r w:rsidRPr="00ED3A97">
        <w:rPr>
          <w:sz w:val="28"/>
          <w:szCs w:val="28"/>
        </w:rPr>
        <w:t>Таблица 15.1</w:t>
      </w:r>
    </w:p>
    <w:p w:rsidR="00990C50" w:rsidRDefault="00DB522F" w:rsidP="00012A4D">
      <w:pPr>
        <w:ind w:left="-51" w:right="-28"/>
        <w:jc w:val="center"/>
        <w:rPr>
          <w:sz w:val="28"/>
          <w:szCs w:val="28"/>
        </w:rPr>
      </w:pPr>
      <w:r w:rsidRPr="00ED3A97">
        <w:rPr>
          <w:sz w:val="28"/>
          <w:szCs w:val="28"/>
        </w:rPr>
        <w:t>Параметры профилактических и других мероприятий по предупреждению</w:t>
      </w:r>
    </w:p>
    <w:p w:rsidR="00DB522F" w:rsidRPr="00ED3A97" w:rsidRDefault="00DB522F" w:rsidP="00012A4D">
      <w:pPr>
        <w:ind w:left="-51" w:right="-28"/>
        <w:jc w:val="center"/>
        <w:rPr>
          <w:sz w:val="28"/>
          <w:szCs w:val="28"/>
        </w:rPr>
      </w:pPr>
      <w:r w:rsidRPr="00ED3A97">
        <w:rPr>
          <w:sz w:val="28"/>
          <w:szCs w:val="28"/>
        </w:rPr>
        <w:t>распространения вредных организмов</w:t>
      </w:r>
    </w:p>
    <w:p w:rsidR="00DB522F" w:rsidRPr="00ED3A97" w:rsidRDefault="00DB522F" w:rsidP="00D73329">
      <w:pPr>
        <w:ind w:left="-51" w:right="-28"/>
        <w:jc w:val="both"/>
        <w:rPr>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4"/>
        <w:gridCol w:w="1570"/>
        <w:gridCol w:w="1706"/>
        <w:gridCol w:w="1401"/>
        <w:gridCol w:w="1710"/>
      </w:tblGrid>
      <w:tr w:rsidR="00DB522F" w:rsidRPr="00E22AAB" w:rsidTr="00CC3F2E">
        <w:trPr>
          <w:tblHeader/>
        </w:trPr>
        <w:tc>
          <w:tcPr>
            <w:tcW w:w="1703" w:type="pct"/>
            <w:tcBorders>
              <w:top w:val="single" w:sz="4" w:space="0" w:color="auto"/>
            </w:tcBorders>
            <w:vAlign w:val="center"/>
          </w:tcPr>
          <w:p w:rsidR="00DB522F" w:rsidRPr="00E22AAB" w:rsidRDefault="00DB522F" w:rsidP="00012A4D">
            <w:pPr>
              <w:pStyle w:val="ac"/>
              <w:spacing w:after="0"/>
              <w:jc w:val="center"/>
              <w:rPr>
                <w:sz w:val="24"/>
                <w:szCs w:val="24"/>
              </w:rPr>
            </w:pPr>
            <w:r w:rsidRPr="00E22AAB">
              <w:rPr>
                <w:sz w:val="24"/>
                <w:szCs w:val="24"/>
              </w:rPr>
              <w:t>Наименование мероприятия</w:t>
            </w:r>
          </w:p>
        </w:tc>
        <w:tc>
          <w:tcPr>
            <w:tcW w:w="860" w:type="pct"/>
            <w:tcBorders>
              <w:top w:val="single" w:sz="4" w:space="0" w:color="auto"/>
            </w:tcBorders>
          </w:tcPr>
          <w:p w:rsidR="00DB522F" w:rsidRPr="00E22AAB" w:rsidRDefault="00DB522F" w:rsidP="00012A4D">
            <w:pPr>
              <w:pStyle w:val="ac"/>
              <w:spacing w:after="0"/>
              <w:jc w:val="center"/>
              <w:rPr>
                <w:sz w:val="24"/>
                <w:szCs w:val="24"/>
              </w:rPr>
            </w:pPr>
            <w:r w:rsidRPr="00E22AAB">
              <w:rPr>
                <w:sz w:val="24"/>
                <w:szCs w:val="24"/>
              </w:rPr>
              <w:t>Единицы измерения</w:t>
            </w:r>
          </w:p>
        </w:tc>
        <w:tc>
          <w:tcPr>
            <w:tcW w:w="931" w:type="pct"/>
            <w:tcBorders>
              <w:top w:val="single" w:sz="4" w:space="0" w:color="auto"/>
            </w:tcBorders>
          </w:tcPr>
          <w:p w:rsidR="00DB522F" w:rsidRPr="00E22AAB" w:rsidRDefault="00DB522F" w:rsidP="00012A4D">
            <w:pPr>
              <w:pStyle w:val="ac"/>
              <w:spacing w:after="0"/>
              <w:jc w:val="center"/>
              <w:rPr>
                <w:sz w:val="24"/>
                <w:szCs w:val="24"/>
              </w:rPr>
            </w:pPr>
            <w:r w:rsidRPr="00E22AAB">
              <w:rPr>
                <w:sz w:val="24"/>
                <w:szCs w:val="24"/>
              </w:rPr>
              <w:t>Объем мер</w:t>
            </w:r>
            <w:r w:rsidRPr="00E22AAB">
              <w:rPr>
                <w:sz w:val="24"/>
                <w:szCs w:val="24"/>
              </w:rPr>
              <w:t>о</w:t>
            </w:r>
            <w:r w:rsidRPr="00E22AAB">
              <w:rPr>
                <w:sz w:val="24"/>
                <w:szCs w:val="24"/>
              </w:rPr>
              <w:t>приятия</w:t>
            </w:r>
          </w:p>
        </w:tc>
        <w:tc>
          <w:tcPr>
            <w:tcW w:w="573" w:type="pct"/>
            <w:tcBorders>
              <w:top w:val="single" w:sz="4" w:space="0" w:color="auto"/>
            </w:tcBorders>
          </w:tcPr>
          <w:p w:rsidR="00DB522F" w:rsidRPr="00E22AAB" w:rsidRDefault="00DB522F" w:rsidP="00012A4D">
            <w:pPr>
              <w:pStyle w:val="ac"/>
              <w:spacing w:after="0"/>
              <w:jc w:val="center"/>
              <w:rPr>
                <w:sz w:val="24"/>
                <w:szCs w:val="24"/>
              </w:rPr>
            </w:pPr>
            <w:r w:rsidRPr="00E22AAB">
              <w:rPr>
                <w:sz w:val="24"/>
                <w:szCs w:val="24"/>
              </w:rPr>
              <w:t>Срок пр</w:t>
            </w:r>
            <w:r w:rsidRPr="00E22AAB">
              <w:rPr>
                <w:sz w:val="24"/>
                <w:szCs w:val="24"/>
              </w:rPr>
              <w:t>о</w:t>
            </w:r>
            <w:r w:rsidRPr="00E22AAB">
              <w:rPr>
                <w:sz w:val="24"/>
                <w:szCs w:val="24"/>
              </w:rPr>
              <w:t>ведения</w:t>
            </w:r>
          </w:p>
        </w:tc>
        <w:tc>
          <w:tcPr>
            <w:tcW w:w="932" w:type="pct"/>
            <w:tcBorders>
              <w:top w:val="single" w:sz="4" w:space="0" w:color="auto"/>
            </w:tcBorders>
            <w:vAlign w:val="center"/>
          </w:tcPr>
          <w:p w:rsidR="00DB522F" w:rsidRPr="00E22AAB" w:rsidRDefault="00DB522F" w:rsidP="00012A4D">
            <w:pPr>
              <w:pStyle w:val="ac"/>
              <w:spacing w:after="0"/>
              <w:jc w:val="center"/>
              <w:rPr>
                <w:sz w:val="24"/>
                <w:szCs w:val="24"/>
              </w:rPr>
            </w:pPr>
            <w:r w:rsidRPr="00E22AAB">
              <w:rPr>
                <w:sz w:val="24"/>
                <w:szCs w:val="24"/>
              </w:rPr>
              <w:t>Ежегодный объем мер</w:t>
            </w:r>
            <w:r w:rsidRPr="00E22AAB">
              <w:rPr>
                <w:sz w:val="24"/>
                <w:szCs w:val="24"/>
              </w:rPr>
              <w:t>о</w:t>
            </w:r>
            <w:r w:rsidRPr="00E22AAB">
              <w:rPr>
                <w:sz w:val="24"/>
                <w:szCs w:val="24"/>
              </w:rPr>
              <w:t>приятия</w:t>
            </w:r>
          </w:p>
        </w:tc>
      </w:tr>
      <w:tr w:rsidR="00DB522F" w:rsidRPr="00E22AAB" w:rsidTr="00CC3F2E">
        <w:trPr>
          <w:trHeight w:val="257"/>
          <w:tblHeader/>
        </w:trPr>
        <w:tc>
          <w:tcPr>
            <w:tcW w:w="5000" w:type="pct"/>
            <w:gridSpan w:val="5"/>
          </w:tcPr>
          <w:p w:rsidR="00DB522F" w:rsidRPr="00E22AAB" w:rsidRDefault="00DB522F" w:rsidP="00012A4D">
            <w:pPr>
              <w:pStyle w:val="ac"/>
              <w:spacing w:after="0"/>
              <w:ind w:left="3589"/>
              <w:jc w:val="center"/>
              <w:rPr>
                <w:sz w:val="24"/>
                <w:szCs w:val="24"/>
              </w:rPr>
            </w:pPr>
            <w:r w:rsidRPr="00E22AAB">
              <w:rPr>
                <w:sz w:val="24"/>
                <w:szCs w:val="24"/>
              </w:rPr>
              <w:t>1. Профилактические</w:t>
            </w:r>
          </w:p>
        </w:tc>
      </w:tr>
      <w:tr w:rsidR="00DB522F" w:rsidRPr="00E22AAB" w:rsidTr="00CC3F2E">
        <w:tc>
          <w:tcPr>
            <w:tcW w:w="5000" w:type="pct"/>
            <w:gridSpan w:val="5"/>
          </w:tcPr>
          <w:p w:rsidR="00DB522F" w:rsidRPr="00E22AAB" w:rsidRDefault="00DB522F" w:rsidP="00012A4D">
            <w:pPr>
              <w:pStyle w:val="ac"/>
              <w:spacing w:after="0"/>
              <w:jc w:val="center"/>
              <w:rPr>
                <w:sz w:val="24"/>
                <w:szCs w:val="24"/>
              </w:rPr>
            </w:pPr>
            <w:r w:rsidRPr="00E22AAB">
              <w:rPr>
                <w:sz w:val="24"/>
                <w:szCs w:val="24"/>
              </w:rPr>
              <w:t>1.1 Лесохозяственные</w:t>
            </w:r>
          </w:p>
        </w:tc>
      </w:tr>
      <w:tr w:rsidR="00DB522F" w:rsidRPr="00E22AAB" w:rsidTr="00CC3F2E">
        <w:tc>
          <w:tcPr>
            <w:tcW w:w="1703" w:type="pct"/>
          </w:tcPr>
          <w:p w:rsidR="00DB522F" w:rsidRPr="00E22AAB" w:rsidRDefault="00DB522F" w:rsidP="00012A4D">
            <w:pPr>
              <w:pStyle w:val="ac"/>
              <w:spacing w:after="0"/>
              <w:rPr>
                <w:sz w:val="24"/>
                <w:szCs w:val="24"/>
              </w:rPr>
            </w:pPr>
            <w:r w:rsidRPr="00E22AAB">
              <w:rPr>
                <w:sz w:val="24"/>
                <w:szCs w:val="24"/>
              </w:rPr>
              <w:t>1. Опрыскивание (опылив</w:t>
            </w:r>
            <w:r w:rsidRPr="00E22AAB">
              <w:rPr>
                <w:sz w:val="24"/>
                <w:szCs w:val="24"/>
              </w:rPr>
              <w:t>а</w:t>
            </w:r>
            <w:r w:rsidRPr="00E22AAB">
              <w:rPr>
                <w:sz w:val="24"/>
                <w:szCs w:val="24"/>
              </w:rPr>
              <w:t>ние) питомников в расчете на однократный</w:t>
            </w:r>
          </w:p>
        </w:tc>
        <w:tc>
          <w:tcPr>
            <w:tcW w:w="860" w:type="pct"/>
          </w:tcPr>
          <w:p w:rsidR="00DB522F" w:rsidRPr="00E22AAB" w:rsidRDefault="00DB522F" w:rsidP="00012A4D">
            <w:pPr>
              <w:pStyle w:val="ac"/>
              <w:spacing w:after="0"/>
              <w:jc w:val="center"/>
              <w:rPr>
                <w:sz w:val="24"/>
                <w:szCs w:val="24"/>
              </w:rPr>
            </w:pPr>
            <w:r w:rsidRPr="00E22AAB">
              <w:rPr>
                <w:sz w:val="24"/>
                <w:szCs w:val="24"/>
              </w:rPr>
              <w:t>га</w:t>
            </w:r>
          </w:p>
        </w:tc>
        <w:tc>
          <w:tcPr>
            <w:tcW w:w="931" w:type="pct"/>
          </w:tcPr>
          <w:p w:rsidR="00DB522F" w:rsidRPr="00E22AAB" w:rsidRDefault="0025611F" w:rsidP="00012A4D">
            <w:pPr>
              <w:pStyle w:val="ac"/>
              <w:spacing w:after="0"/>
              <w:jc w:val="center"/>
              <w:rPr>
                <w:sz w:val="24"/>
                <w:szCs w:val="24"/>
              </w:rPr>
            </w:pPr>
            <w:r w:rsidRPr="00E22AAB">
              <w:rPr>
                <w:sz w:val="24"/>
                <w:szCs w:val="24"/>
              </w:rPr>
              <w:t>20</w:t>
            </w:r>
          </w:p>
        </w:tc>
        <w:tc>
          <w:tcPr>
            <w:tcW w:w="573" w:type="pct"/>
          </w:tcPr>
          <w:p w:rsidR="00DB522F" w:rsidRPr="00E22AAB" w:rsidRDefault="00DB522F" w:rsidP="00012A4D">
            <w:pPr>
              <w:pStyle w:val="ac"/>
              <w:spacing w:after="0"/>
              <w:jc w:val="center"/>
              <w:rPr>
                <w:sz w:val="24"/>
                <w:szCs w:val="24"/>
              </w:rPr>
            </w:pPr>
            <w:r w:rsidRPr="00E22AAB">
              <w:rPr>
                <w:sz w:val="24"/>
                <w:szCs w:val="24"/>
              </w:rPr>
              <w:t>10</w:t>
            </w:r>
          </w:p>
        </w:tc>
        <w:tc>
          <w:tcPr>
            <w:tcW w:w="932" w:type="pct"/>
          </w:tcPr>
          <w:p w:rsidR="00DB522F" w:rsidRPr="00E22AAB" w:rsidRDefault="0025611F" w:rsidP="00012A4D">
            <w:pPr>
              <w:pStyle w:val="ac"/>
              <w:spacing w:after="0"/>
              <w:jc w:val="center"/>
              <w:rPr>
                <w:sz w:val="24"/>
                <w:szCs w:val="24"/>
              </w:rPr>
            </w:pPr>
            <w:r w:rsidRPr="00E22AAB">
              <w:rPr>
                <w:sz w:val="24"/>
                <w:szCs w:val="24"/>
              </w:rPr>
              <w:t>2</w:t>
            </w:r>
          </w:p>
        </w:tc>
      </w:tr>
      <w:tr w:rsidR="00ED3A97" w:rsidRPr="00E22AAB" w:rsidTr="00CC3F2E">
        <w:tc>
          <w:tcPr>
            <w:tcW w:w="1703" w:type="pct"/>
            <w:tcBorders>
              <w:bottom w:val="single" w:sz="4" w:space="0" w:color="auto"/>
            </w:tcBorders>
            <w:vAlign w:val="center"/>
          </w:tcPr>
          <w:p w:rsidR="00ED3A97" w:rsidRPr="00E22AAB" w:rsidRDefault="00ED3A97" w:rsidP="00012A4D">
            <w:pPr>
              <w:pStyle w:val="ac"/>
              <w:spacing w:after="0"/>
              <w:rPr>
                <w:sz w:val="24"/>
                <w:szCs w:val="24"/>
              </w:rPr>
            </w:pPr>
            <w:r w:rsidRPr="00E22AAB">
              <w:rPr>
                <w:sz w:val="24"/>
                <w:szCs w:val="24"/>
              </w:rPr>
              <w:t>2. Протравливание семян</w:t>
            </w:r>
          </w:p>
        </w:tc>
        <w:tc>
          <w:tcPr>
            <w:tcW w:w="860" w:type="pct"/>
            <w:tcBorders>
              <w:bottom w:val="single" w:sz="4" w:space="0" w:color="auto"/>
            </w:tcBorders>
          </w:tcPr>
          <w:p w:rsidR="00ED3A97" w:rsidRPr="00E22AAB" w:rsidRDefault="00ED3A97" w:rsidP="00012A4D">
            <w:pPr>
              <w:pStyle w:val="ac"/>
              <w:jc w:val="center"/>
              <w:rPr>
                <w:sz w:val="24"/>
                <w:szCs w:val="24"/>
              </w:rPr>
            </w:pPr>
            <w:r w:rsidRPr="00E22AAB">
              <w:rPr>
                <w:sz w:val="24"/>
                <w:szCs w:val="24"/>
              </w:rPr>
              <w:t>кг</w:t>
            </w:r>
          </w:p>
        </w:tc>
        <w:tc>
          <w:tcPr>
            <w:tcW w:w="931" w:type="pct"/>
            <w:tcBorders>
              <w:bottom w:val="single" w:sz="4" w:space="0" w:color="auto"/>
            </w:tcBorders>
          </w:tcPr>
          <w:p w:rsidR="00ED3A97" w:rsidRPr="00E22AAB" w:rsidRDefault="00ED3A97" w:rsidP="00012A4D">
            <w:pPr>
              <w:pStyle w:val="ac"/>
              <w:spacing w:after="0"/>
              <w:jc w:val="center"/>
              <w:rPr>
                <w:sz w:val="24"/>
                <w:szCs w:val="24"/>
              </w:rPr>
            </w:pPr>
            <w:r w:rsidRPr="00E22AAB">
              <w:rPr>
                <w:sz w:val="24"/>
                <w:szCs w:val="24"/>
              </w:rPr>
              <w:t>50</w:t>
            </w:r>
          </w:p>
        </w:tc>
        <w:tc>
          <w:tcPr>
            <w:tcW w:w="573" w:type="pct"/>
            <w:tcBorders>
              <w:bottom w:val="single" w:sz="4" w:space="0" w:color="auto"/>
            </w:tcBorders>
          </w:tcPr>
          <w:p w:rsidR="00ED3A97" w:rsidRPr="00E22AAB" w:rsidRDefault="00ED3A97" w:rsidP="00012A4D">
            <w:pPr>
              <w:pStyle w:val="ac"/>
              <w:spacing w:after="0"/>
              <w:jc w:val="center"/>
              <w:rPr>
                <w:sz w:val="24"/>
                <w:szCs w:val="24"/>
              </w:rPr>
            </w:pPr>
            <w:r w:rsidRPr="00E22AAB">
              <w:rPr>
                <w:sz w:val="24"/>
                <w:szCs w:val="24"/>
              </w:rPr>
              <w:t>10</w:t>
            </w:r>
          </w:p>
        </w:tc>
        <w:tc>
          <w:tcPr>
            <w:tcW w:w="932" w:type="pct"/>
            <w:tcBorders>
              <w:bottom w:val="single" w:sz="4" w:space="0" w:color="auto"/>
            </w:tcBorders>
          </w:tcPr>
          <w:p w:rsidR="00ED3A97" w:rsidRPr="00E22AAB" w:rsidRDefault="00ED3A97" w:rsidP="00012A4D">
            <w:pPr>
              <w:pStyle w:val="ac"/>
              <w:spacing w:after="0"/>
              <w:jc w:val="center"/>
              <w:rPr>
                <w:sz w:val="24"/>
                <w:szCs w:val="24"/>
              </w:rPr>
            </w:pPr>
            <w:r w:rsidRPr="00E22AAB">
              <w:rPr>
                <w:sz w:val="24"/>
                <w:szCs w:val="24"/>
              </w:rPr>
              <w:t>5</w:t>
            </w:r>
          </w:p>
        </w:tc>
      </w:tr>
      <w:tr w:rsidR="00ED3A97" w:rsidRPr="00E22AAB" w:rsidTr="00CC3F2E">
        <w:tc>
          <w:tcPr>
            <w:tcW w:w="5000" w:type="pct"/>
            <w:gridSpan w:val="5"/>
            <w:tcBorders>
              <w:bottom w:val="single" w:sz="4" w:space="0" w:color="auto"/>
            </w:tcBorders>
          </w:tcPr>
          <w:p w:rsidR="00ED3A97" w:rsidRPr="00E22AAB" w:rsidRDefault="00ED3A97" w:rsidP="00012A4D">
            <w:pPr>
              <w:pStyle w:val="ac"/>
              <w:spacing w:after="0"/>
              <w:jc w:val="center"/>
              <w:rPr>
                <w:sz w:val="24"/>
                <w:szCs w:val="24"/>
              </w:rPr>
            </w:pPr>
            <w:r w:rsidRPr="00E22AAB">
              <w:rPr>
                <w:sz w:val="24"/>
                <w:szCs w:val="24"/>
              </w:rPr>
              <w:t>1.2 Биотехнические</w:t>
            </w:r>
          </w:p>
        </w:tc>
      </w:tr>
      <w:tr w:rsidR="00ED3A97" w:rsidRPr="00E22AAB" w:rsidTr="00CC3F2E">
        <w:tc>
          <w:tcPr>
            <w:tcW w:w="1703" w:type="pct"/>
          </w:tcPr>
          <w:p w:rsidR="00ED3A97" w:rsidRPr="00E22AAB" w:rsidRDefault="00ED3A97" w:rsidP="00012A4D">
            <w:pPr>
              <w:pStyle w:val="ac"/>
              <w:spacing w:after="0"/>
              <w:rPr>
                <w:sz w:val="24"/>
                <w:szCs w:val="24"/>
              </w:rPr>
            </w:pPr>
            <w:r w:rsidRPr="00E22AAB">
              <w:rPr>
                <w:sz w:val="24"/>
                <w:szCs w:val="24"/>
              </w:rPr>
              <w:t>1.Изготовление гнездовий</w:t>
            </w:r>
          </w:p>
        </w:tc>
        <w:tc>
          <w:tcPr>
            <w:tcW w:w="860" w:type="pct"/>
          </w:tcPr>
          <w:p w:rsidR="00ED3A97" w:rsidRPr="00E22AAB" w:rsidRDefault="00D06ABF" w:rsidP="00012A4D">
            <w:pPr>
              <w:pStyle w:val="ac"/>
              <w:spacing w:after="0"/>
              <w:jc w:val="center"/>
              <w:rPr>
                <w:sz w:val="24"/>
                <w:szCs w:val="24"/>
              </w:rPr>
            </w:pPr>
            <w:r>
              <w:rPr>
                <w:sz w:val="24"/>
                <w:szCs w:val="24"/>
              </w:rPr>
              <w:t>шт/тыс.га</w:t>
            </w:r>
          </w:p>
        </w:tc>
        <w:tc>
          <w:tcPr>
            <w:tcW w:w="931" w:type="pct"/>
          </w:tcPr>
          <w:p w:rsidR="00ED3A97" w:rsidRPr="00E22AAB" w:rsidRDefault="00D06ABF" w:rsidP="00012A4D">
            <w:pPr>
              <w:pStyle w:val="ac"/>
              <w:spacing w:after="0"/>
              <w:jc w:val="center"/>
              <w:rPr>
                <w:sz w:val="24"/>
                <w:szCs w:val="24"/>
              </w:rPr>
            </w:pPr>
            <w:r>
              <w:rPr>
                <w:sz w:val="24"/>
                <w:szCs w:val="24"/>
              </w:rPr>
              <w:t>130/130</w:t>
            </w:r>
          </w:p>
        </w:tc>
        <w:tc>
          <w:tcPr>
            <w:tcW w:w="573" w:type="pct"/>
          </w:tcPr>
          <w:p w:rsidR="00ED3A97" w:rsidRPr="00E22AAB" w:rsidRDefault="00ED3A97" w:rsidP="00012A4D">
            <w:pPr>
              <w:pStyle w:val="ac"/>
              <w:spacing w:after="0"/>
              <w:jc w:val="center"/>
              <w:rPr>
                <w:sz w:val="24"/>
                <w:szCs w:val="24"/>
              </w:rPr>
            </w:pPr>
            <w:r w:rsidRPr="00E22AAB">
              <w:rPr>
                <w:sz w:val="24"/>
                <w:szCs w:val="24"/>
              </w:rPr>
              <w:t>10</w:t>
            </w:r>
          </w:p>
        </w:tc>
        <w:tc>
          <w:tcPr>
            <w:tcW w:w="932" w:type="pct"/>
          </w:tcPr>
          <w:p w:rsidR="00ED3A97" w:rsidRPr="00E22AAB" w:rsidRDefault="00D06ABF" w:rsidP="00012A4D">
            <w:pPr>
              <w:pStyle w:val="ac"/>
              <w:spacing w:after="0"/>
              <w:jc w:val="center"/>
              <w:rPr>
                <w:sz w:val="24"/>
                <w:szCs w:val="24"/>
              </w:rPr>
            </w:pPr>
            <w:r>
              <w:rPr>
                <w:sz w:val="24"/>
                <w:szCs w:val="24"/>
              </w:rPr>
              <w:t>13/13</w:t>
            </w:r>
          </w:p>
        </w:tc>
      </w:tr>
      <w:tr w:rsidR="00ED3A97" w:rsidRPr="00E22AAB" w:rsidTr="00CC3F2E">
        <w:tc>
          <w:tcPr>
            <w:tcW w:w="1703" w:type="pct"/>
          </w:tcPr>
          <w:p w:rsidR="00ED3A97" w:rsidRPr="00E22AAB" w:rsidRDefault="00ED3A97" w:rsidP="00012A4D">
            <w:pPr>
              <w:pStyle w:val="ac"/>
              <w:spacing w:after="0"/>
              <w:rPr>
                <w:sz w:val="24"/>
                <w:szCs w:val="24"/>
              </w:rPr>
            </w:pPr>
            <w:r w:rsidRPr="00E22AAB">
              <w:rPr>
                <w:sz w:val="24"/>
                <w:szCs w:val="24"/>
              </w:rPr>
              <w:t>2.Ремонт гнездовий</w:t>
            </w:r>
          </w:p>
        </w:tc>
        <w:tc>
          <w:tcPr>
            <w:tcW w:w="860" w:type="pct"/>
          </w:tcPr>
          <w:p w:rsidR="00ED3A97" w:rsidRPr="00E22AAB" w:rsidRDefault="00D06ABF" w:rsidP="00012A4D">
            <w:pPr>
              <w:pStyle w:val="ac"/>
              <w:spacing w:after="0"/>
              <w:jc w:val="center"/>
              <w:rPr>
                <w:sz w:val="24"/>
                <w:szCs w:val="24"/>
              </w:rPr>
            </w:pPr>
            <w:r>
              <w:rPr>
                <w:sz w:val="24"/>
                <w:szCs w:val="24"/>
              </w:rPr>
              <w:t>шт/тыс.га</w:t>
            </w:r>
          </w:p>
        </w:tc>
        <w:tc>
          <w:tcPr>
            <w:tcW w:w="931" w:type="pct"/>
          </w:tcPr>
          <w:p w:rsidR="00ED3A97" w:rsidRPr="00E22AAB" w:rsidRDefault="00D06ABF" w:rsidP="00012A4D">
            <w:pPr>
              <w:pStyle w:val="ac"/>
              <w:spacing w:after="0"/>
              <w:jc w:val="center"/>
              <w:rPr>
                <w:sz w:val="24"/>
                <w:szCs w:val="24"/>
              </w:rPr>
            </w:pPr>
            <w:r>
              <w:rPr>
                <w:sz w:val="24"/>
                <w:szCs w:val="24"/>
              </w:rPr>
              <w:t>130/130</w:t>
            </w:r>
          </w:p>
        </w:tc>
        <w:tc>
          <w:tcPr>
            <w:tcW w:w="573" w:type="pct"/>
          </w:tcPr>
          <w:p w:rsidR="00ED3A97" w:rsidRPr="00E22AAB" w:rsidRDefault="00ED3A97" w:rsidP="00012A4D">
            <w:pPr>
              <w:pStyle w:val="ac"/>
              <w:spacing w:after="0"/>
              <w:jc w:val="center"/>
              <w:rPr>
                <w:sz w:val="24"/>
                <w:szCs w:val="24"/>
              </w:rPr>
            </w:pPr>
            <w:r w:rsidRPr="00E22AAB">
              <w:rPr>
                <w:sz w:val="24"/>
                <w:szCs w:val="24"/>
              </w:rPr>
              <w:t>10</w:t>
            </w:r>
          </w:p>
        </w:tc>
        <w:tc>
          <w:tcPr>
            <w:tcW w:w="932" w:type="pct"/>
          </w:tcPr>
          <w:p w:rsidR="00ED3A97" w:rsidRPr="00E22AAB" w:rsidRDefault="00D06ABF" w:rsidP="00012A4D">
            <w:pPr>
              <w:pStyle w:val="ac"/>
              <w:spacing w:after="0"/>
              <w:jc w:val="center"/>
              <w:rPr>
                <w:sz w:val="24"/>
                <w:szCs w:val="24"/>
              </w:rPr>
            </w:pPr>
            <w:r>
              <w:rPr>
                <w:sz w:val="24"/>
                <w:szCs w:val="24"/>
              </w:rPr>
              <w:t>13/13</w:t>
            </w:r>
          </w:p>
        </w:tc>
      </w:tr>
      <w:tr w:rsidR="00ED3A97" w:rsidRPr="00E22AAB" w:rsidTr="00CC3F2E">
        <w:tc>
          <w:tcPr>
            <w:tcW w:w="1703" w:type="pct"/>
          </w:tcPr>
          <w:p w:rsidR="00ED3A97" w:rsidRPr="00E22AAB" w:rsidRDefault="00ED3A97" w:rsidP="00012A4D">
            <w:pPr>
              <w:pStyle w:val="ac"/>
              <w:spacing w:after="0"/>
              <w:rPr>
                <w:sz w:val="24"/>
                <w:szCs w:val="24"/>
              </w:rPr>
            </w:pPr>
            <w:r w:rsidRPr="00E22AAB">
              <w:rPr>
                <w:sz w:val="24"/>
                <w:szCs w:val="24"/>
              </w:rPr>
              <w:t>3.Применение аттрактан</w:t>
            </w:r>
            <w:r w:rsidRPr="00E22AAB">
              <w:rPr>
                <w:sz w:val="24"/>
                <w:szCs w:val="24"/>
              </w:rPr>
              <w:t>т</w:t>
            </w:r>
            <w:r w:rsidRPr="00E22AAB">
              <w:rPr>
                <w:sz w:val="24"/>
                <w:szCs w:val="24"/>
              </w:rPr>
              <w:t>ных ловушек</w:t>
            </w:r>
          </w:p>
        </w:tc>
        <w:tc>
          <w:tcPr>
            <w:tcW w:w="860" w:type="pct"/>
          </w:tcPr>
          <w:p w:rsidR="00ED3A97" w:rsidRPr="00E22AAB" w:rsidRDefault="00D06ABF" w:rsidP="00012A4D">
            <w:pPr>
              <w:pStyle w:val="ac"/>
              <w:spacing w:after="0"/>
              <w:jc w:val="center"/>
              <w:rPr>
                <w:sz w:val="24"/>
                <w:szCs w:val="24"/>
              </w:rPr>
            </w:pPr>
            <w:r>
              <w:rPr>
                <w:sz w:val="24"/>
                <w:szCs w:val="24"/>
              </w:rPr>
              <w:t>шт</w:t>
            </w:r>
          </w:p>
        </w:tc>
        <w:tc>
          <w:tcPr>
            <w:tcW w:w="931" w:type="pct"/>
          </w:tcPr>
          <w:p w:rsidR="00ED3A97" w:rsidRPr="00E22AAB" w:rsidRDefault="00ED3A97" w:rsidP="00012A4D">
            <w:pPr>
              <w:pStyle w:val="ac"/>
              <w:spacing w:after="0"/>
              <w:jc w:val="center"/>
              <w:rPr>
                <w:sz w:val="24"/>
                <w:szCs w:val="24"/>
              </w:rPr>
            </w:pPr>
            <w:r w:rsidRPr="00E22AAB">
              <w:rPr>
                <w:sz w:val="24"/>
                <w:szCs w:val="24"/>
              </w:rPr>
              <w:t>50</w:t>
            </w:r>
          </w:p>
        </w:tc>
        <w:tc>
          <w:tcPr>
            <w:tcW w:w="573" w:type="pct"/>
          </w:tcPr>
          <w:p w:rsidR="00ED3A97" w:rsidRPr="00E22AAB" w:rsidRDefault="00ED3A97" w:rsidP="00012A4D">
            <w:pPr>
              <w:pStyle w:val="ac"/>
              <w:spacing w:after="0"/>
              <w:jc w:val="center"/>
              <w:rPr>
                <w:sz w:val="24"/>
                <w:szCs w:val="24"/>
              </w:rPr>
            </w:pPr>
            <w:r w:rsidRPr="00E22AAB">
              <w:rPr>
                <w:sz w:val="24"/>
                <w:szCs w:val="24"/>
              </w:rPr>
              <w:t>10</w:t>
            </w:r>
          </w:p>
        </w:tc>
        <w:tc>
          <w:tcPr>
            <w:tcW w:w="932" w:type="pct"/>
          </w:tcPr>
          <w:p w:rsidR="00ED3A97" w:rsidRDefault="00ED3A97" w:rsidP="00012A4D">
            <w:pPr>
              <w:pStyle w:val="ac"/>
              <w:spacing w:after="0"/>
              <w:jc w:val="center"/>
              <w:rPr>
                <w:sz w:val="24"/>
                <w:szCs w:val="24"/>
              </w:rPr>
            </w:pPr>
            <w:r w:rsidRPr="00E22AAB">
              <w:rPr>
                <w:sz w:val="24"/>
                <w:szCs w:val="24"/>
              </w:rPr>
              <w:t>5</w:t>
            </w:r>
          </w:p>
          <w:p w:rsidR="00D50F3C" w:rsidRPr="00D50F3C" w:rsidRDefault="00D50F3C" w:rsidP="00012A4D">
            <w:pPr>
              <w:pStyle w:val="ac"/>
              <w:spacing w:after="0"/>
              <w:jc w:val="center"/>
            </w:pPr>
            <w:r w:rsidRPr="00D50F3C">
              <w:t>(по мере необх</w:t>
            </w:r>
            <w:r w:rsidRPr="00D50F3C">
              <w:t>о</w:t>
            </w:r>
            <w:r w:rsidRPr="00D50F3C">
              <w:t>димости)</w:t>
            </w:r>
          </w:p>
        </w:tc>
      </w:tr>
      <w:tr w:rsidR="00ED3A97" w:rsidRPr="00E22AAB" w:rsidTr="00CC3F2E">
        <w:tc>
          <w:tcPr>
            <w:tcW w:w="1703" w:type="pct"/>
          </w:tcPr>
          <w:p w:rsidR="00ED3A97" w:rsidRPr="00E22AAB" w:rsidRDefault="00ED3A97" w:rsidP="00012A4D">
            <w:pPr>
              <w:pStyle w:val="ac"/>
              <w:spacing w:after="0"/>
              <w:rPr>
                <w:sz w:val="24"/>
                <w:szCs w:val="24"/>
              </w:rPr>
            </w:pPr>
            <w:r w:rsidRPr="00E22AAB">
              <w:rPr>
                <w:sz w:val="24"/>
                <w:szCs w:val="24"/>
              </w:rPr>
              <w:t>4.Огораживание муравейн</w:t>
            </w:r>
            <w:r w:rsidRPr="00E22AAB">
              <w:rPr>
                <w:sz w:val="24"/>
                <w:szCs w:val="24"/>
              </w:rPr>
              <w:t>и</w:t>
            </w:r>
            <w:r w:rsidRPr="00E22AAB">
              <w:rPr>
                <w:sz w:val="24"/>
                <w:szCs w:val="24"/>
              </w:rPr>
              <w:t>ков</w:t>
            </w:r>
          </w:p>
        </w:tc>
        <w:tc>
          <w:tcPr>
            <w:tcW w:w="860" w:type="pct"/>
          </w:tcPr>
          <w:p w:rsidR="00ED3A97" w:rsidRPr="00E22AAB" w:rsidRDefault="00ED3A97" w:rsidP="00012A4D">
            <w:pPr>
              <w:pStyle w:val="ac"/>
              <w:spacing w:after="0"/>
              <w:jc w:val="center"/>
              <w:rPr>
                <w:sz w:val="24"/>
                <w:szCs w:val="24"/>
              </w:rPr>
            </w:pPr>
            <w:r w:rsidRPr="00E22AAB">
              <w:rPr>
                <w:sz w:val="24"/>
                <w:szCs w:val="24"/>
              </w:rPr>
              <w:t>шт</w:t>
            </w:r>
          </w:p>
        </w:tc>
        <w:tc>
          <w:tcPr>
            <w:tcW w:w="931" w:type="pct"/>
          </w:tcPr>
          <w:p w:rsidR="00ED3A97" w:rsidRPr="00E22AAB" w:rsidRDefault="00ED3A97" w:rsidP="00012A4D">
            <w:pPr>
              <w:pStyle w:val="ac"/>
              <w:spacing w:after="0"/>
              <w:jc w:val="center"/>
              <w:rPr>
                <w:sz w:val="24"/>
                <w:szCs w:val="24"/>
              </w:rPr>
            </w:pPr>
            <w:r w:rsidRPr="00E22AAB">
              <w:rPr>
                <w:sz w:val="24"/>
                <w:szCs w:val="24"/>
              </w:rPr>
              <w:t>50</w:t>
            </w:r>
          </w:p>
        </w:tc>
        <w:tc>
          <w:tcPr>
            <w:tcW w:w="573" w:type="pct"/>
          </w:tcPr>
          <w:p w:rsidR="00ED3A97" w:rsidRPr="00E22AAB" w:rsidRDefault="00ED3A97" w:rsidP="00012A4D">
            <w:pPr>
              <w:pStyle w:val="ac"/>
              <w:spacing w:after="0"/>
              <w:jc w:val="center"/>
              <w:rPr>
                <w:sz w:val="24"/>
                <w:szCs w:val="24"/>
              </w:rPr>
            </w:pPr>
            <w:r w:rsidRPr="00E22AAB">
              <w:rPr>
                <w:sz w:val="24"/>
                <w:szCs w:val="24"/>
              </w:rPr>
              <w:t>10</w:t>
            </w:r>
          </w:p>
        </w:tc>
        <w:tc>
          <w:tcPr>
            <w:tcW w:w="932" w:type="pct"/>
          </w:tcPr>
          <w:p w:rsidR="00ED3A97" w:rsidRDefault="00D50F3C" w:rsidP="00012A4D">
            <w:pPr>
              <w:pStyle w:val="ac"/>
              <w:spacing w:after="0"/>
              <w:jc w:val="center"/>
              <w:rPr>
                <w:sz w:val="24"/>
                <w:szCs w:val="24"/>
              </w:rPr>
            </w:pPr>
            <w:r>
              <w:rPr>
                <w:sz w:val="24"/>
                <w:szCs w:val="24"/>
              </w:rPr>
              <w:t>5</w:t>
            </w:r>
          </w:p>
          <w:p w:rsidR="00D50F3C" w:rsidRPr="00D50F3C" w:rsidRDefault="00D50F3C" w:rsidP="00012A4D">
            <w:pPr>
              <w:pStyle w:val="ac"/>
              <w:spacing w:after="0"/>
              <w:jc w:val="center"/>
            </w:pPr>
            <w:r w:rsidRPr="00D50F3C">
              <w:t>(5 шт. на уч. ле</w:t>
            </w:r>
            <w:r w:rsidRPr="00D50F3C">
              <w:t>с</w:t>
            </w:r>
            <w:r w:rsidRPr="00D50F3C">
              <w:t>ничество)</w:t>
            </w:r>
          </w:p>
        </w:tc>
      </w:tr>
      <w:tr w:rsidR="00ED3A97" w:rsidRPr="00E22AAB" w:rsidTr="00CC3F2E">
        <w:tc>
          <w:tcPr>
            <w:tcW w:w="1703" w:type="pct"/>
          </w:tcPr>
          <w:p w:rsidR="00ED3A97" w:rsidRPr="00E22AAB" w:rsidRDefault="00ED3A97" w:rsidP="00012A4D">
            <w:pPr>
              <w:pStyle w:val="ac"/>
              <w:spacing w:after="0"/>
              <w:rPr>
                <w:sz w:val="24"/>
                <w:szCs w:val="24"/>
              </w:rPr>
            </w:pPr>
            <w:r w:rsidRPr="00E22AAB">
              <w:rPr>
                <w:sz w:val="24"/>
                <w:szCs w:val="24"/>
              </w:rPr>
              <w:t>5.Расселение муравейников (отвод)</w:t>
            </w:r>
          </w:p>
        </w:tc>
        <w:tc>
          <w:tcPr>
            <w:tcW w:w="860" w:type="pct"/>
          </w:tcPr>
          <w:p w:rsidR="00ED3A97" w:rsidRPr="00E22AAB" w:rsidRDefault="00ED3A97" w:rsidP="00012A4D">
            <w:pPr>
              <w:pStyle w:val="ac"/>
              <w:spacing w:after="0"/>
              <w:jc w:val="center"/>
              <w:rPr>
                <w:sz w:val="24"/>
                <w:szCs w:val="24"/>
              </w:rPr>
            </w:pPr>
            <w:r w:rsidRPr="00E22AAB">
              <w:rPr>
                <w:sz w:val="24"/>
                <w:szCs w:val="24"/>
              </w:rPr>
              <w:t>гнезд</w:t>
            </w:r>
          </w:p>
        </w:tc>
        <w:tc>
          <w:tcPr>
            <w:tcW w:w="931" w:type="pct"/>
          </w:tcPr>
          <w:p w:rsidR="00ED3A97" w:rsidRPr="00E22AAB" w:rsidRDefault="00ED3A97" w:rsidP="00012A4D">
            <w:pPr>
              <w:pStyle w:val="ac"/>
              <w:spacing w:after="0"/>
              <w:jc w:val="center"/>
              <w:rPr>
                <w:sz w:val="24"/>
                <w:szCs w:val="24"/>
              </w:rPr>
            </w:pPr>
            <w:r w:rsidRPr="00E22AAB">
              <w:rPr>
                <w:sz w:val="24"/>
                <w:szCs w:val="24"/>
              </w:rPr>
              <w:t>20</w:t>
            </w:r>
          </w:p>
        </w:tc>
        <w:tc>
          <w:tcPr>
            <w:tcW w:w="573" w:type="pct"/>
          </w:tcPr>
          <w:p w:rsidR="00ED3A97" w:rsidRPr="00E22AAB" w:rsidRDefault="00ED3A97" w:rsidP="00012A4D">
            <w:pPr>
              <w:pStyle w:val="ac"/>
              <w:spacing w:after="0"/>
              <w:jc w:val="center"/>
              <w:rPr>
                <w:sz w:val="24"/>
                <w:szCs w:val="24"/>
              </w:rPr>
            </w:pPr>
            <w:r w:rsidRPr="00E22AAB">
              <w:rPr>
                <w:sz w:val="24"/>
                <w:szCs w:val="24"/>
              </w:rPr>
              <w:t>10</w:t>
            </w:r>
          </w:p>
        </w:tc>
        <w:tc>
          <w:tcPr>
            <w:tcW w:w="932" w:type="pct"/>
          </w:tcPr>
          <w:p w:rsidR="00ED3A97" w:rsidRPr="00E22AAB" w:rsidRDefault="00ED3A97" w:rsidP="00012A4D">
            <w:pPr>
              <w:pStyle w:val="ac"/>
              <w:spacing w:after="0"/>
              <w:jc w:val="center"/>
              <w:rPr>
                <w:sz w:val="24"/>
                <w:szCs w:val="24"/>
              </w:rPr>
            </w:pPr>
            <w:r w:rsidRPr="00E22AAB">
              <w:rPr>
                <w:sz w:val="24"/>
                <w:szCs w:val="24"/>
              </w:rPr>
              <w:t>2</w:t>
            </w:r>
          </w:p>
        </w:tc>
      </w:tr>
      <w:tr w:rsidR="00ED3A97" w:rsidRPr="00E22AAB" w:rsidTr="00CC3F2E">
        <w:tc>
          <w:tcPr>
            <w:tcW w:w="1703" w:type="pct"/>
          </w:tcPr>
          <w:p w:rsidR="00ED3A97" w:rsidRPr="00E22AAB" w:rsidRDefault="00ED3A97" w:rsidP="00012A4D">
            <w:pPr>
              <w:pStyle w:val="ac"/>
              <w:spacing w:after="0"/>
              <w:jc w:val="center"/>
              <w:rPr>
                <w:sz w:val="24"/>
                <w:szCs w:val="24"/>
              </w:rPr>
            </w:pPr>
          </w:p>
        </w:tc>
        <w:tc>
          <w:tcPr>
            <w:tcW w:w="860" w:type="pct"/>
          </w:tcPr>
          <w:p w:rsidR="00ED3A97" w:rsidRPr="00E22AAB" w:rsidRDefault="00ED3A97" w:rsidP="00012A4D">
            <w:pPr>
              <w:pStyle w:val="ac"/>
              <w:spacing w:after="0"/>
              <w:jc w:val="center"/>
              <w:rPr>
                <w:sz w:val="24"/>
                <w:szCs w:val="24"/>
              </w:rPr>
            </w:pPr>
          </w:p>
        </w:tc>
        <w:tc>
          <w:tcPr>
            <w:tcW w:w="931" w:type="pct"/>
          </w:tcPr>
          <w:p w:rsidR="00ED3A97" w:rsidRPr="00E22AAB" w:rsidRDefault="00ED3A97" w:rsidP="00012A4D">
            <w:pPr>
              <w:pStyle w:val="ac"/>
              <w:spacing w:after="0"/>
              <w:jc w:val="center"/>
              <w:rPr>
                <w:sz w:val="24"/>
                <w:szCs w:val="24"/>
              </w:rPr>
            </w:pPr>
          </w:p>
        </w:tc>
        <w:tc>
          <w:tcPr>
            <w:tcW w:w="573" w:type="pct"/>
          </w:tcPr>
          <w:p w:rsidR="00ED3A97" w:rsidRPr="00E22AAB" w:rsidRDefault="00ED3A97" w:rsidP="00012A4D">
            <w:pPr>
              <w:pStyle w:val="ac"/>
              <w:spacing w:after="0"/>
              <w:jc w:val="center"/>
              <w:rPr>
                <w:sz w:val="24"/>
                <w:szCs w:val="24"/>
              </w:rPr>
            </w:pPr>
          </w:p>
        </w:tc>
        <w:tc>
          <w:tcPr>
            <w:tcW w:w="932" w:type="pct"/>
          </w:tcPr>
          <w:p w:rsidR="00ED3A97" w:rsidRPr="00E22AAB" w:rsidRDefault="00ED3A97" w:rsidP="00012A4D">
            <w:pPr>
              <w:pStyle w:val="ac"/>
              <w:spacing w:after="0"/>
              <w:jc w:val="center"/>
              <w:rPr>
                <w:sz w:val="24"/>
                <w:szCs w:val="24"/>
              </w:rPr>
            </w:pPr>
          </w:p>
        </w:tc>
      </w:tr>
      <w:tr w:rsidR="00ED3A97" w:rsidRPr="00E22AAB" w:rsidTr="00CC3F2E">
        <w:tc>
          <w:tcPr>
            <w:tcW w:w="5000" w:type="pct"/>
            <w:gridSpan w:val="5"/>
          </w:tcPr>
          <w:p w:rsidR="00ED3A97" w:rsidRPr="00E22AAB" w:rsidRDefault="00ED3A97" w:rsidP="00012A4D">
            <w:pPr>
              <w:pStyle w:val="ac"/>
              <w:spacing w:after="0"/>
              <w:jc w:val="center"/>
              <w:rPr>
                <w:sz w:val="24"/>
                <w:szCs w:val="24"/>
              </w:rPr>
            </w:pPr>
            <w:r w:rsidRPr="00E22AAB">
              <w:rPr>
                <w:sz w:val="24"/>
                <w:szCs w:val="24"/>
              </w:rPr>
              <w:t>2. Другие мероприятия</w:t>
            </w:r>
          </w:p>
        </w:tc>
      </w:tr>
      <w:tr w:rsidR="00ED3A97" w:rsidRPr="00E22AAB" w:rsidTr="00CC3F2E">
        <w:tc>
          <w:tcPr>
            <w:tcW w:w="1703" w:type="pct"/>
          </w:tcPr>
          <w:p w:rsidR="00ED3A97" w:rsidRPr="00E22AAB" w:rsidRDefault="00ED3A97" w:rsidP="00012A4D">
            <w:pPr>
              <w:pStyle w:val="ac"/>
              <w:spacing w:after="0"/>
              <w:rPr>
                <w:sz w:val="24"/>
                <w:szCs w:val="24"/>
              </w:rPr>
            </w:pPr>
            <w:r w:rsidRPr="00E22AAB">
              <w:rPr>
                <w:sz w:val="24"/>
                <w:szCs w:val="24"/>
              </w:rPr>
              <w:t>1.Организация и содержание уголков защиты</w:t>
            </w:r>
          </w:p>
        </w:tc>
        <w:tc>
          <w:tcPr>
            <w:tcW w:w="860" w:type="pct"/>
          </w:tcPr>
          <w:p w:rsidR="00ED3A97" w:rsidRPr="00E22AAB" w:rsidRDefault="00ED3A97" w:rsidP="00012A4D">
            <w:pPr>
              <w:pStyle w:val="ac"/>
              <w:spacing w:after="0"/>
              <w:jc w:val="center"/>
              <w:rPr>
                <w:sz w:val="24"/>
                <w:szCs w:val="24"/>
              </w:rPr>
            </w:pPr>
            <w:r w:rsidRPr="00E22AAB">
              <w:rPr>
                <w:sz w:val="24"/>
                <w:szCs w:val="24"/>
              </w:rPr>
              <w:t>шт</w:t>
            </w:r>
          </w:p>
        </w:tc>
        <w:tc>
          <w:tcPr>
            <w:tcW w:w="931" w:type="pct"/>
          </w:tcPr>
          <w:p w:rsidR="00ED3A97" w:rsidRPr="00E22AAB" w:rsidRDefault="00ED3A97" w:rsidP="00012A4D">
            <w:pPr>
              <w:pStyle w:val="ac"/>
              <w:spacing w:after="0"/>
              <w:jc w:val="center"/>
              <w:rPr>
                <w:sz w:val="24"/>
                <w:szCs w:val="24"/>
              </w:rPr>
            </w:pPr>
            <w:r w:rsidRPr="00E22AAB">
              <w:rPr>
                <w:sz w:val="24"/>
                <w:szCs w:val="24"/>
              </w:rPr>
              <w:t>1</w:t>
            </w:r>
          </w:p>
        </w:tc>
        <w:tc>
          <w:tcPr>
            <w:tcW w:w="573" w:type="pct"/>
          </w:tcPr>
          <w:p w:rsidR="00ED3A97" w:rsidRPr="00E22AAB" w:rsidRDefault="006D1A8C" w:rsidP="00012A4D">
            <w:pPr>
              <w:pStyle w:val="ac"/>
              <w:spacing w:after="0"/>
              <w:jc w:val="center"/>
              <w:rPr>
                <w:sz w:val="24"/>
                <w:szCs w:val="24"/>
              </w:rPr>
            </w:pPr>
            <w:r w:rsidRPr="00E22AAB">
              <w:rPr>
                <w:sz w:val="24"/>
                <w:szCs w:val="24"/>
              </w:rPr>
              <w:t>1</w:t>
            </w:r>
          </w:p>
        </w:tc>
        <w:tc>
          <w:tcPr>
            <w:tcW w:w="932" w:type="pct"/>
          </w:tcPr>
          <w:p w:rsidR="00ED3A97" w:rsidRPr="00E22AAB" w:rsidRDefault="00ED3A97" w:rsidP="00012A4D">
            <w:pPr>
              <w:pStyle w:val="ac"/>
              <w:spacing w:after="0"/>
              <w:jc w:val="center"/>
              <w:rPr>
                <w:sz w:val="24"/>
                <w:szCs w:val="24"/>
              </w:rPr>
            </w:pPr>
            <w:r w:rsidRPr="00E22AAB">
              <w:rPr>
                <w:sz w:val="24"/>
                <w:szCs w:val="24"/>
              </w:rPr>
              <w:t>1</w:t>
            </w:r>
          </w:p>
        </w:tc>
      </w:tr>
      <w:tr w:rsidR="00ED3A97" w:rsidRPr="00E22AAB" w:rsidTr="00CC3F2E">
        <w:tc>
          <w:tcPr>
            <w:tcW w:w="1703" w:type="pct"/>
            <w:vAlign w:val="center"/>
          </w:tcPr>
          <w:p w:rsidR="00ED3A97" w:rsidRPr="00E22AAB" w:rsidRDefault="00ED3A97" w:rsidP="00012A4D">
            <w:pPr>
              <w:pStyle w:val="ac"/>
              <w:spacing w:after="0"/>
              <w:rPr>
                <w:sz w:val="24"/>
                <w:szCs w:val="24"/>
              </w:rPr>
            </w:pPr>
            <w:r w:rsidRPr="00E22AAB">
              <w:rPr>
                <w:sz w:val="24"/>
                <w:szCs w:val="24"/>
              </w:rPr>
              <w:t>2.Надзор за появлением оч</w:t>
            </w:r>
            <w:r w:rsidRPr="00E22AAB">
              <w:rPr>
                <w:sz w:val="24"/>
                <w:szCs w:val="24"/>
              </w:rPr>
              <w:t>а</w:t>
            </w:r>
            <w:r w:rsidRPr="00E22AAB">
              <w:rPr>
                <w:sz w:val="24"/>
                <w:szCs w:val="24"/>
              </w:rPr>
              <w:t>гов вредителей и болезней</w:t>
            </w:r>
          </w:p>
        </w:tc>
        <w:tc>
          <w:tcPr>
            <w:tcW w:w="860" w:type="pct"/>
            <w:vAlign w:val="center"/>
          </w:tcPr>
          <w:p w:rsidR="00ED3A97" w:rsidRPr="00E22AAB" w:rsidRDefault="00ED3A97" w:rsidP="00012A4D">
            <w:pPr>
              <w:pStyle w:val="ac"/>
              <w:spacing w:after="0"/>
              <w:jc w:val="center"/>
              <w:rPr>
                <w:sz w:val="24"/>
                <w:szCs w:val="24"/>
              </w:rPr>
            </w:pPr>
            <w:r w:rsidRPr="00E22AAB">
              <w:rPr>
                <w:sz w:val="24"/>
                <w:szCs w:val="24"/>
              </w:rPr>
              <w:t>тыс.га</w:t>
            </w:r>
          </w:p>
        </w:tc>
        <w:tc>
          <w:tcPr>
            <w:tcW w:w="931" w:type="pct"/>
            <w:vAlign w:val="center"/>
          </w:tcPr>
          <w:p w:rsidR="00ED3A97" w:rsidRPr="00E22AAB" w:rsidRDefault="00D50F3C" w:rsidP="00012A4D">
            <w:pPr>
              <w:pStyle w:val="ac"/>
              <w:spacing w:after="0"/>
              <w:jc w:val="center"/>
              <w:rPr>
                <w:sz w:val="24"/>
                <w:szCs w:val="24"/>
              </w:rPr>
            </w:pPr>
            <w:r>
              <w:rPr>
                <w:sz w:val="24"/>
                <w:szCs w:val="24"/>
              </w:rPr>
              <w:t>13,0</w:t>
            </w:r>
          </w:p>
        </w:tc>
        <w:tc>
          <w:tcPr>
            <w:tcW w:w="573" w:type="pct"/>
            <w:vAlign w:val="center"/>
          </w:tcPr>
          <w:p w:rsidR="00ED3A97" w:rsidRPr="00E22AAB" w:rsidRDefault="006D1A8C" w:rsidP="00012A4D">
            <w:pPr>
              <w:pStyle w:val="ac"/>
              <w:spacing w:after="0"/>
              <w:jc w:val="center"/>
              <w:rPr>
                <w:sz w:val="24"/>
                <w:szCs w:val="24"/>
              </w:rPr>
            </w:pPr>
            <w:r w:rsidRPr="00E22AAB">
              <w:rPr>
                <w:sz w:val="24"/>
                <w:szCs w:val="24"/>
              </w:rPr>
              <w:t>1</w:t>
            </w:r>
          </w:p>
        </w:tc>
        <w:tc>
          <w:tcPr>
            <w:tcW w:w="932" w:type="pct"/>
          </w:tcPr>
          <w:p w:rsidR="00ED3A97" w:rsidRPr="00E22AAB" w:rsidRDefault="00ED3A97" w:rsidP="00012A4D">
            <w:pPr>
              <w:pStyle w:val="ac"/>
              <w:spacing w:after="0"/>
              <w:jc w:val="center"/>
              <w:rPr>
                <w:sz w:val="24"/>
                <w:szCs w:val="24"/>
              </w:rPr>
            </w:pPr>
          </w:p>
          <w:p w:rsidR="00ED3A97" w:rsidRPr="00E22AAB" w:rsidRDefault="00D50F3C" w:rsidP="00012A4D">
            <w:pPr>
              <w:pStyle w:val="ac"/>
              <w:spacing w:after="0"/>
              <w:jc w:val="center"/>
              <w:rPr>
                <w:sz w:val="24"/>
                <w:szCs w:val="24"/>
              </w:rPr>
            </w:pPr>
            <w:r>
              <w:rPr>
                <w:sz w:val="24"/>
                <w:szCs w:val="24"/>
              </w:rPr>
              <w:t>13,0</w:t>
            </w:r>
          </w:p>
        </w:tc>
      </w:tr>
      <w:tr w:rsidR="00ED3A97" w:rsidRPr="00E22AAB" w:rsidTr="00CC3F2E">
        <w:tc>
          <w:tcPr>
            <w:tcW w:w="1703" w:type="pct"/>
          </w:tcPr>
          <w:p w:rsidR="00ED3A97" w:rsidRPr="00E22AAB" w:rsidRDefault="00ED3A97" w:rsidP="00012A4D">
            <w:pPr>
              <w:pStyle w:val="ac"/>
              <w:spacing w:after="0"/>
              <w:rPr>
                <w:sz w:val="24"/>
                <w:szCs w:val="24"/>
              </w:rPr>
            </w:pPr>
            <w:r w:rsidRPr="00E22AAB">
              <w:rPr>
                <w:sz w:val="24"/>
                <w:szCs w:val="24"/>
              </w:rPr>
              <w:t>3.Проведение бесед, лекций с населением, лесозаготов</w:t>
            </w:r>
            <w:r w:rsidRPr="00E22AAB">
              <w:rPr>
                <w:sz w:val="24"/>
                <w:szCs w:val="24"/>
              </w:rPr>
              <w:t>и</w:t>
            </w:r>
            <w:r w:rsidRPr="00E22AAB">
              <w:rPr>
                <w:sz w:val="24"/>
                <w:szCs w:val="24"/>
              </w:rPr>
              <w:t>телями</w:t>
            </w:r>
          </w:p>
        </w:tc>
        <w:tc>
          <w:tcPr>
            <w:tcW w:w="860" w:type="pct"/>
          </w:tcPr>
          <w:p w:rsidR="00ED3A97" w:rsidRPr="00E22AAB" w:rsidRDefault="00ED3A97" w:rsidP="00012A4D">
            <w:pPr>
              <w:pStyle w:val="ac"/>
              <w:spacing w:after="0"/>
              <w:jc w:val="center"/>
              <w:rPr>
                <w:sz w:val="24"/>
                <w:szCs w:val="24"/>
              </w:rPr>
            </w:pPr>
            <w:r w:rsidRPr="00E22AAB">
              <w:rPr>
                <w:sz w:val="24"/>
                <w:szCs w:val="24"/>
              </w:rPr>
              <w:t>бесед</w:t>
            </w:r>
          </w:p>
        </w:tc>
        <w:tc>
          <w:tcPr>
            <w:tcW w:w="931" w:type="pct"/>
          </w:tcPr>
          <w:p w:rsidR="00ED3A97" w:rsidRPr="00E22AAB" w:rsidRDefault="00ED3A97" w:rsidP="00012A4D">
            <w:pPr>
              <w:pStyle w:val="ac"/>
              <w:spacing w:after="0"/>
              <w:jc w:val="center"/>
              <w:rPr>
                <w:sz w:val="24"/>
                <w:szCs w:val="24"/>
              </w:rPr>
            </w:pPr>
            <w:r w:rsidRPr="00E22AAB">
              <w:rPr>
                <w:sz w:val="24"/>
                <w:szCs w:val="24"/>
              </w:rPr>
              <w:t>20</w:t>
            </w:r>
          </w:p>
        </w:tc>
        <w:tc>
          <w:tcPr>
            <w:tcW w:w="573" w:type="pct"/>
          </w:tcPr>
          <w:p w:rsidR="00ED3A97" w:rsidRPr="00E22AAB" w:rsidRDefault="00ED3A97" w:rsidP="00012A4D">
            <w:pPr>
              <w:pStyle w:val="ac"/>
              <w:spacing w:after="0"/>
              <w:jc w:val="center"/>
              <w:rPr>
                <w:sz w:val="24"/>
                <w:szCs w:val="24"/>
              </w:rPr>
            </w:pPr>
            <w:r w:rsidRPr="00E22AAB">
              <w:rPr>
                <w:sz w:val="24"/>
                <w:szCs w:val="24"/>
              </w:rPr>
              <w:t>10</w:t>
            </w:r>
          </w:p>
        </w:tc>
        <w:tc>
          <w:tcPr>
            <w:tcW w:w="932" w:type="pct"/>
          </w:tcPr>
          <w:p w:rsidR="00ED3A97" w:rsidRPr="00E22AAB" w:rsidRDefault="00ED3A97" w:rsidP="00012A4D">
            <w:pPr>
              <w:pStyle w:val="ac"/>
              <w:spacing w:after="0"/>
              <w:jc w:val="center"/>
              <w:rPr>
                <w:sz w:val="24"/>
                <w:szCs w:val="24"/>
              </w:rPr>
            </w:pPr>
            <w:r w:rsidRPr="00E22AAB">
              <w:rPr>
                <w:sz w:val="24"/>
                <w:szCs w:val="24"/>
              </w:rPr>
              <w:t>2</w:t>
            </w:r>
          </w:p>
        </w:tc>
      </w:tr>
      <w:tr w:rsidR="00ED3A97" w:rsidRPr="00E22AAB" w:rsidTr="00CC3F2E">
        <w:tc>
          <w:tcPr>
            <w:tcW w:w="1703" w:type="pct"/>
          </w:tcPr>
          <w:p w:rsidR="00ED3A97" w:rsidRPr="00E22AAB" w:rsidRDefault="00ED3A97" w:rsidP="00012A4D">
            <w:pPr>
              <w:pStyle w:val="ac"/>
              <w:spacing w:after="0"/>
              <w:rPr>
                <w:sz w:val="24"/>
                <w:szCs w:val="24"/>
              </w:rPr>
            </w:pPr>
            <w:r w:rsidRPr="00E22AAB">
              <w:rPr>
                <w:sz w:val="24"/>
                <w:szCs w:val="24"/>
              </w:rPr>
              <w:t>4.Установка и развешивание аншлагов и плакатов</w:t>
            </w:r>
          </w:p>
        </w:tc>
        <w:tc>
          <w:tcPr>
            <w:tcW w:w="860" w:type="pct"/>
          </w:tcPr>
          <w:p w:rsidR="00ED3A97" w:rsidRPr="00E22AAB" w:rsidRDefault="00ED3A97" w:rsidP="00012A4D">
            <w:pPr>
              <w:pStyle w:val="ac"/>
              <w:spacing w:after="0"/>
              <w:jc w:val="center"/>
              <w:rPr>
                <w:sz w:val="24"/>
                <w:szCs w:val="24"/>
              </w:rPr>
            </w:pPr>
            <w:r w:rsidRPr="00E22AAB">
              <w:rPr>
                <w:sz w:val="24"/>
                <w:szCs w:val="24"/>
              </w:rPr>
              <w:t>шт</w:t>
            </w:r>
          </w:p>
        </w:tc>
        <w:tc>
          <w:tcPr>
            <w:tcW w:w="931" w:type="pct"/>
          </w:tcPr>
          <w:p w:rsidR="00ED3A97" w:rsidRPr="00E22AAB" w:rsidRDefault="00ED3A97" w:rsidP="00012A4D">
            <w:pPr>
              <w:pStyle w:val="ac"/>
              <w:spacing w:after="0"/>
              <w:jc w:val="center"/>
              <w:rPr>
                <w:sz w:val="24"/>
                <w:szCs w:val="24"/>
              </w:rPr>
            </w:pPr>
            <w:r w:rsidRPr="00E22AAB">
              <w:rPr>
                <w:sz w:val="24"/>
                <w:szCs w:val="24"/>
              </w:rPr>
              <w:t>20</w:t>
            </w:r>
          </w:p>
        </w:tc>
        <w:tc>
          <w:tcPr>
            <w:tcW w:w="573" w:type="pct"/>
          </w:tcPr>
          <w:p w:rsidR="00ED3A97" w:rsidRPr="00E22AAB" w:rsidRDefault="00ED3A97" w:rsidP="00012A4D">
            <w:pPr>
              <w:pStyle w:val="ac"/>
              <w:spacing w:after="0"/>
              <w:jc w:val="center"/>
              <w:rPr>
                <w:sz w:val="24"/>
                <w:szCs w:val="24"/>
              </w:rPr>
            </w:pPr>
            <w:r w:rsidRPr="00E22AAB">
              <w:rPr>
                <w:sz w:val="24"/>
                <w:szCs w:val="24"/>
              </w:rPr>
              <w:t>10</w:t>
            </w:r>
          </w:p>
        </w:tc>
        <w:tc>
          <w:tcPr>
            <w:tcW w:w="932" w:type="pct"/>
          </w:tcPr>
          <w:p w:rsidR="00ED3A97" w:rsidRPr="00E22AAB" w:rsidRDefault="00ED3A97" w:rsidP="00012A4D">
            <w:pPr>
              <w:pStyle w:val="ac"/>
              <w:spacing w:after="0"/>
              <w:jc w:val="center"/>
              <w:rPr>
                <w:sz w:val="24"/>
                <w:szCs w:val="24"/>
              </w:rPr>
            </w:pPr>
            <w:r w:rsidRPr="00E22AAB">
              <w:rPr>
                <w:sz w:val="24"/>
                <w:szCs w:val="24"/>
              </w:rPr>
              <w:t>2</w:t>
            </w:r>
          </w:p>
        </w:tc>
      </w:tr>
    </w:tbl>
    <w:p w:rsidR="00DB522F" w:rsidRPr="00E22AAB" w:rsidRDefault="00DB522F" w:rsidP="00D73329">
      <w:pPr>
        <w:autoSpaceDE w:val="0"/>
        <w:autoSpaceDN w:val="0"/>
        <w:adjustRightInd w:val="0"/>
        <w:ind w:firstLine="709"/>
        <w:jc w:val="both"/>
        <w:rPr>
          <w:sz w:val="24"/>
          <w:szCs w:val="24"/>
        </w:rPr>
      </w:pPr>
    </w:p>
    <w:p w:rsidR="00BB2509" w:rsidRDefault="00BB2509" w:rsidP="00012A4D">
      <w:pPr>
        <w:ind w:left="-51" w:right="-28"/>
        <w:jc w:val="right"/>
        <w:rPr>
          <w:sz w:val="28"/>
          <w:szCs w:val="28"/>
        </w:rPr>
      </w:pPr>
    </w:p>
    <w:p w:rsidR="00ED3A97" w:rsidRPr="00AE2672" w:rsidRDefault="00ED3A97" w:rsidP="00012A4D">
      <w:pPr>
        <w:ind w:left="-51" w:right="-28"/>
        <w:jc w:val="right"/>
        <w:rPr>
          <w:sz w:val="28"/>
          <w:szCs w:val="28"/>
        </w:rPr>
      </w:pPr>
      <w:r w:rsidRPr="00AE2672">
        <w:rPr>
          <w:sz w:val="28"/>
          <w:szCs w:val="28"/>
        </w:rPr>
        <w:t>Таблица 15.2</w:t>
      </w:r>
    </w:p>
    <w:p w:rsidR="00ED3A97" w:rsidRPr="00A42C4A" w:rsidRDefault="00ED3A97" w:rsidP="00012A4D">
      <w:pPr>
        <w:ind w:left="-51" w:right="-28"/>
        <w:jc w:val="center"/>
        <w:rPr>
          <w:sz w:val="28"/>
          <w:szCs w:val="28"/>
        </w:rPr>
      </w:pPr>
      <w:r w:rsidRPr="00A42C4A">
        <w:rPr>
          <w:sz w:val="28"/>
          <w:szCs w:val="28"/>
        </w:rPr>
        <w:t>Параметры  мероприятий по ликвидации очагов вредных организмов</w:t>
      </w:r>
    </w:p>
    <w:p w:rsidR="00ED3A97" w:rsidRPr="00A42C4A" w:rsidRDefault="00ED3A97" w:rsidP="00D73329">
      <w:pPr>
        <w:ind w:left="-51" w:right="-28"/>
        <w:jc w:val="both"/>
        <w:rPr>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4"/>
        <w:gridCol w:w="1570"/>
        <w:gridCol w:w="1706"/>
        <w:gridCol w:w="1401"/>
        <w:gridCol w:w="1710"/>
      </w:tblGrid>
      <w:tr w:rsidR="00ED3A97" w:rsidRPr="00A42C4A" w:rsidTr="00CC3F2E">
        <w:trPr>
          <w:tblHeader/>
        </w:trPr>
        <w:tc>
          <w:tcPr>
            <w:tcW w:w="1703" w:type="pct"/>
            <w:tcBorders>
              <w:top w:val="single" w:sz="4" w:space="0" w:color="auto"/>
            </w:tcBorders>
            <w:vAlign w:val="center"/>
          </w:tcPr>
          <w:p w:rsidR="00ED3A97" w:rsidRPr="00E22AAB" w:rsidRDefault="00ED3A97" w:rsidP="00012A4D">
            <w:pPr>
              <w:pStyle w:val="ac"/>
              <w:spacing w:after="0"/>
              <w:jc w:val="center"/>
              <w:rPr>
                <w:sz w:val="24"/>
                <w:szCs w:val="24"/>
              </w:rPr>
            </w:pPr>
            <w:r w:rsidRPr="00E22AAB">
              <w:rPr>
                <w:sz w:val="24"/>
                <w:szCs w:val="24"/>
              </w:rPr>
              <w:t>Наименование мероприятия</w:t>
            </w:r>
          </w:p>
        </w:tc>
        <w:tc>
          <w:tcPr>
            <w:tcW w:w="860" w:type="pct"/>
            <w:tcBorders>
              <w:top w:val="single" w:sz="4" w:space="0" w:color="auto"/>
            </w:tcBorders>
          </w:tcPr>
          <w:p w:rsidR="00ED3A97" w:rsidRPr="00E22AAB" w:rsidRDefault="00ED3A97" w:rsidP="00012A4D">
            <w:pPr>
              <w:pStyle w:val="ac"/>
              <w:spacing w:after="0"/>
              <w:jc w:val="center"/>
              <w:rPr>
                <w:sz w:val="24"/>
                <w:szCs w:val="24"/>
              </w:rPr>
            </w:pPr>
            <w:r w:rsidRPr="00E22AAB">
              <w:rPr>
                <w:sz w:val="24"/>
                <w:szCs w:val="24"/>
              </w:rPr>
              <w:t>Единицы измерения</w:t>
            </w:r>
          </w:p>
        </w:tc>
        <w:tc>
          <w:tcPr>
            <w:tcW w:w="931" w:type="pct"/>
            <w:tcBorders>
              <w:top w:val="single" w:sz="4" w:space="0" w:color="auto"/>
            </w:tcBorders>
          </w:tcPr>
          <w:p w:rsidR="00ED3A97" w:rsidRPr="00E22AAB" w:rsidRDefault="00ED3A97" w:rsidP="00012A4D">
            <w:pPr>
              <w:pStyle w:val="ac"/>
              <w:spacing w:after="0"/>
              <w:jc w:val="center"/>
              <w:rPr>
                <w:sz w:val="24"/>
                <w:szCs w:val="24"/>
              </w:rPr>
            </w:pPr>
            <w:r w:rsidRPr="00E22AAB">
              <w:rPr>
                <w:sz w:val="24"/>
                <w:szCs w:val="24"/>
              </w:rPr>
              <w:t>Объем мер</w:t>
            </w:r>
            <w:r w:rsidRPr="00E22AAB">
              <w:rPr>
                <w:sz w:val="24"/>
                <w:szCs w:val="24"/>
              </w:rPr>
              <w:t>о</w:t>
            </w:r>
            <w:r w:rsidRPr="00E22AAB">
              <w:rPr>
                <w:sz w:val="24"/>
                <w:szCs w:val="24"/>
              </w:rPr>
              <w:t>приятия</w:t>
            </w:r>
          </w:p>
        </w:tc>
        <w:tc>
          <w:tcPr>
            <w:tcW w:w="573" w:type="pct"/>
            <w:tcBorders>
              <w:top w:val="single" w:sz="4" w:space="0" w:color="auto"/>
            </w:tcBorders>
          </w:tcPr>
          <w:p w:rsidR="00ED3A97" w:rsidRPr="00E22AAB" w:rsidRDefault="00ED3A97" w:rsidP="00012A4D">
            <w:pPr>
              <w:pStyle w:val="ac"/>
              <w:spacing w:after="0"/>
              <w:jc w:val="center"/>
              <w:rPr>
                <w:sz w:val="24"/>
                <w:szCs w:val="24"/>
              </w:rPr>
            </w:pPr>
            <w:r w:rsidRPr="00E22AAB">
              <w:rPr>
                <w:sz w:val="24"/>
                <w:szCs w:val="24"/>
              </w:rPr>
              <w:t>Срок пр</w:t>
            </w:r>
            <w:r w:rsidRPr="00E22AAB">
              <w:rPr>
                <w:sz w:val="24"/>
                <w:szCs w:val="24"/>
              </w:rPr>
              <w:t>о</w:t>
            </w:r>
            <w:r w:rsidRPr="00E22AAB">
              <w:rPr>
                <w:sz w:val="24"/>
                <w:szCs w:val="24"/>
              </w:rPr>
              <w:t>ведения</w:t>
            </w:r>
          </w:p>
        </w:tc>
        <w:tc>
          <w:tcPr>
            <w:tcW w:w="932" w:type="pct"/>
            <w:tcBorders>
              <w:top w:val="single" w:sz="4" w:space="0" w:color="auto"/>
            </w:tcBorders>
            <w:vAlign w:val="center"/>
          </w:tcPr>
          <w:p w:rsidR="00ED3A97" w:rsidRPr="00E22AAB" w:rsidRDefault="00ED3A97" w:rsidP="00012A4D">
            <w:pPr>
              <w:pStyle w:val="ac"/>
              <w:spacing w:after="0"/>
              <w:jc w:val="center"/>
              <w:rPr>
                <w:sz w:val="24"/>
                <w:szCs w:val="24"/>
              </w:rPr>
            </w:pPr>
            <w:r w:rsidRPr="00E22AAB">
              <w:rPr>
                <w:sz w:val="24"/>
                <w:szCs w:val="24"/>
              </w:rPr>
              <w:t>Ежегодный объем мер</w:t>
            </w:r>
            <w:r w:rsidRPr="00E22AAB">
              <w:rPr>
                <w:sz w:val="24"/>
                <w:szCs w:val="24"/>
              </w:rPr>
              <w:t>о</w:t>
            </w:r>
            <w:r w:rsidRPr="00E22AAB">
              <w:rPr>
                <w:sz w:val="24"/>
                <w:szCs w:val="24"/>
              </w:rPr>
              <w:t>приятия</w:t>
            </w:r>
          </w:p>
        </w:tc>
      </w:tr>
      <w:tr w:rsidR="00ED3A97" w:rsidRPr="00A42C4A" w:rsidTr="00CC3F2E">
        <w:trPr>
          <w:trHeight w:val="257"/>
          <w:tblHeader/>
        </w:trPr>
        <w:tc>
          <w:tcPr>
            <w:tcW w:w="1703" w:type="pct"/>
          </w:tcPr>
          <w:p w:rsidR="00ED3A97" w:rsidRPr="00E22AAB" w:rsidRDefault="00AE2672" w:rsidP="00012A4D">
            <w:pPr>
              <w:pStyle w:val="ac"/>
              <w:spacing w:after="0"/>
              <w:rPr>
                <w:sz w:val="24"/>
                <w:szCs w:val="24"/>
              </w:rPr>
            </w:pPr>
            <w:r w:rsidRPr="00E22AAB">
              <w:rPr>
                <w:sz w:val="24"/>
                <w:szCs w:val="24"/>
              </w:rPr>
              <w:t>1. Лесопатологическое</w:t>
            </w:r>
            <w:r w:rsidR="00ED3A97" w:rsidRPr="00E22AAB">
              <w:rPr>
                <w:sz w:val="24"/>
                <w:szCs w:val="24"/>
              </w:rPr>
              <w:t xml:space="preserve"> </w:t>
            </w:r>
            <w:r w:rsidRPr="00E22AAB">
              <w:rPr>
                <w:sz w:val="24"/>
                <w:szCs w:val="24"/>
              </w:rPr>
              <w:t>о</w:t>
            </w:r>
            <w:r w:rsidRPr="00E22AAB">
              <w:rPr>
                <w:sz w:val="24"/>
                <w:szCs w:val="24"/>
              </w:rPr>
              <w:t>б</w:t>
            </w:r>
            <w:r w:rsidRPr="00E22AAB">
              <w:rPr>
                <w:sz w:val="24"/>
                <w:szCs w:val="24"/>
              </w:rPr>
              <w:t>следование</w:t>
            </w:r>
          </w:p>
        </w:tc>
        <w:tc>
          <w:tcPr>
            <w:tcW w:w="860" w:type="pct"/>
          </w:tcPr>
          <w:p w:rsidR="00ED3A97" w:rsidRPr="00E22AAB" w:rsidRDefault="00ED3A97" w:rsidP="00012A4D">
            <w:pPr>
              <w:pStyle w:val="ac"/>
              <w:spacing w:after="0"/>
              <w:jc w:val="center"/>
              <w:rPr>
                <w:sz w:val="24"/>
                <w:szCs w:val="24"/>
              </w:rPr>
            </w:pPr>
            <w:r w:rsidRPr="00E22AAB">
              <w:rPr>
                <w:sz w:val="24"/>
                <w:szCs w:val="24"/>
              </w:rPr>
              <w:t>га</w:t>
            </w:r>
          </w:p>
        </w:tc>
        <w:tc>
          <w:tcPr>
            <w:tcW w:w="931" w:type="pct"/>
          </w:tcPr>
          <w:p w:rsidR="00ED3A97" w:rsidRPr="00E22AAB" w:rsidRDefault="00ED3A97" w:rsidP="00012A4D">
            <w:pPr>
              <w:pStyle w:val="ac"/>
              <w:spacing w:after="0"/>
              <w:jc w:val="center"/>
              <w:rPr>
                <w:sz w:val="24"/>
                <w:szCs w:val="24"/>
              </w:rPr>
            </w:pPr>
            <w:r w:rsidRPr="00E22AAB">
              <w:rPr>
                <w:sz w:val="24"/>
                <w:szCs w:val="24"/>
              </w:rPr>
              <w:t>1000</w:t>
            </w:r>
          </w:p>
        </w:tc>
        <w:tc>
          <w:tcPr>
            <w:tcW w:w="573" w:type="pct"/>
          </w:tcPr>
          <w:p w:rsidR="00ED3A97" w:rsidRPr="00E22AAB" w:rsidRDefault="00ED3A97" w:rsidP="00012A4D">
            <w:pPr>
              <w:pStyle w:val="ac"/>
              <w:spacing w:after="0"/>
              <w:jc w:val="center"/>
              <w:rPr>
                <w:sz w:val="24"/>
                <w:szCs w:val="24"/>
              </w:rPr>
            </w:pPr>
            <w:r w:rsidRPr="00E22AAB">
              <w:rPr>
                <w:sz w:val="24"/>
                <w:szCs w:val="24"/>
              </w:rPr>
              <w:t>10</w:t>
            </w:r>
          </w:p>
        </w:tc>
        <w:tc>
          <w:tcPr>
            <w:tcW w:w="932" w:type="pct"/>
          </w:tcPr>
          <w:p w:rsidR="00ED3A97" w:rsidRPr="00E22AAB" w:rsidRDefault="00ED3A97" w:rsidP="00012A4D">
            <w:pPr>
              <w:pStyle w:val="ac"/>
              <w:spacing w:after="0"/>
              <w:jc w:val="center"/>
              <w:rPr>
                <w:sz w:val="24"/>
                <w:szCs w:val="24"/>
              </w:rPr>
            </w:pPr>
            <w:r w:rsidRPr="00E22AAB">
              <w:rPr>
                <w:sz w:val="24"/>
                <w:szCs w:val="24"/>
              </w:rPr>
              <w:t>100</w:t>
            </w:r>
          </w:p>
        </w:tc>
      </w:tr>
      <w:tr w:rsidR="00A42C4A" w:rsidRPr="00A42C4A" w:rsidTr="00CC3F2E">
        <w:tc>
          <w:tcPr>
            <w:tcW w:w="1703" w:type="pct"/>
          </w:tcPr>
          <w:p w:rsidR="00A42C4A" w:rsidRPr="00E22AAB" w:rsidRDefault="00A42C4A" w:rsidP="00012A4D">
            <w:pPr>
              <w:pStyle w:val="ac"/>
              <w:spacing w:after="0"/>
              <w:rPr>
                <w:sz w:val="24"/>
                <w:szCs w:val="24"/>
              </w:rPr>
            </w:pPr>
            <w:r w:rsidRPr="00E22AAB">
              <w:rPr>
                <w:sz w:val="24"/>
                <w:szCs w:val="24"/>
              </w:rPr>
              <w:t>2.Наземные истребительные меры борьбы</w:t>
            </w:r>
          </w:p>
        </w:tc>
        <w:tc>
          <w:tcPr>
            <w:tcW w:w="860" w:type="pct"/>
          </w:tcPr>
          <w:p w:rsidR="00A42C4A" w:rsidRPr="00E22AAB" w:rsidRDefault="00A42C4A" w:rsidP="00012A4D">
            <w:pPr>
              <w:pStyle w:val="ac"/>
              <w:spacing w:after="0"/>
              <w:jc w:val="center"/>
              <w:rPr>
                <w:sz w:val="24"/>
                <w:szCs w:val="24"/>
              </w:rPr>
            </w:pPr>
            <w:r w:rsidRPr="00E22AAB">
              <w:rPr>
                <w:sz w:val="24"/>
                <w:szCs w:val="24"/>
              </w:rPr>
              <w:t>га</w:t>
            </w:r>
          </w:p>
        </w:tc>
        <w:tc>
          <w:tcPr>
            <w:tcW w:w="2437" w:type="pct"/>
            <w:gridSpan w:val="3"/>
          </w:tcPr>
          <w:p w:rsidR="00A42C4A" w:rsidRPr="00E22AAB" w:rsidRDefault="00A42C4A" w:rsidP="00012A4D">
            <w:pPr>
              <w:pStyle w:val="ac"/>
              <w:jc w:val="center"/>
              <w:rPr>
                <w:sz w:val="24"/>
                <w:szCs w:val="24"/>
              </w:rPr>
            </w:pPr>
            <w:r w:rsidRPr="00E22AAB">
              <w:rPr>
                <w:sz w:val="24"/>
                <w:szCs w:val="24"/>
              </w:rPr>
              <w:t>По мере появления очагов заражения</w:t>
            </w:r>
          </w:p>
        </w:tc>
      </w:tr>
      <w:tr w:rsidR="00A42C4A" w:rsidRPr="00A42C4A" w:rsidTr="00CC3F2E">
        <w:tc>
          <w:tcPr>
            <w:tcW w:w="1703" w:type="pct"/>
          </w:tcPr>
          <w:p w:rsidR="00A42C4A" w:rsidRPr="00E22AAB" w:rsidRDefault="00A42C4A" w:rsidP="00012A4D">
            <w:pPr>
              <w:pStyle w:val="ac"/>
              <w:spacing w:after="0"/>
              <w:rPr>
                <w:sz w:val="24"/>
                <w:szCs w:val="24"/>
              </w:rPr>
            </w:pPr>
            <w:r w:rsidRPr="00E22AAB">
              <w:rPr>
                <w:sz w:val="24"/>
                <w:szCs w:val="24"/>
              </w:rPr>
              <w:t>3.Почвенные раскопки</w:t>
            </w:r>
          </w:p>
        </w:tc>
        <w:tc>
          <w:tcPr>
            <w:tcW w:w="860" w:type="pct"/>
          </w:tcPr>
          <w:p w:rsidR="00A42C4A" w:rsidRPr="00E22AAB" w:rsidRDefault="00A42C4A" w:rsidP="00012A4D">
            <w:pPr>
              <w:pStyle w:val="ac"/>
              <w:spacing w:after="0"/>
              <w:jc w:val="center"/>
              <w:rPr>
                <w:sz w:val="24"/>
                <w:szCs w:val="24"/>
              </w:rPr>
            </w:pPr>
            <w:r w:rsidRPr="00E22AAB">
              <w:rPr>
                <w:sz w:val="24"/>
                <w:szCs w:val="24"/>
              </w:rPr>
              <w:t>ям</w:t>
            </w:r>
          </w:p>
        </w:tc>
        <w:tc>
          <w:tcPr>
            <w:tcW w:w="931" w:type="pct"/>
          </w:tcPr>
          <w:p w:rsidR="00A42C4A" w:rsidRPr="00E22AAB" w:rsidRDefault="00A42C4A" w:rsidP="00012A4D">
            <w:pPr>
              <w:pStyle w:val="ac"/>
              <w:spacing w:after="0"/>
              <w:jc w:val="center"/>
              <w:rPr>
                <w:sz w:val="24"/>
                <w:szCs w:val="24"/>
              </w:rPr>
            </w:pPr>
            <w:r w:rsidRPr="00E22AAB">
              <w:rPr>
                <w:sz w:val="24"/>
                <w:szCs w:val="24"/>
              </w:rPr>
              <w:t>300</w:t>
            </w:r>
          </w:p>
        </w:tc>
        <w:tc>
          <w:tcPr>
            <w:tcW w:w="573" w:type="pct"/>
          </w:tcPr>
          <w:p w:rsidR="00A42C4A" w:rsidRPr="00E22AAB" w:rsidRDefault="00A42C4A" w:rsidP="00012A4D">
            <w:pPr>
              <w:pStyle w:val="ac"/>
              <w:spacing w:after="0"/>
              <w:jc w:val="center"/>
              <w:rPr>
                <w:sz w:val="24"/>
                <w:szCs w:val="24"/>
              </w:rPr>
            </w:pPr>
            <w:r w:rsidRPr="00E22AAB">
              <w:rPr>
                <w:sz w:val="24"/>
                <w:szCs w:val="24"/>
              </w:rPr>
              <w:t>10</w:t>
            </w:r>
          </w:p>
        </w:tc>
        <w:tc>
          <w:tcPr>
            <w:tcW w:w="932" w:type="pct"/>
          </w:tcPr>
          <w:p w:rsidR="00A42C4A" w:rsidRPr="00E22AAB" w:rsidRDefault="00A42C4A" w:rsidP="00012A4D">
            <w:pPr>
              <w:pStyle w:val="ac"/>
              <w:spacing w:after="0"/>
              <w:jc w:val="center"/>
              <w:rPr>
                <w:sz w:val="24"/>
                <w:szCs w:val="24"/>
              </w:rPr>
            </w:pPr>
            <w:r w:rsidRPr="00E22AAB">
              <w:rPr>
                <w:sz w:val="24"/>
                <w:szCs w:val="24"/>
              </w:rPr>
              <w:t>30</w:t>
            </w:r>
          </w:p>
        </w:tc>
      </w:tr>
    </w:tbl>
    <w:p w:rsidR="00D06ABF" w:rsidRDefault="00D06ABF" w:rsidP="00D73329">
      <w:pPr>
        <w:ind w:firstLine="708"/>
        <w:jc w:val="both"/>
        <w:rPr>
          <w:sz w:val="28"/>
          <w:szCs w:val="28"/>
        </w:rPr>
      </w:pPr>
    </w:p>
    <w:p w:rsidR="00E22AAB" w:rsidRDefault="00E22AAB" w:rsidP="00D73329">
      <w:pPr>
        <w:ind w:firstLine="708"/>
        <w:jc w:val="right"/>
        <w:rPr>
          <w:sz w:val="28"/>
          <w:szCs w:val="28"/>
        </w:rPr>
      </w:pPr>
      <w:r w:rsidRPr="00E22AAB">
        <w:rPr>
          <w:sz w:val="28"/>
          <w:szCs w:val="28"/>
        </w:rPr>
        <w:t>Таблица 15.3</w:t>
      </w:r>
    </w:p>
    <w:p w:rsidR="00CF36A4" w:rsidRPr="00E22AAB" w:rsidRDefault="00CF36A4" w:rsidP="00D73329">
      <w:pPr>
        <w:ind w:firstLine="708"/>
        <w:jc w:val="both"/>
        <w:rPr>
          <w:sz w:val="28"/>
          <w:szCs w:val="28"/>
        </w:rPr>
      </w:pPr>
    </w:p>
    <w:p w:rsidR="00E22AAB" w:rsidRPr="00CC3F2E" w:rsidRDefault="00E22AAB" w:rsidP="00012A4D">
      <w:pPr>
        <w:pStyle w:val="ConsPlusNormal"/>
        <w:jc w:val="center"/>
        <w:rPr>
          <w:rFonts w:ascii="Times New Roman" w:hAnsi="Times New Roman"/>
          <w:sz w:val="28"/>
          <w:szCs w:val="28"/>
        </w:rPr>
      </w:pPr>
      <w:r w:rsidRPr="00CC3F2E">
        <w:rPr>
          <w:rFonts w:ascii="Times New Roman" w:hAnsi="Times New Roman"/>
          <w:sz w:val="28"/>
          <w:szCs w:val="28"/>
        </w:rPr>
        <w:t>Шкала категорий состояния деревьев</w:t>
      </w:r>
    </w:p>
    <w:p w:rsidR="00E22AAB" w:rsidRPr="00E22AAB" w:rsidRDefault="00E22AAB" w:rsidP="00D73329">
      <w:pPr>
        <w:pStyle w:val="ConsPlusNormal"/>
        <w:jc w:val="both"/>
        <w:rPr>
          <w:rFonts w:ascii="Times New Roman" w:hAnsi="Times New Roman"/>
          <w:sz w:val="32"/>
          <w:szCs w:val="3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894"/>
        <w:gridCol w:w="3792"/>
        <w:gridCol w:w="3793"/>
      </w:tblGrid>
      <w:tr w:rsidR="00E22AAB" w:rsidRPr="00E22AAB" w:rsidTr="000929E0">
        <w:tc>
          <w:tcPr>
            <w:tcW w:w="999" w:type="pct"/>
            <w:vMerge w:val="restar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Категория с</w:t>
            </w:r>
            <w:r w:rsidRPr="00E22AAB">
              <w:rPr>
                <w:rFonts w:ascii="Times New Roman" w:hAnsi="Times New Roman"/>
                <w:sz w:val="24"/>
                <w:szCs w:val="24"/>
              </w:rPr>
              <w:t>о</w:t>
            </w:r>
            <w:r w:rsidRPr="00E22AAB">
              <w:rPr>
                <w:rFonts w:ascii="Times New Roman" w:hAnsi="Times New Roman"/>
                <w:sz w:val="24"/>
                <w:szCs w:val="24"/>
              </w:rPr>
              <w:t>стояния деревьев</w:t>
            </w:r>
          </w:p>
        </w:tc>
        <w:tc>
          <w:tcPr>
            <w:tcW w:w="4001" w:type="pct"/>
            <w:gridSpan w:val="2"/>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Внешние признаки деревьев</w:t>
            </w:r>
          </w:p>
        </w:tc>
      </w:tr>
      <w:tr w:rsidR="00E22AAB" w:rsidRPr="00E22AAB" w:rsidTr="000929E0">
        <w:tc>
          <w:tcPr>
            <w:tcW w:w="999" w:type="pct"/>
            <w:vMerge/>
            <w:vAlign w:val="center"/>
          </w:tcPr>
          <w:p w:rsidR="00E22AAB" w:rsidRPr="00E22AAB" w:rsidRDefault="00E22AAB" w:rsidP="0098729F">
            <w:pPr>
              <w:jc w:val="center"/>
              <w:rPr>
                <w:sz w:val="24"/>
                <w:szCs w:val="24"/>
              </w:rPr>
            </w:pPr>
          </w:p>
        </w:tc>
        <w:tc>
          <w:tcPr>
            <w:tcW w:w="2000"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хвойные</w:t>
            </w:r>
          </w:p>
        </w:tc>
        <w:tc>
          <w:tcPr>
            <w:tcW w:w="2001"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лиственные</w:t>
            </w:r>
          </w:p>
        </w:tc>
      </w:tr>
      <w:tr w:rsidR="00E22AAB" w:rsidRPr="00E22AAB" w:rsidTr="000929E0">
        <w:tc>
          <w:tcPr>
            <w:tcW w:w="999"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1 - здоровые (без признаков ослабления)</w:t>
            </w:r>
          </w:p>
        </w:tc>
        <w:tc>
          <w:tcPr>
            <w:tcW w:w="4001" w:type="pct"/>
            <w:gridSpan w:val="2"/>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крона густая (для данной породы, возраста и условий местопроизраст</w:t>
            </w:r>
            <w:r w:rsidRPr="00E22AAB">
              <w:rPr>
                <w:rFonts w:ascii="Times New Roman" w:hAnsi="Times New Roman"/>
                <w:sz w:val="24"/>
                <w:szCs w:val="24"/>
              </w:rPr>
              <w:t>а</w:t>
            </w:r>
            <w:r w:rsidRPr="00E22AAB">
              <w:rPr>
                <w:rFonts w:ascii="Times New Roman" w:hAnsi="Times New Roman"/>
                <w:sz w:val="24"/>
                <w:szCs w:val="24"/>
              </w:rPr>
              <w:t>ния); хвоя (листва) зеленая; прирост текущего года нормального разм</w:t>
            </w:r>
            <w:r w:rsidRPr="00E22AAB">
              <w:rPr>
                <w:rFonts w:ascii="Times New Roman" w:hAnsi="Times New Roman"/>
                <w:sz w:val="24"/>
                <w:szCs w:val="24"/>
              </w:rPr>
              <w:t>е</w:t>
            </w:r>
            <w:r w:rsidRPr="00E22AAB">
              <w:rPr>
                <w:rFonts w:ascii="Times New Roman" w:hAnsi="Times New Roman"/>
                <w:sz w:val="24"/>
                <w:szCs w:val="24"/>
              </w:rPr>
              <w:t>ра</w:t>
            </w:r>
          </w:p>
        </w:tc>
      </w:tr>
      <w:tr w:rsidR="00E22AAB" w:rsidRPr="00E22AAB" w:rsidTr="000929E0">
        <w:tc>
          <w:tcPr>
            <w:tcW w:w="999"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2 - ослабленные</w:t>
            </w:r>
          </w:p>
        </w:tc>
        <w:tc>
          <w:tcPr>
            <w:tcW w:w="2000"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крона разреженная; хвоя светло-зеленая; прирост уменьшен, но не более чем наполовину; отдельные ветви засохли</w:t>
            </w:r>
          </w:p>
        </w:tc>
        <w:tc>
          <w:tcPr>
            <w:tcW w:w="2001"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E22AAB" w:rsidRPr="00E22AAB" w:rsidTr="000929E0">
        <w:tc>
          <w:tcPr>
            <w:tcW w:w="999"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3 - сильно ослабленные</w:t>
            </w:r>
          </w:p>
        </w:tc>
        <w:tc>
          <w:tcPr>
            <w:tcW w:w="2000"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крона ажурная; хвоя светло-зеленая, матовая; прирост слабый, менее половины обычного; усых</w:t>
            </w:r>
            <w:r w:rsidRPr="00E22AAB">
              <w:rPr>
                <w:rFonts w:ascii="Times New Roman" w:hAnsi="Times New Roman"/>
                <w:sz w:val="24"/>
                <w:szCs w:val="24"/>
              </w:rPr>
              <w:t>а</w:t>
            </w:r>
            <w:r w:rsidRPr="00E22AAB">
              <w:rPr>
                <w:rFonts w:ascii="Times New Roman" w:hAnsi="Times New Roman"/>
                <w:sz w:val="24"/>
                <w:szCs w:val="24"/>
              </w:rPr>
              <w:t>ние ветвей до 2/3 кроны; плодовые тела трутовых грибов или хара</w:t>
            </w:r>
            <w:r w:rsidRPr="00E22AAB">
              <w:rPr>
                <w:rFonts w:ascii="Times New Roman" w:hAnsi="Times New Roman"/>
                <w:sz w:val="24"/>
                <w:szCs w:val="24"/>
              </w:rPr>
              <w:t>к</w:t>
            </w:r>
            <w:r w:rsidRPr="00E22AAB">
              <w:rPr>
                <w:rFonts w:ascii="Times New Roman" w:hAnsi="Times New Roman"/>
                <w:sz w:val="24"/>
                <w:szCs w:val="24"/>
              </w:rPr>
              <w:t>терные для них дупла</w:t>
            </w:r>
          </w:p>
        </w:tc>
        <w:tc>
          <w:tcPr>
            <w:tcW w:w="2001"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крона ажурная; листва мелкая, светло-зеленая; прирост слабый, менее половины обычного; усых</w:t>
            </w:r>
            <w:r w:rsidRPr="00E22AAB">
              <w:rPr>
                <w:rFonts w:ascii="Times New Roman" w:hAnsi="Times New Roman"/>
                <w:sz w:val="24"/>
                <w:szCs w:val="24"/>
              </w:rPr>
              <w:t>а</w:t>
            </w:r>
            <w:r w:rsidRPr="00E22AAB">
              <w:rPr>
                <w:rFonts w:ascii="Times New Roman" w:hAnsi="Times New Roman"/>
                <w:sz w:val="24"/>
                <w:szCs w:val="24"/>
              </w:rPr>
              <w:t>ние ветвей до 2/3 кроны; обильные водяные побеги; плодовые тела трутовых грибов или характерные для них дупла</w:t>
            </w:r>
          </w:p>
        </w:tc>
      </w:tr>
      <w:tr w:rsidR="00E22AAB" w:rsidRPr="00E22AAB" w:rsidTr="000929E0">
        <w:tc>
          <w:tcPr>
            <w:tcW w:w="999"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4 - усыхающие</w:t>
            </w:r>
          </w:p>
        </w:tc>
        <w:tc>
          <w:tcPr>
            <w:tcW w:w="2000"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крона сильно ажурная; хвоя серая, желтоватая или желто-зеленая; прирост очень слабый или отсу</w:t>
            </w:r>
            <w:r w:rsidRPr="00E22AAB">
              <w:rPr>
                <w:rFonts w:ascii="Times New Roman" w:hAnsi="Times New Roman"/>
                <w:sz w:val="24"/>
                <w:szCs w:val="24"/>
              </w:rPr>
              <w:t>т</w:t>
            </w:r>
            <w:r w:rsidRPr="00E22AAB">
              <w:rPr>
                <w:rFonts w:ascii="Times New Roman" w:hAnsi="Times New Roman"/>
                <w:sz w:val="24"/>
                <w:szCs w:val="24"/>
              </w:rPr>
              <w:t>ствует; усыхание более 2/3 ветвей</w:t>
            </w:r>
          </w:p>
        </w:tc>
        <w:tc>
          <w:tcPr>
            <w:tcW w:w="2001"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крона сильно ажурная; листва ме</w:t>
            </w:r>
            <w:r w:rsidRPr="00E22AAB">
              <w:rPr>
                <w:rFonts w:ascii="Times New Roman" w:hAnsi="Times New Roman"/>
                <w:sz w:val="24"/>
                <w:szCs w:val="24"/>
              </w:rPr>
              <w:t>л</w:t>
            </w:r>
            <w:r w:rsidRPr="00E22AAB">
              <w:rPr>
                <w:rFonts w:ascii="Times New Roman" w:hAnsi="Times New Roman"/>
                <w:sz w:val="24"/>
                <w:szCs w:val="24"/>
              </w:rPr>
              <w:t>кая, редкая, светло-зеленая или желтоватая; прирост очень слабый или отсутствует; усыхание более 2/3 ветвей</w:t>
            </w:r>
          </w:p>
        </w:tc>
      </w:tr>
      <w:tr w:rsidR="00E22AAB" w:rsidRPr="00E22AAB" w:rsidTr="000929E0">
        <w:tc>
          <w:tcPr>
            <w:tcW w:w="999"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5 - свежий сух</w:t>
            </w:r>
            <w:r w:rsidRPr="00E22AAB">
              <w:rPr>
                <w:rFonts w:ascii="Times New Roman" w:hAnsi="Times New Roman"/>
                <w:sz w:val="24"/>
                <w:szCs w:val="24"/>
              </w:rPr>
              <w:t>о</w:t>
            </w:r>
            <w:r w:rsidRPr="00E22AAB">
              <w:rPr>
                <w:rFonts w:ascii="Times New Roman" w:hAnsi="Times New Roman"/>
                <w:sz w:val="24"/>
                <w:szCs w:val="24"/>
              </w:rPr>
              <w:t>стой</w:t>
            </w:r>
          </w:p>
        </w:tc>
        <w:tc>
          <w:tcPr>
            <w:tcW w:w="2000"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хвоя серая, желтая или красно-бурая; кора частично опала</w:t>
            </w:r>
          </w:p>
        </w:tc>
        <w:tc>
          <w:tcPr>
            <w:tcW w:w="2001"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листва увяла или отсутствует; ве</w:t>
            </w:r>
            <w:r w:rsidRPr="00E22AAB">
              <w:rPr>
                <w:rFonts w:ascii="Times New Roman" w:hAnsi="Times New Roman"/>
                <w:sz w:val="24"/>
                <w:szCs w:val="24"/>
              </w:rPr>
              <w:t>т</w:t>
            </w:r>
            <w:r w:rsidRPr="00E22AAB">
              <w:rPr>
                <w:rFonts w:ascii="Times New Roman" w:hAnsi="Times New Roman"/>
                <w:sz w:val="24"/>
                <w:szCs w:val="24"/>
              </w:rPr>
              <w:t>ви низших порядков сохранились, кора частично опала</w:t>
            </w:r>
          </w:p>
        </w:tc>
      </w:tr>
      <w:tr w:rsidR="00E22AAB" w:rsidRPr="00E22AAB" w:rsidTr="000929E0">
        <w:tc>
          <w:tcPr>
            <w:tcW w:w="999"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5(а) - свежий ветровал</w:t>
            </w:r>
          </w:p>
        </w:tc>
        <w:tc>
          <w:tcPr>
            <w:tcW w:w="2000"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хвоя зеленая, серая, желтая или красно-бурая; кора обычно живая, ствол повален или наклонен с о</w:t>
            </w:r>
            <w:r w:rsidRPr="00E22AAB">
              <w:rPr>
                <w:rFonts w:ascii="Times New Roman" w:hAnsi="Times New Roman"/>
                <w:sz w:val="24"/>
                <w:szCs w:val="24"/>
              </w:rPr>
              <w:t>б</w:t>
            </w:r>
            <w:r w:rsidRPr="00E22AAB">
              <w:rPr>
                <w:rFonts w:ascii="Times New Roman" w:hAnsi="Times New Roman"/>
                <w:sz w:val="24"/>
                <w:szCs w:val="24"/>
              </w:rPr>
              <w:t>рывом более 1/3 корней</w:t>
            </w:r>
          </w:p>
        </w:tc>
        <w:tc>
          <w:tcPr>
            <w:tcW w:w="2001"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листва зеленая, увяла, либо не сформировалась; кора обычно ж</w:t>
            </w:r>
            <w:r w:rsidRPr="00E22AAB">
              <w:rPr>
                <w:rFonts w:ascii="Times New Roman" w:hAnsi="Times New Roman"/>
                <w:sz w:val="24"/>
                <w:szCs w:val="24"/>
              </w:rPr>
              <w:t>и</w:t>
            </w:r>
            <w:r w:rsidRPr="00E22AAB">
              <w:rPr>
                <w:rFonts w:ascii="Times New Roman" w:hAnsi="Times New Roman"/>
                <w:sz w:val="24"/>
                <w:szCs w:val="24"/>
              </w:rPr>
              <w:t>вая, ствол повален или наклонен с обрывом более 1/3 корней</w:t>
            </w:r>
          </w:p>
        </w:tc>
      </w:tr>
      <w:tr w:rsidR="00E22AAB" w:rsidRPr="00E22AAB" w:rsidTr="000929E0">
        <w:tc>
          <w:tcPr>
            <w:tcW w:w="999"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5(б) - свежий бурелом</w:t>
            </w:r>
          </w:p>
        </w:tc>
        <w:tc>
          <w:tcPr>
            <w:tcW w:w="2000"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2001"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E22AAB" w:rsidRPr="00E22AAB" w:rsidTr="000929E0">
        <w:tc>
          <w:tcPr>
            <w:tcW w:w="999"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6 - старый сух</w:t>
            </w:r>
            <w:r w:rsidRPr="00E22AAB">
              <w:rPr>
                <w:rFonts w:ascii="Times New Roman" w:hAnsi="Times New Roman"/>
                <w:sz w:val="24"/>
                <w:szCs w:val="24"/>
              </w:rPr>
              <w:t>о</w:t>
            </w:r>
            <w:r w:rsidRPr="00E22AAB">
              <w:rPr>
                <w:rFonts w:ascii="Times New Roman" w:hAnsi="Times New Roman"/>
                <w:sz w:val="24"/>
                <w:szCs w:val="24"/>
              </w:rPr>
              <w:t>стой</w:t>
            </w:r>
          </w:p>
        </w:tc>
        <w:tc>
          <w:tcPr>
            <w:tcW w:w="4001" w:type="pct"/>
            <w:gridSpan w:val="2"/>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живая хвоя (листва) отсутствует; кора и мелкие веточки осыпались ч</w:t>
            </w:r>
            <w:r w:rsidRPr="00E22AAB">
              <w:rPr>
                <w:rFonts w:ascii="Times New Roman" w:hAnsi="Times New Roman"/>
                <w:sz w:val="24"/>
                <w:szCs w:val="24"/>
              </w:rPr>
              <w:t>а</w:t>
            </w:r>
            <w:r w:rsidRPr="00E22AAB">
              <w:rPr>
                <w:rFonts w:ascii="Times New Roman" w:hAnsi="Times New Roman"/>
                <w:sz w:val="24"/>
                <w:szCs w:val="24"/>
              </w:rPr>
              <w:t>стично или полностью; стволовые вредители вылетели; в стволе миц</w:t>
            </w:r>
            <w:r w:rsidRPr="00E22AAB">
              <w:rPr>
                <w:rFonts w:ascii="Times New Roman" w:hAnsi="Times New Roman"/>
                <w:sz w:val="24"/>
                <w:szCs w:val="24"/>
              </w:rPr>
              <w:t>е</w:t>
            </w:r>
            <w:r w:rsidRPr="00E22AAB">
              <w:rPr>
                <w:rFonts w:ascii="Times New Roman" w:hAnsi="Times New Roman"/>
                <w:sz w:val="24"/>
                <w:szCs w:val="24"/>
              </w:rPr>
              <w:t>лий дереворазрушающих грибов, снаружи плодовые тела трутовиков</w:t>
            </w:r>
          </w:p>
        </w:tc>
      </w:tr>
      <w:tr w:rsidR="00E22AAB" w:rsidRPr="00E22AAB" w:rsidTr="000929E0">
        <w:tc>
          <w:tcPr>
            <w:tcW w:w="999"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6(а) - старый ветровал</w:t>
            </w:r>
          </w:p>
        </w:tc>
        <w:tc>
          <w:tcPr>
            <w:tcW w:w="4001" w:type="pct"/>
            <w:gridSpan w:val="2"/>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живая хвоя (листва) отсутствует; кора и мелкие веточки осыпались ч</w:t>
            </w:r>
            <w:r w:rsidRPr="00E22AAB">
              <w:rPr>
                <w:rFonts w:ascii="Times New Roman" w:hAnsi="Times New Roman"/>
                <w:sz w:val="24"/>
                <w:szCs w:val="24"/>
              </w:rPr>
              <w:t>а</w:t>
            </w:r>
            <w:r w:rsidRPr="00E22AAB">
              <w:rPr>
                <w:rFonts w:ascii="Times New Roman" w:hAnsi="Times New Roman"/>
                <w:sz w:val="24"/>
                <w:szCs w:val="24"/>
              </w:rPr>
              <w:t>стично или полностью; ствол повален или наклонен с обрывом более 1/3 корней; стволовые вредители вылетели</w:t>
            </w:r>
          </w:p>
        </w:tc>
      </w:tr>
      <w:tr w:rsidR="00E22AAB" w:rsidRPr="00E22AAB" w:rsidTr="000929E0">
        <w:tc>
          <w:tcPr>
            <w:tcW w:w="999"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6(б) - старый б</w:t>
            </w:r>
            <w:r w:rsidRPr="00E22AAB">
              <w:rPr>
                <w:rFonts w:ascii="Times New Roman" w:hAnsi="Times New Roman"/>
                <w:sz w:val="24"/>
                <w:szCs w:val="24"/>
              </w:rPr>
              <w:t>у</w:t>
            </w:r>
            <w:r w:rsidRPr="00E22AAB">
              <w:rPr>
                <w:rFonts w:ascii="Times New Roman" w:hAnsi="Times New Roman"/>
                <w:sz w:val="24"/>
                <w:szCs w:val="24"/>
              </w:rPr>
              <w:t>релом</w:t>
            </w:r>
          </w:p>
        </w:tc>
        <w:tc>
          <w:tcPr>
            <w:tcW w:w="4001" w:type="pct"/>
            <w:gridSpan w:val="2"/>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живая хвоя (листва) отсутствует; кора и мелкие веточки осыпались ч</w:t>
            </w:r>
            <w:r w:rsidRPr="00E22AAB">
              <w:rPr>
                <w:rFonts w:ascii="Times New Roman" w:hAnsi="Times New Roman"/>
                <w:sz w:val="24"/>
                <w:szCs w:val="24"/>
              </w:rPr>
              <w:t>а</w:t>
            </w:r>
            <w:r w:rsidRPr="00E22AAB">
              <w:rPr>
                <w:rFonts w:ascii="Times New Roman" w:hAnsi="Times New Roman"/>
                <w:sz w:val="24"/>
                <w:szCs w:val="24"/>
              </w:rPr>
              <w:t>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E22AAB" w:rsidRPr="00E22AAB" w:rsidTr="000929E0">
        <w:tc>
          <w:tcPr>
            <w:tcW w:w="999" w:type="pct"/>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7 - аварийные деревья</w:t>
            </w:r>
          </w:p>
        </w:tc>
        <w:tc>
          <w:tcPr>
            <w:tcW w:w="4001" w:type="pct"/>
            <w:gridSpan w:val="2"/>
            <w:vAlign w:val="center"/>
          </w:tcPr>
          <w:p w:rsidR="00E22AAB" w:rsidRPr="00E22AAB" w:rsidRDefault="00E22AAB" w:rsidP="0098729F">
            <w:pPr>
              <w:pStyle w:val="ConsPlusNormal"/>
              <w:ind w:firstLine="0"/>
              <w:jc w:val="center"/>
              <w:rPr>
                <w:rFonts w:ascii="Times New Roman" w:hAnsi="Times New Roman"/>
                <w:sz w:val="24"/>
                <w:szCs w:val="24"/>
              </w:rPr>
            </w:pPr>
            <w:r w:rsidRPr="00E22AAB">
              <w:rPr>
                <w:rFonts w:ascii="Times New Roman" w:hAnsi="Times New Roman"/>
                <w:sz w:val="24"/>
                <w:szCs w:val="24"/>
              </w:rPr>
              <w:t>деревья со структурными изъянами (наличие дупел, гнилей, обрыв ко</w:t>
            </w:r>
            <w:r w:rsidRPr="00E22AAB">
              <w:rPr>
                <w:rFonts w:ascii="Times New Roman" w:hAnsi="Times New Roman"/>
                <w:sz w:val="24"/>
                <w:szCs w:val="24"/>
              </w:rPr>
              <w:t>р</w:t>
            </w:r>
            <w:r w:rsidRPr="00E22AAB">
              <w:rPr>
                <w:rFonts w:ascii="Times New Roman" w:hAnsi="Times New Roman"/>
                <w:sz w:val="24"/>
                <w:szCs w:val="24"/>
              </w:rPr>
              <w:t>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E22AAB" w:rsidRPr="00E22AAB" w:rsidRDefault="00E22AAB" w:rsidP="00D73329">
      <w:pPr>
        <w:pStyle w:val="ConsPlusNormal"/>
        <w:ind w:firstLine="0"/>
        <w:jc w:val="both"/>
        <w:rPr>
          <w:rFonts w:ascii="Times New Roman" w:hAnsi="Times New Roman"/>
          <w:sz w:val="28"/>
          <w:szCs w:val="28"/>
        </w:rPr>
      </w:pPr>
    </w:p>
    <w:p w:rsidR="00E22AAB" w:rsidRPr="00670F55" w:rsidRDefault="00E22AAB" w:rsidP="00D73329">
      <w:pPr>
        <w:ind w:firstLine="709"/>
        <w:jc w:val="both"/>
        <w:rPr>
          <w:sz w:val="28"/>
          <w:szCs w:val="28"/>
          <w:lang w:val="x-none" w:eastAsia="x-none"/>
        </w:rPr>
      </w:pPr>
      <w:r w:rsidRPr="00E22AAB">
        <w:rPr>
          <w:sz w:val="28"/>
          <w:szCs w:val="28"/>
          <w:lang w:val="x-none" w:eastAsia="x-none"/>
        </w:rPr>
        <w:t>Ветровал</w:t>
      </w:r>
      <w:r w:rsidRPr="00670F55">
        <w:rPr>
          <w:sz w:val="28"/>
          <w:szCs w:val="28"/>
          <w:lang w:val="x-none" w:eastAsia="x-none"/>
        </w:rPr>
        <w:t>, бурелом, снеголом учитывают отдельно с указанием</w:t>
      </w:r>
      <w:r w:rsidRPr="00670F55">
        <w:rPr>
          <w:sz w:val="28"/>
          <w:szCs w:val="28"/>
          <w:lang w:eastAsia="x-none"/>
        </w:rPr>
        <w:t xml:space="preserve"> </w:t>
      </w:r>
      <w:r w:rsidRPr="00670F55">
        <w:rPr>
          <w:sz w:val="28"/>
          <w:szCs w:val="28"/>
          <w:lang w:val="x-none" w:eastAsia="x-none"/>
        </w:rPr>
        <w:t>времени их образования.</w:t>
      </w:r>
    </w:p>
    <w:p w:rsidR="00670F55" w:rsidRPr="005C29B9" w:rsidRDefault="00670F55" w:rsidP="00D73329">
      <w:pPr>
        <w:ind w:firstLine="709"/>
        <w:jc w:val="both"/>
        <w:rPr>
          <w:sz w:val="28"/>
          <w:szCs w:val="28"/>
          <w:lang w:val="x-none" w:eastAsia="x-none"/>
        </w:rPr>
      </w:pPr>
      <w:r w:rsidRPr="00670F55">
        <w:rPr>
          <w:sz w:val="28"/>
          <w:szCs w:val="28"/>
          <w:lang w:val="x-none" w:eastAsia="x-none"/>
        </w:rPr>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w:t>
      </w:r>
      <w:r w:rsidRPr="00670F55">
        <w:rPr>
          <w:sz w:val="28"/>
          <w:szCs w:val="28"/>
          <w:lang w:eastAsia="x-none"/>
        </w:rPr>
        <w:t>х</w:t>
      </w:r>
      <w:r w:rsidRPr="00670F55">
        <w:rPr>
          <w:sz w:val="28"/>
          <w:szCs w:val="28"/>
          <w:lang w:val="x-none" w:eastAsia="x-none"/>
        </w:rPr>
        <w:t xml:space="preserve"> организм</w:t>
      </w:r>
      <w:r w:rsidRPr="00670F55">
        <w:rPr>
          <w:sz w:val="28"/>
          <w:szCs w:val="28"/>
          <w:lang w:eastAsia="x-none"/>
        </w:rPr>
        <w:t>ов</w:t>
      </w:r>
      <w:r w:rsidRPr="00670F55">
        <w:rPr>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w:t>
      </w:r>
      <w:r w:rsidRPr="005C29B9">
        <w:rPr>
          <w:sz w:val="28"/>
          <w:szCs w:val="28"/>
          <w:lang w:val="x-none" w:eastAsia="x-none"/>
        </w:rPr>
        <w:t xml:space="preserve"> степень объедания хвои (листвы) в процентах (1 – без повреждения, 2 – слабое повреждение – менее 25%, среднее – 25-50%, сильное – 50-75%, полное – более 75%).</w:t>
      </w:r>
    </w:p>
    <w:p w:rsidR="00E22AAB" w:rsidRPr="00670F55" w:rsidRDefault="00E22AAB" w:rsidP="00D73329">
      <w:pPr>
        <w:ind w:firstLine="709"/>
        <w:jc w:val="both"/>
        <w:rPr>
          <w:sz w:val="28"/>
          <w:szCs w:val="28"/>
          <w:lang w:val="x-none" w:eastAsia="x-none"/>
        </w:rPr>
      </w:pPr>
    </w:p>
    <w:p w:rsidR="006B779F" w:rsidRPr="006B779F" w:rsidRDefault="00E22AAB" w:rsidP="0098729F">
      <w:pPr>
        <w:numPr>
          <w:ilvl w:val="2"/>
          <w:numId w:val="32"/>
        </w:numPr>
        <w:spacing w:after="200" w:line="276" w:lineRule="auto"/>
        <w:jc w:val="center"/>
        <w:rPr>
          <w:b/>
          <w:sz w:val="28"/>
          <w:szCs w:val="28"/>
          <w:lang w:eastAsia="en-US"/>
        </w:rPr>
      </w:pPr>
      <w:r>
        <w:rPr>
          <w:b/>
          <w:sz w:val="28"/>
          <w:szCs w:val="28"/>
          <w:lang w:eastAsia="en-US"/>
        </w:rPr>
        <w:t>Т</w:t>
      </w:r>
      <w:r w:rsidR="006B779F" w:rsidRPr="006B779F">
        <w:rPr>
          <w:b/>
          <w:sz w:val="28"/>
          <w:szCs w:val="28"/>
          <w:lang w:eastAsia="en-US"/>
        </w:rPr>
        <w:t>ребования к воспроизводству лесов</w:t>
      </w:r>
    </w:p>
    <w:p w:rsidR="00E22AAB" w:rsidRPr="00980AFD" w:rsidRDefault="00E22AAB" w:rsidP="00D73329">
      <w:pPr>
        <w:tabs>
          <w:tab w:val="left" w:pos="1560"/>
        </w:tabs>
        <w:autoSpaceDE w:val="0"/>
        <w:autoSpaceDN w:val="0"/>
        <w:adjustRightInd w:val="0"/>
        <w:ind w:firstLine="709"/>
        <w:jc w:val="both"/>
        <w:rPr>
          <w:sz w:val="28"/>
          <w:szCs w:val="28"/>
        </w:rPr>
      </w:pPr>
    </w:p>
    <w:p w:rsidR="00980AFD" w:rsidRPr="002F219E" w:rsidRDefault="00980AFD" w:rsidP="00D73329">
      <w:pPr>
        <w:tabs>
          <w:tab w:val="left" w:pos="1560"/>
        </w:tabs>
        <w:autoSpaceDE w:val="0"/>
        <w:autoSpaceDN w:val="0"/>
        <w:adjustRightInd w:val="0"/>
        <w:ind w:firstLine="567"/>
        <w:jc w:val="both"/>
        <w:rPr>
          <w:sz w:val="28"/>
          <w:szCs w:val="28"/>
        </w:rPr>
      </w:pPr>
      <w:r w:rsidRPr="002F219E">
        <w:rPr>
          <w:sz w:val="28"/>
          <w:szCs w:val="28"/>
        </w:rPr>
        <w:t>Согласно ч.2 ст.61 ЛК РФ Воспроизводство лесов включает в себя:</w:t>
      </w:r>
    </w:p>
    <w:p w:rsidR="00980AFD" w:rsidRPr="002F219E" w:rsidRDefault="00980AFD" w:rsidP="00D73329">
      <w:pPr>
        <w:tabs>
          <w:tab w:val="left" w:pos="1560"/>
        </w:tabs>
        <w:autoSpaceDE w:val="0"/>
        <w:autoSpaceDN w:val="0"/>
        <w:adjustRightInd w:val="0"/>
        <w:ind w:firstLine="709"/>
        <w:jc w:val="both"/>
        <w:rPr>
          <w:sz w:val="28"/>
          <w:szCs w:val="28"/>
        </w:rPr>
      </w:pPr>
      <w:r w:rsidRPr="002F219E">
        <w:rPr>
          <w:sz w:val="28"/>
          <w:szCs w:val="28"/>
        </w:rPr>
        <w:t>1) лесное семеноводство;</w:t>
      </w:r>
    </w:p>
    <w:p w:rsidR="00980AFD" w:rsidRPr="002F219E" w:rsidRDefault="00980AFD" w:rsidP="00D73329">
      <w:pPr>
        <w:tabs>
          <w:tab w:val="left" w:pos="1560"/>
        </w:tabs>
        <w:autoSpaceDE w:val="0"/>
        <w:autoSpaceDN w:val="0"/>
        <w:adjustRightInd w:val="0"/>
        <w:ind w:firstLine="709"/>
        <w:jc w:val="both"/>
        <w:rPr>
          <w:sz w:val="28"/>
          <w:szCs w:val="28"/>
        </w:rPr>
      </w:pPr>
      <w:r w:rsidRPr="002F219E">
        <w:rPr>
          <w:sz w:val="28"/>
          <w:szCs w:val="28"/>
        </w:rPr>
        <w:t>2) лесовосстановление;</w:t>
      </w:r>
    </w:p>
    <w:p w:rsidR="00980AFD" w:rsidRPr="002F219E" w:rsidRDefault="00980AFD" w:rsidP="00D73329">
      <w:pPr>
        <w:tabs>
          <w:tab w:val="left" w:pos="1560"/>
        </w:tabs>
        <w:autoSpaceDE w:val="0"/>
        <w:autoSpaceDN w:val="0"/>
        <w:adjustRightInd w:val="0"/>
        <w:ind w:firstLine="709"/>
        <w:jc w:val="both"/>
        <w:rPr>
          <w:sz w:val="28"/>
          <w:szCs w:val="28"/>
        </w:rPr>
      </w:pPr>
      <w:r w:rsidRPr="002F219E">
        <w:rPr>
          <w:sz w:val="28"/>
          <w:szCs w:val="28"/>
        </w:rPr>
        <w:t>3) уход за лесами;</w:t>
      </w:r>
    </w:p>
    <w:p w:rsidR="00980AFD" w:rsidRPr="002F219E" w:rsidRDefault="00980AFD" w:rsidP="00D73329">
      <w:pPr>
        <w:tabs>
          <w:tab w:val="left" w:pos="1560"/>
        </w:tabs>
        <w:autoSpaceDE w:val="0"/>
        <w:autoSpaceDN w:val="0"/>
        <w:adjustRightInd w:val="0"/>
        <w:ind w:firstLine="709"/>
        <w:jc w:val="both"/>
        <w:rPr>
          <w:sz w:val="28"/>
          <w:szCs w:val="28"/>
        </w:rPr>
      </w:pPr>
      <w:r w:rsidRPr="002F219E">
        <w:rPr>
          <w:sz w:val="28"/>
          <w:szCs w:val="28"/>
        </w:rPr>
        <w:t>4) осуществление отнесения земель, предназначенных для лесовосст</w:t>
      </w:r>
      <w:r w:rsidRPr="002F219E">
        <w:rPr>
          <w:sz w:val="28"/>
          <w:szCs w:val="28"/>
        </w:rPr>
        <w:t>а</w:t>
      </w:r>
      <w:r w:rsidRPr="002F219E">
        <w:rPr>
          <w:sz w:val="28"/>
          <w:szCs w:val="28"/>
        </w:rPr>
        <w:t>новления, к землям, занятым лесными насаждениями.</w:t>
      </w:r>
    </w:p>
    <w:p w:rsidR="00980AFD" w:rsidRPr="002F219E" w:rsidRDefault="00980AFD" w:rsidP="00D73329">
      <w:pPr>
        <w:tabs>
          <w:tab w:val="left" w:pos="1560"/>
        </w:tabs>
        <w:autoSpaceDE w:val="0"/>
        <w:autoSpaceDN w:val="0"/>
        <w:adjustRightInd w:val="0"/>
        <w:ind w:firstLine="567"/>
        <w:jc w:val="both"/>
        <w:rPr>
          <w:sz w:val="28"/>
          <w:szCs w:val="28"/>
        </w:rPr>
      </w:pPr>
      <w:r w:rsidRPr="00FF13BD">
        <w:rPr>
          <w:sz w:val="28"/>
          <w:szCs w:val="28"/>
        </w:rPr>
        <w:t>1.</w:t>
      </w:r>
      <w:r w:rsidRPr="002F219E">
        <w:rPr>
          <w:sz w:val="28"/>
          <w:szCs w:val="28"/>
        </w:rPr>
        <w:t> </w:t>
      </w:r>
      <w:r w:rsidRPr="00FF13BD">
        <w:rPr>
          <w:sz w:val="28"/>
          <w:szCs w:val="28"/>
        </w:rPr>
        <w:t>Лесное семеноводство осуществляется в соответствии с Федерал</w:t>
      </w:r>
      <w:r w:rsidRPr="00FF13BD">
        <w:rPr>
          <w:sz w:val="28"/>
          <w:szCs w:val="28"/>
        </w:rPr>
        <w:t>ь</w:t>
      </w:r>
      <w:r w:rsidRPr="00FF13BD">
        <w:rPr>
          <w:sz w:val="28"/>
          <w:szCs w:val="28"/>
        </w:rPr>
        <w:t>ным</w:t>
      </w:r>
      <w:r w:rsidRPr="002F219E">
        <w:rPr>
          <w:sz w:val="28"/>
          <w:szCs w:val="28"/>
        </w:rPr>
        <w:t> </w:t>
      </w:r>
      <w:hyperlink r:id="rId28" w:anchor="dst0" w:history="1">
        <w:r w:rsidRPr="002F219E">
          <w:rPr>
            <w:sz w:val="28"/>
            <w:szCs w:val="28"/>
          </w:rPr>
          <w:t>законом</w:t>
        </w:r>
      </w:hyperlink>
      <w:r w:rsidRPr="002F219E">
        <w:rPr>
          <w:sz w:val="28"/>
          <w:szCs w:val="28"/>
        </w:rPr>
        <w:t> </w:t>
      </w:r>
      <w:r w:rsidRPr="00FF13BD">
        <w:rPr>
          <w:sz w:val="28"/>
          <w:szCs w:val="28"/>
        </w:rPr>
        <w:t>от 17 декабря 1997 года N 149-ФЗ "О семеноводстве" и насто</w:t>
      </w:r>
      <w:r w:rsidRPr="00FF13BD">
        <w:rPr>
          <w:sz w:val="28"/>
          <w:szCs w:val="28"/>
        </w:rPr>
        <w:t>я</w:t>
      </w:r>
      <w:r w:rsidRPr="00FF13BD">
        <w:rPr>
          <w:sz w:val="28"/>
          <w:szCs w:val="28"/>
        </w:rPr>
        <w:t>щим Кодексом.</w:t>
      </w:r>
    </w:p>
    <w:p w:rsidR="00980AFD" w:rsidRPr="002F219E" w:rsidRDefault="00980AFD" w:rsidP="00D73329">
      <w:pPr>
        <w:tabs>
          <w:tab w:val="left" w:pos="1560"/>
        </w:tabs>
        <w:autoSpaceDE w:val="0"/>
        <w:autoSpaceDN w:val="0"/>
        <w:adjustRightInd w:val="0"/>
        <w:ind w:firstLine="567"/>
        <w:jc w:val="both"/>
        <w:rPr>
          <w:sz w:val="28"/>
          <w:szCs w:val="28"/>
        </w:rPr>
      </w:pPr>
      <w:bookmarkStart w:id="64" w:name="dst100932"/>
      <w:bookmarkEnd w:id="64"/>
      <w:r w:rsidRPr="002F219E">
        <w:rPr>
          <w:sz w:val="28"/>
          <w:szCs w:val="28"/>
        </w:rPr>
        <w:t>2. В целях лесного семеноводства осуществляются:</w:t>
      </w:r>
    </w:p>
    <w:p w:rsidR="00980AFD" w:rsidRPr="002F219E" w:rsidRDefault="00980AFD" w:rsidP="00D73329">
      <w:pPr>
        <w:tabs>
          <w:tab w:val="left" w:pos="1560"/>
        </w:tabs>
        <w:autoSpaceDE w:val="0"/>
        <w:autoSpaceDN w:val="0"/>
        <w:adjustRightInd w:val="0"/>
        <w:ind w:firstLine="567"/>
        <w:jc w:val="both"/>
        <w:rPr>
          <w:sz w:val="28"/>
          <w:szCs w:val="28"/>
        </w:rPr>
      </w:pPr>
      <w:bookmarkStart w:id="65" w:name="dst100933"/>
      <w:bookmarkEnd w:id="65"/>
      <w:r w:rsidRPr="002F219E">
        <w:rPr>
          <w:sz w:val="28"/>
          <w:szCs w:val="28"/>
        </w:rPr>
        <w:t>1) лесосеменное районирование;</w:t>
      </w:r>
    </w:p>
    <w:p w:rsidR="00980AFD" w:rsidRPr="002F219E" w:rsidRDefault="00980AFD" w:rsidP="00D73329">
      <w:pPr>
        <w:tabs>
          <w:tab w:val="left" w:pos="1560"/>
        </w:tabs>
        <w:autoSpaceDE w:val="0"/>
        <w:autoSpaceDN w:val="0"/>
        <w:adjustRightInd w:val="0"/>
        <w:ind w:firstLine="567"/>
        <w:jc w:val="both"/>
        <w:rPr>
          <w:sz w:val="28"/>
          <w:szCs w:val="28"/>
        </w:rPr>
      </w:pPr>
      <w:bookmarkStart w:id="66" w:name="dst100934"/>
      <w:bookmarkEnd w:id="66"/>
      <w:r w:rsidRPr="002F219E">
        <w:rPr>
          <w:sz w:val="28"/>
          <w:szCs w:val="28"/>
        </w:rPr>
        <w:t>2) </w:t>
      </w:r>
      <w:hyperlink r:id="rId29" w:anchor="dst100009" w:history="1">
        <w:r w:rsidRPr="002F219E">
          <w:rPr>
            <w:sz w:val="28"/>
            <w:szCs w:val="28"/>
          </w:rPr>
          <w:t>создание</w:t>
        </w:r>
      </w:hyperlink>
      <w:r w:rsidRPr="002F219E">
        <w:rPr>
          <w:sz w:val="28"/>
          <w:szCs w:val="28"/>
        </w:rPr>
        <w:t> и выделение объектов лесного семеноводства (лесосеменных плантаций, постоянных лесосеменных участков и подобных объектов);</w:t>
      </w:r>
    </w:p>
    <w:p w:rsidR="00980AFD" w:rsidRPr="002F219E" w:rsidRDefault="00980AFD" w:rsidP="00D73329">
      <w:pPr>
        <w:tabs>
          <w:tab w:val="left" w:pos="1560"/>
        </w:tabs>
        <w:autoSpaceDE w:val="0"/>
        <w:autoSpaceDN w:val="0"/>
        <w:adjustRightInd w:val="0"/>
        <w:ind w:firstLine="567"/>
        <w:jc w:val="both"/>
        <w:rPr>
          <w:sz w:val="28"/>
          <w:szCs w:val="28"/>
        </w:rPr>
      </w:pPr>
      <w:bookmarkStart w:id="67" w:name="dst100935"/>
      <w:bookmarkEnd w:id="67"/>
      <w:r w:rsidRPr="002F219E">
        <w:rPr>
          <w:sz w:val="28"/>
          <w:szCs w:val="28"/>
        </w:rPr>
        <w:t>3) </w:t>
      </w:r>
      <w:hyperlink r:id="rId30" w:anchor="dst100008" w:history="1">
        <w:r w:rsidRPr="002F219E">
          <w:rPr>
            <w:sz w:val="28"/>
            <w:szCs w:val="28"/>
          </w:rPr>
          <w:t>формирование</w:t>
        </w:r>
      </w:hyperlink>
      <w:r w:rsidRPr="002F219E">
        <w:rPr>
          <w:sz w:val="28"/>
          <w:szCs w:val="28"/>
        </w:rPr>
        <w:t> федерального фонда семян лесных растений;</w:t>
      </w:r>
    </w:p>
    <w:p w:rsidR="00980AFD" w:rsidRPr="002F219E" w:rsidRDefault="00980AFD" w:rsidP="00D73329">
      <w:pPr>
        <w:tabs>
          <w:tab w:val="left" w:pos="1560"/>
        </w:tabs>
        <w:autoSpaceDE w:val="0"/>
        <w:autoSpaceDN w:val="0"/>
        <w:adjustRightInd w:val="0"/>
        <w:ind w:firstLine="567"/>
        <w:jc w:val="both"/>
        <w:rPr>
          <w:sz w:val="28"/>
          <w:szCs w:val="28"/>
        </w:rPr>
      </w:pPr>
      <w:bookmarkStart w:id="68" w:name="dst101078"/>
      <w:bookmarkEnd w:id="68"/>
      <w:r w:rsidRPr="002F219E">
        <w:rPr>
          <w:sz w:val="28"/>
          <w:szCs w:val="28"/>
        </w:rPr>
        <w:t>3.1) </w:t>
      </w:r>
      <w:hyperlink r:id="rId31" w:anchor="dst100009" w:history="1">
        <w:r w:rsidRPr="002F219E">
          <w:rPr>
            <w:sz w:val="28"/>
            <w:szCs w:val="28"/>
          </w:rPr>
          <w:t>формирование</w:t>
        </w:r>
      </w:hyperlink>
      <w:r w:rsidRPr="002F219E">
        <w:rPr>
          <w:sz w:val="28"/>
          <w:szCs w:val="28"/>
        </w:rPr>
        <w:t> и использование страховых фондов семян лесных растений;</w:t>
      </w:r>
    </w:p>
    <w:p w:rsidR="00980AFD" w:rsidRPr="002F219E" w:rsidRDefault="00980AFD" w:rsidP="00D73329">
      <w:pPr>
        <w:tabs>
          <w:tab w:val="left" w:pos="1560"/>
        </w:tabs>
        <w:autoSpaceDE w:val="0"/>
        <w:autoSpaceDN w:val="0"/>
        <w:adjustRightInd w:val="0"/>
        <w:ind w:firstLine="567"/>
        <w:jc w:val="both"/>
        <w:rPr>
          <w:sz w:val="28"/>
          <w:szCs w:val="28"/>
        </w:rPr>
      </w:pPr>
      <w:r w:rsidRPr="002F219E">
        <w:rPr>
          <w:sz w:val="28"/>
          <w:szCs w:val="28"/>
        </w:rPr>
        <w:t>(п. 3.1 введен Федеральным </w:t>
      </w:r>
      <w:hyperlink r:id="rId32" w:anchor="dst100097" w:history="1">
        <w:r w:rsidRPr="002F219E">
          <w:rPr>
            <w:sz w:val="28"/>
            <w:szCs w:val="28"/>
          </w:rPr>
          <w:t>законом</w:t>
        </w:r>
      </w:hyperlink>
      <w:r w:rsidRPr="002F219E">
        <w:rPr>
          <w:sz w:val="28"/>
          <w:szCs w:val="28"/>
        </w:rPr>
        <w:t> от 12.03.2014 N 27-ФЗ)</w:t>
      </w:r>
    </w:p>
    <w:p w:rsidR="00980AFD" w:rsidRPr="002F219E" w:rsidRDefault="00980AFD" w:rsidP="00D73329">
      <w:pPr>
        <w:tabs>
          <w:tab w:val="left" w:pos="1560"/>
        </w:tabs>
        <w:autoSpaceDE w:val="0"/>
        <w:autoSpaceDN w:val="0"/>
        <w:adjustRightInd w:val="0"/>
        <w:ind w:firstLine="567"/>
        <w:jc w:val="both"/>
        <w:rPr>
          <w:sz w:val="28"/>
          <w:szCs w:val="28"/>
        </w:rPr>
      </w:pPr>
      <w:bookmarkStart w:id="69" w:name="dst101079"/>
      <w:bookmarkEnd w:id="69"/>
      <w:r w:rsidRPr="002F219E">
        <w:rPr>
          <w:sz w:val="28"/>
          <w:szCs w:val="28"/>
        </w:rPr>
        <w:t>4) </w:t>
      </w:r>
      <w:hyperlink r:id="rId33" w:anchor="dst100015" w:history="1">
        <w:r w:rsidRPr="002F219E">
          <w:rPr>
            <w:sz w:val="28"/>
            <w:szCs w:val="28"/>
          </w:rPr>
          <w:t>семенной контроль</w:t>
        </w:r>
      </w:hyperlink>
      <w:r w:rsidRPr="002F219E">
        <w:rPr>
          <w:sz w:val="28"/>
          <w:szCs w:val="28"/>
        </w:rPr>
        <w:t> в отношении семян лесных растений;</w:t>
      </w:r>
      <w:r>
        <w:rPr>
          <w:sz w:val="28"/>
          <w:szCs w:val="28"/>
        </w:rPr>
        <w:t xml:space="preserve"> </w:t>
      </w:r>
    </w:p>
    <w:p w:rsidR="00980AFD" w:rsidRPr="002F219E" w:rsidRDefault="00980AFD" w:rsidP="00D73329">
      <w:pPr>
        <w:tabs>
          <w:tab w:val="left" w:pos="1560"/>
        </w:tabs>
        <w:autoSpaceDE w:val="0"/>
        <w:autoSpaceDN w:val="0"/>
        <w:adjustRightInd w:val="0"/>
        <w:ind w:firstLine="567"/>
        <w:jc w:val="both"/>
        <w:rPr>
          <w:sz w:val="28"/>
          <w:szCs w:val="28"/>
        </w:rPr>
      </w:pPr>
      <w:r w:rsidRPr="002F219E">
        <w:rPr>
          <w:sz w:val="28"/>
          <w:szCs w:val="28"/>
        </w:rPr>
        <w:t>(п. 4 в ред. Федерального </w:t>
      </w:r>
      <w:hyperlink r:id="rId34" w:anchor="dst100099" w:history="1">
        <w:r w:rsidRPr="002F219E">
          <w:rPr>
            <w:sz w:val="28"/>
            <w:szCs w:val="28"/>
          </w:rPr>
          <w:t>закона</w:t>
        </w:r>
      </w:hyperlink>
      <w:r w:rsidRPr="002F219E">
        <w:rPr>
          <w:sz w:val="28"/>
          <w:szCs w:val="28"/>
        </w:rPr>
        <w:t> от 12.03.2014 N 27-ФЗ)</w:t>
      </w:r>
    </w:p>
    <w:p w:rsidR="00980AFD" w:rsidRPr="002F219E" w:rsidRDefault="00980AFD" w:rsidP="00D73329">
      <w:pPr>
        <w:tabs>
          <w:tab w:val="left" w:pos="1560"/>
        </w:tabs>
        <w:autoSpaceDE w:val="0"/>
        <w:autoSpaceDN w:val="0"/>
        <w:adjustRightInd w:val="0"/>
        <w:ind w:firstLine="567"/>
        <w:jc w:val="both"/>
        <w:rPr>
          <w:sz w:val="28"/>
          <w:szCs w:val="28"/>
        </w:rPr>
      </w:pPr>
      <w:r w:rsidRPr="002F219E">
        <w:rPr>
          <w:sz w:val="28"/>
          <w:szCs w:val="28"/>
        </w:rPr>
        <w:t>(см. текст в предыдущей редакции)</w:t>
      </w:r>
    </w:p>
    <w:p w:rsidR="00980AFD" w:rsidRPr="002F219E" w:rsidRDefault="00980AFD" w:rsidP="00D73329">
      <w:pPr>
        <w:tabs>
          <w:tab w:val="left" w:pos="1560"/>
        </w:tabs>
        <w:autoSpaceDE w:val="0"/>
        <w:autoSpaceDN w:val="0"/>
        <w:adjustRightInd w:val="0"/>
        <w:ind w:firstLine="567"/>
        <w:jc w:val="both"/>
        <w:rPr>
          <w:sz w:val="28"/>
          <w:szCs w:val="28"/>
        </w:rPr>
      </w:pPr>
      <w:bookmarkStart w:id="70" w:name="dst100937"/>
      <w:bookmarkEnd w:id="70"/>
      <w:r w:rsidRPr="002F219E">
        <w:rPr>
          <w:sz w:val="28"/>
          <w:szCs w:val="28"/>
        </w:rPr>
        <w:t>5) </w:t>
      </w:r>
      <w:hyperlink r:id="rId35" w:anchor="dst100010" w:history="1">
        <w:r w:rsidRPr="002F219E">
          <w:rPr>
            <w:sz w:val="28"/>
            <w:szCs w:val="28"/>
          </w:rPr>
          <w:t>другие мероприятия</w:t>
        </w:r>
      </w:hyperlink>
      <w:r w:rsidRPr="002F219E">
        <w:rPr>
          <w:sz w:val="28"/>
          <w:szCs w:val="28"/>
        </w:rPr>
        <w:t> по производству, заготовке, обработке, хран</w:t>
      </w:r>
      <w:r w:rsidRPr="002F219E">
        <w:rPr>
          <w:sz w:val="28"/>
          <w:szCs w:val="28"/>
        </w:rPr>
        <w:t>е</w:t>
      </w:r>
      <w:r w:rsidRPr="002F219E">
        <w:rPr>
          <w:sz w:val="28"/>
          <w:szCs w:val="28"/>
        </w:rPr>
        <w:t>нию, реализации, транспортировке и использованию семян лесных растений.</w:t>
      </w:r>
    </w:p>
    <w:p w:rsidR="00980AFD" w:rsidRPr="002F219E" w:rsidRDefault="00980AFD" w:rsidP="00D73329">
      <w:pPr>
        <w:tabs>
          <w:tab w:val="left" w:pos="1560"/>
        </w:tabs>
        <w:autoSpaceDE w:val="0"/>
        <w:autoSpaceDN w:val="0"/>
        <w:adjustRightInd w:val="0"/>
        <w:ind w:firstLine="567"/>
        <w:jc w:val="both"/>
        <w:rPr>
          <w:sz w:val="28"/>
          <w:szCs w:val="28"/>
        </w:rPr>
      </w:pPr>
      <w:r w:rsidRPr="002F219E">
        <w:rPr>
          <w:sz w:val="28"/>
          <w:szCs w:val="28"/>
        </w:rPr>
        <w:t>(часть 2 в ред. Федерального </w:t>
      </w:r>
      <w:hyperlink r:id="rId36" w:anchor="dst100137" w:history="1">
        <w:r w:rsidRPr="002F219E">
          <w:rPr>
            <w:sz w:val="28"/>
            <w:szCs w:val="28"/>
          </w:rPr>
          <w:t>закона</w:t>
        </w:r>
      </w:hyperlink>
      <w:r w:rsidRPr="002F219E">
        <w:rPr>
          <w:sz w:val="28"/>
          <w:szCs w:val="28"/>
        </w:rPr>
        <w:t> от 29.12.2010 N 442-ФЗ)</w:t>
      </w:r>
    </w:p>
    <w:p w:rsidR="00980AFD" w:rsidRPr="002F219E" w:rsidRDefault="00980AFD" w:rsidP="00D73329">
      <w:pPr>
        <w:tabs>
          <w:tab w:val="left" w:pos="1560"/>
        </w:tabs>
        <w:autoSpaceDE w:val="0"/>
        <w:autoSpaceDN w:val="0"/>
        <w:adjustRightInd w:val="0"/>
        <w:ind w:firstLine="567"/>
        <w:jc w:val="both"/>
        <w:rPr>
          <w:sz w:val="28"/>
          <w:szCs w:val="28"/>
        </w:rPr>
      </w:pPr>
      <w:r w:rsidRPr="002F219E">
        <w:rPr>
          <w:sz w:val="28"/>
          <w:szCs w:val="28"/>
        </w:rPr>
        <w:t>(см. текст в предыдущей редакции)</w:t>
      </w:r>
    </w:p>
    <w:p w:rsidR="00980AFD" w:rsidRPr="002F219E" w:rsidRDefault="00980AFD" w:rsidP="00D73329">
      <w:pPr>
        <w:tabs>
          <w:tab w:val="left" w:pos="1560"/>
        </w:tabs>
        <w:autoSpaceDE w:val="0"/>
        <w:autoSpaceDN w:val="0"/>
        <w:adjustRightInd w:val="0"/>
        <w:ind w:firstLine="567"/>
        <w:jc w:val="both"/>
        <w:rPr>
          <w:sz w:val="28"/>
          <w:szCs w:val="28"/>
        </w:rPr>
      </w:pPr>
      <w:bookmarkStart w:id="71" w:name="dst100351"/>
      <w:bookmarkEnd w:id="71"/>
      <w:r w:rsidRPr="002F219E">
        <w:rPr>
          <w:sz w:val="28"/>
          <w:szCs w:val="28"/>
        </w:rPr>
        <w:t>3. 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980AFD" w:rsidRPr="002F219E" w:rsidRDefault="00980AFD" w:rsidP="00D73329">
      <w:pPr>
        <w:tabs>
          <w:tab w:val="left" w:pos="1560"/>
        </w:tabs>
        <w:autoSpaceDE w:val="0"/>
        <w:autoSpaceDN w:val="0"/>
        <w:adjustRightInd w:val="0"/>
        <w:ind w:firstLine="567"/>
        <w:jc w:val="both"/>
        <w:rPr>
          <w:sz w:val="28"/>
          <w:szCs w:val="28"/>
        </w:rPr>
      </w:pPr>
      <w:bookmarkStart w:id="72" w:name="dst100352"/>
      <w:bookmarkEnd w:id="72"/>
      <w:r w:rsidRPr="002F219E">
        <w:rPr>
          <w:sz w:val="28"/>
          <w:szCs w:val="28"/>
        </w:rPr>
        <w:t>4. При воспроизводстве лесов не допускается применение нерайонир</w:t>
      </w:r>
      <w:r w:rsidRPr="002F219E">
        <w:rPr>
          <w:sz w:val="28"/>
          <w:szCs w:val="28"/>
        </w:rPr>
        <w:t>о</w:t>
      </w:r>
      <w:r w:rsidRPr="002F219E">
        <w:rPr>
          <w:sz w:val="28"/>
          <w:szCs w:val="28"/>
        </w:rPr>
        <w:t>ванных семян лесных растений, а также семян лесных растений, посевные и иные качества которых не проверены.</w:t>
      </w:r>
    </w:p>
    <w:p w:rsidR="00980AFD" w:rsidRPr="002F219E" w:rsidRDefault="00980AFD" w:rsidP="00D73329">
      <w:pPr>
        <w:tabs>
          <w:tab w:val="left" w:pos="1560"/>
        </w:tabs>
        <w:autoSpaceDE w:val="0"/>
        <w:autoSpaceDN w:val="0"/>
        <w:adjustRightInd w:val="0"/>
        <w:ind w:firstLine="567"/>
        <w:jc w:val="both"/>
        <w:rPr>
          <w:sz w:val="28"/>
          <w:szCs w:val="28"/>
        </w:rPr>
      </w:pPr>
      <w:bookmarkStart w:id="73" w:name="dst100938"/>
      <w:bookmarkEnd w:id="73"/>
      <w:r w:rsidRPr="002F219E">
        <w:rPr>
          <w:sz w:val="28"/>
          <w:szCs w:val="28"/>
        </w:rPr>
        <w:t>5. </w:t>
      </w:r>
      <w:hyperlink r:id="rId37" w:anchor="dst100010" w:history="1">
        <w:r w:rsidRPr="002F219E">
          <w:rPr>
            <w:sz w:val="28"/>
            <w:szCs w:val="28"/>
          </w:rPr>
          <w:t>Порядок</w:t>
        </w:r>
      </w:hyperlink>
      <w:r w:rsidRPr="002F219E">
        <w:rPr>
          <w:sz w:val="28"/>
          <w:szCs w:val="28"/>
        </w:rPr>
        <w:t> использования районированных семян лесных растений о</w:t>
      </w:r>
      <w:r w:rsidRPr="002F219E">
        <w:rPr>
          <w:sz w:val="28"/>
          <w:szCs w:val="28"/>
        </w:rPr>
        <w:t>с</w:t>
      </w:r>
      <w:r w:rsidRPr="002F219E">
        <w:rPr>
          <w:sz w:val="28"/>
          <w:szCs w:val="28"/>
        </w:rPr>
        <w:t>новных лесных древесных пород и </w:t>
      </w:r>
      <w:hyperlink r:id="rId38" w:anchor="dst100009" w:history="1">
        <w:r w:rsidRPr="002F219E">
          <w:rPr>
            <w:sz w:val="28"/>
            <w:szCs w:val="28"/>
          </w:rPr>
          <w:t>правила</w:t>
        </w:r>
      </w:hyperlink>
      <w:r w:rsidRPr="002F219E">
        <w:rPr>
          <w:sz w:val="28"/>
          <w:szCs w:val="28"/>
        </w:rPr>
        <w:t> 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w:t>
      </w:r>
      <w:r w:rsidRPr="002F219E">
        <w:rPr>
          <w:sz w:val="28"/>
          <w:szCs w:val="28"/>
        </w:rPr>
        <w:t>е</w:t>
      </w:r>
      <w:r w:rsidRPr="002F219E">
        <w:rPr>
          <w:sz w:val="28"/>
          <w:szCs w:val="28"/>
        </w:rPr>
        <w:t>ральным органом исполнительной власти.</w:t>
      </w:r>
    </w:p>
    <w:p w:rsidR="006B779F" w:rsidRPr="007C796A" w:rsidRDefault="006B779F" w:rsidP="00D73329">
      <w:pPr>
        <w:tabs>
          <w:tab w:val="left" w:pos="1560"/>
        </w:tabs>
        <w:autoSpaceDE w:val="0"/>
        <w:autoSpaceDN w:val="0"/>
        <w:adjustRightInd w:val="0"/>
        <w:ind w:firstLine="709"/>
        <w:jc w:val="both"/>
        <w:rPr>
          <w:sz w:val="28"/>
          <w:szCs w:val="28"/>
        </w:rPr>
      </w:pPr>
      <w:r w:rsidRPr="00DA272E">
        <w:rPr>
          <w:sz w:val="28"/>
          <w:szCs w:val="28"/>
        </w:rPr>
        <w:t>Лесовосстановление</w:t>
      </w:r>
      <w:r w:rsidRPr="007C796A">
        <w:rPr>
          <w:sz w:val="28"/>
          <w:szCs w:val="28"/>
        </w:rPr>
        <w:t xml:space="preserve"> осуществл</w:t>
      </w:r>
      <w:r w:rsidR="00CF36A4">
        <w:rPr>
          <w:sz w:val="28"/>
          <w:szCs w:val="28"/>
        </w:rPr>
        <w:t>яется в соответствии со ст.ст. 61,62 ЛК РФ</w:t>
      </w:r>
      <w:r w:rsidRPr="007C796A">
        <w:rPr>
          <w:sz w:val="28"/>
          <w:szCs w:val="28"/>
        </w:rPr>
        <w:t>, Правилами лесовосстановления, утвержден</w:t>
      </w:r>
      <w:r>
        <w:rPr>
          <w:sz w:val="28"/>
          <w:szCs w:val="28"/>
        </w:rPr>
        <w:softHyphen/>
      </w:r>
      <w:r w:rsidRPr="007C796A">
        <w:rPr>
          <w:sz w:val="28"/>
          <w:szCs w:val="28"/>
        </w:rPr>
        <w:t>ными приказом М</w:t>
      </w:r>
      <w:r w:rsidR="00CF36A4">
        <w:rPr>
          <w:sz w:val="28"/>
          <w:szCs w:val="28"/>
        </w:rPr>
        <w:t>ПР РФ</w:t>
      </w:r>
      <w:r>
        <w:rPr>
          <w:sz w:val="28"/>
          <w:szCs w:val="28"/>
        </w:rPr>
        <w:t xml:space="preserve"> от 29.06.2016 г. № 375</w:t>
      </w:r>
      <w:r w:rsidRPr="007C796A">
        <w:rPr>
          <w:sz w:val="28"/>
          <w:szCs w:val="28"/>
        </w:rPr>
        <w:t xml:space="preserve"> (далее – Правила лесовосстановления).</w:t>
      </w:r>
    </w:p>
    <w:p w:rsidR="006B779F" w:rsidRPr="00980AFD" w:rsidRDefault="006B779F" w:rsidP="00D73329">
      <w:pPr>
        <w:tabs>
          <w:tab w:val="left" w:pos="1560"/>
        </w:tabs>
        <w:autoSpaceDE w:val="0"/>
        <w:autoSpaceDN w:val="0"/>
        <w:adjustRightInd w:val="0"/>
        <w:ind w:firstLine="709"/>
        <w:jc w:val="both"/>
        <w:rPr>
          <w:sz w:val="28"/>
          <w:szCs w:val="28"/>
        </w:rPr>
      </w:pPr>
      <w:r w:rsidRPr="007C796A">
        <w:rPr>
          <w:sz w:val="28"/>
          <w:szCs w:val="28"/>
          <w:lang w:eastAsia="en-US"/>
        </w:rPr>
        <w:t>Лесовосстановление осуществляется в целях восстановления выру</w:t>
      </w:r>
      <w:r w:rsidRPr="007C796A">
        <w:rPr>
          <w:sz w:val="28"/>
          <w:szCs w:val="28"/>
          <w:lang w:eastAsia="en-US"/>
        </w:rPr>
        <w:t>б</w:t>
      </w:r>
      <w:r w:rsidRPr="007C796A">
        <w:rPr>
          <w:sz w:val="28"/>
          <w:szCs w:val="28"/>
          <w:lang w:eastAsia="en-US"/>
        </w:rPr>
        <w:t>ленных, погибших, поврежденных лесов</w:t>
      </w:r>
      <w:r w:rsidRPr="00980AFD">
        <w:rPr>
          <w:sz w:val="28"/>
          <w:szCs w:val="28"/>
          <w:lang w:eastAsia="en-US"/>
        </w:rPr>
        <w:t>. Лесовосстановление должно обе</w:t>
      </w:r>
      <w:r w:rsidRPr="00980AFD">
        <w:rPr>
          <w:sz w:val="28"/>
          <w:szCs w:val="28"/>
          <w:lang w:eastAsia="en-US"/>
        </w:rPr>
        <w:t>с</w:t>
      </w:r>
      <w:r w:rsidRPr="00980AFD">
        <w:rPr>
          <w:sz w:val="28"/>
          <w:szCs w:val="28"/>
          <w:lang w:eastAsia="en-US"/>
        </w:rPr>
        <w:t>печивать восстановление лесных насаж</w:t>
      </w:r>
      <w:r w:rsidRPr="00980AFD">
        <w:rPr>
          <w:sz w:val="28"/>
          <w:szCs w:val="28"/>
          <w:lang w:eastAsia="en-US"/>
        </w:rPr>
        <w:softHyphen/>
        <w:t>дений, сохранение биологического разнообразия лесов, сохранение полезных функций лесов.</w:t>
      </w:r>
    </w:p>
    <w:p w:rsidR="00980AFD" w:rsidRPr="00980AFD" w:rsidRDefault="00980AFD" w:rsidP="00D73329">
      <w:pPr>
        <w:tabs>
          <w:tab w:val="left" w:pos="1560"/>
        </w:tabs>
        <w:autoSpaceDE w:val="0"/>
        <w:autoSpaceDN w:val="0"/>
        <w:adjustRightInd w:val="0"/>
        <w:ind w:firstLine="709"/>
        <w:jc w:val="both"/>
        <w:rPr>
          <w:sz w:val="28"/>
          <w:szCs w:val="28"/>
          <w:lang w:eastAsia="en-US"/>
        </w:rPr>
      </w:pPr>
      <w:r w:rsidRPr="00980AFD">
        <w:rPr>
          <w:sz w:val="28"/>
          <w:szCs w:val="28"/>
          <w:lang w:eastAsia="en-US"/>
        </w:rPr>
        <w:t>Лесовосстановление осуществляется путем естественного, искусстве</w:t>
      </w:r>
      <w:r w:rsidRPr="00980AFD">
        <w:rPr>
          <w:sz w:val="28"/>
          <w:szCs w:val="28"/>
          <w:lang w:eastAsia="en-US"/>
        </w:rPr>
        <w:t>н</w:t>
      </w:r>
      <w:r w:rsidRPr="00980AFD">
        <w:rPr>
          <w:sz w:val="28"/>
          <w:szCs w:val="28"/>
          <w:lang w:eastAsia="en-US"/>
        </w:rPr>
        <w:t>ного или комбинированного восстановления лесов (далее - способы лесово</w:t>
      </w:r>
      <w:r w:rsidRPr="00980AFD">
        <w:rPr>
          <w:sz w:val="28"/>
          <w:szCs w:val="28"/>
          <w:lang w:eastAsia="en-US"/>
        </w:rPr>
        <w:t>с</w:t>
      </w:r>
      <w:r w:rsidRPr="00980AFD">
        <w:rPr>
          <w:sz w:val="28"/>
          <w:szCs w:val="28"/>
          <w:lang w:eastAsia="en-US"/>
        </w:rPr>
        <w:t>становления).</w:t>
      </w:r>
    </w:p>
    <w:p w:rsidR="00980AFD" w:rsidRPr="00980AFD" w:rsidRDefault="00980AFD" w:rsidP="00D73329">
      <w:pPr>
        <w:tabs>
          <w:tab w:val="left" w:pos="1560"/>
        </w:tabs>
        <w:autoSpaceDE w:val="0"/>
        <w:autoSpaceDN w:val="0"/>
        <w:adjustRightInd w:val="0"/>
        <w:ind w:firstLine="709"/>
        <w:jc w:val="both"/>
        <w:rPr>
          <w:sz w:val="28"/>
          <w:szCs w:val="28"/>
          <w:lang w:eastAsia="en-US"/>
        </w:rPr>
      </w:pPr>
      <w:r w:rsidRPr="00980AFD">
        <w:rPr>
          <w:sz w:val="28"/>
          <w:szCs w:val="28"/>
          <w:lang w:eastAsia="en-US"/>
        </w:rPr>
        <w:t>Естественное восстановление лесов (далее - естественное лесовосст</w:t>
      </w:r>
      <w:r w:rsidRPr="00980AFD">
        <w:rPr>
          <w:sz w:val="28"/>
          <w:szCs w:val="28"/>
          <w:lang w:eastAsia="en-US"/>
        </w:rPr>
        <w:t>а</w:t>
      </w:r>
      <w:r w:rsidRPr="00980AFD">
        <w:rPr>
          <w:sz w:val="28"/>
          <w:szCs w:val="28"/>
          <w:lang w:eastAsia="en-US"/>
        </w:rPr>
        <w:t>новление) осуществляется вследствие как природных процессов, так и мер содействия лесовосстановлению: путем сохранения подроста лесных древе</w:t>
      </w:r>
      <w:r w:rsidRPr="00980AFD">
        <w:rPr>
          <w:sz w:val="28"/>
          <w:szCs w:val="28"/>
          <w:lang w:eastAsia="en-US"/>
        </w:rPr>
        <w:t>с</w:t>
      </w:r>
      <w:r w:rsidRPr="00980AFD">
        <w:rPr>
          <w:sz w:val="28"/>
          <w:szCs w:val="28"/>
          <w:lang w:eastAsia="en-US"/>
        </w:rPr>
        <w:t>ных пород при проведении рубок лесных насаждений, минерализации почвы, огораживании (далее - содействие естественному лесовосстановлению).</w:t>
      </w:r>
    </w:p>
    <w:p w:rsidR="00980AFD" w:rsidRPr="00980AFD" w:rsidRDefault="00980AFD" w:rsidP="00D73329">
      <w:pPr>
        <w:tabs>
          <w:tab w:val="left" w:pos="1560"/>
        </w:tabs>
        <w:autoSpaceDE w:val="0"/>
        <w:autoSpaceDN w:val="0"/>
        <w:adjustRightInd w:val="0"/>
        <w:ind w:firstLine="709"/>
        <w:jc w:val="both"/>
        <w:rPr>
          <w:sz w:val="28"/>
          <w:szCs w:val="28"/>
          <w:lang w:eastAsia="en-US"/>
        </w:rPr>
      </w:pPr>
      <w:r w:rsidRPr="00980AFD">
        <w:rPr>
          <w:sz w:val="28"/>
          <w:szCs w:val="28"/>
          <w:lang w:eastAsia="en-US"/>
        </w:rPr>
        <w:t>Искусственное восстановление лесов (далее - искусственное лесово</w:t>
      </w:r>
      <w:r w:rsidRPr="00980AFD">
        <w:rPr>
          <w:sz w:val="28"/>
          <w:szCs w:val="28"/>
          <w:lang w:eastAsia="en-US"/>
        </w:rPr>
        <w:t>с</w:t>
      </w:r>
      <w:r w:rsidRPr="00980AFD">
        <w:rPr>
          <w:sz w:val="28"/>
          <w:szCs w:val="28"/>
          <w:lang w:eastAsia="en-US"/>
        </w:rPr>
        <w:t>становление) осуществляется путем создания лесных культур: посадки сея</w:t>
      </w:r>
      <w:r w:rsidRPr="00980AFD">
        <w:rPr>
          <w:sz w:val="28"/>
          <w:szCs w:val="28"/>
          <w:lang w:eastAsia="en-US"/>
        </w:rPr>
        <w:t>н</w:t>
      </w:r>
      <w:r w:rsidRPr="00980AFD">
        <w:rPr>
          <w:sz w:val="28"/>
          <w:szCs w:val="28"/>
          <w:lang w:eastAsia="en-US"/>
        </w:rPr>
        <w:t>цев, саженцев, в том числе с закрытой корневой системой, черенков или п</w:t>
      </w:r>
      <w:r w:rsidRPr="00980AFD">
        <w:rPr>
          <w:sz w:val="28"/>
          <w:szCs w:val="28"/>
          <w:lang w:eastAsia="en-US"/>
        </w:rPr>
        <w:t>о</w:t>
      </w:r>
      <w:r w:rsidRPr="00980AFD">
        <w:rPr>
          <w:sz w:val="28"/>
          <w:szCs w:val="28"/>
          <w:lang w:eastAsia="en-US"/>
        </w:rPr>
        <w:t>сева семян лесных растений, в том числе при реконструкции малоценных лесных насаждений.</w:t>
      </w:r>
    </w:p>
    <w:p w:rsidR="00980AFD" w:rsidRPr="00980AFD" w:rsidRDefault="00980AFD" w:rsidP="00D73329">
      <w:pPr>
        <w:tabs>
          <w:tab w:val="left" w:pos="1560"/>
        </w:tabs>
        <w:autoSpaceDE w:val="0"/>
        <w:autoSpaceDN w:val="0"/>
        <w:adjustRightInd w:val="0"/>
        <w:ind w:firstLine="709"/>
        <w:jc w:val="both"/>
        <w:rPr>
          <w:sz w:val="28"/>
          <w:szCs w:val="28"/>
          <w:lang w:eastAsia="en-US"/>
        </w:rPr>
      </w:pPr>
      <w:r w:rsidRPr="00980AFD">
        <w:rPr>
          <w:sz w:val="28"/>
          <w:szCs w:val="28"/>
          <w:lang w:eastAsia="en-US"/>
        </w:rPr>
        <w:t>Комбинированное восстановление лесов (далее - комбинированное л</w:t>
      </w:r>
      <w:r w:rsidRPr="00980AFD">
        <w:rPr>
          <w:sz w:val="28"/>
          <w:szCs w:val="28"/>
          <w:lang w:eastAsia="en-US"/>
        </w:rPr>
        <w:t>е</w:t>
      </w:r>
      <w:r w:rsidRPr="00980AFD">
        <w:rPr>
          <w:sz w:val="28"/>
          <w:szCs w:val="28"/>
          <w:lang w:eastAsia="en-US"/>
        </w:rPr>
        <w:t>совосстановление) осуществляется за счет сочетания естественного и иску</w:t>
      </w:r>
      <w:r w:rsidRPr="00980AFD">
        <w:rPr>
          <w:sz w:val="28"/>
          <w:szCs w:val="28"/>
          <w:lang w:eastAsia="en-US"/>
        </w:rPr>
        <w:t>с</w:t>
      </w:r>
      <w:r w:rsidRPr="00980AFD">
        <w:rPr>
          <w:sz w:val="28"/>
          <w:szCs w:val="28"/>
          <w:lang w:eastAsia="en-US"/>
        </w:rPr>
        <w:t>ственного лесовосстановления.</w:t>
      </w:r>
    </w:p>
    <w:p w:rsidR="006B779F" w:rsidRPr="007C796A" w:rsidRDefault="006B779F" w:rsidP="00D73329">
      <w:pPr>
        <w:tabs>
          <w:tab w:val="left" w:pos="1560"/>
        </w:tabs>
        <w:autoSpaceDE w:val="0"/>
        <w:autoSpaceDN w:val="0"/>
        <w:adjustRightInd w:val="0"/>
        <w:ind w:firstLine="709"/>
        <w:jc w:val="both"/>
        <w:rPr>
          <w:sz w:val="28"/>
          <w:szCs w:val="28"/>
        </w:rPr>
      </w:pPr>
      <w:r w:rsidRPr="00980AFD">
        <w:rPr>
          <w:sz w:val="28"/>
          <w:szCs w:val="28"/>
          <w:lang w:eastAsia="en-US"/>
        </w:rPr>
        <w:t>Лесовосстановление</w:t>
      </w:r>
      <w:r w:rsidRPr="007C796A">
        <w:rPr>
          <w:sz w:val="28"/>
          <w:szCs w:val="28"/>
          <w:lang w:eastAsia="en-US"/>
        </w:rPr>
        <w:t xml:space="preserve"> обеспечивается:</w:t>
      </w:r>
    </w:p>
    <w:p w:rsidR="006B779F" w:rsidRPr="007C796A" w:rsidRDefault="0099041F" w:rsidP="00D73329">
      <w:pPr>
        <w:ind w:firstLine="709"/>
        <w:jc w:val="both"/>
        <w:rPr>
          <w:sz w:val="28"/>
          <w:szCs w:val="28"/>
          <w:lang w:eastAsia="en-US"/>
        </w:rPr>
      </w:pPr>
      <w:r>
        <w:rPr>
          <w:sz w:val="28"/>
          <w:szCs w:val="28"/>
          <w:lang w:eastAsia="en-US"/>
        </w:rPr>
        <w:t>1)</w:t>
      </w:r>
      <w:r w:rsidR="006B779F" w:rsidRPr="007C796A">
        <w:rPr>
          <w:sz w:val="28"/>
          <w:szCs w:val="28"/>
          <w:lang w:eastAsia="en-US"/>
        </w:rPr>
        <w:t xml:space="preserve"> на лесных участках, предоставленных в аренду для заготовки древ</w:t>
      </w:r>
      <w:r w:rsidR="006B779F" w:rsidRPr="007C796A">
        <w:rPr>
          <w:sz w:val="28"/>
          <w:szCs w:val="28"/>
          <w:lang w:eastAsia="en-US"/>
        </w:rPr>
        <w:t>е</w:t>
      </w:r>
      <w:r w:rsidR="006B779F" w:rsidRPr="007C796A">
        <w:rPr>
          <w:sz w:val="28"/>
          <w:szCs w:val="28"/>
          <w:lang w:eastAsia="en-US"/>
        </w:rPr>
        <w:t>сины, - арендаторами этих лесных участков;</w:t>
      </w:r>
    </w:p>
    <w:p w:rsidR="006B779F" w:rsidRPr="007C796A" w:rsidRDefault="0099041F" w:rsidP="00D73329">
      <w:pPr>
        <w:ind w:firstLine="709"/>
        <w:jc w:val="both"/>
        <w:rPr>
          <w:sz w:val="28"/>
          <w:szCs w:val="28"/>
          <w:lang w:eastAsia="en-US"/>
        </w:rPr>
      </w:pPr>
      <w:r>
        <w:rPr>
          <w:sz w:val="28"/>
          <w:szCs w:val="28"/>
          <w:lang w:eastAsia="en-US"/>
        </w:rPr>
        <w:t>2)</w:t>
      </w:r>
      <w:r w:rsidR="006B779F" w:rsidRPr="007C796A">
        <w:rPr>
          <w:sz w:val="28"/>
          <w:szCs w:val="28"/>
          <w:lang w:eastAsia="en-US"/>
        </w:rPr>
        <w:t xml:space="preserve"> на лесных участках, за исключением лесных участков, предоста</w:t>
      </w:r>
      <w:r w:rsidR="006B779F" w:rsidRPr="007C796A">
        <w:rPr>
          <w:sz w:val="28"/>
          <w:szCs w:val="28"/>
          <w:lang w:eastAsia="en-US"/>
        </w:rPr>
        <w:t>в</w:t>
      </w:r>
      <w:r w:rsidR="006B779F" w:rsidRPr="007C796A">
        <w:rPr>
          <w:sz w:val="28"/>
          <w:szCs w:val="28"/>
          <w:lang w:eastAsia="en-US"/>
        </w:rPr>
        <w:t xml:space="preserve">ленных в аренду для заготовки древесины, </w:t>
      </w:r>
      <w:r w:rsidR="006B779F" w:rsidRPr="007C796A">
        <w:rPr>
          <w:sz w:val="28"/>
          <w:szCs w:val="28"/>
        </w:rPr>
        <w:t xml:space="preserve">– </w:t>
      </w:r>
      <w:r w:rsidR="006B779F">
        <w:rPr>
          <w:sz w:val="28"/>
          <w:szCs w:val="28"/>
          <w:lang w:eastAsia="en-US"/>
        </w:rPr>
        <w:t>Министерством лесного хозя</w:t>
      </w:r>
      <w:r w:rsidR="006B779F">
        <w:rPr>
          <w:sz w:val="28"/>
          <w:szCs w:val="28"/>
          <w:lang w:eastAsia="en-US"/>
        </w:rPr>
        <w:t>й</w:t>
      </w:r>
      <w:r w:rsidR="006B779F">
        <w:rPr>
          <w:sz w:val="28"/>
          <w:szCs w:val="28"/>
          <w:lang w:eastAsia="en-US"/>
        </w:rPr>
        <w:t>ства Республики Татарстан</w:t>
      </w:r>
      <w:r w:rsidR="006B779F" w:rsidRPr="007C796A">
        <w:rPr>
          <w:sz w:val="28"/>
          <w:szCs w:val="28"/>
          <w:lang w:eastAsia="en-US"/>
        </w:rPr>
        <w:t>.</w:t>
      </w:r>
    </w:p>
    <w:p w:rsidR="006B779F" w:rsidRPr="007C796A" w:rsidRDefault="006B779F" w:rsidP="00D73329">
      <w:pPr>
        <w:tabs>
          <w:tab w:val="left" w:pos="1560"/>
        </w:tabs>
        <w:autoSpaceDE w:val="0"/>
        <w:autoSpaceDN w:val="0"/>
        <w:adjustRightInd w:val="0"/>
        <w:ind w:firstLine="709"/>
        <w:jc w:val="both"/>
        <w:rPr>
          <w:sz w:val="28"/>
          <w:szCs w:val="28"/>
          <w:lang w:eastAsia="en-US"/>
        </w:rPr>
      </w:pPr>
      <w:r w:rsidRPr="007C796A">
        <w:rPr>
          <w:sz w:val="28"/>
          <w:szCs w:val="28"/>
          <w:lang w:eastAsia="en-US"/>
        </w:rPr>
        <w:t>Лесовосстановительные мероприятия на каждом лесном участке, пре</w:t>
      </w:r>
      <w:r w:rsidRPr="007C796A">
        <w:rPr>
          <w:sz w:val="28"/>
          <w:szCs w:val="28"/>
          <w:lang w:eastAsia="en-US"/>
        </w:rPr>
        <w:t>д</w:t>
      </w:r>
      <w:r w:rsidRPr="007C796A">
        <w:rPr>
          <w:sz w:val="28"/>
          <w:szCs w:val="28"/>
          <w:lang w:eastAsia="en-US"/>
        </w:rPr>
        <w:t>на</w:t>
      </w:r>
      <w:r>
        <w:rPr>
          <w:sz w:val="28"/>
          <w:szCs w:val="28"/>
          <w:lang w:eastAsia="en-US"/>
        </w:rPr>
        <w:softHyphen/>
      </w:r>
      <w:r w:rsidRPr="007C796A">
        <w:rPr>
          <w:sz w:val="28"/>
          <w:szCs w:val="28"/>
          <w:lang w:eastAsia="en-US"/>
        </w:rPr>
        <w:t>значенном для проведения лесовосстановления, осуществляются в соо</w:t>
      </w:r>
      <w:r w:rsidRPr="007C796A">
        <w:rPr>
          <w:sz w:val="28"/>
          <w:szCs w:val="28"/>
          <w:lang w:eastAsia="en-US"/>
        </w:rPr>
        <w:t>т</w:t>
      </w:r>
      <w:r w:rsidRPr="007C796A">
        <w:rPr>
          <w:sz w:val="28"/>
          <w:szCs w:val="28"/>
          <w:lang w:eastAsia="en-US"/>
        </w:rPr>
        <w:t>ветствии с проектом лесовосстановления.</w:t>
      </w:r>
    </w:p>
    <w:p w:rsidR="00E0744E" w:rsidRPr="00F92E34" w:rsidRDefault="00E0744E" w:rsidP="00D73329">
      <w:pPr>
        <w:autoSpaceDE w:val="0"/>
        <w:autoSpaceDN w:val="0"/>
        <w:adjustRightInd w:val="0"/>
        <w:ind w:firstLine="720"/>
        <w:jc w:val="both"/>
        <w:rPr>
          <w:sz w:val="28"/>
          <w:szCs w:val="28"/>
        </w:rPr>
      </w:pPr>
      <w:r w:rsidRPr="00E65152">
        <w:rPr>
          <w:sz w:val="28"/>
          <w:szCs w:val="28"/>
        </w:rPr>
        <w:t>В целях содействия естественному лесовосстановлению осуществл</w:t>
      </w:r>
      <w:r w:rsidRPr="00E65152">
        <w:rPr>
          <w:sz w:val="28"/>
          <w:szCs w:val="28"/>
        </w:rPr>
        <w:t>я</w:t>
      </w:r>
      <w:r w:rsidRPr="00E65152">
        <w:rPr>
          <w:sz w:val="28"/>
          <w:szCs w:val="28"/>
        </w:rPr>
        <w:t>ются</w:t>
      </w:r>
      <w:r w:rsidRPr="00F92E34">
        <w:rPr>
          <w:sz w:val="28"/>
          <w:szCs w:val="28"/>
        </w:rPr>
        <w:t xml:space="preserve"> следующие мероприятия:</w:t>
      </w:r>
    </w:p>
    <w:p w:rsidR="00E0744E" w:rsidRPr="00E0744E" w:rsidRDefault="00E0744E" w:rsidP="00D73329">
      <w:pPr>
        <w:autoSpaceDE w:val="0"/>
        <w:autoSpaceDN w:val="0"/>
        <w:adjustRightInd w:val="0"/>
        <w:ind w:firstLine="720"/>
        <w:jc w:val="both"/>
        <w:rPr>
          <w:sz w:val="28"/>
          <w:szCs w:val="28"/>
        </w:rPr>
      </w:pPr>
      <w:r w:rsidRPr="00E0744E">
        <w:rPr>
          <w:sz w:val="28"/>
          <w:szCs w:val="28"/>
        </w:rPr>
        <w:t>сохранение возобновившегося под пологом лесных насаждений жизн</w:t>
      </w:r>
      <w:r w:rsidRPr="00E0744E">
        <w:rPr>
          <w:sz w:val="28"/>
          <w:szCs w:val="28"/>
        </w:rPr>
        <w:t>е</w:t>
      </w:r>
      <w:r w:rsidRPr="00E0744E">
        <w:rPr>
          <w:sz w:val="28"/>
          <w:szCs w:val="28"/>
        </w:rPr>
        <w:t>способного поколения главных лесных древесных пород лесных насаждений (подрост) (далее - главные лесные древесные породы), способного образов</w:t>
      </w:r>
      <w:r w:rsidRPr="00E0744E">
        <w:rPr>
          <w:sz w:val="28"/>
          <w:szCs w:val="28"/>
        </w:rPr>
        <w:t>ы</w:t>
      </w:r>
      <w:r w:rsidRPr="00E0744E">
        <w:rPr>
          <w:sz w:val="28"/>
          <w:szCs w:val="28"/>
        </w:rPr>
        <w:t>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E0744E" w:rsidRPr="00E0744E" w:rsidRDefault="00E0744E" w:rsidP="00D73329">
      <w:pPr>
        <w:autoSpaceDE w:val="0"/>
        <w:autoSpaceDN w:val="0"/>
        <w:adjustRightInd w:val="0"/>
        <w:ind w:firstLine="720"/>
        <w:jc w:val="both"/>
        <w:rPr>
          <w:sz w:val="28"/>
          <w:szCs w:val="28"/>
        </w:rPr>
      </w:pPr>
      <w:r w:rsidRPr="00E0744E">
        <w:rPr>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E0744E" w:rsidRPr="00E0744E" w:rsidRDefault="00E0744E" w:rsidP="00D73329">
      <w:pPr>
        <w:autoSpaceDE w:val="0"/>
        <w:autoSpaceDN w:val="0"/>
        <w:adjustRightInd w:val="0"/>
        <w:ind w:firstLine="720"/>
        <w:jc w:val="both"/>
        <w:rPr>
          <w:sz w:val="28"/>
          <w:szCs w:val="28"/>
        </w:rPr>
      </w:pPr>
      <w:r w:rsidRPr="00E0744E">
        <w:rPr>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w:t>
      </w:r>
      <w:r w:rsidRPr="00E0744E">
        <w:rPr>
          <w:sz w:val="28"/>
          <w:szCs w:val="28"/>
        </w:rPr>
        <w:t>т</w:t>
      </w:r>
      <w:r w:rsidRPr="00E0744E">
        <w:rPr>
          <w:sz w:val="28"/>
          <w:szCs w:val="28"/>
        </w:rPr>
        <w:t>ка гербицидами);</w:t>
      </w:r>
    </w:p>
    <w:p w:rsidR="00E0744E" w:rsidRPr="00E0744E" w:rsidRDefault="00E0744E" w:rsidP="00D73329">
      <w:pPr>
        <w:autoSpaceDE w:val="0"/>
        <w:autoSpaceDN w:val="0"/>
        <w:adjustRightInd w:val="0"/>
        <w:ind w:firstLine="720"/>
        <w:jc w:val="both"/>
        <w:rPr>
          <w:sz w:val="28"/>
          <w:szCs w:val="28"/>
        </w:rPr>
      </w:pPr>
      <w:r w:rsidRPr="00E0744E">
        <w:rPr>
          <w:sz w:val="28"/>
          <w:szCs w:val="28"/>
        </w:rPr>
        <w:t>минерализация поверхности почвы на местах планируемых рубок сп</w:t>
      </w:r>
      <w:r w:rsidRPr="00E0744E">
        <w:rPr>
          <w:sz w:val="28"/>
          <w:szCs w:val="28"/>
        </w:rPr>
        <w:t>е</w:t>
      </w:r>
      <w:r w:rsidRPr="00E0744E">
        <w:rPr>
          <w:sz w:val="28"/>
          <w:szCs w:val="28"/>
        </w:rPr>
        <w:t>лых и перестойных насаждений и на вырубках;</w:t>
      </w:r>
    </w:p>
    <w:p w:rsidR="00E0744E" w:rsidRPr="00E0744E" w:rsidRDefault="00E0744E" w:rsidP="00D73329">
      <w:pPr>
        <w:autoSpaceDE w:val="0"/>
        <w:autoSpaceDN w:val="0"/>
        <w:adjustRightInd w:val="0"/>
        <w:ind w:firstLine="720"/>
        <w:jc w:val="both"/>
        <w:rPr>
          <w:sz w:val="28"/>
          <w:szCs w:val="28"/>
        </w:rPr>
      </w:pPr>
      <w:r w:rsidRPr="00E0744E">
        <w:rPr>
          <w:sz w:val="28"/>
          <w:szCs w:val="28"/>
        </w:rPr>
        <w:t>оставление семенных деревьев, куртин и групп;</w:t>
      </w:r>
    </w:p>
    <w:p w:rsidR="00E0744E" w:rsidRPr="00E0744E" w:rsidRDefault="00E0744E" w:rsidP="00D73329">
      <w:pPr>
        <w:autoSpaceDE w:val="0"/>
        <w:autoSpaceDN w:val="0"/>
        <w:adjustRightInd w:val="0"/>
        <w:ind w:firstLine="720"/>
        <w:jc w:val="both"/>
        <w:rPr>
          <w:sz w:val="28"/>
          <w:szCs w:val="28"/>
        </w:rPr>
      </w:pPr>
      <w:r w:rsidRPr="00E0744E">
        <w:rPr>
          <w:sz w:val="28"/>
          <w:szCs w:val="28"/>
        </w:rPr>
        <w:t>огораживание площадей;</w:t>
      </w:r>
    </w:p>
    <w:p w:rsidR="00E0744E" w:rsidRPr="00F92E34" w:rsidRDefault="00E0744E" w:rsidP="00D73329">
      <w:pPr>
        <w:autoSpaceDE w:val="0"/>
        <w:autoSpaceDN w:val="0"/>
        <w:adjustRightInd w:val="0"/>
        <w:ind w:firstLine="720"/>
        <w:jc w:val="both"/>
        <w:rPr>
          <w:sz w:val="28"/>
          <w:szCs w:val="28"/>
        </w:rPr>
      </w:pPr>
      <w:r w:rsidRPr="00E0744E">
        <w:rPr>
          <w:sz w:val="28"/>
          <w:szCs w:val="28"/>
        </w:rPr>
        <w:t>подавление корнеотпрысковой способности деревьев (инъекции арб</w:t>
      </w:r>
      <w:r w:rsidRPr="00E0744E">
        <w:rPr>
          <w:sz w:val="28"/>
          <w:szCs w:val="28"/>
        </w:rPr>
        <w:t>о</w:t>
      </w:r>
      <w:r w:rsidRPr="00E0744E">
        <w:rPr>
          <w:sz w:val="28"/>
          <w:szCs w:val="28"/>
        </w:rPr>
        <w:t>рицидов или окольцовывание).</w:t>
      </w:r>
    </w:p>
    <w:p w:rsidR="00E0744E" w:rsidRPr="00991131" w:rsidRDefault="00E0744E" w:rsidP="00D73329">
      <w:pPr>
        <w:tabs>
          <w:tab w:val="left" w:pos="1560"/>
        </w:tabs>
        <w:autoSpaceDE w:val="0"/>
        <w:autoSpaceDN w:val="0"/>
        <w:adjustRightInd w:val="0"/>
        <w:ind w:firstLine="709"/>
        <w:jc w:val="both"/>
        <w:rPr>
          <w:sz w:val="28"/>
          <w:szCs w:val="28"/>
          <w:lang w:eastAsia="en-US"/>
        </w:rPr>
      </w:pPr>
      <w:r w:rsidRPr="00991131">
        <w:rPr>
          <w:sz w:val="28"/>
          <w:szCs w:val="28"/>
          <w:lang w:eastAsia="en-US"/>
        </w:rPr>
        <w:t>Меры по сохранению подроста лесных насаждений ценных лесных древесных пород осуществляются одновременно с проведением рубок ле</w:t>
      </w:r>
      <w:r w:rsidRPr="00991131">
        <w:rPr>
          <w:sz w:val="28"/>
          <w:szCs w:val="28"/>
          <w:lang w:eastAsia="en-US"/>
        </w:rPr>
        <w:t>с</w:t>
      </w:r>
      <w:r w:rsidRPr="00991131">
        <w:rPr>
          <w:sz w:val="28"/>
          <w:szCs w:val="28"/>
          <w:lang w:eastAsia="en-US"/>
        </w:rPr>
        <w:t>ных насаждений. Рубка в таких случаях проводится преимущественно в зи</w:t>
      </w:r>
      <w:r w:rsidRPr="00991131">
        <w:rPr>
          <w:sz w:val="28"/>
          <w:szCs w:val="28"/>
          <w:lang w:eastAsia="en-US"/>
        </w:rPr>
        <w:t>м</w:t>
      </w:r>
      <w:r w:rsidRPr="00991131">
        <w:rPr>
          <w:sz w:val="28"/>
          <w:szCs w:val="28"/>
          <w:lang w:eastAsia="en-US"/>
        </w:rPr>
        <w:t>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w:t>
      </w:r>
      <w:r w:rsidRPr="00991131">
        <w:rPr>
          <w:sz w:val="28"/>
          <w:szCs w:val="28"/>
          <w:lang w:eastAsia="en-US"/>
        </w:rPr>
        <w:t>н</w:t>
      </w:r>
      <w:r w:rsidRPr="00991131">
        <w:rPr>
          <w:sz w:val="28"/>
          <w:szCs w:val="28"/>
          <w:lang w:eastAsia="en-US"/>
        </w:rPr>
        <w:t>ным подростом и молодняком лесных древесных пород путем их освобожд</w:t>
      </w:r>
      <w:r w:rsidRPr="00991131">
        <w:rPr>
          <w:sz w:val="28"/>
          <w:szCs w:val="28"/>
          <w:lang w:eastAsia="en-US"/>
        </w:rPr>
        <w:t>е</w:t>
      </w:r>
      <w:r w:rsidRPr="00991131">
        <w:rPr>
          <w:sz w:val="28"/>
          <w:szCs w:val="28"/>
          <w:lang w:eastAsia="en-US"/>
        </w:rPr>
        <w:t>ния от завалов порубочными остатками, вырубки сломанных и поврежде</w:t>
      </w:r>
      <w:r w:rsidRPr="00991131">
        <w:rPr>
          <w:sz w:val="28"/>
          <w:szCs w:val="28"/>
          <w:lang w:eastAsia="en-US"/>
        </w:rPr>
        <w:t>н</w:t>
      </w:r>
      <w:r w:rsidRPr="00991131">
        <w:rPr>
          <w:sz w:val="28"/>
          <w:szCs w:val="28"/>
          <w:lang w:eastAsia="en-US"/>
        </w:rPr>
        <w:t>ных лесных растений.</w:t>
      </w:r>
    </w:p>
    <w:p w:rsidR="00E0744E" w:rsidRPr="00991131" w:rsidRDefault="00E0744E" w:rsidP="00D73329">
      <w:pPr>
        <w:tabs>
          <w:tab w:val="left" w:pos="1560"/>
        </w:tabs>
        <w:autoSpaceDE w:val="0"/>
        <w:autoSpaceDN w:val="0"/>
        <w:adjustRightInd w:val="0"/>
        <w:ind w:firstLine="709"/>
        <w:jc w:val="both"/>
        <w:rPr>
          <w:sz w:val="28"/>
          <w:szCs w:val="28"/>
          <w:lang w:eastAsia="en-US"/>
        </w:rPr>
      </w:pPr>
      <w:r w:rsidRPr="00991131">
        <w:rPr>
          <w:sz w:val="28"/>
          <w:szCs w:val="28"/>
          <w:lang w:eastAsia="en-US"/>
        </w:rPr>
        <w:t>Сохранению при проведении рубок лесных насаждений подлежит жи</w:t>
      </w:r>
      <w:r w:rsidRPr="00991131">
        <w:rPr>
          <w:sz w:val="28"/>
          <w:szCs w:val="28"/>
          <w:lang w:eastAsia="en-US"/>
        </w:rPr>
        <w:t>з</w:t>
      </w:r>
      <w:r w:rsidRPr="00991131">
        <w:rPr>
          <w:sz w:val="28"/>
          <w:szCs w:val="28"/>
          <w:lang w:eastAsia="en-US"/>
        </w:rPr>
        <w:t>неспособный подрост и молодняк сосновых, кедровых, лиственничных, ел</w:t>
      </w:r>
      <w:r w:rsidRPr="00991131">
        <w:rPr>
          <w:sz w:val="28"/>
          <w:szCs w:val="28"/>
          <w:lang w:eastAsia="en-US"/>
        </w:rPr>
        <w:t>о</w:t>
      </w:r>
      <w:r w:rsidRPr="00991131">
        <w:rPr>
          <w:sz w:val="28"/>
          <w:szCs w:val="28"/>
          <w:lang w:eastAsia="en-US"/>
        </w:rPr>
        <w:t>вых, пихтовых, дубовых, буковых, ясеневых и других лесных насаждений ценных пород в соответствующих им природно-климатических условиях.</w:t>
      </w:r>
    </w:p>
    <w:p w:rsidR="00E0744E" w:rsidRPr="00991131" w:rsidRDefault="00E0744E" w:rsidP="00D73329">
      <w:pPr>
        <w:tabs>
          <w:tab w:val="left" w:pos="1560"/>
        </w:tabs>
        <w:autoSpaceDE w:val="0"/>
        <w:autoSpaceDN w:val="0"/>
        <w:adjustRightInd w:val="0"/>
        <w:ind w:firstLine="709"/>
        <w:jc w:val="both"/>
        <w:rPr>
          <w:sz w:val="28"/>
          <w:szCs w:val="28"/>
          <w:lang w:eastAsia="en-US"/>
        </w:rPr>
      </w:pPr>
      <w:r w:rsidRPr="00991131">
        <w:rPr>
          <w:sz w:val="28"/>
          <w:szCs w:val="28"/>
          <w:lang w:eastAsia="en-US"/>
        </w:rPr>
        <w:t>Содействие естественному лесовосстановлению путем огораживания площадей планируется и осуществляется в тех случаях, когда имеется опа</w:t>
      </w:r>
      <w:r w:rsidRPr="00991131">
        <w:rPr>
          <w:sz w:val="28"/>
          <w:szCs w:val="28"/>
          <w:lang w:eastAsia="en-US"/>
        </w:rPr>
        <w:t>с</w:t>
      </w:r>
      <w:r w:rsidRPr="00991131">
        <w:rPr>
          <w:sz w:val="28"/>
          <w:szCs w:val="28"/>
          <w:lang w:eastAsia="en-US"/>
        </w:rPr>
        <w:t>ность повреждения и уничтожения всходов и подроста древесных растений дикими или домашними животными.</w:t>
      </w:r>
    </w:p>
    <w:p w:rsidR="00E0744E" w:rsidRPr="00991131" w:rsidRDefault="00E0744E" w:rsidP="00D73329">
      <w:pPr>
        <w:tabs>
          <w:tab w:val="left" w:pos="1560"/>
        </w:tabs>
        <w:autoSpaceDE w:val="0"/>
        <w:autoSpaceDN w:val="0"/>
        <w:adjustRightInd w:val="0"/>
        <w:ind w:firstLine="709"/>
        <w:jc w:val="both"/>
        <w:rPr>
          <w:sz w:val="28"/>
          <w:szCs w:val="28"/>
          <w:lang w:eastAsia="en-US"/>
        </w:rPr>
      </w:pPr>
      <w:r w:rsidRPr="00991131">
        <w:rPr>
          <w:sz w:val="28"/>
          <w:szCs w:val="28"/>
          <w:lang w:eastAsia="en-US"/>
        </w:rPr>
        <w:t>Содействие естественному лесовосстановлению путем минерализации почвы проводится на площадях, где имеются источники семян ценных др</w:t>
      </w:r>
      <w:r w:rsidRPr="00991131">
        <w:rPr>
          <w:sz w:val="28"/>
          <w:szCs w:val="28"/>
          <w:lang w:eastAsia="en-US"/>
        </w:rPr>
        <w:t>е</w:t>
      </w:r>
      <w:r w:rsidRPr="00991131">
        <w:rPr>
          <w:sz w:val="28"/>
          <w:szCs w:val="28"/>
          <w:lang w:eastAsia="en-US"/>
        </w:rPr>
        <w:t>весных пород лесных насаждений (примыкающие лесные насаждения, о</w:t>
      </w:r>
      <w:r w:rsidRPr="00991131">
        <w:rPr>
          <w:sz w:val="28"/>
          <w:szCs w:val="28"/>
          <w:lang w:eastAsia="en-US"/>
        </w:rPr>
        <w:t>т</w:t>
      </w:r>
      <w:r w:rsidRPr="00991131">
        <w:rPr>
          <w:sz w:val="28"/>
          <w:szCs w:val="28"/>
          <w:lang w:eastAsia="en-US"/>
        </w:rPr>
        <w:t>дельные семенные деревья или их группы, куртины, полосы, под пологом поступающих в рубку лесных насаждений с полнотой не более 0,6).</w:t>
      </w:r>
    </w:p>
    <w:p w:rsidR="00E0744E" w:rsidRPr="00991131" w:rsidRDefault="00E0744E" w:rsidP="00D73329">
      <w:pPr>
        <w:tabs>
          <w:tab w:val="left" w:pos="1701"/>
        </w:tabs>
        <w:autoSpaceDE w:val="0"/>
        <w:autoSpaceDN w:val="0"/>
        <w:adjustRightInd w:val="0"/>
        <w:ind w:firstLine="709"/>
        <w:jc w:val="both"/>
        <w:rPr>
          <w:sz w:val="28"/>
          <w:szCs w:val="28"/>
          <w:lang w:eastAsia="en-US"/>
        </w:rPr>
      </w:pPr>
      <w:r w:rsidRPr="00991131">
        <w:rPr>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 м</w:t>
      </w:r>
      <w:r w:rsidRPr="00991131">
        <w:rPr>
          <w:sz w:val="28"/>
          <w:szCs w:val="28"/>
          <w:lang w:eastAsia="en-US"/>
        </w:rPr>
        <w:t>е</w:t>
      </w:r>
      <w:r w:rsidRPr="00991131">
        <w:rPr>
          <w:sz w:val="28"/>
          <w:szCs w:val="28"/>
          <w:lang w:eastAsia="en-US"/>
        </w:rPr>
        <w:t>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E0744E" w:rsidRPr="00E0744E" w:rsidRDefault="00E0744E" w:rsidP="00D73329">
      <w:pPr>
        <w:autoSpaceDE w:val="0"/>
        <w:autoSpaceDN w:val="0"/>
        <w:adjustRightInd w:val="0"/>
        <w:ind w:firstLine="720"/>
        <w:jc w:val="both"/>
        <w:rPr>
          <w:sz w:val="28"/>
          <w:szCs w:val="28"/>
        </w:rPr>
      </w:pPr>
      <w:r w:rsidRPr="00E0744E">
        <w:rPr>
          <w:sz w:val="28"/>
          <w:szCs w:val="28"/>
        </w:rPr>
        <w:t>Результаты проведенных мер содействия естественному лесовосст</w:t>
      </w:r>
      <w:r w:rsidRPr="00E0744E">
        <w:rPr>
          <w:sz w:val="28"/>
          <w:szCs w:val="28"/>
        </w:rPr>
        <w:t>а</w:t>
      </w:r>
      <w:r w:rsidRPr="00E0744E">
        <w:rPr>
          <w:sz w:val="28"/>
          <w:szCs w:val="28"/>
        </w:rPr>
        <w:t>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w:t>
      </w:r>
      <w:r w:rsidRPr="00E0744E">
        <w:rPr>
          <w:sz w:val="28"/>
          <w:szCs w:val="28"/>
        </w:rPr>
        <w:t>а</w:t>
      </w:r>
      <w:r w:rsidRPr="00E0744E">
        <w:rPr>
          <w:sz w:val="28"/>
          <w:szCs w:val="28"/>
        </w:rPr>
        <w:t>новления.</w:t>
      </w:r>
    </w:p>
    <w:p w:rsidR="00E0744E" w:rsidRPr="00376860" w:rsidRDefault="00E0744E" w:rsidP="00D73329">
      <w:pPr>
        <w:autoSpaceDE w:val="0"/>
        <w:autoSpaceDN w:val="0"/>
        <w:adjustRightInd w:val="0"/>
        <w:ind w:firstLine="720"/>
        <w:jc w:val="both"/>
        <w:rPr>
          <w:sz w:val="28"/>
          <w:szCs w:val="28"/>
        </w:rPr>
      </w:pPr>
      <w:r w:rsidRPr="00376860">
        <w:rPr>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E0744E" w:rsidRPr="00376860" w:rsidRDefault="00E0744E" w:rsidP="00D73329">
      <w:pPr>
        <w:tabs>
          <w:tab w:val="left" w:pos="1701"/>
        </w:tabs>
        <w:autoSpaceDE w:val="0"/>
        <w:autoSpaceDN w:val="0"/>
        <w:adjustRightInd w:val="0"/>
        <w:ind w:firstLine="709"/>
        <w:jc w:val="both"/>
        <w:rPr>
          <w:sz w:val="28"/>
          <w:szCs w:val="28"/>
          <w:lang w:eastAsia="en-US"/>
        </w:rPr>
      </w:pPr>
      <w:r w:rsidRPr="00376860">
        <w:rPr>
          <w:sz w:val="28"/>
          <w:szCs w:val="28"/>
          <w:lang w:eastAsia="en-US"/>
        </w:rPr>
        <w:t>При количестве подроста менее установленным Правилам лесовосст</w:t>
      </w:r>
      <w:r w:rsidRPr="00376860">
        <w:rPr>
          <w:sz w:val="28"/>
          <w:szCs w:val="28"/>
          <w:lang w:eastAsia="en-US"/>
        </w:rPr>
        <w:t>а</w:t>
      </w:r>
      <w:r w:rsidRPr="00376860">
        <w:rPr>
          <w:sz w:val="28"/>
          <w:szCs w:val="28"/>
          <w:lang w:eastAsia="en-US"/>
        </w:rPr>
        <w:t>новления предусматриваются дополнительные меры искусственного или комбинированного лесовосстановления.</w:t>
      </w:r>
    </w:p>
    <w:p w:rsidR="00376860" w:rsidRPr="00376860" w:rsidRDefault="00376860" w:rsidP="00D73329">
      <w:pPr>
        <w:tabs>
          <w:tab w:val="left" w:pos="1701"/>
        </w:tabs>
        <w:autoSpaceDE w:val="0"/>
        <w:autoSpaceDN w:val="0"/>
        <w:adjustRightInd w:val="0"/>
        <w:ind w:firstLine="567"/>
        <w:jc w:val="both"/>
        <w:rPr>
          <w:sz w:val="28"/>
          <w:szCs w:val="28"/>
          <w:lang w:eastAsia="en-US"/>
        </w:rPr>
      </w:pPr>
      <w:r w:rsidRPr="00376860">
        <w:rPr>
          <w:sz w:val="28"/>
          <w:szCs w:val="28"/>
          <w:lang w:eastAsia="en-US"/>
        </w:rPr>
        <w:t>Искусственное лесовосстановление проводится в случае, если нево</w:t>
      </w:r>
      <w:r w:rsidRPr="00376860">
        <w:rPr>
          <w:sz w:val="28"/>
          <w:szCs w:val="28"/>
          <w:lang w:eastAsia="en-US"/>
        </w:rPr>
        <w:t>з</w:t>
      </w:r>
      <w:r w:rsidRPr="00376860">
        <w:rPr>
          <w:sz w:val="28"/>
          <w:szCs w:val="28"/>
          <w:lang w:eastAsia="en-US"/>
        </w:rPr>
        <w:t>можно обеспечить естественное лесовосстановление или нецелесообразно комбинированное лесовосстановление хозяйственно ценными лесными др</w:t>
      </w:r>
      <w:r w:rsidRPr="00376860">
        <w:rPr>
          <w:sz w:val="28"/>
          <w:szCs w:val="28"/>
          <w:lang w:eastAsia="en-US"/>
        </w:rPr>
        <w:t>е</w:t>
      </w:r>
      <w:r w:rsidRPr="00376860">
        <w:rPr>
          <w:sz w:val="28"/>
          <w:szCs w:val="28"/>
          <w:lang w:eastAsia="en-US"/>
        </w:rPr>
        <w:t>весными породами, а также на лесных участках, на которых погибли лесные культуры.</w:t>
      </w:r>
    </w:p>
    <w:p w:rsidR="00E0744E" w:rsidRPr="00991131" w:rsidRDefault="00E0744E" w:rsidP="00D73329">
      <w:pPr>
        <w:tabs>
          <w:tab w:val="left" w:pos="1701"/>
        </w:tabs>
        <w:autoSpaceDE w:val="0"/>
        <w:autoSpaceDN w:val="0"/>
        <w:adjustRightInd w:val="0"/>
        <w:ind w:firstLine="709"/>
        <w:jc w:val="both"/>
        <w:rPr>
          <w:sz w:val="28"/>
          <w:szCs w:val="28"/>
          <w:lang w:eastAsia="en-US"/>
        </w:rPr>
      </w:pPr>
      <w:r w:rsidRPr="00376860">
        <w:rPr>
          <w:sz w:val="28"/>
          <w:szCs w:val="28"/>
          <w:lang w:eastAsia="en-US"/>
        </w:rPr>
        <w:t>При подготовке лесного участка для создания лесных культур пров</w:t>
      </w:r>
      <w:r w:rsidRPr="00376860">
        <w:rPr>
          <w:sz w:val="28"/>
          <w:szCs w:val="28"/>
          <w:lang w:eastAsia="en-US"/>
        </w:rPr>
        <w:t>о</w:t>
      </w:r>
      <w:r w:rsidRPr="00376860">
        <w:rPr>
          <w:sz w:val="28"/>
          <w:szCs w:val="28"/>
          <w:lang w:eastAsia="en-US"/>
        </w:rPr>
        <w:t>дятся мероприятия по созданию условий для качественного выполнения всех последующих технологических</w:t>
      </w:r>
      <w:r w:rsidRPr="00991131">
        <w:rPr>
          <w:sz w:val="28"/>
          <w:szCs w:val="28"/>
          <w:lang w:eastAsia="en-US"/>
        </w:rPr>
        <w:t xml:space="preserve"> операций, а также для уменьшения пожарной опасности и улучшения санитарного состояния лесных культур.</w:t>
      </w:r>
    </w:p>
    <w:p w:rsidR="00E0744E" w:rsidRPr="00991131" w:rsidRDefault="00E0744E" w:rsidP="00D73329">
      <w:pPr>
        <w:tabs>
          <w:tab w:val="left" w:pos="1701"/>
        </w:tabs>
        <w:autoSpaceDE w:val="0"/>
        <w:autoSpaceDN w:val="0"/>
        <w:adjustRightInd w:val="0"/>
        <w:ind w:firstLine="709"/>
        <w:jc w:val="both"/>
        <w:rPr>
          <w:sz w:val="28"/>
          <w:szCs w:val="28"/>
          <w:lang w:eastAsia="en-US"/>
        </w:rPr>
      </w:pPr>
      <w:r w:rsidRPr="00991131">
        <w:rPr>
          <w:sz w:val="28"/>
          <w:szCs w:val="28"/>
          <w:lang w:eastAsia="en-US"/>
        </w:rPr>
        <w:t>Подготовка лесного участка включает:</w:t>
      </w:r>
    </w:p>
    <w:p w:rsidR="00E0744E" w:rsidRPr="00991131" w:rsidRDefault="00E0744E" w:rsidP="00D73329">
      <w:pPr>
        <w:ind w:firstLine="709"/>
        <w:jc w:val="both"/>
        <w:rPr>
          <w:sz w:val="28"/>
          <w:szCs w:val="28"/>
          <w:lang w:eastAsia="en-US"/>
        </w:rPr>
      </w:pPr>
      <w:r w:rsidRPr="00991131">
        <w:rPr>
          <w:sz w:val="28"/>
          <w:szCs w:val="28"/>
          <w:lang w:eastAsia="en-US"/>
        </w:rPr>
        <w:t>обследование лесного участка;</w:t>
      </w:r>
    </w:p>
    <w:p w:rsidR="00E0744E" w:rsidRPr="00991131" w:rsidRDefault="00E0744E" w:rsidP="00D73329">
      <w:pPr>
        <w:ind w:firstLine="709"/>
        <w:jc w:val="both"/>
        <w:rPr>
          <w:sz w:val="28"/>
          <w:szCs w:val="28"/>
          <w:lang w:eastAsia="en-US"/>
        </w:rPr>
      </w:pPr>
      <w:r w:rsidRPr="00991131">
        <w:rPr>
          <w:sz w:val="28"/>
          <w:szCs w:val="28"/>
          <w:lang w:eastAsia="en-US"/>
        </w:rPr>
        <w:t>проектирование лесовосстановления;</w:t>
      </w:r>
    </w:p>
    <w:p w:rsidR="00E0744E" w:rsidRPr="00991131" w:rsidRDefault="00E0744E" w:rsidP="00D73329">
      <w:pPr>
        <w:ind w:firstLine="709"/>
        <w:jc w:val="both"/>
        <w:rPr>
          <w:sz w:val="28"/>
          <w:szCs w:val="28"/>
          <w:lang w:eastAsia="en-US"/>
        </w:rPr>
      </w:pPr>
      <w:r w:rsidRPr="00991131">
        <w:rPr>
          <w:sz w:val="28"/>
          <w:szCs w:val="28"/>
          <w:lang w:eastAsia="en-US"/>
        </w:rPr>
        <w:t>отвод лесного участка;</w:t>
      </w:r>
    </w:p>
    <w:p w:rsidR="00E0744E" w:rsidRPr="00991131" w:rsidRDefault="00E0744E" w:rsidP="00D73329">
      <w:pPr>
        <w:ind w:firstLine="709"/>
        <w:jc w:val="both"/>
        <w:rPr>
          <w:sz w:val="28"/>
          <w:szCs w:val="28"/>
          <w:lang w:eastAsia="en-US"/>
        </w:rPr>
      </w:pPr>
      <w:r w:rsidRPr="00991131">
        <w:rPr>
          <w:sz w:val="28"/>
          <w:szCs w:val="28"/>
          <w:lang w:eastAsia="en-US"/>
        </w:rPr>
        <w:t>маркировку линий будущих рядов лесных культур или полос обрабо</w:t>
      </w:r>
      <w:r w:rsidRPr="00991131">
        <w:rPr>
          <w:sz w:val="28"/>
          <w:szCs w:val="28"/>
          <w:lang w:eastAsia="en-US"/>
        </w:rPr>
        <w:t>т</w:t>
      </w:r>
      <w:r w:rsidRPr="00991131">
        <w:rPr>
          <w:sz w:val="28"/>
          <w:szCs w:val="28"/>
          <w:lang w:eastAsia="en-US"/>
        </w:rPr>
        <w:t>ки почвы и обозначение мест, опасных для работы техники;</w:t>
      </w:r>
    </w:p>
    <w:p w:rsidR="00E0744E" w:rsidRPr="00980AFD" w:rsidRDefault="00E0744E" w:rsidP="00D73329">
      <w:pPr>
        <w:ind w:firstLine="709"/>
        <w:jc w:val="both"/>
        <w:rPr>
          <w:sz w:val="28"/>
          <w:szCs w:val="28"/>
          <w:lang w:eastAsia="en-US"/>
        </w:rPr>
      </w:pPr>
      <w:r w:rsidRPr="00991131">
        <w:rPr>
          <w:sz w:val="28"/>
          <w:szCs w:val="28"/>
          <w:lang w:eastAsia="en-US"/>
        </w:rPr>
        <w:t>сплошную или полосную расчистку площади от валежной древесины, кам</w:t>
      </w:r>
      <w:r w:rsidRPr="00991131">
        <w:rPr>
          <w:sz w:val="28"/>
          <w:szCs w:val="28"/>
          <w:lang w:eastAsia="en-US"/>
        </w:rPr>
        <w:softHyphen/>
        <w:t xml:space="preserve">ней, нежелательной древесной растительности, мелких пней, стволов усохших </w:t>
      </w:r>
      <w:r w:rsidRPr="00980AFD">
        <w:rPr>
          <w:sz w:val="28"/>
          <w:szCs w:val="28"/>
          <w:lang w:eastAsia="en-US"/>
        </w:rPr>
        <w:t>де</w:t>
      </w:r>
      <w:r w:rsidRPr="00980AFD">
        <w:rPr>
          <w:sz w:val="28"/>
          <w:szCs w:val="28"/>
          <w:lang w:eastAsia="en-US"/>
        </w:rPr>
        <w:softHyphen/>
        <w:t>ревьев;</w:t>
      </w:r>
    </w:p>
    <w:p w:rsidR="00E0744E" w:rsidRPr="00980AFD" w:rsidRDefault="00E0744E" w:rsidP="00D73329">
      <w:pPr>
        <w:ind w:firstLine="709"/>
        <w:jc w:val="both"/>
        <w:rPr>
          <w:sz w:val="28"/>
          <w:szCs w:val="28"/>
          <w:lang w:eastAsia="en-US"/>
        </w:rPr>
      </w:pPr>
      <w:r w:rsidRPr="00980AFD">
        <w:rPr>
          <w:sz w:val="28"/>
          <w:szCs w:val="28"/>
          <w:lang w:eastAsia="en-US"/>
        </w:rPr>
        <w:t>корчевку пней или уменьшение их высоты до уровня, не препятству</w:t>
      </w:r>
      <w:r w:rsidRPr="00980AFD">
        <w:rPr>
          <w:sz w:val="28"/>
          <w:szCs w:val="28"/>
          <w:lang w:eastAsia="en-US"/>
        </w:rPr>
        <w:t>ю</w:t>
      </w:r>
      <w:r w:rsidRPr="00980AFD">
        <w:rPr>
          <w:sz w:val="28"/>
          <w:szCs w:val="28"/>
          <w:lang w:eastAsia="en-US"/>
        </w:rPr>
        <w:t>щего движению техники;</w:t>
      </w:r>
    </w:p>
    <w:p w:rsidR="00E0744E" w:rsidRPr="00980AFD" w:rsidRDefault="00E0744E" w:rsidP="00D73329">
      <w:pPr>
        <w:ind w:firstLine="709"/>
        <w:jc w:val="both"/>
        <w:rPr>
          <w:sz w:val="28"/>
          <w:szCs w:val="28"/>
          <w:lang w:eastAsia="en-US"/>
        </w:rPr>
      </w:pPr>
      <w:r w:rsidRPr="00980AFD">
        <w:rPr>
          <w:sz w:val="28"/>
          <w:szCs w:val="28"/>
          <w:lang w:eastAsia="en-US"/>
        </w:rPr>
        <w:t>планировку поверхности лесного участка, проведение мелиоративных ра</w:t>
      </w:r>
      <w:r w:rsidRPr="00980AFD">
        <w:rPr>
          <w:sz w:val="28"/>
          <w:szCs w:val="28"/>
          <w:lang w:eastAsia="en-US"/>
        </w:rPr>
        <w:softHyphen/>
        <w:t>бот, нарезку террас на склонах;</w:t>
      </w:r>
    </w:p>
    <w:p w:rsidR="00980AFD" w:rsidRPr="00980AFD" w:rsidRDefault="00980AFD" w:rsidP="00D73329">
      <w:pPr>
        <w:ind w:firstLine="709"/>
        <w:jc w:val="both"/>
        <w:rPr>
          <w:sz w:val="28"/>
          <w:szCs w:val="28"/>
          <w:lang w:eastAsia="en-US"/>
        </w:rPr>
      </w:pPr>
      <w:r w:rsidRPr="00980AFD">
        <w:rPr>
          <w:sz w:val="28"/>
          <w:szCs w:val="28"/>
          <w:lang w:eastAsia="en-US"/>
        </w:rPr>
        <w:t>при необходимости -  предварительную борьбу с вредными почвенн</w:t>
      </w:r>
      <w:r w:rsidRPr="00980AFD">
        <w:rPr>
          <w:sz w:val="28"/>
          <w:szCs w:val="28"/>
          <w:lang w:eastAsia="en-US"/>
        </w:rPr>
        <w:t>ы</w:t>
      </w:r>
      <w:r w:rsidRPr="00980AFD">
        <w:rPr>
          <w:sz w:val="28"/>
          <w:szCs w:val="28"/>
          <w:lang w:eastAsia="en-US"/>
        </w:rPr>
        <w:t>ми организмами.</w:t>
      </w:r>
    </w:p>
    <w:p w:rsidR="00E0744E" w:rsidRPr="00991131" w:rsidRDefault="00E0744E" w:rsidP="00D73329">
      <w:pPr>
        <w:tabs>
          <w:tab w:val="left" w:pos="1701"/>
        </w:tabs>
        <w:autoSpaceDE w:val="0"/>
        <w:autoSpaceDN w:val="0"/>
        <w:adjustRightInd w:val="0"/>
        <w:ind w:firstLine="709"/>
        <w:jc w:val="both"/>
        <w:rPr>
          <w:sz w:val="28"/>
          <w:szCs w:val="28"/>
          <w:lang w:eastAsia="en-US"/>
        </w:rPr>
      </w:pPr>
      <w:r w:rsidRPr="00980AFD">
        <w:rPr>
          <w:sz w:val="28"/>
          <w:szCs w:val="28"/>
          <w:lang w:eastAsia="en-US"/>
        </w:rPr>
        <w:t>Способы обработки почвы выбираются при проектировании иску</w:t>
      </w:r>
      <w:r w:rsidRPr="00980AFD">
        <w:rPr>
          <w:sz w:val="28"/>
          <w:szCs w:val="28"/>
          <w:lang w:eastAsia="en-US"/>
        </w:rPr>
        <w:t>с</w:t>
      </w:r>
      <w:r w:rsidRPr="00980AFD">
        <w:rPr>
          <w:sz w:val="28"/>
          <w:szCs w:val="28"/>
          <w:lang w:eastAsia="en-US"/>
        </w:rPr>
        <w:t>ственного лесовосстановления</w:t>
      </w:r>
      <w:r w:rsidRPr="00991131">
        <w:rPr>
          <w:sz w:val="28"/>
          <w:szCs w:val="28"/>
          <w:lang w:eastAsia="en-US"/>
        </w:rPr>
        <w:t xml:space="preserve"> в зависимости от природно-климатических услов</w:t>
      </w:r>
      <w:r>
        <w:rPr>
          <w:sz w:val="28"/>
          <w:szCs w:val="28"/>
          <w:lang w:eastAsia="en-US"/>
        </w:rPr>
        <w:t xml:space="preserve">ий, типов </w:t>
      </w:r>
      <w:r w:rsidRPr="00E0744E">
        <w:rPr>
          <w:sz w:val="28"/>
          <w:szCs w:val="28"/>
          <w:lang w:eastAsia="en-US"/>
        </w:rPr>
        <w:t>почвы и иных факторов и указываются в проекте лесовосст</w:t>
      </w:r>
      <w:r w:rsidRPr="00E0744E">
        <w:rPr>
          <w:sz w:val="28"/>
          <w:szCs w:val="28"/>
          <w:lang w:eastAsia="en-US"/>
        </w:rPr>
        <w:t>а</w:t>
      </w:r>
      <w:r w:rsidRPr="00E0744E">
        <w:rPr>
          <w:sz w:val="28"/>
          <w:szCs w:val="28"/>
          <w:lang w:eastAsia="en-US"/>
        </w:rPr>
        <w:t>новления.</w:t>
      </w:r>
    </w:p>
    <w:p w:rsidR="00E0744E" w:rsidRPr="00991131" w:rsidRDefault="00E0744E" w:rsidP="00D73329">
      <w:pPr>
        <w:ind w:firstLine="709"/>
        <w:jc w:val="both"/>
        <w:rPr>
          <w:sz w:val="28"/>
          <w:szCs w:val="28"/>
          <w:lang w:eastAsia="en-US"/>
        </w:rPr>
      </w:pPr>
      <w:r w:rsidRPr="00991131">
        <w:rPr>
          <w:sz w:val="28"/>
          <w:szCs w:val="28"/>
          <w:lang w:eastAsia="en-US"/>
        </w:rPr>
        <w:t>Обработка почвы осуществляется на всем участке (сплошная обрабо</w:t>
      </w:r>
      <w:r w:rsidRPr="00991131">
        <w:rPr>
          <w:sz w:val="28"/>
          <w:szCs w:val="28"/>
          <w:lang w:eastAsia="en-US"/>
        </w:rPr>
        <w:t>т</w:t>
      </w:r>
      <w:r w:rsidRPr="00991131">
        <w:rPr>
          <w:sz w:val="28"/>
          <w:szCs w:val="28"/>
          <w:lang w:eastAsia="en-US"/>
        </w:rPr>
        <w:t>ка) или на его части (частичная обработка) механическим, химическим или термиче</w:t>
      </w:r>
      <w:r w:rsidRPr="00991131">
        <w:rPr>
          <w:sz w:val="28"/>
          <w:szCs w:val="28"/>
          <w:lang w:eastAsia="en-US"/>
        </w:rPr>
        <w:softHyphen/>
        <w:t>ским способами. Основной является механическая обработка почвы с примене</w:t>
      </w:r>
      <w:r w:rsidRPr="00991131">
        <w:rPr>
          <w:sz w:val="28"/>
          <w:szCs w:val="28"/>
          <w:lang w:eastAsia="en-US"/>
        </w:rPr>
        <w:softHyphen/>
        <w:t>нием техники.</w:t>
      </w:r>
    </w:p>
    <w:p w:rsidR="00E0744E" w:rsidRPr="00991131" w:rsidRDefault="00E0744E" w:rsidP="00D73329">
      <w:pPr>
        <w:tabs>
          <w:tab w:val="left" w:pos="1701"/>
        </w:tabs>
        <w:autoSpaceDE w:val="0"/>
        <w:autoSpaceDN w:val="0"/>
        <w:adjustRightInd w:val="0"/>
        <w:ind w:firstLine="709"/>
        <w:jc w:val="both"/>
        <w:rPr>
          <w:sz w:val="28"/>
          <w:szCs w:val="28"/>
          <w:lang w:eastAsia="en-US"/>
        </w:rPr>
      </w:pPr>
      <w:r w:rsidRPr="00991131">
        <w:rPr>
          <w:sz w:val="28"/>
          <w:szCs w:val="28"/>
          <w:lang w:eastAsia="en-US"/>
        </w:rPr>
        <w:t>Лесные культуры могут создаваться из лесных растений одной главной лес</w:t>
      </w:r>
      <w:r w:rsidRPr="00991131">
        <w:rPr>
          <w:sz w:val="28"/>
          <w:szCs w:val="28"/>
          <w:lang w:eastAsia="en-US"/>
        </w:rPr>
        <w:softHyphen/>
        <w:t>ной древесной породы (чистые культуры) или из лесных растений н</w:t>
      </w:r>
      <w:r w:rsidRPr="00991131">
        <w:rPr>
          <w:sz w:val="28"/>
          <w:szCs w:val="28"/>
          <w:lang w:eastAsia="en-US"/>
        </w:rPr>
        <w:t>е</w:t>
      </w:r>
      <w:r w:rsidRPr="00991131">
        <w:rPr>
          <w:sz w:val="28"/>
          <w:szCs w:val="28"/>
          <w:lang w:eastAsia="en-US"/>
        </w:rPr>
        <w:t>скольких главных и сопутствующих лесных древесных и кустарниковых п</w:t>
      </w:r>
      <w:r w:rsidRPr="00991131">
        <w:rPr>
          <w:sz w:val="28"/>
          <w:szCs w:val="28"/>
          <w:lang w:eastAsia="en-US"/>
        </w:rPr>
        <w:t>о</w:t>
      </w:r>
      <w:r w:rsidRPr="00991131">
        <w:rPr>
          <w:sz w:val="28"/>
          <w:szCs w:val="28"/>
          <w:lang w:eastAsia="en-US"/>
        </w:rPr>
        <w:t>род (смешанные культуры).</w:t>
      </w:r>
    </w:p>
    <w:p w:rsidR="00E0744E" w:rsidRPr="00991131" w:rsidRDefault="00E0744E" w:rsidP="00D73329">
      <w:pPr>
        <w:ind w:firstLine="709"/>
        <w:jc w:val="both"/>
        <w:rPr>
          <w:sz w:val="28"/>
          <w:szCs w:val="28"/>
          <w:lang w:eastAsia="en-US"/>
        </w:rPr>
      </w:pPr>
      <w:r w:rsidRPr="00991131">
        <w:rPr>
          <w:sz w:val="28"/>
          <w:szCs w:val="28"/>
          <w:lang w:eastAsia="en-US"/>
        </w:rPr>
        <w:t>Главная лесная древесная порода выбирается из местных лесных др</w:t>
      </w:r>
      <w:r w:rsidRPr="00991131">
        <w:rPr>
          <w:sz w:val="28"/>
          <w:szCs w:val="28"/>
          <w:lang w:eastAsia="en-US"/>
        </w:rPr>
        <w:t>е</w:t>
      </w:r>
      <w:r w:rsidRPr="00991131">
        <w:rPr>
          <w:sz w:val="28"/>
          <w:szCs w:val="28"/>
          <w:lang w:eastAsia="en-US"/>
        </w:rPr>
        <w:t>весных пород и должна отвечать целям лесовосстановления и соответств</w:t>
      </w:r>
      <w:r w:rsidRPr="00991131">
        <w:rPr>
          <w:sz w:val="28"/>
          <w:szCs w:val="28"/>
          <w:lang w:eastAsia="en-US"/>
        </w:rPr>
        <w:t>о</w:t>
      </w:r>
      <w:r w:rsidRPr="00991131">
        <w:rPr>
          <w:sz w:val="28"/>
          <w:szCs w:val="28"/>
          <w:lang w:eastAsia="en-US"/>
        </w:rPr>
        <w:t>вать природно-климатическим условиям лесного участка.</w:t>
      </w:r>
    </w:p>
    <w:p w:rsidR="00E0744E" w:rsidRPr="00980AFD" w:rsidRDefault="00E0744E" w:rsidP="00D73329">
      <w:pPr>
        <w:ind w:firstLine="709"/>
        <w:jc w:val="both"/>
        <w:rPr>
          <w:sz w:val="28"/>
          <w:szCs w:val="28"/>
          <w:lang w:eastAsia="en-US"/>
        </w:rPr>
      </w:pPr>
      <w:r w:rsidRPr="00991131">
        <w:rPr>
          <w:sz w:val="28"/>
          <w:szCs w:val="28"/>
          <w:lang w:eastAsia="en-US"/>
        </w:rPr>
        <w:t xml:space="preserve">При </w:t>
      </w:r>
      <w:r w:rsidRPr="00980AFD">
        <w:rPr>
          <w:sz w:val="28"/>
          <w:szCs w:val="28"/>
          <w:lang w:eastAsia="en-US"/>
        </w:rPr>
        <w:t>выборе сопутствующих лесных древесных и кустарниковых пород сле</w:t>
      </w:r>
      <w:r w:rsidRPr="00980AFD">
        <w:rPr>
          <w:sz w:val="28"/>
          <w:szCs w:val="28"/>
          <w:lang w:eastAsia="en-US"/>
        </w:rPr>
        <w:softHyphen/>
        <w:t>дует учитывать их влияние на главную лесную древесную породу.</w:t>
      </w:r>
    </w:p>
    <w:p w:rsidR="00980AFD" w:rsidRPr="00980AFD" w:rsidRDefault="00980AFD" w:rsidP="00D73329">
      <w:pPr>
        <w:ind w:firstLine="709"/>
        <w:jc w:val="both"/>
        <w:rPr>
          <w:sz w:val="28"/>
          <w:szCs w:val="28"/>
          <w:lang w:eastAsia="en-US"/>
        </w:rPr>
      </w:pPr>
      <w:r w:rsidRPr="00980AFD">
        <w:rPr>
          <w:sz w:val="28"/>
          <w:szCs w:val="28"/>
          <w:lang w:eastAsia="en-US"/>
        </w:rPr>
        <w:t>Сопутствующие лесные древесные и кустарниковые породы вводятся в лес</w:t>
      </w:r>
      <w:r w:rsidRPr="00980AFD">
        <w:rPr>
          <w:sz w:val="28"/>
          <w:szCs w:val="28"/>
          <w:lang w:eastAsia="en-US"/>
        </w:rPr>
        <w:softHyphen/>
        <w:t>ные культуры в основном путем чередования их рядов с рядами главной лесной древесной породы или путем смешения звеньев главной и сопутств</w:t>
      </w:r>
      <w:r w:rsidRPr="00980AFD">
        <w:rPr>
          <w:sz w:val="28"/>
          <w:szCs w:val="28"/>
          <w:lang w:eastAsia="en-US"/>
        </w:rPr>
        <w:t>у</w:t>
      </w:r>
      <w:r w:rsidRPr="00980AFD">
        <w:rPr>
          <w:sz w:val="28"/>
          <w:szCs w:val="28"/>
          <w:lang w:eastAsia="en-US"/>
        </w:rPr>
        <w:t>ющих пород в ряду.</w:t>
      </w:r>
    </w:p>
    <w:p w:rsidR="00E0744E" w:rsidRPr="00991131" w:rsidRDefault="00E0744E" w:rsidP="00D73329">
      <w:pPr>
        <w:tabs>
          <w:tab w:val="left" w:pos="1701"/>
        </w:tabs>
        <w:autoSpaceDE w:val="0"/>
        <w:autoSpaceDN w:val="0"/>
        <w:adjustRightInd w:val="0"/>
        <w:ind w:firstLine="709"/>
        <w:jc w:val="both"/>
        <w:rPr>
          <w:sz w:val="28"/>
          <w:szCs w:val="28"/>
          <w:lang w:eastAsia="en-US"/>
        </w:rPr>
      </w:pPr>
      <w:r w:rsidRPr="00980AFD">
        <w:rPr>
          <w:sz w:val="28"/>
          <w:szCs w:val="28"/>
          <w:lang w:eastAsia="en-US"/>
        </w:rPr>
        <w:t>Основным методом создания лесных культур является посадка, которая мо</w:t>
      </w:r>
      <w:r w:rsidRPr="00980AFD">
        <w:rPr>
          <w:sz w:val="28"/>
          <w:szCs w:val="28"/>
          <w:lang w:eastAsia="en-US"/>
        </w:rPr>
        <w:softHyphen/>
        <w:t>жет осуществляться</w:t>
      </w:r>
      <w:r w:rsidRPr="00991131">
        <w:rPr>
          <w:sz w:val="28"/>
          <w:szCs w:val="28"/>
          <w:lang w:eastAsia="en-US"/>
        </w:rPr>
        <w:t xml:space="preserve"> различными видами посадочного материала. Посадка пред</w:t>
      </w:r>
      <w:r w:rsidRPr="00991131">
        <w:rPr>
          <w:sz w:val="28"/>
          <w:szCs w:val="28"/>
          <w:lang w:eastAsia="en-US"/>
        </w:rPr>
        <w:softHyphen/>
        <w:t>почтительнее на почвах, подверженных водной и ветровой эрозии, на избыточно увлажненных почвах и на участках с быстрым зарастанием пос</w:t>
      </w:r>
      <w:r w:rsidRPr="00991131">
        <w:rPr>
          <w:sz w:val="28"/>
          <w:szCs w:val="28"/>
          <w:lang w:eastAsia="en-US"/>
        </w:rPr>
        <w:t>а</w:t>
      </w:r>
      <w:r w:rsidRPr="00991131">
        <w:rPr>
          <w:sz w:val="28"/>
          <w:szCs w:val="28"/>
          <w:lang w:eastAsia="en-US"/>
        </w:rPr>
        <w:t>дочных мест сор</w:t>
      </w:r>
      <w:r w:rsidRPr="00991131">
        <w:rPr>
          <w:sz w:val="28"/>
          <w:szCs w:val="28"/>
          <w:lang w:eastAsia="en-US"/>
        </w:rPr>
        <w:softHyphen/>
        <w:t>ной растительностью, а также в районах с недостаточным увлажнением.</w:t>
      </w:r>
    </w:p>
    <w:p w:rsidR="00E0744E" w:rsidRPr="002176E7" w:rsidRDefault="00E0744E" w:rsidP="00D73329">
      <w:pPr>
        <w:autoSpaceDE w:val="0"/>
        <w:autoSpaceDN w:val="0"/>
        <w:adjustRightInd w:val="0"/>
        <w:ind w:firstLine="720"/>
        <w:jc w:val="both"/>
        <w:rPr>
          <w:sz w:val="28"/>
          <w:szCs w:val="28"/>
        </w:rPr>
      </w:pPr>
      <w:r w:rsidRPr="00E0744E">
        <w:rPr>
          <w:sz w:val="28"/>
          <w:szCs w:val="28"/>
        </w:rPr>
        <w:t>В очагах распространения вредных организмов породный состав и пе</w:t>
      </w:r>
      <w:r w:rsidRPr="00E0744E">
        <w:rPr>
          <w:sz w:val="28"/>
          <w:szCs w:val="28"/>
        </w:rPr>
        <w:t>р</w:t>
      </w:r>
      <w:r w:rsidRPr="00E0744E">
        <w:rPr>
          <w:sz w:val="28"/>
          <w:szCs w:val="28"/>
        </w:rPr>
        <w:t>воначальная</w:t>
      </w:r>
      <w:r w:rsidRPr="002176E7">
        <w:rPr>
          <w:sz w:val="28"/>
          <w:szCs w:val="28"/>
        </w:rPr>
        <w:t xml:space="preserve"> густота посадки (посева) лесных культур определяются на осн</w:t>
      </w:r>
      <w:r w:rsidRPr="002176E7">
        <w:rPr>
          <w:sz w:val="28"/>
          <w:szCs w:val="28"/>
        </w:rPr>
        <w:t>о</w:t>
      </w:r>
      <w:r w:rsidRPr="002176E7">
        <w:rPr>
          <w:sz w:val="28"/>
          <w:szCs w:val="28"/>
        </w:rPr>
        <w:t>вании специальных обследований.</w:t>
      </w:r>
    </w:p>
    <w:p w:rsidR="00E0744E" w:rsidRPr="00991131" w:rsidRDefault="00E0744E" w:rsidP="00D73329">
      <w:pPr>
        <w:tabs>
          <w:tab w:val="left" w:pos="1701"/>
        </w:tabs>
        <w:autoSpaceDE w:val="0"/>
        <w:autoSpaceDN w:val="0"/>
        <w:adjustRightInd w:val="0"/>
        <w:ind w:firstLine="709"/>
        <w:jc w:val="both"/>
        <w:rPr>
          <w:sz w:val="28"/>
          <w:szCs w:val="28"/>
          <w:lang w:eastAsia="en-US"/>
        </w:rPr>
      </w:pPr>
      <w:r w:rsidRPr="00991131">
        <w:rPr>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991131">
        <w:rPr>
          <w:sz w:val="28"/>
          <w:szCs w:val="28"/>
          <w:lang w:eastAsia="en-US"/>
        </w:rPr>
        <w:softHyphen/>
        <w:t>улучшающих трав.</w:t>
      </w:r>
    </w:p>
    <w:p w:rsidR="00E0744E" w:rsidRPr="00991131" w:rsidRDefault="00E0744E" w:rsidP="00D73329">
      <w:pPr>
        <w:tabs>
          <w:tab w:val="left" w:pos="1701"/>
        </w:tabs>
        <w:autoSpaceDE w:val="0"/>
        <w:autoSpaceDN w:val="0"/>
        <w:adjustRightInd w:val="0"/>
        <w:ind w:firstLine="709"/>
        <w:jc w:val="both"/>
        <w:rPr>
          <w:sz w:val="28"/>
          <w:szCs w:val="28"/>
          <w:lang w:eastAsia="en-US"/>
        </w:rPr>
      </w:pPr>
      <w:r w:rsidRPr="00991131">
        <w:rPr>
          <w:sz w:val="28"/>
          <w:szCs w:val="28"/>
          <w:lang w:eastAsia="en-US"/>
        </w:rPr>
        <w:t>В большинстве случаев лучшим сроком посадки и посева лесных кул</w:t>
      </w:r>
      <w:r w:rsidRPr="00991131">
        <w:rPr>
          <w:sz w:val="28"/>
          <w:szCs w:val="28"/>
          <w:lang w:eastAsia="en-US"/>
        </w:rPr>
        <w:t>ь</w:t>
      </w:r>
      <w:r w:rsidRPr="00991131">
        <w:rPr>
          <w:sz w:val="28"/>
          <w:szCs w:val="28"/>
          <w:lang w:eastAsia="en-US"/>
        </w:rPr>
        <w:t>тур является ранняя весна, до начала распускания почек.</w:t>
      </w:r>
    </w:p>
    <w:p w:rsidR="00E0744E" w:rsidRPr="00991131" w:rsidRDefault="00E0744E" w:rsidP="00D73329">
      <w:pPr>
        <w:tabs>
          <w:tab w:val="left" w:pos="1701"/>
        </w:tabs>
        <w:autoSpaceDE w:val="0"/>
        <w:autoSpaceDN w:val="0"/>
        <w:adjustRightInd w:val="0"/>
        <w:ind w:firstLine="709"/>
        <w:jc w:val="both"/>
        <w:rPr>
          <w:sz w:val="28"/>
          <w:szCs w:val="28"/>
          <w:lang w:eastAsia="en-US"/>
        </w:rPr>
      </w:pPr>
      <w:r w:rsidRPr="00991131">
        <w:rPr>
          <w:sz w:val="28"/>
          <w:szCs w:val="28"/>
          <w:lang w:eastAsia="en-US"/>
        </w:rPr>
        <w:t>В целях предотвращения зарастания поверхности почвы сорной трав</w:t>
      </w:r>
      <w:r w:rsidRPr="00991131">
        <w:rPr>
          <w:sz w:val="28"/>
          <w:szCs w:val="28"/>
          <w:lang w:eastAsia="en-US"/>
        </w:rPr>
        <w:t>я</w:t>
      </w:r>
      <w:r w:rsidRPr="00991131">
        <w:rPr>
          <w:sz w:val="28"/>
          <w:szCs w:val="28"/>
          <w:lang w:eastAsia="en-US"/>
        </w:rPr>
        <w:t>ни</w:t>
      </w:r>
      <w:r w:rsidRPr="00991131">
        <w:rPr>
          <w:sz w:val="28"/>
          <w:szCs w:val="28"/>
          <w:lang w:eastAsia="en-US"/>
        </w:rPr>
        <w:softHyphen/>
        <w:t>стой и древесно-кустарниковой растительностью, накопления влаги в по</w:t>
      </w:r>
      <w:r w:rsidRPr="00991131">
        <w:rPr>
          <w:sz w:val="28"/>
          <w:szCs w:val="28"/>
          <w:lang w:eastAsia="en-US"/>
        </w:rPr>
        <w:t>ч</w:t>
      </w:r>
      <w:r w:rsidRPr="00991131">
        <w:rPr>
          <w:sz w:val="28"/>
          <w:szCs w:val="28"/>
          <w:lang w:eastAsia="en-US"/>
        </w:rPr>
        <w:t>ве про</w:t>
      </w:r>
      <w:r w:rsidRPr="00991131">
        <w:rPr>
          <w:sz w:val="28"/>
          <w:szCs w:val="28"/>
          <w:lang w:eastAsia="en-US"/>
        </w:rPr>
        <w:softHyphen/>
        <w:t>водится агротехнический уход за лесными культурами.</w:t>
      </w:r>
    </w:p>
    <w:p w:rsidR="00E0744E" w:rsidRPr="00991131" w:rsidRDefault="00E0744E" w:rsidP="00D73329">
      <w:pPr>
        <w:ind w:firstLine="709"/>
        <w:jc w:val="both"/>
        <w:rPr>
          <w:sz w:val="28"/>
          <w:szCs w:val="28"/>
          <w:lang w:eastAsia="en-US"/>
        </w:rPr>
      </w:pPr>
      <w:r w:rsidRPr="00991131">
        <w:rPr>
          <w:sz w:val="28"/>
          <w:szCs w:val="28"/>
          <w:lang w:eastAsia="en-US"/>
        </w:rPr>
        <w:t>К агротехническому уходу относятся:</w:t>
      </w:r>
    </w:p>
    <w:p w:rsidR="00E0744E" w:rsidRPr="00991131" w:rsidRDefault="00E0744E" w:rsidP="00D73329">
      <w:pPr>
        <w:ind w:firstLine="709"/>
        <w:jc w:val="both"/>
        <w:rPr>
          <w:sz w:val="28"/>
          <w:szCs w:val="28"/>
          <w:lang w:eastAsia="en-US"/>
        </w:rPr>
      </w:pPr>
      <w:r w:rsidRPr="00991131">
        <w:rPr>
          <w:sz w:val="28"/>
          <w:szCs w:val="28"/>
          <w:lang w:eastAsia="en-US"/>
        </w:rPr>
        <w:t>ручная оправка растений от завала травой и почвой, заноса песком, размыва и выдувания почвы, выжимания морозом;</w:t>
      </w:r>
    </w:p>
    <w:p w:rsidR="00E0744E" w:rsidRPr="00991131" w:rsidRDefault="00E0744E" w:rsidP="00D73329">
      <w:pPr>
        <w:ind w:firstLine="709"/>
        <w:jc w:val="both"/>
        <w:rPr>
          <w:sz w:val="28"/>
          <w:szCs w:val="28"/>
          <w:lang w:eastAsia="en-US"/>
        </w:rPr>
      </w:pPr>
      <w:r w:rsidRPr="00991131">
        <w:rPr>
          <w:sz w:val="28"/>
          <w:szCs w:val="28"/>
          <w:lang w:eastAsia="en-US"/>
        </w:rPr>
        <w:t>рыхление почвы с одновременным уничтожением травянистой и др</w:t>
      </w:r>
      <w:r w:rsidRPr="00991131">
        <w:rPr>
          <w:sz w:val="28"/>
          <w:szCs w:val="28"/>
          <w:lang w:eastAsia="en-US"/>
        </w:rPr>
        <w:t>е</w:t>
      </w:r>
      <w:r w:rsidRPr="00991131">
        <w:rPr>
          <w:sz w:val="28"/>
          <w:szCs w:val="28"/>
          <w:lang w:eastAsia="en-US"/>
        </w:rPr>
        <w:t>весной растительности в рядах культур и междурядьях;</w:t>
      </w:r>
    </w:p>
    <w:p w:rsidR="00E0744E" w:rsidRPr="00991131" w:rsidRDefault="00E0744E" w:rsidP="00D73329">
      <w:pPr>
        <w:ind w:firstLine="709"/>
        <w:jc w:val="both"/>
        <w:rPr>
          <w:sz w:val="28"/>
          <w:szCs w:val="28"/>
          <w:lang w:eastAsia="en-US"/>
        </w:rPr>
      </w:pPr>
      <w:r w:rsidRPr="00991131">
        <w:rPr>
          <w:sz w:val="28"/>
          <w:szCs w:val="28"/>
          <w:lang w:eastAsia="en-US"/>
        </w:rPr>
        <w:t>дополнение лесных культур, подкормка минеральными удобрениями и по</w:t>
      </w:r>
      <w:r w:rsidRPr="00991131">
        <w:rPr>
          <w:sz w:val="28"/>
          <w:szCs w:val="28"/>
          <w:lang w:eastAsia="en-US"/>
        </w:rPr>
        <w:softHyphen/>
        <w:t>лив лесных культур.</w:t>
      </w:r>
    </w:p>
    <w:p w:rsidR="00E0744E" w:rsidRPr="00991131" w:rsidRDefault="00E0744E" w:rsidP="00D73329">
      <w:pPr>
        <w:ind w:firstLine="708"/>
        <w:jc w:val="both"/>
        <w:rPr>
          <w:sz w:val="28"/>
          <w:szCs w:val="28"/>
        </w:rPr>
      </w:pPr>
      <w:r w:rsidRPr="00991131">
        <w:rPr>
          <w:sz w:val="28"/>
          <w:szCs w:val="28"/>
        </w:rPr>
        <w:t>К лесоводственному уходу относятся:</w:t>
      </w:r>
    </w:p>
    <w:p w:rsidR="00E0744E" w:rsidRPr="00215735" w:rsidRDefault="00E0744E" w:rsidP="00D73329">
      <w:pPr>
        <w:ind w:firstLine="708"/>
        <w:jc w:val="both"/>
        <w:rPr>
          <w:sz w:val="28"/>
          <w:szCs w:val="28"/>
        </w:rPr>
      </w:pPr>
      <w:r w:rsidRPr="00215735">
        <w:rPr>
          <w:sz w:val="28"/>
          <w:szCs w:val="28"/>
        </w:rPr>
        <w:t>уничтожение или предупреждение появления травянистой и нежел</w:t>
      </w:r>
      <w:r w:rsidRPr="00215735">
        <w:rPr>
          <w:sz w:val="28"/>
          <w:szCs w:val="28"/>
        </w:rPr>
        <w:t>а</w:t>
      </w:r>
      <w:r w:rsidRPr="00215735">
        <w:rPr>
          <w:sz w:val="28"/>
          <w:szCs w:val="28"/>
        </w:rPr>
        <w:t>тельной древесной растительности.</w:t>
      </w:r>
    </w:p>
    <w:p w:rsidR="0098729F" w:rsidRPr="00821093" w:rsidRDefault="00215735" w:rsidP="0098729F">
      <w:pPr>
        <w:ind w:firstLine="567"/>
        <w:jc w:val="both"/>
        <w:rPr>
          <w:sz w:val="28"/>
          <w:szCs w:val="28"/>
        </w:rPr>
      </w:pPr>
      <w:r w:rsidRPr="00215735">
        <w:rPr>
          <w:sz w:val="28"/>
          <w:szCs w:val="28"/>
          <w:lang w:eastAsia="en-US"/>
        </w:rPr>
        <w:t>В лесной зоне агротехнический и лесоводственный уходы проводятся с целью предотвращения снижения прироста лесных насаждений главной др</w:t>
      </w:r>
      <w:r w:rsidRPr="00215735">
        <w:rPr>
          <w:sz w:val="28"/>
          <w:szCs w:val="28"/>
          <w:lang w:eastAsia="en-US"/>
        </w:rPr>
        <w:t>е</w:t>
      </w:r>
      <w:r w:rsidRPr="00215735">
        <w:rPr>
          <w:sz w:val="28"/>
          <w:szCs w:val="28"/>
          <w:lang w:eastAsia="en-US"/>
        </w:rPr>
        <w:t>весной породы.</w:t>
      </w:r>
      <w:r w:rsidR="0098729F" w:rsidRPr="00215735">
        <w:rPr>
          <w:sz w:val="28"/>
          <w:szCs w:val="28"/>
        </w:rPr>
        <w:t xml:space="preserve"> </w:t>
      </w:r>
      <w:r w:rsidR="0098729F" w:rsidRPr="00215735">
        <w:rPr>
          <w:sz w:val="28"/>
          <w:szCs w:val="28"/>
          <w:lang w:eastAsia="en-US"/>
        </w:rPr>
        <w:t xml:space="preserve">В лесостепной и степной зонах </w:t>
      </w:r>
      <w:r w:rsidR="0098729F" w:rsidRPr="00215735">
        <w:rPr>
          <w:sz w:val="28"/>
          <w:szCs w:val="28"/>
        </w:rPr>
        <w:t>агротехнический уход направлен на накопление</w:t>
      </w:r>
      <w:r w:rsidR="0098729F" w:rsidRPr="00821093">
        <w:rPr>
          <w:sz w:val="28"/>
          <w:szCs w:val="28"/>
        </w:rPr>
        <w:t xml:space="preserve"> и экономное расходование почвенной влаги.</w:t>
      </w:r>
    </w:p>
    <w:p w:rsidR="00980AFD" w:rsidRPr="0034016D" w:rsidRDefault="00E0744E" w:rsidP="00D73329">
      <w:pPr>
        <w:ind w:firstLine="708"/>
        <w:jc w:val="both"/>
        <w:rPr>
          <w:sz w:val="28"/>
          <w:szCs w:val="28"/>
        </w:rPr>
      </w:pPr>
      <w:r w:rsidRPr="00E0744E">
        <w:rPr>
          <w:sz w:val="28"/>
          <w:szCs w:val="28"/>
        </w:rPr>
        <w:t>Способы, количество приемов ухода, сроки их повторяемости и дл</w:t>
      </w:r>
      <w:r w:rsidRPr="00E0744E">
        <w:rPr>
          <w:sz w:val="28"/>
          <w:szCs w:val="28"/>
        </w:rPr>
        <w:t>и</w:t>
      </w:r>
      <w:r w:rsidRPr="00E0744E">
        <w:rPr>
          <w:sz w:val="28"/>
          <w:szCs w:val="28"/>
        </w:rPr>
        <w:t xml:space="preserve">тельность проведения (число лет после посадки или посева) агротехнических уходов устанавливаются в зависимости от типа лесорастительных условий, </w:t>
      </w:r>
      <w:r w:rsidRPr="0034016D">
        <w:rPr>
          <w:sz w:val="28"/>
          <w:szCs w:val="28"/>
        </w:rPr>
        <w:t>биологических особенностей культивируемых древесных и кустарниковых пород, способа обработки почвы, метода создания лесных насаждений, ра</w:t>
      </w:r>
      <w:r w:rsidRPr="0034016D">
        <w:rPr>
          <w:sz w:val="28"/>
          <w:szCs w:val="28"/>
        </w:rPr>
        <w:t>з</w:t>
      </w:r>
      <w:r w:rsidRPr="0034016D">
        <w:rPr>
          <w:sz w:val="28"/>
          <w:szCs w:val="28"/>
        </w:rPr>
        <w:t>меров применявшегося посадочного материала и других особенностей.</w:t>
      </w:r>
    </w:p>
    <w:p w:rsidR="0034016D" w:rsidRPr="0034016D" w:rsidRDefault="0034016D" w:rsidP="00D73329">
      <w:pPr>
        <w:autoSpaceDE w:val="0"/>
        <w:autoSpaceDN w:val="0"/>
        <w:adjustRightInd w:val="0"/>
        <w:ind w:firstLine="720"/>
        <w:jc w:val="both"/>
        <w:rPr>
          <w:sz w:val="28"/>
          <w:szCs w:val="28"/>
        </w:rPr>
      </w:pPr>
      <w:r w:rsidRPr="0034016D">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w:t>
      </w:r>
      <w:r w:rsidRPr="0034016D">
        <w:rPr>
          <w:sz w:val="28"/>
          <w:szCs w:val="28"/>
        </w:rPr>
        <w:t>и</w:t>
      </w:r>
      <w:r w:rsidRPr="0034016D">
        <w:rPr>
          <w:sz w:val="28"/>
          <w:szCs w:val="28"/>
        </w:rPr>
        <w:t>тельных случаях с учетом требований охраны окружающей среды в соотве</w:t>
      </w:r>
      <w:r w:rsidRPr="0034016D">
        <w:rPr>
          <w:sz w:val="28"/>
          <w:szCs w:val="28"/>
        </w:rPr>
        <w:t>т</w:t>
      </w:r>
      <w:r w:rsidRPr="0034016D">
        <w:rPr>
          <w:sz w:val="28"/>
          <w:szCs w:val="28"/>
        </w:rPr>
        <w:t>ствии с законодательством Российской Федерации.</w:t>
      </w:r>
    </w:p>
    <w:p w:rsidR="0034016D" w:rsidRPr="00376860" w:rsidRDefault="0034016D" w:rsidP="00D73329">
      <w:pPr>
        <w:autoSpaceDE w:val="0"/>
        <w:autoSpaceDN w:val="0"/>
        <w:adjustRightInd w:val="0"/>
        <w:ind w:firstLine="720"/>
        <w:jc w:val="both"/>
        <w:rPr>
          <w:sz w:val="28"/>
          <w:szCs w:val="28"/>
        </w:rPr>
      </w:pPr>
      <w:r w:rsidRPr="00376860">
        <w:rPr>
          <w:sz w:val="28"/>
          <w:szCs w:val="28"/>
        </w:rPr>
        <w:t xml:space="preserve">Дополнению (посадке взамен погибших растений) подлежат лесные культуры с приживаемостью 25 - 85%. </w:t>
      </w:r>
    </w:p>
    <w:p w:rsidR="00E0744E" w:rsidRPr="00376860" w:rsidRDefault="00E0744E" w:rsidP="00D73329">
      <w:pPr>
        <w:tabs>
          <w:tab w:val="left" w:pos="1701"/>
        </w:tabs>
        <w:autoSpaceDE w:val="0"/>
        <w:autoSpaceDN w:val="0"/>
        <w:adjustRightInd w:val="0"/>
        <w:ind w:firstLine="709"/>
        <w:jc w:val="both"/>
        <w:rPr>
          <w:sz w:val="28"/>
          <w:szCs w:val="28"/>
          <w:lang w:eastAsia="en-US"/>
        </w:rPr>
      </w:pPr>
      <w:r w:rsidRPr="00376860">
        <w:rPr>
          <w:sz w:val="28"/>
          <w:szCs w:val="28"/>
          <w:lang w:eastAsia="en-US"/>
        </w:rPr>
        <w:t>Комбинированное лесовосстановление осуществляется путем посадки и по</w:t>
      </w:r>
      <w:r w:rsidRPr="00376860">
        <w:rPr>
          <w:sz w:val="28"/>
          <w:szCs w:val="28"/>
          <w:lang w:eastAsia="en-US"/>
        </w:rPr>
        <w:softHyphen/>
        <w:t>сева на лесных участках, где естественное лесовосстановление лесных насаждений ценных лесных древесных пород не обеспечивается.</w:t>
      </w:r>
    </w:p>
    <w:p w:rsidR="00376860" w:rsidRPr="00376860" w:rsidRDefault="00376860" w:rsidP="00D73329">
      <w:pPr>
        <w:tabs>
          <w:tab w:val="left" w:pos="1701"/>
        </w:tabs>
        <w:autoSpaceDE w:val="0"/>
        <w:autoSpaceDN w:val="0"/>
        <w:adjustRightInd w:val="0"/>
        <w:ind w:firstLine="709"/>
        <w:jc w:val="both"/>
        <w:rPr>
          <w:sz w:val="28"/>
          <w:szCs w:val="28"/>
          <w:lang w:eastAsia="en-US"/>
        </w:rPr>
      </w:pPr>
      <w:r w:rsidRPr="00376860">
        <w:rPr>
          <w:color w:val="000000"/>
          <w:sz w:val="28"/>
          <w:szCs w:val="28"/>
        </w:rPr>
        <w:t xml:space="preserve">При комбинированном </w:t>
      </w:r>
      <w:r w:rsidRPr="00376860">
        <w:rPr>
          <w:sz w:val="28"/>
          <w:szCs w:val="28"/>
        </w:rPr>
        <w:t>лесовосстановлении первоначальная густота посадки (посева) главной лесной древесной породы на единице площади устанавливается</w:t>
      </w:r>
      <w:r w:rsidRPr="00376860">
        <w:rPr>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376860">
        <w:rPr>
          <w:sz w:val="28"/>
          <w:szCs w:val="28"/>
          <w:lang w:eastAsia="en-US"/>
        </w:rPr>
        <w:t>определенной на основании специальных о</w:t>
      </w:r>
      <w:r w:rsidRPr="00376860">
        <w:rPr>
          <w:sz w:val="28"/>
          <w:szCs w:val="28"/>
          <w:lang w:eastAsia="en-US"/>
        </w:rPr>
        <w:t>б</w:t>
      </w:r>
      <w:r w:rsidRPr="00376860">
        <w:rPr>
          <w:sz w:val="28"/>
          <w:szCs w:val="28"/>
          <w:lang w:eastAsia="en-US"/>
        </w:rPr>
        <w:t>следований.</w:t>
      </w:r>
    </w:p>
    <w:p w:rsidR="00E0744E" w:rsidRPr="00991131" w:rsidRDefault="00E0744E" w:rsidP="00D73329">
      <w:pPr>
        <w:tabs>
          <w:tab w:val="left" w:pos="1701"/>
        </w:tabs>
        <w:autoSpaceDE w:val="0"/>
        <w:autoSpaceDN w:val="0"/>
        <w:adjustRightInd w:val="0"/>
        <w:ind w:firstLine="709"/>
        <w:jc w:val="both"/>
        <w:rPr>
          <w:sz w:val="28"/>
          <w:szCs w:val="28"/>
          <w:lang w:eastAsia="en-US"/>
        </w:rPr>
      </w:pPr>
      <w:r w:rsidRPr="00991131">
        <w:rPr>
          <w:sz w:val="28"/>
          <w:szCs w:val="28"/>
          <w:lang w:eastAsia="en-US"/>
        </w:rPr>
        <w:t>Комбинированное лесовосстановление под пологом лесных насажд</w:t>
      </w:r>
      <w:r w:rsidRPr="00991131">
        <w:rPr>
          <w:sz w:val="28"/>
          <w:szCs w:val="28"/>
          <w:lang w:eastAsia="en-US"/>
        </w:rPr>
        <w:t>е</w:t>
      </w:r>
      <w:r w:rsidR="00376860">
        <w:rPr>
          <w:sz w:val="28"/>
          <w:szCs w:val="28"/>
          <w:lang w:eastAsia="en-US"/>
        </w:rPr>
        <w:t>ний про</w:t>
      </w:r>
      <w:r w:rsidR="00376860">
        <w:rPr>
          <w:sz w:val="28"/>
          <w:szCs w:val="28"/>
          <w:lang w:eastAsia="en-US"/>
        </w:rPr>
        <w:softHyphen/>
        <w:t xml:space="preserve">водится </w:t>
      </w:r>
      <w:r w:rsidRPr="00991131">
        <w:rPr>
          <w:sz w:val="28"/>
          <w:szCs w:val="28"/>
          <w:lang w:eastAsia="en-US"/>
        </w:rPr>
        <w:t>в зеленых зонах в целях повышения санитарно-гигиенических функций, в противоэрозионных и других защитных лесах.</w:t>
      </w:r>
    </w:p>
    <w:p w:rsidR="00376860" w:rsidRPr="00376860" w:rsidRDefault="00E0744E" w:rsidP="00D73329">
      <w:pPr>
        <w:tabs>
          <w:tab w:val="left" w:pos="1701"/>
        </w:tabs>
        <w:autoSpaceDE w:val="0"/>
        <w:autoSpaceDN w:val="0"/>
        <w:adjustRightInd w:val="0"/>
        <w:ind w:firstLine="709"/>
        <w:jc w:val="both"/>
        <w:rPr>
          <w:sz w:val="28"/>
          <w:szCs w:val="28"/>
          <w:lang w:eastAsia="en-US"/>
        </w:rPr>
      </w:pPr>
      <w:r w:rsidRPr="00376860">
        <w:rPr>
          <w:sz w:val="28"/>
          <w:szCs w:val="28"/>
          <w:lang w:eastAsia="en-US"/>
        </w:rPr>
        <w:t>Первоначальная густота лесных культур при комбинированном лес</w:t>
      </w:r>
      <w:r w:rsidRPr="00376860">
        <w:rPr>
          <w:sz w:val="28"/>
          <w:szCs w:val="28"/>
          <w:lang w:eastAsia="en-US"/>
        </w:rPr>
        <w:t>о</w:t>
      </w:r>
      <w:r w:rsidRPr="00376860">
        <w:rPr>
          <w:sz w:val="28"/>
          <w:szCs w:val="28"/>
          <w:lang w:eastAsia="en-US"/>
        </w:rPr>
        <w:t>восста</w:t>
      </w:r>
      <w:r w:rsidRPr="00376860">
        <w:rPr>
          <w:sz w:val="28"/>
          <w:szCs w:val="28"/>
          <w:lang w:eastAsia="en-US"/>
        </w:rPr>
        <w:softHyphen/>
        <w:t xml:space="preserve">новлении под пологом лесных насаждений должна составлять не менее 50% от нормы, </w:t>
      </w:r>
      <w:r w:rsidR="00376860" w:rsidRPr="00376860">
        <w:rPr>
          <w:sz w:val="28"/>
          <w:szCs w:val="28"/>
          <w:lang w:eastAsia="en-US"/>
        </w:rPr>
        <w:t>определенной на основании специальных обследований.</w:t>
      </w:r>
    </w:p>
    <w:p w:rsidR="00E0744E" w:rsidRPr="00991131" w:rsidRDefault="00E0744E" w:rsidP="00D73329">
      <w:pPr>
        <w:tabs>
          <w:tab w:val="left" w:pos="1701"/>
        </w:tabs>
        <w:autoSpaceDE w:val="0"/>
        <w:autoSpaceDN w:val="0"/>
        <w:adjustRightInd w:val="0"/>
        <w:ind w:firstLine="709"/>
        <w:jc w:val="both"/>
        <w:rPr>
          <w:sz w:val="28"/>
          <w:szCs w:val="28"/>
          <w:lang w:eastAsia="en-US"/>
        </w:rPr>
      </w:pPr>
      <w:r w:rsidRPr="00991131">
        <w:rPr>
          <w:sz w:val="28"/>
          <w:szCs w:val="28"/>
          <w:lang w:eastAsia="en-US"/>
        </w:rPr>
        <w:t>Лесные культуры с приживаемостью менее 25% считаются погибшими.</w:t>
      </w:r>
    </w:p>
    <w:p w:rsidR="00E0744E" w:rsidRPr="00991131" w:rsidRDefault="00E0744E" w:rsidP="00D73329">
      <w:pPr>
        <w:tabs>
          <w:tab w:val="left" w:pos="1701"/>
        </w:tabs>
        <w:autoSpaceDE w:val="0"/>
        <w:autoSpaceDN w:val="0"/>
        <w:adjustRightInd w:val="0"/>
        <w:ind w:firstLine="709"/>
        <w:jc w:val="both"/>
        <w:rPr>
          <w:sz w:val="28"/>
          <w:szCs w:val="28"/>
        </w:rPr>
      </w:pPr>
      <w:r w:rsidRPr="00E0744E">
        <w:rPr>
          <w:sz w:val="28"/>
          <w:szCs w:val="28"/>
        </w:rPr>
        <w:t>Лесоразведение осуществляется в соответствии со ст. 63 ЛК РФ, Пр</w:t>
      </w:r>
      <w:r w:rsidRPr="00E0744E">
        <w:rPr>
          <w:sz w:val="28"/>
          <w:szCs w:val="28"/>
        </w:rPr>
        <w:t>а</w:t>
      </w:r>
      <w:r w:rsidRPr="00E0744E">
        <w:rPr>
          <w:sz w:val="28"/>
          <w:szCs w:val="28"/>
        </w:rPr>
        <w:t>вилами лесоразведения, утвержденными прика</w:t>
      </w:r>
      <w:r w:rsidRPr="00E0744E">
        <w:rPr>
          <w:sz w:val="28"/>
          <w:szCs w:val="28"/>
        </w:rPr>
        <w:softHyphen/>
        <w:t>зом МПР РФ от 10.01.2012 г. № 1 (далее – Правила лесоразведения).</w:t>
      </w:r>
    </w:p>
    <w:p w:rsidR="00E0744E" w:rsidRPr="00991131" w:rsidRDefault="00E0744E" w:rsidP="00D73329">
      <w:pPr>
        <w:tabs>
          <w:tab w:val="left" w:pos="1701"/>
        </w:tabs>
        <w:autoSpaceDE w:val="0"/>
        <w:autoSpaceDN w:val="0"/>
        <w:adjustRightInd w:val="0"/>
        <w:ind w:firstLine="709"/>
        <w:jc w:val="both"/>
        <w:rPr>
          <w:sz w:val="28"/>
          <w:szCs w:val="28"/>
        </w:rPr>
      </w:pPr>
      <w:r w:rsidRPr="00991131">
        <w:rPr>
          <w:sz w:val="28"/>
          <w:szCs w:val="28"/>
          <w:lang w:eastAsia="en-US"/>
        </w:rPr>
        <w:t>Лесоразведение осуществляется на землях лесного фонда и землях иных ка</w:t>
      </w:r>
      <w:r w:rsidRPr="00991131">
        <w:rPr>
          <w:sz w:val="28"/>
          <w:szCs w:val="28"/>
          <w:lang w:eastAsia="en-US"/>
        </w:rPr>
        <w:softHyphen/>
        <w:t>тегорий, на которых ранее не произрастали леса, с целью предотвр</w:t>
      </w:r>
      <w:r w:rsidRPr="00991131">
        <w:rPr>
          <w:sz w:val="28"/>
          <w:szCs w:val="28"/>
          <w:lang w:eastAsia="en-US"/>
        </w:rPr>
        <w:t>а</w:t>
      </w:r>
      <w:r w:rsidRPr="00991131">
        <w:rPr>
          <w:sz w:val="28"/>
          <w:szCs w:val="28"/>
          <w:lang w:eastAsia="en-US"/>
        </w:rPr>
        <w:t>щения водной, ветровой и иной эрозии почв, создания защитных лесов и иными целями, связан</w:t>
      </w:r>
      <w:r w:rsidRPr="00991131">
        <w:rPr>
          <w:sz w:val="28"/>
          <w:szCs w:val="28"/>
          <w:lang w:eastAsia="en-US"/>
        </w:rPr>
        <w:softHyphen/>
        <w:t>ными с повышением потенциала лесов.</w:t>
      </w:r>
    </w:p>
    <w:p w:rsidR="00E0744E" w:rsidRPr="00991131" w:rsidRDefault="00E0744E" w:rsidP="00D73329">
      <w:pPr>
        <w:ind w:firstLine="709"/>
        <w:jc w:val="both"/>
        <w:rPr>
          <w:sz w:val="28"/>
          <w:szCs w:val="28"/>
          <w:lang w:eastAsia="en-US"/>
        </w:rPr>
      </w:pPr>
      <w:r w:rsidRPr="00991131">
        <w:rPr>
          <w:sz w:val="28"/>
          <w:szCs w:val="28"/>
          <w:lang w:eastAsia="en-US"/>
        </w:rPr>
        <w:t>К лесоразведению относятся:</w:t>
      </w:r>
    </w:p>
    <w:p w:rsidR="00E0744E" w:rsidRPr="00991131" w:rsidRDefault="00E0744E" w:rsidP="00D73329">
      <w:pPr>
        <w:ind w:firstLine="709"/>
        <w:jc w:val="both"/>
        <w:rPr>
          <w:sz w:val="28"/>
          <w:szCs w:val="28"/>
          <w:lang w:eastAsia="en-US"/>
        </w:rPr>
      </w:pPr>
      <w:r w:rsidRPr="00991131">
        <w:rPr>
          <w:sz w:val="28"/>
          <w:szCs w:val="28"/>
          <w:lang w:eastAsia="en-US"/>
        </w:rPr>
        <w:t>облесение не лесных земель в составе земель лесного фонда (осуше</w:t>
      </w:r>
      <w:r w:rsidRPr="00991131">
        <w:rPr>
          <w:sz w:val="28"/>
          <w:szCs w:val="28"/>
          <w:lang w:eastAsia="en-US"/>
        </w:rPr>
        <w:t>н</w:t>
      </w:r>
      <w:r w:rsidRPr="00991131">
        <w:rPr>
          <w:sz w:val="28"/>
          <w:szCs w:val="28"/>
          <w:lang w:eastAsia="en-US"/>
        </w:rPr>
        <w:t>ные болота, рекультивированные земли, земли, вышедшие из-под сельскох</w:t>
      </w:r>
      <w:r w:rsidRPr="00991131">
        <w:rPr>
          <w:sz w:val="28"/>
          <w:szCs w:val="28"/>
          <w:lang w:eastAsia="en-US"/>
        </w:rPr>
        <w:t>о</w:t>
      </w:r>
      <w:r w:rsidRPr="00991131">
        <w:rPr>
          <w:sz w:val="28"/>
          <w:szCs w:val="28"/>
          <w:lang w:eastAsia="en-US"/>
        </w:rPr>
        <w:t>зяйствен</w:t>
      </w:r>
      <w:r w:rsidRPr="00991131">
        <w:rPr>
          <w:sz w:val="28"/>
          <w:szCs w:val="28"/>
          <w:lang w:eastAsia="en-US"/>
        </w:rPr>
        <w:softHyphen/>
        <w:t>ного пользования, овраги и другие);</w:t>
      </w:r>
    </w:p>
    <w:p w:rsidR="00E0744E" w:rsidRPr="00991131" w:rsidRDefault="00E0744E" w:rsidP="00D73329">
      <w:pPr>
        <w:ind w:firstLine="709"/>
        <w:jc w:val="both"/>
        <w:rPr>
          <w:sz w:val="28"/>
          <w:szCs w:val="28"/>
          <w:lang w:eastAsia="en-US"/>
        </w:rPr>
      </w:pPr>
      <w:r w:rsidRPr="00991131">
        <w:rPr>
          <w:sz w:val="28"/>
          <w:szCs w:val="28"/>
          <w:lang w:eastAsia="en-US"/>
        </w:rPr>
        <w:t>создание защитных лесных насаждений на землях сельскохозяйстве</w:t>
      </w:r>
      <w:r w:rsidRPr="00991131">
        <w:rPr>
          <w:sz w:val="28"/>
          <w:szCs w:val="28"/>
          <w:lang w:eastAsia="en-US"/>
        </w:rPr>
        <w:t>н</w:t>
      </w:r>
      <w:r w:rsidRPr="00991131">
        <w:rPr>
          <w:sz w:val="28"/>
          <w:szCs w:val="28"/>
          <w:lang w:eastAsia="en-US"/>
        </w:rPr>
        <w:t>ного назначения, землях промышленности, транспорта, землях водного фо</w:t>
      </w:r>
      <w:r w:rsidRPr="00991131">
        <w:rPr>
          <w:sz w:val="28"/>
          <w:szCs w:val="28"/>
          <w:lang w:eastAsia="en-US"/>
        </w:rPr>
        <w:t>н</w:t>
      </w:r>
      <w:r w:rsidRPr="00991131">
        <w:rPr>
          <w:sz w:val="28"/>
          <w:szCs w:val="28"/>
          <w:lang w:eastAsia="en-US"/>
        </w:rPr>
        <w:t>да и на землях других категорий;</w:t>
      </w:r>
    </w:p>
    <w:p w:rsidR="00E0744E" w:rsidRPr="00991131" w:rsidRDefault="00E0744E" w:rsidP="00D73329">
      <w:pPr>
        <w:ind w:firstLine="709"/>
        <w:jc w:val="both"/>
        <w:rPr>
          <w:sz w:val="28"/>
          <w:szCs w:val="28"/>
          <w:lang w:eastAsia="en-US"/>
        </w:rPr>
      </w:pPr>
      <w:r w:rsidRPr="00991131">
        <w:rPr>
          <w:sz w:val="28"/>
          <w:szCs w:val="28"/>
          <w:lang w:eastAsia="en-US"/>
        </w:rPr>
        <w:t>создание лесных насаждений при рекультивации земель, нарушенных про</w:t>
      </w:r>
      <w:r w:rsidRPr="00991131">
        <w:rPr>
          <w:sz w:val="28"/>
          <w:szCs w:val="28"/>
          <w:lang w:eastAsia="en-US"/>
        </w:rPr>
        <w:softHyphen/>
        <w:t>мышленной деятельностью;</w:t>
      </w:r>
    </w:p>
    <w:p w:rsidR="00E0744E" w:rsidRPr="00991131" w:rsidRDefault="00E0744E" w:rsidP="00D73329">
      <w:pPr>
        <w:ind w:firstLine="709"/>
        <w:jc w:val="both"/>
        <w:rPr>
          <w:sz w:val="28"/>
          <w:szCs w:val="28"/>
          <w:lang w:eastAsia="en-US"/>
        </w:rPr>
      </w:pPr>
      <w:r w:rsidRPr="00991131">
        <w:rPr>
          <w:sz w:val="28"/>
          <w:szCs w:val="28"/>
          <w:lang w:eastAsia="en-US"/>
        </w:rPr>
        <w:t>создание лесных насаждений в санаторно-курортных зонах и на других объ</w:t>
      </w:r>
      <w:r w:rsidRPr="00991131">
        <w:rPr>
          <w:sz w:val="28"/>
          <w:szCs w:val="28"/>
          <w:lang w:eastAsia="en-US"/>
        </w:rPr>
        <w:softHyphen/>
        <w:t>ектах.</w:t>
      </w:r>
    </w:p>
    <w:p w:rsidR="00E0744E" w:rsidRPr="00991131" w:rsidRDefault="00E0744E" w:rsidP="00D73329">
      <w:pPr>
        <w:tabs>
          <w:tab w:val="left" w:pos="1701"/>
        </w:tabs>
        <w:autoSpaceDE w:val="0"/>
        <w:autoSpaceDN w:val="0"/>
        <w:adjustRightInd w:val="0"/>
        <w:ind w:firstLine="709"/>
        <w:jc w:val="both"/>
        <w:rPr>
          <w:sz w:val="28"/>
          <w:szCs w:val="28"/>
        </w:rPr>
      </w:pPr>
      <w:r w:rsidRPr="00991131">
        <w:rPr>
          <w:sz w:val="28"/>
          <w:szCs w:val="28"/>
          <w:lang w:eastAsia="en-US"/>
        </w:rPr>
        <w:t>Лесоразведение осуществляется в соответствии с поставленными цел</w:t>
      </w:r>
      <w:r w:rsidRPr="00991131">
        <w:rPr>
          <w:sz w:val="28"/>
          <w:szCs w:val="28"/>
          <w:lang w:eastAsia="en-US"/>
        </w:rPr>
        <w:t>я</w:t>
      </w:r>
      <w:r w:rsidRPr="00991131">
        <w:rPr>
          <w:sz w:val="28"/>
          <w:szCs w:val="28"/>
          <w:lang w:eastAsia="en-US"/>
        </w:rPr>
        <w:t>ми, лесорастительными свойствами почв земельных участков, лесоводстве</w:t>
      </w:r>
      <w:r w:rsidRPr="00991131">
        <w:rPr>
          <w:sz w:val="28"/>
          <w:szCs w:val="28"/>
          <w:lang w:eastAsia="en-US"/>
        </w:rPr>
        <w:t>н</w:t>
      </w:r>
      <w:r w:rsidRPr="00991131">
        <w:rPr>
          <w:sz w:val="28"/>
          <w:szCs w:val="28"/>
          <w:lang w:eastAsia="en-US"/>
        </w:rPr>
        <w:t>но-биоло</w:t>
      </w:r>
      <w:r w:rsidRPr="00991131">
        <w:rPr>
          <w:sz w:val="28"/>
          <w:szCs w:val="28"/>
          <w:lang w:eastAsia="en-US"/>
        </w:rPr>
        <w:softHyphen/>
        <w:t>гическими особенностями древесных и кустарниковых пород и должно обеспечи</w:t>
      </w:r>
      <w:r w:rsidRPr="00991131">
        <w:rPr>
          <w:sz w:val="28"/>
          <w:szCs w:val="28"/>
          <w:lang w:eastAsia="en-US"/>
        </w:rPr>
        <w:softHyphen/>
        <w:t>вать:</w:t>
      </w:r>
    </w:p>
    <w:p w:rsidR="00E0744E" w:rsidRPr="00991131" w:rsidRDefault="00E0744E" w:rsidP="00D73329">
      <w:pPr>
        <w:ind w:firstLine="709"/>
        <w:jc w:val="both"/>
        <w:rPr>
          <w:sz w:val="28"/>
          <w:szCs w:val="28"/>
          <w:lang w:eastAsia="en-US"/>
        </w:rPr>
      </w:pPr>
      <w:r w:rsidRPr="00991131">
        <w:rPr>
          <w:sz w:val="28"/>
          <w:szCs w:val="28"/>
          <w:lang w:eastAsia="en-US"/>
        </w:rPr>
        <w:t>защиту земель и объектов от неблагоприятных факторов;</w:t>
      </w:r>
    </w:p>
    <w:p w:rsidR="00E0744E" w:rsidRPr="00991131" w:rsidRDefault="00E0744E" w:rsidP="00D73329">
      <w:pPr>
        <w:ind w:firstLine="709"/>
        <w:jc w:val="both"/>
        <w:rPr>
          <w:sz w:val="28"/>
          <w:szCs w:val="28"/>
          <w:lang w:eastAsia="en-US"/>
        </w:rPr>
      </w:pPr>
      <w:r w:rsidRPr="00991131">
        <w:rPr>
          <w:sz w:val="28"/>
          <w:szCs w:val="28"/>
          <w:lang w:eastAsia="en-US"/>
        </w:rPr>
        <w:t>повышение лесистости территории и улучшение условий окружающей среды.</w:t>
      </w:r>
    </w:p>
    <w:p w:rsidR="00E0744E" w:rsidRPr="00991131" w:rsidRDefault="00E0744E" w:rsidP="00D73329">
      <w:pPr>
        <w:tabs>
          <w:tab w:val="left" w:pos="1701"/>
        </w:tabs>
        <w:autoSpaceDE w:val="0"/>
        <w:autoSpaceDN w:val="0"/>
        <w:adjustRightInd w:val="0"/>
        <w:ind w:firstLine="709"/>
        <w:jc w:val="both"/>
        <w:rPr>
          <w:sz w:val="28"/>
          <w:szCs w:val="28"/>
          <w:lang w:eastAsia="en-US"/>
        </w:rPr>
      </w:pPr>
      <w:r w:rsidRPr="00991131">
        <w:rPr>
          <w:sz w:val="28"/>
          <w:szCs w:val="28"/>
          <w:lang w:eastAsia="en-US"/>
        </w:rPr>
        <w:t>Лесоразведение осуществляется созданием искусственных лесных насажде</w:t>
      </w:r>
      <w:r w:rsidRPr="00991131">
        <w:rPr>
          <w:sz w:val="28"/>
          <w:szCs w:val="28"/>
          <w:lang w:eastAsia="en-US"/>
        </w:rPr>
        <w:softHyphen/>
        <w:t>ний методами посадки саженцев, сеянцев, черенков или посева с</w:t>
      </w:r>
      <w:r w:rsidRPr="00991131">
        <w:rPr>
          <w:sz w:val="28"/>
          <w:szCs w:val="28"/>
          <w:lang w:eastAsia="en-US"/>
        </w:rPr>
        <w:t>е</w:t>
      </w:r>
      <w:r w:rsidRPr="00991131">
        <w:rPr>
          <w:sz w:val="28"/>
          <w:szCs w:val="28"/>
          <w:lang w:eastAsia="en-US"/>
        </w:rPr>
        <w:t>мян.</w:t>
      </w:r>
    </w:p>
    <w:p w:rsidR="00E0744E" w:rsidRPr="00991131" w:rsidRDefault="00E0744E" w:rsidP="00D73329">
      <w:pPr>
        <w:tabs>
          <w:tab w:val="left" w:pos="1701"/>
        </w:tabs>
        <w:autoSpaceDE w:val="0"/>
        <w:autoSpaceDN w:val="0"/>
        <w:adjustRightInd w:val="0"/>
        <w:ind w:firstLine="709"/>
        <w:jc w:val="both"/>
        <w:rPr>
          <w:sz w:val="28"/>
          <w:szCs w:val="28"/>
          <w:lang w:eastAsia="en-US"/>
        </w:rPr>
      </w:pPr>
      <w:r w:rsidRPr="00991131">
        <w:rPr>
          <w:sz w:val="28"/>
          <w:szCs w:val="28"/>
          <w:lang w:eastAsia="en-US"/>
        </w:rPr>
        <w:t>Основными видами лесных насаждений, создаваемых в целях лесора</w:t>
      </w:r>
      <w:r w:rsidRPr="00991131">
        <w:rPr>
          <w:sz w:val="28"/>
          <w:szCs w:val="28"/>
          <w:lang w:eastAsia="en-US"/>
        </w:rPr>
        <w:t>з</w:t>
      </w:r>
      <w:r w:rsidRPr="00991131">
        <w:rPr>
          <w:sz w:val="28"/>
          <w:szCs w:val="28"/>
          <w:lang w:eastAsia="en-US"/>
        </w:rPr>
        <w:t>веде</w:t>
      </w:r>
      <w:r w:rsidRPr="00991131">
        <w:rPr>
          <w:sz w:val="28"/>
          <w:szCs w:val="28"/>
          <w:lang w:eastAsia="en-US"/>
        </w:rPr>
        <w:softHyphen/>
        <w:t>ния на пахотных землях, являются полезащитные и стокорегулирующие лесные полосы.</w:t>
      </w:r>
    </w:p>
    <w:p w:rsidR="00E0744E" w:rsidRPr="00991131" w:rsidRDefault="00E0744E" w:rsidP="00D73329">
      <w:pPr>
        <w:ind w:firstLine="709"/>
        <w:jc w:val="both"/>
        <w:rPr>
          <w:sz w:val="28"/>
          <w:szCs w:val="28"/>
          <w:lang w:eastAsia="en-US"/>
        </w:rPr>
      </w:pPr>
      <w:r w:rsidRPr="00991131">
        <w:rPr>
          <w:sz w:val="28"/>
          <w:szCs w:val="28"/>
          <w:lang w:eastAsia="en-US"/>
        </w:rPr>
        <w:t>На пастбищах создаются лесомелиоративные насаждения для улучш</w:t>
      </w:r>
      <w:r w:rsidRPr="00991131">
        <w:rPr>
          <w:sz w:val="28"/>
          <w:szCs w:val="28"/>
          <w:lang w:eastAsia="en-US"/>
        </w:rPr>
        <w:t>е</w:t>
      </w:r>
      <w:r w:rsidRPr="00991131">
        <w:rPr>
          <w:sz w:val="28"/>
          <w:szCs w:val="28"/>
          <w:lang w:eastAsia="en-US"/>
        </w:rPr>
        <w:t>ния микроклимата, повышения продуктивности пастбищ, защиты животных от небла</w:t>
      </w:r>
      <w:r w:rsidRPr="00991131">
        <w:rPr>
          <w:sz w:val="28"/>
          <w:szCs w:val="28"/>
          <w:lang w:eastAsia="en-US"/>
        </w:rPr>
        <w:softHyphen/>
        <w:t>гоприятных климатических условий.</w:t>
      </w:r>
    </w:p>
    <w:p w:rsidR="00E0744E" w:rsidRPr="00991131" w:rsidRDefault="00E0744E" w:rsidP="00D73329">
      <w:pPr>
        <w:ind w:firstLine="709"/>
        <w:jc w:val="both"/>
        <w:rPr>
          <w:sz w:val="28"/>
          <w:szCs w:val="28"/>
          <w:lang w:eastAsia="en-US"/>
        </w:rPr>
      </w:pPr>
      <w:r w:rsidRPr="00991131">
        <w:rPr>
          <w:sz w:val="28"/>
          <w:szCs w:val="28"/>
          <w:lang w:eastAsia="en-US"/>
        </w:rPr>
        <w:t>Лесные насаждения на полосах отвода автомобильных и железных д</w:t>
      </w:r>
      <w:r w:rsidRPr="00991131">
        <w:rPr>
          <w:sz w:val="28"/>
          <w:szCs w:val="28"/>
          <w:lang w:eastAsia="en-US"/>
        </w:rPr>
        <w:t>о</w:t>
      </w:r>
      <w:r w:rsidRPr="00991131">
        <w:rPr>
          <w:sz w:val="28"/>
          <w:szCs w:val="28"/>
          <w:lang w:eastAsia="en-US"/>
        </w:rPr>
        <w:t>рог, а также в их охранных зонах создаются для защиты дорог от заноса сн</w:t>
      </w:r>
      <w:r w:rsidRPr="00991131">
        <w:rPr>
          <w:sz w:val="28"/>
          <w:szCs w:val="28"/>
          <w:lang w:eastAsia="en-US"/>
        </w:rPr>
        <w:t>е</w:t>
      </w:r>
      <w:r w:rsidRPr="00991131">
        <w:rPr>
          <w:sz w:val="28"/>
          <w:szCs w:val="28"/>
          <w:lang w:eastAsia="en-US"/>
        </w:rPr>
        <w:t>гом и пес</w:t>
      </w:r>
      <w:r w:rsidRPr="00991131">
        <w:rPr>
          <w:sz w:val="28"/>
          <w:szCs w:val="28"/>
          <w:lang w:eastAsia="en-US"/>
        </w:rPr>
        <w:softHyphen/>
        <w:t>ком, предотвращения поступления тяжелых металлов в прилега</w:t>
      </w:r>
      <w:r w:rsidRPr="00991131">
        <w:rPr>
          <w:sz w:val="28"/>
          <w:szCs w:val="28"/>
          <w:lang w:eastAsia="en-US"/>
        </w:rPr>
        <w:t>ю</w:t>
      </w:r>
      <w:r w:rsidRPr="00991131">
        <w:rPr>
          <w:sz w:val="28"/>
          <w:szCs w:val="28"/>
          <w:lang w:eastAsia="en-US"/>
        </w:rPr>
        <w:t>щие сельскохо</w:t>
      </w:r>
      <w:r w:rsidRPr="00991131">
        <w:rPr>
          <w:sz w:val="28"/>
          <w:szCs w:val="28"/>
          <w:lang w:eastAsia="en-US"/>
        </w:rPr>
        <w:softHyphen/>
        <w:t>зяйственные угодья.</w:t>
      </w:r>
    </w:p>
    <w:p w:rsidR="00E0744E" w:rsidRPr="00991131" w:rsidRDefault="00E0744E" w:rsidP="00D73329">
      <w:pPr>
        <w:ind w:firstLine="709"/>
        <w:jc w:val="both"/>
        <w:rPr>
          <w:sz w:val="28"/>
          <w:szCs w:val="28"/>
          <w:lang w:eastAsia="en-US"/>
        </w:rPr>
      </w:pPr>
      <w:r w:rsidRPr="00991131">
        <w:rPr>
          <w:sz w:val="28"/>
          <w:szCs w:val="28"/>
          <w:lang w:eastAsia="en-US"/>
        </w:rPr>
        <w:t>Лесоразведение на землях, подлежащих рекультивации, осуществляе</w:t>
      </w:r>
      <w:r w:rsidRPr="00991131">
        <w:rPr>
          <w:sz w:val="28"/>
          <w:szCs w:val="28"/>
          <w:lang w:eastAsia="en-US"/>
        </w:rPr>
        <w:t>т</w:t>
      </w:r>
      <w:r w:rsidRPr="00991131">
        <w:rPr>
          <w:sz w:val="28"/>
          <w:szCs w:val="28"/>
          <w:lang w:eastAsia="en-US"/>
        </w:rPr>
        <w:t>ся с целью биологической рекультивации этих земель путем создания лесных насаж</w:t>
      </w:r>
      <w:r w:rsidRPr="00991131">
        <w:rPr>
          <w:sz w:val="28"/>
          <w:szCs w:val="28"/>
          <w:lang w:eastAsia="en-US"/>
        </w:rPr>
        <w:softHyphen/>
        <w:t>дений после проведения технического этапа рекультивации (планиро</w:t>
      </w:r>
      <w:r w:rsidRPr="00991131">
        <w:rPr>
          <w:sz w:val="28"/>
          <w:szCs w:val="28"/>
          <w:lang w:eastAsia="en-US"/>
        </w:rPr>
        <w:t>в</w:t>
      </w:r>
      <w:r w:rsidRPr="00991131">
        <w:rPr>
          <w:sz w:val="28"/>
          <w:szCs w:val="28"/>
          <w:lang w:eastAsia="en-US"/>
        </w:rPr>
        <w:t>ка, нанесе</w:t>
      </w:r>
      <w:r w:rsidRPr="00991131">
        <w:rPr>
          <w:sz w:val="28"/>
          <w:szCs w:val="28"/>
          <w:lang w:eastAsia="en-US"/>
        </w:rPr>
        <w:softHyphen/>
        <w:t>ние плодородного слоя грунта, террасирование откосов отвалов и другие).</w:t>
      </w:r>
    </w:p>
    <w:p w:rsidR="00E0744E" w:rsidRPr="00991131" w:rsidRDefault="00E0744E" w:rsidP="00D73329">
      <w:pPr>
        <w:ind w:firstLine="709"/>
        <w:jc w:val="both"/>
        <w:rPr>
          <w:sz w:val="28"/>
          <w:szCs w:val="28"/>
          <w:lang w:eastAsia="en-US"/>
        </w:rPr>
      </w:pPr>
      <w:r w:rsidRPr="00991131">
        <w:rPr>
          <w:sz w:val="28"/>
          <w:szCs w:val="28"/>
          <w:lang w:eastAsia="en-US"/>
        </w:rPr>
        <w:t>В водоохранных зонах и прибрежных защитных полосах водных об</w:t>
      </w:r>
      <w:r w:rsidRPr="00991131">
        <w:rPr>
          <w:sz w:val="28"/>
          <w:szCs w:val="28"/>
          <w:lang w:eastAsia="en-US"/>
        </w:rPr>
        <w:t>ъ</w:t>
      </w:r>
      <w:r w:rsidRPr="00991131">
        <w:rPr>
          <w:sz w:val="28"/>
          <w:szCs w:val="28"/>
          <w:lang w:eastAsia="en-US"/>
        </w:rPr>
        <w:t>ектов лесоразведение осуществляется с целью защиты их от разрушения б</w:t>
      </w:r>
      <w:r w:rsidRPr="00991131">
        <w:rPr>
          <w:sz w:val="28"/>
          <w:szCs w:val="28"/>
          <w:lang w:eastAsia="en-US"/>
        </w:rPr>
        <w:t>е</w:t>
      </w:r>
      <w:r w:rsidRPr="00991131">
        <w:rPr>
          <w:sz w:val="28"/>
          <w:szCs w:val="28"/>
          <w:lang w:eastAsia="en-US"/>
        </w:rPr>
        <w:t>регов, засо</w:t>
      </w:r>
      <w:r w:rsidRPr="00991131">
        <w:rPr>
          <w:sz w:val="28"/>
          <w:szCs w:val="28"/>
          <w:lang w:eastAsia="en-US"/>
        </w:rPr>
        <w:softHyphen/>
        <w:t>рения, заиления и истощения водных ресурсов путем создания б</w:t>
      </w:r>
      <w:r w:rsidRPr="00991131">
        <w:rPr>
          <w:sz w:val="28"/>
          <w:szCs w:val="28"/>
          <w:lang w:eastAsia="en-US"/>
        </w:rPr>
        <w:t>е</w:t>
      </w:r>
      <w:r w:rsidRPr="00991131">
        <w:rPr>
          <w:sz w:val="28"/>
          <w:szCs w:val="28"/>
          <w:lang w:eastAsia="en-US"/>
        </w:rPr>
        <w:t>регоукрепитель</w:t>
      </w:r>
      <w:r w:rsidRPr="00991131">
        <w:rPr>
          <w:sz w:val="28"/>
          <w:szCs w:val="28"/>
          <w:lang w:eastAsia="en-US"/>
        </w:rPr>
        <w:softHyphen/>
        <w:t>ных и иных лесных насаждений.</w:t>
      </w:r>
    </w:p>
    <w:p w:rsidR="00E0744E" w:rsidRPr="00991131" w:rsidRDefault="00E0744E" w:rsidP="00D73329">
      <w:pPr>
        <w:ind w:firstLine="709"/>
        <w:jc w:val="both"/>
        <w:rPr>
          <w:sz w:val="28"/>
          <w:szCs w:val="28"/>
          <w:lang w:eastAsia="en-US"/>
        </w:rPr>
      </w:pPr>
      <w:r w:rsidRPr="00991131">
        <w:rPr>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w:t>
      </w:r>
      <w:r w:rsidRPr="00991131">
        <w:rPr>
          <w:sz w:val="28"/>
          <w:szCs w:val="28"/>
          <w:lang w:eastAsia="en-US"/>
        </w:rPr>
        <w:t>й</w:t>
      </w:r>
      <w:r w:rsidRPr="00991131">
        <w:rPr>
          <w:sz w:val="28"/>
          <w:szCs w:val="28"/>
          <w:lang w:eastAsia="en-US"/>
        </w:rPr>
        <w:t>чивых к рекреационным нагрузкам, влиянию промышленных выбросов и другим неблаго</w:t>
      </w:r>
      <w:r w:rsidRPr="00991131">
        <w:rPr>
          <w:sz w:val="28"/>
          <w:szCs w:val="28"/>
          <w:lang w:eastAsia="en-US"/>
        </w:rPr>
        <w:softHyphen/>
        <w:t>приятным факторам.</w:t>
      </w:r>
    </w:p>
    <w:p w:rsidR="00E0744E" w:rsidRPr="00991131" w:rsidRDefault="00E0744E" w:rsidP="00D73329">
      <w:pPr>
        <w:tabs>
          <w:tab w:val="left" w:pos="1701"/>
        </w:tabs>
        <w:autoSpaceDE w:val="0"/>
        <w:autoSpaceDN w:val="0"/>
        <w:adjustRightInd w:val="0"/>
        <w:ind w:firstLine="709"/>
        <w:jc w:val="both"/>
        <w:rPr>
          <w:sz w:val="28"/>
          <w:szCs w:val="28"/>
          <w:lang w:eastAsia="en-US"/>
        </w:rPr>
      </w:pPr>
      <w:r w:rsidRPr="00991131">
        <w:rPr>
          <w:sz w:val="28"/>
          <w:szCs w:val="28"/>
          <w:lang w:eastAsia="en-US"/>
        </w:rPr>
        <w:t>Методы и технологии выполнения работ по лесоразведению определ</w:t>
      </w:r>
      <w:r w:rsidRPr="00991131">
        <w:rPr>
          <w:sz w:val="28"/>
          <w:szCs w:val="28"/>
          <w:lang w:eastAsia="en-US"/>
        </w:rPr>
        <w:t>я</w:t>
      </w:r>
      <w:r w:rsidRPr="00991131">
        <w:rPr>
          <w:sz w:val="28"/>
          <w:szCs w:val="28"/>
          <w:lang w:eastAsia="en-US"/>
        </w:rPr>
        <w:t>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w:t>
      </w:r>
      <w:r w:rsidRPr="00991131">
        <w:rPr>
          <w:sz w:val="28"/>
          <w:szCs w:val="28"/>
          <w:lang w:eastAsia="en-US"/>
        </w:rPr>
        <w:t>о</w:t>
      </w:r>
      <w:r w:rsidRPr="00991131">
        <w:rPr>
          <w:sz w:val="28"/>
          <w:szCs w:val="28"/>
          <w:lang w:eastAsia="en-US"/>
        </w:rPr>
        <w:t>ративных насажде</w:t>
      </w:r>
      <w:r w:rsidRPr="00991131">
        <w:rPr>
          <w:sz w:val="28"/>
          <w:szCs w:val="28"/>
          <w:lang w:eastAsia="en-US"/>
        </w:rPr>
        <w:softHyphen/>
        <w:t>ний, средняя высота деревьев, показатель сомкнутости крон, количество жизне</w:t>
      </w:r>
      <w:r w:rsidRPr="00991131">
        <w:rPr>
          <w:sz w:val="28"/>
          <w:szCs w:val="28"/>
          <w:lang w:eastAsia="en-US"/>
        </w:rPr>
        <w:softHyphen/>
        <w:t>способных деревьев и кустарников на единице пл</w:t>
      </w:r>
      <w:r w:rsidRPr="00991131">
        <w:rPr>
          <w:sz w:val="28"/>
          <w:szCs w:val="28"/>
          <w:lang w:eastAsia="en-US"/>
        </w:rPr>
        <w:t>о</w:t>
      </w:r>
      <w:r w:rsidRPr="00991131">
        <w:rPr>
          <w:sz w:val="28"/>
          <w:szCs w:val="28"/>
          <w:lang w:eastAsia="en-US"/>
        </w:rPr>
        <w:t>щади и другие).</w:t>
      </w:r>
    </w:p>
    <w:p w:rsidR="00E0744E" w:rsidRPr="00991131" w:rsidRDefault="00E0744E" w:rsidP="00D73329">
      <w:pPr>
        <w:tabs>
          <w:tab w:val="left" w:pos="1701"/>
        </w:tabs>
        <w:autoSpaceDE w:val="0"/>
        <w:autoSpaceDN w:val="0"/>
        <w:adjustRightInd w:val="0"/>
        <w:ind w:firstLine="709"/>
        <w:jc w:val="both"/>
        <w:rPr>
          <w:sz w:val="28"/>
          <w:szCs w:val="28"/>
          <w:lang w:eastAsia="en-US"/>
        </w:rPr>
      </w:pPr>
      <w:r w:rsidRPr="00991131">
        <w:rPr>
          <w:sz w:val="28"/>
          <w:szCs w:val="28"/>
          <w:lang w:eastAsia="en-US"/>
        </w:rPr>
        <w:t>Лесные насаждения могут создаваться из одной главной (основной) древес</w:t>
      </w:r>
      <w:r w:rsidRPr="00991131">
        <w:rPr>
          <w:sz w:val="28"/>
          <w:szCs w:val="28"/>
          <w:lang w:eastAsia="en-US"/>
        </w:rPr>
        <w:softHyphen/>
        <w:t>ной или кустарниковой породы или из нескольких главных и сопу</w:t>
      </w:r>
      <w:r w:rsidRPr="00991131">
        <w:rPr>
          <w:sz w:val="28"/>
          <w:szCs w:val="28"/>
          <w:lang w:eastAsia="en-US"/>
        </w:rPr>
        <w:t>т</w:t>
      </w:r>
      <w:r w:rsidRPr="00991131">
        <w:rPr>
          <w:sz w:val="28"/>
          <w:szCs w:val="28"/>
          <w:lang w:eastAsia="en-US"/>
        </w:rPr>
        <w:t>ствующих дре</w:t>
      </w:r>
      <w:r w:rsidRPr="00991131">
        <w:rPr>
          <w:sz w:val="28"/>
          <w:szCs w:val="28"/>
          <w:lang w:eastAsia="en-US"/>
        </w:rPr>
        <w:softHyphen/>
        <w:t>весных пород и кустарников.</w:t>
      </w:r>
    </w:p>
    <w:p w:rsidR="00E0744E" w:rsidRPr="00991131" w:rsidRDefault="00E0744E" w:rsidP="00D73329">
      <w:pPr>
        <w:ind w:firstLine="709"/>
        <w:jc w:val="both"/>
        <w:rPr>
          <w:sz w:val="28"/>
          <w:szCs w:val="28"/>
          <w:lang w:eastAsia="en-US"/>
        </w:rPr>
      </w:pPr>
      <w:r w:rsidRPr="00991131">
        <w:rPr>
          <w:sz w:val="28"/>
          <w:szCs w:val="28"/>
          <w:lang w:eastAsia="en-US"/>
        </w:rPr>
        <w:t>Главная древесная порода выбирается из местных лесообразующих п</w:t>
      </w:r>
      <w:r w:rsidRPr="00991131">
        <w:rPr>
          <w:sz w:val="28"/>
          <w:szCs w:val="28"/>
          <w:lang w:eastAsia="en-US"/>
        </w:rPr>
        <w:t>о</w:t>
      </w:r>
      <w:r w:rsidRPr="00991131">
        <w:rPr>
          <w:sz w:val="28"/>
          <w:szCs w:val="28"/>
          <w:lang w:eastAsia="en-US"/>
        </w:rPr>
        <w:t>род, а при наличии положительного опыта - из интродуцированных. Она должна отве</w:t>
      </w:r>
      <w:r w:rsidRPr="00991131">
        <w:rPr>
          <w:sz w:val="28"/>
          <w:szCs w:val="28"/>
          <w:lang w:eastAsia="en-US"/>
        </w:rPr>
        <w:softHyphen/>
        <w:t>чать целям лесоразведения и соответствовать лесорастительным особенностям земельного участка.</w:t>
      </w:r>
    </w:p>
    <w:p w:rsidR="00E0744E" w:rsidRPr="00991131" w:rsidRDefault="00E0744E" w:rsidP="00D73329">
      <w:pPr>
        <w:ind w:firstLine="709"/>
        <w:jc w:val="both"/>
        <w:rPr>
          <w:sz w:val="28"/>
          <w:szCs w:val="28"/>
          <w:lang w:eastAsia="en-US"/>
        </w:rPr>
      </w:pPr>
      <w:r w:rsidRPr="00991131">
        <w:rPr>
          <w:sz w:val="28"/>
          <w:szCs w:val="28"/>
          <w:lang w:eastAsia="en-US"/>
        </w:rPr>
        <w:t>Выбор сопутствующих древесных пород и кустарников осуществляется с учетом их влияния на главную породу.</w:t>
      </w:r>
    </w:p>
    <w:p w:rsidR="00E0744E" w:rsidRPr="0091782A" w:rsidRDefault="00E0744E" w:rsidP="00D73329">
      <w:pPr>
        <w:tabs>
          <w:tab w:val="left" w:pos="1701"/>
        </w:tabs>
        <w:autoSpaceDE w:val="0"/>
        <w:autoSpaceDN w:val="0"/>
        <w:adjustRightInd w:val="0"/>
        <w:ind w:firstLine="709"/>
        <w:jc w:val="both"/>
        <w:rPr>
          <w:sz w:val="28"/>
          <w:szCs w:val="28"/>
          <w:lang w:eastAsia="en-US"/>
        </w:rPr>
      </w:pPr>
      <w:r w:rsidRPr="0091782A">
        <w:rPr>
          <w:sz w:val="28"/>
          <w:szCs w:val="28"/>
          <w:lang w:eastAsia="en-US"/>
        </w:rPr>
        <w:t>Основным методом создания лесных насаждений при лесоразведении явля</w:t>
      </w:r>
      <w:r w:rsidRPr="0091782A">
        <w:rPr>
          <w:sz w:val="28"/>
          <w:szCs w:val="28"/>
          <w:lang w:eastAsia="en-US"/>
        </w:rPr>
        <w:softHyphen/>
        <w:t>ется посадка, которая может осуществляться различными видами пос</w:t>
      </w:r>
      <w:r w:rsidRPr="0091782A">
        <w:rPr>
          <w:sz w:val="28"/>
          <w:szCs w:val="28"/>
          <w:lang w:eastAsia="en-US"/>
        </w:rPr>
        <w:t>а</w:t>
      </w:r>
      <w:r w:rsidRPr="0091782A">
        <w:rPr>
          <w:sz w:val="28"/>
          <w:szCs w:val="28"/>
          <w:lang w:eastAsia="en-US"/>
        </w:rPr>
        <w:t>дочного материала. Для посадки используются сеянцы и саженцы, а также черенки.</w:t>
      </w:r>
      <w:r w:rsidR="0091782A" w:rsidRPr="0091782A">
        <w:rPr>
          <w:sz w:val="28"/>
          <w:szCs w:val="28"/>
          <w:lang w:eastAsia="en-US"/>
        </w:rPr>
        <w:t xml:space="preserve"> Посадка производится на почвах, подверженных водной и ветровой эрозии, на избыточно увлажненных почвах и на участках с быстрым зараст</w:t>
      </w:r>
      <w:r w:rsidR="0091782A" w:rsidRPr="0091782A">
        <w:rPr>
          <w:sz w:val="28"/>
          <w:szCs w:val="28"/>
          <w:lang w:eastAsia="en-US"/>
        </w:rPr>
        <w:t>а</w:t>
      </w:r>
      <w:r w:rsidR="0091782A" w:rsidRPr="0091782A">
        <w:rPr>
          <w:sz w:val="28"/>
          <w:szCs w:val="28"/>
          <w:lang w:eastAsia="en-US"/>
        </w:rPr>
        <w:t>нием посадочных мест сорной растительностью, а также в районах с недост</w:t>
      </w:r>
      <w:r w:rsidR="0091782A" w:rsidRPr="0091782A">
        <w:rPr>
          <w:sz w:val="28"/>
          <w:szCs w:val="28"/>
          <w:lang w:eastAsia="en-US"/>
        </w:rPr>
        <w:t>а</w:t>
      </w:r>
      <w:r w:rsidR="0091782A" w:rsidRPr="0091782A">
        <w:rPr>
          <w:sz w:val="28"/>
          <w:szCs w:val="28"/>
          <w:lang w:eastAsia="en-US"/>
        </w:rPr>
        <w:t>точным увлажнением. Исключительно посадкой создаются лесные насажд</w:t>
      </w:r>
      <w:r w:rsidR="0091782A" w:rsidRPr="0091782A">
        <w:rPr>
          <w:sz w:val="28"/>
          <w:szCs w:val="28"/>
          <w:lang w:eastAsia="en-US"/>
        </w:rPr>
        <w:t>е</w:t>
      </w:r>
      <w:r w:rsidR="0091782A" w:rsidRPr="0091782A">
        <w:rPr>
          <w:sz w:val="28"/>
          <w:szCs w:val="28"/>
          <w:lang w:eastAsia="en-US"/>
        </w:rPr>
        <w:t>ния с применением селекционного посадочного материала.</w:t>
      </w:r>
    </w:p>
    <w:p w:rsidR="00E0744E" w:rsidRPr="001B4274" w:rsidRDefault="00E0744E" w:rsidP="00D73329">
      <w:pPr>
        <w:ind w:firstLine="709"/>
        <w:jc w:val="both"/>
        <w:rPr>
          <w:sz w:val="28"/>
          <w:szCs w:val="28"/>
          <w:lang w:eastAsia="en-US"/>
        </w:rPr>
      </w:pPr>
      <w:r w:rsidRPr="0091782A">
        <w:rPr>
          <w:sz w:val="28"/>
          <w:szCs w:val="28"/>
          <w:lang w:eastAsia="en-US"/>
        </w:rPr>
        <w:t>Посадочный материал перед посадкой может обрабатываться разли</w:t>
      </w:r>
      <w:r w:rsidRPr="0091782A">
        <w:rPr>
          <w:sz w:val="28"/>
          <w:szCs w:val="28"/>
          <w:lang w:eastAsia="en-US"/>
        </w:rPr>
        <w:t>ч</w:t>
      </w:r>
      <w:r w:rsidRPr="0091782A">
        <w:rPr>
          <w:sz w:val="28"/>
          <w:szCs w:val="28"/>
          <w:lang w:eastAsia="en-US"/>
        </w:rPr>
        <w:t>ными веществами</w:t>
      </w:r>
      <w:r w:rsidRPr="00991131">
        <w:rPr>
          <w:sz w:val="28"/>
          <w:szCs w:val="28"/>
          <w:lang w:eastAsia="en-US"/>
        </w:rPr>
        <w:t xml:space="preserve"> для его защиты от подсушивания и повреждения вредн</w:t>
      </w:r>
      <w:r w:rsidRPr="00991131">
        <w:rPr>
          <w:sz w:val="28"/>
          <w:szCs w:val="28"/>
          <w:lang w:eastAsia="en-US"/>
        </w:rPr>
        <w:t>ы</w:t>
      </w:r>
      <w:r w:rsidRPr="00991131">
        <w:rPr>
          <w:sz w:val="28"/>
          <w:szCs w:val="28"/>
          <w:lang w:eastAsia="en-US"/>
        </w:rPr>
        <w:t>ми организ</w:t>
      </w:r>
      <w:r w:rsidRPr="00991131">
        <w:rPr>
          <w:sz w:val="28"/>
          <w:szCs w:val="28"/>
          <w:lang w:eastAsia="en-US"/>
        </w:rPr>
        <w:softHyphen/>
        <w:t xml:space="preserve">мами, а </w:t>
      </w:r>
      <w:r w:rsidRPr="001B4274">
        <w:rPr>
          <w:sz w:val="28"/>
          <w:szCs w:val="28"/>
          <w:lang w:eastAsia="en-US"/>
        </w:rPr>
        <w:t>также для повышения приживаемости и ускорения роста.</w:t>
      </w:r>
    </w:p>
    <w:p w:rsidR="001B4274" w:rsidRPr="0091782A" w:rsidRDefault="001B4274" w:rsidP="00D73329">
      <w:pPr>
        <w:ind w:firstLine="709"/>
        <w:jc w:val="both"/>
        <w:rPr>
          <w:sz w:val="28"/>
          <w:szCs w:val="28"/>
          <w:lang w:eastAsia="en-US"/>
        </w:rPr>
      </w:pPr>
      <w:r w:rsidRPr="001B4274">
        <w:rPr>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1B4274">
        <w:rPr>
          <w:sz w:val="28"/>
          <w:szCs w:val="28"/>
          <w:lang w:eastAsia="en-US"/>
        </w:rPr>
        <w:softHyphen/>
        <w:t>садочных мест должны обеспечивать по мере роста деревьев и кустарников фор</w:t>
      </w:r>
      <w:r w:rsidRPr="001B4274">
        <w:rPr>
          <w:sz w:val="28"/>
          <w:szCs w:val="28"/>
          <w:lang w:eastAsia="en-US"/>
        </w:rPr>
        <w:softHyphen/>
        <w:t>мирование лесных насаждений</w:t>
      </w:r>
      <w:r w:rsidRPr="005C29B9">
        <w:rPr>
          <w:sz w:val="28"/>
          <w:szCs w:val="28"/>
          <w:lang w:eastAsia="en-US"/>
        </w:rPr>
        <w:t>, устойчивых к неблагоприятным факт</w:t>
      </w:r>
      <w:r w:rsidRPr="005C29B9">
        <w:rPr>
          <w:sz w:val="28"/>
          <w:szCs w:val="28"/>
          <w:lang w:eastAsia="en-US"/>
        </w:rPr>
        <w:t>о</w:t>
      </w:r>
      <w:r w:rsidRPr="005C29B9">
        <w:rPr>
          <w:sz w:val="28"/>
          <w:szCs w:val="28"/>
          <w:lang w:eastAsia="en-US"/>
        </w:rPr>
        <w:t>рам, наибо</w:t>
      </w:r>
      <w:r w:rsidRPr="005C29B9">
        <w:rPr>
          <w:sz w:val="28"/>
          <w:szCs w:val="28"/>
          <w:lang w:eastAsia="en-US"/>
        </w:rPr>
        <w:softHyphen/>
        <w:t xml:space="preserve">лее </w:t>
      </w:r>
      <w:r w:rsidRPr="0091782A">
        <w:rPr>
          <w:sz w:val="28"/>
          <w:szCs w:val="28"/>
          <w:lang w:eastAsia="en-US"/>
        </w:rPr>
        <w:t>долговечных и отвечающих целям лесоразведения.</w:t>
      </w:r>
    </w:p>
    <w:p w:rsidR="00E0744E" w:rsidRPr="00991131" w:rsidRDefault="00E0744E" w:rsidP="00D73329">
      <w:pPr>
        <w:ind w:firstLine="709"/>
        <w:jc w:val="both"/>
        <w:rPr>
          <w:sz w:val="28"/>
          <w:szCs w:val="28"/>
          <w:lang w:eastAsia="en-US"/>
        </w:rPr>
      </w:pPr>
      <w:r w:rsidRPr="0091782A">
        <w:rPr>
          <w:sz w:val="28"/>
          <w:szCs w:val="28"/>
          <w:lang w:eastAsia="en-US"/>
        </w:rPr>
        <w:t>Первоначальная густота создания лесных насаждений и размещение поса</w:t>
      </w:r>
      <w:r w:rsidRPr="0091782A">
        <w:rPr>
          <w:sz w:val="28"/>
          <w:szCs w:val="28"/>
          <w:lang w:eastAsia="en-US"/>
        </w:rPr>
        <w:softHyphen/>
        <w:t>дочных</w:t>
      </w:r>
      <w:r w:rsidR="0091782A" w:rsidRPr="0091782A">
        <w:rPr>
          <w:sz w:val="28"/>
          <w:szCs w:val="28"/>
          <w:lang w:eastAsia="en-US"/>
        </w:rPr>
        <w:t xml:space="preserve"> (посевных)</w:t>
      </w:r>
      <w:r w:rsidRPr="0091782A">
        <w:rPr>
          <w:sz w:val="28"/>
          <w:szCs w:val="28"/>
          <w:lang w:eastAsia="en-US"/>
        </w:rPr>
        <w:t xml:space="preserve"> мест устанавливаются в зависимости от вида главной древесной породы, лесорастительной зоны, типа лесорастительных условий, метода и целей лесораз</w:t>
      </w:r>
      <w:r w:rsidRPr="0091782A">
        <w:rPr>
          <w:sz w:val="28"/>
          <w:szCs w:val="28"/>
          <w:lang w:eastAsia="en-US"/>
        </w:rPr>
        <w:softHyphen/>
        <w:t>ведения</w:t>
      </w:r>
      <w:r w:rsidRPr="00991131">
        <w:rPr>
          <w:sz w:val="28"/>
          <w:szCs w:val="28"/>
          <w:lang w:eastAsia="en-US"/>
        </w:rPr>
        <w:t>, типа используемого посадочного материала.</w:t>
      </w:r>
    </w:p>
    <w:p w:rsidR="00E0744E" w:rsidRPr="00991131" w:rsidRDefault="00E0744E" w:rsidP="00D73329">
      <w:pPr>
        <w:ind w:firstLine="709"/>
        <w:jc w:val="both"/>
        <w:rPr>
          <w:sz w:val="28"/>
          <w:szCs w:val="28"/>
          <w:lang w:eastAsia="en-US"/>
        </w:rPr>
      </w:pPr>
      <w:r w:rsidRPr="00991131">
        <w:rPr>
          <w:sz w:val="28"/>
          <w:szCs w:val="28"/>
          <w:lang w:eastAsia="en-US"/>
        </w:rPr>
        <w:t>Посадка древесных и кустарниковых пород может сочетаться с внес</w:t>
      </w:r>
      <w:r w:rsidRPr="00991131">
        <w:rPr>
          <w:sz w:val="28"/>
          <w:szCs w:val="28"/>
          <w:lang w:eastAsia="en-US"/>
        </w:rPr>
        <w:t>е</w:t>
      </w:r>
      <w:r w:rsidRPr="00991131">
        <w:rPr>
          <w:sz w:val="28"/>
          <w:szCs w:val="28"/>
          <w:lang w:eastAsia="en-US"/>
        </w:rPr>
        <w:t>нием в почву удобрений, средств защиты растений от вредных организмов, а также с по</w:t>
      </w:r>
      <w:r w:rsidRPr="00991131">
        <w:rPr>
          <w:sz w:val="28"/>
          <w:szCs w:val="28"/>
          <w:lang w:eastAsia="en-US"/>
        </w:rPr>
        <w:softHyphen/>
        <w:t>севом трав для последующего использования их на удобрение, для заготовки сена и в других целях.</w:t>
      </w:r>
    </w:p>
    <w:p w:rsidR="00E0744E" w:rsidRPr="00991131" w:rsidRDefault="00E0744E" w:rsidP="00D73329">
      <w:pPr>
        <w:tabs>
          <w:tab w:val="left" w:pos="1701"/>
        </w:tabs>
        <w:autoSpaceDE w:val="0"/>
        <w:autoSpaceDN w:val="0"/>
        <w:adjustRightInd w:val="0"/>
        <w:ind w:firstLine="709"/>
        <w:jc w:val="both"/>
        <w:rPr>
          <w:sz w:val="28"/>
          <w:szCs w:val="28"/>
          <w:lang w:eastAsia="en-US"/>
        </w:rPr>
      </w:pPr>
      <w:r w:rsidRPr="00991131">
        <w:rPr>
          <w:sz w:val="28"/>
          <w:szCs w:val="28"/>
          <w:lang w:eastAsia="en-US"/>
        </w:rPr>
        <w:t>Уход за высаженными лесными растениями осуществляется агроте</w:t>
      </w:r>
      <w:r w:rsidRPr="00991131">
        <w:rPr>
          <w:sz w:val="28"/>
          <w:szCs w:val="28"/>
          <w:lang w:eastAsia="en-US"/>
        </w:rPr>
        <w:t>х</w:t>
      </w:r>
      <w:r w:rsidRPr="00991131">
        <w:rPr>
          <w:sz w:val="28"/>
          <w:szCs w:val="28"/>
          <w:lang w:eastAsia="en-US"/>
        </w:rPr>
        <w:t>ниче</w:t>
      </w:r>
      <w:r w:rsidRPr="00991131">
        <w:rPr>
          <w:sz w:val="28"/>
          <w:szCs w:val="28"/>
          <w:lang w:eastAsia="en-US"/>
        </w:rPr>
        <w:softHyphen/>
        <w:t>скими (агротехнический уход) и лесоводственными способами (лесово</w:t>
      </w:r>
      <w:r w:rsidRPr="00991131">
        <w:rPr>
          <w:sz w:val="28"/>
          <w:szCs w:val="28"/>
          <w:lang w:eastAsia="en-US"/>
        </w:rPr>
        <w:t>д</w:t>
      </w:r>
      <w:r w:rsidRPr="00991131">
        <w:rPr>
          <w:sz w:val="28"/>
          <w:szCs w:val="28"/>
          <w:lang w:eastAsia="en-US"/>
        </w:rPr>
        <w:t>ственный уход).</w:t>
      </w:r>
    </w:p>
    <w:p w:rsidR="00E0744E" w:rsidRPr="00991131" w:rsidRDefault="00E0744E" w:rsidP="00D73329">
      <w:pPr>
        <w:ind w:firstLine="709"/>
        <w:jc w:val="both"/>
        <w:rPr>
          <w:sz w:val="28"/>
          <w:szCs w:val="28"/>
          <w:lang w:eastAsia="en-US"/>
        </w:rPr>
      </w:pPr>
      <w:r w:rsidRPr="00991131">
        <w:rPr>
          <w:sz w:val="28"/>
          <w:szCs w:val="28"/>
          <w:lang w:eastAsia="en-US"/>
        </w:rPr>
        <w:t>Агротехнический уход осуществляется, как правило, до смыкания крон де</w:t>
      </w:r>
      <w:r w:rsidRPr="00991131">
        <w:rPr>
          <w:sz w:val="28"/>
          <w:szCs w:val="28"/>
          <w:lang w:eastAsia="en-US"/>
        </w:rPr>
        <w:softHyphen/>
        <w:t>ревьев и кустарников и обеспечивается путем:</w:t>
      </w:r>
    </w:p>
    <w:p w:rsidR="00E0744E" w:rsidRPr="00991131" w:rsidRDefault="00E0744E" w:rsidP="00D73329">
      <w:pPr>
        <w:ind w:firstLine="709"/>
        <w:jc w:val="both"/>
        <w:rPr>
          <w:sz w:val="28"/>
          <w:szCs w:val="28"/>
          <w:lang w:eastAsia="en-US"/>
        </w:rPr>
      </w:pPr>
      <w:r w:rsidRPr="00991131">
        <w:rPr>
          <w:sz w:val="28"/>
          <w:szCs w:val="28"/>
          <w:lang w:eastAsia="en-US"/>
        </w:rPr>
        <w:t>ручной оправки растений от завала травой и почвой, заноса песком, размыва и выдувания почвы, выжимания морозом;</w:t>
      </w:r>
    </w:p>
    <w:p w:rsidR="00E0744E" w:rsidRPr="00991131" w:rsidRDefault="00E0744E" w:rsidP="00D73329">
      <w:pPr>
        <w:ind w:firstLine="709"/>
        <w:jc w:val="both"/>
        <w:rPr>
          <w:sz w:val="28"/>
          <w:szCs w:val="28"/>
          <w:lang w:eastAsia="en-US"/>
        </w:rPr>
      </w:pPr>
      <w:r w:rsidRPr="00991131">
        <w:rPr>
          <w:sz w:val="28"/>
          <w:szCs w:val="28"/>
          <w:lang w:eastAsia="en-US"/>
        </w:rPr>
        <w:t>рыхления почвы с одновременным механическим уничтожением тр</w:t>
      </w:r>
      <w:r w:rsidRPr="00991131">
        <w:rPr>
          <w:sz w:val="28"/>
          <w:szCs w:val="28"/>
          <w:lang w:eastAsia="en-US"/>
        </w:rPr>
        <w:t>а</w:t>
      </w:r>
      <w:r w:rsidRPr="00991131">
        <w:rPr>
          <w:sz w:val="28"/>
          <w:szCs w:val="28"/>
          <w:lang w:eastAsia="en-US"/>
        </w:rPr>
        <w:t>вяни</w:t>
      </w:r>
      <w:r w:rsidRPr="00991131">
        <w:rPr>
          <w:sz w:val="28"/>
          <w:szCs w:val="28"/>
          <w:lang w:eastAsia="en-US"/>
        </w:rPr>
        <w:softHyphen/>
        <w:t>стой растительности;</w:t>
      </w:r>
    </w:p>
    <w:p w:rsidR="00E0744E" w:rsidRPr="00991131" w:rsidRDefault="00E0744E" w:rsidP="00D73329">
      <w:pPr>
        <w:ind w:firstLine="709"/>
        <w:jc w:val="both"/>
        <w:rPr>
          <w:sz w:val="28"/>
          <w:szCs w:val="28"/>
          <w:lang w:eastAsia="en-US"/>
        </w:rPr>
      </w:pPr>
      <w:r w:rsidRPr="00991131">
        <w:rPr>
          <w:sz w:val="28"/>
          <w:szCs w:val="28"/>
          <w:lang w:eastAsia="en-US"/>
        </w:rPr>
        <w:t>уничтожения травянистой растительности химическими средствами;</w:t>
      </w:r>
    </w:p>
    <w:p w:rsidR="00E0744E" w:rsidRPr="00991131" w:rsidRDefault="00E0744E" w:rsidP="00D73329">
      <w:pPr>
        <w:ind w:firstLine="709"/>
        <w:jc w:val="both"/>
        <w:rPr>
          <w:sz w:val="28"/>
          <w:szCs w:val="28"/>
          <w:lang w:eastAsia="en-US"/>
        </w:rPr>
      </w:pPr>
      <w:r w:rsidRPr="00991131">
        <w:rPr>
          <w:sz w:val="28"/>
          <w:szCs w:val="28"/>
          <w:lang w:eastAsia="en-US"/>
        </w:rPr>
        <w:t>дополнения (посадки деревьев и кустарников вместо погибших, неук</w:t>
      </w:r>
      <w:r w:rsidRPr="00991131">
        <w:rPr>
          <w:sz w:val="28"/>
          <w:szCs w:val="28"/>
          <w:lang w:eastAsia="en-US"/>
        </w:rPr>
        <w:t>о</w:t>
      </w:r>
      <w:r w:rsidRPr="00991131">
        <w:rPr>
          <w:sz w:val="28"/>
          <w:szCs w:val="28"/>
          <w:lang w:eastAsia="en-US"/>
        </w:rPr>
        <w:t>ре</w:t>
      </w:r>
      <w:r w:rsidRPr="00991131">
        <w:rPr>
          <w:sz w:val="28"/>
          <w:szCs w:val="28"/>
          <w:lang w:eastAsia="en-US"/>
        </w:rPr>
        <w:softHyphen/>
        <w:t>нившихся растений), подкормки минеральными, органическими удобрен</w:t>
      </w:r>
      <w:r w:rsidRPr="00991131">
        <w:rPr>
          <w:sz w:val="28"/>
          <w:szCs w:val="28"/>
          <w:lang w:eastAsia="en-US"/>
        </w:rPr>
        <w:t>и</w:t>
      </w:r>
      <w:r w:rsidRPr="00991131">
        <w:rPr>
          <w:sz w:val="28"/>
          <w:szCs w:val="28"/>
          <w:lang w:eastAsia="en-US"/>
        </w:rPr>
        <w:t>ями и полива (планируются и проводятся как специальные мероприятия).</w:t>
      </w:r>
    </w:p>
    <w:p w:rsidR="00E0744E" w:rsidRPr="00991131" w:rsidRDefault="00E0744E" w:rsidP="00D73329">
      <w:pPr>
        <w:ind w:firstLine="709"/>
        <w:jc w:val="both"/>
        <w:rPr>
          <w:sz w:val="28"/>
          <w:szCs w:val="28"/>
          <w:lang w:eastAsia="en-US"/>
        </w:rPr>
      </w:pPr>
      <w:r w:rsidRPr="00991131">
        <w:rPr>
          <w:sz w:val="28"/>
          <w:szCs w:val="28"/>
          <w:lang w:eastAsia="en-US"/>
        </w:rPr>
        <w:t>Цель агротехнического ухода – уничтожение травянистой и нежел</w:t>
      </w:r>
      <w:r w:rsidRPr="00991131">
        <w:rPr>
          <w:sz w:val="28"/>
          <w:szCs w:val="28"/>
          <w:lang w:eastAsia="en-US"/>
        </w:rPr>
        <w:t>а</w:t>
      </w:r>
      <w:r w:rsidRPr="00991131">
        <w:rPr>
          <w:sz w:val="28"/>
          <w:szCs w:val="28"/>
          <w:lang w:eastAsia="en-US"/>
        </w:rPr>
        <w:t>тельной древесной растительности.</w:t>
      </w:r>
    </w:p>
    <w:p w:rsidR="00E0744E" w:rsidRPr="00991131" w:rsidRDefault="00E0744E" w:rsidP="00D73329">
      <w:pPr>
        <w:ind w:firstLine="709"/>
        <w:jc w:val="both"/>
        <w:rPr>
          <w:sz w:val="28"/>
          <w:szCs w:val="28"/>
          <w:lang w:eastAsia="en-US"/>
        </w:rPr>
      </w:pPr>
      <w:r w:rsidRPr="00991131">
        <w:rPr>
          <w:sz w:val="28"/>
          <w:szCs w:val="28"/>
          <w:lang w:eastAsia="en-US"/>
        </w:rPr>
        <w:t>Способы, количество приемов ухода, сроки их повторяемости и дл</w:t>
      </w:r>
      <w:r w:rsidRPr="00991131">
        <w:rPr>
          <w:sz w:val="28"/>
          <w:szCs w:val="28"/>
          <w:lang w:eastAsia="en-US"/>
        </w:rPr>
        <w:t>и</w:t>
      </w:r>
      <w:r w:rsidRPr="00991131">
        <w:rPr>
          <w:sz w:val="28"/>
          <w:szCs w:val="28"/>
          <w:lang w:eastAsia="en-US"/>
        </w:rPr>
        <w:t>тель</w:t>
      </w:r>
      <w:r w:rsidRPr="00991131">
        <w:rPr>
          <w:sz w:val="28"/>
          <w:szCs w:val="28"/>
          <w:lang w:eastAsia="en-US"/>
        </w:rPr>
        <w:softHyphen/>
        <w:t>ность проведения (число лет после посадки) агротехнических уходов устанавли</w:t>
      </w:r>
      <w:r w:rsidRPr="00991131">
        <w:rPr>
          <w:sz w:val="28"/>
          <w:szCs w:val="28"/>
          <w:lang w:eastAsia="en-US"/>
        </w:rPr>
        <w:softHyphen/>
        <w:t>ваются в зависимости от типа лесорастительных условий, биолог</w:t>
      </w:r>
      <w:r w:rsidRPr="00991131">
        <w:rPr>
          <w:sz w:val="28"/>
          <w:szCs w:val="28"/>
          <w:lang w:eastAsia="en-US"/>
        </w:rPr>
        <w:t>и</w:t>
      </w:r>
      <w:r w:rsidRPr="00991131">
        <w:rPr>
          <w:sz w:val="28"/>
          <w:szCs w:val="28"/>
          <w:lang w:eastAsia="en-US"/>
        </w:rPr>
        <w:t>ческих особен</w:t>
      </w:r>
      <w:r w:rsidRPr="00991131">
        <w:rPr>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991131">
        <w:rPr>
          <w:sz w:val="28"/>
          <w:szCs w:val="28"/>
          <w:lang w:eastAsia="en-US"/>
        </w:rPr>
        <w:softHyphen/>
        <w:t>ного материала и других особенностей.</w:t>
      </w:r>
    </w:p>
    <w:p w:rsidR="00E0744E" w:rsidRPr="00991131" w:rsidRDefault="00E0744E" w:rsidP="00D73329">
      <w:pPr>
        <w:ind w:firstLine="709"/>
        <w:jc w:val="both"/>
        <w:rPr>
          <w:sz w:val="28"/>
          <w:szCs w:val="28"/>
          <w:lang w:eastAsia="en-US"/>
        </w:rPr>
      </w:pPr>
      <w:r w:rsidRPr="00991131">
        <w:rPr>
          <w:sz w:val="28"/>
          <w:szCs w:val="28"/>
          <w:lang w:eastAsia="en-US"/>
        </w:rPr>
        <w:t>Применение химических средств для борьбы с сорной травянистой и дре</w:t>
      </w:r>
      <w:r w:rsidRPr="00991131">
        <w:rPr>
          <w:sz w:val="28"/>
          <w:szCs w:val="28"/>
          <w:lang w:eastAsia="en-US"/>
        </w:rPr>
        <w:softHyphen/>
        <w:t>весной растительностью допускается в соответствии с законодательством Россий</w:t>
      </w:r>
      <w:r w:rsidRPr="00991131">
        <w:rPr>
          <w:sz w:val="28"/>
          <w:szCs w:val="28"/>
          <w:lang w:eastAsia="en-US"/>
        </w:rPr>
        <w:softHyphen/>
        <w:t>ской Федерации о безопасном обращении с пестицидами и агрохим</w:t>
      </w:r>
      <w:r w:rsidRPr="00991131">
        <w:rPr>
          <w:sz w:val="28"/>
          <w:szCs w:val="28"/>
          <w:lang w:eastAsia="en-US"/>
        </w:rPr>
        <w:t>и</w:t>
      </w:r>
      <w:r w:rsidRPr="00991131">
        <w:rPr>
          <w:sz w:val="28"/>
          <w:szCs w:val="28"/>
          <w:lang w:eastAsia="en-US"/>
        </w:rPr>
        <w:t>катами.</w:t>
      </w:r>
    </w:p>
    <w:p w:rsidR="00E0744E" w:rsidRPr="00991131" w:rsidRDefault="00E0744E" w:rsidP="00D73329">
      <w:pPr>
        <w:ind w:firstLine="709"/>
        <w:jc w:val="both"/>
        <w:rPr>
          <w:sz w:val="28"/>
          <w:szCs w:val="28"/>
          <w:lang w:eastAsia="en-US"/>
        </w:rPr>
      </w:pPr>
      <w:r w:rsidRPr="00991131">
        <w:rPr>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991131">
        <w:rPr>
          <w:sz w:val="28"/>
          <w:szCs w:val="28"/>
          <w:lang w:eastAsia="en-US"/>
        </w:rPr>
        <w:softHyphen/>
        <w:t>чена возможность разрастания травянистой растительности.</w:t>
      </w:r>
    </w:p>
    <w:p w:rsidR="00E0744E" w:rsidRPr="00991131" w:rsidRDefault="00E0744E" w:rsidP="00D73329">
      <w:pPr>
        <w:ind w:firstLine="709"/>
        <w:jc w:val="both"/>
        <w:rPr>
          <w:sz w:val="28"/>
          <w:szCs w:val="28"/>
          <w:lang w:eastAsia="en-US"/>
        </w:rPr>
      </w:pPr>
      <w:r w:rsidRPr="00991131">
        <w:rPr>
          <w:sz w:val="28"/>
          <w:szCs w:val="28"/>
          <w:lang w:eastAsia="en-US"/>
        </w:rPr>
        <w:t>Дополнению подлежат лесные насаждения с приживаемостью (колич</w:t>
      </w:r>
      <w:r w:rsidRPr="00991131">
        <w:rPr>
          <w:sz w:val="28"/>
          <w:szCs w:val="28"/>
          <w:lang w:eastAsia="en-US"/>
        </w:rPr>
        <w:t>е</w:t>
      </w:r>
      <w:r w:rsidRPr="00991131">
        <w:rPr>
          <w:sz w:val="28"/>
          <w:szCs w:val="28"/>
          <w:lang w:eastAsia="en-US"/>
        </w:rPr>
        <w:t>ством живых растений или всходов в процентах от количества высаженных или высеян</w:t>
      </w:r>
      <w:r w:rsidRPr="00991131">
        <w:rPr>
          <w:sz w:val="28"/>
          <w:szCs w:val="28"/>
          <w:lang w:eastAsia="en-US"/>
        </w:rPr>
        <w:softHyphen/>
        <w:t>ных) от 25 до 85 процентов. Лесные насаждения, в которых ж</w:t>
      </w:r>
      <w:r w:rsidRPr="00991131">
        <w:rPr>
          <w:sz w:val="28"/>
          <w:szCs w:val="28"/>
          <w:lang w:eastAsia="en-US"/>
        </w:rPr>
        <w:t>и</w:t>
      </w:r>
      <w:r w:rsidRPr="00991131">
        <w:rPr>
          <w:sz w:val="28"/>
          <w:szCs w:val="28"/>
          <w:lang w:eastAsia="en-US"/>
        </w:rPr>
        <w:t>вые растения или всходы размещаются неравномерно по площади участка дополняются при любой приживаемости.</w:t>
      </w:r>
    </w:p>
    <w:p w:rsidR="00E0744E" w:rsidRPr="00991131" w:rsidRDefault="00E0744E" w:rsidP="00D73329">
      <w:pPr>
        <w:ind w:firstLine="709"/>
        <w:jc w:val="both"/>
        <w:rPr>
          <w:sz w:val="28"/>
          <w:szCs w:val="28"/>
          <w:lang w:eastAsia="en-US"/>
        </w:rPr>
      </w:pPr>
      <w:r w:rsidRPr="00991131">
        <w:rPr>
          <w:sz w:val="28"/>
          <w:szCs w:val="28"/>
          <w:lang w:eastAsia="en-US"/>
        </w:rPr>
        <w:t>При дополнении возраст посадочного материала должен соответств</w:t>
      </w:r>
      <w:r w:rsidRPr="00991131">
        <w:rPr>
          <w:sz w:val="28"/>
          <w:szCs w:val="28"/>
          <w:lang w:eastAsia="en-US"/>
        </w:rPr>
        <w:t>о</w:t>
      </w:r>
      <w:r w:rsidRPr="00991131">
        <w:rPr>
          <w:sz w:val="28"/>
          <w:szCs w:val="28"/>
          <w:lang w:eastAsia="en-US"/>
        </w:rPr>
        <w:t>вать возрасту культивируемых растений.</w:t>
      </w:r>
    </w:p>
    <w:p w:rsidR="00E0744E" w:rsidRPr="00991131" w:rsidRDefault="00E0744E" w:rsidP="00D73329">
      <w:pPr>
        <w:ind w:firstLine="709"/>
        <w:jc w:val="both"/>
        <w:rPr>
          <w:sz w:val="28"/>
          <w:szCs w:val="28"/>
          <w:lang w:eastAsia="en-US"/>
        </w:rPr>
      </w:pPr>
      <w:r w:rsidRPr="00991131">
        <w:rPr>
          <w:sz w:val="28"/>
          <w:szCs w:val="28"/>
          <w:lang w:eastAsia="en-US"/>
        </w:rPr>
        <w:t>Лесоводственный уход за лесными насаждениями, созданными в целях ле</w:t>
      </w:r>
      <w:r w:rsidRPr="00991131">
        <w:rPr>
          <w:sz w:val="28"/>
          <w:szCs w:val="28"/>
          <w:lang w:eastAsia="en-US"/>
        </w:rPr>
        <w:softHyphen/>
        <w:t>соразведения, заключается в периодической рубке сорной древесной ра</w:t>
      </w:r>
      <w:r w:rsidRPr="00991131">
        <w:rPr>
          <w:sz w:val="28"/>
          <w:szCs w:val="28"/>
          <w:lang w:eastAsia="en-US"/>
        </w:rPr>
        <w:t>с</w:t>
      </w:r>
      <w:r w:rsidRPr="00991131">
        <w:rPr>
          <w:sz w:val="28"/>
          <w:szCs w:val="28"/>
          <w:lang w:eastAsia="en-US"/>
        </w:rPr>
        <w:t>титель</w:t>
      </w:r>
      <w:r w:rsidRPr="00991131">
        <w:rPr>
          <w:sz w:val="28"/>
          <w:szCs w:val="28"/>
          <w:lang w:eastAsia="en-US"/>
        </w:rPr>
        <w:softHyphen/>
        <w:t>ности, ослабленных, погибших и части здоровых деревьев и кустарн</w:t>
      </w:r>
      <w:r w:rsidRPr="00991131">
        <w:rPr>
          <w:sz w:val="28"/>
          <w:szCs w:val="28"/>
          <w:lang w:eastAsia="en-US"/>
        </w:rPr>
        <w:t>и</w:t>
      </w:r>
      <w:r w:rsidRPr="00991131">
        <w:rPr>
          <w:sz w:val="28"/>
          <w:szCs w:val="28"/>
          <w:lang w:eastAsia="en-US"/>
        </w:rPr>
        <w:t>ков для обеспечения лучших условий роста оставляемым, формирования структуры наса</w:t>
      </w:r>
      <w:r w:rsidRPr="00991131">
        <w:rPr>
          <w:sz w:val="28"/>
          <w:szCs w:val="28"/>
          <w:lang w:eastAsia="en-US"/>
        </w:rPr>
        <w:softHyphen/>
        <w:t>ждений, обеспечивающей выполнение ими полезных функций в соответствии с целями лесоразведения.</w:t>
      </w:r>
    </w:p>
    <w:p w:rsidR="00E0744E" w:rsidRPr="00991131" w:rsidRDefault="00E0744E" w:rsidP="00D73329">
      <w:pPr>
        <w:ind w:firstLine="709"/>
        <w:jc w:val="both"/>
        <w:rPr>
          <w:sz w:val="28"/>
          <w:szCs w:val="28"/>
          <w:lang w:eastAsia="en-US"/>
        </w:rPr>
      </w:pPr>
      <w:r w:rsidRPr="00991131">
        <w:rPr>
          <w:sz w:val="28"/>
          <w:szCs w:val="28"/>
          <w:lang w:eastAsia="en-US"/>
        </w:rPr>
        <w:t>Лесоводственный уход проводится до смыкания крон культивируемых де</w:t>
      </w:r>
      <w:r w:rsidRPr="00991131">
        <w:rPr>
          <w:sz w:val="28"/>
          <w:szCs w:val="28"/>
          <w:lang w:eastAsia="en-US"/>
        </w:rPr>
        <w:softHyphen/>
        <w:t>ревьев и кустарников.</w:t>
      </w:r>
    </w:p>
    <w:p w:rsidR="00E0744E" w:rsidRPr="00991131" w:rsidRDefault="00E0744E" w:rsidP="00D73329">
      <w:pPr>
        <w:ind w:firstLine="709"/>
        <w:jc w:val="both"/>
        <w:rPr>
          <w:sz w:val="28"/>
          <w:szCs w:val="28"/>
          <w:lang w:eastAsia="en-US"/>
        </w:rPr>
      </w:pPr>
      <w:r w:rsidRPr="00991131">
        <w:rPr>
          <w:sz w:val="28"/>
          <w:szCs w:val="28"/>
          <w:lang w:eastAsia="en-US"/>
        </w:rPr>
        <w:t>После смыкания крон деревьев и кустарников осуществляется уход за лес</w:t>
      </w:r>
      <w:r w:rsidRPr="00991131">
        <w:rPr>
          <w:sz w:val="28"/>
          <w:szCs w:val="28"/>
          <w:lang w:eastAsia="en-US"/>
        </w:rPr>
        <w:softHyphen/>
        <w:t>ными насаждениями в соответствии с лесным законодательством Росси</w:t>
      </w:r>
      <w:r w:rsidRPr="00991131">
        <w:rPr>
          <w:sz w:val="28"/>
          <w:szCs w:val="28"/>
          <w:lang w:eastAsia="en-US"/>
        </w:rPr>
        <w:t>й</w:t>
      </w:r>
      <w:r w:rsidRPr="00991131">
        <w:rPr>
          <w:sz w:val="28"/>
          <w:szCs w:val="28"/>
          <w:lang w:eastAsia="en-US"/>
        </w:rPr>
        <w:t>ской Фе</w:t>
      </w:r>
      <w:r w:rsidRPr="00991131">
        <w:rPr>
          <w:sz w:val="28"/>
          <w:szCs w:val="28"/>
          <w:lang w:eastAsia="en-US"/>
        </w:rPr>
        <w:softHyphen/>
        <w:t>дерации.</w:t>
      </w:r>
    </w:p>
    <w:p w:rsidR="00E0744E" w:rsidRPr="00991131" w:rsidRDefault="00E0744E" w:rsidP="00D73329">
      <w:pPr>
        <w:tabs>
          <w:tab w:val="left" w:pos="1701"/>
        </w:tabs>
        <w:autoSpaceDE w:val="0"/>
        <w:autoSpaceDN w:val="0"/>
        <w:adjustRightInd w:val="0"/>
        <w:ind w:firstLine="709"/>
        <w:jc w:val="both"/>
        <w:rPr>
          <w:sz w:val="28"/>
          <w:szCs w:val="28"/>
          <w:lang w:eastAsia="en-US"/>
        </w:rPr>
      </w:pPr>
      <w:r w:rsidRPr="00991131">
        <w:rPr>
          <w:sz w:val="28"/>
          <w:szCs w:val="28"/>
          <w:lang w:eastAsia="en-US"/>
        </w:rPr>
        <w:t>Работы по созданию объектов лесоразведения считаются завершенн</w:t>
      </w:r>
      <w:r w:rsidRPr="00991131">
        <w:rPr>
          <w:sz w:val="28"/>
          <w:szCs w:val="28"/>
          <w:lang w:eastAsia="en-US"/>
        </w:rPr>
        <w:t>ы</w:t>
      </w:r>
      <w:r w:rsidRPr="00991131">
        <w:rPr>
          <w:sz w:val="28"/>
          <w:szCs w:val="28"/>
          <w:lang w:eastAsia="en-US"/>
        </w:rPr>
        <w:t>ми, если созданные лесные насаждения соответствуют критериям, устано</w:t>
      </w:r>
      <w:r w:rsidRPr="00991131">
        <w:rPr>
          <w:sz w:val="28"/>
          <w:szCs w:val="28"/>
          <w:lang w:eastAsia="en-US"/>
        </w:rPr>
        <w:t>в</w:t>
      </w:r>
      <w:r w:rsidRPr="00991131">
        <w:rPr>
          <w:sz w:val="28"/>
          <w:szCs w:val="28"/>
          <w:lang w:eastAsia="en-US"/>
        </w:rPr>
        <w:t>ленным проектом лесоразведения.</w:t>
      </w:r>
    </w:p>
    <w:p w:rsidR="00E0744E" w:rsidRPr="00E0744E" w:rsidRDefault="00E0744E" w:rsidP="00D73329">
      <w:pPr>
        <w:tabs>
          <w:tab w:val="left" w:pos="1701"/>
        </w:tabs>
        <w:autoSpaceDE w:val="0"/>
        <w:autoSpaceDN w:val="0"/>
        <w:adjustRightInd w:val="0"/>
        <w:ind w:firstLine="709"/>
        <w:jc w:val="both"/>
        <w:rPr>
          <w:sz w:val="28"/>
          <w:szCs w:val="28"/>
        </w:rPr>
      </w:pPr>
      <w:r w:rsidRPr="00E0744E">
        <w:rPr>
          <w:sz w:val="28"/>
          <w:szCs w:val="28"/>
        </w:rPr>
        <w:t>Уход за лесами регламентируется ст. 64 ЛК РФ,  приказом МПР РФ от 22.11.2017 № 626 «Об утверждении Правил ухода за лесами (далее – Пра</w:t>
      </w:r>
      <w:r w:rsidRPr="00E0744E">
        <w:rPr>
          <w:sz w:val="28"/>
          <w:szCs w:val="28"/>
        </w:rPr>
        <w:softHyphen/>
        <w:t>вила ухода за лесами).</w:t>
      </w:r>
    </w:p>
    <w:p w:rsidR="00E0744E" w:rsidRPr="001B4274" w:rsidRDefault="00E0744E" w:rsidP="00D73329">
      <w:pPr>
        <w:tabs>
          <w:tab w:val="left" w:pos="1701"/>
        </w:tabs>
        <w:autoSpaceDE w:val="0"/>
        <w:autoSpaceDN w:val="0"/>
        <w:adjustRightInd w:val="0"/>
        <w:ind w:firstLine="709"/>
        <w:jc w:val="both"/>
        <w:rPr>
          <w:sz w:val="28"/>
          <w:szCs w:val="28"/>
          <w:lang w:eastAsia="en-US"/>
        </w:rPr>
      </w:pPr>
      <w:r w:rsidRPr="00E0744E">
        <w:rPr>
          <w:sz w:val="28"/>
          <w:szCs w:val="28"/>
        </w:rPr>
        <w:t>К мероприятиям по уходу относятся рубки, проводимые в целях ухода за лесными насаждениями; агролесомелиоративные мероприятия; иные м</w:t>
      </w:r>
      <w:r w:rsidRPr="00E0744E">
        <w:rPr>
          <w:sz w:val="28"/>
          <w:szCs w:val="28"/>
        </w:rPr>
        <w:t>е</w:t>
      </w:r>
      <w:r w:rsidRPr="00E0744E">
        <w:rPr>
          <w:sz w:val="28"/>
          <w:szCs w:val="28"/>
        </w:rPr>
        <w:t>роприятия, в</w:t>
      </w:r>
      <w:r w:rsidR="0091782A">
        <w:rPr>
          <w:sz w:val="28"/>
          <w:szCs w:val="28"/>
        </w:rPr>
        <w:t xml:space="preserve"> </w:t>
      </w:r>
      <w:r w:rsidR="0091782A" w:rsidRPr="0091782A">
        <w:rPr>
          <w:sz w:val="28"/>
          <w:szCs w:val="28"/>
        </w:rPr>
        <w:t>том </w:t>
      </w:r>
      <w:r w:rsidR="0091782A">
        <w:rPr>
          <w:sz w:val="28"/>
          <w:szCs w:val="28"/>
        </w:rPr>
        <w:t>числе</w:t>
      </w:r>
      <w:r w:rsidR="00215735">
        <w:rPr>
          <w:sz w:val="28"/>
          <w:szCs w:val="28"/>
        </w:rPr>
        <w:t>,</w:t>
      </w:r>
      <w:r w:rsidRPr="00E0744E">
        <w:rPr>
          <w:sz w:val="28"/>
          <w:szCs w:val="28"/>
        </w:rPr>
        <w:t xml:space="preserve"> обновление лесных насаждений; переформирование лесных насаждений; </w:t>
      </w:r>
      <w:r w:rsidRPr="001B4274">
        <w:rPr>
          <w:sz w:val="28"/>
          <w:szCs w:val="28"/>
        </w:rPr>
        <w:t>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w:t>
      </w:r>
      <w:r w:rsidRPr="001B4274">
        <w:rPr>
          <w:sz w:val="28"/>
          <w:szCs w:val="28"/>
        </w:rPr>
        <w:t>и</w:t>
      </w:r>
      <w:r w:rsidRPr="001B4274">
        <w:rPr>
          <w:sz w:val="28"/>
          <w:szCs w:val="28"/>
        </w:rPr>
        <w:t xml:space="preserve">онно-ландшафтный уход за лесами; вспомогательные виды ухода за лесами; особые виды ухода за лесами </w:t>
      </w:r>
      <w:r w:rsidRPr="001B4274">
        <w:rPr>
          <w:sz w:val="28"/>
          <w:szCs w:val="28"/>
          <w:lang w:eastAsia="en-US"/>
        </w:rPr>
        <w:t>в соответствии с лесным планом Республики Татарстан, настоящим регламентом лесничества, а также проектом освоения лесов.</w:t>
      </w:r>
    </w:p>
    <w:p w:rsidR="00E0744E" w:rsidRPr="0091782A" w:rsidRDefault="00E0744E" w:rsidP="00D73329">
      <w:pPr>
        <w:autoSpaceDE w:val="0"/>
        <w:autoSpaceDN w:val="0"/>
        <w:adjustRightInd w:val="0"/>
        <w:ind w:firstLine="720"/>
        <w:jc w:val="both"/>
        <w:rPr>
          <w:sz w:val="28"/>
          <w:szCs w:val="28"/>
        </w:rPr>
      </w:pPr>
      <w:r w:rsidRPr="001B4274">
        <w:rPr>
          <w:sz w:val="28"/>
          <w:szCs w:val="28"/>
        </w:rPr>
        <w:t>Уход осуществляется лицами, использующими леса на основании д</w:t>
      </w:r>
      <w:r w:rsidRPr="001B4274">
        <w:rPr>
          <w:sz w:val="28"/>
          <w:szCs w:val="28"/>
        </w:rPr>
        <w:t>о</w:t>
      </w:r>
      <w:r w:rsidRPr="001B4274">
        <w:rPr>
          <w:sz w:val="28"/>
          <w:szCs w:val="28"/>
        </w:rPr>
        <w:t>говора аренды лесного участка, права постоянного (бессрочного) или безво</w:t>
      </w:r>
      <w:r w:rsidRPr="001B4274">
        <w:rPr>
          <w:sz w:val="28"/>
          <w:szCs w:val="28"/>
        </w:rPr>
        <w:t>з</w:t>
      </w:r>
      <w:r w:rsidRPr="001B4274">
        <w:rPr>
          <w:sz w:val="28"/>
          <w:szCs w:val="28"/>
        </w:rPr>
        <w:t>мездного пользования таким участком, или органами власти, уполномоче</w:t>
      </w:r>
      <w:r w:rsidRPr="001B4274">
        <w:rPr>
          <w:sz w:val="28"/>
          <w:szCs w:val="28"/>
        </w:rPr>
        <w:t>н</w:t>
      </w:r>
      <w:r w:rsidRPr="001B4274">
        <w:rPr>
          <w:sz w:val="28"/>
          <w:szCs w:val="28"/>
        </w:rPr>
        <w:t xml:space="preserve">ными в области лесных </w:t>
      </w:r>
      <w:r w:rsidRPr="0091782A">
        <w:rPr>
          <w:sz w:val="28"/>
          <w:szCs w:val="28"/>
        </w:rPr>
        <w:t>отношений.</w:t>
      </w:r>
    </w:p>
    <w:p w:rsidR="00E0744E" w:rsidRPr="0091782A" w:rsidRDefault="00E0744E" w:rsidP="00D73329">
      <w:pPr>
        <w:autoSpaceDE w:val="0"/>
        <w:autoSpaceDN w:val="0"/>
        <w:adjustRightInd w:val="0"/>
        <w:ind w:firstLine="720"/>
        <w:jc w:val="both"/>
        <w:rPr>
          <w:sz w:val="28"/>
          <w:szCs w:val="28"/>
        </w:rPr>
      </w:pPr>
      <w:r w:rsidRPr="0091782A">
        <w:rPr>
          <w:sz w:val="28"/>
          <w:szCs w:val="28"/>
        </w:rPr>
        <w:t>Объемы ухода по видам мероприятий определяются в лесных планах регионов, лесохозяйственных регламентах лесничеств (лесопарков), в прое</w:t>
      </w:r>
      <w:r w:rsidRPr="0091782A">
        <w:rPr>
          <w:sz w:val="28"/>
          <w:szCs w:val="28"/>
        </w:rPr>
        <w:t>к</w:t>
      </w:r>
      <w:r w:rsidRPr="0091782A">
        <w:rPr>
          <w:sz w:val="28"/>
          <w:szCs w:val="28"/>
        </w:rPr>
        <w:t>тах освоения лесов.</w:t>
      </w:r>
    </w:p>
    <w:p w:rsidR="0091782A" w:rsidRPr="0091782A" w:rsidRDefault="0091782A" w:rsidP="00D73329">
      <w:pPr>
        <w:tabs>
          <w:tab w:val="left" w:pos="1701"/>
        </w:tabs>
        <w:autoSpaceDE w:val="0"/>
        <w:autoSpaceDN w:val="0"/>
        <w:adjustRightInd w:val="0"/>
        <w:ind w:firstLine="567"/>
        <w:jc w:val="both"/>
        <w:rPr>
          <w:sz w:val="28"/>
          <w:szCs w:val="28"/>
          <w:lang w:eastAsia="en-US"/>
        </w:rPr>
      </w:pPr>
      <w:r w:rsidRPr="0091782A">
        <w:rPr>
          <w:sz w:val="28"/>
          <w:szCs w:val="28"/>
          <w:lang w:eastAsia="en-US"/>
        </w:rPr>
        <w:t>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w:t>
      </w:r>
      <w:r w:rsidRPr="0091782A">
        <w:rPr>
          <w:sz w:val="28"/>
          <w:szCs w:val="28"/>
          <w:lang w:eastAsia="en-US"/>
        </w:rPr>
        <w:t>н</w:t>
      </w:r>
      <w:r w:rsidRPr="0091782A">
        <w:rPr>
          <w:sz w:val="28"/>
          <w:szCs w:val="28"/>
          <w:lang w:eastAsia="en-US"/>
        </w:rPr>
        <w:t>природы России от 27.06.2016 N 367, а также при внесении информации в государственный лесной реестр и ее изменении в порядке, установленном приказом Минприроды России от 11 ноября 2013 г. N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w:t>
      </w:r>
      <w:r w:rsidRPr="0091782A">
        <w:rPr>
          <w:sz w:val="28"/>
          <w:szCs w:val="28"/>
          <w:lang w:eastAsia="en-US"/>
        </w:rPr>
        <w:t>н</w:t>
      </w:r>
      <w:r w:rsidRPr="0091782A">
        <w:rPr>
          <w:sz w:val="28"/>
          <w:szCs w:val="28"/>
          <w:lang w:eastAsia="en-US"/>
        </w:rPr>
        <w:t xml:space="preserve">ный лесной реестр и ее изменение". </w:t>
      </w:r>
    </w:p>
    <w:p w:rsidR="001B4274" w:rsidRPr="0091782A" w:rsidRDefault="001B4274" w:rsidP="00D73329">
      <w:pPr>
        <w:tabs>
          <w:tab w:val="left" w:pos="1701"/>
        </w:tabs>
        <w:autoSpaceDE w:val="0"/>
        <w:autoSpaceDN w:val="0"/>
        <w:adjustRightInd w:val="0"/>
        <w:ind w:firstLine="709"/>
        <w:jc w:val="both"/>
        <w:rPr>
          <w:sz w:val="28"/>
          <w:szCs w:val="28"/>
          <w:lang w:eastAsia="en-US"/>
        </w:rPr>
      </w:pPr>
      <w:r w:rsidRPr="0091782A">
        <w:rPr>
          <w:sz w:val="28"/>
          <w:szCs w:val="28"/>
          <w:lang w:eastAsia="en-US"/>
        </w:rPr>
        <w:t>Рубки, проводимые в целях ухода за лесными насаждениями, должны осуществляться для достижения следующих результатов:</w:t>
      </w:r>
    </w:p>
    <w:p w:rsidR="001B4274" w:rsidRPr="001B4274" w:rsidRDefault="001B4274" w:rsidP="00D73329">
      <w:pPr>
        <w:tabs>
          <w:tab w:val="left" w:pos="1701"/>
        </w:tabs>
        <w:autoSpaceDE w:val="0"/>
        <w:autoSpaceDN w:val="0"/>
        <w:adjustRightInd w:val="0"/>
        <w:ind w:firstLine="709"/>
        <w:jc w:val="both"/>
        <w:rPr>
          <w:sz w:val="28"/>
          <w:szCs w:val="28"/>
          <w:lang w:eastAsia="en-US"/>
        </w:rPr>
      </w:pPr>
      <w:r w:rsidRPr="0091782A">
        <w:rPr>
          <w:sz w:val="28"/>
          <w:szCs w:val="28"/>
          <w:lang w:eastAsia="en-US"/>
        </w:rPr>
        <w:t>улучшение возрастной структуры и породного состава лесных наса</w:t>
      </w:r>
      <w:r w:rsidRPr="0091782A">
        <w:rPr>
          <w:sz w:val="28"/>
          <w:szCs w:val="28"/>
          <w:lang w:eastAsia="en-US"/>
        </w:rPr>
        <w:t>ж</w:t>
      </w:r>
      <w:r w:rsidRPr="0091782A">
        <w:rPr>
          <w:sz w:val="28"/>
          <w:szCs w:val="28"/>
          <w:lang w:eastAsia="en-US"/>
        </w:rPr>
        <w:t>дений;</w:t>
      </w:r>
    </w:p>
    <w:p w:rsidR="001B4274" w:rsidRPr="001B4274" w:rsidRDefault="001B4274" w:rsidP="00D73329">
      <w:pPr>
        <w:tabs>
          <w:tab w:val="left" w:pos="1701"/>
        </w:tabs>
        <w:autoSpaceDE w:val="0"/>
        <w:autoSpaceDN w:val="0"/>
        <w:adjustRightInd w:val="0"/>
        <w:ind w:firstLine="709"/>
        <w:jc w:val="both"/>
        <w:rPr>
          <w:sz w:val="28"/>
          <w:szCs w:val="28"/>
          <w:lang w:eastAsia="en-US"/>
        </w:rPr>
      </w:pPr>
      <w:r w:rsidRPr="001B4274">
        <w:rPr>
          <w:sz w:val="28"/>
          <w:szCs w:val="28"/>
          <w:lang w:eastAsia="en-US"/>
        </w:rPr>
        <w:t>повышение качества и устойчивости лесных насаждений;</w:t>
      </w:r>
    </w:p>
    <w:p w:rsidR="001B4274" w:rsidRPr="001B4274" w:rsidRDefault="001B4274" w:rsidP="00D73329">
      <w:pPr>
        <w:tabs>
          <w:tab w:val="left" w:pos="1701"/>
        </w:tabs>
        <w:autoSpaceDE w:val="0"/>
        <w:autoSpaceDN w:val="0"/>
        <w:adjustRightInd w:val="0"/>
        <w:ind w:firstLine="709"/>
        <w:jc w:val="both"/>
        <w:rPr>
          <w:sz w:val="28"/>
          <w:szCs w:val="28"/>
          <w:lang w:eastAsia="en-US"/>
        </w:rPr>
      </w:pPr>
      <w:r w:rsidRPr="001B4274">
        <w:rPr>
          <w:sz w:val="28"/>
          <w:szCs w:val="28"/>
          <w:lang w:eastAsia="en-US"/>
        </w:rPr>
        <w:t>сохранение и усиление защитных, водоохранных, санитарно-гигиенических свойств лесных насаждений;</w:t>
      </w:r>
    </w:p>
    <w:p w:rsidR="001B4274" w:rsidRPr="001B4274" w:rsidRDefault="001B4274" w:rsidP="00D73329">
      <w:pPr>
        <w:tabs>
          <w:tab w:val="left" w:pos="1701"/>
        </w:tabs>
        <w:autoSpaceDE w:val="0"/>
        <w:autoSpaceDN w:val="0"/>
        <w:adjustRightInd w:val="0"/>
        <w:ind w:firstLine="709"/>
        <w:jc w:val="both"/>
        <w:rPr>
          <w:sz w:val="28"/>
          <w:szCs w:val="28"/>
          <w:lang w:eastAsia="en-US"/>
        </w:rPr>
      </w:pPr>
      <w:r w:rsidRPr="001B4274">
        <w:rPr>
          <w:sz w:val="28"/>
          <w:szCs w:val="28"/>
          <w:lang w:eastAsia="en-US"/>
        </w:rPr>
        <w:t>поддержание и восстановление биологического разнообразия лесов;</w:t>
      </w:r>
    </w:p>
    <w:p w:rsidR="001B4274" w:rsidRPr="001B4274" w:rsidRDefault="001B4274" w:rsidP="00D73329">
      <w:pPr>
        <w:tabs>
          <w:tab w:val="left" w:pos="1701"/>
        </w:tabs>
        <w:autoSpaceDE w:val="0"/>
        <w:autoSpaceDN w:val="0"/>
        <w:adjustRightInd w:val="0"/>
        <w:ind w:firstLine="709"/>
        <w:jc w:val="both"/>
        <w:rPr>
          <w:sz w:val="28"/>
          <w:szCs w:val="28"/>
          <w:lang w:eastAsia="en-US"/>
        </w:rPr>
      </w:pPr>
      <w:r w:rsidRPr="001B4274">
        <w:rPr>
          <w:sz w:val="28"/>
          <w:szCs w:val="28"/>
          <w:lang w:eastAsia="en-US"/>
        </w:rPr>
        <w:t>повышение продуктивности насаждений (их ресурсного потенциала);</w:t>
      </w:r>
    </w:p>
    <w:p w:rsidR="001B4274" w:rsidRPr="001B4274" w:rsidRDefault="001B4274" w:rsidP="00D73329">
      <w:pPr>
        <w:tabs>
          <w:tab w:val="left" w:pos="1701"/>
        </w:tabs>
        <w:autoSpaceDE w:val="0"/>
        <w:autoSpaceDN w:val="0"/>
        <w:adjustRightInd w:val="0"/>
        <w:ind w:firstLine="709"/>
        <w:jc w:val="both"/>
        <w:rPr>
          <w:sz w:val="28"/>
          <w:szCs w:val="28"/>
          <w:lang w:eastAsia="en-US"/>
        </w:rPr>
      </w:pPr>
      <w:r w:rsidRPr="001B4274">
        <w:rPr>
          <w:sz w:val="28"/>
          <w:szCs w:val="28"/>
          <w:lang w:eastAsia="en-US"/>
        </w:rPr>
        <w:t>сокращение сроков выращивания технически спелой древесины;</w:t>
      </w:r>
    </w:p>
    <w:p w:rsidR="001B4274" w:rsidRPr="001B4274" w:rsidRDefault="001B4274" w:rsidP="00D73329">
      <w:pPr>
        <w:tabs>
          <w:tab w:val="left" w:pos="1701"/>
        </w:tabs>
        <w:autoSpaceDE w:val="0"/>
        <w:autoSpaceDN w:val="0"/>
        <w:adjustRightInd w:val="0"/>
        <w:ind w:firstLine="709"/>
        <w:jc w:val="both"/>
        <w:rPr>
          <w:sz w:val="28"/>
          <w:szCs w:val="28"/>
          <w:lang w:eastAsia="en-US"/>
        </w:rPr>
      </w:pPr>
      <w:r w:rsidRPr="001B4274">
        <w:rPr>
          <w:sz w:val="28"/>
          <w:szCs w:val="28"/>
          <w:lang w:eastAsia="en-US"/>
        </w:rPr>
        <w:t>рациональное использование ресурсов древесины.</w:t>
      </w:r>
    </w:p>
    <w:p w:rsidR="001B4274" w:rsidRPr="001B4274" w:rsidRDefault="001B4274" w:rsidP="00D73329">
      <w:pPr>
        <w:tabs>
          <w:tab w:val="left" w:pos="1701"/>
        </w:tabs>
        <w:autoSpaceDE w:val="0"/>
        <w:autoSpaceDN w:val="0"/>
        <w:adjustRightInd w:val="0"/>
        <w:ind w:firstLine="709"/>
        <w:jc w:val="both"/>
        <w:rPr>
          <w:sz w:val="28"/>
          <w:szCs w:val="28"/>
          <w:lang w:eastAsia="en-US"/>
        </w:rPr>
      </w:pPr>
      <w:r w:rsidRPr="001B4274">
        <w:rPr>
          <w:sz w:val="28"/>
          <w:szCs w:val="28"/>
          <w:lang w:eastAsia="en-US"/>
        </w:rPr>
        <w:t xml:space="preserve"> Мероприятия по уходу за лесами осуществляются с учетом целевого назначения эксплуатационных лесов, категорий защитных лесов и особо з</w:t>
      </w:r>
      <w:r w:rsidRPr="001B4274">
        <w:rPr>
          <w:sz w:val="28"/>
          <w:szCs w:val="28"/>
          <w:lang w:eastAsia="en-US"/>
        </w:rPr>
        <w:t>а</w:t>
      </w:r>
      <w:r w:rsidRPr="001B4274">
        <w:rPr>
          <w:sz w:val="28"/>
          <w:szCs w:val="28"/>
          <w:lang w:eastAsia="en-US"/>
        </w:rPr>
        <w:t>щитных участков лесов.</w:t>
      </w:r>
    </w:p>
    <w:p w:rsidR="001B4274" w:rsidRPr="001B4274" w:rsidRDefault="001B4274" w:rsidP="00D73329">
      <w:pPr>
        <w:tabs>
          <w:tab w:val="left" w:pos="1701"/>
        </w:tabs>
        <w:autoSpaceDE w:val="0"/>
        <w:autoSpaceDN w:val="0"/>
        <w:adjustRightInd w:val="0"/>
        <w:ind w:firstLine="709"/>
        <w:jc w:val="both"/>
        <w:rPr>
          <w:sz w:val="28"/>
          <w:szCs w:val="28"/>
          <w:lang w:eastAsia="en-US"/>
        </w:rPr>
      </w:pPr>
      <w:r w:rsidRPr="001B4274">
        <w:rPr>
          <w:sz w:val="28"/>
          <w:szCs w:val="28"/>
          <w:lang w:eastAsia="en-US"/>
        </w:rPr>
        <w:t>В эксплуатационных лесах мероприятия по уходу за лесами направл</w:t>
      </w:r>
      <w:r w:rsidRPr="001B4274">
        <w:rPr>
          <w:sz w:val="28"/>
          <w:szCs w:val="28"/>
          <w:lang w:eastAsia="en-US"/>
        </w:rPr>
        <w:t>е</w:t>
      </w:r>
      <w:r w:rsidRPr="001B4274">
        <w:rPr>
          <w:sz w:val="28"/>
          <w:szCs w:val="28"/>
          <w:lang w:eastAsia="en-US"/>
        </w:rPr>
        <w:t>ны на повышение продуктивности лесов, получение высококачественной древесины и недревесных лесных ресурсов.</w:t>
      </w:r>
    </w:p>
    <w:p w:rsidR="001B4274" w:rsidRPr="001B4274" w:rsidRDefault="001B4274" w:rsidP="00D73329">
      <w:pPr>
        <w:tabs>
          <w:tab w:val="left" w:pos="1701"/>
        </w:tabs>
        <w:autoSpaceDE w:val="0"/>
        <w:autoSpaceDN w:val="0"/>
        <w:adjustRightInd w:val="0"/>
        <w:ind w:firstLine="709"/>
        <w:jc w:val="both"/>
        <w:rPr>
          <w:sz w:val="28"/>
          <w:szCs w:val="28"/>
          <w:lang w:eastAsia="en-US"/>
        </w:rPr>
      </w:pPr>
      <w:r w:rsidRPr="001B4274">
        <w:rPr>
          <w:sz w:val="28"/>
          <w:szCs w:val="28"/>
          <w:lang w:eastAsia="en-US"/>
        </w:rPr>
        <w:t>В эксплуатационных лесах уход ведется за целевыми древесными п</w:t>
      </w:r>
      <w:r w:rsidRPr="001B4274">
        <w:rPr>
          <w:sz w:val="28"/>
          <w:szCs w:val="28"/>
          <w:lang w:eastAsia="en-US"/>
        </w:rPr>
        <w:t>о</w:t>
      </w:r>
      <w:r w:rsidRPr="001B4274">
        <w:rPr>
          <w:sz w:val="28"/>
          <w:szCs w:val="28"/>
          <w:lang w:eastAsia="en-US"/>
        </w:rPr>
        <w:t>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w:t>
      </w:r>
      <w:r w:rsidRPr="001B4274">
        <w:rPr>
          <w:sz w:val="28"/>
          <w:szCs w:val="28"/>
          <w:lang w:eastAsia="en-US"/>
        </w:rPr>
        <w:t>к</w:t>
      </w:r>
      <w:r w:rsidRPr="001B4274">
        <w:rPr>
          <w:sz w:val="28"/>
          <w:szCs w:val="28"/>
          <w:lang w:eastAsia="en-US"/>
        </w:rPr>
        <w:t>туры производства и спроса на древесину.</w:t>
      </w:r>
    </w:p>
    <w:p w:rsidR="001B4274" w:rsidRPr="001B4274" w:rsidRDefault="001B4274" w:rsidP="00D73329">
      <w:pPr>
        <w:tabs>
          <w:tab w:val="left" w:pos="1701"/>
        </w:tabs>
        <w:autoSpaceDE w:val="0"/>
        <w:autoSpaceDN w:val="0"/>
        <w:adjustRightInd w:val="0"/>
        <w:ind w:firstLine="709"/>
        <w:jc w:val="both"/>
        <w:rPr>
          <w:sz w:val="28"/>
          <w:szCs w:val="28"/>
          <w:lang w:eastAsia="en-US"/>
        </w:rPr>
      </w:pPr>
      <w:r w:rsidRPr="001B4274">
        <w:rPr>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w:t>
      </w:r>
      <w:r w:rsidRPr="001B4274">
        <w:rPr>
          <w:sz w:val="28"/>
          <w:szCs w:val="28"/>
          <w:lang w:eastAsia="en-US"/>
        </w:rPr>
        <w:t>ю</w:t>
      </w:r>
      <w:r w:rsidRPr="001B4274">
        <w:rPr>
          <w:sz w:val="28"/>
          <w:szCs w:val="28"/>
          <w:lang w:eastAsia="en-US"/>
        </w:rPr>
        <w:t>щих, водоохранных, защитных, санитарно-гигиенических, оздоровительных и полезных функций лесов.</w:t>
      </w:r>
    </w:p>
    <w:p w:rsidR="001B4274" w:rsidRPr="001B4274" w:rsidRDefault="001B4274" w:rsidP="00D73329">
      <w:pPr>
        <w:tabs>
          <w:tab w:val="left" w:pos="1701"/>
        </w:tabs>
        <w:autoSpaceDE w:val="0"/>
        <w:autoSpaceDN w:val="0"/>
        <w:adjustRightInd w:val="0"/>
        <w:ind w:firstLine="709"/>
        <w:jc w:val="both"/>
        <w:rPr>
          <w:sz w:val="28"/>
          <w:szCs w:val="28"/>
          <w:lang w:eastAsia="en-US"/>
        </w:rPr>
      </w:pPr>
      <w:r w:rsidRPr="001B4274">
        <w:rPr>
          <w:sz w:val="28"/>
          <w:szCs w:val="28"/>
          <w:lang w:eastAsia="en-US"/>
        </w:rPr>
        <w:t>Для защитных лесов и особо защитных участков лесов целевыми пор</w:t>
      </w:r>
      <w:r w:rsidRPr="001B4274">
        <w:rPr>
          <w:sz w:val="28"/>
          <w:szCs w:val="28"/>
          <w:lang w:eastAsia="en-US"/>
        </w:rPr>
        <w:t>о</w:t>
      </w:r>
      <w:r w:rsidRPr="001B4274">
        <w:rPr>
          <w:sz w:val="28"/>
          <w:szCs w:val="28"/>
          <w:lang w:eastAsia="en-US"/>
        </w:rPr>
        <w:t>дами являются древесные породы, отвечающие целевому назначению защи</w:t>
      </w:r>
      <w:r w:rsidRPr="001B4274">
        <w:rPr>
          <w:sz w:val="28"/>
          <w:szCs w:val="28"/>
          <w:lang w:eastAsia="en-US"/>
        </w:rPr>
        <w:t>т</w:t>
      </w:r>
      <w:r w:rsidRPr="001B4274">
        <w:rPr>
          <w:sz w:val="28"/>
          <w:szCs w:val="28"/>
          <w:lang w:eastAsia="en-US"/>
        </w:rPr>
        <w:t>ных лесов и особо защитных участков лесов.</w:t>
      </w:r>
    </w:p>
    <w:p w:rsidR="001B4274" w:rsidRDefault="00E0744E" w:rsidP="00D73329">
      <w:pPr>
        <w:tabs>
          <w:tab w:val="left" w:pos="1701"/>
        </w:tabs>
        <w:autoSpaceDE w:val="0"/>
        <w:autoSpaceDN w:val="0"/>
        <w:adjustRightInd w:val="0"/>
        <w:ind w:firstLine="709"/>
        <w:jc w:val="both"/>
        <w:rPr>
          <w:sz w:val="28"/>
          <w:szCs w:val="28"/>
          <w:lang w:eastAsia="en-US"/>
        </w:rPr>
      </w:pPr>
      <w:r w:rsidRPr="001B4274">
        <w:rPr>
          <w:sz w:val="28"/>
          <w:szCs w:val="28"/>
          <w:lang w:eastAsia="en-US"/>
        </w:rPr>
        <w:t>Рубки ухода за лесом проводятся в целях улучшения</w:t>
      </w:r>
      <w:r w:rsidR="001B4274" w:rsidRPr="001B4274">
        <w:rPr>
          <w:sz w:val="28"/>
          <w:szCs w:val="28"/>
          <w:lang w:eastAsia="en-US"/>
        </w:rPr>
        <w:t xml:space="preserve"> структуры и</w:t>
      </w:r>
      <w:r w:rsidRPr="001B4274">
        <w:rPr>
          <w:sz w:val="28"/>
          <w:szCs w:val="28"/>
          <w:lang w:eastAsia="en-US"/>
        </w:rPr>
        <w:t xml:space="preserve"> п</w:t>
      </w:r>
      <w:r w:rsidRPr="001B4274">
        <w:rPr>
          <w:sz w:val="28"/>
          <w:szCs w:val="28"/>
          <w:lang w:eastAsia="en-US"/>
        </w:rPr>
        <w:t>о</w:t>
      </w:r>
      <w:r w:rsidRPr="001B4274">
        <w:rPr>
          <w:sz w:val="28"/>
          <w:szCs w:val="28"/>
          <w:lang w:eastAsia="en-US"/>
        </w:rPr>
        <w:t>родного соста</w:t>
      </w:r>
      <w:r w:rsidR="001B4274" w:rsidRPr="001B4274">
        <w:rPr>
          <w:sz w:val="28"/>
          <w:szCs w:val="28"/>
          <w:lang w:eastAsia="en-US"/>
        </w:rPr>
        <w:t>ва лесных насаждений;</w:t>
      </w:r>
    </w:p>
    <w:p w:rsidR="001B4274" w:rsidRDefault="00E0744E" w:rsidP="00D73329">
      <w:pPr>
        <w:tabs>
          <w:tab w:val="left" w:pos="1701"/>
        </w:tabs>
        <w:autoSpaceDE w:val="0"/>
        <w:autoSpaceDN w:val="0"/>
        <w:adjustRightInd w:val="0"/>
        <w:ind w:firstLine="709"/>
        <w:jc w:val="both"/>
        <w:rPr>
          <w:sz w:val="28"/>
          <w:szCs w:val="28"/>
          <w:lang w:eastAsia="en-US"/>
        </w:rPr>
      </w:pPr>
      <w:r w:rsidRPr="00991131">
        <w:rPr>
          <w:sz w:val="28"/>
          <w:szCs w:val="28"/>
          <w:lang w:eastAsia="en-US"/>
        </w:rPr>
        <w:t>повышения качества и устойчивости лесных насаждений, сохранения и усиления защитных, водоохранных, санитарно-гигиенических и других п</w:t>
      </w:r>
      <w:r w:rsidRPr="00991131">
        <w:rPr>
          <w:sz w:val="28"/>
          <w:szCs w:val="28"/>
          <w:lang w:eastAsia="en-US"/>
        </w:rPr>
        <w:t>о</w:t>
      </w:r>
      <w:r w:rsidRPr="00991131">
        <w:rPr>
          <w:sz w:val="28"/>
          <w:szCs w:val="28"/>
          <w:lang w:eastAsia="en-US"/>
        </w:rPr>
        <w:t>лезны</w:t>
      </w:r>
      <w:r w:rsidR="001B4274">
        <w:rPr>
          <w:sz w:val="28"/>
          <w:szCs w:val="28"/>
          <w:lang w:eastAsia="en-US"/>
        </w:rPr>
        <w:t>х свойств леса;</w:t>
      </w:r>
    </w:p>
    <w:p w:rsidR="001B4274" w:rsidRDefault="00E0744E" w:rsidP="00D73329">
      <w:pPr>
        <w:tabs>
          <w:tab w:val="left" w:pos="1701"/>
        </w:tabs>
        <w:autoSpaceDE w:val="0"/>
        <w:autoSpaceDN w:val="0"/>
        <w:adjustRightInd w:val="0"/>
        <w:ind w:firstLine="709"/>
        <w:jc w:val="both"/>
        <w:rPr>
          <w:sz w:val="28"/>
          <w:szCs w:val="28"/>
          <w:lang w:eastAsia="en-US"/>
        </w:rPr>
      </w:pPr>
      <w:r w:rsidRPr="00991131">
        <w:rPr>
          <w:sz w:val="28"/>
          <w:szCs w:val="28"/>
          <w:lang w:eastAsia="en-US"/>
        </w:rPr>
        <w:t>сокращения сроков выращиван</w:t>
      </w:r>
      <w:r w:rsidR="001B4274">
        <w:rPr>
          <w:sz w:val="28"/>
          <w:szCs w:val="28"/>
          <w:lang w:eastAsia="en-US"/>
        </w:rPr>
        <w:t>ия технически спелой древесины;</w:t>
      </w:r>
    </w:p>
    <w:p w:rsidR="00E0744E" w:rsidRPr="00991131" w:rsidRDefault="00E0744E" w:rsidP="00D73329">
      <w:pPr>
        <w:tabs>
          <w:tab w:val="left" w:pos="1701"/>
        </w:tabs>
        <w:autoSpaceDE w:val="0"/>
        <w:autoSpaceDN w:val="0"/>
        <w:adjustRightInd w:val="0"/>
        <w:ind w:firstLine="709"/>
        <w:jc w:val="both"/>
        <w:rPr>
          <w:sz w:val="28"/>
          <w:szCs w:val="28"/>
          <w:lang w:eastAsia="en-US"/>
        </w:rPr>
      </w:pPr>
      <w:r w:rsidRPr="00991131">
        <w:rPr>
          <w:sz w:val="28"/>
          <w:szCs w:val="28"/>
          <w:lang w:eastAsia="en-US"/>
        </w:rPr>
        <w:t>рациональное использование ресурсов древесины.</w:t>
      </w:r>
    </w:p>
    <w:p w:rsidR="00E0744E" w:rsidRPr="00E0744E" w:rsidRDefault="00E0744E" w:rsidP="00D73329">
      <w:pPr>
        <w:autoSpaceDE w:val="0"/>
        <w:autoSpaceDN w:val="0"/>
        <w:adjustRightInd w:val="0"/>
        <w:ind w:firstLine="720"/>
        <w:jc w:val="both"/>
        <w:rPr>
          <w:sz w:val="28"/>
          <w:szCs w:val="28"/>
        </w:rPr>
      </w:pPr>
      <w:r w:rsidRPr="00E0744E">
        <w:rPr>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w:t>
      </w:r>
      <w:r w:rsidRPr="00E0744E">
        <w:rPr>
          <w:sz w:val="28"/>
          <w:szCs w:val="28"/>
        </w:rPr>
        <w:t>с</w:t>
      </w:r>
      <w:r w:rsidRPr="00E0744E">
        <w:rPr>
          <w:sz w:val="28"/>
          <w:szCs w:val="28"/>
        </w:rPr>
        <w:t>ными насаждениями:</w:t>
      </w:r>
    </w:p>
    <w:p w:rsidR="00E0744E" w:rsidRPr="00E0744E" w:rsidRDefault="00E0744E" w:rsidP="00D73329">
      <w:pPr>
        <w:autoSpaceDE w:val="0"/>
        <w:autoSpaceDN w:val="0"/>
        <w:adjustRightInd w:val="0"/>
        <w:ind w:firstLine="720"/>
        <w:jc w:val="both"/>
        <w:rPr>
          <w:sz w:val="28"/>
          <w:szCs w:val="28"/>
        </w:rPr>
      </w:pPr>
      <w:r w:rsidRPr="00E0744E">
        <w:rPr>
          <w:sz w:val="28"/>
          <w:szCs w:val="28"/>
        </w:rPr>
        <w:t>рубки осветления, направленные на улучшение породного и качестве</w:t>
      </w:r>
      <w:r w:rsidRPr="00E0744E">
        <w:rPr>
          <w:sz w:val="28"/>
          <w:szCs w:val="28"/>
        </w:rPr>
        <w:t>н</w:t>
      </w:r>
      <w:r w:rsidRPr="00E0744E">
        <w:rPr>
          <w:sz w:val="28"/>
          <w:szCs w:val="28"/>
        </w:rPr>
        <w:t>ного состава молодняков и условий роста деревьев целевой или целевых др</w:t>
      </w:r>
      <w:r w:rsidRPr="00E0744E">
        <w:rPr>
          <w:sz w:val="28"/>
          <w:szCs w:val="28"/>
        </w:rPr>
        <w:t>е</w:t>
      </w:r>
      <w:r w:rsidRPr="00E0744E">
        <w:rPr>
          <w:sz w:val="28"/>
          <w:szCs w:val="28"/>
        </w:rPr>
        <w:t>весных пород;</w:t>
      </w:r>
    </w:p>
    <w:p w:rsidR="00E0744E" w:rsidRPr="00E0744E" w:rsidRDefault="00E0744E" w:rsidP="00D73329">
      <w:pPr>
        <w:autoSpaceDE w:val="0"/>
        <w:autoSpaceDN w:val="0"/>
        <w:adjustRightInd w:val="0"/>
        <w:ind w:firstLine="720"/>
        <w:jc w:val="both"/>
        <w:rPr>
          <w:sz w:val="28"/>
          <w:szCs w:val="28"/>
        </w:rPr>
      </w:pPr>
      <w:r w:rsidRPr="00E0744E">
        <w:rPr>
          <w:sz w:val="28"/>
          <w:szCs w:val="28"/>
        </w:rPr>
        <w:t>рубки прочистки, направленные на регулирование густоты лесных насаждений и улучшение условий роста деревьев целевой или целевых др</w:t>
      </w:r>
      <w:r w:rsidRPr="00E0744E">
        <w:rPr>
          <w:sz w:val="28"/>
          <w:szCs w:val="28"/>
        </w:rPr>
        <w:t>е</w:t>
      </w:r>
      <w:r w:rsidRPr="00E0744E">
        <w:rPr>
          <w:sz w:val="28"/>
          <w:szCs w:val="28"/>
        </w:rPr>
        <w:t>весных пород, а также на продолжение формирования породного и кач</w:t>
      </w:r>
      <w:r w:rsidRPr="00E0744E">
        <w:rPr>
          <w:sz w:val="28"/>
          <w:szCs w:val="28"/>
        </w:rPr>
        <w:t>е</w:t>
      </w:r>
      <w:r w:rsidRPr="00E0744E">
        <w:rPr>
          <w:sz w:val="28"/>
          <w:szCs w:val="28"/>
        </w:rPr>
        <w:t>ственного состава молодняков;</w:t>
      </w:r>
    </w:p>
    <w:p w:rsidR="00E0744E" w:rsidRPr="00E0744E" w:rsidRDefault="00E0744E" w:rsidP="00D73329">
      <w:pPr>
        <w:autoSpaceDE w:val="0"/>
        <w:autoSpaceDN w:val="0"/>
        <w:adjustRightInd w:val="0"/>
        <w:ind w:firstLine="720"/>
        <w:jc w:val="both"/>
        <w:rPr>
          <w:sz w:val="28"/>
          <w:szCs w:val="28"/>
        </w:rPr>
      </w:pPr>
      <w:r w:rsidRPr="00E0744E">
        <w:rPr>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E0744E" w:rsidRPr="00E0744E" w:rsidRDefault="00E0744E" w:rsidP="00D73329">
      <w:pPr>
        <w:autoSpaceDE w:val="0"/>
        <w:autoSpaceDN w:val="0"/>
        <w:adjustRightInd w:val="0"/>
        <w:ind w:firstLine="720"/>
        <w:jc w:val="both"/>
        <w:rPr>
          <w:sz w:val="28"/>
          <w:szCs w:val="28"/>
        </w:rPr>
      </w:pPr>
      <w:r w:rsidRPr="00E0744E">
        <w:rPr>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E0744E" w:rsidRPr="00E0744E" w:rsidRDefault="00E0744E" w:rsidP="00D73329">
      <w:pPr>
        <w:autoSpaceDE w:val="0"/>
        <w:autoSpaceDN w:val="0"/>
        <w:adjustRightInd w:val="0"/>
        <w:ind w:firstLine="720"/>
        <w:jc w:val="both"/>
        <w:rPr>
          <w:sz w:val="28"/>
          <w:szCs w:val="28"/>
        </w:rPr>
      </w:pPr>
      <w:r w:rsidRPr="00E0744E">
        <w:rPr>
          <w:sz w:val="28"/>
          <w:szCs w:val="28"/>
        </w:rPr>
        <w:t>рубки сохранения лесных насаждений, проводимые в спелых и пер</w:t>
      </w:r>
      <w:r w:rsidRPr="00E0744E">
        <w:rPr>
          <w:sz w:val="28"/>
          <w:szCs w:val="28"/>
        </w:rPr>
        <w:t>е</w:t>
      </w:r>
      <w:r w:rsidRPr="00E0744E">
        <w:rPr>
          <w:sz w:val="28"/>
          <w:szCs w:val="28"/>
        </w:rPr>
        <w:t>стойных древостоях в целях сохранения, поддержания их в состоянии эффе</w:t>
      </w:r>
      <w:r w:rsidRPr="00E0744E">
        <w:rPr>
          <w:sz w:val="28"/>
          <w:szCs w:val="28"/>
        </w:rPr>
        <w:t>к</w:t>
      </w:r>
      <w:r w:rsidRPr="00E0744E">
        <w:rPr>
          <w:sz w:val="28"/>
          <w:szCs w:val="28"/>
        </w:rPr>
        <w:t>тивного выполнения целевых функций, накопления качественной древесины, увеличения плодоношения;</w:t>
      </w:r>
    </w:p>
    <w:p w:rsidR="00E0744E" w:rsidRPr="00E0744E" w:rsidRDefault="00E0744E" w:rsidP="00D73329">
      <w:pPr>
        <w:autoSpaceDE w:val="0"/>
        <w:autoSpaceDN w:val="0"/>
        <w:adjustRightInd w:val="0"/>
        <w:ind w:firstLine="720"/>
        <w:jc w:val="both"/>
        <w:rPr>
          <w:sz w:val="28"/>
          <w:szCs w:val="28"/>
        </w:rPr>
      </w:pPr>
      <w:r w:rsidRPr="00E0744E">
        <w:rPr>
          <w:sz w:val="28"/>
          <w:szCs w:val="28"/>
        </w:rPr>
        <w:t>рубки обновления лесных насаждений, проводимые в перестойных древостоях, спелых и в утрачивающих целевые функции приспевающих др</w:t>
      </w:r>
      <w:r w:rsidRPr="00E0744E">
        <w:rPr>
          <w:sz w:val="28"/>
          <w:szCs w:val="28"/>
        </w:rPr>
        <w:t>е</w:t>
      </w:r>
      <w:r w:rsidRPr="00E0744E">
        <w:rPr>
          <w:sz w:val="28"/>
          <w:szCs w:val="28"/>
        </w:rPr>
        <w:t>востоях с целью создания благоприятных условий для роста молодых пе</w:t>
      </w:r>
      <w:r w:rsidRPr="00E0744E">
        <w:rPr>
          <w:sz w:val="28"/>
          <w:szCs w:val="28"/>
        </w:rPr>
        <w:t>р</w:t>
      </w:r>
      <w:r w:rsidRPr="00E0744E">
        <w:rPr>
          <w:sz w:val="28"/>
          <w:szCs w:val="28"/>
        </w:rPr>
        <w:t>спективных деревьев, имеющихся в насаждении, появляющихся в связи с с</w:t>
      </w:r>
      <w:r w:rsidRPr="00E0744E">
        <w:rPr>
          <w:sz w:val="28"/>
          <w:szCs w:val="28"/>
        </w:rPr>
        <w:t>о</w:t>
      </w:r>
      <w:r w:rsidRPr="00E0744E">
        <w:rPr>
          <w:sz w:val="28"/>
          <w:szCs w:val="28"/>
        </w:rPr>
        <w:t>действием возобновлению леса и проведением рубок лесных насаждений, проводимых в целях ухода за лесными насаждениями;</w:t>
      </w:r>
    </w:p>
    <w:p w:rsidR="00E0744E" w:rsidRPr="00E0744E" w:rsidRDefault="00E0744E" w:rsidP="00D73329">
      <w:pPr>
        <w:autoSpaceDE w:val="0"/>
        <w:autoSpaceDN w:val="0"/>
        <w:adjustRightInd w:val="0"/>
        <w:ind w:firstLine="720"/>
        <w:jc w:val="both"/>
        <w:rPr>
          <w:sz w:val="28"/>
          <w:szCs w:val="28"/>
        </w:rPr>
      </w:pPr>
      <w:r w:rsidRPr="00E0744E">
        <w:rPr>
          <w:sz w:val="28"/>
          <w:szCs w:val="28"/>
        </w:rPr>
        <w:t>рубки переформирования лесных насаждений, проводимые в сформ</w:t>
      </w:r>
      <w:r w:rsidRPr="00E0744E">
        <w:rPr>
          <w:sz w:val="28"/>
          <w:szCs w:val="28"/>
        </w:rPr>
        <w:t>и</w:t>
      </w:r>
      <w:r w:rsidRPr="00E0744E">
        <w:rPr>
          <w:sz w:val="28"/>
          <w:szCs w:val="28"/>
        </w:rPr>
        <w:t>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w:t>
      </w:r>
      <w:r w:rsidRPr="00E0744E">
        <w:rPr>
          <w:sz w:val="28"/>
          <w:szCs w:val="28"/>
        </w:rPr>
        <w:t>о</w:t>
      </w:r>
      <w:r w:rsidRPr="00E0744E">
        <w:rPr>
          <w:sz w:val="28"/>
          <w:szCs w:val="28"/>
        </w:rPr>
        <w:t>приятных условий роста деревьев целевых пород, поколений, ярусов;</w:t>
      </w:r>
    </w:p>
    <w:p w:rsidR="00E0744E" w:rsidRPr="00E0744E" w:rsidRDefault="00E0744E" w:rsidP="00D73329">
      <w:pPr>
        <w:autoSpaceDE w:val="0"/>
        <w:autoSpaceDN w:val="0"/>
        <w:adjustRightInd w:val="0"/>
        <w:ind w:firstLine="720"/>
        <w:jc w:val="both"/>
        <w:rPr>
          <w:sz w:val="28"/>
          <w:szCs w:val="28"/>
        </w:rPr>
      </w:pPr>
      <w:r w:rsidRPr="00E0744E">
        <w:rPr>
          <w:sz w:val="28"/>
          <w:szCs w:val="28"/>
        </w:rPr>
        <w:t>рубки реконструкции, проводимые в целях удаления малоценных ле</w:t>
      </w:r>
      <w:r w:rsidRPr="00E0744E">
        <w:rPr>
          <w:sz w:val="28"/>
          <w:szCs w:val="28"/>
        </w:rPr>
        <w:t>с</w:t>
      </w:r>
      <w:r w:rsidRPr="00E0744E">
        <w:rPr>
          <w:sz w:val="28"/>
          <w:szCs w:val="28"/>
        </w:rPr>
        <w:t>ных насаждений или их частей для подготовки условий для проведения п</w:t>
      </w:r>
      <w:r w:rsidRPr="00E0744E">
        <w:rPr>
          <w:sz w:val="28"/>
          <w:szCs w:val="28"/>
        </w:rPr>
        <w:t>о</w:t>
      </w:r>
      <w:r w:rsidRPr="00E0744E">
        <w:rPr>
          <w:sz w:val="28"/>
          <w:szCs w:val="28"/>
        </w:rPr>
        <w:t>садки, посева ценных лесообразующих пород, мер содействия естественному возобновлению леса;</w:t>
      </w:r>
    </w:p>
    <w:p w:rsidR="00E0744E" w:rsidRPr="00E0744E" w:rsidRDefault="00E0744E" w:rsidP="00D73329">
      <w:pPr>
        <w:autoSpaceDE w:val="0"/>
        <w:autoSpaceDN w:val="0"/>
        <w:adjustRightInd w:val="0"/>
        <w:ind w:firstLine="720"/>
        <w:jc w:val="both"/>
        <w:rPr>
          <w:sz w:val="28"/>
          <w:szCs w:val="28"/>
        </w:rPr>
      </w:pPr>
      <w:r w:rsidRPr="00E0744E">
        <w:rPr>
          <w:sz w:val="28"/>
          <w:szCs w:val="28"/>
        </w:rPr>
        <w:t>ландшафтные рубки, направленные на формирование, сохранение, о</w:t>
      </w:r>
      <w:r w:rsidRPr="00E0744E">
        <w:rPr>
          <w:sz w:val="28"/>
          <w:szCs w:val="28"/>
        </w:rPr>
        <w:t>б</w:t>
      </w:r>
      <w:r w:rsidRPr="00E0744E">
        <w:rPr>
          <w:sz w:val="28"/>
          <w:szCs w:val="28"/>
        </w:rPr>
        <w:t>новление, реконструкцию лесопарковых ландшафтов и повышение их эст</w:t>
      </w:r>
      <w:r w:rsidRPr="00E0744E">
        <w:rPr>
          <w:sz w:val="28"/>
          <w:szCs w:val="28"/>
        </w:rPr>
        <w:t>е</w:t>
      </w:r>
      <w:r w:rsidRPr="00E0744E">
        <w:rPr>
          <w:sz w:val="28"/>
          <w:szCs w:val="28"/>
        </w:rPr>
        <w:t>тической, оздоровительной ценности и устойчивости;</w:t>
      </w:r>
    </w:p>
    <w:p w:rsidR="00E0744E" w:rsidRPr="00E0744E" w:rsidRDefault="00E0744E" w:rsidP="00D73329">
      <w:pPr>
        <w:autoSpaceDE w:val="0"/>
        <w:autoSpaceDN w:val="0"/>
        <w:adjustRightInd w:val="0"/>
        <w:ind w:firstLine="720"/>
        <w:jc w:val="both"/>
        <w:rPr>
          <w:sz w:val="28"/>
          <w:szCs w:val="28"/>
        </w:rPr>
      </w:pPr>
      <w:r w:rsidRPr="00E0744E">
        <w:rPr>
          <w:sz w:val="28"/>
          <w:szCs w:val="28"/>
        </w:rPr>
        <w:t>рубки единичных деревьев, в том числе семенников, выполнивших свою функцию, должна осуществляться при рубках осветления, рубках пр</w:t>
      </w:r>
      <w:r w:rsidRPr="00E0744E">
        <w:rPr>
          <w:sz w:val="28"/>
          <w:szCs w:val="28"/>
        </w:rPr>
        <w:t>о</w:t>
      </w:r>
      <w:r w:rsidRPr="00E0744E">
        <w:rPr>
          <w:sz w:val="28"/>
          <w:szCs w:val="28"/>
        </w:rPr>
        <w:t>чистки, а также выполняться как отдельное мероприятие, если она не пров</w:t>
      </w:r>
      <w:r w:rsidRPr="00E0744E">
        <w:rPr>
          <w:sz w:val="28"/>
          <w:szCs w:val="28"/>
        </w:rPr>
        <w:t>о</w:t>
      </w:r>
      <w:r w:rsidRPr="00E0744E">
        <w:rPr>
          <w:sz w:val="28"/>
          <w:szCs w:val="28"/>
        </w:rPr>
        <w:t>дилась в процессе рубок осветления, рубок прочистки.</w:t>
      </w:r>
    </w:p>
    <w:p w:rsidR="00E0744E" w:rsidRPr="00E0744E" w:rsidRDefault="00E0744E" w:rsidP="00D73329">
      <w:pPr>
        <w:autoSpaceDE w:val="0"/>
        <w:autoSpaceDN w:val="0"/>
        <w:adjustRightInd w:val="0"/>
        <w:ind w:firstLine="720"/>
        <w:jc w:val="both"/>
        <w:rPr>
          <w:sz w:val="28"/>
          <w:szCs w:val="28"/>
        </w:rPr>
      </w:pPr>
      <w:r w:rsidRPr="00E0744E">
        <w:rPr>
          <w:sz w:val="28"/>
          <w:szCs w:val="28"/>
        </w:rPr>
        <w:t>При составлении проекта ухода за лесами должны проводиться:</w:t>
      </w:r>
    </w:p>
    <w:p w:rsidR="00E0744E" w:rsidRPr="00E0744E" w:rsidRDefault="00E0744E" w:rsidP="00D73329">
      <w:pPr>
        <w:autoSpaceDE w:val="0"/>
        <w:autoSpaceDN w:val="0"/>
        <w:adjustRightInd w:val="0"/>
        <w:ind w:firstLine="720"/>
        <w:jc w:val="both"/>
        <w:rPr>
          <w:sz w:val="28"/>
          <w:szCs w:val="28"/>
        </w:rPr>
      </w:pPr>
      <w:r w:rsidRPr="00E0744E">
        <w:rPr>
          <w:sz w:val="28"/>
          <w:szCs w:val="28"/>
        </w:rPr>
        <w:t>обследование лесного участка;</w:t>
      </w:r>
    </w:p>
    <w:p w:rsidR="00E0744E" w:rsidRPr="00E0744E" w:rsidRDefault="00E0744E" w:rsidP="00D73329">
      <w:pPr>
        <w:autoSpaceDE w:val="0"/>
        <w:autoSpaceDN w:val="0"/>
        <w:adjustRightInd w:val="0"/>
        <w:ind w:firstLine="720"/>
        <w:jc w:val="both"/>
        <w:rPr>
          <w:sz w:val="28"/>
          <w:szCs w:val="28"/>
        </w:rPr>
      </w:pPr>
      <w:r w:rsidRPr="00E0744E">
        <w:rPr>
          <w:sz w:val="28"/>
          <w:szCs w:val="28"/>
        </w:rPr>
        <w:t>обозначение на местности границ лесного участка.</w:t>
      </w:r>
    </w:p>
    <w:p w:rsidR="00E0744E" w:rsidRPr="00E0744E" w:rsidRDefault="00E0744E" w:rsidP="00D73329">
      <w:pPr>
        <w:autoSpaceDE w:val="0"/>
        <w:autoSpaceDN w:val="0"/>
        <w:adjustRightInd w:val="0"/>
        <w:ind w:firstLine="720"/>
        <w:jc w:val="both"/>
        <w:rPr>
          <w:sz w:val="28"/>
          <w:szCs w:val="28"/>
        </w:rPr>
      </w:pPr>
      <w:r w:rsidRPr="00E0744E">
        <w:rPr>
          <w:sz w:val="28"/>
          <w:szCs w:val="28"/>
        </w:rPr>
        <w:t>Проект ухода за лесами должен содержать:</w:t>
      </w:r>
    </w:p>
    <w:p w:rsidR="00E0744E" w:rsidRPr="00E0744E" w:rsidRDefault="00E0744E" w:rsidP="00D73329">
      <w:pPr>
        <w:autoSpaceDE w:val="0"/>
        <w:autoSpaceDN w:val="0"/>
        <w:adjustRightInd w:val="0"/>
        <w:ind w:firstLine="720"/>
        <w:jc w:val="both"/>
        <w:rPr>
          <w:sz w:val="28"/>
          <w:szCs w:val="28"/>
        </w:rPr>
      </w:pPr>
      <w:r w:rsidRPr="00E0744E">
        <w:rPr>
          <w:sz w:val="28"/>
          <w:szCs w:val="28"/>
        </w:rPr>
        <w:t>наименование вида (видов) мероприятий по уходу за лесами в соотве</w:t>
      </w:r>
      <w:r w:rsidRPr="00E0744E">
        <w:rPr>
          <w:sz w:val="28"/>
          <w:szCs w:val="28"/>
        </w:rPr>
        <w:t>т</w:t>
      </w:r>
      <w:r w:rsidRPr="00E0744E">
        <w:rPr>
          <w:sz w:val="28"/>
          <w:szCs w:val="28"/>
        </w:rPr>
        <w:t>ствии с Правилами ухода за лесами;</w:t>
      </w:r>
    </w:p>
    <w:p w:rsidR="00E0744E" w:rsidRPr="00E0744E" w:rsidRDefault="00E0744E" w:rsidP="00D73329">
      <w:pPr>
        <w:autoSpaceDE w:val="0"/>
        <w:autoSpaceDN w:val="0"/>
        <w:adjustRightInd w:val="0"/>
        <w:ind w:firstLine="720"/>
        <w:jc w:val="both"/>
        <w:rPr>
          <w:sz w:val="28"/>
          <w:szCs w:val="28"/>
        </w:rPr>
      </w:pPr>
      <w:r w:rsidRPr="00E0744E">
        <w:rPr>
          <w:sz w:val="28"/>
          <w:szCs w:val="28"/>
        </w:rPr>
        <w:t>этапы и сроки проведения работ, учета и оценки их результатов;</w:t>
      </w:r>
    </w:p>
    <w:p w:rsidR="00E0744E" w:rsidRPr="00E0744E" w:rsidRDefault="00E0744E" w:rsidP="00D73329">
      <w:pPr>
        <w:autoSpaceDE w:val="0"/>
        <w:autoSpaceDN w:val="0"/>
        <w:adjustRightInd w:val="0"/>
        <w:ind w:firstLine="720"/>
        <w:jc w:val="both"/>
        <w:rPr>
          <w:sz w:val="28"/>
          <w:szCs w:val="28"/>
        </w:rPr>
      </w:pPr>
      <w:r w:rsidRPr="00E0744E">
        <w:rPr>
          <w:sz w:val="28"/>
          <w:szCs w:val="28"/>
        </w:rPr>
        <w:t>характеристику местоположения лесного участка (наименование ле</w:t>
      </w:r>
      <w:r w:rsidRPr="00E0744E">
        <w:rPr>
          <w:sz w:val="28"/>
          <w:szCs w:val="28"/>
        </w:rPr>
        <w:t>с</w:t>
      </w:r>
      <w:r w:rsidRPr="00E0744E">
        <w:rPr>
          <w:sz w:val="28"/>
          <w:szCs w:val="28"/>
        </w:rPr>
        <w:t>ничества (лесопарка), участкового лесничества, категорию защитных лесов, номер квартала, номер выдела, площадь лесного участка);</w:t>
      </w:r>
    </w:p>
    <w:p w:rsidR="00E0744E" w:rsidRPr="00E0744E" w:rsidRDefault="00E0744E" w:rsidP="00D73329">
      <w:pPr>
        <w:autoSpaceDE w:val="0"/>
        <w:autoSpaceDN w:val="0"/>
        <w:adjustRightInd w:val="0"/>
        <w:ind w:firstLine="720"/>
        <w:jc w:val="both"/>
        <w:rPr>
          <w:sz w:val="28"/>
          <w:szCs w:val="28"/>
        </w:rPr>
      </w:pPr>
      <w:r w:rsidRPr="00E0744E">
        <w:rPr>
          <w:sz w:val="28"/>
          <w:szCs w:val="28"/>
        </w:rPr>
        <w:t>характеристику лесорастительных условий лесного участка (в том чи</w:t>
      </w:r>
      <w:r w:rsidRPr="00E0744E">
        <w:rPr>
          <w:sz w:val="28"/>
          <w:szCs w:val="28"/>
        </w:rPr>
        <w:t>с</w:t>
      </w:r>
      <w:r w:rsidRPr="00E0744E">
        <w:rPr>
          <w:sz w:val="28"/>
          <w:szCs w:val="28"/>
        </w:rPr>
        <w:t>ле рельефа, гидрологических условий, почвы);</w:t>
      </w:r>
    </w:p>
    <w:p w:rsidR="00E0744E" w:rsidRPr="00E0744E" w:rsidRDefault="00E0744E" w:rsidP="00D73329">
      <w:pPr>
        <w:autoSpaceDE w:val="0"/>
        <w:autoSpaceDN w:val="0"/>
        <w:adjustRightInd w:val="0"/>
        <w:ind w:firstLine="720"/>
        <w:jc w:val="both"/>
        <w:rPr>
          <w:sz w:val="28"/>
          <w:szCs w:val="28"/>
        </w:rPr>
      </w:pPr>
      <w:r w:rsidRPr="00E0744E">
        <w:rPr>
          <w:sz w:val="28"/>
          <w:szCs w:val="28"/>
        </w:rPr>
        <w:t>исходную характеристику насаждения до проведения мероприятий по уходу за лесами;</w:t>
      </w:r>
    </w:p>
    <w:p w:rsidR="00E0744E" w:rsidRPr="00E0744E" w:rsidRDefault="00E0744E" w:rsidP="00D73329">
      <w:pPr>
        <w:autoSpaceDE w:val="0"/>
        <w:autoSpaceDN w:val="0"/>
        <w:adjustRightInd w:val="0"/>
        <w:ind w:firstLine="720"/>
        <w:jc w:val="both"/>
        <w:rPr>
          <w:sz w:val="28"/>
          <w:szCs w:val="28"/>
        </w:rPr>
      </w:pPr>
      <w:r w:rsidRPr="00E0744E">
        <w:rPr>
          <w:sz w:val="28"/>
          <w:szCs w:val="28"/>
        </w:rPr>
        <w:t>основные характеристики мероприятий по уходу за лесами (интенси</w:t>
      </w:r>
      <w:r w:rsidRPr="00E0744E">
        <w:rPr>
          <w:sz w:val="28"/>
          <w:szCs w:val="28"/>
        </w:rPr>
        <w:t>в</w:t>
      </w:r>
      <w:r w:rsidRPr="00E0744E">
        <w:rPr>
          <w:sz w:val="28"/>
          <w:szCs w:val="28"/>
        </w:rPr>
        <w:t>ность рубки, минимальнаю сомкнутость крон, сумму площадей сечений, об</w:t>
      </w:r>
      <w:r w:rsidRPr="00E0744E">
        <w:rPr>
          <w:sz w:val="28"/>
          <w:szCs w:val="28"/>
        </w:rPr>
        <w:t>ъ</w:t>
      </w:r>
      <w:r w:rsidRPr="00E0744E">
        <w:rPr>
          <w:sz w:val="28"/>
          <w:szCs w:val="28"/>
        </w:rPr>
        <w:t>ем вырубаемой древесины);</w:t>
      </w:r>
    </w:p>
    <w:p w:rsidR="00E0744E" w:rsidRPr="00E0744E" w:rsidRDefault="00E0744E" w:rsidP="00D73329">
      <w:pPr>
        <w:autoSpaceDE w:val="0"/>
        <w:autoSpaceDN w:val="0"/>
        <w:adjustRightInd w:val="0"/>
        <w:ind w:firstLine="720"/>
        <w:jc w:val="both"/>
        <w:rPr>
          <w:sz w:val="28"/>
          <w:szCs w:val="28"/>
        </w:rPr>
      </w:pPr>
      <w:r w:rsidRPr="00E0744E">
        <w:rPr>
          <w:sz w:val="28"/>
          <w:szCs w:val="28"/>
        </w:rPr>
        <w:t>характеристику вырубаемой части насаждения;</w:t>
      </w:r>
    </w:p>
    <w:p w:rsidR="00E0744E" w:rsidRPr="00E0744E" w:rsidRDefault="00E0744E" w:rsidP="00D73329">
      <w:pPr>
        <w:autoSpaceDE w:val="0"/>
        <w:autoSpaceDN w:val="0"/>
        <w:adjustRightInd w:val="0"/>
        <w:ind w:firstLine="720"/>
        <w:jc w:val="both"/>
        <w:rPr>
          <w:sz w:val="28"/>
          <w:szCs w:val="28"/>
        </w:rPr>
      </w:pPr>
      <w:r w:rsidRPr="00E0744E">
        <w:rPr>
          <w:sz w:val="28"/>
          <w:szCs w:val="28"/>
        </w:rPr>
        <w:t>описание технологий выполнения работ с указанием выполняемых технологических операций, последовательности их выполнения по элеме</w:t>
      </w:r>
      <w:r w:rsidRPr="00E0744E">
        <w:rPr>
          <w:sz w:val="28"/>
          <w:szCs w:val="28"/>
        </w:rPr>
        <w:t>н</w:t>
      </w:r>
      <w:r w:rsidRPr="00E0744E">
        <w:rPr>
          <w:sz w:val="28"/>
          <w:szCs w:val="28"/>
        </w:rPr>
        <w:t>там лесосеки (технологические полосы, волоки, технологические (погрузо</w:t>
      </w:r>
      <w:r w:rsidRPr="00E0744E">
        <w:rPr>
          <w:sz w:val="28"/>
          <w:szCs w:val="28"/>
        </w:rPr>
        <w:t>ч</w:t>
      </w:r>
      <w:r w:rsidRPr="00E0744E">
        <w:rPr>
          <w:sz w:val="28"/>
          <w:szCs w:val="28"/>
        </w:rPr>
        <w:t>ные) пункты);</w:t>
      </w:r>
    </w:p>
    <w:p w:rsidR="001B4274" w:rsidRPr="001B4274" w:rsidRDefault="00E0744E" w:rsidP="00D73329">
      <w:pPr>
        <w:tabs>
          <w:tab w:val="left" w:pos="1701"/>
        </w:tabs>
        <w:autoSpaceDE w:val="0"/>
        <w:autoSpaceDN w:val="0"/>
        <w:adjustRightInd w:val="0"/>
        <w:ind w:firstLine="709"/>
        <w:jc w:val="both"/>
        <w:rPr>
          <w:sz w:val="28"/>
          <w:szCs w:val="28"/>
          <w:lang w:eastAsia="en-US"/>
        </w:rPr>
      </w:pPr>
      <w:r w:rsidRPr="001B4274">
        <w:rPr>
          <w:sz w:val="28"/>
          <w:szCs w:val="28"/>
          <w:lang w:eastAsia="en-US"/>
        </w:rPr>
        <w:t>проектируемую характеристику насаждения после проведения мер</w:t>
      </w:r>
      <w:r w:rsidRPr="001B4274">
        <w:rPr>
          <w:sz w:val="28"/>
          <w:szCs w:val="28"/>
          <w:lang w:eastAsia="en-US"/>
        </w:rPr>
        <w:t>о</w:t>
      </w:r>
      <w:r w:rsidRPr="001B4274">
        <w:rPr>
          <w:sz w:val="28"/>
          <w:szCs w:val="28"/>
          <w:lang w:eastAsia="en-US"/>
        </w:rPr>
        <w:t>приятий по уходу за лесами.</w:t>
      </w:r>
    </w:p>
    <w:p w:rsidR="001B4274" w:rsidRPr="005D2346" w:rsidRDefault="001B4274" w:rsidP="00D73329">
      <w:pPr>
        <w:tabs>
          <w:tab w:val="left" w:pos="1701"/>
        </w:tabs>
        <w:autoSpaceDE w:val="0"/>
        <w:autoSpaceDN w:val="0"/>
        <w:adjustRightInd w:val="0"/>
        <w:ind w:firstLine="709"/>
        <w:jc w:val="both"/>
        <w:rPr>
          <w:sz w:val="28"/>
          <w:szCs w:val="28"/>
          <w:lang w:eastAsia="en-US"/>
        </w:rPr>
      </w:pPr>
      <w:r w:rsidRPr="005D2346">
        <w:rPr>
          <w:sz w:val="28"/>
          <w:szCs w:val="28"/>
          <w:lang w:eastAsia="en-US"/>
        </w:rPr>
        <w:t>Отнесение земель, предназначенных для лесовосстановления, к землям, занятым лесными насаждениями</w:t>
      </w:r>
    </w:p>
    <w:p w:rsidR="001B4274" w:rsidRPr="005D2346" w:rsidRDefault="001B4274" w:rsidP="00D73329">
      <w:pPr>
        <w:tabs>
          <w:tab w:val="left" w:pos="1701"/>
        </w:tabs>
        <w:autoSpaceDE w:val="0"/>
        <w:autoSpaceDN w:val="0"/>
        <w:adjustRightInd w:val="0"/>
        <w:ind w:firstLine="709"/>
        <w:jc w:val="both"/>
        <w:rPr>
          <w:sz w:val="28"/>
          <w:szCs w:val="28"/>
          <w:lang w:eastAsia="en-US"/>
        </w:rPr>
      </w:pPr>
      <w:bookmarkStart w:id="74" w:name="dst100094"/>
      <w:bookmarkEnd w:id="74"/>
      <w:r w:rsidRPr="005D2346">
        <w:rPr>
          <w:sz w:val="28"/>
          <w:szCs w:val="28"/>
          <w:lang w:eastAsia="en-US"/>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w:t>
      </w:r>
      <w:r w:rsidRPr="005D2346">
        <w:rPr>
          <w:sz w:val="28"/>
          <w:szCs w:val="28"/>
          <w:lang w:eastAsia="en-US"/>
        </w:rPr>
        <w:t>м</w:t>
      </w:r>
      <w:r w:rsidRPr="005D2346">
        <w:rPr>
          <w:sz w:val="28"/>
          <w:szCs w:val="28"/>
          <w:lang w:eastAsia="en-US"/>
        </w:rPr>
        <w:t>лям, занятым лесными насаждениями, осуществляется органами госуда</w:t>
      </w:r>
      <w:r w:rsidRPr="005D2346">
        <w:rPr>
          <w:sz w:val="28"/>
          <w:szCs w:val="28"/>
          <w:lang w:eastAsia="en-US"/>
        </w:rPr>
        <w:t>р</w:t>
      </w:r>
      <w:r w:rsidRPr="005D2346">
        <w:rPr>
          <w:sz w:val="28"/>
          <w:szCs w:val="28"/>
          <w:lang w:eastAsia="en-US"/>
        </w:rPr>
        <w:t>ственной власти и органами местного самоуправления в пределах их полн</w:t>
      </w:r>
      <w:r w:rsidRPr="005D2346">
        <w:rPr>
          <w:sz w:val="28"/>
          <w:szCs w:val="28"/>
          <w:lang w:eastAsia="en-US"/>
        </w:rPr>
        <w:t>о</w:t>
      </w:r>
      <w:r w:rsidRPr="005D2346">
        <w:rPr>
          <w:sz w:val="28"/>
          <w:szCs w:val="28"/>
          <w:lang w:eastAsia="en-US"/>
        </w:rPr>
        <w:t>мочий, определенных в соответствии со ст.ст. 81 - 84 ЛК РФ.</w:t>
      </w:r>
    </w:p>
    <w:p w:rsidR="001B4274" w:rsidRPr="005D2346" w:rsidRDefault="001B4274" w:rsidP="00D73329">
      <w:pPr>
        <w:tabs>
          <w:tab w:val="left" w:pos="1701"/>
        </w:tabs>
        <w:autoSpaceDE w:val="0"/>
        <w:autoSpaceDN w:val="0"/>
        <w:adjustRightInd w:val="0"/>
        <w:ind w:firstLine="709"/>
        <w:jc w:val="both"/>
        <w:rPr>
          <w:sz w:val="28"/>
          <w:szCs w:val="28"/>
          <w:lang w:eastAsia="en-US"/>
        </w:rPr>
      </w:pPr>
      <w:bookmarkStart w:id="75" w:name="dst100095"/>
      <w:bookmarkEnd w:id="75"/>
      <w:r w:rsidRPr="005D2346">
        <w:rPr>
          <w:sz w:val="28"/>
          <w:szCs w:val="28"/>
          <w:lang w:eastAsia="en-US"/>
        </w:rPr>
        <w:t>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26717F" w:rsidRDefault="0026717F" w:rsidP="00D73329">
      <w:pPr>
        <w:tabs>
          <w:tab w:val="left" w:pos="1701"/>
        </w:tabs>
        <w:autoSpaceDE w:val="0"/>
        <w:autoSpaceDN w:val="0"/>
        <w:adjustRightInd w:val="0"/>
        <w:ind w:firstLine="709"/>
        <w:jc w:val="both"/>
        <w:rPr>
          <w:sz w:val="28"/>
          <w:szCs w:val="28"/>
          <w:lang w:eastAsia="en-US"/>
        </w:rPr>
      </w:pPr>
      <w:r w:rsidRPr="00DA272E">
        <w:rPr>
          <w:sz w:val="28"/>
          <w:szCs w:val="28"/>
          <w:lang w:eastAsia="en-US"/>
        </w:rPr>
        <w:t>Размеры площадей, на которых требуется проведение мероприятий по уходу за лесами, не связанного с заготовкой древесины, приведены в таб</w:t>
      </w:r>
      <w:r w:rsidRPr="00DA272E">
        <w:rPr>
          <w:sz w:val="28"/>
          <w:szCs w:val="28"/>
          <w:lang w:eastAsia="en-US"/>
        </w:rPr>
        <w:softHyphen/>
        <w:t>лице 16.</w:t>
      </w:r>
    </w:p>
    <w:p w:rsidR="006B779F" w:rsidRDefault="006B779F" w:rsidP="00D73329">
      <w:pPr>
        <w:tabs>
          <w:tab w:val="left" w:pos="1701"/>
        </w:tabs>
        <w:autoSpaceDE w:val="0"/>
        <w:autoSpaceDN w:val="0"/>
        <w:adjustRightInd w:val="0"/>
        <w:ind w:firstLine="709"/>
        <w:jc w:val="both"/>
        <w:rPr>
          <w:sz w:val="28"/>
          <w:szCs w:val="28"/>
          <w:lang w:eastAsia="en-US"/>
        </w:rPr>
        <w:sectPr w:rsidR="006B779F" w:rsidSect="002C3193">
          <w:type w:val="continuous"/>
          <w:pgSz w:w="11906" w:h="16838" w:code="9"/>
          <w:pgMar w:top="1134" w:right="850" w:bottom="1134" w:left="1701" w:header="510" w:footer="709" w:gutter="0"/>
          <w:cols w:space="708"/>
          <w:titlePg/>
          <w:docGrid w:linePitch="360"/>
        </w:sectPr>
      </w:pPr>
    </w:p>
    <w:p w:rsidR="00AD3B75" w:rsidRPr="004D083F" w:rsidRDefault="00AD3B75" w:rsidP="00A7021B">
      <w:pPr>
        <w:pStyle w:val="7"/>
        <w:jc w:val="right"/>
        <w:rPr>
          <w:sz w:val="28"/>
          <w:szCs w:val="28"/>
        </w:rPr>
      </w:pPr>
      <w:r w:rsidRPr="004D083F">
        <w:rPr>
          <w:sz w:val="28"/>
          <w:szCs w:val="28"/>
        </w:rPr>
        <w:t>Таблица 16</w:t>
      </w:r>
    </w:p>
    <w:p w:rsidR="00A23BAB" w:rsidRPr="00A23BAB" w:rsidRDefault="004231FB" w:rsidP="00E250CE">
      <w:pPr>
        <w:pStyle w:val="7"/>
        <w:jc w:val="center"/>
      </w:pPr>
      <w:r w:rsidRPr="004D083F">
        <w:rPr>
          <w:sz w:val="28"/>
          <w:szCs w:val="28"/>
        </w:rPr>
        <w:t>Нормативы и параметры ухода за молодняками и иных мероприятий по уходу за лесами,</w:t>
      </w:r>
      <w:r w:rsidR="00E250CE">
        <w:rPr>
          <w:sz w:val="28"/>
          <w:szCs w:val="28"/>
          <w:lang w:val="ru-RU"/>
        </w:rPr>
        <w:t xml:space="preserve">  </w:t>
      </w:r>
      <w:r w:rsidRPr="004D083F">
        <w:rPr>
          <w:sz w:val="28"/>
          <w:szCs w:val="28"/>
        </w:rPr>
        <w:t>не связанных</w:t>
      </w:r>
      <w:r w:rsidR="002D34F7" w:rsidRPr="004D083F">
        <w:rPr>
          <w:sz w:val="28"/>
          <w:szCs w:val="28"/>
        </w:rPr>
        <w:t xml:space="preserve"> </w:t>
      </w:r>
      <w:r w:rsidRPr="004D083F">
        <w:rPr>
          <w:sz w:val="28"/>
          <w:szCs w:val="28"/>
        </w:rPr>
        <w:t>с рубками ухода</w:t>
      </w:r>
    </w:p>
    <w:tbl>
      <w:tblPr>
        <w:tblW w:w="5325"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2"/>
        <w:gridCol w:w="9"/>
        <w:gridCol w:w="1715"/>
        <w:gridCol w:w="74"/>
        <w:gridCol w:w="2018"/>
        <w:gridCol w:w="19"/>
        <w:gridCol w:w="1279"/>
        <w:gridCol w:w="930"/>
        <w:gridCol w:w="1134"/>
        <w:gridCol w:w="992"/>
        <w:gridCol w:w="1276"/>
        <w:gridCol w:w="1418"/>
        <w:gridCol w:w="1872"/>
      </w:tblGrid>
      <w:tr w:rsidR="004231FB" w:rsidRPr="00513CF3" w:rsidTr="00513CF3">
        <w:trPr>
          <w:cantSplit/>
        </w:trPr>
        <w:tc>
          <w:tcPr>
            <w:tcW w:w="881" w:type="pct"/>
            <w:gridSpan w:val="2"/>
            <w:tcBorders>
              <w:bottom w:val="nil"/>
            </w:tcBorders>
          </w:tcPr>
          <w:p w:rsidR="004231FB" w:rsidRPr="00513CF3" w:rsidRDefault="004231FB" w:rsidP="00D73329">
            <w:pPr>
              <w:jc w:val="both"/>
              <w:rPr>
                <w:sz w:val="24"/>
                <w:szCs w:val="24"/>
              </w:rPr>
            </w:pPr>
          </w:p>
        </w:tc>
        <w:tc>
          <w:tcPr>
            <w:tcW w:w="555" w:type="pct"/>
            <w:tcBorders>
              <w:bottom w:val="nil"/>
            </w:tcBorders>
          </w:tcPr>
          <w:p w:rsidR="004231FB" w:rsidRPr="00513CF3" w:rsidRDefault="004231FB" w:rsidP="00D73329">
            <w:pPr>
              <w:jc w:val="both"/>
              <w:rPr>
                <w:sz w:val="24"/>
                <w:szCs w:val="24"/>
              </w:rPr>
            </w:pPr>
          </w:p>
        </w:tc>
        <w:tc>
          <w:tcPr>
            <w:tcW w:w="683" w:type="pct"/>
            <w:gridSpan w:val="3"/>
            <w:tcBorders>
              <w:bottom w:val="nil"/>
            </w:tcBorders>
          </w:tcPr>
          <w:p w:rsidR="004231FB" w:rsidRPr="00513CF3" w:rsidRDefault="004231FB" w:rsidP="00D73329">
            <w:pPr>
              <w:jc w:val="both"/>
              <w:rPr>
                <w:sz w:val="24"/>
                <w:szCs w:val="24"/>
              </w:rPr>
            </w:pPr>
          </w:p>
        </w:tc>
        <w:tc>
          <w:tcPr>
            <w:tcW w:w="414" w:type="pct"/>
            <w:tcBorders>
              <w:bottom w:val="nil"/>
            </w:tcBorders>
          </w:tcPr>
          <w:p w:rsidR="004231FB" w:rsidRPr="00513CF3" w:rsidRDefault="004231FB" w:rsidP="00D73329">
            <w:pPr>
              <w:jc w:val="both"/>
              <w:rPr>
                <w:sz w:val="24"/>
                <w:szCs w:val="24"/>
              </w:rPr>
            </w:pPr>
          </w:p>
        </w:tc>
        <w:tc>
          <w:tcPr>
            <w:tcW w:w="301" w:type="pct"/>
            <w:vMerge w:val="restart"/>
            <w:vAlign w:val="center"/>
          </w:tcPr>
          <w:p w:rsidR="004231FB" w:rsidRPr="00513CF3" w:rsidRDefault="004231FB" w:rsidP="00D73329">
            <w:pPr>
              <w:jc w:val="both"/>
              <w:rPr>
                <w:sz w:val="24"/>
                <w:szCs w:val="24"/>
              </w:rPr>
            </w:pPr>
            <w:r w:rsidRPr="00513CF3">
              <w:rPr>
                <w:sz w:val="24"/>
                <w:szCs w:val="24"/>
              </w:rPr>
              <w:t>Пл</w:t>
            </w:r>
            <w:r w:rsidRPr="00513CF3">
              <w:rPr>
                <w:sz w:val="24"/>
                <w:szCs w:val="24"/>
              </w:rPr>
              <w:t>о</w:t>
            </w:r>
            <w:r w:rsidRPr="00513CF3">
              <w:rPr>
                <w:sz w:val="24"/>
                <w:szCs w:val="24"/>
              </w:rPr>
              <w:t>щадь</w:t>
            </w:r>
            <w:r w:rsidR="006E682F" w:rsidRPr="00513CF3">
              <w:rPr>
                <w:sz w:val="24"/>
                <w:szCs w:val="24"/>
              </w:rPr>
              <w:t>,</w:t>
            </w:r>
          </w:p>
          <w:p w:rsidR="006E682F" w:rsidRPr="00513CF3" w:rsidRDefault="006E682F" w:rsidP="00D73329">
            <w:pPr>
              <w:jc w:val="both"/>
              <w:rPr>
                <w:sz w:val="24"/>
                <w:szCs w:val="24"/>
              </w:rPr>
            </w:pPr>
            <w:r w:rsidRPr="00513CF3">
              <w:rPr>
                <w:sz w:val="24"/>
                <w:szCs w:val="24"/>
              </w:rPr>
              <w:t>га</w:t>
            </w:r>
          </w:p>
        </w:tc>
        <w:tc>
          <w:tcPr>
            <w:tcW w:w="367" w:type="pct"/>
            <w:vMerge w:val="restart"/>
            <w:vAlign w:val="center"/>
          </w:tcPr>
          <w:p w:rsidR="004231FB" w:rsidRPr="00513CF3" w:rsidRDefault="004231FB" w:rsidP="00D73329">
            <w:pPr>
              <w:jc w:val="both"/>
              <w:rPr>
                <w:sz w:val="24"/>
                <w:szCs w:val="24"/>
              </w:rPr>
            </w:pPr>
            <w:r w:rsidRPr="00513CF3">
              <w:rPr>
                <w:sz w:val="24"/>
                <w:szCs w:val="24"/>
              </w:rPr>
              <w:t>Выруб</w:t>
            </w:r>
            <w:r w:rsidRPr="00513CF3">
              <w:rPr>
                <w:sz w:val="24"/>
                <w:szCs w:val="24"/>
              </w:rPr>
              <w:t>а</w:t>
            </w:r>
            <w:r w:rsidRPr="00513CF3">
              <w:rPr>
                <w:sz w:val="24"/>
                <w:szCs w:val="24"/>
              </w:rPr>
              <w:t>емый за</w:t>
            </w:r>
            <w:r w:rsidR="002D34F7" w:rsidRPr="00513CF3">
              <w:rPr>
                <w:sz w:val="24"/>
                <w:szCs w:val="24"/>
              </w:rPr>
              <w:t xml:space="preserve">пас, </w:t>
            </w:r>
            <w:r w:rsidRPr="00513CF3">
              <w:rPr>
                <w:sz w:val="24"/>
                <w:szCs w:val="24"/>
              </w:rPr>
              <w:t>м</w:t>
            </w:r>
            <w:r w:rsidRPr="00513CF3">
              <w:rPr>
                <w:sz w:val="24"/>
                <w:szCs w:val="24"/>
                <w:vertAlign w:val="superscript"/>
              </w:rPr>
              <w:t>3</w:t>
            </w:r>
          </w:p>
        </w:tc>
        <w:tc>
          <w:tcPr>
            <w:tcW w:w="321" w:type="pct"/>
            <w:vMerge w:val="restart"/>
          </w:tcPr>
          <w:p w:rsidR="004231FB" w:rsidRPr="00513CF3" w:rsidRDefault="004231FB" w:rsidP="00D73329">
            <w:pPr>
              <w:jc w:val="both"/>
              <w:rPr>
                <w:sz w:val="24"/>
                <w:szCs w:val="24"/>
              </w:rPr>
            </w:pPr>
            <w:r w:rsidRPr="00513CF3">
              <w:rPr>
                <w:sz w:val="24"/>
                <w:szCs w:val="24"/>
              </w:rPr>
              <w:t>Срок</w:t>
            </w:r>
          </w:p>
          <w:p w:rsidR="004231FB" w:rsidRPr="00513CF3" w:rsidRDefault="002D34F7" w:rsidP="00D73329">
            <w:pPr>
              <w:jc w:val="both"/>
              <w:rPr>
                <w:sz w:val="24"/>
                <w:szCs w:val="24"/>
              </w:rPr>
            </w:pPr>
            <w:r w:rsidRPr="00513CF3">
              <w:rPr>
                <w:sz w:val="24"/>
                <w:szCs w:val="24"/>
              </w:rPr>
              <w:t>п</w:t>
            </w:r>
            <w:r w:rsidR="004231FB" w:rsidRPr="00513CF3">
              <w:rPr>
                <w:sz w:val="24"/>
                <w:szCs w:val="24"/>
              </w:rPr>
              <w:t>овт</w:t>
            </w:r>
            <w:r w:rsidR="004231FB" w:rsidRPr="00513CF3">
              <w:rPr>
                <w:sz w:val="24"/>
                <w:szCs w:val="24"/>
              </w:rPr>
              <w:t>о</w:t>
            </w:r>
            <w:r w:rsidR="004231FB" w:rsidRPr="00513CF3">
              <w:rPr>
                <w:sz w:val="24"/>
                <w:szCs w:val="24"/>
              </w:rPr>
              <w:t>ряем</w:t>
            </w:r>
            <w:r w:rsidR="004231FB" w:rsidRPr="00513CF3">
              <w:rPr>
                <w:sz w:val="24"/>
                <w:szCs w:val="24"/>
              </w:rPr>
              <w:t>о</w:t>
            </w:r>
            <w:r w:rsidR="004231FB" w:rsidRPr="00513CF3">
              <w:rPr>
                <w:sz w:val="24"/>
                <w:szCs w:val="24"/>
              </w:rPr>
              <w:t>сти</w:t>
            </w:r>
            <w:r w:rsidRPr="00513CF3">
              <w:rPr>
                <w:sz w:val="24"/>
                <w:szCs w:val="24"/>
              </w:rPr>
              <w:t>,</w:t>
            </w:r>
          </w:p>
          <w:p w:rsidR="004231FB" w:rsidRPr="00513CF3" w:rsidRDefault="004231FB" w:rsidP="00D73329">
            <w:pPr>
              <w:jc w:val="both"/>
              <w:rPr>
                <w:sz w:val="24"/>
                <w:szCs w:val="24"/>
              </w:rPr>
            </w:pPr>
            <w:r w:rsidRPr="00513CF3">
              <w:rPr>
                <w:sz w:val="24"/>
                <w:szCs w:val="24"/>
              </w:rPr>
              <w:t>лет</w:t>
            </w:r>
          </w:p>
        </w:tc>
        <w:tc>
          <w:tcPr>
            <w:tcW w:w="1478" w:type="pct"/>
            <w:gridSpan w:val="3"/>
            <w:vMerge w:val="restart"/>
            <w:shd w:val="clear" w:color="auto" w:fill="auto"/>
          </w:tcPr>
          <w:p w:rsidR="004231FB" w:rsidRPr="00513CF3" w:rsidRDefault="004231FB" w:rsidP="00D73329">
            <w:pPr>
              <w:jc w:val="both"/>
              <w:rPr>
                <w:sz w:val="24"/>
                <w:szCs w:val="24"/>
              </w:rPr>
            </w:pPr>
            <w:r w:rsidRPr="00513CF3">
              <w:rPr>
                <w:sz w:val="24"/>
                <w:szCs w:val="24"/>
              </w:rPr>
              <w:t>Ежегодный размер</w:t>
            </w:r>
          </w:p>
        </w:tc>
      </w:tr>
      <w:tr w:rsidR="004231FB" w:rsidRPr="00513CF3" w:rsidTr="00513CF3">
        <w:trPr>
          <w:cantSplit/>
          <w:trHeight w:val="276"/>
        </w:trPr>
        <w:tc>
          <w:tcPr>
            <w:tcW w:w="881" w:type="pct"/>
            <w:gridSpan w:val="2"/>
            <w:vMerge w:val="restart"/>
            <w:tcBorders>
              <w:top w:val="nil"/>
            </w:tcBorders>
          </w:tcPr>
          <w:p w:rsidR="004231FB" w:rsidRPr="00513CF3" w:rsidRDefault="004231FB" w:rsidP="00D73329">
            <w:pPr>
              <w:jc w:val="both"/>
              <w:rPr>
                <w:sz w:val="24"/>
                <w:szCs w:val="24"/>
              </w:rPr>
            </w:pPr>
            <w:r w:rsidRPr="00513CF3">
              <w:rPr>
                <w:sz w:val="24"/>
                <w:szCs w:val="24"/>
              </w:rPr>
              <w:t>Наименование видов ухода за лесами</w:t>
            </w:r>
          </w:p>
        </w:tc>
        <w:tc>
          <w:tcPr>
            <w:tcW w:w="555" w:type="pct"/>
            <w:vMerge w:val="restart"/>
            <w:tcBorders>
              <w:top w:val="nil"/>
            </w:tcBorders>
          </w:tcPr>
          <w:p w:rsidR="004231FB" w:rsidRPr="00513CF3" w:rsidRDefault="004231FB" w:rsidP="00D73329">
            <w:pPr>
              <w:jc w:val="both"/>
              <w:rPr>
                <w:sz w:val="24"/>
                <w:szCs w:val="24"/>
              </w:rPr>
            </w:pPr>
            <w:r w:rsidRPr="00513CF3">
              <w:rPr>
                <w:sz w:val="24"/>
                <w:szCs w:val="24"/>
              </w:rPr>
              <w:t>Наименование участкового лесничества</w:t>
            </w:r>
          </w:p>
        </w:tc>
        <w:tc>
          <w:tcPr>
            <w:tcW w:w="683" w:type="pct"/>
            <w:gridSpan w:val="3"/>
            <w:vMerge w:val="restart"/>
            <w:tcBorders>
              <w:top w:val="nil"/>
            </w:tcBorders>
          </w:tcPr>
          <w:p w:rsidR="004231FB" w:rsidRPr="00513CF3" w:rsidRDefault="004231FB" w:rsidP="00D73329">
            <w:pPr>
              <w:jc w:val="both"/>
              <w:rPr>
                <w:sz w:val="24"/>
                <w:szCs w:val="24"/>
              </w:rPr>
            </w:pPr>
            <w:r w:rsidRPr="00513CF3">
              <w:rPr>
                <w:sz w:val="24"/>
                <w:szCs w:val="24"/>
              </w:rPr>
              <w:t>Хозяйство</w:t>
            </w:r>
          </w:p>
        </w:tc>
        <w:tc>
          <w:tcPr>
            <w:tcW w:w="414" w:type="pct"/>
            <w:vMerge w:val="restart"/>
            <w:tcBorders>
              <w:top w:val="nil"/>
            </w:tcBorders>
          </w:tcPr>
          <w:p w:rsidR="004231FB" w:rsidRPr="00513CF3" w:rsidRDefault="004231FB" w:rsidP="00D73329">
            <w:pPr>
              <w:jc w:val="both"/>
              <w:rPr>
                <w:sz w:val="24"/>
                <w:szCs w:val="24"/>
              </w:rPr>
            </w:pPr>
            <w:r w:rsidRPr="00513CF3">
              <w:rPr>
                <w:sz w:val="24"/>
                <w:szCs w:val="24"/>
              </w:rPr>
              <w:t>Древесная порода</w:t>
            </w:r>
          </w:p>
        </w:tc>
        <w:tc>
          <w:tcPr>
            <w:tcW w:w="301" w:type="pct"/>
            <w:vMerge/>
          </w:tcPr>
          <w:p w:rsidR="004231FB" w:rsidRPr="00513CF3" w:rsidRDefault="004231FB" w:rsidP="00D73329">
            <w:pPr>
              <w:jc w:val="both"/>
              <w:rPr>
                <w:sz w:val="24"/>
                <w:szCs w:val="24"/>
              </w:rPr>
            </w:pPr>
          </w:p>
        </w:tc>
        <w:tc>
          <w:tcPr>
            <w:tcW w:w="367" w:type="pct"/>
            <w:vMerge/>
          </w:tcPr>
          <w:p w:rsidR="004231FB" w:rsidRPr="00513CF3" w:rsidRDefault="004231FB" w:rsidP="00D73329">
            <w:pPr>
              <w:jc w:val="both"/>
              <w:rPr>
                <w:sz w:val="24"/>
                <w:szCs w:val="24"/>
              </w:rPr>
            </w:pPr>
          </w:p>
        </w:tc>
        <w:tc>
          <w:tcPr>
            <w:tcW w:w="321" w:type="pct"/>
            <w:vMerge/>
          </w:tcPr>
          <w:p w:rsidR="004231FB" w:rsidRPr="00513CF3" w:rsidRDefault="004231FB" w:rsidP="00D73329">
            <w:pPr>
              <w:jc w:val="both"/>
              <w:rPr>
                <w:sz w:val="24"/>
                <w:szCs w:val="24"/>
              </w:rPr>
            </w:pPr>
          </w:p>
        </w:tc>
        <w:tc>
          <w:tcPr>
            <w:tcW w:w="1478" w:type="pct"/>
            <w:gridSpan w:val="3"/>
            <w:vMerge/>
            <w:shd w:val="clear" w:color="auto" w:fill="auto"/>
          </w:tcPr>
          <w:p w:rsidR="004231FB" w:rsidRPr="00513CF3" w:rsidRDefault="004231FB" w:rsidP="00D73329">
            <w:pPr>
              <w:jc w:val="both"/>
              <w:rPr>
                <w:b/>
                <w:bCs/>
                <w:sz w:val="24"/>
                <w:szCs w:val="24"/>
              </w:rPr>
            </w:pPr>
          </w:p>
        </w:tc>
      </w:tr>
      <w:tr w:rsidR="004231FB" w:rsidRPr="00513CF3" w:rsidTr="00513CF3">
        <w:trPr>
          <w:cantSplit/>
          <w:trHeight w:val="229"/>
        </w:trPr>
        <w:tc>
          <w:tcPr>
            <w:tcW w:w="881" w:type="pct"/>
            <w:gridSpan w:val="2"/>
            <w:vMerge/>
          </w:tcPr>
          <w:p w:rsidR="004231FB" w:rsidRPr="00513CF3" w:rsidRDefault="004231FB" w:rsidP="00D73329">
            <w:pPr>
              <w:jc w:val="both"/>
              <w:rPr>
                <w:sz w:val="24"/>
                <w:szCs w:val="24"/>
              </w:rPr>
            </w:pPr>
          </w:p>
        </w:tc>
        <w:tc>
          <w:tcPr>
            <w:tcW w:w="555" w:type="pct"/>
            <w:vMerge/>
          </w:tcPr>
          <w:p w:rsidR="004231FB" w:rsidRPr="00513CF3" w:rsidRDefault="004231FB" w:rsidP="00D73329">
            <w:pPr>
              <w:jc w:val="both"/>
              <w:rPr>
                <w:sz w:val="24"/>
                <w:szCs w:val="24"/>
              </w:rPr>
            </w:pPr>
          </w:p>
        </w:tc>
        <w:tc>
          <w:tcPr>
            <w:tcW w:w="683" w:type="pct"/>
            <w:gridSpan w:val="3"/>
            <w:vMerge/>
          </w:tcPr>
          <w:p w:rsidR="004231FB" w:rsidRPr="00513CF3" w:rsidRDefault="004231FB" w:rsidP="00D73329">
            <w:pPr>
              <w:jc w:val="both"/>
              <w:rPr>
                <w:sz w:val="24"/>
                <w:szCs w:val="24"/>
              </w:rPr>
            </w:pPr>
          </w:p>
        </w:tc>
        <w:tc>
          <w:tcPr>
            <w:tcW w:w="414" w:type="pct"/>
            <w:vMerge/>
          </w:tcPr>
          <w:p w:rsidR="004231FB" w:rsidRPr="00513CF3" w:rsidRDefault="004231FB" w:rsidP="00D73329">
            <w:pPr>
              <w:jc w:val="both"/>
              <w:rPr>
                <w:sz w:val="24"/>
                <w:szCs w:val="24"/>
              </w:rPr>
            </w:pPr>
          </w:p>
        </w:tc>
        <w:tc>
          <w:tcPr>
            <w:tcW w:w="301" w:type="pct"/>
            <w:vMerge/>
          </w:tcPr>
          <w:p w:rsidR="004231FB" w:rsidRPr="00513CF3" w:rsidRDefault="004231FB" w:rsidP="00D73329">
            <w:pPr>
              <w:jc w:val="both"/>
              <w:rPr>
                <w:sz w:val="24"/>
                <w:szCs w:val="24"/>
              </w:rPr>
            </w:pPr>
          </w:p>
        </w:tc>
        <w:tc>
          <w:tcPr>
            <w:tcW w:w="367" w:type="pct"/>
            <w:vMerge/>
          </w:tcPr>
          <w:p w:rsidR="004231FB" w:rsidRPr="00513CF3" w:rsidRDefault="004231FB" w:rsidP="00D73329">
            <w:pPr>
              <w:jc w:val="both"/>
              <w:rPr>
                <w:sz w:val="24"/>
                <w:szCs w:val="24"/>
              </w:rPr>
            </w:pPr>
          </w:p>
        </w:tc>
        <w:tc>
          <w:tcPr>
            <w:tcW w:w="321" w:type="pct"/>
            <w:vMerge/>
          </w:tcPr>
          <w:p w:rsidR="004231FB" w:rsidRPr="00513CF3" w:rsidRDefault="004231FB" w:rsidP="00D73329">
            <w:pPr>
              <w:jc w:val="both"/>
              <w:rPr>
                <w:sz w:val="24"/>
                <w:szCs w:val="24"/>
              </w:rPr>
            </w:pPr>
          </w:p>
        </w:tc>
        <w:tc>
          <w:tcPr>
            <w:tcW w:w="413" w:type="pct"/>
            <w:vMerge w:val="restart"/>
            <w:shd w:val="clear" w:color="auto" w:fill="auto"/>
          </w:tcPr>
          <w:p w:rsidR="002D34F7" w:rsidRPr="00513CF3" w:rsidRDefault="004231FB" w:rsidP="00D73329">
            <w:pPr>
              <w:jc w:val="both"/>
              <w:rPr>
                <w:sz w:val="24"/>
                <w:szCs w:val="24"/>
              </w:rPr>
            </w:pPr>
            <w:r w:rsidRPr="00513CF3">
              <w:rPr>
                <w:sz w:val="24"/>
                <w:szCs w:val="24"/>
              </w:rPr>
              <w:t>Площадь,</w:t>
            </w:r>
          </w:p>
          <w:p w:rsidR="004231FB" w:rsidRPr="00513CF3" w:rsidRDefault="004231FB" w:rsidP="00D73329">
            <w:pPr>
              <w:jc w:val="both"/>
              <w:rPr>
                <w:sz w:val="24"/>
                <w:szCs w:val="24"/>
              </w:rPr>
            </w:pPr>
            <w:r w:rsidRPr="00513CF3">
              <w:rPr>
                <w:sz w:val="24"/>
                <w:szCs w:val="24"/>
              </w:rPr>
              <w:t>га</w:t>
            </w:r>
          </w:p>
        </w:tc>
        <w:tc>
          <w:tcPr>
            <w:tcW w:w="1065" w:type="pct"/>
            <w:gridSpan w:val="2"/>
            <w:shd w:val="clear" w:color="auto" w:fill="auto"/>
          </w:tcPr>
          <w:p w:rsidR="004231FB" w:rsidRPr="00513CF3" w:rsidRDefault="004231FB" w:rsidP="00D73329">
            <w:pPr>
              <w:jc w:val="both"/>
              <w:rPr>
                <w:bCs/>
                <w:sz w:val="24"/>
                <w:szCs w:val="24"/>
              </w:rPr>
            </w:pPr>
            <w:r w:rsidRPr="00513CF3">
              <w:rPr>
                <w:bCs/>
                <w:sz w:val="24"/>
                <w:szCs w:val="24"/>
              </w:rPr>
              <w:t xml:space="preserve">Вырубаемый </w:t>
            </w:r>
          </w:p>
          <w:p w:rsidR="004231FB" w:rsidRPr="00513CF3" w:rsidRDefault="004231FB" w:rsidP="00D73329">
            <w:pPr>
              <w:jc w:val="both"/>
              <w:rPr>
                <w:bCs/>
                <w:sz w:val="24"/>
                <w:szCs w:val="24"/>
              </w:rPr>
            </w:pPr>
            <w:r w:rsidRPr="00513CF3">
              <w:rPr>
                <w:bCs/>
                <w:sz w:val="24"/>
                <w:szCs w:val="24"/>
              </w:rPr>
              <w:t xml:space="preserve">запас, куб./м. </w:t>
            </w:r>
          </w:p>
        </w:tc>
      </w:tr>
      <w:tr w:rsidR="004231FB" w:rsidRPr="00513CF3" w:rsidTr="00513CF3">
        <w:trPr>
          <w:cantSplit/>
          <w:trHeight w:val="356"/>
        </w:trPr>
        <w:tc>
          <w:tcPr>
            <w:tcW w:w="881" w:type="pct"/>
            <w:gridSpan w:val="2"/>
            <w:vMerge/>
            <w:tcBorders>
              <w:bottom w:val="single" w:sz="4" w:space="0" w:color="auto"/>
            </w:tcBorders>
          </w:tcPr>
          <w:p w:rsidR="004231FB" w:rsidRPr="00513CF3" w:rsidRDefault="004231FB" w:rsidP="00D73329">
            <w:pPr>
              <w:jc w:val="both"/>
              <w:rPr>
                <w:sz w:val="24"/>
                <w:szCs w:val="24"/>
              </w:rPr>
            </w:pPr>
          </w:p>
        </w:tc>
        <w:tc>
          <w:tcPr>
            <w:tcW w:w="555" w:type="pct"/>
            <w:vMerge/>
            <w:tcBorders>
              <w:bottom w:val="single" w:sz="4" w:space="0" w:color="auto"/>
            </w:tcBorders>
          </w:tcPr>
          <w:p w:rsidR="004231FB" w:rsidRPr="00513CF3" w:rsidRDefault="004231FB" w:rsidP="00D73329">
            <w:pPr>
              <w:jc w:val="both"/>
              <w:rPr>
                <w:sz w:val="24"/>
                <w:szCs w:val="24"/>
              </w:rPr>
            </w:pPr>
          </w:p>
        </w:tc>
        <w:tc>
          <w:tcPr>
            <w:tcW w:w="683" w:type="pct"/>
            <w:gridSpan w:val="3"/>
            <w:vMerge/>
            <w:tcBorders>
              <w:bottom w:val="single" w:sz="4" w:space="0" w:color="auto"/>
            </w:tcBorders>
          </w:tcPr>
          <w:p w:rsidR="004231FB" w:rsidRPr="00513CF3" w:rsidRDefault="004231FB" w:rsidP="00D73329">
            <w:pPr>
              <w:jc w:val="both"/>
              <w:rPr>
                <w:sz w:val="24"/>
                <w:szCs w:val="24"/>
              </w:rPr>
            </w:pPr>
          </w:p>
        </w:tc>
        <w:tc>
          <w:tcPr>
            <w:tcW w:w="414" w:type="pct"/>
            <w:vMerge/>
            <w:tcBorders>
              <w:bottom w:val="single" w:sz="4" w:space="0" w:color="auto"/>
            </w:tcBorders>
          </w:tcPr>
          <w:p w:rsidR="004231FB" w:rsidRPr="00513CF3" w:rsidRDefault="004231FB" w:rsidP="00D73329">
            <w:pPr>
              <w:jc w:val="both"/>
              <w:rPr>
                <w:sz w:val="24"/>
                <w:szCs w:val="24"/>
              </w:rPr>
            </w:pPr>
          </w:p>
        </w:tc>
        <w:tc>
          <w:tcPr>
            <w:tcW w:w="301" w:type="pct"/>
            <w:vMerge/>
            <w:tcBorders>
              <w:bottom w:val="single" w:sz="4" w:space="0" w:color="auto"/>
            </w:tcBorders>
          </w:tcPr>
          <w:p w:rsidR="004231FB" w:rsidRPr="00513CF3" w:rsidRDefault="004231FB" w:rsidP="00D73329">
            <w:pPr>
              <w:jc w:val="both"/>
              <w:rPr>
                <w:sz w:val="24"/>
                <w:szCs w:val="24"/>
              </w:rPr>
            </w:pPr>
          </w:p>
        </w:tc>
        <w:tc>
          <w:tcPr>
            <w:tcW w:w="367" w:type="pct"/>
            <w:vMerge/>
            <w:tcBorders>
              <w:bottom w:val="single" w:sz="4" w:space="0" w:color="auto"/>
            </w:tcBorders>
          </w:tcPr>
          <w:p w:rsidR="004231FB" w:rsidRPr="00513CF3" w:rsidRDefault="004231FB" w:rsidP="00D73329">
            <w:pPr>
              <w:jc w:val="both"/>
              <w:rPr>
                <w:sz w:val="24"/>
                <w:szCs w:val="24"/>
              </w:rPr>
            </w:pPr>
          </w:p>
        </w:tc>
        <w:tc>
          <w:tcPr>
            <w:tcW w:w="321" w:type="pct"/>
            <w:vMerge/>
            <w:tcBorders>
              <w:bottom w:val="single" w:sz="4" w:space="0" w:color="auto"/>
            </w:tcBorders>
          </w:tcPr>
          <w:p w:rsidR="004231FB" w:rsidRPr="00513CF3" w:rsidRDefault="004231FB" w:rsidP="00D73329">
            <w:pPr>
              <w:jc w:val="both"/>
              <w:rPr>
                <w:sz w:val="24"/>
                <w:szCs w:val="24"/>
              </w:rPr>
            </w:pPr>
          </w:p>
        </w:tc>
        <w:tc>
          <w:tcPr>
            <w:tcW w:w="413" w:type="pct"/>
            <w:vMerge/>
            <w:shd w:val="clear" w:color="auto" w:fill="auto"/>
          </w:tcPr>
          <w:p w:rsidR="004231FB" w:rsidRPr="00513CF3" w:rsidRDefault="004231FB" w:rsidP="00D73329">
            <w:pPr>
              <w:jc w:val="both"/>
              <w:rPr>
                <w:sz w:val="24"/>
                <w:szCs w:val="24"/>
              </w:rPr>
            </w:pPr>
          </w:p>
        </w:tc>
        <w:tc>
          <w:tcPr>
            <w:tcW w:w="459" w:type="pct"/>
            <w:shd w:val="clear" w:color="auto" w:fill="auto"/>
          </w:tcPr>
          <w:p w:rsidR="004231FB" w:rsidRPr="00513CF3" w:rsidRDefault="004231FB" w:rsidP="00D73329">
            <w:pPr>
              <w:jc w:val="both"/>
              <w:rPr>
                <w:bCs/>
                <w:sz w:val="24"/>
                <w:szCs w:val="24"/>
              </w:rPr>
            </w:pPr>
            <w:r w:rsidRPr="00513CF3">
              <w:rPr>
                <w:bCs/>
                <w:sz w:val="24"/>
                <w:szCs w:val="24"/>
              </w:rPr>
              <w:t>общий</w:t>
            </w:r>
          </w:p>
        </w:tc>
        <w:tc>
          <w:tcPr>
            <w:tcW w:w="606" w:type="pct"/>
            <w:shd w:val="clear" w:color="auto" w:fill="auto"/>
          </w:tcPr>
          <w:p w:rsidR="004231FB" w:rsidRPr="00513CF3" w:rsidRDefault="006E682F" w:rsidP="00D73329">
            <w:pPr>
              <w:jc w:val="both"/>
              <w:rPr>
                <w:bCs/>
                <w:sz w:val="24"/>
                <w:szCs w:val="24"/>
              </w:rPr>
            </w:pPr>
            <w:r w:rsidRPr="00513CF3">
              <w:rPr>
                <w:bCs/>
                <w:sz w:val="24"/>
                <w:szCs w:val="24"/>
              </w:rPr>
              <w:t xml:space="preserve">с </w:t>
            </w:r>
            <w:r w:rsidR="004231FB" w:rsidRPr="00513CF3">
              <w:rPr>
                <w:bCs/>
                <w:sz w:val="24"/>
                <w:szCs w:val="24"/>
              </w:rPr>
              <w:t>1</w:t>
            </w:r>
            <w:r w:rsidRPr="00513CF3">
              <w:rPr>
                <w:bCs/>
                <w:sz w:val="24"/>
                <w:szCs w:val="24"/>
              </w:rPr>
              <w:t xml:space="preserve"> </w:t>
            </w:r>
            <w:r w:rsidR="004231FB" w:rsidRPr="00513CF3">
              <w:rPr>
                <w:bCs/>
                <w:sz w:val="24"/>
                <w:szCs w:val="24"/>
              </w:rPr>
              <w:t>га</w:t>
            </w:r>
          </w:p>
        </w:tc>
      </w:tr>
      <w:tr w:rsidR="004231FB" w:rsidRPr="00513CF3" w:rsidTr="00513CF3">
        <w:trPr>
          <w:cantSplit/>
        </w:trPr>
        <w:tc>
          <w:tcPr>
            <w:tcW w:w="881" w:type="pct"/>
            <w:gridSpan w:val="2"/>
            <w:tcBorders>
              <w:top w:val="nil"/>
            </w:tcBorders>
          </w:tcPr>
          <w:p w:rsidR="004231FB" w:rsidRPr="00513CF3" w:rsidRDefault="004231FB" w:rsidP="00D73329">
            <w:pPr>
              <w:jc w:val="both"/>
              <w:rPr>
                <w:sz w:val="24"/>
                <w:szCs w:val="24"/>
              </w:rPr>
            </w:pPr>
            <w:r w:rsidRPr="00513CF3">
              <w:rPr>
                <w:sz w:val="24"/>
                <w:szCs w:val="24"/>
              </w:rPr>
              <w:t>1</w:t>
            </w:r>
          </w:p>
        </w:tc>
        <w:tc>
          <w:tcPr>
            <w:tcW w:w="555" w:type="pct"/>
            <w:tcBorders>
              <w:top w:val="nil"/>
            </w:tcBorders>
          </w:tcPr>
          <w:p w:rsidR="004231FB" w:rsidRPr="00513CF3" w:rsidRDefault="004231FB" w:rsidP="00D73329">
            <w:pPr>
              <w:jc w:val="both"/>
              <w:rPr>
                <w:sz w:val="24"/>
                <w:szCs w:val="24"/>
              </w:rPr>
            </w:pPr>
            <w:r w:rsidRPr="00513CF3">
              <w:rPr>
                <w:sz w:val="24"/>
                <w:szCs w:val="24"/>
              </w:rPr>
              <w:t>2</w:t>
            </w:r>
          </w:p>
        </w:tc>
        <w:tc>
          <w:tcPr>
            <w:tcW w:w="683" w:type="pct"/>
            <w:gridSpan w:val="3"/>
            <w:tcBorders>
              <w:top w:val="nil"/>
            </w:tcBorders>
          </w:tcPr>
          <w:p w:rsidR="004231FB" w:rsidRPr="00513CF3" w:rsidRDefault="004231FB" w:rsidP="00D73329">
            <w:pPr>
              <w:jc w:val="both"/>
              <w:rPr>
                <w:sz w:val="24"/>
                <w:szCs w:val="24"/>
              </w:rPr>
            </w:pPr>
            <w:r w:rsidRPr="00513CF3">
              <w:rPr>
                <w:sz w:val="24"/>
                <w:szCs w:val="24"/>
              </w:rPr>
              <w:t>3</w:t>
            </w:r>
          </w:p>
        </w:tc>
        <w:tc>
          <w:tcPr>
            <w:tcW w:w="414" w:type="pct"/>
            <w:tcBorders>
              <w:top w:val="nil"/>
            </w:tcBorders>
          </w:tcPr>
          <w:p w:rsidR="004231FB" w:rsidRPr="00513CF3" w:rsidRDefault="004231FB" w:rsidP="00D73329">
            <w:pPr>
              <w:jc w:val="both"/>
              <w:rPr>
                <w:sz w:val="24"/>
                <w:szCs w:val="24"/>
              </w:rPr>
            </w:pPr>
            <w:r w:rsidRPr="00513CF3">
              <w:rPr>
                <w:sz w:val="24"/>
                <w:szCs w:val="24"/>
              </w:rPr>
              <w:t>4</w:t>
            </w:r>
          </w:p>
        </w:tc>
        <w:tc>
          <w:tcPr>
            <w:tcW w:w="301" w:type="pct"/>
            <w:tcBorders>
              <w:top w:val="nil"/>
            </w:tcBorders>
          </w:tcPr>
          <w:p w:rsidR="004231FB" w:rsidRPr="00513CF3" w:rsidRDefault="004231FB" w:rsidP="00D73329">
            <w:pPr>
              <w:jc w:val="both"/>
              <w:rPr>
                <w:sz w:val="24"/>
                <w:szCs w:val="24"/>
              </w:rPr>
            </w:pPr>
            <w:r w:rsidRPr="00513CF3">
              <w:rPr>
                <w:sz w:val="24"/>
                <w:szCs w:val="24"/>
              </w:rPr>
              <w:t>5</w:t>
            </w:r>
          </w:p>
        </w:tc>
        <w:tc>
          <w:tcPr>
            <w:tcW w:w="367" w:type="pct"/>
            <w:tcBorders>
              <w:top w:val="nil"/>
            </w:tcBorders>
          </w:tcPr>
          <w:p w:rsidR="004231FB" w:rsidRPr="00513CF3" w:rsidRDefault="004231FB" w:rsidP="00D73329">
            <w:pPr>
              <w:jc w:val="both"/>
              <w:rPr>
                <w:sz w:val="24"/>
                <w:szCs w:val="24"/>
              </w:rPr>
            </w:pPr>
            <w:r w:rsidRPr="00513CF3">
              <w:rPr>
                <w:sz w:val="24"/>
                <w:szCs w:val="24"/>
              </w:rPr>
              <w:t>6</w:t>
            </w:r>
          </w:p>
        </w:tc>
        <w:tc>
          <w:tcPr>
            <w:tcW w:w="321" w:type="pct"/>
            <w:tcBorders>
              <w:top w:val="nil"/>
            </w:tcBorders>
          </w:tcPr>
          <w:p w:rsidR="004231FB" w:rsidRPr="00513CF3" w:rsidRDefault="004231FB" w:rsidP="00D73329">
            <w:pPr>
              <w:jc w:val="both"/>
              <w:rPr>
                <w:sz w:val="24"/>
                <w:szCs w:val="24"/>
              </w:rPr>
            </w:pPr>
            <w:r w:rsidRPr="00513CF3">
              <w:rPr>
                <w:sz w:val="24"/>
                <w:szCs w:val="24"/>
              </w:rPr>
              <w:t>7</w:t>
            </w:r>
          </w:p>
        </w:tc>
        <w:tc>
          <w:tcPr>
            <w:tcW w:w="413" w:type="pct"/>
            <w:shd w:val="clear" w:color="auto" w:fill="auto"/>
          </w:tcPr>
          <w:p w:rsidR="004231FB" w:rsidRPr="00513CF3" w:rsidRDefault="004231FB" w:rsidP="00D73329">
            <w:pPr>
              <w:jc w:val="both"/>
              <w:rPr>
                <w:sz w:val="24"/>
                <w:szCs w:val="24"/>
              </w:rPr>
            </w:pPr>
            <w:r w:rsidRPr="00513CF3">
              <w:rPr>
                <w:sz w:val="24"/>
                <w:szCs w:val="24"/>
              </w:rPr>
              <w:t>8</w:t>
            </w:r>
          </w:p>
        </w:tc>
        <w:tc>
          <w:tcPr>
            <w:tcW w:w="459" w:type="pct"/>
            <w:shd w:val="clear" w:color="auto" w:fill="auto"/>
          </w:tcPr>
          <w:p w:rsidR="004231FB" w:rsidRPr="00513CF3" w:rsidRDefault="004231FB" w:rsidP="00D73329">
            <w:pPr>
              <w:jc w:val="both"/>
              <w:rPr>
                <w:sz w:val="24"/>
                <w:szCs w:val="24"/>
              </w:rPr>
            </w:pPr>
            <w:r w:rsidRPr="00513CF3">
              <w:rPr>
                <w:sz w:val="24"/>
                <w:szCs w:val="24"/>
              </w:rPr>
              <w:t>9</w:t>
            </w:r>
          </w:p>
        </w:tc>
        <w:tc>
          <w:tcPr>
            <w:tcW w:w="606" w:type="pct"/>
            <w:shd w:val="clear" w:color="auto" w:fill="auto"/>
          </w:tcPr>
          <w:p w:rsidR="004231FB" w:rsidRPr="00513CF3" w:rsidRDefault="004231FB" w:rsidP="00D73329">
            <w:pPr>
              <w:jc w:val="both"/>
              <w:rPr>
                <w:sz w:val="24"/>
                <w:szCs w:val="24"/>
              </w:rPr>
            </w:pPr>
            <w:r w:rsidRPr="00513CF3">
              <w:rPr>
                <w:sz w:val="24"/>
                <w:szCs w:val="24"/>
              </w:rPr>
              <w:t>10</w:t>
            </w:r>
          </w:p>
        </w:tc>
      </w:tr>
      <w:tr w:rsidR="006133FE" w:rsidRPr="00513CF3" w:rsidTr="00513CF3">
        <w:trPr>
          <w:cantSplit/>
        </w:trPr>
        <w:tc>
          <w:tcPr>
            <w:tcW w:w="2119" w:type="pct"/>
            <w:gridSpan w:val="6"/>
            <w:tcBorders>
              <w:top w:val="nil"/>
              <w:bottom w:val="single" w:sz="4" w:space="0" w:color="auto"/>
            </w:tcBorders>
          </w:tcPr>
          <w:p w:rsidR="006133FE" w:rsidRPr="00513CF3" w:rsidRDefault="006133FE" w:rsidP="00D73329">
            <w:pPr>
              <w:jc w:val="both"/>
              <w:rPr>
                <w:b/>
                <w:sz w:val="24"/>
                <w:szCs w:val="24"/>
              </w:rPr>
            </w:pPr>
            <w:r w:rsidRPr="00513CF3">
              <w:rPr>
                <w:b/>
                <w:sz w:val="24"/>
                <w:szCs w:val="24"/>
              </w:rPr>
              <w:t>Проведение рубок ухода за лесами в молодняках</w:t>
            </w:r>
          </w:p>
        </w:tc>
        <w:tc>
          <w:tcPr>
            <w:tcW w:w="414" w:type="pct"/>
            <w:tcBorders>
              <w:top w:val="nil"/>
              <w:bottom w:val="single" w:sz="4" w:space="0" w:color="auto"/>
            </w:tcBorders>
          </w:tcPr>
          <w:p w:rsidR="006133FE" w:rsidRPr="00513CF3" w:rsidRDefault="006133FE" w:rsidP="00D73329">
            <w:pPr>
              <w:jc w:val="both"/>
              <w:rPr>
                <w:b/>
                <w:sz w:val="24"/>
                <w:szCs w:val="24"/>
              </w:rPr>
            </w:pPr>
          </w:p>
        </w:tc>
        <w:tc>
          <w:tcPr>
            <w:tcW w:w="301" w:type="pct"/>
            <w:tcBorders>
              <w:top w:val="nil"/>
              <w:bottom w:val="single" w:sz="4" w:space="0" w:color="auto"/>
            </w:tcBorders>
          </w:tcPr>
          <w:p w:rsidR="006133FE" w:rsidRPr="00513CF3" w:rsidRDefault="006133FE" w:rsidP="00D73329">
            <w:pPr>
              <w:jc w:val="both"/>
              <w:rPr>
                <w:b/>
                <w:sz w:val="24"/>
                <w:szCs w:val="24"/>
              </w:rPr>
            </w:pPr>
            <w:r w:rsidRPr="00513CF3">
              <w:rPr>
                <w:b/>
                <w:sz w:val="24"/>
                <w:szCs w:val="24"/>
              </w:rPr>
              <w:t>775</w:t>
            </w:r>
          </w:p>
        </w:tc>
        <w:tc>
          <w:tcPr>
            <w:tcW w:w="367" w:type="pct"/>
            <w:tcBorders>
              <w:top w:val="nil"/>
              <w:bottom w:val="single" w:sz="4" w:space="0" w:color="auto"/>
            </w:tcBorders>
          </w:tcPr>
          <w:p w:rsidR="006133FE" w:rsidRPr="00513CF3" w:rsidRDefault="006133FE" w:rsidP="00D73329">
            <w:pPr>
              <w:jc w:val="both"/>
              <w:rPr>
                <w:b/>
                <w:sz w:val="24"/>
                <w:szCs w:val="24"/>
              </w:rPr>
            </w:pPr>
            <w:r w:rsidRPr="00513CF3">
              <w:rPr>
                <w:b/>
                <w:sz w:val="24"/>
                <w:szCs w:val="24"/>
              </w:rPr>
              <w:t>10080</w:t>
            </w:r>
          </w:p>
        </w:tc>
        <w:tc>
          <w:tcPr>
            <w:tcW w:w="321" w:type="pct"/>
            <w:tcBorders>
              <w:top w:val="nil"/>
              <w:bottom w:val="single" w:sz="4" w:space="0" w:color="auto"/>
            </w:tcBorders>
          </w:tcPr>
          <w:p w:rsidR="006133FE" w:rsidRPr="00513CF3" w:rsidRDefault="006133FE" w:rsidP="00D73329">
            <w:pPr>
              <w:jc w:val="both"/>
              <w:rPr>
                <w:b/>
                <w:sz w:val="24"/>
                <w:szCs w:val="24"/>
              </w:rPr>
            </w:pPr>
          </w:p>
        </w:tc>
        <w:tc>
          <w:tcPr>
            <w:tcW w:w="413" w:type="pct"/>
            <w:tcBorders>
              <w:top w:val="nil"/>
              <w:bottom w:val="single" w:sz="4" w:space="0" w:color="auto"/>
            </w:tcBorders>
          </w:tcPr>
          <w:p w:rsidR="006133FE" w:rsidRPr="00513CF3" w:rsidRDefault="006133FE" w:rsidP="00D73329">
            <w:pPr>
              <w:jc w:val="both"/>
              <w:rPr>
                <w:b/>
                <w:sz w:val="24"/>
                <w:szCs w:val="24"/>
              </w:rPr>
            </w:pPr>
            <w:r w:rsidRPr="00513CF3">
              <w:rPr>
                <w:b/>
                <w:sz w:val="24"/>
                <w:szCs w:val="24"/>
              </w:rPr>
              <w:t>105</w:t>
            </w:r>
          </w:p>
        </w:tc>
        <w:tc>
          <w:tcPr>
            <w:tcW w:w="459" w:type="pct"/>
            <w:tcBorders>
              <w:top w:val="nil"/>
              <w:bottom w:val="single" w:sz="4" w:space="0" w:color="auto"/>
            </w:tcBorders>
          </w:tcPr>
          <w:p w:rsidR="006133FE" w:rsidRPr="00513CF3" w:rsidRDefault="006133FE" w:rsidP="00D73329">
            <w:pPr>
              <w:jc w:val="both"/>
              <w:rPr>
                <w:b/>
                <w:sz w:val="24"/>
                <w:szCs w:val="24"/>
              </w:rPr>
            </w:pPr>
            <w:r w:rsidRPr="00513CF3">
              <w:rPr>
                <w:b/>
                <w:sz w:val="24"/>
                <w:szCs w:val="24"/>
              </w:rPr>
              <w:t>1266</w:t>
            </w:r>
          </w:p>
        </w:tc>
        <w:tc>
          <w:tcPr>
            <w:tcW w:w="606" w:type="pct"/>
            <w:tcBorders>
              <w:top w:val="nil"/>
              <w:bottom w:val="single" w:sz="4" w:space="0" w:color="auto"/>
            </w:tcBorders>
          </w:tcPr>
          <w:p w:rsidR="006133FE" w:rsidRPr="00513CF3" w:rsidRDefault="006133FE" w:rsidP="00D73329">
            <w:pPr>
              <w:jc w:val="both"/>
              <w:rPr>
                <w:b/>
                <w:sz w:val="24"/>
                <w:szCs w:val="24"/>
              </w:rPr>
            </w:pPr>
            <w:r w:rsidRPr="00513CF3">
              <w:rPr>
                <w:b/>
                <w:sz w:val="24"/>
                <w:szCs w:val="24"/>
              </w:rPr>
              <w:t>13</w:t>
            </w:r>
          </w:p>
        </w:tc>
      </w:tr>
      <w:tr w:rsidR="006133FE" w:rsidRPr="00513CF3" w:rsidTr="00513CF3">
        <w:trPr>
          <w:cantSplit/>
          <w:trHeight w:val="213"/>
        </w:trPr>
        <w:tc>
          <w:tcPr>
            <w:tcW w:w="881" w:type="pct"/>
            <w:gridSpan w:val="2"/>
            <w:tcBorders>
              <w:top w:val="single" w:sz="4" w:space="0" w:color="auto"/>
              <w:bottom w:val="single" w:sz="4" w:space="0" w:color="auto"/>
            </w:tcBorders>
          </w:tcPr>
          <w:p w:rsidR="006133FE" w:rsidRPr="00513CF3" w:rsidRDefault="006133FE" w:rsidP="00D73329">
            <w:pPr>
              <w:jc w:val="both"/>
              <w:rPr>
                <w:sz w:val="24"/>
                <w:szCs w:val="24"/>
              </w:rPr>
            </w:pPr>
            <w:r w:rsidRPr="00513CF3">
              <w:rPr>
                <w:sz w:val="24"/>
                <w:szCs w:val="24"/>
              </w:rPr>
              <w:t>в том числе:</w:t>
            </w:r>
          </w:p>
        </w:tc>
        <w:tc>
          <w:tcPr>
            <w:tcW w:w="555" w:type="pct"/>
            <w:tcBorders>
              <w:top w:val="single" w:sz="4" w:space="0" w:color="auto"/>
              <w:bottom w:val="single" w:sz="4" w:space="0" w:color="auto"/>
            </w:tcBorders>
          </w:tcPr>
          <w:p w:rsidR="006133FE" w:rsidRPr="00513CF3" w:rsidRDefault="006133FE" w:rsidP="00D73329">
            <w:pPr>
              <w:jc w:val="both"/>
              <w:rPr>
                <w:sz w:val="24"/>
                <w:szCs w:val="24"/>
              </w:rPr>
            </w:pPr>
          </w:p>
        </w:tc>
        <w:tc>
          <w:tcPr>
            <w:tcW w:w="683" w:type="pct"/>
            <w:gridSpan w:val="3"/>
            <w:tcBorders>
              <w:top w:val="single" w:sz="4" w:space="0" w:color="auto"/>
            </w:tcBorders>
          </w:tcPr>
          <w:p w:rsidR="006133FE" w:rsidRPr="00513CF3" w:rsidRDefault="006133FE" w:rsidP="00D73329">
            <w:pPr>
              <w:jc w:val="both"/>
              <w:rPr>
                <w:sz w:val="24"/>
                <w:szCs w:val="24"/>
              </w:rPr>
            </w:pPr>
          </w:p>
        </w:tc>
        <w:tc>
          <w:tcPr>
            <w:tcW w:w="414" w:type="pct"/>
            <w:tcBorders>
              <w:top w:val="single" w:sz="4" w:space="0" w:color="auto"/>
            </w:tcBorders>
          </w:tcPr>
          <w:p w:rsidR="006133FE" w:rsidRPr="00513CF3" w:rsidRDefault="006133FE" w:rsidP="00D73329">
            <w:pPr>
              <w:jc w:val="both"/>
              <w:rPr>
                <w:sz w:val="24"/>
                <w:szCs w:val="24"/>
              </w:rPr>
            </w:pPr>
          </w:p>
        </w:tc>
        <w:tc>
          <w:tcPr>
            <w:tcW w:w="301" w:type="pct"/>
            <w:tcBorders>
              <w:top w:val="single" w:sz="4" w:space="0" w:color="auto"/>
              <w:bottom w:val="single" w:sz="4" w:space="0" w:color="auto"/>
            </w:tcBorders>
          </w:tcPr>
          <w:p w:rsidR="006133FE" w:rsidRPr="00513CF3" w:rsidRDefault="006133FE" w:rsidP="00D73329">
            <w:pPr>
              <w:jc w:val="both"/>
              <w:rPr>
                <w:sz w:val="24"/>
                <w:szCs w:val="24"/>
              </w:rPr>
            </w:pPr>
          </w:p>
        </w:tc>
        <w:tc>
          <w:tcPr>
            <w:tcW w:w="367" w:type="pct"/>
            <w:tcBorders>
              <w:top w:val="single" w:sz="4" w:space="0" w:color="auto"/>
              <w:bottom w:val="single" w:sz="4" w:space="0" w:color="auto"/>
            </w:tcBorders>
          </w:tcPr>
          <w:p w:rsidR="006133FE" w:rsidRPr="00513CF3" w:rsidRDefault="006133FE" w:rsidP="00D73329">
            <w:pPr>
              <w:jc w:val="both"/>
              <w:rPr>
                <w:sz w:val="24"/>
                <w:szCs w:val="24"/>
              </w:rPr>
            </w:pPr>
          </w:p>
        </w:tc>
        <w:tc>
          <w:tcPr>
            <w:tcW w:w="321" w:type="pct"/>
            <w:tcBorders>
              <w:top w:val="single" w:sz="4" w:space="0" w:color="auto"/>
              <w:bottom w:val="single" w:sz="4" w:space="0" w:color="auto"/>
            </w:tcBorders>
          </w:tcPr>
          <w:p w:rsidR="006133FE" w:rsidRPr="00513CF3" w:rsidRDefault="006133FE" w:rsidP="00D73329">
            <w:pPr>
              <w:jc w:val="both"/>
              <w:rPr>
                <w:sz w:val="24"/>
                <w:szCs w:val="24"/>
              </w:rPr>
            </w:pPr>
          </w:p>
        </w:tc>
        <w:tc>
          <w:tcPr>
            <w:tcW w:w="413" w:type="pct"/>
            <w:tcBorders>
              <w:bottom w:val="single" w:sz="4" w:space="0" w:color="auto"/>
            </w:tcBorders>
            <w:shd w:val="clear" w:color="auto" w:fill="auto"/>
          </w:tcPr>
          <w:p w:rsidR="006133FE" w:rsidRPr="00513CF3" w:rsidRDefault="006133FE" w:rsidP="00D73329">
            <w:pPr>
              <w:jc w:val="both"/>
              <w:rPr>
                <w:sz w:val="24"/>
                <w:szCs w:val="24"/>
              </w:rPr>
            </w:pPr>
          </w:p>
        </w:tc>
        <w:tc>
          <w:tcPr>
            <w:tcW w:w="459" w:type="pct"/>
            <w:shd w:val="clear" w:color="auto" w:fill="auto"/>
          </w:tcPr>
          <w:p w:rsidR="006133FE" w:rsidRPr="00513CF3" w:rsidRDefault="006133FE" w:rsidP="00D73329">
            <w:pPr>
              <w:spacing w:line="360" w:lineRule="auto"/>
              <w:jc w:val="both"/>
              <w:rPr>
                <w:sz w:val="24"/>
                <w:szCs w:val="24"/>
              </w:rPr>
            </w:pPr>
          </w:p>
        </w:tc>
        <w:tc>
          <w:tcPr>
            <w:tcW w:w="606" w:type="pct"/>
            <w:shd w:val="clear" w:color="auto" w:fill="auto"/>
          </w:tcPr>
          <w:p w:rsidR="006133FE" w:rsidRPr="00513CF3" w:rsidRDefault="006133FE" w:rsidP="00D73329">
            <w:pPr>
              <w:jc w:val="both"/>
              <w:rPr>
                <w:sz w:val="24"/>
                <w:szCs w:val="24"/>
              </w:rPr>
            </w:pPr>
          </w:p>
        </w:tc>
      </w:tr>
      <w:tr w:rsidR="00B03E9C" w:rsidRPr="00513CF3" w:rsidTr="00513CF3">
        <w:trPr>
          <w:cantSplit/>
        </w:trPr>
        <w:tc>
          <w:tcPr>
            <w:tcW w:w="881" w:type="pct"/>
            <w:gridSpan w:val="2"/>
            <w:tcBorders>
              <w:top w:val="single" w:sz="4" w:space="0" w:color="auto"/>
              <w:bottom w:val="single" w:sz="4" w:space="0" w:color="auto"/>
            </w:tcBorders>
          </w:tcPr>
          <w:p w:rsidR="00B03E9C" w:rsidRPr="00513CF3" w:rsidRDefault="00B03E9C" w:rsidP="00D73329">
            <w:pPr>
              <w:jc w:val="both"/>
              <w:rPr>
                <w:b/>
                <w:sz w:val="24"/>
                <w:szCs w:val="24"/>
              </w:rPr>
            </w:pPr>
            <w:r w:rsidRPr="00513CF3">
              <w:rPr>
                <w:b/>
                <w:sz w:val="24"/>
                <w:szCs w:val="24"/>
              </w:rPr>
              <w:t>осветления</w:t>
            </w:r>
          </w:p>
        </w:tc>
        <w:tc>
          <w:tcPr>
            <w:tcW w:w="555" w:type="pct"/>
            <w:tcBorders>
              <w:top w:val="single" w:sz="4" w:space="0" w:color="auto"/>
              <w:bottom w:val="single" w:sz="4" w:space="0" w:color="auto"/>
            </w:tcBorders>
          </w:tcPr>
          <w:p w:rsidR="00B03E9C" w:rsidRPr="00513CF3" w:rsidRDefault="00E250CE" w:rsidP="00B85959">
            <w:pPr>
              <w:jc w:val="both"/>
              <w:rPr>
                <w:b/>
                <w:sz w:val="24"/>
                <w:szCs w:val="24"/>
              </w:rPr>
            </w:pPr>
            <w:r w:rsidRPr="00E250CE">
              <w:rPr>
                <w:b/>
                <w:sz w:val="24"/>
                <w:szCs w:val="24"/>
              </w:rPr>
              <w:t>Без деления на участ</w:t>
            </w:r>
            <w:r>
              <w:rPr>
                <w:b/>
                <w:sz w:val="24"/>
                <w:szCs w:val="24"/>
              </w:rPr>
              <w:t xml:space="preserve">. </w:t>
            </w:r>
            <w:r w:rsidRPr="00E250CE">
              <w:rPr>
                <w:b/>
                <w:sz w:val="24"/>
                <w:szCs w:val="24"/>
              </w:rPr>
              <w:t>лесничества</w:t>
            </w:r>
          </w:p>
        </w:tc>
        <w:tc>
          <w:tcPr>
            <w:tcW w:w="683" w:type="pct"/>
            <w:gridSpan w:val="3"/>
            <w:tcBorders>
              <w:bottom w:val="single" w:sz="4" w:space="0" w:color="auto"/>
            </w:tcBorders>
          </w:tcPr>
          <w:p w:rsidR="00B03E9C" w:rsidRPr="00513CF3" w:rsidRDefault="00B03E9C" w:rsidP="00D73329">
            <w:pPr>
              <w:jc w:val="both"/>
              <w:rPr>
                <w:sz w:val="24"/>
                <w:szCs w:val="24"/>
              </w:rPr>
            </w:pPr>
            <w:r w:rsidRPr="00513CF3">
              <w:rPr>
                <w:sz w:val="24"/>
                <w:szCs w:val="24"/>
              </w:rPr>
              <w:t>Хвойное</w:t>
            </w:r>
          </w:p>
        </w:tc>
        <w:tc>
          <w:tcPr>
            <w:tcW w:w="414" w:type="pct"/>
            <w:tcBorders>
              <w:bottom w:val="single" w:sz="4" w:space="0" w:color="auto"/>
            </w:tcBorders>
          </w:tcPr>
          <w:p w:rsidR="00B03E9C" w:rsidRPr="00513CF3" w:rsidRDefault="00B03E9C" w:rsidP="00D73329">
            <w:pPr>
              <w:jc w:val="both"/>
              <w:rPr>
                <w:sz w:val="24"/>
                <w:szCs w:val="24"/>
              </w:rPr>
            </w:pPr>
            <w:r w:rsidRPr="00513CF3">
              <w:rPr>
                <w:sz w:val="24"/>
                <w:szCs w:val="24"/>
              </w:rPr>
              <w:t>Сосна</w:t>
            </w:r>
          </w:p>
        </w:tc>
        <w:tc>
          <w:tcPr>
            <w:tcW w:w="301" w:type="pct"/>
            <w:tcBorders>
              <w:top w:val="single" w:sz="4" w:space="0" w:color="auto"/>
              <w:bottom w:val="single" w:sz="4" w:space="0" w:color="auto"/>
            </w:tcBorders>
          </w:tcPr>
          <w:p w:rsidR="00B03E9C" w:rsidRPr="00513CF3" w:rsidRDefault="00B03E9C" w:rsidP="00D73329">
            <w:pPr>
              <w:jc w:val="both"/>
              <w:rPr>
                <w:sz w:val="24"/>
                <w:szCs w:val="24"/>
              </w:rPr>
            </w:pPr>
            <w:r w:rsidRPr="00513CF3">
              <w:rPr>
                <w:sz w:val="24"/>
                <w:szCs w:val="24"/>
              </w:rPr>
              <w:t>77</w:t>
            </w:r>
          </w:p>
        </w:tc>
        <w:tc>
          <w:tcPr>
            <w:tcW w:w="367" w:type="pct"/>
            <w:tcBorders>
              <w:top w:val="single" w:sz="4" w:space="0" w:color="auto"/>
              <w:bottom w:val="single" w:sz="4" w:space="0" w:color="auto"/>
            </w:tcBorders>
          </w:tcPr>
          <w:p w:rsidR="00B03E9C" w:rsidRPr="00513CF3" w:rsidRDefault="00B03E9C" w:rsidP="00D73329">
            <w:pPr>
              <w:jc w:val="both"/>
              <w:rPr>
                <w:sz w:val="24"/>
                <w:szCs w:val="24"/>
              </w:rPr>
            </w:pPr>
            <w:r w:rsidRPr="00513CF3">
              <w:rPr>
                <w:sz w:val="24"/>
                <w:szCs w:val="24"/>
              </w:rPr>
              <w:t>450</w:t>
            </w:r>
          </w:p>
        </w:tc>
        <w:tc>
          <w:tcPr>
            <w:tcW w:w="321" w:type="pct"/>
            <w:tcBorders>
              <w:top w:val="single" w:sz="4" w:space="0" w:color="auto"/>
              <w:bottom w:val="single" w:sz="4" w:space="0" w:color="auto"/>
            </w:tcBorders>
          </w:tcPr>
          <w:p w:rsidR="00B03E9C" w:rsidRPr="00513CF3" w:rsidRDefault="00E1409B" w:rsidP="00D73329">
            <w:pPr>
              <w:jc w:val="both"/>
              <w:rPr>
                <w:sz w:val="24"/>
                <w:szCs w:val="24"/>
              </w:rPr>
            </w:pPr>
            <w:r w:rsidRPr="00513CF3">
              <w:rPr>
                <w:sz w:val="24"/>
                <w:szCs w:val="24"/>
              </w:rPr>
              <w:t>3-5</w:t>
            </w:r>
          </w:p>
        </w:tc>
        <w:tc>
          <w:tcPr>
            <w:tcW w:w="413" w:type="pct"/>
            <w:tcBorders>
              <w:top w:val="single" w:sz="4" w:space="0" w:color="auto"/>
            </w:tcBorders>
            <w:shd w:val="clear" w:color="auto" w:fill="auto"/>
          </w:tcPr>
          <w:p w:rsidR="00B03E9C" w:rsidRPr="00513CF3" w:rsidRDefault="00B03E9C" w:rsidP="00D73329">
            <w:pPr>
              <w:jc w:val="both"/>
              <w:rPr>
                <w:sz w:val="24"/>
                <w:szCs w:val="24"/>
              </w:rPr>
            </w:pPr>
            <w:r w:rsidRPr="00513CF3">
              <w:rPr>
                <w:sz w:val="24"/>
                <w:szCs w:val="24"/>
              </w:rPr>
              <w:t>15</w:t>
            </w:r>
          </w:p>
        </w:tc>
        <w:tc>
          <w:tcPr>
            <w:tcW w:w="459" w:type="pct"/>
            <w:shd w:val="clear" w:color="auto" w:fill="auto"/>
          </w:tcPr>
          <w:p w:rsidR="00B03E9C" w:rsidRPr="00513CF3" w:rsidRDefault="00B03E9C" w:rsidP="00D73329">
            <w:pPr>
              <w:jc w:val="both"/>
              <w:rPr>
                <w:sz w:val="24"/>
                <w:szCs w:val="24"/>
              </w:rPr>
            </w:pPr>
            <w:r w:rsidRPr="00513CF3">
              <w:rPr>
                <w:sz w:val="24"/>
                <w:szCs w:val="24"/>
              </w:rPr>
              <w:t>90</w:t>
            </w:r>
          </w:p>
        </w:tc>
        <w:tc>
          <w:tcPr>
            <w:tcW w:w="606" w:type="pct"/>
            <w:shd w:val="clear" w:color="auto" w:fill="auto"/>
          </w:tcPr>
          <w:p w:rsidR="00B03E9C" w:rsidRPr="00513CF3" w:rsidRDefault="00B03E9C" w:rsidP="00D73329">
            <w:pPr>
              <w:jc w:val="both"/>
              <w:rPr>
                <w:sz w:val="24"/>
                <w:szCs w:val="24"/>
              </w:rPr>
            </w:pPr>
            <w:r w:rsidRPr="00513CF3">
              <w:rPr>
                <w:sz w:val="24"/>
                <w:szCs w:val="24"/>
              </w:rPr>
              <w:t>6</w:t>
            </w:r>
          </w:p>
        </w:tc>
      </w:tr>
      <w:tr w:rsidR="00587DDE" w:rsidRPr="00513CF3" w:rsidTr="00513CF3">
        <w:trPr>
          <w:cantSplit/>
        </w:trPr>
        <w:tc>
          <w:tcPr>
            <w:tcW w:w="881" w:type="pct"/>
            <w:gridSpan w:val="2"/>
            <w:tcBorders>
              <w:top w:val="single" w:sz="4" w:space="0" w:color="auto"/>
              <w:bottom w:val="single" w:sz="4" w:space="0" w:color="auto"/>
            </w:tcBorders>
          </w:tcPr>
          <w:p w:rsidR="00587DDE" w:rsidRPr="00513CF3" w:rsidRDefault="00587DDE" w:rsidP="00D73329">
            <w:pPr>
              <w:jc w:val="both"/>
              <w:rPr>
                <w:sz w:val="24"/>
                <w:szCs w:val="24"/>
              </w:rPr>
            </w:pPr>
          </w:p>
        </w:tc>
        <w:tc>
          <w:tcPr>
            <w:tcW w:w="555" w:type="pct"/>
            <w:tcBorders>
              <w:top w:val="single" w:sz="4" w:space="0" w:color="auto"/>
              <w:bottom w:val="single" w:sz="4" w:space="0" w:color="auto"/>
            </w:tcBorders>
          </w:tcPr>
          <w:p w:rsidR="00587DDE" w:rsidRPr="00513CF3" w:rsidRDefault="00587DDE" w:rsidP="00D73329">
            <w:pPr>
              <w:jc w:val="both"/>
              <w:rPr>
                <w:sz w:val="24"/>
                <w:szCs w:val="24"/>
              </w:rPr>
            </w:pPr>
          </w:p>
        </w:tc>
        <w:tc>
          <w:tcPr>
            <w:tcW w:w="683" w:type="pct"/>
            <w:gridSpan w:val="3"/>
            <w:tcBorders>
              <w:top w:val="single" w:sz="4" w:space="0" w:color="auto"/>
            </w:tcBorders>
          </w:tcPr>
          <w:p w:rsidR="00587DDE" w:rsidRPr="00513CF3" w:rsidRDefault="00E1409B" w:rsidP="00D73329">
            <w:pPr>
              <w:jc w:val="both"/>
              <w:rPr>
                <w:sz w:val="24"/>
                <w:szCs w:val="24"/>
              </w:rPr>
            </w:pPr>
            <w:r w:rsidRPr="00513CF3">
              <w:rPr>
                <w:sz w:val="24"/>
                <w:szCs w:val="24"/>
              </w:rPr>
              <w:t>-//-</w:t>
            </w:r>
          </w:p>
        </w:tc>
        <w:tc>
          <w:tcPr>
            <w:tcW w:w="414" w:type="pct"/>
            <w:tcBorders>
              <w:top w:val="single" w:sz="4" w:space="0" w:color="auto"/>
            </w:tcBorders>
          </w:tcPr>
          <w:p w:rsidR="00587DDE" w:rsidRPr="00513CF3" w:rsidRDefault="00587DDE" w:rsidP="00D73329">
            <w:pPr>
              <w:jc w:val="both"/>
              <w:rPr>
                <w:sz w:val="24"/>
                <w:szCs w:val="24"/>
              </w:rPr>
            </w:pPr>
            <w:r w:rsidRPr="00513CF3">
              <w:rPr>
                <w:sz w:val="24"/>
                <w:szCs w:val="24"/>
              </w:rPr>
              <w:t>Ель</w:t>
            </w:r>
          </w:p>
        </w:tc>
        <w:tc>
          <w:tcPr>
            <w:tcW w:w="301" w:type="pct"/>
            <w:tcBorders>
              <w:top w:val="single" w:sz="4" w:space="0" w:color="auto"/>
              <w:bottom w:val="single" w:sz="4" w:space="0" w:color="auto"/>
            </w:tcBorders>
          </w:tcPr>
          <w:p w:rsidR="00587DDE" w:rsidRPr="00513CF3" w:rsidRDefault="00587DDE" w:rsidP="00D73329">
            <w:pPr>
              <w:jc w:val="both"/>
              <w:rPr>
                <w:sz w:val="24"/>
                <w:szCs w:val="24"/>
              </w:rPr>
            </w:pPr>
            <w:r w:rsidRPr="00513CF3">
              <w:rPr>
                <w:sz w:val="24"/>
                <w:szCs w:val="24"/>
              </w:rPr>
              <w:t>171</w:t>
            </w:r>
          </w:p>
        </w:tc>
        <w:tc>
          <w:tcPr>
            <w:tcW w:w="367" w:type="pct"/>
            <w:tcBorders>
              <w:top w:val="single" w:sz="4" w:space="0" w:color="auto"/>
              <w:bottom w:val="single" w:sz="4" w:space="0" w:color="auto"/>
            </w:tcBorders>
          </w:tcPr>
          <w:p w:rsidR="00587DDE" w:rsidRPr="00513CF3" w:rsidRDefault="00587DDE" w:rsidP="00D73329">
            <w:pPr>
              <w:jc w:val="both"/>
              <w:rPr>
                <w:sz w:val="24"/>
                <w:szCs w:val="24"/>
              </w:rPr>
            </w:pPr>
            <w:r w:rsidRPr="00513CF3">
              <w:rPr>
                <w:sz w:val="24"/>
                <w:szCs w:val="24"/>
              </w:rPr>
              <w:t>1070</w:t>
            </w:r>
          </w:p>
        </w:tc>
        <w:tc>
          <w:tcPr>
            <w:tcW w:w="321" w:type="pct"/>
            <w:tcBorders>
              <w:top w:val="single" w:sz="4" w:space="0" w:color="auto"/>
              <w:bottom w:val="single" w:sz="4" w:space="0" w:color="auto"/>
            </w:tcBorders>
          </w:tcPr>
          <w:p w:rsidR="00587DDE" w:rsidRPr="00513CF3" w:rsidRDefault="00E1409B" w:rsidP="00D73329">
            <w:pPr>
              <w:jc w:val="both"/>
              <w:rPr>
                <w:sz w:val="24"/>
                <w:szCs w:val="24"/>
              </w:rPr>
            </w:pPr>
            <w:r w:rsidRPr="00513CF3">
              <w:rPr>
                <w:sz w:val="24"/>
                <w:szCs w:val="24"/>
              </w:rPr>
              <w:t>4-6</w:t>
            </w:r>
          </w:p>
        </w:tc>
        <w:tc>
          <w:tcPr>
            <w:tcW w:w="413" w:type="pct"/>
            <w:tcBorders>
              <w:top w:val="single" w:sz="4" w:space="0" w:color="auto"/>
            </w:tcBorders>
            <w:shd w:val="clear" w:color="auto" w:fill="auto"/>
          </w:tcPr>
          <w:p w:rsidR="00587DDE" w:rsidRPr="00513CF3" w:rsidRDefault="00587DDE" w:rsidP="00D73329">
            <w:pPr>
              <w:jc w:val="both"/>
              <w:rPr>
                <w:sz w:val="24"/>
                <w:szCs w:val="24"/>
              </w:rPr>
            </w:pPr>
            <w:r w:rsidRPr="00513CF3">
              <w:rPr>
                <w:sz w:val="24"/>
                <w:szCs w:val="24"/>
              </w:rPr>
              <w:t>28</w:t>
            </w:r>
          </w:p>
        </w:tc>
        <w:tc>
          <w:tcPr>
            <w:tcW w:w="459" w:type="pct"/>
            <w:shd w:val="clear" w:color="auto" w:fill="auto"/>
          </w:tcPr>
          <w:p w:rsidR="00587DDE" w:rsidRPr="00513CF3" w:rsidRDefault="00587DDE" w:rsidP="00D73329">
            <w:pPr>
              <w:jc w:val="both"/>
              <w:rPr>
                <w:sz w:val="24"/>
                <w:szCs w:val="24"/>
              </w:rPr>
            </w:pPr>
            <w:r w:rsidRPr="00513CF3">
              <w:rPr>
                <w:sz w:val="24"/>
                <w:szCs w:val="24"/>
              </w:rPr>
              <w:t>178</w:t>
            </w:r>
          </w:p>
        </w:tc>
        <w:tc>
          <w:tcPr>
            <w:tcW w:w="606" w:type="pct"/>
            <w:shd w:val="clear" w:color="auto" w:fill="auto"/>
          </w:tcPr>
          <w:p w:rsidR="00587DDE" w:rsidRPr="00513CF3" w:rsidRDefault="00587DDE" w:rsidP="00D73329">
            <w:pPr>
              <w:jc w:val="both"/>
              <w:rPr>
                <w:sz w:val="24"/>
                <w:szCs w:val="24"/>
              </w:rPr>
            </w:pPr>
            <w:r w:rsidRPr="00513CF3">
              <w:rPr>
                <w:sz w:val="24"/>
                <w:szCs w:val="24"/>
              </w:rPr>
              <w:t>6</w:t>
            </w:r>
          </w:p>
        </w:tc>
      </w:tr>
      <w:tr w:rsidR="00E1409B" w:rsidRPr="00513CF3" w:rsidTr="00513CF3">
        <w:trPr>
          <w:cantSplit/>
          <w:trHeight w:val="359"/>
        </w:trPr>
        <w:tc>
          <w:tcPr>
            <w:tcW w:w="881" w:type="pct"/>
            <w:gridSpan w:val="2"/>
            <w:tcBorders>
              <w:top w:val="single" w:sz="4" w:space="0" w:color="auto"/>
            </w:tcBorders>
          </w:tcPr>
          <w:p w:rsidR="00E1409B" w:rsidRPr="00513CF3" w:rsidRDefault="00E1409B" w:rsidP="00D73329">
            <w:pPr>
              <w:jc w:val="both"/>
              <w:rPr>
                <w:sz w:val="24"/>
                <w:szCs w:val="24"/>
              </w:rPr>
            </w:pPr>
          </w:p>
        </w:tc>
        <w:tc>
          <w:tcPr>
            <w:tcW w:w="555" w:type="pct"/>
            <w:tcBorders>
              <w:top w:val="single" w:sz="4" w:space="0" w:color="auto"/>
            </w:tcBorders>
          </w:tcPr>
          <w:p w:rsidR="00E1409B" w:rsidRPr="00513CF3" w:rsidRDefault="00E1409B" w:rsidP="00D73329">
            <w:pPr>
              <w:jc w:val="both"/>
              <w:rPr>
                <w:sz w:val="24"/>
                <w:szCs w:val="24"/>
              </w:rPr>
            </w:pPr>
          </w:p>
        </w:tc>
        <w:tc>
          <w:tcPr>
            <w:tcW w:w="683" w:type="pct"/>
            <w:gridSpan w:val="3"/>
            <w:vAlign w:val="center"/>
          </w:tcPr>
          <w:p w:rsidR="00E1409B" w:rsidRPr="00513CF3" w:rsidRDefault="00E1409B" w:rsidP="00D73329">
            <w:pPr>
              <w:jc w:val="both"/>
              <w:rPr>
                <w:b/>
                <w:sz w:val="24"/>
                <w:szCs w:val="24"/>
              </w:rPr>
            </w:pPr>
            <w:r w:rsidRPr="00513CF3">
              <w:rPr>
                <w:b/>
                <w:sz w:val="24"/>
                <w:szCs w:val="24"/>
              </w:rPr>
              <w:t>Итого хвойных</w:t>
            </w:r>
          </w:p>
        </w:tc>
        <w:tc>
          <w:tcPr>
            <w:tcW w:w="414" w:type="pct"/>
          </w:tcPr>
          <w:p w:rsidR="00E1409B" w:rsidRPr="00513CF3" w:rsidRDefault="00E1409B" w:rsidP="00D73329">
            <w:pPr>
              <w:jc w:val="both"/>
              <w:rPr>
                <w:sz w:val="24"/>
                <w:szCs w:val="24"/>
              </w:rPr>
            </w:pPr>
          </w:p>
        </w:tc>
        <w:tc>
          <w:tcPr>
            <w:tcW w:w="301" w:type="pct"/>
            <w:tcBorders>
              <w:top w:val="single" w:sz="4" w:space="0" w:color="auto"/>
            </w:tcBorders>
          </w:tcPr>
          <w:p w:rsidR="00E1409B" w:rsidRPr="00513CF3" w:rsidRDefault="00E1409B" w:rsidP="00D73329">
            <w:pPr>
              <w:jc w:val="both"/>
              <w:rPr>
                <w:b/>
                <w:sz w:val="24"/>
                <w:szCs w:val="24"/>
              </w:rPr>
            </w:pPr>
            <w:r w:rsidRPr="00513CF3">
              <w:rPr>
                <w:b/>
                <w:sz w:val="24"/>
                <w:szCs w:val="24"/>
              </w:rPr>
              <w:t>248</w:t>
            </w:r>
          </w:p>
        </w:tc>
        <w:tc>
          <w:tcPr>
            <w:tcW w:w="367" w:type="pct"/>
            <w:tcBorders>
              <w:top w:val="single" w:sz="4" w:space="0" w:color="auto"/>
            </w:tcBorders>
          </w:tcPr>
          <w:p w:rsidR="00E1409B" w:rsidRPr="00513CF3" w:rsidRDefault="00E1409B" w:rsidP="00D73329">
            <w:pPr>
              <w:jc w:val="both"/>
              <w:rPr>
                <w:b/>
                <w:sz w:val="24"/>
                <w:szCs w:val="24"/>
              </w:rPr>
            </w:pPr>
            <w:r w:rsidRPr="00513CF3">
              <w:rPr>
                <w:b/>
                <w:sz w:val="24"/>
                <w:szCs w:val="24"/>
              </w:rPr>
              <w:t>1520</w:t>
            </w:r>
          </w:p>
        </w:tc>
        <w:tc>
          <w:tcPr>
            <w:tcW w:w="321" w:type="pct"/>
            <w:tcBorders>
              <w:top w:val="single" w:sz="4" w:space="0" w:color="auto"/>
            </w:tcBorders>
          </w:tcPr>
          <w:p w:rsidR="00E1409B" w:rsidRPr="00513CF3" w:rsidRDefault="00E1409B" w:rsidP="00D73329">
            <w:pPr>
              <w:jc w:val="both"/>
              <w:rPr>
                <w:b/>
                <w:sz w:val="24"/>
                <w:szCs w:val="24"/>
              </w:rPr>
            </w:pPr>
          </w:p>
        </w:tc>
        <w:tc>
          <w:tcPr>
            <w:tcW w:w="413" w:type="pct"/>
            <w:tcBorders>
              <w:top w:val="single" w:sz="4" w:space="0" w:color="auto"/>
            </w:tcBorders>
            <w:shd w:val="clear" w:color="auto" w:fill="auto"/>
          </w:tcPr>
          <w:p w:rsidR="00E1409B" w:rsidRPr="00513CF3" w:rsidRDefault="00E1409B" w:rsidP="00D73329">
            <w:pPr>
              <w:jc w:val="both"/>
              <w:rPr>
                <w:b/>
                <w:sz w:val="24"/>
                <w:szCs w:val="24"/>
              </w:rPr>
            </w:pPr>
            <w:r w:rsidRPr="00513CF3">
              <w:rPr>
                <w:b/>
                <w:sz w:val="24"/>
                <w:szCs w:val="24"/>
              </w:rPr>
              <w:t>43</w:t>
            </w:r>
          </w:p>
        </w:tc>
        <w:tc>
          <w:tcPr>
            <w:tcW w:w="459" w:type="pct"/>
            <w:shd w:val="clear" w:color="auto" w:fill="auto"/>
          </w:tcPr>
          <w:p w:rsidR="00E1409B" w:rsidRPr="00513CF3" w:rsidRDefault="00E1409B" w:rsidP="00D73329">
            <w:pPr>
              <w:jc w:val="both"/>
              <w:rPr>
                <w:b/>
                <w:sz w:val="24"/>
                <w:szCs w:val="24"/>
              </w:rPr>
            </w:pPr>
            <w:r w:rsidRPr="00513CF3">
              <w:rPr>
                <w:b/>
                <w:sz w:val="24"/>
                <w:szCs w:val="24"/>
              </w:rPr>
              <w:t>268</w:t>
            </w:r>
          </w:p>
        </w:tc>
        <w:tc>
          <w:tcPr>
            <w:tcW w:w="606" w:type="pct"/>
            <w:shd w:val="clear" w:color="auto" w:fill="auto"/>
          </w:tcPr>
          <w:p w:rsidR="00E1409B" w:rsidRPr="00513CF3" w:rsidRDefault="00E1409B" w:rsidP="00D73329">
            <w:pPr>
              <w:jc w:val="both"/>
              <w:rPr>
                <w:b/>
                <w:sz w:val="24"/>
                <w:szCs w:val="24"/>
              </w:rPr>
            </w:pPr>
            <w:r w:rsidRPr="00513CF3">
              <w:rPr>
                <w:b/>
                <w:sz w:val="24"/>
                <w:szCs w:val="24"/>
              </w:rPr>
              <w:t>6</w:t>
            </w:r>
          </w:p>
        </w:tc>
      </w:tr>
      <w:tr w:rsidR="00E1409B" w:rsidRPr="00513CF3" w:rsidTr="00E250CE">
        <w:trPr>
          <w:cantSplit/>
          <w:trHeight w:val="453"/>
        </w:trPr>
        <w:tc>
          <w:tcPr>
            <w:tcW w:w="881" w:type="pct"/>
            <w:gridSpan w:val="2"/>
            <w:tcBorders>
              <w:top w:val="single" w:sz="4" w:space="0" w:color="auto"/>
            </w:tcBorders>
          </w:tcPr>
          <w:p w:rsidR="00E1409B" w:rsidRPr="00513CF3" w:rsidRDefault="00E1409B" w:rsidP="00D73329">
            <w:pPr>
              <w:jc w:val="both"/>
              <w:rPr>
                <w:sz w:val="24"/>
                <w:szCs w:val="24"/>
              </w:rPr>
            </w:pPr>
          </w:p>
        </w:tc>
        <w:tc>
          <w:tcPr>
            <w:tcW w:w="555" w:type="pct"/>
            <w:tcBorders>
              <w:top w:val="single" w:sz="4" w:space="0" w:color="auto"/>
            </w:tcBorders>
          </w:tcPr>
          <w:p w:rsidR="00E1409B" w:rsidRPr="00513CF3" w:rsidRDefault="00E1409B" w:rsidP="00D73329">
            <w:pPr>
              <w:jc w:val="both"/>
              <w:rPr>
                <w:sz w:val="24"/>
                <w:szCs w:val="24"/>
              </w:rPr>
            </w:pPr>
          </w:p>
        </w:tc>
        <w:tc>
          <w:tcPr>
            <w:tcW w:w="683" w:type="pct"/>
            <w:gridSpan w:val="3"/>
            <w:vAlign w:val="center"/>
          </w:tcPr>
          <w:p w:rsidR="00E1409B" w:rsidRPr="00513CF3" w:rsidRDefault="00E1409B" w:rsidP="00D73329">
            <w:pPr>
              <w:jc w:val="both"/>
              <w:rPr>
                <w:bCs/>
                <w:sz w:val="24"/>
                <w:szCs w:val="24"/>
              </w:rPr>
            </w:pPr>
            <w:r w:rsidRPr="00513CF3">
              <w:rPr>
                <w:bCs/>
                <w:sz w:val="24"/>
                <w:szCs w:val="24"/>
              </w:rPr>
              <w:t>Твердолиственное</w:t>
            </w:r>
          </w:p>
          <w:p w:rsidR="00E1409B" w:rsidRPr="00513CF3" w:rsidRDefault="00E1409B" w:rsidP="00D73329">
            <w:pPr>
              <w:jc w:val="both"/>
              <w:rPr>
                <w:bCs/>
                <w:sz w:val="24"/>
                <w:szCs w:val="24"/>
              </w:rPr>
            </w:pPr>
          </w:p>
        </w:tc>
        <w:tc>
          <w:tcPr>
            <w:tcW w:w="414" w:type="pct"/>
          </w:tcPr>
          <w:p w:rsidR="00E1409B" w:rsidRPr="00513CF3" w:rsidRDefault="00E1409B" w:rsidP="00E250CE">
            <w:pPr>
              <w:jc w:val="center"/>
              <w:rPr>
                <w:bCs/>
                <w:sz w:val="24"/>
                <w:szCs w:val="24"/>
              </w:rPr>
            </w:pPr>
            <w:r w:rsidRPr="00513CF3">
              <w:rPr>
                <w:bCs/>
                <w:sz w:val="24"/>
                <w:szCs w:val="24"/>
              </w:rPr>
              <w:t>Дуб в/ств.</w:t>
            </w:r>
          </w:p>
        </w:tc>
        <w:tc>
          <w:tcPr>
            <w:tcW w:w="301" w:type="pct"/>
            <w:tcBorders>
              <w:top w:val="single" w:sz="4" w:space="0" w:color="auto"/>
            </w:tcBorders>
          </w:tcPr>
          <w:p w:rsidR="00E1409B" w:rsidRPr="00513CF3" w:rsidRDefault="00E1409B" w:rsidP="00D73329">
            <w:pPr>
              <w:jc w:val="both"/>
              <w:rPr>
                <w:sz w:val="24"/>
                <w:szCs w:val="24"/>
              </w:rPr>
            </w:pPr>
            <w:r w:rsidRPr="00513CF3">
              <w:rPr>
                <w:sz w:val="24"/>
                <w:szCs w:val="24"/>
              </w:rPr>
              <w:t>5</w:t>
            </w:r>
          </w:p>
        </w:tc>
        <w:tc>
          <w:tcPr>
            <w:tcW w:w="367" w:type="pct"/>
            <w:tcBorders>
              <w:top w:val="single" w:sz="4" w:space="0" w:color="auto"/>
            </w:tcBorders>
          </w:tcPr>
          <w:p w:rsidR="00E1409B" w:rsidRPr="00513CF3" w:rsidRDefault="00E1409B" w:rsidP="00D73329">
            <w:pPr>
              <w:jc w:val="both"/>
              <w:rPr>
                <w:sz w:val="24"/>
                <w:szCs w:val="24"/>
              </w:rPr>
            </w:pPr>
            <w:r w:rsidRPr="00513CF3">
              <w:rPr>
                <w:sz w:val="24"/>
                <w:szCs w:val="24"/>
              </w:rPr>
              <w:t>30</w:t>
            </w:r>
          </w:p>
        </w:tc>
        <w:tc>
          <w:tcPr>
            <w:tcW w:w="321" w:type="pct"/>
            <w:tcBorders>
              <w:top w:val="single" w:sz="4" w:space="0" w:color="auto"/>
            </w:tcBorders>
          </w:tcPr>
          <w:p w:rsidR="00E1409B" w:rsidRPr="00513CF3" w:rsidRDefault="00E1409B" w:rsidP="00D73329">
            <w:pPr>
              <w:jc w:val="both"/>
              <w:rPr>
                <w:sz w:val="24"/>
                <w:szCs w:val="24"/>
              </w:rPr>
            </w:pPr>
          </w:p>
        </w:tc>
        <w:tc>
          <w:tcPr>
            <w:tcW w:w="413" w:type="pct"/>
            <w:tcBorders>
              <w:top w:val="single" w:sz="4" w:space="0" w:color="auto"/>
            </w:tcBorders>
            <w:shd w:val="clear" w:color="auto" w:fill="auto"/>
          </w:tcPr>
          <w:p w:rsidR="00E1409B" w:rsidRPr="00513CF3" w:rsidRDefault="00E1409B" w:rsidP="00D73329">
            <w:pPr>
              <w:jc w:val="both"/>
              <w:rPr>
                <w:sz w:val="24"/>
                <w:szCs w:val="24"/>
              </w:rPr>
            </w:pPr>
            <w:r w:rsidRPr="00513CF3">
              <w:rPr>
                <w:sz w:val="24"/>
                <w:szCs w:val="24"/>
              </w:rPr>
              <w:t>1</w:t>
            </w:r>
          </w:p>
        </w:tc>
        <w:tc>
          <w:tcPr>
            <w:tcW w:w="459" w:type="pct"/>
            <w:shd w:val="clear" w:color="auto" w:fill="auto"/>
          </w:tcPr>
          <w:p w:rsidR="00E1409B" w:rsidRPr="00513CF3" w:rsidRDefault="00E1409B" w:rsidP="00D73329">
            <w:pPr>
              <w:jc w:val="both"/>
              <w:rPr>
                <w:sz w:val="24"/>
                <w:szCs w:val="24"/>
              </w:rPr>
            </w:pPr>
            <w:r w:rsidRPr="00513CF3">
              <w:rPr>
                <w:sz w:val="24"/>
                <w:szCs w:val="24"/>
              </w:rPr>
              <w:t>6</w:t>
            </w:r>
          </w:p>
        </w:tc>
        <w:tc>
          <w:tcPr>
            <w:tcW w:w="606" w:type="pct"/>
            <w:shd w:val="clear" w:color="auto" w:fill="auto"/>
          </w:tcPr>
          <w:p w:rsidR="00E1409B" w:rsidRPr="00513CF3" w:rsidRDefault="00E1409B" w:rsidP="00D73329">
            <w:pPr>
              <w:jc w:val="both"/>
              <w:rPr>
                <w:sz w:val="24"/>
                <w:szCs w:val="24"/>
              </w:rPr>
            </w:pPr>
            <w:r w:rsidRPr="00513CF3">
              <w:rPr>
                <w:sz w:val="24"/>
                <w:szCs w:val="24"/>
              </w:rPr>
              <w:t>6</w:t>
            </w:r>
          </w:p>
        </w:tc>
      </w:tr>
      <w:tr w:rsidR="002C6E32" w:rsidRPr="00513CF3" w:rsidTr="00513CF3">
        <w:trPr>
          <w:cantSplit/>
          <w:trHeight w:val="359"/>
        </w:trPr>
        <w:tc>
          <w:tcPr>
            <w:tcW w:w="2119" w:type="pct"/>
            <w:gridSpan w:val="6"/>
            <w:tcBorders>
              <w:top w:val="single" w:sz="4" w:space="0" w:color="auto"/>
            </w:tcBorders>
          </w:tcPr>
          <w:p w:rsidR="002C6E32" w:rsidRPr="00513CF3" w:rsidRDefault="002C6E32" w:rsidP="00D73329">
            <w:pPr>
              <w:jc w:val="both"/>
              <w:rPr>
                <w:b/>
                <w:bCs/>
                <w:sz w:val="24"/>
                <w:szCs w:val="24"/>
              </w:rPr>
            </w:pPr>
            <w:r w:rsidRPr="00513CF3">
              <w:rPr>
                <w:b/>
                <w:bCs/>
                <w:sz w:val="24"/>
                <w:szCs w:val="24"/>
              </w:rPr>
              <w:t>Итого осветлений по лесничеству</w:t>
            </w:r>
          </w:p>
        </w:tc>
        <w:tc>
          <w:tcPr>
            <w:tcW w:w="414" w:type="pct"/>
          </w:tcPr>
          <w:p w:rsidR="002C6E32" w:rsidRPr="00513CF3" w:rsidRDefault="002C6E32" w:rsidP="00D73329">
            <w:pPr>
              <w:jc w:val="both"/>
              <w:rPr>
                <w:sz w:val="24"/>
                <w:szCs w:val="24"/>
              </w:rPr>
            </w:pPr>
          </w:p>
        </w:tc>
        <w:tc>
          <w:tcPr>
            <w:tcW w:w="301" w:type="pct"/>
            <w:tcBorders>
              <w:top w:val="single" w:sz="4" w:space="0" w:color="auto"/>
            </w:tcBorders>
          </w:tcPr>
          <w:p w:rsidR="002C6E32" w:rsidRPr="00513CF3" w:rsidRDefault="002C6E32" w:rsidP="00D73329">
            <w:pPr>
              <w:jc w:val="both"/>
              <w:rPr>
                <w:b/>
                <w:sz w:val="24"/>
                <w:szCs w:val="24"/>
              </w:rPr>
            </w:pPr>
            <w:r w:rsidRPr="00513CF3">
              <w:rPr>
                <w:b/>
                <w:sz w:val="24"/>
                <w:szCs w:val="24"/>
              </w:rPr>
              <w:t>253</w:t>
            </w:r>
          </w:p>
        </w:tc>
        <w:tc>
          <w:tcPr>
            <w:tcW w:w="367" w:type="pct"/>
            <w:tcBorders>
              <w:top w:val="single" w:sz="4" w:space="0" w:color="auto"/>
            </w:tcBorders>
          </w:tcPr>
          <w:p w:rsidR="002C6E32" w:rsidRPr="00513CF3" w:rsidRDefault="002C6E32" w:rsidP="00D73329">
            <w:pPr>
              <w:jc w:val="both"/>
              <w:rPr>
                <w:b/>
                <w:sz w:val="24"/>
                <w:szCs w:val="24"/>
              </w:rPr>
            </w:pPr>
            <w:r w:rsidRPr="00513CF3">
              <w:rPr>
                <w:b/>
                <w:sz w:val="24"/>
                <w:szCs w:val="24"/>
              </w:rPr>
              <w:t>1550</w:t>
            </w:r>
          </w:p>
        </w:tc>
        <w:tc>
          <w:tcPr>
            <w:tcW w:w="321" w:type="pct"/>
            <w:tcBorders>
              <w:top w:val="single" w:sz="4" w:space="0" w:color="auto"/>
            </w:tcBorders>
          </w:tcPr>
          <w:p w:rsidR="002C6E32" w:rsidRPr="00513CF3" w:rsidRDefault="002C6E32" w:rsidP="00D73329">
            <w:pPr>
              <w:jc w:val="both"/>
              <w:rPr>
                <w:b/>
                <w:sz w:val="24"/>
                <w:szCs w:val="24"/>
              </w:rPr>
            </w:pPr>
          </w:p>
        </w:tc>
        <w:tc>
          <w:tcPr>
            <w:tcW w:w="413" w:type="pct"/>
            <w:tcBorders>
              <w:top w:val="single" w:sz="4" w:space="0" w:color="auto"/>
            </w:tcBorders>
            <w:shd w:val="clear" w:color="auto" w:fill="auto"/>
          </w:tcPr>
          <w:p w:rsidR="002C6E32" w:rsidRPr="00513CF3" w:rsidRDefault="002C6E32" w:rsidP="00D73329">
            <w:pPr>
              <w:jc w:val="both"/>
              <w:rPr>
                <w:b/>
                <w:sz w:val="24"/>
                <w:szCs w:val="24"/>
              </w:rPr>
            </w:pPr>
            <w:r w:rsidRPr="00513CF3">
              <w:rPr>
                <w:b/>
                <w:sz w:val="24"/>
                <w:szCs w:val="24"/>
              </w:rPr>
              <w:t>44</w:t>
            </w:r>
          </w:p>
        </w:tc>
        <w:tc>
          <w:tcPr>
            <w:tcW w:w="459" w:type="pct"/>
            <w:shd w:val="clear" w:color="auto" w:fill="auto"/>
          </w:tcPr>
          <w:p w:rsidR="002C6E32" w:rsidRPr="00513CF3" w:rsidRDefault="002C6E32" w:rsidP="00D73329">
            <w:pPr>
              <w:jc w:val="both"/>
              <w:rPr>
                <w:b/>
                <w:sz w:val="24"/>
                <w:szCs w:val="24"/>
              </w:rPr>
            </w:pPr>
            <w:r w:rsidRPr="00513CF3">
              <w:rPr>
                <w:b/>
                <w:sz w:val="24"/>
                <w:szCs w:val="24"/>
              </w:rPr>
              <w:t>274</w:t>
            </w:r>
          </w:p>
        </w:tc>
        <w:tc>
          <w:tcPr>
            <w:tcW w:w="606" w:type="pct"/>
            <w:shd w:val="clear" w:color="auto" w:fill="auto"/>
          </w:tcPr>
          <w:p w:rsidR="002C6E32" w:rsidRPr="00513CF3" w:rsidRDefault="002C6E32" w:rsidP="00D73329">
            <w:pPr>
              <w:jc w:val="both"/>
              <w:rPr>
                <w:b/>
                <w:sz w:val="24"/>
                <w:szCs w:val="24"/>
              </w:rPr>
            </w:pPr>
            <w:r w:rsidRPr="00513CF3">
              <w:rPr>
                <w:b/>
                <w:sz w:val="24"/>
                <w:szCs w:val="24"/>
              </w:rPr>
              <w:t>6</w:t>
            </w:r>
          </w:p>
        </w:tc>
      </w:tr>
      <w:tr w:rsidR="002C6E32" w:rsidRPr="00513CF3" w:rsidTr="00513CF3">
        <w:trPr>
          <w:cantSplit/>
          <w:trHeight w:val="359"/>
        </w:trPr>
        <w:tc>
          <w:tcPr>
            <w:tcW w:w="881" w:type="pct"/>
            <w:gridSpan w:val="2"/>
            <w:tcBorders>
              <w:top w:val="single" w:sz="4" w:space="0" w:color="auto"/>
            </w:tcBorders>
          </w:tcPr>
          <w:p w:rsidR="002C6E32" w:rsidRPr="00513CF3" w:rsidRDefault="002C6E32" w:rsidP="00D73329">
            <w:pPr>
              <w:jc w:val="both"/>
              <w:rPr>
                <w:b/>
                <w:sz w:val="24"/>
                <w:szCs w:val="24"/>
              </w:rPr>
            </w:pPr>
            <w:r w:rsidRPr="00513CF3">
              <w:rPr>
                <w:b/>
                <w:sz w:val="24"/>
                <w:szCs w:val="24"/>
              </w:rPr>
              <w:t>прочистки</w:t>
            </w:r>
          </w:p>
        </w:tc>
        <w:tc>
          <w:tcPr>
            <w:tcW w:w="555" w:type="pct"/>
            <w:tcBorders>
              <w:top w:val="single" w:sz="4" w:space="0" w:color="auto"/>
            </w:tcBorders>
          </w:tcPr>
          <w:p w:rsidR="002C6E32" w:rsidRPr="00513CF3" w:rsidRDefault="00E250CE" w:rsidP="00B85959">
            <w:pPr>
              <w:jc w:val="both"/>
              <w:rPr>
                <w:b/>
                <w:sz w:val="24"/>
                <w:szCs w:val="24"/>
              </w:rPr>
            </w:pPr>
            <w:r w:rsidRPr="00E250CE">
              <w:rPr>
                <w:b/>
                <w:sz w:val="24"/>
                <w:szCs w:val="24"/>
              </w:rPr>
              <w:t>Без деления на участ</w:t>
            </w:r>
            <w:r>
              <w:rPr>
                <w:b/>
                <w:sz w:val="24"/>
                <w:szCs w:val="24"/>
              </w:rPr>
              <w:t>.</w:t>
            </w:r>
            <w:r w:rsidRPr="00E250CE">
              <w:rPr>
                <w:b/>
                <w:sz w:val="24"/>
                <w:szCs w:val="24"/>
              </w:rPr>
              <w:t xml:space="preserve"> лесничества</w:t>
            </w:r>
          </w:p>
        </w:tc>
        <w:tc>
          <w:tcPr>
            <w:tcW w:w="683" w:type="pct"/>
            <w:gridSpan w:val="3"/>
          </w:tcPr>
          <w:p w:rsidR="002C6E32" w:rsidRPr="00513CF3" w:rsidRDefault="002C6E32" w:rsidP="00D73329">
            <w:pPr>
              <w:jc w:val="both"/>
              <w:rPr>
                <w:sz w:val="24"/>
                <w:szCs w:val="24"/>
              </w:rPr>
            </w:pPr>
            <w:r w:rsidRPr="00513CF3">
              <w:rPr>
                <w:sz w:val="24"/>
                <w:szCs w:val="24"/>
              </w:rPr>
              <w:t>Хвойное</w:t>
            </w:r>
          </w:p>
        </w:tc>
        <w:tc>
          <w:tcPr>
            <w:tcW w:w="414" w:type="pct"/>
          </w:tcPr>
          <w:p w:rsidR="002C6E32" w:rsidRPr="00513CF3" w:rsidRDefault="002C6E32" w:rsidP="00D73329">
            <w:pPr>
              <w:jc w:val="both"/>
              <w:rPr>
                <w:sz w:val="24"/>
                <w:szCs w:val="24"/>
              </w:rPr>
            </w:pPr>
            <w:r w:rsidRPr="00513CF3">
              <w:rPr>
                <w:sz w:val="24"/>
                <w:szCs w:val="24"/>
              </w:rPr>
              <w:t>Сосна</w:t>
            </w:r>
          </w:p>
        </w:tc>
        <w:tc>
          <w:tcPr>
            <w:tcW w:w="301" w:type="pct"/>
            <w:tcBorders>
              <w:top w:val="single" w:sz="4" w:space="0" w:color="auto"/>
            </w:tcBorders>
          </w:tcPr>
          <w:p w:rsidR="002C6E32" w:rsidRPr="00513CF3" w:rsidRDefault="002C6E32" w:rsidP="00D73329">
            <w:pPr>
              <w:jc w:val="both"/>
              <w:rPr>
                <w:sz w:val="24"/>
                <w:szCs w:val="24"/>
              </w:rPr>
            </w:pPr>
            <w:r w:rsidRPr="00513CF3">
              <w:rPr>
                <w:sz w:val="24"/>
                <w:szCs w:val="24"/>
              </w:rPr>
              <w:t>163</w:t>
            </w:r>
          </w:p>
        </w:tc>
        <w:tc>
          <w:tcPr>
            <w:tcW w:w="367" w:type="pct"/>
            <w:tcBorders>
              <w:top w:val="single" w:sz="4" w:space="0" w:color="auto"/>
            </w:tcBorders>
          </w:tcPr>
          <w:p w:rsidR="002C6E32" w:rsidRPr="00513CF3" w:rsidRDefault="002C6E32" w:rsidP="00D73329">
            <w:pPr>
              <w:jc w:val="both"/>
              <w:rPr>
                <w:sz w:val="24"/>
                <w:szCs w:val="24"/>
              </w:rPr>
            </w:pPr>
            <w:r w:rsidRPr="00513CF3">
              <w:rPr>
                <w:sz w:val="24"/>
                <w:szCs w:val="24"/>
              </w:rPr>
              <w:t>2980</w:t>
            </w:r>
          </w:p>
        </w:tc>
        <w:tc>
          <w:tcPr>
            <w:tcW w:w="321" w:type="pct"/>
            <w:tcBorders>
              <w:top w:val="single" w:sz="4" w:space="0" w:color="auto"/>
            </w:tcBorders>
          </w:tcPr>
          <w:p w:rsidR="002C6E32" w:rsidRPr="00513CF3" w:rsidRDefault="002C6E32" w:rsidP="00D73329">
            <w:pPr>
              <w:jc w:val="both"/>
              <w:rPr>
                <w:sz w:val="24"/>
                <w:szCs w:val="24"/>
              </w:rPr>
            </w:pPr>
            <w:r w:rsidRPr="00513CF3">
              <w:rPr>
                <w:sz w:val="24"/>
                <w:szCs w:val="24"/>
              </w:rPr>
              <w:t>8-12</w:t>
            </w:r>
          </w:p>
        </w:tc>
        <w:tc>
          <w:tcPr>
            <w:tcW w:w="413" w:type="pct"/>
            <w:tcBorders>
              <w:top w:val="single" w:sz="4" w:space="0" w:color="auto"/>
            </w:tcBorders>
            <w:shd w:val="clear" w:color="auto" w:fill="auto"/>
          </w:tcPr>
          <w:p w:rsidR="002C6E32" w:rsidRPr="00513CF3" w:rsidRDefault="002C6E32" w:rsidP="00D73329">
            <w:pPr>
              <w:jc w:val="both"/>
              <w:rPr>
                <w:sz w:val="24"/>
                <w:szCs w:val="24"/>
              </w:rPr>
            </w:pPr>
            <w:r w:rsidRPr="00513CF3">
              <w:rPr>
                <w:sz w:val="24"/>
                <w:szCs w:val="24"/>
              </w:rPr>
              <w:t>16</w:t>
            </w:r>
          </w:p>
        </w:tc>
        <w:tc>
          <w:tcPr>
            <w:tcW w:w="459" w:type="pct"/>
            <w:shd w:val="clear" w:color="auto" w:fill="auto"/>
          </w:tcPr>
          <w:p w:rsidR="002C6E32" w:rsidRPr="00513CF3" w:rsidRDefault="002C6E32" w:rsidP="00D73329">
            <w:pPr>
              <w:jc w:val="both"/>
              <w:rPr>
                <w:sz w:val="24"/>
                <w:szCs w:val="24"/>
              </w:rPr>
            </w:pPr>
            <w:r w:rsidRPr="00513CF3">
              <w:rPr>
                <w:sz w:val="24"/>
                <w:szCs w:val="24"/>
              </w:rPr>
              <w:t>298</w:t>
            </w:r>
          </w:p>
        </w:tc>
        <w:tc>
          <w:tcPr>
            <w:tcW w:w="606" w:type="pct"/>
            <w:shd w:val="clear" w:color="auto" w:fill="auto"/>
          </w:tcPr>
          <w:p w:rsidR="002C6E32" w:rsidRPr="00513CF3" w:rsidRDefault="002C6E32" w:rsidP="00D73329">
            <w:pPr>
              <w:jc w:val="both"/>
              <w:rPr>
                <w:sz w:val="24"/>
                <w:szCs w:val="24"/>
              </w:rPr>
            </w:pPr>
            <w:r w:rsidRPr="00513CF3">
              <w:rPr>
                <w:sz w:val="24"/>
                <w:szCs w:val="24"/>
              </w:rPr>
              <w:t>18</w:t>
            </w:r>
          </w:p>
        </w:tc>
      </w:tr>
      <w:tr w:rsidR="002C6E32" w:rsidRPr="00513CF3" w:rsidTr="00513CF3">
        <w:trPr>
          <w:cantSplit/>
          <w:trHeight w:val="359"/>
        </w:trPr>
        <w:tc>
          <w:tcPr>
            <w:tcW w:w="881" w:type="pct"/>
            <w:gridSpan w:val="2"/>
            <w:tcBorders>
              <w:top w:val="single" w:sz="4" w:space="0" w:color="auto"/>
            </w:tcBorders>
          </w:tcPr>
          <w:p w:rsidR="002C6E32" w:rsidRPr="00513CF3" w:rsidRDefault="002C6E32" w:rsidP="00D73329">
            <w:pPr>
              <w:jc w:val="both"/>
              <w:rPr>
                <w:sz w:val="24"/>
                <w:szCs w:val="24"/>
              </w:rPr>
            </w:pPr>
          </w:p>
        </w:tc>
        <w:tc>
          <w:tcPr>
            <w:tcW w:w="555" w:type="pct"/>
            <w:tcBorders>
              <w:top w:val="single" w:sz="4" w:space="0" w:color="auto"/>
            </w:tcBorders>
          </w:tcPr>
          <w:p w:rsidR="002C6E32" w:rsidRPr="00513CF3" w:rsidRDefault="002C6E32" w:rsidP="00D73329">
            <w:pPr>
              <w:jc w:val="both"/>
              <w:rPr>
                <w:sz w:val="24"/>
                <w:szCs w:val="24"/>
              </w:rPr>
            </w:pPr>
          </w:p>
        </w:tc>
        <w:tc>
          <w:tcPr>
            <w:tcW w:w="683" w:type="pct"/>
            <w:gridSpan w:val="3"/>
          </w:tcPr>
          <w:p w:rsidR="002C6E32" w:rsidRPr="00513CF3" w:rsidRDefault="002C6E32" w:rsidP="00D73329">
            <w:pPr>
              <w:jc w:val="both"/>
              <w:rPr>
                <w:sz w:val="24"/>
                <w:szCs w:val="24"/>
              </w:rPr>
            </w:pPr>
            <w:r w:rsidRPr="00513CF3">
              <w:rPr>
                <w:sz w:val="24"/>
                <w:szCs w:val="24"/>
              </w:rPr>
              <w:t>-//-</w:t>
            </w:r>
          </w:p>
        </w:tc>
        <w:tc>
          <w:tcPr>
            <w:tcW w:w="414" w:type="pct"/>
          </w:tcPr>
          <w:p w:rsidR="002C6E32" w:rsidRPr="00513CF3" w:rsidRDefault="002C6E32" w:rsidP="00D73329">
            <w:pPr>
              <w:jc w:val="both"/>
              <w:rPr>
                <w:sz w:val="24"/>
                <w:szCs w:val="24"/>
              </w:rPr>
            </w:pPr>
            <w:r w:rsidRPr="00513CF3">
              <w:rPr>
                <w:sz w:val="24"/>
                <w:szCs w:val="24"/>
              </w:rPr>
              <w:t>Ель</w:t>
            </w:r>
          </w:p>
        </w:tc>
        <w:tc>
          <w:tcPr>
            <w:tcW w:w="301" w:type="pct"/>
            <w:tcBorders>
              <w:top w:val="single" w:sz="4" w:space="0" w:color="auto"/>
            </w:tcBorders>
          </w:tcPr>
          <w:p w:rsidR="002C6E32" w:rsidRPr="00513CF3" w:rsidRDefault="002C6E32" w:rsidP="00D73329">
            <w:pPr>
              <w:jc w:val="both"/>
              <w:rPr>
                <w:sz w:val="24"/>
                <w:szCs w:val="24"/>
              </w:rPr>
            </w:pPr>
            <w:r w:rsidRPr="00513CF3">
              <w:rPr>
                <w:sz w:val="24"/>
                <w:szCs w:val="24"/>
              </w:rPr>
              <w:t>359</w:t>
            </w:r>
          </w:p>
        </w:tc>
        <w:tc>
          <w:tcPr>
            <w:tcW w:w="367" w:type="pct"/>
            <w:tcBorders>
              <w:top w:val="single" w:sz="4" w:space="0" w:color="auto"/>
            </w:tcBorders>
          </w:tcPr>
          <w:p w:rsidR="002C6E32" w:rsidRPr="00513CF3" w:rsidRDefault="002C6E32" w:rsidP="00D73329">
            <w:pPr>
              <w:jc w:val="both"/>
              <w:rPr>
                <w:sz w:val="24"/>
                <w:szCs w:val="24"/>
              </w:rPr>
            </w:pPr>
            <w:r w:rsidRPr="00513CF3">
              <w:rPr>
                <w:sz w:val="24"/>
                <w:szCs w:val="24"/>
              </w:rPr>
              <w:t>5550</w:t>
            </w:r>
          </w:p>
        </w:tc>
        <w:tc>
          <w:tcPr>
            <w:tcW w:w="321" w:type="pct"/>
            <w:tcBorders>
              <w:top w:val="single" w:sz="4" w:space="0" w:color="auto"/>
            </w:tcBorders>
          </w:tcPr>
          <w:p w:rsidR="002C6E32" w:rsidRPr="00513CF3" w:rsidRDefault="002C6E32" w:rsidP="00D73329">
            <w:pPr>
              <w:jc w:val="both"/>
              <w:rPr>
                <w:sz w:val="24"/>
                <w:szCs w:val="24"/>
              </w:rPr>
            </w:pPr>
            <w:r w:rsidRPr="00513CF3">
              <w:rPr>
                <w:sz w:val="24"/>
                <w:szCs w:val="24"/>
              </w:rPr>
              <w:t>8-10</w:t>
            </w:r>
          </w:p>
        </w:tc>
        <w:tc>
          <w:tcPr>
            <w:tcW w:w="413" w:type="pct"/>
            <w:tcBorders>
              <w:top w:val="single" w:sz="4" w:space="0" w:color="auto"/>
            </w:tcBorders>
            <w:shd w:val="clear" w:color="auto" w:fill="auto"/>
          </w:tcPr>
          <w:p w:rsidR="002C6E32" w:rsidRPr="00513CF3" w:rsidRDefault="002C6E32" w:rsidP="00D73329">
            <w:pPr>
              <w:jc w:val="both"/>
              <w:rPr>
                <w:sz w:val="24"/>
                <w:szCs w:val="24"/>
              </w:rPr>
            </w:pPr>
            <w:r w:rsidRPr="00513CF3">
              <w:rPr>
                <w:sz w:val="24"/>
                <w:szCs w:val="24"/>
              </w:rPr>
              <w:t>45</w:t>
            </w:r>
          </w:p>
        </w:tc>
        <w:tc>
          <w:tcPr>
            <w:tcW w:w="459" w:type="pct"/>
            <w:shd w:val="clear" w:color="auto" w:fill="auto"/>
          </w:tcPr>
          <w:p w:rsidR="002C6E32" w:rsidRPr="00513CF3" w:rsidRDefault="002C6E32" w:rsidP="00D73329">
            <w:pPr>
              <w:jc w:val="both"/>
              <w:rPr>
                <w:sz w:val="24"/>
                <w:szCs w:val="24"/>
              </w:rPr>
            </w:pPr>
            <w:r w:rsidRPr="00513CF3">
              <w:rPr>
                <w:sz w:val="24"/>
                <w:szCs w:val="24"/>
              </w:rPr>
              <w:t>694</w:t>
            </w:r>
          </w:p>
        </w:tc>
        <w:tc>
          <w:tcPr>
            <w:tcW w:w="606" w:type="pct"/>
            <w:shd w:val="clear" w:color="auto" w:fill="auto"/>
          </w:tcPr>
          <w:p w:rsidR="002C6E32" w:rsidRPr="00513CF3" w:rsidRDefault="002C6E32" w:rsidP="00D73329">
            <w:pPr>
              <w:jc w:val="both"/>
              <w:rPr>
                <w:sz w:val="24"/>
                <w:szCs w:val="24"/>
              </w:rPr>
            </w:pPr>
            <w:r w:rsidRPr="00513CF3">
              <w:rPr>
                <w:sz w:val="24"/>
                <w:szCs w:val="24"/>
              </w:rPr>
              <w:t>15</w:t>
            </w:r>
          </w:p>
        </w:tc>
      </w:tr>
      <w:tr w:rsidR="002C6E32" w:rsidRPr="00513CF3" w:rsidTr="00513CF3">
        <w:trPr>
          <w:cantSplit/>
          <w:trHeight w:val="359"/>
        </w:trPr>
        <w:tc>
          <w:tcPr>
            <w:tcW w:w="881" w:type="pct"/>
            <w:gridSpan w:val="2"/>
            <w:tcBorders>
              <w:top w:val="single" w:sz="4" w:space="0" w:color="auto"/>
            </w:tcBorders>
          </w:tcPr>
          <w:p w:rsidR="002C6E32" w:rsidRPr="00513CF3" w:rsidRDefault="002C6E32" w:rsidP="00D73329">
            <w:pPr>
              <w:jc w:val="both"/>
              <w:rPr>
                <w:sz w:val="24"/>
                <w:szCs w:val="24"/>
              </w:rPr>
            </w:pPr>
          </w:p>
        </w:tc>
        <w:tc>
          <w:tcPr>
            <w:tcW w:w="555" w:type="pct"/>
            <w:tcBorders>
              <w:top w:val="single" w:sz="4" w:space="0" w:color="auto"/>
            </w:tcBorders>
          </w:tcPr>
          <w:p w:rsidR="002C6E32" w:rsidRPr="00513CF3" w:rsidRDefault="002C6E32" w:rsidP="00D73329">
            <w:pPr>
              <w:jc w:val="both"/>
              <w:rPr>
                <w:sz w:val="24"/>
                <w:szCs w:val="24"/>
              </w:rPr>
            </w:pPr>
          </w:p>
        </w:tc>
        <w:tc>
          <w:tcPr>
            <w:tcW w:w="683" w:type="pct"/>
            <w:gridSpan w:val="3"/>
            <w:vAlign w:val="center"/>
          </w:tcPr>
          <w:p w:rsidR="002C6E32" w:rsidRPr="00513CF3" w:rsidRDefault="002C6E32" w:rsidP="00D73329">
            <w:pPr>
              <w:jc w:val="both"/>
              <w:rPr>
                <w:b/>
                <w:sz w:val="24"/>
                <w:szCs w:val="24"/>
              </w:rPr>
            </w:pPr>
            <w:r w:rsidRPr="00513CF3">
              <w:rPr>
                <w:b/>
                <w:sz w:val="24"/>
                <w:szCs w:val="24"/>
              </w:rPr>
              <w:t>Итого хвойных</w:t>
            </w:r>
          </w:p>
        </w:tc>
        <w:tc>
          <w:tcPr>
            <w:tcW w:w="414" w:type="pct"/>
          </w:tcPr>
          <w:p w:rsidR="002C6E32" w:rsidRPr="00513CF3" w:rsidRDefault="002C6E32" w:rsidP="00D73329">
            <w:pPr>
              <w:jc w:val="both"/>
              <w:rPr>
                <w:sz w:val="24"/>
                <w:szCs w:val="24"/>
              </w:rPr>
            </w:pPr>
          </w:p>
        </w:tc>
        <w:tc>
          <w:tcPr>
            <w:tcW w:w="301" w:type="pct"/>
            <w:tcBorders>
              <w:top w:val="single" w:sz="4" w:space="0" w:color="auto"/>
            </w:tcBorders>
          </w:tcPr>
          <w:p w:rsidR="002C6E32" w:rsidRPr="00513CF3" w:rsidRDefault="002C6E32" w:rsidP="00D73329">
            <w:pPr>
              <w:jc w:val="both"/>
              <w:rPr>
                <w:b/>
                <w:sz w:val="24"/>
                <w:szCs w:val="24"/>
              </w:rPr>
            </w:pPr>
            <w:r w:rsidRPr="00513CF3">
              <w:rPr>
                <w:b/>
                <w:sz w:val="24"/>
                <w:szCs w:val="24"/>
              </w:rPr>
              <w:t>522</w:t>
            </w:r>
          </w:p>
        </w:tc>
        <w:tc>
          <w:tcPr>
            <w:tcW w:w="367" w:type="pct"/>
            <w:tcBorders>
              <w:top w:val="single" w:sz="4" w:space="0" w:color="auto"/>
            </w:tcBorders>
          </w:tcPr>
          <w:p w:rsidR="002C6E32" w:rsidRPr="00513CF3" w:rsidRDefault="002C6E32" w:rsidP="00D73329">
            <w:pPr>
              <w:jc w:val="both"/>
              <w:rPr>
                <w:b/>
                <w:sz w:val="24"/>
                <w:szCs w:val="24"/>
              </w:rPr>
            </w:pPr>
            <w:r w:rsidRPr="00513CF3">
              <w:rPr>
                <w:b/>
                <w:sz w:val="24"/>
                <w:szCs w:val="24"/>
              </w:rPr>
              <w:t>8530</w:t>
            </w:r>
          </w:p>
        </w:tc>
        <w:tc>
          <w:tcPr>
            <w:tcW w:w="321" w:type="pct"/>
            <w:tcBorders>
              <w:top w:val="single" w:sz="4" w:space="0" w:color="auto"/>
            </w:tcBorders>
          </w:tcPr>
          <w:p w:rsidR="002C6E32" w:rsidRPr="00513CF3" w:rsidRDefault="002C6E32" w:rsidP="00D73329">
            <w:pPr>
              <w:jc w:val="both"/>
              <w:rPr>
                <w:b/>
                <w:sz w:val="24"/>
                <w:szCs w:val="24"/>
              </w:rPr>
            </w:pPr>
          </w:p>
        </w:tc>
        <w:tc>
          <w:tcPr>
            <w:tcW w:w="413" w:type="pct"/>
            <w:tcBorders>
              <w:top w:val="single" w:sz="4" w:space="0" w:color="auto"/>
            </w:tcBorders>
            <w:shd w:val="clear" w:color="auto" w:fill="auto"/>
          </w:tcPr>
          <w:p w:rsidR="002C6E32" w:rsidRPr="00513CF3" w:rsidRDefault="002C6E32" w:rsidP="00D73329">
            <w:pPr>
              <w:jc w:val="both"/>
              <w:rPr>
                <w:b/>
                <w:sz w:val="24"/>
                <w:szCs w:val="24"/>
              </w:rPr>
            </w:pPr>
            <w:r w:rsidRPr="00513CF3">
              <w:rPr>
                <w:b/>
                <w:sz w:val="24"/>
                <w:szCs w:val="24"/>
              </w:rPr>
              <w:t>61</w:t>
            </w:r>
          </w:p>
        </w:tc>
        <w:tc>
          <w:tcPr>
            <w:tcW w:w="459" w:type="pct"/>
            <w:shd w:val="clear" w:color="auto" w:fill="auto"/>
          </w:tcPr>
          <w:p w:rsidR="002C6E32" w:rsidRPr="00513CF3" w:rsidRDefault="002C6E32" w:rsidP="00D73329">
            <w:pPr>
              <w:jc w:val="both"/>
              <w:rPr>
                <w:b/>
                <w:sz w:val="24"/>
                <w:szCs w:val="24"/>
              </w:rPr>
            </w:pPr>
            <w:r w:rsidRPr="00513CF3">
              <w:rPr>
                <w:b/>
                <w:sz w:val="24"/>
                <w:szCs w:val="24"/>
              </w:rPr>
              <w:t>992</w:t>
            </w:r>
          </w:p>
        </w:tc>
        <w:tc>
          <w:tcPr>
            <w:tcW w:w="606" w:type="pct"/>
            <w:shd w:val="clear" w:color="auto" w:fill="auto"/>
          </w:tcPr>
          <w:p w:rsidR="002C6E32" w:rsidRPr="00513CF3" w:rsidRDefault="002C6E32" w:rsidP="00D73329">
            <w:pPr>
              <w:jc w:val="both"/>
              <w:rPr>
                <w:b/>
                <w:sz w:val="24"/>
                <w:szCs w:val="24"/>
              </w:rPr>
            </w:pPr>
            <w:r w:rsidRPr="00513CF3">
              <w:rPr>
                <w:b/>
                <w:sz w:val="24"/>
                <w:szCs w:val="24"/>
              </w:rPr>
              <w:t>16</w:t>
            </w:r>
          </w:p>
        </w:tc>
      </w:tr>
      <w:tr w:rsidR="00BB3A2A" w:rsidRPr="00513CF3" w:rsidTr="00513CF3">
        <w:trPr>
          <w:cantSplit/>
          <w:trHeight w:val="359"/>
        </w:trPr>
        <w:tc>
          <w:tcPr>
            <w:tcW w:w="2119" w:type="pct"/>
            <w:gridSpan w:val="6"/>
            <w:tcBorders>
              <w:top w:val="single" w:sz="4" w:space="0" w:color="auto"/>
            </w:tcBorders>
          </w:tcPr>
          <w:p w:rsidR="00BB3A2A" w:rsidRPr="00513CF3" w:rsidRDefault="00BB3A2A" w:rsidP="00D73329">
            <w:pPr>
              <w:jc w:val="both"/>
              <w:rPr>
                <w:b/>
                <w:bCs/>
                <w:sz w:val="24"/>
                <w:szCs w:val="24"/>
              </w:rPr>
            </w:pPr>
            <w:r w:rsidRPr="00513CF3">
              <w:rPr>
                <w:b/>
                <w:bCs/>
                <w:sz w:val="24"/>
                <w:szCs w:val="24"/>
              </w:rPr>
              <w:t>Итого прочисток по лесничеству</w:t>
            </w:r>
          </w:p>
        </w:tc>
        <w:tc>
          <w:tcPr>
            <w:tcW w:w="414" w:type="pct"/>
          </w:tcPr>
          <w:p w:rsidR="00BB3A2A" w:rsidRPr="00513CF3" w:rsidRDefault="00BB3A2A" w:rsidP="00D73329">
            <w:pPr>
              <w:jc w:val="both"/>
              <w:rPr>
                <w:sz w:val="24"/>
                <w:szCs w:val="24"/>
              </w:rPr>
            </w:pPr>
          </w:p>
        </w:tc>
        <w:tc>
          <w:tcPr>
            <w:tcW w:w="301" w:type="pct"/>
            <w:tcBorders>
              <w:top w:val="single" w:sz="4" w:space="0" w:color="auto"/>
            </w:tcBorders>
          </w:tcPr>
          <w:p w:rsidR="00BB3A2A" w:rsidRPr="00513CF3" w:rsidRDefault="00BB3A2A" w:rsidP="00D73329">
            <w:pPr>
              <w:jc w:val="both"/>
              <w:rPr>
                <w:b/>
                <w:sz w:val="24"/>
                <w:szCs w:val="24"/>
              </w:rPr>
            </w:pPr>
            <w:r w:rsidRPr="00513CF3">
              <w:rPr>
                <w:b/>
                <w:sz w:val="24"/>
                <w:szCs w:val="24"/>
              </w:rPr>
              <w:t>522</w:t>
            </w:r>
          </w:p>
        </w:tc>
        <w:tc>
          <w:tcPr>
            <w:tcW w:w="367" w:type="pct"/>
            <w:tcBorders>
              <w:top w:val="single" w:sz="4" w:space="0" w:color="auto"/>
            </w:tcBorders>
          </w:tcPr>
          <w:p w:rsidR="00BB3A2A" w:rsidRPr="00513CF3" w:rsidRDefault="00BB3A2A" w:rsidP="00D73329">
            <w:pPr>
              <w:jc w:val="both"/>
              <w:rPr>
                <w:b/>
                <w:sz w:val="24"/>
                <w:szCs w:val="24"/>
              </w:rPr>
            </w:pPr>
            <w:r w:rsidRPr="00513CF3">
              <w:rPr>
                <w:b/>
                <w:sz w:val="24"/>
                <w:szCs w:val="24"/>
              </w:rPr>
              <w:t>8530</w:t>
            </w:r>
          </w:p>
        </w:tc>
        <w:tc>
          <w:tcPr>
            <w:tcW w:w="321" w:type="pct"/>
            <w:tcBorders>
              <w:top w:val="single" w:sz="4" w:space="0" w:color="auto"/>
            </w:tcBorders>
          </w:tcPr>
          <w:p w:rsidR="00BB3A2A" w:rsidRPr="00513CF3" w:rsidRDefault="00BB3A2A" w:rsidP="00D73329">
            <w:pPr>
              <w:jc w:val="both"/>
              <w:rPr>
                <w:b/>
                <w:sz w:val="24"/>
                <w:szCs w:val="24"/>
              </w:rPr>
            </w:pPr>
          </w:p>
        </w:tc>
        <w:tc>
          <w:tcPr>
            <w:tcW w:w="413" w:type="pct"/>
            <w:tcBorders>
              <w:top w:val="single" w:sz="4" w:space="0" w:color="auto"/>
            </w:tcBorders>
            <w:shd w:val="clear" w:color="auto" w:fill="auto"/>
          </w:tcPr>
          <w:p w:rsidR="00BB3A2A" w:rsidRPr="00513CF3" w:rsidRDefault="00BB3A2A" w:rsidP="00D73329">
            <w:pPr>
              <w:jc w:val="both"/>
              <w:rPr>
                <w:b/>
                <w:sz w:val="24"/>
                <w:szCs w:val="24"/>
              </w:rPr>
            </w:pPr>
            <w:r w:rsidRPr="00513CF3">
              <w:rPr>
                <w:b/>
                <w:sz w:val="24"/>
                <w:szCs w:val="24"/>
              </w:rPr>
              <w:t>61</w:t>
            </w:r>
          </w:p>
        </w:tc>
        <w:tc>
          <w:tcPr>
            <w:tcW w:w="459" w:type="pct"/>
            <w:shd w:val="clear" w:color="auto" w:fill="auto"/>
          </w:tcPr>
          <w:p w:rsidR="00BB3A2A" w:rsidRPr="00513CF3" w:rsidRDefault="00BB3A2A" w:rsidP="00D73329">
            <w:pPr>
              <w:jc w:val="both"/>
              <w:rPr>
                <w:b/>
                <w:sz w:val="24"/>
                <w:szCs w:val="24"/>
              </w:rPr>
            </w:pPr>
            <w:r w:rsidRPr="00513CF3">
              <w:rPr>
                <w:b/>
                <w:sz w:val="24"/>
                <w:szCs w:val="24"/>
              </w:rPr>
              <w:t>992</w:t>
            </w:r>
          </w:p>
        </w:tc>
        <w:tc>
          <w:tcPr>
            <w:tcW w:w="606" w:type="pct"/>
            <w:shd w:val="clear" w:color="auto" w:fill="auto"/>
          </w:tcPr>
          <w:p w:rsidR="00BB3A2A" w:rsidRPr="00513CF3" w:rsidRDefault="00BB3A2A" w:rsidP="00D73329">
            <w:pPr>
              <w:jc w:val="both"/>
              <w:rPr>
                <w:b/>
                <w:sz w:val="24"/>
                <w:szCs w:val="24"/>
              </w:rPr>
            </w:pPr>
            <w:r w:rsidRPr="00513CF3">
              <w:rPr>
                <w:b/>
                <w:sz w:val="24"/>
                <w:szCs w:val="24"/>
              </w:rPr>
              <w:t>16</w:t>
            </w:r>
          </w:p>
        </w:tc>
      </w:tr>
      <w:tr w:rsidR="00BB3A2A" w:rsidRPr="00513CF3" w:rsidTr="00513CF3">
        <w:trPr>
          <w:cantSplit/>
          <w:trHeight w:val="823"/>
        </w:trPr>
        <w:tc>
          <w:tcPr>
            <w:tcW w:w="881" w:type="pct"/>
            <w:gridSpan w:val="2"/>
            <w:tcBorders>
              <w:top w:val="single" w:sz="4" w:space="0" w:color="auto"/>
              <w:bottom w:val="single" w:sz="4" w:space="0" w:color="auto"/>
            </w:tcBorders>
          </w:tcPr>
          <w:p w:rsidR="00BB3A2A" w:rsidRPr="00513CF3" w:rsidRDefault="00BB3A2A" w:rsidP="00D73329">
            <w:pPr>
              <w:jc w:val="both"/>
              <w:rPr>
                <w:sz w:val="24"/>
                <w:szCs w:val="24"/>
              </w:rPr>
            </w:pPr>
            <w:r w:rsidRPr="00513CF3">
              <w:rPr>
                <w:sz w:val="24"/>
                <w:szCs w:val="24"/>
              </w:rPr>
              <w:t>Уход за лесами путем проведения агролес</w:t>
            </w:r>
            <w:r w:rsidRPr="00513CF3">
              <w:rPr>
                <w:sz w:val="24"/>
                <w:szCs w:val="24"/>
              </w:rPr>
              <w:t>о</w:t>
            </w:r>
            <w:r w:rsidRPr="00513CF3">
              <w:rPr>
                <w:sz w:val="24"/>
                <w:szCs w:val="24"/>
              </w:rPr>
              <w:t>мелиоративных мер</w:t>
            </w:r>
            <w:r w:rsidRPr="00513CF3">
              <w:rPr>
                <w:sz w:val="24"/>
                <w:szCs w:val="24"/>
              </w:rPr>
              <w:t>о</w:t>
            </w:r>
            <w:r w:rsidRPr="00513CF3">
              <w:rPr>
                <w:sz w:val="24"/>
                <w:szCs w:val="24"/>
              </w:rPr>
              <w:t>приятий</w:t>
            </w:r>
          </w:p>
        </w:tc>
        <w:tc>
          <w:tcPr>
            <w:tcW w:w="555" w:type="pct"/>
            <w:tcBorders>
              <w:top w:val="single" w:sz="4" w:space="0" w:color="auto"/>
              <w:bottom w:val="single" w:sz="4" w:space="0" w:color="auto"/>
            </w:tcBorders>
          </w:tcPr>
          <w:p w:rsidR="00BB3A2A" w:rsidRPr="00513CF3" w:rsidRDefault="00E250CE" w:rsidP="00B85959">
            <w:pPr>
              <w:jc w:val="both"/>
              <w:rPr>
                <w:sz w:val="24"/>
                <w:szCs w:val="24"/>
              </w:rPr>
            </w:pPr>
            <w:r w:rsidRPr="00E250CE">
              <w:rPr>
                <w:sz w:val="24"/>
                <w:szCs w:val="24"/>
              </w:rPr>
              <w:t>Без деления на учас</w:t>
            </w:r>
            <w:r>
              <w:rPr>
                <w:sz w:val="24"/>
                <w:szCs w:val="24"/>
              </w:rPr>
              <w:t>т.</w:t>
            </w:r>
            <w:r w:rsidRPr="00E250CE">
              <w:rPr>
                <w:sz w:val="24"/>
                <w:szCs w:val="24"/>
              </w:rPr>
              <w:t xml:space="preserve"> ле</w:t>
            </w:r>
            <w:r w:rsidRPr="00E250CE">
              <w:rPr>
                <w:sz w:val="24"/>
                <w:szCs w:val="24"/>
              </w:rPr>
              <w:t>с</w:t>
            </w:r>
            <w:r w:rsidRPr="00E250CE">
              <w:rPr>
                <w:sz w:val="24"/>
                <w:szCs w:val="24"/>
              </w:rPr>
              <w:t>ничества</w:t>
            </w:r>
          </w:p>
        </w:tc>
        <w:tc>
          <w:tcPr>
            <w:tcW w:w="683" w:type="pct"/>
            <w:gridSpan w:val="3"/>
            <w:tcBorders>
              <w:top w:val="single" w:sz="4" w:space="0" w:color="auto"/>
              <w:bottom w:val="single" w:sz="4" w:space="0" w:color="auto"/>
            </w:tcBorders>
          </w:tcPr>
          <w:p w:rsidR="00BB3A2A" w:rsidRPr="00513CF3" w:rsidRDefault="00BB3A2A" w:rsidP="00D73329">
            <w:pPr>
              <w:jc w:val="both"/>
              <w:rPr>
                <w:sz w:val="24"/>
                <w:szCs w:val="24"/>
              </w:rPr>
            </w:pPr>
            <w:r w:rsidRPr="00513CF3">
              <w:rPr>
                <w:sz w:val="24"/>
                <w:szCs w:val="24"/>
              </w:rPr>
              <w:t>-</w:t>
            </w:r>
          </w:p>
        </w:tc>
        <w:tc>
          <w:tcPr>
            <w:tcW w:w="414" w:type="pct"/>
            <w:tcBorders>
              <w:top w:val="single" w:sz="4" w:space="0" w:color="auto"/>
              <w:bottom w:val="single" w:sz="4" w:space="0" w:color="auto"/>
            </w:tcBorders>
          </w:tcPr>
          <w:p w:rsidR="00BB3A2A" w:rsidRPr="00513CF3" w:rsidRDefault="00BB3A2A" w:rsidP="00D73329">
            <w:pPr>
              <w:jc w:val="both"/>
              <w:rPr>
                <w:sz w:val="24"/>
                <w:szCs w:val="24"/>
              </w:rPr>
            </w:pPr>
            <w:r w:rsidRPr="00513CF3">
              <w:rPr>
                <w:sz w:val="24"/>
                <w:szCs w:val="24"/>
              </w:rPr>
              <w:t>-</w:t>
            </w:r>
          </w:p>
        </w:tc>
        <w:tc>
          <w:tcPr>
            <w:tcW w:w="301" w:type="pct"/>
            <w:tcBorders>
              <w:top w:val="single" w:sz="4" w:space="0" w:color="auto"/>
              <w:bottom w:val="single" w:sz="4" w:space="0" w:color="auto"/>
            </w:tcBorders>
          </w:tcPr>
          <w:p w:rsidR="00BB3A2A" w:rsidRPr="00513CF3" w:rsidRDefault="00BB3A2A" w:rsidP="00D73329">
            <w:pPr>
              <w:jc w:val="both"/>
              <w:rPr>
                <w:sz w:val="24"/>
                <w:szCs w:val="24"/>
              </w:rPr>
            </w:pPr>
            <w:r w:rsidRPr="00513CF3">
              <w:rPr>
                <w:sz w:val="24"/>
                <w:szCs w:val="24"/>
              </w:rPr>
              <w:t>-</w:t>
            </w:r>
          </w:p>
        </w:tc>
        <w:tc>
          <w:tcPr>
            <w:tcW w:w="367" w:type="pct"/>
            <w:tcBorders>
              <w:top w:val="single" w:sz="4" w:space="0" w:color="auto"/>
              <w:bottom w:val="single" w:sz="4" w:space="0" w:color="auto"/>
            </w:tcBorders>
          </w:tcPr>
          <w:p w:rsidR="00BB3A2A" w:rsidRPr="00513CF3" w:rsidRDefault="00BB3A2A" w:rsidP="00D73329">
            <w:pPr>
              <w:jc w:val="both"/>
              <w:rPr>
                <w:sz w:val="24"/>
                <w:szCs w:val="24"/>
              </w:rPr>
            </w:pPr>
            <w:r w:rsidRPr="00513CF3">
              <w:rPr>
                <w:sz w:val="24"/>
                <w:szCs w:val="24"/>
              </w:rPr>
              <w:t>-</w:t>
            </w:r>
          </w:p>
        </w:tc>
        <w:tc>
          <w:tcPr>
            <w:tcW w:w="321" w:type="pct"/>
            <w:tcBorders>
              <w:top w:val="single" w:sz="4" w:space="0" w:color="auto"/>
              <w:bottom w:val="single" w:sz="4" w:space="0" w:color="auto"/>
            </w:tcBorders>
          </w:tcPr>
          <w:p w:rsidR="00BB3A2A" w:rsidRPr="00513CF3" w:rsidRDefault="00BB3A2A" w:rsidP="00D73329">
            <w:pPr>
              <w:jc w:val="both"/>
              <w:rPr>
                <w:sz w:val="24"/>
                <w:szCs w:val="24"/>
              </w:rPr>
            </w:pPr>
            <w:r w:rsidRPr="00513CF3">
              <w:rPr>
                <w:sz w:val="24"/>
                <w:szCs w:val="24"/>
              </w:rPr>
              <w:t>-</w:t>
            </w:r>
          </w:p>
        </w:tc>
        <w:tc>
          <w:tcPr>
            <w:tcW w:w="413" w:type="pct"/>
            <w:tcBorders>
              <w:bottom w:val="single" w:sz="4" w:space="0" w:color="auto"/>
            </w:tcBorders>
            <w:shd w:val="clear" w:color="auto" w:fill="auto"/>
          </w:tcPr>
          <w:p w:rsidR="00BB3A2A" w:rsidRPr="00513CF3" w:rsidRDefault="00BB3A2A" w:rsidP="00D73329">
            <w:pPr>
              <w:jc w:val="both"/>
              <w:rPr>
                <w:sz w:val="24"/>
                <w:szCs w:val="24"/>
              </w:rPr>
            </w:pPr>
            <w:r w:rsidRPr="00513CF3">
              <w:rPr>
                <w:sz w:val="24"/>
                <w:szCs w:val="24"/>
              </w:rPr>
              <w:t>-</w:t>
            </w:r>
          </w:p>
        </w:tc>
        <w:tc>
          <w:tcPr>
            <w:tcW w:w="459" w:type="pct"/>
            <w:tcBorders>
              <w:bottom w:val="single" w:sz="4" w:space="0" w:color="auto"/>
            </w:tcBorders>
            <w:shd w:val="clear" w:color="auto" w:fill="auto"/>
          </w:tcPr>
          <w:p w:rsidR="00BB3A2A" w:rsidRPr="00513CF3" w:rsidRDefault="00BB3A2A" w:rsidP="00D73329">
            <w:pPr>
              <w:jc w:val="both"/>
              <w:rPr>
                <w:sz w:val="24"/>
                <w:szCs w:val="24"/>
              </w:rPr>
            </w:pPr>
            <w:r w:rsidRPr="00513CF3">
              <w:rPr>
                <w:sz w:val="24"/>
                <w:szCs w:val="24"/>
              </w:rPr>
              <w:t>-</w:t>
            </w:r>
          </w:p>
        </w:tc>
        <w:tc>
          <w:tcPr>
            <w:tcW w:w="606" w:type="pct"/>
            <w:tcBorders>
              <w:bottom w:val="single" w:sz="4" w:space="0" w:color="auto"/>
            </w:tcBorders>
            <w:shd w:val="clear" w:color="auto" w:fill="auto"/>
          </w:tcPr>
          <w:p w:rsidR="00BB3A2A" w:rsidRPr="00513CF3" w:rsidRDefault="00BB3A2A" w:rsidP="00D73329">
            <w:pPr>
              <w:jc w:val="both"/>
              <w:rPr>
                <w:sz w:val="24"/>
                <w:szCs w:val="24"/>
              </w:rPr>
            </w:pPr>
            <w:r w:rsidRPr="00513CF3">
              <w:rPr>
                <w:sz w:val="24"/>
                <w:szCs w:val="24"/>
              </w:rPr>
              <w:t>-</w:t>
            </w:r>
          </w:p>
        </w:tc>
      </w:tr>
      <w:tr w:rsidR="004231FB" w:rsidRPr="00513CF3" w:rsidTr="00513CF3">
        <w:trPr>
          <w:cantSplit/>
          <w:trHeight w:val="435"/>
        </w:trPr>
        <w:tc>
          <w:tcPr>
            <w:tcW w:w="878" w:type="pct"/>
            <w:vMerge w:val="restart"/>
            <w:tcBorders>
              <w:top w:val="single" w:sz="4" w:space="0" w:color="auto"/>
            </w:tcBorders>
          </w:tcPr>
          <w:p w:rsidR="004231FB" w:rsidRPr="00513CF3" w:rsidRDefault="004231FB" w:rsidP="00D73329">
            <w:pPr>
              <w:jc w:val="both"/>
              <w:rPr>
                <w:sz w:val="24"/>
                <w:szCs w:val="24"/>
              </w:rPr>
            </w:pPr>
            <w:r w:rsidRPr="00513CF3">
              <w:rPr>
                <w:sz w:val="24"/>
                <w:szCs w:val="24"/>
              </w:rPr>
              <w:t>Наименование видов ухода за лесами</w:t>
            </w:r>
          </w:p>
        </w:tc>
        <w:tc>
          <w:tcPr>
            <w:tcW w:w="582" w:type="pct"/>
            <w:gridSpan w:val="3"/>
            <w:vMerge w:val="restart"/>
            <w:tcBorders>
              <w:top w:val="single" w:sz="4" w:space="0" w:color="auto"/>
            </w:tcBorders>
          </w:tcPr>
          <w:p w:rsidR="004231FB" w:rsidRPr="00513CF3" w:rsidRDefault="004231FB" w:rsidP="00D73329">
            <w:pPr>
              <w:jc w:val="both"/>
              <w:rPr>
                <w:sz w:val="24"/>
                <w:szCs w:val="24"/>
              </w:rPr>
            </w:pPr>
            <w:r w:rsidRPr="00513CF3">
              <w:rPr>
                <w:sz w:val="24"/>
                <w:szCs w:val="24"/>
              </w:rPr>
              <w:t>Наименование участкового лесничества</w:t>
            </w:r>
          </w:p>
        </w:tc>
        <w:tc>
          <w:tcPr>
            <w:tcW w:w="653" w:type="pct"/>
            <w:vMerge w:val="restart"/>
            <w:tcBorders>
              <w:top w:val="single" w:sz="4" w:space="0" w:color="auto"/>
            </w:tcBorders>
          </w:tcPr>
          <w:p w:rsidR="004231FB" w:rsidRPr="00513CF3" w:rsidRDefault="004231FB" w:rsidP="00D73329">
            <w:pPr>
              <w:jc w:val="both"/>
              <w:rPr>
                <w:sz w:val="24"/>
                <w:szCs w:val="24"/>
              </w:rPr>
            </w:pPr>
            <w:r w:rsidRPr="00513CF3">
              <w:rPr>
                <w:sz w:val="24"/>
                <w:szCs w:val="24"/>
              </w:rPr>
              <w:t>Хозяйство</w:t>
            </w:r>
          </w:p>
        </w:tc>
        <w:tc>
          <w:tcPr>
            <w:tcW w:w="420" w:type="pct"/>
            <w:gridSpan w:val="2"/>
            <w:vMerge w:val="restart"/>
            <w:tcBorders>
              <w:top w:val="single" w:sz="4" w:space="0" w:color="auto"/>
            </w:tcBorders>
          </w:tcPr>
          <w:p w:rsidR="004231FB" w:rsidRPr="00513CF3" w:rsidRDefault="004231FB" w:rsidP="00D73329">
            <w:pPr>
              <w:jc w:val="both"/>
              <w:rPr>
                <w:sz w:val="24"/>
                <w:szCs w:val="24"/>
              </w:rPr>
            </w:pPr>
            <w:r w:rsidRPr="00513CF3">
              <w:rPr>
                <w:sz w:val="24"/>
                <w:szCs w:val="24"/>
              </w:rPr>
              <w:t>Древесная порода</w:t>
            </w:r>
          </w:p>
        </w:tc>
        <w:tc>
          <w:tcPr>
            <w:tcW w:w="301" w:type="pct"/>
            <w:vMerge w:val="restart"/>
            <w:tcBorders>
              <w:top w:val="single" w:sz="4" w:space="0" w:color="auto"/>
            </w:tcBorders>
            <w:vAlign w:val="center"/>
          </w:tcPr>
          <w:p w:rsidR="004231FB" w:rsidRPr="00513CF3" w:rsidRDefault="004231FB" w:rsidP="00D73329">
            <w:pPr>
              <w:jc w:val="both"/>
              <w:rPr>
                <w:sz w:val="24"/>
                <w:szCs w:val="24"/>
              </w:rPr>
            </w:pPr>
            <w:r w:rsidRPr="00513CF3">
              <w:rPr>
                <w:sz w:val="24"/>
                <w:szCs w:val="24"/>
              </w:rPr>
              <w:t>Пл</w:t>
            </w:r>
            <w:r w:rsidRPr="00513CF3">
              <w:rPr>
                <w:sz w:val="24"/>
                <w:szCs w:val="24"/>
              </w:rPr>
              <w:t>о</w:t>
            </w:r>
            <w:r w:rsidRPr="00513CF3">
              <w:rPr>
                <w:sz w:val="24"/>
                <w:szCs w:val="24"/>
              </w:rPr>
              <w:t>щадь</w:t>
            </w:r>
            <w:r w:rsidR="006E682F" w:rsidRPr="00513CF3">
              <w:rPr>
                <w:sz w:val="24"/>
                <w:szCs w:val="24"/>
              </w:rPr>
              <w:t>,</w:t>
            </w:r>
          </w:p>
          <w:p w:rsidR="006E682F" w:rsidRPr="00513CF3" w:rsidRDefault="006E682F" w:rsidP="00D73329">
            <w:pPr>
              <w:jc w:val="both"/>
              <w:rPr>
                <w:sz w:val="24"/>
                <w:szCs w:val="24"/>
              </w:rPr>
            </w:pPr>
            <w:r w:rsidRPr="00513CF3">
              <w:rPr>
                <w:sz w:val="24"/>
                <w:szCs w:val="24"/>
              </w:rPr>
              <w:t>га</w:t>
            </w:r>
          </w:p>
        </w:tc>
        <w:tc>
          <w:tcPr>
            <w:tcW w:w="367" w:type="pct"/>
            <w:vMerge w:val="restart"/>
            <w:tcBorders>
              <w:top w:val="single" w:sz="4" w:space="0" w:color="auto"/>
            </w:tcBorders>
            <w:vAlign w:val="center"/>
          </w:tcPr>
          <w:p w:rsidR="004231FB" w:rsidRPr="00513CF3" w:rsidRDefault="004231FB" w:rsidP="00D73329">
            <w:pPr>
              <w:jc w:val="both"/>
              <w:rPr>
                <w:sz w:val="24"/>
                <w:szCs w:val="24"/>
              </w:rPr>
            </w:pPr>
            <w:r w:rsidRPr="00513CF3">
              <w:rPr>
                <w:sz w:val="24"/>
                <w:szCs w:val="24"/>
              </w:rPr>
              <w:t>Выруб</w:t>
            </w:r>
            <w:r w:rsidRPr="00513CF3">
              <w:rPr>
                <w:sz w:val="24"/>
                <w:szCs w:val="24"/>
              </w:rPr>
              <w:t>а</w:t>
            </w:r>
            <w:r w:rsidRPr="00513CF3">
              <w:rPr>
                <w:sz w:val="24"/>
                <w:szCs w:val="24"/>
              </w:rPr>
              <w:t>е</w:t>
            </w:r>
            <w:r w:rsidR="006E682F" w:rsidRPr="00513CF3">
              <w:rPr>
                <w:sz w:val="24"/>
                <w:szCs w:val="24"/>
              </w:rPr>
              <w:t xml:space="preserve">мый запас, </w:t>
            </w:r>
            <w:r w:rsidRPr="00513CF3">
              <w:rPr>
                <w:sz w:val="24"/>
                <w:szCs w:val="24"/>
              </w:rPr>
              <w:t xml:space="preserve"> м</w:t>
            </w:r>
            <w:r w:rsidRPr="005D2346">
              <w:rPr>
                <w:sz w:val="24"/>
                <w:szCs w:val="24"/>
              </w:rPr>
              <w:t>3</w:t>
            </w:r>
          </w:p>
        </w:tc>
        <w:tc>
          <w:tcPr>
            <w:tcW w:w="321" w:type="pct"/>
            <w:vMerge w:val="restart"/>
            <w:tcBorders>
              <w:top w:val="single" w:sz="4" w:space="0" w:color="auto"/>
            </w:tcBorders>
          </w:tcPr>
          <w:p w:rsidR="004231FB" w:rsidRPr="00513CF3" w:rsidRDefault="004231FB" w:rsidP="00D73329">
            <w:pPr>
              <w:jc w:val="both"/>
              <w:rPr>
                <w:sz w:val="24"/>
                <w:szCs w:val="24"/>
              </w:rPr>
            </w:pPr>
            <w:r w:rsidRPr="00513CF3">
              <w:rPr>
                <w:sz w:val="24"/>
                <w:szCs w:val="24"/>
              </w:rPr>
              <w:t>Срок</w:t>
            </w:r>
          </w:p>
          <w:p w:rsidR="004231FB" w:rsidRPr="00513CF3" w:rsidRDefault="006E682F" w:rsidP="00D73329">
            <w:pPr>
              <w:jc w:val="both"/>
              <w:rPr>
                <w:sz w:val="24"/>
                <w:szCs w:val="24"/>
              </w:rPr>
            </w:pPr>
            <w:r w:rsidRPr="00513CF3">
              <w:rPr>
                <w:sz w:val="24"/>
                <w:szCs w:val="24"/>
              </w:rPr>
              <w:t>п</w:t>
            </w:r>
            <w:r w:rsidR="004231FB" w:rsidRPr="00513CF3">
              <w:rPr>
                <w:sz w:val="24"/>
                <w:szCs w:val="24"/>
              </w:rPr>
              <w:t>овт</w:t>
            </w:r>
            <w:r w:rsidR="004231FB" w:rsidRPr="00513CF3">
              <w:rPr>
                <w:sz w:val="24"/>
                <w:szCs w:val="24"/>
              </w:rPr>
              <w:t>о</w:t>
            </w:r>
            <w:r w:rsidR="004231FB" w:rsidRPr="00513CF3">
              <w:rPr>
                <w:sz w:val="24"/>
                <w:szCs w:val="24"/>
              </w:rPr>
              <w:t>ряем</w:t>
            </w:r>
            <w:r w:rsidR="004231FB" w:rsidRPr="00513CF3">
              <w:rPr>
                <w:sz w:val="24"/>
                <w:szCs w:val="24"/>
              </w:rPr>
              <w:t>о</w:t>
            </w:r>
            <w:r w:rsidR="004231FB" w:rsidRPr="00513CF3">
              <w:rPr>
                <w:sz w:val="24"/>
                <w:szCs w:val="24"/>
              </w:rPr>
              <w:t>сти</w:t>
            </w:r>
            <w:r w:rsidRPr="00513CF3">
              <w:rPr>
                <w:sz w:val="24"/>
                <w:szCs w:val="24"/>
              </w:rPr>
              <w:t>,</w:t>
            </w:r>
          </w:p>
          <w:p w:rsidR="004231FB" w:rsidRPr="00513CF3" w:rsidRDefault="004231FB" w:rsidP="00D73329">
            <w:pPr>
              <w:jc w:val="both"/>
              <w:rPr>
                <w:sz w:val="24"/>
                <w:szCs w:val="24"/>
              </w:rPr>
            </w:pPr>
            <w:r w:rsidRPr="00513CF3">
              <w:rPr>
                <w:sz w:val="24"/>
                <w:szCs w:val="24"/>
              </w:rPr>
              <w:t>лет</w:t>
            </w:r>
          </w:p>
        </w:tc>
        <w:tc>
          <w:tcPr>
            <w:tcW w:w="1478" w:type="pct"/>
            <w:gridSpan w:val="3"/>
            <w:shd w:val="clear" w:color="auto" w:fill="auto"/>
          </w:tcPr>
          <w:p w:rsidR="004231FB" w:rsidRPr="00513CF3" w:rsidRDefault="004231FB" w:rsidP="00D73329">
            <w:pPr>
              <w:jc w:val="both"/>
              <w:rPr>
                <w:sz w:val="24"/>
                <w:szCs w:val="24"/>
              </w:rPr>
            </w:pPr>
            <w:r w:rsidRPr="00513CF3">
              <w:rPr>
                <w:sz w:val="24"/>
                <w:szCs w:val="24"/>
              </w:rPr>
              <w:t>Ежегодный размер</w:t>
            </w:r>
          </w:p>
        </w:tc>
      </w:tr>
      <w:tr w:rsidR="004231FB" w:rsidRPr="00513CF3" w:rsidTr="00513CF3">
        <w:trPr>
          <w:cantSplit/>
          <w:trHeight w:val="345"/>
        </w:trPr>
        <w:tc>
          <w:tcPr>
            <w:tcW w:w="878" w:type="pct"/>
            <w:vMerge/>
          </w:tcPr>
          <w:p w:rsidR="004231FB" w:rsidRPr="00513CF3" w:rsidRDefault="004231FB" w:rsidP="00D73329">
            <w:pPr>
              <w:jc w:val="both"/>
              <w:rPr>
                <w:sz w:val="24"/>
                <w:szCs w:val="24"/>
              </w:rPr>
            </w:pPr>
          </w:p>
        </w:tc>
        <w:tc>
          <w:tcPr>
            <w:tcW w:w="582" w:type="pct"/>
            <w:gridSpan w:val="3"/>
            <w:vMerge/>
          </w:tcPr>
          <w:p w:rsidR="004231FB" w:rsidRPr="00513CF3" w:rsidRDefault="004231FB" w:rsidP="00D73329">
            <w:pPr>
              <w:jc w:val="both"/>
              <w:rPr>
                <w:sz w:val="24"/>
                <w:szCs w:val="24"/>
              </w:rPr>
            </w:pPr>
          </w:p>
        </w:tc>
        <w:tc>
          <w:tcPr>
            <w:tcW w:w="653" w:type="pct"/>
            <w:vMerge/>
          </w:tcPr>
          <w:p w:rsidR="004231FB" w:rsidRPr="00513CF3" w:rsidRDefault="004231FB" w:rsidP="00D73329">
            <w:pPr>
              <w:jc w:val="both"/>
              <w:rPr>
                <w:sz w:val="24"/>
                <w:szCs w:val="24"/>
              </w:rPr>
            </w:pPr>
          </w:p>
        </w:tc>
        <w:tc>
          <w:tcPr>
            <w:tcW w:w="420" w:type="pct"/>
            <w:gridSpan w:val="2"/>
            <w:vMerge/>
          </w:tcPr>
          <w:p w:rsidR="004231FB" w:rsidRPr="00513CF3" w:rsidRDefault="004231FB" w:rsidP="00D73329">
            <w:pPr>
              <w:jc w:val="both"/>
              <w:rPr>
                <w:sz w:val="24"/>
                <w:szCs w:val="24"/>
              </w:rPr>
            </w:pPr>
          </w:p>
        </w:tc>
        <w:tc>
          <w:tcPr>
            <w:tcW w:w="301" w:type="pct"/>
            <w:vMerge/>
            <w:vAlign w:val="center"/>
          </w:tcPr>
          <w:p w:rsidR="004231FB" w:rsidRPr="00513CF3" w:rsidRDefault="004231FB" w:rsidP="00D73329">
            <w:pPr>
              <w:jc w:val="both"/>
              <w:rPr>
                <w:sz w:val="24"/>
                <w:szCs w:val="24"/>
              </w:rPr>
            </w:pPr>
          </w:p>
        </w:tc>
        <w:tc>
          <w:tcPr>
            <w:tcW w:w="367" w:type="pct"/>
            <w:vMerge/>
            <w:vAlign w:val="center"/>
          </w:tcPr>
          <w:p w:rsidR="004231FB" w:rsidRPr="00513CF3" w:rsidRDefault="004231FB" w:rsidP="00D73329">
            <w:pPr>
              <w:jc w:val="both"/>
              <w:rPr>
                <w:sz w:val="24"/>
                <w:szCs w:val="24"/>
              </w:rPr>
            </w:pPr>
          </w:p>
        </w:tc>
        <w:tc>
          <w:tcPr>
            <w:tcW w:w="321" w:type="pct"/>
            <w:vMerge/>
          </w:tcPr>
          <w:p w:rsidR="004231FB" w:rsidRPr="00513CF3" w:rsidRDefault="004231FB" w:rsidP="00D73329">
            <w:pPr>
              <w:jc w:val="both"/>
              <w:rPr>
                <w:sz w:val="24"/>
                <w:szCs w:val="24"/>
              </w:rPr>
            </w:pPr>
          </w:p>
        </w:tc>
        <w:tc>
          <w:tcPr>
            <w:tcW w:w="413" w:type="pct"/>
            <w:vMerge w:val="restart"/>
            <w:shd w:val="clear" w:color="auto" w:fill="auto"/>
          </w:tcPr>
          <w:p w:rsidR="004231FB" w:rsidRPr="00513CF3" w:rsidRDefault="004231FB" w:rsidP="00D73329">
            <w:pPr>
              <w:jc w:val="both"/>
              <w:rPr>
                <w:sz w:val="24"/>
                <w:szCs w:val="24"/>
              </w:rPr>
            </w:pPr>
            <w:r w:rsidRPr="00513CF3">
              <w:rPr>
                <w:sz w:val="24"/>
                <w:szCs w:val="24"/>
              </w:rPr>
              <w:t>Пл</w:t>
            </w:r>
            <w:r w:rsidRPr="00513CF3">
              <w:rPr>
                <w:sz w:val="24"/>
                <w:szCs w:val="24"/>
              </w:rPr>
              <w:t>о</w:t>
            </w:r>
            <w:r w:rsidRPr="00513CF3">
              <w:rPr>
                <w:sz w:val="24"/>
                <w:szCs w:val="24"/>
              </w:rPr>
              <w:t>щадь,га</w:t>
            </w:r>
          </w:p>
        </w:tc>
        <w:tc>
          <w:tcPr>
            <w:tcW w:w="1065" w:type="pct"/>
            <w:gridSpan w:val="2"/>
            <w:shd w:val="clear" w:color="auto" w:fill="auto"/>
          </w:tcPr>
          <w:p w:rsidR="004231FB" w:rsidRPr="00513CF3" w:rsidRDefault="004231FB" w:rsidP="00D73329">
            <w:pPr>
              <w:jc w:val="both"/>
              <w:rPr>
                <w:bCs/>
                <w:sz w:val="24"/>
                <w:szCs w:val="24"/>
              </w:rPr>
            </w:pPr>
            <w:r w:rsidRPr="00513CF3">
              <w:rPr>
                <w:bCs/>
                <w:sz w:val="24"/>
                <w:szCs w:val="24"/>
              </w:rPr>
              <w:t xml:space="preserve">Вырубаемый </w:t>
            </w:r>
          </w:p>
          <w:p w:rsidR="004231FB" w:rsidRPr="00513CF3" w:rsidRDefault="004231FB" w:rsidP="00D73329">
            <w:pPr>
              <w:jc w:val="both"/>
              <w:rPr>
                <w:sz w:val="24"/>
                <w:szCs w:val="24"/>
              </w:rPr>
            </w:pPr>
            <w:r w:rsidRPr="00513CF3">
              <w:rPr>
                <w:bCs/>
                <w:sz w:val="24"/>
                <w:szCs w:val="24"/>
              </w:rPr>
              <w:t>запас, куб./м.</w:t>
            </w:r>
          </w:p>
        </w:tc>
      </w:tr>
      <w:tr w:rsidR="004231FB" w:rsidRPr="00513CF3" w:rsidTr="00513CF3">
        <w:trPr>
          <w:cantSplit/>
          <w:trHeight w:val="315"/>
        </w:trPr>
        <w:tc>
          <w:tcPr>
            <w:tcW w:w="878" w:type="pct"/>
            <w:vMerge/>
            <w:tcBorders>
              <w:bottom w:val="single" w:sz="4" w:space="0" w:color="auto"/>
            </w:tcBorders>
          </w:tcPr>
          <w:p w:rsidR="004231FB" w:rsidRPr="00513CF3" w:rsidRDefault="004231FB" w:rsidP="00D73329">
            <w:pPr>
              <w:jc w:val="both"/>
              <w:rPr>
                <w:sz w:val="24"/>
                <w:szCs w:val="24"/>
              </w:rPr>
            </w:pPr>
          </w:p>
        </w:tc>
        <w:tc>
          <w:tcPr>
            <w:tcW w:w="582" w:type="pct"/>
            <w:gridSpan w:val="3"/>
            <w:vMerge/>
            <w:tcBorders>
              <w:bottom w:val="single" w:sz="4" w:space="0" w:color="auto"/>
            </w:tcBorders>
          </w:tcPr>
          <w:p w:rsidR="004231FB" w:rsidRPr="00513CF3" w:rsidRDefault="004231FB" w:rsidP="00D73329">
            <w:pPr>
              <w:jc w:val="both"/>
              <w:rPr>
                <w:sz w:val="24"/>
                <w:szCs w:val="24"/>
              </w:rPr>
            </w:pPr>
          </w:p>
        </w:tc>
        <w:tc>
          <w:tcPr>
            <w:tcW w:w="653" w:type="pct"/>
            <w:vMerge/>
            <w:tcBorders>
              <w:bottom w:val="single" w:sz="4" w:space="0" w:color="auto"/>
            </w:tcBorders>
          </w:tcPr>
          <w:p w:rsidR="004231FB" w:rsidRPr="00513CF3" w:rsidRDefault="004231FB" w:rsidP="00D73329">
            <w:pPr>
              <w:jc w:val="both"/>
              <w:rPr>
                <w:sz w:val="24"/>
                <w:szCs w:val="24"/>
              </w:rPr>
            </w:pPr>
          </w:p>
        </w:tc>
        <w:tc>
          <w:tcPr>
            <w:tcW w:w="420" w:type="pct"/>
            <w:gridSpan w:val="2"/>
            <w:vMerge/>
            <w:tcBorders>
              <w:bottom w:val="single" w:sz="4" w:space="0" w:color="auto"/>
            </w:tcBorders>
          </w:tcPr>
          <w:p w:rsidR="004231FB" w:rsidRPr="00513CF3" w:rsidRDefault="004231FB" w:rsidP="00D73329">
            <w:pPr>
              <w:jc w:val="both"/>
              <w:rPr>
                <w:sz w:val="24"/>
                <w:szCs w:val="24"/>
              </w:rPr>
            </w:pPr>
          </w:p>
        </w:tc>
        <w:tc>
          <w:tcPr>
            <w:tcW w:w="301" w:type="pct"/>
            <w:vMerge/>
            <w:tcBorders>
              <w:bottom w:val="single" w:sz="4" w:space="0" w:color="auto"/>
            </w:tcBorders>
            <w:vAlign w:val="center"/>
          </w:tcPr>
          <w:p w:rsidR="004231FB" w:rsidRPr="00513CF3" w:rsidRDefault="004231FB" w:rsidP="00D73329">
            <w:pPr>
              <w:jc w:val="both"/>
              <w:rPr>
                <w:sz w:val="24"/>
                <w:szCs w:val="24"/>
              </w:rPr>
            </w:pPr>
          </w:p>
        </w:tc>
        <w:tc>
          <w:tcPr>
            <w:tcW w:w="367" w:type="pct"/>
            <w:vMerge/>
            <w:tcBorders>
              <w:bottom w:val="single" w:sz="4" w:space="0" w:color="auto"/>
            </w:tcBorders>
            <w:vAlign w:val="center"/>
          </w:tcPr>
          <w:p w:rsidR="004231FB" w:rsidRPr="00513CF3" w:rsidRDefault="004231FB" w:rsidP="00D73329">
            <w:pPr>
              <w:jc w:val="both"/>
              <w:rPr>
                <w:sz w:val="24"/>
                <w:szCs w:val="24"/>
              </w:rPr>
            </w:pPr>
          </w:p>
        </w:tc>
        <w:tc>
          <w:tcPr>
            <w:tcW w:w="321" w:type="pct"/>
            <w:vMerge/>
            <w:tcBorders>
              <w:bottom w:val="single" w:sz="4" w:space="0" w:color="auto"/>
            </w:tcBorders>
          </w:tcPr>
          <w:p w:rsidR="004231FB" w:rsidRPr="00513CF3" w:rsidRDefault="004231FB" w:rsidP="00D73329">
            <w:pPr>
              <w:jc w:val="both"/>
              <w:rPr>
                <w:sz w:val="24"/>
                <w:szCs w:val="24"/>
              </w:rPr>
            </w:pPr>
          </w:p>
        </w:tc>
        <w:tc>
          <w:tcPr>
            <w:tcW w:w="413" w:type="pct"/>
            <w:vMerge/>
            <w:shd w:val="clear" w:color="auto" w:fill="auto"/>
          </w:tcPr>
          <w:p w:rsidR="004231FB" w:rsidRPr="00513CF3" w:rsidRDefault="004231FB" w:rsidP="00D73329">
            <w:pPr>
              <w:jc w:val="both"/>
              <w:rPr>
                <w:sz w:val="24"/>
                <w:szCs w:val="24"/>
              </w:rPr>
            </w:pPr>
          </w:p>
        </w:tc>
        <w:tc>
          <w:tcPr>
            <w:tcW w:w="459" w:type="pct"/>
            <w:shd w:val="clear" w:color="auto" w:fill="auto"/>
          </w:tcPr>
          <w:p w:rsidR="004231FB" w:rsidRPr="00513CF3" w:rsidRDefault="004231FB" w:rsidP="00D73329">
            <w:pPr>
              <w:jc w:val="both"/>
              <w:rPr>
                <w:bCs/>
                <w:sz w:val="24"/>
                <w:szCs w:val="24"/>
              </w:rPr>
            </w:pPr>
            <w:r w:rsidRPr="00513CF3">
              <w:rPr>
                <w:bCs/>
                <w:sz w:val="24"/>
                <w:szCs w:val="24"/>
              </w:rPr>
              <w:t>общий</w:t>
            </w:r>
          </w:p>
        </w:tc>
        <w:tc>
          <w:tcPr>
            <w:tcW w:w="606" w:type="pct"/>
            <w:shd w:val="clear" w:color="auto" w:fill="auto"/>
          </w:tcPr>
          <w:p w:rsidR="004231FB" w:rsidRPr="00513CF3" w:rsidRDefault="00A23BAB" w:rsidP="00D73329">
            <w:pPr>
              <w:jc w:val="both"/>
              <w:rPr>
                <w:bCs/>
                <w:sz w:val="24"/>
                <w:szCs w:val="24"/>
              </w:rPr>
            </w:pPr>
            <w:r w:rsidRPr="00513CF3">
              <w:rPr>
                <w:bCs/>
                <w:sz w:val="24"/>
                <w:szCs w:val="24"/>
              </w:rPr>
              <w:t xml:space="preserve">с </w:t>
            </w:r>
            <w:r w:rsidR="004231FB" w:rsidRPr="00513CF3">
              <w:rPr>
                <w:bCs/>
                <w:sz w:val="24"/>
                <w:szCs w:val="24"/>
              </w:rPr>
              <w:t>1</w:t>
            </w:r>
            <w:r w:rsidRPr="00513CF3">
              <w:rPr>
                <w:bCs/>
                <w:sz w:val="24"/>
                <w:szCs w:val="24"/>
              </w:rPr>
              <w:t xml:space="preserve"> </w:t>
            </w:r>
            <w:r w:rsidR="004231FB" w:rsidRPr="00513CF3">
              <w:rPr>
                <w:bCs/>
                <w:sz w:val="24"/>
                <w:szCs w:val="24"/>
              </w:rPr>
              <w:t>га</w:t>
            </w:r>
          </w:p>
        </w:tc>
      </w:tr>
      <w:tr w:rsidR="004231FB" w:rsidRPr="00513CF3" w:rsidTr="00513CF3">
        <w:trPr>
          <w:cantSplit/>
          <w:trHeight w:val="70"/>
        </w:trPr>
        <w:tc>
          <w:tcPr>
            <w:tcW w:w="878" w:type="pct"/>
            <w:tcBorders>
              <w:top w:val="single" w:sz="4" w:space="0" w:color="auto"/>
              <w:bottom w:val="single" w:sz="4" w:space="0" w:color="auto"/>
            </w:tcBorders>
          </w:tcPr>
          <w:p w:rsidR="004231FB" w:rsidRPr="00513CF3" w:rsidRDefault="004231FB" w:rsidP="00D73329">
            <w:pPr>
              <w:jc w:val="both"/>
              <w:rPr>
                <w:sz w:val="24"/>
                <w:szCs w:val="24"/>
              </w:rPr>
            </w:pPr>
            <w:r w:rsidRPr="00513CF3">
              <w:rPr>
                <w:sz w:val="24"/>
                <w:szCs w:val="24"/>
              </w:rPr>
              <w:t>1</w:t>
            </w:r>
          </w:p>
        </w:tc>
        <w:tc>
          <w:tcPr>
            <w:tcW w:w="582" w:type="pct"/>
            <w:gridSpan w:val="3"/>
            <w:tcBorders>
              <w:top w:val="single" w:sz="4" w:space="0" w:color="auto"/>
              <w:bottom w:val="single" w:sz="4" w:space="0" w:color="auto"/>
            </w:tcBorders>
          </w:tcPr>
          <w:p w:rsidR="004231FB" w:rsidRPr="00513CF3" w:rsidRDefault="004231FB" w:rsidP="00D73329">
            <w:pPr>
              <w:jc w:val="both"/>
              <w:rPr>
                <w:sz w:val="24"/>
                <w:szCs w:val="24"/>
              </w:rPr>
            </w:pPr>
            <w:r w:rsidRPr="00513CF3">
              <w:rPr>
                <w:sz w:val="24"/>
                <w:szCs w:val="24"/>
              </w:rPr>
              <w:t>2</w:t>
            </w:r>
          </w:p>
        </w:tc>
        <w:tc>
          <w:tcPr>
            <w:tcW w:w="653" w:type="pct"/>
            <w:tcBorders>
              <w:top w:val="single" w:sz="4" w:space="0" w:color="auto"/>
              <w:bottom w:val="single" w:sz="4" w:space="0" w:color="auto"/>
            </w:tcBorders>
          </w:tcPr>
          <w:p w:rsidR="004231FB" w:rsidRPr="00513CF3" w:rsidRDefault="004231FB" w:rsidP="00D73329">
            <w:pPr>
              <w:jc w:val="both"/>
              <w:rPr>
                <w:sz w:val="24"/>
                <w:szCs w:val="24"/>
              </w:rPr>
            </w:pPr>
            <w:r w:rsidRPr="00513CF3">
              <w:rPr>
                <w:sz w:val="24"/>
                <w:szCs w:val="24"/>
              </w:rPr>
              <w:t>3</w:t>
            </w:r>
          </w:p>
        </w:tc>
        <w:tc>
          <w:tcPr>
            <w:tcW w:w="420" w:type="pct"/>
            <w:gridSpan w:val="2"/>
            <w:tcBorders>
              <w:top w:val="single" w:sz="4" w:space="0" w:color="auto"/>
              <w:bottom w:val="single" w:sz="4" w:space="0" w:color="auto"/>
            </w:tcBorders>
          </w:tcPr>
          <w:p w:rsidR="004231FB" w:rsidRPr="00513CF3" w:rsidRDefault="004231FB" w:rsidP="00D73329">
            <w:pPr>
              <w:jc w:val="both"/>
              <w:rPr>
                <w:sz w:val="24"/>
                <w:szCs w:val="24"/>
              </w:rPr>
            </w:pPr>
            <w:r w:rsidRPr="00513CF3">
              <w:rPr>
                <w:sz w:val="24"/>
                <w:szCs w:val="24"/>
              </w:rPr>
              <w:t>4</w:t>
            </w:r>
          </w:p>
        </w:tc>
        <w:tc>
          <w:tcPr>
            <w:tcW w:w="301" w:type="pct"/>
            <w:tcBorders>
              <w:top w:val="single" w:sz="4" w:space="0" w:color="auto"/>
              <w:bottom w:val="single" w:sz="4" w:space="0" w:color="auto"/>
            </w:tcBorders>
          </w:tcPr>
          <w:p w:rsidR="004231FB" w:rsidRPr="00513CF3" w:rsidRDefault="004231FB" w:rsidP="00D73329">
            <w:pPr>
              <w:jc w:val="both"/>
              <w:rPr>
                <w:sz w:val="24"/>
                <w:szCs w:val="24"/>
              </w:rPr>
            </w:pPr>
            <w:r w:rsidRPr="00513CF3">
              <w:rPr>
                <w:sz w:val="24"/>
                <w:szCs w:val="24"/>
              </w:rPr>
              <w:t>5</w:t>
            </w:r>
          </w:p>
        </w:tc>
        <w:tc>
          <w:tcPr>
            <w:tcW w:w="367" w:type="pct"/>
            <w:tcBorders>
              <w:top w:val="single" w:sz="4" w:space="0" w:color="auto"/>
              <w:bottom w:val="single" w:sz="4" w:space="0" w:color="auto"/>
            </w:tcBorders>
          </w:tcPr>
          <w:p w:rsidR="004231FB" w:rsidRPr="00513CF3" w:rsidRDefault="004231FB" w:rsidP="00D73329">
            <w:pPr>
              <w:jc w:val="both"/>
              <w:rPr>
                <w:sz w:val="24"/>
                <w:szCs w:val="24"/>
              </w:rPr>
            </w:pPr>
            <w:r w:rsidRPr="00513CF3">
              <w:rPr>
                <w:sz w:val="24"/>
                <w:szCs w:val="24"/>
              </w:rPr>
              <w:t>6</w:t>
            </w:r>
          </w:p>
        </w:tc>
        <w:tc>
          <w:tcPr>
            <w:tcW w:w="321" w:type="pct"/>
            <w:tcBorders>
              <w:top w:val="single" w:sz="4" w:space="0" w:color="auto"/>
              <w:bottom w:val="single" w:sz="4" w:space="0" w:color="auto"/>
            </w:tcBorders>
          </w:tcPr>
          <w:p w:rsidR="004231FB" w:rsidRPr="00513CF3" w:rsidRDefault="004231FB" w:rsidP="00D73329">
            <w:pPr>
              <w:jc w:val="both"/>
              <w:rPr>
                <w:sz w:val="24"/>
                <w:szCs w:val="24"/>
              </w:rPr>
            </w:pPr>
            <w:r w:rsidRPr="00513CF3">
              <w:rPr>
                <w:sz w:val="24"/>
                <w:szCs w:val="24"/>
              </w:rPr>
              <w:t>7</w:t>
            </w:r>
          </w:p>
        </w:tc>
        <w:tc>
          <w:tcPr>
            <w:tcW w:w="413" w:type="pct"/>
            <w:shd w:val="clear" w:color="auto" w:fill="auto"/>
          </w:tcPr>
          <w:p w:rsidR="004231FB" w:rsidRPr="00513CF3" w:rsidRDefault="004231FB" w:rsidP="00D73329">
            <w:pPr>
              <w:jc w:val="both"/>
              <w:rPr>
                <w:sz w:val="24"/>
                <w:szCs w:val="24"/>
              </w:rPr>
            </w:pPr>
            <w:r w:rsidRPr="00513CF3">
              <w:rPr>
                <w:sz w:val="24"/>
                <w:szCs w:val="24"/>
              </w:rPr>
              <w:t>8</w:t>
            </w:r>
          </w:p>
        </w:tc>
        <w:tc>
          <w:tcPr>
            <w:tcW w:w="459" w:type="pct"/>
            <w:shd w:val="clear" w:color="auto" w:fill="auto"/>
          </w:tcPr>
          <w:p w:rsidR="004231FB" w:rsidRPr="00513CF3" w:rsidRDefault="004231FB" w:rsidP="00D73329">
            <w:pPr>
              <w:jc w:val="both"/>
              <w:rPr>
                <w:sz w:val="24"/>
                <w:szCs w:val="24"/>
              </w:rPr>
            </w:pPr>
            <w:r w:rsidRPr="00513CF3">
              <w:rPr>
                <w:sz w:val="24"/>
                <w:szCs w:val="24"/>
              </w:rPr>
              <w:t>9</w:t>
            </w:r>
          </w:p>
        </w:tc>
        <w:tc>
          <w:tcPr>
            <w:tcW w:w="606" w:type="pct"/>
            <w:shd w:val="clear" w:color="auto" w:fill="auto"/>
          </w:tcPr>
          <w:p w:rsidR="004231FB" w:rsidRPr="00513CF3" w:rsidRDefault="004231FB" w:rsidP="00D73329">
            <w:pPr>
              <w:jc w:val="both"/>
              <w:rPr>
                <w:sz w:val="24"/>
                <w:szCs w:val="24"/>
              </w:rPr>
            </w:pPr>
            <w:r w:rsidRPr="00513CF3">
              <w:rPr>
                <w:sz w:val="24"/>
                <w:szCs w:val="24"/>
              </w:rPr>
              <w:t>10</w:t>
            </w:r>
          </w:p>
        </w:tc>
      </w:tr>
      <w:tr w:rsidR="00A23BAB" w:rsidRPr="00513CF3" w:rsidTr="00513CF3">
        <w:trPr>
          <w:cantSplit/>
        </w:trPr>
        <w:tc>
          <w:tcPr>
            <w:tcW w:w="1460" w:type="pct"/>
            <w:gridSpan w:val="4"/>
            <w:tcBorders>
              <w:top w:val="single" w:sz="4" w:space="0" w:color="auto"/>
              <w:bottom w:val="single" w:sz="4" w:space="0" w:color="auto"/>
            </w:tcBorders>
            <w:vAlign w:val="center"/>
          </w:tcPr>
          <w:p w:rsidR="00A23BAB" w:rsidRPr="00513CF3" w:rsidRDefault="00A23BAB" w:rsidP="00D73329">
            <w:pPr>
              <w:jc w:val="both"/>
              <w:rPr>
                <w:sz w:val="24"/>
                <w:szCs w:val="24"/>
              </w:rPr>
            </w:pPr>
            <w:r w:rsidRPr="00513CF3">
              <w:rPr>
                <w:sz w:val="24"/>
                <w:szCs w:val="24"/>
              </w:rPr>
              <w:t>Иные мероприятия по уходу за лесами, в том числе:</w:t>
            </w:r>
          </w:p>
        </w:tc>
        <w:tc>
          <w:tcPr>
            <w:tcW w:w="653" w:type="pct"/>
            <w:tcBorders>
              <w:top w:val="single" w:sz="4" w:space="0" w:color="auto"/>
              <w:bottom w:val="single" w:sz="4" w:space="0" w:color="auto"/>
            </w:tcBorders>
          </w:tcPr>
          <w:p w:rsidR="00A23BAB" w:rsidRPr="00513CF3" w:rsidRDefault="00A23BAB" w:rsidP="00D73329">
            <w:pPr>
              <w:jc w:val="both"/>
              <w:rPr>
                <w:sz w:val="24"/>
                <w:szCs w:val="24"/>
              </w:rPr>
            </w:pPr>
          </w:p>
        </w:tc>
        <w:tc>
          <w:tcPr>
            <w:tcW w:w="420" w:type="pct"/>
            <w:gridSpan w:val="2"/>
            <w:tcBorders>
              <w:top w:val="single" w:sz="4" w:space="0" w:color="auto"/>
              <w:bottom w:val="single" w:sz="4" w:space="0" w:color="auto"/>
            </w:tcBorders>
          </w:tcPr>
          <w:p w:rsidR="00A23BAB" w:rsidRPr="00513CF3" w:rsidRDefault="00A23BAB" w:rsidP="00D73329">
            <w:pPr>
              <w:jc w:val="both"/>
              <w:rPr>
                <w:sz w:val="24"/>
                <w:szCs w:val="24"/>
              </w:rPr>
            </w:pPr>
          </w:p>
        </w:tc>
        <w:tc>
          <w:tcPr>
            <w:tcW w:w="301" w:type="pct"/>
            <w:tcBorders>
              <w:top w:val="single" w:sz="4" w:space="0" w:color="auto"/>
              <w:bottom w:val="single" w:sz="4" w:space="0" w:color="auto"/>
            </w:tcBorders>
          </w:tcPr>
          <w:p w:rsidR="00A23BAB" w:rsidRPr="00513CF3" w:rsidRDefault="00A23BAB" w:rsidP="00D73329">
            <w:pPr>
              <w:jc w:val="both"/>
              <w:rPr>
                <w:sz w:val="24"/>
                <w:szCs w:val="24"/>
              </w:rPr>
            </w:pPr>
          </w:p>
        </w:tc>
        <w:tc>
          <w:tcPr>
            <w:tcW w:w="367" w:type="pct"/>
            <w:tcBorders>
              <w:top w:val="single" w:sz="4" w:space="0" w:color="auto"/>
              <w:bottom w:val="single" w:sz="4" w:space="0" w:color="auto"/>
            </w:tcBorders>
          </w:tcPr>
          <w:p w:rsidR="00A23BAB" w:rsidRPr="00513CF3" w:rsidRDefault="00A23BAB" w:rsidP="00D73329">
            <w:pPr>
              <w:jc w:val="both"/>
              <w:rPr>
                <w:sz w:val="24"/>
                <w:szCs w:val="24"/>
              </w:rPr>
            </w:pPr>
          </w:p>
        </w:tc>
        <w:tc>
          <w:tcPr>
            <w:tcW w:w="321" w:type="pct"/>
            <w:tcBorders>
              <w:top w:val="single" w:sz="4" w:space="0" w:color="auto"/>
              <w:bottom w:val="single" w:sz="4" w:space="0" w:color="auto"/>
            </w:tcBorders>
          </w:tcPr>
          <w:p w:rsidR="00A23BAB" w:rsidRPr="00513CF3" w:rsidRDefault="00A23BAB" w:rsidP="00D73329">
            <w:pPr>
              <w:jc w:val="both"/>
              <w:rPr>
                <w:sz w:val="24"/>
                <w:szCs w:val="24"/>
              </w:rPr>
            </w:pPr>
          </w:p>
        </w:tc>
        <w:tc>
          <w:tcPr>
            <w:tcW w:w="413" w:type="pct"/>
            <w:shd w:val="clear" w:color="auto" w:fill="auto"/>
          </w:tcPr>
          <w:p w:rsidR="00A23BAB" w:rsidRPr="00513CF3" w:rsidRDefault="00A23BAB" w:rsidP="00D73329">
            <w:pPr>
              <w:jc w:val="both"/>
              <w:rPr>
                <w:sz w:val="24"/>
                <w:szCs w:val="24"/>
              </w:rPr>
            </w:pPr>
          </w:p>
        </w:tc>
        <w:tc>
          <w:tcPr>
            <w:tcW w:w="459" w:type="pct"/>
            <w:shd w:val="clear" w:color="auto" w:fill="auto"/>
          </w:tcPr>
          <w:p w:rsidR="00A23BAB" w:rsidRPr="00513CF3" w:rsidRDefault="00A23BAB" w:rsidP="00D73329">
            <w:pPr>
              <w:jc w:val="both"/>
              <w:rPr>
                <w:sz w:val="24"/>
                <w:szCs w:val="24"/>
              </w:rPr>
            </w:pPr>
          </w:p>
        </w:tc>
        <w:tc>
          <w:tcPr>
            <w:tcW w:w="606" w:type="pct"/>
            <w:shd w:val="clear" w:color="auto" w:fill="auto"/>
          </w:tcPr>
          <w:p w:rsidR="00A23BAB" w:rsidRPr="00513CF3" w:rsidRDefault="00A23BAB" w:rsidP="00D73329">
            <w:pPr>
              <w:jc w:val="both"/>
              <w:rPr>
                <w:sz w:val="24"/>
                <w:szCs w:val="24"/>
              </w:rPr>
            </w:pPr>
          </w:p>
        </w:tc>
      </w:tr>
      <w:tr w:rsidR="00A23BAB" w:rsidRPr="00513CF3" w:rsidTr="00513CF3">
        <w:trPr>
          <w:cantSplit/>
        </w:trPr>
        <w:tc>
          <w:tcPr>
            <w:tcW w:w="878"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реконструкция мал</w:t>
            </w:r>
            <w:r w:rsidRPr="00513CF3">
              <w:rPr>
                <w:sz w:val="24"/>
                <w:szCs w:val="24"/>
              </w:rPr>
              <w:t>о</w:t>
            </w:r>
            <w:r w:rsidRPr="00513CF3">
              <w:rPr>
                <w:sz w:val="24"/>
                <w:szCs w:val="24"/>
              </w:rPr>
              <w:t>ценных лесных наса</w:t>
            </w:r>
            <w:r w:rsidRPr="00513CF3">
              <w:rPr>
                <w:sz w:val="24"/>
                <w:szCs w:val="24"/>
              </w:rPr>
              <w:t>ж</w:t>
            </w:r>
            <w:r w:rsidRPr="00513CF3">
              <w:rPr>
                <w:sz w:val="24"/>
                <w:szCs w:val="24"/>
              </w:rPr>
              <w:t>дений</w:t>
            </w:r>
          </w:p>
        </w:tc>
        <w:tc>
          <w:tcPr>
            <w:tcW w:w="582" w:type="pct"/>
            <w:gridSpan w:val="3"/>
            <w:tcBorders>
              <w:top w:val="single" w:sz="4" w:space="0" w:color="auto"/>
              <w:bottom w:val="single" w:sz="4" w:space="0" w:color="auto"/>
            </w:tcBorders>
          </w:tcPr>
          <w:p w:rsidR="00A23BAB" w:rsidRPr="00513CF3" w:rsidRDefault="00E250CE" w:rsidP="00B85959">
            <w:pPr>
              <w:jc w:val="both"/>
              <w:rPr>
                <w:sz w:val="24"/>
                <w:szCs w:val="24"/>
              </w:rPr>
            </w:pPr>
            <w:r w:rsidRPr="00E250CE">
              <w:rPr>
                <w:sz w:val="24"/>
                <w:szCs w:val="24"/>
              </w:rPr>
              <w:t>Без деления на участ</w:t>
            </w:r>
            <w:r>
              <w:rPr>
                <w:sz w:val="24"/>
                <w:szCs w:val="24"/>
              </w:rPr>
              <w:t xml:space="preserve">. </w:t>
            </w:r>
            <w:r w:rsidRPr="00E250CE">
              <w:rPr>
                <w:sz w:val="24"/>
                <w:szCs w:val="24"/>
              </w:rPr>
              <w:t>лесн</w:t>
            </w:r>
            <w:r w:rsidRPr="00E250CE">
              <w:rPr>
                <w:sz w:val="24"/>
                <w:szCs w:val="24"/>
              </w:rPr>
              <w:t>и</w:t>
            </w:r>
            <w:r w:rsidRPr="00E250CE">
              <w:rPr>
                <w:sz w:val="24"/>
                <w:szCs w:val="24"/>
              </w:rPr>
              <w:t>чества</w:t>
            </w:r>
          </w:p>
        </w:tc>
        <w:tc>
          <w:tcPr>
            <w:tcW w:w="653"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420" w:type="pct"/>
            <w:gridSpan w:val="2"/>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301"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367"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321"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413" w:type="pct"/>
            <w:shd w:val="clear" w:color="auto" w:fill="auto"/>
          </w:tcPr>
          <w:p w:rsidR="00A23BAB" w:rsidRPr="00513CF3" w:rsidRDefault="00A23BAB" w:rsidP="00D73329">
            <w:pPr>
              <w:jc w:val="both"/>
              <w:rPr>
                <w:sz w:val="24"/>
                <w:szCs w:val="24"/>
              </w:rPr>
            </w:pPr>
            <w:r w:rsidRPr="00513CF3">
              <w:rPr>
                <w:sz w:val="24"/>
                <w:szCs w:val="24"/>
              </w:rPr>
              <w:t>-</w:t>
            </w:r>
          </w:p>
        </w:tc>
        <w:tc>
          <w:tcPr>
            <w:tcW w:w="459" w:type="pct"/>
            <w:shd w:val="clear" w:color="auto" w:fill="auto"/>
          </w:tcPr>
          <w:p w:rsidR="00A23BAB" w:rsidRPr="00513CF3" w:rsidRDefault="00A23BAB" w:rsidP="00D73329">
            <w:pPr>
              <w:jc w:val="both"/>
              <w:rPr>
                <w:sz w:val="24"/>
                <w:szCs w:val="24"/>
              </w:rPr>
            </w:pPr>
            <w:r w:rsidRPr="00513CF3">
              <w:rPr>
                <w:sz w:val="24"/>
                <w:szCs w:val="24"/>
              </w:rPr>
              <w:t>-</w:t>
            </w:r>
          </w:p>
        </w:tc>
        <w:tc>
          <w:tcPr>
            <w:tcW w:w="606" w:type="pct"/>
            <w:shd w:val="clear" w:color="auto" w:fill="auto"/>
          </w:tcPr>
          <w:p w:rsidR="00A23BAB" w:rsidRPr="00513CF3" w:rsidRDefault="00A23BAB" w:rsidP="00D73329">
            <w:pPr>
              <w:jc w:val="both"/>
              <w:rPr>
                <w:sz w:val="24"/>
                <w:szCs w:val="24"/>
              </w:rPr>
            </w:pPr>
            <w:r w:rsidRPr="00513CF3">
              <w:rPr>
                <w:sz w:val="24"/>
                <w:szCs w:val="24"/>
              </w:rPr>
              <w:t>-</w:t>
            </w:r>
          </w:p>
        </w:tc>
      </w:tr>
      <w:tr w:rsidR="00A23BAB" w:rsidRPr="00513CF3" w:rsidTr="00513CF3">
        <w:trPr>
          <w:cantSplit/>
        </w:trPr>
        <w:tc>
          <w:tcPr>
            <w:tcW w:w="878"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уход за плодоношением древесных пород</w:t>
            </w:r>
          </w:p>
        </w:tc>
        <w:tc>
          <w:tcPr>
            <w:tcW w:w="582" w:type="pct"/>
            <w:gridSpan w:val="3"/>
            <w:tcBorders>
              <w:top w:val="single" w:sz="4" w:space="0" w:color="auto"/>
              <w:bottom w:val="single" w:sz="4" w:space="0" w:color="auto"/>
            </w:tcBorders>
          </w:tcPr>
          <w:p w:rsidR="00A23BAB" w:rsidRPr="00513CF3" w:rsidRDefault="00E250CE" w:rsidP="00B85959">
            <w:pPr>
              <w:jc w:val="both"/>
              <w:rPr>
                <w:sz w:val="24"/>
                <w:szCs w:val="24"/>
              </w:rPr>
            </w:pPr>
            <w:r w:rsidRPr="00E250CE">
              <w:rPr>
                <w:sz w:val="24"/>
                <w:szCs w:val="24"/>
              </w:rPr>
              <w:t>Без деления на участ</w:t>
            </w:r>
            <w:r>
              <w:rPr>
                <w:sz w:val="24"/>
                <w:szCs w:val="24"/>
              </w:rPr>
              <w:t>.</w:t>
            </w:r>
            <w:r w:rsidRPr="00E250CE">
              <w:rPr>
                <w:sz w:val="24"/>
                <w:szCs w:val="24"/>
              </w:rPr>
              <w:t xml:space="preserve"> лесн</w:t>
            </w:r>
            <w:r w:rsidRPr="00E250CE">
              <w:rPr>
                <w:sz w:val="24"/>
                <w:szCs w:val="24"/>
              </w:rPr>
              <w:t>и</w:t>
            </w:r>
            <w:r w:rsidRPr="00E250CE">
              <w:rPr>
                <w:sz w:val="24"/>
                <w:szCs w:val="24"/>
              </w:rPr>
              <w:t>чества</w:t>
            </w:r>
          </w:p>
        </w:tc>
        <w:tc>
          <w:tcPr>
            <w:tcW w:w="653"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420" w:type="pct"/>
            <w:gridSpan w:val="2"/>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301"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367"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321"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413" w:type="pct"/>
            <w:shd w:val="clear" w:color="auto" w:fill="auto"/>
          </w:tcPr>
          <w:p w:rsidR="00A23BAB" w:rsidRPr="00513CF3" w:rsidRDefault="00A23BAB" w:rsidP="00D73329">
            <w:pPr>
              <w:jc w:val="both"/>
              <w:rPr>
                <w:sz w:val="24"/>
                <w:szCs w:val="24"/>
              </w:rPr>
            </w:pPr>
            <w:r w:rsidRPr="00513CF3">
              <w:rPr>
                <w:sz w:val="24"/>
                <w:szCs w:val="24"/>
              </w:rPr>
              <w:t>-</w:t>
            </w:r>
          </w:p>
        </w:tc>
        <w:tc>
          <w:tcPr>
            <w:tcW w:w="459" w:type="pct"/>
            <w:shd w:val="clear" w:color="auto" w:fill="auto"/>
          </w:tcPr>
          <w:p w:rsidR="00A23BAB" w:rsidRPr="00513CF3" w:rsidRDefault="00A23BAB" w:rsidP="00D73329">
            <w:pPr>
              <w:jc w:val="both"/>
              <w:rPr>
                <w:sz w:val="24"/>
                <w:szCs w:val="24"/>
              </w:rPr>
            </w:pPr>
            <w:r w:rsidRPr="00513CF3">
              <w:rPr>
                <w:sz w:val="24"/>
                <w:szCs w:val="24"/>
              </w:rPr>
              <w:t>-</w:t>
            </w:r>
          </w:p>
        </w:tc>
        <w:tc>
          <w:tcPr>
            <w:tcW w:w="606" w:type="pct"/>
            <w:shd w:val="clear" w:color="auto" w:fill="auto"/>
          </w:tcPr>
          <w:p w:rsidR="00A23BAB" w:rsidRPr="00513CF3" w:rsidRDefault="00A23BAB" w:rsidP="00D73329">
            <w:pPr>
              <w:jc w:val="both"/>
              <w:rPr>
                <w:sz w:val="24"/>
                <w:szCs w:val="24"/>
              </w:rPr>
            </w:pPr>
            <w:r w:rsidRPr="00513CF3">
              <w:rPr>
                <w:sz w:val="24"/>
                <w:szCs w:val="24"/>
              </w:rPr>
              <w:t>-</w:t>
            </w:r>
          </w:p>
        </w:tc>
      </w:tr>
      <w:tr w:rsidR="00A23BAB" w:rsidRPr="00513CF3" w:rsidTr="00513CF3">
        <w:trPr>
          <w:cantSplit/>
        </w:trPr>
        <w:tc>
          <w:tcPr>
            <w:tcW w:w="878"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обрезка сучьев деревьев</w:t>
            </w:r>
          </w:p>
        </w:tc>
        <w:tc>
          <w:tcPr>
            <w:tcW w:w="582" w:type="pct"/>
            <w:gridSpan w:val="3"/>
            <w:tcBorders>
              <w:top w:val="single" w:sz="4" w:space="0" w:color="auto"/>
              <w:bottom w:val="single" w:sz="4" w:space="0" w:color="auto"/>
            </w:tcBorders>
          </w:tcPr>
          <w:p w:rsidR="00A23BAB" w:rsidRPr="00513CF3" w:rsidRDefault="00E250CE" w:rsidP="00B85959">
            <w:pPr>
              <w:jc w:val="both"/>
              <w:rPr>
                <w:sz w:val="24"/>
                <w:szCs w:val="24"/>
              </w:rPr>
            </w:pPr>
            <w:r w:rsidRPr="00E250CE">
              <w:rPr>
                <w:sz w:val="24"/>
                <w:szCs w:val="24"/>
              </w:rPr>
              <w:t>Без деления на участ</w:t>
            </w:r>
            <w:r>
              <w:rPr>
                <w:sz w:val="24"/>
                <w:szCs w:val="24"/>
              </w:rPr>
              <w:t>.</w:t>
            </w:r>
            <w:r w:rsidRPr="00E250CE">
              <w:rPr>
                <w:sz w:val="24"/>
                <w:szCs w:val="24"/>
              </w:rPr>
              <w:t xml:space="preserve"> лесн</w:t>
            </w:r>
            <w:r w:rsidRPr="00E250CE">
              <w:rPr>
                <w:sz w:val="24"/>
                <w:szCs w:val="24"/>
              </w:rPr>
              <w:t>и</w:t>
            </w:r>
            <w:r w:rsidRPr="00E250CE">
              <w:rPr>
                <w:sz w:val="24"/>
                <w:szCs w:val="24"/>
              </w:rPr>
              <w:t>чества</w:t>
            </w:r>
          </w:p>
        </w:tc>
        <w:tc>
          <w:tcPr>
            <w:tcW w:w="653"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420" w:type="pct"/>
            <w:gridSpan w:val="2"/>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301" w:type="pct"/>
            <w:tcBorders>
              <w:top w:val="single" w:sz="4" w:space="0" w:color="auto"/>
              <w:bottom w:val="single" w:sz="4" w:space="0" w:color="auto"/>
            </w:tcBorders>
          </w:tcPr>
          <w:p w:rsidR="00A23BAB" w:rsidRPr="00513CF3" w:rsidRDefault="00A23BAB" w:rsidP="00D73329">
            <w:pPr>
              <w:jc w:val="both"/>
              <w:rPr>
                <w:sz w:val="24"/>
                <w:szCs w:val="24"/>
              </w:rPr>
            </w:pPr>
          </w:p>
        </w:tc>
        <w:tc>
          <w:tcPr>
            <w:tcW w:w="367" w:type="pct"/>
            <w:tcBorders>
              <w:top w:val="single" w:sz="4" w:space="0" w:color="auto"/>
              <w:bottom w:val="single" w:sz="4" w:space="0" w:color="auto"/>
            </w:tcBorders>
          </w:tcPr>
          <w:p w:rsidR="00A23BAB" w:rsidRPr="00513CF3" w:rsidRDefault="00A23BAB" w:rsidP="00D73329">
            <w:pPr>
              <w:jc w:val="both"/>
              <w:rPr>
                <w:sz w:val="24"/>
                <w:szCs w:val="24"/>
              </w:rPr>
            </w:pPr>
          </w:p>
        </w:tc>
        <w:tc>
          <w:tcPr>
            <w:tcW w:w="321" w:type="pct"/>
            <w:tcBorders>
              <w:top w:val="single" w:sz="4" w:space="0" w:color="auto"/>
              <w:bottom w:val="single" w:sz="4" w:space="0" w:color="auto"/>
            </w:tcBorders>
          </w:tcPr>
          <w:p w:rsidR="00A23BAB" w:rsidRPr="00513CF3" w:rsidRDefault="00A23BAB" w:rsidP="00D73329">
            <w:pPr>
              <w:jc w:val="both"/>
              <w:rPr>
                <w:sz w:val="24"/>
                <w:szCs w:val="24"/>
              </w:rPr>
            </w:pPr>
          </w:p>
        </w:tc>
        <w:tc>
          <w:tcPr>
            <w:tcW w:w="413" w:type="pct"/>
            <w:shd w:val="clear" w:color="auto" w:fill="auto"/>
          </w:tcPr>
          <w:p w:rsidR="00A23BAB" w:rsidRPr="00513CF3" w:rsidRDefault="00A23BAB" w:rsidP="00D73329">
            <w:pPr>
              <w:jc w:val="both"/>
              <w:rPr>
                <w:sz w:val="24"/>
                <w:szCs w:val="24"/>
              </w:rPr>
            </w:pPr>
            <w:r w:rsidRPr="00513CF3">
              <w:rPr>
                <w:sz w:val="24"/>
                <w:szCs w:val="24"/>
              </w:rPr>
              <w:t>-</w:t>
            </w:r>
          </w:p>
        </w:tc>
        <w:tc>
          <w:tcPr>
            <w:tcW w:w="459" w:type="pct"/>
            <w:shd w:val="clear" w:color="auto" w:fill="auto"/>
          </w:tcPr>
          <w:p w:rsidR="00A23BAB" w:rsidRPr="00513CF3" w:rsidRDefault="00A23BAB" w:rsidP="00D73329">
            <w:pPr>
              <w:jc w:val="both"/>
              <w:rPr>
                <w:sz w:val="24"/>
                <w:szCs w:val="24"/>
              </w:rPr>
            </w:pPr>
            <w:r w:rsidRPr="00513CF3">
              <w:rPr>
                <w:sz w:val="24"/>
                <w:szCs w:val="24"/>
              </w:rPr>
              <w:t>-</w:t>
            </w:r>
          </w:p>
        </w:tc>
        <w:tc>
          <w:tcPr>
            <w:tcW w:w="606" w:type="pct"/>
            <w:shd w:val="clear" w:color="auto" w:fill="auto"/>
          </w:tcPr>
          <w:p w:rsidR="00A23BAB" w:rsidRPr="00513CF3" w:rsidRDefault="00A23BAB" w:rsidP="00D73329">
            <w:pPr>
              <w:jc w:val="both"/>
              <w:rPr>
                <w:sz w:val="24"/>
                <w:szCs w:val="24"/>
              </w:rPr>
            </w:pPr>
            <w:r w:rsidRPr="00513CF3">
              <w:rPr>
                <w:sz w:val="24"/>
                <w:szCs w:val="24"/>
              </w:rPr>
              <w:t>-</w:t>
            </w:r>
          </w:p>
        </w:tc>
      </w:tr>
      <w:tr w:rsidR="00A23BAB" w:rsidRPr="00513CF3" w:rsidTr="00513CF3">
        <w:trPr>
          <w:cantSplit/>
        </w:trPr>
        <w:tc>
          <w:tcPr>
            <w:tcW w:w="878"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 xml:space="preserve">удобрение лесов  </w:t>
            </w:r>
          </w:p>
        </w:tc>
        <w:tc>
          <w:tcPr>
            <w:tcW w:w="582" w:type="pct"/>
            <w:gridSpan w:val="3"/>
            <w:tcBorders>
              <w:top w:val="single" w:sz="4" w:space="0" w:color="auto"/>
              <w:bottom w:val="single" w:sz="4" w:space="0" w:color="auto"/>
            </w:tcBorders>
          </w:tcPr>
          <w:p w:rsidR="00A23BAB" w:rsidRPr="00513CF3" w:rsidRDefault="00E250CE" w:rsidP="00B85959">
            <w:pPr>
              <w:jc w:val="both"/>
              <w:rPr>
                <w:sz w:val="24"/>
                <w:szCs w:val="24"/>
              </w:rPr>
            </w:pPr>
            <w:r w:rsidRPr="00E250CE">
              <w:rPr>
                <w:sz w:val="24"/>
                <w:szCs w:val="24"/>
              </w:rPr>
              <w:t>Без деления на участ</w:t>
            </w:r>
            <w:r>
              <w:rPr>
                <w:sz w:val="24"/>
                <w:szCs w:val="24"/>
              </w:rPr>
              <w:t>.</w:t>
            </w:r>
            <w:r w:rsidRPr="00E250CE">
              <w:rPr>
                <w:sz w:val="24"/>
                <w:szCs w:val="24"/>
              </w:rPr>
              <w:t xml:space="preserve"> лесн</w:t>
            </w:r>
            <w:r w:rsidRPr="00E250CE">
              <w:rPr>
                <w:sz w:val="24"/>
                <w:szCs w:val="24"/>
              </w:rPr>
              <w:t>и</w:t>
            </w:r>
            <w:r w:rsidRPr="00E250CE">
              <w:rPr>
                <w:sz w:val="24"/>
                <w:szCs w:val="24"/>
              </w:rPr>
              <w:t>чества</w:t>
            </w:r>
          </w:p>
        </w:tc>
        <w:tc>
          <w:tcPr>
            <w:tcW w:w="653"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420" w:type="pct"/>
            <w:gridSpan w:val="2"/>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301" w:type="pct"/>
            <w:tcBorders>
              <w:top w:val="single" w:sz="4" w:space="0" w:color="auto"/>
              <w:bottom w:val="single" w:sz="4" w:space="0" w:color="auto"/>
            </w:tcBorders>
          </w:tcPr>
          <w:p w:rsidR="00A23BAB" w:rsidRPr="00513CF3" w:rsidRDefault="00A23BAB" w:rsidP="00D73329">
            <w:pPr>
              <w:jc w:val="both"/>
              <w:rPr>
                <w:sz w:val="24"/>
                <w:szCs w:val="24"/>
              </w:rPr>
            </w:pPr>
          </w:p>
        </w:tc>
        <w:tc>
          <w:tcPr>
            <w:tcW w:w="367" w:type="pct"/>
            <w:tcBorders>
              <w:top w:val="single" w:sz="4" w:space="0" w:color="auto"/>
              <w:bottom w:val="single" w:sz="4" w:space="0" w:color="auto"/>
            </w:tcBorders>
          </w:tcPr>
          <w:p w:rsidR="00A23BAB" w:rsidRPr="00513CF3" w:rsidRDefault="00A23BAB" w:rsidP="00D73329">
            <w:pPr>
              <w:jc w:val="both"/>
              <w:rPr>
                <w:sz w:val="24"/>
                <w:szCs w:val="24"/>
              </w:rPr>
            </w:pPr>
          </w:p>
        </w:tc>
        <w:tc>
          <w:tcPr>
            <w:tcW w:w="321" w:type="pct"/>
            <w:tcBorders>
              <w:top w:val="single" w:sz="4" w:space="0" w:color="auto"/>
              <w:bottom w:val="single" w:sz="4" w:space="0" w:color="auto"/>
            </w:tcBorders>
          </w:tcPr>
          <w:p w:rsidR="00A23BAB" w:rsidRPr="00513CF3" w:rsidRDefault="00A23BAB" w:rsidP="00D73329">
            <w:pPr>
              <w:jc w:val="both"/>
              <w:rPr>
                <w:sz w:val="24"/>
                <w:szCs w:val="24"/>
              </w:rPr>
            </w:pPr>
          </w:p>
        </w:tc>
        <w:tc>
          <w:tcPr>
            <w:tcW w:w="413" w:type="pct"/>
            <w:shd w:val="clear" w:color="auto" w:fill="auto"/>
          </w:tcPr>
          <w:p w:rsidR="00A23BAB" w:rsidRPr="00513CF3" w:rsidRDefault="00A23BAB" w:rsidP="00D73329">
            <w:pPr>
              <w:jc w:val="both"/>
              <w:rPr>
                <w:sz w:val="24"/>
                <w:szCs w:val="24"/>
              </w:rPr>
            </w:pPr>
            <w:r w:rsidRPr="00513CF3">
              <w:rPr>
                <w:sz w:val="24"/>
                <w:szCs w:val="24"/>
              </w:rPr>
              <w:t>-</w:t>
            </w:r>
          </w:p>
        </w:tc>
        <w:tc>
          <w:tcPr>
            <w:tcW w:w="459" w:type="pct"/>
            <w:shd w:val="clear" w:color="auto" w:fill="auto"/>
          </w:tcPr>
          <w:p w:rsidR="00A23BAB" w:rsidRPr="00513CF3" w:rsidRDefault="00A23BAB" w:rsidP="00D73329">
            <w:pPr>
              <w:jc w:val="both"/>
              <w:rPr>
                <w:sz w:val="24"/>
                <w:szCs w:val="24"/>
              </w:rPr>
            </w:pPr>
            <w:r w:rsidRPr="00513CF3">
              <w:rPr>
                <w:sz w:val="24"/>
                <w:szCs w:val="24"/>
              </w:rPr>
              <w:t>-</w:t>
            </w:r>
          </w:p>
        </w:tc>
        <w:tc>
          <w:tcPr>
            <w:tcW w:w="606" w:type="pct"/>
            <w:shd w:val="clear" w:color="auto" w:fill="auto"/>
          </w:tcPr>
          <w:p w:rsidR="00A23BAB" w:rsidRPr="00513CF3" w:rsidRDefault="00A23BAB" w:rsidP="00D73329">
            <w:pPr>
              <w:jc w:val="both"/>
              <w:rPr>
                <w:sz w:val="24"/>
                <w:szCs w:val="24"/>
              </w:rPr>
            </w:pPr>
            <w:r w:rsidRPr="00513CF3">
              <w:rPr>
                <w:sz w:val="24"/>
                <w:szCs w:val="24"/>
              </w:rPr>
              <w:t>-</w:t>
            </w:r>
          </w:p>
        </w:tc>
      </w:tr>
      <w:tr w:rsidR="00A23BAB" w:rsidRPr="00513CF3" w:rsidTr="00513CF3">
        <w:trPr>
          <w:cantSplit/>
        </w:trPr>
        <w:tc>
          <w:tcPr>
            <w:tcW w:w="878"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уход за опушками</w:t>
            </w:r>
          </w:p>
        </w:tc>
        <w:tc>
          <w:tcPr>
            <w:tcW w:w="582" w:type="pct"/>
            <w:gridSpan w:val="3"/>
            <w:tcBorders>
              <w:top w:val="single" w:sz="4" w:space="0" w:color="auto"/>
              <w:bottom w:val="single" w:sz="4" w:space="0" w:color="auto"/>
            </w:tcBorders>
          </w:tcPr>
          <w:p w:rsidR="00A23BAB" w:rsidRPr="00513CF3" w:rsidRDefault="00E250CE" w:rsidP="00B85959">
            <w:pPr>
              <w:jc w:val="both"/>
              <w:rPr>
                <w:sz w:val="24"/>
                <w:szCs w:val="24"/>
              </w:rPr>
            </w:pPr>
            <w:r w:rsidRPr="00E250CE">
              <w:rPr>
                <w:sz w:val="24"/>
                <w:szCs w:val="24"/>
              </w:rPr>
              <w:t>Без деления на участ</w:t>
            </w:r>
            <w:r>
              <w:rPr>
                <w:sz w:val="24"/>
                <w:szCs w:val="24"/>
              </w:rPr>
              <w:t>.</w:t>
            </w:r>
            <w:r w:rsidRPr="00E250CE">
              <w:rPr>
                <w:sz w:val="24"/>
                <w:szCs w:val="24"/>
              </w:rPr>
              <w:t xml:space="preserve"> лесн</w:t>
            </w:r>
            <w:r w:rsidRPr="00E250CE">
              <w:rPr>
                <w:sz w:val="24"/>
                <w:szCs w:val="24"/>
              </w:rPr>
              <w:t>и</w:t>
            </w:r>
            <w:r w:rsidRPr="00E250CE">
              <w:rPr>
                <w:sz w:val="24"/>
                <w:szCs w:val="24"/>
              </w:rPr>
              <w:t>чества</w:t>
            </w:r>
          </w:p>
        </w:tc>
        <w:tc>
          <w:tcPr>
            <w:tcW w:w="653"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420" w:type="pct"/>
            <w:gridSpan w:val="2"/>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301"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367"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321"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413" w:type="pct"/>
            <w:shd w:val="clear" w:color="auto" w:fill="auto"/>
          </w:tcPr>
          <w:p w:rsidR="00A23BAB" w:rsidRPr="00513CF3" w:rsidRDefault="00A23BAB" w:rsidP="00D73329">
            <w:pPr>
              <w:jc w:val="both"/>
              <w:rPr>
                <w:sz w:val="24"/>
                <w:szCs w:val="24"/>
              </w:rPr>
            </w:pPr>
            <w:r w:rsidRPr="00513CF3">
              <w:rPr>
                <w:sz w:val="24"/>
                <w:szCs w:val="24"/>
              </w:rPr>
              <w:t>-</w:t>
            </w:r>
          </w:p>
        </w:tc>
        <w:tc>
          <w:tcPr>
            <w:tcW w:w="459" w:type="pct"/>
            <w:shd w:val="clear" w:color="auto" w:fill="auto"/>
          </w:tcPr>
          <w:p w:rsidR="00A23BAB" w:rsidRPr="00513CF3" w:rsidRDefault="00A23BAB" w:rsidP="00D73329">
            <w:pPr>
              <w:jc w:val="both"/>
              <w:rPr>
                <w:sz w:val="24"/>
                <w:szCs w:val="24"/>
              </w:rPr>
            </w:pPr>
            <w:r w:rsidRPr="00513CF3">
              <w:rPr>
                <w:sz w:val="24"/>
                <w:szCs w:val="24"/>
              </w:rPr>
              <w:t>-</w:t>
            </w:r>
          </w:p>
        </w:tc>
        <w:tc>
          <w:tcPr>
            <w:tcW w:w="606" w:type="pct"/>
            <w:shd w:val="clear" w:color="auto" w:fill="auto"/>
          </w:tcPr>
          <w:p w:rsidR="00A23BAB" w:rsidRPr="00513CF3" w:rsidRDefault="00A23BAB" w:rsidP="00D73329">
            <w:pPr>
              <w:jc w:val="both"/>
              <w:rPr>
                <w:sz w:val="24"/>
                <w:szCs w:val="24"/>
              </w:rPr>
            </w:pPr>
            <w:r w:rsidRPr="00513CF3">
              <w:rPr>
                <w:sz w:val="24"/>
                <w:szCs w:val="24"/>
              </w:rPr>
              <w:t>-</w:t>
            </w:r>
          </w:p>
        </w:tc>
      </w:tr>
      <w:tr w:rsidR="00A23BAB" w:rsidRPr="00513CF3" w:rsidTr="00513CF3">
        <w:trPr>
          <w:cantSplit/>
        </w:trPr>
        <w:tc>
          <w:tcPr>
            <w:tcW w:w="878"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уход за подлеском</w:t>
            </w:r>
          </w:p>
        </w:tc>
        <w:tc>
          <w:tcPr>
            <w:tcW w:w="582" w:type="pct"/>
            <w:gridSpan w:val="3"/>
            <w:tcBorders>
              <w:top w:val="single" w:sz="4" w:space="0" w:color="auto"/>
              <w:bottom w:val="single" w:sz="4" w:space="0" w:color="auto"/>
            </w:tcBorders>
          </w:tcPr>
          <w:p w:rsidR="00A23BAB" w:rsidRPr="00513CF3" w:rsidRDefault="00E250CE" w:rsidP="00B85959">
            <w:pPr>
              <w:jc w:val="both"/>
              <w:rPr>
                <w:sz w:val="24"/>
                <w:szCs w:val="24"/>
              </w:rPr>
            </w:pPr>
            <w:r w:rsidRPr="00E250CE">
              <w:rPr>
                <w:sz w:val="24"/>
                <w:szCs w:val="24"/>
              </w:rPr>
              <w:t>Без деления на участ</w:t>
            </w:r>
            <w:r>
              <w:rPr>
                <w:sz w:val="24"/>
                <w:szCs w:val="24"/>
              </w:rPr>
              <w:t>.</w:t>
            </w:r>
            <w:r w:rsidRPr="00E250CE">
              <w:rPr>
                <w:sz w:val="24"/>
                <w:szCs w:val="24"/>
              </w:rPr>
              <w:t xml:space="preserve"> лесн</w:t>
            </w:r>
            <w:r w:rsidRPr="00E250CE">
              <w:rPr>
                <w:sz w:val="24"/>
                <w:szCs w:val="24"/>
              </w:rPr>
              <w:t>и</w:t>
            </w:r>
            <w:r w:rsidRPr="00E250CE">
              <w:rPr>
                <w:sz w:val="24"/>
                <w:szCs w:val="24"/>
              </w:rPr>
              <w:t>чества</w:t>
            </w:r>
          </w:p>
        </w:tc>
        <w:tc>
          <w:tcPr>
            <w:tcW w:w="653"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420" w:type="pct"/>
            <w:gridSpan w:val="2"/>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301"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367"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321"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413" w:type="pct"/>
            <w:shd w:val="clear" w:color="auto" w:fill="auto"/>
          </w:tcPr>
          <w:p w:rsidR="00A23BAB" w:rsidRPr="00513CF3" w:rsidRDefault="00A23BAB" w:rsidP="00D73329">
            <w:pPr>
              <w:jc w:val="both"/>
              <w:rPr>
                <w:sz w:val="24"/>
                <w:szCs w:val="24"/>
              </w:rPr>
            </w:pPr>
            <w:r w:rsidRPr="00513CF3">
              <w:rPr>
                <w:sz w:val="24"/>
                <w:szCs w:val="24"/>
              </w:rPr>
              <w:t>-</w:t>
            </w:r>
          </w:p>
        </w:tc>
        <w:tc>
          <w:tcPr>
            <w:tcW w:w="459" w:type="pct"/>
            <w:shd w:val="clear" w:color="auto" w:fill="auto"/>
          </w:tcPr>
          <w:p w:rsidR="00A23BAB" w:rsidRPr="00513CF3" w:rsidRDefault="00A23BAB" w:rsidP="00D73329">
            <w:pPr>
              <w:jc w:val="both"/>
              <w:rPr>
                <w:sz w:val="24"/>
                <w:szCs w:val="24"/>
              </w:rPr>
            </w:pPr>
            <w:r w:rsidRPr="00513CF3">
              <w:rPr>
                <w:sz w:val="24"/>
                <w:szCs w:val="24"/>
              </w:rPr>
              <w:t>-</w:t>
            </w:r>
          </w:p>
        </w:tc>
        <w:tc>
          <w:tcPr>
            <w:tcW w:w="606" w:type="pct"/>
            <w:shd w:val="clear" w:color="auto" w:fill="auto"/>
          </w:tcPr>
          <w:p w:rsidR="00A23BAB" w:rsidRPr="00513CF3" w:rsidRDefault="00A23BAB" w:rsidP="00D73329">
            <w:pPr>
              <w:jc w:val="both"/>
              <w:rPr>
                <w:sz w:val="24"/>
                <w:szCs w:val="24"/>
              </w:rPr>
            </w:pPr>
            <w:r w:rsidRPr="00513CF3">
              <w:rPr>
                <w:sz w:val="24"/>
                <w:szCs w:val="24"/>
              </w:rPr>
              <w:t>-</w:t>
            </w:r>
          </w:p>
        </w:tc>
      </w:tr>
      <w:tr w:rsidR="00A23BAB" w:rsidRPr="00513CF3" w:rsidTr="00513CF3">
        <w:trPr>
          <w:cantSplit/>
        </w:trPr>
        <w:tc>
          <w:tcPr>
            <w:tcW w:w="878"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уход за лесами путем уничтожения нежел</w:t>
            </w:r>
            <w:r w:rsidRPr="00513CF3">
              <w:rPr>
                <w:sz w:val="24"/>
                <w:szCs w:val="24"/>
              </w:rPr>
              <w:t>а</w:t>
            </w:r>
            <w:r w:rsidRPr="00513CF3">
              <w:rPr>
                <w:sz w:val="24"/>
                <w:szCs w:val="24"/>
              </w:rPr>
              <w:t>тельной древесной ра</w:t>
            </w:r>
            <w:r w:rsidRPr="00513CF3">
              <w:rPr>
                <w:sz w:val="24"/>
                <w:szCs w:val="24"/>
              </w:rPr>
              <w:t>с</w:t>
            </w:r>
            <w:r w:rsidRPr="00513CF3">
              <w:rPr>
                <w:sz w:val="24"/>
                <w:szCs w:val="24"/>
              </w:rPr>
              <w:t xml:space="preserve">тительности </w:t>
            </w:r>
          </w:p>
        </w:tc>
        <w:tc>
          <w:tcPr>
            <w:tcW w:w="582" w:type="pct"/>
            <w:gridSpan w:val="3"/>
            <w:tcBorders>
              <w:top w:val="single" w:sz="4" w:space="0" w:color="auto"/>
              <w:bottom w:val="single" w:sz="4" w:space="0" w:color="auto"/>
            </w:tcBorders>
          </w:tcPr>
          <w:p w:rsidR="00A23BAB" w:rsidRPr="00513CF3" w:rsidRDefault="00E250CE" w:rsidP="00B85959">
            <w:pPr>
              <w:jc w:val="both"/>
              <w:rPr>
                <w:sz w:val="24"/>
                <w:szCs w:val="24"/>
              </w:rPr>
            </w:pPr>
            <w:r w:rsidRPr="00E250CE">
              <w:rPr>
                <w:sz w:val="24"/>
                <w:szCs w:val="24"/>
              </w:rPr>
              <w:t>Без деления на участ</w:t>
            </w:r>
            <w:r>
              <w:rPr>
                <w:sz w:val="24"/>
                <w:szCs w:val="24"/>
              </w:rPr>
              <w:t>.</w:t>
            </w:r>
            <w:r w:rsidRPr="00E250CE">
              <w:rPr>
                <w:sz w:val="24"/>
                <w:szCs w:val="24"/>
              </w:rPr>
              <w:t xml:space="preserve"> лесн</w:t>
            </w:r>
            <w:r w:rsidRPr="00E250CE">
              <w:rPr>
                <w:sz w:val="24"/>
                <w:szCs w:val="24"/>
              </w:rPr>
              <w:t>и</w:t>
            </w:r>
            <w:r w:rsidRPr="00E250CE">
              <w:rPr>
                <w:sz w:val="24"/>
                <w:szCs w:val="24"/>
              </w:rPr>
              <w:t>чества</w:t>
            </w:r>
          </w:p>
        </w:tc>
        <w:tc>
          <w:tcPr>
            <w:tcW w:w="653"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420" w:type="pct"/>
            <w:gridSpan w:val="2"/>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301"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367"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321"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413" w:type="pct"/>
            <w:shd w:val="clear" w:color="auto" w:fill="auto"/>
          </w:tcPr>
          <w:p w:rsidR="00A23BAB" w:rsidRPr="00513CF3" w:rsidRDefault="00A23BAB" w:rsidP="00D73329">
            <w:pPr>
              <w:jc w:val="both"/>
              <w:rPr>
                <w:sz w:val="24"/>
                <w:szCs w:val="24"/>
              </w:rPr>
            </w:pPr>
            <w:r w:rsidRPr="00513CF3">
              <w:rPr>
                <w:sz w:val="24"/>
                <w:szCs w:val="24"/>
              </w:rPr>
              <w:t>-</w:t>
            </w:r>
          </w:p>
        </w:tc>
        <w:tc>
          <w:tcPr>
            <w:tcW w:w="459" w:type="pct"/>
            <w:shd w:val="clear" w:color="auto" w:fill="auto"/>
          </w:tcPr>
          <w:p w:rsidR="00A23BAB" w:rsidRPr="00513CF3" w:rsidRDefault="00A23BAB" w:rsidP="00D73329">
            <w:pPr>
              <w:jc w:val="both"/>
              <w:rPr>
                <w:sz w:val="24"/>
                <w:szCs w:val="24"/>
              </w:rPr>
            </w:pPr>
            <w:r w:rsidRPr="00513CF3">
              <w:rPr>
                <w:sz w:val="24"/>
                <w:szCs w:val="24"/>
              </w:rPr>
              <w:t>-</w:t>
            </w:r>
          </w:p>
        </w:tc>
        <w:tc>
          <w:tcPr>
            <w:tcW w:w="606" w:type="pct"/>
            <w:shd w:val="clear" w:color="auto" w:fill="auto"/>
          </w:tcPr>
          <w:p w:rsidR="00A23BAB" w:rsidRPr="00513CF3" w:rsidRDefault="00A23BAB" w:rsidP="00D73329">
            <w:pPr>
              <w:jc w:val="both"/>
              <w:rPr>
                <w:sz w:val="24"/>
                <w:szCs w:val="24"/>
              </w:rPr>
            </w:pPr>
            <w:r w:rsidRPr="00513CF3">
              <w:rPr>
                <w:sz w:val="24"/>
                <w:szCs w:val="24"/>
              </w:rPr>
              <w:t>-</w:t>
            </w:r>
          </w:p>
        </w:tc>
      </w:tr>
      <w:tr w:rsidR="00A23BAB" w:rsidRPr="00513CF3" w:rsidTr="00513CF3">
        <w:trPr>
          <w:cantSplit/>
        </w:trPr>
        <w:tc>
          <w:tcPr>
            <w:tcW w:w="878"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 xml:space="preserve">другие мероприятия </w:t>
            </w:r>
          </w:p>
        </w:tc>
        <w:tc>
          <w:tcPr>
            <w:tcW w:w="582" w:type="pct"/>
            <w:gridSpan w:val="3"/>
            <w:tcBorders>
              <w:top w:val="single" w:sz="4" w:space="0" w:color="auto"/>
              <w:bottom w:val="single" w:sz="4" w:space="0" w:color="auto"/>
            </w:tcBorders>
          </w:tcPr>
          <w:p w:rsidR="00A23BAB" w:rsidRPr="00513CF3" w:rsidRDefault="00E250CE" w:rsidP="00B85959">
            <w:pPr>
              <w:jc w:val="both"/>
              <w:rPr>
                <w:sz w:val="24"/>
                <w:szCs w:val="24"/>
              </w:rPr>
            </w:pPr>
            <w:r w:rsidRPr="00E250CE">
              <w:rPr>
                <w:sz w:val="24"/>
                <w:szCs w:val="24"/>
              </w:rPr>
              <w:t>Без деления на участ</w:t>
            </w:r>
            <w:r>
              <w:rPr>
                <w:sz w:val="24"/>
                <w:szCs w:val="24"/>
              </w:rPr>
              <w:t>.</w:t>
            </w:r>
            <w:r w:rsidRPr="00E250CE">
              <w:rPr>
                <w:sz w:val="24"/>
                <w:szCs w:val="24"/>
              </w:rPr>
              <w:t xml:space="preserve"> лесн</w:t>
            </w:r>
            <w:r w:rsidRPr="00E250CE">
              <w:rPr>
                <w:sz w:val="24"/>
                <w:szCs w:val="24"/>
              </w:rPr>
              <w:t>и</w:t>
            </w:r>
            <w:r w:rsidRPr="00E250CE">
              <w:rPr>
                <w:sz w:val="24"/>
                <w:szCs w:val="24"/>
              </w:rPr>
              <w:t>чества</w:t>
            </w:r>
          </w:p>
        </w:tc>
        <w:tc>
          <w:tcPr>
            <w:tcW w:w="653"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420" w:type="pct"/>
            <w:gridSpan w:val="2"/>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301"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367"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321" w:type="pct"/>
            <w:tcBorders>
              <w:top w:val="single" w:sz="4" w:space="0" w:color="auto"/>
              <w:bottom w:val="single" w:sz="4" w:space="0" w:color="auto"/>
            </w:tcBorders>
          </w:tcPr>
          <w:p w:rsidR="00A23BAB" w:rsidRPr="00513CF3" w:rsidRDefault="00A23BAB" w:rsidP="00D73329">
            <w:pPr>
              <w:jc w:val="both"/>
              <w:rPr>
                <w:sz w:val="24"/>
                <w:szCs w:val="24"/>
              </w:rPr>
            </w:pPr>
            <w:r w:rsidRPr="00513CF3">
              <w:rPr>
                <w:sz w:val="24"/>
                <w:szCs w:val="24"/>
              </w:rPr>
              <w:t>-</w:t>
            </w:r>
          </w:p>
        </w:tc>
        <w:tc>
          <w:tcPr>
            <w:tcW w:w="413" w:type="pct"/>
            <w:shd w:val="clear" w:color="auto" w:fill="auto"/>
          </w:tcPr>
          <w:p w:rsidR="00A23BAB" w:rsidRPr="00513CF3" w:rsidRDefault="00A23BAB" w:rsidP="00D73329">
            <w:pPr>
              <w:jc w:val="both"/>
              <w:rPr>
                <w:sz w:val="24"/>
                <w:szCs w:val="24"/>
              </w:rPr>
            </w:pPr>
            <w:r w:rsidRPr="00513CF3">
              <w:rPr>
                <w:sz w:val="24"/>
                <w:szCs w:val="24"/>
              </w:rPr>
              <w:t>-</w:t>
            </w:r>
          </w:p>
        </w:tc>
        <w:tc>
          <w:tcPr>
            <w:tcW w:w="459" w:type="pct"/>
            <w:shd w:val="clear" w:color="auto" w:fill="auto"/>
          </w:tcPr>
          <w:p w:rsidR="00A23BAB" w:rsidRPr="00513CF3" w:rsidRDefault="00A23BAB" w:rsidP="00D73329">
            <w:pPr>
              <w:jc w:val="both"/>
              <w:rPr>
                <w:sz w:val="24"/>
                <w:szCs w:val="24"/>
              </w:rPr>
            </w:pPr>
            <w:r w:rsidRPr="00513CF3">
              <w:rPr>
                <w:sz w:val="24"/>
                <w:szCs w:val="24"/>
              </w:rPr>
              <w:t>-</w:t>
            </w:r>
          </w:p>
        </w:tc>
        <w:tc>
          <w:tcPr>
            <w:tcW w:w="606" w:type="pct"/>
            <w:shd w:val="clear" w:color="auto" w:fill="auto"/>
          </w:tcPr>
          <w:p w:rsidR="00A23BAB" w:rsidRPr="00513CF3" w:rsidRDefault="00A23BAB" w:rsidP="00D73329">
            <w:pPr>
              <w:jc w:val="both"/>
              <w:rPr>
                <w:sz w:val="24"/>
                <w:szCs w:val="24"/>
              </w:rPr>
            </w:pPr>
            <w:r w:rsidRPr="00513CF3">
              <w:rPr>
                <w:sz w:val="24"/>
                <w:szCs w:val="24"/>
              </w:rPr>
              <w:t>-</w:t>
            </w:r>
          </w:p>
        </w:tc>
      </w:tr>
    </w:tbl>
    <w:p w:rsidR="003A5E14" w:rsidRDefault="003A5E14" w:rsidP="00D73329">
      <w:pPr>
        <w:pStyle w:val="ConsPlusNormal"/>
        <w:widowControl/>
        <w:ind w:right="141" w:firstLine="0"/>
        <w:jc w:val="both"/>
        <w:outlineLvl w:val="0"/>
        <w:rPr>
          <w:rFonts w:ascii="Times New Roman" w:hAnsi="Times New Roman"/>
          <w:sz w:val="24"/>
          <w:szCs w:val="24"/>
        </w:rPr>
      </w:pPr>
    </w:p>
    <w:p w:rsidR="00E35A5E" w:rsidRPr="00B70502" w:rsidRDefault="00E35A5E" w:rsidP="00D73329">
      <w:pPr>
        <w:pStyle w:val="ConsPlusNormal"/>
        <w:widowControl/>
        <w:ind w:right="141" w:firstLine="0"/>
        <w:jc w:val="both"/>
        <w:outlineLvl w:val="0"/>
        <w:rPr>
          <w:rFonts w:ascii="Times New Roman" w:hAnsi="Times New Roman"/>
          <w:sz w:val="24"/>
          <w:szCs w:val="24"/>
        </w:rPr>
        <w:sectPr w:rsidR="00E35A5E" w:rsidRPr="00B70502" w:rsidSect="007D4F34">
          <w:type w:val="continuous"/>
          <w:pgSz w:w="16840" w:h="11907" w:orient="landscape" w:code="9"/>
          <w:pgMar w:top="1134" w:right="850" w:bottom="1134" w:left="1701" w:header="720" w:footer="720" w:gutter="0"/>
          <w:cols w:space="720"/>
        </w:sectPr>
      </w:pPr>
    </w:p>
    <w:p w:rsidR="00F922A3" w:rsidRPr="00991131" w:rsidRDefault="00F922A3" w:rsidP="00D73329">
      <w:pPr>
        <w:tabs>
          <w:tab w:val="left" w:pos="1701"/>
        </w:tabs>
        <w:autoSpaceDE w:val="0"/>
        <w:autoSpaceDN w:val="0"/>
        <w:adjustRightInd w:val="0"/>
        <w:ind w:firstLine="709"/>
        <w:jc w:val="both"/>
        <w:rPr>
          <w:sz w:val="28"/>
          <w:szCs w:val="28"/>
          <w:lang w:eastAsia="en-US"/>
        </w:rPr>
      </w:pPr>
      <w:r w:rsidRPr="00991131">
        <w:rPr>
          <w:sz w:val="28"/>
          <w:szCs w:val="28"/>
          <w:lang w:eastAsia="en-US"/>
        </w:rPr>
        <w:t>Нормативы режима рубок ухода по каждой преобладающей породе с указа</w:t>
      </w:r>
      <w:r w:rsidRPr="00991131">
        <w:rPr>
          <w:sz w:val="28"/>
          <w:szCs w:val="28"/>
          <w:lang w:eastAsia="en-US"/>
        </w:rPr>
        <w:softHyphen/>
        <w:t>нием типов лесорастительных условий, классов бонитетов, группы насаждений по составу до ухода, минимальная сомкнутость полога после ухода, процент вы</w:t>
      </w:r>
      <w:r w:rsidRPr="00991131">
        <w:rPr>
          <w:sz w:val="28"/>
          <w:szCs w:val="28"/>
          <w:lang w:eastAsia="en-US"/>
        </w:rPr>
        <w:softHyphen/>
        <w:t>борки по числу деревьев ил</w:t>
      </w:r>
      <w:r>
        <w:rPr>
          <w:sz w:val="28"/>
          <w:szCs w:val="28"/>
          <w:lang w:eastAsia="en-US"/>
        </w:rPr>
        <w:t xml:space="preserve">и массе, установленные </w:t>
      </w:r>
      <w:r w:rsidRPr="00F922A3">
        <w:rPr>
          <w:sz w:val="28"/>
          <w:szCs w:val="28"/>
          <w:lang w:eastAsia="en-US"/>
        </w:rPr>
        <w:t>прик</w:t>
      </w:r>
      <w:r w:rsidRPr="00F922A3">
        <w:rPr>
          <w:sz w:val="28"/>
          <w:szCs w:val="28"/>
          <w:lang w:eastAsia="en-US"/>
        </w:rPr>
        <w:t>а</w:t>
      </w:r>
      <w:r w:rsidRPr="00F922A3">
        <w:rPr>
          <w:sz w:val="28"/>
          <w:szCs w:val="28"/>
          <w:lang w:eastAsia="en-US"/>
        </w:rPr>
        <w:t>зом МПР РФ</w:t>
      </w:r>
      <w:r w:rsidRPr="00991131">
        <w:rPr>
          <w:sz w:val="28"/>
          <w:szCs w:val="28"/>
          <w:lang w:eastAsia="en-US"/>
        </w:rPr>
        <w:t xml:space="preserve"> от 22.11.2017 № 626 «Об утверждении Правил ухода за лес</w:t>
      </w:r>
      <w:r w:rsidRPr="00991131">
        <w:rPr>
          <w:sz w:val="28"/>
          <w:szCs w:val="28"/>
          <w:lang w:eastAsia="en-US"/>
        </w:rPr>
        <w:t>а</w:t>
      </w:r>
      <w:r w:rsidRPr="00991131">
        <w:rPr>
          <w:sz w:val="28"/>
          <w:szCs w:val="28"/>
          <w:lang w:eastAsia="en-US"/>
        </w:rPr>
        <w:t>ми», приведены в таблице 16.1</w:t>
      </w:r>
    </w:p>
    <w:p w:rsidR="00E35838" w:rsidRDefault="00E35838" w:rsidP="00D73329">
      <w:pPr>
        <w:ind w:left="-51" w:right="-28"/>
        <w:jc w:val="both"/>
        <w:rPr>
          <w:sz w:val="28"/>
          <w:szCs w:val="28"/>
          <w:lang w:eastAsia="en-US"/>
        </w:rPr>
      </w:pPr>
    </w:p>
    <w:p w:rsidR="00E35838" w:rsidRPr="00B779DD" w:rsidRDefault="00E35838" w:rsidP="00A7021B">
      <w:pPr>
        <w:ind w:left="-51" w:right="-28"/>
        <w:jc w:val="right"/>
        <w:rPr>
          <w:sz w:val="28"/>
          <w:szCs w:val="28"/>
          <w:lang w:eastAsia="en-US"/>
        </w:rPr>
      </w:pPr>
      <w:r w:rsidRPr="00B779DD">
        <w:rPr>
          <w:sz w:val="28"/>
          <w:szCs w:val="28"/>
          <w:lang w:eastAsia="en-US"/>
        </w:rPr>
        <w:t>Таблица 16.1</w:t>
      </w:r>
    </w:p>
    <w:p w:rsidR="00E35838" w:rsidRPr="007C796A" w:rsidRDefault="00E35838" w:rsidP="00A7021B">
      <w:pPr>
        <w:ind w:left="-51" w:right="-28"/>
        <w:jc w:val="center"/>
        <w:rPr>
          <w:color w:val="000000"/>
          <w:sz w:val="28"/>
          <w:szCs w:val="28"/>
        </w:rPr>
      </w:pPr>
      <w:r w:rsidRPr="007C796A">
        <w:rPr>
          <w:color w:val="000000"/>
          <w:sz w:val="28"/>
          <w:szCs w:val="28"/>
        </w:rPr>
        <w:t xml:space="preserve">Нормативы </w:t>
      </w:r>
      <w:r w:rsidR="00572E58">
        <w:rPr>
          <w:color w:val="000000"/>
          <w:sz w:val="28"/>
          <w:szCs w:val="28"/>
        </w:rPr>
        <w:t>режима рубок ухода в молодняках</w:t>
      </w:r>
      <w:r w:rsidRPr="007C796A">
        <w:rPr>
          <w:color w:val="000000"/>
          <w:sz w:val="28"/>
          <w:szCs w:val="28"/>
        </w:rPr>
        <w:t xml:space="preserve"> основных</w:t>
      </w:r>
    </w:p>
    <w:p w:rsidR="00E35838" w:rsidRDefault="00E35838" w:rsidP="00A7021B">
      <w:pPr>
        <w:ind w:left="-51" w:right="-28"/>
        <w:jc w:val="center"/>
        <w:rPr>
          <w:color w:val="000000"/>
          <w:sz w:val="28"/>
          <w:szCs w:val="28"/>
        </w:rPr>
      </w:pPr>
      <w:r w:rsidRPr="007C796A">
        <w:rPr>
          <w:color w:val="000000"/>
          <w:sz w:val="28"/>
          <w:szCs w:val="28"/>
        </w:rPr>
        <w:t xml:space="preserve">лесообразующих пород по группам типов леса </w:t>
      </w:r>
      <w:r w:rsidRPr="007C796A">
        <w:rPr>
          <w:color w:val="000000"/>
          <w:sz w:val="28"/>
          <w:szCs w:val="28"/>
          <w:lang w:eastAsia="en-US"/>
        </w:rPr>
        <w:t xml:space="preserve">в </w:t>
      </w:r>
      <w:r w:rsidRPr="007C796A">
        <w:rPr>
          <w:color w:val="000000"/>
          <w:sz w:val="28"/>
          <w:szCs w:val="24"/>
        </w:rPr>
        <w:t>районе</w:t>
      </w:r>
      <w:r>
        <w:rPr>
          <w:color w:val="000000"/>
          <w:sz w:val="28"/>
          <w:szCs w:val="24"/>
        </w:rPr>
        <w:t xml:space="preserve"> хвойно-широколиственных (смешанных) лесов</w:t>
      </w:r>
      <w:r w:rsidRPr="007C796A">
        <w:rPr>
          <w:color w:val="000000"/>
          <w:sz w:val="28"/>
          <w:szCs w:val="24"/>
        </w:rPr>
        <w:t xml:space="preserve"> </w:t>
      </w:r>
      <w:r w:rsidRPr="008F7D98">
        <w:rPr>
          <w:color w:val="FF0000"/>
          <w:sz w:val="28"/>
          <w:szCs w:val="24"/>
        </w:rPr>
        <w:t xml:space="preserve"> </w:t>
      </w:r>
      <w:r w:rsidRPr="007B524A">
        <w:rPr>
          <w:sz w:val="28"/>
          <w:szCs w:val="24"/>
        </w:rPr>
        <w:t>европейской части Российской Фед</w:t>
      </w:r>
      <w:r w:rsidRPr="007B524A">
        <w:rPr>
          <w:sz w:val="28"/>
          <w:szCs w:val="24"/>
        </w:rPr>
        <w:t>е</w:t>
      </w:r>
      <w:r w:rsidRPr="007B524A">
        <w:rPr>
          <w:sz w:val="28"/>
          <w:szCs w:val="24"/>
        </w:rPr>
        <w:t>рации</w:t>
      </w:r>
      <w:r w:rsidRPr="007B524A">
        <w:rPr>
          <w:sz w:val="28"/>
          <w:szCs w:val="28"/>
        </w:rPr>
        <w:t xml:space="preserve"> в целях улуч</w:t>
      </w:r>
      <w:r w:rsidRPr="007B524A">
        <w:rPr>
          <w:sz w:val="28"/>
          <w:szCs w:val="28"/>
        </w:rPr>
        <w:softHyphen/>
        <w:t>шения породного и качественного</w:t>
      </w:r>
      <w:r w:rsidRPr="007C796A">
        <w:rPr>
          <w:color w:val="000000"/>
          <w:sz w:val="28"/>
          <w:szCs w:val="28"/>
        </w:rPr>
        <w:t xml:space="preserve"> состава</w:t>
      </w:r>
    </w:p>
    <w:p w:rsidR="00F125C8" w:rsidRPr="007C796A" w:rsidRDefault="00F125C8" w:rsidP="00D73329">
      <w:pPr>
        <w:ind w:left="-51" w:right="-28"/>
        <w:jc w:val="both"/>
        <w:rPr>
          <w:color w:val="000000"/>
          <w:sz w:val="28"/>
          <w:szCs w:val="28"/>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5"/>
        <w:gridCol w:w="2102"/>
        <w:gridCol w:w="727"/>
        <w:gridCol w:w="1063"/>
        <w:gridCol w:w="876"/>
        <w:gridCol w:w="1015"/>
        <w:gridCol w:w="897"/>
        <w:gridCol w:w="8"/>
        <w:gridCol w:w="883"/>
      </w:tblGrid>
      <w:tr w:rsidR="00F125C8" w:rsidRPr="00513CF3" w:rsidTr="00EA0918">
        <w:trPr>
          <w:tblHeader/>
        </w:trPr>
        <w:tc>
          <w:tcPr>
            <w:tcW w:w="2027" w:type="dxa"/>
            <w:vMerge w:val="restart"/>
            <w:vAlign w:val="center"/>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Состав лесных насаж</w:t>
            </w:r>
            <w:r w:rsidRPr="00513CF3">
              <w:rPr>
                <w:color w:val="000000"/>
                <w:sz w:val="24"/>
                <w:szCs w:val="24"/>
              </w:rPr>
              <w:softHyphen/>
              <w:t>дений до рубки</w:t>
            </w:r>
          </w:p>
        </w:tc>
        <w:tc>
          <w:tcPr>
            <w:tcW w:w="2169" w:type="dxa"/>
            <w:vMerge w:val="restart"/>
            <w:vAlign w:val="center"/>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Группы типов леса (класс бонитета)</w:t>
            </w:r>
          </w:p>
        </w:tc>
        <w:tc>
          <w:tcPr>
            <w:tcW w:w="747" w:type="dxa"/>
            <w:vMerge w:val="restart"/>
            <w:vAlign w:val="center"/>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Во</w:t>
            </w:r>
            <w:r w:rsidRPr="00513CF3">
              <w:rPr>
                <w:color w:val="000000"/>
                <w:sz w:val="24"/>
                <w:szCs w:val="24"/>
              </w:rPr>
              <w:t>з</w:t>
            </w:r>
            <w:r w:rsidRPr="00513CF3">
              <w:rPr>
                <w:color w:val="000000"/>
                <w:sz w:val="24"/>
                <w:szCs w:val="24"/>
              </w:rPr>
              <w:t>раст нач</w:t>
            </w:r>
            <w:r w:rsidRPr="00513CF3">
              <w:rPr>
                <w:color w:val="000000"/>
                <w:sz w:val="24"/>
                <w:szCs w:val="24"/>
              </w:rPr>
              <w:t>а</w:t>
            </w:r>
            <w:r w:rsidRPr="00513CF3">
              <w:rPr>
                <w:color w:val="000000"/>
                <w:sz w:val="24"/>
                <w:szCs w:val="24"/>
              </w:rPr>
              <w:t>ла ухода, лет</w:t>
            </w:r>
          </w:p>
        </w:tc>
        <w:tc>
          <w:tcPr>
            <w:tcW w:w="1995" w:type="dxa"/>
            <w:gridSpan w:val="2"/>
            <w:vAlign w:val="center"/>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Осветление</w:t>
            </w:r>
          </w:p>
        </w:tc>
        <w:tc>
          <w:tcPr>
            <w:tcW w:w="1966" w:type="dxa"/>
            <w:gridSpan w:val="2"/>
            <w:vAlign w:val="center"/>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Прочистка</w:t>
            </w:r>
          </w:p>
        </w:tc>
        <w:tc>
          <w:tcPr>
            <w:tcW w:w="916" w:type="dxa"/>
            <w:gridSpan w:val="2"/>
            <w:vMerge w:val="restart"/>
            <w:vAlign w:val="center"/>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Цел</w:t>
            </w:r>
            <w:r w:rsidRPr="00513CF3">
              <w:rPr>
                <w:color w:val="000000"/>
                <w:sz w:val="24"/>
                <w:szCs w:val="24"/>
              </w:rPr>
              <w:t>е</w:t>
            </w:r>
            <w:r w:rsidRPr="00513CF3">
              <w:rPr>
                <w:color w:val="000000"/>
                <w:sz w:val="24"/>
                <w:szCs w:val="24"/>
              </w:rPr>
              <w:t>вой с</w:t>
            </w:r>
            <w:r w:rsidRPr="00513CF3">
              <w:rPr>
                <w:color w:val="000000"/>
                <w:sz w:val="24"/>
                <w:szCs w:val="24"/>
              </w:rPr>
              <w:t>о</w:t>
            </w:r>
            <w:r w:rsidRPr="00513CF3">
              <w:rPr>
                <w:color w:val="000000"/>
                <w:sz w:val="24"/>
                <w:szCs w:val="24"/>
              </w:rPr>
              <w:t>став к возра</w:t>
            </w:r>
            <w:r w:rsidRPr="00513CF3">
              <w:rPr>
                <w:color w:val="000000"/>
                <w:sz w:val="24"/>
                <w:szCs w:val="24"/>
              </w:rPr>
              <w:t>с</w:t>
            </w:r>
            <w:r w:rsidRPr="00513CF3">
              <w:rPr>
                <w:color w:val="000000"/>
                <w:sz w:val="24"/>
                <w:szCs w:val="24"/>
              </w:rPr>
              <w:t>ту ру</w:t>
            </w:r>
            <w:r w:rsidRPr="00513CF3">
              <w:rPr>
                <w:color w:val="000000"/>
                <w:sz w:val="24"/>
                <w:szCs w:val="24"/>
              </w:rPr>
              <w:t>б</w:t>
            </w:r>
            <w:r w:rsidRPr="00513CF3">
              <w:rPr>
                <w:color w:val="000000"/>
                <w:sz w:val="24"/>
                <w:szCs w:val="24"/>
              </w:rPr>
              <w:t>ки (спел</w:t>
            </w:r>
            <w:r w:rsidRPr="00513CF3">
              <w:rPr>
                <w:color w:val="000000"/>
                <w:sz w:val="24"/>
                <w:szCs w:val="24"/>
              </w:rPr>
              <w:t>о</w:t>
            </w:r>
            <w:r w:rsidRPr="00513CF3">
              <w:rPr>
                <w:color w:val="000000"/>
                <w:sz w:val="24"/>
                <w:szCs w:val="24"/>
              </w:rPr>
              <w:t>сти)</w:t>
            </w:r>
          </w:p>
        </w:tc>
      </w:tr>
      <w:tr w:rsidR="00F125C8" w:rsidRPr="00513CF3" w:rsidTr="00EA0918">
        <w:trPr>
          <w:tblHeader/>
        </w:trPr>
        <w:tc>
          <w:tcPr>
            <w:tcW w:w="2027" w:type="dxa"/>
            <w:vMerge/>
            <w:vAlign w:val="center"/>
          </w:tcPr>
          <w:p w:rsidR="00F125C8" w:rsidRPr="00513CF3" w:rsidRDefault="00F125C8" w:rsidP="00A7021B">
            <w:pPr>
              <w:autoSpaceDE w:val="0"/>
              <w:autoSpaceDN w:val="0"/>
              <w:adjustRightInd w:val="0"/>
              <w:ind w:left="-40" w:right="-40"/>
              <w:jc w:val="center"/>
              <w:rPr>
                <w:color w:val="000000"/>
                <w:sz w:val="24"/>
                <w:szCs w:val="24"/>
              </w:rPr>
            </w:pPr>
          </w:p>
        </w:tc>
        <w:tc>
          <w:tcPr>
            <w:tcW w:w="2169" w:type="dxa"/>
            <w:vMerge/>
            <w:vAlign w:val="center"/>
          </w:tcPr>
          <w:p w:rsidR="00F125C8" w:rsidRPr="00513CF3" w:rsidRDefault="00F125C8" w:rsidP="00A7021B">
            <w:pPr>
              <w:autoSpaceDE w:val="0"/>
              <w:autoSpaceDN w:val="0"/>
              <w:adjustRightInd w:val="0"/>
              <w:ind w:left="-40" w:right="-40"/>
              <w:jc w:val="center"/>
              <w:rPr>
                <w:color w:val="000000"/>
                <w:sz w:val="24"/>
                <w:szCs w:val="24"/>
              </w:rPr>
            </w:pPr>
          </w:p>
        </w:tc>
        <w:tc>
          <w:tcPr>
            <w:tcW w:w="747" w:type="dxa"/>
            <w:vMerge/>
            <w:vAlign w:val="center"/>
          </w:tcPr>
          <w:p w:rsidR="00F125C8" w:rsidRPr="00513CF3" w:rsidRDefault="00F125C8" w:rsidP="00A7021B">
            <w:pPr>
              <w:autoSpaceDE w:val="0"/>
              <w:autoSpaceDN w:val="0"/>
              <w:adjustRightInd w:val="0"/>
              <w:ind w:left="-40" w:right="-40"/>
              <w:jc w:val="center"/>
              <w:rPr>
                <w:color w:val="000000"/>
                <w:sz w:val="24"/>
                <w:szCs w:val="24"/>
              </w:rPr>
            </w:pPr>
          </w:p>
        </w:tc>
        <w:tc>
          <w:tcPr>
            <w:tcW w:w="1094" w:type="dxa"/>
            <w:vAlign w:val="center"/>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мин</w:t>
            </w:r>
            <w:r w:rsidRPr="00513CF3">
              <w:rPr>
                <w:color w:val="000000"/>
                <w:sz w:val="24"/>
                <w:szCs w:val="24"/>
              </w:rPr>
              <w:t>и</w:t>
            </w:r>
            <w:r w:rsidRPr="00513CF3">
              <w:rPr>
                <w:color w:val="000000"/>
                <w:sz w:val="24"/>
                <w:szCs w:val="24"/>
              </w:rPr>
              <w:t>маль-</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ная с</w:t>
            </w:r>
            <w:r w:rsidRPr="00513CF3">
              <w:rPr>
                <w:color w:val="000000"/>
                <w:sz w:val="24"/>
                <w:szCs w:val="24"/>
              </w:rPr>
              <w:t>о</w:t>
            </w:r>
            <w:r w:rsidRPr="00513CF3">
              <w:rPr>
                <w:color w:val="000000"/>
                <w:sz w:val="24"/>
                <w:szCs w:val="24"/>
              </w:rPr>
              <w:t>мкну-тость крон до ухода</w:t>
            </w:r>
          </w:p>
        </w:tc>
        <w:tc>
          <w:tcPr>
            <w:tcW w:w="901" w:type="dxa"/>
            <w:vAlign w:val="center"/>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инте</w:t>
            </w:r>
            <w:r w:rsidRPr="00513CF3">
              <w:rPr>
                <w:color w:val="000000"/>
                <w:sz w:val="24"/>
                <w:szCs w:val="24"/>
              </w:rPr>
              <w:t>н</w:t>
            </w:r>
            <w:r w:rsidRPr="00513CF3">
              <w:rPr>
                <w:color w:val="000000"/>
                <w:sz w:val="24"/>
                <w:szCs w:val="24"/>
              </w:rPr>
              <w:t>сив-ность рубки, % по запасу</w:t>
            </w:r>
          </w:p>
        </w:tc>
        <w:tc>
          <w:tcPr>
            <w:tcW w:w="1044" w:type="dxa"/>
            <w:vAlign w:val="center"/>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мин</w:t>
            </w:r>
            <w:r w:rsidRPr="00513CF3">
              <w:rPr>
                <w:color w:val="000000"/>
                <w:sz w:val="24"/>
                <w:szCs w:val="24"/>
              </w:rPr>
              <w:t>и</w:t>
            </w:r>
            <w:r w:rsidRPr="00513CF3">
              <w:rPr>
                <w:color w:val="000000"/>
                <w:sz w:val="24"/>
                <w:szCs w:val="24"/>
              </w:rPr>
              <w:t>маль-</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ная с</w:t>
            </w:r>
            <w:r w:rsidRPr="00513CF3">
              <w:rPr>
                <w:color w:val="000000"/>
                <w:sz w:val="24"/>
                <w:szCs w:val="24"/>
              </w:rPr>
              <w:t>о</w:t>
            </w:r>
            <w:r w:rsidRPr="00513CF3">
              <w:rPr>
                <w:color w:val="000000"/>
                <w:sz w:val="24"/>
                <w:szCs w:val="24"/>
              </w:rPr>
              <w:t>мкну-тость крон до ухода</w:t>
            </w:r>
          </w:p>
        </w:tc>
        <w:tc>
          <w:tcPr>
            <w:tcW w:w="922" w:type="dxa"/>
            <w:vAlign w:val="center"/>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инте</w:t>
            </w:r>
            <w:r w:rsidRPr="00513CF3">
              <w:rPr>
                <w:color w:val="000000"/>
                <w:sz w:val="24"/>
                <w:szCs w:val="24"/>
              </w:rPr>
              <w:t>н</w:t>
            </w:r>
            <w:r w:rsidRPr="00513CF3">
              <w:rPr>
                <w:color w:val="000000"/>
                <w:sz w:val="24"/>
                <w:szCs w:val="24"/>
              </w:rPr>
              <w:t>сив-ность рубки, % по запасу</w:t>
            </w:r>
          </w:p>
        </w:tc>
        <w:tc>
          <w:tcPr>
            <w:tcW w:w="916" w:type="dxa"/>
            <w:gridSpan w:val="2"/>
            <w:vMerge/>
            <w:vAlign w:val="center"/>
          </w:tcPr>
          <w:p w:rsidR="00F125C8" w:rsidRPr="00513CF3" w:rsidRDefault="00F125C8" w:rsidP="00A7021B">
            <w:pPr>
              <w:autoSpaceDE w:val="0"/>
              <w:autoSpaceDN w:val="0"/>
              <w:adjustRightInd w:val="0"/>
              <w:ind w:left="-40" w:right="-40"/>
              <w:jc w:val="center"/>
              <w:rPr>
                <w:color w:val="000000"/>
                <w:sz w:val="24"/>
                <w:szCs w:val="24"/>
              </w:rPr>
            </w:pPr>
          </w:p>
        </w:tc>
      </w:tr>
      <w:tr w:rsidR="00F125C8" w:rsidRPr="00513CF3" w:rsidTr="00EA0918">
        <w:trPr>
          <w:tblHeader/>
        </w:trPr>
        <w:tc>
          <w:tcPr>
            <w:tcW w:w="2027" w:type="dxa"/>
            <w:vMerge/>
            <w:vAlign w:val="center"/>
          </w:tcPr>
          <w:p w:rsidR="00F125C8" w:rsidRPr="00513CF3" w:rsidRDefault="00F125C8" w:rsidP="00A7021B">
            <w:pPr>
              <w:autoSpaceDE w:val="0"/>
              <w:autoSpaceDN w:val="0"/>
              <w:adjustRightInd w:val="0"/>
              <w:ind w:left="-40" w:right="-40"/>
              <w:jc w:val="center"/>
              <w:rPr>
                <w:color w:val="000000"/>
                <w:sz w:val="24"/>
                <w:szCs w:val="24"/>
              </w:rPr>
            </w:pPr>
          </w:p>
        </w:tc>
        <w:tc>
          <w:tcPr>
            <w:tcW w:w="2169" w:type="dxa"/>
            <w:vMerge/>
            <w:vAlign w:val="center"/>
          </w:tcPr>
          <w:p w:rsidR="00F125C8" w:rsidRPr="00513CF3" w:rsidRDefault="00F125C8" w:rsidP="00A7021B">
            <w:pPr>
              <w:autoSpaceDE w:val="0"/>
              <w:autoSpaceDN w:val="0"/>
              <w:adjustRightInd w:val="0"/>
              <w:ind w:left="-40" w:right="-40"/>
              <w:jc w:val="center"/>
              <w:rPr>
                <w:color w:val="000000"/>
                <w:sz w:val="24"/>
                <w:szCs w:val="24"/>
              </w:rPr>
            </w:pPr>
          </w:p>
        </w:tc>
        <w:tc>
          <w:tcPr>
            <w:tcW w:w="747" w:type="dxa"/>
            <w:vMerge/>
            <w:vAlign w:val="center"/>
          </w:tcPr>
          <w:p w:rsidR="00F125C8" w:rsidRPr="00513CF3" w:rsidRDefault="00F125C8" w:rsidP="00A7021B">
            <w:pPr>
              <w:autoSpaceDE w:val="0"/>
              <w:autoSpaceDN w:val="0"/>
              <w:adjustRightInd w:val="0"/>
              <w:ind w:left="-40" w:right="-40"/>
              <w:jc w:val="center"/>
              <w:rPr>
                <w:color w:val="000000"/>
                <w:sz w:val="24"/>
                <w:szCs w:val="24"/>
              </w:rPr>
            </w:pPr>
          </w:p>
        </w:tc>
        <w:tc>
          <w:tcPr>
            <w:tcW w:w="1094" w:type="dxa"/>
            <w:vAlign w:val="center"/>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после</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ухода</w:t>
            </w:r>
          </w:p>
        </w:tc>
        <w:tc>
          <w:tcPr>
            <w:tcW w:w="901" w:type="dxa"/>
            <w:vAlign w:val="center"/>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повт</w:t>
            </w:r>
            <w:r w:rsidRPr="00513CF3">
              <w:rPr>
                <w:color w:val="000000"/>
                <w:sz w:val="24"/>
                <w:szCs w:val="24"/>
              </w:rPr>
              <w:t>о</w:t>
            </w:r>
            <w:r w:rsidRPr="00513CF3">
              <w:rPr>
                <w:color w:val="000000"/>
                <w:sz w:val="24"/>
                <w:szCs w:val="24"/>
              </w:rPr>
              <w:t>ря-емость (лет)</w:t>
            </w:r>
          </w:p>
        </w:tc>
        <w:tc>
          <w:tcPr>
            <w:tcW w:w="1044" w:type="dxa"/>
            <w:vAlign w:val="center"/>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после</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ухода</w:t>
            </w:r>
          </w:p>
        </w:tc>
        <w:tc>
          <w:tcPr>
            <w:tcW w:w="922" w:type="dxa"/>
            <w:vAlign w:val="center"/>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повт</w:t>
            </w:r>
            <w:r w:rsidRPr="00513CF3">
              <w:rPr>
                <w:color w:val="000000"/>
                <w:sz w:val="24"/>
                <w:szCs w:val="24"/>
              </w:rPr>
              <w:t>о</w:t>
            </w:r>
            <w:r w:rsidRPr="00513CF3">
              <w:rPr>
                <w:color w:val="000000"/>
                <w:sz w:val="24"/>
                <w:szCs w:val="24"/>
              </w:rPr>
              <w:t>ря-емость (лет)</w:t>
            </w:r>
          </w:p>
        </w:tc>
        <w:tc>
          <w:tcPr>
            <w:tcW w:w="916" w:type="dxa"/>
            <w:gridSpan w:val="2"/>
            <w:vMerge/>
            <w:vAlign w:val="center"/>
          </w:tcPr>
          <w:p w:rsidR="00F125C8" w:rsidRPr="00513CF3" w:rsidRDefault="00F125C8" w:rsidP="00A7021B">
            <w:pPr>
              <w:autoSpaceDE w:val="0"/>
              <w:autoSpaceDN w:val="0"/>
              <w:adjustRightInd w:val="0"/>
              <w:ind w:left="-40" w:right="-40"/>
              <w:jc w:val="center"/>
              <w:rPr>
                <w:color w:val="000000"/>
                <w:sz w:val="24"/>
                <w:szCs w:val="24"/>
              </w:rPr>
            </w:pPr>
          </w:p>
        </w:tc>
      </w:tr>
      <w:tr w:rsidR="00F125C8" w:rsidRPr="00513CF3" w:rsidTr="00EA0918">
        <w:tc>
          <w:tcPr>
            <w:tcW w:w="9820" w:type="dxa"/>
            <w:gridSpan w:val="9"/>
          </w:tcPr>
          <w:p w:rsidR="00F125C8" w:rsidRPr="00513CF3" w:rsidRDefault="00F125C8" w:rsidP="00A7021B">
            <w:pPr>
              <w:autoSpaceDE w:val="0"/>
              <w:autoSpaceDN w:val="0"/>
              <w:adjustRightInd w:val="0"/>
              <w:ind w:left="-40" w:right="-40"/>
              <w:jc w:val="center"/>
              <w:rPr>
                <w:b/>
                <w:color w:val="000000"/>
                <w:sz w:val="24"/>
                <w:szCs w:val="24"/>
              </w:rPr>
            </w:pPr>
            <w:r w:rsidRPr="00513CF3">
              <w:rPr>
                <w:b/>
                <w:color w:val="000000"/>
                <w:sz w:val="24"/>
                <w:szCs w:val="24"/>
              </w:rPr>
              <w:t>1. Сосновые насаждения</w:t>
            </w:r>
          </w:p>
        </w:tc>
      </w:tr>
      <w:tr w:rsidR="00F125C8" w:rsidRPr="00513CF3" w:rsidTr="00EA0918">
        <w:tc>
          <w:tcPr>
            <w:tcW w:w="2027" w:type="dxa"/>
            <w:vMerge w:val="restart"/>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1.1. Сосновые насаж</w:t>
            </w:r>
            <w:r w:rsidRPr="00513CF3">
              <w:rPr>
                <w:color w:val="000000"/>
                <w:sz w:val="24"/>
                <w:szCs w:val="24"/>
              </w:rPr>
              <w:softHyphen/>
              <w:t>дения, ч</w:t>
            </w:r>
            <w:r w:rsidRPr="00513CF3">
              <w:rPr>
                <w:color w:val="000000"/>
                <w:sz w:val="24"/>
                <w:szCs w:val="24"/>
              </w:rPr>
              <w:t>и</w:t>
            </w:r>
            <w:r w:rsidRPr="00513CF3">
              <w:rPr>
                <w:color w:val="000000"/>
                <w:sz w:val="24"/>
                <w:szCs w:val="24"/>
              </w:rPr>
              <w:t>стые и с при</w:t>
            </w:r>
            <w:r w:rsidRPr="00513CF3">
              <w:rPr>
                <w:color w:val="000000"/>
                <w:sz w:val="24"/>
                <w:szCs w:val="24"/>
              </w:rPr>
              <w:softHyphen/>
              <w:t>месью листве</w:t>
            </w:r>
            <w:r w:rsidRPr="00513CF3">
              <w:rPr>
                <w:color w:val="000000"/>
                <w:sz w:val="24"/>
                <w:szCs w:val="24"/>
              </w:rPr>
              <w:t>н</w:t>
            </w:r>
            <w:r w:rsidRPr="00513CF3">
              <w:rPr>
                <w:color w:val="000000"/>
                <w:sz w:val="24"/>
                <w:szCs w:val="24"/>
              </w:rPr>
              <w:t>ных до 2 единиц</w:t>
            </w:r>
          </w:p>
        </w:tc>
        <w:tc>
          <w:tcPr>
            <w:tcW w:w="2169" w:type="dxa"/>
            <w:tcBorders>
              <w:bottom w:val="nil"/>
            </w:tcBorders>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лишайниковый (III-IV)</w:t>
            </w:r>
          </w:p>
          <w:p w:rsidR="00F125C8" w:rsidRPr="00513CF3" w:rsidRDefault="00F125C8" w:rsidP="00A7021B">
            <w:pPr>
              <w:autoSpaceDE w:val="0"/>
              <w:autoSpaceDN w:val="0"/>
              <w:adjustRightInd w:val="0"/>
              <w:ind w:left="-40" w:right="-40"/>
              <w:rPr>
                <w:color w:val="000000"/>
                <w:sz w:val="24"/>
                <w:szCs w:val="24"/>
              </w:rPr>
            </w:pPr>
          </w:p>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брусничный (II-I)</w:t>
            </w:r>
          </w:p>
          <w:p w:rsidR="00F125C8" w:rsidRPr="00513CF3" w:rsidRDefault="00F125C8" w:rsidP="00A7021B">
            <w:pPr>
              <w:autoSpaceDE w:val="0"/>
              <w:autoSpaceDN w:val="0"/>
              <w:adjustRightInd w:val="0"/>
              <w:ind w:left="-40" w:right="-40"/>
              <w:rPr>
                <w:color w:val="000000"/>
                <w:sz w:val="24"/>
                <w:szCs w:val="24"/>
              </w:rPr>
            </w:pPr>
          </w:p>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сложный (I - Iа)</w:t>
            </w:r>
          </w:p>
          <w:p w:rsidR="00F125C8" w:rsidRPr="00513CF3" w:rsidRDefault="00F125C8" w:rsidP="00A7021B">
            <w:pPr>
              <w:autoSpaceDE w:val="0"/>
              <w:autoSpaceDN w:val="0"/>
              <w:adjustRightInd w:val="0"/>
              <w:ind w:left="-40" w:right="-40"/>
              <w:rPr>
                <w:color w:val="000000"/>
                <w:sz w:val="24"/>
                <w:szCs w:val="24"/>
              </w:rPr>
            </w:pPr>
          </w:p>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черничный (I - II)</w:t>
            </w:r>
          </w:p>
        </w:tc>
        <w:tc>
          <w:tcPr>
            <w:tcW w:w="747" w:type="dxa"/>
            <w:tcBorders>
              <w:bottom w:val="nil"/>
            </w:tcBorders>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8-10</w:t>
            </w:r>
          </w:p>
          <w:p w:rsidR="00F125C8" w:rsidRPr="00513CF3" w:rsidRDefault="00F125C8" w:rsidP="00A7021B">
            <w:pPr>
              <w:autoSpaceDE w:val="0"/>
              <w:autoSpaceDN w:val="0"/>
              <w:adjustRightInd w:val="0"/>
              <w:ind w:left="-40" w:right="-40"/>
              <w:jc w:val="center"/>
              <w:rPr>
                <w:color w:val="000000"/>
                <w:sz w:val="24"/>
                <w:szCs w:val="24"/>
              </w:rPr>
            </w:pP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5-10</w:t>
            </w:r>
            <w:r w:rsidRPr="00513CF3">
              <w:rPr>
                <w:color w:val="000000"/>
                <w:sz w:val="24"/>
                <w:szCs w:val="24"/>
              </w:rPr>
              <w:br/>
            </w:r>
            <w:r w:rsidRPr="00513CF3">
              <w:rPr>
                <w:color w:val="000000"/>
                <w:sz w:val="24"/>
                <w:szCs w:val="24"/>
              </w:rPr>
              <w:br/>
              <w:t>5-10</w:t>
            </w:r>
            <w:r w:rsidRPr="00513CF3">
              <w:rPr>
                <w:color w:val="000000"/>
                <w:sz w:val="24"/>
                <w:szCs w:val="24"/>
              </w:rPr>
              <w:br/>
            </w:r>
            <w:r w:rsidRPr="00513CF3">
              <w:rPr>
                <w:color w:val="000000"/>
                <w:sz w:val="24"/>
                <w:szCs w:val="24"/>
              </w:rPr>
              <w:br/>
              <w:t>5-10</w:t>
            </w:r>
          </w:p>
        </w:tc>
        <w:tc>
          <w:tcPr>
            <w:tcW w:w="1094" w:type="dxa"/>
            <w:tcBorders>
              <w:bottom w:val="nil"/>
            </w:tcBorders>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0,9  </w:t>
            </w:r>
            <w:r w:rsidRPr="00513CF3">
              <w:rPr>
                <w:color w:val="000000"/>
                <w:sz w:val="24"/>
                <w:szCs w:val="24"/>
              </w:rPr>
              <w:br/>
              <w:t xml:space="preserve">0,7  </w:t>
            </w:r>
            <w:r w:rsidRPr="00513CF3">
              <w:rPr>
                <w:color w:val="000000"/>
                <w:sz w:val="24"/>
                <w:szCs w:val="24"/>
              </w:rPr>
              <w:br/>
              <w:t xml:space="preserve">0,8  </w:t>
            </w:r>
            <w:r w:rsidRPr="00513CF3">
              <w:rPr>
                <w:color w:val="000000"/>
                <w:sz w:val="24"/>
                <w:szCs w:val="24"/>
              </w:rPr>
              <w:br/>
              <w:t xml:space="preserve">0,6  </w:t>
            </w:r>
            <w:r w:rsidRPr="00513CF3">
              <w:rPr>
                <w:color w:val="000000"/>
                <w:sz w:val="24"/>
                <w:szCs w:val="24"/>
              </w:rPr>
              <w:br/>
              <w:t xml:space="preserve">0,8  </w:t>
            </w:r>
            <w:r w:rsidRPr="00513CF3">
              <w:rPr>
                <w:color w:val="000000"/>
                <w:sz w:val="24"/>
                <w:szCs w:val="24"/>
              </w:rPr>
              <w:br/>
              <w:t xml:space="preserve">0,6  </w:t>
            </w:r>
            <w:r w:rsidRPr="00513CF3">
              <w:rPr>
                <w:color w:val="000000"/>
                <w:sz w:val="24"/>
                <w:szCs w:val="24"/>
              </w:rPr>
              <w:br/>
              <w:t xml:space="preserve">0,9  </w:t>
            </w:r>
            <w:r w:rsidRPr="00513CF3">
              <w:rPr>
                <w:color w:val="000000"/>
                <w:sz w:val="24"/>
                <w:szCs w:val="24"/>
              </w:rPr>
              <w:br/>
              <w:t>0,7</w:t>
            </w:r>
          </w:p>
        </w:tc>
        <w:tc>
          <w:tcPr>
            <w:tcW w:w="901" w:type="dxa"/>
            <w:tcBorders>
              <w:bottom w:val="nil"/>
            </w:tcBorders>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15-20</w:t>
            </w:r>
            <w:r w:rsidRPr="00513CF3">
              <w:rPr>
                <w:color w:val="000000"/>
                <w:sz w:val="24"/>
                <w:szCs w:val="24"/>
              </w:rPr>
              <w:br/>
              <w:t>6-10</w:t>
            </w:r>
            <w:r w:rsidRPr="00513CF3">
              <w:rPr>
                <w:color w:val="000000"/>
                <w:sz w:val="24"/>
                <w:szCs w:val="24"/>
              </w:rPr>
              <w:br/>
              <w:t>20-25</w:t>
            </w:r>
            <w:r w:rsidRPr="00513CF3">
              <w:rPr>
                <w:color w:val="000000"/>
                <w:sz w:val="24"/>
                <w:szCs w:val="24"/>
              </w:rPr>
              <w:br/>
              <w:t xml:space="preserve">6-8 </w:t>
            </w:r>
            <w:r w:rsidRPr="00513CF3">
              <w:rPr>
                <w:color w:val="000000"/>
                <w:sz w:val="24"/>
                <w:szCs w:val="24"/>
              </w:rPr>
              <w:br/>
              <w:t>25-30</w:t>
            </w:r>
            <w:r w:rsidRPr="00513CF3">
              <w:rPr>
                <w:color w:val="000000"/>
                <w:sz w:val="24"/>
                <w:szCs w:val="24"/>
              </w:rPr>
              <w:br/>
              <w:t xml:space="preserve">5-7 </w:t>
            </w:r>
            <w:r w:rsidRPr="00513CF3">
              <w:rPr>
                <w:color w:val="000000"/>
                <w:sz w:val="24"/>
                <w:szCs w:val="24"/>
              </w:rPr>
              <w:br/>
              <w:t>20-25</w:t>
            </w:r>
            <w:r w:rsidRPr="00513CF3">
              <w:rPr>
                <w:color w:val="000000"/>
                <w:sz w:val="24"/>
                <w:szCs w:val="24"/>
              </w:rPr>
              <w:br/>
              <w:t>6-8</w:t>
            </w:r>
          </w:p>
        </w:tc>
        <w:tc>
          <w:tcPr>
            <w:tcW w:w="1044" w:type="dxa"/>
            <w:tcBorders>
              <w:bottom w:val="nil"/>
            </w:tcBorders>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0,9  </w:t>
            </w:r>
            <w:r w:rsidRPr="00513CF3">
              <w:rPr>
                <w:color w:val="000000"/>
                <w:sz w:val="24"/>
                <w:szCs w:val="24"/>
              </w:rPr>
              <w:br/>
              <w:t xml:space="preserve">0,7  </w:t>
            </w:r>
            <w:r w:rsidRPr="00513CF3">
              <w:rPr>
                <w:color w:val="000000"/>
                <w:sz w:val="24"/>
                <w:szCs w:val="24"/>
              </w:rPr>
              <w:br/>
              <w:t xml:space="preserve">0,8  </w:t>
            </w:r>
            <w:r w:rsidRPr="00513CF3">
              <w:rPr>
                <w:color w:val="000000"/>
                <w:sz w:val="24"/>
                <w:szCs w:val="24"/>
              </w:rPr>
              <w:br/>
              <w:t xml:space="preserve">0,6  </w:t>
            </w:r>
            <w:r w:rsidRPr="00513CF3">
              <w:rPr>
                <w:color w:val="000000"/>
                <w:sz w:val="24"/>
                <w:szCs w:val="24"/>
              </w:rPr>
              <w:br/>
              <w:t xml:space="preserve">0,8  </w:t>
            </w:r>
            <w:r w:rsidRPr="00513CF3">
              <w:rPr>
                <w:color w:val="000000"/>
                <w:sz w:val="24"/>
                <w:szCs w:val="24"/>
              </w:rPr>
              <w:br/>
              <w:t xml:space="preserve">0,6  </w:t>
            </w:r>
            <w:r w:rsidRPr="00513CF3">
              <w:rPr>
                <w:color w:val="000000"/>
                <w:sz w:val="24"/>
                <w:szCs w:val="24"/>
              </w:rPr>
              <w:br/>
              <w:t xml:space="preserve">0,9  </w:t>
            </w:r>
            <w:r w:rsidRPr="00513CF3">
              <w:rPr>
                <w:color w:val="000000"/>
                <w:sz w:val="24"/>
                <w:szCs w:val="24"/>
              </w:rPr>
              <w:br/>
              <w:t>0,7</w:t>
            </w:r>
          </w:p>
        </w:tc>
        <w:tc>
          <w:tcPr>
            <w:tcW w:w="922" w:type="dxa"/>
            <w:tcBorders>
              <w:bottom w:val="nil"/>
            </w:tcBorders>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15-20</w:t>
            </w:r>
            <w:r w:rsidRPr="00513CF3">
              <w:rPr>
                <w:color w:val="000000"/>
                <w:sz w:val="24"/>
                <w:szCs w:val="24"/>
              </w:rPr>
              <w:br/>
              <w:t>10-15</w:t>
            </w:r>
            <w:r w:rsidRPr="00513CF3">
              <w:rPr>
                <w:color w:val="000000"/>
                <w:sz w:val="24"/>
                <w:szCs w:val="24"/>
              </w:rPr>
              <w:br/>
              <w:t>20-25</w:t>
            </w:r>
            <w:r w:rsidRPr="00513CF3">
              <w:rPr>
                <w:color w:val="000000"/>
                <w:sz w:val="24"/>
                <w:szCs w:val="24"/>
              </w:rPr>
              <w:br/>
              <w:t>8-10</w:t>
            </w:r>
            <w:r w:rsidRPr="00513CF3">
              <w:rPr>
                <w:color w:val="000000"/>
                <w:sz w:val="24"/>
                <w:szCs w:val="24"/>
              </w:rPr>
              <w:br/>
              <w:t>25-30</w:t>
            </w:r>
            <w:r w:rsidRPr="00513CF3">
              <w:rPr>
                <w:color w:val="000000"/>
                <w:sz w:val="24"/>
                <w:szCs w:val="24"/>
              </w:rPr>
              <w:br/>
              <w:t>7-10</w:t>
            </w:r>
            <w:r w:rsidRPr="00513CF3">
              <w:rPr>
                <w:color w:val="000000"/>
                <w:sz w:val="24"/>
                <w:szCs w:val="24"/>
              </w:rPr>
              <w:br/>
              <w:t>20-25</w:t>
            </w:r>
            <w:r w:rsidRPr="00513CF3">
              <w:rPr>
                <w:color w:val="000000"/>
                <w:sz w:val="24"/>
                <w:szCs w:val="24"/>
              </w:rPr>
              <w:br/>
              <w:t>8-10</w:t>
            </w:r>
          </w:p>
        </w:tc>
        <w:tc>
          <w:tcPr>
            <w:tcW w:w="916" w:type="dxa"/>
            <w:gridSpan w:val="2"/>
            <w:tcBorders>
              <w:bottom w:val="nil"/>
            </w:tcBorders>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8С2 Б   </w:t>
            </w:r>
            <w:r w:rsidRPr="00513CF3">
              <w:rPr>
                <w:color w:val="000000"/>
                <w:sz w:val="24"/>
                <w:szCs w:val="24"/>
              </w:rPr>
              <w:br/>
            </w:r>
            <w:r w:rsidRPr="00513CF3">
              <w:rPr>
                <w:color w:val="000000"/>
                <w:sz w:val="24"/>
                <w:szCs w:val="24"/>
              </w:rPr>
              <w:br/>
              <w:t xml:space="preserve">(8-9) С </w:t>
            </w:r>
            <w:r w:rsidRPr="00513CF3">
              <w:rPr>
                <w:color w:val="000000"/>
                <w:sz w:val="24"/>
                <w:szCs w:val="24"/>
              </w:rPr>
              <w:br/>
              <w:t xml:space="preserve">(1-2) Б </w:t>
            </w:r>
            <w:r w:rsidRPr="00513CF3">
              <w:rPr>
                <w:color w:val="000000"/>
                <w:sz w:val="24"/>
                <w:szCs w:val="24"/>
              </w:rPr>
              <w:br/>
              <w:t>(9-10) С</w:t>
            </w:r>
            <w:r w:rsidRPr="00513CF3">
              <w:rPr>
                <w:color w:val="000000"/>
                <w:sz w:val="24"/>
                <w:szCs w:val="24"/>
              </w:rPr>
              <w:br/>
              <w:t xml:space="preserve">(1-+) Б </w:t>
            </w:r>
            <w:r w:rsidRPr="00513CF3">
              <w:rPr>
                <w:color w:val="000000"/>
                <w:sz w:val="24"/>
                <w:szCs w:val="24"/>
              </w:rPr>
              <w:br/>
              <w:t xml:space="preserve">(8-9) С </w:t>
            </w:r>
            <w:r w:rsidRPr="00513CF3">
              <w:rPr>
                <w:color w:val="000000"/>
                <w:sz w:val="24"/>
                <w:szCs w:val="24"/>
              </w:rPr>
              <w:br/>
              <w:t>(1-2) Б</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Borders>
              <w:top w:val="nil"/>
            </w:tcBorders>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долгомошный (III)</w:t>
            </w:r>
          </w:p>
        </w:tc>
        <w:tc>
          <w:tcPr>
            <w:tcW w:w="747" w:type="dxa"/>
            <w:tcBorders>
              <w:top w:val="nil"/>
            </w:tcBorders>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8-10</w:t>
            </w:r>
          </w:p>
        </w:tc>
        <w:tc>
          <w:tcPr>
            <w:tcW w:w="1094" w:type="dxa"/>
            <w:tcBorders>
              <w:top w:val="nil"/>
            </w:tcBorders>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0,9  </w:t>
            </w:r>
            <w:r w:rsidRPr="00513CF3">
              <w:rPr>
                <w:color w:val="000000"/>
                <w:sz w:val="24"/>
                <w:szCs w:val="24"/>
              </w:rPr>
              <w:br/>
              <w:t>0,7</w:t>
            </w:r>
          </w:p>
        </w:tc>
        <w:tc>
          <w:tcPr>
            <w:tcW w:w="901" w:type="dxa"/>
            <w:tcBorders>
              <w:top w:val="nil"/>
            </w:tcBorders>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20-25</w:t>
            </w:r>
            <w:r w:rsidRPr="00513CF3">
              <w:rPr>
                <w:color w:val="000000"/>
                <w:sz w:val="24"/>
                <w:szCs w:val="24"/>
              </w:rPr>
              <w:br/>
              <w:t>6-10</w:t>
            </w:r>
          </w:p>
        </w:tc>
        <w:tc>
          <w:tcPr>
            <w:tcW w:w="1044" w:type="dxa"/>
            <w:tcBorders>
              <w:top w:val="nil"/>
            </w:tcBorders>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0,9  </w:t>
            </w:r>
            <w:r w:rsidRPr="00513CF3">
              <w:rPr>
                <w:color w:val="000000"/>
                <w:sz w:val="24"/>
                <w:szCs w:val="24"/>
              </w:rPr>
              <w:br/>
              <w:t>0,7</w:t>
            </w:r>
          </w:p>
        </w:tc>
        <w:tc>
          <w:tcPr>
            <w:tcW w:w="922" w:type="dxa"/>
            <w:tcBorders>
              <w:top w:val="nil"/>
            </w:tcBorders>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15-25</w:t>
            </w:r>
            <w:r w:rsidRPr="00513CF3">
              <w:rPr>
                <w:color w:val="000000"/>
                <w:sz w:val="24"/>
                <w:szCs w:val="24"/>
              </w:rPr>
              <w:br/>
              <w:t>8-10</w:t>
            </w:r>
          </w:p>
        </w:tc>
        <w:tc>
          <w:tcPr>
            <w:tcW w:w="916" w:type="dxa"/>
            <w:gridSpan w:val="2"/>
            <w:tcBorders>
              <w:top w:val="nil"/>
            </w:tcBorders>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8С2Б</w:t>
            </w:r>
          </w:p>
        </w:tc>
      </w:tr>
      <w:tr w:rsidR="00F125C8" w:rsidRPr="00513CF3" w:rsidTr="00EA0918">
        <w:tc>
          <w:tcPr>
            <w:tcW w:w="2027"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1.2. Сосново-листвен</w:t>
            </w:r>
            <w:r w:rsidRPr="00513CF3">
              <w:rPr>
                <w:color w:val="000000"/>
                <w:sz w:val="24"/>
                <w:szCs w:val="24"/>
              </w:rPr>
              <w:softHyphen/>
              <w:t>ные с преобладанием сосны в составе (5-7 сосны, 3-5 лиственных)</w:t>
            </w: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 xml:space="preserve">лишайниковый (III-IV)  </w:t>
            </w:r>
            <w:r w:rsidRPr="00513CF3">
              <w:rPr>
                <w:color w:val="000000"/>
                <w:sz w:val="24"/>
                <w:szCs w:val="24"/>
              </w:rPr>
              <w:br/>
            </w:r>
          </w:p>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 xml:space="preserve">брусничный (II-I)    </w:t>
            </w:r>
            <w:r w:rsidRPr="00513CF3">
              <w:rPr>
                <w:color w:val="000000"/>
                <w:sz w:val="24"/>
                <w:szCs w:val="24"/>
              </w:rPr>
              <w:br/>
            </w:r>
          </w:p>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 xml:space="preserve">сложный (I-Ia)    </w:t>
            </w:r>
            <w:r w:rsidRPr="00513CF3">
              <w:rPr>
                <w:color w:val="000000"/>
                <w:sz w:val="24"/>
                <w:szCs w:val="24"/>
              </w:rPr>
              <w:br/>
            </w:r>
          </w:p>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черничный (I-II)</w:t>
            </w:r>
          </w:p>
          <w:p w:rsidR="00F125C8" w:rsidRPr="00513CF3" w:rsidRDefault="00F125C8" w:rsidP="00A7021B">
            <w:pPr>
              <w:autoSpaceDE w:val="0"/>
              <w:autoSpaceDN w:val="0"/>
              <w:adjustRightInd w:val="0"/>
              <w:ind w:left="-40" w:right="-40"/>
              <w:rPr>
                <w:color w:val="000000"/>
                <w:sz w:val="24"/>
                <w:szCs w:val="24"/>
              </w:rPr>
            </w:pPr>
          </w:p>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долгомошный (III)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4-7 </w:t>
            </w:r>
            <w:r w:rsidRPr="00513CF3">
              <w:rPr>
                <w:color w:val="000000"/>
                <w:sz w:val="24"/>
                <w:szCs w:val="24"/>
              </w:rPr>
              <w:br/>
            </w:r>
            <w:r w:rsidRPr="00513CF3">
              <w:rPr>
                <w:color w:val="000000"/>
                <w:sz w:val="24"/>
                <w:szCs w:val="24"/>
              </w:rPr>
              <w:br/>
              <w:t xml:space="preserve">3-6 </w:t>
            </w:r>
            <w:r w:rsidRPr="00513CF3">
              <w:rPr>
                <w:color w:val="000000"/>
                <w:sz w:val="24"/>
                <w:szCs w:val="24"/>
              </w:rPr>
              <w:br/>
            </w:r>
            <w:r w:rsidRPr="00513CF3">
              <w:rPr>
                <w:color w:val="000000"/>
                <w:sz w:val="24"/>
                <w:szCs w:val="24"/>
              </w:rPr>
              <w:br/>
              <w:t xml:space="preserve">3-5 </w:t>
            </w:r>
            <w:r w:rsidRPr="00513CF3">
              <w:rPr>
                <w:color w:val="000000"/>
                <w:sz w:val="24"/>
                <w:szCs w:val="24"/>
              </w:rPr>
              <w:br/>
            </w:r>
            <w:r w:rsidRPr="00513CF3">
              <w:rPr>
                <w:color w:val="000000"/>
                <w:sz w:val="24"/>
                <w:szCs w:val="24"/>
              </w:rPr>
              <w:br/>
              <w:t xml:space="preserve">3-6 </w:t>
            </w:r>
            <w:r w:rsidRPr="00513CF3">
              <w:rPr>
                <w:color w:val="000000"/>
                <w:sz w:val="24"/>
                <w:szCs w:val="24"/>
              </w:rPr>
              <w:br/>
            </w:r>
            <w:r w:rsidRPr="00513CF3">
              <w:rPr>
                <w:color w:val="000000"/>
                <w:sz w:val="24"/>
                <w:szCs w:val="24"/>
              </w:rPr>
              <w:br/>
              <w:t>4-7</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0,9  </w:t>
            </w:r>
            <w:r w:rsidRPr="00513CF3">
              <w:rPr>
                <w:color w:val="000000"/>
                <w:sz w:val="24"/>
                <w:szCs w:val="24"/>
              </w:rPr>
              <w:br/>
              <w:t xml:space="preserve">0,6  </w:t>
            </w:r>
            <w:r w:rsidRPr="00513CF3">
              <w:rPr>
                <w:color w:val="000000"/>
                <w:sz w:val="24"/>
                <w:szCs w:val="24"/>
              </w:rPr>
              <w:br/>
              <w:t xml:space="preserve">0,7  </w:t>
            </w:r>
            <w:r w:rsidRPr="00513CF3">
              <w:rPr>
                <w:color w:val="000000"/>
                <w:sz w:val="24"/>
                <w:szCs w:val="24"/>
              </w:rPr>
              <w:br/>
              <w:t xml:space="preserve">0,5  </w:t>
            </w:r>
            <w:r w:rsidRPr="00513CF3">
              <w:rPr>
                <w:color w:val="000000"/>
                <w:sz w:val="24"/>
                <w:szCs w:val="24"/>
              </w:rPr>
              <w:br/>
              <w:t xml:space="preserve">0,6  </w:t>
            </w:r>
            <w:r w:rsidRPr="00513CF3">
              <w:rPr>
                <w:color w:val="000000"/>
                <w:sz w:val="24"/>
                <w:szCs w:val="24"/>
              </w:rPr>
              <w:br/>
              <w:t xml:space="preserve">0,4  </w:t>
            </w:r>
            <w:r w:rsidRPr="00513CF3">
              <w:rPr>
                <w:color w:val="000000"/>
                <w:sz w:val="24"/>
                <w:szCs w:val="24"/>
              </w:rPr>
              <w:br/>
              <w:t xml:space="preserve">0,7  </w:t>
            </w:r>
            <w:r w:rsidRPr="00513CF3">
              <w:rPr>
                <w:color w:val="000000"/>
                <w:sz w:val="24"/>
                <w:szCs w:val="24"/>
              </w:rPr>
              <w:br/>
              <w:t xml:space="preserve">0,5  </w:t>
            </w:r>
            <w:r w:rsidRPr="00513CF3">
              <w:rPr>
                <w:color w:val="000000"/>
                <w:sz w:val="24"/>
                <w:szCs w:val="24"/>
              </w:rPr>
              <w:br/>
              <w:t xml:space="preserve">0,8  </w:t>
            </w:r>
            <w:r w:rsidRPr="00513CF3">
              <w:rPr>
                <w:color w:val="000000"/>
                <w:sz w:val="24"/>
                <w:szCs w:val="24"/>
              </w:rPr>
              <w:br/>
              <w:t>0,6</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20-30</w:t>
            </w:r>
            <w:r w:rsidRPr="00513CF3">
              <w:rPr>
                <w:color w:val="000000"/>
                <w:sz w:val="24"/>
                <w:szCs w:val="24"/>
              </w:rPr>
              <w:br/>
              <w:t xml:space="preserve">6-8 </w:t>
            </w:r>
            <w:r w:rsidRPr="00513CF3">
              <w:rPr>
                <w:color w:val="000000"/>
                <w:sz w:val="24"/>
                <w:szCs w:val="24"/>
              </w:rPr>
              <w:br/>
              <w:t>30-50</w:t>
            </w:r>
            <w:r w:rsidRPr="00513CF3">
              <w:rPr>
                <w:color w:val="000000"/>
                <w:sz w:val="24"/>
                <w:szCs w:val="24"/>
              </w:rPr>
              <w:br/>
              <w:t xml:space="preserve">4-6 </w:t>
            </w:r>
            <w:r w:rsidRPr="00513CF3">
              <w:rPr>
                <w:color w:val="000000"/>
                <w:sz w:val="24"/>
                <w:szCs w:val="24"/>
              </w:rPr>
              <w:br/>
              <w:t>35-60</w:t>
            </w:r>
            <w:r w:rsidRPr="00513CF3">
              <w:rPr>
                <w:color w:val="000000"/>
                <w:sz w:val="24"/>
                <w:szCs w:val="24"/>
              </w:rPr>
              <w:br/>
              <w:t xml:space="preserve">3-5 </w:t>
            </w:r>
            <w:r w:rsidRPr="00513CF3">
              <w:rPr>
                <w:color w:val="000000"/>
                <w:sz w:val="24"/>
                <w:szCs w:val="24"/>
              </w:rPr>
              <w:br/>
              <w:t>30-50</w:t>
            </w:r>
            <w:r w:rsidRPr="00513CF3">
              <w:rPr>
                <w:color w:val="000000"/>
                <w:sz w:val="24"/>
                <w:szCs w:val="24"/>
              </w:rPr>
              <w:br/>
              <w:t xml:space="preserve">4-6 </w:t>
            </w:r>
            <w:r w:rsidRPr="00513CF3">
              <w:rPr>
                <w:color w:val="000000"/>
                <w:sz w:val="24"/>
                <w:szCs w:val="24"/>
              </w:rPr>
              <w:br/>
              <w:t>30-40</w:t>
            </w:r>
            <w:r w:rsidRPr="00513CF3">
              <w:rPr>
                <w:color w:val="000000"/>
                <w:sz w:val="24"/>
                <w:szCs w:val="24"/>
              </w:rPr>
              <w:br/>
              <w:t>5-7</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0,9  </w:t>
            </w:r>
            <w:r w:rsidRPr="00513CF3">
              <w:rPr>
                <w:color w:val="000000"/>
                <w:sz w:val="24"/>
                <w:szCs w:val="24"/>
              </w:rPr>
              <w:br/>
              <w:t xml:space="preserve">0,7  </w:t>
            </w:r>
            <w:r w:rsidRPr="00513CF3">
              <w:rPr>
                <w:color w:val="000000"/>
                <w:sz w:val="24"/>
                <w:szCs w:val="24"/>
              </w:rPr>
              <w:br/>
              <w:t xml:space="preserve">0,7  </w:t>
            </w:r>
            <w:r w:rsidRPr="00513CF3">
              <w:rPr>
                <w:color w:val="000000"/>
                <w:sz w:val="24"/>
                <w:szCs w:val="24"/>
              </w:rPr>
              <w:br/>
              <w:t xml:space="preserve">0,5  </w:t>
            </w:r>
            <w:r w:rsidRPr="00513CF3">
              <w:rPr>
                <w:color w:val="000000"/>
                <w:sz w:val="24"/>
                <w:szCs w:val="24"/>
              </w:rPr>
              <w:br/>
              <w:t xml:space="preserve">0,6  </w:t>
            </w:r>
            <w:r w:rsidRPr="00513CF3">
              <w:rPr>
                <w:color w:val="000000"/>
                <w:sz w:val="24"/>
                <w:szCs w:val="24"/>
              </w:rPr>
              <w:br/>
              <w:t xml:space="preserve">0,4  </w:t>
            </w:r>
            <w:r w:rsidRPr="00513CF3">
              <w:rPr>
                <w:color w:val="000000"/>
                <w:sz w:val="24"/>
                <w:szCs w:val="24"/>
              </w:rPr>
              <w:br/>
              <w:t xml:space="preserve">0,7  </w:t>
            </w:r>
            <w:r w:rsidRPr="00513CF3">
              <w:rPr>
                <w:color w:val="000000"/>
                <w:sz w:val="24"/>
                <w:szCs w:val="24"/>
              </w:rPr>
              <w:br/>
              <w:t xml:space="preserve">0,5  </w:t>
            </w:r>
            <w:r w:rsidRPr="00513CF3">
              <w:rPr>
                <w:color w:val="000000"/>
                <w:sz w:val="24"/>
                <w:szCs w:val="24"/>
              </w:rPr>
              <w:br/>
              <w:t xml:space="preserve">0,8  </w:t>
            </w:r>
            <w:r w:rsidRPr="00513CF3">
              <w:rPr>
                <w:color w:val="000000"/>
                <w:sz w:val="24"/>
                <w:szCs w:val="24"/>
              </w:rPr>
              <w:br/>
              <w:t>0,6</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20-30</w:t>
            </w:r>
            <w:r w:rsidRPr="00513CF3">
              <w:rPr>
                <w:color w:val="000000"/>
                <w:sz w:val="24"/>
                <w:szCs w:val="24"/>
              </w:rPr>
              <w:br/>
              <w:t>10-15</w:t>
            </w:r>
            <w:r w:rsidRPr="00513CF3">
              <w:rPr>
                <w:color w:val="000000"/>
                <w:sz w:val="24"/>
                <w:szCs w:val="24"/>
              </w:rPr>
              <w:br/>
              <w:t>30-50</w:t>
            </w:r>
            <w:r w:rsidRPr="00513CF3">
              <w:rPr>
                <w:color w:val="000000"/>
                <w:sz w:val="24"/>
                <w:szCs w:val="24"/>
              </w:rPr>
              <w:br/>
              <w:t>8-12</w:t>
            </w:r>
            <w:r w:rsidRPr="00513CF3">
              <w:rPr>
                <w:color w:val="000000"/>
                <w:sz w:val="24"/>
                <w:szCs w:val="24"/>
              </w:rPr>
              <w:br/>
              <w:t>30-50</w:t>
            </w:r>
            <w:r w:rsidRPr="00513CF3">
              <w:rPr>
                <w:color w:val="000000"/>
                <w:sz w:val="24"/>
                <w:szCs w:val="24"/>
              </w:rPr>
              <w:br/>
              <w:t>8-12</w:t>
            </w:r>
            <w:r w:rsidRPr="00513CF3">
              <w:rPr>
                <w:color w:val="000000"/>
                <w:sz w:val="24"/>
                <w:szCs w:val="24"/>
              </w:rPr>
              <w:br/>
              <w:t>30-50</w:t>
            </w:r>
            <w:r w:rsidRPr="00513CF3">
              <w:rPr>
                <w:color w:val="000000"/>
                <w:sz w:val="24"/>
                <w:szCs w:val="24"/>
              </w:rPr>
              <w:br/>
              <w:t>8-12</w:t>
            </w:r>
            <w:r w:rsidRPr="00513CF3">
              <w:rPr>
                <w:color w:val="000000"/>
                <w:sz w:val="24"/>
                <w:szCs w:val="24"/>
              </w:rPr>
              <w:br/>
              <w:t>25-35</w:t>
            </w:r>
            <w:r w:rsidRPr="00513CF3">
              <w:rPr>
                <w:color w:val="000000"/>
                <w:sz w:val="24"/>
                <w:szCs w:val="24"/>
              </w:rPr>
              <w:br/>
              <w:t>8-12</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(7-8) С </w:t>
            </w:r>
            <w:r w:rsidRPr="00513CF3">
              <w:rPr>
                <w:color w:val="000000"/>
                <w:sz w:val="24"/>
                <w:szCs w:val="24"/>
              </w:rPr>
              <w:br/>
              <w:t xml:space="preserve">(2-3) Б </w:t>
            </w:r>
            <w:r w:rsidRPr="00513CF3">
              <w:rPr>
                <w:color w:val="000000"/>
                <w:sz w:val="24"/>
                <w:szCs w:val="24"/>
              </w:rPr>
              <w:br/>
              <w:t xml:space="preserve">(8-9) С </w:t>
            </w:r>
            <w:r w:rsidRPr="00513CF3">
              <w:rPr>
                <w:color w:val="000000"/>
                <w:sz w:val="24"/>
                <w:szCs w:val="24"/>
              </w:rPr>
              <w:br/>
              <w:t xml:space="preserve">(1-2) Б </w:t>
            </w:r>
            <w:r w:rsidRPr="00513CF3">
              <w:rPr>
                <w:color w:val="000000"/>
                <w:sz w:val="24"/>
                <w:szCs w:val="24"/>
              </w:rPr>
              <w:br/>
              <w:t>(8-10) С</w:t>
            </w:r>
            <w:r w:rsidRPr="00513CF3">
              <w:rPr>
                <w:color w:val="000000"/>
                <w:sz w:val="24"/>
                <w:szCs w:val="24"/>
              </w:rPr>
              <w:br/>
              <w:t xml:space="preserve">(0-2) Б </w:t>
            </w:r>
            <w:r w:rsidRPr="00513CF3">
              <w:rPr>
                <w:color w:val="000000"/>
                <w:sz w:val="24"/>
                <w:szCs w:val="24"/>
              </w:rPr>
              <w:br/>
              <w:t xml:space="preserve">(7-9) С </w:t>
            </w:r>
            <w:r w:rsidRPr="00513CF3">
              <w:rPr>
                <w:color w:val="000000"/>
                <w:sz w:val="24"/>
                <w:szCs w:val="24"/>
              </w:rPr>
              <w:br/>
              <w:t xml:space="preserve">(1-3) Б </w:t>
            </w:r>
            <w:r w:rsidRPr="00513CF3">
              <w:rPr>
                <w:color w:val="000000"/>
                <w:sz w:val="24"/>
                <w:szCs w:val="24"/>
              </w:rPr>
              <w:br/>
              <w:t xml:space="preserve">(6-8) С </w:t>
            </w:r>
            <w:r w:rsidRPr="00513CF3">
              <w:rPr>
                <w:color w:val="000000"/>
                <w:sz w:val="24"/>
                <w:szCs w:val="24"/>
              </w:rPr>
              <w:br/>
              <w:t>(2-4) Б</w:t>
            </w:r>
          </w:p>
        </w:tc>
      </w:tr>
      <w:tr w:rsidR="00F125C8" w:rsidRPr="00513CF3" w:rsidTr="00EA0918">
        <w:tc>
          <w:tcPr>
            <w:tcW w:w="2027" w:type="dxa"/>
            <w:vMerge w:val="restart"/>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1.2.1. Сосново-лист</w:t>
            </w:r>
            <w:r w:rsidRPr="00513CF3">
              <w:rPr>
                <w:color w:val="000000"/>
                <w:sz w:val="24"/>
                <w:szCs w:val="24"/>
              </w:rPr>
              <w:softHyphen/>
              <w:t>венные с уч</w:t>
            </w:r>
            <w:r w:rsidRPr="00513CF3">
              <w:rPr>
                <w:color w:val="000000"/>
                <w:sz w:val="24"/>
                <w:szCs w:val="24"/>
              </w:rPr>
              <w:t>а</w:t>
            </w:r>
            <w:r w:rsidRPr="00513CF3">
              <w:rPr>
                <w:color w:val="000000"/>
                <w:sz w:val="24"/>
                <w:szCs w:val="24"/>
              </w:rPr>
              <w:t>стием сосны в составе 3-4 ед</w:t>
            </w:r>
            <w:r w:rsidRPr="00513CF3">
              <w:rPr>
                <w:color w:val="000000"/>
                <w:sz w:val="24"/>
                <w:szCs w:val="24"/>
              </w:rPr>
              <w:t>и</w:t>
            </w:r>
            <w:r w:rsidRPr="00513CF3">
              <w:rPr>
                <w:color w:val="000000"/>
                <w:sz w:val="24"/>
                <w:szCs w:val="24"/>
              </w:rPr>
              <w:t>ницы и 6-7 лист</w:t>
            </w:r>
            <w:r w:rsidRPr="00513CF3">
              <w:rPr>
                <w:color w:val="000000"/>
                <w:sz w:val="24"/>
                <w:szCs w:val="24"/>
              </w:rPr>
              <w:softHyphen/>
              <w:t>венных</w:t>
            </w: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брусничный (II-I)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3-5</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0,7  </w:t>
            </w:r>
            <w:r w:rsidRPr="00513CF3">
              <w:rPr>
                <w:color w:val="000000"/>
                <w:sz w:val="24"/>
                <w:szCs w:val="24"/>
              </w:rPr>
              <w:br/>
              <w:t>0,4</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35-60</w:t>
            </w:r>
            <w:r w:rsidRPr="00513CF3">
              <w:rPr>
                <w:color w:val="000000"/>
                <w:sz w:val="24"/>
                <w:szCs w:val="24"/>
              </w:rPr>
              <w:br/>
              <w:t>3-5</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0,7  </w:t>
            </w:r>
            <w:r w:rsidRPr="00513CF3">
              <w:rPr>
                <w:color w:val="000000"/>
                <w:sz w:val="24"/>
                <w:szCs w:val="24"/>
              </w:rPr>
              <w:br/>
              <w:t>0,4</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35-60</w:t>
            </w:r>
            <w:r w:rsidRPr="00513CF3">
              <w:rPr>
                <w:color w:val="000000"/>
                <w:sz w:val="24"/>
                <w:szCs w:val="24"/>
              </w:rPr>
              <w:br/>
              <w:t>8-10</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(6-8) С </w:t>
            </w:r>
            <w:r w:rsidRPr="00513CF3">
              <w:rPr>
                <w:color w:val="000000"/>
                <w:sz w:val="24"/>
                <w:szCs w:val="24"/>
              </w:rPr>
              <w:br/>
              <w:t>(2-4) Б</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сложный (I-Ia)</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3-5</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0,6  </w:t>
            </w:r>
            <w:r w:rsidRPr="00513CF3">
              <w:rPr>
                <w:color w:val="000000"/>
                <w:sz w:val="24"/>
                <w:szCs w:val="24"/>
              </w:rPr>
              <w:br/>
              <w:t>0,3</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40-70</w:t>
            </w:r>
            <w:r w:rsidRPr="00513CF3">
              <w:rPr>
                <w:color w:val="000000"/>
                <w:sz w:val="24"/>
                <w:szCs w:val="24"/>
              </w:rPr>
              <w:br/>
              <w:t>3-5</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0,6  </w:t>
            </w:r>
            <w:r w:rsidRPr="00513CF3">
              <w:rPr>
                <w:color w:val="000000"/>
                <w:sz w:val="24"/>
                <w:szCs w:val="24"/>
              </w:rPr>
              <w:br/>
              <w:t>0,4</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40-60</w:t>
            </w:r>
            <w:r w:rsidRPr="00513CF3">
              <w:rPr>
                <w:color w:val="000000"/>
                <w:sz w:val="24"/>
                <w:szCs w:val="24"/>
              </w:rPr>
              <w:br/>
              <w:t>8-10</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(6-9) С </w:t>
            </w:r>
            <w:r w:rsidRPr="00513CF3">
              <w:rPr>
                <w:color w:val="000000"/>
                <w:sz w:val="24"/>
                <w:szCs w:val="24"/>
              </w:rPr>
              <w:br/>
              <w:t>(1-4) Б</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черничный (I-II)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3-5</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0,6  </w:t>
            </w:r>
            <w:r w:rsidRPr="00513CF3">
              <w:rPr>
                <w:color w:val="000000"/>
                <w:sz w:val="24"/>
                <w:szCs w:val="24"/>
              </w:rPr>
              <w:br/>
              <w:t>0,3</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40-70</w:t>
            </w:r>
            <w:r w:rsidRPr="00513CF3">
              <w:rPr>
                <w:color w:val="000000"/>
                <w:sz w:val="24"/>
                <w:szCs w:val="24"/>
              </w:rPr>
              <w:br/>
              <w:t>3-5</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0,6  </w:t>
            </w:r>
            <w:r w:rsidRPr="00513CF3">
              <w:rPr>
                <w:color w:val="000000"/>
                <w:sz w:val="24"/>
                <w:szCs w:val="24"/>
              </w:rPr>
              <w:br/>
              <w:t>0,4</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40-50</w:t>
            </w:r>
            <w:r w:rsidRPr="00513CF3">
              <w:rPr>
                <w:color w:val="000000"/>
                <w:sz w:val="24"/>
                <w:szCs w:val="24"/>
              </w:rPr>
              <w:br/>
              <w:t>8-10</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(6-8) С </w:t>
            </w:r>
            <w:r w:rsidRPr="00513CF3">
              <w:rPr>
                <w:color w:val="000000"/>
                <w:sz w:val="24"/>
                <w:szCs w:val="24"/>
              </w:rPr>
              <w:br/>
              <w:t>(2-4) Б</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долгомошный (III)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4-6</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0,7  </w:t>
            </w:r>
            <w:r w:rsidRPr="00513CF3">
              <w:rPr>
                <w:color w:val="000000"/>
                <w:sz w:val="24"/>
                <w:szCs w:val="24"/>
              </w:rPr>
              <w:br/>
              <w:t>0,5</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30-50</w:t>
            </w:r>
            <w:r w:rsidRPr="00513CF3">
              <w:rPr>
                <w:color w:val="000000"/>
                <w:sz w:val="24"/>
                <w:szCs w:val="24"/>
              </w:rPr>
              <w:br/>
              <w:t>4-6</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0,7  </w:t>
            </w:r>
            <w:r w:rsidRPr="00513CF3">
              <w:rPr>
                <w:color w:val="000000"/>
                <w:sz w:val="24"/>
                <w:szCs w:val="24"/>
              </w:rPr>
              <w:br/>
              <w:t>0,5</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30-45</w:t>
            </w:r>
            <w:r w:rsidRPr="00513CF3">
              <w:rPr>
                <w:color w:val="000000"/>
                <w:sz w:val="24"/>
                <w:szCs w:val="24"/>
              </w:rPr>
              <w:br/>
              <w:t>8-12</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(5-7) С </w:t>
            </w:r>
            <w:r w:rsidRPr="00513CF3">
              <w:rPr>
                <w:color w:val="000000"/>
                <w:sz w:val="24"/>
                <w:szCs w:val="24"/>
              </w:rPr>
              <w:br/>
              <w:t>(3-5) Б</w:t>
            </w:r>
          </w:p>
        </w:tc>
      </w:tr>
      <w:tr w:rsidR="00F125C8" w:rsidRPr="00513CF3" w:rsidTr="00EA0918">
        <w:tc>
          <w:tcPr>
            <w:tcW w:w="2027" w:type="dxa"/>
            <w:vMerge w:val="restart"/>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1.3. Лиственно-сосно</w:t>
            </w:r>
            <w:r w:rsidRPr="00513CF3">
              <w:rPr>
                <w:color w:val="000000"/>
                <w:sz w:val="24"/>
                <w:szCs w:val="24"/>
              </w:rPr>
              <w:softHyphen/>
              <w:t>вые (лис</w:t>
            </w:r>
            <w:r w:rsidRPr="00513CF3">
              <w:rPr>
                <w:color w:val="000000"/>
                <w:sz w:val="24"/>
                <w:szCs w:val="24"/>
              </w:rPr>
              <w:t>т</w:t>
            </w:r>
            <w:r w:rsidRPr="00513CF3">
              <w:rPr>
                <w:color w:val="000000"/>
                <w:sz w:val="24"/>
                <w:szCs w:val="24"/>
              </w:rPr>
              <w:t>венные более 7 единиц, сосны менее 3 единиц при доста</w:t>
            </w:r>
            <w:r w:rsidRPr="00513CF3">
              <w:rPr>
                <w:color w:val="000000"/>
                <w:sz w:val="24"/>
                <w:szCs w:val="24"/>
              </w:rPr>
              <w:softHyphen/>
              <w:t xml:space="preserve">точном  количестве     </w:t>
            </w:r>
            <w:r w:rsidRPr="00513CF3">
              <w:rPr>
                <w:color w:val="000000"/>
                <w:sz w:val="24"/>
                <w:szCs w:val="24"/>
              </w:rPr>
              <w:br/>
              <w:t>деревьев)</w:t>
            </w: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брусничный</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3-5</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0,6  </w:t>
            </w:r>
            <w:r w:rsidRPr="00513CF3">
              <w:rPr>
                <w:color w:val="000000"/>
                <w:sz w:val="24"/>
                <w:szCs w:val="24"/>
              </w:rPr>
              <w:br/>
              <w:t>0,4</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40-60</w:t>
            </w:r>
            <w:r w:rsidRPr="00513CF3">
              <w:rPr>
                <w:color w:val="000000"/>
                <w:sz w:val="24"/>
                <w:szCs w:val="24"/>
              </w:rPr>
              <w:br/>
              <w:t>3-6</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0,7  </w:t>
            </w:r>
            <w:r w:rsidRPr="00513CF3">
              <w:rPr>
                <w:color w:val="000000"/>
                <w:sz w:val="24"/>
                <w:szCs w:val="24"/>
              </w:rPr>
              <w:br/>
              <w:t>0,4</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40-60</w:t>
            </w:r>
            <w:r w:rsidRPr="00513CF3">
              <w:rPr>
                <w:color w:val="000000"/>
                <w:sz w:val="24"/>
                <w:szCs w:val="24"/>
              </w:rPr>
              <w:br/>
              <w:t>10-15</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(5-8) С </w:t>
            </w:r>
            <w:r w:rsidRPr="00513CF3">
              <w:rPr>
                <w:color w:val="000000"/>
                <w:sz w:val="24"/>
                <w:szCs w:val="24"/>
              </w:rPr>
              <w:br/>
              <w:t>(2-5) Б</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сложный</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3-5</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0,5  </w:t>
            </w:r>
            <w:r w:rsidRPr="00513CF3">
              <w:rPr>
                <w:color w:val="000000"/>
                <w:sz w:val="24"/>
                <w:szCs w:val="24"/>
              </w:rPr>
              <w:br/>
              <w:t>0,3</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40-70</w:t>
            </w:r>
            <w:r w:rsidRPr="00513CF3">
              <w:rPr>
                <w:color w:val="000000"/>
                <w:sz w:val="24"/>
                <w:szCs w:val="24"/>
              </w:rPr>
              <w:br/>
              <w:t>3-5</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0,6  </w:t>
            </w:r>
            <w:r w:rsidRPr="00513CF3">
              <w:rPr>
                <w:color w:val="000000"/>
                <w:sz w:val="24"/>
                <w:szCs w:val="24"/>
              </w:rPr>
              <w:br/>
              <w:t>0,4</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40-60</w:t>
            </w:r>
            <w:r w:rsidRPr="00513CF3">
              <w:rPr>
                <w:color w:val="000000"/>
                <w:sz w:val="24"/>
                <w:szCs w:val="24"/>
              </w:rPr>
              <w:br/>
              <w:t>10-15</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(6-9) С </w:t>
            </w:r>
            <w:r w:rsidRPr="00513CF3">
              <w:rPr>
                <w:color w:val="000000"/>
                <w:sz w:val="24"/>
                <w:szCs w:val="24"/>
              </w:rPr>
              <w:br/>
              <w:t>(1-4) Б</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черничный</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4-6</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0,6  </w:t>
            </w:r>
            <w:r w:rsidRPr="00513CF3">
              <w:rPr>
                <w:color w:val="000000"/>
                <w:sz w:val="24"/>
                <w:szCs w:val="24"/>
              </w:rPr>
              <w:br/>
              <w:t>0,4</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40-70</w:t>
            </w:r>
            <w:r w:rsidRPr="00513CF3">
              <w:rPr>
                <w:color w:val="000000"/>
                <w:sz w:val="24"/>
                <w:szCs w:val="24"/>
              </w:rPr>
              <w:br/>
              <w:t>4-6</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0,6  </w:t>
            </w:r>
            <w:r w:rsidRPr="00513CF3">
              <w:rPr>
                <w:color w:val="000000"/>
                <w:sz w:val="24"/>
                <w:szCs w:val="24"/>
              </w:rPr>
              <w:br/>
              <w:t>0,4</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40-50</w:t>
            </w:r>
            <w:r w:rsidRPr="00513CF3">
              <w:rPr>
                <w:color w:val="000000"/>
                <w:sz w:val="24"/>
                <w:szCs w:val="24"/>
              </w:rPr>
              <w:br/>
              <w:t>10-15</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(5-8) С </w:t>
            </w:r>
            <w:r w:rsidRPr="00513CF3">
              <w:rPr>
                <w:color w:val="000000"/>
                <w:sz w:val="24"/>
                <w:szCs w:val="24"/>
              </w:rPr>
              <w:br/>
              <w:t>(2-5) Б</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долгомошный</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4-7</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0,7  </w:t>
            </w:r>
            <w:r w:rsidRPr="00513CF3">
              <w:rPr>
                <w:color w:val="000000"/>
                <w:sz w:val="24"/>
                <w:szCs w:val="24"/>
              </w:rPr>
              <w:br/>
              <w:t>0,4</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30-60</w:t>
            </w:r>
            <w:r w:rsidRPr="00513CF3">
              <w:rPr>
                <w:color w:val="000000"/>
                <w:sz w:val="24"/>
                <w:szCs w:val="24"/>
              </w:rPr>
              <w:br/>
              <w:t>5-7</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0,7  </w:t>
            </w:r>
            <w:r w:rsidRPr="00513CF3">
              <w:rPr>
                <w:color w:val="000000"/>
                <w:sz w:val="24"/>
                <w:szCs w:val="24"/>
              </w:rPr>
              <w:br/>
              <w:t>0,5</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30-45</w:t>
            </w:r>
            <w:r w:rsidRPr="00513CF3">
              <w:rPr>
                <w:color w:val="000000"/>
                <w:sz w:val="24"/>
                <w:szCs w:val="24"/>
              </w:rPr>
              <w:br/>
              <w:t>8-12</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(4-7) С </w:t>
            </w:r>
            <w:r w:rsidRPr="00513CF3">
              <w:rPr>
                <w:color w:val="000000"/>
                <w:sz w:val="24"/>
                <w:szCs w:val="24"/>
              </w:rPr>
              <w:br/>
              <w:t>(3-6) Б</w:t>
            </w:r>
          </w:p>
        </w:tc>
      </w:tr>
      <w:tr w:rsidR="00F125C8" w:rsidRPr="00513CF3" w:rsidTr="00EA0918">
        <w:tc>
          <w:tcPr>
            <w:tcW w:w="9820" w:type="dxa"/>
            <w:gridSpan w:val="9"/>
          </w:tcPr>
          <w:p w:rsidR="00F125C8" w:rsidRPr="00513CF3" w:rsidRDefault="00F125C8" w:rsidP="00A7021B">
            <w:pPr>
              <w:autoSpaceDE w:val="0"/>
              <w:autoSpaceDN w:val="0"/>
              <w:adjustRightInd w:val="0"/>
              <w:ind w:left="-40" w:right="-40"/>
              <w:jc w:val="center"/>
              <w:rPr>
                <w:b/>
                <w:color w:val="000000"/>
                <w:sz w:val="24"/>
                <w:szCs w:val="24"/>
              </w:rPr>
            </w:pPr>
            <w:r w:rsidRPr="00513CF3">
              <w:rPr>
                <w:b/>
                <w:color w:val="000000"/>
                <w:sz w:val="24"/>
                <w:szCs w:val="24"/>
              </w:rPr>
              <w:t>2. Еловые насаждения</w:t>
            </w:r>
          </w:p>
        </w:tc>
      </w:tr>
      <w:tr w:rsidR="00F125C8" w:rsidRPr="00513CF3" w:rsidTr="00EA0918">
        <w:tc>
          <w:tcPr>
            <w:tcW w:w="2027"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2.1. Еловые насажде</w:t>
            </w:r>
            <w:r w:rsidRPr="00513CF3">
              <w:rPr>
                <w:color w:val="000000"/>
                <w:sz w:val="24"/>
                <w:szCs w:val="24"/>
              </w:rPr>
              <w:softHyphen/>
              <w:t>ния: ч</w:t>
            </w:r>
            <w:r w:rsidRPr="00513CF3">
              <w:rPr>
                <w:color w:val="000000"/>
                <w:sz w:val="24"/>
                <w:szCs w:val="24"/>
              </w:rPr>
              <w:t>и</w:t>
            </w:r>
            <w:r w:rsidRPr="00513CF3">
              <w:rPr>
                <w:color w:val="000000"/>
                <w:sz w:val="24"/>
                <w:szCs w:val="24"/>
              </w:rPr>
              <w:t>стые и с приме</w:t>
            </w:r>
            <w:r w:rsidRPr="00513CF3">
              <w:rPr>
                <w:color w:val="000000"/>
                <w:sz w:val="24"/>
                <w:szCs w:val="24"/>
              </w:rPr>
              <w:softHyphen/>
              <w:t>сью лиственных до 2 единиц</w:t>
            </w: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 xml:space="preserve">сложные (Ia-I)  </w:t>
            </w:r>
            <w:r w:rsidRPr="00513CF3">
              <w:rPr>
                <w:color w:val="000000"/>
                <w:sz w:val="24"/>
                <w:szCs w:val="24"/>
              </w:rPr>
              <w:br/>
            </w:r>
          </w:p>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br/>
              <w:t xml:space="preserve">черничные  (I-II)  </w:t>
            </w:r>
            <w:r w:rsidRPr="00513CF3">
              <w:rPr>
                <w:color w:val="000000"/>
                <w:sz w:val="24"/>
                <w:szCs w:val="24"/>
              </w:rPr>
              <w:br/>
            </w:r>
          </w:p>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br/>
              <w:t>приручьевые (II-III)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8-10</w:t>
            </w:r>
            <w:r w:rsidRPr="00513CF3">
              <w:rPr>
                <w:color w:val="000000"/>
                <w:sz w:val="24"/>
                <w:szCs w:val="24"/>
              </w:rPr>
              <w:br/>
            </w:r>
            <w:r w:rsidRPr="00513CF3">
              <w:rPr>
                <w:color w:val="000000"/>
                <w:sz w:val="24"/>
                <w:szCs w:val="24"/>
              </w:rPr>
              <w:br/>
            </w:r>
            <w:r w:rsidRPr="00513CF3">
              <w:rPr>
                <w:color w:val="000000"/>
                <w:sz w:val="24"/>
                <w:szCs w:val="24"/>
              </w:rPr>
              <w:br/>
              <w:t>8-10</w:t>
            </w:r>
            <w:r w:rsidRPr="00513CF3">
              <w:rPr>
                <w:color w:val="000000"/>
                <w:sz w:val="24"/>
                <w:szCs w:val="24"/>
              </w:rPr>
              <w:br/>
            </w:r>
            <w:r w:rsidRPr="00513CF3">
              <w:rPr>
                <w:color w:val="000000"/>
                <w:sz w:val="24"/>
                <w:szCs w:val="24"/>
              </w:rPr>
              <w:br/>
            </w:r>
            <w:r w:rsidRPr="00513CF3">
              <w:rPr>
                <w:color w:val="000000"/>
                <w:sz w:val="24"/>
                <w:szCs w:val="24"/>
              </w:rPr>
              <w:br/>
              <w:t>8-10</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 xml:space="preserve">0,6  </w:t>
            </w:r>
            <w:r w:rsidRPr="00513CF3">
              <w:rPr>
                <w:color w:val="000000"/>
                <w:sz w:val="24"/>
                <w:szCs w:val="24"/>
              </w:rPr>
              <w:br/>
            </w:r>
            <w:r w:rsidRPr="00513CF3">
              <w:rPr>
                <w:color w:val="000000"/>
                <w:sz w:val="24"/>
                <w:szCs w:val="24"/>
              </w:rPr>
              <w:br/>
              <w:t xml:space="preserve">0,8  </w:t>
            </w:r>
            <w:r w:rsidRPr="00513CF3">
              <w:rPr>
                <w:color w:val="000000"/>
                <w:sz w:val="24"/>
                <w:szCs w:val="24"/>
              </w:rPr>
              <w:br/>
              <w:t xml:space="preserve">0,5  </w:t>
            </w:r>
            <w:r w:rsidRPr="00513CF3">
              <w:rPr>
                <w:color w:val="000000"/>
                <w:sz w:val="24"/>
                <w:szCs w:val="24"/>
              </w:rPr>
              <w:br/>
            </w:r>
            <w:r w:rsidRPr="00513CF3">
              <w:rPr>
                <w:color w:val="000000"/>
                <w:sz w:val="24"/>
                <w:szCs w:val="24"/>
              </w:rPr>
              <w:br/>
              <w:t xml:space="preserve">0,8  </w:t>
            </w:r>
            <w:r w:rsidRPr="00513CF3">
              <w:rPr>
                <w:color w:val="000000"/>
                <w:sz w:val="24"/>
                <w:szCs w:val="24"/>
              </w:rPr>
              <w:br/>
              <w:t>0,5</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15-30</w:t>
            </w:r>
            <w:r w:rsidRPr="00513CF3">
              <w:rPr>
                <w:color w:val="000000"/>
                <w:sz w:val="24"/>
                <w:szCs w:val="24"/>
              </w:rPr>
              <w:br/>
              <w:t xml:space="preserve">5-8 </w:t>
            </w:r>
            <w:r w:rsidRPr="00513CF3">
              <w:rPr>
                <w:color w:val="000000"/>
                <w:sz w:val="24"/>
                <w:szCs w:val="24"/>
              </w:rPr>
              <w:br/>
            </w:r>
            <w:r w:rsidRPr="00513CF3">
              <w:rPr>
                <w:color w:val="000000"/>
                <w:sz w:val="24"/>
                <w:szCs w:val="24"/>
              </w:rPr>
              <w:br/>
              <w:t>20-35</w:t>
            </w:r>
            <w:r w:rsidRPr="00513CF3">
              <w:rPr>
                <w:color w:val="000000"/>
                <w:sz w:val="24"/>
                <w:szCs w:val="24"/>
              </w:rPr>
              <w:br/>
              <w:t xml:space="preserve">6-8 </w:t>
            </w:r>
            <w:r w:rsidRPr="00513CF3">
              <w:rPr>
                <w:color w:val="000000"/>
                <w:sz w:val="24"/>
                <w:szCs w:val="24"/>
              </w:rPr>
              <w:br/>
            </w:r>
            <w:r w:rsidRPr="00513CF3">
              <w:rPr>
                <w:color w:val="000000"/>
                <w:sz w:val="24"/>
                <w:szCs w:val="24"/>
              </w:rPr>
              <w:br/>
              <w:t>20-35</w:t>
            </w:r>
            <w:r w:rsidRPr="00513CF3">
              <w:rPr>
                <w:color w:val="000000"/>
                <w:sz w:val="24"/>
                <w:szCs w:val="24"/>
              </w:rPr>
              <w:br/>
              <w:t>6-8</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 xml:space="preserve">0,6  </w:t>
            </w:r>
            <w:r w:rsidRPr="00513CF3">
              <w:rPr>
                <w:color w:val="000000"/>
                <w:sz w:val="24"/>
                <w:szCs w:val="24"/>
              </w:rPr>
              <w:br/>
            </w:r>
            <w:r w:rsidRPr="00513CF3">
              <w:rPr>
                <w:color w:val="000000"/>
                <w:sz w:val="24"/>
                <w:szCs w:val="24"/>
              </w:rPr>
              <w:br/>
              <w:t xml:space="preserve">0,8  </w:t>
            </w:r>
            <w:r w:rsidRPr="00513CF3">
              <w:rPr>
                <w:color w:val="000000"/>
                <w:sz w:val="24"/>
                <w:szCs w:val="24"/>
              </w:rPr>
              <w:br/>
              <w:t xml:space="preserve">0,6  </w:t>
            </w:r>
            <w:r w:rsidRPr="00513CF3">
              <w:rPr>
                <w:color w:val="000000"/>
                <w:sz w:val="24"/>
                <w:szCs w:val="24"/>
              </w:rPr>
              <w:br/>
            </w:r>
            <w:r w:rsidRPr="00513CF3">
              <w:rPr>
                <w:color w:val="000000"/>
                <w:sz w:val="24"/>
                <w:szCs w:val="24"/>
              </w:rPr>
              <w:br/>
              <w:t xml:space="preserve">0,8  </w:t>
            </w:r>
            <w:r w:rsidRPr="00513CF3">
              <w:rPr>
                <w:color w:val="000000"/>
                <w:sz w:val="24"/>
                <w:szCs w:val="24"/>
              </w:rPr>
              <w:br/>
              <w:t>0,6</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15-30</w:t>
            </w:r>
            <w:r w:rsidRPr="00513CF3">
              <w:rPr>
                <w:color w:val="000000"/>
                <w:sz w:val="24"/>
                <w:szCs w:val="24"/>
              </w:rPr>
              <w:br/>
              <w:t xml:space="preserve">6-8 </w:t>
            </w:r>
            <w:r w:rsidRPr="00513CF3">
              <w:rPr>
                <w:color w:val="000000"/>
                <w:sz w:val="24"/>
                <w:szCs w:val="24"/>
              </w:rPr>
              <w:br/>
            </w:r>
            <w:r w:rsidRPr="00513CF3">
              <w:rPr>
                <w:color w:val="000000"/>
                <w:sz w:val="24"/>
                <w:szCs w:val="24"/>
              </w:rPr>
              <w:br/>
              <w:t>15-25</w:t>
            </w:r>
            <w:r w:rsidRPr="00513CF3">
              <w:rPr>
                <w:color w:val="000000"/>
                <w:sz w:val="24"/>
                <w:szCs w:val="24"/>
              </w:rPr>
              <w:br/>
              <w:t xml:space="preserve">6-8 </w:t>
            </w:r>
            <w:r w:rsidRPr="00513CF3">
              <w:rPr>
                <w:color w:val="000000"/>
                <w:sz w:val="24"/>
                <w:szCs w:val="24"/>
              </w:rPr>
              <w:br/>
            </w:r>
            <w:r w:rsidRPr="00513CF3">
              <w:rPr>
                <w:color w:val="000000"/>
                <w:sz w:val="24"/>
                <w:szCs w:val="24"/>
              </w:rPr>
              <w:br/>
              <w:t>15-25</w:t>
            </w:r>
            <w:r w:rsidRPr="00513CF3">
              <w:rPr>
                <w:color w:val="000000"/>
                <w:sz w:val="24"/>
                <w:szCs w:val="24"/>
              </w:rPr>
              <w:br/>
              <w:t>6-8</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(9-10) Е </w:t>
            </w:r>
            <w:r w:rsidRPr="00513CF3">
              <w:rPr>
                <w:color w:val="000000"/>
                <w:sz w:val="24"/>
                <w:szCs w:val="24"/>
              </w:rPr>
              <w:br/>
              <w:t xml:space="preserve">(0-1) Б </w:t>
            </w:r>
            <w:r w:rsidRPr="00513CF3">
              <w:rPr>
                <w:color w:val="000000"/>
                <w:sz w:val="24"/>
                <w:szCs w:val="24"/>
              </w:rPr>
              <w:br/>
              <w:t xml:space="preserve">(Ос)   </w:t>
            </w:r>
            <w:r w:rsidRPr="00513CF3">
              <w:rPr>
                <w:color w:val="000000"/>
                <w:sz w:val="24"/>
                <w:szCs w:val="24"/>
              </w:rPr>
              <w:br/>
              <w:t xml:space="preserve">(8-9) Е </w:t>
            </w:r>
            <w:r w:rsidRPr="00513CF3">
              <w:rPr>
                <w:color w:val="000000"/>
                <w:sz w:val="24"/>
                <w:szCs w:val="24"/>
              </w:rPr>
              <w:br/>
              <w:t xml:space="preserve">(1-2) Б </w:t>
            </w:r>
            <w:r w:rsidRPr="00513CF3">
              <w:rPr>
                <w:color w:val="000000"/>
                <w:sz w:val="24"/>
                <w:szCs w:val="24"/>
              </w:rPr>
              <w:br/>
              <w:t xml:space="preserve">(Ос)   </w:t>
            </w:r>
            <w:r w:rsidRPr="00513CF3">
              <w:rPr>
                <w:color w:val="000000"/>
                <w:sz w:val="24"/>
                <w:szCs w:val="24"/>
              </w:rPr>
              <w:br/>
              <w:t xml:space="preserve">(8-9) Е </w:t>
            </w:r>
            <w:r w:rsidRPr="00513CF3">
              <w:rPr>
                <w:color w:val="000000"/>
                <w:sz w:val="24"/>
                <w:szCs w:val="24"/>
              </w:rPr>
              <w:br/>
              <w:t xml:space="preserve">(1-2) Б </w:t>
            </w:r>
            <w:r w:rsidRPr="00513CF3">
              <w:rPr>
                <w:color w:val="000000"/>
                <w:sz w:val="24"/>
                <w:szCs w:val="24"/>
              </w:rPr>
              <w:br/>
              <w:t>(Ос)</w:t>
            </w:r>
          </w:p>
        </w:tc>
      </w:tr>
      <w:tr w:rsidR="00F125C8" w:rsidRPr="00513CF3" w:rsidTr="00EA0918">
        <w:tc>
          <w:tcPr>
            <w:tcW w:w="2027"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2.2. Елово-лиственные с преобладанием ели в составе: 5-7 ели и 3-5 лис</w:t>
            </w:r>
            <w:r w:rsidRPr="00513CF3">
              <w:rPr>
                <w:color w:val="000000"/>
                <w:sz w:val="24"/>
                <w:szCs w:val="24"/>
              </w:rPr>
              <w:t>т</w:t>
            </w:r>
            <w:r w:rsidRPr="00513CF3">
              <w:rPr>
                <w:color w:val="000000"/>
                <w:sz w:val="24"/>
                <w:szCs w:val="24"/>
              </w:rPr>
              <w:t>венных</w:t>
            </w: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 xml:space="preserve">сложные (Ia-I)  </w:t>
            </w:r>
            <w:r w:rsidRPr="00513CF3">
              <w:rPr>
                <w:color w:val="000000"/>
                <w:sz w:val="24"/>
                <w:szCs w:val="24"/>
              </w:rPr>
              <w:br/>
            </w:r>
          </w:p>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br/>
              <w:t>черничные (I-II)</w:t>
            </w:r>
            <w:r w:rsidRPr="00513CF3">
              <w:rPr>
                <w:color w:val="000000"/>
                <w:sz w:val="24"/>
                <w:szCs w:val="24"/>
              </w:rPr>
              <w:br/>
            </w:r>
          </w:p>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br/>
              <w:t>приручьевые (II-III)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6-8 </w:t>
            </w:r>
            <w:r w:rsidRPr="00513CF3">
              <w:rPr>
                <w:color w:val="000000"/>
                <w:sz w:val="24"/>
                <w:szCs w:val="24"/>
              </w:rPr>
              <w:br/>
            </w:r>
            <w:r w:rsidRPr="00513CF3">
              <w:rPr>
                <w:color w:val="000000"/>
                <w:sz w:val="24"/>
                <w:szCs w:val="24"/>
              </w:rPr>
              <w:br/>
            </w:r>
            <w:r w:rsidRPr="00513CF3">
              <w:rPr>
                <w:color w:val="000000"/>
                <w:sz w:val="24"/>
                <w:szCs w:val="24"/>
              </w:rPr>
              <w:br/>
              <w:t xml:space="preserve">6-8 </w:t>
            </w:r>
            <w:r w:rsidRPr="00513CF3">
              <w:rPr>
                <w:color w:val="000000"/>
                <w:sz w:val="24"/>
                <w:szCs w:val="24"/>
              </w:rPr>
              <w:br/>
            </w:r>
            <w:r w:rsidRPr="00513CF3">
              <w:rPr>
                <w:color w:val="000000"/>
                <w:sz w:val="24"/>
                <w:szCs w:val="24"/>
              </w:rPr>
              <w:br/>
            </w:r>
            <w:r w:rsidRPr="00513CF3">
              <w:rPr>
                <w:color w:val="000000"/>
                <w:sz w:val="24"/>
                <w:szCs w:val="24"/>
              </w:rPr>
              <w:br/>
              <w:t>6-8</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0,7  </w:t>
            </w:r>
            <w:r w:rsidRPr="00513CF3">
              <w:rPr>
                <w:color w:val="000000"/>
                <w:sz w:val="24"/>
                <w:szCs w:val="24"/>
              </w:rPr>
              <w:br/>
              <w:t xml:space="preserve">0,5  </w:t>
            </w:r>
            <w:r w:rsidRPr="00513CF3">
              <w:rPr>
                <w:color w:val="000000"/>
                <w:sz w:val="24"/>
                <w:szCs w:val="24"/>
              </w:rPr>
              <w:br/>
            </w:r>
            <w:r w:rsidRPr="00513CF3">
              <w:rPr>
                <w:color w:val="000000"/>
                <w:sz w:val="24"/>
                <w:szCs w:val="24"/>
              </w:rPr>
              <w:br/>
              <w:t xml:space="preserve">0,7  </w:t>
            </w:r>
            <w:r w:rsidRPr="00513CF3">
              <w:rPr>
                <w:color w:val="000000"/>
                <w:sz w:val="24"/>
                <w:szCs w:val="24"/>
              </w:rPr>
              <w:br/>
              <w:t xml:space="preserve">0,5  </w:t>
            </w:r>
            <w:r w:rsidRPr="00513CF3">
              <w:rPr>
                <w:color w:val="000000"/>
                <w:sz w:val="24"/>
                <w:szCs w:val="24"/>
              </w:rPr>
              <w:br/>
            </w:r>
            <w:r w:rsidRPr="00513CF3">
              <w:rPr>
                <w:color w:val="000000"/>
                <w:sz w:val="24"/>
                <w:szCs w:val="24"/>
              </w:rPr>
              <w:br/>
              <w:t xml:space="preserve">0,7  </w:t>
            </w:r>
            <w:r w:rsidRPr="00513CF3">
              <w:rPr>
                <w:color w:val="000000"/>
                <w:sz w:val="24"/>
                <w:szCs w:val="24"/>
              </w:rPr>
              <w:br/>
              <w:t>0,5</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30-40</w:t>
            </w:r>
            <w:r w:rsidRPr="00513CF3">
              <w:rPr>
                <w:color w:val="000000"/>
                <w:sz w:val="24"/>
                <w:szCs w:val="24"/>
              </w:rPr>
              <w:br/>
              <w:t xml:space="preserve">4-6 </w:t>
            </w:r>
            <w:r w:rsidRPr="00513CF3">
              <w:rPr>
                <w:color w:val="000000"/>
                <w:sz w:val="24"/>
                <w:szCs w:val="24"/>
              </w:rPr>
              <w:br/>
            </w:r>
            <w:r w:rsidRPr="00513CF3">
              <w:rPr>
                <w:color w:val="000000"/>
                <w:sz w:val="24"/>
                <w:szCs w:val="24"/>
              </w:rPr>
              <w:br/>
              <w:t>30-40</w:t>
            </w:r>
            <w:r w:rsidRPr="00513CF3">
              <w:rPr>
                <w:color w:val="000000"/>
                <w:sz w:val="24"/>
                <w:szCs w:val="24"/>
              </w:rPr>
              <w:br/>
              <w:t xml:space="preserve">4-6 </w:t>
            </w:r>
            <w:r w:rsidRPr="00513CF3">
              <w:rPr>
                <w:color w:val="000000"/>
                <w:sz w:val="24"/>
                <w:szCs w:val="24"/>
              </w:rPr>
              <w:br/>
            </w:r>
            <w:r w:rsidRPr="00513CF3">
              <w:rPr>
                <w:color w:val="000000"/>
                <w:sz w:val="24"/>
                <w:szCs w:val="24"/>
              </w:rPr>
              <w:br/>
              <w:t>30-40</w:t>
            </w:r>
            <w:r w:rsidRPr="00513CF3">
              <w:rPr>
                <w:color w:val="000000"/>
                <w:sz w:val="24"/>
                <w:szCs w:val="24"/>
              </w:rPr>
              <w:br/>
              <w:t>4-6</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0,7  </w:t>
            </w:r>
            <w:r w:rsidRPr="00513CF3">
              <w:rPr>
                <w:color w:val="000000"/>
                <w:sz w:val="24"/>
                <w:szCs w:val="24"/>
              </w:rPr>
              <w:br/>
              <w:t xml:space="preserve">0,5  </w:t>
            </w:r>
            <w:r w:rsidRPr="00513CF3">
              <w:rPr>
                <w:color w:val="000000"/>
                <w:sz w:val="24"/>
                <w:szCs w:val="24"/>
              </w:rPr>
              <w:br/>
            </w:r>
            <w:r w:rsidRPr="00513CF3">
              <w:rPr>
                <w:color w:val="000000"/>
                <w:sz w:val="24"/>
                <w:szCs w:val="24"/>
              </w:rPr>
              <w:br/>
              <w:t xml:space="preserve">0,7  </w:t>
            </w:r>
            <w:r w:rsidRPr="00513CF3">
              <w:rPr>
                <w:color w:val="000000"/>
                <w:sz w:val="24"/>
                <w:szCs w:val="24"/>
              </w:rPr>
              <w:br/>
              <w:t xml:space="preserve">0,5  </w:t>
            </w:r>
            <w:r w:rsidRPr="00513CF3">
              <w:rPr>
                <w:color w:val="000000"/>
                <w:sz w:val="24"/>
                <w:szCs w:val="24"/>
              </w:rPr>
              <w:br/>
            </w:r>
            <w:r w:rsidRPr="00513CF3">
              <w:rPr>
                <w:color w:val="000000"/>
                <w:sz w:val="24"/>
                <w:szCs w:val="24"/>
              </w:rPr>
              <w:br/>
              <w:t xml:space="preserve">0,7  </w:t>
            </w:r>
            <w:r w:rsidRPr="00513CF3">
              <w:rPr>
                <w:color w:val="000000"/>
                <w:sz w:val="24"/>
                <w:szCs w:val="24"/>
              </w:rPr>
              <w:br/>
              <w:t>0,5</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30-40</w:t>
            </w:r>
            <w:r w:rsidRPr="00513CF3">
              <w:rPr>
                <w:color w:val="000000"/>
                <w:sz w:val="24"/>
                <w:szCs w:val="24"/>
              </w:rPr>
              <w:br/>
              <w:t>8-10</w:t>
            </w:r>
            <w:r w:rsidRPr="00513CF3">
              <w:rPr>
                <w:color w:val="000000"/>
                <w:sz w:val="24"/>
                <w:szCs w:val="24"/>
              </w:rPr>
              <w:br/>
            </w:r>
            <w:r w:rsidRPr="00513CF3">
              <w:rPr>
                <w:color w:val="000000"/>
                <w:sz w:val="24"/>
                <w:szCs w:val="24"/>
              </w:rPr>
              <w:br/>
              <w:t>30-40</w:t>
            </w:r>
            <w:r w:rsidRPr="00513CF3">
              <w:rPr>
                <w:color w:val="000000"/>
                <w:sz w:val="24"/>
                <w:szCs w:val="24"/>
              </w:rPr>
              <w:br/>
              <w:t>8-10</w:t>
            </w:r>
            <w:r w:rsidRPr="00513CF3">
              <w:rPr>
                <w:color w:val="000000"/>
                <w:sz w:val="24"/>
                <w:szCs w:val="24"/>
              </w:rPr>
              <w:br/>
            </w:r>
            <w:r w:rsidRPr="00513CF3">
              <w:rPr>
                <w:color w:val="000000"/>
                <w:sz w:val="24"/>
                <w:szCs w:val="24"/>
              </w:rPr>
              <w:br/>
              <w:t>30-40</w:t>
            </w:r>
            <w:r w:rsidRPr="00513CF3">
              <w:rPr>
                <w:color w:val="000000"/>
                <w:sz w:val="24"/>
                <w:szCs w:val="24"/>
              </w:rPr>
              <w:br/>
              <w:t>8-10</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(9-10) Е </w:t>
            </w:r>
            <w:r w:rsidRPr="00513CF3">
              <w:rPr>
                <w:color w:val="000000"/>
                <w:sz w:val="24"/>
                <w:szCs w:val="24"/>
              </w:rPr>
              <w:br/>
              <w:t xml:space="preserve">(0-1) Б </w:t>
            </w:r>
            <w:r w:rsidRPr="00513CF3">
              <w:rPr>
                <w:color w:val="000000"/>
                <w:sz w:val="24"/>
                <w:szCs w:val="24"/>
              </w:rPr>
              <w:br/>
              <w:t xml:space="preserve">(Ос)   </w:t>
            </w:r>
            <w:r w:rsidRPr="00513CF3">
              <w:rPr>
                <w:color w:val="000000"/>
                <w:sz w:val="24"/>
                <w:szCs w:val="24"/>
              </w:rPr>
              <w:br/>
              <w:t xml:space="preserve">(8-9) Е </w:t>
            </w:r>
            <w:r w:rsidRPr="00513CF3">
              <w:rPr>
                <w:color w:val="000000"/>
                <w:sz w:val="24"/>
                <w:szCs w:val="24"/>
              </w:rPr>
              <w:br/>
              <w:t xml:space="preserve">(1-2) Б </w:t>
            </w:r>
            <w:r w:rsidRPr="00513CF3">
              <w:rPr>
                <w:color w:val="000000"/>
                <w:sz w:val="24"/>
                <w:szCs w:val="24"/>
              </w:rPr>
              <w:br/>
              <w:t xml:space="preserve">(Ос)   </w:t>
            </w:r>
            <w:r w:rsidRPr="00513CF3">
              <w:rPr>
                <w:color w:val="000000"/>
                <w:sz w:val="24"/>
                <w:szCs w:val="24"/>
              </w:rPr>
              <w:br/>
              <w:t xml:space="preserve">(8-9) Е </w:t>
            </w:r>
            <w:r w:rsidRPr="00513CF3">
              <w:rPr>
                <w:color w:val="000000"/>
                <w:sz w:val="24"/>
                <w:szCs w:val="24"/>
              </w:rPr>
              <w:br/>
              <w:t xml:space="preserve">(1-2) Б </w:t>
            </w:r>
            <w:r w:rsidRPr="00513CF3">
              <w:rPr>
                <w:color w:val="000000"/>
                <w:sz w:val="24"/>
                <w:szCs w:val="24"/>
              </w:rPr>
              <w:br/>
              <w:t>(Ос)</w:t>
            </w:r>
          </w:p>
        </w:tc>
      </w:tr>
      <w:tr w:rsidR="00F125C8" w:rsidRPr="00513CF3" w:rsidTr="00EA0918">
        <w:tc>
          <w:tcPr>
            <w:tcW w:w="2027"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2.2.1. Елово-листвен</w:t>
            </w:r>
            <w:r w:rsidRPr="00513CF3">
              <w:rPr>
                <w:color w:val="000000"/>
                <w:sz w:val="24"/>
                <w:szCs w:val="24"/>
              </w:rPr>
              <w:softHyphen/>
              <w:t>ные с уч</w:t>
            </w:r>
            <w:r w:rsidRPr="00513CF3">
              <w:rPr>
                <w:color w:val="000000"/>
                <w:sz w:val="24"/>
                <w:szCs w:val="24"/>
              </w:rPr>
              <w:t>а</w:t>
            </w:r>
            <w:r w:rsidRPr="00513CF3">
              <w:rPr>
                <w:color w:val="000000"/>
                <w:sz w:val="24"/>
                <w:szCs w:val="24"/>
              </w:rPr>
              <w:t>стием ели в сост</w:t>
            </w:r>
            <w:r w:rsidRPr="00513CF3">
              <w:rPr>
                <w:color w:val="000000"/>
                <w:sz w:val="24"/>
                <w:szCs w:val="24"/>
              </w:rPr>
              <w:t>а</w:t>
            </w:r>
            <w:r w:rsidRPr="00513CF3">
              <w:rPr>
                <w:color w:val="000000"/>
                <w:sz w:val="24"/>
                <w:szCs w:val="24"/>
              </w:rPr>
              <w:t>ве 3-4 единицы и 6-7 лиственных</w:t>
            </w: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 xml:space="preserve">сложные (Ia-I)  </w:t>
            </w:r>
            <w:r w:rsidRPr="00513CF3">
              <w:rPr>
                <w:color w:val="000000"/>
                <w:sz w:val="24"/>
                <w:szCs w:val="24"/>
              </w:rPr>
              <w:br/>
            </w:r>
          </w:p>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br/>
              <w:t xml:space="preserve">черничные (I-II)  </w:t>
            </w:r>
            <w:r w:rsidRPr="00513CF3">
              <w:rPr>
                <w:color w:val="000000"/>
                <w:sz w:val="24"/>
                <w:szCs w:val="24"/>
              </w:rPr>
              <w:br/>
            </w:r>
          </w:p>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br/>
              <w:t>приручьевые (II-III)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4-6 </w:t>
            </w:r>
            <w:r w:rsidRPr="00513CF3">
              <w:rPr>
                <w:color w:val="000000"/>
                <w:sz w:val="24"/>
                <w:szCs w:val="24"/>
              </w:rPr>
              <w:br/>
            </w:r>
            <w:r w:rsidRPr="00513CF3">
              <w:rPr>
                <w:color w:val="000000"/>
                <w:sz w:val="24"/>
                <w:szCs w:val="24"/>
              </w:rPr>
              <w:br/>
            </w:r>
            <w:r w:rsidRPr="00513CF3">
              <w:rPr>
                <w:color w:val="000000"/>
                <w:sz w:val="24"/>
                <w:szCs w:val="24"/>
              </w:rPr>
              <w:br/>
              <w:t xml:space="preserve">4-6 </w:t>
            </w:r>
            <w:r w:rsidRPr="00513CF3">
              <w:rPr>
                <w:color w:val="000000"/>
                <w:sz w:val="24"/>
                <w:szCs w:val="24"/>
              </w:rPr>
              <w:br/>
            </w:r>
            <w:r w:rsidRPr="00513CF3">
              <w:rPr>
                <w:color w:val="000000"/>
                <w:sz w:val="24"/>
                <w:szCs w:val="24"/>
              </w:rPr>
              <w:br/>
            </w:r>
            <w:r w:rsidRPr="00513CF3">
              <w:rPr>
                <w:color w:val="000000"/>
                <w:sz w:val="24"/>
                <w:szCs w:val="24"/>
              </w:rPr>
              <w:br/>
              <w:t>4-6</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0,6  </w:t>
            </w:r>
            <w:r w:rsidRPr="00513CF3">
              <w:rPr>
                <w:color w:val="000000"/>
                <w:sz w:val="24"/>
                <w:szCs w:val="24"/>
              </w:rPr>
              <w:br/>
              <w:t xml:space="preserve">0,3  </w:t>
            </w:r>
            <w:r w:rsidRPr="00513CF3">
              <w:rPr>
                <w:color w:val="000000"/>
                <w:sz w:val="24"/>
                <w:szCs w:val="24"/>
              </w:rPr>
              <w:br/>
            </w:r>
            <w:r w:rsidRPr="00513CF3">
              <w:rPr>
                <w:color w:val="000000"/>
                <w:sz w:val="24"/>
                <w:szCs w:val="24"/>
              </w:rPr>
              <w:br/>
              <w:t xml:space="preserve">0,6  </w:t>
            </w:r>
            <w:r w:rsidRPr="00513CF3">
              <w:rPr>
                <w:color w:val="000000"/>
                <w:sz w:val="24"/>
                <w:szCs w:val="24"/>
              </w:rPr>
              <w:br/>
              <w:t xml:space="preserve">0,3  </w:t>
            </w:r>
            <w:r w:rsidRPr="00513CF3">
              <w:rPr>
                <w:color w:val="000000"/>
                <w:sz w:val="24"/>
                <w:szCs w:val="24"/>
              </w:rPr>
              <w:br/>
            </w:r>
            <w:r w:rsidRPr="00513CF3">
              <w:rPr>
                <w:color w:val="000000"/>
                <w:sz w:val="24"/>
                <w:szCs w:val="24"/>
              </w:rPr>
              <w:br/>
              <w:t xml:space="preserve">0,6  </w:t>
            </w:r>
            <w:r w:rsidRPr="00513CF3">
              <w:rPr>
                <w:color w:val="000000"/>
                <w:sz w:val="24"/>
                <w:szCs w:val="24"/>
              </w:rPr>
              <w:br/>
              <w:t>0,3</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50-60</w:t>
            </w:r>
            <w:r w:rsidRPr="00513CF3">
              <w:rPr>
                <w:color w:val="000000"/>
                <w:sz w:val="24"/>
                <w:szCs w:val="24"/>
              </w:rPr>
              <w:br/>
              <w:t xml:space="preserve">4-6 </w:t>
            </w:r>
            <w:r w:rsidRPr="00513CF3">
              <w:rPr>
                <w:color w:val="000000"/>
                <w:sz w:val="24"/>
                <w:szCs w:val="24"/>
              </w:rPr>
              <w:br/>
            </w:r>
            <w:r w:rsidRPr="00513CF3">
              <w:rPr>
                <w:color w:val="000000"/>
                <w:sz w:val="24"/>
                <w:szCs w:val="24"/>
              </w:rPr>
              <w:br/>
              <w:t>50-60</w:t>
            </w:r>
            <w:r w:rsidRPr="00513CF3">
              <w:rPr>
                <w:color w:val="000000"/>
                <w:sz w:val="24"/>
                <w:szCs w:val="24"/>
              </w:rPr>
              <w:br/>
              <w:t xml:space="preserve">4-6 </w:t>
            </w:r>
            <w:r w:rsidRPr="00513CF3">
              <w:rPr>
                <w:color w:val="000000"/>
                <w:sz w:val="24"/>
                <w:szCs w:val="24"/>
              </w:rPr>
              <w:br/>
            </w:r>
            <w:r w:rsidRPr="00513CF3">
              <w:rPr>
                <w:color w:val="000000"/>
                <w:sz w:val="24"/>
                <w:szCs w:val="24"/>
              </w:rPr>
              <w:br/>
              <w:t>50-60</w:t>
            </w:r>
            <w:r w:rsidRPr="00513CF3">
              <w:rPr>
                <w:color w:val="000000"/>
                <w:sz w:val="24"/>
                <w:szCs w:val="24"/>
              </w:rPr>
              <w:br/>
              <w:t>4-6</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0,6  </w:t>
            </w:r>
            <w:r w:rsidRPr="00513CF3">
              <w:rPr>
                <w:color w:val="000000"/>
                <w:sz w:val="24"/>
                <w:szCs w:val="24"/>
              </w:rPr>
              <w:br/>
              <w:t xml:space="preserve">0,4  </w:t>
            </w:r>
            <w:r w:rsidRPr="00513CF3">
              <w:rPr>
                <w:color w:val="000000"/>
                <w:sz w:val="24"/>
                <w:szCs w:val="24"/>
              </w:rPr>
              <w:br/>
            </w:r>
            <w:r w:rsidRPr="00513CF3">
              <w:rPr>
                <w:color w:val="000000"/>
                <w:sz w:val="24"/>
                <w:szCs w:val="24"/>
              </w:rPr>
              <w:br/>
              <w:t xml:space="preserve">0,6  </w:t>
            </w:r>
            <w:r w:rsidRPr="00513CF3">
              <w:rPr>
                <w:color w:val="000000"/>
                <w:sz w:val="24"/>
                <w:szCs w:val="24"/>
              </w:rPr>
              <w:br/>
              <w:t xml:space="preserve">0,4  </w:t>
            </w:r>
            <w:r w:rsidRPr="00513CF3">
              <w:rPr>
                <w:color w:val="000000"/>
                <w:sz w:val="24"/>
                <w:szCs w:val="24"/>
              </w:rPr>
              <w:br/>
            </w:r>
            <w:r w:rsidRPr="00513CF3">
              <w:rPr>
                <w:color w:val="000000"/>
                <w:sz w:val="24"/>
                <w:szCs w:val="24"/>
              </w:rPr>
              <w:br/>
              <w:t xml:space="preserve">0,6  </w:t>
            </w:r>
            <w:r w:rsidRPr="00513CF3">
              <w:rPr>
                <w:color w:val="000000"/>
                <w:sz w:val="24"/>
                <w:szCs w:val="24"/>
              </w:rPr>
              <w:br/>
              <w:t>0,4</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50-60</w:t>
            </w:r>
            <w:r w:rsidRPr="00513CF3">
              <w:rPr>
                <w:color w:val="000000"/>
                <w:sz w:val="24"/>
                <w:szCs w:val="24"/>
              </w:rPr>
              <w:br/>
              <w:t xml:space="preserve">4-8 </w:t>
            </w:r>
            <w:r w:rsidRPr="00513CF3">
              <w:rPr>
                <w:color w:val="000000"/>
                <w:sz w:val="24"/>
                <w:szCs w:val="24"/>
              </w:rPr>
              <w:br/>
            </w:r>
            <w:r w:rsidRPr="00513CF3">
              <w:rPr>
                <w:color w:val="000000"/>
                <w:sz w:val="24"/>
                <w:szCs w:val="24"/>
              </w:rPr>
              <w:br/>
              <w:t>40-50</w:t>
            </w:r>
            <w:r w:rsidRPr="00513CF3">
              <w:rPr>
                <w:color w:val="000000"/>
                <w:sz w:val="24"/>
                <w:szCs w:val="24"/>
              </w:rPr>
              <w:br/>
              <w:t xml:space="preserve">4-8 </w:t>
            </w:r>
            <w:r w:rsidRPr="00513CF3">
              <w:rPr>
                <w:color w:val="000000"/>
                <w:sz w:val="24"/>
                <w:szCs w:val="24"/>
              </w:rPr>
              <w:br/>
            </w:r>
            <w:r w:rsidRPr="00513CF3">
              <w:rPr>
                <w:color w:val="000000"/>
                <w:sz w:val="24"/>
                <w:szCs w:val="24"/>
              </w:rPr>
              <w:br/>
              <w:t>40-50</w:t>
            </w:r>
            <w:r w:rsidRPr="00513CF3">
              <w:rPr>
                <w:color w:val="000000"/>
                <w:sz w:val="24"/>
                <w:szCs w:val="24"/>
              </w:rPr>
              <w:br/>
              <w:t>4-8</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(8-10) Е </w:t>
            </w:r>
            <w:r w:rsidRPr="00513CF3">
              <w:rPr>
                <w:color w:val="000000"/>
                <w:sz w:val="24"/>
                <w:szCs w:val="24"/>
              </w:rPr>
              <w:br/>
              <w:t xml:space="preserve">(0-2) Б </w:t>
            </w:r>
            <w:r w:rsidRPr="00513CF3">
              <w:rPr>
                <w:color w:val="000000"/>
                <w:sz w:val="24"/>
                <w:szCs w:val="24"/>
              </w:rPr>
              <w:br/>
              <w:t xml:space="preserve">(Ос)   </w:t>
            </w:r>
            <w:r w:rsidRPr="00513CF3">
              <w:rPr>
                <w:color w:val="000000"/>
                <w:sz w:val="24"/>
                <w:szCs w:val="24"/>
              </w:rPr>
              <w:br/>
              <w:t xml:space="preserve">(8-9) Е </w:t>
            </w:r>
            <w:r w:rsidRPr="00513CF3">
              <w:rPr>
                <w:color w:val="000000"/>
                <w:sz w:val="24"/>
                <w:szCs w:val="24"/>
              </w:rPr>
              <w:br/>
              <w:t xml:space="preserve">(1-2) Б </w:t>
            </w:r>
            <w:r w:rsidRPr="00513CF3">
              <w:rPr>
                <w:color w:val="000000"/>
                <w:sz w:val="24"/>
                <w:szCs w:val="24"/>
              </w:rPr>
              <w:br/>
              <w:t xml:space="preserve">(Ос)   </w:t>
            </w:r>
            <w:r w:rsidRPr="00513CF3">
              <w:rPr>
                <w:color w:val="000000"/>
                <w:sz w:val="24"/>
                <w:szCs w:val="24"/>
              </w:rPr>
              <w:br/>
              <w:t xml:space="preserve">(8-9) Е </w:t>
            </w:r>
            <w:r w:rsidRPr="00513CF3">
              <w:rPr>
                <w:color w:val="000000"/>
                <w:sz w:val="24"/>
                <w:szCs w:val="24"/>
              </w:rPr>
              <w:br/>
              <w:t xml:space="preserve">(1-2) Б </w:t>
            </w:r>
            <w:r w:rsidRPr="00513CF3">
              <w:rPr>
                <w:color w:val="000000"/>
                <w:sz w:val="24"/>
                <w:szCs w:val="24"/>
              </w:rPr>
              <w:br/>
              <w:t>(Ос)</w:t>
            </w:r>
          </w:p>
        </w:tc>
      </w:tr>
      <w:tr w:rsidR="00F125C8" w:rsidRPr="00513CF3" w:rsidTr="00EA0918">
        <w:tc>
          <w:tcPr>
            <w:tcW w:w="2027"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2.3. Лиственно-еловые с налич</w:t>
            </w:r>
            <w:r w:rsidRPr="00513CF3">
              <w:rPr>
                <w:color w:val="000000"/>
                <w:sz w:val="24"/>
                <w:szCs w:val="24"/>
              </w:rPr>
              <w:t>и</w:t>
            </w:r>
            <w:r w:rsidRPr="00513CF3">
              <w:rPr>
                <w:color w:val="000000"/>
                <w:sz w:val="24"/>
                <w:szCs w:val="24"/>
              </w:rPr>
              <w:t>ем под поло</w:t>
            </w:r>
            <w:r w:rsidRPr="00513CF3">
              <w:rPr>
                <w:color w:val="000000"/>
                <w:sz w:val="24"/>
                <w:szCs w:val="24"/>
              </w:rPr>
              <w:softHyphen/>
              <w:t>гом  лиственных д</w:t>
            </w:r>
            <w:r w:rsidRPr="00513CF3">
              <w:rPr>
                <w:color w:val="000000"/>
                <w:sz w:val="24"/>
                <w:szCs w:val="24"/>
              </w:rPr>
              <w:t>о</w:t>
            </w:r>
            <w:r w:rsidRPr="00513CF3">
              <w:rPr>
                <w:color w:val="000000"/>
                <w:sz w:val="24"/>
                <w:szCs w:val="24"/>
              </w:rPr>
              <w:t>ста</w:t>
            </w:r>
            <w:r w:rsidRPr="00513CF3">
              <w:rPr>
                <w:color w:val="000000"/>
                <w:sz w:val="24"/>
                <w:szCs w:val="24"/>
              </w:rPr>
              <w:softHyphen/>
              <w:t>точного кол</w:t>
            </w:r>
            <w:r w:rsidRPr="00513CF3">
              <w:rPr>
                <w:color w:val="000000"/>
                <w:sz w:val="24"/>
                <w:szCs w:val="24"/>
              </w:rPr>
              <w:t>и</w:t>
            </w:r>
            <w:r w:rsidRPr="00513CF3">
              <w:rPr>
                <w:color w:val="000000"/>
                <w:sz w:val="24"/>
                <w:szCs w:val="24"/>
              </w:rPr>
              <w:t>чества деревьев ели</w:t>
            </w: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 xml:space="preserve">сложные (Ia-I)  </w:t>
            </w:r>
            <w:r w:rsidRPr="00513CF3">
              <w:rPr>
                <w:color w:val="000000"/>
                <w:sz w:val="24"/>
                <w:szCs w:val="24"/>
              </w:rPr>
              <w:br/>
            </w:r>
          </w:p>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br/>
              <w:t xml:space="preserve">черничные (I-II)  </w:t>
            </w:r>
            <w:r w:rsidRPr="00513CF3">
              <w:rPr>
                <w:color w:val="000000"/>
                <w:sz w:val="24"/>
                <w:szCs w:val="24"/>
              </w:rPr>
              <w:br/>
            </w:r>
          </w:p>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br/>
              <w:t>приручьевые (II-III)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4-6 </w:t>
            </w:r>
            <w:r w:rsidRPr="00513CF3">
              <w:rPr>
                <w:color w:val="000000"/>
                <w:sz w:val="24"/>
                <w:szCs w:val="24"/>
              </w:rPr>
              <w:br/>
            </w:r>
            <w:r w:rsidRPr="00513CF3">
              <w:rPr>
                <w:color w:val="000000"/>
                <w:sz w:val="24"/>
                <w:szCs w:val="24"/>
              </w:rPr>
              <w:br/>
            </w:r>
            <w:r w:rsidRPr="00513CF3">
              <w:rPr>
                <w:color w:val="000000"/>
                <w:sz w:val="24"/>
                <w:szCs w:val="24"/>
              </w:rPr>
              <w:br/>
              <w:t xml:space="preserve">4-6 </w:t>
            </w:r>
            <w:r w:rsidRPr="00513CF3">
              <w:rPr>
                <w:color w:val="000000"/>
                <w:sz w:val="24"/>
                <w:szCs w:val="24"/>
              </w:rPr>
              <w:br/>
            </w:r>
            <w:r w:rsidRPr="00513CF3">
              <w:rPr>
                <w:color w:val="000000"/>
                <w:sz w:val="24"/>
                <w:szCs w:val="24"/>
              </w:rPr>
              <w:br/>
            </w:r>
            <w:r w:rsidRPr="00513CF3">
              <w:rPr>
                <w:color w:val="000000"/>
                <w:sz w:val="24"/>
                <w:szCs w:val="24"/>
              </w:rPr>
              <w:br/>
              <w:t>4-6</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нет  </w:t>
            </w:r>
            <w:r w:rsidRPr="00513CF3">
              <w:rPr>
                <w:color w:val="000000"/>
                <w:sz w:val="24"/>
                <w:szCs w:val="24"/>
              </w:rPr>
              <w:br/>
              <w:t xml:space="preserve">огр. </w:t>
            </w:r>
            <w:r w:rsidRPr="00513CF3">
              <w:rPr>
                <w:color w:val="000000"/>
                <w:sz w:val="24"/>
                <w:szCs w:val="24"/>
              </w:rPr>
              <w:br/>
            </w:r>
            <w:r w:rsidRPr="00513CF3">
              <w:rPr>
                <w:color w:val="000000"/>
                <w:sz w:val="24"/>
                <w:szCs w:val="24"/>
              </w:rPr>
              <w:br/>
              <w:t xml:space="preserve">нет  </w:t>
            </w:r>
            <w:r w:rsidRPr="00513CF3">
              <w:rPr>
                <w:color w:val="000000"/>
                <w:sz w:val="24"/>
                <w:szCs w:val="24"/>
              </w:rPr>
              <w:br/>
              <w:t xml:space="preserve">огр. </w:t>
            </w:r>
            <w:r w:rsidRPr="00513CF3">
              <w:rPr>
                <w:color w:val="000000"/>
                <w:sz w:val="24"/>
                <w:szCs w:val="24"/>
              </w:rPr>
              <w:br/>
            </w:r>
            <w:r w:rsidRPr="00513CF3">
              <w:rPr>
                <w:color w:val="000000"/>
                <w:sz w:val="24"/>
                <w:szCs w:val="24"/>
              </w:rPr>
              <w:br/>
              <w:t xml:space="preserve">нет  </w:t>
            </w:r>
            <w:r w:rsidRPr="00513CF3">
              <w:rPr>
                <w:color w:val="000000"/>
                <w:sz w:val="24"/>
                <w:szCs w:val="24"/>
              </w:rPr>
              <w:br/>
              <w:t>огр.</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нет  </w:t>
            </w:r>
            <w:r w:rsidRPr="00513CF3">
              <w:rPr>
                <w:color w:val="000000"/>
                <w:sz w:val="24"/>
                <w:szCs w:val="24"/>
              </w:rPr>
              <w:br/>
              <w:t xml:space="preserve">огр.  </w:t>
            </w:r>
            <w:r w:rsidRPr="00513CF3">
              <w:rPr>
                <w:color w:val="000000"/>
                <w:sz w:val="24"/>
                <w:szCs w:val="24"/>
              </w:rPr>
              <w:br/>
              <w:t xml:space="preserve">4-6 </w:t>
            </w:r>
            <w:r w:rsidRPr="00513CF3">
              <w:rPr>
                <w:color w:val="000000"/>
                <w:sz w:val="24"/>
                <w:szCs w:val="24"/>
              </w:rPr>
              <w:br/>
              <w:t xml:space="preserve">нет  </w:t>
            </w:r>
            <w:r w:rsidRPr="00513CF3">
              <w:rPr>
                <w:color w:val="000000"/>
                <w:sz w:val="24"/>
                <w:szCs w:val="24"/>
              </w:rPr>
              <w:br/>
              <w:t xml:space="preserve">огр.  </w:t>
            </w:r>
            <w:r w:rsidRPr="00513CF3">
              <w:rPr>
                <w:color w:val="000000"/>
                <w:sz w:val="24"/>
                <w:szCs w:val="24"/>
              </w:rPr>
              <w:br/>
              <w:t xml:space="preserve">4-6 </w:t>
            </w:r>
            <w:r w:rsidRPr="00513CF3">
              <w:rPr>
                <w:color w:val="000000"/>
                <w:sz w:val="24"/>
                <w:szCs w:val="24"/>
              </w:rPr>
              <w:br/>
              <w:t xml:space="preserve">нет  </w:t>
            </w:r>
            <w:r w:rsidRPr="00513CF3">
              <w:rPr>
                <w:color w:val="000000"/>
                <w:sz w:val="24"/>
                <w:szCs w:val="24"/>
              </w:rPr>
              <w:br/>
              <w:t xml:space="preserve">огр.  </w:t>
            </w:r>
            <w:r w:rsidRPr="00513CF3">
              <w:rPr>
                <w:color w:val="000000"/>
                <w:sz w:val="24"/>
                <w:szCs w:val="24"/>
              </w:rPr>
              <w:br/>
              <w:t>4-6</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нет  </w:t>
            </w:r>
            <w:r w:rsidRPr="00513CF3">
              <w:rPr>
                <w:color w:val="000000"/>
                <w:sz w:val="24"/>
                <w:szCs w:val="24"/>
              </w:rPr>
              <w:br/>
              <w:t xml:space="preserve">огр. </w:t>
            </w:r>
            <w:r w:rsidRPr="00513CF3">
              <w:rPr>
                <w:color w:val="000000"/>
                <w:sz w:val="24"/>
                <w:szCs w:val="24"/>
              </w:rPr>
              <w:br/>
            </w:r>
            <w:r w:rsidRPr="00513CF3">
              <w:rPr>
                <w:color w:val="000000"/>
                <w:sz w:val="24"/>
                <w:szCs w:val="24"/>
              </w:rPr>
              <w:br/>
              <w:t xml:space="preserve">нет  </w:t>
            </w:r>
            <w:r w:rsidRPr="00513CF3">
              <w:rPr>
                <w:color w:val="000000"/>
                <w:sz w:val="24"/>
                <w:szCs w:val="24"/>
              </w:rPr>
              <w:br/>
              <w:t xml:space="preserve">огр. </w:t>
            </w:r>
            <w:r w:rsidRPr="00513CF3">
              <w:rPr>
                <w:color w:val="000000"/>
                <w:sz w:val="24"/>
                <w:szCs w:val="24"/>
              </w:rPr>
              <w:br/>
            </w:r>
            <w:r w:rsidRPr="00513CF3">
              <w:rPr>
                <w:color w:val="000000"/>
                <w:sz w:val="24"/>
                <w:szCs w:val="24"/>
              </w:rPr>
              <w:br/>
              <w:t xml:space="preserve">нет  </w:t>
            </w:r>
            <w:r w:rsidRPr="00513CF3">
              <w:rPr>
                <w:color w:val="000000"/>
                <w:sz w:val="24"/>
                <w:szCs w:val="24"/>
              </w:rPr>
              <w:br/>
              <w:t>огр.</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нет  </w:t>
            </w:r>
            <w:r w:rsidRPr="00513CF3">
              <w:rPr>
                <w:color w:val="000000"/>
                <w:sz w:val="24"/>
                <w:szCs w:val="24"/>
              </w:rPr>
              <w:br/>
              <w:t xml:space="preserve">огр. </w:t>
            </w:r>
            <w:r w:rsidRPr="00513CF3">
              <w:rPr>
                <w:color w:val="000000"/>
                <w:sz w:val="24"/>
                <w:szCs w:val="24"/>
              </w:rPr>
              <w:br/>
              <w:t xml:space="preserve">4-8 </w:t>
            </w:r>
            <w:r w:rsidRPr="00513CF3">
              <w:rPr>
                <w:color w:val="000000"/>
                <w:sz w:val="24"/>
                <w:szCs w:val="24"/>
              </w:rPr>
              <w:br/>
              <w:t>40-</w:t>
            </w:r>
            <w:r w:rsidRPr="00513CF3">
              <w:rPr>
                <w:color w:val="000000"/>
                <w:sz w:val="24"/>
                <w:szCs w:val="24"/>
              </w:rPr>
              <w:br/>
              <w:t>50/100</w:t>
            </w:r>
            <w:r w:rsidRPr="00513CF3">
              <w:rPr>
                <w:color w:val="000000"/>
                <w:sz w:val="24"/>
                <w:szCs w:val="24"/>
              </w:rPr>
              <w:br/>
              <w:t xml:space="preserve">4-8 </w:t>
            </w:r>
            <w:r w:rsidRPr="00513CF3">
              <w:rPr>
                <w:color w:val="000000"/>
                <w:sz w:val="24"/>
                <w:szCs w:val="24"/>
              </w:rPr>
              <w:br/>
              <w:t>40-</w:t>
            </w:r>
            <w:r w:rsidRPr="00513CF3">
              <w:rPr>
                <w:color w:val="000000"/>
                <w:sz w:val="24"/>
                <w:szCs w:val="24"/>
              </w:rPr>
              <w:br/>
              <w:t>50/100</w:t>
            </w:r>
            <w:r w:rsidRPr="00513CF3">
              <w:rPr>
                <w:color w:val="000000"/>
                <w:sz w:val="24"/>
                <w:szCs w:val="24"/>
              </w:rPr>
              <w:br/>
              <w:t>4-8</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(8-10) Е </w:t>
            </w:r>
            <w:r w:rsidRPr="00513CF3">
              <w:rPr>
                <w:color w:val="000000"/>
                <w:sz w:val="24"/>
                <w:szCs w:val="24"/>
              </w:rPr>
              <w:br/>
              <w:t xml:space="preserve">(0-2) Б </w:t>
            </w:r>
            <w:r w:rsidRPr="00513CF3">
              <w:rPr>
                <w:color w:val="000000"/>
                <w:sz w:val="24"/>
                <w:szCs w:val="24"/>
              </w:rPr>
              <w:br/>
              <w:t xml:space="preserve">(Ос)   </w:t>
            </w:r>
            <w:r w:rsidRPr="00513CF3">
              <w:rPr>
                <w:color w:val="000000"/>
                <w:sz w:val="24"/>
                <w:szCs w:val="24"/>
              </w:rPr>
              <w:br/>
              <w:t xml:space="preserve">(7-8) Е </w:t>
            </w:r>
            <w:r w:rsidRPr="00513CF3">
              <w:rPr>
                <w:color w:val="000000"/>
                <w:sz w:val="24"/>
                <w:szCs w:val="24"/>
              </w:rPr>
              <w:br/>
              <w:t xml:space="preserve">(2-3) Б </w:t>
            </w:r>
            <w:r w:rsidRPr="00513CF3">
              <w:rPr>
                <w:color w:val="000000"/>
                <w:sz w:val="24"/>
                <w:szCs w:val="24"/>
              </w:rPr>
              <w:br/>
              <w:t xml:space="preserve">(Ос)   </w:t>
            </w:r>
            <w:r w:rsidRPr="00513CF3">
              <w:rPr>
                <w:color w:val="000000"/>
                <w:sz w:val="24"/>
                <w:szCs w:val="24"/>
              </w:rPr>
              <w:br/>
              <w:t xml:space="preserve">(&gt;4) Е   </w:t>
            </w:r>
            <w:r w:rsidRPr="00513CF3">
              <w:rPr>
                <w:color w:val="000000"/>
                <w:sz w:val="24"/>
                <w:szCs w:val="24"/>
              </w:rPr>
              <w:br/>
              <w:t>(&lt;6) Б (Ос)</w:t>
            </w:r>
          </w:p>
        </w:tc>
      </w:tr>
      <w:tr w:rsidR="00F125C8" w:rsidRPr="00513CF3" w:rsidTr="00EA0918">
        <w:tc>
          <w:tcPr>
            <w:tcW w:w="9820" w:type="dxa"/>
            <w:gridSpan w:val="9"/>
          </w:tcPr>
          <w:p w:rsidR="00F125C8" w:rsidRPr="00513CF3" w:rsidRDefault="00F125C8" w:rsidP="00A7021B">
            <w:pPr>
              <w:autoSpaceDE w:val="0"/>
              <w:autoSpaceDN w:val="0"/>
              <w:adjustRightInd w:val="0"/>
              <w:ind w:left="-40" w:right="-40"/>
              <w:jc w:val="center"/>
              <w:rPr>
                <w:b/>
                <w:color w:val="000000"/>
                <w:sz w:val="24"/>
                <w:szCs w:val="24"/>
              </w:rPr>
            </w:pPr>
            <w:r w:rsidRPr="00513CF3">
              <w:rPr>
                <w:b/>
                <w:color w:val="000000"/>
                <w:sz w:val="24"/>
                <w:szCs w:val="24"/>
              </w:rPr>
              <w:t>3. Дубовые насаждения</w:t>
            </w:r>
          </w:p>
        </w:tc>
      </w:tr>
      <w:tr w:rsidR="00F125C8" w:rsidRPr="00513CF3" w:rsidTr="00EA0918">
        <w:tc>
          <w:tcPr>
            <w:tcW w:w="2027" w:type="dxa"/>
            <w:vMerge w:val="restart"/>
          </w:tcPr>
          <w:p w:rsidR="00F125C8" w:rsidRPr="00513CF3" w:rsidRDefault="00F125C8" w:rsidP="00A7021B">
            <w:pPr>
              <w:ind w:left="-40" w:right="-40"/>
              <w:rPr>
                <w:color w:val="000000"/>
                <w:sz w:val="24"/>
                <w:szCs w:val="24"/>
                <w:lang w:eastAsia="en-US"/>
              </w:rPr>
            </w:pPr>
            <w:r w:rsidRPr="00513CF3">
              <w:rPr>
                <w:color w:val="000000"/>
                <w:sz w:val="24"/>
                <w:szCs w:val="24"/>
                <w:lang w:eastAsia="en-US"/>
              </w:rPr>
              <w:t>3.1. Дубовые</w:t>
            </w:r>
          </w:p>
          <w:p w:rsidR="00F125C8" w:rsidRPr="00513CF3" w:rsidRDefault="00F125C8" w:rsidP="00A7021B">
            <w:pPr>
              <w:ind w:left="-40" w:right="-40"/>
              <w:rPr>
                <w:color w:val="000000"/>
                <w:sz w:val="24"/>
                <w:szCs w:val="24"/>
                <w:lang w:eastAsia="en-US"/>
              </w:rPr>
            </w:pPr>
            <w:r w:rsidRPr="00513CF3">
              <w:rPr>
                <w:color w:val="000000"/>
                <w:sz w:val="24"/>
                <w:szCs w:val="24"/>
                <w:lang w:eastAsia="en-US"/>
              </w:rPr>
              <w:t>насаждения</w:t>
            </w:r>
          </w:p>
          <w:p w:rsidR="00F125C8" w:rsidRPr="00513CF3" w:rsidRDefault="00F125C8" w:rsidP="00A7021B">
            <w:pPr>
              <w:ind w:left="-40" w:right="-40"/>
              <w:rPr>
                <w:color w:val="000000"/>
                <w:sz w:val="24"/>
                <w:szCs w:val="24"/>
                <w:lang w:eastAsia="en-US"/>
              </w:rPr>
            </w:pPr>
            <w:r w:rsidRPr="00513CF3">
              <w:rPr>
                <w:color w:val="000000"/>
                <w:sz w:val="24"/>
                <w:szCs w:val="24"/>
                <w:lang w:eastAsia="en-US"/>
              </w:rPr>
              <w:t>чистые и с</w:t>
            </w:r>
          </w:p>
          <w:p w:rsidR="00F125C8" w:rsidRPr="00513CF3" w:rsidRDefault="00F125C8" w:rsidP="00A7021B">
            <w:pPr>
              <w:ind w:left="-40" w:right="-40"/>
              <w:rPr>
                <w:color w:val="000000"/>
                <w:sz w:val="24"/>
                <w:szCs w:val="24"/>
                <w:lang w:eastAsia="en-US"/>
              </w:rPr>
            </w:pPr>
            <w:r w:rsidRPr="00513CF3">
              <w:rPr>
                <w:color w:val="000000"/>
                <w:sz w:val="24"/>
                <w:szCs w:val="24"/>
                <w:lang w:eastAsia="en-US"/>
              </w:rPr>
              <w:t>примесью</w:t>
            </w:r>
          </w:p>
          <w:p w:rsidR="00F125C8" w:rsidRPr="00513CF3" w:rsidRDefault="00F125C8" w:rsidP="00A7021B">
            <w:pPr>
              <w:ind w:left="-40" w:right="-40"/>
              <w:rPr>
                <w:color w:val="000000"/>
                <w:sz w:val="24"/>
                <w:szCs w:val="24"/>
                <w:lang w:eastAsia="en-US"/>
              </w:rPr>
            </w:pPr>
            <w:r w:rsidRPr="00513CF3">
              <w:rPr>
                <w:color w:val="000000"/>
                <w:sz w:val="24"/>
                <w:szCs w:val="24"/>
                <w:lang w:eastAsia="en-US"/>
              </w:rPr>
              <w:t>других пород</w:t>
            </w:r>
          </w:p>
          <w:p w:rsidR="00F125C8" w:rsidRPr="00513CF3" w:rsidRDefault="00F125C8" w:rsidP="00A7021B">
            <w:pPr>
              <w:ind w:left="-40" w:right="-40"/>
              <w:rPr>
                <w:color w:val="000000"/>
                <w:sz w:val="24"/>
                <w:szCs w:val="24"/>
                <w:lang w:eastAsia="en-US"/>
              </w:rPr>
            </w:pPr>
            <w:r w:rsidRPr="00513CF3">
              <w:rPr>
                <w:color w:val="000000"/>
                <w:sz w:val="24"/>
                <w:szCs w:val="24"/>
                <w:lang w:eastAsia="en-US"/>
              </w:rPr>
              <w:t>до 2 единиц</w:t>
            </w:r>
          </w:p>
        </w:tc>
        <w:tc>
          <w:tcPr>
            <w:tcW w:w="2169" w:type="dxa"/>
          </w:tcPr>
          <w:p w:rsidR="00F125C8" w:rsidRPr="00513CF3" w:rsidRDefault="00F125C8" w:rsidP="00A7021B">
            <w:pPr>
              <w:ind w:left="-40" w:right="-40"/>
              <w:rPr>
                <w:color w:val="000000"/>
                <w:sz w:val="24"/>
                <w:szCs w:val="24"/>
                <w:lang w:eastAsia="en-US"/>
              </w:rPr>
            </w:pPr>
            <w:r w:rsidRPr="00513CF3">
              <w:rPr>
                <w:color w:val="000000"/>
                <w:sz w:val="24"/>
                <w:szCs w:val="24"/>
                <w:lang w:eastAsia="en-US"/>
              </w:rPr>
              <w:t>Дубравы свежие</w:t>
            </w:r>
          </w:p>
          <w:p w:rsidR="00F125C8" w:rsidRPr="00513CF3" w:rsidRDefault="00F125C8" w:rsidP="00A7021B">
            <w:pPr>
              <w:ind w:left="-40" w:right="-40"/>
              <w:rPr>
                <w:color w:val="000000"/>
                <w:sz w:val="24"/>
                <w:szCs w:val="24"/>
                <w:lang w:eastAsia="en-US"/>
              </w:rPr>
            </w:pPr>
            <w:r w:rsidRPr="00513CF3">
              <w:rPr>
                <w:color w:val="000000"/>
                <w:sz w:val="24"/>
                <w:szCs w:val="24"/>
                <w:lang w:eastAsia="en-US"/>
              </w:rPr>
              <w:t>липово-лещиновые</w:t>
            </w:r>
          </w:p>
          <w:p w:rsidR="00F125C8" w:rsidRPr="00513CF3" w:rsidRDefault="00F125C8" w:rsidP="00A7021B">
            <w:pPr>
              <w:ind w:left="-40" w:right="-40"/>
              <w:rPr>
                <w:color w:val="000000"/>
                <w:sz w:val="24"/>
                <w:szCs w:val="24"/>
                <w:lang w:eastAsia="en-US"/>
              </w:rPr>
            </w:pPr>
            <w:r w:rsidRPr="00513CF3">
              <w:rPr>
                <w:color w:val="000000"/>
                <w:sz w:val="24"/>
                <w:szCs w:val="24"/>
                <w:lang w:eastAsia="en-US"/>
              </w:rPr>
              <w:t>(</w:t>
            </w:r>
            <w:r w:rsidRPr="00513CF3">
              <w:rPr>
                <w:color w:val="000000"/>
                <w:sz w:val="24"/>
                <w:szCs w:val="24"/>
                <w:lang w:val="en-US" w:eastAsia="en-US"/>
              </w:rPr>
              <w:t>II</w:t>
            </w:r>
            <w:r w:rsidRPr="00513CF3">
              <w:rPr>
                <w:color w:val="000000"/>
                <w:sz w:val="24"/>
                <w:szCs w:val="24"/>
                <w:lang w:eastAsia="en-US"/>
              </w:rPr>
              <w:t>-</w:t>
            </w:r>
            <w:r w:rsidRPr="00513CF3">
              <w:rPr>
                <w:color w:val="000000"/>
                <w:sz w:val="24"/>
                <w:szCs w:val="24"/>
                <w:lang w:val="en-US" w:eastAsia="en-US"/>
              </w:rPr>
              <w:t>I</w:t>
            </w:r>
            <w:r w:rsidRPr="00513CF3">
              <w:rPr>
                <w:color w:val="000000"/>
                <w:sz w:val="24"/>
                <w:szCs w:val="24"/>
                <w:lang w:eastAsia="en-US"/>
              </w:rPr>
              <w:t>)</w:t>
            </w:r>
          </w:p>
        </w:tc>
        <w:tc>
          <w:tcPr>
            <w:tcW w:w="747"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10-15</w:t>
            </w:r>
          </w:p>
        </w:tc>
        <w:tc>
          <w:tcPr>
            <w:tcW w:w="109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w:t>
            </w:r>
          </w:p>
        </w:tc>
        <w:tc>
          <w:tcPr>
            <w:tcW w:w="901"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w:t>
            </w:r>
          </w:p>
        </w:tc>
        <w:tc>
          <w:tcPr>
            <w:tcW w:w="104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0,8</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0,7</w:t>
            </w:r>
          </w:p>
        </w:tc>
        <w:tc>
          <w:tcPr>
            <w:tcW w:w="922"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20-35</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5-10</w:t>
            </w:r>
          </w:p>
        </w:tc>
        <w:tc>
          <w:tcPr>
            <w:tcW w:w="916" w:type="dxa"/>
            <w:gridSpan w:val="2"/>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(8-9) Д</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(1-2) Лп,</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Е, др.п.</w:t>
            </w:r>
          </w:p>
        </w:tc>
      </w:tr>
      <w:tr w:rsidR="00F125C8" w:rsidRPr="00513CF3" w:rsidTr="00EA0918">
        <w:tc>
          <w:tcPr>
            <w:tcW w:w="2027" w:type="dxa"/>
            <w:vMerge/>
          </w:tcPr>
          <w:p w:rsidR="00F125C8" w:rsidRPr="00513CF3" w:rsidRDefault="00F125C8" w:rsidP="00A7021B">
            <w:pPr>
              <w:ind w:left="-40" w:right="-40"/>
              <w:rPr>
                <w:color w:val="000000"/>
                <w:sz w:val="24"/>
                <w:szCs w:val="24"/>
                <w:lang w:eastAsia="en-US"/>
              </w:rPr>
            </w:pPr>
          </w:p>
        </w:tc>
        <w:tc>
          <w:tcPr>
            <w:tcW w:w="2169" w:type="dxa"/>
          </w:tcPr>
          <w:p w:rsidR="00F125C8" w:rsidRPr="00513CF3" w:rsidRDefault="00F125C8" w:rsidP="00A7021B">
            <w:pPr>
              <w:ind w:left="-40" w:right="-40"/>
              <w:rPr>
                <w:color w:val="000000"/>
                <w:sz w:val="24"/>
                <w:szCs w:val="24"/>
                <w:lang w:eastAsia="en-US"/>
              </w:rPr>
            </w:pPr>
            <w:r w:rsidRPr="00513CF3">
              <w:rPr>
                <w:color w:val="000000"/>
                <w:sz w:val="24"/>
                <w:szCs w:val="24"/>
                <w:lang w:eastAsia="en-US"/>
              </w:rPr>
              <w:t>Дубравы свежие</w:t>
            </w:r>
          </w:p>
          <w:p w:rsidR="00F125C8" w:rsidRPr="00513CF3" w:rsidRDefault="00F125C8" w:rsidP="00A7021B">
            <w:pPr>
              <w:ind w:left="-40" w:right="-40"/>
              <w:rPr>
                <w:color w:val="000000"/>
                <w:sz w:val="24"/>
                <w:szCs w:val="24"/>
                <w:lang w:eastAsia="en-US"/>
              </w:rPr>
            </w:pPr>
            <w:r w:rsidRPr="00513CF3">
              <w:rPr>
                <w:color w:val="000000"/>
                <w:sz w:val="24"/>
                <w:szCs w:val="24"/>
                <w:lang w:eastAsia="en-US"/>
              </w:rPr>
              <w:t>(</w:t>
            </w:r>
            <w:r w:rsidRPr="00513CF3">
              <w:rPr>
                <w:color w:val="000000"/>
                <w:sz w:val="24"/>
                <w:szCs w:val="24"/>
                <w:lang w:val="en-US" w:eastAsia="en-US"/>
              </w:rPr>
              <w:t>III</w:t>
            </w:r>
            <w:r w:rsidRPr="00513CF3">
              <w:rPr>
                <w:color w:val="000000"/>
                <w:sz w:val="24"/>
                <w:szCs w:val="24"/>
                <w:lang w:eastAsia="en-US"/>
              </w:rPr>
              <w:t>-</w:t>
            </w:r>
            <w:r w:rsidRPr="00513CF3">
              <w:rPr>
                <w:color w:val="000000"/>
                <w:sz w:val="24"/>
                <w:szCs w:val="24"/>
                <w:lang w:val="en-US" w:eastAsia="en-US"/>
              </w:rPr>
              <w:t>II</w:t>
            </w:r>
            <w:r w:rsidRPr="00513CF3">
              <w:rPr>
                <w:color w:val="000000"/>
                <w:sz w:val="24"/>
                <w:szCs w:val="24"/>
                <w:lang w:eastAsia="en-US"/>
              </w:rPr>
              <w:t xml:space="preserve">; </w:t>
            </w:r>
            <w:r w:rsidRPr="00513CF3">
              <w:rPr>
                <w:color w:val="000000"/>
                <w:sz w:val="24"/>
                <w:szCs w:val="24"/>
                <w:lang w:val="en-US" w:eastAsia="en-US"/>
              </w:rPr>
              <w:t>IV</w:t>
            </w:r>
            <w:r w:rsidRPr="00513CF3">
              <w:rPr>
                <w:color w:val="000000"/>
                <w:sz w:val="24"/>
                <w:szCs w:val="24"/>
                <w:lang w:eastAsia="en-US"/>
              </w:rPr>
              <w:t>)</w:t>
            </w:r>
          </w:p>
        </w:tc>
        <w:tc>
          <w:tcPr>
            <w:tcW w:w="747"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10-15</w:t>
            </w:r>
          </w:p>
        </w:tc>
        <w:tc>
          <w:tcPr>
            <w:tcW w:w="109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w:t>
            </w:r>
          </w:p>
        </w:tc>
        <w:tc>
          <w:tcPr>
            <w:tcW w:w="901"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w:t>
            </w:r>
          </w:p>
        </w:tc>
        <w:tc>
          <w:tcPr>
            <w:tcW w:w="104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0,8</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0,7</w:t>
            </w:r>
          </w:p>
        </w:tc>
        <w:tc>
          <w:tcPr>
            <w:tcW w:w="922"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20-30</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5-10</w:t>
            </w:r>
          </w:p>
        </w:tc>
        <w:tc>
          <w:tcPr>
            <w:tcW w:w="916" w:type="dxa"/>
            <w:gridSpan w:val="2"/>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(8-9) Д</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(1-2) Лп,</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Е, Др.п.</w:t>
            </w:r>
          </w:p>
        </w:tc>
      </w:tr>
      <w:tr w:rsidR="00F125C8" w:rsidRPr="00513CF3" w:rsidTr="00EA0918">
        <w:tc>
          <w:tcPr>
            <w:tcW w:w="2027" w:type="dxa"/>
            <w:vMerge/>
          </w:tcPr>
          <w:p w:rsidR="00F125C8" w:rsidRPr="00513CF3" w:rsidRDefault="00F125C8" w:rsidP="00A7021B">
            <w:pPr>
              <w:ind w:left="-40" w:right="-40"/>
              <w:rPr>
                <w:color w:val="000000"/>
                <w:sz w:val="24"/>
                <w:szCs w:val="24"/>
                <w:lang w:eastAsia="en-US"/>
              </w:rPr>
            </w:pPr>
          </w:p>
        </w:tc>
        <w:tc>
          <w:tcPr>
            <w:tcW w:w="2169" w:type="dxa"/>
          </w:tcPr>
          <w:p w:rsidR="00F125C8" w:rsidRPr="00513CF3" w:rsidRDefault="00F125C8" w:rsidP="00A7021B">
            <w:pPr>
              <w:ind w:left="-40" w:right="-40"/>
              <w:rPr>
                <w:color w:val="000000"/>
                <w:sz w:val="24"/>
                <w:szCs w:val="24"/>
                <w:lang w:eastAsia="en-US"/>
              </w:rPr>
            </w:pPr>
            <w:r w:rsidRPr="00513CF3">
              <w:rPr>
                <w:color w:val="000000"/>
                <w:sz w:val="24"/>
                <w:szCs w:val="24"/>
                <w:lang w:eastAsia="en-US"/>
              </w:rPr>
              <w:t>Дубравы влажные</w:t>
            </w:r>
          </w:p>
          <w:p w:rsidR="00F125C8" w:rsidRPr="00513CF3" w:rsidRDefault="00F125C8" w:rsidP="00A7021B">
            <w:pPr>
              <w:ind w:left="-40" w:right="-40"/>
              <w:rPr>
                <w:color w:val="000000"/>
                <w:sz w:val="24"/>
                <w:szCs w:val="24"/>
                <w:lang w:eastAsia="en-US"/>
              </w:rPr>
            </w:pPr>
            <w:r w:rsidRPr="00513CF3">
              <w:rPr>
                <w:color w:val="000000"/>
                <w:sz w:val="24"/>
                <w:szCs w:val="24"/>
                <w:lang w:eastAsia="en-US"/>
              </w:rPr>
              <w:t>крупнотравные</w:t>
            </w:r>
          </w:p>
        </w:tc>
        <w:tc>
          <w:tcPr>
            <w:tcW w:w="747"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10-15</w:t>
            </w:r>
          </w:p>
        </w:tc>
        <w:tc>
          <w:tcPr>
            <w:tcW w:w="109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w:t>
            </w:r>
          </w:p>
        </w:tc>
        <w:tc>
          <w:tcPr>
            <w:tcW w:w="901"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w:t>
            </w:r>
          </w:p>
        </w:tc>
        <w:tc>
          <w:tcPr>
            <w:tcW w:w="104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0,8</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0,7</w:t>
            </w:r>
          </w:p>
        </w:tc>
        <w:tc>
          <w:tcPr>
            <w:tcW w:w="922"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20-35</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5-10</w:t>
            </w:r>
          </w:p>
        </w:tc>
        <w:tc>
          <w:tcPr>
            <w:tcW w:w="916" w:type="dxa"/>
            <w:gridSpan w:val="2"/>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(8-9) Д</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(1-2) Лп, Е, др.п.</w:t>
            </w:r>
          </w:p>
        </w:tc>
      </w:tr>
      <w:tr w:rsidR="00F125C8" w:rsidRPr="00513CF3" w:rsidTr="00EA0918">
        <w:tc>
          <w:tcPr>
            <w:tcW w:w="2027" w:type="dxa"/>
            <w:vMerge/>
          </w:tcPr>
          <w:p w:rsidR="00F125C8" w:rsidRPr="00513CF3" w:rsidRDefault="00F125C8" w:rsidP="00A7021B">
            <w:pPr>
              <w:ind w:left="-40" w:right="-40"/>
              <w:rPr>
                <w:color w:val="000000"/>
                <w:sz w:val="24"/>
                <w:szCs w:val="24"/>
                <w:lang w:eastAsia="en-US"/>
              </w:rPr>
            </w:pPr>
          </w:p>
        </w:tc>
        <w:tc>
          <w:tcPr>
            <w:tcW w:w="2169" w:type="dxa"/>
          </w:tcPr>
          <w:p w:rsidR="00F125C8" w:rsidRPr="00513CF3" w:rsidRDefault="00F125C8" w:rsidP="00A7021B">
            <w:pPr>
              <w:ind w:left="-40" w:right="-40"/>
              <w:rPr>
                <w:color w:val="000000"/>
                <w:sz w:val="24"/>
                <w:szCs w:val="24"/>
                <w:lang w:eastAsia="en-US"/>
              </w:rPr>
            </w:pPr>
            <w:r w:rsidRPr="00513CF3">
              <w:rPr>
                <w:color w:val="000000"/>
                <w:sz w:val="24"/>
                <w:szCs w:val="24"/>
                <w:lang w:eastAsia="en-US"/>
              </w:rPr>
              <w:t>Дубравы влажные</w:t>
            </w:r>
          </w:p>
          <w:p w:rsidR="00F125C8" w:rsidRPr="00513CF3" w:rsidRDefault="00F125C8" w:rsidP="00A7021B">
            <w:pPr>
              <w:ind w:left="-40" w:right="-40"/>
              <w:rPr>
                <w:color w:val="000000"/>
                <w:sz w:val="24"/>
                <w:szCs w:val="24"/>
                <w:lang w:eastAsia="en-US"/>
              </w:rPr>
            </w:pPr>
            <w:r w:rsidRPr="00513CF3">
              <w:rPr>
                <w:color w:val="000000"/>
                <w:sz w:val="24"/>
                <w:szCs w:val="24"/>
                <w:lang w:eastAsia="en-US"/>
              </w:rPr>
              <w:t>липовые (</w:t>
            </w:r>
            <w:r w:rsidRPr="00513CF3">
              <w:rPr>
                <w:color w:val="000000"/>
                <w:sz w:val="24"/>
                <w:szCs w:val="24"/>
                <w:lang w:val="en-US" w:eastAsia="en-US"/>
              </w:rPr>
              <w:t>III</w:t>
            </w:r>
            <w:r w:rsidRPr="00513CF3">
              <w:rPr>
                <w:color w:val="000000"/>
                <w:sz w:val="24"/>
                <w:szCs w:val="24"/>
                <w:lang w:eastAsia="en-US"/>
              </w:rPr>
              <w:t>-</w:t>
            </w:r>
            <w:r w:rsidRPr="00513CF3">
              <w:rPr>
                <w:color w:val="000000"/>
                <w:sz w:val="24"/>
                <w:szCs w:val="24"/>
                <w:lang w:val="en-US" w:eastAsia="en-US"/>
              </w:rPr>
              <w:t>IV</w:t>
            </w:r>
            <w:r w:rsidRPr="00513CF3">
              <w:rPr>
                <w:color w:val="000000"/>
                <w:sz w:val="24"/>
                <w:szCs w:val="24"/>
                <w:lang w:eastAsia="en-US"/>
              </w:rPr>
              <w:t xml:space="preserve">; </w:t>
            </w:r>
            <w:r w:rsidRPr="00513CF3">
              <w:rPr>
                <w:color w:val="000000"/>
                <w:sz w:val="24"/>
                <w:szCs w:val="24"/>
                <w:lang w:val="en-US" w:eastAsia="en-US"/>
              </w:rPr>
              <w:t>II</w:t>
            </w:r>
            <w:r w:rsidRPr="00513CF3">
              <w:rPr>
                <w:color w:val="000000"/>
                <w:sz w:val="24"/>
                <w:szCs w:val="24"/>
                <w:lang w:eastAsia="en-US"/>
              </w:rPr>
              <w:t>)</w:t>
            </w:r>
          </w:p>
        </w:tc>
        <w:tc>
          <w:tcPr>
            <w:tcW w:w="747"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10-15</w:t>
            </w:r>
          </w:p>
        </w:tc>
        <w:tc>
          <w:tcPr>
            <w:tcW w:w="109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w:t>
            </w:r>
          </w:p>
        </w:tc>
        <w:tc>
          <w:tcPr>
            <w:tcW w:w="901"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w:t>
            </w:r>
          </w:p>
        </w:tc>
        <w:tc>
          <w:tcPr>
            <w:tcW w:w="104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0,8</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0,7</w:t>
            </w:r>
          </w:p>
        </w:tc>
        <w:tc>
          <w:tcPr>
            <w:tcW w:w="922"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20-30</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5-10</w:t>
            </w:r>
          </w:p>
        </w:tc>
        <w:tc>
          <w:tcPr>
            <w:tcW w:w="916" w:type="dxa"/>
            <w:gridSpan w:val="2"/>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(8-9) Д</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(1-2) Лп,</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Е, др.п.</w:t>
            </w:r>
          </w:p>
        </w:tc>
      </w:tr>
      <w:tr w:rsidR="00F125C8" w:rsidRPr="00513CF3" w:rsidTr="00EA0918">
        <w:tc>
          <w:tcPr>
            <w:tcW w:w="2027" w:type="dxa"/>
            <w:vMerge/>
          </w:tcPr>
          <w:p w:rsidR="00F125C8" w:rsidRPr="00513CF3" w:rsidRDefault="00F125C8" w:rsidP="00A7021B">
            <w:pPr>
              <w:ind w:left="-40" w:right="-40"/>
              <w:rPr>
                <w:color w:val="000000"/>
                <w:sz w:val="24"/>
                <w:szCs w:val="24"/>
                <w:lang w:eastAsia="en-US"/>
              </w:rPr>
            </w:pPr>
          </w:p>
        </w:tc>
        <w:tc>
          <w:tcPr>
            <w:tcW w:w="2169" w:type="dxa"/>
          </w:tcPr>
          <w:p w:rsidR="00F125C8" w:rsidRPr="00513CF3" w:rsidRDefault="00F125C8" w:rsidP="00A7021B">
            <w:pPr>
              <w:ind w:left="-40" w:right="-40"/>
              <w:rPr>
                <w:color w:val="000000"/>
                <w:sz w:val="24"/>
                <w:szCs w:val="24"/>
                <w:lang w:eastAsia="en-US"/>
              </w:rPr>
            </w:pPr>
            <w:r w:rsidRPr="00513CF3">
              <w:rPr>
                <w:color w:val="000000"/>
                <w:sz w:val="24"/>
                <w:szCs w:val="24"/>
                <w:lang w:eastAsia="en-US"/>
              </w:rPr>
              <w:t>Дубравы прир</w:t>
            </w:r>
            <w:r w:rsidRPr="00513CF3">
              <w:rPr>
                <w:color w:val="000000"/>
                <w:sz w:val="24"/>
                <w:szCs w:val="24"/>
                <w:lang w:eastAsia="en-US"/>
              </w:rPr>
              <w:t>у</w:t>
            </w:r>
            <w:r w:rsidRPr="00513CF3">
              <w:rPr>
                <w:color w:val="000000"/>
                <w:sz w:val="24"/>
                <w:szCs w:val="24"/>
                <w:lang w:eastAsia="en-US"/>
              </w:rPr>
              <w:t>чейно-крупнотравные (</w:t>
            </w:r>
            <w:r w:rsidRPr="00513CF3">
              <w:rPr>
                <w:color w:val="000000"/>
                <w:sz w:val="24"/>
                <w:szCs w:val="24"/>
                <w:lang w:val="en-US" w:eastAsia="en-US"/>
              </w:rPr>
              <w:t>II</w:t>
            </w:r>
            <w:r w:rsidRPr="00513CF3">
              <w:rPr>
                <w:color w:val="000000"/>
                <w:sz w:val="24"/>
                <w:szCs w:val="24"/>
                <w:lang w:eastAsia="en-US"/>
              </w:rPr>
              <w:t>-</w:t>
            </w:r>
            <w:r w:rsidRPr="00513CF3">
              <w:rPr>
                <w:color w:val="000000"/>
                <w:sz w:val="24"/>
                <w:szCs w:val="24"/>
                <w:lang w:val="en-US" w:eastAsia="en-US"/>
              </w:rPr>
              <w:t>III</w:t>
            </w:r>
            <w:r w:rsidRPr="00513CF3">
              <w:rPr>
                <w:color w:val="000000"/>
                <w:sz w:val="24"/>
                <w:szCs w:val="24"/>
                <w:lang w:eastAsia="en-US"/>
              </w:rPr>
              <w:t>)</w:t>
            </w:r>
          </w:p>
        </w:tc>
        <w:tc>
          <w:tcPr>
            <w:tcW w:w="747"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10-15</w:t>
            </w:r>
          </w:p>
        </w:tc>
        <w:tc>
          <w:tcPr>
            <w:tcW w:w="109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w:t>
            </w:r>
          </w:p>
        </w:tc>
        <w:tc>
          <w:tcPr>
            <w:tcW w:w="901"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w:t>
            </w:r>
          </w:p>
        </w:tc>
        <w:tc>
          <w:tcPr>
            <w:tcW w:w="104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0,8</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0,7</w:t>
            </w:r>
          </w:p>
        </w:tc>
        <w:tc>
          <w:tcPr>
            <w:tcW w:w="922"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20-30</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5-10</w:t>
            </w:r>
          </w:p>
        </w:tc>
        <w:tc>
          <w:tcPr>
            <w:tcW w:w="916" w:type="dxa"/>
            <w:gridSpan w:val="2"/>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(8-9) Д</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(1-2) Ол.</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ч., др.п.</w:t>
            </w:r>
          </w:p>
        </w:tc>
      </w:tr>
      <w:tr w:rsidR="00F125C8" w:rsidRPr="00513CF3" w:rsidTr="00EA0918">
        <w:tc>
          <w:tcPr>
            <w:tcW w:w="2027" w:type="dxa"/>
            <w:vMerge w:val="restart"/>
          </w:tcPr>
          <w:p w:rsidR="00F125C8" w:rsidRPr="00513CF3" w:rsidRDefault="00F125C8" w:rsidP="00A7021B">
            <w:pPr>
              <w:ind w:left="-40" w:right="-40"/>
              <w:rPr>
                <w:color w:val="000000"/>
                <w:sz w:val="24"/>
                <w:szCs w:val="24"/>
                <w:lang w:eastAsia="en-US"/>
              </w:rPr>
            </w:pPr>
            <w:r w:rsidRPr="00513CF3">
              <w:rPr>
                <w:color w:val="000000"/>
                <w:sz w:val="24"/>
                <w:szCs w:val="24"/>
                <w:lang w:eastAsia="en-US"/>
              </w:rPr>
              <w:t>3.2. Смешанные наса</w:t>
            </w:r>
            <w:r w:rsidRPr="00513CF3">
              <w:rPr>
                <w:color w:val="000000"/>
                <w:sz w:val="24"/>
                <w:szCs w:val="24"/>
                <w:lang w:eastAsia="en-US"/>
              </w:rPr>
              <w:softHyphen/>
              <w:t>ждения с преоблада</w:t>
            </w:r>
            <w:r w:rsidRPr="00513CF3">
              <w:rPr>
                <w:color w:val="000000"/>
                <w:sz w:val="24"/>
                <w:szCs w:val="24"/>
                <w:lang w:eastAsia="en-US"/>
              </w:rPr>
              <w:softHyphen/>
              <w:t>нием дуба в составе 5-7 единиц (с мягк</w:t>
            </w:r>
            <w:r w:rsidRPr="00513CF3">
              <w:rPr>
                <w:color w:val="000000"/>
                <w:sz w:val="24"/>
                <w:szCs w:val="24"/>
                <w:lang w:eastAsia="en-US"/>
              </w:rPr>
              <w:t>о</w:t>
            </w:r>
            <w:r w:rsidRPr="00513CF3">
              <w:rPr>
                <w:color w:val="000000"/>
                <w:sz w:val="24"/>
                <w:szCs w:val="24"/>
                <w:lang w:eastAsia="en-US"/>
              </w:rPr>
              <w:t>лист</w:t>
            </w:r>
            <w:r w:rsidRPr="00513CF3">
              <w:rPr>
                <w:color w:val="000000"/>
                <w:sz w:val="24"/>
                <w:szCs w:val="24"/>
                <w:lang w:eastAsia="en-US"/>
              </w:rPr>
              <w:softHyphen/>
              <w:t xml:space="preserve">венными </w:t>
            </w:r>
            <w:r w:rsidRPr="00513CF3">
              <w:rPr>
                <w:iCs/>
                <w:color w:val="000000"/>
                <w:sz w:val="24"/>
                <w:szCs w:val="24"/>
                <w:lang w:eastAsia="en-US"/>
              </w:rPr>
              <w:t>и твердолист</w:t>
            </w:r>
            <w:r w:rsidRPr="00513CF3">
              <w:rPr>
                <w:iCs/>
                <w:color w:val="000000"/>
                <w:sz w:val="24"/>
                <w:szCs w:val="24"/>
                <w:lang w:eastAsia="en-US"/>
              </w:rPr>
              <w:softHyphen/>
              <w:t xml:space="preserve">венными </w:t>
            </w:r>
            <w:r w:rsidRPr="00513CF3">
              <w:rPr>
                <w:color w:val="000000"/>
                <w:sz w:val="24"/>
                <w:szCs w:val="24"/>
                <w:lang w:eastAsia="en-US"/>
              </w:rPr>
              <w:t>породам</w:t>
            </w:r>
          </w:p>
        </w:tc>
        <w:tc>
          <w:tcPr>
            <w:tcW w:w="2169" w:type="dxa"/>
          </w:tcPr>
          <w:p w:rsidR="00F125C8" w:rsidRPr="00513CF3" w:rsidRDefault="00F125C8" w:rsidP="00A7021B">
            <w:pPr>
              <w:ind w:left="-40" w:right="-40"/>
              <w:rPr>
                <w:color w:val="000000"/>
                <w:sz w:val="24"/>
                <w:szCs w:val="24"/>
                <w:lang w:eastAsia="en-US"/>
              </w:rPr>
            </w:pPr>
            <w:r w:rsidRPr="00513CF3">
              <w:rPr>
                <w:color w:val="000000"/>
                <w:sz w:val="24"/>
                <w:szCs w:val="24"/>
                <w:lang w:eastAsia="en-US"/>
              </w:rPr>
              <w:t>Дубравы свежие</w:t>
            </w:r>
          </w:p>
          <w:p w:rsidR="00F125C8" w:rsidRPr="00513CF3" w:rsidRDefault="00F125C8" w:rsidP="00A7021B">
            <w:pPr>
              <w:ind w:left="-40" w:right="-40"/>
              <w:rPr>
                <w:color w:val="000000"/>
                <w:sz w:val="24"/>
                <w:szCs w:val="24"/>
                <w:lang w:eastAsia="en-US"/>
              </w:rPr>
            </w:pPr>
            <w:r w:rsidRPr="00513CF3">
              <w:rPr>
                <w:color w:val="000000"/>
                <w:sz w:val="24"/>
                <w:szCs w:val="24"/>
                <w:lang w:eastAsia="en-US"/>
              </w:rPr>
              <w:t>липово-лешиновые</w:t>
            </w:r>
          </w:p>
          <w:p w:rsidR="00F125C8" w:rsidRPr="00513CF3" w:rsidRDefault="00F125C8" w:rsidP="00A7021B">
            <w:pPr>
              <w:ind w:left="-40" w:right="-40"/>
              <w:rPr>
                <w:color w:val="000000"/>
                <w:sz w:val="24"/>
                <w:szCs w:val="24"/>
                <w:lang w:eastAsia="en-US"/>
              </w:rPr>
            </w:pPr>
            <w:r w:rsidRPr="00513CF3">
              <w:rPr>
                <w:color w:val="000000"/>
                <w:sz w:val="24"/>
                <w:szCs w:val="24"/>
                <w:lang w:eastAsia="en-US"/>
              </w:rPr>
              <w:t>(</w:t>
            </w:r>
            <w:r w:rsidRPr="00513CF3">
              <w:rPr>
                <w:color w:val="000000"/>
                <w:sz w:val="24"/>
                <w:szCs w:val="24"/>
                <w:lang w:val="en-US" w:eastAsia="en-US"/>
              </w:rPr>
              <w:t>II</w:t>
            </w:r>
            <w:r w:rsidRPr="00513CF3">
              <w:rPr>
                <w:color w:val="000000"/>
                <w:sz w:val="24"/>
                <w:szCs w:val="24"/>
                <w:lang w:eastAsia="en-US"/>
              </w:rPr>
              <w:t>-</w:t>
            </w:r>
            <w:r w:rsidRPr="00513CF3">
              <w:rPr>
                <w:color w:val="000000"/>
                <w:sz w:val="24"/>
                <w:szCs w:val="24"/>
                <w:lang w:val="en-US" w:eastAsia="en-US"/>
              </w:rPr>
              <w:t>I</w:t>
            </w:r>
            <w:r w:rsidRPr="00513CF3">
              <w:rPr>
                <w:color w:val="000000"/>
                <w:sz w:val="24"/>
                <w:szCs w:val="24"/>
                <w:lang w:eastAsia="en-US"/>
              </w:rPr>
              <w:t>)</w:t>
            </w:r>
          </w:p>
        </w:tc>
        <w:tc>
          <w:tcPr>
            <w:tcW w:w="747"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4-6</w:t>
            </w:r>
          </w:p>
        </w:tc>
        <w:tc>
          <w:tcPr>
            <w:tcW w:w="109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0,7</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0,5</w:t>
            </w:r>
          </w:p>
        </w:tc>
        <w:tc>
          <w:tcPr>
            <w:tcW w:w="901"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30-45</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3-5</w:t>
            </w:r>
          </w:p>
        </w:tc>
        <w:tc>
          <w:tcPr>
            <w:tcW w:w="104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0,7</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0,5</w:t>
            </w:r>
          </w:p>
        </w:tc>
        <w:tc>
          <w:tcPr>
            <w:tcW w:w="922"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35-40</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4-6</w:t>
            </w:r>
          </w:p>
        </w:tc>
        <w:tc>
          <w:tcPr>
            <w:tcW w:w="916" w:type="dxa"/>
            <w:gridSpan w:val="2"/>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(7-9) Д</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(1-3) Лп,</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Яс, Е</w:t>
            </w:r>
          </w:p>
        </w:tc>
      </w:tr>
      <w:tr w:rsidR="00F125C8" w:rsidRPr="00513CF3" w:rsidTr="00EA0918">
        <w:tc>
          <w:tcPr>
            <w:tcW w:w="2027" w:type="dxa"/>
            <w:vMerge/>
          </w:tcPr>
          <w:p w:rsidR="00F125C8" w:rsidRPr="00513CF3" w:rsidRDefault="00F125C8" w:rsidP="00A7021B">
            <w:pPr>
              <w:ind w:left="-40" w:right="-40"/>
              <w:rPr>
                <w:color w:val="000000"/>
                <w:sz w:val="24"/>
                <w:szCs w:val="24"/>
                <w:lang w:eastAsia="en-US"/>
              </w:rPr>
            </w:pPr>
          </w:p>
        </w:tc>
        <w:tc>
          <w:tcPr>
            <w:tcW w:w="2169" w:type="dxa"/>
          </w:tcPr>
          <w:p w:rsidR="00F125C8" w:rsidRPr="00513CF3" w:rsidRDefault="00F125C8" w:rsidP="00A7021B">
            <w:pPr>
              <w:ind w:left="-40" w:right="-40"/>
              <w:rPr>
                <w:color w:val="000000"/>
                <w:sz w:val="24"/>
                <w:szCs w:val="24"/>
                <w:lang w:eastAsia="en-US"/>
              </w:rPr>
            </w:pPr>
            <w:r w:rsidRPr="00513CF3">
              <w:rPr>
                <w:color w:val="000000"/>
                <w:sz w:val="24"/>
                <w:szCs w:val="24"/>
                <w:lang w:eastAsia="en-US"/>
              </w:rPr>
              <w:t>Дубравы свежие</w:t>
            </w:r>
          </w:p>
          <w:p w:rsidR="00F125C8" w:rsidRPr="00513CF3" w:rsidRDefault="00F125C8" w:rsidP="00A7021B">
            <w:pPr>
              <w:ind w:left="-40" w:right="-40"/>
              <w:rPr>
                <w:color w:val="000000"/>
                <w:sz w:val="24"/>
                <w:szCs w:val="24"/>
                <w:lang w:eastAsia="en-US"/>
              </w:rPr>
            </w:pPr>
            <w:r w:rsidRPr="00513CF3">
              <w:rPr>
                <w:color w:val="000000"/>
                <w:sz w:val="24"/>
                <w:szCs w:val="24"/>
                <w:lang w:eastAsia="en-US"/>
              </w:rPr>
              <w:t>(</w:t>
            </w:r>
            <w:r w:rsidRPr="00513CF3">
              <w:rPr>
                <w:color w:val="000000"/>
                <w:sz w:val="24"/>
                <w:szCs w:val="24"/>
                <w:lang w:val="en-US" w:eastAsia="en-US"/>
              </w:rPr>
              <w:t>III</w:t>
            </w:r>
            <w:r w:rsidRPr="00513CF3">
              <w:rPr>
                <w:color w:val="000000"/>
                <w:sz w:val="24"/>
                <w:szCs w:val="24"/>
                <w:lang w:eastAsia="en-US"/>
              </w:rPr>
              <w:t>-</w:t>
            </w:r>
            <w:r w:rsidRPr="00513CF3">
              <w:rPr>
                <w:color w:val="000000"/>
                <w:sz w:val="24"/>
                <w:szCs w:val="24"/>
                <w:lang w:val="en-US" w:eastAsia="en-US"/>
              </w:rPr>
              <w:t>II</w:t>
            </w:r>
            <w:r w:rsidRPr="00513CF3">
              <w:rPr>
                <w:color w:val="000000"/>
                <w:sz w:val="24"/>
                <w:szCs w:val="24"/>
                <w:lang w:eastAsia="en-US"/>
              </w:rPr>
              <w:t xml:space="preserve">; </w:t>
            </w:r>
            <w:r w:rsidRPr="00513CF3">
              <w:rPr>
                <w:color w:val="000000"/>
                <w:sz w:val="24"/>
                <w:szCs w:val="24"/>
                <w:lang w:val="en-US" w:eastAsia="en-US"/>
              </w:rPr>
              <w:t>IV</w:t>
            </w:r>
            <w:r w:rsidRPr="00513CF3">
              <w:rPr>
                <w:color w:val="000000"/>
                <w:sz w:val="24"/>
                <w:szCs w:val="24"/>
                <w:lang w:eastAsia="en-US"/>
              </w:rPr>
              <w:t>)</w:t>
            </w:r>
          </w:p>
        </w:tc>
        <w:tc>
          <w:tcPr>
            <w:tcW w:w="747"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4-6</w:t>
            </w:r>
          </w:p>
        </w:tc>
        <w:tc>
          <w:tcPr>
            <w:tcW w:w="109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0,7</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0,6</w:t>
            </w:r>
          </w:p>
        </w:tc>
        <w:tc>
          <w:tcPr>
            <w:tcW w:w="901"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25-35</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3-5</w:t>
            </w:r>
          </w:p>
        </w:tc>
        <w:tc>
          <w:tcPr>
            <w:tcW w:w="104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0,7</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0,6</w:t>
            </w:r>
          </w:p>
        </w:tc>
        <w:tc>
          <w:tcPr>
            <w:tcW w:w="922"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25-35</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4-6</w:t>
            </w:r>
          </w:p>
        </w:tc>
        <w:tc>
          <w:tcPr>
            <w:tcW w:w="916" w:type="dxa"/>
            <w:gridSpan w:val="2"/>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(7-8) Д</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(2-3) Лп,</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Е, др.п.</w:t>
            </w:r>
          </w:p>
        </w:tc>
      </w:tr>
      <w:tr w:rsidR="00F125C8" w:rsidRPr="00513CF3" w:rsidTr="00EA0918">
        <w:trPr>
          <w:trHeight w:val="981"/>
        </w:trPr>
        <w:tc>
          <w:tcPr>
            <w:tcW w:w="2027" w:type="dxa"/>
            <w:vMerge/>
          </w:tcPr>
          <w:p w:rsidR="00F125C8" w:rsidRPr="00513CF3" w:rsidRDefault="00F125C8" w:rsidP="00A7021B">
            <w:pPr>
              <w:ind w:left="-40" w:right="-40"/>
              <w:rPr>
                <w:color w:val="000000"/>
                <w:sz w:val="24"/>
                <w:szCs w:val="24"/>
                <w:lang w:eastAsia="en-US"/>
              </w:rPr>
            </w:pPr>
          </w:p>
        </w:tc>
        <w:tc>
          <w:tcPr>
            <w:tcW w:w="2169" w:type="dxa"/>
          </w:tcPr>
          <w:p w:rsidR="00F125C8" w:rsidRPr="00513CF3" w:rsidRDefault="00F125C8" w:rsidP="00A7021B">
            <w:pPr>
              <w:ind w:right="-40"/>
              <w:rPr>
                <w:color w:val="000000"/>
                <w:sz w:val="24"/>
                <w:szCs w:val="24"/>
                <w:lang w:eastAsia="en-US"/>
              </w:rPr>
            </w:pPr>
            <w:r w:rsidRPr="00513CF3">
              <w:rPr>
                <w:color w:val="000000"/>
                <w:sz w:val="24"/>
                <w:szCs w:val="24"/>
                <w:lang w:eastAsia="en-US"/>
              </w:rPr>
              <w:t>Дубравы  влажные</w:t>
            </w:r>
          </w:p>
          <w:p w:rsidR="00F125C8" w:rsidRPr="00513CF3" w:rsidRDefault="00F125C8" w:rsidP="00A7021B">
            <w:pPr>
              <w:ind w:left="-40" w:right="-40"/>
              <w:rPr>
                <w:color w:val="000000"/>
                <w:sz w:val="24"/>
                <w:szCs w:val="24"/>
                <w:lang w:eastAsia="en-US"/>
              </w:rPr>
            </w:pPr>
            <w:r w:rsidRPr="00513CF3">
              <w:rPr>
                <w:color w:val="000000"/>
                <w:sz w:val="24"/>
                <w:szCs w:val="24"/>
                <w:lang w:eastAsia="en-US"/>
              </w:rPr>
              <w:t>крупнотравные</w:t>
            </w:r>
          </w:p>
          <w:p w:rsidR="00F125C8" w:rsidRPr="00513CF3" w:rsidRDefault="00F125C8" w:rsidP="00A7021B">
            <w:pPr>
              <w:ind w:left="-40" w:right="-40" w:firstLine="539"/>
              <w:rPr>
                <w:color w:val="000000"/>
                <w:sz w:val="24"/>
                <w:szCs w:val="24"/>
                <w:lang w:eastAsia="en-US"/>
              </w:rPr>
            </w:pPr>
            <w:r w:rsidRPr="00513CF3">
              <w:rPr>
                <w:color w:val="000000"/>
                <w:sz w:val="24"/>
                <w:szCs w:val="24"/>
                <w:lang w:eastAsia="en-US"/>
              </w:rPr>
              <w:t>(</w:t>
            </w:r>
            <w:r w:rsidRPr="00513CF3">
              <w:rPr>
                <w:color w:val="000000"/>
                <w:sz w:val="24"/>
                <w:szCs w:val="24"/>
                <w:lang w:val="en-US" w:eastAsia="en-US"/>
              </w:rPr>
              <w:t>II</w:t>
            </w:r>
            <w:r w:rsidRPr="00513CF3">
              <w:rPr>
                <w:color w:val="000000"/>
                <w:sz w:val="24"/>
                <w:szCs w:val="24"/>
                <w:lang w:eastAsia="en-US"/>
              </w:rPr>
              <w:t>-</w:t>
            </w:r>
            <w:r w:rsidRPr="00513CF3">
              <w:rPr>
                <w:color w:val="000000"/>
                <w:sz w:val="24"/>
                <w:szCs w:val="24"/>
                <w:lang w:val="en-US" w:eastAsia="en-US"/>
              </w:rPr>
              <w:t>III</w:t>
            </w:r>
            <w:r w:rsidRPr="00513CF3">
              <w:rPr>
                <w:color w:val="000000"/>
                <w:sz w:val="24"/>
                <w:szCs w:val="24"/>
                <w:lang w:eastAsia="en-US"/>
              </w:rPr>
              <w:t xml:space="preserve">; </w:t>
            </w:r>
            <w:r w:rsidRPr="00513CF3">
              <w:rPr>
                <w:color w:val="000000"/>
                <w:sz w:val="24"/>
                <w:szCs w:val="24"/>
                <w:lang w:val="en-US" w:eastAsia="en-US"/>
              </w:rPr>
              <w:t>I</w:t>
            </w:r>
            <w:r w:rsidRPr="00513CF3">
              <w:rPr>
                <w:color w:val="000000"/>
                <w:sz w:val="24"/>
                <w:szCs w:val="24"/>
                <w:lang w:eastAsia="en-US"/>
              </w:rPr>
              <w:t>)</w:t>
            </w:r>
          </w:p>
        </w:tc>
        <w:tc>
          <w:tcPr>
            <w:tcW w:w="747" w:type="dxa"/>
          </w:tcPr>
          <w:p w:rsidR="00F125C8" w:rsidRPr="00513CF3" w:rsidRDefault="00F125C8" w:rsidP="00A7021B">
            <w:pPr>
              <w:ind w:right="-40"/>
              <w:jc w:val="center"/>
              <w:rPr>
                <w:color w:val="000000"/>
                <w:sz w:val="24"/>
                <w:szCs w:val="24"/>
                <w:lang w:eastAsia="en-US"/>
              </w:rPr>
            </w:pPr>
            <w:r w:rsidRPr="00513CF3">
              <w:rPr>
                <w:color w:val="000000"/>
                <w:sz w:val="24"/>
                <w:szCs w:val="24"/>
                <w:lang w:eastAsia="en-US"/>
              </w:rPr>
              <w:t>4-6</w:t>
            </w:r>
          </w:p>
        </w:tc>
        <w:tc>
          <w:tcPr>
            <w:tcW w:w="1094" w:type="dxa"/>
          </w:tcPr>
          <w:p w:rsidR="00F125C8" w:rsidRPr="00513CF3" w:rsidRDefault="00F125C8" w:rsidP="00A7021B">
            <w:pPr>
              <w:ind w:left="-40" w:right="-40" w:firstLine="539"/>
              <w:jc w:val="center"/>
              <w:rPr>
                <w:color w:val="000000"/>
                <w:sz w:val="24"/>
                <w:szCs w:val="24"/>
                <w:lang w:eastAsia="en-US"/>
              </w:rPr>
            </w:pPr>
            <w:r w:rsidRPr="00513CF3">
              <w:rPr>
                <w:color w:val="000000"/>
                <w:sz w:val="24"/>
                <w:szCs w:val="24"/>
                <w:lang w:eastAsia="en-US"/>
              </w:rPr>
              <w:t>0,7</w:t>
            </w:r>
          </w:p>
          <w:p w:rsidR="00F125C8" w:rsidRPr="00513CF3" w:rsidRDefault="00F125C8" w:rsidP="00A7021B">
            <w:pPr>
              <w:ind w:left="-40" w:right="-40" w:firstLine="539"/>
              <w:jc w:val="center"/>
              <w:rPr>
                <w:color w:val="000000"/>
                <w:sz w:val="24"/>
                <w:szCs w:val="24"/>
                <w:lang w:eastAsia="en-US"/>
              </w:rPr>
            </w:pPr>
            <w:r w:rsidRPr="00513CF3">
              <w:rPr>
                <w:color w:val="000000"/>
                <w:sz w:val="24"/>
                <w:szCs w:val="24"/>
                <w:lang w:eastAsia="en-US"/>
              </w:rPr>
              <w:t>0,5</w:t>
            </w:r>
          </w:p>
        </w:tc>
        <w:tc>
          <w:tcPr>
            <w:tcW w:w="901" w:type="dxa"/>
          </w:tcPr>
          <w:p w:rsidR="00F125C8" w:rsidRPr="00513CF3" w:rsidRDefault="00F125C8" w:rsidP="00A7021B">
            <w:pPr>
              <w:ind w:right="-40"/>
              <w:jc w:val="center"/>
              <w:rPr>
                <w:color w:val="000000"/>
                <w:sz w:val="24"/>
                <w:szCs w:val="24"/>
                <w:lang w:eastAsia="en-US"/>
              </w:rPr>
            </w:pPr>
            <w:r w:rsidRPr="00513CF3">
              <w:rPr>
                <w:color w:val="000000"/>
                <w:sz w:val="24"/>
                <w:szCs w:val="24"/>
                <w:lang w:eastAsia="en-US"/>
              </w:rPr>
              <w:t>30-40</w:t>
            </w:r>
          </w:p>
          <w:p w:rsidR="00F125C8" w:rsidRPr="00513CF3" w:rsidRDefault="00F125C8" w:rsidP="00A7021B">
            <w:pPr>
              <w:ind w:right="-40"/>
              <w:jc w:val="center"/>
              <w:rPr>
                <w:color w:val="000000"/>
                <w:sz w:val="24"/>
                <w:szCs w:val="24"/>
                <w:lang w:eastAsia="en-US"/>
              </w:rPr>
            </w:pPr>
            <w:r w:rsidRPr="00513CF3">
              <w:rPr>
                <w:color w:val="000000"/>
                <w:sz w:val="24"/>
                <w:szCs w:val="24"/>
                <w:lang w:eastAsia="en-US"/>
              </w:rPr>
              <w:t>3-5</w:t>
            </w:r>
          </w:p>
        </w:tc>
        <w:tc>
          <w:tcPr>
            <w:tcW w:w="1044" w:type="dxa"/>
          </w:tcPr>
          <w:p w:rsidR="00F125C8" w:rsidRPr="00513CF3" w:rsidRDefault="00F125C8" w:rsidP="00A7021B">
            <w:pPr>
              <w:ind w:right="-40"/>
              <w:jc w:val="center"/>
              <w:rPr>
                <w:color w:val="000000"/>
                <w:sz w:val="24"/>
                <w:szCs w:val="24"/>
                <w:lang w:eastAsia="en-US"/>
              </w:rPr>
            </w:pPr>
            <w:r w:rsidRPr="00513CF3">
              <w:rPr>
                <w:color w:val="000000"/>
                <w:sz w:val="24"/>
                <w:szCs w:val="24"/>
                <w:lang w:eastAsia="en-US"/>
              </w:rPr>
              <w:t>0,7</w:t>
            </w:r>
          </w:p>
          <w:p w:rsidR="00F125C8" w:rsidRPr="00513CF3" w:rsidRDefault="00F125C8" w:rsidP="00A7021B">
            <w:pPr>
              <w:ind w:right="-40"/>
              <w:jc w:val="center"/>
              <w:rPr>
                <w:color w:val="000000"/>
                <w:sz w:val="24"/>
                <w:szCs w:val="24"/>
                <w:lang w:eastAsia="en-US"/>
              </w:rPr>
            </w:pPr>
            <w:r w:rsidRPr="00513CF3">
              <w:rPr>
                <w:color w:val="000000"/>
                <w:sz w:val="24"/>
                <w:szCs w:val="24"/>
                <w:lang w:eastAsia="en-US"/>
              </w:rPr>
              <w:t>0,5</w:t>
            </w:r>
          </w:p>
        </w:tc>
        <w:tc>
          <w:tcPr>
            <w:tcW w:w="922" w:type="dxa"/>
          </w:tcPr>
          <w:p w:rsidR="00F125C8" w:rsidRPr="00513CF3" w:rsidRDefault="00F125C8" w:rsidP="00A7021B">
            <w:pPr>
              <w:ind w:right="-40"/>
              <w:jc w:val="center"/>
              <w:rPr>
                <w:color w:val="000000"/>
                <w:sz w:val="24"/>
                <w:szCs w:val="24"/>
                <w:lang w:eastAsia="en-US"/>
              </w:rPr>
            </w:pPr>
            <w:r w:rsidRPr="00513CF3">
              <w:rPr>
                <w:color w:val="000000"/>
                <w:sz w:val="24"/>
                <w:szCs w:val="24"/>
                <w:lang w:eastAsia="en-US"/>
              </w:rPr>
              <w:t>30-40</w:t>
            </w:r>
          </w:p>
          <w:p w:rsidR="00F125C8" w:rsidRPr="00513CF3" w:rsidRDefault="00F125C8" w:rsidP="00A7021B">
            <w:pPr>
              <w:ind w:right="-40"/>
              <w:jc w:val="center"/>
              <w:rPr>
                <w:color w:val="000000"/>
                <w:sz w:val="24"/>
                <w:szCs w:val="24"/>
                <w:lang w:eastAsia="en-US"/>
              </w:rPr>
            </w:pPr>
            <w:r w:rsidRPr="00513CF3">
              <w:rPr>
                <w:color w:val="000000"/>
                <w:sz w:val="24"/>
                <w:szCs w:val="24"/>
                <w:lang w:eastAsia="en-US"/>
              </w:rPr>
              <w:t>4-6</w:t>
            </w:r>
          </w:p>
        </w:tc>
        <w:tc>
          <w:tcPr>
            <w:tcW w:w="916" w:type="dxa"/>
            <w:gridSpan w:val="2"/>
          </w:tcPr>
          <w:p w:rsidR="00F125C8" w:rsidRPr="00513CF3" w:rsidRDefault="00F125C8" w:rsidP="00A7021B">
            <w:pPr>
              <w:ind w:right="-40"/>
              <w:jc w:val="center"/>
              <w:rPr>
                <w:color w:val="000000"/>
                <w:sz w:val="24"/>
                <w:szCs w:val="24"/>
                <w:lang w:eastAsia="en-US"/>
              </w:rPr>
            </w:pPr>
            <w:r w:rsidRPr="00513CF3">
              <w:rPr>
                <w:color w:val="000000"/>
                <w:sz w:val="24"/>
                <w:szCs w:val="24"/>
                <w:lang w:eastAsia="en-US"/>
              </w:rPr>
              <w:t>(7-8) Д</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(2-3) Лп,</w:t>
            </w:r>
          </w:p>
          <w:p w:rsidR="00F125C8" w:rsidRPr="00513CF3" w:rsidRDefault="00F125C8" w:rsidP="00A7021B">
            <w:pPr>
              <w:ind w:right="-40"/>
              <w:jc w:val="center"/>
              <w:rPr>
                <w:color w:val="000000"/>
                <w:sz w:val="24"/>
                <w:szCs w:val="24"/>
                <w:lang w:eastAsia="en-US"/>
              </w:rPr>
            </w:pPr>
            <w:r w:rsidRPr="00513CF3">
              <w:rPr>
                <w:color w:val="000000"/>
                <w:sz w:val="24"/>
                <w:szCs w:val="24"/>
                <w:lang w:eastAsia="en-US"/>
              </w:rPr>
              <w:t>Е, др. п.</w:t>
            </w:r>
          </w:p>
        </w:tc>
      </w:tr>
      <w:tr w:rsidR="00F125C8" w:rsidRPr="00513CF3" w:rsidTr="00EA0918">
        <w:tc>
          <w:tcPr>
            <w:tcW w:w="2027" w:type="dxa"/>
            <w:vMerge/>
          </w:tcPr>
          <w:p w:rsidR="00F125C8" w:rsidRPr="00513CF3" w:rsidRDefault="00F125C8" w:rsidP="00A7021B">
            <w:pPr>
              <w:ind w:left="-40" w:right="-40"/>
              <w:rPr>
                <w:color w:val="000000"/>
                <w:sz w:val="24"/>
                <w:szCs w:val="24"/>
                <w:lang w:eastAsia="en-US"/>
              </w:rPr>
            </w:pPr>
          </w:p>
        </w:tc>
        <w:tc>
          <w:tcPr>
            <w:tcW w:w="2169" w:type="dxa"/>
          </w:tcPr>
          <w:p w:rsidR="00F125C8" w:rsidRPr="00513CF3" w:rsidRDefault="00F125C8" w:rsidP="00A7021B">
            <w:pPr>
              <w:ind w:left="-40" w:right="-40"/>
              <w:rPr>
                <w:color w:val="000000"/>
                <w:sz w:val="24"/>
                <w:szCs w:val="24"/>
                <w:lang w:eastAsia="en-US"/>
              </w:rPr>
            </w:pPr>
            <w:r w:rsidRPr="00513CF3">
              <w:rPr>
                <w:color w:val="000000"/>
                <w:sz w:val="24"/>
                <w:szCs w:val="24"/>
                <w:lang w:eastAsia="en-US"/>
              </w:rPr>
              <w:t>Дубравы влажные</w:t>
            </w:r>
          </w:p>
          <w:p w:rsidR="00F125C8" w:rsidRPr="00513CF3" w:rsidRDefault="00F125C8" w:rsidP="00A7021B">
            <w:pPr>
              <w:ind w:left="-40" w:right="-40"/>
              <w:rPr>
                <w:color w:val="000000"/>
                <w:sz w:val="24"/>
                <w:szCs w:val="24"/>
                <w:lang w:eastAsia="en-US"/>
              </w:rPr>
            </w:pPr>
            <w:r w:rsidRPr="00513CF3">
              <w:rPr>
                <w:color w:val="000000"/>
                <w:sz w:val="24"/>
                <w:szCs w:val="24"/>
                <w:lang w:eastAsia="en-US"/>
              </w:rPr>
              <w:t>липовые (</w:t>
            </w:r>
            <w:r w:rsidRPr="00513CF3">
              <w:rPr>
                <w:color w:val="000000"/>
                <w:sz w:val="24"/>
                <w:szCs w:val="24"/>
                <w:lang w:val="en-US" w:eastAsia="en-US"/>
              </w:rPr>
              <w:t>III</w:t>
            </w:r>
            <w:r w:rsidRPr="00513CF3">
              <w:rPr>
                <w:color w:val="000000"/>
                <w:sz w:val="24"/>
                <w:szCs w:val="24"/>
                <w:lang w:eastAsia="en-US"/>
              </w:rPr>
              <w:t>-</w:t>
            </w:r>
            <w:r w:rsidRPr="00513CF3">
              <w:rPr>
                <w:color w:val="000000"/>
                <w:sz w:val="24"/>
                <w:szCs w:val="24"/>
                <w:lang w:val="en-US" w:eastAsia="en-US"/>
              </w:rPr>
              <w:t>IV</w:t>
            </w:r>
            <w:r w:rsidRPr="00513CF3">
              <w:rPr>
                <w:color w:val="000000"/>
                <w:sz w:val="24"/>
                <w:szCs w:val="24"/>
                <w:lang w:eastAsia="en-US"/>
              </w:rPr>
              <w:t xml:space="preserve">; </w:t>
            </w:r>
            <w:r w:rsidRPr="00513CF3">
              <w:rPr>
                <w:color w:val="000000"/>
                <w:sz w:val="24"/>
                <w:szCs w:val="24"/>
                <w:lang w:val="en-US" w:eastAsia="en-US"/>
              </w:rPr>
              <w:t>II</w:t>
            </w:r>
            <w:r w:rsidRPr="00513CF3">
              <w:rPr>
                <w:color w:val="000000"/>
                <w:sz w:val="24"/>
                <w:szCs w:val="24"/>
                <w:lang w:eastAsia="en-US"/>
              </w:rPr>
              <w:t>)</w:t>
            </w:r>
          </w:p>
        </w:tc>
        <w:tc>
          <w:tcPr>
            <w:tcW w:w="747"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4-6</w:t>
            </w:r>
          </w:p>
        </w:tc>
        <w:tc>
          <w:tcPr>
            <w:tcW w:w="109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0,7</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0,5</w:t>
            </w:r>
          </w:p>
        </w:tc>
        <w:tc>
          <w:tcPr>
            <w:tcW w:w="901"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30-35</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3-5</w:t>
            </w:r>
          </w:p>
        </w:tc>
        <w:tc>
          <w:tcPr>
            <w:tcW w:w="104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0,7</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0,5</w:t>
            </w:r>
          </w:p>
        </w:tc>
        <w:tc>
          <w:tcPr>
            <w:tcW w:w="922"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30-35</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4-6</w:t>
            </w:r>
          </w:p>
        </w:tc>
        <w:tc>
          <w:tcPr>
            <w:tcW w:w="916" w:type="dxa"/>
            <w:gridSpan w:val="2"/>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(7-8) Д</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(2-3) Лп,</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Е, др.п.</w:t>
            </w:r>
          </w:p>
        </w:tc>
      </w:tr>
      <w:tr w:rsidR="00F125C8" w:rsidRPr="00513CF3" w:rsidTr="00EA0918">
        <w:tc>
          <w:tcPr>
            <w:tcW w:w="2027" w:type="dxa"/>
            <w:vMerge/>
          </w:tcPr>
          <w:p w:rsidR="00F125C8" w:rsidRPr="00513CF3" w:rsidRDefault="00F125C8" w:rsidP="00A7021B">
            <w:pPr>
              <w:ind w:left="-40" w:right="-40"/>
              <w:rPr>
                <w:color w:val="000000"/>
                <w:sz w:val="24"/>
                <w:szCs w:val="24"/>
                <w:lang w:eastAsia="en-US"/>
              </w:rPr>
            </w:pPr>
          </w:p>
        </w:tc>
        <w:tc>
          <w:tcPr>
            <w:tcW w:w="2169" w:type="dxa"/>
          </w:tcPr>
          <w:p w:rsidR="00F125C8" w:rsidRPr="00513CF3" w:rsidRDefault="00F125C8" w:rsidP="00A7021B">
            <w:pPr>
              <w:ind w:left="-40" w:right="-40"/>
              <w:rPr>
                <w:color w:val="000000"/>
                <w:sz w:val="24"/>
                <w:szCs w:val="24"/>
                <w:lang w:eastAsia="en-US"/>
              </w:rPr>
            </w:pPr>
            <w:r w:rsidRPr="00513CF3">
              <w:rPr>
                <w:color w:val="000000"/>
                <w:sz w:val="24"/>
                <w:szCs w:val="24"/>
                <w:lang w:eastAsia="en-US"/>
              </w:rPr>
              <w:t>Дубравы прир</w:t>
            </w:r>
            <w:r w:rsidRPr="00513CF3">
              <w:rPr>
                <w:color w:val="000000"/>
                <w:sz w:val="24"/>
                <w:szCs w:val="24"/>
                <w:lang w:eastAsia="en-US"/>
              </w:rPr>
              <w:t>у</w:t>
            </w:r>
            <w:r w:rsidRPr="00513CF3">
              <w:rPr>
                <w:color w:val="000000"/>
                <w:sz w:val="24"/>
                <w:szCs w:val="24"/>
                <w:lang w:eastAsia="en-US"/>
              </w:rPr>
              <w:t>чейно-крупнотравные (</w:t>
            </w:r>
            <w:r w:rsidRPr="00513CF3">
              <w:rPr>
                <w:color w:val="000000"/>
                <w:sz w:val="24"/>
                <w:szCs w:val="24"/>
                <w:lang w:val="en-US" w:eastAsia="en-US"/>
              </w:rPr>
              <w:t>II</w:t>
            </w:r>
            <w:r w:rsidRPr="00513CF3">
              <w:rPr>
                <w:color w:val="000000"/>
                <w:sz w:val="24"/>
                <w:szCs w:val="24"/>
                <w:lang w:eastAsia="en-US"/>
              </w:rPr>
              <w:t>-</w:t>
            </w:r>
            <w:r w:rsidRPr="00513CF3">
              <w:rPr>
                <w:color w:val="000000"/>
                <w:sz w:val="24"/>
                <w:szCs w:val="24"/>
                <w:lang w:val="en-US" w:eastAsia="en-US"/>
              </w:rPr>
              <w:t>III</w:t>
            </w:r>
            <w:r w:rsidRPr="00513CF3">
              <w:rPr>
                <w:color w:val="000000"/>
                <w:sz w:val="24"/>
                <w:szCs w:val="24"/>
                <w:lang w:eastAsia="en-US"/>
              </w:rPr>
              <w:t>)</w:t>
            </w:r>
          </w:p>
        </w:tc>
        <w:tc>
          <w:tcPr>
            <w:tcW w:w="747"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4-6</w:t>
            </w:r>
          </w:p>
        </w:tc>
        <w:tc>
          <w:tcPr>
            <w:tcW w:w="109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0,7</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0,5</w:t>
            </w:r>
          </w:p>
        </w:tc>
        <w:tc>
          <w:tcPr>
            <w:tcW w:w="901"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30-40</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3-5</w:t>
            </w:r>
          </w:p>
        </w:tc>
        <w:tc>
          <w:tcPr>
            <w:tcW w:w="104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0,7</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0,6</w:t>
            </w:r>
          </w:p>
        </w:tc>
        <w:tc>
          <w:tcPr>
            <w:tcW w:w="922"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30-40</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4-6</w:t>
            </w:r>
          </w:p>
        </w:tc>
        <w:tc>
          <w:tcPr>
            <w:tcW w:w="916" w:type="dxa"/>
            <w:gridSpan w:val="2"/>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(7-9) Д</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(1-3) Ол.</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ч., др.п.</w:t>
            </w:r>
          </w:p>
        </w:tc>
      </w:tr>
      <w:tr w:rsidR="00F125C8" w:rsidRPr="00513CF3" w:rsidTr="00EA0918">
        <w:tc>
          <w:tcPr>
            <w:tcW w:w="2027" w:type="dxa"/>
            <w:vMerge w:val="restart"/>
          </w:tcPr>
          <w:p w:rsidR="00F125C8" w:rsidRPr="00513CF3" w:rsidRDefault="00F125C8" w:rsidP="00A7021B">
            <w:pPr>
              <w:ind w:left="-40" w:right="-40"/>
              <w:rPr>
                <w:color w:val="000000"/>
                <w:sz w:val="24"/>
                <w:szCs w:val="24"/>
                <w:lang w:eastAsia="en-US"/>
              </w:rPr>
            </w:pPr>
            <w:r w:rsidRPr="00513CF3">
              <w:rPr>
                <w:color w:val="000000"/>
                <w:sz w:val="24"/>
                <w:szCs w:val="24"/>
                <w:lang w:eastAsia="en-US"/>
              </w:rPr>
              <w:t>3.2.1. Смешанные на</w:t>
            </w:r>
            <w:r w:rsidRPr="00513CF3">
              <w:rPr>
                <w:color w:val="000000"/>
                <w:sz w:val="24"/>
                <w:szCs w:val="24"/>
                <w:lang w:eastAsia="en-US"/>
              </w:rPr>
              <w:softHyphen/>
              <w:t>саждения с уч</w:t>
            </w:r>
            <w:r w:rsidRPr="00513CF3">
              <w:rPr>
                <w:color w:val="000000"/>
                <w:sz w:val="24"/>
                <w:szCs w:val="24"/>
                <w:lang w:eastAsia="en-US"/>
              </w:rPr>
              <w:t>а</w:t>
            </w:r>
            <w:r w:rsidRPr="00513CF3">
              <w:rPr>
                <w:color w:val="000000"/>
                <w:sz w:val="24"/>
                <w:szCs w:val="24"/>
                <w:lang w:eastAsia="en-US"/>
              </w:rPr>
              <w:t>стием дуба в с</w:t>
            </w:r>
            <w:r w:rsidRPr="00513CF3">
              <w:rPr>
                <w:color w:val="000000"/>
                <w:sz w:val="24"/>
                <w:szCs w:val="24"/>
                <w:lang w:eastAsia="en-US"/>
              </w:rPr>
              <w:t>о</w:t>
            </w:r>
            <w:r w:rsidRPr="00513CF3">
              <w:rPr>
                <w:color w:val="000000"/>
                <w:sz w:val="24"/>
                <w:szCs w:val="24"/>
                <w:lang w:eastAsia="en-US"/>
              </w:rPr>
              <w:t>ставе 3-4 еди</w:t>
            </w:r>
            <w:r w:rsidRPr="00513CF3">
              <w:rPr>
                <w:color w:val="000000"/>
                <w:sz w:val="24"/>
                <w:szCs w:val="24"/>
                <w:lang w:eastAsia="en-US"/>
              </w:rPr>
              <w:softHyphen/>
              <w:t>ницы</w:t>
            </w:r>
          </w:p>
        </w:tc>
        <w:tc>
          <w:tcPr>
            <w:tcW w:w="2169" w:type="dxa"/>
          </w:tcPr>
          <w:p w:rsidR="00F125C8" w:rsidRPr="00513CF3" w:rsidRDefault="00F125C8" w:rsidP="00A7021B">
            <w:pPr>
              <w:ind w:left="-40" w:right="-40"/>
              <w:rPr>
                <w:color w:val="000000"/>
                <w:sz w:val="24"/>
                <w:szCs w:val="24"/>
                <w:lang w:eastAsia="en-US"/>
              </w:rPr>
            </w:pPr>
            <w:r w:rsidRPr="00513CF3">
              <w:rPr>
                <w:color w:val="000000"/>
                <w:sz w:val="24"/>
                <w:szCs w:val="24"/>
                <w:lang w:eastAsia="en-US"/>
              </w:rPr>
              <w:t>Дубравы свежие</w:t>
            </w:r>
          </w:p>
          <w:p w:rsidR="00F125C8" w:rsidRPr="00513CF3" w:rsidRDefault="00F125C8" w:rsidP="00A7021B">
            <w:pPr>
              <w:ind w:left="-40" w:right="-40"/>
              <w:rPr>
                <w:color w:val="000000"/>
                <w:sz w:val="24"/>
                <w:szCs w:val="24"/>
                <w:lang w:eastAsia="en-US"/>
              </w:rPr>
            </w:pPr>
            <w:r w:rsidRPr="00513CF3">
              <w:rPr>
                <w:color w:val="000000"/>
                <w:sz w:val="24"/>
                <w:szCs w:val="24"/>
                <w:lang w:eastAsia="en-US"/>
              </w:rPr>
              <w:t>липово-лещиновые</w:t>
            </w:r>
          </w:p>
          <w:p w:rsidR="00F125C8" w:rsidRPr="00513CF3" w:rsidRDefault="00F125C8" w:rsidP="00A7021B">
            <w:pPr>
              <w:ind w:left="-40" w:right="-40"/>
              <w:rPr>
                <w:color w:val="000000"/>
                <w:sz w:val="24"/>
                <w:szCs w:val="24"/>
                <w:lang w:eastAsia="en-US"/>
              </w:rPr>
            </w:pPr>
            <w:r w:rsidRPr="00513CF3">
              <w:rPr>
                <w:color w:val="000000"/>
                <w:sz w:val="24"/>
                <w:szCs w:val="24"/>
                <w:lang w:eastAsia="en-US"/>
              </w:rPr>
              <w:t>(</w:t>
            </w:r>
            <w:r w:rsidRPr="00513CF3">
              <w:rPr>
                <w:color w:val="000000"/>
                <w:sz w:val="24"/>
                <w:szCs w:val="24"/>
                <w:lang w:val="en-US" w:eastAsia="en-US"/>
              </w:rPr>
              <w:t>II</w:t>
            </w:r>
            <w:r w:rsidRPr="00513CF3">
              <w:rPr>
                <w:color w:val="000000"/>
                <w:sz w:val="24"/>
                <w:szCs w:val="24"/>
                <w:lang w:eastAsia="en-US"/>
              </w:rPr>
              <w:t>-</w:t>
            </w:r>
            <w:r w:rsidRPr="00513CF3">
              <w:rPr>
                <w:color w:val="000000"/>
                <w:sz w:val="24"/>
                <w:szCs w:val="24"/>
                <w:lang w:val="en-US" w:eastAsia="en-US"/>
              </w:rPr>
              <w:t>I</w:t>
            </w:r>
            <w:r w:rsidRPr="00513CF3">
              <w:rPr>
                <w:color w:val="000000"/>
                <w:sz w:val="24"/>
                <w:szCs w:val="24"/>
                <w:lang w:eastAsia="en-US"/>
              </w:rPr>
              <w:t>)</w:t>
            </w:r>
          </w:p>
        </w:tc>
        <w:tc>
          <w:tcPr>
            <w:tcW w:w="747"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3-5</w:t>
            </w:r>
          </w:p>
        </w:tc>
        <w:tc>
          <w:tcPr>
            <w:tcW w:w="109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0,7</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0,4</w:t>
            </w:r>
          </w:p>
        </w:tc>
        <w:tc>
          <w:tcPr>
            <w:tcW w:w="901"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40-60</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3-5</w:t>
            </w:r>
          </w:p>
        </w:tc>
        <w:tc>
          <w:tcPr>
            <w:tcW w:w="104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0,7</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0,4</w:t>
            </w:r>
          </w:p>
        </w:tc>
        <w:tc>
          <w:tcPr>
            <w:tcW w:w="922"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40-60</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4-6</w:t>
            </w:r>
          </w:p>
        </w:tc>
        <w:tc>
          <w:tcPr>
            <w:tcW w:w="916" w:type="dxa"/>
            <w:gridSpan w:val="2"/>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(6-8) Д</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(2-4) Лп,</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Е, др.п.</w:t>
            </w:r>
          </w:p>
        </w:tc>
      </w:tr>
      <w:tr w:rsidR="00F125C8" w:rsidRPr="00513CF3" w:rsidTr="00EA0918">
        <w:tc>
          <w:tcPr>
            <w:tcW w:w="2027" w:type="dxa"/>
            <w:vMerge/>
          </w:tcPr>
          <w:p w:rsidR="00F125C8" w:rsidRPr="00513CF3" w:rsidRDefault="00F125C8" w:rsidP="00A7021B">
            <w:pPr>
              <w:ind w:left="-40" w:right="-40"/>
              <w:rPr>
                <w:color w:val="000000"/>
                <w:sz w:val="24"/>
                <w:szCs w:val="24"/>
                <w:lang w:eastAsia="en-US"/>
              </w:rPr>
            </w:pPr>
          </w:p>
        </w:tc>
        <w:tc>
          <w:tcPr>
            <w:tcW w:w="2169" w:type="dxa"/>
          </w:tcPr>
          <w:p w:rsidR="00F125C8" w:rsidRPr="00513CF3" w:rsidRDefault="00F125C8" w:rsidP="00A7021B">
            <w:pPr>
              <w:ind w:left="-40" w:right="-40"/>
              <w:rPr>
                <w:color w:val="000000"/>
                <w:sz w:val="24"/>
                <w:szCs w:val="24"/>
                <w:lang w:eastAsia="en-US"/>
              </w:rPr>
            </w:pPr>
            <w:r w:rsidRPr="00513CF3">
              <w:rPr>
                <w:color w:val="000000"/>
                <w:sz w:val="24"/>
                <w:szCs w:val="24"/>
                <w:lang w:eastAsia="en-US"/>
              </w:rPr>
              <w:t>Дубравы свежие</w:t>
            </w:r>
          </w:p>
          <w:p w:rsidR="00F125C8" w:rsidRPr="00513CF3" w:rsidRDefault="00F125C8" w:rsidP="00A7021B">
            <w:pPr>
              <w:ind w:left="-40" w:right="-40"/>
              <w:rPr>
                <w:color w:val="000000"/>
                <w:sz w:val="24"/>
                <w:szCs w:val="24"/>
                <w:lang w:eastAsia="en-US"/>
              </w:rPr>
            </w:pPr>
            <w:r w:rsidRPr="00513CF3">
              <w:rPr>
                <w:color w:val="000000"/>
                <w:sz w:val="24"/>
                <w:szCs w:val="24"/>
                <w:lang w:eastAsia="en-US"/>
              </w:rPr>
              <w:t>липово-осоковые</w:t>
            </w:r>
          </w:p>
          <w:p w:rsidR="00F125C8" w:rsidRPr="00513CF3" w:rsidRDefault="00F125C8" w:rsidP="00A7021B">
            <w:pPr>
              <w:ind w:left="-40" w:right="-40"/>
              <w:rPr>
                <w:color w:val="000000"/>
                <w:sz w:val="24"/>
                <w:szCs w:val="24"/>
                <w:lang w:eastAsia="en-US"/>
              </w:rPr>
            </w:pPr>
            <w:r w:rsidRPr="00513CF3">
              <w:rPr>
                <w:color w:val="000000"/>
                <w:sz w:val="24"/>
                <w:szCs w:val="24"/>
                <w:lang w:eastAsia="en-US"/>
              </w:rPr>
              <w:t>(</w:t>
            </w:r>
            <w:r w:rsidRPr="00513CF3">
              <w:rPr>
                <w:color w:val="000000"/>
                <w:sz w:val="24"/>
                <w:szCs w:val="24"/>
                <w:lang w:val="en-US" w:eastAsia="en-US"/>
              </w:rPr>
              <w:t>III</w:t>
            </w:r>
            <w:r w:rsidRPr="00513CF3">
              <w:rPr>
                <w:color w:val="000000"/>
                <w:sz w:val="24"/>
                <w:szCs w:val="24"/>
                <w:lang w:eastAsia="en-US"/>
              </w:rPr>
              <w:t>-</w:t>
            </w:r>
            <w:r w:rsidRPr="00513CF3">
              <w:rPr>
                <w:color w:val="000000"/>
                <w:sz w:val="24"/>
                <w:szCs w:val="24"/>
                <w:lang w:val="en-US" w:eastAsia="en-US"/>
              </w:rPr>
              <w:t>II</w:t>
            </w:r>
            <w:r w:rsidRPr="00513CF3">
              <w:rPr>
                <w:color w:val="000000"/>
                <w:sz w:val="24"/>
                <w:szCs w:val="24"/>
                <w:lang w:eastAsia="en-US"/>
              </w:rPr>
              <w:t xml:space="preserve">; </w:t>
            </w:r>
            <w:r w:rsidRPr="00513CF3">
              <w:rPr>
                <w:color w:val="000000"/>
                <w:sz w:val="24"/>
                <w:szCs w:val="24"/>
                <w:lang w:val="en-US" w:eastAsia="en-US"/>
              </w:rPr>
              <w:t>IV</w:t>
            </w:r>
            <w:r w:rsidRPr="00513CF3">
              <w:rPr>
                <w:color w:val="000000"/>
                <w:sz w:val="24"/>
                <w:szCs w:val="24"/>
                <w:lang w:eastAsia="en-US"/>
              </w:rPr>
              <w:t>)</w:t>
            </w:r>
          </w:p>
        </w:tc>
        <w:tc>
          <w:tcPr>
            <w:tcW w:w="747"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3-5</w:t>
            </w:r>
          </w:p>
        </w:tc>
        <w:tc>
          <w:tcPr>
            <w:tcW w:w="109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0,7</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0,5</w:t>
            </w:r>
          </w:p>
        </w:tc>
        <w:tc>
          <w:tcPr>
            <w:tcW w:w="901"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30-50</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3-4</w:t>
            </w:r>
          </w:p>
        </w:tc>
        <w:tc>
          <w:tcPr>
            <w:tcW w:w="104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0,7</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0,5</w:t>
            </w:r>
          </w:p>
        </w:tc>
        <w:tc>
          <w:tcPr>
            <w:tcW w:w="922"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30-50</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4-6</w:t>
            </w:r>
          </w:p>
        </w:tc>
        <w:tc>
          <w:tcPr>
            <w:tcW w:w="916" w:type="dxa"/>
            <w:gridSpan w:val="2"/>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(6-8) Д</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(2-4) Лп,</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Е, др.п.</w:t>
            </w:r>
          </w:p>
        </w:tc>
      </w:tr>
      <w:tr w:rsidR="00F125C8" w:rsidRPr="00513CF3" w:rsidTr="00EA0918">
        <w:tc>
          <w:tcPr>
            <w:tcW w:w="2027" w:type="dxa"/>
            <w:vMerge/>
          </w:tcPr>
          <w:p w:rsidR="00F125C8" w:rsidRPr="00513CF3" w:rsidRDefault="00F125C8" w:rsidP="00A7021B">
            <w:pPr>
              <w:ind w:left="-40" w:right="-40"/>
              <w:rPr>
                <w:color w:val="000000"/>
                <w:sz w:val="24"/>
                <w:szCs w:val="24"/>
                <w:lang w:eastAsia="en-US"/>
              </w:rPr>
            </w:pPr>
          </w:p>
        </w:tc>
        <w:tc>
          <w:tcPr>
            <w:tcW w:w="2169" w:type="dxa"/>
          </w:tcPr>
          <w:p w:rsidR="00F125C8" w:rsidRPr="00513CF3" w:rsidRDefault="00F125C8" w:rsidP="00A7021B">
            <w:pPr>
              <w:ind w:left="-40" w:right="-40"/>
              <w:rPr>
                <w:color w:val="000000"/>
                <w:sz w:val="24"/>
                <w:szCs w:val="24"/>
                <w:lang w:eastAsia="en-US"/>
              </w:rPr>
            </w:pPr>
            <w:r w:rsidRPr="00513CF3">
              <w:rPr>
                <w:color w:val="000000"/>
                <w:sz w:val="24"/>
                <w:szCs w:val="24"/>
                <w:lang w:eastAsia="en-US"/>
              </w:rPr>
              <w:t>Дубравы влажные</w:t>
            </w:r>
          </w:p>
          <w:p w:rsidR="00F125C8" w:rsidRPr="00513CF3" w:rsidRDefault="00F125C8" w:rsidP="00A7021B">
            <w:pPr>
              <w:ind w:left="-40" w:right="-40"/>
              <w:rPr>
                <w:color w:val="000000"/>
                <w:sz w:val="24"/>
                <w:szCs w:val="24"/>
                <w:lang w:eastAsia="en-US"/>
              </w:rPr>
            </w:pPr>
            <w:r w:rsidRPr="00513CF3">
              <w:rPr>
                <w:color w:val="000000"/>
                <w:sz w:val="24"/>
                <w:szCs w:val="24"/>
                <w:lang w:eastAsia="en-US"/>
              </w:rPr>
              <w:t>крупнотравные</w:t>
            </w:r>
          </w:p>
          <w:p w:rsidR="00F125C8" w:rsidRPr="00513CF3" w:rsidRDefault="00F125C8" w:rsidP="00A7021B">
            <w:pPr>
              <w:ind w:left="-40" w:right="-40"/>
              <w:rPr>
                <w:color w:val="000000"/>
                <w:sz w:val="24"/>
                <w:szCs w:val="24"/>
                <w:lang w:eastAsia="en-US"/>
              </w:rPr>
            </w:pPr>
            <w:r w:rsidRPr="00513CF3">
              <w:rPr>
                <w:color w:val="000000"/>
                <w:sz w:val="24"/>
                <w:szCs w:val="24"/>
                <w:lang w:eastAsia="en-US"/>
              </w:rPr>
              <w:t>(</w:t>
            </w:r>
            <w:r w:rsidRPr="00513CF3">
              <w:rPr>
                <w:color w:val="000000"/>
                <w:sz w:val="24"/>
                <w:szCs w:val="24"/>
                <w:lang w:val="en-US" w:eastAsia="en-US"/>
              </w:rPr>
              <w:t>II</w:t>
            </w:r>
            <w:r w:rsidRPr="00513CF3">
              <w:rPr>
                <w:color w:val="000000"/>
                <w:sz w:val="24"/>
                <w:szCs w:val="24"/>
                <w:lang w:eastAsia="en-US"/>
              </w:rPr>
              <w:t>-</w:t>
            </w:r>
            <w:r w:rsidRPr="00513CF3">
              <w:rPr>
                <w:color w:val="000000"/>
                <w:sz w:val="24"/>
                <w:szCs w:val="24"/>
                <w:lang w:val="en-US" w:eastAsia="en-US"/>
              </w:rPr>
              <w:t>III</w:t>
            </w:r>
            <w:r w:rsidRPr="00513CF3">
              <w:rPr>
                <w:color w:val="000000"/>
                <w:sz w:val="24"/>
                <w:szCs w:val="24"/>
                <w:lang w:eastAsia="en-US"/>
              </w:rPr>
              <w:t xml:space="preserve">; </w:t>
            </w:r>
            <w:r w:rsidRPr="00513CF3">
              <w:rPr>
                <w:color w:val="000000"/>
                <w:sz w:val="24"/>
                <w:szCs w:val="24"/>
                <w:lang w:val="en-US" w:eastAsia="en-US"/>
              </w:rPr>
              <w:t>I</w:t>
            </w:r>
            <w:r w:rsidRPr="00513CF3">
              <w:rPr>
                <w:color w:val="000000"/>
                <w:sz w:val="24"/>
                <w:szCs w:val="24"/>
                <w:lang w:eastAsia="en-US"/>
              </w:rPr>
              <w:t>)</w:t>
            </w:r>
          </w:p>
        </w:tc>
        <w:tc>
          <w:tcPr>
            <w:tcW w:w="747"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3-5</w:t>
            </w:r>
          </w:p>
        </w:tc>
        <w:tc>
          <w:tcPr>
            <w:tcW w:w="109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0,7</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0,4</w:t>
            </w:r>
          </w:p>
        </w:tc>
        <w:tc>
          <w:tcPr>
            <w:tcW w:w="901"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40-50</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3-5</w:t>
            </w:r>
          </w:p>
        </w:tc>
        <w:tc>
          <w:tcPr>
            <w:tcW w:w="104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0,7</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0,4</w:t>
            </w:r>
          </w:p>
        </w:tc>
        <w:tc>
          <w:tcPr>
            <w:tcW w:w="922"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40-50</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4-6</w:t>
            </w:r>
          </w:p>
        </w:tc>
        <w:tc>
          <w:tcPr>
            <w:tcW w:w="916" w:type="dxa"/>
            <w:gridSpan w:val="2"/>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(6-8) Д</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(2-4) Лп,</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Е, др.п.</w:t>
            </w:r>
          </w:p>
        </w:tc>
      </w:tr>
      <w:tr w:rsidR="00F125C8" w:rsidRPr="00513CF3" w:rsidTr="00EA0918">
        <w:tc>
          <w:tcPr>
            <w:tcW w:w="2027" w:type="dxa"/>
            <w:vMerge/>
          </w:tcPr>
          <w:p w:rsidR="00F125C8" w:rsidRPr="00513CF3" w:rsidRDefault="00F125C8" w:rsidP="00A7021B">
            <w:pPr>
              <w:ind w:left="-40" w:right="-40"/>
              <w:rPr>
                <w:color w:val="000000"/>
                <w:sz w:val="24"/>
                <w:szCs w:val="24"/>
                <w:lang w:eastAsia="en-US"/>
              </w:rPr>
            </w:pPr>
          </w:p>
        </w:tc>
        <w:tc>
          <w:tcPr>
            <w:tcW w:w="2169" w:type="dxa"/>
          </w:tcPr>
          <w:p w:rsidR="00F125C8" w:rsidRPr="00513CF3" w:rsidRDefault="00F125C8" w:rsidP="00A7021B">
            <w:pPr>
              <w:ind w:left="-40" w:right="-40"/>
              <w:rPr>
                <w:color w:val="000000"/>
                <w:sz w:val="24"/>
                <w:szCs w:val="24"/>
                <w:lang w:eastAsia="en-US"/>
              </w:rPr>
            </w:pPr>
            <w:r w:rsidRPr="00513CF3">
              <w:rPr>
                <w:color w:val="000000"/>
                <w:sz w:val="24"/>
                <w:szCs w:val="24"/>
                <w:lang w:eastAsia="en-US"/>
              </w:rPr>
              <w:t>Дубравы влажные липо</w:t>
            </w:r>
            <w:r w:rsidRPr="00513CF3">
              <w:rPr>
                <w:color w:val="000000"/>
                <w:sz w:val="24"/>
                <w:szCs w:val="24"/>
                <w:lang w:eastAsia="en-US"/>
              </w:rPr>
              <w:softHyphen/>
              <w:t>вые (</w:t>
            </w:r>
            <w:r w:rsidRPr="00513CF3">
              <w:rPr>
                <w:color w:val="000000"/>
                <w:sz w:val="24"/>
                <w:szCs w:val="24"/>
                <w:lang w:val="en-US" w:eastAsia="en-US"/>
              </w:rPr>
              <w:t>III</w:t>
            </w:r>
            <w:r w:rsidRPr="00513CF3">
              <w:rPr>
                <w:color w:val="000000"/>
                <w:sz w:val="24"/>
                <w:szCs w:val="24"/>
                <w:lang w:eastAsia="en-US"/>
              </w:rPr>
              <w:t>-</w:t>
            </w:r>
            <w:r w:rsidRPr="00513CF3">
              <w:rPr>
                <w:color w:val="000000"/>
                <w:sz w:val="24"/>
                <w:szCs w:val="24"/>
                <w:lang w:val="en-US" w:eastAsia="en-US"/>
              </w:rPr>
              <w:t>IV</w:t>
            </w:r>
            <w:r w:rsidRPr="00513CF3">
              <w:rPr>
                <w:color w:val="000000"/>
                <w:sz w:val="24"/>
                <w:szCs w:val="24"/>
                <w:lang w:eastAsia="en-US"/>
              </w:rPr>
              <w:t xml:space="preserve">; </w:t>
            </w:r>
            <w:r w:rsidRPr="00513CF3">
              <w:rPr>
                <w:color w:val="000000"/>
                <w:sz w:val="24"/>
                <w:szCs w:val="24"/>
                <w:lang w:val="en-US" w:eastAsia="en-US"/>
              </w:rPr>
              <w:t>II</w:t>
            </w:r>
            <w:r w:rsidRPr="00513CF3">
              <w:rPr>
                <w:color w:val="000000"/>
                <w:sz w:val="24"/>
                <w:szCs w:val="24"/>
                <w:lang w:eastAsia="en-US"/>
              </w:rPr>
              <w:t>)</w:t>
            </w:r>
          </w:p>
        </w:tc>
        <w:tc>
          <w:tcPr>
            <w:tcW w:w="747"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3-5</w:t>
            </w:r>
          </w:p>
        </w:tc>
        <w:tc>
          <w:tcPr>
            <w:tcW w:w="109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0,7</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0,5</w:t>
            </w:r>
          </w:p>
        </w:tc>
        <w:tc>
          <w:tcPr>
            <w:tcW w:w="901"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40-50</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3-5</w:t>
            </w:r>
          </w:p>
        </w:tc>
        <w:tc>
          <w:tcPr>
            <w:tcW w:w="104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0,7</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0,5</w:t>
            </w:r>
          </w:p>
        </w:tc>
        <w:tc>
          <w:tcPr>
            <w:tcW w:w="922"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40-50</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4-6</w:t>
            </w:r>
          </w:p>
        </w:tc>
        <w:tc>
          <w:tcPr>
            <w:tcW w:w="916" w:type="dxa"/>
            <w:gridSpan w:val="2"/>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(6-8) Д</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(2-4) Лп,</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Е, др.п.</w:t>
            </w:r>
          </w:p>
        </w:tc>
      </w:tr>
      <w:tr w:rsidR="00F125C8" w:rsidRPr="00513CF3" w:rsidTr="00EA0918">
        <w:tc>
          <w:tcPr>
            <w:tcW w:w="2027" w:type="dxa"/>
            <w:vMerge/>
          </w:tcPr>
          <w:p w:rsidR="00F125C8" w:rsidRPr="00513CF3" w:rsidRDefault="00F125C8" w:rsidP="00A7021B">
            <w:pPr>
              <w:ind w:left="-40" w:right="-40"/>
              <w:rPr>
                <w:color w:val="000000"/>
                <w:sz w:val="24"/>
                <w:szCs w:val="24"/>
                <w:lang w:eastAsia="en-US"/>
              </w:rPr>
            </w:pPr>
          </w:p>
        </w:tc>
        <w:tc>
          <w:tcPr>
            <w:tcW w:w="2169" w:type="dxa"/>
          </w:tcPr>
          <w:p w:rsidR="00F125C8" w:rsidRPr="00513CF3" w:rsidRDefault="00F125C8" w:rsidP="00A7021B">
            <w:pPr>
              <w:ind w:left="-40" w:right="-40"/>
              <w:rPr>
                <w:color w:val="000000"/>
                <w:sz w:val="24"/>
                <w:szCs w:val="24"/>
                <w:lang w:eastAsia="en-US"/>
              </w:rPr>
            </w:pPr>
            <w:r w:rsidRPr="00513CF3">
              <w:rPr>
                <w:color w:val="000000"/>
                <w:sz w:val="24"/>
                <w:szCs w:val="24"/>
                <w:lang w:eastAsia="en-US"/>
              </w:rPr>
              <w:t>Дубравы прир</w:t>
            </w:r>
            <w:r w:rsidRPr="00513CF3">
              <w:rPr>
                <w:color w:val="000000"/>
                <w:sz w:val="24"/>
                <w:szCs w:val="24"/>
                <w:lang w:eastAsia="en-US"/>
              </w:rPr>
              <w:t>у</w:t>
            </w:r>
            <w:r w:rsidRPr="00513CF3">
              <w:rPr>
                <w:color w:val="000000"/>
                <w:sz w:val="24"/>
                <w:szCs w:val="24"/>
                <w:lang w:eastAsia="en-US"/>
              </w:rPr>
              <w:t>чейно-крупнотравные (</w:t>
            </w:r>
            <w:r w:rsidRPr="00513CF3">
              <w:rPr>
                <w:color w:val="000000"/>
                <w:sz w:val="24"/>
                <w:szCs w:val="24"/>
                <w:lang w:val="en-US" w:eastAsia="en-US"/>
              </w:rPr>
              <w:t>II</w:t>
            </w:r>
            <w:r w:rsidRPr="00513CF3">
              <w:rPr>
                <w:color w:val="000000"/>
                <w:sz w:val="24"/>
                <w:szCs w:val="24"/>
                <w:lang w:eastAsia="en-US"/>
              </w:rPr>
              <w:t>-</w:t>
            </w:r>
            <w:r w:rsidRPr="00513CF3">
              <w:rPr>
                <w:color w:val="000000"/>
                <w:sz w:val="24"/>
                <w:szCs w:val="24"/>
                <w:lang w:val="en-US" w:eastAsia="en-US"/>
              </w:rPr>
              <w:t>III</w:t>
            </w:r>
            <w:r w:rsidRPr="00513CF3">
              <w:rPr>
                <w:color w:val="000000"/>
                <w:sz w:val="24"/>
                <w:szCs w:val="24"/>
                <w:lang w:eastAsia="en-US"/>
              </w:rPr>
              <w:t>)</w:t>
            </w:r>
          </w:p>
        </w:tc>
        <w:tc>
          <w:tcPr>
            <w:tcW w:w="747"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3-5</w:t>
            </w:r>
          </w:p>
        </w:tc>
        <w:tc>
          <w:tcPr>
            <w:tcW w:w="109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0,7</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0,5</w:t>
            </w:r>
          </w:p>
        </w:tc>
        <w:tc>
          <w:tcPr>
            <w:tcW w:w="901"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40-60</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3-5</w:t>
            </w:r>
          </w:p>
        </w:tc>
        <w:tc>
          <w:tcPr>
            <w:tcW w:w="1044"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0,7</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0,5</w:t>
            </w:r>
          </w:p>
        </w:tc>
        <w:tc>
          <w:tcPr>
            <w:tcW w:w="922" w:type="dxa"/>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40-60</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4-6</w:t>
            </w:r>
          </w:p>
        </w:tc>
        <w:tc>
          <w:tcPr>
            <w:tcW w:w="916" w:type="dxa"/>
            <w:gridSpan w:val="2"/>
          </w:tcPr>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(6-7) Д</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(3-4) Ол.</w:t>
            </w:r>
          </w:p>
          <w:p w:rsidR="00F125C8" w:rsidRPr="00513CF3" w:rsidRDefault="00F125C8" w:rsidP="00A7021B">
            <w:pPr>
              <w:ind w:left="-40" w:right="-40"/>
              <w:jc w:val="center"/>
              <w:rPr>
                <w:color w:val="000000"/>
                <w:sz w:val="24"/>
                <w:szCs w:val="24"/>
                <w:lang w:eastAsia="en-US"/>
              </w:rPr>
            </w:pPr>
            <w:r w:rsidRPr="00513CF3">
              <w:rPr>
                <w:color w:val="000000"/>
                <w:sz w:val="24"/>
                <w:szCs w:val="24"/>
                <w:lang w:eastAsia="en-US"/>
              </w:rPr>
              <w:t>ч., др.п.</w:t>
            </w:r>
          </w:p>
        </w:tc>
      </w:tr>
      <w:tr w:rsidR="00EA0918" w:rsidRPr="00513CF3" w:rsidTr="00EA0918">
        <w:tc>
          <w:tcPr>
            <w:tcW w:w="2027" w:type="dxa"/>
            <w:vMerge w:val="restart"/>
          </w:tcPr>
          <w:p w:rsidR="00EA0918" w:rsidRPr="00513CF3" w:rsidRDefault="00EA0918" w:rsidP="00A7021B">
            <w:pPr>
              <w:ind w:left="-40" w:right="-40"/>
              <w:rPr>
                <w:color w:val="000000"/>
                <w:sz w:val="24"/>
                <w:szCs w:val="24"/>
                <w:lang w:eastAsia="en-US"/>
              </w:rPr>
            </w:pPr>
            <w:r w:rsidRPr="00513CF3">
              <w:rPr>
                <w:color w:val="000000"/>
                <w:sz w:val="24"/>
                <w:szCs w:val="24"/>
                <w:lang w:eastAsia="en-US"/>
              </w:rPr>
              <w:t>3.3. Сложные насажде</w:t>
            </w:r>
            <w:r w:rsidRPr="00513CF3">
              <w:rPr>
                <w:color w:val="000000"/>
                <w:sz w:val="24"/>
                <w:szCs w:val="24"/>
                <w:lang w:eastAsia="en-US"/>
              </w:rPr>
              <w:softHyphen/>
              <w:t>ния с преобладанием мягколиственных и участием дуба в со</w:t>
            </w:r>
            <w:r w:rsidRPr="00513CF3">
              <w:rPr>
                <w:color w:val="000000"/>
                <w:sz w:val="24"/>
                <w:szCs w:val="24"/>
                <w:lang w:eastAsia="en-US"/>
              </w:rPr>
              <w:softHyphen/>
              <w:t>ставе менее 3 единиц, но  дост</w:t>
            </w:r>
            <w:r w:rsidRPr="00513CF3">
              <w:rPr>
                <w:color w:val="000000"/>
                <w:sz w:val="24"/>
                <w:szCs w:val="24"/>
                <w:lang w:eastAsia="en-US"/>
              </w:rPr>
              <w:t>а</w:t>
            </w:r>
            <w:r w:rsidRPr="00513CF3">
              <w:rPr>
                <w:color w:val="000000"/>
                <w:sz w:val="24"/>
                <w:szCs w:val="24"/>
                <w:lang w:eastAsia="en-US"/>
              </w:rPr>
              <w:t>точным</w:t>
            </w:r>
          </w:p>
          <w:p w:rsidR="00EA0918" w:rsidRPr="00513CF3" w:rsidRDefault="00EA0918" w:rsidP="00A7021B">
            <w:pPr>
              <w:ind w:left="-40" w:right="-40"/>
              <w:rPr>
                <w:color w:val="000000"/>
                <w:sz w:val="24"/>
                <w:szCs w:val="24"/>
                <w:lang w:eastAsia="en-US"/>
              </w:rPr>
            </w:pPr>
            <w:r w:rsidRPr="00513CF3">
              <w:rPr>
                <w:color w:val="000000"/>
                <w:sz w:val="24"/>
                <w:szCs w:val="24"/>
                <w:lang w:eastAsia="en-US"/>
              </w:rPr>
              <w:t>количеством д</w:t>
            </w:r>
            <w:r w:rsidRPr="00513CF3">
              <w:rPr>
                <w:color w:val="000000"/>
                <w:sz w:val="24"/>
                <w:szCs w:val="24"/>
                <w:lang w:eastAsia="en-US"/>
              </w:rPr>
              <w:t>е</w:t>
            </w:r>
            <w:r w:rsidRPr="00513CF3">
              <w:rPr>
                <w:color w:val="000000"/>
                <w:sz w:val="24"/>
                <w:szCs w:val="24"/>
                <w:lang w:eastAsia="en-US"/>
              </w:rPr>
              <w:t>ревьев для фо</w:t>
            </w:r>
            <w:r w:rsidRPr="00513CF3">
              <w:rPr>
                <w:color w:val="000000"/>
                <w:sz w:val="24"/>
                <w:szCs w:val="24"/>
                <w:lang w:eastAsia="en-US"/>
              </w:rPr>
              <w:t>р</w:t>
            </w:r>
            <w:r w:rsidRPr="00513CF3">
              <w:rPr>
                <w:color w:val="000000"/>
                <w:sz w:val="24"/>
                <w:szCs w:val="24"/>
                <w:lang w:eastAsia="en-US"/>
              </w:rPr>
              <w:t>мирования древ</w:t>
            </w:r>
            <w:r w:rsidRPr="00513CF3">
              <w:rPr>
                <w:color w:val="000000"/>
                <w:sz w:val="24"/>
                <w:szCs w:val="24"/>
                <w:lang w:eastAsia="en-US"/>
              </w:rPr>
              <w:t>о</w:t>
            </w:r>
            <w:r w:rsidRPr="00513CF3">
              <w:rPr>
                <w:color w:val="000000"/>
                <w:sz w:val="24"/>
                <w:szCs w:val="24"/>
                <w:lang w:eastAsia="en-US"/>
              </w:rPr>
              <w:t>стоев с преобла</w:t>
            </w:r>
            <w:r w:rsidRPr="00513CF3">
              <w:rPr>
                <w:color w:val="000000"/>
                <w:sz w:val="24"/>
                <w:szCs w:val="24"/>
                <w:lang w:eastAsia="en-US"/>
              </w:rPr>
              <w:softHyphen/>
              <w:t>данием дуба</w:t>
            </w:r>
          </w:p>
        </w:tc>
        <w:tc>
          <w:tcPr>
            <w:tcW w:w="2169" w:type="dxa"/>
          </w:tcPr>
          <w:p w:rsidR="00EA0918" w:rsidRPr="00513CF3" w:rsidRDefault="00EA0918" w:rsidP="00A7021B">
            <w:pPr>
              <w:ind w:left="-40" w:right="-40"/>
              <w:rPr>
                <w:color w:val="000000"/>
                <w:sz w:val="24"/>
                <w:szCs w:val="24"/>
                <w:lang w:eastAsia="en-US"/>
              </w:rPr>
            </w:pPr>
            <w:r w:rsidRPr="00513CF3">
              <w:rPr>
                <w:color w:val="000000"/>
                <w:sz w:val="24"/>
                <w:szCs w:val="24"/>
                <w:lang w:eastAsia="en-US"/>
              </w:rPr>
              <w:t>Дубравы свежие</w:t>
            </w:r>
          </w:p>
          <w:p w:rsidR="00EA0918" w:rsidRPr="00513CF3" w:rsidRDefault="00EA0918" w:rsidP="00A7021B">
            <w:pPr>
              <w:ind w:left="-40" w:right="-40"/>
              <w:rPr>
                <w:color w:val="000000"/>
                <w:sz w:val="24"/>
                <w:szCs w:val="24"/>
                <w:lang w:eastAsia="en-US"/>
              </w:rPr>
            </w:pPr>
            <w:r w:rsidRPr="00513CF3">
              <w:rPr>
                <w:color w:val="000000"/>
                <w:sz w:val="24"/>
                <w:szCs w:val="24"/>
                <w:lang w:eastAsia="en-US"/>
              </w:rPr>
              <w:t>липово-лещиновые</w:t>
            </w:r>
          </w:p>
          <w:p w:rsidR="00EA0918" w:rsidRPr="00513CF3" w:rsidRDefault="00EA0918" w:rsidP="00A7021B">
            <w:pPr>
              <w:ind w:left="-40" w:right="-40"/>
              <w:rPr>
                <w:color w:val="000000"/>
                <w:sz w:val="24"/>
                <w:szCs w:val="24"/>
                <w:lang w:eastAsia="en-US"/>
              </w:rPr>
            </w:pPr>
            <w:r w:rsidRPr="00513CF3">
              <w:rPr>
                <w:color w:val="000000"/>
                <w:sz w:val="24"/>
                <w:szCs w:val="24"/>
                <w:lang w:eastAsia="en-US"/>
              </w:rPr>
              <w:t>(</w:t>
            </w:r>
            <w:r w:rsidRPr="00513CF3">
              <w:rPr>
                <w:color w:val="000000"/>
                <w:sz w:val="24"/>
                <w:szCs w:val="24"/>
                <w:lang w:val="en-US" w:eastAsia="en-US"/>
              </w:rPr>
              <w:t>II</w:t>
            </w:r>
            <w:r w:rsidRPr="00513CF3">
              <w:rPr>
                <w:color w:val="000000"/>
                <w:sz w:val="24"/>
                <w:szCs w:val="24"/>
                <w:lang w:eastAsia="en-US"/>
              </w:rPr>
              <w:t>-</w:t>
            </w:r>
            <w:r w:rsidRPr="00513CF3">
              <w:rPr>
                <w:color w:val="000000"/>
                <w:sz w:val="24"/>
                <w:szCs w:val="24"/>
                <w:lang w:val="en-US" w:eastAsia="en-US"/>
              </w:rPr>
              <w:t>I</w:t>
            </w:r>
            <w:r w:rsidRPr="00513CF3">
              <w:rPr>
                <w:color w:val="000000"/>
                <w:sz w:val="24"/>
                <w:szCs w:val="24"/>
                <w:lang w:eastAsia="en-US"/>
              </w:rPr>
              <w:t>)</w:t>
            </w:r>
          </w:p>
        </w:tc>
        <w:tc>
          <w:tcPr>
            <w:tcW w:w="747"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2-4</w:t>
            </w:r>
          </w:p>
        </w:tc>
        <w:tc>
          <w:tcPr>
            <w:tcW w:w="1094"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0,6</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0,3</w:t>
            </w:r>
          </w:p>
        </w:tc>
        <w:tc>
          <w:tcPr>
            <w:tcW w:w="901"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50-80</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3-5</w:t>
            </w:r>
          </w:p>
        </w:tc>
        <w:tc>
          <w:tcPr>
            <w:tcW w:w="1044"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0,6</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0,3</w:t>
            </w:r>
          </w:p>
        </w:tc>
        <w:tc>
          <w:tcPr>
            <w:tcW w:w="922"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50-70</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4-6</w:t>
            </w:r>
          </w:p>
        </w:tc>
        <w:tc>
          <w:tcPr>
            <w:tcW w:w="916" w:type="dxa"/>
            <w:gridSpan w:val="2"/>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(5-7) Д</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(3-5) др.п.</w:t>
            </w:r>
          </w:p>
        </w:tc>
      </w:tr>
      <w:tr w:rsidR="00EA0918" w:rsidRPr="00513CF3" w:rsidTr="00EA0918">
        <w:tc>
          <w:tcPr>
            <w:tcW w:w="2027" w:type="dxa"/>
            <w:vMerge/>
          </w:tcPr>
          <w:p w:rsidR="00EA0918" w:rsidRPr="00513CF3" w:rsidRDefault="00EA0918" w:rsidP="00A7021B">
            <w:pPr>
              <w:ind w:left="-40" w:right="-40"/>
              <w:rPr>
                <w:color w:val="000000"/>
                <w:sz w:val="24"/>
                <w:szCs w:val="24"/>
                <w:lang w:eastAsia="en-US"/>
              </w:rPr>
            </w:pPr>
          </w:p>
        </w:tc>
        <w:tc>
          <w:tcPr>
            <w:tcW w:w="2169" w:type="dxa"/>
          </w:tcPr>
          <w:p w:rsidR="00EA0918" w:rsidRPr="00513CF3" w:rsidRDefault="00EA0918" w:rsidP="00A7021B">
            <w:pPr>
              <w:ind w:left="-40" w:right="-40"/>
              <w:rPr>
                <w:color w:val="000000"/>
                <w:sz w:val="24"/>
                <w:szCs w:val="24"/>
                <w:lang w:eastAsia="en-US"/>
              </w:rPr>
            </w:pPr>
            <w:r w:rsidRPr="00513CF3">
              <w:rPr>
                <w:color w:val="000000"/>
                <w:sz w:val="24"/>
                <w:szCs w:val="24"/>
                <w:lang w:eastAsia="en-US"/>
              </w:rPr>
              <w:t>Дубравы свежие</w:t>
            </w:r>
          </w:p>
          <w:p w:rsidR="00EA0918" w:rsidRPr="00513CF3" w:rsidRDefault="00EA0918" w:rsidP="00A7021B">
            <w:pPr>
              <w:ind w:left="-40" w:right="-40"/>
              <w:rPr>
                <w:color w:val="000000"/>
                <w:sz w:val="24"/>
                <w:szCs w:val="24"/>
                <w:lang w:eastAsia="en-US"/>
              </w:rPr>
            </w:pPr>
            <w:r w:rsidRPr="00513CF3">
              <w:rPr>
                <w:color w:val="000000"/>
                <w:sz w:val="24"/>
                <w:szCs w:val="24"/>
                <w:lang w:eastAsia="en-US"/>
              </w:rPr>
              <w:t>липово-осоковые</w:t>
            </w:r>
          </w:p>
          <w:p w:rsidR="00EA0918" w:rsidRPr="00513CF3" w:rsidRDefault="00EA0918" w:rsidP="00A7021B">
            <w:pPr>
              <w:ind w:left="-40" w:right="-40"/>
              <w:rPr>
                <w:color w:val="000000"/>
                <w:sz w:val="24"/>
                <w:szCs w:val="24"/>
                <w:lang w:eastAsia="en-US"/>
              </w:rPr>
            </w:pPr>
            <w:r w:rsidRPr="00513CF3">
              <w:rPr>
                <w:color w:val="000000"/>
                <w:sz w:val="24"/>
                <w:szCs w:val="24"/>
                <w:lang w:eastAsia="en-US"/>
              </w:rPr>
              <w:t>(</w:t>
            </w:r>
            <w:r w:rsidRPr="00513CF3">
              <w:rPr>
                <w:color w:val="000000"/>
                <w:sz w:val="24"/>
                <w:szCs w:val="24"/>
                <w:lang w:val="en-US" w:eastAsia="en-US"/>
              </w:rPr>
              <w:t>III</w:t>
            </w:r>
            <w:r w:rsidRPr="00513CF3">
              <w:rPr>
                <w:color w:val="000000"/>
                <w:sz w:val="24"/>
                <w:szCs w:val="24"/>
                <w:lang w:eastAsia="en-US"/>
              </w:rPr>
              <w:t>-</w:t>
            </w:r>
            <w:r w:rsidRPr="00513CF3">
              <w:rPr>
                <w:color w:val="000000"/>
                <w:sz w:val="24"/>
                <w:szCs w:val="24"/>
                <w:lang w:val="en-US" w:eastAsia="en-US"/>
              </w:rPr>
              <w:t>II</w:t>
            </w:r>
            <w:r w:rsidRPr="00513CF3">
              <w:rPr>
                <w:color w:val="000000"/>
                <w:sz w:val="24"/>
                <w:szCs w:val="24"/>
                <w:lang w:eastAsia="en-US"/>
              </w:rPr>
              <w:t xml:space="preserve">; </w:t>
            </w:r>
            <w:r w:rsidRPr="00513CF3">
              <w:rPr>
                <w:color w:val="000000"/>
                <w:sz w:val="24"/>
                <w:szCs w:val="24"/>
                <w:lang w:val="en-US" w:eastAsia="en-US"/>
              </w:rPr>
              <w:t>IV</w:t>
            </w:r>
            <w:r w:rsidRPr="00513CF3">
              <w:rPr>
                <w:color w:val="000000"/>
                <w:sz w:val="24"/>
                <w:szCs w:val="24"/>
                <w:lang w:eastAsia="en-US"/>
              </w:rPr>
              <w:t>)</w:t>
            </w:r>
          </w:p>
        </w:tc>
        <w:tc>
          <w:tcPr>
            <w:tcW w:w="747"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2-4</w:t>
            </w:r>
          </w:p>
        </w:tc>
        <w:tc>
          <w:tcPr>
            <w:tcW w:w="1094"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0,6</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0,4</w:t>
            </w:r>
          </w:p>
        </w:tc>
        <w:tc>
          <w:tcPr>
            <w:tcW w:w="901"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40-70</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3-5</w:t>
            </w:r>
          </w:p>
        </w:tc>
        <w:tc>
          <w:tcPr>
            <w:tcW w:w="1044"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0,6</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0,5</w:t>
            </w:r>
          </w:p>
        </w:tc>
        <w:tc>
          <w:tcPr>
            <w:tcW w:w="922"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40-60</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4-6</w:t>
            </w:r>
          </w:p>
        </w:tc>
        <w:tc>
          <w:tcPr>
            <w:tcW w:w="916" w:type="dxa"/>
            <w:gridSpan w:val="2"/>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(4-7) Д</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(3-6) др.п.</w:t>
            </w:r>
          </w:p>
        </w:tc>
      </w:tr>
      <w:tr w:rsidR="00EA0918" w:rsidRPr="00513CF3" w:rsidTr="00EA0918">
        <w:tc>
          <w:tcPr>
            <w:tcW w:w="2027" w:type="dxa"/>
            <w:vMerge/>
          </w:tcPr>
          <w:p w:rsidR="00EA0918" w:rsidRPr="00513CF3" w:rsidRDefault="00EA0918" w:rsidP="00A7021B">
            <w:pPr>
              <w:ind w:left="-40" w:right="-40"/>
              <w:rPr>
                <w:color w:val="000000"/>
                <w:sz w:val="24"/>
                <w:szCs w:val="24"/>
                <w:lang w:eastAsia="en-US"/>
              </w:rPr>
            </w:pPr>
          </w:p>
        </w:tc>
        <w:tc>
          <w:tcPr>
            <w:tcW w:w="2169" w:type="dxa"/>
          </w:tcPr>
          <w:p w:rsidR="00EA0918" w:rsidRPr="00513CF3" w:rsidRDefault="00EA0918" w:rsidP="00A7021B">
            <w:pPr>
              <w:ind w:left="-40" w:right="-40"/>
              <w:rPr>
                <w:color w:val="000000"/>
                <w:sz w:val="24"/>
                <w:szCs w:val="24"/>
                <w:lang w:eastAsia="en-US"/>
              </w:rPr>
            </w:pPr>
            <w:r w:rsidRPr="00513CF3">
              <w:rPr>
                <w:color w:val="000000"/>
                <w:sz w:val="24"/>
                <w:szCs w:val="24"/>
                <w:lang w:eastAsia="en-US"/>
              </w:rPr>
              <w:t>Дубравы влажные</w:t>
            </w:r>
          </w:p>
          <w:p w:rsidR="00EA0918" w:rsidRPr="00513CF3" w:rsidRDefault="00EA0918" w:rsidP="00A7021B">
            <w:pPr>
              <w:ind w:left="-40" w:right="-40"/>
              <w:rPr>
                <w:color w:val="000000"/>
                <w:sz w:val="24"/>
                <w:szCs w:val="24"/>
                <w:lang w:eastAsia="en-US"/>
              </w:rPr>
            </w:pPr>
            <w:r w:rsidRPr="00513CF3">
              <w:rPr>
                <w:color w:val="000000"/>
                <w:sz w:val="24"/>
                <w:szCs w:val="24"/>
                <w:lang w:eastAsia="en-US"/>
              </w:rPr>
              <w:t>крупнотравные</w:t>
            </w:r>
          </w:p>
        </w:tc>
        <w:tc>
          <w:tcPr>
            <w:tcW w:w="747"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2-4</w:t>
            </w:r>
          </w:p>
        </w:tc>
        <w:tc>
          <w:tcPr>
            <w:tcW w:w="1094"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0,6</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0,4</w:t>
            </w:r>
          </w:p>
        </w:tc>
        <w:tc>
          <w:tcPr>
            <w:tcW w:w="901"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40-70</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3-5</w:t>
            </w:r>
          </w:p>
        </w:tc>
        <w:tc>
          <w:tcPr>
            <w:tcW w:w="1044"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0,6</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0,5</w:t>
            </w:r>
          </w:p>
        </w:tc>
        <w:tc>
          <w:tcPr>
            <w:tcW w:w="922"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40-60</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4-6</w:t>
            </w:r>
          </w:p>
        </w:tc>
        <w:tc>
          <w:tcPr>
            <w:tcW w:w="916" w:type="dxa"/>
            <w:gridSpan w:val="2"/>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(4-7) Д</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(3-6) др.п.</w:t>
            </w:r>
          </w:p>
        </w:tc>
      </w:tr>
      <w:tr w:rsidR="00EA0918" w:rsidRPr="00513CF3" w:rsidTr="00EA0918">
        <w:tc>
          <w:tcPr>
            <w:tcW w:w="2027" w:type="dxa"/>
            <w:vMerge/>
          </w:tcPr>
          <w:p w:rsidR="00EA0918" w:rsidRPr="00513CF3" w:rsidRDefault="00EA0918" w:rsidP="00A7021B">
            <w:pPr>
              <w:ind w:left="-40" w:right="-40"/>
              <w:rPr>
                <w:color w:val="000000"/>
                <w:sz w:val="24"/>
                <w:szCs w:val="24"/>
                <w:lang w:eastAsia="en-US"/>
              </w:rPr>
            </w:pPr>
          </w:p>
        </w:tc>
        <w:tc>
          <w:tcPr>
            <w:tcW w:w="2169" w:type="dxa"/>
          </w:tcPr>
          <w:p w:rsidR="00EA0918" w:rsidRPr="00513CF3" w:rsidRDefault="00EA0918" w:rsidP="00A7021B">
            <w:pPr>
              <w:ind w:left="-40" w:right="-40"/>
              <w:rPr>
                <w:color w:val="000000"/>
                <w:sz w:val="24"/>
                <w:szCs w:val="24"/>
                <w:lang w:eastAsia="en-US"/>
              </w:rPr>
            </w:pPr>
            <w:r w:rsidRPr="00513CF3">
              <w:rPr>
                <w:color w:val="000000"/>
                <w:sz w:val="24"/>
                <w:szCs w:val="24"/>
                <w:lang w:eastAsia="en-US"/>
              </w:rPr>
              <w:t>Дубравы влажные</w:t>
            </w:r>
          </w:p>
          <w:p w:rsidR="00EA0918" w:rsidRPr="00513CF3" w:rsidRDefault="00EA0918" w:rsidP="00A7021B">
            <w:pPr>
              <w:ind w:left="-40" w:right="-40"/>
              <w:rPr>
                <w:color w:val="000000"/>
                <w:sz w:val="24"/>
                <w:szCs w:val="24"/>
                <w:lang w:eastAsia="en-US"/>
              </w:rPr>
            </w:pPr>
            <w:r w:rsidRPr="00513CF3">
              <w:rPr>
                <w:color w:val="000000"/>
                <w:sz w:val="24"/>
                <w:szCs w:val="24"/>
                <w:lang w:eastAsia="en-US"/>
              </w:rPr>
              <w:t>липовые (</w:t>
            </w:r>
            <w:r w:rsidRPr="00513CF3">
              <w:rPr>
                <w:color w:val="000000"/>
                <w:sz w:val="24"/>
                <w:szCs w:val="24"/>
                <w:lang w:val="en-US" w:eastAsia="en-US"/>
              </w:rPr>
              <w:t>III</w:t>
            </w:r>
            <w:r w:rsidRPr="00513CF3">
              <w:rPr>
                <w:color w:val="000000"/>
                <w:sz w:val="24"/>
                <w:szCs w:val="24"/>
                <w:lang w:eastAsia="en-US"/>
              </w:rPr>
              <w:t>-</w:t>
            </w:r>
            <w:r w:rsidRPr="00513CF3">
              <w:rPr>
                <w:color w:val="000000"/>
                <w:sz w:val="24"/>
                <w:szCs w:val="24"/>
                <w:lang w:val="en-US" w:eastAsia="en-US"/>
              </w:rPr>
              <w:t>IV</w:t>
            </w:r>
            <w:r w:rsidRPr="00513CF3">
              <w:rPr>
                <w:color w:val="000000"/>
                <w:sz w:val="24"/>
                <w:szCs w:val="24"/>
                <w:lang w:eastAsia="en-US"/>
              </w:rPr>
              <w:t xml:space="preserve">; </w:t>
            </w:r>
            <w:r w:rsidRPr="00513CF3">
              <w:rPr>
                <w:color w:val="000000"/>
                <w:sz w:val="24"/>
                <w:szCs w:val="24"/>
                <w:lang w:val="en-US" w:eastAsia="en-US"/>
              </w:rPr>
              <w:t>II</w:t>
            </w:r>
            <w:r w:rsidRPr="00513CF3">
              <w:rPr>
                <w:color w:val="000000"/>
                <w:sz w:val="24"/>
                <w:szCs w:val="24"/>
                <w:lang w:eastAsia="en-US"/>
              </w:rPr>
              <w:t>)</w:t>
            </w:r>
          </w:p>
        </w:tc>
        <w:tc>
          <w:tcPr>
            <w:tcW w:w="747"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2-4</w:t>
            </w:r>
          </w:p>
        </w:tc>
        <w:tc>
          <w:tcPr>
            <w:tcW w:w="1094"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0,6</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0,4</w:t>
            </w:r>
          </w:p>
        </w:tc>
        <w:tc>
          <w:tcPr>
            <w:tcW w:w="901"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40-70</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3-5</w:t>
            </w:r>
          </w:p>
        </w:tc>
        <w:tc>
          <w:tcPr>
            <w:tcW w:w="1044"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0,6</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0,5</w:t>
            </w:r>
          </w:p>
        </w:tc>
        <w:tc>
          <w:tcPr>
            <w:tcW w:w="922"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40-60</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4-6</w:t>
            </w:r>
          </w:p>
        </w:tc>
        <w:tc>
          <w:tcPr>
            <w:tcW w:w="916" w:type="dxa"/>
            <w:gridSpan w:val="2"/>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(4-7) Д</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(3-6) др.п.</w:t>
            </w:r>
          </w:p>
        </w:tc>
      </w:tr>
      <w:tr w:rsidR="00EA0918" w:rsidRPr="00513CF3" w:rsidTr="00EA0918">
        <w:tc>
          <w:tcPr>
            <w:tcW w:w="2027" w:type="dxa"/>
            <w:vMerge/>
          </w:tcPr>
          <w:p w:rsidR="00EA0918" w:rsidRPr="00513CF3" w:rsidRDefault="00EA0918" w:rsidP="00A7021B">
            <w:pPr>
              <w:ind w:left="-40" w:right="-40"/>
              <w:rPr>
                <w:color w:val="000000"/>
                <w:sz w:val="24"/>
                <w:szCs w:val="24"/>
                <w:lang w:eastAsia="en-US"/>
              </w:rPr>
            </w:pPr>
          </w:p>
        </w:tc>
        <w:tc>
          <w:tcPr>
            <w:tcW w:w="2169" w:type="dxa"/>
          </w:tcPr>
          <w:p w:rsidR="00EA0918" w:rsidRPr="00513CF3" w:rsidRDefault="00EA0918" w:rsidP="00A7021B">
            <w:pPr>
              <w:ind w:left="-40" w:right="-40"/>
              <w:rPr>
                <w:color w:val="000000"/>
                <w:sz w:val="24"/>
                <w:szCs w:val="24"/>
                <w:lang w:eastAsia="en-US"/>
              </w:rPr>
            </w:pPr>
            <w:r w:rsidRPr="00513CF3">
              <w:rPr>
                <w:color w:val="000000"/>
                <w:sz w:val="24"/>
                <w:szCs w:val="24"/>
                <w:lang w:eastAsia="en-US"/>
              </w:rPr>
              <w:t>Дубравы прир</w:t>
            </w:r>
            <w:r w:rsidRPr="00513CF3">
              <w:rPr>
                <w:color w:val="000000"/>
                <w:sz w:val="24"/>
                <w:szCs w:val="24"/>
                <w:lang w:eastAsia="en-US"/>
              </w:rPr>
              <w:t>у</w:t>
            </w:r>
            <w:r w:rsidRPr="00513CF3">
              <w:rPr>
                <w:color w:val="000000"/>
                <w:sz w:val="24"/>
                <w:szCs w:val="24"/>
                <w:lang w:eastAsia="en-US"/>
              </w:rPr>
              <w:t>чейно-крупнотравные (</w:t>
            </w:r>
            <w:r w:rsidRPr="00513CF3">
              <w:rPr>
                <w:color w:val="000000"/>
                <w:sz w:val="24"/>
                <w:szCs w:val="24"/>
                <w:lang w:val="en-US" w:eastAsia="en-US"/>
              </w:rPr>
              <w:t>II</w:t>
            </w:r>
            <w:r w:rsidRPr="00513CF3">
              <w:rPr>
                <w:color w:val="000000"/>
                <w:sz w:val="24"/>
                <w:szCs w:val="24"/>
                <w:lang w:eastAsia="en-US"/>
              </w:rPr>
              <w:t>-</w:t>
            </w:r>
            <w:r w:rsidRPr="00513CF3">
              <w:rPr>
                <w:color w:val="000000"/>
                <w:sz w:val="24"/>
                <w:szCs w:val="24"/>
                <w:lang w:val="en-US" w:eastAsia="en-US"/>
              </w:rPr>
              <w:t>III</w:t>
            </w:r>
            <w:r w:rsidRPr="00513CF3">
              <w:rPr>
                <w:color w:val="000000"/>
                <w:sz w:val="24"/>
                <w:szCs w:val="24"/>
                <w:lang w:eastAsia="en-US"/>
              </w:rPr>
              <w:t>)</w:t>
            </w:r>
          </w:p>
        </w:tc>
        <w:tc>
          <w:tcPr>
            <w:tcW w:w="747"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2-4</w:t>
            </w:r>
          </w:p>
        </w:tc>
        <w:tc>
          <w:tcPr>
            <w:tcW w:w="1094"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0,6</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0,4</w:t>
            </w:r>
          </w:p>
        </w:tc>
        <w:tc>
          <w:tcPr>
            <w:tcW w:w="901"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40-70</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3-5</w:t>
            </w:r>
          </w:p>
        </w:tc>
        <w:tc>
          <w:tcPr>
            <w:tcW w:w="1044"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0,6</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0,5</w:t>
            </w:r>
          </w:p>
        </w:tc>
        <w:tc>
          <w:tcPr>
            <w:tcW w:w="922" w:type="dxa"/>
          </w:tcPr>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40-60</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4-6</w:t>
            </w:r>
          </w:p>
        </w:tc>
        <w:tc>
          <w:tcPr>
            <w:tcW w:w="916" w:type="dxa"/>
            <w:gridSpan w:val="2"/>
          </w:tcPr>
          <w:p w:rsidR="00EA0918" w:rsidRPr="00513CF3" w:rsidRDefault="00EA0918" w:rsidP="00A7021B">
            <w:pPr>
              <w:ind w:left="-40" w:right="-40"/>
              <w:jc w:val="center"/>
              <w:rPr>
                <w:color w:val="000000"/>
                <w:sz w:val="24"/>
                <w:szCs w:val="24"/>
                <w:lang w:eastAsia="en-US"/>
              </w:rPr>
            </w:pPr>
            <w:r w:rsidRPr="00513CF3">
              <w:rPr>
                <w:bCs/>
                <w:color w:val="000000"/>
                <w:sz w:val="24"/>
                <w:szCs w:val="24"/>
                <w:lang w:eastAsia="en-US"/>
              </w:rPr>
              <w:t>(4-7) Д</w:t>
            </w:r>
          </w:p>
          <w:p w:rsidR="00EA0918" w:rsidRPr="00513CF3" w:rsidRDefault="00EA0918" w:rsidP="00A7021B">
            <w:pPr>
              <w:ind w:left="-40" w:right="-40"/>
              <w:jc w:val="center"/>
              <w:rPr>
                <w:color w:val="000000"/>
                <w:sz w:val="24"/>
                <w:szCs w:val="24"/>
                <w:lang w:eastAsia="en-US"/>
              </w:rPr>
            </w:pPr>
            <w:r w:rsidRPr="00513CF3">
              <w:rPr>
                <w:color w:val="000000"/>
                <w:sz w:val="24"/>
                <w:szCs w:val="24"/>
                <w:lang w:eastAsia="en-US"/>
              </w:rPr>
              <w:t>(3-6) Ол. ч, др. п.</w:t>
            </w:r>
          </w:p>
        </w:tc>
      </w:tr>
      <w:tr w:rsidR="00F125C8" w:rsidRPr="00513CF3" w:rsidTr="00EA0918">
        <w:tc>
          <w:tcPr>
            <w:tcW w:w="9820" w:type="dxa"/>
            <w:gridSpan w:val="9"/>
          </w:tcPr>
          <w:p w:rsidR="00F125C8" w:rsidRPr="00513CF3" w:rsidRDefault="00F125C8" w:rsidP="00A7021B">
            <w:pPr>
              <w:autoSpaceDE w:val="0"/>
              <w:autoSpaceDN w:val="0"/>
              <w:adjustRightInd w:val="0"/>
              <w:ind w:left="-40" w:right="-40"/>
              <w:jc w:val="center"/>
              <w:rPr>
                <w:b/>
                <w:color w:val="000000"/>
                <w:sz w:val="24"/>
                <w:szCs w:val="24"/>
              </w:rPr>
            </w:pPr>
            <w:r w:rsidRPr="00513CF3">
              <w:rPr>
                <w:b/>
                <w:color w:val="000000"/>
                <w:sz w:val="24"/>
                <w:szCs w:val="24"/>
              </w:rPr>
              <w:t>4. Березовые насаждения</w:t>
            </w:r>
          </w:p>
        </w:tc>
      </w:tr>
      <w:tr w:rsidR="00F125C8" w:rsidRPr="00513CF3" w:rsidTr="00EA0918">
        <w:tc>
          <w:tcPr>
            <w:tcW w:w="2027" w:type="dxa"/>
            <w:vMerge w:val="restart"/>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4.1. Березовые насаж</w:t>
            </w:r>
            <w:r w:rsidRPr="00513CF3">
              <w:rPr>
                <w:color w:val="000000"/>
                <w:sz w:val="24"/>
                <w:szCs w:val="24"/>
              </w:rPr>
              <w:softHyphen/>
              <w:t>дения:</w:t>
            </w:r>
            <w:r w:rsidRPr="00513CF3">
              <w:rPr>
                <w:color w:val="000000"/>
                <w:sz w:val="24"/>
                <w:szCs w:val="24"/>
              </w:rPr>
              <w:br/>
              <w:t>чистые и с н</w:t>
            </w:r>
            <w:r w:rsidRPr="00513CF3">
              <w:rPr>
                <w:color w:val="000000"/>
                <w:sz w:val="24"/>
                <w:szCs w:val="24"/>
              </w:rPr>
              <w:t>е</w:t>
            </w:r>
            <w:r w:rsidRPr="00513CF3">
              <w:rPr>
                <w:color w:val="000000"/>
                <w:sz w:val="24"/>
                <w:szCs w:val="24"/>
              </w:rPr>
              <w:t>большой прим</w:t>
            </w:r>
            <w:r w:rsidRPr="00513CF3">
              <w:rPr>
                <w:color w:val="000000"/>
                <w:sz w:val="24"/>
                <w:szCs w:val="24"/>
              </w:rPr>
              <w:t>е</w:t>
            </w:r>
            <w:r w:rsidRPr="00513CF3">
              <w:rPr>
                <w:color w:val="000000"/>
                <w:sz w:val="24"/>
                <w:szCs w:val="24"/>
              </w:rPr>
              <w:t>сью других по</w:t>
            </w:r>
            <w:r w:rsidRPr="00513CF3">
              <w:rPr>
                <w:color w:val="000000"/>
                <w:sz w:val="24"/>
                <w:szCs w:val="24"/>
              </w:rPr>
              <w:softHyphen/>
              <w:t>род</w:t>
            </w: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бруснично-вейниковые (II-I)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10-12</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&gt;0,8 </w:t>
            </w:r>
            <w:r w:rsidRPr="00513CF3">
              <w:rPr>
                <w:color w:val="000000"/>
                <w:sz w:val="24"/>
                <w:szCs w:val="24"/>
              </w:rPr>
              <w:br/>
              <w:t>0,7</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20-25</w:t>
            </w:r>
            <w:r w:rsidRPr="00513CF3">
              <w:rPr>
                <w:color w:val="000000"/>
                <w:sz w:val="24"/>
                <w:szCs w:val="24"/>
              </w:rPr>
              <w:br/>
              <w:t>5-10</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(8-10) Б </w:t>
            </w:r>
            <w:r w:rsidRPr="00513CF3">
              <w:rPr>
                <w:color w:val="000000"/>
                <w:sz w:val="24"/>
                <w:szCs w:val="24"/>
              </w:rPr>
              <w:br/>
              <w:t>(0-2) С</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сложные мелк</w:t>
            </w:r>
            <w:r w:rsidRPr="00513CF3">
              <w:rPr>
                <w:color w:val="000000"/>
                <w:sz w:val="24"/>
                <w:szCs w:val="24"/>
              </w:rPr>
              <w:t>о</w:t>
            </w:r>
            <w:r w:rsidRPr="00513CF3">
              <w:rPr>
                <w:color w:val="000000"/>
                <w:sz w:val="24"/>
                <w:szCs w:val="24"/>
              </w:rPr>
              <w:t>травные (II-I)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8-12</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&gt;0,8 </w:t>
            </w:r>
            <w:r w:rsidRPr="00513CF3">
              <w:rPr>
                <w:color w:val="000000"/>
                <w:sz w:val="24"/>
                <w:szCs w:val="24"/>
              </w:rPr>
              <w:br/>
              <w:t>0,7</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20-30</w:t>
            </w:r>
            <w:r w:rsidRPr="00513CF3">
              <w:rPr>
                <w:color w:val="000000"/>
                <w:sz w:val="24"/>
                <w:szCs w:val="24"/>
              </w:rPr>
              <w:br/>
              <w:t>5-10</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(8-10) Б </w:t>
            </w:r>
            <w:r w:rsidRPr="00513CF3">
              <w:rPr>
                <w:color w:val="000000"/>
                <w:sz w:val="24"/>
                <w:szCs w:val="24"/>
              </w:rPr>
              <w:br/>
              <w:t>(0-2) С (Е)</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чернично- мелк</w:t>
            </w:r>
            <w:r w:rsidRPr="00513CF3">
              <w:rPr>
                <w:color w:val="000000"/>
                <w:sz w:val="24"/>
                <w:szCs w:val="24"/>
              </w:rPr>
              <w:t>о</w:t>
            </w:r>
            <w:r w:rsidRPr="00513CF3">
              <w:rPr>
                <w:color w:val="000000"/>
                <w:sz w:val="24"/>
                <w:szCs w:val="24"/>
              </w:rPr>
              <w:t>травные (II-III)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8-12</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&gt;0,8 </w:t>
            </w:r>
            <w:r w:rsidRPr="00513CF3">
              <w:rPr>
                <w:color w:val="000000"/>
                <w:sz w:val="24"/>
                <w:szCs w:val="24"/>
              </w:rPr>
              <w:br/>
              <w:t>0,7</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20-25</w:t>
            </w:r>
            <w:r w:rsidRPr="00513CF3">
              <w:rPr>
                <w:color w:val="000000"/>
                <w:sz w:val="24"/>
                <w:szCs w:val="24"/>
              </w:rPr>
              <w:br/>
              <w:t>5-10</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(8-10) Б </w:t>
            </w:r>
            <w:r w:rsidRPr="00513CF3">
              <w:rPr>
                <w:color w:val="000000"/>
                <w:sz w:val="24"/>
                <w:szCs w:val="24"/>
              </w:rPr>
              <w:br/>
              <w:t>(0-2) С (Е)</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долгомошные (III-IV)</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12-15</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&gt;0,8 </w:t>
            </w:r>
            <w:r w:rsidRPr="00513CF3">
              <w:rPr>
                <w:color w:val="000000"/>
                <w:sz w:val="24"/>
                <w:szCs w:val="24"/>
              </w:rPr>
              <w:br/>
              <w:t>0,7</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15-20</w:t>
            </w:r>
            <w:r w:rsidRPr="00513CF3">
              <w:rPr>
                <w:color w:val="000000"/>
                <w:sz w:val="24"/>
                <w:szCs w:val="24"/>
              </w:rPr>
              <w:br/>
              <w:t>5-10</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(8-10) Б </w:t>
            </w:r>
            <w:r w:rsidRPr="00513CF3">
              <w:rPr>
                <w:color w:val="000000"/>
                <w:sz w:val="24"/>
                <w:szCs w:val="24"/>
              </w:rPr>
              <w:br/>
              <w:t>(0-2) С</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сложные широк</w:t>
            </w:r>
            <w:r w:rsidRPr="00513CF3">
              <w:rPr>
                <w:color w:val="000000"/>
                <w:sz w:val="24"/>
                <w:szCs w:val="24"/>
              </w:rPr>
              <w:t>о</w:t>
            </w:r>
            <w:r w:rsidRPr="00513CF3">
              <w:rPr>
                <w:color w:val="000000"/>
                <w:sz w:val="24"/>
                <w:szCs w:val="24"/>
              </w:rPr>
              <w:t>травные (Ia-I)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8-10</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&gt;0,8 </w:t>
            </w:r>
            <w:r w:rsidRPr="00513CF3">
              <w:rPr>
                <w:color w:val="000000"/>
                <w:sz w:val="24"/>
                <w:szCs w:val="24"/>
              </w:rPr>
              <w:br/>
              <w:t>0,7</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25-35</w:t>
            </w:r>
            <w:r w:rsidRPr="00513CF3">
              <w:rPr>
                <w:color w:val="000000"/>
                <w:sz w:val="24"/>
                <w:szCs w:val="24"/>
              </w:rPr>
              <w:br/>
              <w:t>5-10</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(8-10) Б </w:t>
            </w:r>
            <w:r w:rsidRPr="00513CF3">
              <w:rPr>
                <w:color w:val="000000"/>
                <w:sz w:val="24"/>
                <w:szCs w:val="24"/>
              </w:rPr>
              <w:br/>
              <w:t>(0-2) Е (С)</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чернично-широкотрав</w:t>
            </w:r>
            <w:r w:rsidRPr="00513CF3">
              <w:rPr>
                <w:color w:val="000000"/>
                <w:sz w:val="24"/>
                <w:szCs w:val="24"/>
              </w:rPr>
              <w:softHyphen/>
              <w:t>ные (I-II)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8-10</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&gt;0,8 </w:t>
            </w:r>
            <w:r w:rsidRPr="00513CF3">
              <w:rPr>
                <w:color w:val="000000"/>
                <w:sz w:val="24"/>
                <w:szCs w:val="24"/>
              </w:rPr>
              <w:br/>
              <w:t>0,7</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20-30</w:t>
            </w:r>
            <w:r w:rsidRPr="00513CF3">
              <w:rPr>
                <w:color w:val="000000"/>
                <w:sz w:val="24"/>
                <w:szCs w:val="24"/>
              </w:rPr>
              <w:br/>
              <w:t>5-10</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(8-10) Б </w:t>
            </w:r>
            <w:r w:rsidRPr="00513CF3">
              <w:rPr>
                <w:color w:val="000000"/>
                <w:sz w:val="24"/>
                <w:szCs w:val="24"/>
              </w:rPr>
              <w:br/>
              <w:t>(0-2) Е (С)</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приручейно-крупнотрав</w:t>
            </w:r>
            <w:r w:rsidRPr="00513CF3">
              <w:rPr>
                <w:color w:val="000000"/>
                <w:sz w:val="24"/>
                <w:szCs w:val="24"/>
              </w:rPr>
              <w:softHyphen/>
              <w:t>ные (II-III)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8-10</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&gt;0,8 </w:t>
            </w:r>
            <w:r w:rsidRPr="00513CF3">
              <w:rPr>
                <w:color w:val="000000"/>
                <w:sz w:val="24"/>
                <w:szCs w:val="24"/>
              </w:rPr>
              <w:br/>
              <w:t>0,7</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20-25</w:t>
            </w:r>
            <w:r w:rsidRPr="00513CF3">
              <w:rPr>
                <w:color w:val="000000"/>
                <w:sz w:val="24"/>
                <w:szCs w:val="24"/>
              </w:rPr>
              <w:br/>
              <w:t>5-10</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(8-10) Б </w:t>
            </w:r>
            <w:r w:rsidRPr="00513CF3">
              <w:rPr>
                <w:color w:val="000000"/>
                <w:sz w:val="24"/>
                <w:szCs w:val="24"/>
              </w:rPr>
              <w:br/>
              <w:t>(0-2) Е</w:t>
            </w:r>
          </w:p>
        </w:tc>
      </w:tr>
      <w:tr w:rsidR="00F125C8" w:rsidRPr="00513CF3" w:rsidTr="00EA0918">
        <w:tc>
          <w:tcPr>
            <w:tcW w:w="2027" w:type="dxa"/>
            <w:vMerge w:val="restart"/>
          </w:tcPr>
          <w:p w:rsidR="00F125C8" w:rsidRPr="00513CF3" w:rsidRDefault="00F125C8" w:rsidP="00A7021B">
            <w:pPr>
              <w:autoSpaceDE w:val="0"/>
              <w:autoSpaceDN w:val="0"/>
              <w:adjustRightInd w:val="0"/>
              <w:ind w:left="-40" w:right="-40"/>
              <w:jc w:val="both"/>
              <w:rPr>
                <w:color w:val="000000"/>
                <w:sz w:val="24"/>
                <w:szCs w:val="24"/>
              </w:rPr>
            </w:pPr>
            <w:r w:rsidRPr="00513CF3">
              <w:rPr>
                <w:color w:val="000000"/>
                <w:sz w:val="24"/>
                <w:szCs w:val="24"/>
              </w:rPr>
              <w:t>4.2. Березово-осиновые наса</w:t>
            </w:r>
            <w:r w:rsidRPr="00513CF3">
              <w:rPr>
                <w:color w:val="000000"/>
                <w:sz w:val="24"/>
                <w:szCs w:val="24"/>
              </w:rPr>
              <w:t>ж</w:t>
            </w:r>
            <w:r w:rsidRPr="00513CF3">
              <w:rPr>
                <w:color w:val="000000"/>
                <w:sz w:val="24"/>
                <w:szCs w:val="24"/>
              </w:rPr>
              <w:t>дения, других п</w:t>
            </w:r>
            <w:r w:rsidRPr="00513CF3">
              <w:rPr>
                <w:color w:val="000000"/>
                <w:sz w:val="24"/>
                <w:szCs w:val="24"/>
              </w:rPr>
              <w:t>о</w:t>
            </w:r>
            <w:r w:rsidRPr="00513CF3">
              <w:rPr>
                <w:color w:val="000000"/>
                <w:sz w:val="24"/>
                <w:szCs w:val="24"/>
              </w:rPr>
              <w:t>род</w:t>
            </w:r>
          </w:p>
        </w:tc>
        <w:tc>
          <w:tcPr>
            <w:tcW w:w="2169" w:type="dxa"/>
          </w:tcPr>
          <w:p w:rsidR="00F125C8" w:rsidRPr="00513CF3" w:rsidRDefault="00F125C8" w:rsidP="00A7021B">
            <w:pPr>
              <w:autoSpaceDE w:val="0"/>
              <w:autoSpaceDN w:val="0"/>
              <w:adjustRightInd w:val="0"/>
              <w:ind w:left="-40" w:right="-40"/>
              <w:jc w:val="both"/>
              <w:rPr>
                <w:color w:val="000000"/>
                <w:sz w:val="24"/>
                <w:szCs w:val="24"/>
              </w:rPr>
            </w:pPr>
            <w:r w:rsidRPr="00513CF3">
              <w:rPr>
                <w:color w:val="000000"/>
                <w:sz w:val="24"/>
                <w:szCs w:val="24"/>
              </w:rPr>
              <w:t>сложные мелк</w:t>
            </w:r>
            <w:r w:rsidRPr="00513CF3">
              <w:rPr>
                <w:color w:val="000000"/>
                <w:sz w:val="24"/>
                <w:szCs w:val="24"/>
              </w:rPr>
              <w:t>о</w:t>
            </w:r>
            <w:r w:rsidRPr="00513CF3">
              <w:rPr>
                <w:color w:val="000000"/>
                <w:sz w:val="24"/>
                <w:szCs w:val="24"/>
              </w:rPr>
              <w:t>травные (II-I)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6-8</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20-40</w:t>
            </w:r>
            <w:r w:rsidRPr="00513CF3">
              <w:rPr>
                <w:color w:val="000000"/>
                <w:sz w:val="24"/>
                <w:szCs w:val="24"/>
              </w:rPr>
              <w:br/>
              <w:t>5</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20-40</w:t>
            </w:r>
            <w:r w:rsidRPr="00513CF3">
              <w:rPr>
                <w:color w:val="000000"/>
                <w:sz w:val="24"/>
                <w:szCs w:val="24"/>
              </w:rPr>
              <w:br/>
              <w:t>5-10</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(8-10) Б </w:t>
            </w:r>
            <w:r w:rsidRPr="00513CF3">
              <w:rPr>
                <w:color w:val="000000"/>
                <w:sz w:val="24"/>
                <w:szCs w:val="24"/>
              </w:rPr>
              <w:br/>
              <w:t xml:space="preserve">(0-2) С </w:t>
            </w:r>
            <w:r w:rsidRPr="00513CF3">
              <w:rPr>
                <w:color w:val="000000"/>
                <w:sz w:val="24"/>
                <w:szCs w:val="24"/>
              </w:rPr>
              <w:br/>
              <w:t>(0-+) Ос</w:t>
            </w:r>
          </w:p>
        </w:tc>
      </w:tr>
      <w:tr w:rsidR="00F125C8" w:rsidRPr="00513CF3" w:rsidTr="00EA0918">
        <w:tc>
          <w:tcPr>
            <w:tcW w:w="2027" w:type="dxa"/>
            <w:vMerge/>
          </w:tcPr>
          <w:p w:rsidR="00F125C8" w:rsidRPr="00513CF3" w:rsidRDefault="00F125C8" w:rsidP="00A7021B">
            <w:pPr>
              <w:autoSpaceDE w:val="0"/>
              <w:autoSpaceDN w:val="0"/>
              <w:adjustRightInd w:val="0"/>
              <w:ind w:left="-40" w:right="-40"/>
              <w:jc w:val="both"/>
              <w:rPr>
                <w:color w:val="000000"/>
                <w:sz w:val="24"/>
                <w:szCs w:val="24"/>
              </w:rPr>
            </w:pPr>
          </w:p>
        </w:tc>
        <w:tc>
          <w:tcPr>
            <w:tcW w:w="2169" w:type="dxa"/>
          </w:tcPr>
          <w:p w:rsidR="00F125C8" w:rsidRPr="00513CF3" w:rsidRDefault="00F125C8" w:rsidP="00A7021B">
            <w:pPr>
              <w:autoSpaceDE w:val="0"/>
              <w:autoSpaceDN w:val="0"/>
              <w:adjustRightInd w:val="0"/>
              <w:ind w:left="-40" w:right="-40"/>
              <w:jc w:val="both"/>
              <w:rPr>
                <w:color w:val="000000"/>
                <w:sz w:val="24"/>
                <w:szCs w:val="24"/>
              </w:rPr>
            </w:pPr>
            <w:r w:rsidRPr="00513CF3">
              <w:rPr>
                <w:color w:val="000000"/>
                <w:sz w:val="24"/>
                <w:szCs w:val="24"/>
              </w:rPr>
              <w:t>чернично-мелкотравные (II-III)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6-8</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20-40</w:t>
            </w:r>
            <w:r w:rsidRPr="00513CF3">
              <w:rPr>
                <w:color w:val="000000"/>
                <w:sz w:val="24"/>
                <w:szCs w:val="24"/>
              </w:rPr>
              <w:br/>
              <w:t>5</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20-40</w:t>
            </w:r>
            <w:r w:rsidRPr="00513CF3">
              <w:rPr>
                <w:color w:val="000000"/>
                <w:sz w:val="24"/>
                <w:szCs w:val="24"/>
              </w:rPr>
              <w:br/>
              <w:t>5-10</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(8-10) Б </w:t>
            </w:r>
            <w:r w:rsidRPr="00513CF3">
              <w:rPr>
                <w:color w:val="000000"/>
                <w:sz w:val="24"/>
                <w:szCs w:val="24"/>
              </w:rPr>
              <w:br/>
              <w:t xml:space="preserve">(0-2) С </w:t>
            </w:r>
            <w:r w:rsidRPr="00513CF3">
              <w:rPr>
                <w:color w:val="000000"/>
                <w:sz w:val="24"/>
                <w:szCs w:val="24"/>
              </w:rPr>
              <w:br/>
              <w:t>(0-+) Ос</w:t>
            </w:r>
          </w:p>
        </w:tc>
      </w:tr>
      <w:tr w:rsidR="00F125C8" w:rsidRPr="00513CF3" w:rsidTr="00EA0918">
        <w:tc>
          <w:tcPr>
            <w:tcW w:w="2027" w:type="dxa"/>
            <w:vMerge/>
          </w:tcPr>
          <w:p w:rsidR="00F125C8" w:rsidRPr="00513CF3" w:rsidRDefault="00F125C8" w:rsidP="00A7021B">
            <w:pPr>
              <w:autoSpaceDE w:val="0"/>
              <w:autoSpaceDN w:val="0"/>
              <w:adjustRightInd w:val="0"/>
              <w:ind w:left="-40" w:right="-40"/>
              <w:jc w:val="both"/>
              <w:rPr>
                <w:color w:val="000000"/>
                <w:sz w:val="24"/>
                <w:szCs w:val="24"/>
              </w:rPr>
            </w:pPr>
          </w:p>
        </w:tc>
        <w:tc>
          <w:tcPr>
            <w:tcW w:w="2169" w:type="dxa"/>
          </w:tcPr>
          <w:p w:rsidR="00F125C8" w:rsidRPr="00513CF3" w:rsidRDefault="00F125C8" w:rsidP="00A7021B">
            <w:pPr>
              <w:autoSpaceDE w:val="0"/>
              <w:autoSpaceDN w:val="0"/>
              <w:adjustRightInd w:val="0"/>
              <w:ind w:left="-40" w:right="-40"/>
              <w:jc w:val="both"/>
              <w:rPr>
                <w:color w:val="000000"/>
                <w:sz w:val="24"/>
                <w:szCs w:val="24"/>
              </w:rPr>
            </w:pPr>
            <w:r w:rsidRPr="00513CF3">
              <w:rPr>
                <w:color w:val="000000"/>
                <w:sz w:val="24"/>
                <w:szCs w:val="24"/>
              </w:rPr>
              <w:t>сложные широк</w:t>
            </w:r>
            <w:r w:rsidRPr="00513CF3">
              <w:rPr>
                <w:color w:val="000000"/>
                <w:sz w:val="24"/>
                <w:szCs w:val="24"/>
              </w:rPr>
              <w:t>о</w:t>
            </w:r>
            <w:r w:rsidRPr="00513CF3">
              <w:rPr>
                <w:color w:val="000000"/>
                <w:sz w:val="24"/>
                <w:szCs w:val="24"/>
              </w:rPr>
              <w:t>травные (Ia-I)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6-8</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20-40</w:t>
            </w:r>
            <w:r w:rsidRPr="00513CF3">
              <w:rPr>
                <w:color w:val="000000"/>
                <w:sz w:val="24"/>
                <w:szCs w:val="24"/>
              </w:rPr>
              <w:br/>
              <w:t>5</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20-40</w:t>
            </w:r>
            <w:r w:rsidRPr="00513CF3">
              <w:rPr>
                <w:color w:val="000000"/>
                <w:sz w:val="24"/>
                <w:szCs w:val="24"/>
              </w:rPr>
              <w:br/>
              <w:t>5-10</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(8-10) Б </w:t>
            </w:r>
            <w:r w:rsidRPr="00513CF3">
              <w:rPr>
                <w:color w:val="000000"/>
                <w:sz w:val="24"/>
                <w:szCs w:val="24"/>
              </w:rPr>
              <w:br/>
              <w:t xml:space="preserve">(0-2)  </w:t>
            </w:r>
            <w:r w:rsidRPr="00513CF3">
              <w:rPr>
                <w:color w:val="000000"/>
                <w:sz w:val="24"/>
                <w:szCs w:val="24"/>
              </w:rPr>
              <w:br/>
              <w:t xml:space="preserve">Е, С   </w:t>
            </w:r>
            <w:r w:rsidRPr="00513CF3">
              <w:rPr>
                <w:color w:val="000000"/>
                <w:sz w:val="24"/>
                <w:szCs w:val="24"/>
              </w:rPr>
              <w:br/>
              <w:t>(0-+)Ос</w:t>
            </w:r>
          </w:p>
        </w:tc>
      </w:tr>
      <w:tr w:rsidR="00F125C8" w:rsidRPr="00513CF3" w:rsidTr="00EA0918">
        <w:tc>
          <w:tcPr>
            <w:tcW w:w="2027" w:type="dxa"/>
            <w:vMerge/>
          </w:tcPr>
          <w:p w:rsidR="00F125C8" w:rsidRPr="00513CF3" w:rsidRDefault="00F125C8" w:rsidP="00A7021B">
            <w:pPr>
              <w:autoSpaceDE w:val="0"/>
              <w:autoSpaceDN w:val="0"/>
              <w:adjustRightInd w:val="0"/>
              <w:ind w:left="-40" w:right="-40"/>
              <w:jc w:val="center"/>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чернично-широкотрав</w:t>
            </w:r>
            <w:r w:rsidRPr="00513CF3">
              <w:rPr>
                <w:color w:val="000000"/>
                <w:sz w:val="24"/>
                <w:szCs w:val="24"/>
              </w:rPr>
              <w:softHyphen/>
              <w:t>ные (I-II)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6-8</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20-40</w:t>
            </w:r>
            <w:r w:rsidRPr="00513CF3">
              <w:rPr>
                <w:color w:val="000000"/>
                <w:sz w:val="24"/>
                <w:szCs w:val="24"/>
              </w:rPr>
              <w:br/>
              <w:t>5</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20-40</w:t>
            </w:r>
            <w:r w:rsidRPr="00513CF3">
              <w:rPr>
                <w:color w:val="000000"/>
                <w:sz w:val="24"/>
                <w:szCs w:val="24"/>
              </w:rPr>
              <w:br/>
              <w:t>5-10</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(8-10) Б </w:t>
            </w:r>
            <w:r w:rsidRPr="00513CF3">
              <w:rPr>
                <w:color w:val="000000"/>
                <w:sz w:val="24"/>
                <w:szCs w:val="24"/>
              </w:rPr>
              <w:br/>
              <w:t xml:space="preserve">(0-2) Е </w:t>
            </w:r>
            <w:r w:rsidRPr="00513CF3">
              <w:rPr>
                <w:color w:val="000000"/>
                <w:sz w:val="24"/>
                <w:szCs w:val="24"/>
              </w:rPr>
              <w:br/>
              <w:t>(0-+) Ос</w:t>
            </w:r>
          </w:p>
        </w:tc>
      </w:tr>
      <w:tr w:rsidR="00F125C8" w:rsidRPr="00513CF3" w:rsidTr="00EA0918">
        <w:tc>
          <w:tcPr>
            <w:tcW w:w="2027" w:type="dxa"/>
            <w:vMerge/>
          </w:tcPr>
          <w:p w:rsidR="00F125C8" w:rsidRPr="00513CF3" w:rsidRDefault="00F125C8" w:rsidP="00A7021B">
            <w:pPr>
              <w:autoSpaceDE w:val="0"/>
              <w:autoSpaceDN w:val="0"/>
              <w:adjustRightInd w:val="0"/>
              <w:ind w:left="-40" w:right="-40"/>
              <w:jc w:val="center"/>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приручейно- кру</w:t>
            </w:r>
            <w:r w:rsidRPr="00513CF3">
              <w:rPr>
                <w:color w:val="000000"/>
                <w:sz w:val="24"/>
                <w:szCs w:val="24"/>
              </w:rPr>
              <w:t>п</w:t>
            </w:r>
            <w:r w:rsidRPr="00513CF3">
              <w:rPr>
                <w:color w:val="000000"/>
                <w:sz w:val="24"/>
                <w:szCs w:val="24"/>
              </w:rPr>
              <w:t>но</w:t>
            </w:r>
            <w:r w:rsidRPr="00513CF3">
              <w:rPr>
                <w:color w:val="000000"/>
                <w:sz w:val="24"/>
                <w:szCs w:val="24"/>
              </w:rPr>
              <w:softHyphen/>
              <w:t>травные (II-III)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6-8</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20-35</w:t>
            </w:r>
            <w:r w:rsidRPr="00513CF3">
              <w:rPr>
                <w:color w:val="000000"/>
                <w:sz w:val="24"/>
                <w:szCs w:val="24"/>
              </w:rPr>
              <w:br/>
              <w:t>5</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20-35</w:t>
            </w:r>
            <w:r w:rsidRPr="00513CF3">
              <w:rPr>
                <w:color w:val="000000"/>
                <w:sz w:val="24"/>
                <w:szCs w:val="24"/>
              </w:rPr>
              <w:br/>
              <w:t>5-10</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(8-10) Б </w:t>
            </w:r>
            <w:r w:rsidRPr="00513CF3">
              <w:rPr>
                <w:color w:val="000000"/>
                <w:sz w:val="24"/>
                <w:szCs w:val="24"/>
              </w:rPr>
              <w:br/>
              <w:t xml:space="preserve">(0-2) Е </w:t>
            </w:r>
            <w:r w:rsidRPr="00513CF3">
              <w:rPr>
                <w:color w:val="000000"/>
                <w:sz w:val="24"/>
                <w:szCs w:val="24"/>
              </w:rPr>
              <w:br/>
              <w:t>(0-+) Ос</w:t>
            </w:r>
          </w:p>
        </w:tc>
      </w:tr>
      <w:tr w:rsidR="00F125C8" w:rsidRPr="00513CF3" w:rsidTr="00EA0918">
        <w:tc>
          <w:tcPr>
            <w:tcW w:w="2027" w:type="dxa"/>
            <w:vMerge w:val="restart"/>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4.3. Березово-еловые (с наличием под поло</w:t>
            </w:r>
            <w:r w:rsidRPr="00513CF3">
              <w:rPr>
                <w:color w:val="000000"/>
                <w:sz w:val="24"/>
                <w:szCs w:val="24"/>
              </w:rPr>
              <w:softHyphen/>
              <w:t>гом березы достаточ</w:t>
            </w:r>
            <w:r w:rsidRPr="00513CF3">
              <w:rPr>
                <w:color w:val="000000"/>
                <w:sz w:val="24"/>
                <w:szCs w:val="24"/>
              </w:rPr>
              <w:softHyphen/>
              <w:t>ного к</w:t>
            </w:r>
            <w:r w:rsidRPr="00513CF3">
              <w:rPr>
                <w:color w:val="000000"/>
                <w:sz w:val="24"/>
                <w:szCs w:val="24"/>
              </w:rPr>
              <w:t>о</w:t>
            </w:r>
            <w:r w:rsidRPr="00513CF3">
              <w:rPr>
                <w:color w:val="000000"/>
                <w:sz w:val="24"/>
                <w:szCs w:val="24"/>
              </w:rPr>
              <w:t>личества де</w:t>
            </w:r>
            <w:r w:rsidRPr="00513CF3">
              <w:rPr>
                <w:color w:val="000000"/>
                <w:sz w:val="24"/>
                <w:szCs w:val="24"/>
              </w:rPr>
              <w:softHyphen/>
              <w:t>ревьев ели - второй ярус ели или подрост)</w:t>
            </w: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сложные широк</w:t>
            </w:r>
            <w:r w:rsidRPr="00513CF3">
              <w:rPr>
                <w:color w:val="000000"/>
                <w:sz w:val="24"/>
                <w:szCs w:val="24"/>
              </w:rPr>
              <w:t>о</w:t>
            </w:r>
            <w:r w:rsidRPr="00513CF3">
              <w:rPr>
                <w:color w:val="000000"/>
                <w:sz w:val="24"/>
                <w:szCs w:val="24"/>
              </w:rPr>
              <w:t>травные (Ia-I)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4-6</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0,7</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20-30</w:t>
            </w:r>
            <w:r w:rsidRPr="00513CF3">
              <w:rPr>
                <w:color w:val="000000"/>
                <w:sz w:val="24"/>
                <w:szCs w:val="24"/>
              </w:rPr>
              <w:br/>
              <w:t>5</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0,7</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20-30</w:t>
            </w:r>
            <w:r w:rsidRPr="00513CF3">
              <w:rPr>
                <w:color w:val="000000"/>
                <w:sz w:val="24"/>
                <w:szCs w:val="24"/>
              </w:rPr>
              <w:br/>
              <w:t>5-10</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(7-10) Б </w:t>
            </w:r>
            <w:r w:rsidRPr="00513CF3">
              <w:rPr>
                <w:color w:val="000000"/>
                <w:sz w:val="24"/>
                <w:szCs w:val="24"/>
              </w:rPr>
              <w:br/>
              <w:t xml:space="preserve">(0-3) Е </w:t>
            </w:r>
            <w:r w:rsidRPr="00513CF3">
              <w:rPr>
                <w:color w:val="000000"/>
                <w:sz w:val="24"/>
                <w:szCs w:val="24"/>
              </w:rPr>
              <w:br/>
              <w:t xml:space="preserve">II яр.  </w:t>
            </w:r>
            <w:r w:rsidRPr="00513CF3">
              <w:rPr>
                <w:color w:val="000000"/>
                <w:sz w:val="24"/>
                <w:szCs w:val="24"/>
              </w:rPr>
              <w:br/>
              <w:t>(Пдр) 10 Е</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чернично-широкотрав</w:t>
            </w:r>
            <w:r w:rsidRPr="00513CF3">
              <w:rPr>
                <w:color w:val="000000"/>
                <w:sz w:val="24"/>
                <w:szCs w:val="24"/>
              </w:rPr>
              <w:softHyphen/>
              <w:t>ные (I-II)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4-6</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0,8</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0,7</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20-30</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5</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0,8</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0,7</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20-30</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5-10</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(7-10) Б </w:t>
            </w:r>
            <w:r w:rsidRPr="00513CF3">
              <w:rPr>
                <w:color w:val="000000"/>
                <w:sz w:val="24"/>
                <w:szCs w:val="24"/>
              </w:rPr>
              <w:br/>
              <w:t xml:space="preserve">(0-3) Е </w:t>
            </w:r>
            <w:r w:rsidRPr="00513CF3">
              <w:rPr>
                <w:color w:val="000000"/>
                <w:sz w:val="24"/>
                <w:szCs w:val="24"/>
              </w:rPr>
              <w:br/>
              <w:t>II яр.</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(Пдр)10 Е</w:t>
            </w:r>
          </w:p>
        </w:tc>
      </w:tr>
      <w:tr w:rsidR="00F125C8" w:rsidRPr="00513CF3" w:rsidTr="00EA0918">
        <w:tc>
          <w:tcPr>
            <w:tcW w:w="2027" w:type="dxa"/>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приручейно-крупнотрав</w:t>
            </w:r>
            <w:r w:rsidRPr="00513CF3">
              <w:rPr>
                <w:color w:val="000000"/>
                <w:sz w:val="24"/>
                <w:szCs w:val="24"/>
              </w:rPr>
              <w:softHyphen/>
              <w:t>ные (II-III)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4-6</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0,8</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0,7</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20-30</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5</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0,8</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0,7</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20-30</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5-10</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(7-10) Б </w:t>
            </w:r>
            <w:r w:rsidRPr="00513CF3">
              <w:rPr>
                <w:color w:val="000000"/>
                <w:sz w:val="24"/>
                <w:szCs w:val="24"/>
              </w:rPr>
              <w:br/>
              <w:t xml:space="preserve">(0-3) Е </w:t>
            </w:r>
            <w:r w:rsidRPr="00513CF3">
              <w:rPr>
                <w:color w:val="000000"/>
                <w:sz w:val="24"/>
                <w:szCs w:val="24"/>
              </w:rPr>
              <w:br/>
              <w:t>II яр.</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(Пдр)10 Е</w:t>
            </w:r>
          </w:p>
        </w:tc>
      </w:tr>
      <w:tr w:rsidR="00F125C8" w:rsidRPr="00513CF3" w:rsidTr="00EA0918">
        <w:tc>
          <w:tcPr>
            <w:tcW w:w="9820" w:type="dxa"/>
            <w:gridSpan w:val="9"/>
          </w:tcPr>
          <w:p w:rsidR="00F125C8" w:rsidRPr="00513CF3" w:rsidRDefault="00F125C8" w:rsidP="00A7021B">
            <w:pPr>
              <w:autoSpaceDE w:val="0"/>
              <w:autoSpaceDN w:val="0"/>
              <w:adjustRightInd w:val="0"/>
              <w:ind w:left="-40" w:right="-40"/>
              <w:jc w:val="center"/>
              <w:rPr>
                <w:b/>
                <w:color w:val="000000"/>
                <w:sz w:val="24"/>
                <w:szCs w:val="24"/>
              </w:rPr>
            </w:pPr>
            <w:r w:rsidRPr="00513CF3">
              <w:rPr>
                <w:b/>
                <w:color w:val="000000"/>
                <w:sz w:val="24"/>
                <w:szCs w:val="24"/>
              </w:rPr>
              <w:t>5. Осиновые насаждения</w:t>
            </w:r>
          </w:p>
        </w:tc>
      </w:tr>
      <w:tr w:rsidR="00F125C8" w:rsidRPr="00513CF3" w:rsidTr="00EA0918">
        <w:tc>
          <w:tcPr>
            <w:tcW w:w="2027" w:type="dxa"/>
            <w:vMerge w:val="restart"/>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5.1. Осиновые насаж</w:t>
            </w:r>
            <w:r w:rsidRPr="00513CF3">
              <w:rPr>
                <w:color w:val="000000"/>
                <w:sz w:val="24"/>
                <w:szCs w:val="24"/>
              </w:rPr>
              <w:softHyphen/>
              <w:t>дения: ч</w:t>
            </w:r>
            <w:r w:rsidRPr="00513CF3">
              <w:rPr>
                <w:color w:val="000000"/>
                <w:sz w:val="24"/>
                <w:szCs w:val="24"/>
              </w:rPr>
              <w:t>и</w:t>
            </w:r>
            <w:r w:rsidRPr="00513CF3">
              <w:rPr>
                <w:color w:val="000000"/>
                <w:sz w:val="24"/>
                <w:szCs w:val="24"/>
              </w:rPr>
              <w:t>стые и с при</w:t>
            </w:r>
            <w:r w:rsidRPr="00513CF3">
              <w:rPr>
                <w:color w:val="000000"/>
                <w:sz w:val="24"/>
                <w:szCs w:val="24"/>
              </w:rPr>
              <w:softHyphen/>
              <w:t>месью других п</w:t>
            </w:r>
            <w:r w:rsidRPr="00513CF3">
              <w:rPr>
                <w:color w:val="000000"/>
                <w:sz w:val="24"/>
                <w:szCs w:val="24"/>
              </w:rPr>
              <w:t>о</w:t>
            </w:r>
            <w:r w:rsidRPr="00513CF3">
              <w:rPr>
                <w:color w:val="000000"/>
                <w:sz w:val="24"/>
                <w:szCs w:val="24"/>
              </w:rPr>
              <w:t>род</w:t>
            </w: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сложные мелк</w:t>
            </w:r>
            <w:r w:rsidRPr="00513CF3">
              <w:rPr>
                <w:color w:val="000000"/>
                <w:sz w:val="24"/>
                <w:szCs w:val="24"/>
              </w:rPr>
              <w:t>о</w:t>
            </w:r>
            <w:r w:rsidRPr="00513CF3">
              <w:rPr>
                <w:color w:val="000000"/>
                <w:sz w:val="24"/>
                <w:szCs w:val="24"/>
              </w:rPr>
              <w:t>травные (II-I)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10-15</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&gt;0,8 </w:t>
            </w:r>
            <w:r w:rsidRPr="00513CF3">
              <w:rPr>
                <w:color w:val="000000"/>
                <w:sz w:val="24"/>
                <w:szCs w:val="24"/>
              </w:rPr>
              <w:br/>
              <w:t>0,6</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30-40 </w:t>
            </w:r>
            <w:r w:rsidRPr="00513CF3">
              <w:rPr>
                <w:color w:val="000000"/>
                <w:sz w:val="24"/>
                <w:szCs w:val="24"/>
              </w:rPr>
              <w:br/>
              <w:t>5-7</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(7-10) Ос</w:t>
            </w:r>
            <w:r w:rsidRPr="00513CF3">
              <w:rPr>
                <w:color w:val="000000"/>
                <w:sz w:val="24"/>
                <w:szCs w:val="24"/>
              </w:rPr>
              <w:br/>
              <w:t>(0-3) Е, Б</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чернично-мелкотравные (III-II)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10-15</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30-35 </w:t>
            </w:r>
            <w:r w:rsidRPr="00513CF3">
              <w:rPr>
                <w:color w:val="000000"/>
                <w:sz w:val="24"/>
                <w:szCs w:val="24"/>
              </w:rPr>
              <w:br/>
              <w:t>5-7</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(7-10) Ос</w:t>
            </w:r>
            <w:r w:rsidRPr="00513CF3">
              <w:rPr>
                <w:color w:val="000000"/>
                <w:sz w:val="24"/>
                <w:szCs w:val="24"/>
              </w:rPr>
              <w:br/>
              <w:t>(0-3) Е, Б</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сложные широк</w:t>
            </w:r>
            <w:r w:rsidRPr="00513CF3">
              <w:rPr>
                <w:color w:val="000000"/>
                <w:sz w:val="24"/>
                <w:szCs w:val="24"/>
              </w:rPr>
              <w:t>о</w:t>
            </w:r>
            <w:r w:rsidRPr="00513CF3">
              <w:rPr>
                <w:color w:val="000000"/>
                <w:sz w:val="24"/>
                <w:szCs w:val="24"/>
              </w:rPr>
              <w:t>травные (Ia-I)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8-12</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&gt;0,8 </w:t>
            </w:r>
            <w:r w:rsidRPr="00513CF3">
              <w:rPr>
                <w:color w:val="000000"/>
                <w:sz w:val="24"/>
                <w:szCs w:val="24"/>
              </w:rPr>
              <w:br/>
              <w:t>0,6</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30-40 </w:t>
            </w:r>
            <w:r w:rsidRPr="00513CF3">
              <w:rPr>
                <w:color w:val="000000"/>
                <w:sz w:val="24"/>
                <w:szCs w:val="24"/>
              </w:rPr>
              <w:br/>
              <w:t>5-7</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(7-10) Ос</w:t>
            </w:r>
            <w:r w:rsidRPr="00513CF3">
              <w:rPr>
                <w:color w:val="000000"/>
                <w:sz w:val="24"/>
                <w:szCs w:val="24"/>
              </w:rPr>
              <w:br/>
              <w:t xml:space="preserve">(0-3) Е, </w:t>
            </w:r>
            <w:r w:rsidRPr="00513CF3">
              <w:rPr>
                <w:color w:val="000000"/>
                <w:sz w:val="24"/>
                <w:szCs w:val="24"/>
              </w:rPr>
              <w:br/>
              <w:t>С, Б</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чернично-широкотрав</w:t>
            </w:r>
            <w:r w:rsidRPr="00513CF3">
              <w:rPr>
                <w:color w:val="000000"/>
                <w:sz w:val="24"/>
                <w:szCs w:val="24"/>
              </w:rPr>
              <w:softHyphen/>
              <w:t>ные (I-II)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8-12</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30-35 </w:t>
            </w:r>
            <w:r w:rsidRPr="00513CF3">
              <w:rPr>
                <w:color w:val="000000"/>
                <w:sz w:val="24"/>
                <w:szCs w:val="24"/>
              </w:rPr>
              <w:br/>
              <w:t>5-7</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(7-10) Ос</w:t>
            </w:r>
            <w:r w:rsidRPr="00513CF3">
              <w:rPr>
                <w:color w:val="000000"/>
                <w:sz w:val="24"/>
                <w:szCs w:val="24"/>
              </w:rPr>
              <w:br/>
              <w:t xml:space="preserve">(0-3) Е, </w:t>
            </w:r>
            <w:r w:rsidRPr="00513CF3">
              <w:rPr>
                <w:color w:val="000000"/>
                <w:sz w:val="24"/>
                <w:szCs w:val="24"/>
              </w:rPr>
              <w:br/>
              <w:t>С, Б</w:t>
            </w:r>
          </w:p>
        </w:tc>
      </w:tr>
      <w:tr w:rsidR="00F125C8" w:rsidRPr="00513CF3" w:rsidTr="00EA0918">
        <w:tc>
          <w:tcPr>
            <w:tcW w:w="2027" w:type="dxa"/>
            <w:vMerge/>
          </w:tcPr>
          <w:p w:rsidR="00F125C8" w:rsidRPr="00513CF3" w:rsidRDefault="00F125C8" w:rsidP="00A7021B">
            <w:pPr>
              <w:autoSpaceDE w:val="0"/>
              <w:autoSpaceDN w:val="0"/>
              <w:adjustRightInd w:val="0"/>
              <w:ind w:left="-40" w:right="-40"/>
              <w:jc w:val="center"/>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приручейно-крупнотрав</w:t>
            </w:r>
            <w:r w:rsidRPr="00513CF3">
              <w:rPr>
                <w:color w:val="000000"/>
                <w:sz w:val="24"/>
                <w:szCs w:val="24"/>
              </w:rPr>
              <w:softHyphen/>
              <w:t>ные (II-I)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8-12</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0,7</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25-35 </w:t>
            </w:r>
            <w:r w:rsidRPr="00513CF3">
              <w:rPr>
                <w:color w:val="000000"/>
                <w:sz w:val="24"/>
                <w:szCs w:val="24"/>
              </w:rPr>
              <w:br/>
              <w:t>5-7</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(7-10) Ос</w:t>
            </w:r>
            <w:r w:rsidRPr="00513CF3">
              <w:rPr>
                <w:color w:val="000000"/>
                <w:sz w:val="24"/>
                <w:szCs w:val="24"/>
              </w:rPr>
              <w:br/>
              <w:t>(0-3) Е, Б</w:t>
            </w:r>
          </w:p>
        </w:tc>
      </w:tr>
      <w:tr w:rsidR="00F125C8" w:rsidRPr="00513CF3" w:rsidTr="00EA0918">
        <w:trPr>
          <w:cantSplit/>
        </w:trPr>
        <w:tc>
          <w:tcPr>
            <w:tcW w:w="2027" w:type="dxa"/>
            <w:vMerge w:val="restart"/>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5.2. Осиново-еловые</w:t>
            </w:r>
          </w:p>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(с наличием под поло</w:t>
            </w:r>
            <w:r w:rsidRPr="00513CF3">
              <w:rPr>
                <w:color w:val="000000"/>
                <w:sz w:val="24"/>
                <w:szCs w:val="24"/>
              </w:rPr>
              <w:softHyphen/>
              <w:t>гом осины достаточ</w:t>
            </w:r>
            <w:r w:rsidRPr="00513CF3">
              <w:rPr>
                <w:color w:val="000000"/>
                <w:sz w:val="24"/>
                <w:szCs w:val="24"/>
              </w:rPr>
              <w:softHyphen/>
              <w:t>ного к</w:t>
            </w:r>
            <w:r w:rsidRPr="00513CF3">
              <w:rPr>
                <w:color w:val="000000"/>
                <w:sz w:val="24"/>
                <w:szCs w:val="24"/>
              </w:rPr>
              <w:t>о</w:t>
            </w:r>
            <w:r w:rsidRPr="00513CF3">
              <w:rPr>
                <w:color w:val="000000"/>
                <w:sz w:val="24"/>
                <w:szCs w:val="24"/>
              </w:rPr>
              <w:t>личества де</w:t>
            </w:r>
            <w:r w:rsidRPr="00513CF3">
              <w:rPr>
                <w:color w:val="000000"/>
                <w:sz w:val="24"/>
                <w:szCs w:val="24"/>
              </w:rPr>
              <w:softHyphen/>
              <w:t>ревьев ели - второй ярус или подрост)</w:t>
            </w: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сложные широк</w:t>
            </w:r>
            <w:r w:rsidRPr="00513CF3">
              <w:rPr>
                <w:color w:val="000000"/>
                <w:sz w:val="24"/>
                <w:szCs w:val="24"/>
              </w:rPr>
              <w:t>о</w:t>
            </w:r>
            <w:r w:rsidRPr="00513CF3">
              <w:rPr>
                <w:color w:val="000000"/>
                <w:sz w:val="24"/>
                <w:szCs w:val="24"/>
              </w:rPr>
              <w:t>травные (Ia-I)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4-8</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0,5</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30-45</w:t>
            </w:r>
            <w:r w:rsidRPr="00513CF3">
              <w:rPr>
                <w:color w:val="000000"/>
                <w:sz w:val="24"/>
                <w:szCs w:val="24"/>
              </w:rPr>
              <w:br/>
              <w:t>4-6</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0,5</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35-45 </w:t>
            </w:r>
            <w:r w:rsidRPr="00513CF3">
              <w:rPr>
                <w:color w:val="000000"/>
                <w:sz w:val="24"/>
                <w:szCs w:val="24"/>
              </w:rPr>
              <w:br/>
              <w:t>5-8</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(7-10) Ос</w:t>
            </w:r>
            <w:r w:rsidRPr="00513CF3">
              <w:rPr>
                <w:color w:val="000000"/>
                <w:sz w:val="24"/>
                <w:szCs w:val="24"/>
              </w:rPr>
              <w:br/>
              <w:t xml:space="preserve">(0-3) Е, Б     </w:t>
            </w:r>
            <w:r w:rsidRPr="00513CF3">
              <w:rPr>
                <w:color w:val="000000"/>
                <w:sz w:val="24"/>
                <w:szCs w:val="24"/>
              </w:rPr>
              <w:br/>
              <w:t xml:space="preserve">II яр.  </w:t>
            </w:r>
            <w:r w:rsidRPr="00513CF3">
              <w:rPr>
                <w:color w:val="000000"/>
                <w:sz w:val="24"/>
                <w:szCs w:val="24"/>
              </w:rPr>
              <w:br/>
              <w:t>(Пдр) 10Е</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чернично-широкотрав</w:t>
            </w:r>
            <w:r w:rsidRPr="00513CF3">
              <w:rPr>
                <w:color w:val="000000"/>
                <w:sz w:val="24"/>
                <w:szCs w:val="24"/>
              </w:rPr>
              <w:softHyphen/>
              <w:t>ные (I-II)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4-8</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30-40</w:t>
            </w:r>
            <w:r w:rsidRPr="00513CF3">
              <w:rPr>
                <w:color w:val="000000"/>
                <w:sz w:val="24"/>
                <w:szCs w:val="24"/>
              </w:rPr>
              <w:br/>
              <w:t>4-6</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30-40 </w:t>
            </w:r>
            <w:r w:rsidRPr="00513CF3">
              <w:rPr>
                <w:color w:val="000000"/>
                <w:sz w:val="24"/>
                <w:szCs w:val="24"/>
              </w:rPr>
              <w:br/>
              <w:t>5-8</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(7-10) Ос</w:t>
            </w:r>
            <w:r w:rsidRPr="00513CF3">
              <w:rPr>
                <w:color w:val="000000"/>
                <w:sz w:val="24"/>
                <w:szCs w:val="24"/>
              </w:rPr>
              <w:br/>
              <w:t xml:space="preserve">(0-3) Е, </w:t>
            </w:r>
            <w:r w:rsidRPr="00513CF3">
              <w:rPr>
                <w:color w:val="000000"/>
                <w:sz w:val="24"/>
                <w:szCs w:val="24"/>
              </w:rPr>
              <w:br/>
              <w:t xml:space="preserve">С, Б   </w:t>
            </w:r>
            <w:r w:rsidRPr="00513CF3">
              <w:rPr>
                <w:color w:val="000000"/>
                <w:sz w:val="24"/>
                <w:szCs w:val="24"/>
              </w:rPr>
              <w:br/>
              <w:t xml:space="preserve">II яр.  </w:t>
            </w:r>
            <w:r w:rsidRPr="00513CF3">
              <w:rPr>
                <w:color w:val="000000"/>
                <w:sz w:val="24"/>
                <w:szCs w:val="24"/>
              </w:rPr>
              <w:br/>
              <w:t>(Пдр) 10Е</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приручейно-крупнотрав</w:t>
            </w:r>
            <w:r w:rsidRPr="00513CF3">
              <w:rPr>
                <w:color w:val="000000"/>
                <w:sz w:val="24"/>
                <w:szCs w:val="24"/>
              </w:rPr>
              <w:softHyphen/>
              <w:t>ные (II-I)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4-8</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30-40</w:t>
            </w:r>
            <w:r w:rsidRPr="00513CF3">
              <w:rPr>
                <w:color w:val="000000"/>
                <w:sz w:val="24"/>
                <w:szCs w:val="24"/>
              </w:rPr>
              <w:br/>
              <w:t>4-6</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30-40 </w:t>
            </w:r>
            <w:r w:rsidRPr="00513CF3">
              <w:rPr>
                <w:color w:val="000000"/>
                <w:sz w:val="24"/>
                <w:szCs w:val="24"/>
              </w:rPr>
              <w:br/>
              <w:t>5-8</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(7-10) Ос</w:t>
            </w:r>
            <w:r w:rsidRPr="00513CF3">
              <w:rPr>
                <w:color w:val="000000"/>
                <w:sz w:val="24"/>
                <w:szCs w:val="24"/>
              </w:rPr>
              <w:br/>
              <w:t>(0-3) Е, Б</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II яр. (Пдр) 10Е</w:t>
            </w:r>
          </w:p>
        </w:tc>
      </w:tr>
      <w:tr w:rsidR="00F125C8" w:rsidRPr="00513CF3" w:rsidTr="00EA0918">
        <w:tc>
          <w:tcPr>
            <w:tcW w:w="9820" w:type="dxa"/>
            <w:gridSpan w:val="9"/>
          </w:tcPr>
          <w:p w:rsidR="00F125C8" w:rsidRPr="00513CF3" w:rsidRDefault="00F125C8" w:rsidP="00A7021B">
            <w:pPr>
              <w:autoSpaceDE w:val="0"/>
              <w:autoSpaceDN w:val="0"/>
              <w:adjustRightInd w:val="0"/>
              <w:ind w:left="-40" w:right="-40"/>
              <w:jc w:val="center"/>
              <w:rPr>
                <w:b/>
                <w:color w:val="000000"/>
                <w:sz w:val="24"/>
                <w:szCs w:val="24"/>
              </w:rPr>
            </w:pPr>
            <w:r w:rsidRPr="00513CF3">
              <w:rPr>
                <w:b/>
                <w:color w:val="000000"/>
                <w:sz w:val="24"/>
                <w:szCs w:val="24"/>
              </w:rPr>
              <w:t>6. Липовые насаждения</w:t>
            </w:r>
          </w:p>
        </w:tc>
      </w:tr>
      <w:tr w:rsidR="00F125C8" w:rsidRPr="00513CF3" w:rsidTr="00EA0918">
        <w:tc>
          <w:tcPr>
            <w:tcW w:w="9820" w:type="dxa"/>
            <w:gridSpan w:val="9"/>
          </w:tcPr>
          <w:p w:rsidR="00F125C8" w:rsidRPr="00513CF3" w:rsidRDefault="00F125C8" w:rsidP="00A7021B">
            <w:pPr>
              <w:autoSpaceDE w:val="0"/>
              <w:autoSpaceDN w:val="0"/>
              <w:adjustRightInd w:val="0"/>
              <w:ind w:left="-40" w:right="-40"/>
              <w:jc w:val="center"/>
              <w:rPr>
                <w:b/>
                <w:color w:val="000000"/>
                <w:sz w:val="24"/>
                <w:szCs w:val="24"/>
              </w:rPr>
            </w:pPr>
            <w:r w:rsidRPr="00513CF3">
              <w:rPr>
                <w:b/>
                <w:color w:val="000000"/>
                <w:sz w:val="24"/>
                <w:szCs w:val="24"/>
              </w:rPr>
              <w:t>6.1. Насаждения многоцелевого назначения, в том числе для получения древесины</w:t>
            </w:r>
          </w:p>
        </w:tc>
      </w:tr>
      <w:tr w:rsidR="00F125C8" w:rsidRPr="00513CF3" w:rsidTr="00EA0918">
        <w:tc>
          <w:tcPr>
            <w:tcW w:w="2027" w:type="dxa"/>
            <w:vMerge w:val="restart"/>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6.1.1. Липовые насаж</w:t>
            </w:r>
            <w:r w:rsidRPr="00513CF3">
              <w:rPr>
                <w:color w:val="000000"/>
                <w:sz w:val="24"/>
                <w:szCs w:val="24"/>
              </w:rPr>
              <w:softHyphen/>
              <w:t>дения ч</w:t>
            </w:r>
            <w:r w:rsidRPr="00513CF3">
              <w:rPr>
                <w:color w:val="000000"/>
                <w:sz w:val="24"/>
                <w:szCs w:val="24"/>
              </w:rPr>
              <w:t>и</w:t>
            </w:r>
            <w:r w:rsidRPr="00513CF3">
              <w:rPr>
                <w:color w:val="000000"/>
                <w:sz w:val="24"/>
                <w:szCs w:val="24"/>
              </w:rPr>
              <w:t>стые и с не</w:t>
            </w:r>
            <w:r w:rsidRPr="00513CF3">
              <w:rPr>
                <w:color w:val="000000"/>
                <w:sz w:val="24"/>
                <w:szCs w:val="24"/>
              </w:rPr>
              <w:softHyphen/>
              <w:t>большой прим</w:t>
            </w:r>
            <w:r w:rsidRPr="00513CF3">
              <w:rPr>
                <w:color w:val="000000"/>
                <w:sz w:val="24"/>
                <w:szCs w:val="24"/>
              </w:rPr>
              <w:t>е</w:t>
            </w:r>
            <w:r w:rsidRPr="00513CF3">
              <w:rPr>
                <w:color w:val="000000"/>
                <w:sz w:val="24"/>
                <w:szCs w:val="24"/>
              </w:rPr>
              <w:t>сью других пород (до 2 единиц)</w:t>
            </w: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липняки сложные мелко</w:t>
            </w:r>
            <w:r w:rsidRPr="00513CF3">
              <w:rPr>
                <w:color w:val="000000"/>
                <w:sz w:val="24"/>
                <w:szCs w:val="24"/>
              </w:rPr>
              <w:softHyphen/>
              <w:t>травные (II-III)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10-15</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0,7</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20-30</w:t>
            </w:r>
            <w:r w:rsidRPr="00513CF3">
              <w:rPr>
                <w:color w:val="000000"/>
                <w:sz w:val="24"/>
                <w:szCs w:val="24"/>
              </w:rPr>
              <w:br/>
              <w:t>5-7</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(8-10) Лп</w:t>
            </w:r>
            <w:r w:rsidRPr="00513CF3">
              <w:rPr>
                <w:color w:val="000000"/>
                <w:sz w:val="24"/>
                <w:szCs w:val="24"/>
              </w:rPr>
              <w:br/>
              <w:t xml:space="preserve">(0-2) С, </w:t>
            </w:r>
            <w:r w:rsidRPr="00513CF3">
              <w:rPr>
                <w:color w:val="000000"/>
                <w:sz w:val="24"/>
                <w:szCs w:val="24"/>
              </w:rPr>
              <w:br/>
              <w:t>Е, др.п.</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чернично-мелкотравные (III-IV)</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10-15</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0,7</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20-25</w:t>
            </w:r>
            <w:r w:rsidRPr="00513CF3">
              <w:rPr>
                <w:color w:val="000000"/>
                <w:sz w:val="24"/>
                <w:szCs w:val="24"/>
              </w:rPr>
              <w:br/>
              <w:t>5-7</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(8-10) Лп</w:t>
            </w:r>
            <w:r w:rsidRPr="00513CF3">
              <w:rPr>
                <w:color w:val="000000"/>
                <w:sz w:val="24"/>
                <w:szCs w:val="24"/>
              </w:rPr>
              <w:br/>
              <w:t>(0-2) С,</w:t>
            </w:r>
            <w:r w:rsidRPr="00513CF3">
              <w:rPr>
                <w:color w:val="000000"/>
                <w:sz w:val="24"/>
                <w:szCs w:val="24"/>
              </w:rPr>
              <w:br/>
              <w:t>Е, др.п.</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сложные широк</w:t>
            </w:r>
            <w:r w:rsidRPr="00513CF3">
              <w:rPr>
                <w:color w:val="000000"/>
                <w:sz w:val="24"/>
                <w:szCs w:val="24"/>
              </w:rPr>
              <w:t>о</w:t>
            </w:r>
            <w:r w:rsidRPr="00513CF3">
              <w:rPr>
                <w:color w:val="000000"/>
                <w:sz w:val="24"/>
                <w:szCs w:val="24"/>
              </w:rPr>
              <w:t>травные (I-II)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10-15</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0,7</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25-30</w:t>
            </w:r>
            <w:r w:rsidRPr="00513CF3">
              <w:rPr>
                <w:color w:val="000000"/>
                <w:sz w:val="24"/>
                <w:szCs w:val="24"/>
              </w:rPr>
              <w:br/>
              <w:t>5-7</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(8-10) Лп</w:t>
            </w:r>
            <w:r w:rsidRPr="00513CF3">
              <w:rPr>
                <w:color w:val="000000"/>
                <w:sz w:val="24"/>
                <w:szCs w:val="24"/>
              </w:rPr>
              <w:br/>
              <w:t>(0-2) Е,</w:t>
            </w:r>
            <w:r w:rsidRPr="00513CF3">
              <w:rPr>
                <w:color w:val="000000"/>
                <w:sz w:val="24"/>
                <w:szCs w:val="24"/>
              </w:rPr>
              <w:br/>
              <w:t>Д, др.п.</w:t>
            </w:r>
          </w:p>
        </w:tc>
      </w:tr>
      <w:tr w:rsidR="00F125C8" w:rsidRPr="00513CF3" w:rsidTr="00EA0918">
        <w:tc>
          <w:tcPr>
            <w:tcW w:w="2027" w:type="dxa"/>
            <w:vMerge/>
          </w:tcPr>
          <w:p w:rsidR="00F125C8" w:rsidRPr="00513CF3" w:rsidRDefault="00F125C8" w:rsidP="00A7021B">
            <w:pPr>
              <w:autoSpaceDE w:val="0"/>
              <w:autoSpaceDN w:val="0"/>
              <w:adjustRightInd w:val="0"/>
              <w:ind w:left="-40" w:right="-40"/>
              <w:jc w:val="center"/>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чернично-широкотрав</w:t>
            </w:r>
            <w:r w:rsidRPr="00513CF3">
              <w:rPr>
                <w:color w:val="000000"/>
                <w:sz w:val="24"/>
                <w:szCs w:val="24"/>
              </w:rPr>
              <w:softHyphen/>
              <w:t>ные (II-III)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10-15</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0,7</w:t>
            </w:r>
          </w:p>
        </w:tc>
        <w:tc>
          <w:tcPr>
            <w:tcW w:w="922"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20-30</w:t>
            </w:r>
            <w:r w:rsidRPr="00513CF3">
              <w:rPr>
                <w:color w:val="000000"/>
                <w:sz w:val="24"/>
                <w:szCs w:val="24"/>
              </w:rPr>
              <w:br/>
              <w:t>5-7</w:t>
            </w:r>
          </w:p>
        </w:tc>
        <w:tc>
          <w:tcPr>
            <w:tcW w:w="916"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(8-10) Лп</w:t>
            </w:r>
            <w:r w:rsidRPr="00513CF3">
              <w:rPr>
                <w:color w:val="000000"/>
                <w:sz w:val="24"/>
                <w:szCs w:val="24"/>
              </w:rPr>
              <w:br/>
              <w:t xml:space="preserve">(0-2) Е, </w:t>
            </w:r>
            <w:r w:rsidRPr="00513CF3">
              <w:rPr>
                <w:color w:val="000000"/>
                <w:sz w:val="24"/>
                <w:szCs w:val="24"/>
              </w:rPr>
              <w:br/>
              <w:t>Д, др.п.</w:t>
            </w:r>
          </w:p>
        </w:tc>
      </w:tr>
      <w:tr w:rsidR="00EA0918" w:rsidRPr="00513CF3" w:rsidTr="00EA0918">
        <w:tc>
          <w:tcPr>
            <w:tcW w:w="2027" w:type="dxa"/>
            <w:vMerge w:val="restart"/>
          </w:tcPr>
          <w:p w:rsidR="00EA0918" w:rsidRPr="00513CF3" w:rsidRDefault="00EA0918" w:rsidP="00A7021B">
            <w:pPr>
              <w:autoSpaceDE w:val="0"/>
              <w:autoSpaceDN w:val="0"/>
              <w:adjustRightInd w:val="0"/>
              <w:ind w:left="-40" w:right="-40"/>
              <w:rPr>
                <w:color w:val="000000"/>
                <w:sz w:val="24"/>
                <w:szCs w:val="24"/>
              </w:rPr>
            </w:pPr>
            <w:r w:rsidRPr="00513CF3">
              <w:rPr>
                <w:color w:val="000000"/>
                <w:sz w:val="24"/>
                <w:szCs w:val="24"/>
              </w:rPr>
              <w:t>6.1.2. Смешанные на</w:t>
            </w:r>
            <w:r w:rsidRPr="00513CF3">
              <w:rPr>
                <w:color w:val="000000"/>
                <w:sz w:val="24"/>
                <w:szCs w:val="24"/>
              </w:rPr>
              <w:softHyphen/>
              <w:t>саждения с преоблада</w:t>
            </w:r>
            <w:r w:rsidRPr="00513CF3">
              <w:rPr>
                <w:color w:val="000000"/>
                <w:sz w:val="24"/>
                <w:szCs w:val="24"/>
              </w:rPr>
              <w:softHyphen/>
              <w:t>нием липы в составе</w:t>
            </w:r>
          </w:p>
        </w:tc>
        <w:tc>
          <w:tcPr>
            <w:tcW w:w="2169" w:type="dxa"/>
          </w:tcPr>
          <w:p w:rsidR="00EA0918" w:rsidRPr="00513CF3" w:rsidRDefault="00EA0918" w:rsidP="00A7021B">
            <w:pPr>
              <w:autoSpaceDE w:val="0"/>
              <w:autoSpaceDN w:val="0"/>
              <w:adjustRightInd w:val="0"/>
              <w:ind w:left="-40" w:right="-40"/>
              <w:rPr>
                <w:color w:val="000000"/>
                <w:sz w:val="24"/>
                <w:szCs w:val="24"/>
              </w:rPr>
            </w:pPr>
            <w:r w:rsidRPr="00513CF3">
              <w:rPr>
                <w:color w:val="000000"/>
                <w:sz w:val="24"/>
                <w:szCs w:val="24"/>
              </w:rPr>
              <w:t>сложные мелк</w:t>
            </w:r>
            <w:r w:rsidRPr="00513CF3">
              <w:rPr>
                <w:color w:val="000000"/>
                <w:sz w:val="24"/>
                <w:szCs w:val="24"/>
              </w:rPr>
              <w:t>о</w:t>
            </w:r>
            <w:r w:rsidRPr="00513CF3">
              <w:rPr>
                <w:color w:val="000000"/>
                <w:sz w:val="24"/>
                <w:szCs w:val="24"/>
              </w:rPr>
              <w:t>травные (II-III)</w:t>
            </w:r>
          </w:p>
        </w:tc>
        <w:tc>
          <w:tcPr>
            <w:tcW w:w="747" w:type="dxa"/>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6-8</w:t>
            </w:r>
          </w:p>
        </w:tc>
        <w:tc>
          <w:tcPr>
            <w:tcW w:w="1094" w:type="dxa"/>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01" w:type="dxa"/>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25-35</w:t>
            </w:r>
            <w:r w:rsidRPr="00513CF3">
              <w:rPr>
                <w:color w:val="000000"/>
                <w:sz w:val="24"/>
                <w:szCs w:val="24"/>
              </w:rPr>
              <w:br/>
              <w:t>4-6</w:t>
            </w:r>
          </w:p>
        </w:tc>
        <w:tc>
          <w:tcPr>
            <w:tcW w:w="1044" w:type="dxa"/>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22" w:type="dxa"/>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25-35</w:t>
            </w:r>
            <w:r w:rsidRPr="00513CF3">
              <w:rPr>
                <w:color w:val="000000"/>
                <w:sz w:val="24"/>
                <w:szCs w:val="24"/>
              </w:rPr>
              <w:br/>
              <w:t>5-7</w:t>
            </w:r>
          </w:p>
        </w:tc>
        <w:tc>
          <w:tcPr>
            <w:tcW w:w="916" w:type="dxa"/>
            <w:gridSpan w:val="2"/>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(7-10) Лп</w:t>
            </w:r>
            <w:r w:rsidRPr="00513CF3">
              <w:rPr>
                <w:color w:val="000000"/>
                <w:sz w:val="24"/>
                <w:szCs w:val="24"/>
              </w:rPr>
              <w:br/>
              <w:t xml:space="preserve">(0-3) С, </w:t>
            </w:r>
            <w:r w:rsidRPr="00513CF3">
              <w:rPr>
                <w:color w:val="000000"/>
                <w:sz w:val="24"/>
                <w:szCs w:val="24"/>
              </w:rPr>
              <w:br/>
              <w:t>Е, др.п.</w:t>
            </w:r>
          </w:p>
        </w:tc>
      </w:tr>
      <w:tr w:rsidR="00EA0918" w:rsidRPr="00513CF3" w:rsidTr="00EA0918">
        <w:tc>
          <w:tcPr>
            <w:tcW w:w="2027" w:type="dxa"/>
            <w:vMerge/>
          </w:tcPr>
          <w:p w:rsidR="00EA0918" w:rsidRPr="00513CF3" w:rsidRDefault="00EA0918" w:rsidP="00A7021B">
            <w:pPr>
              <w:autoSpaceDE w:val="0"/>
              <w:autoSpaceDN w:val="0"/>
              <w:adjustRightInd w:val="0"/>
              <w:ind w:left="-40" w:right="-40"/>
              <w:jc w:val="center"/>
              <w:rPr>
                <w:color w:val="000000"/>
                <w:sz w:val="24"/>
                <w:szCs w:val="24"/>
              </w:rPr>
            </w:pPr>
          </w:p>
        </w:tc>
        <w:tc>
          <w:tcPr>
            <w:tcW w:w="2169" w:type="dxa"/>
          </w:tcPr>
          <w:p w:rsidR="00EA0918" w:rsidRPr="00513CF3" w:rsidRDefault="00EA0918" w:rsidP="00A7021B">
            <w:pPr>
              <w:autoSpaceDE w:val="0"/>
              <w:autoSpaceDN w:val="0"/>
              <w:adjustRightInd w:val="0"/>
              <w:ind w:left="-40" w:right="-40"/>
              <w:rPr>
                <w:color w:val="000000"/>
                <w:sz w:val="24"/>
                <w:szCs w:val="24"/>
              </w:rPr>
            </w:pPr>
            <w:r w:rsidRPr="00513CF3">
              <w:rPr>
                <w:color w:val="000000"/>
                <w:sz w:val="24"/>
                <w:szCs w:val="24"/>
              </w:rPr>
              <w:t>чернично-мелкотравные (III-IV)</w:t>
            </w:r>
          </w:p>
        </w:tc>
        <w:tc>
          <w:tcPr>
            <w:tcW w:w="747" w:type="dxa"/>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6-8</w:t>
            </w:r>
          </w:p>
        </w:tc>
        <w:tc>
          <w:tcPr>
            <w:tcW w:w="1094" w:type="dxa"/>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01" w:type="dxa"/>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20-30</w:t>
            </w:r>
            <w:r w:rsidRPr="00513CF3">
              <w:rPr>
                <w:color w:val="000000"/>
                <w:sz w:val="24"/>
                <w:szCs w:val="24"/>
              </w:rPr>
              <w:br/>
              <w:t>4-6</w:t>
            </w:r>
          </w:p>
        </w:tc>
        <w:tc>
          <w:tcPr>
            <w:tcW w:w="1044" w:type="dxa"/>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22" w:type="dxa"/>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25-30</w:t>
            </w:r>
            <w:r w:rsidRPr="00513CF3">
              <w:rPr>
                <w:color w:val="000000"/>
                <w:sz w:val="24"/>
                <w:szCs w:val="24"/>
              </w:rPr>
              <w:br/>
              <w:t>5-7</w:t>
            </w:r>
          </w:p>
        </w:tc>
        <w:tc>
          <w:tcPr>
            <w:tcW w:w="916" w:type="dxa"/>
            <w:gridSpan w:val="2"/>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(7-10) Лп</w:t>
            </w:r>
            <w:r w:rsidRPr="00513CF3">
              <w:rPr>
                <w:color w:val="000000"/>
                <w:sz w:val="24"/>
                <w:szCs w:val="24"/>
              </w:rPr>
              <w:br/>
              <w:t xml:space="preserve">(0-3) С, </w:t>
            </w:r>
            <w:r w:rsidRPr="00513CF3">
              <w:rPr>
                <w:color w:val="000000"/>
                <w:sz w:val="24"/>
                <w:szCs w:val="24"/>
              </w:rPr>
              <w:br/>
              <w:t>Е, др.п.</w:t>
            </w:r>
          </w:p>
        </w:tc>
      </w:tr>
      <w:tr w:rsidR="00EA0918" w:rsidRPr="00513CF3" w:rsidTr="00EA0918">
        <w:tc>
          <w:tcPr>
            <w:tcW w:w="2027" w:type="dxa"/>
            <w:vMerge/>
          </w:tcPr>
          <w:p w:rsidR="00EA0918" w:rsidRPr="00513CF3" w:rsidRDefault="00EA0918" w:rsidP="00A7021B">
            <w:pPr>
              <w:autoSpaceDE w:val="0"/>
              <w:autoSpaceDN w:val="0"/>
              <w:adjustRightInd w:val="0"/>
              <w:ind w:left="-40" w:right="-40"/>
              <w:jc w:val="center"/>
              <w:rPr>
                <w:color w:val="000000"/>
                <w:sz w:val="24"/>
                <w:szCs w:val="24"/>
              </w:rPr>
            </w:pPr>
          </w:p>
        </w:tc>
        <w:tc>
          <w:tcPr>
            <w:tcW w:w="2169" w:type="dxa"/>
          </w:tcPr>
          <w:p w:rsidR="00EA0918" w:rsidRPr="00513CF3" w:rsidRDefault="00EA0918" w:rsidP="00A7021B">
            <w:pPr>
              <w:autoSpaceDE w:val="0"/>
              <w:autoSpaceDN w:val="0"/>
              <w:adjustRightInd w:val="0"/>
              <w:ind w:left="-40" w:right="-40"/>
              <w:rPr>
                <w:color w:val="000000"/>
                <w:sz w:val="24"/>
                <w:szCs w:val="24"/>
              </w:rPr>
            </w:pPr>
            <w:r w:rsidRPr="00513CF3">
              <w:rPr>
                <w:color w:val="000000"/>
                <w:sz w:val="24"/>
                <w:szCs w:val="24"/>
              </w:rPr>
              <w:t>сложные широк</w:t>
            </w:r>
            <w:r w:rsidRPr="00513CF3">
              <w:rPr>
                <w:color w:val="000000"/>
                <w:sz w:val="24"/>
                <w:szCs w:val="24"/>
              </w:rPr>
              <w:t>о</w:t>
            </w:r>
            <w:r w:rsidRPr="00513CF3">
              <w:rPr>
                <w:color w:val="000000"/>
                <w:sz w:val="24"/>
                <w:szCs w:val="24"/>
              </w:rPr>
              <w:t>травные (I-II)</w:t>
            </w:r>
          </w:p>
        </w:tc>
        <w:tc>
          <w:tcPr>
            <w:tcW w:w="747" w:type="dxa"/>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6-8</w:t>
            </w:r>
          </w:p>
        </w:tc>
        <w:tc>
          <w:tcPr>
            <w:tcW w:w="1094" w:type="dxa"/>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0,5</w:t>
            </w:r>
          </w:p>
        </w:tc>
        <w:tc>
          <w:tcPr>
            <w:tcW w:w="901" w:type="dxa"/>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30-40</w:t>
            </w:r>
            <w:r w:rsidRPr="00513CF3">
              <w:rPr>
                <w:color w:val="000000"/>
                <w:sz w:val="24"/>
                <w:szCs w:val="24"/>
              </w:rPr>
              <w:br/>
              <w:t>4-6</w:t>
            </w:r>
          </w:p>
        </w:tc>
        <w:tc>
          <w:tcPr>
            <w:tcW w:w="1044" w:type="dxa"/>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0,5</w:t>
            </w:r>
          </w:p>
        </w:tc>
        <w:tc>
          <w:tcPr>
            <w:tcW w:w="922" w:type="dxa"/>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30-40</w:t>
            </w:r>
            <w:r w:rsidRPr="00513CF3">
              <w:rPr>
                <w:color w:val="000000"/>
                <w:sz w:val="24"/>
                <w:szCs w:val="24"/>
              </w:rPr>
              <w:br/>
              <w:t>5-7</w:t>
            </w:r>
          </w:p>
        </w:tc>
        <w:tc>
          <w:tcPr>
            <w:tcW w:w="916" w:type="dxa"/>
            <w:gridSpan w:val="2"/>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(7-10) Лп</w:t>
            </w:r>
            <w:r w:rsidRPr="00513CF3">
              <w:rPr>
                <w:color w:val="000000"/>
                <w:sz w:val="24"/>
                <w:szCs w:val="24"/>
              </w:rPr>
              <w:br/>
              <w:t xml:space="preserve">(0-3) Е, </w:t>
            </w:r>
            <w:r w:rsidRPr="00513CF3">
              <w:rPr>
                <w:color w:val="000000"/>
                <w:sz w:val="24"/>
                <w:szCs w:val="24"/>
              </w:rPr>
              <w:br/>
              <w:t>Д, др.п.</w:t>
            </w:r>
          </w:p>
        </w:tc>
      </w:tr>
      <w:tr w:rsidR="00EA0918" w:rsidRPr="00513CF3" w:rsidTr="00EA0918">
        <w:tc>
          <w:tcPr>
            <w:tcW w:w="2027" w:type="dxa"/>
            <w:vMerge/>
          </w:tcPr>
          <w:p w:rsidR="00EA0918" w:rsidRPr="00513CF3" w:rsidRDefault="00EA0918" w:rsidP="00A7021B">
            <w:pPr>
              <w:autoSpaceDE w:val="0"/>
              <w:autoSpaceDN w:val="0"/>
              <w:adjustRightInd w:val="0"/>
              <w:ind w:left="-40" w:right="-40"/>
              <w:jc w:val="center"/>
              <w:rPr>
                <w:color w:val="000000"/>
                <w:sz w:val="24"/>
                <w:szCs w:val="24"/>
              </w:rPr>
            </w:pPr>
          </w:p>
        </w:tc>
        <w:tc>
          <w:tcPr>
            <w:tcW w:w="2169" w:type="dxa"/>
          </w:tcPr>
          <w:p w:rsidR="00EA0918" w:rsidRPr="00513CF3" w:rsidRDefault="00EA0918" w:rsidP="00A7021B">
            <w:pPr>
              <w:autoSpaceDE w:val="0"/>
              <w:autoSpaceDN w:val="0"/>
              <w:adjustRightInd w:val="0"/>
              <w:ind w:left="-40" w:right="-40"/>
              <w:rPr>
                <w:color w:val="000000"/>
                <w:sz w:val="24"/>
                <w:szCs w:val="24"/>
              </w:rPr>
            </w:pPr>
            <w:r w:rsidRPr="00513CF3">
              <w:rPr>
                <w:color w:val="000000"/>
                <w:sz w:val="24"/>
                <w:szCs w:val="24"/>
              </w:rPr>
              <w:t>чернично-широкотрав</w:t>
            </w:r>
            <w:r w:rsidRPr="00513CF3">
              <w:rPr>
                <w:color w:val="000000"/>
                <w:sz w:val="24"/>
                <w:szCs w:val="24"/>
              </w:rPr>
              <w:softHyphen/>
              <w:t>ные (II-III)</w:t>
            </w:r>
          </w:p>
        </w:tc>
        <w:tc>
          <w:tcPr>
            <w:tcW w:w="747" w:type="dxa"/>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6-8</w:t>
            </w:r>
          </w:p>
        </w:tc>
        <w:tc>
          <w:tcPr>
            <w:tcW w:w="1094" w:type="dxa"/>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01" w:type="dxa"/>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25-35</w:t>
            </w:r>
            <w:r w:rsidRPr="00513CF3">
              <w:rPr>
                <w:color w:val="000000"/>
                <w:sz w:val="24"/>
                <w:szCs w:val="24"/>
              </w:rPr>
              <w:br/>
              <w:t>4-6</w:t>
            </w:r>
          </w:p>
        </w:tc>
        <w:tc>
          <w:tcPr>
            <w:tcW w:w="1044" w:type="dxa"/>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22" w:type="dxa"/>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25-35</w:t>
            </w:r>
            <w:r w:rsidRPr="00513CF3">
              <w:rPr>
                <w:color w:val="000000"/>
                <w:sz w:val="24"/>
                <w:szCs w:val="24"/>
              </w:rPr>
              <w:br/>
              <w:t>5-7</w:t>
            </w:r>
          </w:p>
        </w:tc>
        <w:tc>
          <w:tcPr>
            <w:tcW w:w="916" w:type="dxa"/>
            <w:gridSpan w:val="2"/>
          </w:tcPr>
          <w:p w:rsidR="00EA0918" w:rsidRPr="00513CF3" w:rsidRDefault="00EA0918" w:rsidP="00A7021B">
            <w:pPr>
              <w:autoSpaceDE w:val="0"/>
              <w:autoSpaceDN w:val="0"/>
              <w:adjustRightInd w:val="0"/>
              <w:ind w:left="-40" w:right="-40"/>
              <w:jc w:val="center"/>
              <w:rPr>
                <w:color w:val="000000"/>
                <w:sz w:val="24"/>
                <w:szCs w:val="24"/>
              </w:rPr>
            </w:pPr>
            <w:r w:rsidRPr="00513CF3">
              <w:rPr>
                <w:color w:val="000000"/>
                <w:sz w:val="24"/>
                <w:szCs w:val="24"/>
              </w:rPr>
              <w:t>(7-10) Лп</w:t>
            </w:r>
            <w:r w:rsidRPr="00513CF3">
              <w:rPr>
                <w:color w:val="000000"/>
                <w:sz w:val="24"/>
                <w:szCs w:val="24"/>
              </w:rPr>
              <w:br/>
              <w:t xml:space="preserve">(0-3) Е. </w:t>
            </w:r>
            <w:r w:rsidRPr="00513CF3">
              <w:rPr>
                <w:color w:val="000000"/>
                <w:sz w:val="24"/>
                <w:szCs w:val="24"/>
              </w:rPr>
              <w:br/>
              <w:t>Д, др.п.</w:t>
            </w:r>
          </w:p>
        </w:tc>
      </w:tr>
      <w:tr w:rsidR="00F125C8" w:rsidRPr="00513CF3" w:rsidTr="00EA0918">
        <w:tc>
          <w:tcPr>
            <w:tcW w:w="9820" w:type="dxa"/>
            <w:gridSpan w:val="9"/>
          </w:tcPr>
          <w:p w:rsidR="00F125C8" w:rsidRPr="00513CF3" w:rsidRDefault="00F125C8" w:rsidP="00A7021B">
            <w:pPr>
              <w:autoSpaceDE w:val="0"/>
              <w:autoSpaceDN w:val="0"/>
              <w:adjustRightInd w:val="0"/>
              <w:ind w:left="-40" w:right="-40"/>
              <w:jc w:val="center"/>
              <w:rPr>
                <w:b/>
                <w:color w:val="000000"/>
                <w:sz w:val="24"/>
                <w:szCs w:val="24"/>
              </w:rPr>
            </w:pPr>
            <w:r w:rsidRPr="00513CF3">
              <w:rPr>
                <w:b/>
                <w:color w:val="000000"/>
                <w:sz w:val="24"/>
                <w:szCs w:val="24"/>
              </w:rPr>
              <w:t>6.2. Насаждения, выращиваемые для целей пчеловодства (нектарная секция)</w:t>
            </w:r>
          </w:p>
        </w:tc>
      </w:tr>
      <w:tr w:rsidR="00F125C8" w:rsidRPr="00513CF3" w:rsidTr="00EA0918">
        <w:tc>
          <w:tcPr>
            <w:tcW w:w="2027" w:type="dxa"/>
            <w:vMerge w:val="restart"/>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6.2.1. Липовые насаж</w:t>
            </w:r>
            <w:r w:rsidRPr="00513CF3">
              <w:rPr>
                <w:color w:val="000000"/>
                <w:sz w:val="24"/>
                <w:szCs w:val="24"/>
              </w:rPr>
              <w:softHyphen/>
              <w:t>дения ч</w:t>
            </w:r>
            <w:r w:rsidRPr="00513CF3">
              <w:rPr>
                <w:color w:val="000000"/>
                <w:sz w:val="24"/>
                <w:szCs w:val="24"/>
              </w:rPr>
              <w:t>и</w:t>
            </w:r>
            <w:r w:rsidRPr="00513CF3">
              <w:rPr>
                <w:color w:val="000000"/>
                <w:sz w:val="24"/>
                <w:szCs w:val="24"/>
              </w:rPr>
              <w:t>стые и с не</w:t>
            </w:r>
            <w:r w:rsidRPr="00513CF3">
              <w:rPr>
                <w:color w:val="000000"/>
                <w:sz w:val="24"/>
                <w:szCs w:val="24"/>
              </w:rPr>
              <w:softHyphen/>
              <w:t>большой прим</w:t>
            </w:r>
            <w:r w:rsidRPr="00513CF3">
              <w:rPr>
                <w:color w:val="000000"/>
                <w:sz w:val="24"/>
                <w:szCs w:val="24"/>
              </w:rPr>
              <w:t>е</w:t>
            </w:r>
            <w:r w:rsidRPr="00513CF3">
              <w:rPr>
                <w:color w:val="000000"/>
                <w:sz w:val="24"/>
                <w:szCs w:val="24"/>
              </w:rPr>
              <w:t>сью других пород (до 2 единиц)</w:t>
            </w: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липняки сложные мелко</w:t>
            </w:r>
            <w:r w:rsidRPr="00513CF3">
              <w:rPr>
                <w:color w:val="000000"/>
                <w:sz w:val="24"/>
                <w:szCs w:val="24"/>
              </w:rPr>
              <w:softHyphen/>
              <w:t>травные (II-III)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5-7</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25-30</w:t>
            </w:r>
            <w:r w:rsidRPr="00513CF3">
              <w:rPr>
                <w:color w:val="000000"/>
                <w:sz w:val="24"/>
                <w:szCs w:val="24"/>
              </w:rPr>
              <w:br/>
              <w:t>4-6</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0,7  </w:t>
            </w:r>
            <w:r w:rsidRPr="00513CF3">
              <w:rPr>
                <w:color w:val="000000"/>
                <w:sz w:val="24"/>
                <w:szCs w:val="24"/>
              </w:rPr>
              <w:br/>
              <w:t>0,6</w:t>
            </w:r>
          </w:p>
        </w:tc>
        <w:tc>
          <w:tcPr>
            <w:tcW w:w="930"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20-30</w:t>
            </w:r>
            <w:r w:rsidRPr="00513CF3">
              <w:rPr>
                <w:color w:val="000000"/>
                <w:sz w:val="24"/>
                <w:szCs w:val="24"/>
              </w:rPr>
              <w:br/>
              <w:t>5-8</w:t>
            </w:r>
          </w:p>
        </w:tc>
        <w:tc>
          <w:tcPr>
            <w:tcW w:w="908"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10 Лп   </w:t>
            </w:r>
            <w:r w:rsidRPr="00513CF3">
              <w:rPr>
                <w:color w:val="000000"/>
                <w:sz w:val="24"/>
                <w:szCs w:val="24"/>
              </w:rPr>
              <w:br/>
              <w:t>ед. др.п.</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чернично-мелкотравные (III-IV)</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6-8</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25-30</w:t>
            </w:r>
            <w:r w:rsidRPr="00513CF3">
              <w:rPr>
                <w:color w:val="000000"/>
                <w:sz w:val="24"/>
                <w:szCs w:val="24"/>
              </w:rPr>
              <w:br/>
              <w:t>4-6</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0,7  </w:t>
            </w:r>
            <w:r w:rsidRPr="00513CF3">
              <w:rPr>
                <w:color w:val="000000"/>
                <w:sz w:val="24"/>
                <w:szCs w:val="24"/>
              </w:rPr>
              <w:br/>
              <w:t>0,6</w:t>
            </w:r>
          </w:p>
        </w:tc>
        <w:tc>
          <w:tcPr>
            <w:tcW w:w="930"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20-30</w:t>
            </w:r>
            <w:r w:rsidRPr="00513CF3">
              <w:rPr>
                <w:color w:val="000000"/>
                <w:sz w:val="24"/>
                <w:szCs w:val="24"/>
              </w:rPr>
              <w:br/>
              <w:t>5-7</w:t>
            </w:r>
          </w:p>
        </w:tc>
        <w:tc>
          <w:tcPr>
            <w:tcW w:w="908"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10 Лп   </w:t>
            </w:r>
            <w:r w:rsidRPr="00513CF3">
              <w:rPr>
                <w:color w:val="000000"/>
                <w:sz w:val="24"/>
                <w:szCs w:val="24"/>
              </w:rPr>
              <w:br/>
              <w:t>ед. др.п.</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сложные широк</w:t>
            </w:r>
            <w:r w:rsidRPr="00513CF3">
              <w:rPr>
                <w:color w:val="000000"/>
                <w:sz w:val="24"/>
                <w:szCs w:val="24"/>
              </w:rPr>
              <w:t>о</w:t>
            </w:r>
            <w:r w:rsidRPr="00513CF3">
              <w:rPr>
                <w:color w:val="000000"/>
                <w:sz w:val="24"/>
                <w:szCs w:val="24"/>
              </w:rPr>
              <w:t>травные (I-II)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5-7</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0,5</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25-35</w:t>
            </w:r>
            <w:r w:rsidRPr="00513CF3">
              <w:rPr>
                <w:color w:val="000000"/>
                <w:sz w:val="24"/>
                <w:szCs w:val="24"/>
              </w:rPr>
              <w:br/>
              <w:t>4-6</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0,7  </w:t>
            </w:r>
            <w:r w:rsidRPr="00513CF3">
              <w:rPr>
                <w:color w:val="000000"/>
                <w:sz w:val="24"/>
                <w:szCs w:val="24"/>
              </w:rPr>
              <w:br/>
              <w:t>0,5</w:t>
            </w:r>
          </w:p>
        </w:tc>
        <w:tc>
          <w:tcPr>
            <w:tcW w:w="930"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20-35</w:t>
            </w:r>
            <w:r w:rsidRPr="00513CF3">
              <w:rPr>
                <w:color w:val="000000"/>
                <w:sz w:val="24"/>
                <w:szCs w:val="24"/>
              </w:rPr>
              <w:br/>
              <w:t>5-8</w:t>
            </w:r>
          </w:p>
        </w:tc>
        <w:tc>
          <w:tcPr>
            <w:tcW w:w="908"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10 Лп   </w:t>
            </w:r>
            <w:r w:rsidRPr="00513CF3">
              <w:rPr>
                <w:color w:val="000000"/>
                <w:sz w:val="24"/>
                <w:szCs w:val="24"/>
              </w:rPr>
              <w:br/>
              <w:t>ед. др.п.</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чернично-широкотрав</w:t>
            </w:r>
            <w:r w:rsidRPr="00513CF3">
              <w:rPr>
                <w:color w:val="000000"/>
                <w:sz w:val="24"/>
                <w:szCs w:val="24"/>
              </w:rPr>
              <w:softHyphen/>
              <w:t>ные (II-III)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6-8</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0,8  </w:t>
            </w:r>
            <w:r w:rsidRPr="00513CF3">
              <w:rPr>
                <w:color w:val="000000"/>
                <w:sz w:val="24"/>
                <w:szCs w:val="24"/>
              </w:rPr>
              <w:br/>
              <w:t>0,6</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25-35</w:t>
            </w:r>
            <w:r w:rsidRPr="00513CF3">
              <w:rPr>
                <w:color w:val="000000"/>
                <w:sz w:val="24"/>
                <w:szCs w:val="24"/>
              </w:rPr>
              <w:br/>
              <w:t>4-6</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0,7  </w:t>
            </w:r>
            <w:r w:rsidRPr="00513CF3">
              <w:rPr>
                <w:color w:val="000000"/>
                <w:sz w:val="24"/>
                <w:szCs w:val="24"/>
              </w:rPr>
              <w:br/>
              <w:t>0,5</w:t>
            </w:r>
          </w:p>
        </w:tc>
        <w:tc>
          <w:tcPr>
            <w:tcW w:w="930"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20-30</w:t>
            </w:r>
            <w:r w:rsidRPr="00513CF3">
              <w:rPr>
                <w:color w:val="000000"/>
                <w:sz w:val="24"/>
                <w:szCs w:val="24"/>
              </w:rPr>
              <w:br/>
              <w:t>5-8</w:t>
            </w:r>
          </w:p>
        </w:tc>
        <w:tc>
          <w:tcPr>
            <w:tcW w:w="908"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10 Лп   </w:t>
            </w:r>
            <w:r w:rsidRPr="00513CF3">
              <w:rPr>
                <w:color w:val="000000"/>
                <w:sz w:val="24"/>
                <w:szCs w:val="24"/>
              </w:rPr>
              <w:br/>
              <w:t>ед. др.п.</w:t>
            </w:r>
          </w:p>
        </w:tc>
      </w:tr>
      <w:tr w:rsidR="00F125C8" w:rsidRPr="00513CF3" w:rsidTr="00EA0918">
        <w:tc>
          <w:tcPr>
            <w:tcW w:w="2027"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6.2.2. Смешанные на</w:t>
            </w:r>
            <w:r w:rsidRPr="00513CF3">
              <w:rPr>
                <w:color w:val="000000"/>
                <w:sz w:val="24"/>
                <w:szCs w:val="24"/>
              </w:rPr>
              <w:softHyphen/>
              <w:t>саждения с преобладанием липы в составе</w:t>
            </w: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сложные мелк</w:t>
            </w:r>
            <w:r w:rsidRPr="00513CF3">
              <w:rPr>
                <w:color w:val="000000"/>
                <w:sz w:val="24"/>
                <w:szCs w:val="24"/>
              </w:rPr>
              <w:t>о</w:t>
            </w:r>
            <w:r w:rsidRPr="00513CF3">
              <w:rPr>
                <w:color w:val="000000"/>
                <w:sz w:val="24"/>
                <w:szCs w:val="24"/>
              </w:rPr>
              <w:t>травные (II-III)</w:t>
            </w:r>
          </w:p>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br/>
              <w:t xml:space="preserve">чернично-мелкотравные (III-IV)  </w:t>
            </w:r>
            <w:r w:rsidRPr="00513CF3">
              <w:rPr>
                <w:color w:val="000000"/>
                <w:sz w:val="24"/>
                <w:szCs w:val="24"/>
              </w:rPr>
              <w:br/>
            </w:r>
          </w:p>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сложные широк</w:t>
            </w:r>
            <w:r w:rsidRPr="00513CF3">
              <w:rPr>
                <w:color w:val="000000"/>
                <w:sz w:val="24"/>
                <w:szCs w:val="24"/>
              </w:rPr>
              <w:t>о</w:t>
            </w:r>
            <w:r w:rsidRPr="00513CF3">
              <w:rPr>
                <w:color w:val="000000"/>
                <w:sz w:val="24"/>
                <w:szCs w:val="24"/>
              </w:rPr>
              <w:t>травные (I-II)</w:t>
            </w:r>
          </w:p>
          <w:p w:rsidR="00F125C8" w:rsidRPr="00513CF3" w:rsidRDefault="00F125C8" w:rsidP="00A7021B">
            <w:pPr>
              <w:autoSpaceDE w:val="0"/>
              <w:autoSpaceDN w:val="0"/>
              <w:adjustRightInd w:val="0"/>
              <w:ind w:left="-40" w:right="-40"/>
              <w:rPr>
                <w:color w:val="000000"/>
                <w:sz w:val="24"/>
                <w:szCs w:val="24"/>
              </w:rPr>
            </w:pPr>
          </w:p>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чернично-широкотрав</w:t>
            </w:r>
            <w:r w:rsidRPr="00513CF3">
              <w:rPr>
                <w:color w:val="000000"/>
                <w:sz w:val="24"/>
                <w:szCs w:val="24"/>
              </w:rPr>
              <w:softHyphen/>
              <w:t>ные (II-III)</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4-6 </w:t>
            </w:r>
            <w:r w:rsidRPr="00513CF3">
              <w:rPr>
                <w:color w:val="000000"/>
                <w:sz w:val="24"/>
                <w:szCs w:val="24"/>
              </w:rPr>
              <w:br/>
            </w:r>
            <w:r w:rsidRPr="00513CF3">
              <w:rPr>
                <w:color w:val="000000"/>
                <w:sz w:val="24"/>
                <w:szCs w:val="24"/>
              </w:rPr>
              <w:br/>
            </w:r>
            <w:r w:rsidRPr="00513CF3">
              <w:rPr>
                <w:color w:val="000000"/>
                <w:sz w:val="24"/>
                <w:szCs w:val="24"/>
              </w:rPr>
              <w:br/>
              <w:t xml:space="preserve">4-6 </w:t>
            </w:r>
            <w:r w:rsidRPr="00513CF3">
              <w:rPr>
                <w:color w:val="000000"/>
                <w:sz w:val="24"/>
                <w:szCs w:val="24"/>
              </w:rPr>
              <w:br/>
            </w:r>
            <w:r w:rsidRPr="00513CF3">
              <w:rPr>
                <w:color w:val="000000"/>
                <w:sz w:val="24"/>
                <w:szCs w:val="24"/>
              </w:rPr>
              <w:br/>
            </w:r>
            <w:r w:rsidRPr="00513CF3">
              <w:rPr>
                <w:color w:val="000000"/>
                <w:sz w:val="24"/>
                <w:szCs w:val="24"/>
              </w:rPr>
              <w:br/>
              <w:t xml:space="preserve">4-6 </w:t>
            </w:r>
            <w:r w:rsidRPr="00513CF3">
              <w:rPr>
                <w:color w:val="000000"/>
                <w:sz w:val="24"/>
                <w:szCs w:val="24"/>
              </w:rPr>
              <w:br/>
            </w:r>
            <w:r w:rsidRPr="00513CF3">
              <w:rPr>
                <w:color w:val="000000"/>
                <w:sz w:val="24"/>
                <w:szCs w:val="24"/>
              </w:rPr>
              <w:br/>
            </w:r>
            <w:r w:rsidRPr="00513CF3">
              <w:rPr>
                <w:color w:val="000000"/>
                <w:sz w:val="24"/>
                <w:szCs w:val="24"/>
              </w:rPr>
              <w:br/>
              <w:t>4-6</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0,7  </w:t>
            </w:r>
            <w:r w:rsidRPr="00513CF3">
              <w:rPr>
                <w:color w:val="000000"/>
                <w:sz w:val="24"/>
                <w:szCs w:val="24"/>
              </w:rPr>
              <w:br/>
              <w:t xml:space="preserve">0,5  </w:t>
            </w:r>
            <w:r w:rsidRPr="00513CF3">
              <w:rPr>
                <w:color w:val="000000"/>
                <w:sz w:val="24"/>
                <w:szCs w:val="24"/>
              </w:rPr>
              <w:br/>
            </w:r>
            <w:r w:rsidRPr="00513CF3">
              <w:rPr>
                <w:color w:val="000000"/>
                <w:sz w:val="24"/>
                <w:szCs w:val="24"/>
              </w:rPr>
              <w:br/>
              <w:t xml:space="preserve">0,7  </w:t>
            </w:r>
            <w:r w:rsidRPr="00513CF3">
              <w:rPr>
                <w:color w:val="000000"/>
                <w:sz w:val="24"/>
                <w:szCs w:val="24"/>
              </w:rPr>
              <w:br/>
              <w:t xml:space="preserve">0,5  </w:t>
            </w:r>
            <w:r w:rsidRPr="00513CF3">
              <w:rPr>
                <w:color w:val="000000"/>
                <w:sz w:val="24"/>
                <w:szCs w:val="24"/>
              </w:rPr>
              <w:br/>
            </w:r>
            <w:r w:rsidRPr="00513CF3">
              <w:rPr>
                <w:color w:val="000000"/>
                <w:sz w:val="24"/>
                <w:szCs w:val="24"/>
              </w:rPr>
              <w:br/>
              <w:t xml:space="preserve">0,7  </w:t>
            </w:r>
            <w:r w:rsidRPr="00513CF3">
              <w:rPr>
                <w:color w:val="000000"/>
                <w:sz w:val="24"/>
                <w:szCs w:val="24"/>
              </w:rPr>
              <w:br/>
              <w:t xml:space="preserve">0,5  </w:t>
            </w:r>
            <w:r w:rsidRPr="00513CF3">
              <w:rPr>
                <w:color w:val="000000"/>
                <w:sz w:val="24"/>
                <w:szCs w:val="24"/>
              </w:rPr>
              <w:br/>
            </w:r>
            <w:r w:rsidRPr="00513CF3">
              <w:rPr>
                <w:color w:val="000000"/>
                <w:sz w:val="24"/>
                <w:szCs w:val="24"/>
              </w:rPr>
              <w:br/>
              <w:t xml:space="preserve">0,7  </w:t>
            </w:r>
            <w:r w:rsidRPr="00513CF3">
              <w:rPr>
                <w:color w:val="000000"/>
                <w:sz w:val="24"/>
                <w:szCs w:val="24"/>
              </w:rPr>
              <w:br/>
              <w:t>0,5</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30-40</w:t>
            </w:r>
            <w:r w:rsidRPr="00513CF3">
              <w:rPr>
                <w:color w:val="000000"/>
                <w:sz w:val="24"/>
                <w:szCs w:val="24"/>
              </w:rPr>
              <w:br/>
              <w:t xml:space="preserve">4-6 </w:t>
            </w:r>
            <w:r w:rsidRPr="00513CF3">
              <w:rPr>
                <w:color w:val="000000"/>
                <w:sz w:val="24"/>
                <w:szCs w:val="24"/>
              </w:rPr>
              <w:br/>
            </w:r>
            <w:r w:rsidRPr="00513CF3">
              <w:rPr>
                <w:color w:val="000000"/>
                <w:sz w:val="24"/>
                <w:szCs w:val="24"/>
              </w:rPr>
              <w:br/>
              <w:t>30-35</w:t>
            </w:r>
            <w:r w:rsidRPr="00513CF3">
              <w:rPr>
                <w:color w:val="000000"/>
                <w:sz w:val="24"/>
                <w:szCs w:val="24"/>
              </w:rPr>
              <w:br/>
              <w:t xml:space="preserve">4-6 </w:t>
            </w:r>
            <w:r w:rsidRPr="00513CF3">
              <w:rPr>
                <w:color w:val="000000"/>
                <w:sz w:val="24"/>
                <w:szCs w:val="24"/>
              </w:rPr>
              <w:br/>
            </w:r>
            <w:r w:rsidRPr="00513CF3">
              <w:rPr>
                <w:color w:val="000000"/>
                <w:sz w:val="24"/>
                <w:szCs w:val="24"/>
              </w:rPr>
              <w:br/>
              <w:t>30-50</w:t>
            </w:r>
            <w:r w:rsidRPr="00513CF3">
              <w:rPr>
                <w:color w:val="000000"/>
                <w:sz w:val="24"/>
                <w:szCs w:val="24"/>
              </w:rPr>
              <w:br/>
              <w:t xml:space="preserve">4-6 </w:t>
            </w:r>
            <w:r w:rsidRPr="00513CF3">
              <w:rPr>
                <w:color w:val="000000"/>
                <w:sz w:val="24"/>
                <w:szCs w:val="24"/>
              </w:rPr>
              <w:br/>
            </w:r>
            <w:r w:rsidRPr="00513CF3">
              <w:rPr>
                <w:color w:val="000000"/>
                <w:sz w:val="24"/>
                <w:szCs w:val="24"/>
              </w:rPr>
              <w:br/>
              <w:t>30-35</w:t>
            </w:r>
            <w:r w:rsidRPr="00513CF3">
              <w:rPr>
                <w:color w:val="000000"/>
                <w:sz w:val="24"/>
                <w:szCs w:val="24"/>
              </w:rPr>
              <w:br/>
              <w:t>4-6</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 xml:space="preserve">0,7  </w:t>
            </w:r>
            <w:r w:rsidRPr="00513CF3">
              <w:rPr>
                <w:color w:val="000000"/>
                <w:sz w:val="24"/>
                <w:szCs w:val="24"/>
              </w:rPr>
              <w:br/>
              <w:t xml:space="preserve">0,5  </w:t>
            </w:r>
            <w:r w:rsidRPr="00513CF3">
              <w:rPr>
                <w:color w:val="000000"/>
                <w:sz w:val="24"/>
                <w:szCs w:val="24"/>
              </w:rPr>
              <w:br/>
            </w:r>
            <w:r w:rsidRPr="00513CF3">
              <w:rPr>
                <w:color w:val="000000"/>
                <w:sz w:val="24"/>
                <w:szCs w:val="24"/>
              </w:rPr>
              <w:br/>
              <w:t xml:space="preserve">0,7  </w:t>
            </w:r>
            <w:r w:rsidRPr="00513CF3">
              <w:rPr>
                <w:color w:val="000000"/>
                <w:sz w:val="24"/>
                <w:szCs w:val="24"/>
              </w:rPr>
              <w:br/>
              <w:t xml:space="preserve">0,5  </w:t>
            </w:r>
            <w:r w:rsidRPr="00513CF3">
              <w:rPr>
                <w:color w:val="000000"/>
                <w:sz w:val="24"/>
                <w:szCs w:val="24"/>
              </w:rPr>
              <w:br/>
            </w:r>
            <w:r w:rsidRPr="00513CF3">
              <w:rPr>
                <w:color w:val="000000"/>
                <w:sz w:val="24"/>
                <w:szCs w:val="24"/>
              </w:rPr>
              <w:br/>
              <w:t xml:space="preserve">0,7  </w:t>
            </w:r>
            <w:r w:rsidRPr="00513CF3">
              <w:rPr>
                <w:color w:val="000000"/>
                <w:sz w:val="24"/>
                <w:szCs w:val="24"/>
              </w:rPr>
              <w:br/>
              <w:t xml:space="preserve">0,5  </w:t>
            </w:r>
            <w:r w:rsidRPr="00513CF3">
              <w:rPr>
                <w:color w:val="000000"/>
                <w:sz w:val="24"/>
                <w:szCs w:val="24"/>
              </w:rPr>
              <w:br/>
            </w:r>
            <w:r w:rsidRPr="00513CF3">
              <w:rPr>
                <w:color w:val="000000"/>
                <w:sz w:val="24"/>
                <w:szCs w:val="24"/>
              </w:rPr>
              <w:br/>
              <w:t xml:space="preserve">0,7  </w:t>
            </w:r>
            <w:r w:rsidRPr="00513CF3">
              <w:rPr>
                <w:color w:val="000000"/>
                <w:sz w:val="24"/>
                <w:szCs w:val="24"/>
              </w:rPr>
              <w:br/>
              <w:t>0,5</w:t>
            </w:r>
          </w:p>
        </w:tc>
        <w:tc>
          <w:tcPr>
            <w:tcW w:w="930"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20-40</w:t>
            </w:r>
            <w:r w:rsidRPr="00513CF3">
              <w:rPr>
                <w:color w:val="000000"/>
                <w:sz w:val="24"/>
                <w:szCs w:val="24"/>
              </w:rPr>
              <w:br/>
              <w:t xml:space="preserve">5-8 </w:t>
            </w:r>
            <w:r w:rsidRPr="00513CF3">
              <w:rPr>
                <w:color w:val="000000"/>
                <w:sz w:val="24"/>
                <w:szCs w:val="24"/>
              </w:rPr>
              <w:br/>
            </w:r>
            <w:r w:rsidRPr="00513CF3">
              <w:rPr>
                <w:color w:val="000000"/>
                <w:sz w:val="24"/>
                <w:szCs w:val="24"/>
              </w:rPr>
              <w:br/>
              <w:t>20-35</w:t>
            </w:r>
            <w:r w:rsidRPr="00513CF3">
              <w:rPr>
                <w:color w:val="000000"/>
                <w:sz w:val="24"/>
                <w:szCs w:val="24"/>
              </w:rPr>
              <w:br/>
              <w:t xml:space="preserve">5-8 </w:t>
            </w:r>
            <w:r w:rsidRPr="00513CF3">
              <w:rPr>
                <w:color w:val="000000"/>
                <w:sz w:val="24"/>
                <w:szCs w:val="24"/>
              </w:rPr>
              <w:br/>
            </w:r>
            <w:r w:rsidRPr="00513CF3">
              <w:rPr>
                <w:color w:val="000000"/>
                <w:sz w:val="24"/>
                <w:szCs w:val="24"/>
              </w:rPr>
              <w:br/>
              <w:t>20-45</w:t>
            </w:r>
            <w:r w:rsidRPr="00513CF3">
              <w:rPr>
                <w:color w:val="000000"/>
                <w:sz w:val="24"/>
                <w:szCs w:val="24"/>
              </w:rPr>
              <w:br/>
              <w:t xml:space="preserve">5-8 </w:t>
            </w:r>
            <w:r w:rsidRPr="00513CF3">
              <w:rPr>
                <w:color w:val="000000"/>
                <w:sz w:val="24"/>
                <w:szCs w:val="24"/>
              </w:rPr>
              <w:br/>
            </w:r>
            <w:r w:rsidRPr="00513CF3">
              <w:rPr>
                <w:color w:val="000000"/>
                <w:sz w:val="24"/>
                <w:szCs w:val="24"/>
              </w:rPr>
              <w:br/>
              <w:t>20-40</w:t>
            </w:r>
            <w:r w:rsidRPr="00513CF3">
              <w:rPr>
                <w:color w:val="000000"/>
                <w:sz w:val="24"/>
                <w:szCs w:val="24"/>
              </w:rPr>
              <w:br/>
              <w:t>5-8</w:t>
            </w:r>
          </w:p>
        </w:tc>
        <w:tc>
          <w:tcPr>
            <w:tcW w:w="908"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(9-10) Лп</w:t>
            </w:r>
            <w:r w:rsidRPr="00513CF3">
              <w:rPr>
                <w:color w:val="000000"/>
                <w:sz w:val="24"/>
                <w:szCs w:val="24"/>
              </w:rPr>
              <w:br/>
              <w:t xml:space="preserve">(0-1)  </w:t>
            </w:r>
            <w:r w:rsidRPr="00513CF3">
              <w:rPr>
                <w:color w:val="000000"/>
                <w:sz w:val="24"/>
                <w:szCs w:val="24"/>
              </w:rPr>
              <w:br/>
              <w:t xml:space="preserve">др.п.   </w:t>
            </w:r>
            <w:r w:rsidRPr="00513CF3">
              <w:rPr>
                <w:color w:val="000000"/>
                <w:sz w:val="24"/>
                <w:szCs w:val="24"/>
              </w:rPr>
              <w:br/>
              <w:t>(9-10) Лп</w:t>
            </w:r>
            <w:r w:rsidRPr="00513CF3">
              <w:rPr>
                <w:color w:val="000000"/>
                <w:sz w:val="24"/>
                <w:szCs w:val="24"/>
              </w:rPr>
              <w:br/>
              <w:t xml:space="preserve">(0-1)  </w:t>
            </w:r>
            <w:r w:rsidRPr="00513CF3">
              <w:rPr>
                <w:color w:val="000000"/>
                <w:sz w:val="24"/>
                <w:szCs w:val="24"/>
              </w:rPr>
              <w:br/>
              <w:t xml:space="preserve">др.п.   </w:t>
            </w:r>
            <w:r w:rsidRPr="00513CF3">
              <w:rPr>
                <w:color w:val="000000"/>
                <w:sz w:val="24"/>
                <w:szCs w:val="24"/>
              </w:rPr>
              <w:br/>
              <w:t>(9-10) Лп</w:t>
            </w:r>
            <w:r w:rsidRPr="00513CF3">
              <w:rPr>
                <w:color w:val="000000"/>
                <w:sz w:val="24"/>
                <w:szCs w:val="24"/>
              </w:rPr>
              <w:br/>
              <w:t xml:space="preserve">(0-1)  </w:t>
            </w:r>
            <w:r w:rsidRPr="00513CF3">
              <w:rPr>
                <w:color w:val="000000"/>
                <w:sz w:val="24"/>
                <w:szCs w:val="24"/>
              </w:rPr>
              <w:br/>
              <w:t xml:space="preserve">др.п.   </w:t>
            </w:r>
            <w:r w:rsidRPr="00513CF3">
              <w:rPr>
                <w:color w:val="000000"/>
                <w:sz w:val="24"/>
                <w:szCs w:val="24"/>
              </w:rPr>
              <w:br/>
              <w:t>(9-10) Лп</w:t>
            </w:r>
            <w:r w:rsidRPr="00513CF3">
              <w:rPr>
                <w:color w:val="000000"/>
                <w:sz w:val="24"/>
                <w:szCs w:val="24"/>
              </w:rPr>
              <w:br/>
              <w:t xml:space="preserve">(0-1)  </w:t>
            </w:r>
            <w:r w:rsidRPr="00513CF3">
              <w:rPr>
                <w:color w:val="000000"/>
                <w:sz w:val="24"/>
                <w:szCs w:val="24"/>
              </w:rPr>
              <w:br/>
              <w:t>др.п.</w:t>
            </w:r>
          </w:p>
        </w:tc>
      </w:tr>
      <w:tr w:rsidR="00F125C8" w:rsidRPr="00513CF3" w:rsidTr="00EA0918">
        <w:tc>
          <w:tcPr>
            <w:tcW w:w="9820" w:type="dxa"/>
            <w:gridSpan w:val="9"/>
          </w:tcPr>
          <w:p w:rsidR="00F125C8" w:rsidRPr="00513CF3" w:rsidRDefault="00F125C8" w:rsidP="00A7021B">
            <w:pPr>
              <w:autoSpaceDE w:val="0"/>
              <w:autoSpaceDN w:val="0"/>
              <w:adjustRightInd w:val="0"/>
              <w:ind w:left="-40" w:right="-40"/>
              <w:jc w:val="center"/>
              <w:rPr>
                <w:b/>
                <w:color w:val="000000"/>
                <w:sz w:val="24"/>
                <w:szCs w:val="24"/>
              </w:rPr>
            </w:pPr>
            <w:r w:rsidRPr="00513CF3">
              <w:rPr>
                <w:b/>
                <w:color w:val="000000"/>
                <w:sz w:val="24"/>
                <w:szCs w:val="24"/>
              </w:rPr>
              <w:t>7. Ольховые насаждения</w:t>
            </w:r>
          </w:p>
        </w:tc>
      </w:tr>
      <w:tr w:rsidR="00F125C8" w:rsidRPr="00513CF3" w:rsidTr="00EA0918">
        <w:tc>
          <w:tcPr>
            <w:tcW w:w="2027" w:type="dxa"/>
            <w:vMerge w:val="restart"/>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7.1. Черноол</w:t>
            </w:r>
            <w:r w:rsidRPr="00513CF3">
              <w:rPr>
                <w:color w:val="000000"/>
                <w:sz w:val="24"/>
                <w:szCs w:val="24"/>
              </w:rPr>
              <w:t>ь</w:t>
            </w:r>
            <w:r w:rsidRPr="00513CF3">
              <w:rPr>
                <w:color w:val="000000"/>
                <w:sz w:val="24"/>
                <w:szCs w:val="24"/>
              </w:rPr>
              <w:t>ховые насаждения чистые и с уч</w:t>
            </w:r>
            <w:r w:rsidRPr="00513CF3">
              <w:rPr>
                <w:color w:val="000000"/>
                <w:sz w:val="24"/>
                <w:szCs w:val="24"/>
              </w:rPr>
              <w:t>а</w:t>
            </w:r>
            <w:r w:rsidRPr="00513CF3">
              <w:rPr>
                <w:color w:val="000000"/>
                <w:sz w:val="24"/>
                <w:szCs w:val="24"/>
              </w:rPr>
              <w:t>стием других мяг</w:t>
            </w:r>
            <w:r w:rsidRPr="00513CF3">
              <w:rPr>
                <w:color w:val="000000"/>
                <w:sz w:val="24"/>
                <w:szCs w:val="24"/>
              </w:rPr>
              <w:softHyphen/>
              <w:t>колиственных пород в составе</w:t>
            </w:r>
          </w:p>
        </w:tc>
        <w:tc>
          <w:tcPr>
            <w:tcW w:w="2169" w:type="dxa"/>
          </w:tcPr>
          <w:p w:rsidR="00F125C8" w:rsidRPr="00513CF3" w:rsidRDefault="00EA0918" w:rsidP="00A7021B">
            <w:pPr>
              <w:autoSpaceDE w:val="0"/>
              <w:autoSpaceDN w:val="0"/>
              <w:adjustRightInd w:val="0"/>
              <w:ind w:left="-40" w:right="-40"/>
              <w:rPr>
                <w:color w:val="000000"/>
                <w:sz w:val="24"/>
                <w:szCs w:val="24"/>
              </w:rPr>
            </w:pPr>
            <w:r w:rsidRPr="00513CF3">
              <w:rPr>
                <w:color w:val="000000"/>
                <w:sz w:val="24"/>
                <w:szCs w:val="24"/>
              </w:rPr>
              <w:t>Черноо</w:t>
            </w:r>
            <w:r w:rsidR="00F125C8" w:rsidRPr="00513CF3">
              <w:rPr>
                <w:color w:val="000000"/>
                <w:sz w:val="24"/>
                <w:szCs w:val="24"/>
              </w:rPr>
              <w:t>льшатники при</w:t>
            </w:r>
            <w:r w:rsidR="00F125C8" w:rsidRPr="00513CF3">
              <w:rPr>
                <w:color w:val="000000"/>
                <w:sz w:val="24"/>
                <w:szCs w:val="24"/>
              </w:rPr>
              <w:softHyphen/>
              <w:t>ручейно-крупнотравные (</w:t>
            </w:r>
            <w:r w:rsidR="00F125C8" w:rsidRPr="00513CF3">
              <w:rPr>
                <w:color w:val="000000"/>
                <w:sz w:val="24"/>
                <w:szCs w:val="24"/>
                <w:lang w:val="en-US"/>
              </w:rPr>
              <w:t>II</w:t>
            </w:r>
            <w:r w:rsidR="00F125C8" w:rsidRPr="00513CF3">
              <w:rPr>
                <w:color w:val="000000"/>
                <w:sz w:val="24"/>
                <w:szCs w:val="24"/>
              </w:rPr>
              <w:t>-</w:t>
            </w:r>
            <w:r w:rsidR="00F125C8" w:rsidRPr="00513CF3">
              <w:rPr>
                <w:color w:val="000000"/>
                <w:sz w:val="24"/>
                <w:szCs w:val="24"/>
                <w:lang w:val="en-US"/>
              </w:rPr>
              <w:t>I</w:t>
            </w:r>
            <w:r w:rsidR="00F125C8" w:rsidRPr="00513CF3">
              <w:rPr>
                <w:color w:val="000000"/>
                <w:sz w:val="24"/>
                <w:szCs w:val="24"/>
              </w:rPr>
              <w:t>)</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10-15</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0,8</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0,7</w:t>
            </w:r>
          </w:p>
        </w:tc>
        <w:tc>
          <w:tcPr>
            <w:tcW w:w="930"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20-30</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5-7</w:t>
            </w:r>
          </w:p>
        </w:tc>
        <w:tc>
          <w:tcPr>
            <w:tcW w:w="908"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(7-10)</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Ол. ч.</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(0-3) Е, Д</w:t>
            </w:r>
          </w:p>
        </w:tc>
      </w:tr>
      <w:tr w:rsidR="00F125C8" w:rsidRPr="00513CF3" w:rsidTr="00EA0918">
        <w:tc>
          <w:tcPr>
            <w:tcW w:w="2027" w:type="dxa"/>
            <w:vMerge/>
          </w:tcPr>
          <w:p w:rsidR="00F125C8" w:rsidRPr="00513CF3" w:rsidRDefault="00F125C8" w:rsidP="00A7021B">
            <w:pPr>
              <w:autoSpaceDE w:val="0"/>
              <w:autoSpaceDN w:val="0"/>
              <w:adjustRightInd w:val="0"/>
              <w:ind w:left="-40" w:right="-40"/>
              <w:rPr>
                <w:color w:val="000000"/>
                <w:sz w:val="24"/>
                <w:szCs w:val="24"/>
              </w:rPr>
            </w:pPr>
          </w:p>
        </w:tc>
        <w:tc>
          <w:tcPr>
            <w:tcW w:w="2169" w:type="dxa"/>
          </w:tcPr>
          <w:p w:rsidR="00F125C8" w:rsidRPr="00513CF3" w:rsidRDefault="00EA0918" w:rsidP="00A7021B">
            <w:pPr>
              <w:autoSpaceDE w:val="0"/>
              <w:autoSpaceDN w:val="0"/>
              <w:adjustRightInd w:val="0"/>
              <w:ind w:left="-40" w:right="-40"/>
              <w:rPr>
                <w:color w:val="000000"/>
                <w:sz w:val="24"/>
                <w:szCs w:val="24"/>
              </w:rPr>
            </w:pPr>
            <w:r w:rsidRPr="00513CF3">
              <w:rPr>
                <w:color w:val="000000"/>
                <w:sz w:val="24"/>
                <w:szCs w:val="24"/>
              </w:rPr>
              <w:t>Черноо</w:t>
            </w:r>
            <w:r w:rsidR="00F125C8" w:rsidRPr="00513CF3">
              <w:rPr>
                <w:color w:val="000000"/>
                <w:sz w:val="24"/>
                <w:szCs w:val="24"/>
              </w:rPr>
              <w:t>льшатники бо</w:t>
            </w:r>
            <w:r w:rsidR="00F125C8" w:rsidRPr="00513CF3">
              <w:rPr>
                <w:color w:val="000000"/>
                <w:sz w:val="24"/>
                <w:szCs w:val="24"/>
              </w:rPr>
              <w:softHyphen/>
              <w:t>лотно-крупно-травные (</w:t>
            </w:r>
            <w:r w:rsidR="00F125C8" w:rsidRPr="00513CF3">
              <w:rPr>
                <w:color w:val="000000"/>
                <w:sz w:val="24"/>
                <w:szCs w:val="24"/>
                <w:lang w:val="en-US"/>
              </w:rPr>
              <w:t>III</w:t>
            </w:r>
            <w:r w:rsidR="00F125C8" w:rsidRPr="00513CF3">
              <w:rPr>
                <w:color w:val="000000"/>
                <w:sz w:val="24"/>
                <w:szCs w:val="24"/>
              </w:rPr>
              <w:t>-</w:t>
            </w:r>
            <w:r w:rsidR="00F125C8" w:rsidRPr="00513CF3">
              <w:rPr>
                <w:color w:val="000000"/>
                <w:sz w:val="24"/>
                <w:szCs w:val="24"/>
                <w:lang w:val="en-US"/>
              </w:rPr>
              <w:t>II</w:t>
            </w:r>
            <w:r w:rsidR="00F125C8" w:rsidRPr="00513CF3">
              <w:rPr>
                <w:color w:val="000000"/>
                <w:sz w:val="24"/>
                <w:szCs w:val="24"/>
              </w:rPr>
              <w:t>)</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10-15</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0,8</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0,7</w:t>
            </w:r>
          </w:p>
        </w:tc>
        <w:tc>
          <w:tcPr>
            <w:tcW w:w="930"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20-25</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5-7</w:t>
            </w:r>
          </w:p>
        </w:tc>
        <w:tc>
          <w:tcPr>
            <w:tcW w:w="908"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10 Ол. ч., ед. др. п.</w:t>
            </w:r>
          </w:p>
        </w:tc>
      </w:tr>
      <w:tr w:rsidR="00F125C8" w:rsidRPr="00513CF3" w:rsidTr="00EA0918">
        <w:tc>
          <w:tcPr>
            <w:tcW w:w="2027"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7.2. Смешанные наса</w:t>
            </w:r>
            <w:r w:rsidRPr="00513CF3">
              <w:rPr>
                <w:color w:val="000000"/>
                <w:sz w:val="24"/>
                <w:szCs w:val="24"/>
              </w:rPr>
              <w:softHyphen/>
              <w:t>ждения с преоблада</w:t>
            </w:r>
            <w:r w:rsidRPr="00513CF3">
              <w:rPr>
                <w:color w:val="000000"/>
                <w:sz w:val="24"/>
                <w:szCs w:val="24"/>
              </w:rPr>
              <w:softHyphen/>
              <w:t>нием ольхи черной и участием в сост</w:t>
            </w:r>
            <w:r w:rsidRPr="00513CF3">
              <w:rPr>
                <w:color w:val="000000"/>
                <w:sz w:val="24"/>
                <w:szCs w:val="24"/>
              </w:rPr>
              <w:t>а</w:t>
            </w:r>
            <w:r w:rsidRPr="00513CF3">
              <w:rPr>
                <w:color w:val="000000"/>
                <w:sz w:val="24"/>
                <w:szCs w:val="24"/>
              </w:rPr>
              <w:t>ве других ценных пород</w:t>
            </w:r>
          </w:p>
        </w:tc>
        <w:tc>
          <w:tcPr>
            <w:tcW w:w="2169"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Черноальшатники при</w:t>
            </w:r>
            <w:r w:rsidRPr="00513CF3">
              <w:rPr>
                <w:color w:val="000000"/>
                <w:sz w:val="24"/>
                <w:szCs w:val="24"/>
              </w:rPr>
              <w:softHyphen/>
              <w:t>ручейно-крупнотравные (</w:t>
            </w:r>
            <w:r w:rsidRPr="00513CF3">
              <w:rPr>
                <w:color w:val="000000"/>
                <w:sz w:val="24"/>
                <w:szCs w:val="24"/>
                <w:lang w:val="en-US"/>
              </w:rPr>
              <w:t>II</w:t>
            </w:r>
            <w:r w:rsidRPr="00513CF3">
              <w:rPr>
                <w:color w:val="000000"/>
                <w:sz w:val="24"/>
                <w:szCs w:val="24"/>
              </w:rPr>
              <w:t>-</w:t>
            </w:r>
            <w:r w:rsidRPr="00513CF3">
              <w:rPr>
                <w:color w:val="000000"/>
                <w:sz w:val="24"/>
                <w:szCs w:val="24"/>
                <w:lang w:val="en-US"/>
              </w:rPr>
              <w:t>I</w:t>
            </w:r>
            <w:r w:rsidRPr="00513CF3">
              <w:rPr>
                <w:color w:val="000000"/>
                <w:sz w:val="24"/>
                <w:szCs w:val="24"/>
              </w:rPr>
              <w:t>)</w:t>
            </w: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8-10</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0,7</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0,6</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25-35</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3-5</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0,8</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0,6</w:t>
            </w:r>
          </w:p>
        </w:tc>
        <w:tc>
          <w:tcPr>
            <w:tcW w:w="930"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25-35</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4-6</w:t>
            </w:r>
          </w:p>
        </w:tc>
        <w:tc>
          <w:tcPr>
            <w:tcW w:w="908"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(6-8) Ол. ч., (2-4) Е. Д. др. п.</w:t>
            </w:r>
          </w:p>
        </w:tc>
      </w:tr>
      <w:tr w:rsidR="00F125C8" w:rsidRPr="00513CF3" w:rsidTr="00EA0918">
        <w:tc>
          <w:tcPr>
            <w:tcW w:w="9820" w:type="dxa"/>
            <w:gridSpan w:val="9"/>
          </w:tcPr>
          <w:p w:rsidR="00F125C8" w:rsidRPr="00513CF3" w:rsidRDefault="00F125C8" w:rsidP="00A7021B">
            <w:pPr>
              <w:autoSpaceDE w:val="0"/>
              <w:autoSpaceDN w:val="0"/>
              <w:adjustRightInd w:val="0"/>
              <w:ind w:left="-40" w:right="-40"/>
              <w:jc w:val="center"/>
              <w:rPr>
                <w:b/>
                <w:color w:val="000000"/>
                <w:sz w:val="24"/>
                <w:szCs w:val="24"/>
              </w:rPr>
            </w:pPr>
            <w:r w:rsidRPr="00513CF3">
              <w:rPr>
                <w:b/>
                <w:color w:val="000000"/>
                <w:sz w:val="24"/>
                <w:szCs w:val="24"/>
              </w:rPr>
              <w:t>8. Тополевые насаждения</w:t>
            </w:r>
          </w:p>
        </w:tc>
      </w:tr>
      <w:tr w:rsidR="00F125C8" w:rsidRPr="00513CF3" w:rsidTr="00EA0918">
        <w:tc>
          <w:tcPr>
            <w:tcW w:w="2027"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Тополевые насаждения ч</w:t>
            </w:r>
            <w:r w:rsidRPr="00513CF3">
              <w:rPr>
                <w:color w:val="000000"/>
                <w:sz w:val="24"/>
                <w:szCs w:val="24"/>
              </w:rPr>
              <w:t>и</w:t>
            </w:r>
            <w:r w:rsidRPr="00513CF3">
              <w:rPr>
                <w:color w:val="000000"/>
                <w:sz w:val="24"/>
                <w:szCs w:val="24"/>
              </w:rPr>
              <w:t>стые и с прим</w:t>
            </w:r>
            <w:r w:rsidRPr="00513CF3">
              <w:rPr>
                <w:color w:val="000000"/>
                <w:sz w:val="24"/>
                <w:szCs w:val="24"/>
              </w:rPr>
              <w:t>е</w:t>
            </w:r>
            <w:r w:rsidRPr="00513CF3">
              <w:rPr>
                <w:color w:val="000000"/>
                <w:sz w:val="24"/>
                <w:szCs w:val="24"/>
              </w:rPr>
              <w:t>сью других пород</w:t>
            </w:r>
          </w:p>
        </w:tc>
        <w:tc>
          <w:tcPr>
            <w:tcW w:w="2169" w:type="dxa"/>
          </w:tcPr>
          <w:p w:rsidR="00F125C8" w:rsidRPr="00513CF3" w:rsidRDefault="00F125C8" w:rsidP="00A7021B">
            <w:pPr>
              <w:autoSpaceDE w:val="0"/>
              <w:autoSpaceDN w:val="0"/>
              <w:adjustRightInd w:val="0"/>
              <w:ind w:left="-40" w:right="-40"/>
              <w:rPr>
                <w:color w:val="000000"/>
                <w:sz w:val="24"/>
                <w:szCs w:val="24"/>
              </w:rPr>
            </w:pP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2-4</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0,8</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0,7</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20-30</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3-4</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0,8</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0,7</w:t>
            </w:r>
          </w:p>
        </w:tc>
        <w:tc>
          <w:tcPr>
            <w:tcW w:w="930"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20-30</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4-5</w:t>
            </w:r>
          </w:p>
        </w:tc>
        <w:tc>
          <w:tcPr>
            <w:tcW w:w="908" w:type="dxa"/>
          </w:tcPr>
          <w:p w:rsidR="00F125C8" w:rsidRPr="00513CF3" w:rsidRDefault="00F125C8" w:rsidP="00A7021B">
            <w:pPr>
              <w:autoSpaceDE w:val="0"/>
              <w:autoSpaceDN w:val="0"/>
              <w:adjustRightInd w:val="0"/>
              <w:ind w:left="-40" w:right="-40"/>
              <w:jc w:val="center"/>
              <w:rPr>
                <w:color w:val="000000"/>
                <w:sz w:val="24"/>
                <w:szCs w:val="24"/>
              </w:rPr>
            </w:pPr>
          </w:p>
        </w:tc>
      </w:tr>
      <w:tr w:rsidR="00F125C8" w:rsidRPr="00513CF3" w:rsidTr="00EA0918">
        <w:tc>
          <w:tcPr>
            <w:tcW w:w="9820" w:type="dxa"/>
            <w:gridSpan w:val="9"/>
          </w:tcPr>
          <w:p w:rsidR="00F125C8" w:rsidRPr="00513CF3" w:rsidRDefault="00F125C8" w:rsidP="00A7021B">
            <w:pPr>
              <w:autoSpaceDE w:val="0"/>
              <w:autoSpaceDN w:val="0"/>
              <w:adjustRightInd w:val="0"/>
              <w:ind w:left="-40" w:right="-40"/>
              <w:jc w:val="center"/>
              <w:rPr>
                <w:b/>
                <w:color w:val="000000"/>
                <w:sz w:val="24"/>
                <w:szCs w:val="24"/>
              </w:rPr>
            </w:pPr>
            <w:r w:rsidRPr="00513CF3">
              <w:rPr>
                <w:b/>
                <w:color w:val="000000"/>
                <w:sz w:val="24"/>
                <w:szCs w:val="24"/>
              </w:rPr>
              <w:t>9. Ветловые насаждения</w:t>
            </w:r>
          </w:p>
        </w:tc>
      </w:tr>
      <w:tr w:rsidR="00F125C8" w:rsidRPr="00513CF3" w:rsidTr="00EA0918">
        <w:tc>
          <w:tcPr>
            <w:tcW w:w="2027" w:type="dxa"/>
          </w:tcPr>
          <w:p w:rsidR="00F125C8" w:rsidRPr="00513CF3" w:rsidRDefault="00F125C8" w:rsidP="00A7021B">
            <w:pPr>
              <w:autoSpaceDE w:val="0"/>
              <w:autoSpaceDN w:val="0"/>
              <w:adjustRightInd w:val="0"/>
              <w:ind w:left="-40" w:right="-40"/>
              <w:rPr>
                <w:color w:val="000000"/>
                <w:sz w:val="24"/>
                <w:szCs w:val="24"/>
              </w:rPr>
            </w:pPr>
            <w:r w:rsidRPr="00513CF3">
              <w:rPr>
                <w:color w:val="000000"/>
                <w:sz w:val="24"/>
                <w:szCs w:val="24"/>
              </w:rPr>
              <w:t>Ветловые наса</w:t>
            </w:r>
            <w:r w:rsidRPr="00513CF3">
              <w:rPr>
                <w:color w:val="000000"/>
                <w:sz w:val="24"/>
                <w:szCs w:val="24"/>
              </w:rPr>
              <w:t>ж</w:t>
            </w:r>
            <w:r w:rsidRPr="00513CF3">
              <w:rPr>
                <w:color w:val="000000"/>
                <w:sz w:val="24"/>
                <w:szCs w:val="24"/>
              </w:rPr>
              <w:t>дения чистые и с примесью других пород</w:t>
            </w:r>
          </w:p>
        </w:tc>
        <w:tc>
          <w:tcPr>
            <w:tcW w:w="2169" w:type="dxa"/>
          </w:tcPr>
          <w:p w:rsidR="00F125C8" w:rsidRPr="00513CF3" w:rsidRDefault="00F125C8" w:rsidP="00A7021B">
            <w:pPr>
              <w:autoSpaceDE w:val="0"/>
              <w:autoSpaceDN w:val="0"/>
              <w:adjustRightInd w:val="0"/>
              <w:ind w:left="-40" w:right="-40"/>
              <w:jc w:val="center"/>
              <w:rPr>
                <w:color w:val="000000"/>
                <w:sz w:val="24"/>
                <w:szCs w:val="24"/>
              </w:rPr>
            </w:pPr>
          </w:p>
        </w:tc>
        <w:tc>
          <w:tcPr>
            <w:tcW w:w="747"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3-4</w:t>
            </w:r>
          </w:p>
        </w:tc>
        <w:tc>
          <w:tcPr>
            <w:tcW w:w="109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0,8</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0,7</w:t>
            </w:r>
          </w:p>
        </w:tc>
        <w:tc>
          <w:tcPr>
            <w:tcW w:w="901"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15-25</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3-4</w:t>
            </w:r>
          </w:p>
        </w:tc>
        <w:tc>
          <w:tcPr>
            <w:tcW w:w="1044" w:type="dxa"/>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0,8</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0,7</w:t>
            </w:r>
          </w:p>
        </w:tc>
        <w:tc>
          <w:tcPr>
            <w:tcW w:w="930" w:type="dxa"/>
            <w:gridSpan w:val="2"/>
          </w:tcPr>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20-25</w:t>
            </w:r>
          </w:p>
          <w:p w:rsidR="00F125C8" w:rsidRPr="00513CF3" w:rsidRDefault="00F125C8" w:rsidP="00A7021B">
            <w:pPr>
              <w:autoSpaceDE w:val="0"/>
              <w:autoSpaceDN w:val="0"/>
              <w:adjustRightInd w:val="0"/>
              <w:ind w:left="-40" w:right="-40"/>
              <w:jc w:val="center"/>
              <w:rPr>
                <w:color w:val="000000"/>
                <w:sz w:val="24"/>
                <w:szCs w:val="24"/>
              </w:rPr>
            </w:pPr>
            <w:r w:rsidRPr="00513CF3">
              <w:rPr>
                <w:color w:val="000000"/>
                <w:sz w:val="24"/>
                <w:szCs w:val="24"/>
              </w:rPr>
              <w:t>3-5</w:t>
            </w:r>
          </w:p>
        </w:tc>
        <w:tc>
          <w:tcPr>
            <w:tcW w:w="908" w:type="dxa"/>
          </w:tcPr>
          <w:p w:rsidR="00F125C8" w:rsidRPr="00513CF3" w:rsidRDefault="00F125C8" w:rsidP="00A7021B">
            <w:pPr>
              <w:autoSpaceDE w:val="0"/>
              <w:autoSpaceDN w:val="0"/>
              <w:adjustRightInd w:val="0"/>
              <w:ind w:left="-40" w:right="-40"/>
              <w:jc w:val="center"/>
              <w:rPr>
                <w:color w:val="000000"/>
                <w:sz w:val="24"/>
                <w:szCs w:val="24"/>
              </w:rPr>
            </w:pPr>
          </w:p>
        </w:tc>
      </w:tr>
    </w:tbl>
    <w:p w:rsidR="00F125C8" w:rsidRDefault="00F125C8" w:rsidP="00D73329">
      <w:pPr>
        <w:ind w:firstLine="709"/>
        <w:jc w:val="both"/>
        <w:rPr>
          <w:bCs/>
          <w:sz w:val="28"/>
          <w:szCs w:val="28"/>
          <w:lang w:eastAsia="en-US"/>
        </w:rPr>
      </w:pPr>
    </w:p>
    <w:p w:rsidR="00E35838" w:rsidRPr="005D2346" w:rsidRDefault="00E35838" w:rsidP="00D73329">
      <w:pPr>
        <w:jc w:val="both"/>
        <w:rPr>
          <w:sz w:val="24"/>
          <w:szCs w:val="24"/>
        </w:rPr>
      </w:pPr>
      <w:r w:rsidRPr="005D2346">
        <w:rPr>
          <w:sz w:val="24"/>
          <w:szCs w:val="24"/>
        </w:rPr>
        <w:t>Примечания:</w:t>
      </w:r>
    </w:p>
    <w:p w:rsidR="00E35838" w:rsidRPr="005D2346" w:rsidRDefault="00E35838" w:rsidP="00D73329">
      <w:pPr>
        <w:jc w:val="both"/>
        <w:rPr>
          <w:sz w:val="24"/>
          <w:szCs w:val="24"/>
        </w:rPr>
      </w:pPr>
      <w:r w:rsidRPr="005D2346">
        <w:rPr>
          <w:sz w:val="24"/>
          <w:szCs w:val="24"/>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w:t>
      </w:r>
      <w:r w:rsidRPr="005D2346">
        <w:rPr>
          <w:sz w:val="24"/>
          <w:szCs w:val="24"/>
        </w:rPr>
        <w:t>с</w:t>
      </w:r>
      <w:r w:rsidRPr="005D2346">
        <w:rPr>
          <w:sz w:val="24"/>
          <w:szCs w:val="24"/>
        </w:rPr>
        <w:t>ности резкого снижения устойчивости и других неблаго</w:t>
      </w:r>
      <w:r w:rsidRPr="005D2346">
        <w:rPr>
          <w:sz w:val="24"/>
          <w:szCs w:val="24"/>
        </w:rPr>
        <w:softHyphen/>
        <w:t>приятных условиях, а также пр</w:t>
      </w:r>
      <w:r w:rsidRPr="005D2346">
        <w:rPr>
          <w:sz w:val="24"/>
          <w:szCs w:val="24"/>
        </w:rPr>
        <w:t>о</w:t>
      </w:r>
      <w:r w:rsidRPr="005D2346">
        <w:rPr>
          <w:sz w:val="24"/>
          <w:szCs w:val="24"/>
        </w:rPr>
        <w:t>ведении ухода на участках с сетью технологиче</w:t>
      </w:r>
      <w:r w:rsidRPr="005D2346">
        <w:rPr>
          <w:sz w:val="24"/>
          <w:szCs w:val="24"/>
        </w:rPr>
        <w:softHyphen/>
        <w:t>ских коридоров интенсивность рубки с</w:t>
      </w:r>
      <w:r w:rsidRPr="005D2346">
        <w:rPr>
          <w:sz w:val="24"/>
          <w:szCs w:val="24"/>
        </w:rPr>
        <w:t>о</w:t>
      </w:r>
      <w:r w:rsidRPr="005D2346">
        <w:rPr>
          <w:sz w:val="24"/>
          <w:szCs w:val="24"/>
        </w:rPr>
        <w:t>ответственно снижается.</w:t>
      </w:r>
    </w:p>
    <w:p w:rsidR="00E35838" w:rsidRDefault="00E35838" w:rsidP="00D73329">
      <w:pPr>
        <w:jc w:val="both"/>
        <w:rPr>
          <w:sz w:val="24"/>
          <w:szCs w:val="24"/>
        </w:rPr>
      </w:pPr>
      <w:r w:rsidRPr="005D2346">
        <w:rPr>
          <w:sz w:val="24"/>
          <w:szCs w:val="24"/>
        </w:rPr>
        <w:t>2. Повышение интенсивности может допускаться при прорубке технологи</w:t>
      </w:r>
      <w:r w:rsidRPr="005D2346">
        <w:rPr>
          <w:sz w:val="24"/>
          <w:szCs w:val="24"/>
        </w:rPr>
        <w:softHyphen/>
        <w:t>ческих корид</w:t>
      </w:r>
      <w:r w:rsidRPr="005D2346">
        <w:rPr>
          <w:sz w:val="24"/>
          <w:szCs w:val="24"/>
        </w:rPr>
        <w:t>о</w:t>
      </w:r>
      <w:r w:rsidRPr="005D2346">
        <w:rPr>
          <w:sz w:val="24"/>
          <w:szCs w:val="24"/>
        </w:rPr>
        <w:t>ров (на 5-7% по запасу) и необходимости удаления большого коли</w:t>
      </w:r>
      <w:r w:rsidR="00513CF3" w:rsidRPr="005D2346">
        <w:rPr>
          <w:sz w:val="24"/>
          <w:szCs w:val="24"/>
        </w:rPr>
        <w:softHyphen/>
        <w:t>чества нежелательных деревьев.</w:t>
      </w:r>
    </w:p>
    <w:p w:rsidR="005D2346" w:rsidRPr="005D2346" w:rsidRDefault="005D2346" w:rsidP="00D73329">
      <w:pPr>
        <w:jc w:val="both"/>
        <w:rPr>
          <w:sz w:val="24"/>
          <w:szCs w:val="24"/>
        </w:rPr>
      </w:pPr>
    </w:p>
    <w:p w:rsidR="00E35838" w:rsidRPr="007C796A" w:rsidRDefault="00E35838" w:rsidP="00D73329">
      <w:pPr>
        <w:ind w:firstLine="709"/>
        <w:jc w:val="both"/>
        <w:rPr>
          <w:sz w:val="28"/>
          <w:szCs w:val="28"/>
          <w:lang w:eastAsia="en-US"/>
        </w:rPr>
      </w:pPr>
      <w:r w:rsidRPr="007C796A">
        <w:rPr>
          <w:sz w:val="28"/>
          <w:szCs w:val="28"/>
        </w:rPr>
        <w:t>Размеры площадей, на которых требуется проведение мероприятий по лесо</w:t>
      </w:r>
      <w:r>
        <w:rPr>
          <w:sz w:val="28"/>
          <w:szCs w:val="28"/>
        </w:rPr>
        <w:softHyphen/>
      </w:r>
      <w:r w:rsidRPr="007C796A">
        <w:rPr>
          <w:sz w:val="28"/>
          <w:szCs w:val="28"/>
        </w:rPr>
        <w:t>восстановлению и лесоразведени</w:t>
      </w:r>
      <w:r>
        <w:rPr>
          <w:sz w:val="28"/>
          <w:szCs w:val="28"/>
        </w:rPr>
        <w:t>ю, приведены в таблице 17.</w:t>
      </w:r>
    </w:p>
    <w:p w:rsidR="00BF0E68" w:rsidRDefault="00BF0E68" w:rsidP="00D73329">
      <w:pPr>
        <w:autoSpaceDE w:val="0"/>
        <w:autoSpaceDN w:val="0"/>
        <w:adjustRightInd w:val="0"/>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5D2346" w:rsidRDefault="005D2346" w:rsidP="00D73329">
      <w:pPr>
        <w:autoSpaceDE w:val="0"/>
        <w:autoSpaceDN w:val="0"/>
        <w:adjustRightInd w:val="0"/>
        <w:ind w:firstLine="709"/>
        <w:jc w:val="both"/>
        <w:rPr>
          <w:sz w:val="28"/>
          <w:szCs w:val="28"/>
        </w:rPr>
      </w:pPr>
    </w:p>
    <w:p w:rsidR="00E35838" w:rsidRPr="007E694B" w:rsidRDefault="00E35838" w:rsidP="00A7021B">
      <w:pPr>
        <w:autoSpaceDE w:val="0"/>
        <w:autoSpaceDN w:val="0"/>
        <w:adjustRightInd w:val="0"/>
        <w:ind w:firstLine="709"/>
        <w:jc w:val="right"/>
        <w:rPr>
          <w:sz w:val="28"/>
          <w:szCs w:val="28"/>
        </w:rPr>
      </w:pPr>
      <w:r>
        <w:rPr>
          <w:sz w:val="28"/>
          <w:szCs w:val="28"/>
        </w:rPr>
        <w:t>Таблица 17</w:t>
      </w:r>
    </w:p>
    <w:p w:rsidR="00E35838" w:rsidRPr="007C796A" w:rsidRDefault="00E35838" w:rsidP="00A7021B">
      <w:pPr>
        <w:autoSpaceDE w:val="0"/>
        <w:autoSpaceDN w:val="0"/>
        <w:adjustRightInd w:val="0"/>
        <w:ind w:left="-51" w:right="-28"/>
        <w:jc w:val="center"/>
        <w:rPr>
          <w:sz w:val="28"/>
          <w:szCs w:val="28"/>
        </w:rPr>
      </w:pPr>
      <w:r w:rsidRPr="007C796A">
        <w:rPr>
          <w:sz w:val="28"/>
          <w:szCs w:val="28"/>
        </w:rPr>
        <w:t>Нормативы и параметры мероприятий</w:t>
      </w:r>
      <w:r w:rsidR="005D2346">
        <w:rPr>
          <w:sz w:val="28"/>
          <w:szCs w:val="28"/>
        </w:rPr>
        <w:t xml:space="preserve"> </w:t>
      </w:r>
      <w:r w:rsidRPr="007C796A">
        <w:rPr>
          <w:sz w:val="28"/>
          <w:szCs w:val="28"/>
        </w:rPr>
        <w:t>по лесо</w:t>
      </w:r>
      <w:r>
        <w:rPr>
          <w:sz w:val="28"/>
          <w:szCs w:val="28"/>
        </w:rPr>
        <w:t xml:space="preserve">восстановлению </w:t>
      </w:r>
      <w:r w:rsidR="005D2346">
        <w:rPr>
          <w:sz w:val="28"/>
          <w:szCs w:val="28"/>
        </w:rPr>
        <w:br/>
      </w:r>
      <w:r>
        <w:rPr>
          <w:sz w:val="28"/>
          <w:szCs w:val="28"/>
        </w:rPr>
        <w:t>и лесоразведе</w:t>
      </w:r>
      <w:r w:rsidR="005D2346">
        <w:rPr>
          <w:sz w:val="28"/>
          <w:szCs w:val="28"/>
        </w:rPr>
        <w:t>нию</w:t>
      </w:r>
      <w:r w:rsidR="000806E9">
        <w:rPr>
          <w:sz w:val="28"/>
          <w:szCs w:val="28"/>
        </w:rPr>
        <w:t xml:space="preserve"> </w:t>
      </w:r>
      <w:r>
        <w:rPr>
          <w:sz w:val="28"/>
          <w:szCs w:val="28"/>
        </w:rPr>
        <w:t xml:space="preserve"> по лесничеству</w:t>
      </w:r>
    </w:p>
    <w:p w:rsidR="00E35838" w:rsidRDefault="00E35838" w:rsidP="00A7021B">
      <w:pPr>
        <w:autoSpaceDE w:val="0"/>
        <w:autoSpaceDN w:val="0"/>
        <w:adjustRightInd w:val="0"/>
        <w:ind w:left="-51" w:right="-28"/>
        <w:jc w:val="center"/>
        <w:rPr>
          <w:sz w:val="28"/>
          <w:szCs w:val="28"/>
        </w:rPr>
      </w:pPr>
      <w:r w:rsidRPr="007C796A">
        <w:rPr>
          <w:sz w:val="28"/>
          <w:szCs w:val="28"/>
        </w:rPr>
        <w:t>площадь, га</w:t>
      </w:r>
    </w:p>
    <w:p w:rsidR="005D2346" w:rsidRPr="007C796A" w:rsidRDefault="005D2346" w:rsidP="00D73329">
      <w:pPr>
        <w:autoSpaceDE w:val="0"/>
        <w:autoSpaceDN w:val="0"/>
        <w:adjustRightInd w:val="0"/>
        <w:ind w:left="-51" w:right="-28"/>
        <w:jc w:val="both"/>
        <w:rPr>
          <w:sz w:val="28"/>
          <w:szCs w:val="28"/>
        </w:rPr>
      </w:pPr>
    </w:p>
    <w:tbl>
      <w:tblPr>
        <w:tblW w:w="9457" w:type="dxa"/>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40"/>
        <w:gridCol w:w="611"/>
        <w:gridCol w:w="702"/>
        <w:gridCol w:w="850"/>
        <w:gridCol w:w="992"/>
        <w:gridCol w:w="993"/>
        <w:gridCol w:w="850"/>
        <w:gridCol w:w="797"/>
        <w:gridCol w:w="722"/>
      </w:tblGrid>
      <w:tr w:rsidR="00E35838" w:rsidRPr="00513CF3" w:rsidTr="00EB5A3D">
        <w:trPr>
          <w:cantSplit/>
          <w:trHeight w:val="165"/>
          <w:tblHeader/>
          <w:jc w:val="center"/>
        </w:trPr>
        <w:tc>
          <w:tcPr>
            <w:tcW w:w="2940" w:type="dxa"/>
            <w:vMerge w:val="restart"/>
            <w:vAlign w:val="center"/>
          </w:tcPr>
          <w:p w:rsidR="00E35838" w:rsidRPr="00513CF3" w:rsidRDefault="00E35838" w:rsidP="00A7021B">
            <w:pPr>
              <w:jc w:val="center"/>
              <w:rPr>
                <w:sz w:val="24"/>
                <w:szCs w:val="24"/>
              </w:rPr>
            </w:pPr>
            <w:r w:rsidRPr="00513CF3">
              <w:rPr>
                <w:sz w:val="24"/>
                <w:szCs w:val="24"/>
              </w:rPr>
              <w:t>Показатели</w:t>
            </w:r>
          </w:p>
        </w:tc>
        <w:tc>
          <w:tcPr>
            <w:tcW w:w="3155" w:type="dxa"/>
            <w:gridSpan w:val="4"/>
            <w:vAlign w:val="center"/>
          </w:tcPr>
          <w:p w:rsidR="00E35838" w:rsidRPr="00513CF3" w:rsidRDefault="00E35838" w:rsidP="00A7021B">
            <w:pPr>
              <w:jc w:val="center"/>
              <w:rPr>
                <w:sz w:val="24"/>
                <w:szCs w:val="24"/>
              </w:rPr>
            </w:pPr>
            <w:r w:rsidRPr="00513CF3">
              <w:rPr>
                <w:sz w:val="24"/>
                <w:szCs w:val="24"/>
              </w:rPr>
              <w:t>Не покрытые лесной расти</w:t>
            </w:r>
            <w:r w:rsidRPr="00513CF3">
              <w:rPr>
                <w:sz w:val="24"/>
                <w:szCs w:val="24"/>
              </w:rPr>
              <w:softHyphen/>
              <w:t>тельностью земли</w:t>
            </w:r>
          </w:p>
        </w:tc>
        <w:tc>
          <w:tcPr>
            <w:tcW w:w="993" w:type="dxa"/>
            <w:vMerge w:val="restart"/>
            <w:vAlign w:val="center"/>
          </w:tcPr>
          <w:p w:rsidR="00E35838" w:rsidRPr="00513CF3" w:rsidRDefault="00E35838" w:rsidP="00A7021B">
            <w:pPr>
              <w:jc w:val="center"/>
              <w:rPr>
                <w:sz w:val="24"/>
                <w:szCs w:val="24"/>
              </w:rPr>
            </w:pPr>
            <w:r w:rsidRPr="00513CF3">
              <w:rPr>
                <w:sz w:val="24"/>
                <w:szCs w:val="24"/>
              </w:rPr>
              <w:t>Лесо</w:t>
            </w:r>
          </w:p>
          <w:p w:rsidR="00E35838" w:rsidRPr="00513CF3" w:rsidRDefault="00E35838" w:rsidP="00A7021B">
            <w:pPr>
              <w:jc w:val="center"/>
              <w:rPr>
                <w:sz w:val="24"/>
                <w:szCs w:val="24"/>
              </w:rPr>
            </w:pPr>
            <w:r w:rsidRPr="00513CF3">
              <w:rPr>
                <w:sz w:val="24"/>
                <w:szCs w:val="24"/>
              </w:rPr>
              <w:t>секи</w:t>
            </w:r>
          </w:p>
          <w:p w:rsidR="00E35838" w:rsidRPr="00513CF3" w:rsidRDefault="00E35838" w:rsidP="00A7021B">
            <w:pPr>
              <w:jc w:val="center"/>
              <w:rPr>
                <w:sz w:val="24"/>
                <w:szCs w:val="24"/>
              </w:rPr>
            </w:pPr>
            <w:r w:rsidRPr="00513CF3">
              <w:rPr>
                <w:sz w:val="24"/>
                <w:szCs w:val="24"/>
              </w:rPr>
              <w:t>сплош</w:t>
            </w:r>
          </w:p>
          <w:p w:rsidR="00E35838" w:rsidRPr="00513CF3" w:rsidRDefault="00E35838" w:rsidP="00A7021B">
            <w:pPr>
              <w:jc w:val="center"/>
              <w:rPr>
                <w:sz w:val="24"/>
                <w:szCs w:val="24"/>
              </w:rPr>
            </w:pPr>
            <w:r w:rsidRPr="00513CF3">
              <w:rPr>
                <w:sz w:val="24"/>
                <w:szCs w:val="24"/>
              </w:rPr>
              <w:t>ных р</w:t>
            </w:r>
            <w:r w:rsidRPr="00513CF3">
              <w:rPr>
                <w:sz w:val="24"/>
                <w:szCs w:val="24"/>
              </w:rPr>
              <w:t>у</w:t>
            </w:r>
            <w:r w:rsidRPr="00513CF3">
              <w:rPr>
                <w:sz w:val="24"/>
                <w:szCs w:val="24"/>
              </w:rPr>
              <w:t>бок предс</w:t>
            </w:r>
          </w:p>
          <w:p w:rsidR="00E35838" w:rsidRPr="00513CF3" w:rsidRDefault="00E35838" w:rsidP="00A7021B">
            <w:pPr>
              <w:jc w:val="center"/>
              <w:rPr>
                <w:sz w:val="24"/>
                <w:szCs w:val="24"/>
              </w:rPr>
            </w:pPr>
            <w:r w:rsidRPr="00513CF3">
              <w:rPr>
                <w:sz w:val="24"/>
                <w:szCs w:val="24"/>
              </w:rPr>
              <w:t>тоящего периода</w:t>
            </w:r>
          </w:p>
        </w:tc>
        <w:tc>
          <w:tcPr>
            <w:tcW w:w="850" w:type="dxa"/>
            <w:vMerge w:val="restart"/>
            <w:vAlign w:val="center"/>
          </w:tcPr>
          <w:p w:rsidR="00E35838" w:rsidRPr="00513CF3" w:rsidRDefault="00E35838" w:rsidP="00A7021B">
            <w:pPr>
              <w:jc w:val="center"/>
              <w:rPr>
                <w:sz w:val="24"/>
                <w:szCs w:val="24"/>
              </w:rPr>
            </w:pPr>
            <w:r w:rsidRPr="00513CF3">
              <w:rPr>
                <w:sz w:val="24"/>
                <w:szCs w:val="24"/>
              </w:rPr>
              <w:t>Лес</w:t>
            </w:r>
            <w:r w:rsidRPr="00513CF3">
              <w:rPr>
                <w:sz w:val="24"/>
                <w:szCs w:val="24"/>
              </w:rPr>
              <w:t>о</w:t>
            </w:r>
            <w:r w:rsidRPr="00513CF3">
              <w:rPr>
                <w:sz w:val="24"/>
                <w:szCs w:val="24"/>
              </w:rPr>
              <w:t>разв</w:t>
            </w:r>
            <w:r w:rsidRPr="00513CF3">
              <w:rPr>
                <w:sz w:val="24"/>
                <w:szCs w:val="24"/>
              </w:rPr>
              <w:t>е</w:t>
            </w:r>
            <w:r w:rsidRPr="00513CF3">
              <w:rPr>
                <w:sz w:val="24"/>
                <w:szCs w:val="24"/>
              </w:rPr>
              <w:t>дение</w:t>
            </w:r>
          </w:p>
        </w:tc>
        <w:tc>
          <w:tcPr>
            <w:tcW w:w="797" w:type="dxa"/>
            <w:vMerge w:val="restart"/>
            <w:vAlign w:val="center"/>
          </w:tcPr>
          <w:p w:rsidR="00E35838" w:rsidRPr="00513CF3" w:rsidRDefault="00E35838" w:rsidP="00A7021B">
            <w:pPr>
              <w:jc w:val="center"/>
              <w:rPr>
                <w:sz w:val="24"/>
                <w:szCs w:val="24"/>
              </w:rPr>
            </w:pPr>
            <w:r w:rsidRPr="00513CF3">
              <w:rPr>
                <w:sz w:val="24"/>
                <w:szCs w:val="24"/>
              </w:rPr>
              <w:t>Всего</w:t>
            </w:r>
          </w:p>
        </w:tc>
        <w:tc>
          <w:tcPr>
            <w:tcW w:w="722" w:type="dxa"/>
            <w:vMerge w:val="restart"/>
            <w:vAlign w:val="center"/>
          </w:tcPr>
          <w:p w:rsidR="00E35838" w:rsidRPr="00513CF3" w:rsidRDefault="00E35838" w:rsidP="00A7021B">
            <w:pPr>
              <w:jc w:val="center"/>
              <w:rPr>
                <w:sz w:val="24"/>
                <w:szCs w:val="24"/>
              </w:rPr>
            </w:pPr>
            <w:r w:rsidRPr="00513CF3">
              <w:rPr>
                <w:sz w:val="24"/>
                <w:szCs w:val="24"/>
              </w:rPr>
              <w:t>Еж</w:t>
            </w:r>
            <w:r w:rsidRPr="00513CF3">
              <w:rPr>
                <w:sz w:val="24"/>
                <w:szCs w:val="24"/>
              </w:rPr>
              <w:t>е</w:t>
            </w:r>
            <w:r w:rsidRPr="00513CF3">
              <w:rPr>
                <w:sz w:val="24"/>
                <w:szCs w:val="24"/>
              </w:rPr>
              <w:t>го</w:t>
            </w:r>
            <w:r w:rsidRPr="00513CF3">
              <w:rPr>
                <w:sz w:val="24"/>
                <w:szCs w:val="24"/>
              </w:rPr>
              <w:t>д</w:t>
            </w:r>
            <w:r w:rsidRPr="00513CF3">
              <w:rPr>
                <w:sz w:val="24"/>
                <w:szCs w:val="24"/>
              </w:rPr>
              <w:t>ный объем</w:t>
            </w:r>
          </w:p>
        </w:tc>
      </w:tr>
      <w:tr w:rsidR="00E35838" w:rsidRPr="00513CF3" w:rsidTr="00EB5A3D">
        <w:trPr>
          <w:cantSplit/>
          <w:trHeight w:val="838"/>
          <w:tblHeader/>
          <w:jc w:val="center"/>
        </w:trPr>
        <w:tc>
          <w:tcPr>
            <w:tcW w:w="2940" w:type="dxa"/>
            <w:vMerge/>
            <w:vAlign w:val="center"/>
          </w:tcPr>
          <w:p w:rsidR="00E35838" w:rsidRPr="00513CF3" w:rsidRDefault="00E35838" w:rsidP="00A7021B">
            <w:pPr>
              <w:jc w:val="center"/>
              <w:rPr>
                <w:sz w:val="24"/>
                <w:szCs w:val="24"/>
              </w:rPr>
            </w:pPr>
          </w:p>
        </w:tc>
        <w:tc>
          <w:tcPr>
            <w:tcW w:w="611" w:type="dxa"/>
            <w:vAlign w:val="center"/>
          </w:tcPr>
          <w:p w:rsidR="00E35838" w:rsidRPr="00513CF3" w:rsidRDefault="00E35838" w:rsidP="00A7021B">
            <w:pPr>
              <w:jc w:val="center"/>
              <w:rPr>
                <w:sz w:val="24"/>
                <w:szCs w:val="24"/>
              </w:rPr>
            </w:pPr>
            <w:r w:rsidRPr="00513CF3">
              <w:rPr>
                <w:sz w:val="24"/>
                <w:szCs w:val="24"/>
              </w:rPr>
              <w:t>гари и п</w:t>
            </w:r>
            <w:r w:rsidRPr="00513CF3">
              <w:rPr>
                <w:sz w:val="24"/>
                <w:szCs w:val="24"/>
              </w:rPr>
              <w:t>о</w:t>
            </w:r>
            <w:r w:rsidRPr="00513CF3">
              <w:rPr>
                <w:sz w:val="24"/>
                <w:szCs w:val="24"/>
              </w:rPr>
              <w:t>ги</w:t>
            </w:r>
            <w:r w:rsidRPr="00513CF3">
              <w:rPr>
                <w:sz w:val="24"/>
                <w:szCs w:val="24"/>
              </w:rPr>
              <w:t>б</w:t>
            </w:r>
            <w:r w:rsidRPr="00513CF3">
              <w:rPr>
                <w:sz w:val="24"/>
                <w:szCs w:val="24"/>
              </w:rPr>
              <w:t>шие насажде</w:t>
            </w:r>
          </w:p>
          <w:p w:rsidR="00E35838" w:rsidRPr="00513CF3" w:rsidRDefault="00E35838" w:rsidP="00A7021B">
            <w:pPr>
              <w:jc w:val="center"/>
              <w:rPr>
                <w:sz w:val="24"/>
                <w:szCs w:val="24"/>
              </w:rPr>
            </w:pPr>
            <w:r w:rsidRPr="00513CF3">
              <w:rPr>
                <w:sz w:val="24"/>
                <w:szCs w:val="24"/>
              </w:rPr>
              <w:t>ния</w:t>
            </w:r>
          </w:p>
        </w:tc>
        <w:tc>
          <w:tcPr>
            <w:tcW w:w="702" w:type="dxa"/>
            <w:vAlign w:val="center"/>
          </w:tcPr>
          <w:p w:rsidR="00E35838" w:rsidRPr="00513CF3" w:rsidRDefault="00E35838" w:rsidP="00A7021B">
            <w:pPr>
              <w:jc w:val="center"/>
              <w:rPr>
                <w:sz w:val="24"/>
                <w:szCs w:val="24"/>
              </w:rPr>
            </w:pPr>
            <w:r w:rsidRPr="00513CF3">
              <w:rPr>
                <w:sz w:val="24"/>
                <w:szCs w:val="24"/>
              </w:rPr>
              <w:t>в</w:t>
            </w:r>
            <w:r w:rsidRPr="00513CF3">
              <w:rPr>
                <w:sz w:val="24"/>
                <w:szCs w:val="24"/>
              </w:rPr>
              <w:t>ы</w:t>
            </w:r>
            <w:r w:rsidRPr="00513CF3">
              <w:rPr>
                <w:sz w:val="24"/>
                <w:szCs w:val="24"/>
              </w:rPr>
              <w:t>рубки</w:t>
            </w:r>
          </w:p>
        </w:tc>
        <w:tc>
          <w:tcPr>
            <w:tcW w:w="850" w:type="dxa"/>
            <w:vAlign w:val="center"/>
          </w:tcPr>
          <w:p w:rsidR="00E35838" w:rsidRPr="00513CF3" w:rsidRDefault="00E35838" w:rsidP="00A7021B">
            <w:pPr>
              <w:jc w:val="center"/>
              <w:rPr>
                <w:sz w:val="24"/>
                <w:szCs w:val="24"/>
              </w:rPr>
            </w:pPr>
            <w:r w:rsidRPr="00513CF3">
              <w:rPr>
                <w:sz w:val="24"/>
                <w:szCs w:val="24"/>
              </w:rPr>
              <w:t>прога</w:t>
            </w:r>
          </w:p>
          <w:p w:rsidR="00E35838" w:rsidRPr="00513CF3" w:rsidRDefault="00E35838" w:rsidP="00A7021B">
            <w:pPr>
              <w:jc w:val="center"/>
              <w:rPr>
                <w:sz w:val="24"/>
                <w:szCs w:val="24"/>
              </w:rPr>
            </w:pPr>
            <w:r w:rsidRPr="00513CF3">
              <w:rPr>
                <w:sz w:val="24"/>
                <w:szCs w:val="24"/>
              </w:rPr>
              <w:t>лины и</w:t>
            </w:r>
          </w:p>
          <w:p w:rsidR="00E35838" w:rsidRPr="00513CF3" w:rsidRDefault="00E35838" w:rsidP="00A7021B">
            <w:pPr>
              <w:jc w:val="center"/>
              <w:rPr>
                <w:sz w:val="24"/>
                <w:szCs w:val="24"/>
              </w:rPr>
            </w:pPr>
            <w:r w:rsidRPr="00513CF3">
              <w:rPr>
                <w:sz w:val="24"/>
                <w:szCs w:val="24"/>
              </w:rPr>
              <w:t>пусты</w:t>
            </w:r>
          </w:p>
          <w:p w:rsidR="00E35838" w:rsidRPr="00513CF3" w:rsidRDefault="00E35838" w:rsidP="00A7021B">
            <w:pPr>
              <w:jc w:val="center"/>
              <w:rPr>
                <w:sz w:val="24"/>
                <w:szCs w:val="24"/>
              </w:rPr>
            </w:pPr>
            <w:r w:rsidRPr="00513CF3">
              <w:rPr>
                <w:sz w:val="24"/>
                <w:szCs w:val="24"/>
              </w:rPr>
              <w:t>ри</w:t>
            </w:r>
          </w:p>
        </w:tc>
        <w:tc>
          <w:tcPr>
            <w:tcW w:w="992" w:type="dxa"/>
            <w:vAlign w:val="center"/>
          </w:tcPr>
          <w:p w:rsidR="00E35838" w:rsidRPr="00513CF3" w:rsidRDefault="00E35838" w:rsidP="00A7021B">
            <w:pPr>
              <w:jc w:val="center"/>
              <w:rPr>
                <w:sz w:val="24"/>
                <w:szCs w:val="24"/>
              </w:rPr>
            </w:pPr>
            <w:r w:rsidRPr="00513CF3">
              <w:rPr>
                <w:sz w:val="24"/>
                <w:szCs w:val="24"/>
              </w:rPr>
              <w:t>итого</w:t>
            </w:r>
          </w:p>
        </w:tc>
        <w:tc>
          <w:tcPr>
            <w:tcW w:w="993" w:type="dxa"/>
            <w:vMerge/>
            <w:vAlign w:val="center"/>
          </w:tcPr>
          <w:p w:rsidR="00E35838" w:rsidRPr="00513CF3" w:rsidRDefault="00E35838" w:rsidP="00A7021B">
            <w:pPr>
              <w:jc w:val="center"/>
              <w:rPr>
                <w:sz w:val="24"/>
                <w:szCs w:val="24"/>
              </w:rPr>
            </w:pPr>
          </w:p>
        </w:tc>
        <w:tc>
          <w:tcPr>
            <w:tcW w:w="850" w:type="dxa"/>
            <w:vMerge/>
            <w:vAlign w:val="center"/>
          </w:tcPr>
          <w:p w:rsidR="00E35838" w:rsidRPr="00513CF3" w:rsidRDefault="00E35838" w:rsidP="00A7021B">
            <w:pPr>
              <w:jc w:val="center"/>
              <w:rPr>
                <w:sz w:val="24"/>
                <w:szCs w:val="24"/>
              </w:rPr>
            </w:pPr>
          </w:p>
        </w:tc>
        <w:tc>
          <w:tcPr>
            <w:tcW w:w="797" w:type="dxa"/>
            <w:vMerge/>
            <w:vAlign w:val="center"/>
          </w:tcPr>
          <w:p w:rsidR="00E35838" w:rsidRPr="00513CF3" w:rsidRDefault="00E35838" w:rsidP="00A7021B">
            <w:pPr>
              <w:jc w:val="center"/>
              <w:rPr>
                <w:sz w:val="24"/>
                <w:szCs w:val="24"/>
              </w:rPr>
            </w:pPr>
          </w:p>
        </w:tc>
        <w:tc>
          <w:tcPr>
            <w:tcW w:w="722" w:type="dxa"/>
            <w:vMerge/>
            <w:vAlign w:val="center"/>
          </w:tcPr>
          <w:p w:rsidR="00E35838" w:rsidRPr="00513CF3" w:rsidRDefault="00E35838" w:rsidP="00A7021B">
            <w:pPr>
              <w:jc w:val="center"/>
              <w:rPr>
                <w:sz w:val="24"/>
                <w:szCs w:val="24"/>
              </w:rPr>
            </w:pPr>
          </w:p>
        </w:tc>
      </w:tr>
      <w:tr w:rsidR="00E35838" w:rsidRPr="00513CF3" w:rsidTr="00EB5A3D">
        <w:trPr>
          <w:cantSplit/>
          <w:tblHeader/>
          <w:jc w:val="center"/>
        </w:trPr>
        <w:tc>
          <w:tcPr>
            <w:tcW w:w="2940" w:type="dxa"/>
            <w:vAlign w:val="center"/>
          </w:tcPr>
          <w:p w:rsidR="00E35838" w:rsidRPr="00513CF3" w:rsidRDefault="00E35838" w:rsidP="00A7021B">
            <w:pPr>
              <w:jc w:val="center"/>
              <w:rPr>
                <w:sz w:val="24"/>
                <w:szCs w:val="24"/>
              </w:rPr>
            </w:pPr>
            <w:r w:rsidRPr="00513CF3">
              <w:rPr>
                <w:sz w:val="24"/>
                <w:szCs w:val="24"/>
              </w:rPr>
              <w:t>1</w:t>
            </w:r>
          </w:p>
        </w:tc>
        <w:tc>
          <w:tcPr>
            <w:tcW w:w="611" w:type="dxa"/>
            <w:vAlign w:val="center"/>
          </w:tcPr>
          <w:p w:rsidR="00E35838" w:rsidRPr="00513CF3" w:rsidRDefault="00E35838" w:rsidP="00A7021B">
            <w:pPr>
              <w:jc w:val="center"/>
              <w:rPr>
                <w:sz w:val="24"/>
                <w:szCs w:val="24"/>
              </w:rPr>
            </w:pPr>
            <w:r w:rsidRPr="00513CF3">
              <w:rPr>
                <w:sz w:val="24"/>
                <w:szCs w:val="24"/>
              </w:rPr>
              <w:t>2</w:t>
            </w:r>
          </w:p>
        </w:tc>
        <w:tc>
          <w:tcPr>
            <w:tcW w:w="702" w:type="dxa"/>
            <w:vAlign w:val="center"/>
          </w:tcPr>
          <w:p w:rsidR="00E35838" w:rsidRPr="00513CF3" w:rsidRDefault="00E35838" w:rsidP="00A7021B">
            <w:pPr>
              <w:jc w:val="center"/>
              <w:rPr>
                <w:sz w:val="24"/>
                <w:szCs w:val="24"/>
              </w:rPr>
            </w:pPr>
            <w:r w:rsidRPr="00513CF3">
              <w:rPr>
                <w:sz w:val="24"/>
                <w:szCs w:val="24"/>
              </w:rPr>
              <w:t>3</w:t>
            </w:r>
          </w:p>
        </w:tc>
        <w:tc>
          <w:tcPr>
            <w:tcW w:w="850" w:type="dxa"/>
            <w:vAlign w:val="center"/>
          </w:tcPr>
          <w:p w:rsidR="00E35838" w:rsidRPr="00513CF3" w:rsidRDefault="00E35838" w:rsidP="00A7021B">
            <w:pPr>
              <w:jc w:val="center"/>
              <w:rPr>
                <w:sz w:val="24"/>
                <w:szCs w:val="24"/>
              </w:rPr>
            </w:pPr>
            <w:r w:rsidRPr="00513CF3">
              <w:rPr>
                <w:sz w:val="24"/>
                <w:szCs w:val="24"/>
              </w:rPr>
              <w:t>4</w:t>
            </w:r>
          </w:p>
        </w:tc>
        <w:tc>
          <w:tcPr>
            <w:tcW w:w="992" w:type="dxa"/>
            <w:vAlign w:val="center"/>
          </w:tcPr>
          <w:p w:rsidR="00E35838" w:rsidRPr="00513CF3" w:rsidRDefault="00E35838" w:rsidP="00A7021B">
            <w:pPr>
              <w:jc w:val="center"/>
              <w:rPr>
                <w:sz w:val="24"/>
                <w:szCs w:val="24"/>
              </w:rPr>
            </w:pPr>
            <w:r w:rsidRPr="00513CF3">
              <w:rPr>
                <w:sz w:val="24"/>
                <w:szCs w:val="24"/>
              </w:rPr>
              <w:t>5</w:t>
            </w:r>
          </w:p>
        </w:tc>
        <w:tc>
          <w:tcPr>
            <w:tcW w:w="993" w:type="dxa"/>
            <w:vAlign w:val="center"/>
          </w:tcPr>
          <w:p w:rsidR="00E35838" w:rsidRPr="00513CF3" w:rsidRDefault="00E35838" w:rsidP="00A7021B">
            <w:pPr>
              <w:jc w:val="center"/>
              <w:rPr>
                <w:sz w:val="24"/>
                <w:szCs w:val="24"/>
              </w:rPr>
            </w:pPr>
            <w:r w:rsidRPr="00513CF3">
              <w:rPr>
                <w:sz w:val="24"/>
                <w:szCs w:val="24"/>
              </w:rPr>
              <w:t>6</w:t>
            </w:r>
          </w:p>
        </w:tc>
        <w:tc>
          <w:tcPr>
            <w:tcW w:w="850" w:type="dxa"/>
            <w:vAlign w:val="center"/>
          </w:tcPr>
          <w:p w:rsidR="00E35838" w:rsidRPr="00513CF3" w:rsidRDefault="00E35838" w:rsidP="00A7021B">
            <w:pPr>
              <w:jc w:val="center"/>
              <w:rPr>
                <w:sz w:val="24"/>
                <w:szCs w:val="24"/>
              </w:rPr>
            </w:pPr>
            <w:r w:rsidRPr="00513CF3">
              <w:rPr>
                <w:sz w:val="24"/>
                <w:szCs w:val="24"/>
              </w:rPr>
              <w:t>7</w:t>
            </w:r>
          </w:p>
        </w:tc>
        <w:tc>
          <w:tcPr>
            <w:tcW w:w="797" w:type="dxa"/>
            <w:vAlign w:val="center"/>
          </w:tcPr>
          <w:p w:rsidR="00E35838" w:rsidRPr="00513CF3" w:rsidRDefault="00E35838" w:rsidP="00A7021B">
            <w:pPr>
              <w:jc w:val="center"/>
              <w:rPr>
                <w:sz w:val="24"/>
                <w:szCs w:val="24"/>
              </w:rPr>
            </w:pPr>
            <w:r w:rsidRPr="00513CF3">
              <w:rPr>
                <w:sz w:val="24"/>
                <w:szCs w:val="24"/>
              </w:rPr>
              <w:t>8</w:t>
            </w:r>
          </w:p>
        </w:tc>
        <w:tc>
          <w:tcPr>
            <w:tcW w:w="722" w:type="dxa"/>
            <w:vAlign w:val="center"/>
          </w:tcPr>
          <w:p w:rsidR="00E35838" w:rsidRPr="00513CF3" w:rsidRDefault="00E35838" w:rsidP="00A7021B">
            <w:pPr>
              <w:jc w:val="center"/>
              <w:rPr>
                <w:sz w:val="24"/>
                <w:szCs w:val="24"/>
              </w:rPr>
            </w:pPr>
            <w:r w:rsidRPr="00513CF3">
              <w:rPr>
                <w:sz w:val="24"/>
                <w:szCs w:val="24"/>
              </w:rPr>
              <w:t>9</w:t>
            </w:r>
          </w:p>
        </w:tc>
      </w:tr>
      <w:tr w:rsidR="000806E9" w:rsidRPr="00513CF3" w:rsidTr="00EB5A3D">
        <w:trPr>
          <w:cantSplit/>
          <w:jc w:val="center"/>
        </w:trPr>
        <w:tc>
          <w:tcPr>
            <w:tcW w:w="2940" w:type="dxa"/>
          </w:tcPr>
          <w:p w:rsidR="000806E9" w:rsidRPr="00513CF3" w:rsidRDefault="000806E9" w:rsidP="00D73329">
            <w:pPr>
              <w:jc w:val="both"/>
              <w:rPr>
                <w:b/>
                <w:sz w:val="24"/>
                <w:szCs w:val="24"/>
              </w:rPr>
            </w:pPr>
            <w:r w:rsidRPr="00513CF3">
              <w:rPr>
                <w:b/>
                <w:sz w:val="24"/>
                <w:szCs w:val="24"/>
              </w:rPr>
              <w:t xml:space="preserve">Земли, нуждающиеся в лесовосстановлении, </w:t>
            </w:r>
          </w:p>
          <w:p w:rsidR="000806E9" w:rsidRPr="00513CF3" w:rsidRDefault="000806E9" w:rsidP="00D73329">
            <w:pPr>
              <w:jc w:val="both"/>
              <w:rPr>
                <w:b/>
                <w:sz w:val="24"/>
                <w:szCs w:val="24"/>
              </w:rPr>
            </w:pPr>
            <w:r w:rsidRPr="00513CF3">
              <w:rPr>
                <w:b/>
                <w:sz w:val="24"/>
                <w:szCs w:val="24"/>
              </w:rPr>
              <w:t>всего</w:t>
            </w:r>
          </w:p>
        </w:tc>
        <w:tc>
          <w:tcPr>
            <w:tcW w:w="611" w:type="dxa"/>
          </w:tcPr>
          <w:p w:rsidR="000806E9" w:rsidRPr="00513CF3" w:rsidRDefault="000806E9" w:rsidP="00A7021B">
            <w:pPr>
              <w:jc w:val="center"/>
              <w:rPr>
                <w:b/>
                <w:sz w:val="24"/>
                <w:szCs w:val="24"/>
              </w:rPr>
            </w:pPr>
          </w:p>
          <w:p w:rsidR="000806E9" w:rsidRPr="00513CF3" w:rsidRDefault="000806E9" w:rsidP="00A7021B">
            <w:pPr>
              <w:jc w:val="center"/>
              <w:rPr>
                <w:b/>
                <w:sz w:val="24"/>
                <w:szCs w:val="24"/>
              </w:rPr>
            </w:pPr>
            <w:r w:rsidRPr="00513CF3">
              <w:rPr>
                <w:b/>
                <w:sz w:val="24"/>
                <w:szCs w:val="24"/>
              </w:rPr>
              <w:t>4</w:t>
            </w:r>
          </w:p>
        </w:tc>
        <w:tc>
          <w:tcPr>
            <w:tcW w:w="702" w:type="dxa"/>
          </w:tcPr>
          <w:p w:rsidR="000806E9" w:rsidRPr="00513CF3" w:rsidRDefault="000806E9" w:rsidP="00A7021B">
            <w:pPr>
              <w:jc w:val="center"/>
              <w:rPr>
                <w:b/>
                <w:sz w:val="24"/>
                <w:szCs w:val="24"/>
              </w:rPr>
            </w:pPr>
          </w:p>
          <w:p w:rsidR="000806E9" w:rsidRPr="00513CF3" w:rsidRDefault="000806E9" w:rsidP="00A7021B">
            <w:pPr>
              <w:jc w:val="center"/>
              <w:rPr>
                <w:b/>
                <w:sz w:val="24"/>
                <w:szCs w:val="24"/>
              </w:rPr>
            </w:pPr>
            <w:r w:rsidRPr="00513CF3">
              <w:rPr>
                <w:b/>
                <w:sz w:val="24"/>
                <w:szCs w:val="24"/>
              </w:rPr>
              <w:t>99</w:t>
            </w:r>
          </w:p>
        </w:tc>
        <w:tc>
          <w:tcPr>
            <w:tcW w:w="850" w:type="dxa"/>
          </w:tcPr>
          <w:p w:rsidR="000806E9" w:rsidRPr="00513CF3" w:rsidRDefault="000806E9" w:rsidP="00A7021B">
            <w:pPr>
              <w:jc w:val="center"/>
              <w:rPr>
                <w:b/>
                <w:sz w:val="24"/>
                <w:szCs w:val="24"/>
              </w:rPr>
            </w:pPr>
          </w:p>
          <w:p w:rsidR="000806E9" w:rsidRPr="00513CF3" w:rsidRDefault="000806E9" w:rsidP="00A7021B">
            <w:pPr>
              <w:jc w:val="center"/>
              <w:rPr>
                <w:b/>
                <w:sz w:val="24"/>
                <w:szCs w:val="24"/>
              </w:rPr>
            </w:pPr>
            <w:r w:rsidRPr="00513CF3">
              <w:rPr>
                <w:b/>
                <w:sz w:val="24"/>
                <w:szCs w:val="24"/>
              </w:rPr>
              <w:t>6</w:t>
            </w:r>
          </w:p>
        </w:tc>
        <w:tc>
          <w:tcPr>
            <w:tcW w:w="992" w:type="dxa"/>
          </w:tcPr>
          <w:p w:rsidR="000806E9" w:rsidRPr="00513CF3" w:rsidRDefault="000806E9" w:rsidP="00A7021B">
            <w:pPr>
              <w:jc w:val="center"/>
              <w:rPr>
                <w:b/>
                <w:sz w:val="24"/>
                <w:szCs w:val="24"/>
              </w:rPr>
            </w:pPr>
          </w:p>
          <w:p w:rsidR="000806E9" w:rsidRPr="00513CF3" w:rsidRDefault="000806E9" w:rsidP="00A7021B">
            <w:pPr>
              <w:jc w:val="center"/>
              <w:rPr>
                <w:b/>
                <w:sz w:val="24"/>
                <w:szCs w:val="24"/>
              </w:rPr>
            </w:pPr>
            <w:r w:rsidRPr="00513CF3">
              <w:rPr>
                <w:b/>
                <w:sz w:val="24"/>
                <w:szCs w:val="24"/>
              </w:rPr>
              <w:t>109</w:t>
            </w:r>
          </w:p>
        </w:tc>
        <w:tc>
          <w:tcPr>
            <w:tcW w:w="993" w:type="dxa"/>
          </w:tcPr>
          <w:p w:rsidR="000806E9" w:rsidRPr="00513CF3" w:rsidRDefault="000806E9" w:rsidP="00A7021B">
            <w:pPr>
              <w:jc w:val="center"/>
              <w:rPr>
                <w:b/>
                <w:sz w:val="24"/>
                <w:szCs w:val="24"/>
              </w:rPr>
            </w:pPr>
          </w:p>
          <w:p w:rsidR="000806E9" w:rsidRPr="00513CF3" w:rsidRDefault="000806E9" w:rsidP="00A7021B">
            <w:pPr>
              <w:jc w:val="center"/>
              <w:rPr>
                <w:b/>
                <w:sz w:val="24"/>
                <w:szCs w:val="24"/>
              </w:rPr>
            </w:pPr>
            <w:r w:rsidRPr="00513CF3">
              <w:rPr>
                <w:b/>
                <w:sz w:val="24"/>
                <w:szCs w:val="24"/>
              </w:rPr>
              <w:t>718</w:t>
            </w:r>
          </w:p>
        </w:tc>
        <w:tc>
          <w:tcPr>
            <w:tcW w:w="850" w:type="dxa"/>
          </w:tcPr>
          <w:p w:rsidR="00C1244D" w:rsidRPr="00513CF3" w:rsidRDefault="00C1244D" w:rsidP="00A7021B">
            <w:pPr>
              <w:jc w:val="center"/>
              <w:rPr>
                <w:b/>
                <w:sz w:val="24"/>
                <w:szCs w:val="24"/>
              </w:rPr>
            </w:pPr>
          </w:p>
          <w:p w:rsidR="000806E9" w:rsidRPr="00513CF3" w:rsidRDefault="00C1244D" w:rsidP="00A7021B">
            <w:pPr>
              <w:jc w:val="center"/>
              <w:rPr>
                <w:b/>
                <w:sz w:val="24"/>
                <w:szCs w:val="24"/>
              </w:rPr>
            </w:pPr>
            <w:r w:rsidRPr="00513CF3">
              <w:rPr>
                <w:b/>
                <w:sz w:val="24"/>
                <w:szCs w:val="24"/>
              </w:rPr>
              <w:t>-</w:t>
            </w:r>
          </w:p>
        </w:tc>
        <w:tc>
          <w:tcPr>
            <w:tcW w:w="797" w:type="dxa"/>
          </w:tcPr>
          <w:p w:rsidR="000806E9" w:rsidRPr="00513CF3" w:rsidRDefault="000806E9" w:rsidP="00A7021B">
            <w:pPr>
              <w:jc w:val="center"/>
              <w:rPr>
                <w:b/>
                <w:sz w:val="24"/>
                <w:szCs w:val="24"/>
              </w:rPr>
            </w:pPr>
          </w:p>
          <w:p w:rsidR="000806E9" w:rsidRPr="00513CF3" w:rsidRDefault="000806E9" w:rsidP="00A7021B">
            <w:pPr>
              <w:jc w:val="center"/>
              <w:rPr>
                <w:b/>
                <w:sz w:val="24"/>
                <w:szCs w:val="24"/>
              </w:rPr>
            </w:pPr>
            <w:r w:rsidRPr="00513CF3">
              <w:rPr>
                <w:b/>
                <w:sz w:val="24"/>
                <w:szCs w:val="24"/>
              </w:rPr>
              <w:t>827</w:t>
            </w:r>
          </w:p>
        </w:tc>
        <w:tc>
          <w:tcPr>
            <w:tcW w:w="722" w:type="dxa"/>
            <w:vAlign w:val="center"/>
          </w:tcPr>
          <w:p w:rsidR="000806E9" w:rsidRPr="00513CF3" w:rsidRDefault="000806E9" w:rsidP="00A7021B">
            <w:pPr>
              <w:jc w:val="center"/>
              <w:rPr>
                <w:b/>
                <w:color w:val="000000"/>
                <w:sz w:val="24"/>
                <w:szCs w:val="24"/>
              </w:rPr>
            </w:pPr>
            <w:r w:rsidRPr="00513CF3">
              <w:rPr>
                <w:b/>
                <w:color w:val="000000"/>
                <w:sz w:val="24"/>
                <w:szCs w:val="24"/>
              </w:rPr>
              <w:t>83</w:t>
            </w:r>
          </w:p>
        </w:tc>
      </w:tr>
      <w:tr w:rsidR="000806E9" w:rsidRPr="00513CF3" w:rsidTr="00EB5A3D">
        <w:trPr>
          <w:cantSplit/>
          <w:jc w:val="center"/>
        </w:trPr>
        <w:tc>
          <w:tcPr>
            <w:tcW w:w="2940" w:type="dxa"/>
          </w:tcPr>
          <w:p w:rsidR="000806E9" w:rsidRPr="00513CF3" w:rsidRDefault="000806E9" w:rsidP="00D73329">
            <w:pPr>
              <w:pStyle w:val="1f2"/>
              <w:jc w:val="both"/>
              <w:rPr>
                <w:szCs w:val="24"/>
              </w:rPr>
            </w:pPr>
            <w:r w:rsidRPr="00513CF3">
              <w:rPr>
                <w:szCs w:val="24"/>
              </w:rPr>
              <w:t>В том числе по группам пород:</w:t>
            </w:r>
          </w:p>
        </w:tc>
        <w:tc>
          <w:tcPr>
            <w:tcW w:w="611" w:type="dxa"/>
          </w:tcPr>
          <w:p w:rsidR="000806E9" w:rsidRPr="00513CF3" w:rsidRDefault="000806E9" w:rsidP="00A7021B">
            <w:pPr>
              <w:jc w:val="center"/>
              <w:rPr>
                <w:sz w:val="24"/>
                <w:szCs w:val="24"/>
              </w:rPr>
            </w:pPr>
          </w:p>
        </w:tc>
        <w:tc>
          <w:tcPr>
            <w:tcW w:w="702" w:type="dxa"/>
          </w:tcPr>
          <w:p w:rsidR="000806E9" w:rsidRPr="00513CF3" w:rsidRDefault="000806E9" w:rsidP="00A7021B">
            <w:pPr>
              <w:jc w:val="center"/>
              <w:rPr>
                <w:sz w:val="24"/>
                <w:szCs w:val="24"/>
              </w:rPr>
            </w:pPr>
          </w:p>
        </w:tc>
        <w:tc>
          <w:tcPr>
            <w:tcW w:w="850" w:type="dxa"/>
          </w:tcPr>
          <w:p w:rsidR="000806E9" w:rsidRPr="00513CF3" w:rsidRDefault="000806E9" w:rsidP="00A7021B">
            <w:pPr>
              <w:jc w:val="center"/>
              <w:rPr>
                <w:sz w:val="24"/>
                <w:szCs w:val="24"/>
              </w:rPr>
            </w:pPr>
          </w:p>
        </w:tc>
        <w:tc>
          <w:tcPr>
            <w:tcW w:w="992" w:type="dxa"/>
          </w:tcPr>
          <w:p w:rsidR="000806E9" w:rsidRPr="00513CF3" w:rsidRDefault="000806E9" w:rsidP="00A7021B">
            <w:pPr>
              <w:jc w:val="center"/>
              <w:rPr>
                <w:sz w:val="24"/>
                <w:szCs w:val="24"/>
              </w:rPr>
            </w:pPr>
          </w:p>
        </w:tc>
        <w:tc>
          <w:tcPr>
            <w:tcW w:w="993" w:type="dxa"/>
            <w:vAlign w:val="center"/>
          </w:tcPr>
          <w:p w:rsidR="000806E9" w:rsidRPr="00513CF3" w:rsidRDefault="000806E9" w:rsidP="00A7021B">
            <w:pPr>
              <w:jc w:val="center"/>
              <w:rPr>
                <w:sz w:val="24"/>
                <w:szCs w:val="24"/>
              </w:rPr>
            </w:pPr>
          </w:p>
        </w:tc>
        <w:tc>
          <w:tcPr>
            <w:tcW w:w="850" w:type="dxa"/>
            <w:vAlign w:val="center"/>
          </w:tcPr>
          <w:p w:rsidR="000806E9" w:rsidRPr="00513CF3" w:rsidRDefault="000806E9" w:rsidP="00A7021B">
            <w:pPr>
              <w:jc w:val="center"/>
              <w:rPr>
                <w:sz w:val="24"/>
                <w:szCs w:val="24"/>
              </w:rPr>
            </w:pPr>
          </w:p>
        </w:tc>
        <w:tc>
          <w:tcPr>
            <w:tcW w:w="797" w:type="dxa"/>
            <w:vAlign w:val="center"/>
          </w:tcPr>
          <w:p w:rsidR="000806E9" w:rsidRPr="00513CF3" w:rsidRDefault="000806E9" w:rsidP="00A7021B">
            <w:pPr>
              <w:jc w:val="center"/>
              <w:rPr>
                <w:color w:val="000000"/>
                <w:sz w:val="24"/>
                <w:szCs w:val="24"/>
              </w:rPr>
            </w:pPr>
          </w:p>
        </w:tc>
        <w:tc>
          <w:tcPr>
            <w:tcW w:w="722" w:type="dxa"/>
            <w:vAlign w:val="center"/>
          </w:tcPr>
          <w:p w:rsidR="000806E9" w:rsidRPr="00513CF3" w:rsidRDefault="000806E9" w:rsidP="00A7021B">
            <w:pPr>
              <w:jc w:val="center"/>
              <w:rPr>
                <w:color w:val="000000"/>
                <w:sz w:val="24"/>
                <w:szCs w:val="24"/>
              </w:rPr>
            </w:pPr>
          </w:p>
        </w:tc>
      </w:tr>
      <w:tr w:rsidR="000806E9" w:rsidRPr="00513CF3" w:rsidTr="00EB5A3D">
        <w:trPr>
          <w:cantSplit/>
          <w:jc w:val="center"/>
        </w:trPr>
        <w:tc>
          <w:tcPr>
            <w:tcW w:w="2940" w:type="dxa"/>
          </w:tcPr>
          <w:p w:rsidR="000806E9" w:rsidRPr="00513CF3" w:rsidRDefault="000806E9" w:rsidP="00D73329">
            <w:pPr>
              <w:jc w:val="both"/>
              <w:rPr>
                <w:sz w:val="24"/>
                <w:szCs w:val="24"/>
              </w:rPr>
            </w:pPr>
            <w:r w:rsidRPr="00513CF3">
              <w:rPr>
                <w:sz w:val="24"/>
                <w:szCs w:val="24"/>
              </w:rPr>
              <w:t xml:space="preserve"> Хвойные</w:t>
            </w:r>
          </w:p>
        </w:tc>
        <w:tc>
          <w:tcPr>
            <w:tcW w:w="611" w:type="dxa"/>
          </w:tcPr>
          <w:p w:rsidR="000806E9" w:rsidRPr="00513CF3" w:rsidRDefault="000806E9" w:rsidP="00A7021B">
            <w:pPr>
              <w:jc w:val="center"/>
              <w:rPr>
                <w:sz w:val="24"/>
                <w:szCs w:val="24"/>
              </w:rPr>
            </w:pPr>
            <w:r w:rsidRPr="00513CF3">
              <w:rPr>
                <w:sz w:val="24"/>
                <w:szCs w:val="24"/>
              </w:rPr>
              <w:t>4</w:t>
            </w:r>
          </w:p>
        </w:tc>
        <w:tc>
          <w:tcPr>
            <w:tcW w:w="702" w:type="dxa"/>
          </w:tcPr>
          <w:p w:rsidR="000806E9" w:rsidRPr="00513CF3" w:rsidRDefault="000806E9" w:rsidP="00A7021B">
            <w:pPr>
              <w:jc w:val="center"/>
              <w:rPr>
                <w:sz w:val="24"/>
                <w:szCs w:val="24"/>
              </w:rPr>
            </w:pPr>
            <w:r w:rsidRPr="00513CF3">
              <w:rPr>
                <w:sz w:val="24"/>
                <w:szCs w:val="24"/>
              </w:rPr>
              <w:t>64</w:t>
            </w:r>
          </w:p>
        </w:tc>
        <w:tc>
          <w:tcPr>
            <w:tcW w:w="850" w:type="dxa"/>
          </w:tcPr>
          <w:p w:rsidR="000806E9" w:rsidRPr="00513CF3" w:rsidRDefault="000806E9" w:rsidP="00A7021B">
            <w:pPr>
              <w:jc w:val="center"/>
              <w:rPr>
                <w:sz w:val="24"/>
                <w:szCs w:val="24"/>
              </w:rPr>
            </w:pPr>
            <w:r w:rsidRPr="00513CF3">
              <w:rPr>
                <w:sz w:val="24"/>
                <w:szCs w:val="24"/>
              </w:rPr>
              <w:t>5</w:t>
            </w:r>
          </w:p>
        </w:tc>
        <w:tc>
          <w:tcPr>
            <w:tcW w:w="992" w:type="dxa"/>
          </w:tcPr>
          <w:p w:rsidR="000806E9" w:rsidRPr="00513CF3" w:rsidRDefault="000806E9" w:rsidP="00A7021B">
            <w:pPr>
              <w:jc w:val="center"/>
              <w:rPr>
                <w:sz w:val="24"/>
                <w:szCs w:val="24"/>
              </w:rPr>
            </w:pPr>
            <w:r w:rsidRPr="00513CF3">
              <w:rPr>
                <w:sz w:val="24"/>
                <w:szCs w:val="24"/>
              </w:rPr>
              <w:t>73</w:t>
            </w:r>
          </w:p>
        </w:tc>
        <w:tc>
          <w:tcPr>
            <w:tcW w:w="993" w:type="dxa"/>
            <w:vAlign w:val="center"/>
          </w:tcPr>
          <w:p w:rsidR="000806E9" w:rsidRPr="00513CF3" w:rsidRDefault="000806E9" w:rsidP="00A7021B">
            <w:pPr>
              <w:jc w:val="center"/>
              <w:rPr>
                <w:sz w:val="24"/>
                <w:szCs w:val="24"/>
              </w:rPr>
            </w:pPr>
            <w:r w:rsidRPr="00513CF3">
              <w:rPr>
                <w:sz w:val="24"/>
                <w:szCs w:val="24"/>
              </w:rPr>
              <w:t>142</w:t>
            </w:r>
          </w:p>
        </w:tc>
        <w:tc>
          <w:tcPr>
            <w:tcW w:w="850" w:type="dxa"/>
            <w:vAlign w:val="center"/>
          </w:tcPr>
          <w:p w:rsidR="000806E9" w:rsidRPr="00513CF3" w:rsidRDefault="00C1244D" w:rsidP="00A7021B">
            <w:pPr>
              <w:jc w:val="center"/>
              <w:rPr>
                <w:sz w:val="24"/>
                <w:szCs w:val="24"/>
              </w:rPr>
            </w:pPr>
            <w:r w:rsidRPr="00513CF3">
              <w:rPr>
                <w:sz w:val="24"/>
                <w:szCs w:val="24"/>
              </w:rPr>
              <w:t>-</w:t>
            </w:r>
          </w:p>
        </w:tc>
        <w:tc>
          <w:tcPr>
            <w:tcW w:w="797" w:type="dxa"/>
            <w:vAlign w:val="center"/>
          </w:tcPr>
          <w:p w:rsidR="000806E9" w:rsidRPr="00513CF3" w:rsidRDefault="00883023" w:rsidP="00A7021B">
            <w:pPr>
              <w:jc w:val="center"/>
              <w:rPr>
                <w:color w:val="000000"/>
                <w:sz w:val="24"/>
                <w:szCs w:val="24"/>
              </w:rPr>
            </w:pPr>
            <w:r w:rsidRPr="00513CF3">
              <w:rPr>
                <w:color w:val="000000"/>
                <w:sz w:val="24"/>
                <w:szCs w:val="24"/>
              </w:rPr>
              <w:t>215</w:t>
            </w:r>
          </w:p>
        </w:tc>
        <w:tc>
          <w:tcPr>
            <w:tcW w:w="722" w:type="dxa"/>
            <w:vAlign w:val="center"/>
          </w:tcPr>
          <w:p w:rsidR="000806E9" w:rsidRPr="00513CF3" w:rsidRDefault="00883023" w:rsidP="00A7021B">
            <w:pPr>
              <w:jc w:val="center"/>
              <w:rPr>
                <w:color w:val="000000"/>
                <w:sz w:val="24"/>
                <w:szCs w:val="24"/>
              </w:rPr>
            </w:pPr>
            <w:r w:rsidRPr="00513CF3">
              <w:rPr>
                <w:color w:val="000000"/>
                <w:sz w:val="24"/>
                <w:szCs w:val="24"/>
              </w:rPr>
              <w:t>22</w:t>
            </w:r>
          </w:p>
        </w:tc>
      </w:tr>
      <w:tr w:rsidR="000806E9" w:rsidRPr="00513CF3" w:rsidTr="00EB5A3D">
        <w:trPr>
          <w:cantSplit/>
          <w:trHeight w:val="254"/>
          <w:jc w:val="center"/>
        </w:trPr>
        <w:tc>
          <w:tcPr>
            <w:tcW w:w="2940" w:type="dxa"/>
          </w:tcPr>
          <w:p w:rsidR="000806E9" w:rsidRPr="00513CF3" w:rsidRDefault="000806E9" w:rsidP="00D73329">
            <w:pPr>
              <w:jc w:val="both"/>
              <w:rPr>
                <w:sz w:val="24"/>
                <w:szCs w:val="24"/>
              </w:rPr>
            </w:pPr>
            <w:r w:rsidRPr="00513CF3">
              <w:rPr>
                <w:sz w:val="24"/>
                <w:szCs w:val="24"/>
              </w:rPr>
              <w:t xml:space="preserve"> Твердолиственные</w:t>
            </w:r>
          </w:p>
        </w:tc>
        <w:tc>
          <w:tcPr>
            <w:tcW w:w="611" w:type="dxa"/>
          </w:tcPr>
          <w:p w:rsidR="000806E9" w:rsidRPr="00513CF3" w:rsidRDefault="00883023" w:rsidP="00A7021B">
            <w:pPr>
              <w:jc w:val="center"/>
              <w:rPr>
                <w:sz w:val="24"/>
                <w:szCs w:val="24"/>
              </w:rPr>
            </w:pPr>
            <w:r w:rsidRPr="00513CF3">
              <w:rPr>
                <w:sz w:val="24"/>
                <w:szCs w:val="24"/>
              </w:rPr>
              <w:t>-</w:t>
            </w:r>
          </w:p>
        </w:tc>
        <w:tc>
          <w:tcPr>
            <w:tcW w:w="702" w:type="dxa"/>
          </w:tcPr>
          <w:p w:rsidR="000806E9" w:rsidRPr="00513CF3" w:rsidRDefault="00883023" w:rsidP="00A7021B">
            <w:pPr>
              <w:jc w:val="center"/>
              <w:rPr>
                <w:sz w:val="24"/>
                <w:szCs w:val="24"/>
              </w:rPr>
            </w:pPr>
            <w:r w:rsidRPr="00513CF3">
              <w:rPr>
                <w:sz w:val="24"/>
                <w:szCs w:val="24"/>
              </w:rPr>
              <w:t>-</w:t>
            </w:r>
          </w:p>
        </w:tc>
        <w:tc>
          <w:tcPr>
            <w:tcW w:w="850" w:type="dxa"/>
          </w:tcPr>
          <w:p w:rsidR="000806E9" w:rsidRPr="00513CF3" w:rsidRDefault="000806E9" w:rsidP="00A7021B">
            <w:pPr>
              <w:jc w:val="center"/>
              <w:rPr>
                <w:sz w:val="24"/>
                <w:szCs w:val="24"/>
              </w:rPr>
            </w:pPr>
            <w:r w:rsidRPr="00513CF3">
              <w:rPr>
                <w:sz w:val="24"/>
                <w:szCs w:val="24"/>
              </w:rPr>
              <w:t>1</w:t>
            </w:r>
          </w:p>
        </w:tc>
        <w:tc>
          <w:tcPr>
            <w:tcW w:w="992" w:type="dxa"/>
          </w:tcPr>
          <w:p w:rsidR="000806E9" w:rsidRPr="00513CF3" w:rsidRDefault="000806E9" w:rsidP="00A7021B">
            <w:pPr>
              <w:jc w:val="center"/>
              <w:rPr>
                <w:sz w:val="24"/>
                <w:szCs w:val="24"/>
              </w:rPr>
            </w:pPr>
            <w:r w:rsidRPr="00513CF3">
              <w:rPr>
                <w:sz w:val="24"/>
                <w:szCs w:val="24"/>
              </w:rPr>
              <w:t>1</w:t>
            </w:r>
          </w:p>
        </w:tc>
        <w:tc>
          <w:tcPr>
            <w:tcW w:w="993" w:type="dxa"/>
            <w:vAlign w:val="center"/>
          </w:tcPr>
          <w:p w:rsidR="000806E9" w:rsidRPr="00513CF3" w:rsidRDefault="000806E9" w:rsidP="00A7021B">
            <w:pPr>
              <w:jc w:val="center"/>
              <w:rPr>
                <w:sz w:val="24"/>
                <w:szCs w:val="24"/>
              </w:rPr>
            </w:pPr>
            <w:r w:rsidRPr="00513CF3">
              <w:rPr>
                <w:sz w:val="24"/>
                <w:szCs w:val="24"/>
              </w:rPr>
              <w:t>-</w:t>
            </w:r>
          </w:p>
        </w:tc>
        <w:tc>
          <w:tcPr>
            <w:tcW w:w="850" w:type="dxa"/>
            <w:vAlign w:val="center"/>
          </w:tcPr>
          <w:p w:rsidR="000806E9" w:rsidRPr="00513CF3" w:rsidRDefault="00C1244D" w:rsidP="00A7021B">
            <w:pPr>
              <w:jc w:val="center"/>
              <w:rPr>
                <w:sz w:val="24"/>
                <w:szCs w:val="24"/>
              </w:rPr>
            </w:pPr>
            <w:r w:rsidRPr="00513CF3">
              <w:rPr>
                <w:sz w:val="24"/>
                <w:szCs w:val="24"/>
              </w:rPr>
              <w:t>-</w:t>
            </w:r>
          </w:p>
        </w:tc>
        <w:tc>
          <w:tcPr>
            <w:tcW w:w="797" w:type="dxa"/>
            <w:vAlign w:val="center"/>
          </w:tcPr>
          <w:p w:rsidR="000806E9" w:rsidRPr="00513CF3" w:rsidRDefault="00883023" w:rsidP="00A7021B">
            <w:pPr>
              <w:jc w:val="center"/>
              <w:rPr>
                <w:color w:val="000000"/>
                <w:sz w:val="24"/>
                <w:szCs w:val="24"/>
              </w:rPr>
            </w:pPr>
            <w:r w:rsidRPr="00513CF3">
              <w:rPr>
                <w:color w:val="000000"/>
                <w:sz w:val="24"/>
                <w:szCs w:val="24"/>
              </w:rPr>
              <w:t>1</w:t>
            </w:r>
          </w:p>
        </w:tc>
        <w:tc>
          <w:tcPr>
            <w:tcW w:w="722" w:type="dxa"/>
            <w:vAlign w:val="center"/>
          </w:tcPr>
          <w:p w:rsidR="000806E9" w:rsidRPr="00513CF3" w:rsidRDefault="00883023" w:rsidP="00A7021B">
            <w:pPr>
              <w:jc w:val="center"/>
              <w:rPr>
                <w:color w:val="000000"/>
                <w:sz w:val="24"/>
                <w:szCs w:val="24"/>
              </w:rPr>
            </w:pPr>
            <w:r w:rsidRPr="00513CF3">
              <w:rPr>
                <w:color w:val="000000"/>
                <w:sz w:val="24"/>
                <w:szCs w:val="24"/>
              </w:rPr>
              <w:t>-</w:t>
            </w:r>
          </w:p>
        </w:tc>
      </w:tr>
      <w:tr w:rsidR="000806E9" w:rsidRPr="00513CF3" w:rsidTr="00EB5A3D">
        <w:trPr>
          <w:cantSplit/>
          <w:trHeight w:val="209"/>
          <w:jc w:val="center"/>
        </w:trPr>
        <w:tc>
          <w:tcPr>
            <w:tcW w:w="2940" w:type="dxa"/>
          </w:tcPr>
          <w:p w:rsidR="000806E9" w:rsidRPr="00513CF3" w:rsidRDefault="000806E9" w:rsidP="00D73329">
            <w:pPr>
              <w:pStyle w:val="1f2"/>
              <w:jc w:val="both"/>
              <w:rPr>
                <w:szCs w:val="24"/>
              </w:rPr>
            </w:pPr>
            <w:r w:rsidRPr="00513CF3">
              <w:rPr>
                <w:szCs w:val="24"/>
              </w:rPr>
              <w:t xml:space="preserve"> Мягколиственные</w:t>
            </w:r>
          </w:p>
        </w:tc>
        <w:tc>
          <w:tcPr>
            <w:tcW w:w="611" w:type="dxa"/>
          </w:tcPr>
          <w:p w:rsidR="000806E9" w:rsidRPr="00513CF3" w:rsidRDefault="00883023" w:rsidP="00A7021B">
            <w:pPr>
              <w:jc w:val="center"/>
              <w:rPr>
                <w:sz w:val="24"/>
                <w:szCs w:val="24"/>
              </w:rPr>
            </w:pPr>
            <w:r w:rsidRPr="00513CF3">
              <w:rPr>
                <w:sz w:val="24"/>
                <w:szCs w:val="24"/>
              </w:rPr>
              <w:t>-</w:t>
            </w:r>
          </w:p>
        </w:tc>
        <w:tc>
          <w:tcPr>
            <w:tcW w:w="702" w:type="dxa"/>
          </w:tcPr>
          <w:p w:rsidR="000806E9" w:rsidRPr="00513CF3" w:rsidRDefault="000806E9" w:rsidP="00A7021B">
            <w:pPr>
              <w:jc w:val="center"/>
              <w:rPr>
                <w:sz w:val="24"/>
                <w:szCs w:val="24"/>
              </w:rPr>
            </w:pPr>
            <w:r w:rsidRPr="00513CF3">
              <w:rPr>
                <w:sz w:val="24"/>
                <w:szCs w:val="24"/>
              </w:rPr>
              <w:t>35</w:t>
            </w:r>
          </w:p>
        </w:tc>
        <w:tc>
          <w:tcPr>
            <w:tcW w:w="850" w:type="dxa"/>
          </w:tcPr>
          <w:p w:rsidR="000806E9" w:rsidRPr="00513CF3" w:rsidRDefault="00883023" w:rsidP="00A7021B">
            <w:pPr>
              <w:jc w:val="center"/>
              <w:rPr>
                <w:sz w:val="24"/>
                <w:szCs w:val="24"/>
              </w:rPr>
            </w:pPr>
            <w:r w:rsidRPr="00513CF3">
              <w:rPr>
                <w:sz w:val="24"/>
                <w:szCs w:val="24"/>
              </w:rPr>
              <w:t>-</w:t>
            </w:r>
          </w:p>
        </w:tc>
        <w:tc>
          <w:tcPr>
            <w:tcW w:w="992" w:type="dxa"/>
          </w:tcPr>
          <w:p w:rsidR="000806E9" w:rsidRPr="00513CF3" w:rsidRDefault="000806E9" w:rsidP="00A7021B">
            <w:pPr>
              <w:jc w:val="center"/>
              <w:rPr>
                <w:sz w:val="24"/>
                <w:szCs w:val="24"/>
              </w:rPr>
            </w:pPr>
            <w:r w:rsidRPr="00513CF3">
              <w:rPr>
                <w:sz w:val="24"/>
                <w:szCs w:val="24"/>
              </w:rPr>
              <w:t>35</w:t>
            </w:r>
          </w:p>
        </w:tc>
        <w:tc>
          <w:tcPr>
            <w:tcW w:w="993" w:type="dxa"/>
            <w:vAlign w:val="center"/>
          </w:tcPr>
          <w:p w:rsidR="000806E9" w:rsidRPr="00513CF3" w:rsidRDefault="000806E9" w:rsidP="00A7021B">
            <w:pPr>
              <w:jc w:val="center"/>
              <w:rPr>
                <w:sz w:val="24"/>
                <w:szCs w:val="24"/>
              </w:rPr>
            </w:pPr>
            <w:r w:rsidRPr="00513CF3">
              <w:rPr>
                <w:sz w:val="24"/>
                <w:szCs w:val="24"/>
              </w:rPr>
              <w:t>576</w:t>
            </w:r>
          </w:p>
        </w:tc>
        <w:tc>
          <w:tcPr>
            <w:tcW w:w="850" w:type="dxa"/>
            <w:vAlign w:val="center"/>
          </w:tcPr>
          <w:p w:rsidR="000806E9" w:rsidRPr="00513CF3" w:rsidRDefault="00C1244D" w:rsidP="00A7021B">
            <w:pPr>
              <w:jc w:val="center"/>
              <w:rPr>
                <w:sz w:val="24"/>
                <w:szCs w:val="24"/>
              </w:rPr>
            </w:pPr>
            <w:r w:rsidRPr="00513CF3">
              <w:rPr>
                <w:sz w:val="24"/>
                <w:szCs w:val="24"/>
              </w:rPr>
              <w:t>-</w:t>
            </w:r>
          </w:p>
        </w:tc>
        <w:tc>
          <w:tcPr>
            <w:tcW w:w="797" w:type="dxa"/>
            <w:vAlign w:val="center"/>
          </w:tcPr>
          <w:p w:rsidR="000806E9" w:rsidRPr="00513CF3" w:rsidRDefault="00883023" w:rsidP="00A7021B">
            <w:pPr>
              <w:jc w:val="center"/>
              <w:rPr>
                <w:color w:val="000000"/>
                <w:sz w:val="24"/>
                <w:szCs w:val="24"/>
              </w:rPr>
            </w:pPr>
            <w:r w:rsidRPr="00513CF3">
              <w:rPr>
                <w:color w:val="000000"/>
                <w:sz w:val="24"/>
                <w:szCs w:val="24"/>
              </w:rPr>
              <w:t>611</w:t>
            </w:r>
          </w:p>
        </w:tc>
        <w:tc>
          <w:tcPr>
            <w:tcW w:w="722" w:type="dxa"/>
            <w:vAlign w:val="center"/>
          </w:tcPr>
          <w:p w:rsidR="000806E9" w:rsidRPr="00513CF3" w:rsidRDefault="00883023" w:rsidP="00A7021B">
            <w:pPr>
              <w:jc w:val="center"/>
              <w:rPr>
                <w:color w:val="000000"/>
                <w:sz w:val="24"/>
                <w:szCs w:val="24"/>
              </w:rPr>
            </w:pPr>
            <w:r w:rsidRPr="00513CF3">
              <w:rPr>
                <w:color w:val="000000"/>
                <w:sz w:val="24"/>
                <w:szCs w:val="24"/>
              </w:rPr>
              <w:t>61</w:t>
            </w:r>
          </w:p>
        </w:tc>
      </w:tr>
      <w:tr w:rsidR="000806E9" w:rsidRPr="00513CF3" w:rsidTr="00EB5A3D">
        <w:trPr>
          <w:cantSplit/>
          <w:jc w:val="center"/>
        </w:trPr>
        <w:tc>
          <w:tcPr>
            <w:tcW w:w="2940" w:type="dxa"/>
          </w:tcPr>
          <w:p w:rsidR="000806E9" w:rsidRPr="00513CF3" w:rsidRDefault="000806E9" w:rsidP="00D73329">
            <w:pPr>
              <w:jc w:val="both"/>
              <w:rPr>
                <w:sz w:val="24"/>
                <w:szCs w:val="24"/>
              </w:rPr>
            </w:pPr>
            <w:r w:rsidRPr="00513CF3">
              <w:rPr>
                <w:sz w:val="24"/>
                <w:szCs w:val="24"/>
              </w:rPr>
              <w:t>В том числе по способам лесовосстановления:</w:t>
            </w:r>
          </w:p>
        </w:tc>
        <w:tc>
          <w:tcPr>
            <w:tcW w:w="611" w:type="dxa"/>
            <w:vAlign w:val="center"/>
          </w:tcPr>
          <w:p w:rsidR="000806E9" w:rsidRPr="00513CF3" w:rsidRDefault="000806E9" w:rsidP="00A7021B">
            <w:pPr>
              <w:jc w:val="center"/>
              <w:rPr>
                <w:color w:val="000000"/>
                <w:sz w:val="24"/>
                <w:szCs w:val="24"/>
              </w:rPr>
            </w:pPr>
          </w:p>
        </w:tc>
        <w:tc>
          <w:tcPr>
            <w:tcW w:w="702" w:type="dxa"/>
            <w:vAlign w:val="center"/>
          </w:tcPr>
          <w:p w:rsidR="000806E9" w:rsidRPr="00513CF3" w:rsidRDefault="000806E9" w:rsidP="00A7021B">
            <w:pPr>
              <w:jc w:val="center"/>
              <w:rPr>
                <w:color w:val="000000"/>
                <w:sz w:val="24"/>
                <w:szCs w:val="24"/>
              </w:rPr>
            </w:pPr>
          </w:p>
        </w:tc>
        <w:tc>
          <w:tcPr>
            <w:tcW w:w="850" w:type="dxa"/>
            <w:vAlign w:val="center"/>
          </w:tcPr>
          <w:p w:rsidR="000806E9" w:rsidRPr="00513CF3" w:rsidRDefault="000806E9" w:rsidP="00A7021B">
            <w:pPr>
              <w:jc w:val="center"/>
              <w:rPr>
                <w:color w:val="000000"/>
                <w:sz w:val="24"/>
                <w:szCs w:val="24"/>
              </w:rPr>
            </w:pPr>
          </w:p>
        </w:tc>
        <w:tc>
          <w:tcPr>
            <w:tcW w:w="992" w:type="dxa"/>
            <w:vAlign w:val="center"/>
          </w:tcPr>
          <w:p w:rsidR="000806E9" w:rsidRPr="00513CF3" w:rsidRDefault="000806E9" w:rsidP="00A7021B">
            <w:pPr>
              <w:jc w:val="center"/>
              <w:rPr>
                <w:color w:val="000000"/>
                <w:sz w:val="24"/>
                <w:szCs w:val="24"/>
              </w:rPr>
            </w:pPr>
          </w:p>
        </w:tc>
        <w:tc>
          <w:tcPr>
            <w:tcW w:w="993" w:type="dxa"/>
            <w:vAlign w:val="center"/>
          </w:tcPr>
          <w:p w:rsidR="000806E9" w:rsidRPr="00513CF3" w:rsidRDefault="000806E9" w:rsidP="00A7021B">
            <w:pPr>
              <w:jc w:val="center"/>
              <w:rPr>
                <w:color w:val="000000"/>
                <w:sz w:val="24"/>
                <w:szCs w:val="24"/>
              </w:rPr>
            </w:pPr>
          </w:p>
        </w:tc>
        <w:tc>
          <w:tcPr>
            <w:tcW w:w="850" w:type="dxa"/>
            <w:vAlign w:val="center"/>
          </w:tcPr>
          <w:p w:rsidR="000806E9" w:rsidRPr="00513CF3" w:rsidRDefault="000806E9" w:rsidP="00A7021B">
            <w:pPr>
              <w:jc w:val="center"/>
              <w:rPr>
                <w:sz w:val="24"/>
                <w:szCs w:val="24"/>
              </w:rPr>
            </w:pPr>
          </w:p>
        </w:tc>
        <w:tc>
          <w:tcPr>
            <w:tcW w:w="797" w:type="dxa"/>
            <w:vAlign w:val="center"/>
          </w:tcPr>
          <w:p w:rsidR="000806E9" w:rsidRPr="00513CF3" w:rsidRDefault="000806E9" w:rsidP="00A7021B">
            <w:pPr>
              <w:jc w:val="center"/>
              <w:rPr>
                <w:color w:val="000000"/>
                <w:sz w:val="24"/>
                <w:szCs w:val="24"/>
              </w:rPr>
            </w:pPr>
          </w:p>
        </w:tc>
        <w:tc>
          <w:tcPr>
            <w:tcW w:w="722" w:type="dxa"/>
            <w:vAlign w:val="center"/>
          </w:tcPr>
          <w:p w:rsidR="000806E9" w:rsidRPr="00513CF3" w:rsidRDefault="000806E9" w:rsidP="00A7021B">
            <w:pPr>
              <w:jc w:val="center"/>
              <w:rPr>
                <w:color w:val="000000"/>
                <w:sz w:val="24"/>
                <w:szCs w:val="24"/>
              </w:rPr>
            </w:pPr>
          </w:p>
        </w:tc>
      </w:tr>
      <w:tr w:rsidR="000806E9" w:rsidRPr="00513CF3" w:rsidTr="00EB5A3D">
        <w:trPr>
          <w:cantSplit/>
          <w:trHeight w:val="276"/>
          <w:jc w:val="center"/>
        </w:trPr>
        <w:tc>
          <w:tcPr>
            <w:tcW w:w="2940" w:type="dxa"/>
            <w:vAlign w:val="center"/>
          </w:tcPr>
          <w:p w:rsidR="000806E9" w:rsidRPr="00513CF3" w:rsidRDefault="000806E9" w:rsidP="00D73329">
            <w:pPr>
              <w:jc w:val="both"/>
              <w:rPr>
                <w:sz w:val="24"/>
                <w:szCs w:val="24"/>
              </w:rPr>
            </w:pPr>
            <w:r w:rsidRPr="00513CF3">
              <w:rPr>
                <w:b/>
                <w:sz w:val="24"/>
                <w:szCs w:val="24"/>
              </w:rPr>
              <w:t>Искусственное</w:t>
            </w:r>
            <w:r w:rsidRPr="00513CF3">
              <w:rPr>
                <w:sz w:val="24"/>
                <w:szCs w:val="24"/>
              </w:rPr>
              <w:t xml:space="preserve"> (создание лесных культур), всего</w:t>
            </w:r>
          </w:p>
        </w:tc>
        <w:tc>
          <w:tcPr>
            <w:tcW w:w="611" w:type="dxa"/>
            <w:vAlign w:val="center"/>
          </w:tcPr>
          <w:p w:rsidR="000806E9" w:rsidRPr="00513CF3" w:rsidRDefault="000806E9" w:rsidP="00A7021B">
            <w:pPr>
              <w:jc w:val="center"/>
              <w:rPr>
                <w:b/>
                <w:sz w:val="24"/>
                <w:szCs w:val="24"/>
              </w:rPr>
            </w:pPr>
            <w:r w:rsidRPr="00513CF3">
              <w:rPr>
                <w:b/>
                <w:sz w:val="24"/>
                <w:szCs w:val="24"/>
              </w:rPr>
              <w:t>4</w:t>
            </w:r>
          </w:p>
        </w:tc>
        <w:tc>
          <w:tcPr>
            <w:tcW w:w="702" w:type="dxa"/>
            <w:vAlign w:val="center"/>
          </w:tcPr>
          <w:p w:rsidR="000806E9" w:rsidRPr="00513CF3" w:rsidRDefault="000806E9" w:rsidP="00A7021B">
            <w:pPr>
              <w:jc w:val="center"/>
              <w:rPr>
                <w:b/>
                <w:sz w:val="24"/>
                <w:szCs w:val="24"/>
              </w:rPr>
            </w:pPr>
            <w:r w:rsidRPr="00513CF3">
              <w:rPr>
                <w:b/>
                <w:sz w:val="24"/>
                <w:szCs w:val="24"/>
              </w:rPr>
              <w:t>63</w:t>
            </w:r>
          </w:p>
        </w:tc>
        <w:tc>
          <w:tcPr>
            <w:tcW w:w="850" w:type="dxa"/>
            <w:vAlign w:val="center"/>
          </w:tcPr>
          <w:p w:rsidR="000806E9" w:rsidRPr="00513CF3" w:rsidRDefault="000806E9" w:rsidP="00A7021B">
            <w:pPr>
              <w:jc w:val="center"/>
              <w:rPr>
                <w:b/>
                <w:sz w:val="24"/>
                <w:szCs w:val="24"/>
              </w:rPr>
            </w:pPr>
            <w:r w:rsidRPr="00513CF3">
              <w:rPr>
                <w:b/>
                <w:sz w:val="24"/>
                <w:szCs w:val="24"/>
              </w:rPr>
              <w:t>6</w:t>
            </w:r>
          </w:p>
        </w:tc>
        <w:tc>
          <w:tcPr>
            <w:tcW w:w="992" w:type="dxa"/>
            <w:vAlign w:val="center"/>
          </w:tcPr>
          <w:p w:rsidR="000806E9" w:rsidRPr="00513CF3" w:rsidRDefault="000806E9" w:rsidP="00A7021B">
            <w:pPr>
              <w:jc w:val="center"/>
              <w:rPr>
                <w:b/>
                <w:sz w:val="24"/>
                <w:szCs w:val="24"/>
              </w:rPr>
            </w:pPr>
            <w:r w:rsidRPr="00513CF3">
              <w:rPr>
                <w:b/>
                <w:sz w:val="24"/>
                <w:szCs w:val="24"/>
              </w:rPr>
              <w:t>73</w:t>
            </w:r>
          </w:p>
        </w:tc>
        <w:tc>
          <w:tcPr>
            <w:tcW w:w="993" w:type="dxa"/>
            <w:vAlign w:val="center"/>
          </w:tcPr>
          <w:p w:rsidR="000806E9" w:rsidRPr="00513CF3" w:rsidRDefault="000806E9" w:rsidP="00A7021B">
            <w:pPr>
              <w:jc w:val="center"/>
              <w:rPr>
                <w:b/>
                <w:sz w:val="24"/>
                <w:szCs w:val="24"/>
              </w:rPr>
            </w:pPr>
            <w:r w:rsidRPr="00513CF3">
              <w:rPr>
                <w:b/>
                <w:sz w:val="24"/>
                <w:szCs w:val="24"/>
              </w:rPr>
              <w:t>261</w:t>
            </w:r>
          </w:p>
        </w:tc>
        <w:tc>
          <w:tcPr>
            <w:tcW w:w="850" w:type="dxa"/>
            <w:vAlign w:val="center"/>
          </w:tcPr>
          <w:p w:rsidR="000806E9" w:rsidRPr="00513CF3" w:rsidRDefault="00C1244D" w:rsidP="00A7021B">
            <w:pPr>
              <w:jc w:val="center"/>
              <w:rPr>
                <w:b/>
                <w:sz w:val="24"/>
                <w:szCs w:val="24"/>
              </w:rPr>
            </w:pPr>
            <w:r w:rsidRPr="00513CF3">
              <w:rPr>
                <w:b/>
                <w:sz w:val="24"/>
                <w:szCs w:val="24"/>
              </w:rPr>
              <w:t>-</w:t>
            </w:r>
          </w:p>
        </w:tc>
        <w:tc>
          <w:tcPr>
            <w:tcW w:w="797" w:type="dxa"/>
            <w:vAlign w:val="center"/>
          </w:tcPr>
          <w:p w:rsidR="000806E9" w:rsidRPr="00513CF3" w:rsidRDefault="000806E9" w:rsidP="00A7021B">
            <w:pPr>
              <w:jc w:val="center"/>
              <w:rPr>
                <w:b/>
                <w:sz w:val="24"/>
                <w:szCs w:val="24"/>
              </w:rPr>
            </w:pPr>
            <w:r w:rsidRPr="00513CF3">
              <w:rPr>
                <w:b/>
                <w:sz w:val="24"/>
                <w:szCs w:val="24"/>
              </w:rPr>
              <w:t>334</w:t>
            </w:r>
          </w:p>
        </w:tc>
        <w:tc>
          <w:tcPr>
            <w:tcW w:w="722" w:type="dxa"/>
            <w:vAlign w:val="center"/>
          </w:tcPr>
          <w:p w:rsidR="000806E9" w:rsidRPr="00513CF3" w:rsidRDefault="000806E9" w:rsidP="00A7021B">
            <w:pPr>
              <w:jc w:val="center"/>
              <w:rPr>
                <w:b/>
                <w:sz w:val="24"/>
                <w:szCs w:val="24"/>
              </w:rPr>
            </w:pPr>
            <w:r w:rsidRPr="00513CF3">
              <w:rPr>
                <w:b/>
                <w:sz w:val="24"/>
                <w:szCs w:val="24"/>
              </w:rPr>
              <w:t>33</w:t>
            </w:r>
          </w:p>
        </w:tc>
      </w:tr>
      <w:tr w:rsidR="000806E9" w:rsidRPr="00513CF3" w:rsidTr="00EB5A3D">
        <w:trPr>
          <w:cantSplit/>
          <w:jc w:val="center"/>
        </w:trPr>
        <w:tc>
          <w:tcPr>
            <w:tcW w:w="2940" w:type="dxa"/>
            <w:vAlign w:val="center"/>
          </w:tcPr>
          <w:p w:rsidR="000806E9" w:rsidRPr="00513CF3" w:rsidRDefault="000806E9" w:rsidP="00D73329">
            <w:pPr>
              <w:jc w:val="both"/>
              <w:rPr>
                <w:sz w:val="24"/>
                <w:szCs w:val="24"/>
              </w:rPr>
            </w:pPr>
            <w:r w:rsidRPr="00513CF3">
              <w:rPr>
                <w:sz w:val="24"/>
                <w:szCs w:val="24"/>
              </w:rPr>
              <w:t>из них по группам</w:t>
            </w:r>
          </w:p>
          <w:p w:rsidR="000806E9" w:rsidRPr="00513CF3" w:rsidRDefault="000806E9" w:rsidP="00D73329">
            <w:pPr>
              <w:jc w:val="both"/>
              <w:rPr>
                <w:sz w:val="24"/>
                <w:szCs w:val="24"/>
              </w:rPr>
            </w:pPr>
            <w:r w:rsidRPr="00513CF3">
              <w:rPr>
                <w:sz w:val="24"/>
                <w:szCs w:val="24"/>
              </w:rPr>
              <w:t>пород:</w:t>
            </w:r>
          </w:p>
        </w:tc>
        <w:tc>
          <w:tcPr>
            <w:tcW w:w="611" w:type="dxa"/>
          </w:tcPr>
          <w:p w:rsidR="000806E9" w:rsidRPr="00166876" w:rsidRDefault="000806E9" w:rsidP="00A7021B">
            <w:pPr>
              <w:jc w:val="center"/>
              <w:rPr>
                <w:sz w:val="24"/>
                <w:szCs w:val="24"/>
              </w:rPr>
            </w:pPr>
          </w:p>
        </w:tc>
        <w:tc>
          <w:tcPr>
            <w:tcW w:w="702" w:type="dxa"/>
          </w:tcPr>
          <w:p w:rsidR="000806E9" w:rsidRPr="00513CF3" w:rsidRDefault="000806E9" w:rsidP="00A7021B">
            <w:pPr>
              <w:jc w:val="center"/>
              <w:rPr>
                <w:sz w:val="24"/>
                <w:szCs w:val="24"/>
              </w:rPr>
            </w:pPr>
          </w:p>
        </w:tc>
        <w:tc>
          <w:tcPr>
            <w:tcW w:w="850" w:type="dxa"/>
          </w:tcPr>
          <w:p w:rsidR="000806E9" w:rsidRPr="00513CF3" w:rsidRDefault="000806E9" w:rsidP="00A7021B">
            <w:pPr>
              <w:jc w:val="center"/>
              <w:rPr>
                <w:sz w:val="24"/>
                <w:szCs w:val="24"/>
              </w:rPr>
            </w:pPr>
          </w:p>
        </w:tc>
        <w:tc>
          <w:tcPr>
            <w:tcW w:w="992" w:type="dxa"/>
          </w:tcPr>
          <w:p w:rsidR="000806E9" w:rsidRPr="00513CF3" w:rsidRDefault="000806E9" w:rsidP="00A7021B">
            <w:pPr>
              <w:jc w:val="center"/>
              <w:rPr>
                <w:sz w:val="24"/>
                <w:szCs w:val="24"/>
              </w:rPr>
            </w:pPr>
          </w:p>
        </w:tc>
        <w:tc>
          <w:tcPr>
            <w:tcW w:w="993" w:type="dxa"/>
          </w:tcPr>
          <w:p w:rsidR="000806E9" w:rsidRPr="00513CF3" w:rsidRDefault="000806E9" w:rsidP="00A7021B">
            <w:pPr>
              <w:jc w:val="center"/>
              <w:rPr>
                <w:sz w:val="24"/>
                <w:szCs w:val="24"/>
              </w:rPr>
            </w:pPr>
          </w:p>
        </w:tc>
        <w:tc>
          <w:tcPr>
            <w:tcW w:w="850" w:type="dxa"/>
          </w:tcPr>
          <w:p w:rsidR="000806E9" w:rsidRPr="00513CF3" w:rsidRDefault="000806E9" w:rsidP="00A7021B">
            <w:pPr>
              <w:jc w:val="center"/>
              <w:rPr>
                <w:sz w:val="24"/>
                <w:szCs w:val="24"/>
              </w:rPr>
            </w:pPr>
          </w:p>
        </w:tc>
        <w:tc>
          <w:tcPr>
            <w:tcW w:w="797" w:type="dxa"/>
          </w:tcPr>
          <w:p w:rsidR="000806E9" w:rsidRPr="00513CF3" w:rsidRDefault="000806E9" w:rsidP="00A7021B">
            <w:pPr>
              <w:jc w:val="center"/>
              <w:rPr>
                <w:sz w:val="24"/>
                <w:szCs w:val="24"/>
              </w:rPr>
            </w:pPr>
          </w:p>
        </w:tc>
        <w:tc>
          <w:tcPr>
            <w:tcW w:w="722" w:type="dxa"/>
          </w:tcPr>
          <w:p w:rsidR="000806E9" w:rsidRPr="00166876" w:rsidRDefault="000806E9" w:rsidP="00A7021B">
            <w:pPr>
              <w:jc w:val="center"/>
              <w:rPr>
                <w:sz w:val="24"/>
                <w:szCs w:val="24"/>
              </w:rPr>
            </w:pPr>
          </w:p>
        </w:tc>
      </w:tr>
      <w:tr w:rsidR="000806E9" w:rsidRPr="00513CF3" w:rsidTr="00EB5A3D">
        <w:trPr>
          <w:cantSplit/>
          <w:jc w:val="center"/>
        </w:trPr>
        <w:tc>
          <w:tcPr>
            <w:tcW w:w="2940" w:type="dxa"/>
            <w:vAlign w:val="center"/>
          </w:tcPr>
          <w:p w:rsidR="000806E9" w:rsidRPr="00513CF3" w:rsidRDefault="000806E9" w:rsidP="00D73329">
            <w:pPr>
              <w:jc w:val="both"/>
              <w:rPr>
                <w:sz w:val="24"/>
                <w:szCs w:val="24"/>
              </w:rPr>
            </w:pPr>
            <w:r w:rsidRPr="00513CF3">
              <w:rPr>
                <w:sz w:val="24"/>
                <w:szCs w:val="24"/>
              </w:rPr>
              <w:t>Хвойные</w:t>
            </w:r>
          </w:p>
        </w:tc>
        <w:tc>
          <w:tcPr>
            <w:tcW w:w="611" w:type="dxa"/>
          </w:tcPr>
          <w:p w:rsidR="000806E9" w:rsidRPr="00513CF3" w:rsidRDefault="000806E9" w:rsidP="00A7021B">
            <w:pPr>
              <w:jc w:val="center"/>
              <w:rPr>
                <w:sz w:val="24"/>
                <w:szCs w:val="24"/>
              </w:rPr>
            </w:pPr>
            <w:r w:rsidRPr="00513CF3">
              <w:rPr>
                <w:sz w:val="24"/>
                <w:szCs w:val="24"/>
              </w:rPr>
              <w:t>4</w:t>
            </w:r>
          </w:p>
        </w:tc>
        <w:tc>
          <w:tcPr>
            <w:tcW w:w="702" w:type="dxa"/>
          </w:tcPr>
          <w:p w:rsidR="000806E9" w:rsidRPr="00513CF3" w:rsidRDefault="000806E9" w:rsidP="00A7021B">
            <w:pPr>
              <w:jc w:val="center"/>
              <w:rPr>
                <w:sz w:val="24"/>
                <w:szCs w:val="24"/>
              </w:rPr>
            </w:pPr>
            <w:r w:rsidRPr="00513CF3">
              <w:rPr>
                <w:sz w:val="24"/>
                <w:szCs w:val="24"/>
              </w:rPr>
              <w:t>63</w:t>
            </w:r>
          </w:p>
        </w:tc>
        <w:tc>
          <w:tcPr>
            <w:tcW w:w="850" w:type="dxa"/>
          </w:tcPr>
          <w:p w:rsidR="000806E9" w:rsidRPr="00513CF3" w:rsidRDefault="000806E9" w:rsidP="00A7021B">
            <w:pPr>
              <w:jc w:val="center"/>
              <w:rPr>
                <w:sz w:val="24"/>
                <w:szCs w:val="24"/>
              </w:rPr>
            </w:pPr>
            <w:r w:rsidRPr="00513CF3">
              <w:rPr>
                <w:sz w:val="24"/>
                <w:szCs w:val="24"/>
              </w:rPr>
              <w:t>5</w:t>
            </w:r>
          </w:p>
        </w:tc>
        <w:tc>
          <w:tcPr>
            <w:tcW w:w="992" w:type="dxa"/>
          </w:tcPr>
          <w:p w:rsidR="000806E9" w:rsidRPr="00513CF3" w:rsidRDefault="000806E9" w:rsidP="00A7021B">
            <w:pPr>
              <w:jc w:val="center"/>
              <w:rPr>
                <w:sz w:val="24"/>
                <w:szCs w:val="24"/>
              </w:rPr>
            </w:pPr>
            <w:r w:rsidRPr="00513CF3">
              <w:rPr>
                <w:sz w:val="24"/>
                <w:szCs w:val="24"/>
              </w:rPr>
              <w:t>72</w:t>
            </w:r>
          </w:p>
        </w:tc>
        <w:tc>
          <w:tcPr>
            <w:tcW w:w="993" w:type="dxa"/>
          </w:tcPr>
          <w:p w:rsidR="000806E9" w:rsidRPr="00513CF3" w:rsidRDefault="000806E9" w:rsidP="00A7021B">
            <w:pPr>
              <w:jc w:val="center"/>
              <w:rPr>
                <w:sz w:val="24"/>
                <w:szCs w:val="24"/>
              </w:rPr>
            </w:pPr>
            <w:r w:rsidRPr="00513CF3">
              <w:rPr>
                <w:sz w:val="24"/>
                <w:szCs w:val="24"/>
              </w:rPr>
              <w:t>245</w:t>
            </w:r>
          </w:p>
        </w:tc>
        <w:tc>
          <w:tcPr>
            <w:tcW w:w="850" w:type="dxa"/>
          </w:tcPr>
          <w:p w:rsidR="000806E9" w:rsidRPr="00513CF3" w:rsidRDefault="00C1244D" w:rsidP="00A7021B">
            <w:pPr>
              <w:jc w:val="center"/>
              <w:rPr>
                <w:sz w:val="24"/>
                <w:szCs w:val="24"/>
              </w:rPr>
            </w:pPr>
            <w:r w:rsidRPr="00513CF3">
              <w:rPr>
                <w:sz w:val="24"/>
                <w:szCs w:val="24"/>
              </w:rPr>
              <w:t>-</w:t>
            </w:r>
          </w:p>
        </w:tc>
        <w:tc>
          <w:tcPr>
            <w:tcW w:w="797" w:type="dxa"/>
          </w:tcPr>
          <w:p w:rsidR="000806E9" w:rsidRPr="00513CF3" w:rsidRDefault="000806E9" w:rsidP="00A7021B">
            <w:pPr>
              <w:jc w:val="center"/>
              <w:rPr>
                <w:sz w:val="24"/>
                <w:szCs w:val="24"/>
              </w:rPr>
            </w:pPr>
            <w:r w:rsidRPr="00513CF3">
              <w:rPr>
                <w:sz w:val="24"/>
                <w:szCs w:val="24"/>
              </w:rPr>
              <w:t>317</w:t>
            </w:r>
          </w:p>
        </w:tc>
        <w:tc>
          <w:tcPr>
            <w:tcW w:w="722" w:type="dxa"/>
          </w:tcPr>
          <w:p w:rsidR="000806E9" w:rsidRPr="00513CF3" w:rsidRDefault="000806E9" w:rsidP="00A7021B">
            <w:pPr>
              <w:jc w:val="center"/>
              <w:rPr>
                <w:sz w:val="24"/>
                <w:szCs w:val="24"/>
              </w:rPr>
            </w:pPr>
            <w:r w:rsidRPr="00513CF3">
              <w:rPr>
                <w:sz w:val="24"/>
                <w:szCs w:val="24"/>
              </w:rPr>
              <w:t>31</w:t>
            </w:r>
          </w:p>
        </w:tc>
      </w:tr>
      <w:tr w:rsidR="000806E9" w:rsidRPr="00513CF3" w:rsidTr="00EB5A3D">
        <w:trPr>
          <w:cantSplit/>
          <w:jc w:val="center"/>
        </w:trPr>
        <w:tc>
          <w:tcPr>
            <w:tcW w:w="2940" w:type="dxa"/>
            <w:vAlign w:val="center"/>
          </w:tcPr>
          <w:p w:rsidR="000806E9" w:rsidRPr="00513CF3" w:rsidRDefault="000806E9" w:rsidP="00D73329">
            <w:pPr>
              <w:jc w:val="both"/>
              <w:rPr>
                <w:sz w:val="24"/>
                <w:szCs w:val="24"/>
              </w:rPr>
            </w:pPr>
            <w:r w:rsidRPr="00513CF3">
              <w:rPr>
                <w:sz w:val="24"/>
                <w:szCs w:val="24"/>
              </w:rPr>
              <w:t>Твердолиственные</w:t>
            </w:r>
          </w:p>
        </w:tc>
        <w:tc>
          <w:tcPr>
            <w:tcW w:w="611" w:type="dxa"/>
          </w:tcPr>
          <w:p w:rsidR="000806E9" w:rsidRPr="00513CF3" w:rsidRDefault="00883023" w:rsidP="00A7021B">
            <w:pPr>
              <w:jc w:val="center"/>
              <w:rPr>
                <w:sz w:val="24"/>
                <w:szCs w:val="24"/>
              </w:rPr>
            </w:pPr>
            <w:r w:rsidRPr="00513CF3">
              <w:rPr>
                <w:sz w:val="24"/>
                <w:szCs w:val="24"/>
              </w:rPr>
              <w:t>-</w:t>
            </w:r>
          </w:p>
        </w:tc>
        <w:tc>
          <w:tcPr>
            <w:tcW w:w="702" w:type="dxa"/>
          </w:tcPr>
          <w:p w:rsidR="000806E9" w:rsidRPr="00513CF3" w:rsidRDefault="00883023" w:rsidP="00A7021B">
            <w:pPr>
              <w:jc w:val="center"/>
              <w:rPr>
                <w:sz w:val="24"/>
                <w:szCs w:val="24"/>
              </w:rPr>
            </w:pPr>
            <w:r w:rsidRPr="00513CF3">
              <w:rPr>
                <w:sz w:val="24"/>
                <w:szCs w:val="24"/>
              </w:rPr>
              <w:t>-</w:t>
            </w:r>
          </w:p>
        </w:tc>
        <w:tc>
          <w:tcPr>
            <w:tcW w:w="850" w:type="dxa"/>
          </w:tcPr>
          <w:p w:rsidR="000806E9" w:rsidRPr="00513CF3" w:rsidRDefault="000806E9" w:rsidP="00A7021B">
            <w:pPr>
              <w:jc w:val="center"/>
              <w:rPr>
                <w:sz w:val="24"/>
                <w:szCs w:val="24"/>
              </w:rPr>
            </w:pPr>
            <w:r w:rsidRPr="00513CF3">
              <w:rPr>
                <w:sz w:val="24"/>
                <w:szCs w:val="24"/>
              </w:rPr>
              <w:t>1</w:t>
            </w:r>
          </w:p>
        </w:tc>
        <w:tc>
          <w:tcPr>
            <w:tcW w:w="992" w:type="dxa"/>
          </w:tcPr>
          <w:p w:rsidR="000806E9" w:rsidRPr="00513CF3" w:rsidRDefault="000806E9" w:rsidP="00A7021B">
            <w:pPr>
              <w:jc w:val="center"/>
              <w:rPr>
                <w:sz w:val="24"/>
                <w:szCs w:val="24"/>
              </w:rPr>
            </w:pPr>
            <w:r w:rsidRPr="00513CF3">
              <w:rPr>
                <w:sz w:val="24"/>
                <w:szCs w:val="24"/>
              </w:rPr>
              <w:t>1</w:t>
            </w:r>
          </w:p>
        </w:tc>
        <w:tc>
          <w:tcPr>
            <w:tcW w:w="993" w:type="dxa"/>
          </w:tcPr>
          <w:p w:rsidR="000806E9" w:rsidRPr="00513CF3" w:rsidRDefault="000806E9" w:rsidP="00A7021B">
            <w:pPr>
              <w:jc w:val="center"/>
              <w:rPr>
                <w:sz w:val="24"/>
                <w:szCs w:val="24"/>
              </w:rPr>
            </w:pPr>
            <w:r w:rsidRPr="00513CF3">
              <w:rPr>
                <w:sz w:val="24"/>
                <w:szCs w:val="24"/>
              </w:rPr>
              <w:t>16</w:t>
            </w:r>
          </w:p>
        </w:tc>
        <w:tc>
          <w:tcPr>
            <w:tcW w:w="850" w:type="dxa"/>
          </w:tcPr>
          <w:p w:rsidR="000806E9" w:rsidRPr="00513CF3" w:rsidRDefault="00C1244D" w:rsidP="00A7021B">
            <w:pPr>
              <w:jc w:val="center"/>
              <w:rPr>
                <w:sz w:val="24"/>
                <w:szCs w:val="24"/>
              </w:rPr>
            </w:pPr>
            <w:r w:rsidRPr="00513CF3">
              <w:rPr>
                <w:sz w:val="24"/>
                <w:szCs w:val="24"/>
              </w:rPr>
              <w:t>-</w:t>
            </w:r>
          </w:p>
        </w:tc>
        <w:tc>
          <w:tcPr>
            <w:tcW w:w="797" w:type="dxa"/>
          </w:tcPr>
          <w:p w:rsidR="000806E9" w:rsidRPr="00513CF3" w:rsidRDefault="000806E9" w:rsidP="00A7021B">
            <w:pPr>
              <w:jc w:val="center"/>
              <w:rPr>
                <w:sz w:val="24"/>
                <w:szCs w:val="24"/>
              </w:rPr>
            </w:pPr>
            <w:r w:rsidRPr="00513CF3">
              <w:rPr>
                <w:sz w:val="24"/>
                <w:szCs w:val="24"/>
              </w:rPr>
              <w:t>17</w:t>
            </w:r>
          </w:p>
        </w:tc>
        <w:tc>
          <w:tcPr>
            <w:tcW w:w="722" w:type="dxa"/>
          </w:tcPr>
          <w:p w:rsidR="000806E9" w:rsidRPr="00513CF3" w:rsidRDefault="000806E9" w:rsidP="00A7021B">
            <w:pPr>
              <w:jc w:val="center"/>
              <w:rPr>
                <w:sz w:val="24"/>
                <w:szCs w:val="24"/>
              </w:rPr>
            </w:pPr>
            <w:r w:rsidRPr="00513CF3">
              <w:rPr>
                <w:sz w:val="24"/>
                <w:szCs w:val="24"/>
              </w:rPr>
              <w:t>2</w:t>
            </w:r>
          </w:p>
        </w:tc>
      </w:tr>
      <w:tr w:rsidR="000806E9" w:rsidRPr="00513CF3" w:rsidTr="00EB5A3D">
        <w:trPr>
          <w:cantSplit/>
          <w:jc w:val="center"/>
        </w:trPr>
        <w:tc>
          <w:tcPr>
            <w:tcW w:w="2940" w:type="dxa"/>
            <w:vAlign w:val="center"/>
          </w:tcPr>
          <w:p w:rsidR="000806E9" w:rsidRPr="00513CF3" w:rsidRDefault="000806E9" w:rsidP="00D73329">
            <w:pPr>
              <w:jc w:val="both"/>
              <w:rPr>
                <w:sz w:val="24"/>
                <w:szCs w:val="24"/>
              </w:rPr>
            </w:pPr>
            <w:r w:rsidRPr="00513CF3">
              <w:rPr>
                <w:sz w:val="24"/>
                <w:szCs w:val="24"/>
              </w:rPr>
              <w:t>Мягколиственные</w:t>
            </w:r>
          </w:p>
        </w:tc>
        <w:tc>
          <w:tcPr>
            <w:tcW w:w="611" w:type="dxa"/>
            <w:vAlign w:val="center"/>
          </w:tcPr>
          <w:p w:rsidR="000806E9" w:rsidRPr="00513CF3" w:rsidRDefault="00C1244D" w:rsidP="00A7021B">
            <w:pPr>
              <w:jc w:val="center"/>
              <w:rPr>
                <w:sz w:val="24"/>
                <w:szCs w:val="24"/>
              </w:rPr>
            </w:pPr>
            <w:r w:rsidRPr="00513CF3">
              <w:rPr>
                <w:sz w:val="24"/>
                <w:szCs w:val="24"/>
              </w:rPr>
              <w:t>-</w:t>
            </w:r>
          </w:p>
        </w:tc>
        <w:tc>
          <w:tcPr>
            <w:tcW w:w="702" w:type="dxa"/>
            <w:vAlign w:val="center"/>
          </w:tcPr>
          <w:p w:rsidR="000806E9" w:rsidRPr="00513CF3" w:rsidRDefault="00C1244D" w:rsidP="00A7021B">
            <w:pPr>
              <w:jc w:val="center"/>
              <w:rPr>
                <w:sz w:val="24"/>
                <w:szCs w:val="24"/>
              </w:rPr>
            </w:pPr>
            <w:r w:rsidRPr="00513CF3">
              <w:rPr>
                <w:sz w:val="24"/>
                <w:szCs w:val="24"/>
              </w:rPr>
              <w:t>-</w:t>
            </w:r>
          </w:p>
        </w:tc>
        <w:tc>
          <w:tcPr>
            <w:tcW w:w="850" w:type="dxa"/>
            <w:vAlign w:val="center"/>
          </w:tcPr>
          <w:p w:rsidR="000806E9" w:rsidRPr="00513CF3" w:rsidRDefault="00C1244D" w:rsidP="00A7021B">
            <w:pPr>
              <w:jc w:val="center"/>
              <w:rPr>
                <w:sz w:val="24"/>
                <w:szCs w:val="24"/>
              </w:rPr>
            </w:pPr>
            <w:r w:rsidRPr="00513CF3">
              <w:rPr>
                <w:sz w:val="24"/>
                <w:szCs w:val="24"/>
              </w:rPr>
              <w:t>-</w:t>
            </w:r>
          </w:p>
        </w:tc>
        <w:tc>
          <w:tcPr>
            <w:tcW w:w="992" w:type="dxa"/>
            <w:vAlign w:val="center"/>
          </w:tcPr>
          <w:p w:rsidR="000806E9" w:rsidRPr="00513CF3" w:rsidRDefault="00C1244D" w:rsidP="00A7021B">
            <w:pPr>
              <w:jc w:val="center"/>
              <w:rPr>
                <w:sz w:val="24"/>
                <w:szCs w:val="24"/>
              </w:rPr>
            </w:pPr>
            <w:r w:rsidRPr="00513CF3">
              <w:rPr>
                <w:sz w:val="24"/>
                <w:szCs w:val="24"/>
              </w:rPr>
              <w:t>-</w:t>
            </w:r>
          </w:p>
        </w:tc>
        <w:tc>
          <w:tcPr>
            <w:tcW w:w="993" w:type="dxa"/>
            <w:vAlign w:val="center"/>
          </w:tcPr>
          <w:p w:rsidR="000806E9" w:rsidRPr="00513CF3" w:rsidRDefault="00C1244D" w:rsidP="00A7021B">
            <w:pPr>
              <w:jc w:val="center"/>
              <w:rPr>
                <w:sz w:val="24"/>
                <w:szCs w:val="24"/>
              </w:rPr>
            </w:pPr>
            <w:r w:rsidRPr="00513CF3">
              <w:rPr>
                <w:sz w:val="24"/>
                <w:szCs w:val="24"/>
              </w:rPr>
              <w:t>-</w:t>
            </w:r>
          </w:p>
        </w:tc>
        <w:tc>
          <w:tcPr>
            <w:tcW w:w="850" w:type="dxa"/>
            <w:vAlign w:val="center"/>
          </w:tcPr>
          <w:p w:rsidR="000806E9" w:rsidRPr="00513CF3" w:rsidRDefault="00C1244D" w:rsidP="00A7021B">
            <w:pPr>
              <w:jc w:val="center"/>
              <w:rPr>
                <w:sz w:val="24"/>
                <w:szCs w:val="24"/>
              </w:rPr>
            </w:pPr>
            <w:r w:rsidRPr="00513CF3">
              <w:rPr>
                <w:sz w:val="24"/>
                <w:szCs w:val="24"/>
              </w:rPr>
              <w:t>-</w:t>
            </w:r>
          </w:p>
        </w:tc>
        <w:tc>
          <w:tcPr>
            <w:tcW w:w="797" w:type="dxa"/>
            <w:vAlign w:val="center"/>
          </w:tcPr>
          <w:p w:rsidR="000806E9" w:rsidRPr="00513CF3" w:rsidRDefault="00C1244D" w:rsidP="00A7021B">
            <w:pPr>
              <w:jc w:val="center"/>
              <w:rPr>
                <w:sz w:val="24"/>
                <w:szCs w:val="24"/>
              </w:rPr>
            </w:pPr>
            <w:r w:rsidRPr="00513CF3">
              <w:rPr>
                <w:sz w:val="24"/>
                <w:szCs w:val="24"/>
              </w:rPr>
              <w:t>-</w:t>
            </w:r>
          </w:p>
        </w:tc>
        <w:tc>
          <w:tcPr>
            <w:tcW w:w="722" w:type="dxa"/>
            <w:vAlign w:val="center"/>
          </w:tcPr>
          <w:p w:rsidR="000806E9" w:rsidRPr="00513CF3" w:rsidRDefault="00C1244D" w:rsidP="00A7021B">
            <w:pPr>
              <w:jc w:val="center"/>
              <w:rPr>
                <w:sz w:val="24"/>
                <w:szCs w:val="24"/>
              </w:rPr>
            </w:pPr>
            <w:r w:rsidRPr="00513CF3">
              <w:rPr>
                <w:sz w:val="24"/>
                <w:szCs w:val="24"/>
              </w:rPr>
              <w:t>-</w:t>
            </w:r>
          </w:p>
        </w:tc>
      </w:tr>
      <w:tr w:rsidR="000806E9" w:rsidRPr="00513CF3" w:rsidTr="00EB5A3D">
        <w:trPr>
          <w:cantSplit/>
          <w:jc w:val="center"/>
        </w:trPr>
        <w:tc>
          <w:tcPr>
            <w:tcW w:w="2940" w:type="dxa"/>
            <w:vAlign w:val="center"/>
          </w:tcPr>
          <w:p w:rsidR="000806E9" w:rsidRPr="00513CF3" w:rsidRDefault="00A26DE6" w:rsidP="00D73329">
            <w:pPr>
              <w:jc w:val="both"/>
              <w:rPr>
                <w:b/>
                <w:sz w:val="24"/>
                <w:szCs w:val="24"/>
              </w:rPr>
            </w:pPr>
            <w:r w:rsidRPr="00513CF3">
              <w:rPr>
                <w:b/>
                <w:sz w:val="24"/>
                <w:szCs w:val="24"/>
              </w:rPr>
              <w:t>Естественное лесовосст</w:t>
            </w:r>
            <w:r w:rsidRPr="00513CF3">
              <w:rPr>
                <w:b/>
                <w:sz w:val="24"/>
                <w:szCs w:val="24"/>
              </w:rPr>
              <w:t>а</w:t>
            </w:r>
            <w:r w:rsidRPr="00513CF3">
              <w:rPr>
                <w:b/>
                <w:sz w:val="24"/>
                <w:szCs w:val="24"/>
              </w:rPr>
              <w:t>новление,</w:t>
            </w:r>
            <w:r w:rsidR="00EF1245" w:rsidRPr="00513CF3">
              <w:rPr>
                <w:b/>
                <w:sz w:val="24"/>
                <w:szCs w:val="24"/>
              </w:rPr>
              <w:t xml:space="preserve"> </w:t>
            </w:r>
            <w:r w:rsidR="000806E9" w:rsidRPr="00513CF3">
              <w:rPr>
                <w:sz w:val="24"/>
                <w:szCs w:val="24"/>
              </w:rPr>
              <w:t>всего</w:t>
            </w:r>
          </w:p>
        </w:tc>
        <w:tc>
          <w:tcPr>
            <w:tcW w:w="611" w:type="dxa"/>
            <w:vAlign w:val="center"/>
          </w:tcPr>
          <w:p w:rsidR="000806E9" w:rsidRPr="00513CF3" w:rsidRDefault="00EF1245" w:rsidP="00A7021B">
            <w:pPr>
              <w:jc w:val="center"/>
              <w:rPr>
                <w:b/>
                <w:sz w:val="24"/>
                <w:szCs w:val="24"/>
              </w:rPr>
            </w:pPr>
            <w:r w:rsidRPr="00513CF3">
              <w:rPr>
                <w:b/>
                <w:sz w:val="24"/>
                <w:szCs w:val="24"/>
              </w:rPr>
              <w:t>-</w:t>
            </w:r>
          </w:p>
        </w:tc>
        <w:tc>
          <w:tcPr>
            <w:tcW w:w="702" w:type="dxa"/>
            <w:vAlign w:val="center"/>
          </w:tcPr>
          <w:p w:rsidR="000806E9" w:rsidRPr="00513CF3" w:rsidRDefault="00EF1245" w:rsidP="00A7021B">
            <w:pPr>
              <w:jc w:val="center"/>
              <w:rPr>
                <w:b/>
                <w:sz w:val="24"/>
                <w:szCs w:val="24"/>
              </w:rPr>
            </w:pPr>
            <w:r w:rsidRPr="00513CF3">
              <w:rPr>
                <w:b/>
                <w:sz w:val="24"/>
                <w:szCs w:val="24"/>
              </w:rPr>
              <w:t>36</w:t>
            </w:r>
          </w:p>
        </w:tc>
        <w:tc>
          <w:tcPr>
            <w:tcW w:w="850" w:type="dxa"/>
            <w:vAlign w:val="center"/>
          </w:tcPr>
          <w:p w:rsidR="000806E9" w:rsidRPr="00513CF3" w:rsidRDefault="00EF1245" w:rsidP="00A7021B">
            <w:pPr>
              <w:jc w:val="center"/>
              <w:rPr>
                <w:b/>
                <w:sz w:val="24"/>
                <w:szCs w:val="24"/>
              </w:rPr>
            </w:pPr>
            <w:r w:rsidRPr="00513CF3">
              <w:rPr>
                <w:b/>
                <w:sz w:val="24"/>
                <w:szCs w:val="24"/>
              </w:rPr>
              <w:t>-</w:t>
            </w:r>
          </w:p>
        </w:tc>
        <w:tc>
          <w:tcPr>
            <w:tcW w:w="992" w:type="dxa"/>
            <w:vAlign w:val="center"/>
          </w:tcPr>
          <w:p w:rsidR="000806E9" w:rsidRPr="00513CF3" w:rsidRDefault="00EF1245" w:rsidP="00A7021B">
            <w:pPr>
              <w:jc w:val="center"/>
              <w:rPr>
                <w:b/>
                <w:sz w:val="24"/>
                <w:szCs w:val="24"/>
              </w:rPr>
            </w:pPr>
            <w:r w:rsidRPr="00513CF3">
              <w:rPr>
                <w:b/>
                <w:sz w:val="24"/>
                <w:szCs w:val="24"/>
              </w:rPr>
              <w:t>36</w:t>
            </w:r>
          </w:p>
        </w:tc>
        <w:tc>
          <w:tcPr>
            <w:tcW w:w="993" w:type="dxa"/>
            <w:vAlign w:val="center"/>
          </w:tcPr>
          <w:p w:rsidR="000806E9" w:rsidRPr="00513CF3" w:rsidRDefault="00EF1245" w:rsidP="00A7021B">
            <w:pPr>
              <w:jc w:val="center"/>
              <w:rPr>
                <w:b/>
                <w:sz w:val="24"/>
                <w:szCs w:val="24"/>
              </w:rPr>
            </w:pPr>
            <w:r w:rsidRPr="00513CF3">
              <w:rPr>
                <w:b/>
                <w:sz w:val="24"/>
                <w:szCs w:val="24"/>
              </w:rPr>
              <w:t>457</w:t>
            </w:r>
          </w:p>
        </w:tc>
        <w:tc>
          <w:tcPr>
            <w:tcW w:w="850" w:type="dxa"/>
            <w:vAlign w:val="center"/>
          </w:tcPr>
          <w:p w:rsidR="000806E9" w:rsidRPr="00513CF3" w:rsidRDefault="000806E9" w:rsidP="00A7021B">
            <w:pPr>
              <w:jc w:val="center"/>
              <w:rPr>
                <w:b/>
                <w:sz w:val="24"/>
                <w:szCs w:val="24"/>
              </w:rPr>
            </w:pPr>
          </w:p>
        </w:tc>
        <w:tc>
          <w:tcPr>
            <w:tcW w:w="797" w:type="dxa"/>
            <w:vAlign w:val="center"/>
          </w:tcPr>
          <w:p w:rsidR="000806E9" w:rsidRPr="00513CF3" w:rsidRDefault="00EF1245" w:rsidP="00A7021B">
            <w:pPr>
              <w:jc w:val="center"/>
              <w:rPr>
                <w:b/>
                <w:sz w:val="24"/>
                <w:szCs w:val="24"/>
              </w:rPr>
            </w:pPr>
            <w:r w:rsidRPr="00513CF3">
              <w:rPr>
                <w:b/>
                <w:sz w:val="24"/>
                <w:szCs w:val="24"/>
              </w:rPr>
              <w:t>493</w:t>
            </w:r>
          </w:p>
        </w:tc>
        <w:tc>
          <w:tcPr>
            <w:tcW w:w="722" w:type="dxa"/>
            <w:vAlign w:val="center"/>
          </w:tcPr>
          <w:p w:rsidR="000806E9" w:rsidRPr="00513CF3" w:rsidRDefault="00EF1245" w:rsidP="00A7021B">
            <w:pPr>
              <w:jc w:val="center"/>
              <w:rPr>
                <w:b/>
                <w:sz w:val="24"/>
                <w:szCs w:val="24"/>
              </w:rPr>
            </w:pPr>
            <w:r w:rsidRPr="00513CF3">
              <w:rPr>
                <w:b/>
                <w:sz w:val="24"/>
                <w:szCs w:val="24"/>
              </w:rPr>
              <w:t>50</w:t>
            </w:r>
          </w:p>
        </w:tc>
      </w:tr>
      <w:tr w:rsidR="000806E9" w:rsidRPr="00513CF3" w:rsidTr="00EB5A3D">
        <w:trPr>
          <w:cantSplit/>
          <w:jc w:val="center"/>
        </w:trPr>
        <w:tc>
          <w:tcPr>
            <w:tcW w:w="2940" w:type="dxa"/>
            <w:vAlign w:val="center"/>
          </w:tcPr>
          <w:p w:rsidR="000806E9" w:rsidRPr="00513CF3" w:rsidRDefault="000806E9" w:rsidP="00D73329">
            <w:pPr>
              <w:jc w:val="both"/>
              <w:rPr>
                <w:sz w:val="24"/>
                <w:szCs w:val="24"/>
              </w:rPr>
            </w:pPr>
            <w:r w:rsidRPr="00513CF3">
              <w:rPr>
                <w:sz w:val="24"/>
                <w:szCs w:val="24"/>
              </w:rPr>
              <w:t>из них по группам пород:</w:t>
            </w:r>
          </w:p>
        </w:tc>
        <w:tc>
          <w:tcPr>
            <w:tcW w:w="611" w:type="dxa"/>
            <w:vAlign w:val="center"/>
          </w:tcPr>
          <w:p w:rsidR="000806E9" w:rsidRPr="00513CF3" w:rsidRDefault="000806E9" w:rsidP="00A7021B">
            <w:pPr>
              <w:jc w:val="center"/>
              <w:rPr>
                <w:sz w:val="24"/>
                <w:szCs w:val="24"/>
              </w:rPr>
            </w:pPr>
          </w:p>
        </w:tc>
        <w:tc>
          <w:tcPr>
            <w:tcW w:w="702" w:type="dxa"/>
            <w:vAlign w:val="center"/>
          </w:tcPr>
          <w:p w:rsidR="000806E9" w:rsidRPr="00513CF3" w:rsidRDefault="000806E9" w:rsidP="00A7021B">
            <w:pPr>
              <w:jc w:val="center"/>
              <w:rPr>
                <w:sz w:val="24"/>
                <w:szCs w:val="24"/>
              </w:rPr>
            </w:pPr>
          </w:p>
        </w:tc>
        <w:tc>
          <w:tcPr>
            <w:tcW w:w="850" w:type="dxa"/>
            <w:vAlign w:val="center"/>
          </w:tcPr>
          <w:p w:rsidR="000806E9" w:rsidRPr="00513CF3" w:rsidRDefault="000806E9" w:rsidP="00A7021B">
            <w:pPr>
              <w:jc w:val="center"/>
              <w:rPr>
                <w:sz w:val="24"/>
                <w:szCs w:val="24"/>
              </w:rPr>
            </w:pPr>
          </w:p>
        </w:tc>
        <w:tc>
          <w:tcPr>
            <w:tcW w:w="992" w:type="dxa"/>
            <w:vAlign w:val="center"/>
          </w:tcPr>
          <w:p w:rsidR="000806E9" w:rsidRPr="00513CF3" w:rsidRDefault="000806E9" w:rsidP="00A7021B">
            <w:pPr>
              <w:jc w:val="center"/>
              <w:rPr>
                <w:sz w:val="24"/>
                <w:szCs w:val="24"/>
              </w:rPr>
            </w:pPr>
          </w:p>
        </w:tc>
        <w:tc>
          <w:tcPr>
            <w:tcW w:w="993" w:type="dxa"/>
            <w:vAlign w:val="center"/>
          </w:tcPr>
          <w:p w:rsidR="000806E9" w:rsidRPr="00513CF3" w:rsidRDefault="000806E9" w:rsidP="00A7021B">
            <w:pPr>
              <w:jc w:val="center"/>
              <w:rPr>
                <w:sz w:val="24"/>
                <w:szCs w:val="24"/>
              </w:rPr>
            </w:pPr>
          </w:p>
        </w:tc>
        <w:tc>
          <w:tcPr>
            <w:tcW w:w="850" w:type="dxa"/>
            <w:vAlign w:val="center"/>
          </w:tcPr>
          <w:p w:rsidR="000806E9" w:rsidRPr="00513CF3" w:rsidRDefault="000806E9" w:rsidP="00A7021B">
            <w:pPr>
              <w:jc w:val="center"/>
              <w:rPr>
                <w:sz w:val="24"/>
                <w:szCs w:val="24"/>
              </w:rPr>
            </w:pPr>
          </w:p>
        </w:tc>
        <w:tc>
          <w:tcPr>
            <w:tcW w:w="797" w:type="dxa"/>
            <w:vAlign w:val="center"/>
          </w:tcPr>
          <w:p w:rsidR="000806E9" w:rsidRPr="00513CF3" w:rsidRDefault="000806E9" w:rsidP="00A7021B">
            <w:pPr>
              <w:jc w:val="center"/>
              <w:rPr>
                <w:sz w:val="24"/>
                <w:szCs w:val="24"/>
              </w:rPr>
            </w:pPr>
          </w:p>
        </w:tc>
        <w:tc>
          <w:tcPr>
            <w:tcW w:w="722" w:type="dxa"/>
            <w:vAlign w:val="center"/>
          </w:tcPr>
          <w:p w:rsidR="000806E9" w:rsidRPr="00513CF3" w:rsidRDefault="000806E9" w:rsidP="00A7021B">
            <w:pPr>
              <w:jc w:val="center"/>
              <w:rPr>
                <w:sz w:val="24"/>
                <w:szCs w:val="24"/>
              </w:rPr>
            </w:pPr>
          </w:p>
        </w:tc>
      </w:tr>
      <w:tr w:rsidR="000806E9" w:rsidRPr="00513CF3" w:rsidTr="00EB5A3D">
        <w:trPr>
          <w:cantSplit/>
          <w:jc w:val="center"/>
        </w:trPr>
        <w:tc>
          <w:tcPr>
            <w:tcW w:w="2940" w:type="dxa"/>
            <w:vAlign w:val="center"/>
          </w:tcPr>
          <w:p w:rsidR="000806E9" w:rsidRPr="00513CF3" w:rsidRDefault="000806E9" w:rsidP="00D73329">
            <w:pPr>
              <w:jc w:val="both"/>
              <w:rPr>
                <w:sz w:val="24"/>
                <w:szCs w:val="24"/>
              </w:rPr>
            </w:pPr>
            <w:r w:rsidRPr="00513CF3">
              <w:rPr>
                <w:sz w:val="24"/>
                <w:szCs w:val="24"/>
              </w:rPr>
              <w:t>Хвойные</w:t>
            </w:r>
          </w:p>
        </w:tc>
        <w:tc>
          <w:tcPr>
            <w:tcW w:w="611" w:type="dxa"/>
            <w:vAlign w:val="center"/>
          </w:tcPr>
          <w:p w:rsidR="000806E9" w:rsidRPr="00513CF3" w:rsidRDefault="00883023" w:rsidP="00A7021B">
            <w:pPr>
              <w:jc w:val="center"/>
              <w:rPr>
                <w:sz w:val="24"/>
                <w:szCs w:val="24"/>
              </w:rPr>
            </w:pPr>
            <w:r w:rsidRPr="00513CF3">
              <w:rPr>
                <w:sz w:val="24"/>
                <w:szCs w:val="24"/>
              </w:rPr>
              <w:t>-</w:t>
            </w:r>
          </w:p>
        </w:tc>
        <w:tc>
          <w:tcPr>
            <w:tcW w:w="702" w:type="dxa"/>
            <w:vAlign w:val="center"/>
          </w:tcPr>
          <w:p w:rsidR="000806E9" w:rsidRPr="00513CF3" w:rsidRDefault="00EF1245" w:rsidP="00A7021B">
            <w:pPr>
              <w:jc w:val="center"/>
              <w:rPr>
                <w:sz w:val="24"/>
                <w:szCs w:val="24"/>
              </w:rPr>
            </w:pPr>
            <w:r w:rsidRPr="00513CF3">
              <w:rPr>
                <w:sz w:val="24"/>
                <w:szCs w:val="24"/>
              </w:rPr>
              <w:t>1</w:t>
            </w:r>
          </w:p>
        </w:tc>
        <w:tc>
          <w:tcPr>
            <w:tcW w:w="850" w:type="dxa"/>
            <w:vAlign w:val="center"/>
          </w:tcPr>
          <w:p w:rsidR="000806E9" w:rsidRPr="00513CF3" w:rsidRDefault="00883023" w:rsidP="00A7021B">
            <w:pPr>
              <w:jc w:val="center"/>
              <w:rPr>
                <w:sz w:val="24"/>
                <w:szCs w:val="24"/>
              </w:rPr>
            </w:pPr>
            <w:r w:rsidRPr="00513CF3">
              <w:rPr>
                <w:sz w:val="24"/>
                <w:szCs w:val="24"/>
              </w:rPr>
              <w:t>-</w:t>
            </w:r>
          </w:p>
        </w:tc>
        <w:tc>
          <w:tcPr>
            <w:tcW w:w="992" w:type="dxa"/>
            <w:vAlign w:val="center"/>
          </w:tcPr>
          <w:p w:rsidR="000806E9" w:rsidRPr="00513CF3" w:rsidRDefault="00EF1245" w:rsidP="00A7021B">
            <w:pPr>
              <w:jc w:val="center"/>
              <w:rPr>
                <w:sz w:val="24"/>
                <w:szCs w:val="24"/>
              </w:rPr>
            </w:pPr>
            <w:r w:rsidRPr="00513CF3">
              <w:rPr>
                <w:sz w:val="24"/>
                <w:szCs w:val="24"/>
              </w:rPr>
              <w:t>1</w:t>
            </w:r>
          </w:p>
        </w:tc>
        <w:tc>
          <w:tcPr>
            <w:tcW w:w="993" w:type="dxa"/>
            <w:vAlign w:val="center"/>
          </w:tcPr>
          <w:p w:rsidR="000806E9" w:rsidRPr="00513CF3" w:rsidRDefault="00EF1245" w:rsidP="00A7021B">
            <w:pPr>
              <w:jc w:val="center"/>
              <w:rPr>
                <w:sz w:val="24"/>
                <w:szCs w:val="24"/>
              </w:rPr>
            </w:pPr>
            <w:r w:rsidRPr="00513CF3">
              <w:rPr>
                <w:sz w:val="24"/>
                <w:szCs w:val="24"/>
              </w:rPr>
              <w:t>67</w:t>
            </w:r>
          </w:p>
        </w:tc>
        <w:tc>
          <w:tcPr>
            <w:tcW w:w="850" w:type="dxa"/>
            <w:vAlign w:val="center"/>
          </w:tcPr>
          <w:p w:rsidR="000806E9" w:rsidRPr="00513CF3" w:rsidRDefault="00C1244D" w:rsidP="00A7021B">
            <w:pPr>
              <w:jc w:val="center"/>
              <w:rPr>
                <w:sz w:val="24"/>
                <w:szCs w:val="24"/>
              </w:rPr>
            </w:pPr>
            <w:r w:rsidRPr="00513CF3">
              <w:rPr>
                <w:sz w:val="24"/>
                <w:szCs w:val="24"/>
              </w:rPr>
              <w:t>-</w:t>
            </w:r>
          </w:p>
        </w:tc>
        <w:tc>
          <w:tcPr>
            <w:tcW w:w="797" w:type="dxa"/>
            <w:vAlign w:val="center"/>
          </w:tcPr>
          <w:p w:rsidR="000806E9" w:rsidRPr="00513CF3" w:rsidRDefault="00EF1245" w:rsidP="00A7021B">
            <w:pPr>
              <w:jc w:val="center"/>
              <w:rPr>
                <w:sz w:val="24"/>
                <w:szCs w:val="24"/>
              </w:rPr>
            </w:pPr>
            <w:r w:rsidRPr="00513CF3">
              <w:rPr>
                <w:sz w:val="24"/>
                <w:szCs w:val="24"/>
              </w:rPr>
              <w:t>68</w:t>
            </w:r>
          </w:p>
        </w:tc>
        <w:tc>
          <w:tcPr>
            <w:tcW w:w="722" w:type="dxa"/>
            <w:vAlign w:val="center"/>
          </w:tcPr>
          <w:p w:rsidR="000806E9" w:rsidRPr="00513CF3" w:rsidRDefault="00EF1245" w:rsidP="00A7021B">
            <w:pPr>
              <w:jc w:val="center"/>
              <w:rPr>
                <w:sz w:val="24"/>
                <w:szCs w:val="24"/>
              </w:rPr>
            </w:pPr>
            <w:r w:rsidRPr="00513CF3">
              <w:rPr>
                <w:sz w:val="24"/>
                <w:szCs w:val="24"/>
              </w:rPr>
              <w:t>7</w:t>
            </w:r>
          </w:p>
        </w:tc>
      </w:tr>
      <w:tr w:rsidR="000806E9" w:rsidRPr="00513CF3" w:rsidTr="00EB5A3D">
        <w:trPr>
          <w:cantSplit/>
          <w:jc w:val="center"/>
        </w:trPr>
        <w:tc>
          <w:tcPr>
            <w:tcW w:w="2940" w:type="dxa"/>
            <w:vAlign w:val="center"/>
          </w:tcPr>
          <w:p w:rsidR="000806E9" w:rsidRPr="00513CF3" w:rsidRDefault="000806E9" w:rsidP="00D73329">
            <w:pPr>
              <w:jc w:val="both"/>
              <w:rPr>
                <w:sz w:val="24"/>
                <w:szCs w:val="24"/>
              </w:rPr>
            </w:pPr>
            <w:r w:rsidRPr="00513CF3">
              <w:rPr>
                <w:sz w:val="24"/>
                <w:szCs w:val="24"/>
              </w:rPr>
              <w:t>Мягколиственные</w:t>
            </w:r>
          </w:p>
        </w:tc>
        <w:tc>
          <w:tcPr>
            <w:tcW w:w="611" w:type="dxa"/>
            <w:vAlign w:val="center"/>
          </w:tcPr>
          <w:p w:rsidR="000806E9" w:rsidRPr="00513CF3" w:rsidRDefault="00883023" w:rsidP="00A7021B">
            <w:pPr>
              <w:jc w:val="center"/>
              <w:rPr>
                <w:sz w:val="24"/>
                <w:szCs w:val="24"/>
              </w:rPr>
            </w:pPr>
            <w:r w:rsidRPr="00513CF3">
              <w:rPr>
                <w:sz w:val="24"/>
                <w:szCs w:val="24"/>
              </w:rPr>
              <w:t>-</w:t>
            </w:r>
          </w:p>
        </w:tc>
        <w:tc>
          <w:tcPr>
            <w:tcW w:w="702" w:type="dxa"/>
            <w:vAlign w:val="center"/>
          </w:tcPr>
          <w:p w:rsidR="000806E9" w:rsidRPr="00513CF3" w:rsidRDefault="00EF1245" w:rsidP="00A7021B">
            <w:pPr>
              <w:jc w:val="center"/>
              <w:rPr>
                <w:sz w:val="24"/>
                <w:szCs w:val="24"/>
              </w:rPr>
            </w:pPr>
            <w:r w:rsidRPr="00513CF3">
              <w:rPr>
                <w:sz w:val="24"/>
                <w:szCs w:val="24"/>
              </w:rPr>
              <w:t>35</w:t>
            </w:r>
          </w:p>
        </w:tc>
        <w:tc>
          <w:tcPr>
            <w:tcW w:w="850" w:type="dxa"/>
            <w:vAlign w:val="center"/>
          </w:tcPr>
          <w:p w:rsidR="000806E9" w:rsidRPr="00513CF3" w:rsidRDefault="00883023" w:rsidP="00A7021B">
            <w:pPr>
              <w:jc w:val="center"/>
              <w:rPr>
                <w:sz w:val="24"/>
                <w:szCs w:val="24"/>
              </w:rPr>
            </w:pPr>
            <w:r w:rsidRPr="00513CF3">
              <w:rPr>
                <w:sz w:val="24"/>
                <w:szCs w:val="24"/>
              </w:rPr>
              <w:t>-</w:t>
            </w:r>
          </w:p>
        </w:tc>
        <w:tc>
          <w:tcPr>
            <w:tcW w:w="992" w:type="dxa"/>
            <w:vAlign w:val="center"/>
          </w:tcPr>
          <w:p w:rsidR="000806E9" w:rsidRPr="00513CF3" w:rsidRDefault="00EF1245" w:rsidP="00A7021B">
            <w:pPr>
              <w:jc w:val="center"/>
              <w:rPr>
                <w:sz w:val="24"/>
                <w:szCs w:val="24"/>
              </w:rPr>
            </w:pPr>
            <w:r w:rsidRPr="00513CF3">
              <w:rPr>
                <w:sz w:val="24"/>
                <w:szCs w:val="24"/>
              </w:rPr>
              <w:t>35</w:t>
            </w:r>
          </w:p>
        </w:tc>
        <w:tc>
          <w:tcPr>
            <w:tcW w:w="993" w:type="dxa"/>
            <w:vAlign w:val="center"/>
          </w:tcPr>
          <w:p w:rsidR="000806E9" w:rsidRPr="00513CF3" w:rsidRDefault="00EF1245" w:rsidP="00A7021B">
            <w:pPr>
              <w:jc w:val="center"/>
              <w:rPr>
                <w:sz w:val="24"/>
                <w:szCs w:val="24"/>
              </w:rPr>
            </w:pPr>
            <w:r w:rsidRPr="00513CF3">
              <w:rPr>
                <w:sz w:val="24"/>
                <w:szCs w:val="24"/>
              </w:rPr>
              <w:t>390</w:t>
            </w:r>
          </w:p>
        </w:tc>
        <w:tc>
          <w:tcPr>
            <w:tcW w:w="850" w:type="dxa"/>
            <w:vAlign w:val="center"/>
          </w:tcPr>
          <w:p w:rsidR="000806E9" w:rsidRPr="00513CF3" w:rsidRDefault="00C1244D" w:rsidP="00A7021B">
            <w:pPr>
              <w:jc w:val="center"/>
              <w:rPr>
                <w:sz w:val="24"/>
                <w:szCs w:val="24"/>
              </w:rPr>
            </w:pPr>
            <w:r w:rsidRPr="00513CF3">
              <w:rPr>
                <w:sz w:val="24"/>
                <w:szCs w:val="24"/>
              </w:rPr>
              <w:t>-</w:t>
            </w:r>
          </w:p>
        </w:tc>
        <w:tc>
          <w:tcPr>
            <w:tcW w:w="797" w:type="dxa"/>
            <w:vAlign w:val="center"/>
          </w:tcPr>
          <w:p w:rsidR="000806E9" w:rsidRPr="00513CF3" w:rsidRDefault="00EF1245" w:rsidP="00A7021B">
            <w:pPr>
              <w:jc w:val="center"/>
              <w:rPr>
                <w:sz w:val="24"/>
                <w:szCs w:val="24"/>
              </w:rPr>
            </w:pPr>
            <w:r w:rsidRPr="00513CF3">
              <w:rPr>
                <w:sz w:val="24"/>
                <w:szCs w:val="24"/>
              </w:rPr>
              <w:t>425</w:t>
            </w:r>
          </w:p>
        </w:tc>
        <w:tc>
          <w:tcPr>
            <w:tcW w:w="722" w:type="dxa"/>
            <w:vAlign w:val="center"/>
          </w:tcPr>
          <w:p w:rsidR="000806E9" w:rsidRPr="00513CF3" w:rsidRDefault="00EF1245" w:rsidP="00A7021B">
            <w:pPr>
              <w:jc w:val="center"/>
              <w:rPr>
                <w:sz w:val="24"/>
                <w:szCs w:val="24"/>
              </w:rPr>
            </w:pPr>
            <w:r w:rsidRPr="00513CF3">
              <w:rPr>
                <w:sz w:val="24"/>
                <w:szCs w:val="24"/>
              </w:rPr>
              <w:t>43</w:t>
            </w:r>
          </w:p>
        </w:tc>
      </w:tr>
      <w:tr w:rsidR="00A26DE6" w:rsidRPr="00513CF3" w:rsidTr="00EB5A3D">
        <w:trPr>
          <w:cantSplit/>
          <w:jc w:val="center"/>
        </w:trPr>
        <w:tc>
          <w:tcPr>
            <w:tcW w:w="2940" w:type="dxa"/>
            <w:vAlign w:val="center"/>
          </w:tcPr>
          <w:p w:rsidR="00A26DE6" w:rsidRPr="00513CF3" w:rsidRDefault="00A26DE6" w:rsidP="00D73329">
            <w:pPr>
              <w:jc w:val="both"/>
              <w:rPr>
                <w:sz w:val="24"/>
                <w:szCs w:val="24"/>
              </w:rPr>
            </w:pPr>
            <w:r w:rsidRPr="00513CF3">
              <w:rPr>
                <w:sz w:val="24"/>
                <w:szCs w:val="24"/>
              </w:rPr>
              <w:t>в том числе:</w:t>
            </w:r>
          </w:p>
        </w:tc>
        <w:tc>
          <w:tcPr>
            <w:tcW w:w="611" w:type="dxa"/>
            <w:vAlign w:val="center"/>
          </w:tcPr>
          <w:p w:rsidR="00A26DE6" w:rsidRPr="00513CF3" w:rsidRDefault="00A26DE6" w:rsidP="00A7021B">
            <w:pPr>
              <w:jc w:val="center"/>
              <w:rPr>
                <w:sz w:val="24"/>
                <w:szCs w:val="24"/>
              </w:rPr>
            </w:pPr>
          </w:p>
        </w:tc>
        <w:tc>
          <w:tcPr>
            <w:tcW w:w="702" w:type="dxa"/>
            <w:vAlign w:val="center"/>
          </w:tcPr>
          <w:p w:rsidR="00A26DE6" w:rsidRPr="00513CF3" w:rsidRDefault="00A26DE6" w:rsidP="00A7021B">
            <w:pPr>
              <w:jc w:val="center"/>
              <w:rPr>
                <w:sz w:val="24"/>
                <w:szCs w:val="24"/>
              </w:rPr>
            </w:pPr>
          </w:p>
        </w:tc>
        <w:tc>
          <w:tcPr>
            <w:tcW w:w="850" w:type="dxa"/>
            <w:vAlign w:val="center"/>
          </w:tcPr>
          <w:p w:rsidR="00A26DE6" w:rsidRPr="00513CF3" w:rsidRDefault="00A26DE6" w:rsidP="00A7021B">
            <w:pPr>
              <w:jc w:val="center"/>
              <w:rPr>
                <w:sz w:val="24"/>
                <w:szCs w:val="24"/>
              </w:rPr>
            </w:pPr>
          </w:p>
        </w:tc>
        <w:tc>
          <w:tcPr>
            <w:tcW w:w="992" w:type="dxa"/>
            <w:vAlign w:val="center"/>
          </w:tcPr>
          <w:p w:rsidR="00A26DE6" w:rsidRPr="00513CF3" w:rsidRDefault="00A26DE6" w:rsidP="00A7021B">
            <w:pPr>
              <w:jc w:val="center"/>
              <w:rPr>
                <w:sz w:val="24"/>
                <w:szCs w:val="24"/>
              </w:rPr>
            </w:pPr>
          </w:p>
        </w:tc>
        <w:tc>
          <w:tcPr>
            <w:tcW w:w="993" w:type="dxa"/>
            <w:vAlign w:val="center"/>
          </w:tcPr>
          <w:p w:rsidR="00A26DE6" w:rsidRPr="00513CF3" w:rsidRDefault="00A26DE6" w:rsidP="00A7021B">
            <w:pPr>
              <w:jc w:val="center"/>
              <w:rPr>
                <w:sz w:val="24"/>
                <w:szCs w:val="24"/>
              </w:rPr>
            </w:pPr>
          </w:p>
        </w:tc>
        <w:tc>
          <w:tcPr>
            <w:tcW w:w="850" w:type="dxa"/>
            <w:vAlign w:val="center"/>
          </w:tcPr>
          <w:p w:rsidR="00A26DE6" w:rsidRPr="00513CF3" w:rsidRDefault="00A26DE6" w:rsidP="00A7021B">
            <w:pPr>
              <w:jc w:val="center"/>
              <w:rPr>
                <w:sz w:val="24"/>
                <w:szCs w:val="24"/>
              </w:rPr>
            </w:pPr>
          </w:p>
        </w:tc>
        <w:tc>
          <w:tcPr>
            <w:tcW w:w="797" w:type="dxa"/>
            <w:vAlign w:val="center"/>
          </w:tcPr>
          <w:p w:rsidR="00A26DE6" w:rsidRPr="00513CF3" w:rsidRDefault="00A26DE6" w:rsidP="00A7021B">
            <w:pPr>
              <w:jc w:val="center"/>
              <w:rPr>
                <w:sz w:val="24"/>
                <w:szCs w:val="24"/>
              </w:rPr>
            </w:pPr>
          </w:p>
        </w:tc>
        <w:tc>
          <w:tcPr>
            <w:tcW w:w="722" w:type="dxa"/>
            <w:vAlign w:val="center"/>
          </w:tcPr>
          <w:p w:rsidR="00A26DE6" w:rsidRPr="00513CF3" w:rsidRDefault="00A26DE6" w:rsidP="00A7021B">
            <w:pPr>
              <w:jc w:val="center"/>
              <w:rPr>
                <w:sz w:val="24"/>
                <w:szCs w:val="24"/>
              </w:rPr>
            </w:pPr>
          </w:p>
        </w:tc>
      </w:tr>
      <w:tr w:rsidR="00A26DE6" w:rsidRPr="00513CF3" w:rsidTr="00EB5A3D">
        <w:trPr>
          <w:cantSplit/>
          <w:trHeight w:val="256"/>
          <w:jc w:val="center"/>
        </w:trPr>
        <w:tc>
          <w:tcPr>
            <w:tcW w:w="2940" w:type="dxa"/>
            <w:vAlign w:val="center"/>
          </w:tcPr>
          <w:p w:rsidR="00A26DE6" w:rsidRPr="00513CF3" w:rsidRDefault="00A26DE6" w:rsidP="00D73329">
            <w:pPr>
              <w:jc w:val="both"/>
              <w:rPr>
                <w:b/>
                <w:sz w:val="24"/>
                <w:szCs w:val="24"/>
              </w:rPr>
            </w:pPr>
            <w:r w:rsidRPr="00513CF3">
              <w:rPr>
                <w:b/>
                <w:sz w:val="24"/>
                <w:szCs w:val="24"/>
              </w:rPr>
              <w:t>Сохранение</w:t>
            </w:r>
            <w:r w:rsidRPr="00513CF3">
              <w:rPr>
                <w:b/>
                <w:sz w:val="24"/>
                <w:szCs w:val="24"/>
                <w:lang w:val="en-US"/>
              </w:rPr>
              <w:t xml:space="preserve"> </w:t>
            </w:r>
            <w:r w:rsidRPr="00513CF3">
              <w:rPr>
                <w:b/>
                <w:sz w:val="24"/>
                <w:szCs w:val="24"/>
              </w:rPr>
              <w:t xml:space="preserve"> подроста</w:t>
            </w:r>
          </w:p>
        </w:tc>
        <w:tc>
          <w:tcPr>
            <w:tcW w:w="611" w:type="dxa"/>
            <w:vAlign w:val="center"/>
          </w:tcPr>
          <w:p w:rsidR="00A26DE6" w:rsidRPr="00513CF3" w:rsidRDefault="00883023" w:rsidP="00A7021B">
            <w:pPr>
              <w:jc w:val="center"/>
              <w:rPr>
                <w:b/>
                <w:sz w:val="24"/>
                <w:szCs w:val="24"/>
              </w:rPr>
            </w:pPr>
            <w:r w:rsidRPr="00513CF3">
              <w:rPr>
                <w:b/>
                <w:sz w:val="24"/>
                <w:szCs w:val="24"/>
              </w:rPr>
              <w:t>-</w:t>
            </w:r>
          </w:p>
        </w:tc>
        <w:tc>
          <w:tcPr>
            <w:tcW w:w="702" w:type="dxa"/>
            <w:vAlign w:val="center"/>
          </w:tcPr>
          <w:p w:rsidR="00A26DE6" w:rsidRPr="00513CF3" w:rsidRDefault="00883023" w:rsidP="00A7021B">
            <w:pPr>
              <w:jc w:val="center"/>
              <w:rPr>
                <w:b/>
                <w:sz w:val="24"/>
                <w:szCs w:val="24"/>
              </w:rPr>
            </w:pPr>
            <w:r w:rsidRPr="00513CF3">
              <w:rPr>
                <w:b/>
                <w:sz w:val="24"/>
                <w:szCs w:val="24"/>
              </w:rPr>
              <w:t>-</w:t>
            </w:r>
          </w:p>
        </w:tc>
        <w:tc>
          <w:tcPr>
            <w:tcW w:w="850" w:type="dxa"/>
            <w:vAlign w:val="center"/>
          </w:tcPr>
          <w:p w:rsidR="00A26DE6" w:rsidRPr="00513CF3" w:rsidRDefault="00883023" w:rsidP="00A7021B">
            <w:pPr>
              <w:jc w:val="center"/>
              <w:rPr>
                <w:b/>
                <w:sz w:val="24"/>
                <w:szCs w:val="24"/>
              </w:rPr>
            </w:pPr>
            <w:r w:rsidRPr="00513CF3">
              <w:rPr>
                <w:b/>
                <w:sz w:val="24"/>
                <w:szCs w:val="24"/>
              </w:rPr>
              <w:t>-</w:t>
            </w:r>
          </w:p>
        </w:tc>
        <w:tc>
          <w:tcPr>
            <w:tcW w:w="992" w:type="dxa"/>
            <w:vAlign w:val="center"/>
          </w:tcPr>
          <w:p w:rsidR="00A26DE6" w:rsidRPr="00513CF3" w:rsidRDefault="00883023" w:rsidP="00A7021B">
            <w:pPr>
              <w:jc w:val="center"/>
              <w:rPr>
                <w:b/>
                <w:sz w:val="24"/>
                <w:szCs w:val="24"/>
              </w:rPr>
            </w:pPr>
            <w:r w:rsidRPr="00513CF3">
              <w:rPr>
                <w:b/>
                <w:sz w:val="24"/>
                <w:szCs w:val="24"/>
              </w:rPr>
              <w:t>-</w:t>
            </w:r>
          </w:p>
        </w:tc>
        <w:tc>
          <w:tcPr>
            <w:tcW w:w="993" w:type="dxa"/>
            <w:vAlign w:val="bottom"/>
          </w:tcPr>
          <w:p w:rsidR="00A26DE6" w:rsidRPr="00513CF3" w:rsidRDefault="00A26DE6" w:rsidP="00A7021B">
            <w:pPr>
              <w:jc w:val="center"/>
              <w:rPr>
                <w:b/>
                <w:sz w:val="24"/>
                <w:szCs w:val="24"/>
              </w:rPr>
            </w:pPr>
            <w:r w:rsidRPr="00513CF3">
              <w:rPr>
                <w:b/>
                <w:sz w:val="24"/>
                <w:szCs w:val="24"/>
              </w:rPr>
              <w:t>67</w:t>
            </w:r>
          </w:p>
        </w:tc>
        <w:tc>
          <w:tcPr>
            <w:tcW w:w="850" w:type="dxa"/>
            <w:vAlign w:val="bottom"/>
          </w:tcPr>
          <w:p w:rsidR="00A26DE6" w:rsidRPr="00513CF3" w:rsidRDefault="00C1244D" w:rsidP="00A7021B">
            <w:pPr>
              <w:jc w:val="center"/>
              <w:rPr>
                <w:b/>
                <w:sz w:val="24"/>
                <w:szCs w:val="24"/>
              </w:rPr>
            </w:pPr>
            <w:r w:rsidRPr="00513CF3">
              <w:rPr>
                <w:b/>
                <w:sz w:val="24"/>
                <w:szCs w:val="24"/>
              </w:rPr>
              <w:t>-</w:t>
            </w:r>
          </w:p>
        </w:tc>
        <w:tc>
          <w:tcPr>
            <w:tcW w:w="797" w:type="dxa"/>
            <w:vAlign w:val="bottom"/>
          </w:tcPr>
          <w:p w:rsidR="00A26DE6" w:rsidRPr="00513CF3" w:rsidRDefault="00A26DE6" w:rsidP="00A7021B">
            <w:pPr>
              <w:jc w:val="center"/>
              <w:rPr>
                <w:b/>
                <w:sz w:val="24"/>
                <w:szCs w:val="24"/>
              </w:rPr>
            </w:pPr>
            <w:r w:rsidRPr="00513CF3">
              <w:rPr>
                <w:b/>
                <w:sz w:val="24"/>
                <w:szCs w:val="24"/>
              </w:rPr>
              <w:t>67</w:t>
            </w:r>
          </w:p>
        </w:tc>
        <w:tc>
          <w:tcPr>
            <w:tcW w:w="722" w:type="dxa"/>
            <w:vAlign w:val="center"/>
          </w:tcPr>
          <w:p w:rsidR="00A26DE6" w:rsidRPr="00513CF3" w:rsidRDefault="00A26DE6" w:rsidP="00A7021B">
            <w:pPr>
              <w:jc w:val="center"/>
              <w:rPr>
                <w:b/>
                <w:sz w:val="24"/>
                <w:szCs w:val="24"/>
              </w:rPr>
            </w:pPr>
            <w:r w:rsidRPr="00513CF3">
              <w:rPr>
                <w:b/>
                <w:sz w:val="24"/>
                <w:szCs w:val="24"/>
              </w:rPr>
              <w:t>7</w:t>
            </w:r>
          </w:p>
        </w:tc>
      </w:tr>
      <w:tr w:rsidR="00A26DE6" w:rsidRPr="00513CF3" w:rsidTr="00EB5A3D">
        <w:trPr>
          <w:cantSplit/>
          <w:trHeight w:val="256"/>
          <w:jc w:val="center"/>
        </w:trPr>
        <w:tc>
          <w:tcPr>
            <w:tcW w:w="2940" w:type="dxa"/>
            <w:vAlign w:val="center"/>
          </w:tcPr>
          <w:p w:rsidR="00A26DE6" w:rsidRPr="00513CF3" w:rsidRDefault="00A26DE6" w:rsidP="00D73329">
            <w:pPr>
              <w:jc w:val="both"/>
              <w:rPr>
                <w:sz w:val="24"/>
                <w:szCs w:val="24"/>
              </w:rPr>
            </w:pPr>
            <w:r w:rsidRPr="00513CF3">
              <w:rPr>
                <w:sz w:val="24"/>
                <w:szCs w:val="24"/>
              </w:rPr>
              <w:t>Из них по групп. пород:</w:t>
            </w:r>
          </w:p>
        </w:tc>
        <w:tc>
          <w:tcPr>
            <w:tcW w:w="611" w:type="dxa"/>
            <w:vAlign w:val="center"/>
          </w:tcPr>
          <w:p w:rsidR="00A26DE6" w:rsidRPr="00513CF3" w:rsidRDefault="00A26DE6" w:rsidP="00A7021B">
            <w:pPr>
              <w:jc w:val="center"/>
              <w:rPr>
                <w:b/>
                <w:sz w:val="24"/>
                <w:szCs w:val="24"/>
              </w:rPr>
            </w:pPr>
          </w:p>
        </w:tc>
        <w:tc>
          <w:tcPr>
            <w:tcW w:w="702" w:type="dxa"/>
            <w:vAlign w:val="center"/>
          </w:tcPr>
          <w:p w:rsidR="00A26DE6" w:rsidRPr="00513CF3" w:rsidRDefault="00A26DE6" w:rsidP="00A7021B">
            <w:pPr>
              <w:jc w:val="center"/>
              <w:rPr>
                <w:b/>
                <w:sz w:val="24"/>
                <w:szCs w:val="24"/>
              </w:rPr>
            </w:pPr>
          </w:p>
        </w:tc>
        <w:tc>
          <w:tcPr>
            <w:tcW w:w="850" w:type="dxa"/>
            <w:vAlign w:val="center"/>
          </w:tcPr>
          <w:p w:rsidR="00A26DE6" w:rsidRPr="00513CF3" w:rsidRDefault="00A26DE6" w:rsidP="00A7021B">
            <w:pPr>
              <w:jc w:val="center"/>
              <w:rPr>
                <w:b/>
                <w:sz w:val="24"/>
                <w:szCs w:val="24"/>
              </w:rPr>
            </w:pPr>
          </w:p>
        </w:tc>
        <w:tc>
          <w:tcPr>
            <w:tcW w:w="992" w:type="dxa"/>
            <w:vAlign w:val="center"/>
          </w:tcPr>
          <w:p w:rsidR="00A26DE6" w:rsidRPr="00513CF3" w:rsidRDefault="00A26DE6" w:rsidP="00A7021B">
            <w:pPr>
              <w:jc w:val="center"/>
              <w:rPr>
                <w:b/>
                <w:sz w:val="24"/>
                <w:szCs w:val="24"/>
              </w:rPr>
            </w:pPr>
          </w:p>
        </w:tc>
        <w:tc>
          <w:tcPr>
            <w:tcW w:w="993" w:type="dxa"/>
            <w:vAlign w:val="bottom"/>
          </w:tcPr>
          <w:p w:rsidR="00A26DE6" w:rsidRPr="00513CF3" w:rsidRDefault="00A26DE6" w:rsidP="00A7021B">
            <w:pPr>
              <w:jc w:val="center"/>
              <w:rPr>
                <w:sz w:val="24"/>
                <w:szCs w:val="24"/>
              </w:rPr>
            </w:pPr>
          </w:p>
        </w:tc>
        <w:tc>
          <w:tcPr>
            <w:tcW w:w="850" w:type="dxa"/>
            <w:vAlign w:val="bottom"/>
          </w:tcPr>
          <w:p w:rsidR="00A26DE6" w:rsidRPr="00513CF3" w:rsidRDefault="00A26DE6" w:rsidP="00A7021B">
            <w:pPr>
              <w:jc w:val="center"/>
              <w:rPr>
                <w:sz w:val="24"/>
                <w:szCs w:val="24"/>
              </w:rPr>
            </w:pPr>
          </w:p>
        </w:tc>
        <w:tc>
          <w:tcPr>
            <w:tcW w:w="797" w:type="dxa"/>
            <w:vAlign w:val="bottom"/>
          </w:tcPr>
          <w:p w:rsidR="00A26DE6" w:rsidRPr="00513CF3" w:rsidRDefault="00A26DE6" w:rsidP="00A7021B">
            <w:pPr>
              <w:jc w:val="center"/>
              <w:rPr>
                <w:sz w:val="24"/>
                <w:szCs w:val="24"/>
              </w:rPr>
            </w:pPr>
          </w:p>
        </w:tc>
        <w:tc>
          <w:tcPr>
            <w:tcW w:w="722" w:type="dxa"/>
            <w:vAlign w:val="center"/>
          </w:tcPr>
          <w:p w:rsidR="00A26DE6" w:rsidRPr="00513CF3" w:rsidRDefault="00A26DE6" w:rsidP="00A7021B">
            <w:pPr>
              <w:jc w:val="center"/>
              <w:rPr>
                <w:b/>
                <w:sz w:val="24"/>
                <w:szCs w:val="24"/>
              </w:rPr>
            </w:pPr>
          </w:p>
        </w:tc>
      </w:tr>
      <w:tr w:rsidR="00A26DE6" w:rsidRPr="00513CF3" w:rsidTr="00EB5A3D">
        <w:trPr>
          <w:cantSplit/>
          <w:trHeight w:val="256"/>
          <w:jc w:val="center"/>
        </w:trPr>
        <w:tc>
          <w:tcPr>
            <w:tcW w:w="2940" w:type="dxa"/>
            <w:vAlign w:val="center"/>
          </w:tcPr>
          <w:p w:rsidR="00A26DE6" w:rsidRPr="00513CF3" w:rsidRDefault="00A26DE6" w:rsidP="00D73329">
            <w:pPr>
              <w:jc w:val="both"/>
              <w:rPr>
                <w:sz w:val="24"/>
                <w:szCs w:val="24"/>
              </w:rPr>
            </w:pPr>
            <w:r w:rsidRPr="00513CF3">
              <w:rPr>
                <w:sz w:val="24"/>
                <w:szCs w:val="24"/>
              </w:rPr>
              <w:t>Хвойные</w:t>
            </w:r>
          </w:p>
        </w:tc>
        <w:tc>
          <w:tcPr>
            <w:tcW w:w="611" w:type="dxa"/>
            <w:vAlign w:val="center"/>
          </w:tcPr>
          <w:p w:rsidR="00A26DE6" w:rsidRPr="00513CF3" w:rsidRDefault="00883023" w:rsidP="00A7021B">
            <w:pPr>
              <w:jc w:val="center"/>
              <w:rPr>
                <w:b/>
                <w:sz w:val="24"/>
                <w:szCs w:val="24"/>
              </w:rPr>
            </w:pPr>
            <w:r w:rsidRPr="00513CF3">
              <w:rPr>
                <w:b/>
                <w:sz w:val="24"/>
                <w:szCs w:val="24"/>
              </w:rPr>
              <w:t>-</w:t>
            </w:r>
          </w:p>
        </w:tc>
        <w:tc>
          <w:tcPr>
            <w:tcW w:w="702" w:type="dxa"/>
            <w:vAlign w:val="center"/>
          </w:tcPr>
          <w:p w:rsidR="00A26DE6" w:rsidRPr="00513CF3" w:rsidRDefault="00883023" w:rsidP="00A7021B">
            <w:pPr>
              <w:jc w:val="center"/>
              <w:rPr>
                <w:b/>
                <w:sz w:val="24"/>
                <w:szCs w:val="24"/>
              </w:rPr>
            </w:pPr>
            <w:r w:rsidRPr="00513CF3">
              <w:rPr>
                <w:b/>
                <w:sz w:val="24"/>
                <w:szCs w:val="24"/>
              </w:rPr>
              <w:t>-</w:t>
            </w:r>
          </w:p>
        </w:tc>
        <w:tc>
          <w:tcPr>
            <w:tcW w:w="850" w:type="dxa"/>
            <w:vAlign w:val="center"/>
          </w:tcPr>
          <w:p w:rsidR="00A26DE6" w:rsidRPr="00513CF3" w:rsidRDefault="00883023" w:rsidP="00A7021B">
            <w:pPr>
              <w:jc w:val="center"/>
              <w:rPr>
                <w:b/>
                <w:sz w:val="24"/>
                <w:szCs w:val="24"/>
              </w:rPr>
            </w:pPr>
            <w:r w:rsidRPr="00513CF3">
              <w:rPr>
                <w:b/>
                <w:sz w:val="24"/>
                <w:szCs w:val="24"/>
              </w:rPr>
              <w:t>-</w:t>
            </w:r>
          </w:p>
        </w:tc>
        <w:tc>
          <w:tcPr>
            <w:tcW w:w="992" w:type="dxa"/>
            <w:vAlign w:val="center"/>
          </w:tcPr>
          <w:p w:rsidR="00A26DE6" w:rsidRPr="00513CF3" w:rsidRDefault="00883023" w:rsidP="00A7021B">
            <w:pPr>
              <w:jc w:val="center"/>
              <w:rPr>
                <w:b/>
                <w:sz w:val="24"/>
                <w:szCs w:val="24"/>
              </w:rPr>
            </w:pPr>
            <w:r w:rsidRPr="00513CF3">
              <w:rPr>
                <w:b/>
                <w:sz w:val="24"/>
                <w:szCs w:val="24"/>
              </w:rPr>
              <w:t>-</w:t>
            </w:r>
          </w:p>
        </w:tc>
        <w:tc>
          <w:tcPr>
            <w:tcW w:w="993" w:type="dxa"/>
            <w:vAlign w:val="center"/>
          </w:tcPr>
          <w:p w:rsidR="00A26DE6" w:rsidRPr="00513CF3" w:rsidRDefault="00A26DE6" w:rsidP="00A7021B">
            <w:pPr>
              <w:jc w:val="center"/>
              <w:rPr>
                <w:sz w:val="24"/>
                <w:szCs w:val="24"/>
              </w:rPr>
            </w:pPr>
            <w:r w:rsidRPr="00513CF3">
              <w:rPr>
                <w:sz w:val="24"/>
                <w:szCs w:val="24"/>
              </w:rPr>
              <w:t>67</w:t>
            </w:r>
          </w:p>
        </w:tc>
        <w:tc>
          <w:tcPr>
            <w:tcW w:w="850" w:type="dxa"/>
            <w:vAlign w:val="center"/>
          </w:tcPr>
          <w:p w:rsidR="00A26DE6" w:rsidRPr="00513CF3" w:rsidRDefault="00C1244D" w:rsidP="00A7021B">
            <w:pPr>
              <w:jc w:val="center"/>
              <w:rPr>
                <w:sz w:val="24"/>
                <w:szCs w:val="24"/>
              </w:rPr>
            </w:pPr>
            <w:r w:rsidRPr="00513CF3">
              <w:rPr>
                <w:sz w:val="24"/>
                <w:szCs w:val="24"/>
              </w:rPr>
              <w:t>-</w:t>
            </w:r>
          </w:p>
        </w:tc>
        <w:tc>
          <w:tcPr>
            <w:tcW w:w="797" w:type="dxa"/>
            <w:vAlign w:val="center"/>
          </w:tcPr>
          <w:p w:rsidR="00A26DE6" w:rsidRPr="00513CF3" w:rsidRDefault="00A26DE6" w:rsidP="00A7021B">
            <w:pPr>
              <w:jc w:val="center"/>
              <w:rPr>
                <w:sz w:val="24"/>
                <w:szCs w:val="24"/>
              </w:rPr>
            </w:pPr>
            <w:r w:rsidRPr="00513CF3">
              <w:rPr>
                <w:sz w:val="24"/>
                <w:szCs w:val="24"/>
              </w:rPr>
              <w:t>67</w:t>
            </w:r>
          </w:p>
        </w:tc>
        <w:tc>
          <w:tcPr>
            <w:tcW w:w="722" w:type="dxa"/>
            <w:vAlign w:val="center"/>
          </w:tcPr>
          <w:p w:rsidR="00A26DE6" w:rsidRPr="00513CF3" w:rsidRDefault="00A26DE6" w:rsidP="00A7021B">
            <w:pPr>
              <w:jc w:val="center"/>
              <w:rPr>
                <w:sz w:val="24"/>
                <w:szCs w:val="24"/>
              </w:rPr>
            </w:pPr>
            <w:r w:rsidRPr="00513CF3">
              <w:rPr>
                <w:sz w:val="24"/>
                <w:szCs w:val="24"/>
              </w:rPr>
              <w:t>7</w:t>
            </w:r>
          </w:p>
        </w:tc>
      </w:tr>
      <w:tr w:rsidR="00EF1245" w:rsidRPr="00513CF3" w:rsidTr="00EB5A3D">
        <w:trPr>
          <w:cantSplit/>
          <w:trHeight w:val="256"/>
          <w:jc w:val="center"/>
        </w:trPr>
        <w:tc>
          <w:tcPr>
            <w:tcW w:w="2940" w:type="dxa"/>
            <w:vAlign w:val="center"/>
          </w:tcPr>
          <w:p w:rsidR="00EF1245" w:rsidRPr="00513CF3" w:rsidRDefault="00EF1245" w:rsidP="00D73329">
            <w:pPr>
              <w:jc w:val="both"/>
              <w:rPr>
                <w:b/>
                <w:sz w:val="24"/>
                <w:szCs w:val="24"/>
              </w:rPr>
            </w:pPr>
            <w:r w:rsidRPr="00513CF3">
              <w:rPr>
                <w:b/>
                <w:sz w:val="24"/>
                <w:szCs w:val="24"/>
              </w:rPr>
              <w:t>Естественное заращив</w:t>
            </w:r>
            <w:r w:rsidRPr="00513CF3">
              <w:rPr>
                <w:b/>
                <w:sz w:val="24"/>
                <w:szCs w:val="24"/>
              </w:rPr>
              <w:t>а</w:t>
            </w:r>
            <w:r w:rsidRPr="00513CF3">
              <w:rPr>
                <w:b/>
                <w:sz w:val="24"/>
                <w:szCs w:val="24"/>
              </w:rPr>
              <w:t xml:space="preserve">ние, </w:t>
            </w:r>
            <w:r w:rsidRPr="00513CF3">
              <w:rPr>
                <w:sz w:val="24"/>
                <w:szCs w:val="24"/>
              </w:rPr>
              <w:t>всего</w:t>
            </w:r>
          </w:p>
        </w:tc>
        <w:tc>
          <w:tcPr>
            <w:tcW w:w="611" w:type="dxa"/>
            <w:vAlign w:val="center"/>
          </w:tcPr>
          <w:p w:rsidR="00EF1245" w:rsidRPr="00513CF3" w:rsidRDefault="00883023" w:rsidP="00A7021B">
            <w:pPr>
              <w:jc w:val="center"/>
              <w:rPr>
                <w:b/>
                <w:sz w:val="24"/>
                <w:szCs w:val="24"/>
              </w:rPr>
            </w:pPr>
            <w:r w:rsidRPr="00513CF3">
              <w:rPr>
                <w:b/>
                <w:sz w:val="24"/>
                <w:szCs w:val="24"/>
              </w:rPr>
              <w:t>-</w:t>
            </w:r>
          </w:p>
        </w:tc>
        <w:tc>
          <w:tcPr>
            <w:tcW w:w="702" w:type="dxa"/>
            <w:vAlign w:val="center"/>
          </w:tcPr>
          <w:p w:rsidR="00EF1245" w:rsidRPr="00513CF3" w:rsidRDefault="00EF1245" w:rsidP="00A7021B">
            <w:pPr>
              <w:jc w:val="center"/>
              <w:rPr>
                <w:b/>
                <w:sz w:val="24"/>
                <w:szCs w:val="24"/>
              </w:rPr>
            </w:pPr>
            <w:r w:rsidRPr="00513CF3">
              <w:rPr>
                <w:b/>
                <w:sz w:val="24"/>
                <w:szCs w:val="24"/>
              </w:rPr>
              <w:t>36</w:t>
            </w:r>
          </w:p>
        </w:tc>
        <w:tc>
          <w:tcPr>
            <w:tcW w:w="850" w:type="dxa"/>
            <w:vAlign w:val="center"/>
          </w:tcPr>
          <w:p w:rsidR="00EF1245" w:rsidRPr="00513CF3" w:rsidRDefault="00883023" w:rsidP="00A7021B">
            <w:pPr>
              <w:jc w:val="center"/>
              <w:rPr>
                <w:b/>
                <w:sz w:val="24"/>
                <w:szCs w:val="24"/>
              </w:rPr>
            </w:pPr>
            <w:r w:rsidRPr="00513CF3">
              <w:rPr>
                <w:b/>
                <w:sz w:val="24"/>
                <w:szCs w:val="24"/>
              </w:rPr>
              <w:t>-</w:t>
            </w:r>
          </w:p>
        </w:tc>
        <w:tc>
          <w:tcPr>
            <w:tcW w:w="992" w:type="dxa"/>
            <w:vAlign w:val="center"/>
          </w:tcPr>
          <w:p w:rsidR="00EF1245" w:rsidRPr="00513CF3" w:rsidRDefault="00EF1245" w:rsidP="00A7021B">
            <w:pPr>
              <w:jc w:val="center"/>
              <w:rPr>
                <w:b/>
                <w:sz w:val="24"/>
                <w:szCs w:val="24"/>
              </w:rPr>
            </w:pPr>
            <w:r w:rsidRPr="00513CF3">
              <w:rPr>
                <w:b/>
                <w:sz w:val="24"/>
                <w:szCs w:val="24"/>
              </w:rPr>
              <w:t>36</w:t>
            </w:r>
          </w:p>
        </w:tc>
        <w:tc>
          <w:tcPr>
            <w:tcW w:w="993" w:type="dxa"/>
            <w:vAlign w:val="center"/>
          </w:tcPr>
          <w:p w:rsidR="00EF1245" w:rsidRPr="00513CF3" w:rsidRDefault="00EF1245" w:rsidP="00A7021B">
            <w:pPr>
              <w:jc w:val="center"/>
              <w:rPr>
                <w:b/>
                <w:sz w:val="24"/>
                <w:szCs w:val="24"/>
              </w:rPr>
            </w:pPr>
            <w:r w:rsidRPr="00513CF3">
              <w:rPr>
                <w:b/>
                <w:sz w:val="24"/>
                <w:szCs w:val="24"/>
              </w:rPr>
              <w:t>390</w:t>
            </w:r>
          </w:p>
        </w:tc>
        <w:tc>
          <w:tcPr>
            <w:tcW w:w="850" w:type="dxa"/>
            <w:vAlign w:val="center"/>
          </w:tcPr>
          <w:p w:rsidR="00EF1245" w:rsidRPr="00513CF3" w:rsidRDefault="00C1244D" w:rsidP="00A7021B">
            <w:pPr>
              <w:jc w:val="center"/>
              <w:rPr>
                <w:b/>
                <w:sz w:val="24"/>
                <w:szCs w:val="24"/>
              </w:rPr>
            </w:pPr>
            <w:r w:rsidRPr="00513CF3">
              <w:rPr>
                <w:b/>
                <w:sz w:val="24"/>
                <w:szCs w:val="24"/>
              </w:rPr>
              <w:t>-</w:t>
            </w:r>
          </w:p>
        </w:tc>
        <w:tc>
          <w:tcPr>
            <w:tcW w:w="797" w:type="dxa"/>
            <w:vAlign w:val="center"/>
          </w:tcPr>
          <w:p w:rsidR="00EF1245" w:rsidRPr="00513CF3" w:rsidRDefault="00EF1245" w:rsidP="00A7021B">
            <w:pPr>
              <w:jc w:val="center"/>
              <w:rPr>
                <w:b/>
                <w:sz w:val="24"/>
                <w:szCs w:val="24"/>
              </w:rPr>
            </w:pPr>
            <w:r w:rsidRPr="00513CF3">
              <w:rPr>
                <w:b/>
                <w:sz w:val="24"/>
                <w:szCs w:val="24"/>
              </w:rPr>
              <w:t>426</w:t>
            </w:r>
          </w:p>
        </w:tc>
        <w:tc>
          <w:tcPr>
            <w:tcW w:w="722" w:type="dxa"/>
            <w:vAlign w:val="center"/>
          </w:tcPr>
          <w:p w:rsidR="00EF1245" w:rsidRPr="00513CF3" w:rsidRDefault="00EF1245" w:rsidP="00A7021B">
            <w:pPr>
              <w:jc w:val="center"/>
              <w:rPr>
                <w:b/>
                <w:sz w:val="24"/>
                <w:szCs w:val="24"/>
              </w:rPr>
            </w:pPr>
            <w:r w:rsidRPr="00513CF3">
              <w:rPr>
                <w:b/>
                <w:sz w:val="24"/>
                <w:szCs w:val="24"/>
              </w:rPr>
              <w:t>4</w:t>
            </w:r>
            <w:r w:rsidR="00EB5A3D" w:rsidRPr="00513CF3">
              <w:rPr>
                <w:b/>
                <w:sz w:val="24"/>
                <w:szCs w:val="24"/>
              </w:rPr>
              <w:t>3</w:t>
            </w:r>
          </w:p>
        </w:tc>
      </w:tr>
      <w:tr w:rsidR="00EF1245" w:rsidRPr="00513CF3" w:rsidTr="00EB5A3D">
        <w:trPr>
          <w:cantSplit/>
          <w:trHeight w:val="256"/>
          <w:jc w:val="center"/>
        </w:trPr>
        <w:tc>
          <w:tcPr>
            <w:tcW w:w="2940" w:type="dxa"/>
            <w:vAlign w:val="center"/>
          </w:tcPr>
          <w:p w:rsidR="00EF1245" w:rsidRPr="00513CF3" w:rsidRDefault="00EF1245" w:rsidP="00D73329">
            <w:pPr>
              <w:jc w:val="both"/>
              <w:rPr>
                <w:sz w:val="24"/>
                <w:szCs w:val="24"/>
              </w:rPr>
            </w:pPr>
            <w:r w:rsidRPr="00513CF3">
              <w:rPr>
                <w:sz w:val="24"/>
                <w:szCs w:val="24"/>
              </w:rPr>
              <w:t>из них по группам</w:t>
            </w:r>
          </w:p>
          <w:p w:rsidR="00EF1245" w:rsidRPr="00513CF3" w:rsidRDefault="00EF1245" w:rsidP="00D73329">
            <w:pPr>
              <w:jc w:val="both"/>
              <w:rPr>
                <w:sz w:val="24"/>
                <w:szCs w:val="24"/>
              </w:rPr>
            </w:pPr>
            <w:r w:rsidRPr="00513CF3">
              <w:rPr>
                <w:sz w:val="24"/>
                <w:szCs w:val="24"/>
              </w:rPr>
              <w:t>пород:</w:t>
            </w:r>
          </w:p>
        </w:tc>
        <w:tc>
          <w:tcPr>
            <w:tcW w:w="611" w:type="dxa"/>
          </w:tcPr>
          <w:p w:rsidR="00EF1245" w:rsidRPr="00513CF3" w:rsidRDefault="00EF1245" w:rsidP="00A7021B">
            <w:pPr>
              <w:jc w:val="center"/>
              <w:rPr>
                <w:sz w:val="24"/>
                <w:szCs w:val="24"/>
              </w:rPr>
            </w:pPr>
          </w:p>
        </w:tc>
        <w:tc>
          <w:tcPr>
            <w:tcW w:w="702" w:type="dxa"/>
          </w:tcPr>
          <w:p w:rsidR="00EF1245" w:rsidRPr="00513CF3" w:rsidRDefault="00EF1245" w:rsidP="00A7021B">
            <w:pPr>
              <w:jc w:val="center"/>
              <w:rPr>
                <w:sz w:val="24"/>
                <w:szCs w:val="24"/>
              </w:rPr>
            </w:pPr>
          </w:p>
        </w:tc>
        <w:tc>
          <w:tcPr>
            <w:tcW w:w="850" w:type="dxa"/>
          </w:tcPr>
          <w:p w:rsidR="00EF1245" w:rsidRPr="00513CF3" w:rsidRDefault="00EF1245" w:rsidP="00A7021B">
            <w:pPr>
              <w:jc w:val="center"/>
              <w:rPr>
                <w:sz w:val="24"/>
                <w:szCs w:val="24"/>
              </w:rPr>
            </w:pPr>
          </w:p>
        </w:tc>
        <w:tc>
          <w:tcPr>
            <w:tcW w:w="992" w:type="dxa"/>
          </w:tcPr>
          <w:p w:rsidR="00EF1245" w:rsidRPr="00513CF3" w:rsidRDefault="00EF1245" w:rsidP="00A7021B">
            <w:pPr>
              <w:jc w:val="center"/>
              <w:rPr>
                <w:sz w:val="24"/>
                <w:szCs w:val="24"/>
              </w:rPr>
            </w:pPr>
          </w:p>
        </w:tc>
        <w:tc>
          <w:tcPr>
            <w:tcW w:w="993" w:type="dxa"/>
          </w:tcPr>
          <w:p w:rsidR="00EF1245" w:rsidRPr="00513CF3" w:rsidRDefault="00EF1245" w:rsidP="00A7021B">
            <w:pPr>
              <w:jc w:val="center"/>
              <w:rPr>
                <w:sz w:val="24"/>
                <w:szCs w:val="24"/>
              </w:rPr>
            </w:pPr>
          </w:p>
        </w:tc>
        <w:tc>
          <w:tcPr>
            <w:tcW w:w="850" w:type="dxa"/>
          </w:tcPr>
          <w:p w:rsidR="00EF1245" w:rsidRPr="00513CF3" w:rsidRDefault="00EF1245" w:rsidP="00A7021B">
            <w:pPr>
              <w:jc w:val="center"/>
              <w:rPr>
                <w:sz w:val="24"/>
                <w:szCs w:val="24"/>
              </w:rPr>
            </w:pPr>
          </w:p>
        </w:tc>
        <w:tc>
          <w:tcPr>
            <w:tcW w:w="797" w:type="dxa"/>
          </w:tcPr>
          <w:p w:rsidR="00EF1245" w:rsidRPr="00513CF3" w:rsidRDefault="00EF1245" w:rsidP="00A7021B">
            <w:pPr>
              <w:jc w:val="center"/>
              <w:rPr>
                <w:sz w:val="24"/>
                <w:szCs w:val="24"/>
              </w:rPr>
            </w:pPr>
          </w:p>
        </w:tc>
        <w:tc>
          <w:tcPr>
            <w:tcW w:w="722" w:type="dxa"/>
          </w:tcPr>
          <w:p w:rsidR="00EF1245" w:rsidRPr="00513CF3" w:rsidRDefault="00EF1245" w:rsidP="00A7021B">
            <w:pPr>
              <w:jc w:val="center"/>
              <w:rPr>
                <w:sz w:val="24"/>
                <w:szCs w:val="24"/>
              </w:rPr>
            </w:pPr>
          </w:p>
        </w:tc>
      </w:tr>
      <w:tr w:rsidR="00EF1245" w:rsidRPr="00513CF3" w:rsidTr="00EB5A3D">
        <w:trPr>
          <w:cantSplit/>
          <w:trHeight w:val="256"/>
          <w:jc w:val="center"/>
        </w:trPr>
        <w:tc>
          <w:tcPr>
            <w:tcW w:w="2940" w:type="dxa"/>
            <w:vAlign w:val="center"/>
          </w:tcPr>
          <w:p w:rsidR="00EF1245" w:rsidRPr="00513CF3" w:rsidRDefault="00EF1245" w:rsidP="00D73329">
            <w:pPr>
              <w:jc w:val="both"/>
              <w:rPr>
                <w:sz w:val="24"/>
                <w:szCs w:val="24"/>
              </w:rPr>
            </w:pPr>
            <w:r w:rsidRPr="00513CF3">
              <w:rPr>
                <w:sz w:val="24"/>
                <w:szCs w:val="24"/>
              </w:rPr>
              <w:t>Хвойные</w:t>
            </w:r>
          </w:p>
        </w:tc>
        <w:tc>
          <w:tcPr>
            <w:tcW w:w="611" w:type="dxa"/>
          </w:tcPr>
          <w:p w:rsidR="00EF1245" w:rsidRPr="00513CF3" w:rsidRDefault="00883023" w:rsidP="00A7021B">
            <w:pPr>
              <w:jc w:val="center"/>
              <w:rPr>
                <w:sz w:val="24"/>
                <w:szCs w:val="24"/>
              </w:rPr>
            </w:pPr>
            <w:r w:rsidRPr="00513CF3">
              <w:rPr>
                <w:sz w:val="24"/>
                <w:szCs w:val="24"/>
              </w:rPr>
              <w:t>-</w:t>
            </w:r>
          </w:p>
        </w:tc>
        <w:tc>
          <w:tcPr>
            <w:tcW w:w="702" w:type="dxa"/>
          </w:tcPr>
          <w:p w:rsidR="00EF1245" w:rsidRPr="00513CF3" w:rsidRDefault="00EF1245" w:rsidP="00A7021B">
            <w:pPr>
              <w:jc w:val="center"/>
              <w:rPr>
                <w:sz w:val="24"/>
                <w:szCs w:val="24"/>
              </w:rPr>
            </w:pPr>
            <w:r w:rsidRPr="00513CF3">
              <w:rPr>
                <w:sz w:val="24"/>
                <w:szCs w:val="24"/>
              </w:rPr>
              <w:t>1</w:t>
            </w:r>
          </w:p>
        </w:tc>
        <w:tc>
          <w:tcPr>
            <w:tcW w:w="850" w:type="dxa"/>
          </w:tcPr>
          <w:p w:rsidR="00EF1245" w:rsidRPr="00513CF3" w:rsidRDefault="00883023" w:rsidP="00A7021B">
            <w:pPr>
              <w:jc w:val="center"/>
              <w:rPr>
                <w:sz w:val="24"/>
                <w:szCs w:val="24"/>
              </w:rPr>
            </w:pPr>
            <w:r w:rsidRPr="00513CF3">
              <w:rPr>
                <w:sz w:val="24"/>
                <w:szCs w:val="24"/>
              </w:rPr>
              <w:t>-</w:t>
            </w:r>
          </w:p>
        </w:tc>
        <w:tc>
          <w:tcPr>
            <w:tcW w:w="992" w:type="dxa"/>
          </w:tcPr>
          <w:p w:rsidR="00EF1245" w:rsidRPr="00513CF3" w:rsidRDefault="00EF1245" w:rsidP="00A7021B">
            <w:pPr>
              <w:jc w:val="center"/>
              <w:rPr>
                <w:sz w:val="24"/>
                <w:szCs w:val="24"/>
              </w:rPr>
            </w:pPr>
            <w:r w:rsidRPr="00513CF3">
              <w:rPr>
                <w:sz w:val="24"/>
                <w:szCs w:val="24"/>
              </w:rPr>
              <w:t>1</w:t>
            </w:r>
          </w:p>
        </w:tc>
        <w:tc>
          <w:tcPr>
            <w:tcW w:w="993" w:type="dxa"/>
          </w:tcPr>
          <w:p w:rsidR="00EF1245" w:rsidRPr="00513CF3" w:rsidRDefault="00883023" w:rsidP="00A7021B">
            <w:pPr>
              <w:jc w:val="center"/>
              <w:rPr>
                <w:sz w:val="24"/>
                <w:szCs w:val="24"/>
              </w:rPr>
            </w:pPr>
            <w:r w:rsidRPr="00513CF3">
              <w:rPr>
                <w:sz w:val="24"/>
                <w:szCs w:val="24"/>
              </w:rPr>
              <w:t>-</w:t>
            </w:r>
          </w:p>
        </w:tc>
        <w:tc>
          <w:tcPr>
            <w:tcW w:w="850" w:type="dxa"/>
          </w:tcPr>
          <w:p w:rsidR="00EF1245" w:rsidRPr="00513CF3" w:rsidRDefault="00C1244D" w:rsidP="00A7021B">
            <w:pPr>
              <w:jc w:val="center"/>
              <w:rPr>
                <w:sz w:val="24"/>
                <w:szCs w:val="24"/>
              </w:rPr>
            </w:pPr>
            <w:r w:rsidRPr="00513CF3">
              <w:rPr>
                <w:sz w:val="24"/>
                <w:szCs w:val="24"/>
              </w:rPr>
              <w:t>-</w:t>
            </w:r>
          </w:p>
        </w:tc>
        <w:tc>
          <w:tcPr>
            <w:tcW w:w="797" w:type="dxa"/>
          </w:tcPr>
          <w:p w:rsidR="00EF1245" w:rsidRPr="00513CF3" w:rsidRDefault="00EF1245" w:rsidP="00A7021B">
            <w:pPr>
              <w:jc w:val="center"/>
              <w:rPr>
                <w:sz w:val="24"/>
                <w:szCs w:val="24"/>
              </w:rPr>
            </w:pPr>
            <w:r w:rsidRPr="00513CF3">
              <w:rPr>
                <w:sz w:val="24"/>
                <w:szCs w:val="24"/>
              </w:rPr>
              <w:t>1</w:t>
            </w:r>
          </w:p>
        </w:tc>
        <w:tc>
          <w:tcPr>
            <w:tcW w:w="722" w:type="dxa"/>
          </w:tcPr>
          <w:p w:rsidR="00EF1245" w:rsidRPr="00513CF3" w:rsidRDefault="00EF1245" w:rsidP="00A7021B">
            <w:pPr>
              <w:jc w:val="center"/>
              <w:rPr>
                <w:sz w:val="24"/>
                <w:szCs w:val="24"/>
              </w:rPr>
            </w:pPr>
            <w:r w:rsidRPr="00513CF3">
              <w:rPr>
                <w:sz w:val="24"/>
                <w:szCs w:val="24"/>
              </w:rPr>
              <w:t>-</w:t>
            </w:r>
          </w:p>
        </w:tc>
      </w:tr>
      <w:tr w:rsidR="00EF1245" w:rsidRPr="00513CF3" w:rsidTr="00EB5A3D">
        <w:trPr>
          <w:cantSplit/>
          <w:trHeight w:val="256"/>
          <w:jc w:val="center"/>
        </w:trPr>
        <w:tc>
          <w:tcPr>
            <w:tcW w:w="2940" w:type="dxa"/>
            <w:vAlign w:val="center"/>
          </w:tcPr>
          <w:p w:rsidR="00EF1245" w:rsidRPr="00513CF3" w:rsidRDefault="00EF1245" w:rsidP="00D73329">
            <w:pPr>
              <w:jc w:val="both"/>
              <w:rPr>
                <w:sz w:val="24"/>
                <w:szCs w:val="24"/>
              </w:rPr>
            </w:pPr>
            <w:r w:rsidRPr="00513CF3">
              <w:rPr>
                <w:sz w:val="24"/>
                <w:szCs w:val="24"/>
              </w:rPr>
              <w:t>Мягколиственные</w:t>
            </w:r>
          </w:p>
        </w:tc>
        <w:tc>
          <w:tcPr>
            <w:tcW w:w="611" w:type="dxa"/>
          </w:tcPr>
          <w:p w:rsidR="00EF1245" w:rsidRPr="00513CF3" w:rsidRDefault="00883023" w:rsidP="00A7021B">
            <w:pPr>
              <w:jc w:val="center"/>
              <w:rPr>
                <w:sz w:val="24"/>
                <w:szCs w:val="24"/>
              </w:rPr>
            </w:pPr>
            <w:r w:rsidRPr="00513CF3">
              <w:rPr>
                <w:sz w:val="24"/>
                <w:szCs w:val="24"/>
              </w:rPr>
              <w:t>-</w:t>
            </w:r>
          </w:p>
        </w:tc>
        <w:tc>
          <w:tcPr>
            <w:tcW w:w="702" w:type="dxa"/>
          </w:tcPr>
          <w:p w:rsidR="00EF1245" w:rsidRPr="00513CF3" w:rsidRDefault="00EF1245" w:rsidP="00A7021B">
            <w:pPr>
              <w:jc w:val="center"/>
              <w:rPr>
                <w:sz w:val="24"/>
                <w:szCs w:val="24"/>
              </w:rPr>
            </w:pPr>
            <w:r w:rsidRPr="00513CF3">
              <w:rPr>
                <w:sz w:val="24"/>
                <w:szCs w:val="24"/>
              </w:rPr>
              <w:t>35</w:t>
            </w:r>
          </w:p>
        </w:tc>
        <w:tc>
          <w:tcPr>
            <w:tcW w:w="850" w:type="dxa"/>
          </w:tcPr>
          <w:p w:rsidR="00EF1245" w:rsidRPr="00513CF3" w:rsidRDefault="00883023" w:rsidP="00A7021B">
            <w:pPr>
              <w:jc w:val="center"/>
              <w:rPr>
                <w:sz w:val="24"/>
                <w:szCs w:val="24"/>
              </w:rPr>
            </w:pPr>
            <w:r w:rsidRPr="00513CF3">
              <w:rPr>
                <w:sz w:val="24"/>
                <w:szCs w:val="24"/>
              </w:rPr>
              <w:t>-</w:t>
            </w:r>
          </w:p>
        </w:tc>
        <w:tc>
          <w:tcPr>
            <w:tcW w:w="992" w:type="dxa"/>
          </w:tcPr>
          <w:p w:rsidR="00EF1245" w:rsidRPr="00513CF3" w:rsidRDefault="00EF1245" w:rsidP="00A7021B">
            <w:pPr>
              <w:jc w:val="center"/>
              <w:rPr>
                <w:sz w:val="24"/>
                <w:szCs w:val="24"/>
              </w:rPr>
            </w:pPr>
            <w:r w:rsidRPr="00513CF3">
              <w:rPr>
                <w:sz w:val="24"/>
                <w:szCs w:val="24"/>
              </w:rPr>
              <w:t>35</w:t>
            </w:r>
          </w:p>
        </w:tc>
        <w:tc>
          <w:tcPr>
            <w:tcW w:w="993" w:type="dxa"/>
          </w:tcPr>
          <w:p w:rsidR="00EF1245" w:rsidRPr="00513CF3" w:rsidRDefault="00EF1245" w:rsidP="00A7021B">
            <w:pPr>
              <w:jc w:val="center"/>
              <w:rPr>
                <w:sz w:val="24"/>
                <w:szCs w:val="24"/>
              </w:rPr>
            </w:pPr>
            <w:r w:rsidRPr="00513CF3">
              <w:rPr>
                <w:sz w:val="24"/>
                <w:szCs w:val="24"/>
              </w:rPr>
              <w:t>390</w:t>
            </w:r>
          </w:p>
        </w:tc>
        <w:tc>
          <w:tcPr>
            <w:tcW w:w="850" w:type="dxa"/>
          </w:tcPr>
          <w:p w:rsidR="00EF1245" w:rsidRPr="00513CF3" w:rsidRDefault="00C1244D" w:rsidP="00A7021B">
            <w:pPr>
              <w:jc w:val="center"/>
              <w:rPr>
                <w:sz w:val="24"/>
                <w:szCs w:val="24"/>
              </w:rPr>
            </w:pPr>
            <w:r w:rsidRPr="00513CF3">
              <w:rPr>
                <w:sz w:val="24"/>
                <w:szCs w:val="24"/>
              </w:rPr>
              <w:t>-</w:t>
            </w:r>
          </w:p>
        </w:tc>
        <w:tc>
          <w:tcPr>
            <w:tcW w:w="797" w:type="dxa"/>
          </w:tcPr>
          <w:p w:rsidR="00EF1245" w:rsidRPr="00513CF3" w:rsidRDefault="00EF1245" w:rsidP="00A7021B">
            <w:pPr>
              <w:jc w:val="center"/>
              <w:rPr>
                <w:sz w:val="24"/>
                <w:szCs w:val="24"/>
              </w:rPr>
            </w:pPr>
            <w:r w:rsidRPr="00513CF3">
              <w:rPr>
                <w:sz w:val="24"/>
                <w:szCs w:val="24"/>
              </w:rPr>
              <w:t>425</w:t>
            </w:r>
          </w:p>
        </w:tc>
        <w:tc>
          <w:tcPr>
            <w:tcW w:w="722" w:type="dxa"/>
          </w:tcPr>
          <w:p w:rsidR="00EF1245" w:rsidRPr="00513CF3" w:rsidRDefault="00EF1245" w:rsidP="00A7021B">
            <w:pPr>
              <w:jc w:val="center"/>
              <w:rPr>
                <w:sz w:val="24"/>
                <w:szCs w:val="24"/>
              </w:rPr>
            </w:pPr>
            <w:r w:rsidRPr="00513CF3">
              <w:rPr>
                <w:sz w:val="24"/>
                <w:szCs w:val="24"/>
              </w:rPr>
              <w:t>4</w:t>
            </w:r>
            <w:r w:rsidR="00EB5A3D" w:rsidRPr="00513CF3">
              <w:rPr>
                <w:sz w:val="24"/>
                <w:szCs w:val="24"/>
              </w:rPr>
              <w:t>3</w:t>
            </w:r>
          </w:p>
        </w:tc>
      </w:tr>
      <w:tr w:rsidR="00EF1245" w:rsidRPr="00513CF3" w:rsidTr="00EB5A3D">
        <w:trPr>
          <w:cantSplit/>
          <w:trHeight w:val="256"/>
          <w:jc w:val="center"/>
        </w:trPr>
        <w:tc>
          <w:tcPr>
            <w:tcW w:w="2940" w:type="dxa"/>
          </w:tcPr>
          <w:p w:rsidR="00EF1245" w:rsidRPr="00513CF3" w:rsidRDefault="00EF1245" w:rsidP="00D73329">
            <w:pPr>
              <w:pStyle w:val="1f2"/>
              <w:jc w:val="both"/>
              <w:rPr>
                <w:szCs w:val="24"/>
              </w:rPr>
            </w:pPr>
            <w:r w:rsidRPr="00513CF3">
              <w:rPr>
                <w:szCs w:val="24"/>
              </w:rPr>
              <w:t>Земли, нуждающиеся в л</w:t>
            </w:r>
            <w:r w:rsidRPr="00513CF3">
              <w:rPr>
                <w:szCs w:val="24"/>
              </w:rPr>
              <w:t>е</w:t>
            </w:r>
            <w:r w:rsidRPr="00513CF3">
              <w:rPr>
                <w:szCs w:val="24"/>
              </w:rPr>
              <w:t>соразведении</w:t>
            </w:r>
          </w:p>
        </w:tc>
        <w:tc>
          <w:tcPr>
            <w:tcW w:w="611" w:type="dxa"/>
            <w:vAlign w:val="center"/>
          </w:tcPr>
          <w:p w:rsidR="00EF1245" w:rsidRPr="00513CF3" w:rsidRDefault="00883023" w:rsidP="00A7021B">
            <w:pPr>
              <w:jc w:val="center"/>
              <w:rPr>
                <w:b/>
                <w:sz w:val="24"/>
                <w:szCs w:val="24"/>
              </w:rPr>
            </w:pPr>
            <w:r w:rsidRPr="00513CF3">
              <w:rPr>
                <w:b/>
                <w:sz w:val="24"/>
                <w:szCs w:val="24"/>
              </w:rPr>
              <w:t>-</w:t>
            </w:r>
          </w:p>
        </w:tc>
        <w:tc>
          <w:tcPr>
            <w:tcW w:w="702" w:type="dxa"/>
            <w:vAlign w:val="center"/>
          </w:tcPr>
          <w:p w:rsidR="00EF1245" w:rsidRPr="00513CF3" w:rsidRDefault="00883023" w:rsidP="00A7021B">
            <w:pPr>
              <w:jc w:val="center"/>
              <w:rPr>
                <w:b/>
                <w:sz w:val="24"/>
                <w:szCs w:val="24"/>
              </w:rPr>
            </w:pPr>
            <w:r w:rsidRPr="00513CF3">
              <w:rPr>
                <w:b/>
                <w:sz w:val="24"/>
                <w:szCs w:val="24"/>
              </w:rPr>
              <w:t>-</w:t>
            </w:r>
          </w:p>
        </w:tc>
        <w:tc>
          <w:tcPr>
            <w:tcW w:w="850" w:type="dxa"/>
            <w:vAlign w:val="center"/>
          </w:tcPr>
          <w:p w:rsidR="00EF1245" w:rsidRPr="00513CF3" w:rsidRDefault="00883023" w:rsidP="00A7021B">
            <w:pPr>
              <w:jc w:val="center"/>
              <w:rPr>
                <w:b/>
                <w:sz w:val="24"/>
                <w:szCs w:val="24"/>
              </w:rPr>
            </w:pPr>
            <w:r w:rsidRPr="00513CF3">
              <w:rPr>
                <w:b/>
                <w:sz w:val="24"/>
                <w:szCs w:val="24"/>
              </w:rPr>
              <w:t>-</w:t>
            </w:r>
          </w:p>
        </w:tc>
        <w:tc>
          <w:tcPr>
            <w:tcW w:w="992" w:type="dxa"/>
            <w:vAlign w:val="center"/>
          </w:tcPr>
          <w:p w:rsidR="00EF1245" w:rsidRPr="00513CF3" w:rsidRDefault="00883023" w:rsidP="00A7021B">
            <w:pPr>
              <w:jc w:val="center"/>
              <w:rPr>
                <w:b/>
                <w:sz w:val="24"/>
                <w:szCs w:val="24"/>
              </w:rPr>
            </w:pPr>
            <w:r w:rsidRPr="00513CF3">
              <w:rPr>
                <w:b/>
                <w:sz w:val="24"/>
                <w:szCs w:val="24"/>
              </w:rPr>
              <w:t>-</w:t>
            </w:r>
          </w:p>
        </w:tc>
        <w:tc>
          <w:tcPr>
            <w:tcW w:w="993" w:type="dxa"/>
            <w:vAlign w:val="center"/>
          </w:tcPr>
          <w:p w:rsidR="00EF1245" w:rsidRPr="00513CF3" w:rsidRDefault="00883023" w:rsidP="00A7021B">
            <w:pPr>
              <w:jc w:val="center"/>
              <w:rPr>
                <w:b/>
                <w:sz w:val="24"/>
                <w:szCs w:val="24"/>
              </w:rPr>
            </w:pPr>
            <w:r w:rsidRPr="00513CF3">
              <w:rPr>
                <w:b/>
                <w:sz w:val="24"/>
                <w:szCs w:val="24"/>
              </w:rPr>
              <w:t>-</w:t>
            </w:r>
          </w:p>
        </w:tc>
        <w:tc>
          <w:tcPr>
            <w:tcW w:w="850" w:type="dxa"/>
            <w:vAlign w:val="center"/>
          </w:tcPr>
          <w:p w:rsidR="00EF1245" w:rsidRPr="00513CF3" w:rsidRDefault="00C1244D" w:rsidP="00A7021B">
            <w:pPr>
              <w:jc w:val="center"/>
              <w:rPr>
                <w:b/>
                <w:sz w:val="24"/>
                <w:szCs w:val="24"/>
              </w:rPr>
            </w:pPr>
            <w:r w:rsidRPr="00513CF3">
              <w:rPr>
                <w:b/>
                <w:sz w:val="24"/>
                <w:szCs w:val="24"/>
              </w:rPr>
              <w:t>-</w:t>
            </w:r>
          </w:p>
        </w:tc>
        <w:tc>
          <w:tcPr>
            <w:tcW w:w="797" w:type="dxa"/>
            <w:vAlign w:val="center"/>
          </w:tcPr>
          <w:p w:rsidR="00EF1245" w:rsidRPr="00513CF3" w:rsidRDefault="00C1244D" w:rsidP="00A7021B">
            <w:pPr>
              <w:jc w:val="center"/>
              <w:rPr>
                <w:b/>
                <w:sz w:val="24"/>
                <w:szCs w:val="24"/>
              </w:rPr>
            </w:pPr>
            <w:r w:rsidRPr="00513CF3">
              <w:rPr>
                <w:b/>
                <w:sz w:val="24"/>
                <w:szCs w:val="24"/>
              </w:rPr>
              <w:t>-</w:t>
            </w:r>
          </w:p>
        </w:tc>
        <w:tc>
          <w:tcPr>
            <w:tcW w:w="722" w:type="dxa"/>
            <w:vAlign w:val="center"/>
          </w:tcPr>
          <w:p w:rsidR="00EF1245" w:rsidRPr="00513CF3" w:rsidRDefault="00C1244D" w:rsidP="00A7021B">
            <w:pPr>
              <w:jc w:val="center"/>
              <w:rPr>
                <w:b/>
                <w:sz w:val="24"/>
                <w:szCs w:val="24"/>
              </w:rPr>
            </w:pPr>
            <w:r w:rsidRPr="00513CF3">
              <w:rPr>
                <w:b/>
                <w:sz w:val="24"/>
                <w:szCs w:val="24"/>
              </w:rPr>
              <w:t>-</w:t>
            </w:r>
          </w:p>
        </w:tc>
      </w:tr>
    </w:tbl>
    <w:p w:rsidR="00E35838" w:rsidRPr="00EB5A3D" w:rsidRDefault="00E35838" w:rsidP="00D73329">
      <w:pPr>
        <w:jc w:val="both"/>
        <w:rPr>
          <w:color w:val="FF0000"/>
          <w:sz w:val="22"/>
          <w:szCs w:val="22"/>
        </w:rPr>
      </w:pPr>
    </w:p>
    <w:p w:rsidR="00E35838" w:rsidRPr="00C1244D" w:rsidRDefault="00E35838" w:rsidP="00D73329">
      <w:pPr>
        <w:jc w:val="both"/>
        <w:rPr>
          <w:sz w:val="24"/>
          <w:szCs w:val="24"/>
        </w:rPr>
      </w:pPr>
      <w:r w:rsidRPr="00C1244D">
        <w:rPr>
          <w:sz w:val="24"/>
          <w:szCs w:val="24"/>
        </w:rPr>
        <w:t>Примечание. В случае не освоения расчетной лесосеки по сплошным рубкам, объем лес</w:t>
      </w:r>
      <w:r w:rsidRPr="00C1244D">
        <w:rPr>
          <w:sz w:val="24"/>
          <w:szCs w:val="24"/>
        </w:rPr>
        <w:t>о</w:t>
      </w:r>
      <w:r w:rsidRPr="00C1244D">
        <w:rPr>
          <w:sz w:val="24"/>
          <w:szCs w:val="24"/>
        </w:rPr>
        <w:t>восстановительных мероприятий может корректироват</w:t>
      </w:r>
      <w:r w:rsidR="00C1244D" w:rsidRPr="00C1244D">
        <w:rPr>
          <w:sz w:val="24"/>
          <w:szCs w:val="24"/>
        </w:rPr>
        <w:t>ь</w:t>
      </w:r>
      <w:r w:rsidRPr="00C1244D">
        <w:rPr>
          <w:sz w:val="24"/>
          <w:szCs w:val="24"/>
        </w:rPr>
        <w:t>ся.</w:t>
      </w:r>
    </w:p>
    <w:p w:rsidR="00E35838" w:rsidRDefault="00E35838" w:rsidP="00D73329">
      <w:pPr>
        <w:pStyle w:val="ConsPlusNormal"/>
        <w:widowControl/>
        <w:ind w:firstLine="0"/>
        <w:jc w:val="both"/>
        <w:outlineLvl w:val="0"/>
        <w:rPr>
          <w:rFonts w:ascii="Times New Roman" w:hAnsi="Times New Roman"/>
          <w:color w:val="000000"/>
          <w:sz w:val="28"/>
          <w:szCs w:val="28"/>
        </w:rPr>
      </w:pPr>
    </w:p>
    <w:p w:rsidR="00EB5A3D" w:rsidRPr="007C796A" w:rsidRDefault="00EB5A3D" w:rsidP="00D73329">
      <w:pPr>
        <w:autoSpaceDE w:val="0"/>
        <w:autoSpaceDN w:val="0"/>
        <w:adjustRightInd w:val="0"/>
        <w:ind w:firstLine="709"/>
        <w:jc w:val="both"/>
        <w:rPr>
          <w:sz w:val="28"/>
          <w:szCs w:val="28"/>
          <w:lang w:eastAsia="en-US"/>
        </w:rPr>
      </w:pPr>
      <w:r w:rsidRPr="007C796A">
        <w:rPr>
          <w:sz w:val="28"/>
          <w:szCs w:val="28"/>
          <w:lang w:eastAsia="en-US"/>
        </w:rPr>
        <w:t>Технология создания лесных культур зависит от почвенно-типологических условий. В качестве основы технологии рекомендуются ра</w:t>
      </w:r>
      <w:r w:rsidRPr="007C796A">
        <w:rPr>
          <w:sz w:val="28"/>
          <w:szCs w:val="28"/>
          <w:lang w:eastAsia="en-US"/>
        </w:rPr>
        <w:t>с</w:t>
      </w:r>
      <w:r w:rsidRPr="007C796A">
        <w:rPr>
          <w:sz w:val="28"/>
          <w:szCs w:val="28"/>
          <w:lang w:eastAsia="en-US"/>
        </w:rPr>
        <w:t>четно-технологиче</w:t>
      </w:r>
      <w:r>
        <w:rPr>
          <w:sz w:val="28"/>
          <w:szCs w:val="28"/>
          <w:lang w:eastAsia="en-US"/>
        </w:rPr>
        <w:softHyphen/>
      </w:r>
      <w:r w:rsidRPr="007C796A">
        <w:rPr>
          <w:sz w:val="28"/>
          <w:szCs w:val="28"/>
          <w:lang w:eastAsia="en-US"/>
        </w:rPr>
        <w:t>ские карты на лесовосстановление, разработанные Всеро</w:t>
      </w:r>
      <w:r w:rsidRPr="007C796A">
        <w:rPr>
          <w:sz w:val="28"/>
          <w:szCs w:val="28"/>
          <w:lang w:eastAsia="en-US"/>
        </w:rPr>
        <w:t>с</w:t>
      </w:r>
      <w:r w:rsidRPr="007C796A">
        <w:rPr>
          <w:sz w:val="28"/>
          <w:szCs w:val="28"/>
          <w:lang w:eastAsia="en-US"/>
        </w:rPr>
        <w:t>сийским научно-иссле</w:t>
      </w:r>
      <w:r>
        <w:rPr>
          <w:sz w:val="28"/>
          <w:szCs w:val="28"/>
          <w:lang w:eastAsia="en-US"/>
        </w:rPr>
        <w:softHyphen/>
      </w:r>
      <w:r w:rsidRPr="007C796A">
        <w:rPr>
          <w:sz w:val="28"/>
          <w:szCs w:val="28"/>
          <w:lang w:eastAsia="en-US"/>
        </w:rPr>
        <w:t>довательским институтом лесоводства и механизации лесного хозяйства.</w:t>
      </w:r>
    </w:p>
    <w:p w:rsidR="00EB5A3D" w:rsidRPr="007C796A" w:rsidRDefault="00EB5A3D" w:rsidP="00D73329">
      <w:pPr>
        <w:ind w:firstLine="709"/>
        <w:jc w:val="both"/>
        <w:rPr>
          <w:snapToGrid w:val="0"/>
          <w:sz w:val="28"/>
          <w:szCs w:val="28"/>
        </w:rPr>
      </w:pPr>
      <w:r w:rsidRPr="007C796A">
        <w:rPr>
          <w:snapToGrid w:val="0"/>
          <w:sz w:val="28"/>
          <w:szCs w:val="28"/>
        </w:rPr>
        <w:t>Наиболее надежным способом создания лесных культур является п</w:t>
      </w:r>
      <w:r w:rsidRPr="007C796A">
        <w:rPr>
          <w:snapToGrid w:val="0"/>
          <w:sz w:val="28"/>
          <w:szCs w:val="28"/>
        </w:rPr>
        <w:t>о</w:t>
      </w:r>
      <w:r w:rsidRPr="007C796A">
        <w:rPr>
          <w:snapToGrid w:val="0"/>
          <w:sz w:val="28"/>
          <w:szCs w:val="28"/>
        </w:rPr>
        <w:t>садка.</w:t>
      </w:r>
    </w:p>
    <w:p w:rsidR="00EB5A3D" w:rsidRDefault="00EB5A3D" w:rsidP="00D73329">
      <w:pPr>
        <w:autoSpaceDE w:val="0"/>
        <w:autoSpaceDN w:val="0"/>
        <w:adjustRightInd w:val="0"/>
        <w:ind w:firstLine="709"/>
        <w:jc w:val="both"/>
        <w:rPr>
          <w:sz w:val="28"/>
          <w:szCs w:val="28"/>
          <w:lang w:eastAsia="en-US"/>
        </w:rPr>
      </w:pPr>
      <w:r w:rsidRPr="007C796A">
        <w:rPr>
          <w:sz w:val="28"/>
          <w:szCs w:val="28"/>
          <w:lang w:eastAsia="en-US"/>
        </w:rPr>
        <w:t>Подбор, размещение и планировка рабочих участков на лесовосстан</w:t>
      </w:r>
      <w:r w:rsidRPr="007C796A">
        <w:rPr>
          <w:sz w:val="28"/>
          <w:szCs w:val="28"/>
          <w:lang w:eastAsia="en-US"/>
        </w:rPr>
        <w:t>о</w:t>
      </w:r>
      <w:r w:rsidRPr="007C796A">
        <w:rPr>
          <w:sz w:val="28"/>
          <w:szCs w:val="28"/>
          <w:lang w:eastAsia="en-US"/>
        </w:rPr>
        <w:t>ви</w:t>
      </w:r>
      <w:r>
        <w:rPr>
          <w:sz w:val="28"/>
          <w:szCs w:val="28"/>
          <w:lang w:eastAsia="en-US"/>
        </w:rPr>
        <w:softHyphen/>
      </w:r>
      <w:r w:rsidRPr="007C796A">
        <w:rPr>
          <w:sz w:val="28"/>
          <w:szCs w:val="28"/>
          <w:lang w:eastAsia="en-US"/>
        </w:rPr>
        <w:t>тельных рабо</w:t>
      </w:r>
      <w:r w:rsidR="00990C50">
        <w:rPr>
          <w:sz w:val="28"/>
          <w:szCs w:val="28"/>
          <w:lang w:eastAsia="en-US"/>
        </w:rPr>
        <w:t>тах приведены в таблице 17.1.</w:t>
      </w:r>
    </w:p>
    <w:p w:rsidR="005D2346" w:rsidRDefault="005D2346" w:rsidP="00D73329">
      <w:pPr>
        <w:autoSpaceDE w:val="0"/>
        <w:autoSpaceDN w:val="0"/>
        <w:adjustRightInd w:val="0"/>
        <w:ind w:firstLine="709"/>
        <w:jc w:val="both"/>
        <w:rPr>
          <w:sz w:val="28"/>
          <w:szCs w:val="28"/>
          <w:lang w:eastAsia="en-US"/>
        </w:rPr>
      </w:pPr>
    </w:p>
    <w:p w:rsidR="00EB5A3D" w:rsidRPr="007C796A" w:rsidRDefault="00990C50" w:rsidP="00A7021B">
      <w:pPr>
        <w:ind w:left="-51" w:right="-28"/>
        <w:jc w:val="right"/>
        <w:rPr>
          <w:sz w:val="28"/>
          <w:szCs w:val="28"/>
        </w:rPr>
      </w:pPr>
      <w:r>
        <w:rPr>
          <w:sz w:val="28"/>
          <w:szCs w:val="28"/>
        </w:rPr>
        <w:t>Таблица 17.1</w:t>
      </w:r>
    </w:p>
    <w:p w:rsidR="00EB5A3D" w:rsidRDefault="00EB5A3D" w:rsidP="00A7021B">
      <w:pPr>
        <w:widowControl w:val="0"/>
        <w:ind w:left="-51" w:right="-28"/>
        <w:jc w:val="center"/>
        <w:rPr>
          <w:snapToGrid w:val="0"/>
          <w:sz w:val="28"/>
          <w:szCs w:val="28"/>
        </w:rPr>
      </w:pPr>
      <w:r w:rsidRPr="007C796A">
        <w:rPr>
          <w:snapToGrid w:val="0"/>
          <w:sz w:val="28"/>
          <w:szCs w:val="28"/>
        </w:rPr>
        <w:t>Подбор, размещение и планировка рабочих участков</w:t>
      </w:r>
      <w:r w:rsidRPr="007C796A">
        <w:rPr>
          <w:snapToGrid w:val="0"/>
          <w:sz w:val="28"/>
          <w:szCs w:val="28"/>
        </w:rPr>
        <w:br/>
        <w:t>на лесовосстановительных работах</w:t>
      </w:r>
    </w:p>
    <w:p w:rsidR="005D2346" w:rsidRPr="007C796A" w:rsidRDefault="005D2346" w:rsidP="00D73329">
      <w:pPr>
        <w:widowControl w:val="0"/>
        <w:ind w:left="-51" w:right="-28"/>
        <w:jc w:val="both"/>
        <w:rPr>
          <w:snapToGrid w:val="0"/>
          <w:sz w:val="28"/>
          <w:szCs w:val="28"/>
        </w:rPr>
      </w:pPr>
    </w:p>
    <w:p w:rsidR="00EB5A3D" w:rsidRPr="007C796A" w:rsidRDefault="00EB5A3D" w:rsidP="00D73329">
      <w:pPr>
        <w:widowControl w:val="0"/>
        <w:ind w:left="-51" w:right="-28"/>
        <w:jc w:val="both"/>
        <w:rPr>
          <w:snapToGrid w:val="0"/>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22"/>
        <w:gridCol w:w="6690"/>
      </w:tblGrid>
      <w:tr w:rsidR="00EB5A3D" w:rsidRPr="007C796A" w:rsidTr="00513CF3">
        <w:trPr>
          <w:tblHeader/>
        </w:trPr>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Показатели</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Нормативы (оптимальные значения)</w:t>
            </w:r>
          </w:p>
        </w:tc>
      </w:tr>
      <w:tr w:rsidR="00EB5A3D" w:rsidRPr="007C796A" w:rsidTr="00513CF3">
        <w:trPr>
          <w:cantSplit/>
        </w:trPr>
        <w:tc>
          <w:tcPr>
            <w:tcW w:w="5000" w:type="pct"/>
            <w:gridSpan w:val="2"/>
          </w:tcPr>
          <w:p w:rsidR="00EB5A3D" w:rsidRPr="007C796A" w:rsidRDefault="00EB5A3D" w:rsidP="00D73329">
            <w:pPr>
              <w:widowControl w:val="0"/>
              <w:jc w:val="both"/>
              <w:rPr>
                <w:snapToGrid w:val="0"/>
                <w:sz w:val="24"/>
                <w:szCs w:val="24"/>
              </w:rPr>
            </w:pPr>
            <w:r w:rsidRPr="007C796A">
              <w:rPr>
                <w:snapToGrid w:val="0"/>
                <w:sz w:val="24"/>
                <w:szCs w:val="24"/>
              </w:rPr>
              <w:t>1. Признаки рационального подбора рабочих участков</w:t>
            </w:r>
          </w:p>
          <w:p w:rsidR="00EB5A3D" w:rsidRPr="007C796A" w:rsidRDefault="00EB5A3D" w:rsidP="00D73329">
            <w:pPr>
              <w:widowControl w:val="0"/>
              <w:jc w:val="both"/>
              <w:rPr>
                <w:snapToGrid w:val="0"/>
                <w:sz w:val="24"/>
                <w:szCs w:val="24"/>
              </w:rPr>
            </w:pPr>
            <w:r w:rsidRPr="007C796A">
              <w:rPr>
                <w:snapToGrid w:val="0"/>
                <w:sz w:val="24"/>
                <w:szCs w:val="24"/>
              </w:rPr>
              <w:t>1.1. По наличию жизнеспособного подроста</w:t>
            </w:r>
          </w:p>
        </w:tc>
      </w:tr>
      <w:tr w:rsidR="00EB5A3D" w:rsidRPr="007C796A" w:rsidTr="00513CF3">
        <w:trPr>
          <w:cantSplit/>
        </w:trPr>
        <w:tc>
          <w:tcPr>
            <w:tcW w:w="5000" w:type="pct"/>
            <w:gridSpan w:val="2"/>
          </w:tcPr>
          <w:p w:rsidR="00EB5A3D" w:rsidRPr="007C796A" w:rsidRDefault="00EB5A3D" w:rsidP="00D73329">
            <w:pPr>
              <w:widowControl w:val="0"/>
              <w:jc w:val="both"/>
              <w:rPr>
                <w:snapToGrid w:val="0"/>
                <w:sz w:val="24"/>
                <w:szCs w:val="24"/>
              </w:rPr>
            </w:pPr>
            <w:r w:rsidRPr="007C796A">
              <w:rPr>
                <w:snapToGrid w:val="0"/>
                <w:sz w:val="24"/>
                <w:szCs w:val="24"/>
              </w:rPr>
              <w:t>Считать возобновившимися участки:</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В мягколиственном х</w:t>
            </w:r>
            <w:r w:rsidRPr="007C796A">
              <w:rPr>
                <w:snapToGrid w:val="0"/>
                <w:sz w:val="24"/>
                <w:szCs w:val="24"/>
              </w:rPr>
              <w:t>о</w:t>
            </w:r>
            <w:r w:rsidRPr="007C796A">
              <w:rPr>
                <w:snapToGrid w:val="0"/>
                <w:sz w:val="24"/>
                <w:szCs w:val="24"/>
              </w:rPr>
              <w:t>зяй</w:t>
            </w:r>
            <w:r>
              <w:rPr>
                <w:snapToGrid w:val="0"/>
                <w:sz w:val="24"/>
                <w:szCs w:val="24"/>
              </w:rPr>
              <w:softHyphen/>
            </w:r>
            <w:r w:rsidRPr="007C796A">
              <w:rPr>
                <w:snapToGrid w:val="0"/>
                <w:sz w:val="24"/>
                <w:szCs w:val="24"/>
              </w:rPr>
              <w:t>стве</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При наличии сравнительно равномерно распределенных по пло</w:t>
            </w:r>
            <w:r>
              <w:rPr>
                <w:snapToGrid w:val="0"/>
                <w:sz w:val="24"/>
                <w:szCs w:val="24"/>
              </w:rPr>
              <w:softHyphen/>
            </w:r>
            <w:r w:rsidRPr="007C796A">
              <w:rPr>
                <w:snapToGrid w:val="0"/>
                <w:sz w:val="24"/>
                <w:szCs w:val="24"/>
              </w:rPr>
              <w:t>щади побегов поросли или семенных экземпляров не менее 5 тыс. шт. на 1 га</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В твердолиственном низ</w:t>
            </w:r>
            <w:r>
              <w:rPr>
                <w:snapToGrid w:val="0"/>
                <w:sz w:val="24"/>
                <w:szCs w:val="24"/>
              </w:rPr>
              <w:softHyphen/>
            </w:r>
            <w:r w:rsidRPr="007C796A">
              <w:rPr>
                <w:snapToGrid w:val="0"/>
                <w:sz w:val="24"/>
                <w:szCs w:val="24"/>
              </w:rPr>
              <w:t>коствольном хозяйстве</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При наличии на 1 га 400-600 шт. пней с порослью твердолис</w:t>
            </w:r>
            <w:r w:rsidRPr="007C796A">
              <w:rPr>
                <w:snapToGrid w:val="0"/>
                <w:sz w:val="24"/>
                <w:szCs w:val="24"/>
              </w:rPr>
              <w:t>т</w:t>
            </w:r>
            <w:r w:rsidRPr="007C796A">
              <w:rPr>
                <w:snapToGrid w:val="0"/>
                <w:sz w:val="24"/>
                <w:szCs w:val="24"/>
              </w:rPr>
              <w:t>вен</w:t>
            </w:r>
            <w:r>
              <w:rPr>
                <w:snapToGrid w:val="0"/>
                <w:sz w:val="24"/>
                <w:szCs w:val="24"/>
              </w:rPr>
              <w:softHyphen/>
            </w:r>
            <w:r w:rsidRPr="007C796A">
              <w:rPr>
                <w:snapToGrid w:val="0"/>
                <w:sz w:val="24"/>
                <w:szCs w:val="24"/>
              </w:rPr>
              <w:t>ных пород (менее 400 шт. - неудовлетворительное возо</w:t>
            </w:r>
            <w:r w:rsidRPr="007C796A">
              <w:rPr>
                <w:snapToGrid w:val="0"/>
                <w:sz w:val="24"/>
                <w:szCs w:val="24"/>
              </w:rPr>
              <w:t>б</w:t>
            </w:r>
            <w:r w:rsidRPr="007C796A">
              <w:rPr>
                <w:snapToGrid w:val="0"/>
                <w:sz w:val="24"/>
                <w:szCs w:val="24"/>
              </w:rPr>
              <w:t>новление)</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Мелкий подрост</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Экземпляры высотой до 0,5 м составляют более 2/3 от общего ко</w:t>
            </w:r>
            <w:r>
              <w:rPr>
                <w:snapToGrid w:val="0"/>
                <w:sz w:val="24"/>
                <w:szCs w:val="24"/>
              </w:rPr>
              <w:softHyphen/>
            </w:r>
            <w:r w:rsidRPr="007C796A">
              <w:rPr>
                <w:snapToGrid w:val="0"/>
                <w:sz w:val="24"/>
                <w:szCs w:val="24"/>
              </w:rPr>
              <w:t>личества</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Крупный подрост</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Экземпляры высотой более 1,5 м и составляют более 1/3 от общего количества</w:t>
            </w:r>
          </w:p>
        </w:tc>
      </w:tr>
      <w:tr w:rsidR="00EB5A3D" w:rsidRPr="007C796A" w:rsidTr="00513CF3">
        <w:trPr>
          <w:cantSplit/>
        </w:trPr>
        <w:tc>
          <w:tcPr>
            <w:tcW w:w="5000" w:type="pct"/>
            <w:gridSpan w:val="2"/>
          </w:tcPr>
          <w:p w:rsidR="00EB5A3D" w:rsidRPr="007C796A" w:rsidRDefault="00EB5A3D" w:rsidP="00D73329">
            <w:pPr>
              <w:widowControl w:val="0"/>
              <w:jc w:val="both"/>
              <w:rPr>
                <w:snapToGrid w:val="0"/>
                <w:sz w:val="24"/>
                <w:szCs w:val="24"/>
              </w:rPr>
            </w:pPr>
            <w:r w:rsidRPr="007C796A">
              <w:rPr>
                <w:snapToGrid w:val="0"/>
                <w:sz w:val="24"/>
                <w:szCs w:val="24"/>
              </w:rPr>
              <w:t>1.2. По категории лесокультурных площадей:</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Допускающие сплошную распашку</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Пустыри, прогалины, поляны и площади, вышедшие из-под сель</w:t>
            </w:r>
            <w:r>
              <w:rPr>
                <w:snapToGrid w:val="0"/>
                <w:sz w:val="24"/>
                <w:szCs w:val="24"/>
              </w:rPr>
              <w:softHyphen/>
            </w:r>
            <w:r w:rsidRPr="007C796A">
              <w:rPr>
                <w:snapToGrid w:val="0"/>
                <w:sz w:val="24"/>
                <w:szCs w:val="24"/>
              </w:rPr>
              <w:t>хозпользования, вырубки и старые гари со сгнившими или удален</w:t>
            </w:r>
            <w:r>
              <w:rPr>
                <w:snapToGrid w:val="0"/>
                <w:sz w:val="24"/>
                <w:szCs w:val="24"/>
              </w:rPr>
              <w:softHyphen/>
            </w:r>
            <w:r w:rsidRPr="007C796A">
              <w:rPr>
                <w:snapToGrid w:val="0"/>
                <w:sz w:val="24"/>
                <w:szCs w:val="24"/>
              </w:rPr>
              <w:t>ными пнями</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Допускающие частичную подготовку почвы поло</w:t>
            </w:r>
            <w:r>
              <w:rPr>
                <w:snapToGrid w:val="0"/>
                <w:sz w:val="24"/>
                <w:szCs w:val="24"/>
              </w:rPr>
              <w:softHyphen/>
            </w:r>
            <w:r w:rsidRPr="007C796A">
              <w:rPr>
                <w:snapToGrid w:val="0"/>
                <w:sz w:val="24"/>
                <w:szCs w:val="24"/>
              </w:rPr>
              <w:t>сами или бороздами</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Вырубки, гари, не возобновившиеся главной и второстепенной по</w:t>
            </w:r>
            <w:r>
              <w:rPr>
                <w:snapToGrid w:val="0"/>
                <w:sz w:val="24"/>
                <w:szCs w:val="24"/>
              </w:rPr>
              <w:softHyphen/>
            </w:r>
            <w:r w:rsidRPr="007C796A">
              <w:rPr>
                <w:snapToGrid w:val="0"/>
                <w:sz w:val="24"/>
                <w:szCs w:val="24"/>
              </w:rPr>
              <w:t>родами, с наличием на 1 га до 500 пней на  избыточно увлажнен</w:t>
            </w:r>
            <w:r>
              <w:rPr>
                <w:snapToGrid w:val="0"/>
                <w:sz w:val="24"/>
                <w:szCs w:val="24"/>
              </w:rPr>
              <w:softHyphen/>
            </w:r>
            <w:r w:rsidRPr="007C796A">
              <w:rPr>
                <w:snapToGrid w:val="0"/>
                <w:sz w:val="24"/>
                <w:szCs w:val="24"/>
              </w:rPr>
              <w:t>ных, до 600 пней - на свежих и сухих почвах</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Допускающие подгото</w:t>
            </w:r>
            <w:r w:rsidRPr="007C796A">
              <w:rPr>
                <w:snapToGrid w:val="0"/>
                <w:sz w:val="24"/>
                <w:szCs w:val="24"/>
              </w:rPr>
              <w:t>в</w:t>
            </w:r>
            <w:r w:rsidRPr="007C796A">
              <w:rPr>
                <w:snapToGrid w:val="0"/>
                <w:sz w:val="24"/>
                <w:szCs w:val="24"/>
              </w:rPr>
              <w:t>ку почвы бороздами или площадками</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Те же площади, но с наличием на них  соответственно более 500 и 600 пней</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Требующие частичной об</w:t>
            </w:r>
            <w:r>
              <w:rPr>
                <w:snapToGrid w:val="0"/>
                <w:sz w:val="24"/>
                <w:szCs w:val="24"/>
              </w:rPr>
              <w:softHyphen/>
            </w:r>
            <w:r w:rsidRPr="007C796A">
              <w:rPr>
                <w:snapToGrid w:val="0"/>
                <w:sz w:val="24"/>
                <w:szCs w:val="24"/>
              </w:rPr>
              <w:t>работки почвы</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Вырубки, неудовлетворительно возобновившиеся главной п</w:t>
            </w:r>
            <w:r w:rsidRPr="007C796A">
              <w:rPr>
                <w:snapToGrid w:val="0"/>
                <w:sz w:val="24"/>
                <w:szCs w:val="24"/>
              </w:rPr>
              <w:t>о</w:t>
            </w:r>
            <w:r w:rsidRPr="007C796A">
              <w:rPr>
                <w:snapToGrid w:val="0"/>
                <w:sz w:val="24"/>
                <w:szCs w:val="24"/>
              </w:rPr>
              <w:t>родой или возобновившиеся мягколиственными породами (ольха серая, фаутная осина и др.) или изреженные насаждения</w:t>
            </w:r>
          </w:p>
        </w:tc>
      </w:tr>
      <w:tr w:rsidR="00EB5A3D" w:rsidRPr="007C796A" w:rsidTr="00513CF3">
        <w:trPr>
          <w:cantSplit/>
        </w:trPr>
        <w:tc>
          <w:tcPr>
            <w:tcW w:w="5000" w:type="pct"/>
            <w:gridSpan w:val="2"/>
          </w:tcPr>
          <w:p w:rsidR="00EB5A3D" w:rsidRPr="007C796A" w:rsidRDefault="00EB5A3D" w:rsidP="00D73329">
            <w:pPr>
              <w:widowControl w:val="0"/>
              <w:jc w:val="both"/>
              <w:rPr>
                <w:snapToGrid w:val="0"/>
                <w:sz w:val="24"/>
                <w:szCs w:val="24"/>
              </w:rPr>
            </w:pPr>
            <w:r w:rsidRPr="007C796A">
              <w:rPr>
                <w:snapToGrid w:val="0"/>
                <w:sz w:val="24"/>
                <w:szCs w:val="24"/>
              </w:rPr>
              <w:t>1.3. По рельефу местности размещения участков:</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Оптимальный</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Равнинные условия с высотой до 500 м над уровнем моря и укло</w:t>
            </w:r>
            <w:r>
              <w:rPr>
                <w:snapToGrid w:val="0"/>
                <w:sz w:val="24"/>
                <w:szCs w:val="24"/>
              </w:rPr>
              <w:softHyphen/>
            </w:r>
            <w:r w:rsidRPr="007C796A">
              <w:rPr>
                <w:snapToGrid w:val="0"/>
                <w:sz w:val="24"/>
                <w:szCs w:val="24"/>
              </w:rPr>
              <w:t>ном до 5 градусов</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Тракторопроходимых (с точки зрения безопа</w:t>
            </w:r>
            <w:r w:rsidRPr="007C796A">
              <w:rPr>
                <w:snapToGrid w:val="0"/>
                <w:sz w:val="24"/>
                <w:szCs w:val="24"/>
              </w:rPr>
              <w:t>с</w:t>
            </w:r>
            <w:r w:rsidRPr="007C796A">
              <w:rPr>
                <w:snapToGrid w:val="0"/>
                <w:sz w:val="24"/>
                <w:szCs w:val="24"/>
              </w:rPr>
              <w:t>но</w:t>
            </w:r>
            <w:r>
              <w:rPr>
                <w:snapToGrid w:val="0"/>
                <w:sz w:val="24"/>
                <w:szCs w:val="24"/>
              </w:rPr>
              <w:softHyphen/>
            </w:r>
            <w:r w:rsidRPr="007C796A">
              <w:rPr>
                <w:snapToGrid w:val="0"/>
                <w:sz w:val="24"/>
                <w:szCs w:val="24"/>
              </w:rPr>
              <w:t>сти)</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Уклон 6-12 градусов (обработка производится агрегатами на базе тракторов общего назначения: колесных - на склонах кр</w:t>
            </w:r>
            <w:r w:rsidRPr="007C796A">
              <w:rPr>
                <w:snapToGrid w:val="0"/>
                <w:sz w:val="24"/>
                <w:szCs w:val="24"/>
              </w:rPr>
              <w:t>у</w:t>
            </w:r>
            <w:r w:rsidRPr="007C796A">
              <w:rPr>
                <w:snapToGrid w:val="0"/>
                <w:sz w:val="24"/>
                <w:szCs w:val="24"/>
              </w:rPr>
              <w:t>тизной не более 8 градусов, гусеничных - не более 12 градусов)</w:t>
            </w:r>
          </w:p>
        </w:tc>
      </w:tr>
      <w:tr w:rsidR="00EB5A3D" w:rsidRPr="007C796A" w:rsidTr="00513CF3">
        <w:trPr>
          <w:cantSplit/>
        </w:trPr>
        <w:tc>
          <w:tcPr>
            <w:tcW w:w="5000" w:type="pct"/>
            <w:gridSpan w:val="2"/>
          </w:tcPr>
          <w:p w:rsidR="00EB5A3D" w:rsidRPr="007C796A" w:rsidRDefault="00EB5A3D" w:rsidP="00D73329">
            <w:pPr>
              <w:widowControl w:val="0"/>
              <w:jc w:val="both"/>
              <w:rPr>
                <w:snapToGrid w:val="0"/>
                <w:sz w:val="24"/>
                <w:szCs w:val="24"/>
              </w:rPr>
            </w:pPr>
            <w:r w:rsidRPr="007C796A">
              <w:rPr>
                <w:snapToGrid w:val="0"/>
                <w:sz w:val="24"/>
                <w:szCs w:val="24"/>
              </w:rPr>
              <w:t>1.4. По гидрологическим условиям (для древесных пород,</w:t>
            </w:r>
            <w:r w:rsidRPr="007C796A">
              <w:rPr>
                <w:snapToGrid w:val="0"/>
                <w:sz w:val="24"/>
                <w:szCs w:val="24"/>
              </w:rPr>
              <w:br/>
              <w:t>не переносящих избытка влаги)</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 xml:space="preserve">Оптимальные </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w:t>
            </w:r>
            <w:r w:rsidRPr="007C796A">
              <w:rPr>
                <w:snapToGrid w:val="0"/>
                <w:sz w:val="24"/>
                <w:szCs w:val="24"/>
              </w:rPr>
              <w:t>у</w:t>
            </w:r>
            <w:r w:rsidRPr="007C796A">
              <w:rPr>
                <w:snapToGrid w:val="0"/>
                <w:sz w:val="24"/>
                <w:szCs w:val="24"/>
              </w:rPr>
              <w:t>гом, нарезка бо</w:t>
            </w:r>
            <w:r>
              <w:rPr>
                <w:snapToGrid w:val="0"/>
                <w:sz w:val="24"/>
                <w:szCs w:val="24"/>
              </w:rPr>
              <w:softHyphen/>
            </w:r>
            <w:r w:rsidRPr="007C796A">
              <w:rPr>
                <w:snapToGrid w:val="0"/>
                <w:sz w:val="24"/>
                <w:szCs w:val="24"/>
              </w:rPr>
              <w:t>розд)</w:t>
            </w:r>
          </w:p>
        </w:tc>
      </w:tr>
      <w:tr w:rsidR="00EB5A3D" w:rsidRPr="007C796A" w:rsidTr="00513CF3">
        <w:tc>
          <w:tcPr>
            <w:tcW w:w="1446" w:type="pct"/>
            <w:vMerge w:val="restart"/>
          </w:tcPr>
          <w:p w:rsidR="00EB5A3D" w:rsidRPr="007C796A" w:rsidRDefault="00EB5A3D" w:rsidP="00D73329">
            <w:pPr>
              <w:widowControl w:val="0"/>
              <w:jc w:val="both"/>
              <w:rPr>
                <w:snapToGrid w:val="0"/>
                <w:sz w:val="24"/>
                <w:szCs w:val="24"/>
              </w:rPr>
            </w:pPr>
            <w:r w:rsidRPr="007C796A">
              <w:rPr>
                <w:snapToGrid w:val="0"/>
                <w:sz w:val="24"/>
                <w:szCs w:val="24"/>
              </w:rPr>
              <w:t>Допустимые</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Временно-переувлажненные почвы (после подготовки микр</w:t>
            </w:r>
            <w:r w:rsidRPr="007C796A">
              <w:rPr>
                <w:snapToGrid w:val="0"/>
                <w:sz w:val="24"/>
                <w:szCs w:val="24"/>
              </w:rPr>
              <w:t>о</w:t>
            </w:r>
            <w:r w:rsidRPr="007C796A">
              <w:rPr>
                <w:snapToGrid w:val="0"/>
                <w:sz w:val="24"/>
                <w:szCs w:val="24"/>
              </w:rPr>
              <w:t>по</w:t>
            </w:r>
            <w:r>
              <w:rPr>
                <w:snapToGrid w:val="0"/>
                <w:sz w:val="24"/>
                <w:szCs w:val="24"/>
              </w:rPr>
              <w:softHyphen/>
            </w:r>
            <w:r w:rsidRPr="007C796A">
              <w:rPr>
                <w:snapToGrid w:val="0"/>
                <w:sz w:val="24"/>
                <w:szCs w:val="24"/>
              </w:rPr>
              <w:t>вышений в виде гряд или пластов)</w:t>
            </w:r>
          </w:p>
        </w:tc>
      </w:tr>
      <w:tr w:rsidR="00EB5A3D" w:rsidRPr="007C796A" w:rsidTr="00513CF3">
        <w:tc>
          <w:tcPr>
            <w:tcW w:w="1446" w:type="pct"/>
            <w:vMerge/>
          </w:tcPr>
          <w:p w:rsidR="00EB5A3D" w:rsidRPr="007C796A" w:rsidRDefault="00EB5A3D" w:rsidP="00D73329">
            <w:pPr>
              <w:widowControl w:val="0"/>
              <w:jc w:val="both"/>
              <w:rPr>
                <w:snapToGrid w:val="0"/>
                <w:sz w:val="24"/>
                <w:szCs w:val="24"/>
              </w:rPr>
            </w:pP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Избыточно-увлажненные почвы (после подготовки почвы пла</w:t>
            </w:r>
            <w:r>
              <w:rPr>
                <w:snapToGrid w:val="0"/>
                <w:sz w:val="24"/>
                <w:szCs w:val="24"/>
              </w:rPr>
              <w:softHyphen/>
            </w:r>
            <w:r w:rsidRPr="007C796A">
              <w:rPr>
                <w:snapToGrid w:val="0"/>
                <w:sz w:val="24"/>
                <w:szCs w:val="24"/>
              </w:rPr>
              <w:t>стами с одновременной нарезкой дренирующих канав или п</w:t>
            </w:r>
            <w:r w:rsidRPr="007C796A">
              <w:rPr>
                <w:snapToGrid w:val="0"/>
                <w:sz w:val="24"/>
                <w:szCs w:val="24"/>
              </w:rPr>
              <w:t>о</w:t>
            </w:r>
            <w:r w:rsidRPr="007C796A">
              <w:rPr>
                <w:snapToGrid w:val="0"/>
                <w:sz w:val="24"/>
                <w:szCs w:val="24"/>
              </w:rPr>
              <w:t>сле осушения)</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Недопустимые</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Участки замкнутых котловин (вывод избытка вод путем ос</w:t>
            </w:r>
            <w:r w:rsidRPr="007C796A">
              <w:rPr>
                <w:snapToGrid w:val="0"/>
                <w:sz w:val="24"/>
                <w:szCs w:val="24"/>
              </w:rPr>
              <w:t>у</w:t>
            </w:r>
            <w:r w:rsidRPr="007C796A">
              <w:rPr>
                <w:snapToGrid w:val="0"/>
                <w:sz w:val="24"/>
                <w:szCs w:val="24"/>
              </w:rPr>
              <w:t xml:space="preserve">шения затруднен) </w:t>
            </w:r>
          </w:p>
        </w:tc>
      </w:tr>
      <w:tr w:rsidR="00EB5A3D" w:rsidRPr="007C796A" w:rsidTr="00513CF3">
        <w:trPr>
          <w:cantSplit/>
        </w:trPr>
        <w:tc>
          <w:tcPr>
            <w:tcW w:w="5000" w:type="pct"/>
            <w:gridSpan w:val="2"/>
          </w:tcPr>
          <w:p w:rsidR="00EB5A3D" w:rsidRPr="007C796A" w:rsidRDefault="00EB5A3D" w:rsidP="00D73329">
            <w:pPr>
              <w:widowControl w:val="0"/>
              <w:jc w:val="both"/>
              <w:rPr>
                <w:snapToGrid w:val="0"/>
                <w:sz w:val="24"/>
                <w:szCs w:val="24"/>
              </w:rPr>
            </w:pPr>
            <w:r w:rsidRPr="007C796A">
              <w:rPr>
                <w:snapToGrid w:val="0"/>
                <w:sz w:val="24"/>
                <w:szCs w:val="24"/>
              </w:rPr>
              <w:t>1.5. Требования к планировке вырубок, подлежащих</w:t>
            </w:r>
            <w:r w:rsidRPr="007C796A">
              <w:rPr>
                <w:snapToGrid w:val="0"/>
                <w:sz w:val="24"/>
                <w:szCs w:val="24"/>
              </w:rPr>
              <w:br/>
              <w:t>производству на них лесокультурных работ</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Порубочные остатки</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w:t>
            </w:r>
            <w:r>
              <w:rPr>
                <w:snapToGrid w:val="0"/>
                <w:sz w:val="24"/>
                <w:szCs w:val="24"/>
              </w:rPr>
              <w:softHyphen/>
            </w:r>
            <w:r w:rsidRPr="007C796A">
              <w:rPr>
                <w:snapToGrid w:val="0"/>
                <w:sz w:val="24"/>
                <w:szCs w:val="24"/>
              </w:rPr>
              <w:t>шом количестве порубочных остатков в количестве до 15 скл. куб. м на 1 га они могут быть равномерно размещ</w:t>
            </w:r>
            <w:r w:rsidRPr="007C796A">
              <w:rPr>
                <w:snapToGrid w:val="0"/>
                <w:sz w:val="24"/>
                <w:szCs w:val="24"/>
              </w:rPr>
              <w:t>е</w:t>
            </w:r>
            <w:r w:rsidRPr="007C796A">
              <w:rPr>
                <w:snapToGrid w:val="0"/>
                <w:sz w:val="24"/>
                <w:szCs w:val="24"/>
              </w:rPr>
              <w:t>ны по вырубке)</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Древесина</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Вся древесина должна быть полностью удалена с вырубки до на</w:t>
            </w:r>
            <w:r>
              <w:rPr>
                <w:snapToGrid w:val="0"/>
                <w:sz w:val="24"/>
                <w:szCs w:val="24"/>
              </w:rPr>
              <w:softHyphen/>
            </w:r>
            <w:r w:rsidRPr="007C796A">
              <w:rPr>
                <w:snapToGrid w:val="0"/>
                <w:sz w:val="24"/>
                <w:szCs w:val="24"/>
              </w:rPr>
              <w:t xml:space="preserve">чала лесокультурных работ </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Площадь под верхними складами и погрузочн</w:t>
            </w:r>
            <w:r w:rsidRPr="007C796A">
              <w:rPr>
                <w:snapToGrid w:val="0"/>
                <w:sz w:val="24"/>
                <w:szCs w:val="24"/>
              </w:rPr>
              <w:t>ы</w:t>
            </w:r>
            <w:r w:rsidRPr="007C796A">
              <w:rPr>
                <w:snapToGrid w:val="0"/>
                <w:sz w:val="24"/>
                <w:szCs w:val="24"/>
              </w:rPr>
              <w:t>ми площадками древес</w:t>
            </w:r>
            <w:r w:rsidRPr="007C796A">
              <w:rPr>
                <w:snapToGrid w:val="0"/>
                <w:sz w:val="24"/>
                <w:szCs w:val="24"/>
              </w:rPr>
              <w:t>и</w:t>
            </w:r>
            <w:r w:rsidRPr="007C796A">
              <w:rPr>
                <w:snapToGrid w:val="0"/>
                <w:sz w:val="24"/>
                <w:szCs w:val="24"/>
              </w:rPr>
              <w:t>ны</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На лесосеках менее 10 га она должна составлять не более 10% об</w:t>
            </w:r>
            <w:r>
              <w:rPr>
                <w:snapToGrid w:val="0"/>
                <w:sz w:val="24"/>
                <w:szCs w:val="24"/>
              </w:rPr>
              <w:softHyphen/>
            </w:r>
            <w:r w:rsidRPr="007C796A">
              <w:rPr>
                <w:snapToGrid w:val="0"/>
                <w:sz w:val="24"/>
                <w:szCs w:val="24"/>
              </w:rPr>
              <w:t>щей площади. На всех вырубках она должна быть приведена в со</w:t>
            </w:r>
            <w:r>
              <w:rPr>
                <w:snapToGrid w:val="0"/>
                <w:sz w:val="24"/>
                <w:szCs w:val="24"/>
              </w:rPr>
              <w:softHyphen/>
            </w:r>
            <w:r w:rsidRPr="007C796A">
              <w:rPr>
                <w:snapToGrid w:val="0"/>
                <w:sz w:val="24"/>
                <w:szCs w:val="24"/>
              </w:rPr>
              <w:t>стояние, пригодное для проведения лесовосстановительных работ (полное удаление древесины, в т.ч. и настилов, порубо</w:t>
            </w:r>
            <w:r w:rsidRPr="007C796A">
              <w:rPr>
                <w:snapToGrid w:val="0"/>
                <w:sz w:val="24"/>
                <w:szCs w:val="24"/>
              </w:rPr>
              <w:t>ч</w:t>
            </w:r>
            <w:r w:rsidRPr="007C796A">
              <w:rPr>
                <w:snapToGrid w:val="0"/>
                <w:sz w:val="24"/>
                <w:szCs w:val="24"/>
              </w:rPr>
              <w:t>ных остат</w:t>
            </w:r>
            <w:r>
              <w:rPr>
                <w:snapToGrid w:val="0"/>
                <w:sz w:val="24"/>
                <w:szCs w:val="24"/>
              </w:rPr>
              <w:softHyphen/>
            </w:r>
            <w:r w:rsidRPr="007C796A">
              <w:rPr>
                <w:snapToGrid w:val="0"/>
                <w:sz w:val="24"/>
                <w:szCs w:val="24"/>
              </w:rPr>
              <w:t>ков, выравнивание бульдозером микрорельефа и пр.)</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Размер минерализова</w:t>
            </w:r>
            <w:r w:rsidRPr="007C796A">
              <w:rPr>
                <w:snapToGrid w:val="0"/>
                <w:sz w:val="24"/>
                <w:szCs w:val="24"/>
              </w:rPr>
              <w:t>н</w:t>
            </w:r>
            <w:r w:rsidRPr="007C796A">
              <w:rPr>
                <w:snapToGrid w:val="0"/>
                <w:sz w:val="24"/>
                <w:szCs w:val="24"/>
              </w:rPr>
              <w:t>ной поверхности почвы в про</w:t>
            </w:r>
            <w:r>
              <w:rPr>
                <w:snapToGrid w:val="0"/>
                <w:sz w:val="24"/>
                <w:szCs w:val="24"/>
              </w:rPr>
              <w:softHyphen/>
            </w:r>
            <w:r w:rsidRPr="007C796A">
              <w:rPr>
                <w:snapToGrid w:val="0"/>
                <w:sz w:val="24"/>
                <w:szCs w:val="24"/>
              </w:rPr>
              <w:t>цессе машинной о</w:t>
            </w:r>
            <w:r w:rsidRPr="007C796A">
              <w:rPr>
                <w:snapToGrid w:val="0"/>
                <w:sz w:val="24"/>
                <w:szCs w:val="24"/>
              </w:rPr>
              <w:t>б</w:t>
            </w:r>
            <w:r w:rsidRPr="007C796A">
              <w:rPr>
                <w:snapToGrid w:val="0"/>
                <w:sz w:val="24"/>
                <w:szCs w:val="24"/>
              </w:rPr>
              <w:t>работки лесосек:</w:t>
            </w:r>
          </w:p>
        </w:tc>
        <w:tc>
          <w:tcPr>
            <w:tcW w:w="3554" w:type="pct"/>
          </w:tcPr>
          <w:p w:rsidR="00EB5A3D" w:rsidRPr="007C796A" w:rsidRDefault="00EB5A3D" w:rsidP="00D73329">
            <w:pPr>
              <w:widowControl w:val="0"/>
              <w:ind w:left="42" w:right="20"/>
              <w:jc w:val="both"/>
              <w:rPr>
                <w:snapToGrid w:val="0"/>
                <w:sz w:val="24"/>
                <w:szCs w:val="24"/>
              </w:rPr>
            </w:pP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а) подлежащих созданию на них лесных культур</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На подзолистых тяжелых глинистых и  суглинистых сырых почвах (сосняки и ельники черничные, долгомошные) – не б</w:t>
            </w:r>
            <w:r w:rsidRPr="007C796A">
              <w:rPr>
                <w:snapToGrid w:val="0"/>
                <w:sz w:val="24"/>
                <w:szCs w:val="24"/>
              </w:rPr>
              <w:t>о</w:t>
            </w:r>
            <w:r w:rsidRPr="007C796A">
              <w:rPr>
                <w:snapToGrid w:val="0"/>
                <w:sz w:val="24"/>
                <w:szCs w:val="24"/>
              </w:rPr>
              <w:t>лее 20% площади лесосеки. На сухих песчаных почвах (сосн</w:t>
            </w:r>
            <w:r w:rsidRPr="007C796A">
              <w:rPr>
                <w:snapToGrid w:val="0"/>
                <w:sz w:val="24"/>
                <w:szCs w:val="24"/>
              </w:rPr>
              <w:t>я</w:t>
            </w:r>
            <w:r w:rsidRPr="007C796A">
              <w:rPr>
                <w:snapToGrid w:val="0"/>
                <w:sz w:val="24"/>
                <w:szCs w:val="24"/>
              </w:rPr>
              <w:t>ки лишайни</w:t>
            </w:r>
            <w:r>
              <w:rPr>
                <w:snapToGrid w:val="0"/>
                <w:sz w:val="24"/>
                <w:szCs w:val="24"/>
              </w:rPr>
              <w:softHyphen/>
            </w:r>
            <w:r w:rsidRPr="007C796A">
              <w:rPr>
                <w:snapToGrid w:val="0"/>
                <w:sz w:val="24"/>
                <w:szCs w:val="24"/>
              </w:rPr>
              <w:t>ковые) - не более 15% площади лесосеки</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б) подлежащих содейст</w:t>
            </w:r>
            <w:r>
              <w:rPr>
                <w:snapToGrid w:val="0"/>
                <w:sz w:val="24"/>
                <w:szCs w:val="24"/>
              </w:rPr>
              <w:softHyphen/>
            </w:r>
            <w:r w:rsidRPr="007C796A">
              <w:rPr>
                <w:snapToGrid w:val="0"/>
                <w:sz w:val="24"/>
                <w:szCs w:val="24"/>
              </w:rPr>
              <w:t>вию естественному во</w:t>
            </w:r>
            <w:r w:rsidRPr="007C796A">
              <w:rPr>
                <w:snapToGrid w:val="0"/>
                <w:sz w:val="24"/>
                <w:szCs w:val="24"/>
              </w:rPr>
              <w:t>з</w:t>
            </w:r>
            <w:r w:rsidRPr="007C796A">
              <w:rPr>
                <w:snapToGrid w:val="0"/>
                <w:sz w:val="24"/>
                <w:szCs w:val="24"/>
              </w:rPr>
              <w:t>об</w:t>
            </w:r>
            <w:r>
              <w:rPr>
                <w:snapToGrid w:val="0"/>
                <w:sz w:val="24"/>
                <w:szCs w:val="24"/>
              </w:rPr>
              <w:softHyphen/>
            </w:r>
            <w:r w:rsidRPr="007C796A">
              <w:rPr>
                <w:snapToGrid w:val="0"/>
                <w:sz w:val="24"/>
                <w:szCs w:val="24"/>
              </w:rPr>
              <w:t>новлению</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В равнинных лесах на подзолистых супесчаных хорошо дрен</w:t>
            </w:r>
            <w:r w:rsidRPr="007C796A">
              <w:rPr>
                <w:snapToGrid w:val="0"/>
                <w:sz w:val="24"/>
                <w:szCs w:val="24"/>
              </w:rPr>
              <w:t>и</w:t>
            </w:r>
            <w:r w:rsidRPr="007C796A">
              <w:rPr>
                <w:snapToGrid w:val="0"/>
                <w:sz w:val="24"/>
                <w:szCs w:val="24"/>
              </w:rPr>
              <w:t>ро</w:t>
            </w:r>
            <w:r>
              <w:rPr>
                <w:snapToGrid w:val="0"/>
                <w:sz w:val="24"/>
                <w:szCs w:val="24"/>
              </w:rPr>
              <w:softHyphen/>
            </w:r>
            <w:r w:rsidRPr="007C796A">
              <w:rPr>
                <w:snapToGrid w:val="0"/>
                <w:sz w:val="24"/>
                <w:szCs w:val="24"/>
              </w:rPr>
              <w:t>ванных почвах  (сосняки брусничные) допускается минер</w:t>
            </w:r>
            <w:r w:rsidRPr="007C796A">
              <w:rPr>
                <w:snapToGrid w:val="0"/>
                <w:sz w:val="24"/>
                <w:szCs w:val="24"/>
              </w:rPr>
              <w:t>а</w:t>
            </w:r>
            <w:r w:rsidRPr="007C796A">
              <w:rPr>
                <w:snapToGrid w:val="0"/>
                <w:sz w:val="24"/>
                <w:szCs w:val="24"/>
              </w:rPr>
              <w:t>лизация более 15-20% (в целях обеспечения самосева). Это в</w:t>
            </w:r>
            <w:r w:rsidRPr="007C796A">
              <w:rPr>
                <w:snapToGrid w:val="0"/>
                <w:sz w:val="24"/>
                <w:szCs w:val="24"/>
              </w:rPr>
              <w:t>ы</w:t>
            </w:r>
            <w:r w:rsidRPr="007C796A">
              <w:rPr>
                <w:snapToGrid w:val="0"/>
                <w:sz w:val="24"/>
                <w:szCs w:val="24"/>
              </w:rPr>
              <w:t>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Высота пней</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Не более 1/3 их диаметра, а при диаметре тоньше 30 см не б</w:t>
            </w:r>
            <w:r w:rsidRPr="007C796A">
              <w:rPr>
                <w:snapToGrid w:val="0"/>
                <w:sz w:val="24"/>
                <w:szCs w:val="24"/>
              </w:rPr>
              <w:t>о</w:t>
            </w:r>
            <w:r w:rsidRPr="007C796A">
              <w:rPr>
                <w:snapToGrid w:val="0"/>
                <w:sz w:val="24"/>
                <w:szCs w:val="24"/>
              </w:rPr>
              <w:t>лее 10 см</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Количество пней на 1 га - более 600 штук</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Не разрешается работать с плугами, фрезами, лесопосадочн</w:t>
            </w:r>
            <w:r w:rsidRPr="007C796A">
              <w:rPr>
                <w:snapToGrid w:val="0"/>
                <w:sz w:val="24"/>
                <w:szCs w:val="24"/>
              </w:rPr>
              <w:t>ы</w:t>
            </w:r>
            <w:r w:rsidRPr="007C796A">
              <w:rPr>
                <w:snapToGrid w:val="0"/>
                <w:sz w:val="24"/>
                <w:szCs w:val="24"/>
              </w:rPr>
              <w:t>ми машинами, культиваторами без предварительной раско</w:t>
            </w:r>
            <w:r w:rsidRPr="007C796A">
              <w:rPr>
                <w:snapToGrid w:val="0"/>
                <w:sz w:val="24"/>
                <w:szCs w:val="24"/>
              </w:rPr>
              <w:t>р</w:t>
            </w:r>
            <w:r w:rsidRPr="007C796A">
              <w:rPr>
                <w:snapToGrid w:val="0"/>
                <w:sz w:val="24"/>
                <w:szCs w:val="24"/>
              </w:rPr>
              <w:t>чевки, рас</w:t>
            </w:r>
            <w:r>
              <w:rPr>
                <w:snapToGrid w:val="0"/>
                <w:sz w:val="24"/>
                <w:szCs w:val="24"/>
              </w:rPr>
              <w:softHyphen/>
            </w:r>
            <w:r w:rsidRPr="007C796A">
              <w:rPr>
                <w:snapToGrid w:val="0"/>
                <w:sz w:val="24"/>
                <w:szCs w:val="24"/>
              </w:rPr>
              <w:t xml:space="preserve">чистки, спиливания пней заподлицо с землей. </w:t>
            </w:r>
          </w:p>
          <w:p w:rsidR="00EB5A3D" w:rsidRPr="007C796A" w:rsidRDefault="00EB5A3D" w:rsidP="00D73329">
            <w:pPr>
              <w:widowControl w:val="0"/>
              <w:ind w:left="42" w:right="20"/>
              <w:jc w:val="both"/>
              <w:rPr>
                <w:snapToGrid w:val="0"/>
                <w:sz w:val="24"/>
                <w:szCs w:val="24"/>
              </w:rPr>
            </w:pPr>
            <w:r w:rsidRPr="007C796A">
              <w:rPr>
                <w:snapToGrid w:val="0"/>
                <w:sz w:val="24"/>
                <w:szCs w:val="24"/>
              </w:rPr>
              <w:t>Полосная раскорчевка с последующей механизированной п</w:t>
            </w:r>
            <w:r w:rsidRPr="007C796A">
              <w:rPr>
                <w:snapToGrid w:val="0"/>
                <w:sz w:val="24"/>
                <w:szCs w:val="24"/>
              </w:rPr>
              <w:t>о</w:t>
            </w:r>
            <w:r w:rsidRPr="007C796A">
              <w:rPr>
                <w:snapToGrid w:val="0"/>
                <w:sz w:val="24"/>
                <w:szCs w:val="24"/>
              </w:rPr>
              <w:t>садкой крупномерных саженцев наиболее эффективна на в</w:t>
            </w:r>
            <w:r w:rsidRPr="007C796A">
              <w:rPr>
                <w:snapToGrid w:val="0"/>
                <w:sz w:val="24"/>
                <w:szCs w:val="24"/>
              </w:rPr>
              <w:t>ы</w:t>
            </w:r>
            <w:r w:rsidRPr="007C796A">
              <w:rPr>
                <w:snapToGrid w:val="0"/>
                <w:sz w:val="24"/>
                <w:szCs w:val="24"/>
              </w:rPr>
              <w:t>рубках, по</w:t>
            </w:r>
            <w:r>
              <w:rPr>
                <w:snapToGrid w:val="0"/>
                <w:sz w:val="24"/>
                <w:szCs w:val="24"/>
              </w:rPr>
              <w:softHyphen/>
            </w:r>
            <w:r w:rsidRPr="007C796A">
              <w:rPr>
                <w:snapToGrid w:val="0"/>
                <w:sz w:val="24"/>
                <w:szCs w:val="24"/>
              </w:rPr>
              <w:t xml:space="preserve">крытых порослью сопутствующих и кустарниковых пород </w:t>
            </w:r>
          </w:p>
          <w:p w:rsidR="00EB5A3D" w:rsidRPr="007C796A" w:rsidRDefault="00EB5A3D" w:rsidP="00D73329">
            <w:pPr>
              <w:widowControl w:val="0"/>
              <w:ind w:left="42" w:right="20"/>
              <w:jc w:val="both"/>
              <w:rPr>
                <w:snapToGrid w:val="0"/>
                <w:sz w:val="24"/>
                <w:szCs w:val="24"/>
              </w:rPr>
            </w:pPr>
            <w:r w:rsidRPr="007C796A">
              <w:rPr>
                <w:snapToGrid w:val="0"/>
                <w:sz w:val="24"/>
                <w:szCs w:val="24"/>
              </w:rPr>
              <w:t>(ширина полос 2 м)</w:t>
            </w:r>
          </w:p>
        </w:tc>
      </w:tr>
      <w:tr w:rsidR="00EB5A3D" w:rsidRPr="007C796A" w:rsidTr="00513CF3">
        <w:trPr>
          <w:cantSplit/>
        </w:trPr>
        <w:tc>
          <w:tcPr>
            <w:tcW w:w="5000" w:type="pct"/>
            <w:gridSpan w:val="2"/>
          </w:tcPr>
          <w:p w:rsidR="00EB5A3D" w:rsidRPr="007C796A" w:rsidRDefault="00EB5A3D" w:rsidP="00D73329">
            <w:pPr>
              <w:widowControl w:val="0"/>
              <w:jc w:val="both"/>
              <w:rPr>
                <w:snapToGrid w:val="0"/>
                <w:sz w:val="24"/>
                <w:szCs w:val="24"/>
              </w:rPr>
            </w:pPr>
            <w:r w:rsidRPr="007C796A">
              <w:rPr>
                <w:snapToGrid w:val="0"/>
                <w:sz w:val="24"/>
                <w:szCs w:val="24"/>
              </w:rPr>
              <w:t>1.6. Недопустимые признаки включения участков в лесокультурный фонд</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 xml:space="preserve">Лесоводственные </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Площади, удовлетворительно возобновляющиеся хозяйственно ценными древесными породами естественным путем</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Технико-экономические</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Земли, подлежащие затоплению или застройке. Площади, не дос</w:t>
            </w:r>
            <w:r>
              <w:rPr>
                <w:snapToGrid w:val="0"/>
                <w:sz w:val="24"/>
                <w:szCs w:val="24"/>
              </w:rPr>
              <w:softHyphen/>
            </w:r>
            <w:r w:rsidRPr="007C796A">
              <w:rPr>
                <w:snapToGrid w:val="0"/>
                <w:sz w:val="24"/>
                <w:szCs w:val="24"/>
              </w:rPr>
              <w:t>тупные для хозяйственного воздействия, небольшие по ра</w:t>
            </w:r>
            <w:r w:rsidRPr="007C796A">
              <w:rPr>
                <w:snapToGrid w:val="0"/>
                <w:sz w:val="24"/>
                <w:szCs w:val="24"/>
              </w:rPr>
              <w:t>з</w:t>
            </w:r>
            <w:r w:rsidRPr="007C796A">
              <w:rPr>
                <w:snapToGrid w:val="0"/>
                <w:sz w:val="24"/>
                <w:szCs w:val="24"/>
              </w:rPr>
              <w:t>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по глубине до плотного корнепроницаемого слоя почвы</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Не более чем:</w:t>
            </w:r>
          </w:p>
          <w:p w:rsidR="00EB5A3D" w:rsidRPr="007C796A" w:rsidRDefault="00EB5A3D" w:rsidP="00D73329">
            <w:pPr>
              <w:widowControl w:val="0"/>
              <w:ind w:left="42" w:right="20"/>
              <w:jc w:val="both"/>
              <w:rPr>
                <w:snapToGrid w:val="0"/>
                <w:sz w:val="24"/>
                <w:szCs w:val="24"/>
              </w:rPr>
            </w:pPr>
            <w:r w:rsidRPr="007C796A">
              <w:rPr>
                <w:snapToGrid w:val="0"/>
                <w:sz w:val="24"/>
                <w:szCs w:val="24"/>
              </w:rPr>
              <w:t>в смешанных лесах - для ели 50 см и сосны 80 см;</w:t>
            </w:r>
          </w:p>
          <w:p w:rsidR="00EB5A3D" w:rsidRPr="007C796A" w:rsidRDefault="00EB5A3D" w:rsidP="00D73329">
            <w:pPr>
              <w:widowControl w:val="0"/>
              <w:ind w:left="42" w:right="20"/>
              <w:jc w:val="both"/>
              <w:rPr>
                <w:snapToGrid w:val="0"/>
                <w:sz w:val="24"/>
                <w:szCs w:val="24"/>
              </w:rPr>
            </w:pPr>
            <w:r w:rsidRPr="007C796A">
              <w:rPr>
                <w:snapToGrid w:val="0"/>
                <w:sz w:val="24"/>
                <w:szCs w:val="24"/>
              </w:rPr>
              <w:t xml:space="preserve">в широколиственных лесах - для ели 60см и сосны 120 см </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2. Конфигурация и ра</w:t>
            </w:r>
            <w:r w:rsidRPr="007C796A">
              <w:rPr>
                <w:snapToGrid w:val="0"/>
                <w:sz w:val="24"/>
                <w:szCs w:val="24"/>
              </w:rPr>
              <w:t>з</w:t>
            </w:r>
            <w:r w:rsidRPr="007C796A">
              <w:rPr>
                <w:snapToGrid w:val="0"/>
                <w:sz w:val="24"/>
                <w:szCs w:val="24"/>
              </w:rPr>
              <w:t>мер участков</w:t>
            </w:r>
          </w:p>
        </w:tc>
        <w:tc>
          <w:tcPr>
            <w:tcW w:w="3554" w:type="pct"/>
          </w:tcPr>
          <w:p w:rsidR="00EB5A3D" w:rsidRPr="007C796A" w:rsidRDefault="00EB5A3D" w:rsidP="00D73329">
            <w:pPr>
              <w:widowControl w:val="0"/>
              <w:ind w:left="42" w:right="20"/>
              <w:jc w:val="both"/>
              <w:rPr>
                <w:snapToGrid w:val="0"/>
                <w:sz w:val="24"/>
                <w:szCs w:val="24"/>
              </w:rPr>
            </w:pPr>
            <w:r w:rsidRPr="007C796A">
              <w:rPr>
                <w:snapToGrid w:val="0"/>
                <w:sz w:val="24"/>
                <w:szCs w:val="24"/>
              </w:rPr>
              <w:t>Прямоугольная или трапецевидная, удобная для работы агрег</w:t>
            </w:r>
            <w:r w:rsidRPr="007C796A">
              <w:rPr>
                <w:snapToGrid w:val="0"/>
                <w:sz w:val="24"/>
                <w:szCs w:val="24"/>
              </w:rPr>
              <w:t>а</w:t>
            </w:r>
            <w:r w:rsidRPr="007C796A">
              <w:rPr>
                <w:snapToGrid w:val="0"/>
                <w:sz w:val="24"/>
                <w:szCs w:val="24"/>
              </w:rPr>
              <w:t>тов.  В виде крупных массивов, по возможности с прямыми сторонами</w:t>
            </w:r>
          </w:p>
        </w:tc>
      </w:tr>
      <w:tr w:rsidR="00EB5A3D" w:rsidRPr="007C796A" w:rsidTr="00513CF3">
        <w:tc>
          <w:tcPr>
            <w:tcW w:w="1446" w:type="pct"/>
            <w:vMerge w:val="restart"/>
          </w:tcPr>
          <w:p w:rsidR="00EB5A3D" w:rsidRPr="007C796A" w:rsidRDefault="00EB5A3D" w:rsidP="00D73329">
            <w:pPr>
              <w:widowControl w:val="0"/>
              <w:jc w:val="both"/>
              <w:rPr>
                <w:snapToGrid w:val="0"/>
                <w:sz w:val="24"/>
                <w:szCs w:val="24"/>
              </w:rPr>
            </w:pPr>
            <w:r w:rsidRPr="007C796A">
              <w:rPr>
                <w:snapToGrid w:val="0"/>
                <w:sz w:val="24"/>
                <w:szCs w:val="24"/>
              </w:rPr>
              <w:t>3. Закрепление участков на местности</w:t>
            </w:r>
            <w:r w:rsidRPr="007C796A">
              <w:rPr>
                <w:snapToGrid w:val="0"/>
                <w:sz w:val="24"/>
                <w:szCs w:val="24"/>
              </w:rPr>
              <w:br w:type="page"/>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Все площади, отведенные для проведения на них лесокульту</w:t>
            </w:r>
            <w:r w:rsidRPr="007C796A">
              <w:rPr>
                <w:snapToGrid w:val="0"/>
                <w:sz w:val="24"/>
                <w:szCs w:val="24"/>
              </w:rPr>
              <w:t>р</w:t>
            </w:r>
            <w:r w:rsidRPr="007C796A">
              <w:rPr>
                <w:snapToGrid w:val="0"/>
                <w:sz w:val="24"/>
                <w:szCs w:val="24"/>
              </w:rPr>
              <w:t>ных работ, закрепляют после их угломерной съемки  путем установки столбов в местах пересечения линий (сторон учас</w:t>
            </w:r>
            <w:r w:rsidRPr="007C796A">
              <w:rPr>
                <w:snapToGrid w:val="0"/>
                <w:sz w:val="24"/>
                <w:szCs w:val="24"/>
              </w:rPr>
              <w:t>т</w:t>
            </w:r>
            <w:r w:rsidRPr="007C796A">
              <w:rPr>
                <w:snapToGrid w:val="0"/>
                <w:sz w:val="24"/>
                <w:szCs w:val="24"/>
              </w:rPr>
              <w:t>ка).</w:t>
            </w:r>
          </w:p>
          <w:p w:rsidR="00EB5A3D" w:rsidRPr="007C796A" w:rsidRDefault="00EB5A3D" w:rsidP="00D73329">
            <w:pPr>
              <w:widowControl w:val="0"/>
              <w:ind w:right="-28"/>
              <w:jc w:val="both"/>
              <w:rPr>
                <w:snapToGrid w:val="0"/>
                <w:sz w:val="24"/>
                <w:szCs w:val="24"/>
              </w:rPr>
            </w:pPr>
            <w:r w:rsidRPr="007C796A">
              <w:rPr>
                <w:snapToGrid w:val="0"/>
                <w:sz w:val="24"/>
                <w:szCs w:val="24"/>
              </w:rPr>
              <w:t>Столбы должны быть длиной 2 м, диаметром 12-16 см и соо</w:t>
            </w:r>
            <w:r w:rsidRPr="007C796A">
              <w:rPr>
                <w:snapToGrid w:val="0"/>
                <w:sz w:val="24"/>
                <w:szCs w:val="24"/>
              </w:rPr>
              <w:t>т</w:t>
            </w:r>
            <w:r w:rsidRPr="007C796A">
              <w:rPr>
                <w:snapToGrid w:val="0"/>
                <w:sz w:val="24"/>
                <w:szCs w:val="24"/>
              </w:rPr>
              <w:t>ветст</w:t>
            </w:r>
            <w:r>
              <w:rPr>
                <w:snapToGrid w:val="0"/>
                <w:sz w:val="24"/>
                <w:szCs w:val="24"/>
              </w:rPr>
              <w:softHyphen/>
            </w:r>
            <w:r w:rsidRPr="007C796A">
              <w:rPr>
                <w:snapToGrid w:val="0"/>
                <w:sz w:val="24"/>
                <w:szCs w:val="24"/>
              </w:rPr>
              <w:t>вующей  надписью на выемке (щеке), устраиваемой под затесом на 2 ската на верхнем конце столба.</w:t>
            </w:r>
          </w:p>
        </w:tc>
      </w:tr>
      <w:tr w:rsidR="00EB5A3D" w:rsidRPr="007C796A" w:rsidTr="00513CF3">
        <w:tc>
          <w:tcPr>
            <w:tcW w:w="1446" w:type="pct"/>
            <w:vMerge/>
          </w:tcPr>
          <w:p w:rsidR="00EB5A3D" w:rsidRPr="007C796A" w:rsidRDefault="00EB5A3D" w:rsidP="00D73329">
            <w:pPr>
              <w:jc w:val="both"/>
              <w:rPr>
                <w:sz w:val="24"/>
                <w:szCs w:val="24"/>
              </w:rPr>
            </w:pP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Все участки должны быть отграничены ясными визирами или есте</w:t>
            </w:r>
            <w:r>
              <w:rPr>
                <w:snapToGrid w:val="0"/>
                <w:sz w:val="24"/>
                <w:szCs w:val="24"/>
              </w:rPr>
              <w:softHyphen/>
            </w:r>
            <w:r w:rsidRPr="007C796A">
              <w:rPr>
                <w:snapToGrid w:val="0"/>
                <w:sz w:val="24"/>
                <w:szCs w:val="24"/>
              </w:rPr>
              <w:t>ственными границами, обозначенными на  чертеже с пр</w:t>
            </w:r>
            <w:r w:rsidRPr="007C796A">
              <w:rPr>
                <w:snapToGrid w:val="0"/>
                <w:sz w:val="24"/>
                <w:szCs w:val="24"/>
              </w:rPr>
              <w:t>и</w:t>
            </w:r>
            <w:r w:rsidRPr="007C796A">
              <w:rPr>
                <w:snapToGrid w:val="0"/>
                <w:sz w:val="24"/>
                <w:szCs w:val="24"/>
              </w:rPr>
              <w:t>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w:t>
            </w:r>
            <w:r w:rsidRPr="007C796A">
              <w:rPr>
                <w:snapToGrid w:val="0"/>
                <w:sz w:val="24"/>
                <w:szCs w:val="24"/>
              </w:rPr>
              <w:t>ы</w:t>
            </w:r>
            <w:r w:rsidRPr="007C796A">
              <w:rPr>
                <w:snapToGrid w:val="0"/>
                <w:sz w:val="24"/>
                <w:szCs w:val="24"/>
              </w:rPr>
              <w:t>ваемой площади (дорог и т.д.). Чертежи составляются в ма</w:t>
            </w:r>
            <w:r w:rsidRPr="007C796A">
              <w:rPr>
                <w:snapToGrid w:val="0"/>
                <w:sz w:val="24"/>
                <w:szCs w:val="24"/>
              </w:rPr>
              <w:t>с</w:t>
            </w:r>
            <w:r w:rsidRPr="007C796A">
              <w:rPr>
                <w:snapToGrid w:val="0"/>
                <w:sz w:val="24"/>
                <w:szCs w:val="24"/>
              </w:rPr>
              <w:t xml:space="preserve">штабе 1:10000, площадь участка исчисляется с точностью до 0,1 га. </w:t>
            </w:r>
          </w:p>
        </w:tc>
      </w:tr>
      <w:tr w:rsidR="00EB5A3D" w:rsidRPr="007C796A" w:rsidTr="00513CF3">
        <w:tc>
          <w:tcPr>
            <w:tcW w:w="1446" w:type="pct"/>
            <w:vMerge/>
          </w:tcPr>
          <w:p w:rsidR="00EB5A3D" w:rsidRPr="007C796A" w:rsidRDefault="00EB5A3D" w:rsidP="00D73329">
            <w:pPr>
              <w:jc w:val="both"/>
              <w:rPr>
                <w:sz w:val="24"/>
                <w:szCs w:val="24"/>
              </w:rPr>
            </w:pP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Одновременно со съемкой (в зависимости от намеченных сп</w:t>
            </w:r>
            <w:r w:rsidRPr="007C796A">
              <w:rPr>
                <w:snapToGrid w:val="0"/>
                <w:sz w:val="24"/>
                <w:szCs w:val="24"/>
              </w:rPr>
              <w:t>о</w:t>
            </w:r>
            <w:r w:rsidRPr="007C796A">
              <w:rPr>
                <w:snapToGrid w:val="0"/>
                <w:sz w:val="24"/>
                <w:szCs w:val="24"/>
              </w:rPr>
              <w:t>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w:t>
            </w:r>
            <w:r>
              <w:rPr>
                <w:snapToGrid w:val="0"/>
                <w:sz w:val="24"/>
                <w:szCs w:val="24"/>
              </w:rPr>
              <w:softHyphen/>
            </w:r>
            <w:r w:rsidRPr="007C796A">
              <w:rPr>
                <w:snapToGrid w:val="0"/>
                <w:sz w:val="24"/>
                <w:szCs w:val="24"/>
              </w:rPr>
              <w:t>дания противопожарных разрывов).</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4. Размещение лесокуль</w:t>
            </w:r>
            <w:r>
              <w:rPr>
                <w:snapToGrid w:val="0"/>
                <w:sz w:val="24"/>
                <w:szCs w:val="24"/>
              </w:rPr>
              <w:softHyphen/>
            </w:r>
            <w:r w:rsidRPr="007C796A">
              <w:rPr>
                <w:snapToGrid w:val="0"/>
                <w:sz w:val="24"/>
                <w:szCs w:val="24"/>
              </w:rPr>
              <w:t>турных участков на те</w:t>
            </w:r>
            <w:r w:rsidRPr="007C796A">
              <w:rPr>
                <w:snapToGrid w:val="0"/>
                <w:sz w:val="24"/>
                <w:szCs w:val="24"/>
              </w:rPr>
              <w:t>р</w:t>
            </w:r>
            <w:r w:rsidRPr="007C796A">
              <w:rPr>
                <w:snapToGrid w:val="0"/>
                <w:sz w:val="24"/>
                <w:szCs w:val="24"/>
              </w:rPr>
              <w:t>ри</w:t>
            </w:r>
            <w:r>
              <w:rPr>
                <w:snapToGrid w:val="0"/>
                <w:sz w:val="24"/>
                <w:szCs w:val="24"/>
              </w:rPr>
              <w:softHyphen/>
            </w:r>
            <w:r w:rsidRPr="007C796A">
              <w:rPr>
                <w:snapToGrid w:val="0"/>
                <w:sz w:val="24"/>
                <w:szCs w:val="24"/>
              </w:rPr>
              <w:t>тории лесничества, пред</w:t>
            </w:r>
            <w:r>
              <w:rPr>
                <w:snapToGrid w:val="0"/>
                <w:sz w:val="24"/>
                <w:szCs w:val="24"/>
              </w:rPr>
              <w:softHyphen/>
            </w:r>
            <w:r w:rsidRPr="007C796A">
              <w:rPr>
                <w:snapToGrid w:val="0"/>
                <w:sz w:val="24"/>
                <w:szCs w:val="24"/>
              </w:rPr>
              <w:t>приятия</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Участки должны быть максимально сконцентрированы по в</w:t>
            </w:r>
            <w:r w:rsidRPr="007C796A">
              <w:rPr>
                <w:snapToGrid w:val="0"/>
                <w:sz w:val="24"/>
                <w:szCs w:val="24"/>
              </w:rPr>
              <w:t>и</w:t>
            </w:r>
            <w:r w:rsidRPr="007C796A">
              <w:rPr>
                <w:snapToGrid w:val="0"/>
                <w:sz w:val="24"/>
                <w:szCs w:val="24"/>
              </w:rPr>
              <w:t>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w:t>
            </w:r>
            <w:r w:rsidRPr="007C796A">
              <w:rPr>
                <w:snapToGrid w:val="0"/>
                <w:sz w:val="24"/>
                <w:szCs w:val="24"/>
              </w:rPr>
              <w:t>е</w:t>
            </w:r>
            <w:r w:rsidRPr="007C796A">
              <w:rPr>
                <w:snapToGrid w:val="0"/>
                <w:sz w:val="24"/>
                <w:szCs w:val="24"/>
              </w:rPr>
              <w:t>ния работ и рациональ</w:t>
            </w:r>
            <w:r>
              <w:rPr>
                <w:snapToGrid w:val="0"/>
                <w:sz w:val="24"/>
                <w:szCs w:val="24"/>
              </w:rPr>
              <w:softHyphen/>
            </w:r>
            <w:r w:rsidRPr="007C796A">
              <w:rPr>
                <w:snapToGrid w:val="0"/>
                <w:sz w:val="24"/>
                <w:szCs w:val="24"/>
              </w:rPr>
              <w:t>ные маршруты передвижения  техники (рабочих мест) как общие по  всем лесовосстановительным р</w:t>
            </w:r>
            <w:r w:rsidRPr="007C796A">
              <w:rPr>
                <w:snapToGrid w:val="0"/>
                <w:sz w:val="24"/>
                <w:szCs w:val="24"/>
              </w:rPr>
              <w:t>а</w:t>
            </w:r>
            <w:r w:rsidRPr="007C796A">
              <w:rPr>
                <w:snapToGrid w:val="0"/>
                <w:sz w:val="24"/>
                <w:szCs w:val="24"/>
              </w:rPr>
              <w:t>ботам, так и по отдельным, наибо</w:t>
            </w:r>
            <w:r>
              <w:rPr>
                <w:snapToGrid w:val="0"/>
                <w:sz w:val="24"/>
                <w:szCs w:val="24"/>
              </w:rPr>
              <w:softHyphen/>
            </w:r>
            <w:r w:rsidRPr="007C796A">
              <w:rPr>
                <w:snapToGrid w:val="0"/>
                <w:sz w:val="24"/>
                <w:szCs w:val="24"/>
              </w:rPr>
              <w:t>лее важным из  них (посадка леса, подготовка почвы, уход за лес</w:t>
            </w:r>
            <w:r>
              <w:rPr>
                <w:snapToGrid w:val="0"/>
                <w:sz w:val="24"/>
                <w:szCs w:val="24"/>
              </w:rPr>
              <w:softHyphen/>
            </w:r>
            <w:r w:rsidRPr="007C796A">
              <w:rPr>
                <w:snapToGrid w:val="0"/>
                <w:sz w:val="24"/>
                <w:szCs w:val="24"/>
              </w:rPr>
              <w:t>ными культурами и пито</w:t>
            </w:r>
            <w:r w:rsidRPr="007C796A">
              <w:rPr>
                <w:snapToGrid w:val="0"/>
                <w:sz w:val="24"/>
                <w:szCs w:val="24"/>
              </w:rPr>
              <w:t>м</w:t>
            </w:r>
            <w:r w:rsidRPr="007C796A">
              <w:rPr>
                <w:snapToGrid w:val="0"/>
                <w:sz w:val="24"/>
                <w:szCs w:val="24"/>
              </w:rPr>
              <w:t>ником, закладка питомника и выкопка посадочного материала и т.п.).</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5. Размещение мест сто</w:t>
            </w:r>
            <w:r>
              <w:rPr>
                <w:snapToGrid w:val="0"/>
                <w:sz w:val="24"/>
                <w:szCs w:val="24"/>
              </w:rPr>
              <w:softHyphen/>
            </w:r>
            <w:r w:rsidRPr="007C796A">
              <w:rPr>
                <w:snapToGrid w:val="0"/>
                <w:sz w:val="24"/>
                <w:szCs w:val="24"/>
              </w:rPr>
              <w:t>янки техники и време</w:t>
            </w:r>
            <w:r w:rsidRPr="007C796A">
              <w:rPr>
                <w:snapToGrid w:val="0"/>
                <w:sz w:val="24"/>
                <w:szCs w:val="24"/>
              </w:rPr>
              <w:t>н</w:t>
            </w:r>
            <w:r w:rsidRPr="007C796A">
              <w:rPr>
                <w:snapToGrid w:val="0"/>
                <w:sz w:val="24"/>
                <w:szCs w:val="24"/>
              </w:rPr>
              <w:t>ного проживания раб</w:t>
            </w:r>
            <w:r w:rsidRPr="007C796A">
              <w:rPr>
                <w:snapToGrid w:val="0"/>
                <w:sz w:val="24"/>
                <w:szCs w:val="24"/>
              </w:rPr>
              <w:t>о</w:t>
            </w:r>
            <w:r w:rsidRPr="007C796A">
              <w:rPr>
                <w:snapToGrid w:val="0"/>
                <w:sz w:val="24"/>
                <w:szCs w:val="24"/>
              </w:rPr>
              <w:t>чих на сезон произво</w:t>
            </w:r>
            <w:r w:rsidRPr="007C796A">
              <w:rPr>
                <w:snapToGrid w:val="0"/>
                <w:sz w:val="24"/>
                <w:szCs w:val="24"/>
              </w:rPr>
              <w:t>д</w:t>
            </w:r>
            <w:r w:rsidRPr="007C796A">
              <w:rPr>
                <w:snapToGrid w:val="0"/>
                <w:sz w:val="24"/>
                <w:szCs w:val="24"/>
              </w:rPr>
              <w:t>ства соот</w:t>
            </w:r>
            <w:r>
              <w:rPr>
                <w:snapToGrid w:val="0"/>
                <w:sz w:val="24"/>
                <w:szCs w:val="24"/>
              </w:rPr>
              <w:softHyphen/>
            </w:r>
            <w:r w:rsidRPr="007C796A">
              <w:rPr>
                <w:snapToGrid w:val="0"/>
                <w:sz w:val="24"/>
                <w:szCs w:val="24"/>
              </w:rPr>
              <w:t>ветствующих работ</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По возможности в центре территории расположения участков (бло</w:t>
            </w:r>
            <w:r>
              <w:rPr>
                <w:snapToGrid w:val="0"/>
                <w:sz w:val="24"/>
                <w:szCs w:val="24"/>
              </w:rPr>
              <w:softHyphen/>
            </w:r>
            <w:r w:rsidRPr="007C796A">
              <w:rPr>
                <w:snapToGrid w:val="0"/>
                <w:sz w:val="24"/>
                <w:szCs w:val="24"/>
              </w:rPr>
              <w:t>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w:t>
            </w:r>
            <w:r>
              <w:rPr>
                <w:snapToGrid w:val="0"/>
                <w:sz w:val="24"/>
                <w:szCs w:val="24"/>
              </w:rPr>
              <w:softHyphen/>
            </w:r>
            <w:r w:rsidRPr="007C796A">
              <w:rPr>
                <w:snapToGrid w:val="0"/>
                <w:sz w:val="24"/>
                <w:szCs w:val="24"/>
              </w:rPr>
              <w:t>зуют их временное проживание в передви</w:t>
            </w:r>
            <w:r w:rsidRPr="007C796A">
              <w:rPr>
                <w:snapToGrid w:val="0"/>
                <w:sz w:val="24"/>
                <w:szCs w:val="24"/>
              </w:rPr>
              <w:t>ж</w:t>
            </w:r>
            <w:r w:rsidRPr="007C796A">
              <w:rPr>
                <w:snapToGrid w:val="0"/>
                <w:sz w:val="24"/>
                <w:szCs w:val="24"/>
              </w:rPr>
              <w:t>ном домике у места  сто</w:t>
            </w:r>
            <w:r>
              <w:rPr>
                <w:snapToGrid w:val="0"/>
                <w:sz w:val="24"/>
                <w:szCs w:val="24"/>
              </w:rPr>
              <w:softHyphen/>
            </w:r>
            <w:r w:rsidRPr="007C796A">
              <w:rPr>
                <w:snapToGrid w:val="0"/>
                <w:sz w:val="24"/>
                <w:szCs w:val="24"/>
              </w:rPr>
              <w:t>янки техники, в полевом лагере, в бл</w:t>
            </w:r>
            <w:r w:rsidRPr="007C796A">
              <w:rPr>
                <w:snapToGrid w:val="0"/>
                <w:sz w:val="24"/>
                <w:szCs w:val="24"/>
              </w:rPr>
              <w:t>и</w:t>
            </w:r>
            <w:r w:rsidRPr="007C796A">
              <w:rPr>
                <w:snapToGrid w:val="0"/>
                <w:sz w:val="24"/>
                <w:szCs w:val="24"/>
              </w:rPr>
              <w:t>жайшем лесном кордоне или населенном пункте</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6. Размещение мест пр</w:t>
            </w:r>
            <w:r w:rsidRPr="007C796A">
              <w:rPr>
                <w:snapToGrid w:val="0"/>
                <w:sz w:val="24"/>
                <w:szCs w:val="24"/>
              </w:rPr>
              <w:t>и</w:t>
            </w:r>
            <w:r w:rsidRPr="007C796A">
              <w:rPr>
                <w:snapToGrid w:val="0"/>
                <w:sz w:val="24"/>
                <w:szCs w:val="24"/>
              </w:rPr>
              <w:t>ко</w:t>
            </w:r>
            <w:r>
              <w:rPr>
                <w:snapToGrid w:val="0"/>
                <w:sz w:val="24"/>
                <w:szCs w:val="24"/>
              </w:rPr>
              <w:softHyphen/>
            </w:r>
            <w:r w:rsidRPr="007C796A">
              <w:rPr>
                <w:snapToGrid w:val="0"/>
                <w:sz w:val="24"/>
                <w:szCs w:val="24"/>
              </w:rPr>
              <w:t>пок посадочного мат</w:t>
            </w:r>
            <w:r w:rsidRPr="007C796A">
              <w:rPr>
                <w:snapToGrid w:val="0"/>
                <w:sz w:val="24"/>
                <w:szCs w:val="24"/>
              </w:rPr>
              <w:t>е</w:t>
            </w:r>
            <w:r w:rsidRPr="007C796A">
              <w:rPr>
                <w:snapToGrid w:val="0"/>
                <w:sz w:val="24"/>
                <w:szCs w:val="24"/>
              </w:rPr>
              <w:t>риала на участке (для тракторов, не имеющих кузова со сменным зап</w:t>
            </w:r>
            <w:r w:rsidRPr="007C796A">
              <w:rPr>
                <w:snapToGrid w:val="0"/>
                <w:sz w:val="24"/>
                <w:szCs w:val="24"/>
              </w:rPr>
              <w:t>а</w:t>
            </w:r>
            <w:r w:rsidRPr="007C796A">
              <w:rPr>
                <w:snapToGrid w:val="0"/>
                <w:sz w:val="24"/>
                <w:szCs w:val="24"/>
              </w:rPr>
              <w:t>сом сеянцев)</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Из расчета, чтобы максимальное расстояние подноски сеянцев во время их посадки составляло не более 50 м. Для прикопки выби</w:t>
            </w:r>
            <w:r>
              <w:rPr>
                <w:snapToGrid w:val="0"/>
                <w:sz w:val="24"/>
                <w:szCs w:val="24"/>
              </w:rPr>
              <w:softHyphen/>
            </w:r>
            <w:r w:rsidRPr="007C796A">
              <w:rPr>
                <w:snapToGrid w:val="0"/>
                <w:sz w:val="24"/>
                <w:szCs w:val="24"/>
              </w:rPr>
              <w:t>рают возвышенное, незатопляемое, защищенное от ветра и солнца место с легкой почвой</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7. Размещение рабочих мест на лесокультурных участках:</w:t>
            </w:r>
          </w:p>
        </w:tc>
        <w:tc>
          <w:tcPr>
            <w:tcW w:w="3554" w:type="pct"/>
          </w:tcPr>
          <w:p w:rsidR="00EB5A3D" w:rsidRPr="007C796A" w:rsidRDefault="00EB5A3D" w:rsidP="00D73329">
            <w:pPr>
              <w:widowControl w:val="0"/>
              <w:ind w:right="-28"/>
              <w:jc w:val="both"/>
              <w:rPr>
                <w:snapToGrid w:val="0"/>
                <w:sz w:val="24"/>
                <w:szCs w:val="24"/>
              </w:rPr>
            </w:pP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На ручной подготовке почвы</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Не ближе 3 м друг от друга</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На ручной уборке срезан</w:t>
            </w:r>
            <w:r>
              <w:rPr>
                <w:snapToGrid w:val="0"/>
                <w:sz w:val="24"/>
                <w:szCs w:val="24"/>
              </w:rPr>
              <w:softHyphen/>
            </w:r>
            <w:r w:rsidRPr="007C796A">
              <w:rPr>
                <w:snapToGrid w:val="0"/>
                <w:sz w:val="24"/>
                <w:szCs w:val="24"/>
              </w:rPr>
              <w:t>ных деревьев и кустов</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Не ближе 30 м от места работы кустореза</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При одновременной р</w:t>
            </w:r>
            <w:r w:rsidRPr="007C796A">
              <w:rPr>
                <w:snapToGrid w:val="0"/>
                <w:sz w:val="24"/>
                <w:szCs w:val="24"/>
              </w:rPr>
              <w:t>а</w:t>
            </w:r>
            <w:r w:rsidRPr="007C796A">
              <w:rPr>
                <w:snapToGrid w:val="0"/>
                <w:sz w:val="24"/>
                <w:szCs w:val="24"/>
              </w:rPr>
              <w:t>боте 2 кусторезов</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Не ближе 60 м друг от друга</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При одновременной р</w:t>
            </w:r>
            <w:r w:rsidRPr="007C796A">
              <w:rPr>
                <w:snapToGrid w:val="0"/>
                <w:sz w:val="24"/>
                <w:szCs w:val="24"/>
              </w:rPr>
              <w:t>а</w:t>
            </w:r>
            <w:r w:rsidRPr="007C796A">
              <w:rPr>
                <w:snapToGrid w:val="0"/>
                <w:sz w:val="24"/>
                <w:szCs w:val="24"/>
              </w:rPr>
              <w:t>боте двух и более агрег</w:t>
            </w:r>
            <w:r w:rsidRPr="007C796A">
              <w:rPr>
                <w:snapToGrid w:val="0"/>
                <w:sz w:val="24"/>
                <w:szCs w:val="24"/>
              </w:rPr>
              <w:t>а</w:t>
            </w:r>
            <w:r w:rsidRPr="007C796A">
              <w:rPr>
                <w:snapToGrid w:val="0"/>
                <w:sz w:val="24"/>
                <w:szCs w:val="24"/>
              </w:rPr>
              <w:t>тов на обработке почвы</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По склону - не ближе 60 м друг от  друга (работа техники и л</w:t>
            </w:r>
            <w:r w:rsidRPr="007C796A">
              <w:rPr>
                <w:snapToGrid w:val="0"/>
                <w:sz w:val="24"/>
                <w:szCs w:val="24"/>
              </w:rPr>
              <w:t>ю</w:t>
            </w:r>
            <w:r w:rsidRPr="007C796A">
              <w:rPr>
                <w:snapToGrid w:val="0"/>
                <w:sz w:val="24"/>
                <w:szCs w:val="24"/>
              </w:rPr>
              <w:t>дей на склонах по одной вертикали не разрешается).</w:t>
            </w:r>
          </w:p>
          <w:p w:rsidR="00EB5A3D" w:rsidRPr="007C796A" w:rsidRDefault="00EB5A3D" w:rsidP="00D73329">
            <w:pPr>
              <w:widowControl w:val="0"/>
              <w:ind w:right="-28"/>
              <w:jc w:val="both"/>
              <w:rPr>
                <w:snapToGrid w:val="0"/>
                <w:sz w:val="24"/>
                <w:szCs w:val="24"/>
              </w:rPr>
            </w:pPr>
            <w:r w:rsidRPr="007C796A">
              <w:rPr>
                <w:snapToGrid w:val="0"/>
                <w:sz w:val="24"/>
                <w:szCs w:val="24"/>
              </w:rPr>
              <w:t>По горизонтали - не ближе 30 м</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В ходе проведения л</w:t>
            </w:r>
            <w:r w:rsidRPr="007C796A">
              <w:rPr>
                <w:snapToGrid w:val="0"/>
                <w:sz w:val="24"/>
                <w:szCs w:val="24"/>
              </w:rPr>
              <w:t>ю</w:t>
            </w:r>
            <w:r w:rsidRPr="007C796A">
              <w:rPr>
                <w:snapToGrid w:val="0"/>
                <w:sz w:val="24"/>
                <w:szCs w:val="24"/>
              </w:rPr>
              <w:t>бых других работ на ко</w:t>
            </w:r>
            <w:r w:rsidRPr="007C796A">
              <w:rPr>
                <w:snapToGrid w:val="0"/>
                <w:sz w:val="24"/>
                <w:szCs w:val="24"/>
              </w:rPr>
              <w:t>р</w:t>
            </w:r>
            <w:r w:rsidRPr="007C796A">
              <w:rPr>
                <w:snapToGrid w:val="0"/>
                <w:sz w:val="24"/>
                <w:szCs w:val="24"/>
              </w:rPr>
              <w:t>чуемой вырубке</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Не ближе 50 м от корчевателя</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На механизированной по</w:t>
            </w:r>
            <w:r>
              <w:rPr>
                <w:snapToGrid w:val="0"/>
                <w:sz w:val="24"/>
                <w:szCs w:val="24"/>
              </w:rPr>
              <w:softHyphen/>
            </w:r>
            <w:r w:rsidRPr="007C796A">
              <w:rPr>
                <w:snapToGrid w:val="0"/>
                <w:sz w:val="24"/>
                <w:szCs w:val="24"/>
              </w:rPr>
              <w:t>садке леса</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Рабочие-оправщики, идущие вслед за агрегатом, должны быть от него не ближе 10 м. При разворотах, переездах, при встречах агре</w:t>
            </w:r>
            <w:r>
              <w:rPr>
                <w:snapToGrid w:val="0"/>
                <w:sz w:val="24"/>
                <w:szCs w:val="24"/>
              </w:rPr>
              <w:softHyphen/>
            </w:r>
            <w:r w:rsidRPr="007C796A">
              <w:rPr>
                <w:snapToGrid w:val="0"/>
                <w:sz w:val="24"/>
                <w:szCs w:val="24"/>
              </w:rPr>
              <w:t>гата с препятствиями сажальщики обязаны покинуть раб</w:t>
            </w:r>
            <w:r w:rsidRPr="007C796A">
              <w:rPr>
                <w:snapToGrid w:val="0"/>
                <w:sz w:val="24"/>
                <w:szCs w:val="24"/>
              </w:rPr>
              <w:t>о</w:t>
            </w:r>
            <w:r w:rsidRPr="007C796A">
              <w:rPr>
                <w:snapToGrid w:val="0"/>
                <w:sz w:val="24"/>
                <w:szCs w:val="24"/>
              </w:rPr>
              <w:t>чие места по сигналу тракториста после остановки трактора. При движении агрегата им не разрешается сходить с него, с</w:t>
            </w:r>
            <w:r w:rsidRPr="007C796A">
              <w:rPr>
                <w:snapToGrid w:val="0"/>
                <w:sz w:val="24"/>
                <w:szCs w:val="24"/>
              </w:rPr>
              <w:t>а</w:t>
            </w:r>
            <w:r w:rsidRPr="007C796A">
              <w:rPr>
                <w:snapToGrid w:val="0"/>
                <w:sz w:val="24"/>
                <w:szCs w:val="24"/>
              </w:rPr>
              <w:t>диться на него или за</w:t>
            </w:r>
            <w:r>
              <w:rPr>
                <w:snapToGrid w:val="0"/>
                <w:sz w:val="24"/>
                <w:szCs w:val="24"/>
              </w:rPr>
              <w:softHyphen/>
            </w:r>
            <w:r w:rsidRPr="007C796A">
              <w:rPr>
                <w:snapToGrid w:val="0"/>
                <w:sz w:val="24"/>
                <w:szCs w:val="24"/>
              </w:rPr>
              <w:t>гружать посадочный материал. При одн</w:t>
            </w:r>
            <w:r w:rsidRPr="007C796A">
              <w:rPr>
                <w:snapToGrid w:val="0"/>
                <w:sz w:val="24"/>
                <w:szCs w:val="24"/>
              </w:rPr>
              <w:t>о</w:t>
            </w:r>
            <w:r w:rsidRPr="007C796A">
              <w:rPr>
                <w:snapToGrid w:val="0"/>
                <w:sz w:val="24"/>
                <w:szCs w:val="24"/>
              </w:rPr>
              <w:t>временной работе несколь</w:t>
            </w:r>
            <w:r>
              <w:rPr>
                <w:snapToGrid w:val="0"/>
                <w:sz w:val="24"/>
                <w:szCs w:val="24"/>
              </w:rPr>
              <w:softHyphen/>
            </w:r>
            <w:r w:rsidRPr="007C796A">
              <w:rPr>
                <w:snapToGrid w:val="0"/>
                <w:sz w:val="24"/>
                <w:szCs w:val="24"/>
              </w:rPr>
              <w:t>ких лесопосадочных агрегатов на о</w:t>
            </w:r>
            <w:r w:rsidRPr="007C796A">
              <w:rPr>
                <w:snapToGrid w:val="0"/>
                <w:sz w:val="24"/>
                <w:szCs w:val="24"/>
              </w:rPr>
              <w:t>д</w:t>
            </w:r>
            <w:r w:rsidRPr="007C796A">
              <w:rPr>
                <w:snapToGrid w:val="0"/>
                <w:sz w:val="24"/>
                <w:szCs w:val="24"/>
              </w:rPr>
              <w:t>ном участке должны нахо</w:t>
            </w:r>
            <w:r>
              <w:rPr>
                <w:snapToGrid w:val="0"/>
                <w:sz w:val="24"/>
                <w:szCs w:val="24"/>
              </w:rPr>
              <w:softHyphen/>
            </w:r>
            <w:r w:rsidRPr="007C796A">
              <w:rPr>
                <w:snapToGrid w:val="0"/>
                <w:sz w:val="24"/>
                <w:szCs w:val="24"/>
              </w:rPr>
              <w:t>диться друг от друга не ближе 20 м</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8. Размещение рабочих хо</w:t>
            </w:r>
            <w:r>
              <w:rPr>
                <w:snapToGrid w:val="0"/>
                <w:sz w:val="24"/>
                <w:szCs w:val="24"/>
              </w:rPr>
              <w:softHyphen/>
            </w:r>
            <w:r w:rsidRPr="007C796A">
              <w:rPr>
                <w:snapToGrid w:val="0"/>
                <w:sz w:val="24"/>
                <w:szCs w:val="24"/>
              </w:rPr>
              <w:t>дов на участках (гонов, бо</w:t>
            </w:r>
            <w:r>
              <w:rPr>
                <w:snapToGrid w:val="0"/>
                <w:sz w:val="24"/>
                <w:szCs w:val="24"/>
              </w:rPr>
              <w:softHyphen/>
            </w:r>
            <w:r w:rsidRPr="007C796A">
              <w:rPr>
                <w:snapToGrid w:val="0"/>
                <w:sz w:val="24"/>
                <w:szCs w:val="24"/>
              </w:rPr>
              <w:t>розд, полос):</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По возможности прямолинейно вдоль длинной стороны участка, параллельно  им и друг друга</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На местности с перес</w:t>
            </w:r>
            <w:r w:rsidRPr="007C796A">
              <w:rPr>
                <w:snapToGrid w:val="0"/>
                <w:sz w:val="24"/>
                <w:szCs w:val="24"/>
              </w:rPr>
              <w:t>е</w:t>
            </w:r>
            <w:r w:rsidRPr="007C796A">
              <w:rPr>
                <w:snapToGrid w:val="0"/>
                <w:sz w:val="24"/>
                <w:szCs w:val="24"/>
              </w:rPr>
              <w:t>чен</w:t>
            </w:r>
            <w:r>
              <w:rPr>
                <w:snapToGrid w:val="0"/>
                <w:sz w:val="24"/>
                <w:szCs w:val="24"/>
              </w:rPr>
              <w:softHyphen/>
            </w:r>
            <w:r w:rsidRPr="007C796A">
              <w:rPr>
                <w:snapToGrid w:val="0"/>
                <w:sz w:val="24"/>
                <w:szCs w:val="24"/>
              </w:rPr>
              <w:t>ным рельефом</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Гоны должны располагаться поперек склона</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На влажных почвах (чер</w:t>
            </w:r>
            <w:r>
              <w:rPr>
                <w:snapToGrid w:val="0"/>
                <w:sz w:val="24"/>
                <w:szCs w:val="24"/>
              </w:rPr>
              <w:softHyphen/>
            </w:r>
            <w:r w:rsidRPr="007C796A">
              <w:rPr>
                <w:snapToGrid w:val="0"/>
                <w:sz w:val="24"/>
                <w:szCs w:val="24"/>
              </w:rPr>
              <w:t>ничных типах леса) и сы</w:t>
            </w:r>
            <w:r>
              <w:rPr>
                <w:snapToGrid w:val="0"/>
                <w:sz w:val="24"/>
                <w:szCs w:val="24"/>
              </w:rPr>
              <w:softHyphen/>
            </w:r>
            <w:r w:rsidRPr="007C796A">
              <w:rPr>
                <w:snapToGrid w:val="0"/>
                <w:sz w:val="24"/>
                <w:szCs w:val="24"/>
              </w:rPr>
              <w:t>рых (в долгомошных)</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В целях обеспечения поверхностного осушения почвы борозды на</w:t>
            </w:r>
            <w:r>
              <w:rPr>
                <w:snapToGrid w:val="0"/>
                <w:sz w:val="24"/>
                <w:szCs w:val="24"/>
              </w:rPr>
              <w:softHyphen/>
            </w:r>
            <w:r w:rsidRPr="007C796A">
              <w:rPr>
                <w:snapToGrid w:val="0"/>
                <w:sz w:val="24"/>
                <w:szCs w:val="24"/>
              </w:rPr>
              <w:t>резают по направлению стока (по склону), соединяя их с ест</w:t>
            </w:r>
            <w:r w:rsidRPr="007C796A">
              <w:rPr>
                <w:snapToGrid w:val="0"/>
                <w:sz w:val="24"/>
                <w:szCs w:val="24"/>
              </w:rPr>
              <w:t>е</w:t>
            </w:r>
            <w:r w:rsidRPr="007C796A">
              <w:rPr>
                <w:snapToGrid w:val="0"/>
                <w:sz w:val="24"/>
                <w:szCs w:val="24"/>
              </w:rPr>
              <w:t>ствен</w:t>
            </w:r>
            <w:r>
              <w:rPr>
                <w:snapToGrid w:val="0"/>
                <w:sz w:val="24"/>
                <w:szCs w:val="24"/>
              </w:rPr>
              <w:softHyphen/>
            </w:r>
            <w:r w:rsidRPr="007C796A">
              <w:rPr>
                <w:snapToGrid w:val="0"/>
                <w:sz w:val="24"/>
                <w:szCs w:val="24"/>
              </w:rPr>
              <w:t>ными водотоками или существующей мелиоративной с</w:t>
            </w:r>
            <w:r w:rsidRPr="007C796A">
              <w:rPr>
                <w:snapToGrid w:val="0"/>
                <w:sz w:val="24"/>
                <w:szCs w:val="24"/>
              </w:rPr>
              <w:t>е</w:t>
            </w:r>
            <w:r w:rsidRPr="007C796A">
              <w:rPr>
                <w:snapToGrid w:val="0"/>
                <w:sz w:val="24"/>
                <w:szCs w:val="24"/>
              </w:rPr>
              <w:t>тью</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9. Расстояние между цен</w:t>
            </w:r>
            <w:r>
              <w:rPr>
                <w:snapToGrid w:val="0"/>
                <w:sz w:val="24"/>
                <w:szCs w:val="24"/>
              </w:rPr>
              <w:softHyphen/>
            </w:r>
            <w:r w:rsidRPr="007C796A">
              <w:rPr>
                <w:snapToGrid w:val="0"/>
                <w:sz w:val="24"/>
                <w:szCs w:val="24"/>
              </w:rPr>
              <w:t>трами полос (борозд, р</w:t>
            </w:r>
            <w:r w:rsidRPr="007C796A">
              <w:rPr>
                <w:snapToGrid w:val="0"/>
                <w:sz w:val="24"/>
                <w:szCs w:val="24"/>
              </w:rPr>
              <w:t>я</w:t>
            </w:r>
            <w:r w:rsidRPr="007C796A">
              <w:rPr>
                <w:snapToGrid w:val="0"/>
                <w:sz w:val="24"/>
                <w:szCs w:val="24"/>
              </w:rPr>
              <w:t>дов культур):</w:t>
            </w:r>
          </w:p>
        </w:tc>
        <w:tc>
          <w:tcPr>
            <w:tcW w:w="3554" w:type="pct"/>
          </w:tcPr>
          <w:p w:rsidR="00EB5A3D" w:rsidRPr="007C796A" w:rsidRDefault="00EB5A3D" w:rsidP="00D73329">
            <w:pPr>
              <w:widowControl w:val="0"/>
              <w:ind w:right="-28"/>
              <w:jc w:val="both"/>
              <w:rPr>
                <w:snapToGrid w:val="0"/>
                <w:sz w:val="24"/>
                <w:szCs w:val="24"/>
              </w:rPr>
            </w:pP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При частичной обработке почвы</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w:t>
            </w:r>
            <w:r>
              <w:rPr>
                <w:snapToGrid w:val="0"/>
                <w:sz w:val="24"/>
                <w:szCs w:val="24"/>
              </w:rPr>
              <w:softHyphen/>
            </w:r>
            <w:r w:rsidRPr="007C796A">
              <w:rPr>
                <w:snapToGrid w:val="0"/>
                <w:sz w:val="24"/>
                <w:szCs w:val="24"/>
              </w:rPr>
              <w:t>рядьям будущих культур (шириной  не менее 3 м)</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Расстояние  между ряд</w:t>
            </w:r>
            <w:r w:rsidRPr="007C796A">
              <w:rPr>
                <w:snapToGrid w:val="0"/>
                <w:sz w:val="24"/>
                <w:szCs w:val="24"/>
              </w:rPr>
              <w:t>а</w:t>
            </w:r>
            <w:r w:rsidRPr="007C796A">
              <w:rPr>
                <w:snapToGrid w:val="0"/>
                <w:sz w:val="24"/>
                <w:szCs w:val="24"/>
              </w:rPr>
              <w:t>ми</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10. Расстояние между по</w:t>
            </w:r>
            <w:r>
              <w:rPr>
                <w:snapToGrid w:val="0"/>
                <w:sz w:val="24"/>
                <w:szCs w:val="24"/>
              </w:rPr>
              <w:softHyphen/>
            </w:r>
            <w:r w:rsidRPr="007C796A">
              <w:rPr>
                <w:snapToGrid w:val="0"/>
                <w:sz w:val="24"/>
                <w:szCs w:val="24"/>
              </w:rPr>
              <w:t>садочными местами в ря</w:t>
            </w:r>
            <w:r>
              <w:rPr>
                <w:snapToGrid w:val="0"/>
                <w:sz w:val="24"/>
                <w:szCs w:val="24"/>
              </w:rPr>
              <w:softHyphen/>
            </w:r>
            <w:r w:rsidRPr="007C796A">
              <w:rPr>
                <w:snapToGrid w:val="0"/>
                <w:sz w:val="24"/>
                <w:szCs w:val="24"/>
              </w:rPr>
              <w:t>дах культур:</w:t>
            </w:r>
          </w:p>
        </w:tc>
        <w:tc>
          <w:tcPr>
            <w:tcW w:w="3554" w:type="pct"/>
          </w:tcPr>
          <w:p w:rsidR="00EB5A3D" w:rsidRPr="007C796A" w:rsidRDefault="00EB5A3D" w:rsidP="00D73329">
            <w:pPr>
              <w:widowControl w:val="0"/>
              <w:ind w:right="-28"/>
              <w:jc w:val="both"/>
              <w:rPr>
                <w:snapToGrid w:val="0"/>
                <w:sz w:val="24"/>
                <w:szCs w:val="24"/>
              </w:rPr>
            </w:pP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Сеянцев</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0,50-0,75 м</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Крупного посадочного ма</w:t>
            </w:r>
            <w:r>
              <w:rPr>
                <w:snapToGrid w:val="0"/>
                <w:sz w:val="24"/>
                <w:szCs w:val="24"/>
              </w:rPr>
              <w:softHyphen/>
            </w:r>
            <w:r w:rsidRPr="007C796A">
              <w:rPr>
                <w:snapToGrid w:val="0"/>
                <w:sz w:val="24"/>
                <w:szCs w:val="24"/>
              </w:rPr>
              <w:t xml:space="preserve">териала </w:t>
            </w:r>
          </w:p>
          <w:p w:rsidR="00EB5A3D" w:rsidRPr="007C796A" w:rsidRDefault="00EB5A3D" w:rsidP="00D73329">
            <w:pPr>
              <w:widowControl w:val="0"/>
              <w:jc w:val="both"/>
              <w:rPr>
                <w:snapToGrid w:val="0"/>
                <w:sz w:val="24"/>
                <w:szCs w:val="24"/>
              </w:rPr>
            </w:pPr>
            <w:r w:rsidRPr="007C796A">
              <w:rPr>
                <w:snapToGrid w:val="0"/>
                <w:sz w:val="24"/>
                <w:szCs w:val="24"/>
              </w:rPr>
              <w:t>(саженцев)</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0,75-1,50 м (в зависимости от размера и породы)</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11. Первоначальная гус</w:t>
            </w:r>
            <w:r>
              <w:rPr>
                <w:snapToGrid w:val="0"/>
                <w:sz w:val="24"/>
                <w:szCs w:val="24"/>
              </w:rPr>
              <w:softHyphen/>
            </w:r>
            <w:r w:rsidRPr="007C796A">
              <w:rPr>
                <w:snapToGrid w:val="0"/>
                <w:sz w:val="24"/>
                <w:szCs w:val="24"/>
              </w:rPr>
              <w:t>тота на 1 га площади лес</w:t>
            </w:r>
            <w:r>
              <w:rPr>
                <w:snapToGrid w:val="0"/>
                <w:sz w:val="24"/>
                <w:szCs w:val="24"/>
              </w:rPr>
              <w:softHyphen/>
            </w:r>
            <w:r w:rsidRPr="007C796A">
              <w:rPr>
                <w:snapToGrid w:val="0"/>
                <w:sz w:val="24"/>
                <w:szCs w:val="24"/>
              </w:rPr>
              <w:t>ных культур (при посадке леса):</w:t>
            </w:r>
          </w:p>
        </w:tc>
        <w:tc>
          <w:tcPr>
            <w:tcW w:w="3554" w:type="pct"/>
          </w:tcPr>
          <w:p w:rsidR="00EB5A3D" w:rsidRPr="007C796A" w:rsidRDefault="00EB5A3D" w:rsidP="00D73329">
            <w:pPr>
              <w:widowControl w:val="0"/>
              <w:ind w:right="-28"/>
              <w:jc w:val="both"/>
              <w:rPr>
                <w:snapToGrid w:val="0"/>
                <w:sz w:val="24"/>
                <w:szCs w:val="24"/>
              </w:rPr>
            </w:pP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На вырубках в благопри</w:t>
            </w:r>
            <w:r>
              <w:rPr>
                <w:snapToGrid w:val="0"/>
                <w:sz w:val="24"/>
                <w:szCs w:val="24"/>
              </w:rPr>
              <w:softHyphen/>
            </w:r>
            <w:r w:rsidRPr="007C796A">
              <w:rPr>
                <w:snapToGrid w:val="0"/>
                <w:sz w:val="24"/>
                <w:szCs w:val="24"/>
              </w:rPr>
              <w:t>ятных растительных усло</w:t>
            </w:r>
            <w:r>
              <w:rPr>
                <w:snapToGrid w:val="0"/>
                <w:sz w:val="24"/>
                <w:szCs w:val="24"/>
              </w:rPr>
              <w:softHyphen/>
            </w:r>
            <w:r w:rsidRPr="007C796A">
              <w:rPr>
                <w:snapToGrid w:val="0"/>
                <w:sz w:val="24"/>
                <w:szCs w:val="24"/>
              </w:rPr>
              <w:t>виях</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Не менее 4 тыс. штук</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В более сухих местоп</w:t>
            </w:r>
            <w:r w:rsidRPr="007C796A">
              <w:rPr>
                <w:snapToGrid w:val="0"/>
                <w:sz w:val="24"/>
                <w:szCs w:val="24"/>
              </w:rPr>
              <w:t>о</w:t>
            </w:r>
            <w:r w:rsidRPr="007C796A">
              <w:rPr>
                <w:snapToGrid w:val="0"/>
                <w:sz w:val="24"/>
                <w:szCs w:val="24"/>
              </w:rPr>
              <w:t>ло</w:t>
            </w:r>
            <w:r>
              <w:rPr>
                <w:snapToGrid w:val="0"/>
                <w:sz w:val="24"/>
                <w:szCs w:val="24"/>
              </w:rPr>
              <w:softHyphen/>
            </w:r>
            <w:r w:rsidRPr="007C796A">
              <w:rPr>
                <w:snapToGrid w:val="0"/>
                <w:sz w:val="24"/>
                <w:szCs w:val="24"/>
              </w:rPr>
              <w:t>жениях</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До 7-8 тыс. штук</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12. Густота сосновых куль</w:t>
            </w:r>
            <w:r>
              <w:rPr>
                <w:snapToGrid w:val="0"/>
                <w:sz w:val="24"/>
                <w:szCs w:val="24"/>
              </w:rPr>
              <w:softHyphen/>
            </w:r>
            <w:r w:rsidRPr="007C796A">
              <w:rPr>
                <w:snapToGrid w:val="0"/>
                <w:sz w:val="24"/>
                <w:szCs w:val="24"/>
              </w:rPr>
              <w:t>тур на 1 га:</w:t>
            </w:r>
          </w:p>
        </w:tc>
        <w:tc>
          <w:tcPr>
            <w:tcW w:w="3554" w:type="pct"/>
          </w:tcPr>
          <w:p w:rsidR="00EB5A3D" w:rsidRPr="007C796A" w:rsidRDefault="00EB5A3D" w:rsidP="00D73329">
            <w:pPr>
              <w:widowControl w:val="0"/>
              <w:ind w:right="-28"/>
              <w:jc w:val="both"/>
              <w:rPr>
                <w:snapToGrid w:val="0"/>
                <w:sz w:val="24"/>
                <w:szCs w:val="24"/>
              </w:rPr>
            </w:pP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При частичной подгото</w:t>
            </w:r>
            <w:r w:rsidRPr="007C796A">
              <w:rPr>
                <w:snapToGrid w:val="0"/>
                <w:sz w:val="24"/>
                <w:szCs w:val="24"/>
              </w:rPr>
              <w:t>в</w:t>
            </w:r>
            <w:r w:rsidRPr="007C796A">
              <w:rPr>
                <w:snapToGrid w:val="0"/>
                <w:sz w:val="24"/>
                <w:szCs w:val="24"/>
              </w:rPr>
              <w:t>ке почвы</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До 8 тыс. штук</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При сплошной</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До 10-20 тыс. штук</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На захрущевленных пло</w:t>
            </w:r>
            <w:r>
              <w:rPr>
                <w:snapToGrid w:val="0"/>
                <w:sz w:val="24"/>
                <w:szCs w:val="24"/>
              </w:rPr>
              <w:softHyphen/>
            </w:r>
            <w:r w:rsidRPr="007C796A">
              <w:rPr>
                <w:snapToGrid w:val="0"/>
                <w:sz w:val="24"/>
                <w:szCs w:val="24"/>
              </w:rPr>
              <w:t>щадях и в очагах подкор</w:t>
            </w:r>
            <w:r>
              <w:rPr>
                <w:snapToGrid w:val="0"/>
                <w:sz w:val="24"/>
                <w:szCs w:val="24"/>
              </w:rPr>
              <w:softHyphen/>
            </w:r>
            <w:r w:rsidRPr="007C796A">
              <w:rPr>
                <w:snapToGrid w:val="0"/>
                <w:sz w:val="24"/>
                <w:szCs w:val="24"/>
              </w:rPr>
              <w:t>ного клопа</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15-20 тыс. штук</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При частичной реконст</w:t>
            </w:r>
            <w:r>
              <w:rPr>
                <w:snapToGrid w:val="0"/>
                <w:sz w:val="24"/>
                <w:szCs w:val="24"/>
              </w:rPr>
              <w:softHyphen/>
            </w:r>
            <w:r w:rsidRPr="007C796A">
              <w:rPr>
                <w:snapToGrid w:val="0"/>
                <w:sz w:val="24"/>
                <w:szCs w:val="24"/>
              </w:rPr>
              <w:t>рукции малоценных наса</w:t>
            </w:r>
            <w:r>
              <w:rPr>
                <w:snapToGrid w:val="0"/>
                <w:sz w:val="24"/>
                <w:szCs w:val="24"/>
              </w:rPr>
              <w:softHyphen/>
            </w:r>
            <w:r w:rsidRPr="007C796A">
              <w:rPr>
                <w:snapToGrid w:val="0"/>
                <w:sz w:val="24"/>
                <w:szCs w:val="24"/>
              </w:rPr>
              <w:t>ждений</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Не менее 50% от оптимальной густоты лесных культур</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13. Дополнение лесных культур</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При наличии значительного отпада сеянцев или саженцев (б</w:t>
            </w:r>
            <w:r w:rsidRPr="007C796A">
              <w:rPr>
                <w:snapToGrid w:val="0"/>
                <w:sz w:val="24"/>
                <w:szCs w:val="24"/>
              </w:rPr>
              <w:t>о</w:t>
            </w:r>
            <w:r w:rsidRPr="007C796A">
              <w:rPr>
                <w:snapToGrid w:val="0"/>
                <w:sz w:val="24"/>
                <w:szCs w:val="24"/>
              </w:rPr>
              <w:t>лее 10%)</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14. Подлежат списанию лесные культуры</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Приживаемость менее 25% (кроме пескоукрепительных пород)</w:t>
            </w:r>
          </w:p>
        </w:tc>
      </w:tr>
      <w:tr w:rsidR="00EB5A3D" w:rsidRPr="007C796A" w:rsidTr="00513CF3">
        <w:tc>
          <w:tcPr>
            <w:tcW w:w="1446" w:type="pct"/>
          </w:tcPr>
          <w:p w:rsidR="00EB5A3D" w:rsidRPr="007C796A" w:rsidRDefault="00EB5A3D" w:rsidP="00D73329">
            <w:pPr>
              <w:widowControl w:val="0"/>
              <w:jc w:val="both"/>
              <w:rPr>
                <w:snapToGrid w:val="0"/>
                <w:sz w:val="24"/>
                <w:szCs w:val="24"/>
              </w:rPr>
            </w:pPr>
            <w:r w:rsidRPr="007C796A">
              <w:rPr>
                <w:snapToGrid w:val="0"/>
                <w:sz w:val="24"/>
                <w:szCs w:val="24"/>
              </w:rPr>
              <w:t>15. Период естественного возобновления лесом выр.</w:t>
            </w:r>
          </w:p>
        </w:tc>
        <w:tc>
          <w:tcPr>
            <w:tcW w:w="3554" w:type="pct"/>
          </w:tcPr>
          <w:p w:rsidR="00EB5A3D" w:rsidRPr="007C796A" w:rsidRDefault="00EB5A3D" w:rsidP="00D73329">
            <w:pPr>
              <w:widowControl w:val="0"/>
              <w:ind w:right="-28"/>
              <w:jc w:val="both"/>
              <w:rPr>
                <w:snapToGrid w:val="0"/>
                <w:sz w:val="24"/>
                <w:szCs w:val="24"/>
              </w:rPr>
            </w:pPr>
            <w:r w:rsidRPr="007C796A">
              <w:rPr>
                <w:snapToGrid w:val="0"/>
                <w:sz w:val="24"/>
                <w:szCs w:val="24"/>
              </w:rPr>
              <w:t>3-5 лет (устанавливается для каждого лесохозяйственного рай</w:t>
            </w:r>
            <w:r w:rsidRPr="007C796A">
              <w:rPr>
                <w:snapToGrid w:val="0"/>
                <w:sz w:val="24"/>
                <w:szCs w:val="24"/>
              </w:rPr>
              <w:t>о</w:t>
            </w:r>
            <w:r w:rsidRPr="007C796A">
              <w:rPr>
                <w:snapToGrid w:val="0"/>
                <w:sz w:val="24"/>
                <w:szCs w:val="24"/>
              </w:rPr>
              <w:t>на)</w:t>
            </w:r>
          </w:p>
        </w:tc>
      </w:tr>
    </w:tbl>
    <w:p w:rsidR="00D67D43" w:rsidRDefault="00D67D43" w:rsidP="00D73329">
      <w:pPr>
        <w:tabs>
          <w:tab w:val="left" w:pos="1701"/>
        </w:tabs>
        <w:autoSpaceDE w:val="0"/>
        <w:autoSpaceDN w:val="0"/>
        <w:adjustRightInd w:val="0"/>
        <w:jc w:val="both"/>
        <w:rPr>
          <w:sz w:val="28"/>
          <w:szCs w:val="28"/>
          <w:lang w:eastAsia="en-US"/>
        </w:rPr>
      </w:pPr>
    </w:p>
    <w:p w:rsidR="009F1778" w:rsidRDefault="009F1778" w:rsidP="00D73329">
      <w:pPr>
        <w:tabs>
          <w:tab w:val="left" w:pos="1701"/>
        </w:tabs>
        <w:autoSpaceDE w:val="0"/>
        <w:autoSpaceDN w:val="0"/>
        <w:adjustRightInd w:val="0"/>
        <w:ind w:firstLine="709"/>
        <w:jc w:val="both"/>
        <w:rPr>
          <w:sz w:val="28"/>
          <w:szCs w:val="28"/>
          <w:lang w:eastAsia="en-US"/>
        </w:rPr>
      </w:pPr>
      <w:r>
        <w:rPr>
          <w:sz w:val="28"/>
          <w:szCs w:val="28"/>
          <w:lang w:eastAsia="en-US"/>
        </w:rPr>
        <w:t>Критерии и т</w:t>
      </w:r>
      <w:r w:rsidRPr="007C796A">
        <w:rPr>
          <w:sz w:val="28"/>
          <w:szCs w:val="28"/>
          <w:lang w:eastAsia="en-US"/>
        </w:rPr>
        <w:t>ребования, предъявляемые к посадочному материалу ле</w:t>
      </w:r>
      <w:r w:rsidRPr="007C796A">
        <w:rPr>
          <w:sz w:val="28"/>
          <w:szCs w:val="28"/>
          <w:lang w:eastAsia="en-US"/>
        </w:rPr>
        <w:t>с</w:t>
      </w:r>
      <w:r w:rsidRPr="007C796A">
        <w:rPr>
          <w:sz w:val="28"/>
          <w:szCs w:val="28"/>
          <w:lang w:eastAsia="en-US"/>
        </w:rPr>
        <w:t>ных древесных пород и качеству молодняков, созданных при искусственном и комбинированном лесовосстановлении, площади которых подлежат отн</w:t>
      </w:r>
      <w:r w:rsidRPr="007C796A">
        <w:rPr>
          <w:sz w:val="28"/>
          <w:szCs w:val="28"/>
          <w:lang w:eastAsia="en-US"/>
        </w:rPr>
        <w:t>е</w:t>
      </w:r>
      <w:r w:rsidRPr="007C796A">
        <w:rPr>
          <w:sz w:val="28"/>
          <w:szCs w:val="28"/>
          <w:lang w:eastAsia="en-US"/>
        </w:rPr>
        <w:t>сению к землям, покрытым лесной растительность</w:t>
      </w:r>
      <w:r w:rsidR="00990C50">
        <w:rPr>
          <w:sz w:val="28"/>
          <w:szCs w:val="28"/>
          <w:lang w:eastAsia="en-US"/>
        </w:rPr>
        <w:t>ю приведены в таблице 17.1</w:t>
      </w:r>
      <w:r>
        <w:rPr>
          <w:sz w:val="28"/>
          <w:szCs w:val="28"/>
          <w:lang w:eastAsia="en-US"/>
        </w:rPr>
        <w:t>.1.</w:t>
      </w:r>
    </w:p>
    <w:p w:rsidR="00CF20BD" w:rsidRDefault="00CF20BD" w:rsidP="00D73329">
      <w:pPr>
        <w:spacing w:after="255" w:line="255" w:lineRule="atLeast"/>
        <w:jc w:val="both"/>
        <w:rPr>
          <w:color w:val="000000"/>
          <w:sz w:val="21"/>
          <w:szCs w:val="21"/>
        </w:rPr>
      </w:pPr>
    </w:p>
    <w:p w:rsidR="009B5F4B" w:rsidRDefault="009B5F4B" w:rsidP="00D73329">
      <w:pPr>
        <w:spacing w:after="255" w:line="255" w:lineRule="atLeast"/>
        <w:jc w:val="both"/>
        <w:rPr>
          <w:color w:val="000000"/>
          <w:sz w:val="21"/>
          <w:szCs w:val="21"/>
        </w:rPr>
      </w:pPr>
    </w:p>
    <w:p w:rsidR="009B5F4B" w:rsidRDefault="009B5F4B" w:rsidP="00D73329">
      <w:pPr>
        <w:spacing w:after="255" w:line="255" w:lineRule="atLeast"/>
        <w:jc w:val="both"/>
        <w:rPr>
          <w:color w:val="000000"/>
          <w:sz w:val="21"/>
          <w:szCs w:val="21"/>
        </w:rPr>
      </w:pPr>
    </w:p>
    <w:p w:rsidR="009B5F4B" w:rsidRDefault="009B5F4B" w:rsidP="00D73329">
      <w:pPr>
        <w:spacing w:after="255" w:line="255" w:lineRule="atLeast"/>
        <w:jc w:val="both"/>
        <w:rPr>
          <w:color w:val="000000"/>
          <w:sz w:val="21"/>
          <w:szCs w:val="21"/>
        </w:rPr>
      </w:pPr>
    </w:p>
    <w:p w:rsidR="009322C4" w:rsidRPr="00CF20BD" w:rsidRDefault="00D67D43" w:rsidP="00A7021B">
      <w:pPr>
        <w:spacing w:after="255" w:line="255" w:lineRule="atLeast"/>
        <w:jc w:val="right"/>
        <w:rPr>
          <w:color w:val="000000"/>
          <w:sz w:val="28"/>
          <w:szCs w:val="28"/>
        </w:rPr>
      </w:pPr>
      <w:r>
        <w:rPr>
          <w:color w:val="000000"/>
          <w:sz w:val="28"/>
          <w:szCs w:val="28"/>
        </w:rPr>
        <w:t>Т</w:t>
      </w:r>
      <w:r w:rsidR="00990C50">
        <w:rPr>
          <w:color w:val="000000"/>
          <w:sz w:val="28"/>
          <w:szCs w:val="28"/>
        </w:rPr>
        <w:t>аблица 17.1</w:t>
      </w:r>
      <w:r w:rsidR="009322C4" w:rsidRPr="00CF20BD">
        <w:rPr>
          <w:color w:val="000000"/>
          <w:sz w:val="28"/>
          <w:szCs w:val="28"/>
        </w:rPr>
        <w:t>.1</w:t>
      </w:r>
    </w:p>
    <w:p w:rsidR="009322C4" w:rsidRDefault="009322C4" w:rsidP="00A7021B">
      <w:pPr>
        <w:spacing w:line="270" w:lineRule="atLeast"/>
        <w:jc w:val="center"/>
        <w:outlineLvl w:val="2"/>
        <w:rPr>
          <w:bCs/>
          <w:color w:val="333333"/>
          <w:sz w:val="28"/>
          <w:szCs w:val="28"/>
        </w:rPr>
      </w:pPr>
      <w:r w:rsidRPr="00CF20BD">
        <w:rPr>
          <w:bCs/>
          <w:color w:val="333333"/>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w:t>
      </w:r>
      <w:r w:rsidRPr="00CF20BD">
        <w:rPr>
          <w:bCs/>
          <w:color w:val="333333"/>
          <w:sz w:val="28"/>
          <w:szCs w:val="28"/>
        </w:rPr>
        <w:t>с</w:t>
      </w:r>
      <w:r w:rsidRPr="00CF20BD">
        <w:rPr>
          <w:bCs/>
          <w:color w:val="333333"/>
          <w:sz w:val="28"/>
          <w:szCs w:val="28"/>
        </w:rPr>
        <w:t>ными насаждениями</w:t>
      </w:r>
    </w:p>
    <w:p w:rsidR="00E00170" w:rsidRPr="00CF20BD" w:rsidRDefault="00E00170" w:rsidP="00D73329">
      <w:pPr>
        <w:spacing w:after="255" w:line="270" w:lineRule="atLeast"/>
        <w:jc w:val="both"/>
        <w:outlineLvl w:val="2"/>
        <w:rPr>
          <w:bCs/>
          <w:color w:val="333333"/>
          <w:sz w:val="28"/>
          <w:szCs w:val="28"/>
        </w:rPr>
      </w:pP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35"/>
        <w:gridCol w:w="904"/>
        <w:gridCol w:w="870"/>
        <w:gridCol w:w="1744"/>
        <w:gridCol w:w="1796"/>
        <w:gridCol w:w="1091"/>
        <w:gridCol w:w="853"/>
      </w:tblGrid>
      <w:tr w:rsidR="0097689B" w:rsidRPr="00E00170" w:rsidTr="00A7021B">
        <w:trPr>
          <w:trHeight w:val="393"/>
        </w:trPr>
        <w:tc>
          <w:tcPr>
            <w:tcW w:w="806"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A7021B">
            <w:pPr>
              <w:jc w:val="center"/>
              <w:rPr>
                <w:bCs/>
                <w:sz w:val="22"/>
                <w:szCs w:val="22"/>
              </w:rPr>
            </w:pPr>
            <w:r w:rsidRPr="00E00170">
              <w:rPr>
                <w:bCs/>
                <w:sz w:val="22"/>
                <w:szCs w:val="22"/>
              </w:rPr>
              <w:t>Древесные п</w:t>
            </w:r>
            <w:r w:rsidRPr="00E00170">
              <w:rPr>
                <w:bCs/>
                <w:sz w:val="22"/>
                <w:szCs w:val="22"/>
              </w:rPr>
              <w:t>о</w:t>
            </w:r>
            <w:r w:rsidRPr="00E00170">
              <w:rPr>
                <w:bCs/>
                <w:sz w:val="22"/>
                <w:szCs w:val="22"/>
              </w:rPr>
              <w:t>роды</w:t>
            </w:r>
          </w:p>
        </w:tc>
        <w:tc>
          <w:tcPr>
            <w:tcW w:w="1280" w:type="pct"/>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A7021B">
            <w:pPr>
              <w:jc w:val="center"/>
              <w:rPr>
                <w:bCs/>
                <w:sz w:val="22"/>
                <w:szCs w:val="22"/>
              </w:rPr>
            </w:pPr>
            <w:r w:rsidRPr="00E00170">
              <w:rPr>
                <w:bCs/>
                <w:sz w:val="22"/>
                <w:szCs w:val="22"/>
              </w:rPr>
              <w:t>Требования к посадо</w:t>
            </w:r>
            <w:r w:rsidRPr="00E00170">
              <w:rPr>
                <w:bCs/>
                <w:sz w:val="22"/>
                <w:szCs w:val="22"/>
              </w:rPr>
              <w:t>ч</w:t>
            </w:r>
            <w:r w:rsidRPr="00E00170">
              <w:rPr>
                <w:bCs/>
                <w:sz w:val="22"/>
                <w:szCs w:val="22"/>
              </w:rPr>
              <w:t>ному материалу</w:t>
            </w:r>
          </w:p>
        </w:tc>
        <w:tc>
          <w:tcPr>
            <w:tcW w:w="291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A7021B">
            <w:pPr>
              <w:jc w:val="center"/>
              <w:rPr>
                <w:bCs/>
                <w:sz w:val="22"/>
                <w:szCs w:val="22"/>
              </w:rPr>
            </w:pPr>
            <w:r w:rsidRPr="00E00170">
              <w:rPr>
                <w:bCs/>
                <w:sz w:val="22"/>
                <w:szCs w:val="22"/>
              </w:rPr>
              <w:t>Критерии и требования к молоднякам, площади которых подлежат отнесению к землям, занятым лесными наса</w:t>
            </w:r>
            <w:r w:rsidRPr="00E00170">
              <w:rPr>
                <w:bCs/>
                <w:sz w:val="22"/>
                <w:szCs w:val="22"/>
              </w:rPr>
              <w:t>ж</w:t>
            </w:r>
            <w:r w:rsidRPr="00E00170">
              <w:rPr>
                <w:bCs/>
                <w:sz w:val="22"/>
                <w:szCs w:val="22"/>
              </w:rPr>
              <w:t>дениями</w:t>
            </w:r>
          </w:p>
        </w:tc>
      </w:tr>
      <w:tr w:rsidR="00E00170" w:rsidRPr="00E00170" w:rsidTr="00A7021B">
        <w:trPr>
          <w:trHeight w:val="150"/>
        </w:trPr>
        <w:tc>
          <w:tcPr>
            <w:tcW w:w="806" w:type="pct"/>
            <w:vMerge/>
            <w:tcBorders>
              <w:top w:val="single" w:sz="4" w:space="0" w:color="auto"/>
              <w:left w:val="single" w:sz="4" w:space="0" w:color="auto"/>
              <w:bottom w:val="single" w:sz="4" w:space="0" w:color="auto"/>
              <w:right w:val="single" w:sz="4" w:space="0" w:color="auto"/>
            </w:tcBorders>
            <w:vAlign w:val="center"/>
            <w:hideMark/>
          </w:tcPr>
          <w:p w:rsidR="0097689B" w:rsidRPr="00E00170" w:rsidRDefault="0097689B" w:rsidP="00A7021B">
            <w:pPr>
              <w:jc w:val="center"/>
              <w:rPr>
                <w:bCs/>
                <w:sz w:val="22"/>
                <w:szCs w:val="22"/>
              </w:rPr>
            </w:pPr>
          </w:p>
        </w:tc>
        <w:tc>
          <w:tcPr>
            <w:tcW w:w="33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A7021B">
            <w:pPr>
              <w:jc w:val="center"/>
              <w:rPr>
                <w:sz w:val="22"/>
                <w:szCs w:val="22"/>
              </w:rPr>
            </w:pPr>
            <w:r w:rsidRPr="00E00170">
              <w:rPr>
                <w:sz w:val="22"/>
                <w:szCs w:val="22"/>
              </w:rPr>
              <w:t>Воз-раст не менее, лет</w:t>
            </w:r>
          </w:p>
        </w:tc>
        <w:tc>
          <w:tcPr>
            <w:tcW w:w="4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A7021B">
            <w:pPr>
              <w:jc w:val="center"/>
              <w:rPr>
                <w:sz w:val="22"/>
                <w:szCs w:val="22"/>
              </w:rPr>
            </w:pPr>
            <w:r w:rsidRPr="00E00170">
              <w:rPr>
                <w:sz w:val="22"/>
                <w:szCs w:val="22"/>
              </w:rPr>
              <w:t>диаметр стволика у корн</w:t>
            </w:r>
            <w:r w:rsidRPr="00E00170">
              <w:rPr>
                <w:sz w:val="22"/>
                <w:szCs w:val="22"/>
              </w:rPr>
              <w:t>е</w:t>
            </w:r>
            <w:r w:rsidRPr="00E00170">
              <w:rPr>
                <w:sz w:val="22"/>
                <w:szCs w:val="22"/>
              </w:rPr>
              <w:t>вой шейки не м</w:t>
            </w:r>
            <w:r w:rsidRPr="00E00170">
              <w:rPr>
                <w:sz w:val="22"/>
                <w:szCs w:val="22"/>
              </w:rPr>
              <w:t>е</w:t>
            </w:r>
            <w:r w:rsidRPr="00E00170">
              <w:rPr>
                <w:sz w:val="22"/>
                <w:szCs w:val="22"/>
              </w:rPr>
              <w:t>нее, мм</w:t>
            </w:r>
          </w:p>
        </w:tc>
        <w:tc>
          <w:tcPr>
            <w:tcW w:w="46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A7021B">
            <w:pPr>
              <w:jc w:val="center"/>
              <w:rPr>
                <w:sz w:val="22"/>
                <w:szCs w:val="22"/>
              </w:rPr>
            </w:pPr>
            <w:r w:rsidRPr="00E00170">
              <w:rPr>
                <w:sz w:val="22"/>
                <w:szCs w:val="22"/>
              </w:rPr>
              <w:t>высота стволика не м</w:t>
            </w:r>
            <w:r w:rsidRPr="00E00170">
              <w:rPr>
                <w:sz w:val="22"/>
                <w:szCs w:val="22"/>
              </w:rPr>
              <w:t>е</w:t>
            </w:r>
            <w:r w:rsidRPr="00E00170">
              <w:rPr>
                <w:sz w:val="22"/>
                <w:szCs w:val="22"/>
              </w:rPr>
              <w:t>нее, см</w:t>
            </w:r>
          </w:p>
        </w:tc>
        <w:tc>
          <w:tcPr>
            <w:tcW w:w="9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A7021B">
            <w:pPr>
              <w:jc w:val="center"/>
              <w:rPr>
                <w:sz w:val="22"/>
                <w:szCs w:val="22"/>
              </w:rPr>
            </w:pPr>
            <w:r w:rsidRPr="00E00170">
              <w:rPr>
                <w:sz w:val="22"/>
                <w:szCs w:val="22"/>
              </w:rPr>
              <w:t>группа типов леса или типов лес</w:t>
            </w:r>
            <w:r w:rsidRPr="00E00170">
              <w:rPr>
                <w:sz w:val="22"/>
                <w:szCs w:val="22"/>
              </w:rPr>
              <w:t>о</w:t>
            </w:r>
            <w:r w:rsidRPr="00E00170">
              <w:rPr>
                <w:sz w:val="22"/>
                <w:szCs w:val="22"/>
              </w:rPr>
              <w:t>растительных условий</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A7021B">
            <w:pPr>
              <w:jc w:val="center"/>
              <w:rPr>
                <w:sz w:val="22"/>
                <w:szCs w:val="22"/>
              </w:rPr>
            </w:pPr>
            <w:r w:rsidRPr="00E00170">
              <w:rPr>
                <w:sz w:val="22"/>
                <w:szCs w:val="22"/>
              </w:rPr>
              <w:t>возраст</w:t>
            </w:r>
          </w:p>
          <w:p w:rsidR="0097689B" w:rsidRPr="00E00170" w:rsidRDefault="0097689B" w:rsidP="00A7021B">
            <w:pPr>
              <w:jc w:val="center"/>
              <w:rPr>
                <w:sz w:val="22"/>
                <w:szCs w:val="22"/>
              </w:rPr>
            </w:pPr>
            <w:r w:rsidRPr="00E00170">
              <w:rPr>
                <w:sz w:val="22"/>
                <w:szCs w:val="22"/>
              </w:rPr>
              <w:t>(к молоднякам, созданным иску</w:t>
            </w:r>
            <w:r w:rsidRPr="00E00170">
              <w:rPr>
                <w:sz w:val="22"/>
                <w:szCs w:val="22"/>
              </w:rPr>
              <w:t>с</w:t>
            </w:r>
            <w:r w:rsidRPr="00E00170">
              <w:rPr>
                <w:sz w:val="22"/>
                <w:szCs w:val="22"/>
              </w:rPr>
              <w:t>ственным и ко</w:t>
            </w:r>
            <w:r w:rsidRPr="00E00170">
              <w:rPr>
                <w:sz w:val="22"/>
                <w:szCs w:val="22"/>
              </w:rPr>
              <w:t>м</w:t>
            </w:r>
            <w:r w:rsidRPr="00E00170">
              <w:rPr>
                <w:sz w:val="22"/>
                <w:szCs w:val="22"/>
              </w:rPr>
              <w:t>бинированным способом) не м</w:t>
            </w:r>
            <w:r w:rsidRPr="00E00170">
              <w:rPr>
                <w:sz w:val="22"/>
                <w:szCs w:val="22"/>
              </w:rPr>
              <w:t>е</w:t>
            </w:r>
            <w:r w:rsidRPr="00E00170">
              <w:rPr>
                <w:sz w:val="22"/>
                <w:szCs w:val="22"/>
              </w:rPr>
              <w:t>нее, лет</w:t>
            </w:r>
          </w:p>
        </w:tc>
        <w:tc>
          <w:tcPr>
            <w:tcW w:w="5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A7021B">
            <w:pPr>
              <w:jc w:val="center"/>
              <w:rPr>
                <w:sz w:val="22"/>
                <w:szCs w:val="22"/>
              </w:rPr>
            </w:pPr>
            <w:r w:rsidRPr="00E00170">
              <w:rPr>
                <w:sz w:val="22"/>
                <w:szCs w:val="22"/>
              </w:rPr>
              <w:t>количество деревьев главных пород не менее, тыс. шт. на 1 га</w:t>
            </w:r>
          </w:p>
        </w:tc>
        <w:tc>
          <w:tcPr>
            <w:tcW w:w="45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A7021B">
            <w:pPr>
              <w:jc w:val="center"/>
              <w:rPr>
                <w:sz w:val="22"/>
                <w:szCs w:val="22"/>
              </w:rPr>
            </w:pPr>
            <w:r w:rsidRPr="00E00170">
              <w:rPr>
                <w:sz w:val="22"/>
                <w:szCs w:val="22"/>
              </w:rPr>
              <w:t>средняя высота деревьев главных пород не м</w:t>
            </w:r>
            <w:r w:rsidRPr="00E00170">
              <w:rPr>
                <w:sz w:val="22"/>
                <w:szCs w:val="22"/>
              </w:rPr>
              <w:t>е</w:t>
            </w:r>
            <w:r w:rsidRPr="00E00170">
              <w:rPr>
                <w:sz w:val="22"/>
                <w:szCs w:val="22"/>
              </w:rPr>
              <w:t>нее, м</w:t>
            </w:r>
          </w:p>
        </w:tc>
      </w:tr>
      <w:tr w:rsidR="00E00170" w:rsidRPr="00E00170" w:rsidTr="00A7021B">
        <w:trPr>
          <w:trHeight w:val="196"/>
        </w:trPr>
        <w:tc>
          <w:tcPr>
            <w:tcW w:w="80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A7021B">
            <w:pPr>
              <w:jc w:val="center"/>
              <w:rPr>
                <w:sz w:val="22"/>
                <w:szCs w:val="22"/>
              </w:rPr>
            </w:pPr>
            <w:r w:rsidRPr="00E00170">
              <w:rPr>
                <w:sz w:val="22"/>
                <w:szCs w:val="22"/>
              </w:rPr>
              <w:t>1</w:t>
            </w:r>
          </w:p>
        </w:tc>
        <w:tc>
          <w:tcPr>
            <w:tcW w:w="33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A7021B">
            <w:pPr>
              <w:jc w:val="center"/>
              <w:rPr>
                <w:sz w:val="22"/>
                <w:szCs w:val="22"/>
              </w:rPr>
            </w:pPr>
            <w:r w:rsidRPr="00E00170">
              <w:rPr>
                <w:sz w:val="22"/>
                <w:szCs w:val="22"/>
              </w:rPr>
              <w:t>2</w:t>
            </w:r>
          </w:p>
        </w:tc>
        <w:tc>
          <w:tcPr>
            <w:tcW w:w="4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A7021B">
            <w:pPr>
              <w:jc w:val="center"/>
              <w:rPr>
                <w:sz w:val="22"/>
                <w:szCs w:val="22"/>
              </w:rPr>
            </w:pPr>
            <w:r w:rsidRPr="00E00170">
              <w:rPr>
                <w:sz w:val="22"/>
                <w:szCs w:val="22"/>
              </w:rPr>
              <w:t>3</w:t>
            </w:r>
          </w:p>
        </w:tc>
        <w:tc>
          <w:tcPr>
            <w:tcW w:w="46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A7021B">
            <w:pPr>
              <w:jc w:val="center"/>
              <w:rPr>
                <w:sz w:val="22"/>
                <w:szCs w:val="22"/>
              </w:rPr>
            </w:pPr>
            <w:r w:rsidRPr="00E00170">
              <w:rPr>
                <w:sz w:val="22"/>
                <w:szCs w:val="22"/>
              </w:rPr>
              <w:t>4</w:t>
            </w:r>
          </w:p>
        </w:tc>
        <w:tc>
          <w:tcPr>
            <w:tcW w:w="9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A7021B">
            <w:pPr>
              <w:jc w:val="center"/>
              <w:rPr>
                <w:sz w:val="22"/>
                <w:szCs w:val="22"/>
              </w:rPr>
            </w:pPr>
            <w:r w:rsidRPr="00E00170">
              <w:rPr>
                <w:sz w:val="22"/>
                <w:szCs w:val="22"/>
              </w:rPr>
              <w:t>5</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A7021B">
            <w:pPr>
              <w:jc w:val="center"/>
              <w:rPr>
                <w:sz w:val="22"/>
                <w:szCs w:val="22"/>
              </w:rPr>
            </w:pPr>
            <w:r w:rsidRPr="00E00170">
              <w:rPr>
                <w:sz w:val="22"/>
                <w:szCs w:val="22"/>
              </w:rPr>
              <w:t>6</w:t>
            </w:r>
          </w:p>
        </w:tc>
        <w:tc>
          <w:tcPr>
            <w:tcW w:w="5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A7021B">
            <w:pPr>
              <w:jc w:val="center"/>
              <w:rPr>
                <w:sz w:val="22"/>
                <w:szCs w:val="22"/>
              </w:rPr>
            </w:pPr>
            <w:r w:rsidRPr="00E00170">
              <w:rPr>
                <w:sz w:val="22"/>
                <w:szCs w:val="22"/>
              </w:rPr>
              <w:t>7</w:t>
            </w:r>
          </w:p>
        </w:tc>
        <w:tc>
          <w:tcPr>
            <w:tcW w:w="45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A7021B">
            <w:pPr>
              <w:jc w:val="center"/>
              <w:rPr>
                <w:sz w:val="22"/>
                <w:szCs w:val="22"/>
              </w:rPr>
            </w:pPr>
            <w:r w:rsidRPr="00E00170">
              <w:rPr>
                <w:sz w:val="22"/>
                <w:szCs w:val="22"/>
              </w:rPr>
              <w:t>8</w:t>
            </w:r>
          </w:p>
        </w:tc>
      </w:tr>
      <w:tr w:rsidR="0097689B" w:rsidRPr="00E00170" w:rsidTr="00A7021B">
        <w:trPr>
          <w:trHeight w:val="258"/>
        </w:trPr>
        <w:tc>
          <w:tcPr>
            <w:tcW w:w="5000" w:type="pct"/>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A7021B">
            <w:pPr>
              <w:spacing w:line="270" w:lineRule="atLeast"/>
              <w:jc w:val="center"/>
              <w:outlineLvl w:val="2"/>
              <w:rPr>
                <w:bCs/>
                <w:sz w:val="22"/>
                <w:szCs w:val="22"/>
              </w:rPr>
            </w:pPr>
            <w:r w:rsidRPr="00E00170">
              <w:rPr>
                <w:bCs/>
                <w:sz w:val="22"/>
                <w:szCs w:val="22"/>
              </w:rPr>
              <w:t>Район хвойно-широколиственных (смешанных) лесов европейской части</w:t>
            </w:r>
          </w:p>
          <w:p w:rsidR="0097689B" w:rsidRPr="00E00170" w:rsidRDefault="0097689B" w:rsidP="00A7021B">
            <w:pPr>
              <w:spacing w:line="270" w:lineRule="atLeast"/>
              <w:jc w:val="center"/>
              <w:outlineLvl w:val="2"/>
              <w:rPr>
                <w:sz w:val="22"/>
                <w:szCs w:val="22"/>
              </w:rPr>
            </w:pPr>
            <w:r w:rsidRPr="00E00170">
              <w:rPr>
                <w:bCs/>
                <w:sz w:val="22"/>
                <w:szCs w:val="22"/>
              </w:rPr>
              <w:t>Российской Федерации</w:t>
            </w:r>
          </w:p>
        </w:tc>
      </w:tr>
      <w:tr w:rsidR="00E00170" w:rsidRPr="00E00170" w:rsidTr="00A7021B">
        <w:trPr>
          <w:trHeight w:val="588"/>
        </w:trPr>
        <w:tc>
          <w:tcPr>
            <w:tcW w:w="80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Береза карел</w:t>
            </w:r>
            <w:r w:rsidRPr="00E00170">
              <w:rPr>
                <w:sz w:val="22"/>
                <w:szCs w:val="22"/>
              </w:rPr>
              <w:t>ь</w:t>
            </w:r>
            <w:r w:rsidRPr="00E00170">
              <w:rPr>
                <w:sz w:val="22"/>
                <w:szCs w:val="22"/>
              </w:rPr>
              <w:t>ская и повислая (бородавчатая)</w:t>
            </w:r>
          </w:p>
        </w:tc>
        <w:tc>
          <w:tcPr>
            <w:tcW w:w="33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2</w:t>
            </w:r>
          </w:p>
        </w:tc>
        <w:tc>
          <w:tcPr>
            <w:tcW w:w="4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3,0</w:t>
            </w:r>
          </w:p>
        </w:tc>
        <w:tc>
          <w:tcPr>
            <w:tcW w:w="46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25</w:t>
            </w:r>
          </w:p>
        </w:tc>
        <w:tc>
          <w:tcPr>
            <w:tcW w:w="9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Брусничная, ки</w:t>
            </w:r>
            <w:r w:rsidRPr="00E00170">
              <w:rPr>
                <w:sz w:val="22"/>
                <w:szCs w:val="22"/>
              </w:rPr>
              <w:t>с</w:t>
            </w:r>
            <w:r w:rsidRPr="00E00170">
              <w:rPr>
                <w:sz w:val="22"/>
                <w:szCs w:val="22"/>
              </w:rPr>
              <w:t>личная и черни</w:t>
            </w:r>
            <w:r w:rsidRPr="00E00170">
              <w:rPr>
                <w:sz w:val="22"/>
                <w:szCs w:val="22"/>
              </w:rPr>
              <w:t>ч</w:t>
            </w:r>
            <w:r w:rsidRPr="00E00170">
              <w:rPr>
                <w:sz w:val="22"/>
                <w:szCs w:val="22"/>
              </w:rPr>
              <w:t>ная</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4</w:t>
            </w:r>
          </w:p>
        </w:tc>
        <w:tc>
          <w:tcPr>
            <w:tcW w:w="5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2,0</w:t>
            </w:r>
          </w:p>
        </w:tc>
        <w:tc>
          <w:tcPr>
            <w:tcW w:w="45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1,1</w:t>
            </w:r>
          </w:p>
        </w:tc>
      </w:tr>
      <w:tr w:rsidR="00E00170" w:rsidRPr="00E00170" w:rsidTr="00A7021B">
        <w:trPr>
          <w:trHeight w:val="393"/>
        </w:trPr>
        <w:tc>
          <w:tcPr>
            <w:tcW w:w="80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Береза пови</w:t>
            </w:r>
            <w:r w:rsidRPr="00E00170">
              <w:rPr>
                <w:sz w:val="22"/>
                <w:szCs w:val="22"/>
              </w:rPr>
              <w:t>с</w:t>
            </w:r>
            <w:r w:rsidRPr="00E00170">
              <w:rPr>
                <w:sz w:val="22"/>
                <w:szCs w:val="22"/>
              </w:rPr>
              <w:t>лая (борода</w:t>
            </w:r>
            <w:r w:rsidRPr="00E00170">
              <w:rPr>
                <w:sz w:val="22"/>
                <w:szCs w:val="22"/>
              </w:rPr>
              <w:t>в</w:t>
            </w:r>
            <w:r w:rsidRPr="00E00170">
              <w:rPr>
                <w:sz w:val="22"/>
                <w:szCs w:val="22"/>
              </w:rPr>
              <w:t>чатая)</w:t>
            </w:r>
          </w:p>
        </w:tc>
        <w:tc>
          <w:tcPr>
            <w:tcW w:w="33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2</w:t>
            </w:r>
          </w:p>
        </w:tc>
        <w:tc>
          <w:tcPr>
            <w:tcW w:w="4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2,5</w:t>
            </w:r>
          </w:p>
        </w:tc>
        <w:tc>
          <w:tcPr>
            <w:tcW w:w="46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20</w:t>
            </w:r>
          </w:p>
        </w:tc>
        <w:tc>
          <w:tcPr>
            <w:tcW w:w="9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 xml:space="preserve">Свежая и </w:t>
            </w:r>
          </w:p>
          <w:p w:rsidR="0097689B" w:rsidRPr="00E00170" w:rsidRDefault="0097689B" w:rsidP="00D73329">
            <w:pPr>
              <w:jc w:val="both"/>
              <w:rPr>
                <w:sz w:val="22"/>
                <w:szCs w:val="22"/>
              </w:rPr>
            </w:pPr>
            <w:r w:rsidRPr="00E00170">
              <w:rPr>
                <w:sz w:val="22"/>
                <w:szCs w:val="22"/>
              </w:rPr>
              <w:t>влажная судубр</w:t>
            </w:r>
            <w:r w:rsidRPr="00E00170">
              <w:rPr>
                <w:sz w:val="22"/>
                <w:szCs w:val="22"/>
              </w:rPr>
              <w:t>а</w:t>
            </w:r>
            <w:r w:rsidRPr="00E00170">
              <w:rPr>
                <w:sz w:val="22"/>
                <w:szCs w:val="22"/>
              </w:rPr>
              <w:t>ва</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5</w:t>
            </w:r>
          </w:p>
        </w:tc>
        <w:tc>
          <w:tcPr>
            <w:tcW w:w="5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2,0</w:t>
            </w:r>
          </w:p>
        </w:tc>
        <w:tc>
          <w:tcPr>
            <w:tcW w:w="45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1,5</w:t>
            </w:r>
          </w:p>
        </w:tc>
      </w:tr>
      <w:tr w:rsidR="00E00170" w:rsidRPr="00E00170" w:rsidTr="00A7021B">
        <w:trPr>
          <w:trHeight w:val="393"/>
        </w:trPr>
        <w:tc>
          <w:tcPr>
            <w:tcW w:w="80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Дуб черешч</w:t>
            </w:r>
            <w:r w:rsidRPr="00E00170">
              <w:rPr>
                <w:sz w:val="22"/>
                <w:szCs w:val="22"/>
              </w:rPr>
              <w:t>а</w:t>
            </w:r>
            <w:r w:rsidRPr="00E00170">
              <w:rPr>
                <w:sz w:val="22"/>
                <w:szCs w:val="22"/>
              </w:rPr>
              <w:t>тый</w:t>
            </w:r>
          </w:p>
        </w:tc>
        <w:tc>
          <w:tcPr>
            <w:tcW w:w="33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1-2</w:t>
            </w:r>
          </w:p>
        </w:tc>
        <w:tc>
          <w:tcPr>
            <w:tcW w:w="4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3,0</w:t>
            </w:r>
          </w:p>
        </w:tc>
        <w:tc>
          <w:tcPr>
            <w:tcW w:w="46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12</w:t>
            </w:r>
          </w:p>
        </w:tc>
        <w:tc>
          <w:tcPr>
            <w:tcW w:w="9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Свежая и</w:t>
            </w:r>
          </w:p>
          <w:p w:rsidR="0097689B" w:rsidRPr="00E00170" w:rsidRDefault="0097689B" w:rsidP="00D73329">
            <w:pPr>
              <w:jc w:val="both"/>
              <w:rPr>
                <w:sz w:val="22"/>
                <w:szCs w:val="22"/>
              </w:rPr>
            </w:pPr>
            <w:r w:rsidRPr="00E00170">
              <w:rPr>
                <w:sz w:val="22"/>
                <w:szCs w:val="22"/>
              </w:rPr>
              <w:t>влажная судубр</w:t>
            </w:r>
            <w:r w:rsidRPr="00E00170">
              <w:rPr>
                <w:sz w:val="22"/>
                <w:szCs w:val="22"/>
              </w:rPr>
              <w:t>а</w:t>
            </w:r>
            <w:r w:rsidRPr="00E00170">
              <w:rPr>
                <w:sz w:val="22"/>
                <w:szCs w:val="22"/>
              </w:rPr>
              <w:t>ва</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8</w:t>
            </w:r>
          </w:p>
        </w:tc>
        <w:tc>
          <w:tcPr>
            <w:tcW w:w="5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1,7</w:t>
            </w:r>
          </w:p>
        </w:tc>
        <w:tc>
          <w:tcPr>
            <w:tcW w:w="45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0,9</w:t>
            </w:r>
          </w:p>
        </w:tc>
      </w:tr>
      <w:tr w:rsidR="00E00170" w:rsidRPr="00E00170" w:rsidTr="00A7021B">
        <w:trPr>
          <w:trHeight w:val="393"/>
        </w:trPr>
        <w:tc>
          <w:tcPr>
            <w:tcW w:w="806"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7689B" w:rsidRPr="00E00170" w:rsidRDefault="0097689B" w:rsidP="00D73329">
            <w:pPr>
              <w:jc w:val="both"/>
              <w:rPr>
                <w:sz w:val="22"/>
                <w:szCs w:val="22"/>
              </w:rPr>
            </w:pPr>
            <w:r w:rsidRPr="00E00170">
              <w:rPr>
                <w:sz w:val="22"/>
                <w:szCs w:val="22"/>
              </w:rPr>
              <w:t>Ель европе</w:t>
            </w:r>
            <w:r w:rsidRPr="00E00170">
              <w:rPr>
                <w:sz w:val="22"/>
                <w:szCs w:val="22"/>
              </w:rPr>
              <w:t>й</w:t>
            </w:r>
            <w:r w:rsidRPr="00E00170">
              <w:rPr>
                <w:sz w:val="22"/>
                <w:szCs w:val="22"/>
              </w:rPr>
              <w:t>ская (обыкн</w:t>
            </w:r>
            <w:r w:rsidRPr="00E00170">
              <w:rPr>
                <w:sz w:val="22"/>
                <w:szCs w:val="22"/>
              </w:rPr>
              <w:t>о</w:t>
            </w:r>
            <w:r w:rsidRPr="00E00170">
              <w:rPr>
                <w:sz w:val="22"/>
                <w:szCs w:val="22"/>
              </w:rPr>
              <w:t>венная)</w:t>
            </w:r>
          </w:p>
        </w:tc>
        <w:tc>
          <w:tcPr>
            <w:tcW w:w="33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7689B" w:rsidRPr="00E00170" w:rsidRDefault="0097689B" w:rsidP="00D73329">
            <w:pPr>
              <w:jc w:val="both"/>
              <w:rPr>
                <w:sz w:val="22"/>
                <w:szCs w:val="22"/>
              </w:rPr>
            </w:pPr>
            <w:r w:rsidRPr="00E00170">
              <w:rPr>
                <w:sz w:val="22"/>
                <w:szCs w:val="22"/>
              </w:rPr>
              <w:t>2-3</w:t>
            </w:r>
          </w:p>
        </w:tc>
        <w:tc>
          <w:tcPr>
            <w:tcW w:w="480"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7689B" w:rsidRPr="00E00170" w:rsidRDefault="0097689B" w:rsidP="00D73329">
            <w:pPr>
              <w:jc w:val="both"/>
              <w:rPr>
                <w:sz w:val="22"/>
                <w:szCs w:val="22"/>
              </w:rPr>
            </w:pPr>
            <w:r w:rsidRPr="00E00170">
              <w:rPr>
                <w:sz w:val="22"/>
                <w:szCs w:val="22"/>
              </w:rPr>
              <w:t>2,0</w:t>
            </w:r>
          </w:p>
        </w:tc>
        <w:tc>
          <w:tcPr>
            <w:tcW w:w="46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7689B" w:rsidRPr="00E00170" w:rsidRDefault="0097689B" w:rsidP="00D73329">
            <w:pPr>
              <w:jc w:val="both"/>
              <w:rPr>
                <w:sz w:val="22"/>
                <w:szCs w:val="22"/>
              </w:rPr>
            </w:pPr>
            <w:r w:rsidRPr="00E00170">
              <w:rPr>
                <w:sz w:val="22"/>
                <w:szCs w:val="22"/>
              </w:rPr>
              <w:t>12</w:t>
            </w:r>
          </w:p>
        </w:tc>
        <w:tc>
          <w:tcPr>
            <w:tcW w:w="9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Сложная, мелк</w:t>
            </w:r>
            <w:r w:rsidRPr="00E00170">
              <w:rPr>
                <w:sz w:val="22"/>
                <w:szCs w:val="22"/>
              </w:rPr>
              <w:t>о</w:t>
            </w:r>
            <w:r w:rsidRPr="00E00170">
              <w:rPr>
                <w:sz w:val="22"/>
                <w:szCs w:val="22"/>
              </w:rPr>
              <w:t>травная, черни</w:t>
            </w:r>
            <w:r w:rsidRPr="00E00170">
              <w:rPr>
                <w:sz w:val="22"/>
                <w:szCs w:val="22"/>
              </w:rPr>
              <w:t>ч</w:t>
            </w:r>
            <w:r w:rsidRPr="00E00170">
              <w:rPr>
                <w:sz w:val="22"/>
                <w:szCs w:val="22"/>
              </w:rPr>
              <w:t>ная</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7</w:t>
            </w:r>
          </w:p>
        </w:tc>
        <w:tc>
          <w:tcPr>
            <w:tcW w:w="5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2,0</w:t>
            </w:r>
          </w:p>
        </w:tc>
        <w:tc>
          <w:tcPr>
            <w:tcW w:w="45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1,0</w:t>
            </w:r>
          </w:p>
        </w:tc>
      </w:tr>
      <w:tr w:rsidR="00E00170" w:rsidRPr="00E00170" w:rsidTr="00A7021B">
        <w:trPr>
          <w:trHeight w:val="150"/>
        </w:trPr>
        <w:tc>
          <w:tcPr>
            <w:tcW w:w="806" w:type="pct"/>
            <w:vMerge/>
            <w:tcBorders>
              <w:top w:val="single" w:sz="4" w:space="0" w:color="auto"/>
              <w:left w:val="single" w:sz="4" w:space="0" w:color="auto"/>
              <w:bottom w:val="single" w:sz="4" w:space="0" w:color="auto"/>
              <w:right w:val="single" w:sz="4" w:space="0" w:color="auto"/>
            </w:tcBorders>
            <w:vAlign w:val="center"/>
            <w:hideMark/>
          </w:tcPr>
          <w:p w:rsidR="0097689B" w:rsidRPr="00E00170" w:rsidRDefault="0097689B" w:rsidP="00D73329">
            <w:pPr>
              <w:jc w:val="both"/>
              <w:rPr>
                <w:sz w:val="22"/>
                <w:szCs w:val="22"/>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97689B" w:rsidRPr="00E00170" w:rsidRDefault="0097689B" w:rsidP="00D73329">
            <w:pPr>
              <w:jc w:val="both"/>
              <w:rPr>
                <w:sz w:val="22"/>
                <w:szCs w:val="22"/>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97689B" w:rsidRPr="00E00170" w:rsidRDefault="0097689B" w:rsidP="00D73329">
            <w:pPr>
              <w:jc w:val="both"/>
              <w:rPr>
                <w:sz w:val="22"/>
                <w:szCs w:val="22"/>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97689B" w:rsidRPr="00E00170" w:rsidRDefault="0097689B" w:rsidP="00D73329">
            <w:pPr>
              <w:jc w:val="both"/>
              <w:rPr>
                <w:sz w:val="22"/>
                <w:szCs w:val="22"/>
              </w:rPr>
            </w:pPr>
          </w:p>
        </w:tc>
        <w:tc>
          <w:tcPr>
            <w:tcW w:w="9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Долгомошная, травяно-болотная</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7</w:t>
            </w:r>
          </w:p>
        </w:tc>
        <w:tc>
          <w:tcPr>
            <w:tcW w:w="5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2,0</w:t>
            </w:r>
          </w:p>
        </w:tc>
        <w:tc>
          <w:tcPr>
            <w:tcW w:w="45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0,7</w:t>
            </w:r>
          </w:p>
        </w:tc>
      </w:tr>
      <w:tr w:rsidR="00E00170" w:rsidRPr="00E00170" w:rsidTr="00A7021B">
        <w:trPr>
          <w:trHeight w:val="393"/>
        </w:trPr>
        <w:tc>
          <w:tcPr>
            <w:tcW w:w="80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Лиственницы Сукачева и с</w:t>
            </w:r>
            <w:r w:rsidRPr="00E00170">
              <w:rPr>
                <w:sz w:val="22"/>
                <w:szCs w:val="22"/>
              </w:rPr>
              <w:t>и</w:t>
            </w:r>
            <w:r w:rsidRPr="00E00170">
              <w:rPr>
                <w:sz w:val="22"/>
                <w:szCs w:val="22"/>
              </w:rPr>
              <w:t>бирская</w:t>
            </w:r>
          </w:p>
        </w:tc>
        <w:tc>
          <w:tcPr>
            <w:tcW w:w="33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2</w:t>
            </w:r>
          </w:p>
        </w:tc>
        <w:tc>
          <w:tcPr>
            <w:tcW w:w="4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2,5</w:t>
            </w:r>
          </w:p>
        </w:tc>
        <w:tc>
          <w:tcPr>
            <w:tcW w:w="46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15</w:t>
            </w:r>
          </w:p>
        </w:tc>
        <w:tc>
          <w:tcPr>
            <w:tcW w:w="9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Брусничная, ки</w:t>
            </w:r>
            <w:r w:rsidRPr="00E00170">
              <w:rPr>
                <w:sz w:val="22"/>
                <w:szCs w:val="22"/>
              </w:rPr>
              <w:t>с</w:t>
            </w:r>
            <w:r w:rsidRPr="00E00170">
              <w:rPr>
                <w:sz w:val="22"/>
                <w:szCs w:val="22"/>
              </w:rPr>
              <w:t>личная, черни</w:t>
            </w:r>
            <w:r w:rsidRPr="00E00170">
              <w:rPr>
                <w:sz w:val="22"/>
                <w:szCs w:val="22"/>
              </w:rPr>
              <w:t>ч</w:t>
            </w:r>
            <w:r w:rsidRPr="00E00170">
              <w:rPr>
                <w:sz w:val="22"/>
                <w:szCs w:val="22"/>
              </w:rPr>
              <w:t>ная</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5</w:t>
            </w:r>
          </w:p>
        </w:tc>
        <w:tc>
          <w:tcPr>
            <w:tcW w:w="5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1,7</w:t>
            </w:r>
          </w:p>
        </w:tc>
        <w:tc>
          <w:tcPr>
            <w:tcW w:w="45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1,2</w:t>
            </w:r>
          </w:p>
        </w:tc>
      </w:tr>
      <w:tr w:rsidR="00E00170" w:rsidRPr="00E00170" w:rsidTr="00A7021B">
        <w:trPr>
          <w:trHeight w:val="196"/>
        </w:trPr>
        <w:tc>
          <w:tcPr>
            <w:tcW w:w="806"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7689B" w:rsidRPr="00E00170" w:rsidRDefault="0097689B" w:rsidP="00D73329">
            <w:pPr>
              <w:jc w:val="both"/>
              <w:rPr>
                <w:sz w:val="22"/>
                <w:szCs w:val="22"/>
              </w:rPr>
            </w:pPr>
            <w:r w:rsidRPr="00E00170">
              <w:rPr>
                <w:sz w:val="22"/>
                <w:szCs w:val="22"/>
              </w:rPr>
              <w:t>Сосна кедровая сибирская</w:t>
            </w:r>
          </w:p>
        </w:tc>
        <w:tc>
          <w:tcPr>
            <w:tcW w:w="33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7689B" w:rsidRPr="00E00170" w:rsidRDefault="0097689B" w:rsidP="00D73329">
            <w:pPr>
              <w:jc w:val="both"/>
              <w:rPr>
                <w:sz w:val="22"/>
                <w:szCs w:val="22"/>
              </w:rPr>
            </w:pPr>
            <w:r w:rsidRPr="00E00170">
              <w:rPr>
                <w:sz w:val="22"/>
                <w:szCs w:val="22"/>
              </w:rPr>
              <w:t>3-4</w:t>
            </w:r>
          </w:p>
        </w:tc>
        <w:tc>
          <w:tcPr>
            <w:tcW w:w="480"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7689B" w:rsidRPr="00E00170" w:rsidRDefault="0097689B" w:rsidP="00D73329">
            <w:pPr>
              <w:jc w:val="both"/>
              <w:rPr>
                <w:sz w:val="22"/>
                <w:szCs w:val="22"/>
              </w:rPr>
            </w:pPr>
            <w:r w:rsidRPr="00E00170">
              <w:rPr>
                <w:sz w:val="22"/>
                <w:szCs w:val="22"/>
              </w:rPr>
              <w:t>3,0</w:t>
            </w:r>
          </w:p>
        </w:tc>
        <w:tc>
          <w:tcPr>
            <w:tcW w:w="46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7689B" w:rsidRPr="00E00170" w:rsidRDefault="0097689B" w:rsidP="00D73329">
            <w:pPr>
              <w:jc w:val="both"/>
              <w:rPr>
                <w:sz w:val="22"/>
                <w:szCs w:val="22"/>
              </w:rPr>
            </w:pPr>
            <w:r w:rsidRPr="00E00170">
              <w:rPr>
                <w:sz w:val="22"/>
                <w:szCs w:val="22"/>
              </w:rPr>
              <w:t>12</w:t>
            </w:r>
          </w:p>
        </w:tc>
        <w:tc>
          <w:tcPr>
            <w:tcW w:w="9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То же</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9</w:t>
            </w:r>
          </w:p>
        </w:tc>
        <w:tc>
          <w:tcPr>
            <w:tcW w:w="5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1,6</w:t>
            </w:r>
          </w:p>
        </w:tc>
        <w:tc>
          <w:tcPr>
            <w:tcW w:w="45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0,8</w:t>
            </w:r>
          </w:p>
        </w:tc>
      </w:tr>
      <w:tr w:rsidR="00E00170" w:rsidRPr="00E00170" w:rsidTr="00A7021B">
        <w:trPr>
          <w:trHeight w:val="150"/>
        </w:trPr>
        <w:tc>
          <w:tcPr>
            <w:tcW w:w="806" w:type="pct"/>
            <w:vMerge/>
            <w:tcBorders>
              <w:top w:val="single" w:sz="4" w:space="0" w:color="auto"/>
              <w:left w:val="single" w:sz="4" w:space="0" w:color="auto"/>
              <w:bottom w:val="single" w:sz="4" w:space="0" w:color="auto"/>
              <w:right w:val="single" w:sz="4" w:space="0" w:color="auto"/>
            </w:tcBorders>
            <w:vAlign w:val="center"/>
            <w:hideMark/>
          </w:tcPr>
          <w:p w:rsidR="0097689B" w:rsidRPr="00E00170" w:rsidRDefault="0097689B" w:rsidP="00D73329">
            <w:pPr>
              <w:jc w:val="both"/>
              <w:rPr>
                <w:sz w:val="22"/>
                <w:szCs w:val="22"/>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97689B" w:rsidRPr="00E00170" w:rsidRDefault="0097689B" w:rsidP="00D73329">
            <w:pPr>
              <w:jc w:val="both"/>
              <w:rPr>
                <w:sz w:val="22"/>
                <w:szCs w:val="22"/>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97689B" w:rsidRPr="00E00170" w:rsidRDefault="0097689B" w:rsidP="00D73329">
            <w:pPr>
              <w:jc w:val="both"/>
              <w:rPr>
                <w:sz w:val="22"/>
                <w:szCs w:val="22"/>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97689B" w:rsidRPr="00E00170" w:rsidRDefault="0097689B" w:rsidP="00D73329">
            <w:pPr>
              <w:jc w:val="both"/>
              <w:rPr>
                <w:sz w:val="22"/>
                <w:szCs w:val="22"/>
              </w:rPr>
            </w:pPr>
          </w:p>
        </w:tc>
        <w:tc>
          <w:tcPr>
            <w:tcW w:w="9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Сложная, сло</w:t>
            </w:r>
            <w:r w:rsidRPr="00E00170">
              <w:rPr>
                <w:sz w:val="22"/>
                <w:szCs w:val="22"/>
              </w:rPr>
              <w:t>ж</w:t>
            </w:r>
            <w:r w:rsidRPr="00E00170">
              <w:rPr>
                <w:sz w:val="22"/>
                <w:szCs w:val="22"/>
              </w:rPr>
              <w:t>ная мелкотравная</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5</w:t>
            </w:r>
          </w:p>
        </w:tc>
        <w:tc>
          <w:tcPr>
            <w:tcW w:w="5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1,5</w:t>
            </w:r>
          </w:p>
        </w:tc>
        <w:tc>
          <w:tcPr>
            <w:tcW w:w="45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1,5</w:t>
            </w:r>
          </w:p>
        </w:tc>
      </w:tr>
      <w:tr w:rsidR="00E00170" w:rsidRPr="00E00170" w:rsidTr="00A7021B">
        <w:trPr>
          <w:trHeight w:val="150"/>
        </w:trPr>
        <w:tc>
          <w:tcPr>
            <w:tcW w:w="806" w:type="pct"/>
            <w:vMerge/>
            <w:tcBorders>
              <w:top w:val="single" w:sz="4" w:space="0" w:color="auto"/>
              <w:left w:val="single" w:sz="4" w:space="0" w:color="auto"/>
              <w:bottom w:val="single" w:sz="4" w:space="0" w:color="auto"/>
              <w:right w:val="single" w:sz="4" w:space="0" w:color="auto"/>
            </w:tcBorders>
            <w:vAlign w:val="center"/>
            <w:hideMark/>
          </w:tcPr>
          <w:p w:rsidR="0097689B" w:rsidRPr="00E00170" w:rsidRDefault="0097689B" w:rsidP="00D73329">
            <w:pPr>
              <w:jc w:val="both"/>
              <w:rPr>
                <w:sz w:val="22"/>
                <w:szCs w:val="22"/>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97689B" w:rsidRPr="00E00170" w:rsidRDefault="0097689B" w:rsidP="00D73329">
            <w:pPr>
              <w:jc w:val="both"/>
              <w:rPr>
                <w:sz w:val="22"/>
                <w:szCs w:val="22"/>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97689B" w:rsidRPr="00E00170" w:rsidRDefault="0097689B" w:rsidP="00D73329">
            <w:pPr>
              <w:jc w:val="both"/>
              <w:rPr>
                <w:sz w:val="22"/>
                <w:szCs w:val="22"/>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97689B" w:rsidRPr="00E00170" w:rsidRDefault="0097689B" w:rsidP="00D73329">
            <w:pPr>
              <w:jc w:val="both"/>
              <w:rPr>
                <w:sz w:val="22"/>
                <w:szCs w:val="22"/>
              </w:rPr>
            </w:pPr>
          </w:p>
        </w:tc>
        <w:tc>
          <w:tcPr>
            <w:tcW w:w="9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Долгомошная, травяная</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9</w:t>
            </w:r>
          </w:p>
        </w:tc>
        <w:tc>
          <w:tcPr>
            <w:tcW w:w="5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1,6</w:t>
            </w:r>
          </w:p>
        </w:tc>
        <w:tc>
          <w:tcPr>
            <w:tcW w:w="45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0,7</w:t>
            </w:r>
          </w:p>
        </w:tc>
      </w:tr>
      <w:tr w:rsidR="00E00170" w:rsidRPr="00E00170" w:rsidTr="00A7021B">
        <w:trPr>
          <w:trHeight w:val="393"/>
        </w:trPr>
        <w:tc>
          <w:tcPr>
            <w:tcW w:w="806"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7689B" w:rsidRPr="00E00170" w:rsidRDefault="0097689B" w:rsidP="00D73329">
            <w:pPr>
              <w:jc w:val="both"/>
              <w:rPr>
                <w:sz w:val="22"/>
                <w:szCs w:val="22"/>
              </w:rPr>
            </w:pPr>
            <w:r w:rsidRPr="00E00170">
              <w:rPr>
                <w:sz w:val="22"/>
                <w:szCs w:val="22"/>
              </w:rPr>
              <w:t>Сосна обыкн</w:t>
            </w:r>
            <w:r w:rsidRPr="00E00170">
              <w:rPr>
                <w:sz w:val="22"/>
                <w:szCs w:val="22"/>
              </w:rPr>
              <w:t>о</w:t>
            </w:r>
            <w:r w:rsidRPr="00E00170">
              <w:rPr>
                <w:sz w:val="22"/>
                <w:szCs w:val="22"/>
              </w:rPr>
              <w:t>венная</w:t>
            </w:r>
          </w:p>
        </w:tc>
        <w:tc>
          <w:tcPr>
            <w:tcW w:w="33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7689B" w:rsidRPr="00E00170" w:rsidRDefault="0097689B" w:rsidP="00D73329">
            <w:pPr>
              <w:jc w:val="both"/>
              <w:rPr>
                <w:sz w:val="22"/>
                <w:szCs w:val="22"/>
              </w:rPr>
            </w:pPr>
            <w:r w:rsidRPr="00E00170">
              <w:rPr>
                <w:sz w:val="22"/>
                <w:szCs w:val="22"/>
              </w:rPr>
              <w:t>2</w:t>
            </w:r>
          </w:p>
        </w:tc>
        <w:tc>
          <w:tcPr>
            <w:tcW w:w="480"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7689B" w:rsidRPr="00E00170" w:rsidRDefault="0097689B" w:rsidP="00D73329">
            <w:pPr>
              <w:jc w:val="both"/>
              <w:rPr>
                <w:sz w:val="22"/>
                <w:szCs w:val="22"/>
              </w:rPr>
            </w:pPr>
            <w:r w:rsidRPr="00E00170">
              <w:rPr>
                <w:sz w:val="22"/>
                <w:szCs w:val="22"/>
              </w:rPr>
              <w:t>2,0</w:t>
            </w:r>
          </w:p>
        </w:tc>
        <w:tc>
          <w:tcPr>
            <w:tcW w:w="46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7689B" w:rsidRPr="00E00170" w:rsidRDefault="0097689B" w:rsidP="00D73329">
            <w:pPr>
              <w:jc w:val="both"/>
              <w:rPr>
                <w:sz w:val="22"/>
                <w:szCs w:val="22"/>
              </w:rPr>
            </w:pPr>
            <w:r w:rsidRPr="00E00170">
              <w:rPr>
                <w:sz w:val="22"/>
                <w:szCs w:val="22"/>
              </w:rPr>
              <w:t>12</w:t>
            </w:r>
          </w:p>
        </w:tc>
        <w:tc>
          <w:tcPr>
            <w:tcW w:w="9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Лишайниковая, вересковая</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7</w:t>
            </w:r>
          </w:p>
        </w:tc>
        <w:tc>
          <w:tcPr>
            <w:tcW w:w="5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2,5</w:t>
            </w:r>
          </w:p>
        </w:tc>
        <w:tc>
          <w:tcPr>
            <w:tcW w:w="45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0,8</w:t>
            </w:r>
          </w:p>
        </w:tc>
      </w:tr>
      <w:tr w:rsidR="00E00170" w:rsidRPr="00E00170" w:rsidTr="00A7021B">
        <w:trPr>
          <w:trHeight w:val="150"/>
        </w:trPr>
        <w:tc>
          <w:tcPr>
            <w:tcW w:w="806" w:type="pct"/>
            <w:vMerge/>
            <w:tcBorders>
              <w:top w:val="single" w:sz="4" w:space="0" w:color="auto"/>
              <w:left w:val="single" w:sz="4" w:space="0" w:color="auto"/>
              <w:bottom w:val="single" w:sz="4" w:space="0" w:color="auto"/>
              <w:right w:val="single" w:sz="4" w:space="0" w:color="auto"/>
            </w:tcBorders>
            <w:vAlign w:val="center"/>
            <w:hideMark/>
          </w:tcPr>
          <w:p w:rsidR="0097689B" w:rsidRPr="00E00170" w:rsidRDefault="0097689B" w:rsidP="00D73329">
            <w:pPr>
              <w:jc w:val="both"/>
              <w:rPr>
                <w:sz w:val="22"/>
                <w:szCs w:val="22"/>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97689B" w:rsidRPr="00E00170" w:rsidRDefault="0097689B" w:rsidP="00D73329">
            <w:pPr>
              <w:jc w:val="both"/>
              <w:rPr>
                <w:sz w:val="22"/>
                <w:szCs w:val="22"/>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97689B" w:rsidRPr="00E00170" w:rsidRDefault="0097689B" w:rsidP="00D73329">
            <w:pPr>
              <w:jc w:val="both"/>
              <w:rPr>
                <w:sz w:val="22"/>
                <w:szCs w:val="22"/>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97689B" w:rsidRPr="00E00170" w:rsidRDefault="0097689B" w:rsidP="00D73329">
            <w:pPr>
              <w:jc w:val="both"/>
              <w:rPr>
                <w:sz w:val="22"/>
                <w:szCs w:val="22"/>
              </w:rPr>
            </w:pPr>
          </w:p>
        </w:tc>
        <w:tc>
          <w:tcPr>
            <w:tcW w:w="9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Брусничная, ки</w:t>
            </w:r>
            <w:r w:rsidRPr="00E00170">
              <w:rPr>
                <w:sz w:val="22"/>
                <w:szCs w:val="22"/>
              </w:rPr>
              <w:t>с</w:t>
            </w:r>
            <w:r w:rsidRPr="00E00170">
              <w:rPr>
                <w:sz w:val="22"/>
                <w:szCs w:val="22"/>
              </w:rPr>
              <w:t>личная, черни</w:t>
            </w:r>
            <w:r w:rsidRPr="00E00170">
              <w:rPr>
                <w:sz w:val="22"/>
                <w:szCs w:val="22"/>
              </w:rPr>
              <w:t>ч</w:t>
            </w:r>
            <w:r w:rsidRPr="00E00170">
              <w:rPr>
                <w:sz w:val="22"/>
                <w:szCs w:val="22"/>
              </w:rPr>
              <w:t>ная</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7</w:t>
            </w:r>
          </w:p>
        </w:tc>
        <w:tc>
          <w:tcPr>
            <w:tcW w:w="5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2,0</w:t>
            </w:r>
          </w:p>
        </w:tc>
        <w:tc>
          <w:tcPr>
            <w:tcW w:w="45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1,2</w:t>
            </w:r>
          </w:p>
        </w:tc>
      </w:tr>
      <w:tr w:rsidR="00E00170" w:rsidRPr="00E00170" w:rsidTr="00A7021B">
        <w:trPr>
          <w:trHeight w:val="150"/>
        </w:trPr>
        <w:tc>
          <w:tcPr>
            <w:tcW w:w="806" w:type="pct"/>
            <w:vMerge/>
            <w:tcBorders>
              <w:top w:val="single" w:sz="4" w:space="0" w:color="auto"/>
              <w:left w:val="single" w:sz="4" w:space="0" w:color="auto"/>
              <w:bottom w:val="single" w:sz="4" w:space="0" w:color="auto"/>
              <w:right w:val="single" w:sz="4" w:space="0" w:color="auto"/>
            </w:tcBorders>
            <w:vAlign w:val="center"/>
            <w:hideMark/>
          </w:tcPr>
          <w:p w:rsidR="0097689B" w:rsidRPr="00E00170" w:rsidRDefault="0097689B" w:rsidP="00D73329">
            <w:pPr>
              <w:jc w:val="both"/>
              <w:rPr>
                <w:sz w:val="22"/>
                <w:szCs w:val="22"/>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97689B" w:rsidRPr="00E00170" w:rsidRDefault="0097689B" w:rsidP="00D73329">
            <w:pPr>
              <w:jc w:val="both"/>
              <w:rPr>
                <w:sz w:val="22"/>
                <w:szCs w:val="22"/>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97689B" w:rsidRPr="00E00170" w:rsidRDefault="0097689B" w:rsidP="00D73329">
            <w:pPr>
              <w:jc w:val="both"/>
              <w:rPr>
                <w:sz w:val="22"/>
                <w:szCs w:val="22"/>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97689B" w:rsidRPr="00E00170" w:rsidRDefault="0097689B" w:rsidP="00D73329">
            <w:pPr>
              <w:jc w:val="both"/>
              <w:rPr>
                <w:sz w:val="22"/>
                <w:szCs w:val="22"/>
              </w:rPr>
            </w:pPr>
          </w:p>
        </w:tc>
        <w:tc>
          <w:tcPr>
            <w:tcW w:w="9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Долгомошная и сфагновая</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7</w:t>
            </w:r>
          </w:p>
        </w:tc>
        <w:tc>
          <w:tcPr>
            <w:tcW w:w="5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2,2</w:t>
            </w:r>
          </w:p>
        </w:tc>
        <w:tc>
          <w:tcPr>
            <w:tcW w:w="45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1,0</w:t>
            </w:r>
          </w:p>
        </w:tc>
      </w:tr>
      <w:tr w:rsidR="00E00170" w:rsidRPr="00E00170" w:rsidTr="00A7021B">
        <w:trPr>
          <w:trHeight w:val="196"/>
        </w:trPr>
        <w:tc>
          <w:tcPr>
            <w:tcW w:w="80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Ясень обыкн</w:t>
            </w:r>
            <w:r w:rsidRPr="00E00170">
              <w:rPr>
                <w:sz w:val="22"/>
                <w:szCs w:val="22"/>
              </w:rPr>
              <w:t>о</w:t>
            </w:r>
            <w:r w:rsidRPr="00E00170">
              <w:rPr>
                <w:sz w:val="22"/>
                <w:szCs w:val="22"/>
              </w:rPr>
              <w:t>венный</w:t>
            </w:r>
          </w:p>
        </w:tc>
        <w:tc>
          <w:tcPr>
            <w:tcW w:w="33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2</w:t>
            </w:r>
          </w:p>
        </w:tc>
        <w:tc>
          <w:tcPr>
            <w:tcW w:w="4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4,0</w:t>
            </w:r>
          </w:p>
        </w:tc>
        <w:tc>
          <w:tcPr>
            <w:tcW w:w="46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15</w:t>
            </w:r>
          </w:p>
        </w:tc>
        <w:tc>
          <w:tcPr>
            <w:tcW w:w="9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Свежие и вла</w:t>
            </w:r>
            <w:r w:rsidRPr="00E00170">
              <w:rPr>
                <w:sz w:val="22"/>
                <w:szCs w:val="22"/>
              </w:rPr>
              <w:t>ж</w:t>
            </w:r>
            <w:r w:rsidRPr="00E00170">
              <w:rPr>
                <w:sz w:val="22"/>
                <w:szCs w:val="22"/>
              </w:rPr>
              <w:t>ные судубрава и дубрава</w:t>
            </w:r>
          </w:p>
        </w:tc>
        <w:tc>
          <w:tcPr>
            <w:tcW w:w="95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6</w:t>
            </w:r>
          </w:p>
        </w:tc>
        <w:tc>
          <w:tcPr>
            <w:tcW w:w="5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2,0</w:t>
            </w:r>
          </w:p>
        </w:tc>
        <w:tc>
          <w:tcPr>
            <w:tcW w:w="45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7689B" w:rsidRPr="00E00170" w:rsidRDefault="0097689B" w:rsidP="00D73329">
            <w:pPr>
              <w:jc w:val="both"/>
              <w:rPr>
                <w:sz w:val="22"/>
                <w:szCs w:val="22"/>
              </w:rPr>
            </w:pPr>
            <w:r w:rsidRPr="00E00170">
              <w:rPr>
                <w:sz w:val="22"/>
                <w:szCs w:val="22"/>
              </w:rPr>
              <w:t>1,5</w:t>
            </w:r>
          </w:p>
        </w:tc>
      </w:tr>
    </w:tbl>
    <w:p w:rsidR="00A7021B" w:rsidRDefault="00A7021B" w:rsidP="00D73329">
      <w:pPr>
        <w:ind w:left="-51" w:right="-28"/>
        <w:jc w:val="both"/>
        <w:rPr>
          <w:sz w:val="28"/>
          <w:szCs w:val="28"/>
          <w:lang w:eastAsia="en-US"/>
        </w:rPr>
      </w:pPr>
    </w:p>
    <w:p w:rsidR="00CF20BD" w:rsidRPr="00CF20BD" w:rsidRDefault="00990C50" w:rsidP="00A7021B">
      <w:pPr>
        <w:ind w:left="-51" w:right="-28"/>
        <w:jc w:val="right"/>
        <w:rPr>
          <w:sz w:val="28"/>
          <w:szCs w:val="28"/>
          <w:lang w:eastAsia="en-US"/>
        </w:rPr>
      </w:pPr>
      <w:r>
        <w:rPr>
          <w:sz w:val="28"/>
          <w:szCs w:val="28"/>
          <w:lang w:eastAsia="en-US"/>
        </w:rPr>
        <w:t>Таблица 17.1</w:t>
      </w:r>
      <w:r w:rsidR="00CF20BD" w:rsidRPr="00CF20BD">
        <w:rPr>
          <w:sz w:val="28"/>
          <w:szCs w:val="28"/>
          <w:lang w:eastAsia="en-US"/>
        </w:rPr>
        <w:t>.2</w:t>
      </w:r>
    </w:p>
    <w:p w:rsidR="00CF20BD" w:rsidRDefault="00CF20BD" w:rsidP="00A7021B">
      <w:pPr>
        <w:ind w:left="-51" w:right="-28"/>
        <w:jc w:val="center"/>
        <w:rPr>
          <w:sz w:val="28"/>
          <w:szCs w:val="28"/>
          <w:lang w:eastAsia="en-US"/>
        </w:rPr>
      </w:pPr>
      <w:r w:rsidRPr="00CF20BD">
        <w:rPr>
          <w:sz w:val="28"/>
          <w:szCs w:val="28"/>
          <w:lang w:eastAsia="en-US"/>
        </w:rPr>
        <w:t>Способы лесовосстановления в зависимости от количества жизнеспособного подроста и молодняка главных  древесных пород</w:t>
      </w:r>
    </w:p>
    <w:p w:rsidR="00CF20BD" w:rsidRDefault="00CF20BD" w:rsidP="00D73329">
      <w:pPr>
        <w:ind w:left="-51" w:right="-28"/>
        <w:jc w:val="both"/>
        <w:rPr>
          <w:sz w:val="28"/>
          <w:szCs w:val="28"/>
          <w:lang w:eastAsia="en-US"/>
        </w:rPr>
      </w:pPr>
    </w:p>
    <w:p w:rsidR="00636F8E" w:rsidRPr="00CF20BD" w:rsidRDefault="00636F8E" w:rsidP="00D73329">
      <w:pPr>
        <w:ind w:left="-51" w:right="-28"/>
        <w:jc w:val="both"/>
        <w:rPr>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76"/>
        <w:gridCol w:w="1310"/>
        <w:gridCol w:w="1565"/>
        <w:gridCol w:w="1548"/>
        <w:gridCol w:w="1487"/>
      </w:tblGrid>
      <w:tr w:rsidR="00CF20BD" w:rsidRPr="00513CF3" w:rsidTr="00C456AB">
        <w:tc>
          <w:tcPr>
            <w:tcW w:w="0" w:type="auto"/>
            <w:gridSpan w:val="2"/>
            <w:hideMark/>
          </w:tcPr>
          <w:p w:rsidR="00CF20BD" w:rsidRPr="00513CF3" w:rsidRDefault="00CF20BD" w:rsidP="00A7021B">
            <w:pPr>
              <w:jc w:val="center"/>
              <w:rPr>
                <w:bCs/>
                <w:sz w:val="24"/>
                <w:szCs w:val="24"/>
              </w:rPr>
            </w:pPr>
            <w:r w:rsidRPr="00513CF3">
              <w:rPr>
                <w:bCs/>
                <w:sz w:val="24"/>
                <w:szCs w:val="24"/>
              </w:rPr>
              <w:t>Способы лесовосстановления</w:t>
            </w:r>
          </w:p>
        </w:tc>
        <w:tc>
          <w:tcPr>
            <w:tcW w:w="0" w:type="auto"/>
            <w:hideMark/>
          </w:tcPr>
          <w:p w:rsidR="00CF20BD" w:rsidRPr="00513CF3" w:rsidRDefault="00CF20BD" w:rsidP="00A7021B">
            <w:pPr>
              <w:jc w:val="center"/>
              <w:rPr>
                <w:bCs/>
                <w:sz w:val="24"/>
                <w:szCs w:val="24"/>
              </w:rPr>
            </w:pPr>
            <w:r w:rsidRPr="00513CF3">
              <w:rPr>
                <w:bCs/>
                <w:sz w:val="24"/>
                <w:szCs w:val="24"/>
              </w:rPr>
              <w:t>Древесные породы</w:t>
            </w:r>
          </w:p>
        </w:tc>
        <w:tc>
          <w:tcPr>
            <w:tcW w:w="0" w:type="auto"/>
            <w:hideMark/>
          </w:tcPr>
          <w:p w:rsidR="00CF20BD" w:rsidRPr="00513CF3" w:rsidRDefault="00CF20BD" w:rsidP="00A7021B">
            <w:pPr>
              <w:jc w:val="center"/>
              <w:rPr>
                <w:bCs/>
                <w:sz w:val="24"/>
                <w:szCs w:val="24"/>
              </w:rPr>
            </w:pPr>
            <w:r w:rsidRPr="00513CF3">
              <w:rPr>
                <w:bCs/>
                <w:sz w:val="24"/>
                <w:szCs w:val="24"/>
              </w:rPr>
              <w:t>Группы типов леса, типы л</w:t>
            </w:r>
            <w:r w:rsidRPr="00513CF3">
              <w:rPr>
                <w:bCs/>
                <w:sz w:val="24"/>
                <w:szCs w:val="24"/>
              </w:rPr>
              <w:t>е</w:t>
            </w:r>
            <w:r w:rsidRPr="00513CF3">
              <w:rPr>
                <w:bCs/>
                <w:sz w:val="24"/>
                <w:szCs w:val="24"/>
              </w:rPr>
              <w:t>сорастител</w:t>
            </w:r>
            <w:r w:rsidRPr="00513CF3">
              <w:rPr>
                <w:bCs/>
                <w:sz w:val="24"/>
                <w:szCs w:val="24"/>
              </w:rPr>
              <w:t>ь</w:t>
            </w:r>
            <w:r w:rsidRPr="00513CF3">
              <w:rPr>
                <w:bCs/>
                <w:sz w:val="24"/>
                <w:szCs w:val="24"/>
              </w:rPr>
              <w:t>ных условий</w:t>
            </w:r>
          </w:p>
        </w:tc>
        <w:tc>
          <w:tcPr>
            <w:tcW w:w="0" w:type="auto"/>
            <w:hideMark/>
          </w:tcPr>
          <w:p w:rsidR="00CF20BD" w:rsidRPr="00513CF3" w:rsidRDefault="00CF20BD" w:rsidP="00A7021B">
            <w:pPr>
              <w:jc w:val="center"/>
              <w:rPr>
                <w:bCs/>
                <w:sz w:val="24"/>
                <w:szCs w:val="24"/>
              </w:rPr>
            </w:pPr>
            <w:r w:rsidRPr="00513CF3">
              <w:rPr>
                <w:bCs/>
                <w:sz w:val="24"/>
                <w:szCs w:val="24"/>
              </w:rPr>
              <w:t>Количество жизнеспосо</w:t>
            </w:r>
            <w:r w:rsidRPr="00513CF3">
              <w:rPr>
                <w:bCs/>
                <w:sz w:val="24"/>
                <w:szCs w:val="24"/>
              </w:rPr>
              <w:t>б</w:t>
            </w:r>
            <w:r w:rsidRPr="00513CF3">
              <w:rPr>
                <w:bCs/>
                <w:sz w:val="24"/>
                <w:szCs w:val="24"/>
              </w:rPr>
              <w:t>ного подроста и молодняка, тыс. штук на 1 га</w:t>
            </w:r>
          </w:p>
        </w:tc>
      </w:tr>
      <w:tr w:rsidR="00CF20BD" w:rsidRPr="00513CF3" w:rsidTr="006800BA">
        <w:trPr>
          <w:trHeight w:val="259"/>
        </w:trPr>
        <w:tc>
          <w:tcPr>
            <w:tcW w:w="0" w:type="auto"/>
            <w:gridSpan w:val="2"/>
            <w:hideMark/>
          </w:tcPr>
          <w:p w:rsidR="00CF20BD" w:rsidRPr="00513CF3" w:rsidRDefault="00CF20BD" w:rsidP="00A7021B">
            <w:pPr>
              <w:jc w:val="center"/>
              <w:rPr>
                <w:sz w:val="24"/>
                <w:szCs w:val="24"/>
              </w:rPr>
            </w:pPr>
            <w:r w:rsidRPr="00513CF3">
              <w:rPr>
                <w:sz w:val="24"/>
                <w:szCs w:val="24"/>
              </w:rPr>
              <w:t>1</w:t>
            </w:r>
          </w:p>
        </w:tc>
        <w:tc>
          <w:tcPr>
            <w:tcW w:w="0" w:type="auto"/>
            <w:hideMark/>
          </w:tcPr>
          <w:p w:rsidR="00CF20BD" w:rsidRPr="00513CF3" w:rsidRDefault="00CF20BD" w:rsidP="00A7021B">
            <w:pPr>
              <w:jc w:val="center"/>
              <w:rPr>
                <w:sz w:val="24"/>
                <w:szCs w:val="24"/>
              </w:rPr>
            </w:pPr>
            <w:r w:rsidRPr="00513CF3">
              <w:rPr>
                <w:sz w:val="24"/>
                <w:szCs w:val="24"/>
              </w:rPr>
              <w:t>2</w:t>
            </w:r>
          </w:p>
        </w:tc>
        <w:tc>
          <w:tcPr>
            <w:tcW w:w="0" w:type="auto"/>
            <w:hideMark/>
          </w:tcPr>
          <w:p w:rsidR="00CF20BD" w:rsidRPr="00513CF3" w:rsidRDefault="00CF20BD" w:rsidP="00A7021B">
            <w:pPr>
              <w:jc w:val="center"/>
              <w:rPr>
                <w:sz w:val="24"/>
                <w:szCs w:val="24"/>
              </w:rPr>
            </w:pPr>
            <w:r w:rsidRPr="00513CF3">
              <w:rPr>
                <w:sz w:val="24"/>
                <w:szCs w:val="24"/>
              </w:rPr>
              <w:t>3</w:t>
            </w:r>
          </w:p>
        </w:tc>
        <w:tc>
          <w:tcPr>
            <w:tcW w:w="0" w:type="auto"/>
            <w:hideMark/>
          </w:tcPr>
          <w:p w:rsidR="00CF20BD" w:rsidRPr="00513CF3" w:rsidRDefault="00CF20BD" w:rsidP="00A7021B">
            <w:pPr>
              <w:jc w:val="center"/>
              <w:rPr>
                <w:sz w:val="24"/>
                <w:szCs w:val="24"/>
              </w:rPr>
            </w:pPr>
            <w:r w:rsidRPr="00513CF3">
              <w:rPr>
                <w:sz w:val="24"/>
                <w:szCs w:val="24"/>
              </w:rPr>
              <w:t>4</w:t>
            </w:r>
          </w:p>
        </w:tc>
      </w:tr>
      <w:tr w:rsidR="00CF20BD" w:rsidRPr="00513CF3" w:rsidTr="00C456AB">
        <w:trPr>
          <w:trHeight w:val="119"/>
        </w:trPr>
        <w:tc>
          <w:tcPr>
            <w:tcW w:w="0" w:type="auto"/>
            <w:gridSpan w:val="5"/>
            <w:hideMark/>
          </w:tcPr>
          <w:p w:rsidR="00CF20BD" w:rsidRPr="00513CF3" w:rsidRDefault="00CF20BD" w:rsidP="00A7021B">
            <w:pPr>
              <w:jc w:val="center"/>
              <w:rPr>
                <w:sz w:val="24"/>
                <w:szCs w:val="24"/>
              </w:rPr>
            </w:pPr>
            <w:r w:rsidRPr="00513CF3">
              <w:rPr>
                <w:sz w:val="24"/>
                <w:szCs w:val="24"/>
              </w:rPr>
              <w:t>Район хвойно-широколиственных (смешанных) лесов европейской части</w:t>
            </w:r>
          </w:p>
          <w:p w:rsidR="00CF20BD" w:rsidRPr="00513CF3" w:rsidRDefault="00CF20BD" w:rsidP="00A7021B">
            <w:pPr>
              <w:jc w:val="center"/>
              <w:rPr>
                <w:sz w:val="24"/>
                <w:szCs w:val="24"/>
              </w:rPr>
            </w:pPr>
            <w:r w:rsidRPr="00513CF3">
              <w:rPr>
                <w:sz w:val="24"/>
                <w:szCs w:val="24"/>
              </w:rPr>
              <w:t>Российской Федерации</w:t>
            </w:r>
          </w:p>
        </w:tc>
      </w:tr>
      <w:tr w:rsidR="00CF20BD" w:rsidRPr="00513CF3" w:rsidTr="00C456AB">
        <w:tc>
          <w:tcPr>
            <w:tcW w:w="0" w:type="auto"/>
            <w:vMerge w:val="restart"/>
            <w:vAlign w:val="center"/>
            <w:hideMark/>
          </w:tcPr>
          <w:p w:rsidR="00CF20BD" w:rsidRPr="00513CF3" w:rsidRDefault="00CF20BD" w:rsidP="00A7021B">
            <w:pPr>
              <w:jc w:val="center"/>
              <w:rPr>
                <w:sz w:val="24"/>
                <w:szCs w:val="24"/>
              </w:rPr>
            </w:pPr>
            <w:r w:rsidRPr="00513CF3">
              <w:rPr>
                <w:sz w:val="24"/>
                <w:szCs w:val="24"/>
              </w:rPr>
              <w:t>Естественное лесовосстановл</w:t>
            </w:r>
            <w:r w:rsidRPr="00513CF3">
              <w:rPr>
                <w:sz w:val="24"/>
                <w:szCs w:val="24"/>
              </w:rPr>
              <w:t>е</w:t>
            </w:r>
            <w:r w:rsidRPr="00513CF3">
              <w:rPr>
                <w:sz w:val="24"/>
                <w:szCs w:val="24"/>
              </w:rPr>
              <w:t>ние</w:t>
            </w:r>
          </w:p>
        </w:tc>
        <w:tc>
          <w:tcPr>
            <w:tcW w:w="0" w:type="auto"/>
            <w:vMerge w:val="restart"/>
            <w:vAlign w:val="center"/>
            <w:hideMark/>
          </w:tcPr>
          <w:p w:rsidR="00CF20BD" w:rsidRPr="00513CF3" w:rsidRDefault="00CF20BD" w:rsidP="00A7021B">
            <w:pPr>
              <w:jc w:val="center"/>
              <w:rPr>
                <w:sz w:val="24"/>
                <w:szCs w:val="24"/>
              </w:rPr>
            </w:pPr>
            <w:r w:rsidRPr="00513CF3">
              <w:rPr>
                <w:sz w:val="24"/>
                <w:szCs w:val="24"/>
              </w:rPr>
              <w:t>путем м</w:t>
            </w:r>
            <w:r w:rsidRPr="00513CF3">
              <w:rPr>
                <w:sz w:val="24"/>
                <w:szCs w:val="24"/>
              </w:rPr>
              <w:t>е</w:t>
            </w:r>
            <w:r w:rsidRPr="00513CF3">
              <w:rPr>
                <w:sz w:val="24"/>
                <w:szCs w:val="24"/>
              </w:rPr>
              <w:t>роприятий по сохран</w:t>
            </w:r>
            <w:r w:rsidRPr="00513CF3">
              <w:rPr>
                <w:sz w:val="24"/>
                <w:szCs w:val="24"/>
              </w:rPr>
              <w:t>е</w:t>
            </w:r>
            <w:r w:rsidRPr="00513CF3">
              <w:rPr>
                <w:sz w:val="24"/>
                <w:szCs w:val="24"/>
              </w:rPr>
              <w:t>нию подр</w:t>
            </w:r>
            <w:r w:rsidRPr="00513CF3">
              <w:rPr>
                <w:sz w:val="24"/>
                <w:szCs w:val="24"/>
              </w:rPr>
              <w:t>о</w:t>
            </w:r>
            <w:r w:rsidRPr="00513CF3">
              <w:rPr>
                <w:sz w:val="24"/>
                <w:szCs w:val="24"/>
              </w:rPr>
              <w:t>ста, ухода за молодн</w:t>
            </w:r>
            <w:r w:rsidRPr="00513CF3">
              <w:rPr>
                <w:sz w:val="24"/>
                <w:szCs w:val="24"/>
              </w:rPr>
              <w:t>я</w:t>
            </w:r>
            <w:r w:rsidRPr="00513CF3">
              <w:rPr>
                <w:sz w:val="24"/>
                <w:szCs w:val="24"/>
              </w:rPr>
              <w:t>ком</w:t>
            </w:r>
          </w:p>
        </w:tc>
        <w:tc>
          <w:tcPr>
            <w:tcW w:w="0" w:type="auto"/>
            <w:vMerge w:val="restart"/>
            <w:vAlign w:val="center"/>
            <w:hideMark/>
          </w:tcPr>
          <w:p w:rsidR="00CF20BD" w:rsidRPr="00513CF3" w:rsidRDefault="00CF20BD" w:rsidP="00A7021B">
            <w:pPr>
              <w:jc w:val="center"/>
              <w:rPr>
                <w:sz w:val="24"/>
                <w:szCs w:val="24"/>
              </w:rPr>
            </w:pPr>
            <w:r w:rsidRPr="00513CF3">
              <w:rPr>
                <w:sz w:val="24"/>
                <w:szCs w:val="24"/>
              </w:rPr>
              <w:t>Сосна, ель, лиственница</w:t>
            </w:r>
          </w:p>
        </w:tc>
        <w:tc>
          <w:tcPr>
            <w:tcW w:w="0" w:type="auto"/>
            <w:hideMark/>
          </w:tcPr>
          <w:p w:rsidR="00CF20BD" w:rsidRPr="00513CF3" w:rsidRDefault="00CF20BD" w:rsidP="00A7021B">
            <w:pPr>
              <w:jc w:val="center"/>
              <w:rPr>
                <w:sz w:val="24"/>
                <w:szCs w:val="24"/>
              </w:rPr>
            </w:pPr>
            <w:r w:rsidRPr="00513CF3">
              <w:rPr>
                <w:sz w:val="24"/>
                <w:szCs w:val="24"/>
              </w:rPr>
              <w:t>Сухие</w:t>
            </w:r>
          </w:p>
        </w:tc>
        <w:tc>
          <w:tcPr>
            <w:tcW w:w="0" w:type="auto"/>
            <w:hideMark/>
          </w:tcPr>
          <w:p w:rsidR="00CF20BD" w:rsidRPr="00513CF3" w:rsidRDefault="00CF20BD" w:rsidP="00A7021B">
            <w:pPr>
              <w:jc w:val="center"/>
              <w:rPr>
                <w:sz w:val="24"/>
                <w:szCs w:val="24"/>
              </w:rPr>
            </w:pPr>
            <w:r w:rsidRPr="00513CF3">
              <w:rPr>
                <w:sz w:val="24"/>
                <w:szCs w:val="24"/>
              </w:rPr>
              <w:t>Более 3</w:t>
            </w:r>
          </w:p>
        </w:tc>
      </w:tr>
      <w:tr w:rsidR="00CF20BD" w:rsidRPr="00513CF3" w:rsidTr="00C456AB">
        <w:tc>
          <w:tcPr>
            <w:tcW w:w="0" w:type="auto"/>
            <w:vMerge/>
            <w:vAlign w:val="center"/>
            <w:hideMark/>
          </w:tcPr>
          <w:p w:rsidR="00CF20BD" w:rsidRPr="00513CF3" w:rsidRDefault="00CF20BD" w:rsidP="00A7021B">
            <w:pPr>
              <w:jc w:val="center"/>
              <w:rPr>
                <w:sz w:val="24"/>
                <w:szCs w:val="24"/>
              </w:rPr>
            </w:pPr>
          </w:p>
        </w:tc>
        <w:tc>
          <w:tcPr>
            <w:tcW w:w="0" w:type="auto"/>
            <w:vMerge/>
            <w:vAlign w:val="center"/>
            <w:hideMark/>
          </w:tcPr>
          <w:p w:rsidR="00CF20BD" w:rsidRPr="00513CF3" w:rsidRDefault="00CF20BD" w:rsidP="00A7021B">
            <w:pPr>
              <w:jc w:val="center"/>
              <w:rPr>
                <w:sz w:val="24"/>
                <w:szCs w:val="24"/>
              </w:rPr>
            </w:pPr>
          </w:p>
        </w:tc>
        <w:tc>
          <w:tcPr>
            <w:tcW w:w="0" w:type="auto"/>
            <w:vMerge/>
            <w:vAlign w:val="center"/>
            <w:hideMark/>
          </w:tcPr>
          <w:p w:rsidR="00CF20BD" w:rsidRPr="00513CF3" w:rsidRDefault="00CF20BD" w:rsidP="00A7021B">
            <w:pPr>
              <w:jc w:val="center"/>
              <w:rPr>
                <w:sz w:val="24"/>
                <w:szCs w:val="24"/>
              </w:rPr>
            </w:pPr>
          </w:p>
        </w:tc>
        <w:tc>
          <w:tcPr>
            <w:tcW w:w="0" w:type="auto"/>
            <w:hideMark/>
          </w:tcPr>
          <w:p w:rsidR="00CF20BD" w:rsidRPr="00513CF3" w:rsidRDefault="00CF20BD" w:rsidP="00A7021B">
            <w:pPr>
              <w:jc w:val="center"/>
              <w:rPr>
                <w:sz w:val="24"/>
                <w:szCs w:val="24"/>
              </w:rPr>
            </w:pPr>
            <w:r w:rsidRPr="00513CF3">
              <w:rPr>
                <w:sz w:val="24"/>
                <w:szCs w:val="24"/>
              </w:rPr>
              <w:t>Свежие</w:t>
            </w:r>
          </w:p>
        </w:tc>
        <w:tc>
          <w:tcPr>
            <w:tcW w:w="0" w:type="auto"/>
            <w:hideMark/>
          </w:tcPr>
          <w:p w:rsidR="00CF20BD" w:rsidRPr="00513CF3" w:rsidRDefault="00CF20BD" w:rsidP="00A7021B">
            <w:pPr>
              <w:jc w:val="center"/>
              <w:rPr>
                <w:sz w:val="24"/>
                <w:szCs w:val="24"/>
              </w:rPr>
            </w:pPr>
            <w:r w:rsidRPr="00513CF3">
              <w:rPr>
                <w:sz w:val="24"/>
                <w:szCs w:val="24"/>
              </w:rPr>
              <w:t>Более 1,5</w:t>
            </w:r>
          </w:p>
        </w:tc>
      </w:tr>
      <w:tr w:rsidR="00CF20BD" w:rsidRPr="00513CF3" w:rsidTr="00C456AB">
        <w:tc>
          <w:tcPr>
            <w:tcW w:w="0" w:type="auto"/>
            <w:vMerge/>
            <w:vAlign w:val="center"/>
            <w:hideMark/>
          </w:tcPr>
          <w:p w:rsidR="00CF20BD" w:rsidRPr="00513CF3" w:rsidRDefault="00CF20BD" w:rsidP="00A7021B">
            <w:pPr>
              <w:jc w:val="center"/>
              <w:rPr>
                <w:sz w:val="24"/>
                <w:szCs w:val="24"/>
              </w:rPr>
            </w:pPr>
          </w:p>
        </w:tc>
        <w:tc>
          <w:tcPr>
            <w:tcW w:w="0" w:type="auto"/>
            <w:vMerge/>
            <w:vAlign w:val="center"/>
            <w:hideMark/>
          </w:tcPr>
          <w:p w:rsidR="00CF20BD" w:rsidRPr="00513CF3" w:rsidRDefault="00CF20BD" w:rsidP="00A7021B">
            <w:pPr>
              <w:jc w:val="center"/>
              <w:rPr>
                <w:sz w:val="24"/>
                <w:szCs w:val="24"/>
              </w:rPr>
            </w:pPr>
          </w:p>
        </w:tc>
        <w:tc>
          <w:tcPr>
            <w:tcW w:w="0" w:type="auto"/>
            <w:vMerge/>
            <w:vAlign w:val="center"/>
            <w:hideMark/>
          </w:tcPr>
          <w:p w:rsidR="00CF20BD" w:rsidRPr="00513CF3" w:rsidRDefault="00CF20BD" w:rsidP="00A7021B">
            <w:pPr>
              <w:jc w:val="center"/>
              <w:rPr>
                <w:sz w:val="24"/>
                <w:szCs w:val="24"/>
              </w:rPr>
            </w:pPr>
          </w:p>
        </w:tc>
        <w:tc>
          <w:tcPr>
            <w:tcW w:w="0" w:type="auto"/>
            <w:hideMark/>
          </w:tcPr>
          <w:p w:rsidR="00CF20BD" w:rsidRPr="00513CF3" w:rsidRDefault="00CF20BD" w:rsidP="00A7021B">
            <w:pPr>
              <w:jc w:val="center"/>
              <w:rPr>
                <w:sz w:val="24"/>
                <w:szCs w:val="24"/>
              </w:rPr>
            </w:pPr>
            <w:r w:rsidRPr="00513CF3">
              <w:rPr>
                <w:sz w:val="24"/>
                <w:szCs w:val="24"/>
              </w:rPr>
              <w:t>Влажные</w:t>
            </w:r>
          </w:p>
        </w:tc>
        <w:tc>
          <w:tcPr>
            <w:tcW w:w="0" w:type="auto"/>
            <w:hideMark/>
          </w:tcPr>
          <w:p w:rsidR="00CF20BD" w:rsidRPr="00513CF3" w:rsidRDefault="00CF20BD" w:rsidP="00A7021B">
            <w:pPr>
              <w:jc w:val="center"/>
              <w:rPr>
                <w:sz w:val="24"/>
                <w:szCs w:val="24"/>
              </w:rPr>
            </w:pPr>
            <w:r w:rsidRPr="00513CF3">
              <w:rPr>
                <w:sz w:val="24"/>
                <w:szCs w:val="24"/>
              </w:rPr>
              <w:t>Более 1</w:t>
            </w:r>
          </w:p>
        </w:tc>
      </w:tr>
      <w:tr w:rsidR="00CF20BD" w:rsidRPr="00513CF3" w:rsidTr="00C456AB">
        <w:tc>
          <w:tcPr>
            <w:tcW w:w="0" w:type="auto"/>
            <w:vMerge/>
            <w:vAlign w:val="center"/>
            <w:hideMark/>
          </w:tcPr>
          <w:p w:rsidR="00CF20BD" w:rsidRPr="00513CF3" w:rsidRDefault="00CF20BD" w:rsidP="00A7021B">
            <w:pPr>
              <w:jc w:val="center"/>
              <w:rPr>
                <w:sz w:val="24"/>
                <w:szCs w:val="24"/>
              </w:rPr>
            </w:pPr>
          </w:p>
        </w:tc>
        <w:tc>
          <w:tcPr>
            <w:tcW w:w="0" w:type="auto"/>
            <w:vMerge/>
            <w:vAlign w:val="center"/>
            <w:hideMark/>
          </w:tcPr>
          <w:p w:rsidR="00CF20BD" w:rsidRPr="00513CF3" w:rsidRDefault="00CF20BD" w:rsidP="00A7021B">
            <w:pPr>
              <w:jc w:val="center"/>
              <w:rPr>
                <w:sz w:val="24"/>
                <w:szCs w:val="24"/>
              </w:rPr>
            </w:pPr>
          </w:p>
        </w:tc>
        <w:tc>
          <w:tcPr>
            <w:tcW w:w="0" w:type="auto"/>
            <w:vMerge w:val="restart"/>
            <w:vAlign w:val="center"/>
            <w:hideMark/>
          </w:tcPr>
          <w:p w:rsidR="00CF20BD" w:rsidRPr="00513CF3" w:rsidRDefault="00CF20BD" w:rsidP="00A7021B">
            <w:pPr>
              <w:jc w:val="center"/>
              <w:rPr>
                <w:sz w:val="24"/>
                <w:szCs w:val="24"/>
              </w:rPr>
            </w:pPr>
            <w:r w:rsidRPr="00513CF3">
              <w:rPr>
                <w:sz w:val="24"/>
                <w:szCs w:val="24"/>
              </w:rPr>
              <w:t>Дуб и другие твердолис</w:t>
            </w:r>
            <w:r w:rsidRPr="00513CF3">
              <w:rPr>
                <w:sz w:val="24"/>
                <w:szCs w:val="24"/>
              </w:rPr>
              <w:t>т</w:t>
            </w:r>
            <w:r w:rsidRPr="00513CF3">
              <w:rPr>
                <w:sz w:val="24"/>
                <w:szCs w:val="24"/>
              </w:rPr>
              <w:t>венные пор</w:t>
            </w:r>
            <w:r w:rsidRPr="00513CF3">
              <w:rPr>
                <w:sz w:val="24"/>
                <w:szCs w:val="24"/>
              </w:rPr>
              <w:t>о</w:t>
            </w:r>
            <w:r w:rsidRPr="00513CF3">
              <w:rPr>
                <w:sz w:val="24"/>
                <w:szCs w:val="24"/>
              </w:rPr>
              <w:t>ды высотой более 0,5 м</w:t>
            </w:r>
          </w:p>
        </w:tc>
        <w:tc>
          <w:tcPr>
            <w:tcW w:w="0" w:type="auto"/>
            <w:hideMark/>
          </w:tcPr>
          <w:p w:rsidR="00CF20BD" w:rsidRPr="00513CF3" w:rsidRDefault="00CF20BD" w:rsidP="00A7021B">
            <w:pPr>
              <w:jc w:val="center"/>
              <w:rPr>
                <w:sz w:val="24"/>
                <w:szCs w:val="24"/>
              </w:rPr>
            </w:pPr>
            <w:r w:rsidRPr="00513CF3">
              <w:rPr>
                <w:sz w:val="24"/>
                <w:szCs w:val="24"/>
              </w:rPr>
              <w:t>Сухие</w:t>
            </w:r>
          </w:p>
        </w:tc>
        <w:tc>
          <w:tcPr>
            <w:tcW w:w="0" w:type="auto"/>
            <w:hideMark/>
          </w:tcPr>
          <w:p w:rsidR="00CF20BD" w:rsidRPr="00513CF3" w:rsidRDefault="00CF20BD" w:rsidP="00A7021B">
            <w:pPr>
              <w:jc w:val="center"/>
              <w:rPr>
                <w:sz w:val="24"/>
                <w:szCs w:val="24"/>
              </w:rPr>
            </w:pPr>
            <w:r w:rsidRPr="00513CF3">
              <w:rPr>
                <w:sz w:val="24"/>
                <w:szCs w:val="24"/>
              </w:rPr>
              <w:t>Более 4</w:t>
            </w:r>
          </w:p>
        </w:tc>
      </w:tr>
      <w:tr w:rsidR="00CF20BD" w:rsidRPr="00513CF3" w:rsidTr="00C456AB">
        <w:tc>
          <w:tcPr>
            <w:tcW w:w="0" w:type="auto"/>
            <w:vMerge/>
            <w:vAlign w:val="center"/>
            <w:hideMark/>
          </w:tcPr>
          <w:p w:rsidR="00CF20BD" w:rsidRPr="00513CF3" w:rsidRDefault="00CF20BD" w:rsidP="00A7021B">
            <w:pPr>
              <w:jc w:val="center"/>
              <w:rPr>
                <w:sz w:val="24"/>
                <w:szCs w:val="24"/>
              </w:rPr>
            </w:pPr>
          </w:p>
        </w:tc>
        <w:tc>
          <w:tcPr>
            <w:tcW w:w="0" w:type="auto"/>
            <w:vMerge/>
            <w:vAlign w:val="center"/>
            <w:hideMark/>
          </w:tcPr>
          <w:p w:rsidR="00CF20BD" w:rsidRPr="00513CF3" w:rsidRDefault="00CF20BD" w:rsidP="00A7021B">
            <w:pPr>
              <w:jc w:val="center"/>
              <w:rPr>
                <w:sz w:val="24"/>
                <w:szCs w:val="24"/>
              </w:rPr>
            </w:pPr>
          </w:p>
        </w:tc>
        <w:tc>
          <w:tcPr>
            <w:tcW w:w="0" w:type="auto"/>
            <w:vMerge/>
            <w:vAlign w:val="center"/>
            <w:hideMark/>
          </w:tcPr>
          <w:p w:rsidR="00CF20BD" w:rsidRPr="00513CF3" w:rsidRDefault="00CF20BD" w:rsidP="00A7021B">
            <w:pPr>
              <w:jc w:val="center"/>
              <w:rPr>
                <w:sz w:val="24"/>
                <w:szCs w:val="24"/>
              </w:rPr>
            </w:pPr>
          </w:p>
        </w:tc>
        <w:tc>
          <w:tcPr>
            <w:tcW w:w="0" w:type="auto"/>
            <w:hideMark/>
          </w:tcPr>
          <w:p w:rsidR="00CF20BD" w:rsidRPr="00513CF3" w:rsidRDefault="00CF20BD" w:rsidP="00A7021B">
            <w:pPr>
              <w:jc w:val="center"/>
              <w:rPr>
                <w:sz w:val="24"/>
                <w:szCs w:val="24"/>
              </w:rPr>
            </w:pPr>
            <w:r w:rsidRPr="00513CF3">
              <w:rPr>
                <w:sz w:val="24"/>
                <w:szCs w:val="24"/>
              </w:rPr>
              <w:t>Свежие</w:t>
            </w:r>
          </w:p>
        </w:tc>
        <w:tc>
          <w:tcPr>
            <w:tcW w:w="0" w:type="auto"/>
            <w:hideMark/>
          </w:tcPr>
          <w:p w:rsidR="00CF20BD" w:rsidRPr="00513CF3" w:rsidRDefault="00CF20BD" w:rsidP="00A7021B">
            <w:pPr>
              <w:jc w:val="center"/>
              <w:rPr>
                <w:sz w:val="24"/>
                <w:szCs w:val="24"/>
              </w:rPr>
            </w:pPr>
            <w:r w:rsidRPr="00513CF3">
              <w:rPr>
                <w:sz w:val="24"/>
                <w:szCs w:val="24"/>
              </w:rPr>
              <w:t>Более 3</w:t>
            </w:r>
          </w:p>
        </w:tc>
      </w:tr>
      <w:tr w:rsidR="00CF20BD" w:rsidRPr="00513CF3" w:rsidTr="00C456AB">
        <w:tc>
          <w:tcPr>
            <w:tcW w:w="0" w:type="auto"/>
            <w:vMerge/>
            <w:vAlign w:val="center"/>
            <w:hideMark/>
          </w:tcPr>
          <w:p w:rsidR="00CF20BD" w:rsidRPr="00513CF3" w:rsidRDefault="00CF20BD" w:rsidP="00A7021B">
            <w:pPr>
              <w:jc w:val="center"/>
              <w:rPr>
                <w:sz w:val="24"/>
                <w:szCs w:val="24"/>
              </w:rPr>
            </w:pPr>
          </w:p>
        </w:tc>
        <w:tc>
          <w:tcPr>
            <w:tcW w:w="0" w:type="auto"/>
            <w:vMerge/>
            <w:vAlign w:val="center"/>
            <w:hideMark/>
          </w:tcPr>
          <w:p w:rsidR="00CF20BD" w:rsidRPr="00513CF3" w:rsidRDefault="00CF20BD" w:rsidP="00A7021B">
            <w:pPr>
              <w:jc w:val="center"/>
              <w:rPr>
                <w:sz w:val="24"/>
                <w:szCs w:val="24"/>
              </w:rPr>
            </w:pPr>
          </w:p>
        </w:tc>
        <w:tc>
          <w:tcPr>
            <w:tcW w:w="0" w:type="auto"/>
            <w:vMerge/>
            <w:vAlign w:val="center"/>
            <w:hideMark/>
          </w:tcPr>
          <w:p w:rsidR="00CF20BD" w:rsidRPr="00513CF3" w:rsidRDefault="00CF20BD" w:rsidP="00A7021B">
            <w:pPr>
              <w:jc w:val="center"/>
              <w:rPr>
                <w:sz w:val="24"/>
                <w:szCs w:val="24"/>
              </w:rPr>
            </w:pPr>
          </w:p>
        </w:tc>
        <w:tc>
          <w:tcPr>
            <w:tcW w:w="0" w:type="auto"/>
            <w:hideMark/>
          </w:tcPr>
          <w:p w:rsidR="00CF20BD" w:rsidRPr="00513CF3" w:rsidRDefault="00CF20BD" w:rsidP="00A7021B">
            <w:pPr>
              <w:jc w:val="center"/>
              <w:rPr>
                <w:sz w:val="24"/>
                <w:szCs w:val="24"/>
              </w:rPr>
            </w:pPr>
            <w:r w:rsidRPr="00513CF3">
              <w:rPr>
                <w:sz w:val="24"/>
                <w:szCs w:val="24"/>
              </w:rPr>
              <w:t>Влажные</w:t>
            </w:r>
          </w:p>
        </w:tc>
        <w:tc>
          <w:tcPr>
            <w:tcW w:w="0" w:type="auto"/>
            <w:hideMark/>
          </w:tcPr>
          <w:p w:rsidR="00CF20BD" w:rsidRPr="00513CF3" w:rsidRDefault="00CF20BD" w:rsidP="00A7021B">
            <w:pPr>
              <w:jc w:val="center"/>
              <w:rPr>
                <w:sz w:val="24"/>
                <w:szCs w:val="24"/>
              </w:rPr>
            </w:pPr>
            <w:r w:rsidRPr="00513CF3">
              <w:rPr>
                <w:sz w:val="24"/>
                <w:szCs w:val="24"/>
              </w:rPr>
              <w:t>Более 2</w:t>
            </w:r>
          </w:p>
        </w:tc>
      </w:tr>
      <w:tr w:rsidR="00CF20BD" w:rsidRPr="00513CF3" w:rsidTr="00C456AB">
        <w:tc>
          <w:tcPr>
            <w:tcW w:w="0" w:type="auto"/>
            <w:vMerge w:val="restart"/>
            <w:vAlign w:val="center"/>
            <w:hideMark/>
          </w:tcPr>
          <w:p w:rsidR="00CF20BD" w:rsidRPr="00513CF3" w:rsidRDefault="00CF20BD" w:rsidP="00A7021B">
            <w:pPr>
              <w:jc w:val="center"/>
              <w:rPr>
                <w:sz w:val="24"/>
                <w:szCs w:val="24"/>
              </w:rPr>
            </w:pPr>
            <w:r w:rsidRPr="00513CF3">
              <w:rPr>
                <w:sz w:val="24"/>
                <w:szCs w:val="24"/>
              </w:rPr>
              <w:t>Естественное лесовосстановл</w:t>
            </w:r>
            <w:r w:rsidRPr="00513CF3">
              <w:rPr>
                <w:sz w:val="24"/>
                <w:szCs w:val="24"/>
              </w:rPr>
              <w:t>е</w:t>
            </w:r>
            <w:r w:rsidRPr="00513CF3">
              <w:rPr>
                <w:sz w:val="24"/>
                <w:szCs w:val="24"/>
              </w:rPr>
              <w:t>ние     Комбинированное лес</w:t>
            </w:r>
            <w:r w:rsidRPr="00513CF3">
              <w:rPr>
                <w:sz w:val="24"/>
                <w:szCs w:val="24"/>
              </w:rPr>
              <w:t>о</w:t>
            </w:r>
            <w:r w:rsidRPr="00513CF3">
              <w:rPr>
                <w:sz w:val="24"/>
                <w:szCs w:val="24"/>
              </w:rPr>
              <w:t>восстановление</w:t>
            </w:r>
          </w:p>
        </w:tc>
        <w:tc>
          <w:tcPr>
            <w:tcW w:w="0" w:type="auto"/>
            <w:vMerge w:val="restart"/>
            <w:vAlign w:val="center"/>
            <w:hideMark/>
          </w:tcPr>
          <w:p w:rsidR="00CF20BD" w:rsidRPr="00513CF3" w:rsidRDefault="00CF20BD" w:rsidP="00A7021B">
            <w:pPr>
              <w:jc w:val="center"/>
              <w:rPr>
                <w:sz w:val="24"/>
                <w:szCs w:val="24"/>
              </w:rPr>
            </w:pPr>
            <w:r w:rsidRPr="00513CF3">
              <w:rPr>
                <w:sz w:val="24"/>
                <w:szCs w:val="24"/>
              </w:rPr>
              <w:t>путем м</w:t>
            </w:r>
            <w:r w:rsidRPr="00513CF3">
              <w:rPr>
                <w:sz w:val="24"/>
                <w:szCs w:val="24"/>
              </w:rPr>
              <w:t>и</w:t>
            </w:r>
            <w:r w:rsidRPr="00513CF3">
              <w:rPr>
                <w:sz w:val="24"/>
                <w:szCs w:val="24"/>
              </w:rPr>
              <w:t>нерализ</w:t>
            </w:r>
            <w:r w:rsidRPr="00513CF3">
              <w:rPr>
                <w:sz w:val="24"/>
                <w:szCs w:val="24"/>
              </w:rPr>
              <w:t>а</w:t>
            </w:r>
            <w:r w:rsidRPr="00513CF3">
              <w:rPr>
                <w:sz w:val="24"/>
                <w:szCs w:val="24"/>
              </w:rPr>
              <w:t>ции почвы</w:t>
            </w:r>
          </w:p>
        </w:tc>
        <w:tc>
          <w:tcPr>
            <w:tcW w:w="0" w:type="auto"/>
            <w:vMerge w:val="restart"/>
            <w:vAlign w:val="center"/>
            <w:hideMark/>
          </w:tcPr>
          <w:p w:rsidR="00CF20BD" w:rsidRPr="00513CF3" w:rsidRDefault="00CF20BD" w:rsidP="00A7021B">
            <w:pPr>
              <w:jc w:val="center"/>
              <w:rPr>
                <w:sz w:val="24"/>
                <w:szCs w:val="24"/>
              </w:rPr>
            </w:pPr>
            <w:r w:rsidRPr="00513CF3">
              <w:rPr>
                <w:sz w:val="24"/>
                <w:szCs w:val="24"/>
              </w:rPr>
              <w:t>Сосна, ель, лиственница</w:t>
            </w:r>
          </w:p>
        </w:tc>
        <w:tc>
          <w:tcPr>
            <w:tcW w:w="0" w:type="auto"/>
            <w:hideMark/>
          </w:tcPr>
          <w:p w:rsidR="00CF20BD" w:rsidRPr="00513CF3" w:rsidRDefault="00CF20BD" w:rsidP="00A7021B">
            <w:pPr>
              <w:jc w:val="center"/>
              <w:rPr>
                <w:sz w:val="24"/>
                <w:szCs w:val="24"/>
              </w:rPr>
            </w:pPr>
            <w:r w:rsidRPr="00513CF3">
              <w:rPr>
                <w:sz w:val="24"/>
                <w:szCs w:val="24"/>
              </w:rPr>
              <w:t>Сухие</w:t>
            </w:r>
          </w:p>
        </w:tc>
        <w:tc>
          <w:tcPr>
            <w:tcW w:w="0" w:type="auto"/>
            <w:hideMark/>
          </w:tcPr>
          <w:p w:rsidR="00CF20BD" w:rsidRPr="00513CF3" w:rsidRDefault="00CF20BD" w:rsidP="00A7021B">
            <w:pPr>
              <w:jc w:val="center"/>
              <w:rPr>
                <w:sz w:val="24"/>
                <w:szCs w:val="24"/>
              </w:rPr>
            </w:pPr>
            <w:r w:rsidRPr="00513CF3">
              <w:rPr>
                <w:sz w:val="24"/>
                <w:szCs w:val="24"/>
              </w:rPr>
              <w:t>1 - 3</w:t>
            </w:r>
          </w:p>
        </w:tc>
      </w:tr>
      <w:tr w:rsidR="00CF20BD" w:rsidRPr="00513CF3" w:rsidTr="00C456AB">
        <w:tc>
          <w:tcPr>
            <w:tcW w:w="0" w:type="auto"/>
            <w:vMerge/>
            <w:vAlign w:val="center"/>
            <w:hideMark/>
          </w:tcPr>
          <w:p w:rsidR="00CF20BD" w:rsidRPr="00513CF3" w:rsidRDefault="00CF20BD" w:rsidP="00A7021B">
            <w:pPr>
              <w:jc w:val="center"/>
              <w:rPr>
                <w:sz w:val="24"/>
                <w:szCs w:val="24"/>
              </w:rPr>
            </w:pPr>
          </w:p>
        </w:tc>
        <w:tc>
          <w:tcPr>
            <w:tcW w:w="0" w:type="auto"/>
            <w:vMerge/>
            <w:vAlign w:val="center"/>
            <w:hideMark/>
          </w:tcPr>
          <w:p w:rsidR="00CF20BD" w:rsidRPr="00513CF3" w:rsidRDefault="00CF20BD" w:rsidP="00A7021B">
            <w:pPr>
              <w:jc w:val="center"/>
              <w:rPr>
                <w:sz w:val="24"/>
                <w:szCs w:val="24"/>
              </w:rPr>
            </w:pPr>
          </w:p>
        </w:tc>
        <w:tc>
          <w:tcPr>
            <w:tcW w:w="0" w:type="auto"/>
            <w:vMerge/>
            <w:vAlign w:val="center"/>
            <w:hideMark/>
          </w:tcPr>
          <w:p w:rsidR="00CF20BD" w:rsidRPr="00513CF3" w:rsidRDefault="00CF20BD" w:rsidP="00A7021B">
            <w:pPr>
              <w:jc w:val="center"/>
              <w:rPr>
                <w:sz w:val="24"/>
                <w:szCs w:val="24"/>
              </w:rPr>
            </w:pPr>
          </w:p>
        </w:tc>
        <w:tc>
          <w:tcPr>
            <w:tcW w:w="0" w:type="auto"/>
            <w:hideMark/>
          </w:tcPr>
          <w:p w:rsidR="00CF20BD" w:rsidRPr="00513CF3" w:rsidRDefault="00CF20BD" w:rsidP="00A7021B">
            <w:pPr>
              <w:jc w:val="center"/>
              <w:rPr>
                <w:sz w:val="24"/>
                <w:szCs w:val="24"/>
              </w:rPr>
            </w:pPr>
            <w:r w:rsidRPr="00513CF3">
              <w:rPr>
                <w:sz w:val="24"/>
                <w:szCs w:val="24"/>
              </w:rPr>
              <w:t>Свежие</w:t>
            </w:r>
          </w:p>
        </w:tc>
        <w:tc>
          <w:tcPr>
            <w:tcW w:w="0" w:type="auto"/>
            <w:hideMark/>
          </w:tcPr>
          <w:p w:rsidR="00CF20BD" w:rsidRPr="00513CF3" w:rsidRDefault="00CF20BD" w:rsidP="00A7021B">
            <w:pPr>
              <w:jc w:val="center"/>
              <w:rPr>
                <w:sz w:val="24"/>
                <w:szCs w:val="24"/>
              </w:rPr>
            </w:pPr>
            <w:r w:rsidRPr="00513CF3">
              <w:rPr>
                <w:sz w:val="24"/>
                <w:szCs w:val="24"/>
              </w:rPr>
              <w:t>0,5 - 1,5</w:t>
            </w:r>
          </w:p>
        </w:tc>
      </w:tr>
      <w:tr w:rsidR="00CF20BD" w:rsidRPr="00513CF3" w:rsidTr="00C456AB">
        <w:tc>
          <w:tcPr>
            <w:tcW w:w="0" w:type="auto"/>
            <w:vMerge/>
            <w:vAlign w:val="center"/>
            <w:hideMark/>
          </w:tcPr>
          <w:p w:rsidR="00CF20BD" w:rsidRPr="00513CF3" w:rsidRDefault="00CF20BD" w:rsidP="00A7021B">
            <w:pPr>
              <w:jc w:val="center"/>
              <w:rPr>
                <w:sz w:val="24"/>
                <w:szCs w:val="24"/>
              </w:rPr>
            </w:pPr>
          </w:p>
        </w:tc>
        <w:tc>
          <w:tcPr>
            <w:tcW w:w="0" w:type="auto"/>
            <w:vMerge/>
            <w:vAlign w:val="center"/>
            <w:hideMark/>
          </w:tcPr>
          <w:p w:rsidR="00CF20BD" w:rsidRPr="00513CF3" w:rsidRDefault="00CF20BD" w:rsidP="00A7021B">
            <w:pPr>
              <w:jc w:val="center"/>
              <w:rPr>
                <w:sz w:val="24"/>
                <w:szCs w:val="24"/>
              </w:rPr>
            </w:pPr>
          </w:p>
        </w:tc>
        <w:tc>
          <w:tcPr>
            <w:tcW w:w="0" w:type="auto"/>
            <w:vMerge/>
            <w:vAlign w:val="center"/>
            <w:hideMark/>
          </w:tcPr>
          <w:p w:rsidR="00CF20BD" w:rsidRPr="00513CF3" w:rsidRDefault="00CF20BD" w:rsidP="00A7021B">
            <w:pPr>
              <w:jc w:val="center"/>
              <w:rPr>
                <w:sz w:val="24"/>
                <w:szCs w:val="24"/>
              </w:rPr>
            </w:pPr>
          </w:p>
        </w:tc>
        <w:tc>
          <w:tcPr>
            <w:tcW w:w="0" w:type="auto"/>
            <w:hideMark/>
          </w:tcPr>
          <w:p w:rsidR="00CF20BD" w:rsidRPr="00513CF3" w:rsidRDefault="00CF20BD" w:rsidP="00A7021B">
            <w:pPr>
              <w:jc w:val="center"/>
              <w:rPr>
                <w:sz w:val="24"/>
                <w:szCs w:val="24"/>
              </w:rPr>
            </w:pPr>
            <w:r w:rsidRPr="00513CF3">
              <w:rPr>
                <w:sz w:val="24"/>
                <w:szCs w:val="24"/>
              </w:rPr>
              <w:t>Влажные</w:t>
            </w:r>
          </w:p>
        </w:tc>
        <w:tc>
          <w:tcPr>
            <w:tcW w:w="0" w:type="auto"/>
            <w:hideMark/>
          </w:tcPr>
          <w:p w:rsidR="00CF20BD" w:rsidRPr="00513CF3" w:rsidRDefault="00CF20BD" w:rsidP="00A7021B">
            <w:pPr>
              <w:jc w:val="center"/>
              <w:rPr>
                <w:sz w:val="24"/>
                <w:szCs w:val="24"/>
              </w:rPr>
            </w:pPr>
            <w:r w:rsidRPr="00513CF3">
              <w:rPr>
                <w:sz w:val="24"/>
                <w:szCs w:val="24"/>
              </w:rPr>
              <w:t>0,5 - 1</w:t>
            </w:r>
          </w:p>
        </w:tc>
      </w:tr>
      <w:tr w:rsidR="00CF20BD" w:rsidRPr="00513CF3" w:rsidTr="00C456AB">
        <w:tc>
          <w:tcPr>
            <w:tcW w:w="0" w:type="auto"/>
            <w:vMerge/>
            <w:vAlign w:val="center"/>
            <w:hideMark/>
          </w:tcPr>
          <w:p w:rsidR="00CF20BD" w:rsidRPr="00513CF3" w:rsidRDefault="00CF20BD" w:rsidP="00A7021B">
            <w:pPr>
              <w:jc w:val="center"/>
              <w:rPr>
                <w:sz w:val="24"/>
                <w:szCs w:val="24"/>
              </w:rPr>
            </w:pPr>
          </w:p>
        </w:tc>
        <w:tc>
          <w:tcPr>
            <w:tcW w:w="0" w:type="auto"/>
            <w:vMerge/>
            <w:vAlign w:val="center"/>
            <w:hideMark/>
          </w:tcPr>
          <w:p w:rsidR="00CF20BD" w:rsidRPr="00513CF3" w:rsidRDefault="00CF20BD" w:rsidP="00A7021B">
            <w:pPr>
              <w:jc w:val="center"/>
              <w:rPr>
                <w:sz w:val="24"/>
                <w:szCs w:val="24"/>
              </w:rPr>
            </w:pPr>
          </w:p>
        </w:tc>
        <w:tc>
          <w:tcPr>
            <w:tcW w:w="0" w:type="auto"/>
            <w:vMerge w:val="restart"/>
            <w:vAlign w:val="center"/>
            <w:hideMark/>
          </w:tcPr>
          <w:p w:rsidR="00CF20BD" w:rsidRPr="00513CF3" w:rsidRDefault="00CF20BD" w:rsidP="00A7021B">
            <w:pPr>
              <w:jc w:val="center"/>
              <w:rPr>
                <w:sz w:val="24"/>
                <w:szCs w:val="24"/>
              </w:rPr>
            </w:pPr>
            <w:r w:rsidRPr="00513CF3">
              <w:rPr>
                <w:sz w:val="24"/>
                <w:szCs w:val="24"/>
              </w:rPr>
              <w:t>Дуб и другие твердолис</w:t>
            </w:r>
            <w:r w:rsidRPr="00513CF3">
              <w:rPr>
                <w:sz w:val="24"/>
                <w:szCs w:val="24"/>
              </w:rPr>
              <w:t>т</w:t>
            </w:r>
            <w:r w:rsidRPr="00513CF3">
              <w:rPr>
                <w:sz w:val="24"/>
                <w:szCs w:val="24"/>
              </w:rPr>
              <w:t>венные пор</w:t>
            </w:r>
            <w:r w:rsidRPr="00513CF3">
              <w:rPr>
                <w:sz w:val="24"/>
                <w:szCs w:val="24"/>
              </w:rPr>
              <w:t>о</w:t>
            </w:r>
            <w:r w:rsidRPr="00513CF3">
              <w:rPr>
                <w:sz w:val="24"/>
                <w:szCs w:val="24"/>
              </w:rPr>
              <w:t>ды высотой более 0,5 м</w:t>
            </w:r>
          </w:p>
        </w:tc>
        <w:tc>
          <w:tcPr>
            <w:tcW w:w="0" w:type="auto"/>
            <w:hideMark/>
          </w:tcPr>
          <w:p w:rsidR="00CF20BD" w:rsidRPr="00513CF3" w:rsidRDefault="00CF20BD" w:rsidP="00A7021B">
            <w:pPr>
              <w:jc w:val="center"/>
              <w:rPr>
                <w:sz w:val="24"/>
                <w:szCs w:val="24"/>
              </w:rPr>
            </w:pPr>
            <w:r w:rsidRPr="00513CF3">
              <w:rPr>
                <w:sz w:val="24"/>
                <w:szCs w:val="24"/>
              </w:rPr>
              <w:t>Сухие</w:t>
            </w:r>
          </w:p>
        </w:tc>
        <w:tc>
          <w:tcPr>
            <w:tcW w:w="0" w:type="auto"/>
            <w:hideMark/>
          </w:tcPr>
          <w:p w:rsidR="00CF20BD" w:rsidRPr="00513CF3" w:rsidRDefault="00CF20BD" w:rsidP="00A7021B">
            <w:pPr>
              <w:jc w:val="center"/>
              <w:rPr>
                <w:sz w:val="24"/>
                <w:szCs w:val="24"/>
              </w:rPr>
            </w:pPr>
            <w:r w:rsidRPr="00513CF3">
              <w:rPr>
                <w:sz w:val="24"/>
                <w:szCs w:val="24"/>
              </w:rPr>
              <w:t>2 - 4</w:t>
            </w:r>
          </w:p>
        </w:tc>
      </w:tr>
      <w:tr w:rsidR="00CF20BD" w:rsidRPr="00513CF3" w:rsidTr="00C456AB">
        <w:tc>
          <w:tcPr>
            <w:tcW w:w="0" w:type="auto"/>
            <w:vMerge/>
            <w:vAlign w:val="center"/>
            <w:hideMark/>
          </w:tcPr>
          <w:p w:rsidR="00CF20BD" w:rsidRPr="00513CF3" w:rsidRDefault="00CF20BD" w:rsidP="00A7021B">
            <w:pPr>
              <w:jc w:val="center"/>
              <w:rPr>
                <w:sz w:val="24"/>
                <w:szCs w:val="24"/>
              </w:rPr>
            </w:pPr>
          </w:p>
        </w:tc>
        <w:tc>
          <w:tcPr>
            <w:tcW w:w="0" w:type="auto"/>
            <w:vMerge/>
            <w:vAlign w:val="center"/>
            <w:hideMark/>
          </w:tcPr>
          <w:p w:rsidR="00CF20BD" w:rsidRPr="00513CF3" w:rsidRDefault="00CF20BD" w:rsidP="00A7021B">
            <w:pPr>
              <w:jc w:val="center"/>
              <w:rPr>
                <w:sz w:val="24"/>
                <w:szCs w:val="24"/>
              </w:rPr>
            </w:pPr>
          </w:p>
        </w:tc>
        <w:tc>
          <w:tcPr>
            <w:tcW w:w="0" w:type="auto"/>
            <w:vMerge/>
            <w:vAlign w:val="center"/>
            <w:hideMark/>
          </w:tcPr>
          <w:p w:rsidR="00CF20BD" w:rsidRPr="00513CF3" w:rsidRDefault="00CF20BD" w:rsidP="00A7021B">
            <w:pPr>
              <w:jc w:val="center"/>
              <w:rPr>
                <w:sz w:val="24"/>
                <w:szCs w:val="24"/>
              </w:rPr>
            </w:pPr>
          </w:p>
        </w:tc>
        <w:tc>
          <w:tcPr>
            <w:tcW w:w="0" w:type="auto"/>
            <w:hideMark/>
          </w:tcPr>
          <w:p w:rsidR="00CF20BD" w:rsidRPr="00513CF3" w:rsidRDefault="00CF20BD" w:rsidP="00A7021B">
            <w:pPr>
              <w:jc w:val="center"/>
              <w:rPr>
                <w:sz w:val="24"/>
                <w:szCs w:val="24"/>
              </w:rPr>
            </w:pPr>
            <w:r w:rsidRPr="00513CF3">
              <w:rPr>
                <w:sz w:val="24"/>
                <w:szCs w:val="24"/>
              </w:rPr>
              <w:t>Свежие</w:t>
            </w:r>
          </w:p>
        </w:tc>
        <w:tc>
          <w:tcPr>
            <w:tcW w:w="0" w:type="auto"/>
            <w:hideMark/>
          </w:tcPr>
          <w:p w:rsidR="00CF20BD" w:rsidRPr="00513CF3" w:rsidRDefault="00CF20BD" w:rsidP="00A7021B">
            <w:pPr>
              <w:jc w:val="center"/>
              <w:rPr>
                <w:sz w:val="24"/>
                <w:szCs w:val="24"/>
              </w:rPr>
            </w:pPr>
            <w:r w:rsidRPr="00513CF3">
              <w:rPr>
                <w:sz w:val="24"/>
                <w:szCs w:val="24"/>
              </w:rPr>
              <w:t>1 - 3</w:t>
            </w:r>
          </w:p>
        </w:tc>
      </w:tr>
      <w:tr w:rsidR="00CF20BD" w:rsidRPr="00513CF3" w:rsidTr="00C456AB">
        <w:tc>
          <w:tcPr>
            <w:tcW w:w="0" w:type="auto"/>
            <w:vMerge/>
            <w:vAlign w:val="center"/>
            <w:hideMark/>
          </w:tcPr>
          <w:p w:rsidR="00CF20BD" w:rsidRPr="00513CF3" w:rsidRDefault="00CF20BD" w:rsidP="00A7021B">
            <w:pPr>
              <w:jc w:val="center"/>
              <w:rPr>
                <w:sz w:val="24"/>
                <w:szCs w:val="24"/>
              </w:rPr>
            </w:pPr>
          </w:p>
        </w:tc>
        <w:tc>
          <w:tcPr>
            <w:tcW w:w="0" w:type="auto"/>
            <w:vMerge/>
            <w:vAlign w:val="center"/>
            <w:hideMark/>
          </w:tcPr>
          <w:p w:rsidR="00CF20BD" w:rsidRPr="00513CF3" w:rsidRDefault="00CF20BD" w:rsidP="00A7021B">
            <w:pPr>
              <w:jc w:val="center"/>
              <w:rPr>
                <w:sz w:val="24"/>
                <w:szCs w:val="24"/>
              </w:rPr>
            </w:pPr>
          </w:p>
        </w:tc>
        <w:tc>
          <w:tcPr>
            <w:tcW w:w="0" w:type="auto"/>
            <w:vMerge/>
            <w:vAlign w:val="center"/>
            <w:hideMark/>
          </w:tcPr>
          <w:p w:rsidR="00CF20BD" w:rsidRPr="00513CF3" w:rsidRDefault="00CF20BD" w:rsidP="00A7021B">
            <w:pPr>
              <w:jc w:val="center"/>
              <w:rPr>
                <w:sz w:val="24"/>
                <w:szCs w:val="24"/>
              </w:rPr>
            </w:pPr>
          </w:p>
        </w:tc>
        <w:tc>
          <w:tcPr>
            <w:tcW w:w="0" w:type="auto"/>
            <w:hideMark/>
          </w:tcPr>
          <w:p w:rsidR="00CF20BD" w:rsidRPr="00513CF3" w:rsidRDefault="00CF20BD" w:rsidP="00A7021B">
            <w:pPr>
              <w:jc w:val="center"/>
              <w:rPr>
                <w:sz w:val="24"/>
                <w:szCs w:val="24"/>
              </w:rPr>
            </w:pPr>
            <w:r w:rsidRPr="00513CF3">
              <w:rPr>
                <w:sz w:val="24"/>
                <w:szCs w:val="24"/>
              </w:rPr>
              <w:t>Влажные</w:t>
            </w:r>
          </w:p>
        </w:tc>
        <w:tc>
          <w:tcPr>
            <w:tcW w:w="0" w:type="auto"/>
            <w:hideMark/>
          </w:tcPr>
          <w:p w:rsidR="00CF20BD" w:rsidRPr="00513CF3" w:rsidRDefault="00CF20BD" w:rsidP="00A7021B">
            <w:pPr>
              <w:jc w:val="center"/>
              <w:rPr>
                <w:sz w:val="24"/>
                <w:szCs w:val="24"/>
              </w:rPr>
            </w:pPr>
            <w:r w:rsidRPr="00513CF3">
              <w:rPr>
                <w:sz w:val="24"/>
                <w:szCs w:val="24"/>
              </w:rPr>
              <w:t>1-2</w:t>
            </w:r>
          </w:p>
        </w:tc>
      </w:tr>
      <w:tr w:rsidR="00CF20BD" w:rsidRPr="00513CF3" w:rsidTr="00C456AB">
        <w:tc>
          <w:tcPr>
            <w:tcW w:w="0" w:type="auto"/>
            <w:gridSpan w:val="2"/>
            <w:vMerge w:val="restart"/>
            <w:vAlign w:val="center"/>
            <w:hideMark/>
          </w:tcPr>
          <w:p w:rsidR="00CF20BD" w:rsidRPr="00513CF3" w:rsidRDefault="00CF20BD" w:rsidP="00A7021B">
            <w:pPr>
              <w:jc w:val="center"/>
              <w:rPr>
                <w:sz w:val="24"/>
                <w:szCs w:val="24"/>
              </w:rPr>
            </w:pPr>
            <w:r w:rsidRPr="00513CF3">
              <w:rPr>
                <w:sz w:val="24"/>
                <w:szCs w:val="24"/>
              </w:rPr>
              <w:t>Искусственное лесовосстановление</w:t>
            </w:r>
          </w:p>
        </w:tc>
        <w:tc>
          <w:tcPr>
            <w:tcW w:w="0" w:type="auto"/>
            <w:vMerge w:val="restart"/>
            <w:vAlign w:val="center"/>
            <w:hideMark/>
          </w:tcPr>
          <w:p w:rsidR="00CF20BD" w:rsidRPr="00513CF3" w:rsidRDefault="00CF20BD" w:rsidP="00A7021B">
            <w:pPr>
              <w:jc w:val="center"/>
              <w:rPr>
                <w:sz w:val="24"/>
                <w:szCs w:val="24"/>
              </w:rPr>
            </w:pPr>
            <w:r w:rsidRPr="00513CF3">
              <w:rPr>
                <w:sz w:val="24"/>
                <w:szCs w:val="24"/>
              </w:rPr>
              <w:t>Сосна, ель, лиственница</w:t>
            </w:r>
          </w:p>
        </w:tc>
        <w:tc>
          <w:tcPr>
            <w:tcW w:w="0" w:type="auto"/>
            <w:hideMark/>
          </w:tcPr>
          <w:p w:rsidR="00CF20BD" w:rsidRPr="00513CF3" w:rsidRDefault="00CF20BD" w:rsidP="00A7021B">
            <w:pPr>
              <w:jc w:val="center"/>
              <w:rPr>
                <w:sz w:val="24"/>
                <w:szCs w:val="24"/>
              </w:rPr>
            </w:pPr>
            <w:r w:rsidRPr="00513CF3">
              <w:rPr>
                <w:sz w:val="24"/>
                <w:szCs w:val="24"/>
              </w:rPr>
              <w:t>Сухие</w:t>
            </w:r>
          </w:p>
        </w:tc>
        <w:tc>
          <w:tcPr>
            <w:tcW w:w="0" w:type="auto"/>
            <w:hideMark/>
          </w:tcPr>
          <w:p w:rsidR="00CF20BD" w:rsidRPr="00513CF3" w:rsidRDefault="00CF20BD" w:rsidP="00A7021B">
            <w:pPr>
              <w:jc w:val="center"/>
              <w:rPr>
                <w:sz w:val="24"/>
                <w:szCs w:val="24"/>
              </w:rPr>
            </w:pPr>
            <w:r w:rsidRPr="00513CF3">
              <w:rPr>
                <w:sz w:val="24"/>
                <w:szCs w:val="24"/>
              </w:rPr>
              <w:t>Менее 1</w:t>
            </w:r>
          </w:p>
        </w:tc>
      </w:tr>
      <w:tr w:rsidR="00CF20BD" w:rsidRPr="00513CF3" w:rsidTr="00C456AB">
        <w:tc>
          <w:tcPr>
            <w:tcW w:w="0" w:type="auto"/>
            <w:gridSpan w:val="2"/>
            <w:vMerge/>
            <w:vAlign w:val="center"/>
            <w:hideMark/>
          </w:tcPr>
          <w:p w:rsidR="00CF20BD" w:rsidRPr="00513CF3" w:rsidRDefault="00CF20BD" w:rsidP="00A7021B">
            <w:pPr>
              <w:jc w:val="center"/>
              <w:rPr>
                <w:sz w:val="24"/>
                <w:szCs w:val="24"/>
              </w:rPr>
            </w:pPr>
          </w:p>
        </w:tc>
        <w:tc>
          <w:tcPr>
            <w:tcW w:w="0" w:type="auto"/>
            <w:vMerge/>
            <w:vAlign w:val="center"/>
            <w:hideMark/>
          </w:tcPr>
          <w:p w:rsidR="00CF20BD" w:rsidRPr="00513CF3" w:rsidRDefault="00CF20BD" w:rsidP="00A7021B">
            <w:pPr>
              <w:jc w:val="center"/>
              <w:rPr>
                <w:sz w:val="24"/>
                <w:szCs w:val="24"/>
              </w:rPr>
            </w:pPr>
          </w:p>
        </w:tc>
        <w:tc>
          <w:tcPr>
            <w:tcW w:w="0" w:type="auto"/>
            <w:hideMark/>
          </w:tcPr>
          <w:p w:rsidR="00CF20BD" w:rsidRPr="00513CF3" w:rsidRDefault="00CF20BD" w:rsidP="00A7021B">
            <w:pPr>
              <w:jc w:val="center"/>
              <w:rPr>
                <w:sz w:val="24"/>
                <w:szCs w:val="24"/>
              </w:rPr>
            </w:pPr>
            <w:r w:rsidRPr="00513CF3">
              <w:rPr>
                <w:sz w:val="24"/>
                <w:szCs w:val="24"/>
              </w:rPr>
              <w:t>Свежие</w:t>
            </w:r>
          </w:p>
        </w:tc>
        <w:tc>
          <w:tcPr>
            <w:tcW w:w="0" w:type="auto"/>
            <w:hideMark/>
          </w:tcPr>
          <w:p w:rsidR="00CF20BD" w:rsidRPr="00513CF3" w:rsidRDefault="00CF20BD" w:rsidP="00A7021B">
            <w:pPr>
              <w:jc w:val="center"/>
              <w:rPr>
                <w:sz w:val="24"/>
                <w:szCs w:val="24"/>
              </w:rPr>
            </w:pPr>
            <w:r w:rsidRPr="00513CF3">
              <w:rPr>
                <w:sz w:val="24"/>
                <w:szCs w:val="24"/>
              </w:rPr>
              <w:t>Менее 0,5</w:t>
            </w:r>
          </w:p>
        </w:tc>
      </w:tr>
      <w:tr w:rsidR="00CF20BD" w:rsidRPr="00513CF3" w:rsidTr="00C456AB">
        <w:tc>
          <w:tcPr>
            <w:tcW w:w="0" w:type="auto"/>
            <w:gridSpan w:val="2"/>
            <w:vMerge/>
            <w:vAlign w:val="center"/>
            <w:hideMark/>
          </w:tcPr>
          <w:p w:rsidR="00CF20BD" w:rsidRPr="00513CF3" w:rsidRDefault="00CF20BD" w:rsidP="00A7021B">
            <w:pPr>
              <w:jc w:val="center"/>
              <w:rPr>
                <w:sz w:val="24"/>
                <w:szCs w:val="24"/>
              </w:rPr>
            </w:pPr>
          </w:p>
        </w:tc>
        <w:tc>
          <w:tcPr>
            <w:tcW w:w="0" w:type="auto"/>
            <w:vMerge/>
            <w:vAlign w:val="center"/>
            <w:hideMark/>
          </w:tcPr>
          <w:p w:rsidR="00CF20BD" w:rsidRPr="00513CF3" w:rsidRDefault="00CF20BD" w:rsidP="00A7021B">
            <w:pPr>
              <w:jc w:val="center"/>
              <w:rPr>
                <w:sz w:val="24"/>
                <w:szCs w:val="24"/>
              </w:rPr>
            </w:pPr>
          </w:p>
        </w:tc>
        <w:tc>
          <w:tcPr>
            <w:tcW w:w="0" w:type="auto"/>
            <w:hideMark/>
          </w:tcPr>
          <w:p w:rsidR="00CF20BD" w:rsidRPr="00513CF3" w:rsidRDefault="00CF20BD" w:rsidP="00A7021B">
            <w:pPr>
              <w:jc w:val="center"/>
              <w:rPr>
                <w:sz w:val="24"/>
                <w:szCs w:val="24"/>
              </w:rPr>
            </w:pPr>
            <w:r w:rsidRPr="00513CF3">
              <w:rPr>
                <w:sz w:val="24"/>
                <w:szCs w:val="24"/>
              </w:rPr>
              <w:t>Влажные</w:t>
            </w:r>
          </w:p>
        </w:tc>
        <w:tc>
          <w:tcPr>
            <w:tcW w:w="0" w:type="auto"/>
            <w:hideMark/>
          </w:tcPr>
          <w:p w:rsidR="00CF20BD" w:rsidRPr="00513CF3" w:rsidRDefault="00CF20BD" w:rsidP="00A7021B">
            <w:pPr>
              <w:jc w:val="center"/>
              <w:rPr>
                <w:sz w:val="24"/>
                <w:szCs w:val="24"/>
              </w:rPr>
            </w:pPr>
            <w:r w:rsidRPr="00513CF3">
              <w:rPr>
                <w:sz w:val="24"/>
                <w:szCs w:val="24"/>
              </w:rPr>
              <w:t>Менее 0,5</w:t>
            </w:r>
          </w:p>
        </w:tc>
      </w:tr>
      <w:tr w:rsidR="00CF20BD" w:rsidRPr="00513CF3" w:rsidTr="00C456AB">
        <w:tc>
          <w:tcPr>
            <w:tcW w:w="0" w:type="auto"/>
            <w:gridSpan w:val="2"/>
            <w:vMerge/>
            <w:vAlign w:val="center"/>
            <w:hideMark/>
          </w:tcPr>
          <w:p w:rsidR="00CF20BD" w:rsidRPr="00513CF3" w:rsidRDefault="00CF20BD" w:rsidP="00A7021B">
            <w:pPr>
              <w:jc w:val="center"/>
              <w:rPr>
                <w:sz w:val="24"/>
                <w:szCs w:val="24"/>
              </w:rPr>
            </w:pPr>
          </w:p>
        </w:tc>
        <w:tc>
          <w:tcPr>
            <w:tcW w:w="0" w:type="auto"/>
            <w:vMerge w:val="restart"/>
            <w:vAlign w:val="center"/>
            <w:hideMark/>
          </w:tcPr>
          <w:p w:rsidR="00CF20BD" w:rsidRPr="00513CF3" w:rsidRDefault="00CF20BD" w:rsidP="00A7021B">
            <w:pPr>
              <w:jc w:val="center"/>
              <w:rPr>
                <w:sz w:val="24"/>
                <w:szCs w:val="24"/>
              </w:rPr>
            </w:pPr>
            <w:r w:rsidRPr="00513CF3">
              <w:rPr>
                <w:sz w:val="24"/>
                <w:szCs w:val="24"/>
              </w:rPr>
              <w:t>Дуб и другие твердолис</w:t>
            </w:r>
            <w:r w:rsidRPr="00513CF3">
              <w:rPr>
                <w:sz w:val="24"/>
                <w:szCs w:val="24"/>
              </w:rPr>
              <w:t>т</w:t>
            </w:r>
            <w:r w:rsidRPr="00513CF3">
              <w:rPr>
                <w:sz w:val="24"/>
                <w:szCs w:val="24"/>
              </w:rPr>
              <w:t>венные пор</w:t>
            </w:r>
            <w:r w:rsidRPr="00513CF3">
              <w:rPr>
                <w:sz w:val="24"/>
                <w:szCs w:val="24"/>
              </w:rPr>
              <w:t>о</w:t>
            </w:r>
            <w:r w:rsidRPr="00513CF3">
              <w:rPr>
                <w:sz w:val="24"/>
                <w:szCs w:val="24"/>
              </w:rPr>
              <w:t>ды высотой более 0,5 м</w:t>
            </w:r>
          </w:p>
        </w:tc>
        <w:tc>
          <w:tcPr>
            <w:tcW w:w="0" w:type="auto"/>
            <w:hideMark/>
          </w:tcPr>
          <w:p w:rsidR="00CF20BD" w:rsidRPr="00513CF3" w:rsidRDefault="00CF20BD" w:rsidP="00A7021B">
            <w:pPr>
              <w:jc w:val="center"/>
              <w:rPr>
                <w:sz w:val="24"/>
                <w:szCs w:val="24"/>
              </w:rPr>
            </w:pPr>
            <w:r w:rsidRPr="00513CF3">
              <w:rPr>
                <w:sz w:val="24"/>
                <w:szCs w:val="24"/>
              </w:rPr>
              <w:t>Сухие</w:t>
            </w:r>
          </w:p>
        </w:tc>
        <w:tc>
          <w:tcPr>
            <w:tcW w:w="0" w:type="auto"/>
            <w:hideMark/>
          </w:tcPr>
          <w:p w:rsidR="00CF20BD" w:rsidRPr="00513CF3" w:rsidRDefault="00CF20BD" w:rsidP="00A7021B">
            <w:pPr>
              <w:jc w:val="center"/>
              <w:rPr>
                <w:sz w:val="24"/>
                <w:szCs w:val="24"/>
              </w:rPr>
            </w:pPr>
            <w:r w:rsidRPr="00513CF3">
              <w:rPr>
                <w:sz w:val="24"/>
                <w:szCs w:val="24"/>
              </w:rPr>
              <w:t>Менее 2</w:t>
            </w:r>
          </w:p>
        </w:tc>
      </w:tr>
      <w:tr w:rsidR="00CF20BD" w:rsidRPr="00513CF3" w:rsidTr="00C456AB">
        <w:tc>
          <w:tcPr>
            <w:tcW w:w="0" w:type="auto"/>
            <w:gridSpan w:val="2"/>
            <w:vMerge/>
            <w:vAlign w:val="center"/>
            <w:hideMark/>
          </w:tcPr>
          <w:p w:rsidR="00CF20BD" w:rsidRPr="00513CF3" w:rsidRDefault="00CF20BD" w:rsidP="00A7021B">
            <w:pPr>
              <w:jc w:val="center"/>
              <w:rPr>
                <w:sz w:val="24"/>
                <w:szCs w:val="24"/>
              </w:rPr>
            </w:pPr>
          </w:p>
        </w:tc>
        <w:tc>
          <w:tcPr>
            <w:tcW w:w="0" w:type="auto"/>
            <w:vMerge/>
            <w:vAlign w:val="center"/>
            <w:hideMark/>
          </w:tcPr>
          <w:p w:rsidR="00CF20BD" w:rsidRPr="00513CF3" w:rsidRDefault="00CF20BD" w:rsidP="00A7021B">
            <w:pPr>
              <w:jc w:val="center"/>
              <w:rPr>
                <w:sz w:val="24"/>
                <w:szCs w:val="24"/>
              </w:rPr>
            </w:pPr>
          </w:p>
        </w:tc>
        <w:tc>
          <w:tcPr>
            <w:tcW w:w="0" w:type="auto"/>
            <w:hideMark/>
          </w:tcPr>
          <w:p w:rsidR="00CF20BD" w:rsidRPr="00513CF3" w:rsidRDefault="00CF20BD" w:rsidP="00A7021B">
            <w:pPr>
              <w:jc w:val="center"/>
              <w:rPr>
                <w:sz w:val="24"/>
                <w:szCs w:val="24"/>
              </w:rPr>
            </w:pPr>
            <w:r w:rsidRPr="00513CF3">
              <w:rPr>
                <w:sz w:val="24"/>
                <w:szCs w:val="24"/>
              </w:rPr>
              <w:t>Свежие</w:t>
            </w:r>
          </w:p>
        </w:tc>
        <w:tc>
          <w:tcPr>
            <w:tcW w:w="0" w:type="auto"/>
            <w:hideMark/>
          </w:tcPr>
          <w:p w:rsidR="00CF20BD" w:rsidRPr="00513CF3" w:rsidRDefault="00CF20BD" w:rsidP="00A7021B">
            <w:pPr>
              <w:jc w:val="center"/>
              <w:rPr>
                <w:sz w:val="24"/>
                <w:szCs w:val="24"/>
              </w:rPr>
            </w:pPr>
            <w:r w:rsidRPr="00513CF3">
              <w:rPr>
                <w:sz w:val="24"/>
                <w:szCs w:val="24"/>
              </w:rPr>
              <w:t>Менее 1</w:t>
            </w:r>
          </w:p>
        </w:tc>
      </w:tr>
      <w:tr w:rsidR="00CF20BD" w:rsidRPr="00513CF3" w:rsidTr="00C456AB">
        <w:tc>
          <w:tcPr>
            <w:tcW w:w="0" w:type="auto"/>
            <w:gridSpan w:val="2"/>
            <w:vMerge/>
            <w:vAlign w:val="center"/>
            <w:hideMark/>
          </w:tcPr>
          <w:p w:rsidR="00CF20BD" w:rsidRPr="00513CF3" w:rsidRDefault="00CF20BD" w:rsidP="00A7021B">
            <w:pPr>
              <w:jc w:val="center"/>
              <w:rPr>
                <w:sz w:val="24"/>
                <w:szCs w:val="24"/>
              </w:rPr>
            </w:pPr>
          </w:p>
        </w:tc>
        <w:tc>
          <w:tcPr>
            <w:tcW w:w="0" w:type="auto"/>
            <w:vMerge/>
            <w:vAlign w:val="center"/>
            <w:hideMark/>
          </w:tcPr>
          <w:p w:rsidR="00CF20BD" w:rsidRPr="00513CF3" w:rsidRDefault="00CF20BD" w:rsidP="00A7021B">
            <w:pPr>
              <w:jc w:val="center"/>
              <w:rPr>
                <w:sz w:val="24"/>
                <w:szCs w:val="24"/>
              </w:rPr>
            </w:pPr>
          </w:p>
        </w:tc>
        <w:tc>
          <w:tcPr>
            <w:tcW w:w="0" w:type="auto"/>
            <w:hideMark/>
          </w:tcPr>
          <w:p w:rsidR="00CF20BD" w:rsidRPr="00513CF3" w:rsidRDefault="00CF20BD" w:rsidP="00A7021B">
            <w:pPr>
              <w:jc w:val="center"/>
              <w:rPr>
                <w:sz w:val="24"/>
                <w:szCs w:val="24"/>
              </w:rPr>
            </w:pPr>
            <w:r w:rsidRPr="00513CF3">
              <w:rPr>
                <w:sz w:val="24"/>
                <w:szCs w:val="24"/>
              </w:rPr>
              <w:t>Влажные</w:t>
            </w:r>
          </w:p>
        </w:tc>
        <w:tc>
          <w:tcPr>
            <w:tcW w:w="0" w:type="auto"/>
            <w:hideMark/>
          </w:tcPr>
          <w:p w:rsidR="00CF20BD" w:rsidRPr="00513CF3" w:rsidRDefault="00CF20BD" w:rsidP="00A7021B">
            <w:pPr>
              <w:jc w:val="center"/>
              <w:rPr>
                <w:sz w:val="24"/>
                <w:szCs w:val="24"/>
              </w:rPr>
            </w:pPr>
            <w:r w:rsidRPr="00513CF3">
              <w:rPr>
                <w:sz w:val="24"/>
                <w:szCs w:val="24"/>
              </w:rPr>
              <w:t>Менее 1</w:t>
            </w:r>
          </w:p>
        </w:tc>
      </w:tr>
    </w:tbl>
    <w:p w:rsidR="00E35838" w:rsidRDefault="00E35838" w:rsidP="00D73329">
      <w:pPr>
        <w:pStyle w:val="ConsPlusNormal"/>
        <w:widowControl/>
        <w:ind w:firstLine="0"/>
        <w:jc w:val="both"/>
        <w:outlineLvl w:val="0"/>
        <w:rPr>
          <w:rFonts w:ascii="Times New Roman" w:hAnsi="Times New Roman"/>
          <w:color w:val="000000"/>
          <w:sz w:val="28"/>
          <w:szCs w:val="28"/>
        </w:rPr>
      </w:pPr>
    </w:p>
    <w:p w:rsidR="0068566A" w:rsidRPr="00B70502" w:rsidRDefault="0068566A" w:rsidP="00D73329">
      <w:pPr>
        <w:pStyle w:val="ConsPlusNormal"/>
        <w:widowControl/>
        <w:tabs>
          <w:tab w:val="left" w:pos="9220"/>
          <w:tab w:val="left" w:pos="9520"/>
          <w:tab w:val="left" w:pos="9780"/>
          <w:tab w:val="left" w:pos="10040"/>
          <w:tab w:val="left" w:pos="10335"/>
          <w:tab w:val="left" w:pos="11340"/>
          <w:tab w:val="right" w:pos="13608"/>
        </w:tabs>
        <w:ind w:right="425" w:firstLine="0"/>
        <w:jc w:val="both"/>
        <w:outlineLvl w:val="0"/>
        <w:rPr>
          <w:color w:val="000000"/>
          <w:sz w:val="22"/>
          <w:szCs w:val="22"/>
        </w:rPr>
        <w:sectPr w:rsidR="0068566A" w:rsidRPr="00B70502" w:rsidSect="007D4F34">
          <w:type w:val="continuous"/>
          <w:pgSz w:w="11907" w:h="16840" w:code="9"/>
          <w:pgMar w:top="1134" w:right="850" w:bottom="1134" w:left="1701" w:header="720" w:footer="720" w:gutter="0"/>
          <w:cols w:space="720"/>
        </w:sectPr>
      </w:pPr>
    </w:p>
    <w:p w:rsidR="006800BA" w:rsidRPr="0097689B" w:rsidRDefault="006800BA" w:rsidP="00215735">
      <w:pPr>
        <w:jc w:val="center"/>
        <w:rPr>
          <w:bCs/>
          <w:sz w:val="24"/>
          <w:szCs w:val="24"/>
        </w:rPr>
      </w:pPr>
      <w:r w:rsidRPr="0097689B">
        <w:rPr>
          <w:bCs/>
          <w:sz w:val="24"/>
          <w:szCs w:val="24"/>
        </w:rPr>
        <w:t>Характеристика расчетно-технологических карт на лесовосстановительные работы</w:t>
      </w:r>
    </w:p>
    <w:p w:rsidR="00E93B96" w:rsidRPr="0097689B" w:rsidRDefault="00E93B96" w:rsidP="00215735">
      <w:pPr>
        <w:pStyle w:val="2"/>
        <w:spacing w:line="312" w:lineRule="auto"/>
        <w:jc w:val="center"/>
        <w:rPr>
          <w:rFonts w:ascii="Times New Roman" w:hAnsi="Times New Roman"/>
          <w:b w:val="0"/>
          <w:sz w:val="24"/>
          <w:szCs w:val="24"/>
        </w:rPr>
      </w:pPr>
    </w:p>
    <w:p w:rsidR="0068566A" w:rsidRPr="0097689B" w:rsidRDefault="0068566A" w:rsidP="00215735">
      <w:pPr>
        <w:pStyle w:val="2"/>
        <w:spacing w:line="312" w:lineRule="auto"/>
        <w:jc w:val="center"/>
        <w:rPr>
          <w:rFonts w:ascii="Times New Roman" w:hAnsi="Times New Roman"/>
          <w:b w:val="0"/>
          <w:sz w:val="24"/>
          <w:szCs w:val="24"/>
        </w:rPr>
      </w:pPr>
      <w:r w:rsidRPr="0097689B">
        <w:rPr>
          <w:rFonts w:ascii="Times New Roman" w:hAnsi="Times New Roman"/>
          <w:b w:val="0"/>
          <w:sz w:val="24"/>
          <w:szCs w:val="24"/>
        </w:rPr>
        <w:t>Расчетно - технологическая карта № 2</w:t>
      </w:r>
    </w:p>
    <w:p w:rsidR="0068566A" w:rsidRPr="0097689B" w:rsidRDefault="0068566A" w:rsidP="00D73329">
      <w:pPr>
        <w:spacing w:line="312" w:lineRule="auto"/>
        <w:jc w:val="both"/>
        <w:rPr>
          <w:color w:val="000000"/>
          <w:sz w:val="24"/>
          <w:szCs w:val="24"/>
        </w:rPr>
      </w:pPr>
      <w:r w:rsidRPr="0097689B">
        <w:rPr>
          <w:color w:val="000000"/>
          <w:sz w:val="24"/>
          <w:szCs w:val="24"/>
        </w:rPr>
        <w:t>для производства лесных культур посадкой стандартных сеянцев на захрущевленных песчаных и супесчаных дренированных почвах ст</w:t>
      </w:r>
      <w:r w:rsidRPr="0097689B">
        <w:rPr>
          <w:color w:val="000000"/>
          <w:sz w:val="24"/>
          <w:szCs w:val="24"/>
        </w:rPr>
        <w:t>а</w:t>
      </w:r>
      <w:r w:rsidRPr="0097689B">
        <w:rPr>
          <w:color w:val="000000"/>
          <w:sz w:val="24"/>
          <w:szCs w:val="24"/>
        </w:rPr>
        <w:t>рых вырубоки старых гарей в устойчивых очагах майского хруща (лишайниковый, вейниковый, вересковый, луговиковый, кипрейно-паловый, разнотравные типы вырубок). Лесорастительные районы 2-5.</w:t>
      </w:r>
    </w:p>
    <w:p w:rsidR="0068566A" w:rsidRPr="0097689B" w:rsidRDefault="0068566A" w:rsidP="00D73329">
      <w:pPr>
        <w:jc w:val="both"/>
        <w:rPr>
          <w:color w:val="000000"/>
          <w:sz w:val="24"/>
          <w:szCs w:val="24"/>
        </w:rPr>
      </w:pPr>
    </w:p>
    <w:p w:rsidR="0068566A" w:rsidRPr="006800BA" w:rsidRDefault="0068566A" w:rsidP="00D73329">
      <w:pPr>
        <w:ind w:firstLine="851"/>
        <w:jc w:val="both"/>
        <w:rPr>
          <w:color w:val="000000"/>
          <w:sz w:val="22"/>
        </w:rPr>
      </w:pPr>
      <w:r w:rsidRPr="006800BA">
        <w:rPr>
          <w:color w:val="000000"/>
          <w:sz w:val="22"/>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753"/>
        <w:gridCol w:w="6662"/>
        <w:gridCol w:w="2768"/>
        <w:gridCol w:w="2037"/>
        <w:gridCol w:w="2123"/>
      </w:tblGrid>
      <w:tr w:rsidR="0068566A" w:rsidRPr="0097689B" w:rsidTr="0097689B">
        <w:tc>
          <w:tcPr>
            <w:tcW w:w="262" w:type="pct"/>
          </w:tcPr>
          <w:p w:rsidR="0068566A" w:rsidRPr="0097689B" w:rsidRDefault="0068566A" w:rsidP="00D73329">
            <w:pPr>
              <w:jc w:val="both"/>
              <w:rPr>
                <w:color w:val="000000"/>
                <w:sz w:val="24"/>
                <w:szCs w:val="24"/>
              </w:rPr>
            </w:pPr>
          </w:p>
        </w:tc>
        <w:tc>
          <w:tcPr>
            <w:tcW w:w="2322" w:type="pct"/>
          </w:tcPr>
          <w:p w:rsidR="0068566A" w:rsidRPr="0097689B" w:rsidRDefault="0068566A" w:rsidP="00D73329">
            <w:pPr>
              <w:jc w:val="both"/>
              <w:rPr>
                <w:color w:val="000000"/>
                <w:sz w:val="24"/>
                <w:szCs w:val="24"/>
              </w:rPr>
            </w:pPr>
          </w:p>
        </w:tc>
        <w:tc>
          <w:tcPr>
            <w:tcW w:w="965" w:type="pct"/>
          </w:tcPr>
          <w:p w:rsidR="0068566A" w:rsidRPr="0097689B" w:rsidRDefault="0068566A" w:rsidP="00D73329">
            <w:pPr>
              <w:jc w:val="both"/>
              <w:rPr>
                <w:color w:val="000000"/>
                <w:sz w:val="24"/>
                <w:szCs w:val="24"/>
              </w:rPr>
            </w:pPr>
          </w:p>
        </w:tc>
        <w:tc>
          <w:tcPr>
            <w:tcW w:w="1450" w:type="pct"/>
            <w:gridSpan w:val="2"/>
          </w:tcPr>
          <w:p w:rsidR="0068566A" w:rsidRPr="0097689B" w:rsidRDefault="0068566A" w:rsidP="00D73329">
            <w:pPr>
              <w:jc w:val="both"/>
              <w:rPr>
                <w:color w:val="000000"/>
                <w:sz w:val="24"/>
                <w:szCs w:val="24"/>
              </w:rPr>
            </w:pPr>
          </w:p>
        </w:tc>
      </w:tr>
      <w:tr w:rsidR="0068566A" w:rsidRPr="0097689B" w:rsidTr="0097689B">
        <w:trPr>
          <w:cantSplit/>
          <w:trHeight w:val="320"/>
        </w:trPr>
        <w:tc>
          <w:tcPr>
            <w:tcW w:w="262" w:type="pct"/>
            <w:vMerge w:val="restart"/>
          </w:tcPr>
          <w:p w:rsidR="00655669" w:rsidRPr="0097689B" w:rsidRDefault="0068566A" w:rsidP="00D73329">
            <w:pPr>
              <w:jc w:val="both"/>
              <w:rPr>
                <w:color w:val="000000"/>
                <w:sz w:val="24"/>
                <w:szCs w:val="24"/>
              </w:rPr>
            </w:pPr>
            <w:r w:rsidRPr="0097689B">
              <w:rPr>
                <w:color w:val="000000"/>
                <w:sz w:val="24"/>
                <w:szCs w:val="24"/>
              </w:rPr>
              <w:t xml:space="preserve">№ </w:t>
            </w:r>
          </w:p>
          <w:p w:rsidR="0068566A" w:rsidRPr="0097689B" w:rsidRDefault="0068566A" w:rsidP="00D73329">
            <w:pPr>
              <w:jc w:val="both"/>
              <w:rPr>
                <w:color w:val="000000"/>
                <w:sz w:val="24"/>
                <w:szCs w:val="24"/>
              </w:rPr>
            </w:pPr>
            <w:r w:rsidRPr="0097689B">
              <w:rPr>
                <w:color w:val="000000"/>
                <w:sz w:val="24"/>
                <w:szCs w:val="24"/>
              </w:rPr>
              <w:t>п/п</w:t>
            </w:r>
          </w:p>
        </w:tc>
        <w:tc>
          <w:tcPr>
            <w:tcW w:w="2322" w:type="pct"/>
            <w:vMerge w:val="restart"/>
          </w:tcPr>
          <w:p w:rsidR="0068566A" w:rsidRPr="0097689B" w:rsidRDefault="0068566A" w:rsidP="00D73329">
            <w:pPr>
              <w:jc w:val="both"/>
              <w:rPr>
                <w:color w:val="000000"/>
                <w:sz w:val="24"/>
                <w:szCs w:val="24"/>
              </w:rPr>
            </w:pPr>
            <w:r w:rsidRPr="0097689B">
              <w:rPr>
                <w:color w:val="000000"/>
                <w:sz w:val="24"/>
                <w:szCs w:val="24"/>
              </w:rPr>
              <w:t>Комплекс производственных операций</w:t>
            </w:r>
          </w:p>
        </w:tc>
        <w:tc>
          <w:tcPr>
            <w:tcW w:w="965" w:type="pct"/>
            <w:vMerge w:val="restart"/>
          </w:tcPr>
          <w:p w:rsidR="0068566A" w:rsidRPr="0097689B" w:rsidRDefault="0068566A" w:rsidP="00D73329">
            <w:pPr>
              <w:jc w:val="both"/>
              <w:rPr>
                <w:color w:val="000000"/>
                <w:sz w:val="24"/>
                <w:szCs w:val="24"/>
              </w:rPr>
            </w:pPr>
            <w:r w:rsidRPr="0097689B">
              <w:rPr>
                <w:color w:val="000000"/>
                <w:sz w:val="24"/>
                <w:szCs w:val="24"/>
              </w:rPr>
              <w:t>Расчетный агрегат и</w:t>
            </w:r>
          </w:p>
          <w:p w:rsidR="0068566A" w:rsidRPr="0097689B" w:rsidRDefault="0068566A" w:rsidP="00D73329">
            <w:pPr>
              <w:jc w:val="both"/>
              <w:rPr>
                <w:color w:val="000000"/>
                <w:sz w:val="24"/>
                <w:szCs w:val="24"/>
              </w:rPr>
            </w:pPr>
            <w:r w:rsidRPr="0097689B">
              <w:rPr>
                <w:color w:val="000000"/>
                <w:sz w:val="24"/>
                <w:szCs w:val="24"/>
              </w:rPr>
              <w:t>объем работ</w:t>
            </w:r>
          </w:p>
        </w:tc>
        <w:tc>
          <w:tcPr>
            <w:tcW w:w="1450" w:type="pct"/>
            <w:gridSpan w:val="2"/>
            <w:tcBorders>
              <w:bottom w:val="single" w:sz="4" w:space="0" w:color="auto"/>
            </w:tcBorders>
          </w:tcPr>
          <w:p w:rsidR="0068566A" w:rsidRPr="0097689B" w:rsidRDefault="0068566A" w:rsidP="00D73329">
            <w:pPr>
              <w:jc w:val="both"/>
              <w:rPr>
                <w:color w:val="000000"/>
                <w:sz w:val="24"/>
                <w:szCs w:val="24"/>
              </w:rPr>
            </w:pPr>
            <w:r w:rsidRPr="0097689B">
              <w:rPr>
                <w:color w:val="000000"/>
                <w:sz w:val="24"/>
                <w:szCs w:val="24"/>
              </w:rPr>
              <w:t>Работа механизмов и рабочих</w:t>
            </w:r>
          </w:p>
          <w:p w:rsidR="0068566A" w:rsidRPr="0097689B" w:rsidRDefault="0068566A" w:rsidP="00D73329">
            <w:pPr>
              <w:jc w:val="both"/>
              <w:rPr>
                <w:color w:val="000000"/>
                <w:sz w:val="24"/>
                <w:szCs w:val="24"/>
              </w:rPr>
            </w:pPr>
          </w:p>
        </w:tc>
      </w:tr>
      <w:tr w:rsidR="0068566A" w:rsidRPr="0097689B" w:rsidTr="0097689B">
        <w:trPr>
          <w:cantSplit/>
          <w:trHeight w:val="160"/>
        </w:trPr>
        <w:tc>
          <w:tcPr>
            <w:tcW w:w="262" w:type="pct"/>
            <w:vMerge/>
          </w:tcPr>
          <w:p w:rsidR="0068566A" w:rsidRPr="0097689B" w:rsidRDefault="0068566A" w:rsidP="00D73329">
            <w:pPr>
              <w:jc w:val="both"/>
              <w:rPr>
                <w:color w:val="000000"/>
                <w:sz w:val="24"/>
                <w:szCs w:val="24"/>
              </w:rPr>
            </w:pPr>
          </w:p>
        </w:tc>
        <w:tc>
          <w:tcPr>
            <w:tcW w:w="2322" w:type="pct"/>
            <w:vMerge/>
          </w:tcPr>
          <w:p w:rsidR="0068566A" w:rsidRPr="0097689B" w:rsidRDefault="0068566A" w:rsidP="00D73329">
            <w:pPr>
              <w:jc w:val="both"/>
              <w:rPr>
                <w:color w:val="000000"/>
                <w:sz w:val="24"/>
                <w:szCs w:val="24"/>
              </w:rPr>
            </w:pPr>
          </w:p>
        </w:tc>
        <w:tc>
          <w:tcPr>
            <w:tcW w:w="965" w:type="pct"/>
            <w:vMerge/>
          </w:tcPr>
          <w:p w:rsidR="0068566A" w:rsidRPr="0097689B" w:rsidRDefault="0068566A" w:rsidP="00D73329">
            <w:pPr>
              <w:jc w:val="both"/>
              <w:rPr>
                <w:color w:val="000000"/>
                <w:sz w:val="24"/>
                <w:szCs w:val="24"/>
              </w:rPr>
            </w:pPr>
          </w:p>
        </w:tc>
        <w:tc>
          <w:tcPr>
            <w:tcW w:w="710" w:type="pct"/>
            <w:tcBorders>
              <w:top w:val="single" w:sz="4" w:space="0" w:color="auto"/>
            </w:tcBorders>
          </w:tcPr>
          <w:p w:rsidR="0068566A" w:rsidRPr="0097689B" w:rsidRDefault="0068566A" w:rsidP="00D73329">
            <w:pPr>
              <w:jc w:val="both"/>
              <w:rPr>
                <w:color w:val="000000"/>
                <w:sz w:val="24"/>
                <w:szCs w:val="24"/>
              </w:rPr>
            </w:pPr>
            <w:r w:rsidRPr="0097689B">
              <w:rPr>
                <w:color w:val="000000"/>
                <w:sz w:val="24"/>
                <w:szCs w:val="24"/>
              </w:rPr>
              <w:t>маш./смен</w:t>
            </w:r>
          </w:p>
        </w:tc>
        <w:tc>
          <w:tcPr>
            <w:tcW w:w="740" w:type="pct"/>
            <w:tcBorders>
              <w:top w:val="single" w:sz="4" w:space="0" w:color="auto"/>
            </w:tcBorders>
          </w:tcPr>
          <w:p w:rsidR="0068566A" w:rsidRPr="0097689B" w:rsidRDefault="0068566A" w:rsidP="00D73329">
            <w:pPr>
              <w:jc w:val="both"/>
              <w:rPr>
                <w:color w:val="000000"/>
                <w:sz w:val="24"/>
                <w:szCs w:val="24"/>
              </w:rPr>
            </w:pPr>
            <w:r w:rsidRPr="0097689B">
              <w:rPr>
                <w:color w:val="000000"/>
                <w:sz w:val="24"/>
                <w:szCs w:val="24"/>
              </w:rPr>
              <w:t>чел./дней</w:t>
            </w:r>
          </w:p>
        </w:tc>
      </w:tr>
      <w:tr w:rsidR="0068566A" w:rsidRPr="0097689B" w:rsidTr="0097689B">
        <w:tc>
          <w:tcPr>
            <w:tcW w:w="262" w:type="pct"/>
            <w:tcBorders>
              <w:top w:val="single" w:sz="4" w:space="0" w:color="auto"/>
              <w:bottom w:val="single" w:sz="4" w:space="0" w:color="auto"/>
            </w:tcBorders>
          </w:tcPr>
          <w:p w:rsidR="0068566A" w:rsidRPr="0097689B" w:rsidRDefault="0068566A" w:rsidP="00D73329">
            <w:pPr>
              <w:jc w:val="both"/>
              <w:rPr>
                <w:color w:val="000000"/>
                <w:sz w:val="24"/>
                <w:szCs w:val="24"/>
              </w:rPr>
            </w:pPr>
            <w:r w:rsidRPr="0097689B">
              <w:rPr>
                <w:color w:val="000000"/>
                <w:sz w:val="24"/>
                <w:szCs w:val="24"/>
              </w:rPr>
              <w:t>1</w:t>
            </w:r>
          </w:p>
        </w:tc>
        <w:tc>
          <w:tcPr>
            <w:tcW w:w="2322" w:type="pct"/>
            <w:tcBorders>
              <w:top w:val="single" w:sz="4" w:space="0" w:color="auto"/>
              <w:bottom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2</w:t>
            </w:r>
          </w:p>
        </w:tc>
        <w:tc>
          <w:tcPr>
            <w:tcW w:w="965" w:type="pct"/>
            <w:tcBorders>
              <w:top w:val="single" w:sz="4" w:space="0" w:color="auto"/>
              <w:bottom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3</w:t>
            </w:r>
          </w:p>
        </w:tc>
        <w:tc>
          <w:tcPr>
            <w:tcW w:w="710" w:type="pct"/>
            <w:tcBorders>
              <w:top w:val="single" w:sz="4" w:space="0" w:color="auto"/>
              <w:bottom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4</w:t>
            </w:r>
          </w:p>
        </w:tc>
        <w:tc>
          <w:tcPr>
            <w:tcW w:w="740" w:type="pct"/>
            <w:tcBorders>
              <w:top w:val="single" w:sz="4" w:space="0" w:color="auto"/>
              <w:bottom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5</w:t>
            </w:r>
          </w:p>
        </w:tc>
      </w:tr>
      <w:tr w:rsidR="0068566A" w:rsidRPr="0097689B" w:rsidTr="0097689B">
        <w:tc>
          <w:tcPr>
            <w:tcW w:w="262" w:type="pct"/>
            <w:tcBorders>
              <w:top w:val="nil"/>
              <w:bottom w:val="nil"/>
            </w:tcBorders>
          </w:tcPr>
          <w:p w:rsidR="0068566A" w:rsidRPr="0097689B" w:rsidRDefault="0068566A" w:rsidP="00D73329">
            <w:pPr>
              <w:jc w:val="both"/>
              <w:rPr>
                <w:color w:val="000000"/>
                <w:sz w:val="24"/>
                <w:szCs w:val="24"/>
              </w:rPr>
            </w:pPr>
            <w:r w:rsidRPr="0097689B">
              <w:rPr>
                <w:color w:val="000000"/>
                <w:sz w:val="24"/>
                <w:szCs w:val="24"/>
              </w:rPr>
              <w:t>1</w:t>
            </w:r>
          </w:p>
        </w:tc>
        <w:tc>
          <w:tcPr>
            <w:tcW w:w="2322" w:type="pct"/>
            <w:tcBorders>
              <w:top w:val="nil"/>
              <w:bottom w:val="nil"/>
            </w:tcBorders>
          </w:tcPr>
          <w:p w:rsidR="0068566A" w:rsidRPr="0097689B" w:rsidRDefault="0068566A" w:rsidP="00D73329">
            <w:pPr>
              <w:jc w:val="both"/>
              <w:rPr>
                <w:color w:val="000000"/>
                <w:sz w:val="24"/>
                <w:szCs w:val="24"/>
              </w:rPr>
            </w:pPr>
            <w:r w:rsidRPr="0097689B">
              <w:rPr>
                <w:color w:val="000000"/>
                <w:sz w:val="24"/>
                <w:szCs w:val="24"/>
              </w:rPr>
              <w:t>Корчевка и уборка с площадей старых пней</w:t>
            </w:r>
          </w:p>
        </w:tc>
        <w:tc>
          <w:tcPr>
            <w:tcW w:w="965" w:type="pct"/>
            <w:tcBorders>
              <w:top w:val="nil"/>
              <w:bottom w:val="nil"/>
            </w:tcBorders>
          </w:tcPr>
          <w:p w:rsidR="0068566A" w:rsidRPr="0097689B" w:rsidRDefault="0068566A" w:rsidP="00D73329">
            <w:pPr>
              <w:jc w:val="both"/>
              <w:rPr>
                <w:caps/>
                <w:color w:val="000000"/>
                <w:sz w:val="24"/>
                <w:szCs w:val="24"/>
              </w:rPr>
            </w:pPr>
            <w:r w:rsidRPr="0097689B">
              <w:rPr>
                <w:caps/>
                <w:color w:val="000000"/>
                <w:sz w:val="24"/>
                <w:szCs w:val="24"/>
              </w:rPr>
              <w:t>С-100, К-2А, 100 пней</w:t>
            </w:r>
          </w:p>
        </w:tc>
        <w:tc>
          <w:tcPr>
            <w:tcW w:w="710" w:type="pct"/>
            <w:tcBorders>
              <w:top w:val="nil"/>
              <w:bottom w:val="nil"/>
            </w:tcBorders>
          </w:tcPr>
          <w:p w:rsidR="0068566A" w:rsidRPr="0097689B" w:rsidRDefault="0068566A" w:rsidP="00D73329">
            <w:pPr>
              <w:jc w:val="both"/>
              <w:rPr>
                <w:color w:val="000000"/>
                <w:sz w:val="24"/>
                <w:szCs w:val="24"/>
              </w:rPr>
            </w:pPr>
            <w:r w:rsidRPr="0097689B">
              <w:rPr>
                <w:color w:val="000000"/>
                <w:sz w:val="24"/>
                <w:szCs w:val="24"/>
              </w:rPr>
              <w:t>0,20 / 0,20</w:t>
            </w:r>
          </w:p>
        </w:tc>
        <w:tc>
          <w:tcPr>
            <w:tcW w:w="740" w:type="pct"/>
            <w:tcBorders>
              <w:top w:val="nil"/>
              <w:bottom w:val="nil"/>
            </w:tcBorders>
          </w:tcPr>
          <w:p w:rsidR="0068566A" w:rsidRPr="0097689B" w:rsidRDefault="0068566A" w:rsidP="00D73329">
            <w:pPr>
              <w:jc w:val="both"/>
              <w:rPr>
                <w:color w:val="000000"/>
                <w:sz w:val="24"/>
                <w:szCs w:val="24"/>
              </w:rPr>
            </w:pPr>
            <w:r w:rsidRPr="0097689B">
              <w:rPr>
                <w:color w:val="000000"/>
                <w:sz w:val="24"/>
                <w:szCs w:val="24"/>
              </w:rPr>
              <w:t>0,20</w:t>
            </w:r>
          </w:p>
        </w:tc>
      </w:tr>
      <w:tr w:rsidR="0068566A" w:rsidRPr="0097689B" w:rsidTr="0097689B">
        <w:tc>
          <w:tcPr>
            <w:tcW w:w="262" w:type="pct"/>
            <w:tcBorders>
              <w:top w:val="nil"/>
              <w:bottom w:val="nil"/>
            </w:tcBorders>
            <w:vAlign w:val="center"/>
          </w:tcPr>
          <w:p w:rsidR="0068566A" w:rsidRPr="0097689B" w:rsidRDefault="0068566A" w:rsidP="00D73329">
            <w:pPr>
              <w:jc w:val="both"/>
              <w:rPr>
                <w:color w:val="000000"/>
                <w:sz w:val="24"/>
                <w:szCs w:val="24"/>
              </w:rPr>
            </w:pPr>
            <w:r w:rsidRPr="0097689B">
              <w:rPr>
                <w:color w:val="000000"/>
                <w:sz w:val="24"/>
                <w:szCs w:val="24"/>
              </w:rPr>
              <w:t>2</w:t>
            </w:r>
          </w:p>
        </w:tc>
        <w:tc>
          <w:tcPr>
            <w:tcW w:w="2322" w:type="pct"/>
            <w:tcBorders>
              <w:top w:val="nil"/>
              <w:bottom w:val="nil"/>
            </w:tcBorders>
            <w:vAlign w:val="center"/>
          </w:tcPr>
          <w:p w:rsidR="0068566A" w:rsidRPr="0097689B" w:rsidRDefault="0068566A" w:rsidP="00D73329">
            <w:pPr>
              <w:jc w:val="both"/>
              <w:rPr>
                <w:color w:val="000000"/>
                <w:sz w:val="24"/>
                <w:szCs w:val="24"/>
              </w:rPr>
            </w:pPr>
            <w:r w:rsidRPr="0097689B">
              <w:rPr>
                <w:color w:val="000000"/>
                <w:sz w:val="24"/>
                <w:szCs w:val="24"/>
              </w:rPr>
              <w:t>Внесение гексохлорана сплошным распыливанием перед вспашкой</w:t>
            </w:r>
          </w:p>
        </w:tc>
        <w:tc>
          <w:tcPr>
            <w:tcW w:w="965" w:type="pct"/>
            <w:tcBorders>
              <w:top w:val="nil"/>
              <w:bottom w:val="nil"/>
            </w:tcBorders>
            <w:vAlign w:val="center"/>
          </w:tcPr>
          <w:p w:rsidR="0068566A" w:rsidRPr="0097689B" w:rsidRDefault="0068566A" w:rsidP="00D73329">
            <w:pPr>
              <w:jc w:val="both"/>
              <w:rPr>
                <w:caps/>
                <w:color w:val="000000"/>
                <w:sz w:val="24"/>
                <w:szCs w:val="24"/>
              </w:rPr>
            </w:pPr>
            <w:r w:rsidRPr="0097689B">
              <w:rPr>
                <w:caps/>
                <w:color w:val="000000"/>
                <w:sz w:val="24"/>
                <w:szCs w:val="24"/>
              </w:rPr>
              <w:t>ДТ-20, тук. с-ка, 10 тыс. кв. м.</w:t>
            </w:r>
          </w:p>
        </w:tc>
        <w:tc>
          <w:tcPr>
            <w:tcW w:w="710" w:type="pct"/>
            <w:tcBorders>
              <w:top w:val="nil"/>
              <w:bottom w:val="nil"/>
            </w:tcBorders>
            <w:vAlign w:val="center"/>
          </w:tcPr>
          <w:p w:rsidR="0068566A" w:rsidRPr="0097689B" w:rsidRDefault="0068566A" w:rsidP="00D73329">
            <w:pPr>
              <w:jc w:val="both"/>
              <w:rPr>
                <w:color w:val="000000"/>
                <w:sz w:val="24"/>
                <w:szCs w:val="24"/>
              </w:rPr>
            </w:pPr>
            <w:r w:rsidRPr="0097689B">
              <w:rPr>
                <w:color w:val="000000"/>
                <w:sz w:val="24"/>
                <w:szCs w:val="24"/>
              </w:rPr>
              <w:t>0,10 / 0,10</w:t>
            </w:r>
          </w:p>
        </w:tc>
        <w:tc>
          <w:tcPr>
            <w:tcW w:w="740" w:type="pct"/>
            <w:tcBorders>
              <w:top w:val="nil"/>
              <w:bottom w:val="nil"/>
            </w:tcBorders>
            <w:vAlign w:val="center"/>
          </w:tcPr>
          <w:p w:rsidR="0068566A" w:rsidRPr="0097689B" w:rsidRDefault="0068566A" w:rsidP="00D73329">
            <w:pPr>
              <w:jc w:val="both"/>
              <w:rPr>
                <w:color w:val="000000"/>
                <w:sz w:val="24"/>
                <w:szCs w:val="24"/>
              </w:rPr>
            </w:pPr>
            <w:r w:rsidRPr="0097689B">
              <w:rPr>
                <w:color w:val="000000"/>
                <w:sz w:val="24"/>
                <w:szCs w:val="24"/>
              </w:rPr>
              <w:t>0,10 / 0,10</w:t>
            </w:r>
          </w:p>
        </w:tc>
      </w:tr>
      <w:tr w:rsidR="0068566A" w:rsidRPr="0097689B" w:rsidTr="0097689B">
        <w:tc>
          <w:tcPr>
            <w:tcW w:w="262" w:type="pct"/>
            <w:tcBorders>
              <w:top w:val="nil"/>
              <w:bottom w:val="nil"/>
            </w:tcBorders>
            <w:vAlign w:val="center"/>
          </w:tcPr>
          <w:p w:rsidR="0068566A" w:rsidRPr="0097689B" w:rsidRDefault="0068566A" w:rsidP="00D73329">
            <w:pPr>
              <w:jc w:val="both"/>
              <w:rPr>
                <w:color w:val="000000"/>
                <w:sz w:val="24"/>
                <w:szCs w:val="24"/>
              </w:rPr>
            </w:pPr>
            <w:r w:rsidRPr="0097689B">
              <w:rPr>
                <w:color w:val="000000"/>
                <w:sz w:val="24"/>
                <w:szCs w:val="24"/>
              </w:rPr>
              <w:t>3</w:t>
            </w:r>
          </w:p>
        </w:tc>
        <w:tc>
          <w:tcPr>
            <w:tcW w:w="2322" w:type="pct"/>
            <w:tcBorders>
              <w:top w:val="nil"/>
              <w:bottom w:val="nil"/>
            </w:tcBorders>
            <w:vAlign w:val="center"/>
          </w:tcPr>
          <w:p w:rsidR="0068566A" w:rsidRPr="0097689B" w:rsidRDefault="0068566A" w:rsidP="00D73329">
            <w:pPr>
              <w:jc w:val="both"/>
              <w:rPr>
                <w:color w:val="000000"/>
                <w:sz w:val="24"/>
                <w:szCs w:val="24"/>
              </w:rPr>
            </w:pPr>
            <w:r w:rsidRPr="0097689B">
              <w:rPr>
                <w:color w:val="000000"/>
                <w:sz w:val="24"/>
                <w:szCs w:val="24"/>
              </w:rPr>
              <w:t>Сплошная вспашка почвы на глубину не менее 20-25 см</w:t>
            </w:r>
          </w:p>
        </w:tc>
        <w:tc>
          <w:tcPr>
            <w:tcW w:w="965" w:type="pct"/>
            <w:tcBorders>
              <w:top w:val="nil"/>
              <w:bottom w:val="nil"/>
            </w:tcBorders>
            <w:vAlign w:val="center"/>
          </w:tcPr>
          <w:p w:rsidR="0068566A" w:rsidRPr="0097689B" w:rsidRDefault="0068566A" w:rsidP="00D73329">
            <w:pPr>
              <w:jc w:val="both"/>
              <w:rPr>
                <w:caps/>
                <w:color w:val="000000"/>
                <w:sz w:val="24"/>
                <w:szCs w:val="24"/>
              </w:rPr>
            </w:pPr>
            <w:r w:rsidRPr="0097689B">
              <w:rPr>
                <w:caps/>
                <w:color w:val="000000"/>
                <w:sz w:val="24"/>
                <w:szCs w:val="24"/>
              </w:rPr>
              <w:t>ТДТ-40М, ПКЛ-70, 10 ТЫС. КВ. М</w:t>
            </w:r>
          </w:p>
        </w:tc>
        <w:tc>
          <w:tcPr>
            <w:tcW w:w="710" w:type="pct"/>
            <w:tcBorders>
              <w:top w:val="nil"/>
              <w:bottom w:val="nil"/>
            </w:tcBorders>
            <w:vAlign w:val="center"/>
          </w:tcPr>
          <w:p w:rsidR="0068566A" w:rsidRPr="0097689B" w:rsidRDefault="0068566A" w:rsidP="00D73329">
            <w:pPr>
              <w:jc w:val="both"/>
              <w:rPr>
                <w:color w:val="000000"/>
                <w:sz w:val="24"/>
                <w:szCs w:val="24"/>
              </w:rPr>
            </w:pPr>
            <w:r w:rsidRPr="0097689B">
              <w:rPr>
                <w:color w:val="000000"/>
                <w:sz w:val="24"/>
                <w:szCs w:val="24"/>
              </w:rPr>
              <w:t>0,67 / 0,67</w:t>
            </w:r>
          </w:p>
        </w:tc>
        <w:tc>
          <w:tcPr>
            <w:tcW w:w="740" w:type="pct"/>
            <w:tcBorders>
              <w:top w:val="nil"/>
              <w:bottom w:val="nil"/>
            </w:tcBorders>
            <w:vAlign w:val="center"/>
          </w:tcPr>
          <w:p w:rsidR="0068566A" w:rsidRPr="0097689B" w:rsidRDefault="0068566A" w:rsidP="00D73329">
            <w:pPr>
              <w:jc w:val="both"/>
              <w:rPr>
                <w:color w:val="000000"/>
                <w:sz w:val="24"/>
                <w:szCs w:val="24"/>
              </w:rPr>
            </w:pPr>
            <w:r w:rsidRPr="0097689B">
              <w:rPr>
                <w:color w:val="000000"/>
                <w:sz w:val="24"/>
                <w:szCs w:val="24"/>
              </w:rPr>
              <w:t>0,67</w:t>
            </w:r>
          </w:p>
        </w:tc>
      </w:tr>
      <w:tr w:rsidR="0068566A" w:rsidRPr="0097689B" w:rsidTr="0097689B">
        <w:tc>
          <w:tcPr>
            <w:tcW w:w="262" w:type="pct"/>
            <w:tcBorders>
              <w:top w:val="nil"/>
            </w:tcBorders>
          </w:tcPr>
          <w:p w:rsidR="0068566A" w:rsidRPr="0097689B" w:rsidRDefault="0068566A" w:rsidP="00D73329">
            <w:pPr>
              <w:jc w:val="both"/>
              <w:rPr>
                <w:color w:val="000000"/>
                <w:sz w:val="24"/>
                <w:szCs w:val="24"/>
              </w:rPr>
            </w:pPr>
            <w:r w:rsidRPr="0097689B">
              <w:rPr>
                <w:color w:val="000000"/>
                <w:sz w:val="24"/>
                <w:szCs w:val="24"/>
              </w:rPr>
              <w:t>4</w:t>
            </w:r>
          </w:p>
        </w:tc>
        <w:tc>
          <w:tcPr>
            <w:tcW w:w="2322" w:type="pct"/>
            <w:tcBorders>
              <w:top w:val="nil"/>
            </w:tcBorders>
          </w:tcPr>
          <w:p w:rsidR="0068566A" w:rsidRPr="0097689B" w:rsidRDefault="0068566A" w:rsidP="00D73329">
            <w:pPr>
              <w:jc w:val="both"/>
              <w:rPr>
                <w:color w:val="000000"/>
                <w:sz w:val="24"/>
                <w:szCs w:val="24"/>
              </w:rPr>
            </w:pPr>
            <w:r w:rsidRPr="0097689B">
              <w:rPr>
                <w:color w:val="000000"/>
                <w:sz w:val="24"/>
                <w:szCs w:val="24"/>
              </w:rPr>
              <w:t>Дискование пластов с уничтожением травы перед посадкой</w:t>
            </w:r>
          </w:p>
        </w:tc>
        <w:tc>
          <w:tcPr>
            <w:tcW w:w="965" w:type="pct"/>
            <w:tcBorders>
              <w:top w:val="nil"/>
            </w:tcBorders>
          </w:tcPr>
          <w:p w:rsidR="0068566A" w:rsidRPr="0097689B" w:rsidRDefault="0068566A" w:rsidP="00D73329">
            <w:pPr>
              <w:jc w:val="both"/>
              <w:rPr>
                <w:caps/>
                <w:color w:val="000000"/>
                <w:sz w:val="24"/>
                <w:szCs w:val="24"/>
              </w:rPr>
            </w:pPr>
            <w:r w:rsidRPr="0097689B">
              <w:rPr>
                <w:caps/>
                <w:color w:val="000000"/>
                <w:sz w:val="24"/>
                <w:szCs w:val="24"/>
              </w:rPr>
              <w:t>ТДТ-40М, бдт-25</w:t>
            </w:r>
          </w:p>
        </w:tc>
        <w:tc>
          <w:tcPr>
            <w:tcW w:w="710" w:type="pct"/>
            <w:tcBorders>
              <w:top w:val="nil"/>
            </w:tcBorders>
          </w:tcPr>
          <w:p w:rsidR="0068566A" w:rsidRPr="0097689B" w:rsidRDefault="0068566A" w:rsidP="00D73329">
            <w:pPr>
              <w:jc w:val="both"/>
              <w:rPr>
                <w:color w:val="000000"/>
                <w:sz w:val="24"/>
                <w:szCs w:val="24"/>
              </w:rPr>
            </w:pPr>
            <w:r w:rsidRPr="0097689B">
              <w:rPr>
                <w:color w:val="000000"/>
                <w:sz w:val="24"/>
                <w:szCs w:val="24"/>
              </w:rPr>
              <w:t>0,10 / 0,10</w:t>
            </w:r>
          </w:p>
        </w:tc>
        <w:tc>
          <w:tcPr>
            <w:tcW w:w="740" w:type="pct"/>
            <w:tcBorders>
              <w:top w:val="nil"/>
            </w:tcBorders>
          </w:tcPr>
          <w:p w:rsidR="0068566A" w:rsidRPr="0097689B" w:rsidRDefault="0068566A" w:rsidP="00D73329">
            <w:pPr>
              <w:jc w:val="both"/>
              <w:rPr>
                <w:color w:val="000000"/>
                <w:sz w:val="24"/>
                <w:szCs w:val="24"/>
              </w:rPr>
            </w:pPr>
            <w:r w:rsidRPr="0097689B">
              <w:rPr>
                <w:color w:val="000000"/>
                <w:sz w:val="24"/>
                <w:szCs w:val="24"/>
              </w:rPr>
              <w:t>0,10</w:t>
            </w:r>
          </w:p>
        </w:tc>
      </w:tr>
      <w:tr w:rsidR="0068566A" w:rsidRPr="0097689B" w:rsidTr="0097689B">
        <w:tc>
          <w:tcPr>
            <w:tcW w:w="262" w:type="pct"/>
            <w:tcBorders>
              <w:bottom w:val="nil"/>
            </w:tcBorders>
            <w:vAlign w:val="center"/>
          </w:tcPr>
          <w:p w:rsidR="0068566A" w:rsidRPr="0097689B" w:rsidRDefault="0068566A" w:rsidP="00D73329">
            <w:pPr>
              <w:jc w:val="both"/>
              <w:rPr>
                <w:color w:val="000000"/>
                <w:sz w:val="24"/>
                <w:szCs w:val="24"/>
              </w:rPr>
            </w:pPr>
            <w:r w:rsidRPr="0097689B">
              <w:rPr>
                <w:color w:val="000000"/>
                <w:sz w:val="24"/>
                <w:szCs w:val="24"/>
              </w:rPr>
              <w:t>5</w:t>
            </w:r>
          </w:p>
        </w:tc>
        <w:tc>
          <w:tcPr>
            <w:tcW w:w="2322" w:type="pct"/>
            <w:tcBorders>
              <w:bottom w:val="nil"/>
            </w:tcBorders>
          </w:tcPr>
          <w:p w:rsidR="0068566A" w:rsidRPr="0097689B" w:rsidRDefault="0068566A" w:rsidP="00D73329">
            <w:pPr>
              <w:jc w:val="both"/>
              <w:rPr>
                <w:color w:val="000000"/>
                <w:sz w:val="24"/>
                <w:szCs w:val="24"/>
              </w:rPr>
            </w:pPr>
            <w:r w:rsidRPr="0097689B">
              <w:rPr>
                <w:color w:val="000000"/>
                <w:sz w:val="24"/>
                <w:szCs w:val="24"/>
              </w:rPr>
              <w:t>Посадка 2-х летних сеянцев параллельными рядами с размещ</w:t>
            </w:r>
            <w:r w:rsidRPr="0097689B">
              <w:rPr>
                <w:color w:val="000000"/>
                <w:sz w:val="24"/>
                <w:szCs w:val="24"/>
              </w:rPr>
              <w:t>е</w:t>
            </w:r>
            <w:r w:rsidRPr="0097689B">
              <w:rPr>
                <w:color w:val="000000"/>
                <w:sz w:val="24"/>
                <w:szCs w:val="24"/>
              </w:rPr>
              <w:t>нием 0,5х1,5 м</w:t>
            </w:r>
          </w:p>
        </w:tc>
        <w:tc>
          <w:tcPr>
            <w:tcW w:w="965" w:type="pct"/>
            <w:tcBorders>
              <w:bottom w:val="nil"/>
            </w:tcBorders>
            <w:vAlign w:val="center"/>
          </w:tcPr>
          <w:p w:rsidR="0068566A" w:rsidRPr="0097689B" w:rsidRDefault="0068566A" w:rsidP="00D73329">
            <w:pPr>
              <w:jc w:val="both"/>
              <w:rPr>
                <w:caps/>
                <w:color w:val="000000"/>
                <w:sz w:val="24"/>
                <w:szCs w:val="24"/>
              </w:rPr>
            </w:pPr>
            <w:r w:rsidRPr="0097689B">
              <w:rPr>
                <w:caps/>
                <w:color w:val="000000"/>
                <w:sz w:val="24"/>
                <w:szCs w:val="24"/>
              </w:rPr>
              <w:t>ТДТ-40М, СБН-ЛМД,</w:t>
            </w:r>
          </w:p>
          <w:p w:rsidR="0068566A" w:rsidRPr="0097689B" w:rsidRDefault="0068566A" w:rsidP="00D73329">
            <w:pPr>
              <w:jc w:val="both"/>
              <w:rPr>
                <w:caps/>
                <w:color w:val="000000"/>
                <w:sz w:val="24"/>
                <w:szCs w:val="24"/>
              </w:rPr>
            </w:pPr>
            <w:r w:rsidRPr="0097689B">
              <w:rPr>
                <w:caps/>
                <w:color w:val="000000"/>
                <w:sz w:val="24"/>
                <w:szCs w:val="24"/>
              </w:rPr>
              <w:t>10 ТЫС. ШТ</w:t>
            </w:r>
          </w:p>
        </w:tc>
        <w:tc>
          <w:tcPr>
            <w:tcW w:w="710" w:type="pct"/>
            <w:tcBorders>
              <w:bottom w:val="nil"/>
            </w:tcBorders>
            <w:vAlign w:val="center"/>
          </w:tcPr>
          <w:p w:rsidR="0068566A" w:rsidRPr="0097689B" w:rsidRDefault="0068566A" w:rsidP="00D73329">
            <w:pPr>
              <w:jc w:val="both"/>
              <w:rPr>
                <w:color w:val="000000"/>
                <w:sz w:val="24"/>
                <w:szCs w:val="24"/>
              </w:rPr>
            </w:pPr>
            <w:r w:rsidRPr="0097689B">
              <w:rPr>
                <w:color w:val="000000"/>
                <w:sz w:val="24"/>
                <w:szCs w:val="24"/>
              </w:rPr>
              <w:t>0,73 / 0,73</w:t>
            </w:r>
          </w:p>
        </w:tc>
        <w:tc>
          <w:tcPr>
            <w:tcW w:w="740" w:type="pct"/>
            <w:tcBorders>
              <w:bottom w:val="nil"/>
            </w:tcBorders>
            <w:vAlign w:val="center"/>
          </w:tcPr>
          <w:p w:rsidR="0068566A" w:rsidRPr="0097689B" w:rsidRDefault="0068566A" w:rsidP="00D73329">
            <w:pPr>
              <w:jc w:val="both"/>
              <w:rPr>
                <w:color w:val="000000"/>
                <w:sz w:val="24"/>
                <w:szCs w:val="24"/>
              </w:rPr>
            </w:pPr>
            <w:r w:rsidRPr="0097689B">
              <w:rPr>
                <w:color w:val="000000"/>
                <w:sz w:val="24"/>
                <w:szCs w:val="24"/>
              </w:rPr>
              <w:t>0,73 / 2,55</w:t>
            </w:r>
          </w:p>
        </w:tc>
      </w:tr>
      <w:tr w:rsidR="0068566A" w:rsidRPr="0097689B" w:rsidTr="0097689B">
        <w:tc>
          <w:tcPr>
            <w:tcW w:w="262" w:type="pct"/>
            <w:vAlign w:val="center"/>
          </w:tcPr>
          <w:p w:rsidR="0068566A" w:rsidRPr="0097689B" w:rsidRDefault="0068566A" w:rsidP="00D73329">
            <w:pPr>
              <w:jc w:val="both"/>
              <w:rPr>
                <w:color w:val="000000"/>
                <w:sz w:val="24"/>
                <w:szCs w:val="24"/>
              </w:rPr>
            </w:pPr>
            <w:r w:rsidRPr="0097689B">
              <w:rPr>
                <w:color w:val="000000"/>
                <w:sz w:val="24"/>
                <w:szCs w:val="24"/>
              </w:rPr>
              <w:t>6</w:t>
            </w:r>
          </w:p>
        </w:tc>
        <w:tc>
          <w:tcPr>
            <w:tcW w:w="2322" w:type="pct"/>
          </w:tcPr>
          <w:p w:rsidR="0068566A" w:rsidRPr="0097689B" w:rsidRDefault="0068566A" w:rsidP="00D73329">
            <w:pPr>
              <w:jc w:val="both"/>
              <w:rPr>
                <w:color w:val="000000"/>
                <w:sz w:val="24"/>
                <w:szCs w:val="24"/>
              </w:rPr>
            </w:pPr>
            <w:r w:rsidRPr="0097689B">
              <w:rPr>
                <w:color w:val="000000"/>
                <w:sz w:val="24"/>
                <w:szCs w:val="24"/>
              </w:rPr>
              <w:t>Рыхление почвы с уничтожением травы в междурядьях по г</w:t>
            </w:r>
            <w:r w:rsidRPr="0097689B">
              <w:rPr>
                <w:color w:val="000000"/>
                <w:sz w:val="24"/>
                <w:szCs w:val="24"/>
              </w:rPr>
              <w:t>о</w:t>
            </w:r>
            <w:r w:rsidRPr="0097689B">
              <w:rPr>
                <w:color w:val="000000"/>
                <w:sz w:val="24"/>
                <w:szCs w:val="24"/>
              </w:rPr>
              <w:t>дам 2-2-2=6 уходов</w:t>
            </w:r>
          </w:p>
        </w:tc>
        <w:tc>
          <w:tcPr>
            <w:tcW w:w="965" w:type="pct"/>
            <w:vAlign w:val="center"/>
          </w:tcPr>
          <w:p w:rsidR="0068566A" w:rsidRPr="0097689B" w:rsidRDefault="0068566A" w:rsidP="00D73329">
            <w:pPr>
              <w:jc w:val="both"/>
              <w:rPr>
                <w:caps/>
                <w:color w:val="000000"/>
                <w:sz w:val="24"/>
                <w:szCs w:val="24"/>
              </w:rPr>
            </w:pPr>
            <w:r w:rsidRPr="0097689B">
              <w:rPr>
                <w:caps/>
                <w:color w:val="000000"/>
                <w:sz w:val="24"/>
                <w:szCs w:val="24"/>
              </w:rPr>
              <w:t>ДТ-20, ДЛХН-6, 46 КВ</w:t>
            </w:r>
          </w:p>
        </w:tc>
        <w:tc>
          <w:tcPr>
            <w:tcW w:w="710" w:type="pct"/>
            <w:vAlign w:val="center"/>
          </w:tcPr>
          <w:p w:rsidR="0068566A" w:rsidRPr="0097689B" w:rsidRDefault="0068566A" w:rsidP="00D73329">
            <w:pPr>
              <w:jc w:val="both"/>
              <w:rPr>
                <w:color w:val="000000"/>
                <w:sz w:val="24"/>
                <w:szCs w:val="24"/>
              </w:rPr>
            </w:pPr>
            <w:r w:rsidRPr="0097689B">
              <w:rPr>
                <w:color w:val="000000"/>
                <w:sz w:val="24"/>
                <w:szCs w:val="24"/>
              </w:rPr>
              <w:t>3,26 / 3,26</w:t>
            </w:r>
          </w:p>
        </w:tc>
        <w:tc>
          <w:tcPr>
            <w:tcW w:w="740" w:type="pct"/>
            <w:vAlign w:val="center"/>
          </w:tcPr>
          <w:p w:rsidR="0068566A" w:rsidRPr="0097689B" w:rsidRDefault="0068566A" w:rsidP="00D73329">
            <w:pPr>
              <w:jc w:val="both"/>
              <w:rPr>
                <w:color w:val="000000"/>
                <w:sz w:val="24"/>
                <w:szCs w:val="24"/>
              </w:rPr>
            </w:pPr>
            <w:r w:rsidRPr="0097689B">
              <w:rPr>
                <w:color w:val="000000"/>
                <w:sz w:val="24"/>
                <w:szCs w:val="24"/>
              </w:rPr>
              <w:t>3,26 / -</w:t>
            </w:r>
          </w:p>
        </w:tc>
      </w:tr>
      <w:tr w:rsidR="0068566A" w:rsidRPr="0097689B" w:rsidTr="0097689B">
        <w:tc>
          <w:tcPr>
            <w:tcW w:w="262" w:type="pct"/>
            <w:vAlign w:val="center"/>
          </w:tcPr>
          <w:p w:rsidR="0068566A" w:rsidRPr="0097689B" w:rsidRDefault="0068566A" w:rsidP="00D73329">
            <w:pPr>
              <w:jc w:val="both"/>
              <w:rPr>
                <w:color w:val="000000"/>
                <w:sz w:val="24"/>
                <w:szCs w:val="24"/>
              </w:rPr>
            </w:pPr>
            <w:r w:rsidRPr="0097689B">
              <w:rPr>
                <w:color w:val="000000"/>
                <w:sz w:val="24"/>
                <w:szCs w:val="24"/>
              </w:rPr>
              <w:t>7</w:t>
            </w:r>
          </w:p>
        </w:tc>
        <w:tc>
          <w:tcPr>
            <w:tcW w:w="2322" w:type="pct"/>
          </w:tcPr>
          <w:p w:rsidR="0068566A" w:rsidRPr="0097689B" w:rsidRDefault="0068566A" w:rsidP="00D73329">
            <w:pPr>
              <w:jc w:val="both"/>
              <w:rPr>
                <w:color w:val="000000"/>
                <w:sz w:val="24"/>
                <w:szCs w:val="24"/>
              </w:rPr>
            </w:pPr>
            <w:r w:rsidRPr="0097689B">
              <w:rPr>
                <w:color w:val="000000"/>
                <w:sz w:val="24"/>
                <w:szCs w:val="24"/>
              </w:rPr>
              <w:t>Рыхление почвы с уничтожением травы по полосе шириной 0,5 м и по годам: 2+1=3 ухода</w:t>
            </w:r>
          </w:p>
        </w:tc>
        <w:tc>
          <w:tcPr>
            <w:tcW w:w="965" w:type="pct"/>
            <w:vAlign w:val="center"/>
          </w:tcPr>
          <w:p w:rsidR="0068566A" w:rsidRPr="0097689B" w:rsidRDefault="0068566A" w:rsidP="00D73329">
            <w:pPr>
              <w:jc w:val="both"/>
              <w:rPr>
                <w:caps/>
                <w:color w:val="000000"/>
                <w:sz w:val="24"/>
                <w:szCs w:val="24"/>
              </w:rPr>
            </w:pPr>
            <w:r w:rsidRPr="0097689B">
              <w:rPr>
                <w:caps/>
                <w:color w:val="000000"/>
                <w:sz w:val="24"/>
                <w:szCs w:val="24"/>
              </w:rPr>
              <w:t>Мотыга, 11,5 тыс. кв. м</w:t>
            </w:r>
          </w:p>
        </w:tc>
        <w:tc>
          <w:tcPr>
            <w:tcW w:w="710" w:type="pct"/>
            <w:vAlign w:val="center"/>
          </w:tcPr>
          <w:p w:rsidR="0068566A" w:rsidRPr="0097689B" w:rsidRDefault="0068566A" w:rsidP="00D73329">
            <w:pPr>
              <w:jc w:val="both"/>
              <w:rPr>
                <w:color w:val="000000"/>
                <w:sz w:val="24"/>
                <w:szCs w:val="24"/>
              </w:rPr>
            </w:pPr>
            <w:r w:rsidRPr="0097689B">
              <w:rPr>
                <w:color w:val="000000"/>
                <w:sz w:val="24"/>
                <w:szCs w:val="24"/>
              </w:rPr>
              <w:t>-</w:t>
            </w:r>
          </w:p>
        </w:tc>
        <w:tc>
          <w:tcPr>
            <w:tcW w:w="740" w:type="pct"/>
            <w:vAlign w:val="center"/>
          </w:tcPr>
          <w:p w:rsidR="0068566A" w:rsidRPr="0097689B" w:rsidRDefault="0068566A" w:rsidP="00D73329">
            <w:pPr>
              <w:jc w:val="both"/>
              <w:rPr>
                <w:color w:val="000000"/>
                <w:sz w:val="24"/>
                <w:szCs w:val="24"/>
              </w:rPr>
            </w:pPr>
            <w:r w:rsidRPr="0097689B">
              <w:rPr>
                <w:color w:val="000000"/>
                <w:sz w:val="24"/>
                <w:szCs w:val="24"/>
              </w:rPr>
              <w:t>11,50</w:t>
            </w:r>
          </w:p>
        </w:tc>
      </w:tr>
      <w:tr w:rsidR="0068566A" w:rsidRPr="0097689B" w:rsidTr="0097689B">
        <w:tc>
          <w:tcPr>
            <w:tcW w:w="262" w:type="pct"/>
            <w:tcBorders>
              <w:top w:val="nil"/>
            </w:tcBorders>
          </w:tcPr>
          <w:p w:rsidR="0068566A" w:rsidRPr="0097689B" w:rsidRDefault="0068566A" w:rsidP="00D73329">
            <w:pPr>
              <w:jc w:val="both"/>
              <w:rPr>
                <w:color w:val="000000"/>
                <w:sz w:val="24"/>
                <w:szCs w:val="24"/>
              </w:rPr>
            </w:pPr>
            <w:r w:rsidRPr="0097689B">
              <w:rPr>
                <w:color w:val="000000"/>
                <w:sz w:val="24"/>
                <w:szCs w:val="24"/>
              </w:rPr>
              <w:t>Итого</w:t>
            </w:r>
          </w:p>
        </w:tc>
        <w:tc>
          <w:tcPr>
            <w:tcW w:w="2322" w:type="pct"/>
            <w:tcBorders>
              <w:top w:val="nil"/>
            </w:tcBorders>
          </w:tcPr>
          <w:p w:rsidR="0068566A" w:rsidRPr="0097689B" w:rsidRDefault="0068566A" w:rsidP="00D73329">
            <w:pPr>
              <w:jc w:val="both"/>
              <w:rPr>
                <w:color w:val="000000"/>
                <w:sz w:val="24"/>
                <w:szCs w:val="24"/>
              </w:rPr>
            </w:pPr>
          </w:p>
        </w:tc>
        <w:tc>
          <w:tcPr>
            <w:tcW w:w="965" w:type="pct"/>
            <w:tcBorders>
              <w:top w:val="nil"/>
            </w:tcBorders>
          </w:tcPr>
          <w:p w:rsidR="0068566A" w:rsidRPr="0097689B" w:rsidRDefault="0068566A" w:rsidP="00D73329">
            <w:pPr>
              <w:jc w:val="both"/>
              <w:rPr>
                <w:caps/>
                <w:color w:val="000000"/>
                <w:sz w:val="24"/>
                <w:szCs w:val="24"/>
              </w:rPr>
            </w:pPr>
          </w:p>
        </w:tc>
        <w:tc>
          <w:tcPr>
            <w:tcW w:w="710" w:type="pct"/>
            <w:tcBorders>
              <w:top w:val="nil"/>
            </w:tcBorders>
          </w:tcPr>
          <w:p w:rsidR="0068566A" w:rsidRPr="0097689B" w:rsidRDefault="0068566A" w:rsidP="00D73329">
            <w:pPr>
              <w:jc w:val="both"/>
              <w:rPr>
                <w:color w:val="000000"/>
                <w:sz w:val="24"/>
                <w:szCs w:val="24"/>
              </w:rPr>
            </w:pPr>
            <w:r w:rsidRPr="0097689B">
              <w:rPr>
                <w:color w:val="000000"/>
                <w:sz w:val="24"/>
                <w:szCs w:val="24"/>
              </w:rPr>
              <w:t>5,06</w:t>
            </w:r>
          </w:p>
        </w:tc>
        <w:tc>
          <w:tcPr>
            <w:tcW w:w="740" w:type="pct"/>
            <w:tcBorders>
              <w:top w:val="nil"/>
            </w:tcBorders>
          </w:tcPr>
          <w:p w:rsidR="0068566A" w:rsidRPr="0097689B" w:rsidRDefault="0068566A" w:rsidP="00D73329">
            <w:pPr>
              <w:jc w:val="both"/>
              <w:rPr>
                <w:color w:val="000000"/>
                <w:sz w:val="24"/>
                <w:szCs w:val="24"/>
              </w:rPr>
            </w:pPr>
            <w:r w:rsidRPr="0097689B">
              <w:rPr>
                <w:color w:val="000000"/>
                <w:sz w:val="24"/>
                <w:szCs w:val="24"/>
              </w:rPr>
              <w:t>19,21</w:t>
            </w:r>
          </w:p>
        </w:tc>
      </w:tr>
    </w:tbl>
    <w:p w:rsidR="0068566A" w:rsidRPr="006800BA" w:rsidRDefault="0068566A" w:rsidP="00D73329">
      <w:pPr>
        <w:ind w:firstLine="905"/>
        <w:jc w:val="both"/>
        <w:rPr>
          <w:color w:val="000000"/>
        </w:rPr>
      </w:pPr>
    </w:p>
    <w:p w:rsidR="0068566A" w:rsidRPr="006800BA" w:rsidRDefault="0068566A" w:rsidP="00D73329">
      <w:pPr>
        <w:spacing w:line="276" w:lineRule="auto"/>
        <w:ind w:firstLine="907"/>
        <w:jc w:val="both"/>
        <w:rPr>
          <w:color w:val="000000"/>
          <w:sz w:val="24"/>
          <w:szCs w:val="24"/>
        </w:rPr>
      </w:pPr>
      <w:r w:rsidRPr="006800BA">
        <w:rPr>
          <w:color w:val="000000"/>
          <w:sz w:val="24"/>
          <w:szCs w:val="24"/>
        </w:rPr>
        <w:t>На площадях без пней операция 1 не производится.</w:t>
      </w:r>
    </w:p>
    <w:p w:rsidR="0068566A" w:rsidRPr="006800BA" w:rsidRDefault="0068566A" w:rsidP="00D73329">
      <w:pPr>
        <w:spacing w:line="276" w:lineRule="auto"/>
        <w:ind w:firstLine="907"/>
        <w:jc w:val="both"/>
        <w:rPr>
          <w:color w:val="000000"/>
          <w:sz w:val="24"/>
          <w:szCs w:val="24"/>
        </w:rPr>
      </w:pPr>
      <w:r w:rsidRPr="006800BA">
        <w:rPr>
          <w:color w:val="000000"/>
          <w:sz w:val="24"/>
          <w:szCs w:val="24"/>
        </w:rPr>
        <w:t>При подготовке почвы по черному пару норма внесения ГХЦГ уменьшается вдвое.</w:t>
      </w:r>
    </w:p>
    <w:p w:rsidR="00655669" w:rsidRDefault="0068566A" w:rsidP="00D73329">
      <w:pPr>
        <w:spacing w:line="276" w:lineRule="auto"/>
        <w:ind w:firstLine="907"/>
        <w:jc w:val="both"/>
        <w:rPr>
          <w:color w:val="000000"/>
          <w:sz w:val="24"/>
          <w:szCs w:val="24"/>
        </w:rPr>
      </w:pPr>
      <w:r w:rsidRPr="006800BA">
        <w:rPr>
          <w:color w:val="000000"/>
          <w:sz w:val="24"/>
          <w:szCs w:val="24"/>
        </w:rPr>
        <w:t xml:space="preserve">На обширных открытых площадях вспашка почвы производится с оставлением защитных промежетков и последующим их </w:t>
      </w:r>
    </w:p>
    <w:p w:rsidR="00CA541C" w:rsidRDefault="0068566A" w:rsidP="00CA541C">
      <w:pPr>
        <w:spacing w:line="276" w:lineRule="auto"/>
        <w:ind w:firstLine="907"/>
        <w:rPr>
          <w:color w:val="000000"/>
          <w:sz w:val="24"/>
          <w:szCs w:val="24"/>
        </w:rPr>
      </w:pPr>
      <w:r w:rsidRPr="006800BA">
        <w:rPr>
          <w:color w:val="000000"/>
          <w:sz w:val="24"/>
          <w:szCs w:val="24"/>
        </w:rPr>
        <w:t>закультивированием через 3-4 года после посадки культур.</w:t>
      </w:r>
      <w:r w:rsidR="00215735">
        <w:rPr>
          <w:color w:val="000000"/>
          <w:sz w:val="24"/>
          <w:szCs w:val="24"/>
        </w:rPr>
        <w:t xml:space="preserve">  </w:t>
      </w:r>
      <w:r w:rsidR="00CA541C">
        <w:rPr>
          <w:color w:val="000000"/>
          <w:sz w:val="24"/>
          <w:szCs w:val="24"/>
        </w:rPr>
        <w:t xml:space="preserve"> </w:t>
      </w:r>
      <w:r w:rsidR="00215735">
        <w:rPr>
          <w:color w:val="000000"/>
          <w:sz w:val="24"/>
          <w:szCs w:val="24"/>
        </w:rPr>
        <w:t xml:space="preserve">    </w:t>
      </w:r>
      <w:r w:rsidRPr="00CA541C">
        <w:rPr>
          <w:color w:val="000000"/>
          <w:sz w:val="24"/>
          <w:szCs w:val="24"/>
        </w:rPr>
        <w:br w:type="page"/>
      </w:r>
    </w:p>
    <w:p w:rsidR="0068566A" w:rsidRDefault="0068566A" w:rsidP="00CA541C">
      <w:pPr>
        <w:spacing w:line="276" w:lineRule="auto"/>
        <w:ind w:firstLine="907"/>
        <w:jc w:val="center"/>
        <w:rPr>
          <w:color w:val="000000"/>
          <w:sz w:val="24"/>
          <w:szCs w:val="24"/>
        </w:rPr>
      </w:pPr>
      <w:r w:rsidRPr="0097689B">
        <w:rPr>
          <w:color w:val="000000"/>
          <w:sz w:val="24"/>
          <w:szCs w:val="24"/>
        </w:rPr>
        <w:t>Расчетно - технологическая карта № 3</w:t>
      </w:r>
    </w:p>
    <w:p w:rsidR="0068566A" w:rsidRPr="0097689B" w:rsidRDefault="0068566A" w:rsidP="00215735">
      <w:pPr>
        <w:jc w:val="center"/>
        <w:rPr>
          <w:color w:val="000000"/>
          <w:sz w:val="24"/>
          <w:szCs w:val="24"/>
        </w:rPr>
      </w:pPr>
      <w:r w:rsidRPr="0097689B">
        <w:rPr>
          <w:color w:val="000000"/>
          <w:sz w:val="24"/>
          <w:szCs w:val="24"/>
        </w:rPr>
        <w:t>Создание культур сосны на вырубках посадкой сеянцев в дно плужных  борозд</w:t>
      </w:r>
    </w:p>
    <w:p w:rsidR="0068566A" w:rsidRPr="0097689B" w:rsidRDefault="0068566A" w:rsidP="00D73329">
      <w:pPr>
        <w:ind w:firstLine="851"/>
        <w:jc w:val="both"/>
        <w:rPr>
          <w:color w:val="000000"/>
          <w:sz w:val="24"/>
          <w:szCs w:val="24"/>
        </w:rPr>
      </w:pPr>
      <w:r w:rsidRPr="0097689B">
        <w:rPr>
          <w:color w:val="000000"/>
          <w:sz w:val="24"/>
          <w:szCs w:val="24"/>
        </w:rPr>
        <w:t>Тип лесорастительных условий: свежие боры и субори А2, В2 (сосняки брусничники и майниково - брусничниковые).</w:t>
      </w:r>
    </w:p>
    <w:p w:rsidR="0068566A" w:rsidRPr="0097689B" w:rsidRDefault="0068566A" w:rsidP="00D73329">
      <w:pPr>
        <w:ind w:firstLine="851"/>
        <w:jc w:val="both"/>
        <w:rPr>
          <w:color w:val="000000"/>
          <w:sz w:val="24"/>
          <w:szCs w:val="24"/>
        </w:rPr>
      </w:pPr>
      <w:r w:rsidRPr="0097689B">
        <w:rPr>
          <w:color w:val="000000"/>
          <w:sz w:val="24"/>
          <w:szCs w:val="24"/>
        </w:rPr>
        <w:t xml:space="preserve">Почвы: подзолистые, дерново - подзолистые, песчаные и супесчаные. </w:t>
      </w:r>
    </w:p>
    <w:p w:rsidR="0068566A" w:rsidRPr="0097689B" w:rsidRDefault="0068566A" w:rsidP="00D73329">
      <w:pPr>
        <w:ind w:firstLine="851"/>
        <w:jc w:val="both"/>
        <w:rPr>
          <w:color w:val="000000"/>
          <w:sz w:val="24"/>
          <w:szCs w:val="24"/>
        </w:rPr>
      </w:pPr>
      <w:r w:rsidRPr="0097689B">
        <w:rPr>
          <w:color w:val="000000"/>
          <w:sz w:val="24"/>
          <w:szCs w:val="24"/>
        </w:rPr>
        <w:t>Вырубки: свежие, хорошо очищенные от порубочных остатков, луговикового, вейникового и вейниково - палового типов с кол</w:t>
      </w:r>
      <w:r w:rsidRPr="0097689B">
        <w:rPr>
          <w:color w:val="000000"/>
          <w:sz w:val="24"/>
          <w:szCs w:val="24"/>
        </w:rPr>
        <w:t>и</w:t>
      </w:r>
      <w:r w:rsidRPr="0097689B">
        <w:rPr>
          <w:color w:val="000000"/>
          <w:sz w:val="24"/>
          <w:szCs w:val="24"/>
        </w:rPr>
        <w:t xml:space="preserve">чеством пней до 900 шт. на 1 га. </w:t>
      </w:r>
    </w:p>
    <w:p w:rsidR="0068566A" w:rsidRPr="0097689B" w:rsidRDefault="0068566A" w:rsidP="00D73329">
      <w:pPr>
        <w:ind w:firstLine="851"/>
        <w:jc w:val="both"/>
        <w:rPr>
          <w:color w:val="000000"/>
          <w:sz w:val="24"/>
          <w:szCs w:val="24"/>
        </w:rPr>
      </w:pPr>
      <w:r w:rsidRPr="0097689B">
        <w:rPr>
          <w:color w:val="000000"/>
          <w:sz w:val="24"/>
          <w:szCs w:val="24"/>
        </w:rPr>
        <w:t xml:space="preserve">                                                                                                                                                                       Затраты на 1га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752"/>
        <w:gridCol w:w="8964"/>
        <w:gridCol w:w="1205"/>
        <w:gridCol w:w="674"/>
        <w:gridCol w:w="1156"/>
        <w:gridCol w:w="1592"/>
      </w:tblGrid>
      <w:tr w:rsidR="0068566A" w:rsidRPr="0097689B" w:rsidTr="0097689B">
        <w:tc>
          <w:tcPr>
            <w:tcW w:w="262" w:type="pct"/>
          </w:tcPr>
          <w:p w:rsidR="0068566A" w:rsidRPr="0097689B" w:rsidRDefault="0068566A" w:rsidP="00D73329">
            <w:pPr>
              <w:jc w:val="both"/>
              <w:rPr>
                <w:rFonts w:ascii="Arial" w:hAnsi="Arial"/>
                <w:color w:val="000000"/>
                <w:sz w:val="24"/>
                <w:szCs w:val="24"/>
              </w:rPr>
            </w:pPr>
          </w:p>
        </w:tc>
        <w:tc>
          <w:tcPr>
            <w:tcW w:w="3125" w:type="pct"/>
          </w:tcPr>
          <w:p w:rsidR="0068566A" w:rsidRPr="0097689B" w:rsidRDefault="0068566A" w:rsidP="00D73329">
            <w:pPr>
              <w:jc w:val="both"/>
              <w:rPr>
                <w:rFonts w:ascii="Arial" w:hAnsi="Arial"/>
                <w:color w:val="000000"/>
                <w:sz w:val="24"/>
                <w:szCs w:val="24"/>
              </w:rPr>
            </w:pPr>
          </w:p>
        </w:tc>
        <w:tc>
          <w:tcPr>
            <w:tcW w:w="655" w:type="pct"/>
            <w:gridSpan w:val="2"/>
          </w:tcPr>
          <w:p w:rsidR="0068566A" w:rsidRPr="0097689B" w:rsidRDefault="0068566A" w:rsidP="00D73329">
            <w:pPr>
              <w:jc w:val="both"/>
              <w:rPr>
                <w:rFonts w:ascii="Arial" w:hAnsi="Arial"/>
                <w:color w:val="000000"/>
                <w:sz w:val="24"/>
                <w:szCs w:val="24"/>
              </w:rPr>
            </w:pPr>
          </w:p>
        </w:tc>
        <w:tc>
          <w:tcPr>
            <w:tcW w:w="403" w:type="pct"/>
          </w:tcPr>
          <w:p w:rsidR="0068566A" w:rsidRPr="0097689B" w:rsidRDefault="0068566A" w:rsidP="00D73329">
            <w:pPr>
              <w:jc w:val="both"/>
              <w:rPr>
                <w:rFonts w:ascii="Arial" w:hAnsi="Arial"/>
                <w:color w:val="000000"/>
                <w:sz w:val="24"/>
                <w:szCs w:val="24"/>
              </w:rPr>
            </w:pPr>
          </w:p>
        </w:tc>
        <w:tc>
          <w:tcPr>
            <w:tcW w:w="555" w:type="pct"/>
          </w:tcPr>
          <w:p w:rsidR="0068566A" w:rsidRPr="0097689B" w:rsidRDefault="0068566A" w:rsidP="00D73329">
            <w:pPr>
              <w:jc w:val="both"/>
              <w:rPr>
                <w:rFonts w:ascii="Arial" w:hAnsi="Arial"/>
                <w:color w:val="000000"/>
                <w:sz w:val="24"/>
                <w:szCs w:val="24"/>
              </w:rPr>
            </w:pPr>
          </w:p>
        </w:tc>
      </w:tr>
      <w:tr w:rsidR="0068566A" w:rsidRPr="0097689B" w:rsidTr="0097689B">
        <w:tc>
          <w:tcPr>
            <w:tcW w:w="262" w:type="pct"/>
          </w:tcPr>
          <w:p w:rsidR="00655669" w:rsidRPr="0097689B" w:rsidRDefault="0068566A" w:rsidP="00D73329">
            <w:pPr>
              <w:jc w:val="both"/>
              <w:rPr>
                <w:color w:val="000000"/>
                <w:sz w:val="24"/>
                <w:szCs w:val="24"/>
              </w:rPr>
            </w:pPr>
            <w:r w:rsidRPr="0097689B">
              <w:rPr>
                <w:color w:val="000000"/>
                <w:sz w:val="24"/>
                <w:szCs w:val="24"/>
              </w:rPr>
              <w:t xml:space="preserve">№ </w:t>
            </w:r>
          </w:p>
          <w:p w:rsidR="0068566A" w:rsidRPr="0097689B" w:rsidRDefault="0068566A" w:rsidP="00D73329">
            <w:pPr>
              <w:jc w:val="both"/>
              <w:rPr>
                <w:color w:val="000000"/>
                <w:sz w:val="24"/>
                <w:szCs w:val="24"/>
              </w:rPr>
            </w:pPr>
            <w:r w:rsidRPr="0097689B">
              <w:rPr>
                <w:color w:val="000000"/>
                <w:sz w:val="24"/>
                <w:szCs w:val="24"/>
              </w:rPr>
              <w:t>п/п</w:t>
            </w:r>
          </w:p>
        </w:tc>
        <w:tc>
          <w:tcPr>
            <w:tcW w:w="3125" w:type="pct"/>
          </w:tcPr>
          <w:p w:rsidR="0068566A" w:rsidRPr="0097689B" w:rsidRDefault="0068566A" w:rsidP="00D73329">
            <w:pPr>
              <w:jc w:val="both"/>
              <w:rPr>
                <w:color w:val="000000"/>
                <w:sz w:val="24"/>
                <w:szCs w:val="24"/>
              </w:rPr>
            </w:pPr>
            <w:r w:rsidRPr="0097689B">
              <w:rPr>
                <w:color w:val="000000"/>
                <w:sz w:val="24"/>
                <w:szCs w:val="24"/>
              </w:rPr>
              <w:t>Наименование  работ</w:t>
            </w:r>
          </w:p>
        </w:tc>
        <w:tc>
          <w:tcPr>
            <w:tcW w:w="655" w:type="pct"/>
            <w:gridSpan w:val="2"/>
          </w:tcPr>
          <w:p w:rsidR="0068566A" w:rsidRPr="0097689B" w:rsidRDefault="0068566A" w:rsidP="00D73329">
            <w:pPr>
              <w:jc w:val="both"/>
              <w:rPr>
                <w:color w:val="000000"/>
                <w:sz w:val="24"/>
                <w:szCs w:val="24"/>
              </w:rPr>
            </w:pPr>
            <w:r w:rsidRPr="0097689B">
              <w:rPr>
                <w:color w:val="000000"/>
                <w:sz w:val="24"/>
                <w:szCs w:val="24"/>
              </w:rPr>
              <w:t>Марки машин</w:t>
            </w:r>
          </w:p>
        </w:tc>
        <w:tc>
          <w:tcPr>
            <w:tcW w:w="403" w:type="pct"/>
          </w:tcPr>
          <w:p w:rsidR="0068566A" w:rsidRPr="0097689B" w:rsidRDefault="0068566A" w:rsidP="00D73329">
            <w:pPr>
              <w:jc w:val="both"/>
              <w:rPr>
                <w:color w:val="000000"/>
                <w:sz w:val="24"/>
                <w:szCs w:val="24"/>
              </w:rPr>
            </w:pPr>
            <w:r w:rsidRPr="0097689B">
              <w:rPr>
                <w:color w:val="000000"/>
                <w:sz w:val="24"/>
                <w:szCs w:val="24"/>
              </w:rPr>
              <w:t>Ед. измер.</w:t>
            </w:r>
          </w:p>
        </w:tc>
        <w:tc>
          <w:tcPr>
            <w:tcW w:w="555" w:type="pct"/>
          </w:tcPr>
          <w:p w:rsidR="0068566A" w:rsidRPr="0097689B" w:rsidRDefault="0068566A" w:rsidP="00D73329">
            <w:pPr>
              <w:jc w:val="both"/>
              <w:rPr>
                <w:color w:val="000000"/>
                <w:sz w:val="24"/>
                <w:szCs w:val="24"/>
              </w:rPr>
            </w:pPr>
            <w:r w:rsidRPr="0097689B">
              <w:rPr>
                <w:color w:val="000000"/>
                <w:sz w:val="24"/>
                <w:szCs w:val="24"/>
              </w:rPr>
              <w:t>Кол – во з</w:t>
            </w:r>
            <w:r w:rsidRPr="0097689B">
              <w:rPr>
                <w:color w:val="000000"/>
                <w:sz w:val="24"/>
                <w:szCs w:val="24"/>
              </w:rPr>
              <w:t>а</w:t>
            </w:r>
            <w:r w:rsidRPr="0097689B">
              <w:rPr>
                <w:color w:val="000000"/>
                <w:sz w:val="24"/>
                <w:szCs w:val="24"/>
              </w:rPr>
              <w:t>трат</w:t>
            </w:r>
          </w:p>
        </w:tc>
      </w:tr>
      <w:tr w:rsidR="0068566A" w:rsidRPr="0097689B" w:rsidTr="0097689B">
        <w:tc>
          <w:tcPr>
            <w:tcW w:w="262" w:type="pct"/>
            <w:tcBorders>
              <w:top w:val="nil"/>
              <w:bottom w:val="nil"/>
            </w:tcBorders>
          </w:tcPr>
          <w:p w:rsidR="0068566A" w:rsidRPr="0097689B" w:rsidRDefault="0068566A" w:rsidP="00D73329">
            <w:pPr>
              <w:jc w:val="both"/>
              <w:rPr>
                <w:color w:val="000000"/>
                <w:sz w:val="24"/>
                <w:szCs w:val="24"/>
              </w:rPr>
            </w:pPr>
          </w:p>
        </w:tc>
        <w:tc>
          <w:tcPr>
            <w:tcW w:w="3125" w:type="pct"/>
            <w:tcBorders>
              <w:top w:val="nil"/>
              <w:bottom w:val="nil"/>
            </w:tcBorders>
          </w:tcPr>
          <w:p w:rsidR="0068566A" w:rsidRPr="0097689B" w:rsidRDefault="0068566A" w:rsidP="00D73329">
            <w:pPr>
              <w:jc w:val="both"/>
              <w:rPr>
                <w:color w:val="000000"/>
                <w:sz w:val="24"/>
                <w:szCs w:val="24"/>
              </w:rPr>
            </w:pPr>
          </w:p>
        </w:tc>
        <w:tc>
          <w:tcPr>
            <w:tcW w:w="655" w:type="pct"/>
            <w:gridSpan w:val="2"/>
            <w:tcBorders>
              <w:top w:val="nil"/>
              <w:bottom w:val="nil"/>
            </w:tcBorders>
          </w:tcPr>
          <w:p w:rsidR="0068566A" w:rsidRPr="0097689B" w:rsidRDefault="0068566A" w:rsidP="00D73329">
            <w:pPr>
              <w:jc w:val="both"/>
              <w:rPr>
                <w:color w:val="000000"/>
                <w:sz w:val="24"/>
                <w:szCs w:val="24"/>
              </w:rPr>
            </w:pPr>
          </w:p>
        </w:tc>
        <w:tc>
          <w:tcPr>
            <w:tcW w:w="403" w:type="pct"/>
            <w:tcBorders>
              <w:top w:val="nil"/>
              <w:bottom w:val="nil"/>
            </w:tcBorders>
          </w:tcPr>
          <w:p w:rsidR="0068566A" w:rsidRPr="0097689B" w:rsidRDefault="0068566A" w:rsidP="00D73329">
            <w:pPr>
              <w:jc w:val="both"/>
              <w:rPr>
                <w:color w:val="000000"/>
                <w:sz w:val="24"/>
                <w:szCs w:val="24"/>
              </w:rPr>
            </w:pPr>
          </w:p>
        </w:tc>
        <w:tc>
          <w:tcPr>
            <w:tcW w:w="555" w:type="pct"/>
            <w:tcBorders>
              <w:top w:val="nil"/>
              <w:bottom w:val="nil"/>
            </w:tcBorders>
          </w:tcPr>
          <w:p w:rsidR="0068566A" w:rsidRPr="0097689B" w:rsidRDefault="0068566A" w:rsidP="00D73329">
            <w:pPr>
              <w:jc w:val="both"/>
              <w:rPr>
                <w:color w:val="000000"/>
                <w:sz w:val="24"/>
                <w:szCs w:val="24"/>
              </w:rPr>
            </w:pPr>
          </w:p>
        </w:tc>
      </w:tr>
      <w:tr w:rsidR="0068566A" w:rsidRPr="0097689B" w:rsidTr="0097689B">
        <w:tc>
          <w:tcPr>
            <w:tcW w:w="262" w:type="pct"/>
            <w:tcBorders>
              <w:top w:val="single" w:sz="4" w:space="0" w:color="auto"/>
              <w:bottom w:val="nil"/>
              <w:right w:val="single" w:sz="4" w:space="0" w:color="auto"/>
            </w:tcBorders>
          </w:tcPr>
          <w:p w:rsidR="0068566A" w:rsidRPr="0097689B" w:rsidRDefault="0068566A" w:rsidP="00D73329">
            <w:pPr>
              <w:jc w:val="both"/>
              <w:rPr>
                <w:color w:val="000000"/>
                <w:sz w:val="24"/>
                <w:szCs w:val="24"/>
              </w:rPr>
            </w:pPr>
          </w:p>
        </w:tc>
        <w:tc>
          <w:tcPr>
            <w:tcW w:w="3125" w:type="pct"/>
            <w:tcBorders>
              <w:top w:val="single" w:sz="4" w:space="0" w:color="auto"/>
              <w:left w:val="nil"/>
              <w:bottom w:val="nil"/>
              <w:right w:val="nil"/>
            </w:tcBorders>
          </w:tcPr>
          <w:p w:rsidR="0068566A" w:rsidRPr="0097689B" w:rsidRDefault="0068566A" w:rsidP="00D73329">
            <w:pPr>
              <w:jc w:val="both"/>
              <w:rPr>
                <w:color w:val="000000"/>
                <w:sz w:val="24"/>
                <w:szCs w:val="24"/>
              </w:rPr>
            </w:pPr>
          </w:p>
        </w:tc>
        <w:tc>
          <w:tcPr>
            <w:tcW w:w="655" w:type="pct"/>
            <w:gridSpan w:val="2"/>
            <w:tcBorders>
              <w:top w:val="single" w:sz="4" w:space="0" w:color="auto"/>
              <w:left w:val="single" w:sz="4" w:space="0" w:color="auto"/>
              <w:bottom w:val="nil"/>
              <w:right w:val="single" w:sz="4" w:space="0" w:color="auto"/>
            </w:tcBorders>
          </w:tcPr>
          <w:p w:rsidR="0068566A" w:rsidRPr="0097689B" w:rsidRDefault="0068566A" w:rsidP="00D73329">
            <w:pPr>
              <w:jc w:val="both"/>
              <w:rPr>
                <w:color w:val="000000"/>
                <w:sz w:val="24"/>
                <w:szCs w:val="24"/>
              </w:rPr>
            </w:pPr>
          </w:p>
        </w:tc>
        <w:tc>
          <w:tcPr>
            <w:tcW w:w="403" w:type="pct"/>
            <w:tcBorders>
              <w:top w:val="single" w:sz="4" w:space="0" w:color="auto"/>
              <w:left w:val="single" w:sz="4" w:space="0" w:color="auto"/>
              <w:bottom w:val="nil"/>
              <w:right w:val="single" w:sz="4" w:space="0" w:color="auto"/>
            </w:tcBorders>
          </w:tcPr>
          <w:p w:rsidR="0068566A" w:rsidRPr="0097689B" w:rsidRDefault="0068566A" w:rsidP="00D73329">
            <w:pPr>
              <w:jc w:val="both"/>
              <w:rPr>
                <w:color w:val="000000"/>
                <w:sz w:val="24"/>
                <w:szCs w:val="24"/>
              </w:rPr>
            </w:pPr>
          </w:p>
        </w:tc>
        <w:tc>
          <w:tcPr>
            <w:tcW w:w="555" w:type="pct"/>
            <w:tcBorders>
              <w:top w:val="single" w:sz="4" w:space="0" w:color="auto"/>
              <w:left w:val="single" w:sz="4" w:space="0" w:color="auto"/>
              <w:bottom w:val="nil"/>
            </w:tcBorders>
          </w:tcPr>
          <w:p w:rsidR="0068566A" w:rsidRPr="0097689B" w:rsidRDefault="0068566A" w:rsidP="00D73329">
            <w:pPr>
              <w:jc w:val="both"/>
              <w:rPr>
                <w:color w:val="000000"/>
                <w:sz w:val="24"/>
                <w:szCs w:val="24"/>
              </w:rPr>
            </w:pPr>
          </w:p>
        </w:tc>
      </w:tr>
      <w:tr w:rsidR="0068566A" w:rsidRPr="0097689B" w:rsidTr="0097689B">
        <w:trPr>
          <w:cantSplit/>
        </w:trPr>
        <w:tc>
          <w:tcPr>
            <w:tcW w:w="262" w:type="pct"/>
            <w:vMerge w:val="restart"/>
          </w:tcPr>
          <w:p w:rsidR="0068566A" w:rsidRPr="0097689B" w:rsidRDefault="0068566A" w:rsidP="00D73329">
            <w:pPr>
              <w:jc w:val="both"/>
              <w:rPr>
                <w:color w:val="000000"/>
                <w:sz w:val="24"/>
                <w:szCs w:val="24"/>
              </w:rPr>
            </w:pPr>
            <w:r w:rsidRPr="0097689B">
              <w:rPr>
                <w:color w:val="000000"/>
                <w:sz w:val="24"/>
                <w:szCs w:val="24"/>
              </w:rPr>
              <w:t>1.</w:t>
            </w:r>
          </w:p>
        </w:tc>
        <w:tc>
          <w:tcPr>
            <w:tcW w:w="3125" w:type="pct"/>
            <w:vMerge w:val="restart"/>
            <w:vAlign w:val="center"/>
          </w:tcPr>
          <w:p w:rsidR="0068566A" w:rsidRPr="0097689B" w:rsidRDefault="0068566A" w:rsidP="00D73329">
            <w:pPr>
              <w:jc w:val="both"/>
              <w:rPr>
                <w:color w:val="000000"/>
                <w:sz w:val="24"/>
                <w:szCs w:val="24"/>
              </w:rPr>
            </w:pPr>
            <w:r w:rsidRPr="0097689B">
              <w:rPr>
                <w:color w:val="000000"/>
                <w:sz w:val="24"/>
                <w:szCs w:val="24"/>
              </w:rPr>
              <w:t>Обработка почвы бороздами глубиной 10 - 15 см с расстояним между центрами б</w:t>
            </w:r>
            <w:r w:rsidRPr="0097689B">
              <w:rPr>
                <w:color w:val="000000"/>
                <w:sz w:val="24"/>
                <w:szCs w:val="24"/>
              </w:rPr>
              <w:t>о</w:t>
            </w:r>
            <w:r w:rsidRPr="0097689B">
              <w:rPr>
                <w:color w:val="000000"/>
                <w:sz w:val="24"/>
                <w:szCs w:val="24"/>
              </w:rPr>
              <w:t>розд</w:t>
            </w:r>
          </w:p>
          <w:p w:rsidR="0068566A" w:rsidRPr="0097689B" w:rsidRDefault="0068566A" w:rsidP="00D73329">
            <w:pPr>
              <w:spacing w:line="360" w:lineRule="auto"/>
              <w:jc w:val="both"/>
              <w:rPr>
                <w:color w:val="000000"/>
                <w:sz w:val="24"/>
                <w:szCs w:val="24"/>
              </w:rPr>
            </w:pPr>
            <w:r w:rsidRPr="0097689B">
              <w:rPr>
                <w:color w:val="000000"/>
                <w:sz w:val="24"/>
                <w:szCs w:val="24"/>
              </w:rPr>
              <w:t xml:space="preserve"> 3.0 м - 3.33 км</w:t>
            </w:r>
          </w:p>
        </w:tc>
        <w:tc>
          <w:tcPr>
            <w:tcW w:w="655" w:type="pct"/>
            <w:gridSpan w:val="2"/>
            <w:tcBorders>
              <w:top w:val="nil"/>
              <w:bottom w:val="nil"/>
            </w:tcBorders>
          </w:tcPr>
          <w:p w:rsidR="0068566A" w:rsidRPr="0097689B" w:rsidRDefault="0068566A" w:rsidP="00D73329">
            <w:pPr>
              <w:jc w:val="both"/>
              <w:rPr>
                <w:caps/>
                <w:color w:val="000000"/>
                <w:sz w:val="24"/>
                <w:szCs w:val="24"/>
              </w:rPr>
            </w:pPr>
            <w:r w:rsidRPr="0097689B">
              <w:rPr>
                <w:caps/>
                <w:color w:val="000000"/>
                <w:sz w:val="24"/>
                <w:szCs w:val="24"/>
              </w:rPr>
              <w:t>лХТ – 55, (ТДТ-40М, СУН-3)</w:t>
            </w:r>
          </w:p>
        </w:tc>
        <w:tc>
          <w:tcPr>
            <w:tcW w:w="403" w:type="pct"/>
            <w:tcBorders>
              <w:top w:val="nil"/>
              <w:bottom w:val="nil"/>
            </w:tcBorders>
          </w:tcPr>
          <w:p w:rsidR="0068566A" w:rsidRPr="0097689B" w:rsidRDefault="0068566A" w:rsidP="00D73329">
            <w:pPr>
              <w:jc w:val="both"/>
              <w:rPr>
                <w:color w:val="000000"/>
                <w:sz w:val="24"/>
                <w:szCs w:val="24"/>
              </w:rPr>
            </w:pPr>
            <w:r w:rsidRPr="0097689B">
              <w:rPr>
                <w:color w:val="000000"/>
                <w:sz w:val="24"/>
                <w:szCs w:val="24"/>
              </w:rPr>
              <w:t>маш/см.</w:t>
            </w:r>
          </w:p>
        </w:tc>
        <w:tc>
          <w:tcPr>
            <w:tcW w:w="555" w:type="pct"/>
            <w:tcBorders>
              <w:top w:val="nil"/>
              <w:bottom w:val="nil"/>
            </w:tcBorders>
          </w:tcPr>
          <w:p w:rsidR="0068566A" w:rsidRPr="0097689B" w:rsidRDefault="0068566A" w:rsidP="00D73329">
            <w:pPr>
              <w:jc w:val="both"/>
              <w:rPr>
                <w:color w:val="000000"/>
                <w:sz w:val="24"/>
                <w:szCs w:val="24"/>
              </w:rPr>
            </w:pPr>
            <w:r w:rsidRPr="0097689B">
              <w:rPr>
                <w:color w:val="000000"/>
                <w:sz w:val="24"/>
                <w:szCs w:val="24"/>
              </w:rPr>
              <w:t>0,33</w:t>
            </w:r>
          </w:p>
        </w:tc>
      </w:tr>
      <w:tr w:rsidR="0068566A" w:rsidRPr="0097689B" w:rsidTr="0097689B">
        <w:trPr>
          <w:cantSplit/>
        </w:trPr>
        <w:tc>
          <w:tcPr>
            <w:tcW w:w="262" w:type="pct"/>
            <w:vMerge/>
            <w:tcBorders>
              <w:bottom w:val="dashSmallGap" w:sz="4" w:space="0" w:color="auto"/>
            </w:tcBorders>
          </w:tcPr>
          <w:p w:rsidR="0068566A" w:rsidRPr="0097689B" w:rsidRDefault="0068566A" w:rsidP="00D73329">
            <w:pPr>
              <w:jc w:val="both"/>
              <w:rPr>
                <w:color w:val="000000"/>
                <w:sz w:val="24"/>
                <w:szCs w:val="24"/>
              </w:rPr>
            </w:pPr>
          </w:p>
        </w:tc>
        <w:tc>
          <w:tcPr>
            <w:tcW w:w="3125" w:type="pct"/>
            <w:vMerge/>
            <w:tcBorders>
              <w:bottom w:val="dashSmallGap" w:sz="4" w:space="0" w:color="auto"/>
            </w:tcBorders>
          </w:tcPr>
          <w:p w:rsidR="0068566A" w:rsidRPr="0097689B" w:rsidRDefault="0068566A" w:rsidP="00D73329">
            <w:pPr>
              <w:spacing w:line="360" w:lineRule="auto"/>
              <w:jc w:val="both"/>
              <w:rPr>
                <w:color w:val="000000"/>
                <w:sz w:val="24"/>
                <w:szCs w:val="24"/>
              </w:rPr>
            </w:pPr>
          </w:p>
        </w:tc>
        <w:tc>
          <w:tcPr>
            <w:tcW w:w="655" w:type="pct"/>
            <w:gridSpan w:val="2"/>
            <w:tcBorders>
              <w:top w:val="nil"/>
              <w:bottom w:val="dashSmallGap" w:sz="4" w:space="0" w:color="auto"/>
            </w:tcBorders>
          </w:tcPr>
          <w:p w:rsidR="0068566A" w:rsidRPr="0097689B" w:rsidRDefault="0068566A" w:rsidP="00D73329">
            <w:pPr>
              <w:jc w:val="both"/>
              <w:rPr>
                <w:caps/>
                <w:color w:val="000000"/>
                <w:sz w:val="24"/>
                <w:szCs w:val="24"/>
              </w:rPr>
            </w:pPr>
            <w:r w:rsidRPr="0097689B">
              <w:rPr>
                <w:caps/>
                <w:color w:val="000000"/>
                <w:sz w:val="24"/>
                <w:szCs w:val="24"/>
              </w:rPr>
              <w:t>пкл - 70</w:t>
            </w:r>
          </w:p>
        </w:tc>
        <w:tc>
          <w:tcPr>
            <w:tcW w:w="403" w:type="pct"/>
            <w:tcBorders>
              <w:top w:val="nil"/>
              <w:bottom w:val="dashSmallGap" w:sz="4" w:space="0" w:color="auto"/>
            </w:tcBorders>
          </w:tcPr>
          <w:p w:rsidR="0068566A" w:rsidRPr="0097689B" w:rsidRDefault="0068566A" w:rsidP="00D73329">
            <w:pPr>
              <w:jc w:val="both"/>
              <w:rPr>
                <w:color w:val="000000"/>
                <w:sz w:val="24"/>
                <w:szCs w:val="24"/>
              </w:rPr>
            </w:pPr>
            <w:r w:rsidRPr="0097689B">
              <w:rPr>
                <w:color w:val="000000"/>
                <w:sz w:val="24"/>
                <w:szCs w:val="24"/>
              </w:rPr>
              <w:t>маш/см.</w:t>
            </w:r>
          </w:p>
        </w:tc>
        <w:tc>
          <w:tcPr>
            <w:tcW w:w="555" w:type="pct"/>
            <w:tcBorders>
              <w:top w:val="nil"/>
              <w:bottom w:val="dashSmallGap" w:sz="4" w:space="0" w:color="auto"/>
            </w:tcBorders>
          </w:tcPr>
          <w:p w:rsidR="0068566A" w:rsidRPr="0097689B" w:rsidRDefault="0068566A" w:rsidP="00D73329">
            <w:pPr>
              <w:jc w:val="both"/>
              <w:rPr>
                <w:color w:val="000000"/>
                <w:sz w:val="24"/>
                <w:szCs w:val="24"/>
              </w:rPr>
            </w:pPr>
            <w:r w:rsidRPr="0097689B">
              <w:rPr>
                <w:color w:val="000000"/>
                <w:sz w:val="24"/>
                <w:szCs w:val="24"/>
              </w:rPr>
              <w:t>0,33</w:t>
            </w:r>
          </w:p>
        </w:tc>
      </w:tr>
      <w:tr w:rsidR="0068566A" w:rsidRPr="0097689B" w:rsidTr="0097689B">
        <w:tc>
          <w:tcPr>
            <w:tcW w:w="262" w:type="pct"/>
            <w:tcBorders>
              <w:top w:val="dashSmallGap" w:sz="4" w:space="0" w:color="auto"/>
              <w:bottom w:val="dashSmallGap"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2.</w:t>
            </w:r>
          </w:p>
        </w:tc>
        <w:tc>
          <w:tcPr>
            <w:tcW w:w="3125" w:type="pct"/>
            <w:tcBorders>
              <w:top w:val="dashSmallGap" w:sz="4" w:space="0" w:color="auto"/>
              <w:bottom w:val="dashSmallGap" w:sz="4" w:space="0" w:color="auto"/>
            </w:tcBorders>
            <w:vAlign w:val="center"/>
          </w:tcPr>
          <w:p w:rsidR="0068566A" w:rsidRPr="0097689B" w:rsidRDefault="0068566A" w:rsidP="00D73329">
            <w:pPr>
              <w:spacing w:line="360" w:lineRule="auto"/>
              <w:jc w:val="both"/>
              <w:rPr>
                <w:color w:val="000000"/>
                <w:sz w:val="24"/>
                <w:szCs w:val="24"/>
              </w:rPr>
            </w:pPr>
            <w:r w:rsidRPr="0097689B">
              <w:rPr>
                <w:color w:val="000000"/>
                <w:sz w:val="24"/>
                <w:szCs w:val="24"/>
              </w:rPr>
              <w:t>Временная прикопка 4,44 тыс. шт. сеянцев</w:t>
            </w:r>
          </w:p>
        </w:tc>
        <w:tc>
          <w:tcPr>
            <w:tcW w:w="655" w:type="pct"/>
            <w:gridSpan w:val="2"/>
            <w:tcBorders>
              <w:top w:val="dashSmallGap" w:sz="4" w:space="0" w:color="auto"/>
              <w:bottom w:val="dashSmallGap" w:sz="4" w:space="0" w:color="auto"/>
            </w:tcBorders>
            <w:vAlign w:val="center"/>
          </w:tcPr>
          <w:p w:rsidR="0068566A" w:rsidRPr="0097689B" w:rsidRDefault="0068566A" w:rsidP="00D73329">
            <w:pPr>
              <w:jc w:val="both"/>
              <w:rPr>
                <w:caps/>
                <w:color w:val="000000"/>
                <w:sz w:val="24"/>
                <w:szCs w:val="24"/>
              </w:rPr>
            </w:pPr>
            <w:r w:rsidRPr="0097689B">
              <w:rPr>
                <w:caps/>
                <w:color w:val="000000"/>
                <w:sz w:val="24"/>
                <w:szCs w:val="24"/>
              </w:rPr>
              <w:t>-</w:t>
            </w:r>
          </w:p>
        </w:tc>
        <w:tc>
          <w:tcPr>
            <w:tcW w:w="403" w:type="pct"/>
            <w:tcBorders>
              <w:top w:val="dashSmallGap" w:sz="4" w:space="0" w:color="auto"/>
              <w:bottom w:val="dashSmallGap"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чел/час</w:t>
            </w:r>
          </w:p>
        </w:tc>
        <w:tc>
          <w:tcPr>
            <w:tcW w:w="555" w:type="pct"/>
            <w:tcBorders>
              <w:top w:val="dashSmallGap" w:sz="4" w:space="0" w:color="auto"/>
              <w:bottom w:val="dashSmallGap"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4,48</w:t>
            </w:r>
          </w:p>
        </w:tc>
      </w:tr>
      <w:tr w:rsidR="0068566A" w:rsidRPr="0097689B" w:rsidTr="0097689B">
        <w:trPr>
          <w:cantSplit/>
        </w:trPr>
        <w:tc>
          <w:tcPr>
            <w:tcW w:w="262" w:type="pct"/>
            <w:vMerge w:val="restart"/>
            <w:tcBorders>
              <w:top w:val="dashSmallGap"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3.</w:t>
            </w:r>
          </w:p>
        </w:tc>
        <w:tc>
          <w:tcPr>
            <w:tcW w:w="3125" w:type="pct"/>
            <w:vMerge w:val="restart"/>
            <w:tcBorders>
              <w:top w:val="dashSmallGap"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 xml:space="preserve">Механизированная посадка в дно борозды через 0,5 м в ряду – 3,33 км. </w:t>
            </w:r>
          </w:p>
          <w:p w:rsidR="0068566A" w:rsidRPr="0097689B" w:rsidRDefault="0068566A" w:rsidP="00D73329">
            <w:pPr>
              <w:jc w:val="both"/>
              <w:rPr>
                <w:color w:val="000000"/>
                <w:sz w:val="24"/>
                <w:szCs w:val="24"/>
              </w:rPr>
            </w:pPr>
            <w:r w:rsidRPr="0097689B">
              <w:rPr>
                <w:color w:val="000000"/>
                <w:sz w:val="24"/>
                <w:szCs w:val="24"/>
              </w:rPr>
              <w:t xml:space="preserve">Сеянцы сосны двухлетние </w:t>
            </w:r>
          </w:p>
          <w:p w:rsidR="0068566A" w:rsidRPr="0097689B" w:rsidRDefault="0068566A" w:rsidP="00D73329">
            <w:pPr>
              <w:jc w:val="both"/>
              <w:rPr>
                <w:color w:val="000000"/>
                <w:sz w:val="24"/>
                <w:szCs w:val="24"/>
              </w:rPr>
            </w:pPr>
          </w:p>
        </w:tc>
        <w:tc>
          <w:tcPr>
            <w:tcW w:w="655" w:type="pct"/>
            <w:gridSpan w:val="2"/>
            <w:tcBorders>
              <w:top w:val="dashSmallGap" w:sz="4" w:space="0" w:color="auto"/>
            </w:tcBorders>
            <w:vAlign w:val="center"/>
          </w:tcPr>
          <w:p w:rsidR="0068566A" w:rsidRPr="0097689B" w:rsidRDefault="0068566A" w:rsidP="00D73329">
            <w:pPr>
              <w:jc w:val="both"/>
              <w:rPr>
                <w:caps/>
                <w:color w:val="000000"/>
                <w:sz w:val="24"/>
                <w:szCs w:val="24"/>
              </w:rPr>
            </w:pPr>
            <w:r w:rsidRPr="0097689B">
              <w:rPr>
                <w:caps/>
                <w:color w:val="000000"/>
                <w:sz w:val="24"/>
                <w:szCs w:val="24"/>
              </w:rPr>
              <w:t>Лхт – 55 (ТДТ-40М)</w:t>
            </w:r>
          </w:p>
        </w:tc>
        <w:tc>
          <w:tcPr>
            <w:tcW w:w="403" w:type="pct"/>
            <w:tcBorders>
              <w:top w:val="dashSmallGap"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маш/см.</w:t>
            </w:r>
          </w:p>
        </w:tc>
        <w:tc>
          <w:tcPr>
            <w:tcW w:w="555" w:type="pct"/>
            <w:tcBorders>
              <w:top w:val="dashSmallGap"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0,40</w:t>
            </w:r>
          </w:p>
        </w:tc>
      </w:tr>
      <w:tr w:rsidR="0068566A" w:rsidRPr="0097689B" w:rsidTr="0097689B">
        <w:trPr>
          <w:cantSplit/>
        </w:trPr>
        <w:tc>
          <w:tcPr>
            <w:tcW w:w="262" w:type="pct"/>
            <w:vMerge/>
            <w:vAlign w:val="center"/>
          </w:tcPr>
          <w:p w:rsidR="0068566A" w:rsidRPr="0097689B" w:rsidRDefault="0068566A" w:rsidP="00D73329">
            <w:pPr>
              <w:jc w:val="both"/>
              <w:rPr>
                <w:color w:val="000000"/>
                <w:sz w:val="24"/>
                <w:szCs w:val="24"/>
              </w:rPr>
            </w:pPr>
          </w:p>
        </w:tc>
        <w:tc>
          <w:tcPr>
            <w:tcW w:w="3125" w:type="pct"/>
            <w:vMerge/>
            <w:vAlign w:val="center"/>
          </w:tcPr>
          <w:p w:rsidR="0068566A" w:rsidRPr="0097689B" w:rsidRDefault="0068566A" w:rsidP="00D73329">
            <w:pPr>
              <w:jc w:val="both"/>
              <w:rPr>
                <w:color w:val="000000"/>
                <w:sz w:val="24"/>
                <w:szCs w:val="24"/>
              </w:rPr>
            </w:pPr>
          </w:p>
        </w:tc>
        <w:tc>
          <w:tcPr>
            <w:tcW w:w="655" w:type="pct"/>
            <w:gridSpan w:val="2"/>
            <w:vAlign w:val="center"/>
          </w:tcPr>
          <w:p w:rsidR="0068566A" w:rsidRPr="0097689B" w:rsidRDefault="0068566A" w:rsidP="00D73329">
            <w:pPr>
              <w:jc w:val="both"/>
              <w:rPr>
                <w:caps/>
                <w:color w:val="000000"/>
                <w:sz w:val="24"/>
                <w:szCs w:val="24"/>
              </w:rPr>
            </w:pPr>
            <w:r w:rsidRPr="0097689B">
              <w:rPr>
                <w:caps/>
                <w:color w:val="000000"/>
                <w:sz w:val="24"/>
                <w:szCs w:val="24"/>
              </w:rPr>
              <w:t>СУН-3</w:t>
            </w:r>
          </w:p>
        </w:tc>
        <w:tc>
          <w:tcPr>
            <w:tcW w:w="403" w:type="pct"/>
            <w:vAlign w:val="center"/>
          </w:tcPr>
          <w:p w:rsidR="0068566A" w:rsidRPr="0097689B" w:rsidRDefault="0068566A" w:rsidP="00D73329">
            <w:pPr>
              <w:jc w:val="both"/>
              <w:rPr>
                <w:color w:val="000000"/>
                <w:sz w:val="24"/>
                <w:szCs w:val="24"/>
              </w:rPr>
            </w:pPr>
            <w:r w:rsidRPr="0097689B">
              <w:rPr>
                <w:color w:val="000000"/>
                <w:sz w:val="24"/>
                <w:szCs w:val="24"/>
              </w:rPr>
              <w:t>маш/см.</w:t>
            </w:r>
          </w:p>
        </w:tc>
        <w:tc>
          <w:tcPr>
            <w:tcW w:w="555" w:type="pct"/>
            <w:vAlign w:val="center"/>
          </w:tcPr>
          <w:p w:rsidR="0068566A" w:rsidRPr="0097689B" w:rsidRDefault="0068566A" w:rsidP="00D73329">
            <w:pPr>
              <w:jc w:val="both"/>
              <w:rPr>
                <w:color w:val="000000"/>
                <w:sz w:val="24"/>
                <w:szCs w:val="24"/>
              </w:rPr>
            </w:pPr>
            <w:r w:rsidRPr="0097689B">
              <w:rPr>
                <w:color w:val="000000"/>
                <w:sz w:val="24"/>
                <w:szCs w:val="24"/>
              </w:rPr>
              <w:t>0,40</w:t>
            </w:r>
          </w:p>
        </w:tc>
      </w:tr>
      <w:tr w:rsidR="0068566A" w:rsidRPr="0097689B" w:rsidTr="0097689B">
        <w:trPr>
          <w:cantSplit/>
        </w:trPr>
        <w:tc>
          <w:tcPr>
            <w:tcW w:w="262" w:type="pct"/>
            <w:vMerge/>
            <w:tcBorders>
              <w:bottom w:val="dashSmallGap" w:sz="4" w:space="0" w:color="auto"/>
            </w:tcBorders>
            <w:vAlign w:val="center"/>
          </w:tcPr>
          <w:p w:rsidR="0068566A" w:rsidRPr="0097689B" w:rsidRDefault="0068566A" w:rsidP="00D73329">
            <w:pPr>
              <w:jc w:val="both"/>
              <w:rPr>
                <w:color w:val="000000"/>
                <w:sz w:val="24"/>
                <w:szCs w:val="24"/>
              </w:rPr>
            </w:pPr>
          </w:p>
        </w:tc>
        <w:tc>
          <w:tcPr>
            <w:tcW w:w="3125" w:type="pct"/>
            <w:vMerge/>
            <w:tcBorders>
              <w:bottom w:val="dashSmallGap" w:sz="4" w:space="0" w:color="auto"/>
            </w:tcBorders>
            <w:vAlign w:val="center"/>
          </w:tcPr>
          <w:p w:rsidR="0068566A" w:rsidRPr="0097689B" w:rsidRDefault="0068566A" w:rsidP="00D73329">
            <w:pPr>
              <w:jc w:val="both"/>
              <w:rPr>
                <w:color w:val="000000"/>
                <w:sz w:val="24"/>
                <w:szCs w:val="24"/>
              </w:rPr>
            </w:pPr>
          </w:p>
        </w:tc>
        <w:tc>
          <w:tcPr>
            <w:tcW w:w="655" w:type="pct"/>
            <w:gridSpan w:val="2"/>
            <w:tcBorders>
              <w:bottom w:val="dashSmallGap" w:sz="4" w:space="0" w:color="auto"/>
            </w:tcBorders>
            <w:vAlign w:val="center"/>
          </w:tcPr>
          <w:p w:rsidR="0068566A" w:rsidRPr="0097689B" w:rsidRDefault="0068566A" w:rsidP="00D73329">
            <w:pPr>
              <w:jc w:val="both"/>
              <w:rPr>
                <w:caps/>
                <w:color w:val="000000"/>
                <w:sz w:val="24"/>
                <w:szCs w:val="24"/>
              </w:rPr>
            </w:pPr>
            <w:r w:rsidRPr="0097689B">
              <w:rPr>
                <w:caps/>
                <w:color w:val="000000"/>
                <w:sz w:val="24"/>
                <w:szCs w:val="24"/>
              </w:rPr>
              <w:t>(сбн - 1а)</w:t>
            </w:r>
          </w:p>
        </w:tc>
        <w:tc>
          <w:tcPr>
            <w:tcW w:w="403" w:type="pct"/>
            <w:tcBorders>
              <w:bottom w:val="dashSmallGap" w:sz="4" w:space="0" w:color="auto"/>
            </w:tcBorders>
            <w:vAlign w:val="center"/>
          </w:tcPr>
          <w:p w:rsidR="0068566A" w:rsidRPr="0097689B" w:rsidRDefault="0068566A" w:rsidP="00D73329">
            <w:pPr>
              <w:jc w:val="both"/>
              <w:rPr>
                <w:color w:val="000000"/>
                <w:sz w:val="24"/>
                <w:szCs w:val="24"/>
              </w:rPr>
            </w:pPr>
          </w:p>
        </w:tc>
        <w:tc>
          <w:tcPr>
            <w:tcW w:w="555" w:type="pct"/>
            <w:tcBorders>
              <w:bottom w:val="dashSmallGap" w:sz="4" w:space="0" w:color="auto"/>
            </w:tcBorders>
            <w:vAlign w:val="center"/>
          </w:tcPr>
          <w:p w:rsidR="0068566A" w:rsidRPr="0097689B" w:rsidRDefault="0068566A" w:rsidP="00D73329">
            <w:pPr>
              <w:jc w:val="both"/>
              <w:rPr>
                <w:color w:val="000000"/>
                <w:sz w:val="24"/>
                <w:szCs w:val="24"/>
              </w:rPr>
            </w:pPr>
          </w:p>
        </w:tc>
      </w:tr>
      <w:tr w:rsidR="0068566A" w:rsidRPr="0097689B" w:rsidTr="0097689B">
        <w:trPr>
          <w:trHeight w:val="763"/>
        </w:trPr>
        <w:tc>
          <w:tcPr>
            <w:tcW w:w="262" w:type="pct"/>
            <w:tcBorders>
              <w:top w:val="dashSmallGap" w:sz="4" w:space="0" w:color="auto"/>
              <w:bottom w:val="single" w:sz="4" w:space="0" w:color="auto"/>
            </w:tcBorders>
            <w:vAlign w:val="center"/>
          </w:tcPr>
          <w:p w:rsidR="0068566A" w:rsidRPr="0097689B" w:rsidRDefault="0068566A" w:rsidP="00D73329">
            <w:pPr>
              <w:jc w:val="both"/>
              <w:rPr>
                <w:color w:val="000000"/>
                <w:sz w:val="24"/>
                <w:szCs w:val="24"/>
                <w:lang w:val="en-US"/>
              </w:rPr>
            </w:pPr>
            <w:r w:rsidRPr="0097689B">
              <w:rPr>
                <w:color w:val="000000"/>
                <w:sz w:val="24"/>
                <w:szCs w:val="24"/>
                <w:lang w:val="en-US"/>
              </w:rPr>
              <w:t>4</w:t>
            </w:r>
          </w:p>
        </w:tc>
        <w:tc>
          <w:tcPr>
            <w:tcW w:w="3125" w:type="pct"/>
            <w:tcBorders>
              <w:top w:val="dashSmallGap" w:sz="4" w:space="0" w:color="auto"/>
              <w:bottom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Четырехкратный (1-2-1) механизированный уход за культурами рыхлением почвы с уничтожением поросли около рядов (3,33 х 4 = 13,32 км)</w:t>
            </w:r>
          </w:p>
        </w:tc>
        <w:tc>
          <w:tcPr>
            <w:tcW w:w="655" w:type="pct"/>
            <w:gridSpan w:val="2"/>
            <w:tcBorders>
              <w:top w:val="dashSmallGap" w:sz="4" w:space="0" w:color="auto"/>
              <w:bottom w:val="single" w:sz="4" w:space="0" w:color="auto"/>
            </w:tcBorders>
            <w:vAlign w:val="center"/>
          </w:tcPr>
          <w:p w:rsidR="0068566A" w:rsidRPr="0097689B" w:rsidRDefault="0068566A" w:rsidP="00D73329">
            <w:pPr>
              <w:jc w:val="both"/>
              <w:rPr>
                <w:caps/>
                <w:color w:val="000000"/>
                <w:sz w:val="24"/>
                <w:szCs w:val="24"/>
              </w:rPr>
            </w:pPr>
            <w:r w:rsidRPr="0097689B">
              <w:rPr>
                <w:caps/>
                <w:color w:val="000000"/>
                <w:sz w:val="24"/>
                <w:szCs w:val="24"/>
              </w:rPr>
              <w:t>ЛХТ-55 (ТДТ-40М, СУН-3)</w:t>
            </w:r>
          </w:p>
          <w:p w:rsidR="0068566A" w:rsidRPr="0097689B" w:rsidRDefault="0068566A" w:rsidP="00D73329">
            <w:pPr>
              <w:jc w:val="both"/>
              <w:rPr>
                <w:caps/>
                <w:color w:val="000000"/>
                <w:sz w:val="24"/>
                <w:szCs w:val="24"/>
              </w:rPr>
            </w:pPr>
            <w:r w:rsidRPr="0097689B">
              <w:rPr>
                <w:caps/>
                <w:color w:val="000000"/>
                <w:sz w:val="24"/>
                <w:szCs w:val="24"/>
              </w:rPr>
              <w:t>КЛБ-1,7</w:t>
            </w:r>
          </w:p>
          <w:p w:rsidR="0068566A" w:rsidRPr="0097689B" w:rsidRDefault="0068566A" w:rsidP="00D73329">
            <w:pPr>
              <w:jc w:val="both"/>
              <w:rPr>
                <w:caps/>
                <w:color w:val="000000"/>
                <w:sz w:val="24"/>
                <w:szCs w:val="24"/>
              </w:rPr>
            </w:pPr>
          </w:p>
        </w:tc>
        <w:tc>
          <w:tcPr>
            <w:tcW w:w="403" w:type="pct"/>
            <w:tcBorders>
              <w:top w:val="dashSmallGap" w:sz="4" w:space="0" w:color="auto"/>
              <w:bottom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маш/см.</w:t>
            </w:r>
          </w:p>
        </w:tc>
        <w:tc>
          <w:tcPr>
            <w:tcW w:w="555" w:type="pct"/>
            <w:tcBorders>
              <w:top w:val="dashSmallGap" w:sz="4" w:space="0" w:color="auto"/>
              <w:bottom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1,20 / 1,20</w:t>
            </w:r>
          </w:p>
        </w:tc>
      </w:tr>
      <w:tr w:rsidR="0068566A" w:rsidRPr="0097689B" w:rsidTr="0097689B">
        <w:tc>
          <w:tcPr>
            <w:tcW w:w="5000" w:type="pct"/>
            <w:gridSpan w:val="6"/>
            <w:tcBorders>
              <w:top w:val="single" w:sz="4" w:space="0" w:color="auto"/>
              <w:bottom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Сводка затрат</w:t>
            </w:r>
          </w:p>
        </w:tc>
      </w:tr>
      <w:tr w:rsidR="0068566A" w:rsidRPr="0097689B" w:rsidTr="0097689B">
        <w:tc>
          <w:tcPr>
            <w:tcW w:w="3807" w:type="pct"/>
            <w:gridSpan w:val="3"/>
            <w:tcBorders>
              <w:top w:val="single" w:sz="4" w:space="0" w:color="auto"/>
              <w:bottom w:val="single" w:sz="4" w:space="0" w:color="auto"/>
            </w:tcBorders>
            <w:vAlign w:val="center"/>
          </w:tcPr>
          <w:p w:rsidR="0068566A" w:rsidRPr="0097689B" w:rsidRDefault="0068566A" w:rsidP="00D73329">
            <w:pPr>
              <w:jc w:val="both"/>
              <w:rPr>
                <w:caps/>
                <w:color w:val="000000"/>
                <w:sz w:val="24"/>
                <w:szCs w:val="24"/>
              </w:rPr>
            </w:pPr>
            <w:r w:rsidRPr="0097689B">
              <w:rPr>
                <w:caps/>
                <w:color w:val="000000"/>
                <w:sz w:val="24"/>
                <w:szCs w:val="24"/>
              </w:rPr>
              <w:t>Н а и м е н о в а н и е</w:t>
            </w:r>
          </w:p>
        </w:tc>
        <w:tc>
          <w:tcPr>
            <w:tcW w:w="638" w:type="pct"/>
            <w:gridSpan w:val="2"/>
            <w:tcBorders>
              <w:top w:val="single" w:sz="4" w:space="0" w:color="auto"/>
              <w:bottom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Ед. изм.</w:t>
            </w:r>
          </w:p>
        </w:tc>
        <w:tc>
          <w:tcPr>
            <w:tcW w:w="555" w:type="pct"/>
            <w:tcBorders>
              <w:top w:val="single" w:sz="4" w:space="0" w:color="auto"/>
              <w:bottom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Затраты</w:t>
            </w:r>
          </w:p>
        </w:tc>
      </w:tr>
      <w:tr w:rsidR="0068566A" w:rsidRPr="0097689B" w:rsidTr="0097689B">
        <w:tc>
          <w:tcPr>
            <w:tcW w:w="3807" w:type="pct"/>
            <w:gridSpan w:val="3"/>
            <w:tcBorders>
              <w:top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Трактор ЛХТ – 55 (ТДТ – 40М, СУН – 3)</w:t>
            </w:r>
          </w:p>
        </w:tc>
        <w:tc>
          <w:tcPr>
            <w:tcW w:w="638" w:type="pct"/>
            <w:gridSpan w:val="2"/>
            <w:tcBorders>
              <w:top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маш/см.</w:t>
            </w:r>
          </w:p>
        </w:tc>
        <w:tc>
          <w:tcPr>
            <w:tcW w:w="555" w:type="pct"/>
            <w:tcBorders>
              <w:top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1,93</w:t>
            </w:r>
          </w:p>
        </w:tc>
      </w:tr>
      <w:tr w:rsidR="0068566A" w:rsidRPr="0097689B" w:rsidTr="0097689B">
        <w:tc>
          <w:tcPr>
            <w:tcW w:w="3807" w:type="pct"/>
            <w:gridSpan w:val="3"/>
            <w:vAlign w:val="center"/>
          </w:tcPr>
          <w:p w:rsidR="0068566A" w:rsidRPr="0097689B" w:rsidRDefault="0068566A" w:rsidP="00D73329">
            <w:pPr>
              <w:jc w:val="both"/>
              <w:rPr>
                <w:color w:val="000000"/>
                <w:sz w:val="24"/>
                <w:szCs w:val="24"/>
              </w:rPr>
            </w:pPr>
            <w:r w:rsidRPr="0097689B">
              <w:rPr>
                <w:color w:val="000000"/>
                <w:sz w:val="24"/>
                <w:szCs w:val="24"/>
              </w:rPr>
              <w:t>Плуг  ПКЛ - 70</w:t>
            </w:r>
          </w:p>
        </w:tc>
        <w:tc>
          <w:tcPr>
            <w:tcW w:w="638" w:type="pct"/>
            <w:gridSpan w:val="2"/>
            <w:vAlign w:val="center"/>
          </w:tcPr>
          <w:p w:rsidR="0068566A" w:rsidRPr="0097689B" w:rsidRDefault="0068566A" w:rsidP="00D73329">
            <w:pPr>
              <w:jc w:val="both"/>
              <w:rPr>
                <w:color w:val="000000"/>
                <w:sz w:val="24"/>
                <w:szCs w:val="24"/>
              </w:rPr>
            </w:pPr>
            <w:r w:rsidRPr="0097689B">
              <w:rPr>
                <w:color w:val="000000"/>
                <w:sz w:val="24"/>
                <w:szCs w:val="24"/>
              </w:rPr>
              <w:t>- // -</w:t>
            </w:r>
          </w:p>
        </w:tc>
        <w:tc>
          <w:tcPr>
            <w:tcW w:w="555" w:type="pct"/>
            <w:vAlign w:val="center"/>
          </w:tcPr>
          <w:p w:rsidR="0068566A" w:rsidRPr="0097689B" w:rsidRDefault="0068566A" w:rsidP="00D73329">
            <w:pPr>
              <w:jc w:val="both"/>
              <w:rPr>
                <w:color w:val="000000"/>
                <w:sz w:val="24"/>
                <w:szCs w:val="24"/>
              </w:rPr>
            </w:pPr>
            <w:r w:rsidRPr="0097689B">
              <w:rPr>
                <w:color w:val="000000"/>
                <w:sz w:val="24"/>
                <w:szCs w:val="24"/>
              </w:rPr>
              <w:t>0,33</w:t>
            </w:r>
          </w:p>
        </w:tc>
      </w:tr>
      <w:tr w:rsidR="0068566A" w:rsidRPr="0097689B" w:rsidTr="0097689B">
        <w:tc>
          <w:tcPr>
            <w:tcW w:w="3807" w:type="pct"/>
            <w:gridSpan w:val="3"/>
            <w:vAlign w:val="center"/>
          </w:tcPr>
          <w:p w:rsidR="0068566A" w:rsidRPr="0097689B" w:rsidRDefault="0068566A" w:rsidP="00D73329">
            <w:pPr>
              <w:jc w:val="both"/>
              <w:rPr>
                <w:color w:val="000000"/>
                <w:sz w:val="24"/>
                <w:szCs w:val="24"/>
              </w:rPr>
            </w:pPr>
            <w:r w:rsidRPr="0097689B">
              <w:rPr>
                <w:color w:val="000000"/>
                <w:sz w:val="24"/>
                <w:szCs w:val="24"/>
              </w:rPr>
              <w:t>Культиватор КЛБ – 1,7</w:t>
            </w:r>
          </w:p>
        </w:tc>
        <w:tc>
          <w:tcPr>
            <w:tcW w:w="638" w:type="pct"/>
            <w:gridSpan w:val="2"/>
            <w:vAlign w:val="center"/>
          </w:tcPr>
          <w:p w:rsidR="0068566A" w:rsidRPr="0097689B" w:rsidRDefault="0068566A" w:rsidP="00D73329">
            <w:pPr>
              <w:jc w:val="both"/>
              <w:rPr>
                <w:color w:val="000000"/>
                <w:sz w:val="24"/>
                <w:szCs w:val="24"/>
              </w:rPr>
            </w:pPr>
            <w:r w:rsidRPr="0097689B">
              <w:rPr>
                <w:color w:val="000000"/>
                <w:sz w:val="24"/>
                <w:szCs w:val="24"/>
              </w:rPr>
              <w:t>- // -</w:t>
            </w:r>
          </w:p>
        </w:tc>
        <w:tc>
          <w:tcPr>
            <w:tcW w:w="555" w:type="pct"/>
            <w:vAlign w:val="center"/>
          </w:tcPr>
          <w:p w:rsidR="0068566A" w:rsidRPr="0097689B" w:rsidRDefault="0068566A" w:rsidP="00D73329">
            <w:pPr>
              <w:jc w:val="both"/>
              <w:rPr>
                <w:color w:val="000000"/>
                <w:sz w:val="24"/>
                <w:szCs w:val="24"/>
              </w:rPr>
            </w:pPr>
            <w:r w:rsidRPr="0097689B">
              <w:rPr>
                <w:color w:val="000000"/>
                <w:sz w:val="24"/>
                <w:szCs w:val="24"/>
              </w:rPr>
              <w:t>1,20</w:t>
            </w:r>
          </w:p>
        </w:tc>
      </w:tr>
      <w:tr w:rsidR="0068566A" w:rsidRPr="0097689B" w:rsidTr="0097689B">
        <w:tc>
          <w:tcPr>
            <w:tcW w:w="3807" w:type="pct"/>
            <w:gridSpan w:val="3"/>
            <w:vAlign w:val="center"/>
          </w:tcPr>
          <w:p w:rsidR="0068566A" w:rsidRPr="0097689B" w:rsidRDefault="0068566A" w:rsidP="00D73329">
            <w:pPr>
              <w:jc w:val="both"/>
              <w:rPr>
                <w:color w:val="000000"/>
                <w:sz w:val="24"/>
                <w:szCs w:val="24"/>
              </w:rPr>
            </w:pPr>
            <w:r w:rsidRPr="0097689B">
              <w:rPr>
                <w:color w:val="000000"/>
                <w:sz w:val="24"/>
                <w:szCs w:val="24"/>
              </w:rPr>
              <w:t>Лесопосадочная машина СБН – 1А</w:t>
            </w:r>
          </w:p>
        </w:tc>
        <w:tc>
          <w:tcPr>
            <w:tcW w:w="638" w:type="pct"/>
            <w:gridSpan w:val="2"/>
            <w:vAlign w:val="center"/>
          </w:tcPr>
          <w:p w:rsidR="0068566A" w:rsidRPr="0097689B" w:rsidRDefault="0068566A" w:rsidP="00D73329">
            <w:pPr>
              <w:jc w:val="both"/>
              <w:rPr>
                <w:color w:val="000000"/>
                <w:sz w:val="24"/>
                <w:szCs w:val="24"/>
              </w:rPr>
            </w:pPr>
            <w:r w:rsidRPr="0097689B">
              <w:rPr>
                <w:color w:val="000000"/>
                <w:sz w:val="24"/>
                <w:szCs w:val="24"/>
              </w:rPr>
              <w:t>- // -</w:t>
            </w:r>
          </w:p>
        </w:tc>
        <w:tc>
          <w:tcPr>
            <w:tcW w:w="555" w:type="pct"/>
            <w:vAlign w:val="center"/>
          </w:tcPr>
          <w:p w:rsidR="0068566A" w:rsidRPr="0097689B" w:rsidRDefault="0068566A" w:rsidP="00D73329">
            <w:pPr>
              <w:jc w:val="both"/>
              <w:rPr>
                <w:color w:val="000000"/>
                <w:sz w:val="24"/>
                <w:szCs w:val="24"/>
              </w:rPr>
            </w:pPr>
            <w:r w:rsidRPr="0097689B">
              <w:rPr>
                <w:color w:val="000000"/>
                <w:sz w:val="24"/>
                <w:szCs w:val="24"/>
              </w:rPr>
              <w:t>0,40</w:t>
            </w:r>
          </w:p>
        </w:tc>
      </w:tr>
      <w:tr w:rsidR="0068566A" w:rsidRPr="0097689B" w:rsidTr="0097689B">
        <w:tc>
          <w:tcPr>
            <w:tcW w:w="3807" w:type="pct"/>
            <w:gridSpan w:val="3"/>
            <w:vAlign w:val="center"/>
          </w:tcPr>
          <w:p w:rsidR="0068566A" w:rsidRPr="0097689B" w:rsidRDefault="0068566A" w:rsidP="00D73329">
            <w:pPr>
              <w:jc w:val="both"/>
              <w:rPr>
                <w:color w:val="000000"/>
                <w:sz w:val="24"/>
                <w:szCs w:val="24"/>
              </w:rPr>
            </w:pPr>
            <w:r w:rsidRPr="0097689B">
              <w:rPr>
                <w:color w:val="000000"/>
                <w:sz w:val="24"/>
                <w:szCs w:val="24"/>
              </w:rPr>
              <w:t>Лесохозяйственные рабочие</w:t>
            </w:r>
          </w:p>
        </w:tc>
        <w:tc>
          <w:tcPr>
            <w:tcW w:w="638" w:type="pct"/>
            <w:gridSpan w:val="2"/>
            <w:vAlign w:val="center"/>
          </w:tcPr>
          <w:p w:rsidR="0068566A" w:rsidRPr="0097689B" w:rsidRDefault="0068566A" w:rsidP="00D73329">
            <w:pPr>
              <w:jc w:val="both"/>
              <w:rPr>
                <w:color w:val="000000"/>
                <w:sz w:val="24"/>
                <w:szCs w:val="24"/>
              </w:rPr>
            </w:pPr>
            <w:r w:rsidRPr="0097689B">
              <w:rPr>
                <w:color w:val="000000"/>
                <w:sz w:val="24"/>
                <w:szCs w:val="24"/>
              </w:rPr>
              <w:t>чел./час</w:t>
            </w:r>
          </w:p>
        </w:tc>
        <w:tc>
          <w:tcPr>
            <w:tcW w:w="555" w:type="pct"/>
            <w:vAlign w:val="center"/>
          </w:tcPr>
          <w:p w:rsidR="0068566A" w:rsidRPr="0097689B" w:rsidRDefault="0068566A" w:rsidP="00D73329">
            <w:pPr>
              <w:jc w:val="both"/>
              <w:rPr>
                <w:color w:val="000000"/>
                <w:sz w:val="24"/>
                <w:szCs w:val="24"/>
              </w:rPr>
            </w:pPr>
            <w:r w:rsidRPr="0097689B">
              <w:rPr>
                <w:color w:val="000000"/>
                <w:sz w:val="24"/>
                <w:szCs w:val="24"/>
              </w:rPr>
              <w:t>11,74</w:t>
            </w:r>
          </w:p>
        </w:tc>
      </w:tr>
      <w:tr w:rsidR="0068566A" w:rsidRPr="0097689B" w:rsidTr="0097689B">
        <w:tc>
          <w:tcPr>
            <w:tcW w:w="3807" w:type="pct"/>
            <w:gridSpan w:val="3"/>
            <w:vAlign w:val="center"/>
          </w:tcPr>
          <w:p w:rsidR="0068566A" w:rsidRPr="0097689B" w:rsidRDefault="0068566A" w:rsidP="00D73329">
            <w:pPr>
              <w:jc w:val="both"/>
              <w:rPr>
                <w:color w:val="000000"/>
                <w:sz w:val="24"/>
                <w:szCs w:val="24"/>
              </w:rPr>
            </w:pPr>
            <w:r w:rsidRPr="0097689B">
              <w:rPr>
                <w:color w:val="000000"/>
                <w:sz w:val="24"/>
                <w:szCs w:val="24"/>
              </w:rPr>
              <w:t>Сеянцы сосны двухлетние</w:t>
            </w:r>
          </w:p>
        </w:tc>
        <w:tc>
          <w:tcPr>
            <w:tcW w:w="638" w:type="pct"/>
            <w:gridSpan w:val="2"/>
            <w:vAlign w:val="center"/>
          </w:tcPr>
          <w:p w:rsidR="0068566A" w:rsidRPr="0097689B" w:rsidRDefault="0068566A" w:rsidP="00D73329">
            <w:pPr>
              <w:jc w:val="both"/>
              <w:rPr>
                <w:color w:val="000000"/>
                <w:sz w:val="24"/>
                <w:szCs w:val="24"/>
              </w:rPr>
            </w:pPr>
            <w:r w:rsidRPr="0097689B">
              <w:rPr>
                <w:color w:val="000000"/>
                <w:sz w:val="24"/>
                <w:szCs w:val="24"/>
              </w:rPr>
              <w:t>тыс. шт.</w:t>
            </w:r>
          </w:p>
        </w:tc>
        <w:tc>
          <w:tcPr>
            <w:tcW w:w="555" w:type="pct"/>
            <w:vAlign w:val="center"/>
          </w:tcPr>
          <w:p w:rsidR="0068566A" w:rsidRPr="0097689B" w:rsidRDefault="0068566A" w:rsidP="00D73329">
            <w:pPr>
              <w:jc w:val="both"/>
              <w:rPr>
                <w:color w:val="000000"/>
                <w:sz w:val="24"/>
                <w:szCs w:val="24"/>
              </w:rPr>
            </w:pPr>
            <w:r w:rsidRPr="0097689B">
              <w:rPr>
                <w:color w:val="000000"/>
                <w:sz w:val="24"/>
                <w:szCs w:val="24"/>
              </w:rPr>
              <w:t>6,66</w:t>
            </w:r>
          </w:p>
        </w:tc>
      </w:tr>
    </w:tbl>
    <w:p w:rsidR="0068566A" w:rsidRPr="0097689B" w:rsidRDefault="0068566A" w:rsidP="00215735">
      <w:pPr>
        <w:pStyle w:val="2"/>
        <w:spacing w:line="360" w:lineRule="auto"/>
        <w:jc w:val="center"/>
        <w:rPr>
          <w:rFonts w:ascii="Times New Roman" w:hAnsi="Times New Roman"/>
          <w:b w:val="0"/>
          <w:sz w:val="24"/>
          <w:szCs w:val="24"/>
        </w:rPr>
      </w:pPr>
      <w:r w:rsidRPr="0097689B">
        <w:rPr>
          <w:rFonts w:ascii="Times New Roman" w:hAnsi="Times New Roman"/>
          <w:b w:val="0"/>
          <w:sz w:val="24"/>
          <w:szCs w:val="24"/>
        </w:rPr>
        <w:t>Расчетно - технологическая карта № 5</w:t>
      </w:r>
    </w:p>
    <w:p w:rsidR="0068566A" w:rsidRPr="0097689B" w:rsidRDefault="0068566A" w:rsidP="00215735">
      <w:pPr>
        <w:jc w:val="center"/>
        <w:rPr>
          <w:color w:val="000000"/>
          <w:sz w:val="24"/>
          <w:szCs w:val="24"/>
        </w:rPr>
      </w:pPr>
      <w:r w:rsidRPr="0097689B">
        <w:rPr>
          <w:color w:val="000000"/>
          <w:sz w:val="24"/>
          <w:szCs w:val="24"/>
        </w:rPr>
        <w:t>Создание культур хвойных пород посадкой сеянцев в дно борозды   на вырубках</w:t>
      </w:r>
    </w:p>
    <w:p w:rsidR="0068566A" w:rsidRPr="0097689B" w:rsidRDefault="0068566A" w:rsidP="00D73329">
      <w:pPr>
        <w:jc w:val="both"/>
        <w:rPr>
          <w:color w:val="000000"/>
          <w:sz w:val="24"/>
          <w:szCs w:val="24"/>
        </w:rPr>
      </w:pPr>
    </w:p>
    <w:p w:rsidR="0068566A" w:rsidRPr="0097689B" w:rsidRDefault="0068566A" w:rsidP="00D73329">
      <w:pPr>
        <w:ind w:firstLine="851"/>
        <w:jc w:val="both"/>
        <w:rPr>
          <w:color w:val="000000"/>
          <w:sz w:val="24"/>
          <w:szCs w:val="24"/>
        </w:rPr>
      </w:pPr>
      <w:r w:rsidRPr="0097689B">
        <w:rPr>
          <w:color w:val="000000"/>
          <w:sz w:val="24"/>
          <w:szCs w:val="24"/>
        </w:rPr>
        <w:t>Тип лесорастительных условий: свежеватые субори В3-2 и свежие и влажные сугрудки - С2, С2-3, С2-Д2  (кисличник кустарн</w:t>
      </w:r>
      <w:r w:rsidRPr="0097689B">
        <w:rPr>
          <w:color w:val="000000"/>
          <w:sz w:val="24"/>
          <w:szCs w:val="24"/>
        </w:rPr>
        <w:t>и</w:t>
      </w:r>
      <w:r w:rsidRPr="0097689B">
        <w:rPr>
          <w:color w:val="000000"/>
          <w:sz w:val="24"/>
          <w:szCs w:val="24"/>
        </w:rPr>
        <w:t>ковый, сложный, чернично-кисличный, бруснично-черничный).</w:t>
      </w:r>
    </w:p>
    <w:p w:rsidR="0068566A" w:rsidRPr="0097689B" w:rsidRDefault="0068566A" w:rsidP="00D73329">
      <w:pPr>
        <w:ind w:firstLine="851"/>
        <w:jc w:val="both"/>
        <w:rPr>
          <w:color w:val="000000"/>
          <w:sz w:val="24"/>
          <w:szCs w:val="24"/>
        </w:rPr>
      </w:pPr>
      <w:r w:rsidRPr="0097689B">
        <w:rPr>
          <w:color w:val="000000"/>
          <w:sz w:val="24"/>
          <w:szCs w:val="24"/>
        </w:rPr>
        <w:t>Почвы - подзолистые и дерново – подзолистые, дерновые, серые лесные, слабоподзолистые супесчаные, подстилаемые суглинк</w:t>
      </w:r>
      <w:r w:rsidRPr="0097689B">
        <w:rPr>
          <w:color w:val="000000"/>
          <w:sz w:val="24"/>
          <w:szCs w:val="24"/>
        </w:rPr>
        <w:t>а</w:t>
      </w:r>
      <w:r w:rsidRPr="0097689B">
        <w:rPr>
          <w:color w:val="000000"/>
          <w:sz w:val="24"/>
          <w:szCs w:val="24"/>
        </w:rPr>
        <w:t xml:space="preserve">ми. </w:t>
      </w:r>
    </w:p>
    <w:p w:rsidR="0068566A" w:rsidRPr="0097689B" w:rsidRDefault="0068566A" w:rsidP="00D73329">
      <w:pPr>
        <w:ind w:firstLine="851"/>
        <w:jc w:val="both"/>
        <w:rPr>
          <w:color w:val="000000"/>
          <w:sz w:val="24"/>
          <w:szCs w:val="24"/>
        </w:rPr>
      </w:pPr>
      <w:r w:rsidRPr="0097689B">
        <w:rPr>
          <w:color w:val="000000"/>
          <w:sz w:val="24"/>
          <w:szCs w:val="24"/>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68566A" w:rsidRPr="0097689B" w:rsidRDefault="0068566A" w:rsidP="00D73329">
      <w:pPr>
        <w:ind w:firstLine="851"/>
        <w:jc w:val="both"/>
        <w:rPr>
          <w:color w:val="000000"/>
          <w:sz w:val="24"/>
          <w:szCs w:val="24"/>
        </w:rPr>
      </w:pPr>
      <w:r w:rsidRPr="0097689B">
        <w:rPr>
          <w:color w:val="000000"/>
          <w:sz w:val="24"/>
          <w:szCs w:val="24"/>
        </w:rPr>
        <w:t>Главные породы: сосна, ель, лиственница чистыми рядами.</w:t>
      </w:r>
    </w:p>
    <w:p w:rsidR="0068566A" w:rsidRPr="0097689B" w:rsidRDefault="0068566A" w:rsidP="00D73329">
      <w:pPr>
        <w:ind w:firstLine="851"/>
        <w:jc w:val="both"/>
        <w:rPr>
          <w:color w:val="000000"/>
          <w:sz w:val="24"/>
          <w:szCs w:val="24"/>
        </w:rPr>
      </w:pPr>
      <w:r w:rsidRPr="0097689B">
        <w:rPr>
          <w:color w:val="000000"/>
          <w:sz w:val="24"/>
          <w:szCs w:val="24"/>
        </w:rPr>
        <w:t>Сосновые культуры проектируются в суборях, еловые и лиственничные – в сугрудках и суборях.</w:t>
      </w:r>
    </w:p>
    <w:p w:rsidR="0068566A" w:rsidRPr="0097689B" w:rsidRDefault="0068566A" w:rsidP="00D73329">
      <w:pPr>
        <w:ind w:firstLine="851"/>
        <w:jc w:val="both"/>
        <w:rPr>
          <w:color w:val="000000"/>
          <w:sz w:val="24"/>
          <w:szCs w:val="24"/>
        </w:rPr>
      </w:pPr>
      <w:r w:rsidRPr="0097689B">
        <w:rPr>
          <w:color w:val="000000"/>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751"/>
        <w:gridCol w:w="6477"/>
        <w:gridCol w:w="2215"/>
        <w:gridCol w:w="924"/>
        <w:gridCol w:w="1179"/>
        <w:gridCol w:w="1397"/>
        <w:gridCol w:w="1400"/>
      </w:tblGrid>
      <w:tr w:rsidR="0068566A" w:rsidRPr="00B70502" w:rsidTr="0097689B">
        <w:trPr>
          <w:cantSplit/>
          <w:trHeight w:val="79"/>
        </w:trPr>
        <w:tc>
          <w:tcPr>
            <w:tcW w:w="262" w:type="pct"/>
          </w:tcPr>
          <w:p w:rsidR="0068566A" w:rsidRPr="00B70502" w:rsidRDefault="0068566A" w:rsidP="00D73329">
            <w:pPr>
              <w:jc w:val="both"/>
              <w:rPr>
                <w:rFonts w:ascii="Arial" w:hAnsi="Arial"/>
                <w:color w:val="000000"/>
                <w:sz w:val="10"/>
              </w:rPr>
            </w:pPr>
          </w:p>
        </w:tc>
        <w:tc>
          <w:tcPr>
            <w:tcW w:w="2258" w:type="pct"/>
          </w:tcPr>
          <w:p w:rsidR="0068566A" w:rsidRPr="00B70502" w:rsidRDefault="0068566A" w:rsidP="00D73329">
            <w:pPr>
              <w:jc w:val="both"/>
              <w:rPr>
                <w:rFonts w:ascii="Arial" w:hAnsi="Arial"/>
                <w:color w:val="000000"/>
                <w:sz w:val="10"/>
              </w:rPr>
            </w:pPr>
          </w:p>
        </w:tc>
        <w:tc>
          <w:tcPr>
            <w:tcW w:w="772" w:type="pct"/>
          </w:tcPr>
          <w:p w:rsidR="0068566A" w:rsidRPr="00B70502" w:rsidRDefault="0068566A" w:rsidP="00D73329">
            <w:pPr>
              <w:jc w:val="both"/>
              <w:rPr>
                <w:rFonts w:ascii="Arial" w:hAnsi="Arial"/>
                <w:color w:val="000000"/>
                <w:sz w:val="10"/>
              </w:rPr>
            </w:pPr>
          </w:p>
        </w:tc>
        <w:tc>
          <w:tcPr>
            <w:tcW w:w="322" w:type="pct"/>
          </w:tcPr>
          <w:p w:rsidR="0068566A" w:rsidRPr="00B70502" w:rsidRDefault="0068566A" w:rsidP="00D73329">
            <w:pPr>
              <w:jc w:val="both"/>
              <w:rPr>
                <w:rFonts w:ascii="Arial" w:hAnsi="Arial"/>
                <w:color w:val="000000"/>
                <w:sz w:val="10"/>
              </w:rPr>
            </w:pPr>
          </w:p>
        </w:tc>
        <w:tc>
          <w:tcPr>
            <w:tcW w:w="1386" w:type="pct"/>
            <w:gridSpan w:val="3"/>
            <w:vMerge w:val="restart"/>
            <w:tcBorders>
              <w:top w:val="single" w:sz="4" w:space="0" w:color="auto"/>
            </w:tcBorders>
          </w:tcPr>
          <w:p w:rsidR="0068566A" w:rsidRPr="00655669" w:rsidRDefault="0068566A" w:rsidP="00D73329">
            <w:pPr>
              <w:jc w:val="both"/>
              <w:rPr>
                <w:color w:val="000000"/>
                <w:sz w:val="22"/>
                <w:szCs w:val="22"/>
              </w:rPr>
            </w:pPr>
            <w:r w:rsidRPr="00655669">
              <w:rPr>
                <w:color w:val="000000"/>
                <w:sz w:val="22"/>
                <w:szCs w:val="22"/>
              </w:rPr>
              <w:t>Количество затрат</w:t>
            </w:r>
          </w:p>
        </w:tc>
      </w:tr>
      <w:tr w:rsidR="0068566A" w:rsidRPr="00B13BEF" w:rsidTr="0097689B">
        <w:trPr>
          <w:cantSplit/>
          <w:trHeight w:val="276"/>
        </w:trPr>
        <w:tc>
          <w:tcPr>
            <w:tcW w:w="262" w:type="pct"/>
            <w:vMerge w:val="restart"/>
            <w:vAlign w:val="center"/>
          </w:tcPr>
          <w:p w:rsidR="00655669" w:rsidRPr="00B13BEF" w:rsidRDefault="0068566A" w:rsidP="00D73329">
            <w:pPr>
              <w:jc w:val="both"/>
              <w:rPr>
                <w:color w:val="000000"/>
                <w:sz w:val="22"/>
                <w:szCs w:val="22"/>
              </w:rPr>
            </w:pPr>
            <w:r w:rsidRPr="00B13BEF">
              <w:rPr>
                <w:color w:val="000000"/>
                <w:sz w:val="22"/>
                <w:szCs w:val="22"/>
              </w:rPr>
              <w:t>№</w:t>
            </w:r>
          </w:p>
          <w:p w:rsidR="0068566A" w:rsidRPr="00B13BEF" w:rsidRDefault="0068566A" w:rsidP="00D73329">
            <w:pPr>
              <w:jc w:val="both"/>
              <w:rPr>
                <w:color w:val="000000"/>
                <w:sz w:val="22"/>
                <w:szCs w:val="22"/>
              </w:rPr>
            </w:pPr>
            <w:r w:rsidRPr="00B13BEF">
              <w:rPr>
                <w:color w:val="000000"/>
                <w:sz w:val="22"/>
                <w:szCs w:val="22"/>
              </w:rPr>
              <w:t xml:space="preserve"> п/п</w:t>
            </w:r>
          </w:p>
        </w:tc>
        <w:tc>
          <w:tcPr>
            <w:tcW w:w="2258" w:type="pct"/>
            <w:vMerge w:val="restart"/>
            <w:vAlign w:val="center"/>
          </w:tcPr>
          <w:p w:rsidR="0068566A" w:rsidRPr="00B13BEF" w:rsidRDefault="0068566A" w:rsidP="00D73329">
            <w:pPr>
              <w:jc w:val="both"/>
              <w:rPr>
                <w:color w:val="000000"/>
                <w:sz w:val="22"/>
                <w:szCs w:val="22"/>
              </w:rPr>
            </w:pPr>
            <w:r w:rsidRPr="00B13BEF">
              <w:rPr>
                <w:color w:val="000000"/>
                <w:sz w:val="22"/>
                <w:szCs w:val="22"/>
              </w:rPr>
              <w:t>Наименование  работ</w:t>
            </w:r>
          </w:p>
        </w:tc>
        <w:tc>
          <w:tcPr>
            <w:tcW w:w="772" w:type="pct"/>
            <w:vMerge w:val="restart"/>
          </w:tcPr>
          <w:p w:rsidR="0068566A" w:rsidRPr="00B13BEF" w:rsidRDefault="0068566A" w:rsidP="00D73329">
            <w:pPr>
              <w:jc w:val="both"/>
              <w:rPr>
                <w:color w:val="000000"/>
                <w:sz w:val="22"/>
                <w:szCs w:val="22"/>
              </w:rPr>
            </w:pPr>
            <w:r w:rsidRPr="00B13BEF">
              <w:rPr>
                <w:color w:val="000000"/>
                <w:sz w:val="22"/>
                <w:szCs w:val="22"/>
              </w:rPr>
              <w:t>Марки машин и</w:t>
            </w:r>
          </w:p>
          <w:p w:rsidR="0068566A" w:rsidRPr="00B13BEF" w:rsidRDefault="0068566A" w:rsidP="00D73329">
            <w:pPr>
              <w:jc w:val="both"/>
              <w:rPr>
                <w:color w:val="000000"/>
                <w:sz w:val="22"/>
                <w:szCs w:val="22"/>
              </w:rPr>
            </w:pPr>
            <w:r w:rsidRPr="00B13BEF">
              <w:rPr>
                <w:color w:val="000000"/>
                <w:sz w:val="22"/>
                <w:szCs w:val="22"/>
              </w:rPr>
              <w:t>орудий</w:t>
            </w:r>
          </w:p>
        </w:tc>
        <w:tc>
          <w:tcPr>
            <w:tcW w:w="322" w:type="pct"/>
            <w:vMerge w:val="restart"/>
          </w:tcPr>
          <w:p w:rsidR="0068566A" w:rsidRPr="00B13BEF" w:rsidRDefault="0068566A" w:rsidP="00D73329">
            <w:pPr>
              <w:jc w:val="both"/>
              <w:rPr>
                <w:color w:val="000000"/>
                <w:sz w:val="22"/>
                <w:szCs w:val="22"/>
              </w:rPr>
            </w:pPr>
            <w:r w:rsidRPr="00B13BEF">
              <w:rPr>
                <w:color w:val="000000"/>
                <w:sz w:val="22"/>
                <w:szCs w:val="22"/>
              </w:rPr>
              <w:t>Ед. и</w:t>
            </w:r>
            <w:r w:rsidRPr="00B13BEF">
              <w:rPr>
                <w:color w:val="000000"/>
                <w:sz w:val="22"/>
                <w:szCs w:val="22"/>
              </w:rPr>
              <w:t>з</w:t>
            </w:r>
            <w:r w:rsidRPr="00B13BEF">
              <w:rPr>
                <w:color w:val="000000"/>
                <w:sz w:val="22"/>
                <w:szCs w:val="22"/>
              </w:rPr>
              <w:t>мер.</w:t>
            </w:r>
          </w:p>
        </w:tc>
        <w:tc>
          <w:tcPr>
            <w:tcW w:w="1386" w:type="pct"/>
            <w:gridSpan w:val="3"/>
            <w:vMerge/>
            <w:tcBorders>
              <w:bottom w:val="single" w:sz="4" w:space="0" w:color="auto"/>
            </w:tcBorders>
          </w:tcPr>
          <w:p w:rsidR="0068566A" w:rsidRPr="00B13BEF" w:rsidRDefault="0068566A" w:rsidP="00D73329">
            <w:pPr>
              <w:jc w:val="both"/>
              <w:rPr>
                <w:color w:val="000000"/>
                <w:sz w:val="22"/>
                <w:szCs w:val="22"/>
              </w:rPr>
            </w:pPr>
          </w:p>
        </w:tc>
      </w:tr>
      <w:tr w:rsidR="0068566A" w:rsidRPr="00B13BEF" w:rsidTr="0097689B">
        <w:trPr>
          <w:cantSplit/>
          <w:trHeight w:val="230"/>
        </w:trPr>
        <w:tc>
          <w:tcPr>
            <w:tcW w:w="262" w:type="pct"/>
            <w:vMerge/>
            <w:vAlign w:val="center"/>
          </w:tcPr>
          <w:p w:rsidR="0068566A" w:rsidRPr="00B13BEF" w:rsidRDefault="0068566A" w:rsidP="00D73329">
            <w:pPr>
              <w:jc w:val="both"/>
              <w:rPr>
                <w:color w:val="000000"/>
                <w:sz w:val="22"/>
                <w:szCs w:val="22"/>
              </w:rPr>
            </w:pPr>
          </w:p>
        </w:tc>
        <w:tc>
          <w:tcPr>
            <w:tcW w:w="2258" w:type="pct"/>
            <w:vMerge/>
            <w:vAlign w:val="center"/>
          </w:tcPr>
          <w:p w:rsidR="0068566A" w:rsidRPr="00B13BEF" w:rsidRDefault="0068566A" w:rsidP="00D73329">
            <w:pPr>
              <w:jc w:val="both"/>
              <w:rPr>
                <w:color w:val="000000"/>
                <w:sz w:val="22"/>
                <w:szCs w:val="22"/>
              </w:rPr>
            </w:pPr>
          </w:p>
        </w:tc>
        <w:tc>
          <w:tcPr>
            <w:tcW w:w="772" w:type="pct"/>
            <w:vMerge/>
          </w:tcPr>
          <w:p w:rsidR="0068566A" w:rsidRPr="00B13BEF" w:rsidRDefault="0068566A" w:rsidP="00D73329">
            <w:pPr>
              <w:jc w:val="both"/>
              <w:rPr>
                <w:color w:val="000000"/>
                <w:sz w:val="22"/>
                <w:szCs w:val="22"/>
              </w:rPr>
            </w:pPr>
          </w:p>
        </w:tc>
        <w:tc>
          <w:tcPr>
            <w:tcW w:w="322" w:type="pct"/>
            <w:vMerge/>
          </w:tcPr>
          <w:p w:rsidR="0068566A" w:rsidRPr="00B13BEF" w:rsidRDefault="0068566A" w:rsidP="00D73329">
            <w:pPr>
              <w:jc w:val="both"/>
              <w:rPr>
                <w:color w:val="000000"/>
                <w:sz w:val="22"/>
                <w:szCs w:val="22"/>
              </w:rPr>
            </w:pPr>
          </w:p>
        </w:tc>
        <w:tc>
          <w:tcPr>
            <w:tcW w:w="1386" w:type="pct"/>
            <w:gridSpan w:val="3"/>
            <w:tcBorders>
              <w:top w:val="single" w:sz="4" w:space="0" w:color="auto"/>
              <w:bottom w:val="single" w:sz="4" w:space="0" w:color="auto"/>
            </w:tcBorders>
            <w:vAlign w:val="center"/>
          </w:tcPr>
          <w:p w:rsidR="0068566A" w:rsidRPr="00B13BEF" w:rsidRDefault="0068566A" w:rsidP="00D73329">
            <w:pPr>
              <w:jc w:val="both"/>
              <w:rPr>
                <w:color w:val="000000"/>
                <w:sz w:val="22"/>
                <w:szCs w:val="22"/>
              </w:rPr>
            </w:pPr>
            <w:r w:rsidRPr="00B13BEF">
              <w:rPr>
                <w:color w:val="000000"/>
                <w:sz w:val="22"/>
                <w:szCs w:val="22"/>
              </w:rPr>
              <w:t>Категория почв</w:t>
            </w:r>
          </w:p>
        </w:tc>
      </w:tr>
      <w:tr w:rsidR="0068566A" w:rsidRPr="00B13BEF" w:rsidTr="0097689B">
        <w:tc>
          <w:tcPr>
            <w:tcW w:w="262" w:type="pct"/>
            <w:tcBorders>
              <w:top w:val="nil"/>
              <w:bottom w:val="nil"/>
            </w:tcBorders>
          </w:tcPr>
          <w:p w:rsidR="0068566A" w:rsidRPr="00B13BEF" w:rsidRDefault="0068566A" w:rsidP="00D73329">
            <w:pPr>
              <w:jc w:val="both"/>
              <w:rPr>
                <w:color w:val="000000"/>
                <w:sz w:val="22"/>
                <w:szCs w:val="22"/>
              </w:rPr>
            </w:pPr>
          </w:p>
        </w:tc>
        <w:tc>
          <w:tcPr>
            <w:tcW w:w="2258" w:type="pct"/>
            <w:tcBorders>
              <w:top w:val="nil"/>
              <w:bottom w:val="nil"/>
            </w:tcBorders>
          </w:tcPr>
          <w:p w:rsidR="0068566A" w:rsidRPr="00B13BEF" w:rsidRDefault="0068566A" w:rsidP="00D73329">
            <w:pPr>
              <w:jc w:val="both"/>
              <w:rPr>
                <w:color w:val="000000"/>
                <w:sz w:val="22"/>
                <w:szCs w:val="22"/>
              </w:rPr>
            </w:pPr>
          </w:p>
        </w:tc>
        <w:tc>
          <w:tcPr>
            <w:tcW w:w="772" w:type="pct"/>
            <w:tcBorders>
              <w:top w:val="nil"/>
              <w:bottom w:val="nil"/>
            </w:tcBorders>
          </w:tcPr>
          <w:p w:rsidR="0068566A" w:rsidRPr="00B13BEF" w:rsidRDefault="0068566A" w:rsidP="00D73329">
            <w:pPr>
              <w:jc w:val="both"/>
              <w:rPr>
                <w:color w:val="000000"/>
                <w:sz w:val="22"/>
                <w:szCs w:val="22"/>
              </w:rPr>
            </w:pPr>
          </w:p>
        </w:tc>
        <w:tc>
          <w:tcPr>
            <w:tcW w:w="322" w:type="pct"/>
            <w:tcBorders>
              <w:top w:val="nil"/>
              <w:bottom w:val="nil"/>
            </w:tcBorders>
          </w:tcPr>
          <w:p w:rsidR="0068566A" w:rsidRPr="00B13BEF" w:rsidRDefault="0068566A" w:rsidP="00D73329">
            <w:pPr>
              <w:jc w:val="both"/>
              <w:rPr>
                <w:color w:val="000000"/>
                <w:sz w:val="22"/>
                <w:szCs w:val="22"/>
              </w:rPr>
            </w:pPr>
          </w:p>
        </w:tc>
        <w:tc>
          <w:tcPr>
            <w:tcW w:w="411" w:type="pct"/>
            <w:tcBorders>
              <w:top w:val="single" w:sz="4" w:space="0" w:color="auto"/>
              <w:bottom w:val="nil"/>
            </w:tcBorders>
            <w:vAlign w:val="center"/>
          </w:tcPr>
          <w:p w:rsidR="0068566A" w:rsidRPr="00B13BEF" w:rsidRDefault="0068566A" w:rsidP="00D73329">
            <w:pPr>
              <w:jc w:val="both"/>
              <w:rPr>
                <w:color w:val="000000"/>
                <w:sz w:val="22"/>
                <w:szCs w:val="22"/>
              </w:rPr>
            </w:pPr>
            <w:r w:rsidRPr="00B13BEF">
              <w:rPr>
                <w:color w:val="000000"/>
                <w:sz w:val="22"/>
                <w:szCs w:val="22"/>
              </w:rPr>
              <w:t>легкие</w:t>
            </w:r>
          </w:p>
        </w:tc>
        <w:tc>
          <w:tcPr>
            <w:tcW w:w="487" w:type="pct"/>
            <w:tcBorders>
              <w:top w:val="single" w:sz="4" w:space="0" w:color="auto"/>
              <w:bottom w:val="nil"/>
            </w:tcBorders>
            <w:vAlign w:val="center"/>
          </w:tcPr>
          <w:p w:rsidR="0068566A" w:rsidRPr="00B13BEF" w:rsidRDefault="0068566A" w:rsidP="00D73329">
            <w:pPr>
              <w:jc w:val="both"/>
              <w:rPr>
                <w:color w:val="000000"/>
                <w:sz w:val="22"/>
                <w:szCs w:val="22"/>
              </w:rPr>
            </w:pPr>
            <w:r w:rsidRPr="00B13BEF">
              <w:rPr>
                <w:color w:val="000000"/>
                <w:sz w:val="22"/>
                <w:szCs w:val="22"/>
              </w:rPr>
              <w:t>средние</w:t>
            </w:r>
          </w:p>
        </w:tc>
        <w:tc>
          <w:tcPr>
            <w:tcW w:w="488" w:type="pct"/>
            <w:tcBorders>
              <w:top w:val="single" w:sz="4" w:space="0" w:color="auto"/>
              <w:bottom w:val="nil"/>
            </w:tcBorders>
            <w:vAlign w:val="center"/>
          </w:tcPr>
          <w:p w:rsidR="0068566A" w:rsidRPr="00B13BEF" w:rsidRDefault="0068566A" w:rsidP="00D73329">
            <w:pPr>
              <w:jc w:val="both"/>
              <w:rPr>
                <w:color w:val="000000"/>
                <w:sz w:val="22"/>
                <w:szCs w:val="22"/>
              </w:rPr>
            </w:pPr>
            <w:r w:rsidRPr="00B13BEF">
              <w:rPr>
                <w:color w:val="000000"/>
                <w:sz w:val="22"/>
                <w:szCs w:val="22"/>
              </w:rPr>
              <w:t>тяжелые</w:t>
            </w:r>
          </w:p>
          <w:p w:rsidR="0068566A" w:rsidRPr="00B13BEF" w:rsidRDefault="0068566A" w:rsidP="00D73329">
            <w:pPr>
              <w:jc w:val="both"/>
              <w:rPr>
                <w:color w:val="000000"/>
                <w:sz w:val="22"/>
                <w:szCs w:val="22"/>
              </w:rPr>
            </w:pPr>
          </w:p>
        </w:tc>
      </w:tr>
      <w:tr w:rsidR="0068566A" w:rsidRPr="00B13BEF" w:rsidTr="0097689B">
        <w:tc>
          <w:tcPr>
            <w:tcW w:w="262" w:type="pct"/>
            <w:tcBorders>
              <w:top w:val="single" w:sz="4" w:space="0" w:color="auto"/>
              <w:bottom w:val="nil"/>
              <w:right w:val="single" w:sz="4" w:space="0" w:color="auto"/>
            </w:tcBorders>
          </w:tcPr>
          <w:p w:rsidR="0068566A" w:rsidRPr="00B13BEF" w:rsidRDefault="0068566A" w:rsidP="00D73329">
            <w:pPr>
              <w:jc w:val="both"/>
              <w:rPr>
                <w:color w:val="000000"/>
                <w:sz w:val="22"/>
                <w:szCs w:val="22"/>
              </w:rPr>
            </w:pPr>
          </w:p>
        </w:tc>
        <w:tc>
          <w:tcPr>
            <w:tcW w:w="2258" w:type="pct"/>
            <w:tcBorders>
              <w:top w:val="single" w:sz="4" w:space="0" w:color="auto"/>
              <w:left w:val="nil"/>
              <w:bottom w:val="nil"/>
              <w:right w:val="nil"/>
            </w:tcBorders>
          </w:tcPr>
          <w:p w:rsidR="0068566A" w:rsidRPr="00B13BEF" w:rsidRDefault="0068566A" w:rsidP="00D73329">
            <w:pPr>
              <w:jc w:val="both"/>
              <w:rPr>
                <w:color w:val="000000"/>
                <w:sz w:val="22"/>
                <w:szCs w:val="22"/>
              </w:rPr>
            </w:pPr>
          </w:p>
        </w:tc>
        <w:tc>
          <w:tcPr>
            <w:tcW w:w="772" w:type="pct"/>
            <w:tcBorders>
              <w:top w:val="single" w:sz="4" w:space="0" w:color="auto"/>
              <w:left w:val="single" w:sz="4" w:space="0" w:color="auto"/>
              <w:bottom w:val="nil"/>
              <w:right w:val="single" w:sz="4" w:space="0" w:color="auto"/>
            </w:tcBorders>
          </w:tcPr>
          <w:p w:rsidR="0068566A" w:rsidRPr="00B13BEF" w:rsidRDefault="0068566A" w:rsidP="00D73329">
            <w:pPr>
              <w:jc w:val="both"/>
              <w:rPr>
                <w:color w:val="000000"/>
                <w:sz w:val="22"/>
                <w:szCs w:val="22"/>
              </w:rPr>
            </w:pPr>
          </w:p>
        </w:tc>
        <w:tc>
          <w:tcPr>
            <w:tcW w:w="322" w:type="pct"/>
            <w:tcBorders>
              <w:top w:val="single" w:sz="4" w:space="0" w:color="auto"/>
              <w:left w:val="single" w:sz="4" w:space="0" w:color="auto"/>
              <w:bottom w:val="nil"/>
              <w:right w:val="single" w:sz="4" w:space="0" w:color="auto"/>
            </w:tcBorders>
          </w:tcPr>
          <w:p w:rsidR="0068566A" w:rsidRPr="00B13BEF" w:rsidRDefault="0068566A" w:rsidP="00D73329">
            <w:pPr>
              <w:jc w:val="both"/>
              <w:rPr>
                <w:color w:val="000000"/>
                <w:sz w:val="22"/>
                <w:szCs w:val="22"/>
              </w:rPr>
            </w:pPr>
          </w:p>
        </w:tc>
        <w:tc>
          <w:tcPr>
            <w:tcW w:w="411" w:type="pct"/>
            <w:tcBorders>
              <w:top w:val="single" w:sz="4" w:space="0" w:color="auto"/>
              <w:left w:val="single" w:sz="4" w:space="0" w:color="auto"/>
              <w:bottom w:val="nil"/>
            </w:tcBorders>
          </w:tcPr>
          <w:p w:rsidR="0068566A" w:rsidRPr="00B13BEF" w:rsidRDefault="0068566A" w:rsidP="00D73329">
            <w:pPr>
              <w:jc w:val="both"/>
              <w:rPr>
                <w:color w:val="000000"/>
                <w:sz w:val="22"/>
                <w:szCs w:val="22"/>
              </w:rPr>
            </w:pPr>
          </w:p>
        </w:tc>
        <w:tc>
          <w:tcPr>
            <w:tcW w:w="487" w:type="pct"/>
            <w:tcBorders>
              <w:top w:val="single" w:sz="4" w:space="0" w:color="auto"/>
              <w:left w:val="single" w:sz="4" w:space="0" w:color="auto"/>
              <w:bottom w:val="nil"/>
            </w:tcBorders>
          </w:tcPr>
          <w:p w:rsidR="0068566A" w:rsidRPr="00B13BEF" w:rsidRDefault="0068566A" w:rsidP="00D73329">
            <w:pPr>
              <w:jc w:val="both"/>
              <w:rPr>
                <w:color w:val="000000"/>
                <w:sz w:val="22"/>
                <w:szCs w:val="22"/>
              </w:rPr>
            </w:pPr>
          </w:p>
        </w:tc>
        <w:tc>
          <w:tcPr>
            <w:tcW w:w="488" w:type="pct"/>
            <w:tcBorders>
              <w:top w:val="single" w:sz="4" w:space="0" w:color="auto"/>
              <w:left w:val="single" w:sz="4" w:space="0" w:color="auto"/>
              <w:bottom w:val="nil"/>
            </w:tcBorders>
          </w:tcPr>
          <w:p w:rsidR="0068566A" w:rsidRPr="00B13BEF" w:rsidRDefault="0068566A" w:rsidP="00D73329">
            <w:pPr>
              <w:jc w:val="both"/>
              <w:rPr>
                <w:color w:val="000000"/>
                <w:sz w:val="22"/>
                <w:szCs w:val="22"/>
              </w:rPr>
            </w:pPr>
          </w:p>
        </w:tc>
      </w:tr>
      <w:tr w:rsidR="0068566A" w:rsidRPr="00B13BEF" w:rsidTr="0097689B">
        <w:tc>
          <w:tcPr>
            <w:tcW w:w="262" w:type="pct"/>
          </w:tcPr>
          <w:p w:rsidR="0068566A" w:rsidRPr="00B13BEF" w:rsidRDefault="0068566A" w:rsidP="00D73329">
            <w:pPr>
              <w:jc w:val="both"/>
              <w:rPr>
                <w:color w:val="000000"/>
                <w:sz w:val="22"/>
                <w:szCs w:val="22"/>
              </w:rPr>
            </w:pPr>
            <w:r w:rsidRPr="00B13BEF">
              <w:rPr>
                <w:color w:val="000000"/>
                <w:sz w:val="22"/>
                <w:szCs w:val="22"/>
              </w:rPr>
              <w:t>1.</w:t>
            </w:r>
          </w:p>
        </w:tc>
        <w:tc>
          <w:tcPr>
            <w:tcW w:w="2258" w:type="pct"/>
          </w:tcPr>
          <w:p w:rsidR="0068566A" w:rsidRPr="00B13BEF" w:rsidRDefault="0068566A" w:rsidP="00D73329">
            <w:pPr>
              <w:jc w:val="both"/>
              <w:rPr>
                <w:color w:val="000000"/>
                <w:sz w:val="22"/>
                <w:szCs w:val="22"/>
              </w:rPr>
            </w:pPr>
            <w:r w:rsidRPr="00B13BEF">
              <w:rPr>
                <w:color w:val="000000"/>
                <w:sz w:val="22"/>
                <w:szCs w:val="22"/>
              </w:rPr>
              <w:t>Подготовка почвы бороздами глубиной 10-12 см с расстоянием</w:t>
            </w:r>
          </w:p>
        </w:tc>
        <w:tc>
          <w:tcPr>
            <w:tcW w:w="772" w:type="pct"/>
          </w:tcPr>
          <w:p w:rsidR="0068566A" w:rsidRPr="00B13BEF" w:rsidRDefault="0068566A" w:rsidP="00D73329">
            <w:pPr>
              <w:jc w:val="both"/>
              <w:rPr>
                <w:caps/>
                <w:color w:val="000000"/>
                <w:sz w:val="22"/>
                <w:szCs w:val="22"/>
              </w:rPr>
            </w:pPr>
            <w:r w:rsidRPr="00B13BEF">
              <w:rPr>
                <w:caps/>
                <w:color w:val="000000"/>
                <w:sz w:val="22"/>
                <w:szCs w:val="22"/>
              </w:rPr>
              <w:t>лХТ – 55 (ТДТ-40М</w:t>
            </w:r>
          </w:p>
        </w:tc>
        <w:tc>
          <w:tcPr>
            <w:tcW w:w="322" w:type="pct"/>
          </w:tcPr>
          <w:p w:rsidR="0068566A" w:rsidRPr="00B13BEF" w:rsidRDefault="0068566A" w:rsidP="00D73329">
            <w:pPr>
              <w:jc w:val="both"/>
              <w:rPr>
                <w:color w:val="000000"/>
                <w:sz w:val="22"/>
                <w:szCs w:val="22"/>
              </w:rPr>
            </w:pPr>
            <w:r w:rsidRPr="00B13BEF">
              <w:rPr>
                <w:color w:val="000000"/>
                <w:sz w:val="22"/>
                <w:szCs w:val="22"/>
              </w:rPr>
              <w:t>м/см</w:t>
            </w:r>
          </w:p>
        </w:tc>
        <w:tc>
          <w:tcPr>
            <w:tcW w:w="411" w:type="pct"/>
          </w:tcPr>
          <w:p w:rsidR="0068566A" w:rsidRPr="00B13BEF" w:rsidRDefault="0068566A" w:rsidP="00D73329">
            <w:pPr>
              <w:jc w:val="both"/>
              <w:rPr>
                <w:color w:val="000000"/>
                <w:sz w:val="22"/>
                <w:szCs w:val="22"/>
              </w:rPr>
            </w:pPr>
            <w:r w:rsidRPr="00B13BEF">
              <w:rPr>
                <w:color w:val="000000"/>
                <w:sz w:val="22"/>
                <w:szCs w:val="22"/>
              </w:rPr>
              <w:t>0,29</w:t>
            </w:r>
          </w:p>
        </w:tc>
        <w:tc>
          <w:tcPr>
            <w:tcW w:w="487" w:type="pct"/>
          </w:tcPr>
          <w:p w:rsidR="0068566A" w:rsidRPr="00B13BEF" w:rsidRDefault="0068566A" w:rsidP="00D73329">
            <w:pPr>
              <w:jc w:val="both"/>
              <w:rPr>
                <w:color w:val="000000"/>
                <w:sz w:val="22"/>
                <w:szCs w:val="22"/>
              </w:rPr>
            </w:pPr>
            <w:r w:rsidRPr="00B13BEF">
              <w:rPr>
                <w:color w:val="000000"/>
                <w:sz w:val="22"/>
                <w:szCs w:val="22"/>
              </w:rPr>
              <w:t>0,29</w:t>
            </w:r>
          </w:p>
        </w:tc>
        <w:tc>
          <w:tcPr>
            <w:tcW w:w="488" w:type="pct"/>
          </w:tcPr>
          <w:p w:rsidR="0068566A" w:rsidRPr="00B13BEF" w:rsidRDefault="0068566A" w:rsidP="00D73329">
            <w:pPr>
              <w:jc w:val="both"/>
              <w:rPr>
                <w:color w:val="000000"/>
                <w:sz w:val="22"/>
                <w:szCs w:val="22"/>
              </w:rPr>
            </w:pPr>
            <w:r w:rsidRPr="00B13BEF">
              <w:rPr>
                <w:color w:val="000000"/>
                <w:sz w:val="22"/>
                <w:szCs w:val="22"/>
              </w:rPr>
              <w:t>0,29</w:t>
            </w:r>
          </w:p>
        </w:tc>
      </w:tr>
      <w:tr w:rsidR="0068566A" w:rsidRPr="00B13BEF" w:rsidTr="0097689B">
        <w:tc>
          <w:tcPr>
            <w:tcW w:w="262" w:type="pct"/>
            <w:tcBorders>
              <w:bottom w:val="nil"/>
            </w:tcBorders>
          </w:tcPr>
          <w:p w:rsidR="0068566A" w:rsidRPr="00B13BEF" w:rsidRDefault="0068566A" w:rsidP="00D73329">
            <w:pPr>
              <w:jc w:val="both"/>
              <w:rPr>
                <w:color w:val="000000"/>
                <w:sz w:val="22"/>
                <w:szCs w:val="22"/>
              </w:rPr>
            </w:pPr>
          </w:p>
        </w:tc>
        <w:tc>
          <w:tcPr>
            <w:tcW w:w="2258" w:type="pct"/>
            <w:tcBorders>
              <w:bottom w:val="nil"/>
            </w:tcBorders>
          </w:tcPr>
          <w:p w:rsidR="0068566A" w:rsidRPr="00B13BEF" w:rsidRDefault="0068566A" w:rsidP="00D73329">
            <w:pPr>
              <w:jc w:val="both"/>
              <w:rPr>
                <w:color w:val="000000"/>
                <w:sz w:val="22"/>
                <w:szCs w:val="22"/>
              </w:rPr>
            </w:pPr>
            <w:r w:rsidRPr="00B13BEF">
              <w:rPr>
                <w:color w:val="000000"/>
                <w:sz w:val="22"/>
                <w:szCs w:val="22"/>
              </w:rPr>
              <w:t xml:space="preserve">между  центрами борозд 3,5 м – 2,86 км а) в </w:t>
            </w:r>
            <w:r w:rsidRPr="00B13BEF">
              <w:rPr>
                <w:color w:val="000000"/>
                <w:sz w:val="22"/>
                <w:szCs w:val="22"/>
                <w:lang w:val="en-US"/>
              </w:rPr>
              <w:t>I</w:t>
            </w:r>
            <w:r w:rsidRPr="00B13BEF">
              <w:rPr>
                <w:color w:val="000000"/>
                <w:sz w:val="22"/>
                <w:szCs w:val="22"/>
              </w:rPr>
              <w:t xml:space="preserve"> районе</w:t>
            </w:r>
          </w:p>
          <w:p w:rsidR="0068566A" w:rsidRPr="00B13BEF" w:rsidRDefault="0068566A" w:rsidP="00D73329">
            <w:pPr>
              <w:jc w:val="both"/>
              <w:rPr>
                <w:color w:val="000000"/>
                <w:sz w:val="22"/>
                <w:szCs w:val="22"/>
              </w:rPr>
            </w:pPr>
            <w:r w:rsidRPr="00B13BEF">
              <w:rPr>
                <w:color w:val="000000"/>
                <w:sz w:val="22"/>
                <w:szCs w:val="22"/>
              </w:rPr>
              <w:t xml:space="preserve">                       б) во </w:t>
            </w:r>
            <w:r w:rsidRPr="00B13BEF">
              <w:rPr>
                <w:color w:val="000000"/>
                <w:sz w:val="22"/>
                <w:szCs w:val="22"/>
                <w:lang w:val="en-US"/>
              </w:rPr>
              <w:t>II</w:t>
            </w:r>
            <w:r w:rsidRPr="00B13BEF">
              <w:rPr>
                <w:color w:val="000000"/>
                <w:sz w:val="22"/>
                <w:szCs w:val="22"/>
              </w:rPr>
              <w:t xml:space="preserve"> – </w:t>
            </w:r>
            <w:r w:rsidRPr="00B13BEF">
              <w:rPr>
                <w:color w:val="000000"/>
                <w:sz w:val="22"/>
                <w:szCs w:val="22"/>
                <w:lang w:val="en-US"/>
              </w:rPr>
              <w:t>IV</w:t>
            </w:r>
            <w:r w:rsidRPr="00B13BEF">
              <w:rPr>
                <w:color w:val="000000"/>
                <w:sz w:val="22"/>
                <w:szCs w:val="22"/>
              </w:rPr>
              <w:t xml:space="preserve"> районах</w:t>
            </w:r>
          </w:p>
        </w:tc>
        <w:tc>
          <w:tcPr>
            <w:tcW w:w="772" w:type="pct"/>
            <w:tcBorders>
              <w:bottom w:val="nil"/>
            </w:tcBorders>
          </w:tcPr>
          <w:p w:rsidR="0068566A" w:rsidRPr="00B13BEF" w:rsidRDefault="0068566A" w:rsidP="00D73329">
            <w:pPr>
              <w:jc w:val="both"/>
              <w:rPr>
                <w:caps/>
                <w:color w:val="000000"/>
                <w:sz w:val="22"/>
                <w:szCs w:val="22"/>
              </w:rPr>
            </w:pPr>
            <w:r w:rsidRPr="00B13BEF">
              <w:rPr>
                <w:caps/>
                <w:color w:val="000000"/>
                <w:sz w:val="22"/>
                <w:szCs w:val="22"/>
              </w:rPr>
              <w:t>СУН-3)пкл – 70</w:t>
            </w:r>
          </w:p>
          <w:p w:rsidR="0068566A" w:rsidRPr="00B13BEF" w:rsidRDefault="0068566A" w:rsidP="00D73329">
            <w:pPr>
              <w:jc w:val="both"/>
              <w:rPr>
                <w:caps/>
                <w:color w:val="000000"/>
                <w:sz w:val="22"/>
                <w:szCs w:val="22"/>
              </w:rPr>
            </w:pPr>
            <w:r w:rsidRPr="00B13BEF">
              <w:rPr>
                <w:caps/>
                <w:color w:val="000000"/>
                <w:sz w:val="22"/>
                <w:szCs w:val="22"/>
              </w:rPr>
              <w:t>ЛХТ – 55 (ТДТ-40М</w:t>
            </w:r>
          </w:p>
          <w:p w:rsidR="0068566A" w:rsidRPr="00B13BEF" w:rsidRDefault="0068566A" w:rsidP="00D73329">
            <w:pPr>
              <w:jc w:val="both"/>
              <w:rPr>
                <w:caps/>
                <w:color w:val="000000"/>
                <w:sz w:val="22"/>
                <w:szCs w:val="22"/>
              </w:rPr>
            </w:pPr>
            <w:r w:rsidRPr="00B13BEF">
              <w:rPr>
                <w:caps/>
                <w:color w:val="000000"/>
                <w:sz w:val="22"/>
                <w:szCs w:val="22"/>
              </w:rPr>
              <w:t>СУН-3)</w:t>
            </w:r>
          </w:p>
          <w:p w:rsidR="0068566A" w:rsidRPr="00B13BEF" w:rsidRDefault="0068566A" w:rsidP="00D73329">
            <w:pPr>
              <w:jc w:val="both"/>
              <w:rPr>
                <w:caps/>
                <w:color w:val="000000"/>
                <w:sz w:val="22"/>
                <w:szCs w:val="22"/>
              </w:rPr>
            </w:pPr>
            <w:r w:rsidRPr="00B13BEF">
              <w:rPr>
                <w:caps/>
                <w:color w:val="000000"/>
                <w:sz w:val="22"/>
                <w:szCs w:val="22"/>
              </w:rPr>
              <w:t>ПКЛ-70</w:t>
            </w:r>
          </w:p>
        </w:tc>
        <w:tc>
          <w:tcPr>
            <w:tcW w:w="322" w:type="pct"/>
            <w:tcBorders>
              <w:bottom w:val="nil"/>
            </w:tcBorders>
          </w:tcPr>
          <w:p w:rsidR="0068566A" w:rsidRPr="00B13BEF" w:rsidRDefault="0068566A" w:rsidP="00D73329">
            <w:pPr>
              <w:jc w:val="both"/>
              <w:rPr>
                <w:color w:val="000000"/>
                <w:sz w:val="22"/>
                <w:szCs w:val="22"/>
              </w:rPr>
            </w:pPr>
            <w:r w:rsidRPr="00B13BEF">
              <w:rPr>
                <w:color w:val="000000"/>
                <w:sz w:val="22"/>
                <w:szCs w:val="22"/>
              </w:rPr>
              <w:t>м/см</w:t>
            </w:r>
          </w:p>
          <w:p w:rsidR="0068566A" w:rsidRPr="00B13BEF" w:rsidRDefault="0068566A" w:rsidP="00D73329">
            <w:pPr>
              <w:jc w:val="both"/>
              <w:rPr>
                <w:color w:val="000000"/>
                <w:sz w:val="22"/>
                <w:szCs w:val="22"/>
              </w:rPr>
            </w:pPr>
            <w:r w:rsidRPr="00B13BEF">
              <w:rPr>
                <w:color w:val="000000"/>
                <w:sz w:val="22"/>
                <w:szCs w:val="22"/>
              </w:rPr>
              <w:t>м/см</w:t>
            </w:r>
          </w:p>
          <w:p w:rsidR="0068566A" w:rsidRPr="00B13BEF" w:rsidRDefault="0068566A" w:rsidP="00D73329">
            <w:pPr>
              <w:jc w:val="both"/>
              <w:rPr>
                <w:color w:val="000000"/>
                <w:sz w:val="22"/>
                <w:szCs w:val="22"/>
              </w:rPr>
            </w:pPr>
          </w:p>
          <w:p w:rsidR="0068566A" w:rsidRPr="00B13BEF" w:rsidRDefault="0068566A" w:rsidP="00D73329">
            <w:pPr>
              <w:jc w:val="both"/>
              <w:rPr>
                <w:color w:val="000000"/>
                <w:sz w:val="22"/>
                <w:szCs w:val="22"/>
              </w:rPr>
            </w:pPr>
            <w:r w:rsidRPr="00B13BEF">
              <w:rPr>
                <w:color w:val="000000"/>
                <w:sz w:val="22"/>
                <w:szCs w:val="22"/>
              </w:rPr>
              <w:t>м/см</w:t>
            </w:r>
          </w:p>
        </w:tc>
        <w:tc>
          <w:tcPr>
            <w:tcW w:w="411" w:type="pct"/>
            <w:tcBorders>
              <w:bottom w:val="nil"/>
            </w:tcBorders>
          </w:tcPr>
          <w:p w:rsidR="0068566A" w:rsidRPr="00B13BEF" w:rsidRDefault="0068566A" w:rsidP="00D73329">
            <w:pPr>
              <w:jc w:val="both"/>
              <w:rPr>
                <w:color w:val="000000"/>
                <w:sz w:val="22"/>
                <w:szCs w:val="22"/>
              </w:rPr>
            </w:pPr>
            <w:r w:rsidRPr="00B13BEF">
              <w:rPr>
                <w:color w:val="000000"/>
                <w:sz w:val="22"/>
                <w:szCs w:val="22"/>
              </w:rPr>
              <w:t>0,29</w:t>
            </w:r>
          </w:p>
          <w:p w:rsidR="0068566A" w:rsidRPr="00B13BEF" w:rsidRDefault="0068566A" w:rsidP="00D73329">
            <w:pPr>
              <w:jc w:val="both"/>
              <w:rPr>
                <w:color w:val="000000"/>
                <w:sz w:val="22"/>
                <w:szCs w:val="22"/>
              </w:rPr>
            </w:pPr>
            <w:r w:rsidRPr="00B13BEF">
              <w:rPr>
                <w:color w:val="000000"/>
                <w:sz w:val="22"/>
                <w:szCs w:val="22"/>
              </w:rPr>
              <w:t>0,34</w:t>
            </w:r>
          </w:p>
          <w:p w:rsidR="0068566A" w:rsidRPr="00B13BEF" w:rsidRDefault="0068566A" w:rsidP="00D73329">
            <w:pPr>
              <w:jc w:val="both"/>
              <w:rPr>
                <w:color w:val="000000"/>
                <w:sz w:val="22"/>
                <w:szCs w:val="22"/>
              </w:rPr>
            </w:pPr>
          </w:p>
          <w:p w:rsidR="0068566A" w:rsidRPr="00B13BEF" w:rsidRDefault="0068566A" w:rsidP="00D73329">
            <w:pPr>
              <w:jc w:val="both"/>
              <w:rPr>
                <w:color w:val="000000"/>
                <w:sz w:val="22"/>
                <w:szCs w:val="22"/>
              </w:rPr>
            </w:pPr>
            <w:r w:rsidRPr="00B13BEF">
              <w:rPr>
                <w:color w:val="000000"/>
                <w:sz w:val="22"/>
                <w:szCs w:val="22"/>
              </w:rPr>
              <w:t>0,34</w:t>
            </w:r>
          </w:p>
        </w:tc>
        <w:tc>
          <w:tcPr>
            <w:tcW w:w="487" w:type="pct"/>
            <w:tcBorders>
              <w:bottom w:val="nil"/>
            </w:tcBorders>
          </w:tcPr>
          <w:p w:rsidR="0068566A" w:rsidRPr="00B13BEF" w:rsidRDefault="0068566A" w:rsidP="00D73329">
            <w:pPr>
              <w:jc w:val="both"/>
              <w:rPr>
                <w:color w:val="000000"/>
                <w:sz w:val="22"/>
                <w:szCs w:val="22"/>
              </w:rPr>
            </w:pPr>
            <w:r w:rsidRPr="00B13BEF">
              <w:rPr>
                <w:color w:val="000000"/>
                <w:sz w:val="22"/>
                <w:szCs w:val="22"/>
              </w:rPr>
              <w:t>0,29</w:t>
            </w:r>
          </w:p>
          <w:p w:rsidR="0068566A" w:rsidRPr="00B13BEF" w:rsidRDefault="0068566A" w:rsidP="00D73329">
            <w:pPr>
              <w:jc w:val="both"/>
              <w:rPr>
                <w:color w:val="000000"/>
                <w:sz w:val="22"/>
                <w:szCs w:val="22"/>
              </w:rPr>
            </w:pPr>
            <w:r w:rsidRPr="00B13BEF">
              <w:rPr>
                <w:color w:val="000000"/>
                <w:sz w:val="22"/>
                <w:szCs w:val="22"/>
              </w:rPr>
              <w:t>0,34</w:t>
            </w:r>
          </w:p>
          <w:p w:rsidR="0068566A" w:rsidRPr="00B13BEF" w:rsidRDefault="0068566A" w:rsidP="00D73329">
            <w:pPr>
              <w:jc w:val="both"/>
              <w:rPr>
                <w:color w:val="000000"/>
                <w:sz w:val="22"/>
                <w:szCs w:val="22"/>
              </w:rPr>
            </w:pPr>
          </w:p>
          <w:p w:rsidR="0068566A" w:rsidRPr="00B13BEF" w:rsidRDefault="0068566A" w:rsidP="00D73329">
            <w:pPr>
              <w:jc w:val="both"/>
              <w:rPr>
                <w:color w:val="000000"/>
                <w:sz w:val="22"/>
                <w:szCs w:val="22"/>
              </w:rPr>
            </w:pPr>
            <w:r w:rsidRPr="00B13BEF">
              <w:rPr>
                <w:color w:val="000000"/>
                <w:sz w:val="22"/>
                <w:szCs w:val="22"/>
              </w:rPr>
              <w:t>0,34</w:t>
            </w:r>
          </w:p>
        </w:tc>
        <w:tc>
          <w:tcPr>
            <w:tcW w:w="488" w:type="pct"/>
            <w:tcBorders>
              <w:bottom w:val="nil"/>
            </w:tcBorders>
          </w:tcPr>
          <w:p w:rsidR="0068566A" w:rsidRPr="00B13BEF" w:rsidRDefault="0068566A" w:rsidP="00D73329">
            <w:pPr>
              <w:jc w:val="both"/>
              <w:rPr>
                <w:color w:val="000000"/>
                <w:sz w:val="22"/>
                <w:szCs w:val="22"/>
              </w:rPr>
            </w:pPr>
            <w:r w:rsidRPr="00B13BEF">
              <w:rPr>
                <w:color w:val="000000"/>
                <w:sz w:val="22"/>
                <w:szCs w:val="22"/>
              </w:rPr>
              <w:t>0,29</w:t>
            </w:r>
          </w:p>
          <w:p w:rsidR="0068566A" w:rsidRPr="00B13BEF" w:rsidRDefault="0068566A" w:rsidP="00D73329">
            <w:pPr>
              <w:jc w:val="both"/>
              <w:rPr>
                <w:color w:val="000000"/>
                <w:sz w:val="22"/>
                <w:szCs w:val="22"/>
              </w:rPr>
            </w:pPr>
            <w:r w:rsidRPr="00B13BEF">
              <w:rPr>
                <w:color w:val="000000"/>
                <w:sz w:val="22"/>
                <w:szCs w:val="22"/>
              </w:rPr>
              <w:t>0,34</w:t>
            </w:r>
          </w:p>
          <w:p w:rsidR="0068566A" w:rsidRPr="00B13BEF" w:rsidRDefault="0068566A" w:rsidP="00D73329">
            <w:pPr>
              <w:jc w:val="both"/>
              <w:rPr>
                <w:color w:val="000000"/>
                <w:sz w:val="22"/>
                <w:szCs w:val="22"/>
              </w:rPr>
            </w:pPr>
          </w:p>
          <w:p w:rsidR="0068566A" w:rsidRPr="00B13BEF" w:rsidRDefault="0068566A" w:rsidP="00D73329">
            <w:pPr>
              <w:jc w:val="both"/>
              <w:rPr>
                <w:color w:val="000000"/>
                <w:sz w:val="22"/>
                <w:szCs w:val="22"/>
              </w:rPr>
            </w:pPr>
            <w:r w:rsidRPr="00B13BEF">
              <w:rPr>
                <w:color w:val="000000"/>
                <w:sz w:val="22"/>
                <w:szCs w:val="22"/>
              </w:rPr>
              <w:t>0,34</w:t>
            </w:r>
          </w:p>
        </w:tc>
      </w:tr>
      <w:tr w:rsidR="0068566A" w:rsidRPr="00B13BEF" w:rsidTr="0097689B">
        <w:tc>
          <w:tcPr>
            <w:tcW w:w="262" w:type="pct"/>
            <w:tcBorders>
              <w:top w:val="single" w:sz="4" w:space="0" w:color="auto"/>
              <w:bottom w:val="nil"/>
            </w:tcBorders>
          </w:tcPr>
          <w:p w:rsidR="0068566A" w:rsidRPr="00B13BEF" w:rsidRDefault="0068566A" w:rsidP="00D73329">
            <w:pPr>
              <w:jc w:val="both"/>
              <w:rPr>
                <w:color w:val="000000"/>
                <w:sz w:val="22"/>
                <w:szCs w:val="22"/>
              </w:rPr>
            </w:pPr>
            <w:r w:rsidRPr="00B13BEF">
              <w:rPr>
                <w:color w:val="000000"/>
                <w:sz w:val="22"/>
                <w:szCs w:val="22"/>
              </w:rPr>
              <w:t>2.</w:t>
            </w:r>
          </w:p>
        </w:tc>
        <w:tc>
          <w:tcPr>
            <w:tcW w:w="2258" w:type="pct"/>
            <w:tcBorders>
              <w:top w:val="single" w:sz="4" w:space="0" w:color="auto"/>
              <w:bottom w:val="nil"/>
            </w:tcBorders>
          </w:tcPr>
          <w:p w:rsidR="0068566A" w:rsidRPr="00B13BEF" w:rsidRDefault="0068566A" w:rsidP="00D73329">
            <w:pPr>
              <w:jc w:val="both"/>
              <w:rPr>
                <w:color w:val="000000"/>
                <w:sz w:val="22"/>
                <w:szCs w:val="22"/>
              </w:rPr>
            </w:pPr>
            <w:r w:rsidRPr="00B13BEF">
              <w:rPr>
                <w:color w:val="000000"/>
                <w:sz w:val="22"/>
                <w:szCs w:val="22"/>
              </w:rPr>
              <w:t>Предпосадочная обработка борозд и пластов  в два прохода – 2,86х2= 5,72 км</w:t>
            </w:r>
          </w:p>
        </w:tc>
        <w:tc>
          <w:tcPr>
            <w:tcW w:w="772" w:type="pct"/>
            <w:tcBorders>
              <w:top w:val="single" w:sz="4" w:space="0" w:color="auto"/>
              <w:bottom w:val="nil"/>
            </w:tcBorders>
          </w:tcPr>
          <w:p w:rsidR="0068566A" w:rsidRPr="00B13BEF" w:rsidRDefault="0068566A" w:rsidP="00D73329">
            <w:pPr>
              <w:jc w:val="both"/>
              <w:rPr>
                <w:caps/>
                <w:color w:val="000000"/>
                <w:sz w:val="22"/>
                <w:szCs w:val="22"/>
              </w:rPr>
            </w:pPr>
            <w:r w:rsidRPr="00B13BEF">
              <w:rPr>
                <w:caps/>
                <w:color w:val="000000"/>
                <w:sz w:val="22"/>
                <w:szCs w:val="22"/>
              </w:rPr>
              <w:t>лхт – 55</w:t>
            </w:r>
          </w:p>
          <w:p w:rsidR="0068566A" w:rsidRPr="00B13BEF" w:rsidRDefault="0068566A" w:rsidP="00D73329">
            <w:pPr>
              <w:jc w:val="both"/>
              <w:rPr>
                <w:caps/>
                <w:color w:val="000000"/>
                <w:sz w:val="22"/>
                <w:szCs w:val="22"/>
              </w:rPr>
            </w:pPr>
            <w:r w:rsidRPr="00B13BEF">
              <w:rPr>
                <w:caps/>
                <w:color w:val="000000"/>
                <w:sz w:val="22"/>
                <w:szCs w:val="22"/>
              </w:rPr>
              <w:t>(тдт-40м, сун-3)</w:t>
            </w:r>
          </w:p>
        </w:tc>
        <w:tc>
          <w:tcPr>
            <w:tcW w:w="322" w:type="pct"/>
            <w:tcBorders>
              <w:top w:val="single" w:sz="4" w:space="0" w:color="auto"/>
              <w:bottom w:val="nil"/>
            </w:tcBorders>
          </w:tcPr>
          <w:p w:rsidR="0068566A" w:rsidRPr="00B13BEF" w:rsidRDefault="0068566A" w:rsidP="00D73329">
            <w:pPr>
              <w:jc w:val="both"/>
              <w:rPr>
                <w:color w:val="000000"/>
                <w:sz w:val="22"/>
                <w:szCs w:val="22"/>
              </w:rPr>
            </w:pPr>
          </w:p>
          <w:p w:rsidR="0068566A" w:rsidRPr="00B13BEF" w:rsidRDefault="0068566A" w:rsidP="00D73329">
            <w:pPr>
              <w:jc w:val="both"/>
              <w:rPr>
                <w:color w:val="000000"/>
                <w:sz w:val="22"/>
                <w:szCs w:val="22"/>
              </w:rPr>
            </w:pPr>
            <w:r w:rsidRPr="00B13BEF">
              <w:rPr>
                <w:color w:val="000000"/>
                <w:sz w:val="22"/>
                <w:szCs w:val="22"/>
              </w:rPr>
              <w:t>м/см</w:t>
            </w:r>
          </w:p>
        </w:tc>
        <w:tc>
          <w:tcPr>
            <w:tcW w:w="411" w:type="pct"/>
            <w:tcBorders>
              <w:top w:val="single" w:sz="4" w:space="0" w:color="auto"/>
              <w:bottom w:val="nil"/>
            </w:tcBorders>
          </w:tcPr>
          <w:p w:rsidR="0068566A" w:rsidRPr="00B13BEF" w:rsidRDefault="0068566A" w:rsidP="00D73329">
            <w:pPr>
              <w:jc w:val="both"/>
              <w:rPr>
                <w:color w:val="000000"/>
                <w:sz w:val="22"/>
                <w:szCs w:val="22"/>
              </w:rPr>
            </w:pPr>
          </w:p>
          <w:p w:rsidR="0068566A" w:rsidRPr="00B13BEF" w:rsidRDefault="0068566A" w:rsidP="00D73329">
            <w:pPr>
              <w:jc w:val="both"/>
              <w:rPr>
                <w:color w:val="000000"/>
                <w:sz w:val="22"/>
                <w:szCs w:val="22"/>
              </w:rPr>
            </w:pPr>
            <w:r w:rsidRPr="00B13BEF">
              <w:rPr>
                <w:color w:val="000000"/>
                <w:sz w:val="22"/>
                <w:szCs w:val="22"/>
              </w:rPr>
              <w:t>0,51</w:t>
            </w:r>
          </w:p>
        </w:tc>
        <w:tc>
          <w:tcPr>
            <w:tcW w:w="487" w:type="pct"/>
            <w:tcBorders>
              <w:top w:val="single" w:sz="4" w:space="0" w:color="auto"/>
              <w:bottom w:val="nil"/>
            </w:tcBorders>
          </w:tcPr>
          <w:p w:rsidR="0068566A" w:rsidRPr="00B13BEF" w:rsidRDefault="0068566A" w:rsidP="00D73329">
            <w:pPr>
              <w:jc w:val="both"/>
              <w:rPr>
                <w:color w:val="000000"/>
                <w:sz w:val="22"/>
                <w:szCs w:val="22"/>
              </w:rPr>
            </w:pPr>
          </w:p>
          <w:p w:rsidR="0068566A" w:rsidRPr="00B13BEF" w:rsidRDefault="0068566A" w:rsidP="00D73329">
            <w:pPr>
              <w:jc w:val="both"/>
              <w:rPr>
                <w:color w:val="000000"/>
                <w:sz w:val="22"/>
                <w:szCs w:val="22"/>
              </w:rPr>
            </w:pPr>
            <w:r w:rsidRPr="00B13BEF">
              <w:rPr>
                <w:color w:val="000000"/>
                <w:sz w:val="22"/>
                <w:szCs w:val="22"/>
              </w:rPr>
              <w:t>0,51</w:t>
            </w:r>
          </w:p>
        </w:tc>
        <w:tc>
          <w:tcPr>
            <w:tcW w:w="488" w:type="pct"/>
            <w:tcBorders>
              <w:top w:val="single" w:sz="4" w:space="0" w:color="auto"/>
              <w:bottom w:val="nil"/>
            </w:tcBorders>
          </w:tcPr>
          <w:p w:rsidR="0068566A" w:rsidRPr="00B13BEF" w:rsidRDefault="0068566A" w:rsidP="00D73329">
            <w:pPr>
              <w:jc w:val="both"/>
              <w:rPr>
                <w:color w:val="000000"/>
                <w:sz w:val="22"/>
                <w:szCs w:val="22"/>
              </w:rPr>
            </w:pPr>
          </w:p>
          <w:p w:rsidR="0068566A" w:rsidRPr="00B13BEF" w:rsidRDefault="0068566A" w:rsidP="00D73329">
            <w:pPr>
              <w:jc w:val="both"/>
              <w:rPr>
                <w:color w:val="000000"/>
                <w:sz w:val="22"/>
                <w:szCs w:val="22"/>
              </w:rPr>
            </w:pPr>
            <w:r w:rsidRPr="00B13BEF">
              <w:rPr>
                <w:color w:val="000000"/>
                <w:sz w:val="22"/>
                <w:szCs w:val="22"/>
              </w:rPr>
              <w:t>0,51</w:t>
            </w:r>
          </w:p>
        </w:tc>
      </w:tr>
      <w:tr w:rsidR="0068566A" w:rsidRPr="00B13BEF" w:rsidTr="0097689B">
        <w:tc>
          <w:tcPr>
            <w:tcW w:w="262" w:type="pct"/>
            <w:tcBorders>
              <w:top w:val="nil"/>
              <w:bottom w:val="nil"/>
            </w:tcBorders>
          </w:tcPr>
          <w:p w:rsidR="0068566A" w:rsidRPr="00B13BEF" w:rsidRDefault="0068566A" w:rsidP="00D73329">
            <w:pPr>
              <w:jc w:val="both"/>
              <w:rPr>
                <w:color w:val="000000"/>
                <w:sz w:val="22"/>
                <w:szCs w:val="22"/>
              </w:rPr>
            </w:pPr>
          </w:p>
        </w:tc>
        <w:tc>
          <w:tcPr>
            <w:tcW w:w="2258" w:type="pct"/>
            <w:tcBorders>
              <w:top w:val="nil"/>
              <w:bottom w:val="nil"/>
            </w:tcBorders>
          </w:tcPr>
          <w:p w:rsidR="0068566A" w:rsidRPr="00B13BEF" w:rsidRDefault="0068566A" w:rsidP="00D73329">
            <w:pPr>
              <w:jc w:val="both"/>
              <w:rPr>
                <w:color w:val="000000"/>
                <w:sz w:val="22"/>
                <w:szCs w:val="22"/>
              </w:rPr>
            </w:pPr>
          </w:p>
        </w:tc>
        <w:tc>
          <w:tcPr>
            <w:tcW w:w="772" w:type="pct"/>
            <w:tcBorders>
              <w:top w:val="nil"/>
              <w:bottom w:val="nil"/>
            </w:tcBorders>
          </w:tcPr>
          <w:p w:rsidR="0068566A" w:rsidRPr="00B13BEF" w:rsidRDefault="0068566A" w:rsidP="00D73329">
            <w:pPr>
              <w:jc w:val="both"/>
              <w:rPr>
                <w:caps/>
                <w:color w:val="000000"/>
                <w:sz w:val="22"/>
                <w:szCs w:val="22"/>
              </w:rPr>
            </w:pPr>
            <w:r w:rsidRPr="00B13BEF">
              <w:rPr>
                <w:caps/>
                <w:color w:val="000000"/>
                <w:sz w:val="22"/>
                <w:szCs w:val="22"/>
              </w:rPr>
              <w:t>клб - 1.7</w:t>
            </w:r>
          </w:p>
        </w:tc>
        <w:tc>
          <w:tcPr>
            <w:tcW w:w="322" w:type="pct"/>
            <w:tcBorders>
              <w:top w:val="nil"/>
              <w:bottom w:val="nil"/>
            </w:tcBorders>
          </w:tcPr>
          <w:p w:rsidR="0068566A" w:rsidRPr="00B13BEF" w:rsidRDefault="0068566A" w:rsidP="00D73329">
            <w:pPr>
              <w:jc w:val="both"/>
              <w:rPr>
                <w:color w:val="000000"/>
                <w:sz w:val="22"/>
                <w:szCs w:val="22"/>
              </w:rPr>
            </w:pPr>
            <w:r w:rsidRPr="00B13BEF">
              <w:rPr>
                <w:color w:val="000000"/>
                <w:sz w:val="22"/>
                <w:szCs w:val="22"/>
              </w:rPr>
              <w:t>м/см</w:t>
            </w:r>
          </w:p>
        </w:tc>
        <w:tc>
          <w:tcPr>
            <w:tcW w:w="411" w:type="pct"/>
            <w:tcBorders>
              <w:top w:val="nil"/>
              <w:bottom w:val="nil"/>
            </w:tcBorders>
          </w:tcPr>
          <w:p w:rsidR="0068566A" w:rsidRPr="00B13BEF" w:rsidRDefault="0068566A" w:rsidP="00D73329">
            <w:pPr>
              <w:jc w:val="both"/>
              <w:rPr>
                <w:color w:val="000000"/>
                <w:sz w:val="22"/>
                <w:szCs w:val="22"/>
              </w:rPr>
            </w:pPr>
            <w:r w:rsidRPr="00B13BEF">
              <w:rPr>
                <w:color w:val="000000"/>
                <w:sz w:val="22"/>
                <w:szCs w:val="22"/>
              </w:rPr>
              <w:t>0,51</w:t>
            </w:r>
          </w:p>
        </w:tc>
        <w:tc>
          <w:tcPr>
            <w:tcW w:w="487" w:type="pct"/>
            <w:tcBorders>
              <w:top w:val="nil"/>
              <w:bottom w:val="nil"/>
            </w:tcBorders>
          </w:tcPr>
          <w:p w:rsidR="0068566A" w:rsidRPr="00B13BEF" w:rsidRDefault="0068566A" w:rsidP="00D73329">
            <w:pPr>
              <w:jc w:val="both"/>
              <w:rPr>
                <w:color w:val="000000"/>
                <w:sz w:val="22"/>
                <w:szCs w:val="22"/>
              </w:rPr>
            </w:pPr>
            <w:r w:rsidRPr="00B13BEF">
              <w:rPr>
                <w:color w:val="000000"/>
                <w:sz w:val="22"/>
                <w:szCs w:val="22"/>
              </w:rPr>
              <w:t>0,51</w:t>
            </w:r>
          </w:p>
        </w:tc>
        <w:tc>
          <w:tcPr>
            <w:tcW w:w="488" w:type="pct"/>
            <w:tcBorders>
              <w:top w:val="nil"/>
              <w:bottom w:val="nil"/>
            </w:tcBorders>
          </w:tcPr>
          <w:p w:rsidR="0068566A" w:rsidRPr="00B13BEF" w:rsidRDefault="0068566A" w:rsidP="00D73329">
            <w:pPr>
              <w:jc w:val="both"/>
              <w:rPr>
                <w:color w:val="000000"/>
                <w:sz w:val="22"/>
                <w:szCs w:val="22"/>
              </w:rPr>
            </w:pPr>
            <w:r w:rsidRPr="00B13BEF">
              <w:rPr>
                <w:color w:val="000000"/>
                <w:sz w:val="22"/>
                <w:szCs w:val="22"/>
              </w:rPr>
              <w:t>0,51</w:t>
            </w:r>
          </w:p>
        </w:tc>
      </w:tr>
      <w:tr w:rsidR="0068566A" w:rsidRPr="00B13BEF" w:rsidTr="0097689B">
        <w:tc>
          <w:tcPr>
            <w:tcW w:w="262" w:type="pct"/>
            <w:tcBorders>
              <w:top w:val="single" w:sz="4" w:space="0" w:color="auto"/>
              <w:bottom w:val="single" w:sz="4" w:space="0" w:color="auto"/>
            </w:tcBorders>
          </w:tcPr>
          <w:p w:rsidR="0068566A" w:rsidRPr="00B13BEF" w:rsidRDefault="0068566A" w:rsidP="00D73329">
            <w:pPr>
              <w:jc w:val="both"/>
              <w:rPr>
                <w:color w:val="000000"/>
                <w:sz w:val="22"/>
                <w:szCs w:val="22"/>
              </w:rPr>
            </w:pPr>
            <w:r w:rsidRPr="00B13BEF">
              <w:rPr>
                <w:color w:val="000000"/>
                <w:sz w:val="22"/>
                <w:szCs w:val="22"/>
              </w:rPr>
              <w:t>3.</w:t>
            </w:r>
          </w:p>
        </w:tc>
        <w:tc>
          <w:tcPr>
            <w:tcW w:w="2258" w:type="pct"/>
            <w:tcBorders>
              <w:top w:val="single" w:sz="4" w:space="0" w:color="auto"/>
              <w:bottom w:val="single" w:sz="4" w:space="0" w:color="auto"/>
            </w:tcBorders>
          </w:tcPr>
          <w:p w:rsidR="0068566A" w:rsidRPr="00B13BEF" w:rsidRDefault="0068566A" w:rsidP="00D73329">
            <w:pPr>
              <w:jc w:val="both"/>
              <w:rPr>
                <w:color w:val="000000"/>
                <w:sz w:val="22"/>
                <w:szCs w:val="22"/>
              </w:rPr>
            </w:pPr>
            <w:r w:rsidRPr="00B13BEF">
              <w:rPr>
                <w:color w:val="000000"/>
                <w:sz w:val="22"/>
                <w:szCs w:val="22"/>
              </w:rPr>
              <w:t>Временная прикопка  3,82 тыс. шт сеянцев и подготовка их к п</w:t>
            </w:r>
            <w:r w:rsidRPr="00B13BEF">
              <w:rPr>
                <w:color w:val="000000"/>
                <w:sz w:val="22"/>
                <w:szCs w:val="22"/>
              </w:rPr>
              <w:t>о</w:t>
            </w:r>
            <w:r w:rsidRPr="00B13BEF">
              <w:rPr>
                <w:color w:val="000000"/>
                <w:sz w:val="22"/>
                <w:szCs w:val="22"/>
              </w:rPr>
              <w:t>садке</w:t>
            </w:r>
          </w:p>
        </w:tc>
        <w:tc>
          <w:tcPr>
            <w:tcW w:w="772" w:type="pct"/>
            <w:tcBorders>
              <w:top w:val="single" w:sz="4" w:space="0" w:color="auto"/>
              <w:bottom w:val="single" w:sz="4" w:space="0" w:color="auto"/>
            </w:tcBorders>
          </w:tcPr>
          <w:p w:rsidR="0068566A" w:rsidRPr="00B13BEF" w:rsidRDefault="0068566A" w:rsidP="00D73329">
            <w:pPr>
              <w:jc w:val="both"/>
              <w:rPr>
                <w:caps/>
                <w:color w:val="000000"/>
                <w:sz w:val="22"/>
                <w:szCs w:val="22"/>
              </w:rPr>
            </w:pPr>
          </w:p>
        </w:tc>
        <w:tc>
          <w:tcPr>
            <w:tcW w:w="322" w:type="pct"/>
            <w:tcBorders>
              <w:top w:val="single" w:sz="4" w:space="0" w:color="auto"/>
              <w:bottom w:val="single" w:sz="4" w:space="0" w:color="auto"/>
            </w:tcBorders>
          </w:tcPr>
          <w:p w:rsidR="0068566A" w:rsidRPr="00B13BEF" w:rsidRDefault="0068566A" w:rsidP="00D73329">
            <w:pPr>
              <w:jc w:val="both"/>
              <w:rPr>
                <w:color w:val="000000"/>
                <w:sz w:val="22"/>
                <w:szCs w:val="22"/>
              </w:rPr>
            </w:pPr>
          </w:p>
          <w:p w:rsidR="0068566A" w:rsidRPr="00B13BEF" w:rsidRDefault="0068566A" w:rsidP="00D73329">
            <w:pPr>
              <w:jc w:val="both"/>
              <w:rPr>
                <w:color w:val="000000"/>
                <w:sz w:val="22"/>
                <w:szCs w:val="22"/>
              </w:rPr>
            </w:pPr>
            <w:r w:rsidRPr="00B13BEF">
              <w:rPr>
                <w:color w:val="000000"/>
                <w:sz w:val="22"/>
                <w:szCs w:val="22"/>
              </w:rPr>
              <w:t>чел/час</w:t>
            </w:r>
          </w:p>
        </w:tc>
        <w:tc>
          <w:tcPr>
            <w:tcW w:w="411" w:type="pct"/>
            <w:tcBorders>
              <w:top w:val="single" w:sz="4" w:space="0" w:color="auto"/>
              <w:bottom w:val="single" w:sz="4" w:space="0" w:color="auto"/>
            </w:tcBorders>
          </w:tcPr>
          <w:p w:rsidR="0068566A" w:rsidRPr="00B13BEF" w:rsidRDefault="0068566A" w:rsidP="00D73329">
            <w:pPr>
              <w:jc w:val="both"/>
              <w:rPr>
                <w:color w:val="000000"/>
                <w:sz w:val="22"/>
                <w:szCs w:val="22"/>
              </w:rPr>
            </w:pPr>
          </w:p>
          <w:p w:rsidR="0068566A" w:rsidRPr="00B13BEF" w:rsidRDefault="0068566A" w:rsidP="00D73329">
            <w:pPr>
              <w:jc w:val="both"/>
              <w:rPr>
                <w:color w:val="000000"/>
                <w:sz w:val="22"/>
                <w:szCs w:val="22"/>
              </w:rPr>
            </w:pPr>
            <w:r w:rsidRPr="00B13BEF">
              <w:rPr>
                <w:color w:val="000000"/>
                <w:sz w:val="22"/>
                <w:szCs w:val="22"/>
              </w:rPr>
              <w:t>3,86</w:t>
            </w:r>
          </w:p>
        </w:tc>
        <w:tc>
          <w:tcPr>
            <w:tcW w:w="487" w:type="pct"/>
            <w:tcBorders>
              <w:top w:val="single" w:sz="4" w:space="0" w:color="auto"/>
              <w:bottom w:val="single" w:sz="4" w:space="0" w:color="auto"/>
            </w:tcBorders>
          </w:tcPr>
          <w:p w:rsidR="0068566A" w:rsidRPr="00B13BEF" w:rsidRDefault="0068566A" w:rsidP="00D73329">
            <w:pPr>
              <w:jc w:val="both"/>
              <w:rPr>
                <w:color w:val="000000"/>
                <w:sz w:val="22"/>
                <w:szCs w:val="22"/>
              </w:rPr>
            </w:pPr>
          </w:p>
          <w:p w:rsidR="0068566A" w:rsidRPr="00B13BEF" w:rsidRDefault="0068566A" w:rsidP="00D73329">
            <w:pPr>
              <w:jc w:val="both"/>
              <w:rPr>
                <w:color w:val="000000"/>
                <w:sz w:val="22"/>
                <w:szCs w:val="22"/>
              </w:rPr>
            </w:pPr>
            <w:r w:rsidRPr="00B13BEF">
              <w:rPr>
                <w:color w:val="000000"/>
                <w:sz w:val="22"/>
                <w:szCs w:val="22"/>
              </w:rPr>
              <w:t>3,86</w:t>
            </w:r>
          </w:p>
        </w:tc>
        <w:tc>
          <w:tcPr>
            <w:tcW w:w="488" w:type="pct"/>
            <w:tcBorders>
              <w:top w:val="single" w:sz="4" w:space="0" w:color="auto"/>
              <w:bottom w:val="single" w:sz="4" w:space="0" w:color="auto"/>
            </w:tcBorders>
          </w:tcPr>
          <w:p w:rsidR="0068566A" w:rsidRPr="00B13BEF" w:rsidRDefault="0068566A" w:rsidP="00D73329">
            <w:pPr>
              <w:jc w:val="both"/>
              <w:rPr>
                <w:color w:val="000000"/>
                <w:sz w:val="22"/>
                <w:szCs w:val="22"/>
              </w:rPr>
            </w:pPr>
          </w:p>
          <w:p w:rsidR="0068566A" w:rsidRPr="00B13BEF" w:rsidRDefault="0068566A" w:rsidP="00D73329">
            <w:pPr>
              <w:jc w:val="both"/>
              <w:rPr>
                <w:color w:val="000000"/>
                <w:sz w:val="22"/>
                <w:szCs w:val="22"/>
              </w:rPr>
            </w:pPr>
            <w:r w:rsidRPr="00B13BEF">
              <w:rPr>
                <w:color w:val="000000"/>
                <w:sz w:val="22"/>
                <w:szCs w:val="22"/>
              </w:rPr>
              <w:t>3,86</w:t>
            </w:r>
          </w:p>
        </w:tc>
      </w:tr>
      <w:tr w:rsidR="0068566A" w:rsidRPr="00B13BEF" w:rsidTr="0097689B">
        <w:tc>
          <w:tcPr>
            <w:tcW w:w="262" w:type="pct"/>
            <w:tcBorders>
              <w:top w:val="nil"/>
            </w:tcBorders>
          </w:tcPr>
          <w:p w:rsidR="0068566A" w:rsidRPr="00B13BEF" w:rsidRDefault="0068566A" w:rsidP="00D73329">
            <w:pPr>
              <w:jc w:val="both"/>
              <w:rPr>
                <w:color w:val="000000"/>
                <w:sz w:val="22"/>
                <w:szCs w:val="22"/>
              </w:rPr>
            </w:pPr>
            <w:r w:rsidRPr="00B13BEF">
              <w:rPr>
                <w:color w:val="000000"/>
                <w:sz w:val="22"/>
                <w:szCs w:val="22"/>
              </w:rPr>
              <w:t>4.</w:t>
            </w:r>
          </w:p>
        </w:tc>
        <w:tc>
          <w:tcPr>
            <w:tcW w:w="2258" w:type="pct"/>
            <w:tcBorders>
              <w:top w:val="nil"/>
            </w:tcBorders>
          </w:tcPr>
          <w:p w:rsidR="0068566A" w:rsidRPr="00B13BEF" w:rsidRDefault="0068566A" w:rsidP="00D73329">
            <w:pPr>
              <w:jc w:val="both"/>
              <w:rPr>
                <w:color w:val="000000"/>
                <w:sz w:val="22"/>
                <w:szCs w:val="22"/>
              </w:rPr>
            </w:pPr>
            <w:r w:rsidRPr="00B13BEF">
              <w:rPr>
                <w:color w:val="000000"/>
                <w:sz w:val="22"/>
                <w:szCs w:val="22"/>
              </w:rPr>
              <w:t>Механизированная посадка сеянцев  в дно борозды  черех 0,75 м</w:t>
            </w:r>
          </w:p>
        </w:tc>
        <w:tc>
          <w:tcPr>
            <w:tcW w:w="772" w:type="pct"/>
            <w:tcBorders>
              <w:top w:val="nil"/>
            </w:tcBorders>
          </w:tcPr>
          <w:p w:rsidR="0068566A" w:rsidRPr="00B13BEF" w:rsidRDefault="0068566A" w:rsidP="00D73329">
            <w:pPr>
              <w:jc w:val="both"/>
              <w:rPr>
                <w:caps/>
                <w:color w:val="000000"/>
                <w:sz w:val="22"/>
                <w:szCs w:val="22"/>
              </w:rPr>
            </w:pPr>
            <w:r w:rsidRPr="00B13BEF">
              <w:rPr>
                <w:caps/>
                <w:color w:val="000000"/>
                <w:sz w:val="22"/>
                <w:szCs w:val="22"/>
              </w:rPr>
              <w:t>Лхт - 55</w:t>
            </w:r>
          </w:p>
        </w:tc>
        <w:tc>
          <w:tcPr>
            <w:tcW w:w="322" w:type="pct"/>
            <w:tcBorders>
              <w:top w:val="nil"/>
            </w:tcBorders>
          </w:tcPr>
          <w:p w:rsidR="0068566A" w:rsidRPr="00B13BEF" w:rsidRDefault="0068566A" w:rsidP="00D73329">
            <w:pPr>
              <w:jc w:val="both"/>
              <w:rPr>
                <w:color w:val="000000"/>
                <w:sz w:val="22"/>
                <w:szCs w:val="22"/>
              </w:rPr>
            </w:pPr>
          </w:p>
        </w:tc>
        <w:tc>
          <w:tcPr>
            <w:tcW w:w="411" w:type="pct"/>
            <w:tcBorders>
              <w:top w:val="nil"/>
            </w:tcBorders>
          </w:tcPr>
          <w:p w:rsidR="0068566A" w:rsidRPr="00B13BEF" w:rsidRDefault="0068566A" w:rsidP="00D73329">
            <w:pPr>
              <w:jc w:val="both"/>
              <w:rPr>
                <w:color w:val="000000"/>
                <w:sz w:val="22"/>
                <w:szCs w:val="22"/>
              </w:rPr>
            </w:pPr>
          </w:p>
        </w:tc>
        <w:tc>
          <w:tcPr>
            <w:tcW w:w="487" w:type="pct"/>
            <w:tcBorders>
              <w:top w:val="nil"/>
            </w:tcBorders>
          </w:tcPr>
          <w:p w:rsidR="0068566A" w:rsidRPr="00B13BEF" w:rsidRDefault="0068566A" w:rsidP="00D73329">
            <w:pPr>
              <w:jc w:val="both"/>
              <w:rPr>
                <w:color w:val="000000"/>
                <w:sz w:val="22"/>
                <w:szCs w:val="22"/>
              </w:rPr>
            </w:pPr>
          </w:p>
        </w:tc>
        <w:tc>
          <w:tcPr>
            <w:tcW w:w="488" w:type="pct"/>
            <w:tcBorders>
              <w:top w:val="nil"/>
            </w:tcBorders>
          </w:tcPr>
          <w:p w:rsidR="0068566A" w:rsidRPr="00B13BEF" w:rsidRDefault="0068566A" w:rsidP="00D73329">
            <w:pPr>
              <w:jc w:val="both"/>
              <w:rPr>
                <w:color w:val="000000"/>
                <w:sz w:val="22"/>
                <w:szCs w:val="22"/>
              </w:rPr>
            </w:pPr>
          </w:p>
        </w:tc>
      </w:tr>
      <w:tr w:rsidR="0068566A" w:rsidRPr="00B13BEF" w:rsidTr="0097689B">
        <w:tc>
          <w:tcPr>
            <w:tcW w:w="262" w:type="pct"/>
          </w:tcPr>
          <w:p w:rsidR="0068566A" w:rsidRPr="00B13BEF" w:rsidRDefault="0068566A" w:rsidP="00D73329">
            <w:pPr>
              <w:jc w:val="both"/>
              <w:rPr>
                <w:color w:val="000000"/>
                <w:sz w:val="22"/>
                <w:szCs w:val="22"/>
              </w:rPr>
            </w:pPr>
          </w:p>
        </w:tc>
        <w:tc>
          <w:tcPr>
            <w:tcW w:w="2258" w:type="pct"/>
          </w:tcPr>
          <w:p w:rsidR="0068566A" w:rsidRPr="00B13BEF" w:rsidRDefault="0068566A" w:rsidP="00D73329">
            <w:pPr>
              <w:jc w:val="both"/>
              <w:rPr>
                <w:color w:val="000000"/>
                <w:sz w:val="22"/>
                <w:szCs w:val="22"/>
              </w:rPr>
            </w:pPr>
            <w:r w:rsidRPr="00B13BEF">
              <w:rPr>
                <w:color w:val="000000"/>
                <w:sz w:val="22"/>
                <w:szCs w:val="22"/>
              </w:rPr>
              <w:t xml:space="preserve">в ряду – 2,86 км     а) в </w:t>
            </w:r>
            <w:r w:rsidRPr="00B13BEF">
              <w:rPr>
                <w:color w:val="000000"/>
                <w:sz w:val="22"/>
                <w:szCs w:val="22"/>
                <w:lang w:val="en-US"/>
              </w:rPr>
              <w:t>I</w:t>
            </w:r>
            <w:r w:rsidRPr="00B13BEF">
              <w:rPr>
                <w:color w:val="000000"/>
                <w:sz w:val="22"/>
                <w:szCs w:val="22"/>
              </w:rPr>
              <w:t xml:space="preserve"> районе</w:t>
            </w:r>
          </w:p>
        </w:tc>
        <w:tc>
          <w:tcPr>
            <w:tcW w:w="772" w:type="pct"/>
          </w:tcPr>
          <w:p w:rsidR="0068566A" w:rsidRPr="00B13BEF" w:rsidRDefault="0068566A" w:rsidP="00D73329">
            <w:pPr>
              <w:jc w:val="both"/>
              <w:rPr>
                <w:caps/>
                <w:color w:val="000000"/>
                <w:sz w:val="22"/>
                <w:szCs w:val="22"/>
              </w:rPr>
            </w:pPr>
            <w:r w:rsidRPr="00B13BEF">
              <w:rPr>
                <w:caps/>
                <w:color w:val="000000"/>
                <w:sz w:val="22"/>
                <w:szCs w:val="22"/>
              </w:rPr>
              <w:t xml:space="preserve">  (ТДТ-40М  СУН-3)</w:t>
            </w:r>
          </w:p>
        </w:tc>
        <w:tc>
          <w:tcPr>
            <w:tcW w:w="322" w:type="pct"/>
          </w:tcPr>
          <w:p w:rsidR="0068566A" w:rsidRPr="00B13BEF" w:rsidRDefault="0068566A" w:rsidP="00D73329">
            <w:pPr>
              <w:jc w:val="both"/>
              <w:rPr>
                <w:color w:val="000000"/>
                <w:sz w:val="22"/>
                <w:szCs w:val="22"/>
              </w:rPr>
            </w:pPr>
            <w:r w:rsidRPr="00B13BEF">
              <w:rPr>
                <w:color w:val="000000"/>
                <w:sz w:val="22"/>
                <w:szCs w:val="22"/>
              </w:rPr>
              <w:t>м/см</w:t>
            </w:r>
          </w:p>
        </w:tc>
        <w:tc>
          <w:tcPr>
            <w:tcW w:w="411" w:type="pct"/>
          </w:tcPr>
          <w:p w:rsidR="0068566A" w:rsidRPr="00B13BEF" w:rsidRDefault="0068566A" w:rsidP="00D73329">
            <w:pPr>
              <w:jc w:val="both"/>
              <w:rPr>
                <w:color w:val="000000"/>
                <w:sz w:val="22"/>
                <w:szCs w:val="22"/>
              </w:rPr>
            </w:pPr>
            <w:r w:rsidRPr="00B13BEF">
              <w:rPr>
                <w:color w:val="000000"/>
                <w:sz w:val="22"/>
                <w:szCs w:val="22"/>
              </w:rPr>
              <w:t>0,34</w:t>
            </w:r>
          </w:p>
        </w:tc>
        <w:tc>
          <w:tcPr>
            <w:tcW w:w="487" w:type="pct"/>
          </w:tcPr>
          <w:p w:rsidR="0068566A" w:rsidRPr="00B13BEF" w:rsidRDefault="0068566A" w:rsidP="00D73329">
            <w:pPr>
              <w:jc w:val="both"/>
              <w:rPr>
                <w:color w:val="000000"/>
                <w:sz w:val="22"/>
                <w:szCs w:val="22"/>
              </w:rPr>
            </w:pPr>
            <w:r w:rsidRPr="00B13BEF">
              <w:rPr>
                <w:color w:val="000000"/>
                <w:sz w:val="22"/>
                <w:szCs w:val="22"/>
              </w:rPr>
              <w:t>0,34</w:t>
            </w:r>
          </w:p>
        </w:tc>
        <w:tc>
          <w:tcPr>
            <w:tcW w:w="488" w:type="pct"/>
          </w:tcPr>
          <w:p w:rsidR="0068566A" w:rsidRPr="00B13BEF" w:rsidRDefault="0068566A" w:rsidP="00D73329">
            <w:pPr>
              <w:jc w:val="both"/>
              <w:rPr>
                <w:color w:val="000000"/>
                <w:sz w:val="22"/>
                <w:szCs w:val="22"/>
              </w:rPr>
            </w:pPr>
            <w:r w:rsidRPr="00B13BEF">
              <w:rPr>
                <w:color w:val="000000"/>
                <w:sz w:val="22"/>
                <w:szCs w:val="22"/>
              </w:rPr>
              <w:t>0,34</w:t>
            </w:r>
          </w:p>
        </w:tc>
      </w:tr>
      <w:tr w:rsidR="0068566A" w:rsidRPr="00B13BEF" w:rsidTr="0097689B">
        <w:tc>
          <w:tcPr>
            <w:tcW w:w="262" w:type="pct"/>
            <w:tcBorders>
              <w:bottom w:val="nil"/>
            </w:tcBorders>
          </w:tcPr>
          <w:p w:rsidR="0068566A" w:rsidRPr="00B13BEF" w:rsidRDefault="0068566A" w:rsidP="00D73329">
            <w:pPr>
              <w:jc w:val="both"/>
              <w:rPr>
                <w:color w:val="000000"/>
                <w:sz w:val="22"/>
                <w:szCs w:val="22"/>
              </w:rPr>
            </w:pPr>
          </w:p>
        </w:tc>
        <w:tc>
          <w:tcPr>
            <w:tcW w:w="2258" w:type="pct"/>
            <w:tcBorders>
              <w:bottom w:val="nil"/>
            </w:tcBorders>
            <w:vAlign w:val="bottom"/>
          </w:tcPr>
          <w:p w:rsidR="0068566A" w:rsidRPr="00B13BEF" w:rsidRDefault="0068566A" w:rsidP="00D73329">
            <w:pPr>
              <w:jc w:val="both"/>
              <w:rPr>
                <w:color w:val="000000"/>
                <w:sz w:val="22"/>
                <w:szCs w:val="22"/>
              </w:rPr>
            </w:pPr>
            <w:r w:rsidRPr="00B13BEF">
              <w:rPr>
                <w:color w:val="000000"/>
                <w:sz w:val="22"/>
                <w:szCs w:val="22"/>
              </w:rPr>
              <w:t>Сеянцы двухлетние</w:t>
            </w:r>
          </w:p>
        </w:tc>
        <w:tc>
          <w:tcPr>
            <w:tcW w:w="772" w:type="pct"/>
            <w:tcBorders>
              <w:bottom w:val="nil"/>
            </w:tcBorders>
          </w:tcPr>
          <w:p w:rsidR="0068566A" w:rsidRPr="00B13BEF" w:rsidRDefault="0068566A" w:rsidP="00D73329">
            <w:pPr>
              <w:jc w:val="both"/>
              <w:rPr>
                <w:caps/>
                <w:color w:val="000000"/>
                <w:sz w:val="22"/>
                <w:szCs w:val="22"/>
              </w:rPr>
            </w:pPr>
            <w:r w:rsidRPr="00B13BEF">
              <w:rPr>
                <w:caps/>
                <w:color w:val="000000"/>
                <w:sz w:val="22"/>
                <w:szCs w:val="22"/>
              </w:rPr>
              <w:t>сбн - 1а</w:t>
            </w:r>
          </w:p>
        </w:tc>
        <w:tc>
          <w:tcPr>
            <w:tcW w:w="322" w:type="pct"/>
            <w:tcBorders>
              <w:bottom w:val="nil"/>
            </w:tcBorders>
          </w:tcPr>
          <w:p w:rsidR="0068566A" w:rsidRPr="00B13BEF" w:rsidRDefault="0068566A" w:rsidP="00D73329">
            <w:pPr>
              <w:jc w:val="both"/>
              <w:rPr>
                <w:color w:val="000000"/>
                <w:sz w:val="22"/>
                <w:szCs w:val="22"/>
              </w:rPr>
            </w:pPr>
            <w:r w:rsidRPr="00B13BEF">
              <w:rPr>
                <w:color w:val="000000"/>
                <w:sz w:val="22"/>
                <w:szCs w:val="22"/>
              </w:rPr>
              <w:t>м/см</w:t>
            </w:r>
          </w:p>
          <w:p w:rsidR="0068566A" w:rsidRPr="00B13BEF" w:rsidRDefault="0068566A" w:rsidP="00D73329">
            <w:pPr>
              <w:jc w:val="both"/>
              <w:rPr>
                <w:color w:val="000000"/>
                <w:sz w:val="22"/>
                <w:szCs w:val="22"/>
              </w:rPr>
            </w:pPr>
            <w:r w:rsidRPr="00B13BEF">
              <w:rPr>
                <w:color w:val="000000"/>
                <w:sz w:val="22"/>
                <w:szCs w:val="22"/>
              </w:rPr>
              <w:t>ч/час</w:t>
            </w:r>
          </w:p>
          <w:p w:rsidR="0068566A" w:rsidRPr="00B13BEF" w:rsidRDefault="0068566A" w:rsidP="00D73329">
            <w:pPr>
              <w:jc w:val="both"/>
              <w:rPr>
                <w:color w:val="000000"/>
                <w:sz w:val="22"/>
                <w:szCs w:val="22"/>
              </w:rPr>
            </w:pPr>
            <w:r w:rsidRPr="00B13BEF">
              <w:rPr>
                <w:color w:val="000000"/>
                <w:sz w:val="22"/>
                <w:szCs w:val="22"/>
              </w:rPr>
              <w:t>т. шт</w:t>
            </w:r>
          </w:p>
        </w:tc>
        <w:tc>
          <w:tcPr>
            <w:tcW w:w="411" w:type="pct"/>
            <w:tcBorders>
              <w:bottom w:val="nil"/>
            </w:tcBorders>
          </w:tcPr>
          <w:p w:rsidR="0068566A" w:rsidRPr="00B13BEF" w:rsidRDefault="0068566A" w:rsidP="00D73329">
            <w:pPr>
              <w:jc w:val="both"/>
              <w:rPr>
                <w:color w:val="000000"/>
                <w:sz w:val="22"/>
                <w:szCs w:val="22"/>
              </w:rPr>
            </w:pPr>
            <w:r w:rsidRPr="00B13BEF">
              <w:rPr>
                <w:color w:val="000000"/>
                <w:sz w:val="22"/>
                <w:szCs w:val="22"/>
              </w:rPr>
              <w:t>0,34</w:t>
            </w:r>
          </w:p>
          <w:p w:rsidR="0068566A" w:rsidRPr="00B13BEF" w:rsidRDefault="0068566A" w:rsidP="00D73329">
            <w:pPr>
              <w:jc w:val="both"/>
              <w:rPr>
                <w:color w:val="000000"/>
                <w:sz w:val="22"/>
                <w:szCs w:val="22"/>
              </w:rPr>
            </w:pPr>
            <w:r w:rsidRPr="00B13BEF">
              <w:rPr>
                <w:color w:val="000000"/>
                <w:sz w:val="22"/>
                <w:szCs w:val="22"/>
              </w:rPr>
              <w:t>6,23</w:t>
            </w:r>
          </w:p>
          <w:p w:rsidR="0068566A" w:rsidRPr="00B13BEF" w:rsidRDefault="0068566A" w:rsidP="00D73329">
            <w:pPr>
              <w:jc w:val="both"/>
              <w:rPr>
                <w:color w:val="000000"/>
                <w:sz w:val="22"/>
                <w:szCs w:val="22"/>
              </w:rPr>
            </w:pPr>
            <w:r w:rsidRPr="00B13BEF">
              <w:rPr>
                <w:color w:val="000000"/>
                <w:sz w:val="22"/>
                <w:szCs w:val="22"/>
              </w:rPr>
              <w:t>3,82</w:t>
            </w:r>
          </w:p>
        </w:tc>
        <w:tc>
          <w:tcPr>
            <w:tcW w:w="487" w:type="pct"/>
            <w:tcBorders>
              <w:bottom w:val="nil"/>
            </w:tcBorders>
          </w:tcPr>
          <w:p w:rsidR="0068566A" w:rsidRPr="00B13BEF" w:rsidRDefault="0068566A" w:rsidP="00D73329">
            <w:pPr>
              <w:jc w:val="both"/>
              <w:rPr>
                <w:color w:val="000000"/>
                <w:sz w:val="22"/>
                <w:szCs w:val="22"/>
              </w:rPr>
            </w:pPr>
            <w:r w:rsidRPr="00B13BEF">
              <w:rPr>
                <w:color w:val="000000"/>
                <w:sz w:val="22"/>
                <w:szCs w:val="22"/>
              </w:rPr>
              <w:t>0,34</w:t>
            </w:r>
          </w:p>
          <w:p w:rsidR="0068566A" w:rsidRPr="00B13BEF" w:rsidRDefault="0068566A" w:rsidP="00D73329">
            <w:pPr>
              <w:jc w:val="both"/>
              <w:rPr>
                <w:color w:val="000000"/>
                <w:sz w:val="22"/>
                <w:szCs w:val="22"/>
              </w:rPr>
            </w:pPr>
            <w:r w:rsidRPr="00B13BEF">
              <w:rPr>
                <w:color w:val="000000"/>
                <w:sz w:val="22"/>
                <w:szCs w:val="22"/>
              </w:rPr>
              <w:t>6,23</w:t>
            </w:r>
          </w:p>
          <w:p w:rsidR="0068566A" w:rsidRPr="00B13BEF" w:rsidRDefault="0068566A" w:rsidP="00D73329">
            <w:pPr>
              <w:jc w:val="both"/>
              <w:rPr>
                <w:color w:val="000000"/>
                <w:sz w:val="22"/>
                <w:szCs w:val="22"/>
              </w:rPr>
            </w:pPr>
            <w:r w:rsidRPr="00B13BEF">
              <w:rPr>
                <w:color w:val="000000"/>
                <w:sz w:val="22"/>
                <w:szCs w:val="22"/>
              </w:rPr>
              <w:t>3,82</w:t>
            </w:r>
          </w:p>
        </w:tc>
        <w:tc>
          <w:tcPr>
            <w:tcW w:w="488" w:type="pct"/>
            <w:tcBorders>
              <w:bottom w:val="nil"/>
            </w:tcBorders>
          </w:tcPr>
          <w:p w:rsidR="0068566A" w:rsidRPr="00B13BEF" w:rsidRDefault="0068566A" w:rsidP="00D73329">
            <w:pPr>
              <w:jc w:val="both"/>
              <w:rPr>
                <w:color w:val="000000"/>
                <w:sz w:val="22"/>
                <w:szCs w:val="22"/>
              </w:rPr>
            </w:pPr>
            <w:r w:rsidRPr="00B13BEF">
              <w:rPr>
                <w:color w:val="000000"/>
                <w:sz w:val="22"/>
                <w:szCs w:val="22"/>
              </w:rPr>
              <w:t>0,34</w:t>
            </w:r>
          </w:p>
          <w:p w:rsidR="0068566A" w:rsidRPr="00B13BEF" w:rsidRDefault="0068566A" w:rsidP="00D73329">
            <w:pPr>
              <w:jc w:val="both"/>
              <w:rPr>
                <w:color w:val="000000"/>
                <w:sz w:val="22"/>
                <w:szCs w:val="22"/>
              </w:rPr>
            </w:pPr>
            <w:r w:rsidRPr="00B13BEF">
              <w:rPr>
                <w:color w:val="000000"/>
                <w:sz w:val="22"/>
                <w:szCs w:val="22"/>
              </w:rPr>
              <w:t>6,23</w:t>
            </w:r>
          </w:p>
          <w:p w:rsidR="0068566A" w:rsidRPr="00B13BEF" w:rsidRDefault="0068566A" w:rsidP="00D73329">
            <w:pPr>
              <w:jc w:val="both"/>
              <w:rPr>
                <w:color w:val="000000"/>
                <w:sz w:val="22"/>
                <w:szCs w:val="22"/>
              </w:rPr>
            </w:pPr>
            <w:r w:rsidRPr="00B13BEF">
              <w:rPr>
                <w:color w:val="000000"/>
                <w:sz w:val="22"/>
                <w:szCs w:val="22"/>
              </w:rPr>
              <w:t>3,82</w:t>
            </w:r>
          </w:p>
        </w:tc>
      </w:tr>
      <w:tr w:rsidR="0068566A" w:rsidRPr="00B13BEF" w:rsidTr="0097689B">
        <w:trPr>
          <w:trHeight w:val="472"/>
        </w:trPr>
        <w:tc>
          <w:tcPr>
            <w:tcW w:w="262" w:type="pct"/>
            <w:tcBorders>
              <w:top w:val="nil"/>
              <w:bottom w:val="nil"/>
            </w:tcBorders>
          </w:tcPr>
          <w:p w:rsidR="0068566A" w:rsidRPr="00B13BEF" w:rsidRDefault="0068566A" w:rsidP="00D73329">
            <w:pPr>
              <w:jc w:val="both"/>
              <w:rPr>
                <w:color w:val="000000"/>
                <w:sz w:val="22"/>
                <w:szCs w:val="22"/>
              </w:rPr>
            </w:pPr>
          </w:p>
        </w:tc>
        <w:tc>
          <w:tcPr>
            <w:tcW w:w="2258" w:type="pct"/>
            <w:tcBorders>
              <w:top w:val="nil"/>
              <w:bottom w:val="nil"/>
            </w:tcBorders>
          </w:tcPr>
          <w:p w:rsidR="0068566A" w:rsidRPr="00B13BEF" w:rsidRDefault="0068566A" w:rsidP="00D73329">
            <w:pPr>
              <w:jc w:val="both"/>
              <w:rPr>
                <w:color w:val="000000"/>
                <w:sz w:val="22"/>
                <w:szCs w:val="22"/>
              </w:rPr>
            </w:pPr>
            <w:r w:rsidRPr="00B13BEF">
              <w:rPr>
                <w:color w:val="000000"/>
                <w:sz w:val="22"/>
                <w:szCs w:val="22"/>
              </w:rPr>
              <w:t xml:space="preserve">                                б)   во </w:t>
            </w:r>
            <w:r w:rsidRPr="00B13BEF">
              <w:rPr>
                <w:color w:val="000000"/>
                <w:sz w:val="22"/>
                <w:szCs w:val="22"/>
                <w:lang w:val="en-US"/>
              </w:rPr>
              <w:t>II</w:t>
            </w:r>
            <w:r w:rsidRPr="00B13BEF">
              <w:rPr>
                <w:color w:val="000000"/>
                <w:sz w:val="22"/>
                <w:szCs w:val="22"/>
              </w:rPr>
              <w:t xml:space="preserve"> – </w:t>
            </w:r>
            <w:r w:rsidRPr="00B13BEF">
              <w:rPr>
                <w:color w:val="000000"/>
                <w:sz w:val="22"/>
                <w:szCs w:val="22"/>
                <w:lang w:val="en-US"/>
              </w:rPr>
              <w:t>IV</w:t>
            </w:r>
            <w:r w:rsidRPr="00B13BEF">
              <w:rPr>
                <w:color w:val="000000"/>
                <w:sz w:val="22"/>
                <w:szCs w:val="22"/>
              </w:rPr>
              <w:t xml:space="preserve"> районах    </w:t>
            </w:r>
          </w:p>
        </w:tc>
        <w:tc>
          <w:tcPr>
            <w:tcW w:w="772" w:type="pct"/>
            <w:tcBorders>
              <w:top w:val="nil"/>
              <w:bottom w:val="nil"/>
            </w:tcBorders>
          </w:tcPr>
          <w:p w:rsidR="0068566A" w:rsidRPr="00B13BEF" w:rsidRDefault="0068566A" w:rsidP="00D73329">
            <w:pPr>
              <w:jc w:val="both"/>
              <w:rPr>
                <w:caps/>
                <w:color w:val="000000"/>
                <w:sz w:val="22"/>
                <w:szCs w:val="22"/>
              </w:rPr>
            </w:pPr>
            <w:r w:rsidRPr="00B13BEF">
              <w:rPr>
                <w:caps/>
                <w:color w:val="000000"/>
                <w:sz w:val="22"/>
                <w:szCs w:val="22"/>
              </w:rPr>
              <w:t>Лхт - 55</w:t>
            </w:r>
          </w:p>
          <w:p w:rsidR="0068566A" w:rsidRPr="00B13BEF" w:rsidRDefault="0068566A" w:rsidP="00D73329">
            <w:pPr>
              <w:jc w:val="both"/>
              <w:rPr>
                <w:caps/>
                <w:color w:val="000000"/>
                <w:sz w:val="22"/>
                <w:szCs w:val="22"/>
              </w:rPr>
            </w:pPr>
            <w:r w:rsidRPr="00B13BEF">
              <w:rPr>
                <w:caps/>
                <w:color w:val="000000"/>
                <w:sz w:val="22"/>
                <w:szCs w:val="22"/>
              </w:rPr>
              <w:t xml:space="preserve">  (ТДТ-40М  СУН-3)</w:t>
            </w:r>
          </w:p>
        </w:tc>
        <w:tc>
          <w:tcPr>
            <w:tcW w:w="322" w:type="pct"/>
            <w:tcBorders>
              <w:top w:val="nil"/>
              <w:bottom w:val="nil"/>
            </w:tcBorders>
          </w:tcPr>
          <w:p w:rsidR="0068566A" w:rsidRPr="00B13BEF" w:rsidRDefault="0068566A" w:rsidP="00D73329">
            <w:pPr>
              <w:jc w:val="both"/>
              <w:rPr>
                <w:color w:val="000000"/>
                <w:sz w:val="22"/>
                <w:szCs w:val="22"/>
              </w:rPr>
            </w:pPr>
          </w:p>
          <w:p w:rsidR="0068566A" w:rsidRPr="00B13BEF" w:rsidRDefault="0068566A" w:rsidP="00D73329">
            <w:pPr>
              <w:jc w:val="both"/>
              <w:rPr>
                <w:color w:val="000000"/>
                <w:sz w:val="22"/>
                <w:szCs w:val="22"/>
              </w:rPr>
            </w:pPr>
            <w:r w:rsidRPr="00B13BEF">
              <w:rPr>
                <w:color w:val="000000"/>
                <w:sz w:val="22"/>
                <w:szCs w:val="22"/>
              </w:rPr>
              <w:t>м/см</w:t>
            </w:r>
          </w:p>
        </w:tc>
        <w:tc>
          <w:tcPr>
            <w:tcW w:w="411" w:type="pct"/>
            <w:tcBorders>
              <w:top w:val="nil"/>
              <w:bottom w:val="nil"/>
            </w:tcBorders>
          </w:tcPr>
          <w:p w:rsidR="0068566A" w:rsidRPr="00B13BEF" w:rsidRDefault="0068566A" w:rsidP="00D73329">
            <w:pPr>
              <w:jc w:val="both"/>
              <w:rPr>
                <w:color w:val="000000"/>
                <w:sz w:val="22"/>
                <w:szCs w:val="22"/>
              </w:rPr>
            </w:pPr>
          </w:p>
          <w:p w:rsidR="0068566A" w:rsidRPr="00B13BEF" w:rsidRDefault="0068566A" w:rsidP="00D73329">
            <w:pPr>
              <w:jc w:val="both"/>
              <w:rPr>
                <w:color w:val="000000"/>
                <w:sz w:val="22"/>
                <w:szCs w:val="22"/>
              </w:rPr>
            </w:pPr>
            <w:r w:rsidRPr="00B13BEF">
              <w:rPr>
                <w:color w:val="000000"/>
                <w:sz w:val="22"/>
                <w:szCs w:val="22"/>
              </w:rPr>
              <w:t>0,40</w:t>
            </w:r>
          </w:p>
        </w:tc>
        <w:tc>
          <w:tcPr>
            <w:tcW w:w="487" w:type="pct"/>
            <w:tcBorders>
              <w:top w:val="nil"/>
              <w:bottom w:val="nil"/>
            </w:tcBorders>
          </w:tcPr>
          <w:p w:rsidR="0068566A" w:rsidRPr="00B13BEF" w:rsidRDefault="0068566A" w:rsidP="00D73329">
            <w:pPr>
              <w:jc w:val="both"/>
              <w:rPr>
                <w:color w:val="000000"/>
                <w:sz w:val="22"/>
                <w:szCs w:val="22"/>
              </w:rPr>
            </w:pPr>
          </w:p>
          <w:p w:rsidR="0068566A" w:rsidRPr="00B13BEF" w:rsidRDefault="0068566A" w:rsidP="00D73329">
            <w:pPr>
              <w:jc w:val="both"/>
              <w:rPr>
                <w:color w:val="000000"/>
                <w:sz w:val="22"/>
                <w:szCs w:val="22"/>
              </w:rPr>
            </w:pPr>
            <w:r w:rsidRPr="00B13BEF">
              <w:rPr>
                <w:color w:val="000000"/>
                <w:sz w:val="22"/>
                <w:szCs w:val="22"/>
              </w:rPr>
              <w:t>0,40</w:t>
            </w:r>
          </w:p>
        </w:tc>
        <w:tc>
          <w:tcPr>
            <w:tcW w:w="488" w:type="pct"/>
            <w:tcBorders>
              <w:top w:val="nil"/>
              <w:bottom w:val="nil"/>
            </w:tcBorders>
          </w:tcPr>
          <w:p w:rsidR="0068566A" w:rsidRPr="00B13BEF" w:rsidRDefault="0068566A" w:rsidP="00D73329">
            <w:pPr>
              <w:jc w:val="both"/>
              <w:rPr>
                <w:color w:val="000000"/>
                <w:sz w:val="22"/>
                <w:szCs w:val="22"/>
              </w:rPr>
            </w:pPr>
          </w:p>
          <w:p w:rsidR="0068566A" w:rsidRPr="00B13BEF" w:rsidRDefault="0068566A" w:rsidP="00D73329">
            <w:pPr>
              <w:jc w:val="both"/>
              <w:rPr>
                <w:color w:val="000000"/>
                <w:sz w:val="22"/>
                <w:szCs w:val="22"/>
              </w:rPr>
            </w:pPr>
            <w:r w:rsidRPr="00B13BEF">
              <w:rPr>
                <w:color w:val="000000"/>
                <w:sz w:val="22"/>
                <w:szCs w:val="22"/>
              </w:rPr>
              <w:t>0,40</w:t>
            </w:r>
          </w:p>
        </w:tc>
      </w:tr>
      <w:tr w:rsidR="0068566A" w:rsidRPr="00B13BEF" w:rsidTr="0097689B">
        <w:trPr>
          <w:trHeight w:val="236"/>
        </w:trPr>
        <w:tc>
          <w:tcPr>
            <w:tcW w:w="262" w:type="pct"/>
            <w:tcBorders>
              <w:top w:val="nil"/>
              <w:right w:val="single" w:sz="4" w:space="0" w:color="auto"/>
            </w:tcBorders>
          </w:tcPr>
          <w:p w:rsidR="0068566A" w:rsidRPr="00B13BEF" w:rsidRDefault="0068566A" w:rsidP="00D73329">
            <w:pPr>
              <w:jc w:val="both"/>
              <w:rPr>
                <w:color w:val="000000"/>
                <w:sz w:val="22"/>
                <w:szCs w:val="22"/>
              </w:rPr>
            </w:pPr>
          </w:p>
        </w:tc>
        <w:tc>
          <w:tcPr>
            <w:tcW w:w="2258" w:type="pct"/>
            <w:tcBorders>
              <w:top w:val="nil"/>
              <w:left w:val="single" w:sz="4" w:space="0" w:color="auto"/>
              <w:right w:val="single" w:sz="4" w:space="0" w:color="auto"/>
            </w:tcBorders>
          </w:tcPr>
          <w:p w:rsidR="0068566A" w:rsidRPr="00B13BEF" w:rsidRDefault="0068566A" w:rsidP="00D73329">
            <w:pPr>
              <w:jc w:val="both"/>
              <w:rPr>
                <w:color w:val="000000"/>
                <w:sz w:val="22"/>
                <w:szCs w:val="22"/>
              </w:rPr>
            </w:pPr>
          </w:p>
        </w:tc>
        <w:tc>
          <w:tcPr>
            <w:tcW w:w="772" w:type="pct"/>
            <w:tcBorders>
              <w:top w:val="nil"/>
              <w:left w:val="single" w:sz="4" w:space="0" w:color="auto"/>
              <w:right w:val="single" w:sz="4" w:space="0" w:color="auto"/>
            </w:tcBorders>
          </w:tcPr>
          <w:p w:rsidR="0068566A" w:rsidRPr="00B13BEF" w:rsidRDefault="0068566A" w:rsidP="00D73329">
            <w:pPr>
              <w:jc w:val="both"/>
              <w:rPr>
                <w:caps/>
                <w:color w:val="000000"/>
                <w:sz w:val="22"/>
                <w:szCs w:val="22"/>
              </w:rPr>
            </w:pPr>
            <w:r w:rsidRPr="00B13BEF">
              <w:rPr>
                <w:caps/>
                <w:color w:val="000000"/>
                <w:sz w:val="22"/>
                <w:szCs w:val="22"/>
              </w:rPr>
              <w:t>сбн - 1а</w:t>
            </w:r>
          </w:p>
        </w:tc>
        <w:tc>
          <w:tcPr>
            <w:tcW w:w="322" w:type="pct"/>
            <w:tcBorders>
              <w:top w:val="nil"/>
              <w:left w:val="single" w:sz="4" w:space="0" w:color="auto"/>
              <w:right w:val="single" w:sz="4" w:space="0" w:color="auto"/>
            </w:tcBorders>
          </w:tcPr>
          <w:p w:rsidR="0068566A" w:rsidRPr="00B13BEF" w:rsidRDefault="0068566A" w:rsidP="00D73329">
            <w:pPr>
              <w:jc w:val="both"/>
              <w:rPr>
                <w:color w:val="000000"/>
                <w:sz w:val="22"/>
                <w:szCs w:val="22"/>
              </w:rPr>
            </w:pPr>
            <w:r w:rsidRPr="00B13BEF">
              <w:rPr>
                <w:color w:val="000000"/>
                <w:sz w:val="22"/>
                <w:szCs w:val="22"/>
              </w:rPr>
              <w:t>м/см</w:t>
            </w:r>
          </w:p>
        </w:tc>
        <w:tc>
          <w:tcPr>
            <w:tcW w:w="411" w:type="pct"/>
            <w:tcBorders>
              <w:top w:val="nil"/>
              <w:left w:val="single" w:sz="4" w:space="0" w:color="auto"/>
            </w:tcBorders>
          </w:tcPr>
          <w:p w:rsidR="0068566A" w:rsidRPr="00B13BEF" w:rsidRDefault="0068566A" w:rsidP="00D73329">
            <w:pPr>
              <w:jc w:val="both"/>
              <w:rPr>
                <w:color w:val="000000"/>
                <w:sz w:val="22"/>
                <w:szCs w:val="22"/>
              </w:rPr>
            </w:pPr>
            <w:r w:rsidRPr="00B13BEF">
              <w:rPr>
                <w:color w:val="000000"/>
                <w:sz w:val="22"/>
                <w:szCs w:val="22"/>
              </w:rPr>
              <w:t>0,40</w:t>
            </w:r>
          </w:p>
        </w:tc>
        <w:tc>
          <w:tcPr>
            <w:tcW w:w="487" w:type="pct"/>
            <w:tcBorders>
              <w:top w:val="nil"/>
              <w:left w:val="single" w:sz="4" w:space="0" w:color="auto"/>
            </w:tcBorders>
          </w:tcPr>
          <w:p w:rsidR="0068566A" w:rsidRPr="00B13BEF" w:rsidRDefault="0068566A" w:rsidP="00D73329">
            <w:pPr>
              <w:jc w:val="both"/>
              <w:rPr>
                <w:color w:val="000000"/>
                <w:sz w:val="22"/>
                <w:szCs w:val="22"/>
              </w:rPr>
            </w:pPr>
            <w:r w:rsidRPr="00B13BEF">
              <w:rPr>
                <w:color w:val="000000"/>
                <w:sz w:val="22"/>
                <w:szCs w:val="22"/>
              </w:rPr>
              <w:t>0,40</w:t>
            </w:r>
          </w:p>
        </w:tc>
        <w:tc>
          <w:tcPr>
            <w:tcW w:w="488" w:type="pct"/>
            <w:tcBorders>
              <w:top w:val="nil"/>
              <w:left w:val="single" w:sz="4" w:space="0" w:color="auto"/>
              <w:bottom w:val="single" w:sz="4" w:space="0" w:color="auto"/>
            </w:tcBorders>
          </w:tcPr>
          <w:p w:rsidR="0068566A" w:rsidRPr="00B13BEF" w:rsidRDefault="0068566A" w:rsidP="00D73329">
            <w:pPr>
              <w:jc w:val="both"/>
              <w:rPr>
                <w:color w:val="000000"/>
                <w:sz w:val="22"/>
                <w:szCs w:val="22"/>
              </w:rPr>
            </w:pPr>
            <w:r w:rsidRPr="00B13BEF">
              <w:rPr>
                <w:color w:val="000000"/>
                <w:sz w:val="22"/>
                <w:szCs w:val="22"/>
              </w:rPr>
              <w:t>0,40</w:t>
            </w:r>
          </w:p>
        </w:tc>
      </w:tr>
    </w:tbl>
    <w:p w:rsidR="0068566A" w:rsidRPr="00B13BEF" w:rsidRDefault="0068566A" w:rsidP="00D73329">
      <w:pPr>
        <w:jc w:val="both"/>
        <w:rPr>
          <w:color w:val="000000"/>
          <w:sz w:val="22"/>
          <w:szCs w:val="22"/>
          <w:lang w:val="en-US"/>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5988"/>
        <w:gridCol w:w="362"/>
        <w:gridCol w:w="905"/>
        <w:gridCol w:w="897"/>
        <w:gridCol w:w="370"/>
        <w:gridCol w:w="716"/>
        <w:gridCol w:w="189"/>
        <w:gridCol w:w="708"/>
        <w:gridCol w:w="449"/>
        <w:gridCol w:w="653"/>
        <w:gridCol w:w="716"/>
        <w:gridCol w:w="370"/>
        <w:gridCol w:w="1002"/>
      </w:tblGrid>
      <w:tr w:rsidR="0068566A" w:rsidRPr="0097689B">
        <w:trPr>
          <w:cantSplit/>
          <w:trHeight w:val="260"/>
        </w:trPr>
        <w:tc>
          <w:tcPr>
            <w:tcW w:w="737" w:type="dxa"/>
            <w:vMerge w:val="restart"/>
            <w:vAlign w:val="center"/>
          </w:tcPr>
          <w:p w:rsidR="00B13BEF" w:rsidRPr="0097689B" w:rsidRDefault="0068566A" w:rsidP="00D73329">
            <w:pPr>
              <w:jc w:val="both"/>
              <w:rPr>
                <w:color w:val="000000"/>
                <w:sz w:val="24"/>
                <w:szCs w:val="24"/>
              </w:rPr>
            </w:pPr>
            <w:r w:rsidRPr="0097689B">
              <w:rPr>
                <w:color w:val="000000"/>
                <w:sz w:val="24"/>
                <w:szCs w:val="24"/>
              </w:rPr>
              <w:t>№</w:t>
            </w:r>
          </w:p>
          <w:p w:rsidR="0068566A" w:rsidRPr="0097689B" w:rsidRDefault="0068566A" w:rsidP="00D73329">
            <w:pPr>
              <w:jc w:val="both"/>
              <w:rPr>
                <w:color w:val="000000"/>
                <w:sz w:val="24"/>
                <w:szCs w:val="24"/>
              </w:rPr>
            </w:pPr>
            <w:r w:rsidRPr="0097689B">
              <w:rPr>
                <w:color w:val="000000"/>
                <w:sz w:val="24"/>
                <w:szCs w:val="24"/>
              </w:rPr>
              <w:t xml:space="preserve"> п/п</w:t>
            </w:r>
          </w:p>
        </w:tc>
        <w:tc>
          <w:tcPr>
            <w:tcW w:w="6350" w:type="dxa"/>
            <w:gridSpan w:val="2"/>
            <w:vMerge w:val="restart"/>
            <w:vAlign w:val="center"/>
          </w:tcPr>
          <w:p w:rsidR="0068566A" w:rsidRPr="0097689B" w:rsidRDefault="0068566A" w:rsidP="00D73329">
            <w:pPr>
              <w:jc w:val="both"/>
              <w:rPr>
                <w:color w:val="000000"/>
                <w:sz w:val="24"/>
                <w:szCs w:val="24"/>
              </w:rPr>
            </w:pPr>
            <w:r w:rsidRPr="0097689B">
              <w:rPr>
                <w:color w:val="000000"/>
                <w:sz w:val="24"/>
                <w:szCs w:val="24"/>
              </w:rPr>
              <w:t>Наименование  работ</w:t>
            </w:r>
          </w:p>
        </w:tc>
        <w:tc>
          <w:tcPr>
            <w:tcW w:w="2172" w:type="dxa"/>
            <w:gridSpan w:val="3"/>
            <w:vMerge w:val="restart"/>
          </w:tcPr>
          <w:p w:rsidR="0068566A" w:rsidRPr="0097689B" w:rsidRDefault="0068566A" w:rsidP="00D73329">
            <w:pPr>
              <w:jc w:val="both"/>
              <w:rPr>
                <w:color w:val="000000"/>
                <w:sz w:val="24"/>
                <w:szCs w:val="24"/>
              </w:rPr>
            </w:pPr>
            <w:r w:rsidRPr="0097689B">
              <w:rPr>
                <w:color w:val="000000"/>
                <w:sz w:val="24"/>
                <w:szCs w:val="24"/>
              </w:rPr>
              <w:t>Марки машин и</w:t>
            </w:r>
          </w:p>
          <w:p w:rsidR="0068566A" w:rsidRPr="0097689B" w:rsidRDefault="0068566A" w:rsidP="00D73329">
            <w:pPr>
              <w:jc w:val="both"/>
              <w:rPr>
                <w:color w:val="000000"/>
                <w:sz w:val="24"/>
                <w:szCs w:val="24"/>
              </w:rPr>
            </w:pPr>
            <w:r w:rsidRPr="0097689B">
              <w:rPr>
                <w:color w:val="000000"/>
                <w:sz w:val="24"/>
                <w:szCs w:val="24"/>
              </w:rPr>
              <w:t>орудий</w:t>
            </w:r>
          </w:p>
        </w:tc>
        <w:tc>
          <w:tcPr>
            <w:tcW w:w="905" w:type="dxa"/>
            <w:gridSpan w:val="2"/>
            <w:vMerge w:val="restart"/>
          </w:tcPr>
          <w:p w:rsidR="0068566A" w:rsidRPr="0097689B" w:rsidRDefault="0068566A" w:rsidP="00D73329">
            <w:pPr>
              <w:jc w:val="both"/>
              <w:rPr>
                <w:color w:val="000000"/>
                <w:sz w:val="24"/>
                <w:szCs w:val="24"/>
              </w:rPr>
            </w:pPr>
            <w:r w:rsidRPr="0097689B">
              <w:rPr>
                <w:color w:val="000000"/>
                <w:sz w:val="24"/>
                <w:szCs w:val="24"/>
              </w:rPr>
              <w:t>Ед. и</w:t>
            </w:r>
            <w:r w:rsidRPr="0097689B">
              <w:rPr>
                <w:color w:val="000000"/>
                <w:sz w:val="24"/>
                <w:szCs w:val="24"/>
              </w:rPr>
              <w:t>з</w:t>
            </w:r>
            <w:r w:rsidRPr="0097689B">
              <w:rPr>
                <w:color w:val="000000"/>
                <w:sz w:val="24"/>
                <w:szCs w:val="24"/>
              </w:rPr>
              <w:t>мер.</w:t>
            </w:r>
          </w:p>
        </w:tc>
        <w:tc>
          <w:tcPr>
            <w:tcW w:w="3898" w:type="dxa"/>
            <w:gridSpan w:val="6"/>
            <w:tcBorders>
              <w:bottom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Количество затрат</w:t>
            </w:r>
          </w:p>
        </w:tc>
      </w:tr>
      <w:tr w:rsidR="0068566A" w:rsidRPr="0097689B">
        <w:trPr>
          <w:cantSplit/>
          <w:trHeight w:val="230"/>
        </w:trPr>
        <w:tc>
          <w:tcPr>
            <w:tcW w:w="737" w:type="dxa"/>
            <w:vMerge/>
            <w:vAlign w:val="center"/>
          </w:tcPr>
          <w:p w:rsidR="0068566A" w:rsidRPr="0097689B" w:rsidRDefault="0068566A" w:rsidP="00D73329">
            <w:pPr>
              <w:jc w:val="both"/>
              <w:rPr>
                <w:color w:val="000000"/>
                <w:sz w:val="24"/>
                <w:szCs w:val="24"/>
              </w:rPr>
            </w:pPr>
          </w:p>
        </w:tc>
        <w:tc>
          <w:tcPr>
            <w:tcW w:w="6350" w:type="dxa"/>
            <w:gridSpan w:val="2"/>
            <w:vMerge/>
            <w:vAlign w:val="center"/>
          </w:tcPr>
          <w:p w:rsidR="0068566A" w:rsidRPr="0097689B" w:rsidRDefault="0068566A" w:rsidP="00D73329">
            <w:pPr>
              <w:jc w:val="both"/>
              <w:rPr>
                <w:color w:val="000000"/>
                <w:sz w:val="24"/>
                <w:szCs w:val="24"/>
              </w:rPr>
            </w:pPr>
          </w:p>
        </w:tc>
        <w:tc>
          <w:tcPr>
            <w:tcW w:w="2172" w:type="dxa"/>
            <w:gridSpan w:val="3"/>
            <w:vMerge/>
          </w:tcPr>
          <w:p w:rsidR="0068566A" w:rsidRPr="0097689B" w:rsidRDefault="0068566A" w:rsidP="00D73329">
            <w:pPr>
              <w:jc w:val="both"/>
              <w:rPr>
                <w:color w:val="000000"/>
                <w:sz w:val="24"/>
                <w:szCs w:val="24"/>
              </w:rPr>
            </w:pPr>
          </w:p>
        </w:tc>
        <w:tc>
          <w:tcPr>
            <w:tcW w:w="905" w:type="dxa"/>
            <w:gridSpan w:val="2"/>
            <w:vMerge/>
          </w:tcPr>
          <w:p w:rsidR="0068566A" w:rsidRPr="0097689B" w:rsidRDefault="0068566A" w:rsidP="00D73329">
            <w:pPr>
              <w:jc w:val="both"/>
              <w:rPr>
                <w:color w:val="000000"/>
                <w:sz w:val="24"/>
                <w:szCs w:val="24"/>
              </w:rPr>
            </w:pPr>
          </w:p>
        </w:tc>
        <w:tc>
          <w:tcPr>
            <w:tcW w:w="3898" w:type="dxa"/>
            <w:gridSpan w:val="6"/>
            <w:tcBorders>
              <w:top w:val="single" w:sz="4" w:space="0" w:color="auto"/>
              <w:bottom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Категория почв</w:t>
            </w:r>
          </w:p>
        </w:tc>
      </w:tr>
      <w:tr w:rsidR="0068566A" w:rsidRPr="0097689B">
        <w:tc>
          <w:tcPr>
            <w:tcW w:w="737" w:type="dxa"/>
            <w:tcBorders>
              <w:top w:val="nil"/>
              <w:bottom w:val="nil"/>
            </w:tcBorders>
          </w:tcPr>
          <w:p w:rsidR="0068566A" w:rsidRPr="0097689B" w:rsidRDefault="0068566A" w:rsidP="00D73329">
            <w:pPr>
              <w:jc w:val="both"/>
              <w:rPr>
                <w:color w:val="000000"/>
                <w:sz w:val="24"/>
                <w:szCs w:val="24"/>
              </w:rPr>
            </w:pPr>
          </w:p>
        </w:tc>
        <w:tc>
          <w:tcPr>
            <w:tcW w:w="6350" w:type="dxa"/>
            <w:gridSpan w:val="2"/>
            <w:tcBorders>
              <w:top w:val="nil"/>
              <w:bottom w:val="nil"/>
            </w:tcBorders>
          </w:tcPr>
          <w:p w:rsidR="0068566A" w:rsidRPr="0097689B" w:rsidRDefault="0068566A" w:rsidP="00D73329">
            <w:pPr>
              <w:jc w:val="both"/>
              <w:rPr>
                <w:color w:val="000000"/>
                <w:sz w:val="24"/>
                <w:szCs w:val="24"/>
              </w:rPr>
            </w:pPr>
          </w:p>
        </w:tc>
        <w:tc>
          <w:tcPr>
            <w:tcW w:w="2172" w:type="dxa"/>
            <w:gridSpan w:val="3"/>
            <w:tcBorders>
              <w:top w:val="nil"/>
              <w:bottom w:val="nil"/>
            </w:tcBorders>
          </w:tcPr>
          <w:p w:rsidR="0068566A" w:rsidRPr="0097689B" w:rsidRDefault="0068566A" w:rsidP="00D73329">
            <w:pPr>
              <w:jc w:val="both"/>
              <w:rPr>
                <w:color w:val="000000"/>
                <w:sz w:val="24"/>
                <w:szCs w:val="24"/>
              </w:rPr>
            </w:pPr>
          </w:p>
        </w:tc>
        <w:tc>
          <w:tcPr>
            <w:tcW w:w="905" w:type="dxa"/>
            <w:gridSpan w:val="2"/>
            <w:tcBorders>
              <w:top w:val="nil"/>
              <w:bottom w:val="nil"/>
            </w:tcBorders>
          </w:tcPr>
          <w:p w:rsidR="0068566A" w:rsidRPr="0097689B" w:rsidRDefault="0068566A" w:rsidP="00D73329">
            <w:pPr>
              <w:jc w:val="both"/>
              <w:rPr>
                <w:color w:val="000000"/>
                <w:sz w:val="24"/>
                <w:szCs w:val="24"/>
              </w:rPr>
            </w:pPr>
          </w:p>
        </w:tc>
        <w:tc>
          <w:tcPr>
            <w:tcW w:w="1157" w:type="dxa"/>
            <w:gridSpan w:val="2"/>
            <w:tcBorders>
              <w:top w:val="single" w:sz="4" w:space="0" w:color="auto"/>
              <w:bottom w:val="nil"/>
            </w:tcBorders>
            <w:vAlign w:val="center"/>
          </w:tcPr>
          <w:p w:rsidR="0068566A" w:rsidRPr="0097689B" w:rsidRDefault="0068566A" w:rsidP="00D73329">
            <w:pPr>
              <w:jc w:val="both"/>
              <w:rPr>
                <w:color w:val="000000"/>
                <w:sz w:val="24"/>
                <w:szCs w:val="24"/>
              </w:rPr>
            </w:pPr>
            <w:r w:rsidRPr="0097689B">
              <w:rPr>
                <w:color w:val="000000"/>
                <w:sz w:val="24"/>
                <w:szCs w:val="24"/>
              </w:rPr>
              <w:t>легкие</w:t>
            </w:r>
          </w:p>
        </w:tc>
        <w:tc>
          <w:tcPr>
            <w:tcW w:w="1369" w:type="dxa"/>
            <w:gridSpan w:val="2"/>
            <w:tcBorders>
              <w:top w:val="single" w:sz="4" w:space="0" w:color="auto"/>
              <w:bottom w:val="nil"/>
            </w:tcBorders>
            <w:vAlign w:val="center"/>
          </w:tcPr>
          <w:p w:rsidR="0068566A" w:rsidRPr="0097689B" w:rsidRDefault="0068566A" w:rsidP="00D73329">
            <w:pPr>
              <w:jc w:val="both"/>
              <w:rPr>
                <w:color w:val="000000"/>
                <w:sz w:val="24"/>
                <w:szCs w:val="24"/>
              </w:rPr>
            </w:pPr>
            <w:r w:rsidRPr="0097689B">
              <w:rPr>
                <w:color w:val="000000"/>
                <w:sz w:val="24"/>
                <w:szCs w:val="24"/>
              </w:rPr>
              <w:t>средние</w:t>
            </w:r>
          </w:p>
        </w:tc>
        <w:tc>
          <w:tcPr>
            <w:tcW w:w="1372" w:type="dxa"/>
            <w:gridSpan w:val="2"/>
            <w:tcBorders>
              <w:top w:val="single" w:sz="4" w:space="0" w:color="auto"/>
              <w:bottom w:val="nil"/>
            </w:tcBorders>
            <w:vAlign w:val="center"/>
          </w:tcPr>
          <w:p w:rsidR="0068566A" w:rsidRPr="0097689B" w:rsidRDefault="0068566A" w:rsidP="00D73329">
            <w:pPr>
              <w:jc w:val="both"/>
              <w:rPr>
                <w:color w:val="000000"/>
                <w:sz w:val="24"/>
                <w:szCs w:val="24"/>
              </w:rPr>
            </w:pPr>
            <w:r w:rsidRPr="0097689B">
              <w:rPr>
                <w:color w:val="000000"/>
                <w:sz w:val="24"/>
                <w:szCs w:val="24"/>
              </w:rPr>
              <w:t>тяжелые</w:t>
            </w:r>
          </w:p>
          <w:p w:rsidR="0068566A" w:rsidRPr="0097689B" w:rsidRDefault="0068566A" w:rsidP="00D73329">
            <w:pPr>
              <w:jc w:val="both"/>
              <w:rPr>
                <w:color w:val="000000"/>
                <w:sz w:val="24"/>
                <w:szCs w:val="24"/>
              </w:rPr>
            </w:pPr>
          </w:p>
        </w:tc>
      </w:tr>
      <w:tr w:rsidR="0068566A" w:rsidRPr="0097689B">
        <w:tc>
          <w:tcPr>
            <w:tcW w:w="737" w:type="dxa"/>
            <w:tcBorders>
              <w:top w:val="single" w:sz="4" w:space="0" w:color="auto"/>
              <w:bottom w:val="nil"/>
              <w:right w:val="single" w:sz="4" w:space="0" w:color="auto"/>
            </w:tcBorders>
          </w:tcPr>
          <w:p w:rsidR="0068566A" w:rsidRPr="0097689B" w:rsidRDefault="0068566A" w:rsidP="00D73329">
            <w:pPr>
              <w:jc w:val="both"/>
              <w:rPr>
                <w:color w:val="000000"/>
                <w:sz w:val="24"/>
                <w:szCs w:val="24"/>
              </w:rPr>
            </w:pPr>
          </w:p>
        </w:tc>
        <w:tc>
          <w:tcPr>
            <w:tcW w:w="6350" w:type="dxa"/>
            <w:gridSpan w:val="2"/>
            <w:tcBorders>
              <w:top w:val="single" w:sz="4" w:space="0" w:color="auto"/>
              <w:left w:val="single" w:sz="4" w:space="0" w:color="auto"/>
              <w:bottom w:val="nil"/>
              <w:right w:val="single" w:sz="4" w:space="0" w:color="auto"/>
            </w:tcBorders>
          </w:tcPr>
          <w:p w:rsidR="0068566A" w:rsidRPr="0097689B" w:rsidRDefault="0068566A" w:rsidP="00D73329">
            <w:pPr>
              <w:jc w:val="both"/>
              <w:rPr>
                <w:color w:val="000000"/>
                <w:sz w:val="24"/>
                <w:szCs w:val="24"/>
              </w:rPr>
            </w:pPr>
          </w:p>
        </w:tc>
        <w:tc>
          <w:tcPr>
            <w:tcW w:w="2172" w:type="dxa"/>
            <w:gridSpan w:val="3"/>
            <w:tcBorders>
              <w:top w:val="single" w:sz="4" w:space="0" w:color="auto"/>
              <w:left w:val="single" w:sz="4" w:space="0" w:color="auto"/>
              <w:bottom w:val="nil"/>
              <w:right w:val="single" w:sz="4" w:space="0" w:color="auto"/>
            </w:tcBorders>
          </w:tcPr>
          <w:p w:rsidR="0068566A" w:rsidRPr="0097689B" w:rsidRDefault="0068566A" w:rsidP="00D73329">
            <w:pPr>
              <w:jc w:val="both"/>
              <w:rPr>
                <w:caps/>
                <w:color w:val="000000"/>
                <w:sz w:val="24"/>
                <w:szCs w:val="24"/>
              </w:rPr>
            </w:pPr>
          </w:p>
        </w:tc>
        <w:tc>
          <w:tcPr>
            <w:tcW w:w="905" w:type="dxa"/>
            <w:gridSpan w:val="2"/>
            <w:tcBorders>
              <w:top w:val="single" w:sz="4" w:space="0" w:color="auto"/>
              <w:left w:val="single" w:sz="4" w:space="0" w:color="auto"/>
              <w:bottom w:val="nil"/>
              <w:right w:val="single" w:sz="4" w:space="0" w:color="auto"/>
            </w:tcBorders>
          </w:tcPr>
          <w:p w:rsidR="0068566A" w:rsidRPr="0097689B" w:rsidRDefault="0068566A" w:rsidP="00D73329">
            <w:pPr>
              <w:jc w:val="both"/>
              <w:rPr>
                <w:color w:val="000000"/>
                <w:sz w:val="24"/>
                <w:szCs w:val="24"/>
              </w:rPr>
            </w:pPr>
            <w:r w:rsidRPr="0097689B">
              <w:rPr>
                <w:color w:val="000000"/>
                <w:sz w:val="24"/>
                <w:szCs w:val="24"/>
              </w:rPr>
              <w:t>ч/час</w:t>
            </w:r>
          </w:p>
        </w:tc>
        <w:tc>
          <w:tcPr>
            <w:tcW w:w="1157" w:type="dxa"/>
            <w:gridSpan w:val="2"/>
            <w:tcBorders>
              <w:top w:val="single" w:sz="4" w:space="0" w:color="auto"/>
              <w:left w:val="single" w:sz="4" w:space="0" w:color="auto"/>
              <w:bottom w:val="nil"/>
            </w:tcBorders>
          </w:tcPr>
          <w:p w:rsidR="0068566A" w:rsidRPr="0097689B" w:rsidRDefault="0068566A" w:rsidP="00D73329">
            <w:pPr>
              <w:jc w:val="both"/>
              <w:rPr>
                <w:color w:val="000000"/>
                <w:sz w:val="24"/>
                <w:szCs w:val="24"/>
              </w:rPr>
            </w:pPr>
            <w:r w:rsidRPr="0097689B">
              <w:rPr>
                <w:color w:val="000000"/>
                <w:sz w:val="24"/>
                <w:szCs w:val="24"/>
              </w:rPr>
              <w:t>7,21</w:t>
            </w:r>
          </w:p>
        </w:tc>
        <w:tc>
          <w:tcPr>
            <w:tcW w:w="1369" w:type="dxa"/>
            <w:gridSpan w:val="2"/>
            <w:tcBorders>
              <w:top w:val="single" w:sz="4" w:space="0" w:color="auto"/>
              <w:left w:val="single" w:sz="4" w:space="0" w:color="auto"/>
              <w:bottom w:val="nil"/>
            </w:tcBorders>
          </w:tcPr>
          <w:p w:rsidR="0068566A" w:rsidRPr="0097689B" w:rsidRDefault="0068566A" w:rsidP="00D73329">
            <w:pPr>
              <w:jc w:val="both"/>
              <w:rPr>
                <w:color w:val="000000"/>
                <w:sz w:val="24"/>
                <w:szCs w:val="24"/>
              </w:rPr>
            </w:pPr>
            <w:r w:rsidRPr="0097689B">
              <w:rPr>
                <w:color w:val="000000"/>
                <w:sz w:val="24"/>
                <w:szCs w:val="24"/>
              </w:rPr>
              <w:t>7,21</w:t>
            </w:r>
          </w:p>
        </w:tc>
        <w:tc>
          <w:tcPr>
            <w:tcW w:w="1372" w:type="dxa"/>
            <w:gridSpan w:val="2"/>
            <w:tcBorders>
              <w:top w:val="single" w:sz="4" w:space="0" w:color="auto"/>
              <w:left w:val="single" w:sz="4" w:space="0" w:color="auto"/>
              <w:bottom w:val="nil"/>
            </w:tcBorders>
          </w:tcPr>
          <w:p w:rsidR="0068566A" w:rsidRPr="0097689B" w:rsidRDefault="0068566A" w:rsidP="00D73329">
            <w:pPr>
              <w:jc w:val="both"/>
              <w:rPr>
                <w:color w:val="000000"/>
                <w:sz w:val="24"/>
                <w:szCs w:val="24"/>
              </w:rPr>
            </w:pPr>
            <w:r w:rsidRPr="0097689B">
              <w:rPr>
                <w:color w:val="000000"/>
                <w:sz w:val="24"/>
                <w:szCs w:val="24"/>
              </w:rPr>
              <w:t>7,21</w:t>
            </w:r>
          </w:p>
        </w:tc>
      </w:tr>
      <w:tr w:rsidR="0068566A" w:rsidRPr="0097689B">
        <w:tc>
          <w:tcPr>
            <w:tcW w:w="737" w:type="dxa"/>
            <w:tcBorders>
              <w:top w:val="nil"/>
              <w:bottom w:val="single" w:sz="4" w:space="0" w:color="auto"/>
              <w:right w:val="single" w:sz="4" w:space="0" w:color="auto"/>
            </w:tcBorders>
          </w:tcPr>
          <w:p w:rsidR="0068566A" w:rsidRPr="0097689B" w:rsidRDefault="0068566A" w:rsidP="00D73329">
            <w:pPr>
              <w:jc w:val="both"/>
              <w:rPr>
                <w:color w:val="000000"/>
                <w:sz w:val="24"/>
                <w:szCs w:val="24"/>
              </w:rPr>
            </w:pPr>
          </w:p>
        </w:tc>
        <w:tc>
          <w:tcPr>
            <w:tcW w:w="6350" w:type="dxa"/>
            <w:gridSpan w:val="2"/>
            <w:tcBorders>
              <w:top w:val="nil"/>
              <w:left w:val="single" w:sz="4" w:space="0" w:color="auto"/>
              <w:bottom w:val="single" w:sz="4" w:space="0" w:color="auto"/>
              <w:right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Сеянцы двухлетние</w:t>
            </w:r>
          </w:p>
        </w:tc>
        <w:tc>
          <w:tcPr>
            <w:tcW w:w="2172" w:type="dxa"/>
            <w:gridSpan w:val="3"/>
            <w:tcBorders>
              <w:top w:val="nil"/>
              <w:left w:val="single" w:sz="4" w:space="0" w:color="auto"/>
              <w:bottom w:val="single" w:sz="4" w:space="0" w:color="auto"/>
              <w:right w:val="single" w:sz="4" w:space="0" w:color="auto"/>
            </w:tcBorders>
          </w:tcPr>
          <w:p w:rsidR="0068566A" w:rsidRPr="0097689B" w:rsidRDefault="0068566A" w:rsidP="00D73329">
            <w:pPr>
              <w:jc w:val="both"/>
              <w:rPr>
                <w:color w:val="000000"/>
                <w:sz w:val="24"/>
                <w:szCs w:val="24"/>
              </w:rPr>
            </w:pPr>
          </w:p>
        </w:tc>
        <w:tc>
          <w:tcPr>
            <w:tcW w:w="905" w:type="dxa"/>
            <w:gridSpan w:val="2"/>
            <w:tcBorders>
              <w:top w:val="nil"/>
              <w:left w:val="single" w:sz="4" w:space="0" w:color="auto"/>
              <w:bottom w:val="single" w:sz="4" w:space="0" w:color="auto"/>
              <w:right w:val="single" w:sz="4" w:space="0" w:color="auto"/>
            </w:tcBorders>
          </w:tcPr>
          <w:p w:rsidR="0068566A" w:rsidRPr="0097689B" w:rsidRDefault="0068566A" w:rsidP="00D73329">
            <w:pPr>
              <w:jc w:val="both"/>
              <w:rPr>
                <w:color w:val="000000"/>
                <w:sz w:val="24"/>
                <w:szCs w:val="24"/>
              </w:rPr>
            </w:pPr>
            <w:r w:rsidRPr="0097689B">
              <w:rPr>
                <w:color w:val="000000"/>
                <w:sz w:val="24"/>
                <w:szCs w:val="24"/>
              </w:rPr>
              <w:t>т. шт</w:t>
            </w:r>
          </w:p>
        </w:tc>
        <w:tc>
          <w:tcPr>
            <w:tcW w:w="1157" w:type="dxa"/>
            <w:gridSpan w:val="2"/>
            <w:tcBorders>
              <w:top w:val="nil"/>
              <w:left w:val="single" w:sz="4" w:space="0" w:color="auto"/>
              <w:bottom w:val="single" w:sz="4" w:space="0" w:color="auto"/>
            </w:tcBorders>
          </w:tcPr>
          <w:p w:rsidR="0068566A" w:rsidRPr="0097689B" w:rsidRDefault="0068566A" w:rsidP="00D73329">
            <w:pPr>
              <w:jc w:val="both"/>
              <w:rPr>
                <w:color w:val="000000"/>
                <w:sz w:val="24"/>
                <w:szCs w:val="24"/>
              </w:rPr>
            </w:pPr>
            <w:r w:rsidRPr="0097689B">
              <w:rPr>
                <w:color w:val="000000"/>
                <w:sz w:val="24"/>
                <w:szCs w:val="24"/>
              </w:rPr>
              <w:t>3,82</w:t>
            </w:r>
          </w:p>
        </w:tc>
        <w:tc>
          <w:tcPr>
            <w:tcW w:w="1369" w:type="dxa"/>
            <w:gridSpan w:val="2"/>
            <w:tcBorders>
              <w:top w:val="nil"/>
              <w:left w:val="single" w:sz="4" w:space="0" w:color="auto"/>
              <w:bottom w:val="single" w:sz="4" w:space="0" w:color="auto"/>
            </w:tcBorders>
          </w:tcPr>
          <w:p w:rsidR="0068566A" w:rsidRPr="0097689B" w:rsidRDefault="0068566A" w:rsidP="00D73329">
            <w:pPr>
              <w:jc w:val="both"/>
              <w:rPr>
                <w:color w:val="000000"/>
                <w:sz w:val="24"/>
                <w:szCs w:val="24"/>
              </w:rPr>
            </w:pPr>
            <w:r w:rsidRPr="0097689B">
              <w:rPr>
                <w:color w:val="000000"/>
                <w:sz w:val="24"/>
                <w:szCs w:val="24"/>
              </w:rPr>
              <w:t>3,82</w:t>
            </w:r>
          </w:p>
        </w:tc>
        <w:tc>
          <w:tcPr>
            <w:tcW w:w="1372" w:type="dxa"/>
            <w:gridSpan w:val="2"/>
            <w:tcBorders>
              <w:top w:val="nil"/>
              <w:left w:val="single" w:sz="4" w:space="0" w:color="auto"/>
              <w:bottom w:val="single" w:sz="4" w:space="0" w:color="auto"/>
            </w:tcBorders>
          </w:tcPr>
          <w:p w:rsidR="0068566A" w:rsidRPr="0097689B" w:rsidRDefault="0068566A" w:rsidP="00D73329">
            <w:pPr>
              <w:jc w:val="both"/>
              <w:rPr>
                <w:color w:val="000000"/>
                <w:sz w:val="24"/>
                <w:szCs w:val="24"/>
              </w:rPr>
            </w:pPr>
            <w:r w:rsidRPr="0097689B">
              <w:rPr>
                <w:color w:val="000000"/>
                <w:sz w:val="24"/>
                <w:szCs w:val="24"/>
              </w:rPr>
              <w:t>3,82</w:t>
            </w:r>
          </w:p>
        </w:tc>
      </w:tr>
      <w:tr w:rsidR="0068566A" w:rsidRPr="0097689B">
        <w:trPr>
          <w:trHeight w:val="1379"/>
        </w:trPr>
        <w:tc>
          <w:tcPr>
            <w:tcW w:w="737" w:type="dxa"/>
            <w:tcBorders>
              <w:top w:val="single" w:sz="4" w:space="0" w:color="auto"/>
              <w:bottom w:val="nil"/>
              <w:right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5.</w:t>
            </w:r>
          </w:p>
        </w:tc>
        <w:tc>
          <w:tcPr>
            <w:tcW w:w="6350" w:type="dxa"/>
            <w:gridSpan w:val="2"/>
            <w:tcBorders>
              <w:top w:val="single" w:sz="4" w:space="0" w:color="auto"/>
              <w:left w:val="single" w:sz="4" w:space="0" w:color="auto"/>
              <w:bottom w:val="nil"/>
              <w:right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 xml:space="preserve"> Механизированный уход за культурами рыхлением почвы с уничтожением травы и поросли около рядков:</w:t>
            </w:r>
          </w:p>
          <w:p w:rsidR="0068566A" w:rsidRPr="0097689B" w:rsidRDefault="0068566A" w:rsidP="00D73329">
            <w:pPr>
              <w:jc w:val="both"/>
              <w:rPr>
                <w:color w:val="000000"/>
                <w:sz w:val="24"/>
                <w:szCs w:val="24"/>
              </w:rPr>
            </w:pPr>
            <w:r w:rsidRPr="0097689B">
              <w:rPr>
                <w:color w:val="000000"/>
                <w:sz w:val="24"/>
                <w:szCs w:val="24"/>
              </w:rPr>
              <w:t xml:space="preserve">    В суборях – четырехкратный (0 – 1 – 2 – 1) – 2,86 х 4 = 11,44</w:t>
            </w:r>
          </w:p>
          <w:p w:rsidR="0068566A" w:rsidRPr="0097689B" w:rsidRDefault="0068566A" w:rsidP="00D73329">
            <w:pPr>
              <w:jc w:val="both"/>
              <w:rPr>
                <w:color w:val="000000"/>
                <w:sz w:val="24"/>
                <w:szCs w:val="24"/>
              </w:rPr>
            </w:pPr>
            <w:r w:rsidRPr="0097689B">
              <w:rPr>
                <w:color w:val="000000"/>
                <w:sz w:val="24"/>
                <w:szCs w:val="24"/>
              </w:rPr>
              <w:t xml:space="preserve">     В сугрудках – пятикратный (1 – 2 – 1 – 1) 2,86 х 14,3 км</w:t>
            </w:r>
          </w:p>
        </w:tc>
        <w:tc>
          <w:tcPr>
            <w:tcW w:w="2172" w:type="dxa"/>
            <w:gridSpan w:val="3"/>
            <w:tcBorders>
              <w:top w:val="single" w:sz="4" w:space="0" w:color="auto"/>
              <w:left w:val="single" w:sz="4" w:space="0" w:color="auto"/>
              <w:bottom w:val="nil"/>
              <w:right w:val="single" w:sz="4" w:space="0" w:color="auto"/>
            </w:tcBorders>
          </w:tcPr>
          <w:p w:rsidR="0068566A" w:rsidRPr="0097689B" w:rsidRDefault="0068566A" w:rsidP="00D73329">
            <w:pPr>
              <w:jc w:val="both"/>
              <w:rPr>
                <w:caps/>
                <w:color w:val="000000"/>
                <w:sz w:val="24"/>
                <w:szCs w:val="24"/>
              </w:rPr>
            </w:pPr>
            <w:r w:rsidRPr="0097689B">
              <w:rPr>
                <w:caps/>
                <w:color w:val="000000"/>
                <w:sz w:val="24"/>
                <w:szCs w:val="24"/>
              </w:rPr>
              <w:t>Лхт – 55</w:t>
            </w:r>
          </w:p>
          <w:p w:rsidR="0068566A" w:rsidRPr="0097689B" w:rsidRDefault="0068566A" w:rsidP="00D73329">
            <w:pPr>
              <w:jc w:val="both"/>
              <w:rPr>
                <w:caps/>
                <w:color w:val="000000"/>
                <w:sz w:val="24"/>
                <w:szCs w:val="24"/>
              </w:rPr>
            </w:pPr>
            <w:r w:rsidRPr="0097689B">
              <w:rPr>
                <w:caps/>
                <w:color w:val="000000"/>
                <w:sz w:val="24"/>
                <w:szCs w:val="24"/>
              </w:rPr>
              <w:t xml:space="preserve">  (ТДТ-40М  СУН-3)</w:t>
            </w:r>
          </w:p>
          <w:p w:rsidR="0068566A" w:rsidRPr="0097689B" w:rsidRDefault="0068566A" w:rsidP="00D73329">
            <w:pPr>
              <w:jc w:val="both"/>
              <w:rPr>
                <w:caps/>
                <w:color w:val="000000"/>
                <w:sz w:val="24"/>
                <w:szCs w:val="24"/>
              </w:rPr>
            </w:pPr>
            <w:r w:rsidRPr="0097689B">
              <w:rPr>
                <w:caps/>
                <w:color w:val="000000"/>
                <w:sz w:val="24"/>
                <w:szCs w:val="24"/>
              </w:rPr>
              <w:t xml:space="preserve">          КЛБ – 1,7</w:t>
            </w:r>
          </w:p>
          <w:p w:rsidR="0068566A" w:rsidRPr="0097689B" w:rsidRDefault="0068566A" w:rsidP="00D73329">
            <w:pPr>
              <w:jc w:val="both"/>
              <w:rPr>
                <w:caps/>
                <w:color w:val="000000"/>
                <w:sz w:val="24"/>
                <w:szCs w:val="24"/>
              </w:rPr>
            </w:pPr>
            <w:r w:rsidRPr="0097689B">
              <w:rPr>
                <w:caps/>
                <w:color w:val="000000"/>
                <w:sz w:val="24"/>
                <w:szCs w:val="24"/>
              </w:rPr>
              <w:t>Лхт – 55</w:t>
            </w:r>
          </w:p>
          <w:p w:rsidR="0068566A" w:rsidRPr="0097689B" w:rsidRDefault="0068566A" w:rsidP="00D73329">
            <w:pPr>
              <w:jc w:val="both"/>
              <w:rPr>
                <w:caps/>
                <w:color w:val="000000"/>
                <w:sz w:val="24"/>
                <w:szCs w:val="24"/>
              </w:rPr>
            </w:pPr>
            <w:r w:rsidRPr="0097689B">
              <w:rPr>
                <w:caps/>
                <w:color w:val="000000"/>
                <w:sz w:val="24"/>
                <w:szCs w:val="24"/>
              </w:rPr>
              <w:t xml:space="preserve">  (ТДТ-40М  СУН-3)</w:t>
            </w:r>
          </w:p>
          <w:p w:rsidR="0068566A" w:rsidRPr="0097689B" w:rsidRDefault="0068566A" w:rsidP="00D73329">
            <w:pPr>
              <w:jc w:val="both"/>
              <w:rPr>
                <w:caps/>
                <w:color w:val="000000"/>
                <w:sz w:val="24"/>
                <w:szCs w:val="24"/>
              </w:rPr>
            </w:pPr>
            <w:r w:rsidRPr="0097689B">
              <w:rPr>
                <w:caps/>
                <w:color w:val="000000"/>
                <w:sz w:val="24"/>
                <w:szCs w:val="24"/>
              </w:rPr>
              <w:t xml:space="preserve">          КЛБ – 1,7</w:t>
            </w:r>
          </w:p>
        </w:tc>
        <w:tc>
          <w:tcPr>
            <w:tcW w:w="905" w:type="dxa"/>
            <w:gridSpan w:val="2"/>
            <w:tcBorders>
              <w:top w:val="single" w:sz="4" w:space="0" w:color="auto"/>
              <w:left w:val="single" w:sz="4" w:space="0" w:color="auto"/>
              <w:bottom w:val="nil"/>
              <w:right w:val="single" w:sz="4" w:space="0" w:color="auto"/>
            </w:tcBorders>
          </w:tcPr>
          <w:p w:rsidR="0068566A" w:rsidRPr="0097689B" w:rsidRDefault="0068566A" w:rsidP="00D73329">
            <w:pPr>
              <w:jc w:val="both"/>
              <w:rPr>
                <w:color w:val="000000"/>
                <w:sz w:val="24"/>
                <w:szCs w:val="24"/>
              </w:rPr>
            </w:pPr>
          </w:p>
          <w:p w:rsidR="0068566A" w:rsidRPr="0097689B" w:rsidRDefault="0068566A" w:rsidP="00D73329">
            <w:pPr>
              <w:jc w:val="both"/>
              <w:rPr>
                <w:color w:val="000000"/>
                <w:sz w:val="24"/>
                <w:szCs w:val="24"/>
              </w:rPr>
            </w:pPr>
            <w:r w:rsidRPr="0097689B">
              <w:rPr>
                <w:color w:val="000000"/>
                <w:sz w:val="24"/>
                <w:szCs w:val="24"/>
              </w:rPr>
              <w:t>м/см</w:t>
            </w:r>
          </w:p>
          <w:p w:rsidR="0068566A" w:rsidRPr="0097689B" w:rsidRDefault="0068566A" w:rsidP="00D73329">
            <w:pPr>
              <w:jc w:val="both"/>
              <w:rPr>
                <w:color w:val="000000"/>
                <w:sz w:val="24"/>
                <w:szCs w:val="24"/>
              </w:rPr>
            </w:pPr>
            <w:r w:rsidRPr="0097689B">
              <w:rPr>
                <w:color w:val="000000"/>
                <w:sz w:val="24"/>
                <w:szCs w:val="24"/>
              </w:rPr>
              <w:t>м/см</w:t>
            </w:r>
          </w:p>
          <w:p w:rsidR="0068566A" w:rsidRPr="0097689B" w:rsidRDefault="0068566A" w:rsidP="00D73329">
            <w:pPr>
              <w:jc w:val="both"/>
              <w:rPr>
                <w:color w:val="000000"/>
                <w:sz w:val="24"/>
                <w:szCs w:val="24"/>
              </w:rPr>
            </w:pPr>
          </w:p>
          <w:p w:rsidR="0068566A" w:rsidRPr="0097689B" w:rsidRDefault="0068566A" w:rsidP="00D73329">
            <w:pPr>
              <w:jc w:val="both"/>
              <w:rPr>
                <w:color w:val="000000"/>
                <w:sz w:val="24"/>
                <w:szCs w:val="24"/>
              </w:rPr>
            </w:pPr>
            <w:r w:rsidRPr="0097689B">
              <w:rPr>
                <w:color w:val="000000"/>
                <w:sz w:val="24"/>
                <w:szCs w:val="24"/>
              </w:rPr>
              <w:t>м/см</w:t>
            </w:r>
          </w:p>
          <w:p w:rsidR="0068566A" w:rsidRPr="0097689B" w:rsidRDefault="0068566A" w:rsidP="00D73329">
            <w:pPr>
              <w:jc w:val="both"/>
              <w:rPr>
                <w:color w:val="000000"/>
                <w:sz w:val="24"/>
                <w:szCs w:val="24"/>
              </w:rPr>
            </w:pPr>
            <w:r w:rsidRPr="0097689B">
              <w:rPr>
                <w:color w:val="000000"/>
                <w:sz w:val="24"/>
                <w:szCs w:val="24"/>
              </w:rPr>
              <w:t>м/см</w:t>
            </w:r>
          </w:p>
        </w:tc>
        <w:tc>
          <w:tcPr>
            <w:tcW w:w="1157" w:type="dxa"/>
            <w:gridSpan w:val="2"/>
            <w:tcBorders>
              <w:top w:val="single" w:sz="4" w:space="0" w:color="auto"/>
              <w:left w:val="single" w:sz="4" w:space="0" w:color="auto"/>
              <w:bottom w:val="nil"/>
            </w:tcBorders>
          </w:tcPr>
          <w:p w:rsidR="0068566A" w:rsidRPr="0097689B" w:rsidRDefault="0068566A" w:rsidP="00D73329">
            <w:pPr>
              <w:jc w:val="both"/>
              <w:rPr>
                <w:color w:val="000000"/>
                <w:sz w:val="24"/>
                <w:szCs w:val="24"/>
              </w:rPr>
            </w:pPr>
          </w:p>
          <w:p w:rsidR="0068566A" w:rsidRPr="0097689B" w:rsidRDefault="0068566A" w:rsidP="00D73329">
            <w:pPr>
              <w:jc w:val="both"/>
              <w:rPr>
                <w:color w:val="000000"/>
                <w:sz w:val="24"/>
                <w:szCs w:val="24"/>
              </w:rPr>
            </w:pPr>
            <w:r w:rsidRPr="0097689B">
              <w:rPr>
                <w:color w:val="000000"/>
                <w:sz w:val="24"/>
                <w:szCs w:val="24"/>
              </w:rPr>
              <w:t>1,03</w:t>
            </w:r>
          </w:p>
          <w:p w:rsidR="0068566A" w:rsidRPr="0097689B" w:rsidRDefault="0068566A" w:rsidP="00D73329">
            <w:pPr>
              <w:jc w:val="both"/>
              <w:rPr>
                <w:color w:val="000000"/>
                <w:sz w:val="24"/>
                <w:szCs w:val="24"/>
              </w:rPr>
            </w:pPr>
            <w:r w:rsidRPr="0097689B">
              <w:rPr>
                <w:color w:val="000000"/>
                <w:sz w:val="24"/>
                <w:szCs w:val="24"/>
              </w:rPr>
              <w:t>1,08</w:t>
            </w:r>
          </w:p>
          <w:p w:rsidR="0068566A" w:rsidRPr="0097689B" w:rsidRDefault="0068566A" w:rsidP="00D73329">
            <w:pPr>
              <w:jc w:val="both"/>
              <w:rPr>
                <w:color w:val="000000"/>
                <w:sz w:val="24"/>
                <w:szCs w:val="24"/>
              </w:rPr>
            </w:pPr>
          </w:p>
          <w:p w:rsidR="0068566A" w:rsidRPr="0097689B" w:rsidRDefault="0068566A" w:rsidP="00D73329">
            <w:pPr>
              <w:jc w:val="both"/>
              <w:rPr>
                <w:color w:val="000000"/>
                <w:sz w:val="24"/>
                <w:szCs w:val="24"/>
              </w:rPr>
            </w:pPr>
            <w:r w:rsidRPr="0097689B">
              <w:rPr>
                <w:color w:val="000000"/>
                <w:sz w:val="24"/>
                <w:szCs w:val="24"/>
              </w:rPr>
              <w:t>1,29</w:t>
            </w:r>
          </w:p>
          <w:p w:rsidR="0068566A" w:rsidRPr="0097689B" w:rsidRDefault="0068566A" w:rsidP="00D73329">
            <w:pPr>
              <w:jc w:val="both"/>
              <w:rPr>
                <w:color w:val="000000"/>
                <w:sz w:val="24"/>
                <w:szCs w:val="24"/>
              </w:rPr>
            </w:pPr>
            <w:r w:rsidRPr="0097689B">
              <w:rPr>
                <w:color w:val="000000"/>
                <w:sz w:val="24"/>
                <w:szCs w:val="24"/>
              </w:rPr>
              <w:t>1,29</w:t>
            </w:r>
          </w:p>
        </w:tc>
        <w:tc>
          <w:tcPr>
            <w:tcW w:w="1369" w:type="dxa"/>
            <w:gridSpan w:val="2"/>
            <w:tcBorders>
              <w:top w:val="single" w:sz="4" w:space="0" w:color="auto"/>
              <w:left w:val="single" w:sz="4" w:space="0" w:color="auto"/>
              <w:bottom w:val="nil"/>
            </w:tcBorders>
          </w:tcPr>
          <w:p w:rsidR="0068566A" w:rsidRPr="0097689B" w:rsidRDefault="0068566A" w:rsidP="00D73329">
            <w:pPr>
              <w:jc w:val="both"/>
              <w:rPr>
                <w:color w:val="000000"/>
                <w:sz w:val="24"/>
                <w:szCs w:val="24"/>
              </w:rPr>
            </w:pPr>
          </w:p>
          <w:p w:rsidR="0068566A" w:rsidRPr="0097689B" w:rsidRDefault="0068566A" w:rsidP="00D73329">
            <w:pPr>
              <w:jc w:val="both"/>
              <w:rPr>
                <w:color w:val="000000"/>
                <w:sz w:val="24"/>
                <w:szCs w:val="24"/>
              </w:rPr>
            </w:pPr>
            <w:r w:rsidRPr="0097689B">
              <w:rPr>
                <w:color w:val="000000"/>
                <w:sz w:val="24"/>
                <w:szCs w:val="24"/>
              </w:rPr>
              <w:t>1,03</w:t>
            </w:r>
          </w:p>
          <w:p w:rsidR="0068566A" w:rsidRPr="0097689B" w:rsidRDefault="0068566A" w:rsidP="00D73329">
            <w:pPr>
              <w:jc w:val="both"/>
              <w:rPr>
                <w:color w:val="000000"/>
                <w:sz w:val="24"/>
                <w:szCs w:val="24"/>
              </w:rPr>
            </w:pPr>
            <w:r w:rsidRPr="0097689B">
              <w:rPr>
                <w:color w:val="000000"/>
                <w:sz w:val="24"/>
                <w:szCs w:val="24"/>
              </w:rPr>
              <w:t>1,08</w:t>
            </w:r>
          </w:p>
          <w:p w:rsidR="0068566A" w:rsidRPr="0097689B" w:rsidRDefault="0068566A" w:rsidP="00D73329">
            <w:pPr>
              <w:jc w:val="both"/>
              <w:rPr>
                <w:color w:val="000000"/>
                <w:sz w:val="24"/>
                <w:szCs w:val="24"/>
              </w:rPr>
            </w:pPr>
          </w:p>
          <w:p w:rsidR="0068566A" w:rsidRPr="0097689B" w:rsidRDefault="0068566A" w:rsidP="00D73329">
            <w:pPr>
              <w:jc w:val="both"/>
              <w:rPr>
                <w:color w:val="000000"/>
                <w:sz w:val="24"/>
                <w:szCs w:val="24"/>
              </w:rPr>
            </w:pPr>
            <w:r w:rsidRPr="0097689B">
              <w:rPr>
                <w:color w:val="000000"/>
                <w:sz w:val="24"/>
                <w:szCs w:val="24"/>
              </w:rPr>
              <w:t>1,29</w:t>
            </w:r>
          </w:p>
          <w:p w:rsidR="0068566A" w:rsidRPr="0097689B" w:rsidRDefault="0068566A" w:rsidP="00D73329">
            <w:pPr>
              <w:jc w:val="both"/>
              <w:rPr>
                <w:color w:val="000000"/>
                <w:sz w:val="24"/>
                <w:szCs w:val="24"/>
              </w:rPr>
            </w:pPr>
            <w:r w:rsidRPr="0097689B">
              <w:rPr>
                <w:color w:val="000000"/>
                <w:sz w:val="24"/>
                <w:szCs w:val="24"/>
              </w:rPr>
              <w:t>1,29</w:t>
            </w:r>
          </w:p>
        </w:tc>
        <w:tc>
          <w:tcPr>
            <w:tcW w:w="1372" w:type="dxa"/>
            <w:gridSpan w:val="2"/>
            <w:tcBorders>
              <w:top w:val="single" w:sz="4" w:space="0" w:color="auto"/>
              <w:left w:val="single" w:sz="4" w:space="0" w:color="auto"/>
              <w:bottom w:val="nil"/>
            </w:tcBorders>
          </w:tcPr>
          <w:p w:rsidR="0068566A" w:rsidRPr="0097689B" w:rsidRDefault="0068566A" w:rsidP="00D73329">
            <w:pPr>
              <w:jc w:val="both"/>
              <w:rPr>
                <w:color w:val="000000"/>
                <w:sz w:val="24"/>
                <w:szCs w:val="24"/>
              </w:rPr>
            </w:pPr>
          </w:p>
          <w:p w:rsidR="0068566A" w:rsidRPr="0097689B" w:rsidRDefault="0068566A" w:rsidP="00D73329">
            <w:pPr>
              <w:jc w:val="both"/>
              <w:rPr>
                <w:color w:val="000000"/>
                <w:sz w:val="24"/>
                <w:szCs w:val="24"/>
              </w:rPr>
            </w:pPr>
            <w:r w:rsidRPr="0097689B">
              <w:rPr>
                <w:color w:val="000000"/>
                <w:sz w:val="24"/>
                <w:szCs w:val="24"/>
              </w:rPr>
              <w:t>1,03</w:t>
            </w:r>
          </w:p>
          <w:p w:rsidR="0068566A" w:rsidRPr="0097689B" w:rsidRDefault="0068566A" w:rsidP="00D73329">
            <w:pPr>
              <w:jc w:val="both"/>
              <w:rPr>
                <w:color w:val="000000"/>
                <w:sz w:val="24"/>
                <w:szCs w:val="24"/>
              </w:rPr>
            </w:pPr>
            <w:r w:rsidRPr="0097689B">
              <w:rPr>
                <w:color w:val="000000"/>
                <w:sz w:val="24"/>
                <w:szCs w:val="24"/>
              </w:rPr>
              <w:t>1,08</w:t>
            </w:r>
          </w:p>
          <w:p w:rsidR="0068566A" w:rsidRPr="0097689B" w:rsidRDefault="0068566A" w:rsidP="00D73329">
            <w:pPr>
              <w:jc w:val="both"/>
              <w:rPr>
                <w:color w:val="000000"/>
                <w:sz w:val="24"/>
                <w:szCs w:val="24"/>
              </w:rPr>
            </w:pPr>
          </w:p>
          <w:p w:rsidR="0068566A" w:rsidRPr="0097689B" w:rsidRDefault="0068566A" w:rsidP="00D73329">
            <w:pPr>
              <w:jc w:val="both"/>
              <w:rPr>
                <w:color w:val="000000"/>
                <w:sz w:val="24"/>
                <w:szCs w:val="24"/>
              </w:rPr>
            </w:pPr>
            <w:r w:rsidRPr="0097689B">
              <w:rPr>
                <w:color w:val="000000"/>
                <w:sz w:val="24"/>
                <w:szCs w:val="24"/>
              </w:rPr>
              <w:t>1,29</w:t>
            </w:r>
          </w:p>
          <w:p w:rsidR="0068566A" w:rsidRPr="0097689B" w:rsidRDefault="0068566A" w:rsidP="00D73329">
            <w:pPr>
              <w:jc w:val="both"/>
              <w:rPr>
                <w:color w:val="000000"/>
                <w:sz w:val="24"/>
                <w:szCs w:val="24"/>
              </w:rPr>
            </w:pPr>
            <w:r w:rsidRPr="0097689B">
              <w:rPr>
                <w:color w:val="000000"/>
                <w:sz w:val="24"/>
                <w:szCs w:val="24"/>
              </w:rPr>
              <w:t>1,29</w:t>
            </w:r>
          </w:p>
        </w:tc>
      </w:tr>
      <w:tr w:rsidR="0068566A" w:rsidRPr="0097689B">
        <w:tc>
          <w:tcPr>
            <w:tcW w:w="737" w:type="dxa"/>
            <w:tcBorders>
              <w:top w:val="single" w:sz="4" w:space="0" w:color="auto"/>
              <w:bottom w:val="nil"/>
              <w:right w:val="single" w:sz="4" w:space="0" w:color="auto"/>
            </w:tcBorders>
          </w:tcPr>
          <w:p w:rsidR="0068566A" w:rsidRPr="0097689B" w:rsidRDefault="0068566A" w:rsidP="00D73329">
            <w:pPr>
              <w:jc w:val="both"/>
              <w:rPr>
                <w:color w:val="000000"/>
                <w:sz w:val="24"/>
                <w:szCs w:val="24"/>
              </w:rPr>
            </w:pPr>
            <w:r w:rsidRPr="0097689B">
              <w:rPr>
                <w:color w:val="000000"/>
                <w:sz w:val="24"/>
                <w:szCs w:val="24"/>
              </w:rPr>
              <w:t>6.</w:t>
            </w:r>
          </w:p>
        </w:tc>
        <w:tc>
          <w:tcPr>
            <w:tcW w:w="6350" w:type="dxa"/>
            <w:gridSpan w:val="2"/>
            <w:tcBorders>
              <w:top w:val="single" w:sz="4" w:space="0" w:color="auto"/>
              <w:left w:val="single" w:sz="4" w:space="0" w:color="auto"/>
              <w:bottom w:val="nil"/>
              <w:right w:val="single" w:sz="4" w:space="0" w:color="auto"/>
            </w:tcBorders>
          </w:tcPr>
          <w:p w:rsidR="0068566A" w:rsidRPr="0097689B" w:rsidRDefault="0068566A" w:rsidP="00D73329">
            <w:pPr>
              <w:jc w:val="both"/>
              <w:rPr>
                <w:color w:val="000000"/>
                <w:sz w:val="24"/>
                <w:szCs w:val="24"/>
              </w:rPr>
            </w:pPr>
            <w:r w:rsidRPr="0097689B">
              <w:rPr>
                <w:color w:val="000000"/>
                <w:sz w:val="24"/>
                <w:szCs w:val="24"/>
              </w:rPr>
              <w:t xml:space="preserve"> Ручной уход за культурами рыхлением почвы и уничтож</w:t>
            </w:r>
            <w:r w:rsidRPr="0097689B">
              <w:rPr>
                <w:color w:val="000000"/>
                <w:sz w:val="24"/>
                <w:szCs w:val="24"/>
              </w:rPr>
              <w:t>е</w:t>
            </w:r>
            <w:r w:rsidRPr="0097689B">
              <w:rPr>
                <w:color w:val="000000"/>
                <w:sz w:val="24"/>
                <w:szCs w:val="24"/>
              </w:rPr>
              <w:t xml:space="preserve">нием </w:t>
            </w:r>
          </w:p>
          <w:p w:rsidR="0068566A" w:rsidRPr="0097689B" w:rsidRDefault="0068566A" w:rsidP="00D73329">
            <w:pPr>
              <w:jc w:val="both"/>
              <w:rPr>
                <w:color w:val="000000"/>
                <w:sz w:val="24"/>
                <w:szCs w:val="24"/>
              </w:rPr>
            </w:pPr>
            <w:r w:rsidRPr="0097689B">
              <w:rPr>
                <w:color w:val="000000"/>
                <w:sz w:val="24"/>
                <w:szCs w:val="24"/>
              </w:rPr>
              <w:t xml:space="preserve"> сорняков в бороздах полосами шир. 50 см  в зонах широк</w:t>
            </w:r>
            <w:r w:rsidRPr="0097689B">
              <w:rPr>
                <w:color w:val="000000"/>
                <w:sz w:val="24"/>
                <w:szCs w:val="24"/>
              </w:rPr>
              <w:t>о</w:t>
            </w:r>
            <w:r w:rsidRPr="0097689B">
              <w:rPr>
                <w:color w:val="000000"/>
                <w:sz w:val="24"/>
                <w:szCs w:val="24"/>
              </w:rPr>
              <w:t xml:space="preserve">лиственных лесов и лесостепной: </w:t>
            </w:r>
          </w:p>
        </w:tc>
        <w:tc>
          <w:tcPr>
            <w:tcW w:w="2172" w:type="dxa"/>
            <w:gridSpan w:val="3"/>
            <w:tcBorders>
              <w:top w:val="single" w:sz="4" w:space="0" w:color="auto"/>
              <w:left w:val="single" w:sz="4" w:space="0" w:color="auto"/>
              <w:bottom w:val="nil"/>
              <w:right w:val="single" w:sz="4" w:space="0" w:color="auto"/>
            </w:tcBorders>
          </w:tcPr>
          <w:p w:rsidR="0068566A" w:rsidRPr="0097689B" w:rsidRDefault="0068566A" w:rsidP="00D73329">
            <w:pPr>
              <w:jc w:val="both"/>
              <w:rPr>
                <w:caps/>
                <w:color w:val="000000"/>
                <w:sz w:val="24"/>
                <w:szCs w:val="24"/>
              </w:rPr>
            </w:pPr>
          </w:p>
        </w:tc>
        <w:tc>
          <w:tcPr>
            <w:tcW w:w="905" w:type="dxa"/>
            <w:gridSpan w:val="2"/>
            <w:tcBorders>
              <w:top w:val="single" w:sz="4" w:space="0" w:color="auto"/>
              <w:left w:val="single" w:sz="4" w:space="0" w:color="auto"/>
              <w:bottom w:val="nil"/>
              <w:right w:val="single" w:sz="4" w:space="0" w:color="auto"/>
            </w:tcBorders>
          </w:tcPr>
          <w:p w:rsidR="0068566A" w:rsidRPr="0097689B" w:rsidRDefault="0068566A" w:rsidP="00D73329">
            <w:pPr>
              <w:jc w:val="both"/>
              <w:rPr>
                <w:color w:val="000000"/>
                <w:sz w:val="24"/>
                <w:szCs w:val="24"/>
              </w:rPr>
            </w:pPr>
          </w:p>
        </w:tc>
        <w:tc>
          <w:tcPr>
            <w:tcW w:w="1157" w:type="dxa"/>
            <w:gridSpan w:val="2"/>
            <w:tcBorders>
              <w:top w:val="single" w:sz="4" w:space="0" w:color="auto"/>
              <w:left w:val="single" w:sz="4" w:space="0" w:color="auto"/>
              <w:bottom w:val="nil"/>
            </w:tcBorders>
          </w:tcPr>
          <w:p w:rsidR="0068566A" w:rsidRPr="0097689B" w:rsidRDefault="0068566A" w:rsidP="00D73329">
            <w:pPr>
              <w:jc w:val="both"/>
              <w:rPr>
                <w:color w:val="000000"/>
                <w:sz w:val="24"/>
                <w:szCs w:val="24"/>
              </w:rPr>
            </w:pPr>
          </w:p>
        </w:tc>
        <w:tc>
          <w:tcPr>
            <w:tcW w:w="1369" w:type="dxa"/>
            <w:gridSpan w:val="2"/>
            <w:tcBorders>
              <w:top w:val="single" w:sz="4" w:space="0" w:color="auto"/>
              <w:left w:val="single" w:sz="4" w:space="0" w:color="auto"/>
              <w:bottom w:val="nil"/>
            </w:tcBorders>
          </w:tcPr>
          <w:p w:rsidR="0068566A" w:rsidRPr="0097689B" w:rsidRDefault="0068566A" w:rsidP="00D73329">
            <w:pPr>
              <w:jc w:val="both"/>
              <w:rPr>
                <w:color w:val="000000"/>
                <w:sz w:val="24"/>
                <w:szCs w:val="24"/>
              </w:rPr>
            </w:pPr>
          </w:p>
        </w:tc>
        <w:tc>
          <w:tcPr>
            <w:tcW w:w="1372" w:type="dxa"/>
            <w:gridSpan w:val="2"/>
            <w:tcBorders>
              <w:top w:val="single" w:sz="4" w:space="0" w:color="auto"/>
              <w:left w:val="single" w:sz="4" w:space="0" w:color="auto"/>
              <w:bottom w:val="nil"/>
            </w:tcBorders>
          </w:tcPr>
          <w:p w:rsidR="0068566A" w:rsidRPr="0097689B" w:rsidRDefault="0068566A" w:rsidP="00D73329">
            <w:pPr>
              <w:jc w:val="both"/>
              <w:rPr>
                <w:color w:val="000000"/>
                <w:sz w:val="24"/>
                <w:szCs w:val="24"/>
              </w:rPr>
            </w:pPr>
          </w:p>
        </w:tc>
      </w:tr>
      <w:tr w:rsidR="0068566A" w:rsidRPr="0097689B">
        <w:tc>
          <w:tcPr>
            <w:tcW w:w="737" w:type="dxa"/>
            <w:tcBorders>
              <w:top w:val="nil"/>
              <w:bottom w:val="nil"/>
              <w:right w:val="single" w:sz="4" w:space="0" w:color="auto"/>
            </w:tcBorders>
          </w:tcPr>
          <w:p w:rsidR="0068566A" w:rsidRPr="0097689B" w:rsidRDefault="0068566A" w:rsidP="00D73329">
            <w:pPr>
              <w:jc w:val="both"/>
              <w:rPr>
                <w:color w:val="000000"/>
                <w:sz w:val="24"/>
                <w:szCs w:val="24"/>
              </w:rPr>
            </w:pPr>
          </w:p>
        </w:tc>
        <w:tc>
          <w:tcPr>
            <w:tcW w:w="6350" w:type="dxa"/>
            <w:gridSpan w:val="2"/>
            <w:tcBorders>
              <w:top w:val="nil"/>
              <w:left w:val="single" w:sz="4" w:space="0" w:color="auto"/>
              <w:bottom w:val="nil"/>
              <w:right w:val="single" w:sz="4" w:space="0" w:color="auto"/>
            </w:tcBorders>
          </w:tcPr>
          <w:p w:rsidR="0068566A" w:rsidRPr="0097689B" w:rsidRDefault="0068566A" w:rsidP="00D73329">
            <w:pPr>
              <w:jc w:val="both"/>
              <w:rPr>
                <w:color w:val="000000"/>
                <w:sz w:val="24"/>
                <w:szCs w:val="24"/>
              </w:rPr>
            </w:pPr>
            <w:r w:rsidRPr="0097689B">
              <w:rPr>
                <w:color w:val="000000"/>
                <w:sz w:val="24"/>
                <w:szCs w:val="24"/>
              </w:rPr>
              <w:t xml:space="preserve">          В суборях – трехкратный (1 – 2) – 1430 х 3 = 4290 кв. м</w:t>
            </w:r>
          </w:p>
        </w:tc>
        <w:tc>
          <w:tcPr>
            <w:tcW w:w="2172" w:type="dxa"/>
            <w:gridSpan w:val="3"/>
            <w:tcBorders>
              <w:top w:val="nil"/>
              <w:left w:val="single" w:sz="4" w:space="0" w:color="auto"/>
              <w:bottom w:val="nil"/>
              <w:right w:val="single" w:sz="4" w:space="0" w:color="auto"/>
            </w:tcBorders>
          </w:tcPr>
          <w:p w:rsidR="0068566A" w:rsidRPr="0097689B" w:rsidRDefault="0068566A" w:rsidP="00D73329">
            <w:pPr>
              <w:jc w:val="both"/>
              <w:rPr>
                <w:caps/>
                <w:color w:val="000000"/>
                <w:sz w:val="24"/>
                <w:szCs w:val="24"/>
              </w:rPr>
            </w:pPr>
          </w:p>
        </w:tc>
        <w:tc>
          <w:tcPr>
            <w:tcW w:w="905" w:type="dxa"/>
            <w:gridSpan w:val="2"/>
            <w:tcBorders>
              <w:top w:val="nil"/>
              <w:left w:val="single" w:sz="4" w:space="0" w:color="auto"/>
              <w:bottom w:val="nil"/>
              <w:right w:val="single" w:sz="4" w:space="0" w:color="auto"/>
            </w:tcBorders>
          </w:tcPr>
          <w:p w:rsidR="0068566A" w:rsidRPr="0097689B" w:rsidRDefault="0068566A" w:rsidP="00D73329">
            <w:pPr>
              <w:jc w:val="both"/>
              <w:rPr>
                <w:color w:val="000000"/>
                <w:sz w:val="24"/>
                <w:szCs w:val="24"/>
              </w:rPr>
            </w:pPr>
            <w:r w:rsidRPr="0097689B">
              <w:rPr>
                <w:color w:val="000000"/>
                <w:sz w:val="24"/>
                <w:szCs w:val="24"/>
              </w:rPr>
              <w:t>ч/час</w:t>
            </w:r>
          </w:p>
        </w:tc>
        <w:tc>
          <w:tcPr>
            <w:tcW w:w="1157" w:type="dxa"/>
            <w:gridSpan w:val="2"/>
            <w:tcBorders>
              <w:top w:val="nil"/>
              <w:left w:val="single" w:sz="4" w:space="0" w:color="auto"/>
              <w:bottom w:val="nil"/>
            </w:tcBorders>
          </w:tcPr>
          <w:p w:rsidR="0068566A" w:rsidRPr="0097689B" w:rsidRDefault="0068566A" w:rsidP="00D73329">
            <w:pPr>
              <w:jc w:val="both"/>
              <w:rPr>
                <w:color w:val="000000"/>
                <w:sz w:val="24"/>
                <w:szCs w:val="24"/>
              </w:rPr>
            </w:pPr>
            <w:r w:rsidRPr="0097689B">
              <w:rPr>
                <w:color w:val="000000"/>
                <w:sz w:val="24"/>
                <w:szCs w:val="24"/>
              </w:rPr>
              <w:t>38,05</w:t>
            </w:r>
          </w:p>
        </w:tc>
        <w:tc>
          <w:tcPr>
            <w:tcW w:w="1369" w:type="dxa"/>
            <w:gridSpan w:val="2"/>
            <w:tcBorders>
              <w:top w:val="nil"/>
              <w:left w:val="single" w:sz="4" w:space="0" w:color="auto"/>
              <w:bottom w:val="nil"/>
            </w:tcBorders>
          </w:tcPr>
          <w:p w:rsidR="0068566A" w:rsidRPr="0097689B" w:rsidRDefault="0068566A" w:rsidP="00D73329">
            <w:pPr>
              <w:jc w:val="both"/>
              <w:rPr>
                <w:color w:val="000000"/>
                <w:sz w:val="24"/>
                <w:szCs w:val="24"/>
              </w:rPr>
            </w:pPr>
            <w:r w:rsidRPr="0097689B">
              <w:rPr>
                <w:color w:val="000000"/>
                <w:sz w:val="24"/>
                <w:szCs w:val="24"/>
              </w:rPr>
              <w:t>53,2</w:t>
            </w:r>
          </w:p>
        </w:tc>
        <w:tc>
          <w:tcPr>
            <w:tcW w:w="1372" w:type="dxa"/>
            <w:gridSpan w:val="2"/>
            <w:tcBorders>
              <w:top w:val="nil"/>
              <w:left w:val="single" w:sz="4" w:space="0" w:color="auto"/>
              <w:bottom w:val="nil"/>
            </w:tcBorders>
          </w:tcPr>
          <w:p w:rsidR="0068566A" w:rsidRPr="0097689B" w:rsidRDefault="0068566A" w:rsidP="00D73329">
            <w:pPr>
              <w:jc w:val="both"/>
              <w:rPr>
                <w:color w:val="000000"/>
                <w:sz w:val="24"/>
                <w:szCs w:val="24"/>
              </w:rPr>
            </w:pPr>
            <w:r w:rsidRPr="0097689B">
              <w:rPr>
                <w:color w:val="000000"/>
                <w:sz w:val="24"/>
                <w:szCs w:val="24"/>
              </w:rPr>
              <w:t>85,8</w:t>
            </w:r>
          </w:p>
        </w:tc>
      </w:tr>
      <w:tr w:rsidR="0068566A" w:rsidRPr="0097689B">
        <w:tc>
          <w:tcPr>
            <w:tcW w:w="737" w:type="dxa"/>
            <w:tcBorders>
              <w:top w:val="nil"/>
              <w:bottom w:val="single" w:sz="4" w:space="0" w:color="auto"/>
              <w:right w:val="single" w:sz="4" w:space="0" w:color="auto"/>
            </w:tcBorders>
          </w:tcPr>
          <w:p w:rsidR="0068566A" w:rsidRPr="0097689B" w:rsidRDefault="0068566A" w:rsidP="00D73329">
            <w:pPr>
              <w:jc w:val="both"/>
              <w:rPr>
                <w:color w:val="000000"/>
                <w:sz w:val="24"/>
                <w:szCs w:val="24"/>
              </w:rPr>
            </w:pPr>
          </w:p>
        </w:tc>
        <w:tc>
          <w:tcPr>
            <w:tcW w:w="6350" w:type="dxa"/>
            <w:gridSpan w:val="2"/>
            <w:tcBorders>
              <w:top w:val="nil"/>
              <w:left w:val="single" w:sz="4" w:space="0" w:color="auto"/>
              <w:bottom w:val="single" w:sz="4" w:space="0" w:color="auto"/>
              <w:right w:val="single" w:sz="4" w:space="0" w:color="auto"/>
            </w:tcBorders>
          </w:tcPr>
          <w:p w:rsidR="0068566A" w:rsidRPr="0097689B" w:rsidRDefault="0068566A" w:rsidP="00D73329">
            <w:pPr>
              <w:jc w:val="both"/>
              <w:rPr>
                <w:color w:val="000000"/>
                <w:sz w:val="24"/>
                <w:szCs w:val="24"/>
              </w:rPr>
            </w:pPr>
            <w:r w:rsidRPr="0097689B">
              <w:rPr>
                <w:color w:val="000000"/>
                <w:sz w:val="24"/>
                <w:szCs w:val="24"/>
              </w:rPr>
              <w:t xml:space="preserve">    В сугрудках – четырехкратный (1 – 2 – 1) – 1430 х 4 = 5720 кв. м</w:t>
            </w:r>
          </w:p>
        </w:tc>
        <w:tc>
          <w:tcPr>
            <w:tcW w:w="2172" w:type="dxa"/>
            <w:gridSpan w:val="3"/>
            <w:tcBorders>
              <w:top w:val="nil"/>
              <w:left w:val="single" w:sz="4" w:space="0" w:color="auto"/>
              <w:bottom w:val="single" w:sz="4" w:space="0" w:color="auto"/>
              <w:right w:val="single" w:sz="4" w:space="0" w:color="auto"/>
            </w:tcBorders>
          </w:tcPr>
          <w:p w:rsidR="0068566A" w:rsidRPr="0097689B" w:rsidRDefault="0068566A" w:rsidP="00D73329">
            <w:pPr>
              <w:jc w:val="both"/>
              <w:rPr>
                <w:caps/>
                <w:color w:val="000000"/>
                <w:sz w:val="24"/>
                <w:szCs w:val="24"/>
              </w:rPr>
            </w:pPr>
          </w:p>
        </w:tc>
        <w:tc>
          <w:tcPr>
            <w:tcW w:w="905" w:type="dxa"/>
            <w:gridSpan w:val="2"/>
            <w:tcBorders>
              <w:top w:val="nil"/>
              <w:left w:val="single" w:sz="4" w:space="0" w:color="auto"/>
              <w:bottom w:val="single" w:sz="4" w:space="0" w:color="auto"/>
              <w:right w:val="single" w:sz="4" w:space="0" w:color="auto"/>
            </w:tcBorders>
          </w:tcPr>
          <w:p w:rsidR="0068566A" w:rsidRPr="0097689B" w:rsidRDefault="0068566A" w:rsidP="00D73329">
            <w:pPr>
              <w:jc w:val="both"/>
              <w:rPr>
                <w:color w:val="000000"/>
                <w:sz w:val="24"/>
                <w:szCs w:val="24"/>
              </w:rPr>
            </w:pPr>
            <w:r w:rsidRPr="0097689B">
              <w:rPr>
                <w:color w:val="000000"/>
                <w:sz w:val="24"/>
                <w:szCs w:val="24"/>
              </w:rPr>
              <w:t>ч/час</w:t>
            </w:r>
          </w:p>
        </w:tc>
        <w:tc>
          <w:tcPr>
            <w:tcW w:w="1157" w:type="dxa"/>
            <w:gridSpan w:val="2"/>
            <w:tcBorders>
              <w:top w:val="nil"/>
              <w:left w:val="single" w:sz="4" w:space="0" w:color="auto"/>
              <w:bottom w:val="single" w:sz="4" w:space="0" w:color="auto"/>
            </w:tcBorders>
          </w:tcPr>
          <w:p w:rsidR="0068566A" w:rsidRPr="0097689B" w:rsidRDefault="0068566A" w:rsidP="00D73329">
            <w:pPr>
              <w:jc w:val="both"/>
              <w:rPr>
                <w:color w:val="000000"/>
                <w:sz w:val="24"/>
                <w:szCs w:val="24"/>
              </w:rPr>
            </w:pPr>
            <w:r w:rsidRPr="0097689B">
              <w:rPr>
                <w:color w:val="000000"/>
                <w:sz w:val="24"/>
                <w:szCs w:val="24"/>
              </w:rPr>
              <w:t>50,74</w:t>
            </w:r>
          </w:p>
        </w:tc>
        <w:tc>
          <w:tcPr>
            <w:tcW w:w="1369" w:type="dxa"/>
            <w:gridSpan w:val="2"/>
            <w:tcBorders>
              <w:top w:val="nil"/>
              <w:left w:val="single" w:sz="4" w:space="0" w:color="auto"/>
              <w:bottom w:val="single" w:sz="4" w:space="0" w:color="auto"/>
            </w:tcBorders>
          </w:tcPr>
          <w:p w:rsidR="0068566A" w:rsidRPr="0097689B" w:rsidRDefault="0068566A" w:rsidP="00D73329">
            <w:pPr>
              <w:jc w:val="both"/>
              <w:rPr>
                <w:color w:val="000000"/>
                <w:sz w:val="24"/>
                <w:szCs w:val="24"/>
              </w:rPr>
            </w:pPr>
            <w:r w:rsidRPr="0097689B">
              <w:rPr>
                <w:color w:val="000000"/>
                <w:sz w:val="24"/>
                <w:szCs w:val="24"/>
              </w:rPr>
              <w:t>70,93</w:t>
            </w:r>
          </w:p>
        </w:tc>
        <w:tc>
          <w:tcPr>
            <w:tcW w:w="1372" w:type="dxa"/>
            <w:gridSpan w:val="2"/>
            <w:tcBorders>
              <w:top w:val="nil"/>
              <w:left w:val="single" w:sz="4" w:space="0" w:color="auto"/>
              <w:bottom w:val="single" w:sz="4" w:space="0" w:color="auto"/>
            </w:tcBorders>
          </w:tcPr>
          <w:p w:rsidR="0068566A" w:rsidRPr="0097689B" w:rsidRDefault="0068566A" w:rsidP="00D73329">
            <w:pPr>
              <w:jc w:val="both"/>
              <w:rPr>
                <w:color w:val="000000"/>
                <w:sz w:val="24"/>
                <w:szCs w:val="24"/>
              </w:rPr>
            </w:pPr>
            <w:r w:rsidRPr="0097689B">
              <w:rPr>
                <w:color w:val="000000"/>
                <w:sz w:val="24"/>
                <w:szCs w:val="24"/>
              </w:rPr>
              <w:t>114,4</w:t>
            </w:r>
          </w:p>
        </w:tc>
      </w:tr>
      <w:tr w:rsidR="0068566A" w:rsidRPr="0097689B">
        <w:tc>
          <w:tcPr>
            <w:tcW w:w="14062" w:type="dxa"/>
            <w:gridSpan w:val="14"/>
            <w:tcBorders>
              <w:top w:val="single" w:sz="4" w:space="0" w:color="auto"/>
              <w:bottom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Сводка затрат</w:t>
            </w:r>
          </w:p>
        </w:tc>
      </w:tr>
      <w:tr w:rsidR="0068566A" w:rsidRPr="0097689B">
        <w:trPr>
          <w:cantSplit/>
          <w:trHeight w:val="116"/>
        </w:trPr>
        <w:tc>
          <w:tcPr>
            <w:tcW w:w="6725" w:type="dxa"/>
            <w:gridSpan w:val="2"/>
            <w:vMerge w:val="restart"/>
            <w:tcBorders>
              <w:top w:val="single" w:sz="4" w:space="0" w:color="auto"/>
            </w:tcBorders>
            <w:vAlign w:val="center"/>
          </w:tcPr>
          <w:p w:rsidR="0068566A" w:rsidRPr="0097689B" w:rsidRDefault="0068566A" w:rsidP="00D73329">
            <w:pPr>
              <w:jc w:val="both"/>
              <w:rPr>
                <w:caps/>
                <w:color w:val="000000"/>
                <w:sz w:val="24"/>
                <w:szCs w:val="24"/>
              </w:rPr>
            </w:pPr>
            <w:r w:rsidRPr="0097689B">
              <w:rPr>
                <w:caps/>
                <w:color w:val="000000"/>
                <w:sz w:val="24"/>
                <w:szCs w:val="24"/>
              </w:rPr>
              <w:t>Н а и м е н о в а н и е</w:t>
            </w:r>
          </w:p>
        </w:tc>
        <w:tc>
          <w:tcPr>
            <w:tcW w:w="1267" w:type="dxa"/>
            <w:gridSpan w:val="2"/>
            <w:vMerge w:val="restart"/>
            <w:tcBorders>
              <w:top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Ед. изм.</w:t>
            </w:r>
          </w:p>
        </w:tc>
        <w:tc>
          <w:tcPr>
            <w:tcW w:w="6070" w:type="dxa"/>
            <w:gridSpan w:val="10"/>
            <w:tcBorders>
              <w:top w:val="single" w:sz="4" w:space="0" w:color="auto"/>
              <w:bottom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Затраты</w:t>
            </w:r>
          </w:p>
          <w:p w:rsidR="0068566A" w:rsidRPr="0097689B" w:rsidRDefault="0068566A" w:rsidP="00D73329">
            <w:pPr>
              <w:jc w:val="both"/>
              <w:rPr>
                <w:color w:val="000000"/>
                <w:sz w:val="24"/>
                <w:szCs w:val="24"/>
              </w:rPr>
            </w:pPr>
          </w:p>
        </w:tc>
      </w:tr>
      <w:tr w:rsidR="0068566A" w:rsidRPr="0097689B">
        <w:trPr>
          <w:cantSplit/>
          <w:trHeight w:val="142"/>
        </w:trPr>
        <w:tc>
          <w:tcPr>
            <w:tcW w:w="6725" w:type="dxa"/>
            <w:gridSpan w:val="2"/>
            <w:vMerge/>
            <w:tcBorders>
              <w:bottom w:val="single" w:sz="4" w:space="0" w:color="auto"/>
            </w:tcBorders>
            <w:vAlign w:val="center"/>
          </w:tcPr>
          <w:p w:rsidR="0068566A" w:rsidRPr="0097689B" w:rsidRDefault="0068566A" w:rsidP="00D73329">
            <w:pPr>
              <w:jc w:val="both"/>
              <w:rPr>
                <w:caps/>
                <w:color w:val="000000"/>
                <w:sz w:val="24"/>
                <w:szCs w:val="24"/>
              </w:rPr>
            </w:pPr>
          </w:p>
        </w:tc>
        <w:tc>
          <w:tcPr>
            <w:tcW w:w="1267" w:type="dxa"/>
            <w:gridSpan w:val="2"/>
            <w:vMerge/>
            <w:tcBorders>
              <w:bottom w:val="single" w:sz="4" w:space="0" w:color="auto"/>
            </w:tcBorders>
            <w:vAlign w:val="center"/>
          </w:tcPr>
          <w:p w:rsidR="0068566A" w:rsidRPr="0097689B" w:rsidRDefault="0068566A" w:rsidP="00D73329">
            <w:pPr>
              <w:jc w:val="both"/>
              <w:rPr>
                <w:color w:val="000000"/>
                <w:sz w:val="24"/>
                <w:szCs w:val="24"/>
              </w:rPr>
            </w:pPr>
          </w:p>
        </w:tc>
        <w:tc>
          <w:tcPr>
            <w:tcW w:w="2880" w:type="dxa"/>
            <w:gridSpan w:val="5"/>
            <w:tcBorders>
              <w:top w:val="single" w:sz="4" w:space="0" w:color="auto"/>
              <w:bottom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субори</w:t>
            </w:r>
          </w:p>
        </w:tc>
        <w:tc>
          <w:tcPr>
            <w:tcW w:w="3190" w:type="dxa"/>
            <w:gridSpan w:val="5"/>
            <w:tcBorders>
              <w:top w:val="single" w:sz="4" w:space="0" w:color="auto"/>
              <w:bottom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сугрудки и груды</w:t>
            </w:r>
          </w:p>
        </w:tc>
      </w:tr>
      <w:tr w:rsidR="0068566A" w:rsidRPr="0097689B">
        <w:trPr>
          <w:trHeight w:val="142"/>
        </w:trPr>
        <w:tc>
          <w:tcPr>
            <w:tcW w:w="6725" w:type="dxa"/>
            <w:gridSpan w:val="2"/>
            <w:tcBorders>
              <w:bottom w:val="single" w:sz="4" w:space="0" w:color="auto"/>
            </w:tcBorders>
            <w:vAlign w:val="center"/>
          </w:tcPr>
          <w:p w:rsidR="0068566A" w:rsidRPr="0097689B" w:rsidRDefault="0068566A" w:rsidP="00D73329">
            <w:pPr>
              <w:jc w:val="both"/>
              <w:rPr>
                <w:caps/>
                <w:color w:val="000000"/>
                <w:sz w:val="24"/>
                <w:szCs w:val="24"/>
              </w:rPr>
            </w:pPr>
          </w:p>
        </w:tc>
        <w:tc>
          <w:tcPr>
            <w:tcW w:w="1267" w:type="dxa"/>
            <w:gridSpan w:val="2"/>
            <w:tcBorders>
              <w:bottom w:val="single" w:sz="4" w:space="0" w:color="auto"/>
            </w:tcBorders>
            <w:vAlign w:val="center"/>
          </w:tcPr>
          <w:p w:rsidR="0068566A" w:rsidRPr="0097689B" w:rsidRDefault="0068566A" w:rsidP="00D73329">
            <w:pPr>
              <w:jc w:val="both"/>
              <w:rPr>
                <w:color w:val="000000"/>
                <w:sz w:val="24"/>
                <w:szCs w:val="24"/>
              </w:rPr>
            </w:pPr>
          </w:p>
        </w:tc>
        <w:tc>
          <w:tcPr>
            <w:tcW w:w="897" w:type="dxa"/>
            <w:tcBorders>
              <w:top w:val="single" w:sz="4" w:space="0" w:color="auto"/>
              <w:bottom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легк.</w:t>
            </w:r>
          </w:p>
        </w:tc>
        <w:tc>
          <w:tcPr>
            <w:tcW w:w="1086" w:type="dxa"/>
            <w:gridSpan w:val="2"/>
            <w:tcBorders>
              <w:top w:val="single" w:sz="4" w:space="0" w:color="auto"/>
              <w:bottom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средн.</w:t>
            </w:r>
          </w:p>
        </w:tc>
        <w:tc>
          <w:tcPr>
            <w:tcW w:w="897" w:type="dxa"/>
            <w:gridSpan w:val="2"/>
            <w:tcBorders>
              <w:top w:val="single" w:sz="4" w:space="0" w:color="auto"/>
              <w:bottom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тяжел.</w:t>
            </w:r>
          </w:p>
        </w:tc>
        <w:tc>
          <w:tcPr>
            <w:tcW w:w="1102" w:type="dxa"/>
            <w:gridSpan w:val="2"/>
            <w:tcBorders>
              <w:top w:val="single" w:sz="4" w:space="0" w:color="auto"/>
              <w:bottom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легк.</w:t>
            </w:r>
          </w:p>
        </w:tc>
        <w:tc>
          <w:tcPr>
            <w:tcW w:w="1086" w:type="dxa"/>
            <w:gridSpan w:val="2"/>
            <w:tcBorders>
              <w:top w:val="single" w:sz="4" w:space="0" w:color="auto"/>
              <w:bottom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средн.</w:t>
            </w:r>
          </w:p>
        </w:tc>
        <w:tc>
          <w:tcPr>
            <w:tcW w:w="1002" w:type="dxa"/>
            <w:tcBorders>
              <w:top w:val="single" w:sz="4" w:space="0" w:color="auto"/>
              <w:bottom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тяжел.</w:t>
            </w:r>
          </w:p>
        </w:tc>
      </w:tr>
      <w:tr w:rsidR="0068566A" w:rsidRPr="0097689B">
        <w:tc>
          <w:tcPr>
            <w:tcW w:w="6725" w:type="dxa"/>
            <w:gridSpan w:val="2"/>
            <w:tcBorders>
              <w:top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Трактор ЛХТ – 55 (ТДТ – 40М, СУН – 3)</w:t>
            </w:r>
          </w:p>
        </w:tc>
        <w:tc>
          <w:tcPr>
            <w:tcW w:w="1267" w:type="dxa"/>
            <w:gridSpan w:val="2"/>
            <w:tcBorders>
              <w:top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маш/см.</w:t>
            </w:r>
          </w:p>
        </w:tc>
        <w:tc>
          <w:tcPr>
            <w:tcW w:w="897" w:type="dxa"/>
            <w:tcBorders>
              <w:top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2,17</w:t>
            </w:r>
          </w:p>
        </w:tc>
        <w:tc>
          <w:tcPr>
            <w:tcW w:w="1086" w:type="dxa"/>
            <w:gridSpan w:val="2"/>
            <w:tcBorders>
              <w:top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2,17</w:t>
            </w:r>
          </w:p>
        </w:tc>
        <w:tc>
          <w:tcPr>
            <w:tcW w:w="897" w:type="dxa"/>
            <w:gridSpan w:val="2"/>
            <w:tcBorders>
              <w:top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2,17</w:t>
            </w:r>
          </w:p>
        </w:tc>
        <w:tc>
          <w:tcPr>
            <w:tcW w:w="1102" w:type="dxa"/>
            <w:gridSpan w:val="2"/>
            <w:tcBorders>
              <w:top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2,43</w:t>
            </w:r>
          </w:p>
        </w:tc>
        <w:tc>
          <w:tcPr>
            <w:tcW w:w="1086" w:type="dxa"/>
            <w:gridSpan w:val="2"/>
            <w:tcBorders>
              <w:top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2,43</w:t>
            </w:r>
          </w:p>
        </w:tc>
        <w:tc>
          <w:tcPr>
            <w:tcW w:w="1002" w:type="dxa"/>
            <w:tcBorders>
              <w:top w:val="single" w:sz="4" w:space="0" w:color="auto"/>
            </w:tcBorders>
            <w:vAlign w:val="center"/>
          </w:tcPr>
          <w:p w:rsidR="0068566A" w:rsidRPr="0097689B" w:rsidRDefault="0068566A" w:rsidP="00D73329">
            <w:pPr>
              <w:jc w:val="both"/>
              <w:rPr>
                <w:color w:val="000000"/>
                <w:sz w:val="24"/>
                <w:szCs w:val="24"/>
              </w:rPr>
            </w:pPr>
            <w:r w:rsidRPr="0097689B">
              <w:rPr>
                <w:color w:val="000000"/>
                <w:sz w:val="24"/>
                <w:szCs w:val="24"/>
              </w:rPr>
              <w:t>2,43</w:t>
            </w:r>
          </w:p>
        </w:tc>
      </w:tr>
      <w:tr w:rsidR="0068566A" w:rsidRPr="0097689B">
        <w:tc>
          <w:tcPr>
            <w:tcW w:w="6725" w:type="dxa"/>
            <w:gridSpan w:val="2"/>
            <w:vAlign w:val="center"/>
          </w:tcPr>
          <w:p w:rsidR="0068566A" w:rsidRPr="0097689B" w:rsidRDefault="0068566A" w:rsidP="00D73329">
            <w:pPr>
              <w:jc w:val="both"/>
              <w:rPr>
                <w:color w:val="000000"/>
                <w:sz w:val="24"/>
                <w:szCs w:val="24"/>
              </w:rPr>
            </w:pPr>
            <w:r w:rsidRPr="0097689B">
              <w:rPr>
                <w:color w:val="000000"/>
                <w:sz w:val="24"/>
                <w:szCs w:val="24"/>
              </w:rPr>
              <w:t>Плуг  ПКЛ - 70</w:t>
            </w:r>
          </w:p>
        </w:tc>
        <w:tc>
          <w:tcPr>
            <w:tcW w:w="1267" w:type="dxa"/>
            <w:gridSpan w:val="2"/>
            <w:vAlign w:val="center"/>
          </w:tcPr>
          <w:p w:rsidR="0068566A" w:rsidRPr="0097689B" w:rsidRDefault="0068566A" w:rsidP="00D73329">
            <w:pPr>
              <w:jc w:val="both"/>
              <w:rPr>
                <w:color w:val="000000"/>
                <w:sz w:val="24"/>
                <w:szCs w:val="24"/>
              </w:rPr>
            </w:pPr>
            <w:r w:rsidRPr="0097689B">
              <w:rPr>
                <w:color w:val="000000"/>
                <w:sz w:val="24"/>
                <w:szCs w:val="24"/>
              </w:rPr>
              <w:t>- // -</w:t>
            </w:r>
          </w:p>
        </w:tc>
        <w:tc>
          <w:tcPr>
            <w:tcW w:w="897" w:type="dxa"/>
            <w:vAlign w:val="center"/>
          </w:tcPr>
          <w:p w:rsidR="0068566A" w:rsidRPr="0097689B" w:rsidRDefault="0068566A" w:rsidP="00D73329">
            <w:pPr>
              <w:jc w:val="both"/>
              <w:rPr>
                <w:color w:val="000000"/>
                <w:sz w:val="24"/>
                <w:szCs w:val="24"/>
              </w:rPr>
            </w:pPr>
            <w:r w:rsidRPr="0097689B">
              <w:rPr>
                <w:color w:val="000000"/>
                <w:sz w:val="24"/>
                <w:szCs w:val="24"/>
              </w:rPr>
              <w:t>0,29</w:t>
            </w:r>
          </w:p>
        </w:tc>
        <w:tc>
          <w:tcPr>
            <w:tcW w:w="1086" w:type="dxa"/>
            <w:gridSpan w:val="2"/>
            <w:vAlign w:val="center"/>
          </w:tcPr>
          <w:p w:rsidR="0068566A" w:rsidRPr="0097689B" w:rsidRDefault="0068566A" w:rsidP="00D73329">
            <w:pPr>
              <w:jc w:val="both"/>
              <w:rPr>
                <w:color w:val="000000"/>
                <w:sz w:val="24"/>
                <w:szCs w:val="24"/>
              </w:rPr>
            </w:pPr>
            <w:r w:rsidRPr="0097689B">
              <w:rPr>
                <w:color w:val="000000"/>
                <w:sz w:val="24"/>
                <w:szCs w:val="24"/>
              </w:rPr>
              <w:t>0,29</w:t>
            </w:r>
          </w:p>
        </w:tc>
        <w:tc>
          <w:tcPr>
            <w:tcW w:w="897" w:type="dxa"/>
            <w:gridSpan w:val="2"/>
            <w:vAlign w:val="center"/>
          </w:tcPr>
          <w:p w:rsidR="0068566A" w:rsidRPr="0097689B" w:rsidRDefault="0068566A" w:rsidP="00D73329">
            <w:pPr>
              <w:jc w:val="both"/>
              <w:rPr>
                <w:color w:val="000000"/>
                <w:sz w:val="24"/>
                <w:szCs w:val="24"/>
              </w:rPr>
            </w:pPr>
            <w:r w:rsidRPr="0097689B">
              <w:rPr>
                <w:color w:val="000000"/>
                <w:sz w:val="24"/>
                <w:szCs w:val="24"/>
              </w:rPr>
              <w:t>0,29</w:t>
            </w:r>
          </w:p>
        </w:tc>
        <w:tc>
          <w:tcPr>
            <w:tcW w:w="1102" w:type="dxa"/>
            <w:gridSpan w:val="2"/>
            <w:vAlign w:val="center"/>
          </w:tcPr>
          <w:p w:rsidR="0068566A" w:rsidRPr="0097689B" w:rsidRDefault="0068566A" w:rsidP="00D73329">
            <w:pPr>
              <w:jc w:val="both"/>
              <w:rPr>
                <w:color w:val="000000"/>
                <w:sz w:val="24"/>
                <w:szCs w:val="24"/>
              </w:rPr>
            </w:pPr>
            <w:r w:rsidRPr="0097689B">
              <w:rPr>
                <w:color w:val="000000"/>
                <w:sz w:val="24"/>
                <w:szCs w:val="24"/>
              </w:rPr>
              <w:t>0,29</w:t>
            </w:r>
          </w:p>
        </w:tc>
        <w:tc>
          <w:tcPr>
            <w:tcW w:w="1086" w:type="dxa"/>
            <w:gridSpan w:val="2"/>
            <w:vAlign w:val="center"/>
          </w:tcPr>
          <w:p w:rsidR="0068566A" w:rsidRPr="0097689B" w:rsidRDefault="0068566A" w:rsidP="00D73329">
            <w:pPr>
              <w:jc w:val="both"/>
              <w:rPr>
                <w:color w:val="000000"/>
                <w:sz w:val="24"/>
                <w:szCs w:val="24"/>
              </w:rPr>
            </w:pPr>
            <w:r w:rsidRPr="0097689B">
              <w:rPr>
                <w:color w:val="000000"/>
                <w:sz w:val="24"/>
                <w:szCs w:val="24"/>
              </w:rPr>
              <w:t>0,29</w:t>
            </w:r>
          </w:p>
        </w:tc>
        <w:tc>
          <w:tcPr>
            <w:tcW w:w="1002" w:type="dxa"/>
            <w:vAlign w:val="center"/>
          </w:tcPr>
          <w:p w:rsidR="0068566A" w:rsidRPr="0097689B" w:rsidRDefault="0068566A" w:rsidP="00D73329">
            <w:pPr>
              <w:jc w:val="both"/>
              <w:rPr>
                <w:color w:val="000000"/>
                <w:sz w:val="24"/>
                <w:szCs w:val="24"/>
              </w:rPr>
            </w:pPr>
            <w:r w:rsidRPr="0097689B">
              <w:rPr>
                <w:color w:val="000000"/>
                <w:sz w:val="24"/>
                <w:szCs w:val="24"/>
              </w:rPr>
              <w:t>0,29</w:t>
            </w:r>
          </w:p>
        </w:tc>
      </w:tr>
      <w:tr w:rsidR="0068566A" w:rsidRPr="0097689B">
        <w:tc>
          <w:tcPr>
            <w:tcW w:w="6725" w:type="dxa"/>
            <w:gridSpan w:val="2"/>
            <w:vAlign w:val="center"/>
          </w:tcPr>
          <w:p w:rsidR="0068566A" w:rsidRPr="0097689B" w:rsidRDefault="0068566A" w:rsidP="00D73329">
            <w:pPr>
              <w:jc w:val="both"/>
              <w:rPr>
                <w:color w:val="000000"/>
                <w:sz w:val="24"/>
                <w:szCs w:val="24"/>
              </w:rPr>
            </w:pPr>
            <w:r w:rsidRPr="0097689B">
              <w:rPr>
                <w:color w:val="000000"/>
                <w:sz w:val="24"/>
                <w:szCs w:val="24"/>
              </w:rPr>
              <w:t>Культиватор КЛБ – 1,7</w:t>
            </w:r>
          </w:p>
        </w:tc>
        <w:tc>
          <w:tcPr>
            <w:tcW w:w="1267" w:type="dxa"/>
            <w:gridSpan w:val="2"/>
            <w:vAlign w:val="center"/>
          </w:tcPr>
          <w:p w:rsidR="0068566A" w:rsidRPr="0097689B" w:rsidRDefault="0068566A" w:rsidP="00D73329">
            <w:pPr>
              <w:jc w:val="both"/>
              <w:rPr>
                <w:color w:val="000000"/>
                <w:sz w:val="24"/>
                <w:szCs w:val="24"/>
              </w:rPr>
            </w:pPr>
            <w:r w:rsidRPr="0097689B">
              <w:rPr>
                <w:color w:val="000000"/>
                <w:sz w:val="24"/>
                <w:szCs w:val="24"/>
              </w:rPr>
              <w:t>- // -</w:t>
            </w:r>
          </w:p>
        </w:tc>
        <w:tc>
          <w:tcPr>
            <w:tcW w:w="897" w:type="dxa"/>
            <w:vAlign w:val="center"/>
          </w:tcPr>
          <w:p w:rsidR="0068566A" w:rsidRPr="0097689B" w:rsidRDefault="0068566A" w:rsidP="00D73329">
            <w:pPr>
              <w:jc w:val="both"/>
              <w:rPr>
                <w:color w:val="000000"/>
                <w:sz w:val="24"/>
                <w:szCs w:val="24"/>
              </w:rPr>
            </w:pPr>
            <w:r w:rsidRPr="0097689B">
              <w:rPr>
                <w:color w:val="000000"/>
                <w:sz w:val="24"/>
                <w:szCs w:val="24"/>
              </w:rPr>
              <w:t>1,03</w:t>
            </w:r>
          </w:p>
        </w:tc>
        <w:tc>
          <w:tcPr>
            <w:tcW w:w="1086" w:type="dxa"/>
            <w:gridSpan w:val="2"/>
            <w:vAlign w:val="center"/>
          </w:tcPr>
          <w:p w:rsidR="0068566A" w:rsidRPr="0097689B" w:rsidRDefault="0068566A" w:rsidP="00D73329">
            <w:pPr>
              <w:jc w:val="both"/>
              <w:rPr>
                <w:color w:val="000000"/>
                <w:sz w:val="24"/>
                <w:szCs w:val="24"/>
              </w:rPr>
            </w:pPr>
            <w:r w:rsidRPr="0097689B">
              <w:rPr>
                <w:color w:val="000000"/>
                <w:sz w:val="24"/>
                <w:szCs w:val="24"/>
              </w:rPr>
              <w:t>1,03</w:t>
            </w:r>
          </w:p>
        </w:tc>
        <w:tc>
          <w:tcPr>
            <w:tcW w:w="897" w:type="dxa"/>
            <w:gridSpan w:val="2"/>
            <w:vAlign w:val="center"/>
          </w:tcPr>
          <w:p w:rsidR="0068566A" w:rsidRPr="0097689B" w:rsidRDefault="0068566A" w:rsidP="00D73329">
            <w:pPr>
              <w:jc w:val="both"/>
              <w:rPr>
                <w:color w:val="000000"/>
                <w:sz w:val="24"/>
                <w:szCs w:val="24"/>
              </w:rPr>
            </w:pPr>
            <w:r w:rsidRPr="0097689B">
              <w:rPr>
                <w:color w:val="000000"/>
                <w:sz w:val="24"/>
                <w:szCs w:val="24"/>
              </w:rPr>
              <w:t>1,03</w:t>
            </w:r>
          </w:p>
        </w:tc>
        <w:tc>
          <w:tcPr>
            <w:tcW w:w="1102" w:type="dxa"/>
            <w:gridSpan w:val="2"/>
            <w:vAlign w:val="center"/>
          </w:tcPr>
          <w:p w:rsidR="0068566A" w:rsidRPr="0097689B" w:rsidRDefault="0068566A" w:rsidP="00D73329">
            <w:pPr>
              <w:jc w:val="both"/>
              <w:rPr>
                <w:color w:val="000000"/>
                <w:sz w:val="24"/>
                <w:szCs w:val="24"/>
              </w:rPr>
            </w:pPr>
            <w:r w:rsidRPr="0097689B">
              <w:rPr>
                <w:color w:val="000000"/>
                <w:sz w:val="24"/>
                <w:szCs w:val="24"/>
              </w:rPr>
              <w:t>1,29</w:t>
            </w:r>
          </w:p>
        </w:tc>
        <w:tc>
          <w:tcPr>
            <w:tcW w:w="1086" w:type="dxa"/>
            <w:gridSpan w:val="2"/>
            <w:vAlign w:val="center"/>
          </w:tcPr>
          <w:p w:rsidR="0068566A" w:rsidRPr="0097689B" w:rsidRDefault="0068566A" w:rsidP="00D73329">
            <w:pPr>
              <w:jc w:val="both"/>
              <w:rPr>
                <w:color w:val="000000"/>
                <w:sz w:val="24"/>
                <w:szCs w:val="24"/>
              </w:rPr>
            </w:pPr>
            <w:r w:rsidRPr="0097689B">
              <w:rPr>
                <w:color w:val="000000"/>
                <w:sz w:val="24"/>
                <w:szCs w:val="24"/>
              </w:rPr>
              <w:t>1,29</w:t>
            </w:r>
          </w:p>
        </w:tc>
        <w:tc>
          <w:tcPr>
            <w:tcW w:w="1002" w:type="dxa"/>
            <w:vAlign w:val="center"/>
          </w:tcPr>
          <w:p w:rsidR="0068566A" w:rsidRPr="0097689B" w:rsidRDefault="0068566A" w:rsidP="00D73329">
            <w:pPr>
              <w:jc w:val="both"/>
              <w:rPr>
                <w:color w:val="000000"/>
                <w:sz w:val="24"/>
                <w:szCs w:val="24"/>
              </w:rPr>
            </w:pPr>
            <w:r w:rsidRPr="0097689B">
              <w:rPr>
                <w:color w:val="000000"/>
                <w:sz w:val="24"/>
                <w:szCs w:val="24"/>
              </w:rPr>
              <w:t>1,29</w:t>
            </w:r>
          </w:p>
        </w:tc>
      </w:tr>
      <w:tr w:rsidR="0068566A" w:rsidRPr="0097689B">
        <w:tc>
          <w:tcPr>
            <w:tcW w:w="6725" w:type="dxa"/>
            <w:gridSpan w:val="2"/>
            <w:vAlign w:val="center"/>
          </w:tcPr>
          <w:p w:rsidR="0068566A" w:rsidRPr="0097689B" w:rsidRDefault="0068566A" w:rsidP="00D73329">
            <w:pPr>
              <w:jc w:val="both"/>
              <w:rPr>
                <w:color w:val="000000"/>
                <w:sz w:val="24"/>
                <w:szCs w:val="24"/>
              </w:rPr>
            </w:pPr>
            <w:r w:rsidRPr="0097689B">
              <w:rPr>
                <w:color w:val="000000"/>
                <w:sz w:val="24"/>
                <w:szCs w:val="24"/>
              </w:rPr>
              <w:t>Лесопосадочная машина СБН – 1А</w:t>
            </w:r>
          </w:p>
        </w:tc>
        <w:tc>
          <w:tcPr>
            <w:tcW w:w="1267" w:type="dxa"/>
            <w:gridSpan w:val="2"/>
            <w:vAlign w:val="center"/>
          </w:tcPr>
          <w:p w:rsidR="0068566A" w:rsidRPr="0097689B" w:rsidRDefault="0068566A" w:rsidP="00D73329">
            <w:pPr>
              <w:jc w:val="both"/>
              <w:rPr>
                <w:color w:val="000000"/>
                <w:sz w:val="24"/>
                <w:szCs w:val="24"/>
              </w:rPr>
            </w:pPr>
            <w:r w:rsidRPr="0097689B">
              <w:rPr>
                <w:color w:val="000000"/>
                <w:sz w:val="24"/>
                <w:szCs w:val="24"/>
              </w:rPr>
              <w:t>- // -</w:t>
            </w:r>
          </w:p>
        </w:tc>
        <w:tc>
          <w:tcPr>
            <w:tcW w:w="897" w:type="dxa"/>
            <w:vAlign w:val="center"/>
          </w:tcPr>
          <w:p w:rsidR="0068566A" w:rsidRPr="0097689B" w:rsidRDefault="0068566A" w:rsidP="00D73329">
            <w:pPr>
              <w:jc w:val="both"/>
              <w:rPr>
                <w:color w:val="000000"/>
                <w:sz w:val="24"/>
                <w:szCs w:val="24"/>
              </w:rPr>
            </w:pPr>
            <w:r w:rsidRPr="0097689B">
              <w:rPr>
                <w:color w:val="000000"/>
                <w:sz w:val="24"/>
                <w:szCs w:val="24"/>
              </w:rPr>
              <w:t>0,34</w:t>
            </w:r>
          </w:p>
        </w:tc>
        <w:tc>
          <w:tcPr>
            <w:tcW w:w="1086" w:type="dxa"/>
            <w:gridSpan w:val="2"/>
            <w:vAlign w:val="center"/>
          </w:tcPr>
          <w:p w:rsidR="0068566A" w:rsidRPr="0097689B" w:rsidRDefault="0068566A" w:rsidP="00D73329">
            <w:pPr>
              <w:jc w:val="both"/>
              <w:rPr>
                <w:color w:val="000000"/>
                <w:sz w:val="24"/>
                <w:szCs w:val="24"/>
              </w:rPr>
            </w:pPr>
            <w:r w:rsidRPr="0097689B">
              <w:rPr>
                <w:color w:val="000000"/>
                <w:sz w:val="24"/>
                <w:szCs w:val="24"/>
              </w:rPr>
              <w:t>0,34</w:t>
            </w:r>
          </w:p>
        </w:tc>
        <w:tc>
          <w:tcPr>
            <w:tcW w:w="897" w:type="dxa"/>
            <w:gridSpan w:val="2"/>
            <w:vAlign w:val="center"/>
          </w:tcPr>
          <w:p w:rsidR="0068566A" w:rsidRPr="0097689B" w:rsidRDefault="0068566A" w:rsidP="00D73329">
            <w:pPr>
              <w:jc w:val="both"/>
              <w:rPr>
                <w:color w:val="000000"/>
                <w:sz w:val="24"/>
                <w:szCs w:val="24"/>
              </w:rPr>
            </w:pPr>
            <w:r w:rsidRPr="0097689B">
              <w:rPr>
                <w:color w:val="000000"/>
                <w:sz w:val="24"/>
                <w:szCs w:val="24"/>
              </w:rPr>
              <w:t>0,34</w:t>
            </w:r>
          </w:p>
        </w:tc>
        <w:tc>
          <w:tcPr>
            <w:tcW w:w="1102" w:type="dxa"/>
            <w:gridSpan w:val="2"/>
            <w:vAlign w:val="center"/>
          </w:tcPr>
          <w:p w:rsidR="0068566A" w:rsidRPr="0097689B" w:rsidRDefault="0068566A" w:rsidP="00D73329">
            <w:pPr>
              <w:jc w:val="both"/>
              <w:rPr>
                <w:color w:val="000000"/>
                <w:sz w:val="24"/>
                <w:szCs w:val="24"/>
              </w:rPr>
            </w:pPr>
            <w:r w:rsidRPr="0097689B">
              <w:rPr>
                <w:color w:val="000000"/>
                <w:sz w:val="24"/>
                <w:szCs w:val="24"/>
              </w:rPr>
              <w:t>0,34</w:t>
            </w:r>
          </w:p>
        </w:tc>
        <w:tc>
          <w:tcPr>
            <w:tcW w:w="1086" w:type="dxa"/>
            <w:gridSpan w:val="2"/>
            <w:vAlign w:val="center"/>
          </w:tcPr>
          <w:p w:rsidR="0068566A" w:rsidRPr="0097689B" w:rsidRDefault="0068566A" w:rsidP="00D73329">
            <w:pPr>
              <w:jc w:val="both"/>
              <w:rPr>
                <w:color w:val="000000"/>
                <w:sz w:val="24"/>
                <w:szCs w:val="24"/>
              </w:rPr>
            </w:pPr>
            <w:r w:rsidRPr="0097689B">
              <w:rPr>
                <w:color w:val="000000"/>
                <w:sz w:val="24"/>
                <w:szCs w:val="24"/>
              </w:rPr>
              <w:t>0,34</w:t>
            </w:r>
          </w:p>
        </w:tc>
        <w:tc>
          <w:tcPr>
            <w:tcW w:w="1002" w:type="dxa"/>
            <w:vAlign w:val="center"/>
          </w:tcPr>
          <w:p w:rsidR="0068566A" w:rsidRPr="0097689B" w:rsidRDefault="0068566A" w:rsidP="00D73329">
            <w:pPr>
              <w:jc w:val="both"/>
              <w:rPr>
                <w:color w:val="000000"/>
                <w:sz w:val="24"/>
                <w:szCs w:val="24"/>
              </w:rPr>
            </w:pPr>
            <w:r w:rsidRPr="0097689B">
              <w:rPr>
                <w:color w:val="000000"/>
                <w:sz w:val="24"/>
                <w:szCs w:val="24"/>
              </w:rPr>
              <w:t>0,34</w:t>
            </w:r>
          </w:p>
        </w:tc>
      </w:tr>
      <w:tr w:rsidR="0068566A" w:rsidRPr="0097689B">
        <w:tc>
          <w:tcPr>
            <w:tcW w:w="6725" w:type="dxa"/>
            <w:gridSpan w:val="2"/>
            <w:vAlign w:val="center"/>
          </w:tcPr>
          <w:p w:rsidR="0068566A" w:rsidRPr="0097689B" w:rsidRDefault="0068566A" w:rsidP="00D73329">
            <w:pPr>
              <w:jc w:val="both"/>
              <w:rPr>
                <w:color w:val="000000"/>
                <w:sz w:val="24"/>
                <w:szCs w:val="24"/>
              </w:rPr>
            </w:pPr>
            <w:r w:rsidRPr="0097689B">
              <w:rPr>
                <w:color w:val="000000"/>
                <w:sz w:val="24"/>
                <w:szCs w:val="24"/>
              </w:rPr>
              <w:t>Лесохозяйственные рабочие</w:t>
            </w:r>
          </w:p>
        </w:tc>
        <w:tc>
          <w:tcPr>
            <w:tcW w:w="1267" w:type="dxa"/>
            <w:gridSpan w:val="2"/>
            <w:vAlign w:val="center"/>
          </w:tcPr>
          <w:p w:rsidR="0068566A" w:rsidRPr="0097689B" w:rsidRDefault="0068566A" w:rsidP="00D73329">
            <w:pPr>
              <w:jc w:val="both"/>
              <w:rPr>
                <w:color w:val="000000"/>
                <w:sz w:val="24"/>
                <w:szCs w:val="24"/>
              </w:rPr>
            </w:pPr>
            <w:r w:rsidRPr="0097689B">
              <w:rPr>
                <w:color w:val="000000"/>
                <w:sz w:val="24"/>
                <w:szCs w:val="24"/>
              </w:rPr>
              <w:t>чел./час</w:t>
            </w:r>
          </w:p>
        </w:tc>
        <w:tc>
          <w:tcPr>
            <w:tcW w:w="897" w:type="dxa"/>
            <w:vAlign w:val="center"/>
          </w:tcPr>
          <w:p w:rsidR="0068566A" w:rsidRPr="0097689B" w:rsidRDefault="0068566A" w:rsidP="00D73329">
            <w:pPr>
              <w:jc w:val="both"/>
              <w:rPr>
                <w:color w:val="000000"/>
                <w:sz w:val="24"/>
                <w:szCs w:val="24"/>
              </w:rPr>
            </w:pPr>
            <w:r w:rsidRPr="0097689B">
              <w:rPr>
                <w:color w:val="000000"/>
                <w:sz w:val="24"/>
                <w:szCs w:val="24"/>
              </w:rPr>
              <w:t>10,09</w:t>
            </w:r>
          </w:p>
        </w:tc>
        <w:tc>
          <w:tcPr>
            <w:tcW w:w="1086" w:type="dxa"/>
            <w:gridSpan w:val="2"/>
            <w:vAlign w:val="center"/>
          </w:tcPr>
          <w:p w:rsidR="0068566A" w:rsidRPr="0097689B" w:rsidRDefault="0068566A" w:rsidP="00D73329">
            <w:pPr>
              <w:jc w:val="both"/>
              <w:rPr>
                <w:color w:val="000000"/>
                <w:sz w:val="24"/>
                <w:szCs w:val="24"/>
              </w:rPr>
            </w:pPr>
            <w:r w:rsidRPr="0097689B">
              <w:rPr>
                <w:color w:val="000000"/>
                <w:sz w:val="24"/>
                <w:szCs w:val="24"/>
              </w:rPr>
              <w:t>10,09</w:t>
            </w:r>
          </w:p>
        </w:tc>
        <w:tc>
          <w:tcPr>
            <w:tcW w:w="897" w:type="dxa"/>
            <w:gridSpan w:val="2"/>
            <w:vAlign w:val="center"/>
          </w:tcPr>
          <w:p w:rsidR="0068566A" w:rsidRPr="0097689B" w:rsidRDefault="0068566A" w:rsidP="00D73329">
            <w:pPr>
              <w:jc w:val="both"/>
              <w:rPr>
                <w:color w:val="000000"/>
                <w:sz w:val="24"/>
                <w:szCs w:val="24"/>
              </w:rPr>
            </w:pPr>
            <w:r w:rsidRPr="0097689B">
              <w:rPr>
                <w:color w:val="000000"/>
                <w:sz w:val="24"/>
                <w:szCs w:val="24"/>
              </w:rPr>
              <w:t>10,09</w:t>
            </w:r>
          </w:p>
        </w:tc>
        <w:tc>
          <w:tcPr>
            <w:tcW w:w="1102" w:type="dxa"/>
            <w:gridSpan w:val="2"/>
            <w:vAlign w:val="center"/>
          </w:tcPr>
          <w:p w:rsidR="0068566A" w:rsidRPr="0097689B" w:rsidRDefault="0068566A" w:rsidP="00D73329">
            <w:pPr>
              <w:jc w:val="both"/>
              <w:rPr>
                <w:color w:val="000000"/>
                <w:sz w:val="24"/>
                <w:szCs w:val="24"/>
              </w:rPr>
            </w:pPr>
            <w:r w:rsidRPr="0097689B">
              <w:rPr>
                <w:color w:val="000000"/>
                <w:sz w:val="24"/>
                <w:szCs w:val="24"/>
              </w:rPr>
              <w:t>10,09</w:t>
            </w:r>
          </w:p>
        </w:tc>
        <w:tc>
          <w:tcPr>
            <w:tcW w:w="1086" w:type="dxa"/>
            <w:gridSpan w:val="2"/>
            <w:vAlign w:val="center"/>
          </w:tcPr>
          <w:p w:rsidR="0068566A" w:rsidRPr="0097689B" w:rsidRDefault="0068566A" w:rsidP="00D73329">
            <w:pPr>
              <w:jc w:val="both"/>
              <w:rPr>
                <w:color w:val="000000"/>
                <w:sz w:val="24"/>
                <w:szCs w:val="24"/>
              </w:rPr>
            </w:pPr>
            <w:r w:rsidRPr="0097689B">
              <w:rPr>
                <w:color w:val="000000"/>
                <w:sz w:val="24"/>
                <w:szCs w:val="24"/>
              </w:rPr>
              <w:t>10,09</w:t>
            </w:r>
          </w:p>
        </w:tc>
        <w:tc>
          <w:tcPr>
            <w:tcW w:w="1002" w:type="dxa"/>
            <w:vAlign w:val="center"/>
          </w:tcPr>
          <w:p w:rsidR="0068566A" w:rsidRPr="0097689B" w:rsidRDefault="0068566A" w:rsidP="00D73329">
            <w:pPr>
              <w:jc w:val="both"/>
              <w:rPr>
                <w:color w:val="000000"/>
                <w:sz w:val="24"/>
                <w:szCs w:val="24"/>
              </w:rPr>
            </w:pPr>
            <w:r w:rsidRPr="0097689B">
              <w:rPr>
                <w:color w:val="000000"/>
                <w:sz w:val="24"/>
                <w:szCs w:val="24"/>
              </w:rPr>
              <w:t>10,09</w:t>
            </w:r>
          </w:p>
        </w:tc>
      </w:tr>
      <w:tr w:rsidR="0068566A" w:rsidRPr="0097689B">
        <w:tc>
          <w:tcPr>
            <w:tcW w:w="6725" w:type="dxa"/>
            <w:gridSpan w:val="2"/>
            <w:vAlign w:val="center"/>
          </w:tcPr>
          <w:p w:rsidR="0068566A" w:rsidRPr="0097689B" w:rsidRDefault="0068566A" w:rsidP="00D73329">
            <w:pPr>
              <w:jc w:val="both"/>
              <w:rPr>
                <w:color w:val="000000"/>
                <w:sz w:val="24"/>
                <w:szCs w:val="24"/>
              </w:rPr>
            </w:pPr>
            <w:r w:rsidRPr="0097689B">
              <w:rPr>
                <w:color w:val="000000"/>
                <w:sz w:val="24"/>
                <w:szCs w:val="24"/>
              </w:rPr>
              <w:t>Сеянцы сосны двухлетние</w:t>
            </w:r>
          </w:p>
        </w:tc>
        <w:tc>
          <w:tcPr>
            <w:tcW w:w="1267" w:type="dxa"/>
            <w:gridSpan w:val="2"/>
            <w:vAlign w:val="center"/>
          </w:tcPr>
          <w:p w:rsidR="0068566A" w:rsidRPr="0097689B" w:rsidRDefault="0068566A" w:rsidP="00D73329">
            <w:pPr>
              <w:jc w:val="both"/>
              <w:rPr>
                <w:color w:val="000000"/>
                <w:sz w:val="24"/>
                <w:szCs w:val="24"/>
              </w:rPr>
            </w:pPr>
            <w:r w:rsidRPr="0097689B">
              <w:rPr>
                <w:color w:val="000000"/>
                <w:sz w:val="24"/>
                <w:szCs w:val="24"/>
              </w:rPr>
              <w:t>тыс. шт.</w:t>
            </w:r>
          </w:p>
        </w:tc>
        <w:tc>
          <w:tcPr>
            <w:tcW w:w="897" w:type="dxa"/>
            <w:vAlign w:val="center"/>
          </w:tcPr>
          <w:p w:rsidR="0068566A" w:rsidRPr="0097689B" w:rsidRDefault="0068566A" w:rsidP="00D73329">
            <w:pPr>
              <w:jc w:val="both"/>
              <w:rPr>
                <w:color w:val="000000"/>
                <w:sz w:val="24"/>
                <w:szCs w:val="24"/>
              </w:rPr>
            </w:pPr>
            <w:r w:rsidRPr="0097689B">
              <w:rPr>
                <w:color w:val="000000"/>
                <w:sz w:val="24"/>
                <w:szCs w:val="24"/>
              </w:rPr>
              <w:t>3,82</w:t>
            </w:r>
          </w:p>
        </w:tc>
        <w:tc>
          <w:tcPr>
            <w:tcW w:w="1086" w:type="dxa"/>
            <w:gridSpan w:val="2"/>
            <w:vAlign w:val="center"/>
          </w:tcPr>
          <w:p w:rsidR="0068566A" w:rsidRPr="0097689B" w:rsidRDefault="0068566A" w:rsidP="00D73329">
            <w:pPr>
              <w:jc w:val="both"/>
              <w:rPr>
                <w:color w:val="000000"/>
                <w:sz w:val="24"/>
                <w:szCs w:val="24"/>
              </w:rPr>
            </w:pPr>
            <w:r w:rsidRPr="0097689B">
              <w:rPr>
                <w:color w:val="000000"/>
                <w:sz w:val="24"/>
                <w:szCs w:val="24"/>
              </w:rPr>
              <w:t>3,82</w:t>
            </w:r>
          </w:p>
        </w:tc>
        <w:tc>
          <w:tcPr>
            <w:tcW w:w="897" w:type="dxa"/>
            <w:gridSpan w:val="2"/>
            <w:vAlign w:val="center"/>
          </w:tcPr>
          <w:p w:rsidR="0068566A" w:rsidRPr="0097689B" w:rsidRDefault="0068566A" w:rsidP="00D73329">
            <w:pPr>
              <w:jc w:val="both"/>
              <w:rPr>
                <w:color w:val="000000"/>
                <w:sz w:val="24"/>
                <w:szCs w:val="24"/>
              </w:rPr>
            </w:pPr>
            <w:r w:rsidRPr="0097689B">
              <w:rPr>
                <w:color w:val="000000"/>
                <w:sz w:val="24"/>
                <w:szCs w:val="24"/>
              </w:rPr>
              <w:t>3,82</w:t>
            </w:r>
          </w:p>
        </w:tc>
        <w:tc>
          <w:tcPr>
            <w:tcW w:w="1102" w:type="dxa"/>
            <w:gridSpan w:val="2"/>
            <w:vAlign w:val="center"/>
          </w:tcPr>
          <w:p w:rsidR="0068566A" w:rsidRPr="0097689B" w:rsidRDefault="0068566A" w:rsidP="00D73329">
            <w:pPr>
              <w:jc w:val="both"/>
              <w:rPr>
                <w:color w:val="000000"/>
                <w:sz w:val="24"/>
                <w:szCs w:val="24"/>
              </w:rPr>
            </w:pPr>
            <w:r w:rsidRPr="0097689B">
              <w:rPr>
                <w:color w:val="000000"/>
                <w:sz w:val="24"/>
                <w:szCs w:val="24"/>
              </w:rPr>
              <w:t>3,82</w:t>
            </w:r>
          </w:p>
        </w:tc>
        <w:tc>
          <w:tcPr>
            <w:tcW w:w="1086" w:type="dxa"/>
            <w:gridSpan w:val="2"/>
            <w:vAlign w:val="center"/>
          </w:tcPr>
          <w:p w:rsidR="0068566A" w:rsidRPr="0097689B" w:rsidRDefault="0068566A" w:rsidP="00D73329">
            <w:pPr>
              <w:jc w:val="both"/>
              <w:rPr>
                <w:color w:val="000000"/>
                <w:sz w:val="24"/>
                <w:szCs w:val="24"/>
              </w:rPr>
            </w:pPr>
            <w:r w:rsidRPr="0097689B">
              <w:rPr>
                <w:color w:val="000000"/>
                <w:sz w:val="24"/>
                <w:szCs w:val="24"/>
              </w:rPr>
              <w:t>3,82</w:t>
            </w:r>
          </w:p>
        </w:tc>
        <w:tc>
          <w:tcPr>
            <w:tcW w:w="1002" w:type="dxa"/>
            <w:vAlign w:val="center"/>
          </w:tcPr>
          <w:p w:rsidR="0068566A" w:rsidRPr="0097689B" w:rsidRDefault="0068566A" w:rsidP="00D73329">
            <w:pPr>
              <w:jc w:val="both"/>
              <w:rPr>
                <w:color w:val="000000"/>
                <w:sz w:val="24"/>
                <w:szCs w:val="24"/>
              </w:rPr>
            </w:pPr>
            <w:r w:rsidRPr="0097689B">
              <w:rPr>
                <w:color w:val="000000"/>
                <w:sz w:val="24"/>
                <w:szCs w:val="24"/>
              </w:rPr>
              <w:t>3,82</w:t>
            </w:r>
          </w:p>
        </w:tc>
      </w:tr>
    </w:tbl>
    <w:p w:rsidR="0068566A" w:rsidRPr="0097689B" w:rsidRDefault="0068566A" w:rsidP="00215735">
      <w:pPr>
        <w:spacing w:line="360" w:lineRule="auto"/>
        <w:jc w:val="center"/>
        <w:rPr>
          <w:color w:val="000000"/>
          <w:sz w:val="24"/>
          <w:szCs w:val="24"/>
        </w:rPr>
      </w:pPr>
      <w:r w:rsidRPr="00B13BEF">
        <w:rPr>
          <w:color w:val="000000"/>
          <w:sz w:val="22"/>
          <w:szCs w:val="22"/>
        </w:rPr>
        <w:br w:type="page"/>
      </w:r>
      <w:r w:rsidRPr="0097689B">
        <w:rPr>
          <w:color w:val="000000"/>
          <w:sz w:val="24"/>
          <w:szCs w:val="24"/>
        </w:rPr>
        <w:t>Расчетно - технологическая карта № 6</w:t>
      </w:r>
    </w:p>
    <w:p w:rsidR="0068566A" w:rsidRPr="0097689B" w:rsidRDefault="0068566A" w:rsidP="00215735">
      <w:pPr>
        <w:jc w:val="center"/>
        <w:rPr>
          <w:color w:val="000000"/>
        </w:rPr>
      </w:pPr>
      <w:r w:rsidRPr="0097689B">
        <w:rPr>
          <w:color w:val="000000"/>
          <w:sz w:val="24"/>
          <w:szCs w:val="24"/>
        </w:rPr>
        <w:t>Создание культур сосны и сосны с березой посадкой сеянцев на необлесившихся пустырях, гарях и вырубках без пней или с незначител</w:t>
      </w:r>
      <w:r w:rsidRPr="0097689B">
        <w:rPr>
          <w:color w:val="000000"/>
          <w:sz w:val="24"/>
          <w:szCs w:val="24"/>
        </w:rPr>
        <w:t>ь</w:t>
      </w:r>
      <w:r w:rsidRPr="0097689B">
        <w:rPr>
          <w:color w:val="000000"/>
          <w:sz w:val="24"/>
          <w:szCs w:val="24"/>
        </w:rPr>
        <w:t>ным количеством пней (до200 шт. на 1 га) и слаборазвитым травяным покром</w:t>
      </w:r>
    </w:p>
    <w:p w:rsidR="0068566A" w:rsidRPr="0097689B" w:rsidRDefault="0068566A" w:rsidP="00D73329">
      <w:pPr>
        <w:ind w:firstLine="851"/>
        <w:jc w:val="both"/>
        <w:rPr>
          <w:color w:val="000000"/>
          <w:sz w:val="24"/>
          <w:szCs w:val="24"/>
        </w:rPr>
      </w:pPr>
      <w:r w:rsidRPr="0097689B">
        <w:rPr>
          <w:color w:val="000000"/>
          <w:sz w:val="24"/>
          <w:szCs w:val="24"/>
        </w:rPr>
        <w:t>Тип лесорастительных условий: сухие и свежие боры, свежие субори А1, А2, В2 (лишайниковый, верещатник, брусничник).</w:t>
      </w:r>
    </w:p>
    <w:p w:rsidR="0068566A" w:rsidRPr="0097689B" w:rsidRDefault="0068566A" w:rsidP="00D73329">
      <w:pPr>
        <w:ind w:firstLine="851"/>
        <w:jc w:val="both"/>
        <w:rPr>
          <w:color w:val="000000"/>
          <w:sz w:val="24"/>
          <w:szCs w:val="24"/>
        </w:rPr>
      </w:pPr>
      <w:r w:rsidRPr="0097689B">
        <w:rPr>
          <w:color w:val="000000"/>
          <w:sz w:val="24"/>
          <w:szCs w:val="24"/>
        </w:rPr>
        <w:t>Почвы - подзолистые, дерново - подзолистые, песчаные и супесчаные.</w:t>
      </w:r>
    </w:p>
    <w:p w:rsidR="0068566A" w:rsidRPr="0097689B" w:rsidRDefault="0068566A" w:rsidP="00D73329">
      <w:pPr>
        <w:ind w:firstLine="851"/>
        <w:jc w:val="both"/>
        <w:rPr>
          <w:color w:val="000000"/>
          <w:sz w:val="24"/>
          <w:szCs w:val="24"/>
        </w:rPr>
      </w:pPr>
      <w:r w:rsidRPr="0097689B">
        <w:rPr>
          <w:color w:val="000000"/>
          <w:sz w:val="24"/>
          <w:szCs w:val="24"/>
        </w:rPr>
        <w:t>Вырубки – лишайникового, верескового, кипрейно-палового типов.</w:t>
      </w:r>
    </w:p>
    <w:p w:rsidR="0068566A" w:rsidRPr="0097689B" w:rsidRDefault="0068566A" w:rsidP="00D73329">
      <w:pPr>
        <w:ind w:firstLine="851"/>
        <w:jc w:val="both"/>
        <w:rPr>
          <w:color w:val="000000"/>
          <w:sz w:val="24"/>
          <w:szCs w:val="24"/>
        </w:rPr>
      </w:pPr>
      <w:r w:rsidRPr="0097689B">
        <w:rPr>
          <w:color w:val="000000"/>
          <w:sz w:val="24"/>
          <w:szCs w:val="24"/>
        </w:rPr>
        <w:t>Главная порода: сосна. Сопутствующая порода- береза.</w:t>
      </w:r>
    </w:p>
    <w:p w:rsidR="0068566A" w:rsidRPr="0097689B" w:rsidRDefault="0068566A" w:rsidP="00D73329">
      <w:pPr>
        <w:ind w:firstLine="851"/>
        <w:jc w:val="both"/>
        <w:rPr>
          <w:color w:val="000000"/>
          <w:sz w:val="24"/>
          <w:szCs w:val="24"/>
        </w:rPr>
      </w:pPr>
      <w:r w:rsidRPr="0097689B">
        <w:rPr>
          <w:color w:val="000000"/>
          <w:sz w:val="24"/>
          <w:szCs w:val="24"/>
        </w:rPr>
        <w:t>Схемы культур. 1. С – С – С – С                        2. С – С – С – С – 5 рядов</w:t>
      </w:r>
    </w:p>
    <w:p w:rsidR="0068566A" w:rsidRPr="0097689B" w:rsidRDefault="0068566A" w:rsidP="00D73329">
      <w:pPr>
        <w:ind w:firstLine="851"/>
        <w:jc w:val="both"/>
        <w:rPr>
          <w:color w:val="000000"/>
          <w:sz w:val="24"/>
          <w:szCs w:val="24"/>
        </w:rPr>
      </w:pPr>
      <w:r w:rsidRPr="0097689B">
        <w:rPr>
          <w:color w:val="000000"/>
          <w:sz w:val="24"/>
          <w:szCs w:val="24"/>
        </w:rPr>
        <w:t xml:space="preserve">                                С – С – С – С                            Б – Б – Б – Б – 1 ряд</w:t>
      </w:r>
    </w:p>
    <w:p w:rsidR="0068566A" w:rsidRPr="0097689B" w:rsidRDefault="0068566A" w:rsidP="00D73329">
      <w:pPr>
        <w:ind w:firstLine="851"/>
        <w:jc w:val="both"/>
        <w:rPr>
          <w:color w:val="000000"/>
          <w:sz w:val="24"/>
          <w:szCs w:val="24"/>
        </w:rPr>
      </w:pPr>
      <w:r w:rsidRPr="0097689B">
        <w:rPr>
          <w:color w:val="000000"/>
          <w:sz w:val="24"/>
          <w:szCs w:val="24"/>
        </w:rPr>
        <w:t xml:space="preserve">   Схема 2 применяется в условиях, где возобновление березы исключено.</w:t>
      </w:r>
    </w:p>
    <w:p w:rsidR="0068566A" w:rsidRPr="00B70502" w:rsidRDefault="0068566A" w:rsidP="00D73329">
      <w:pPr>
        <w:spacing w:line="360" w:lineRule="auto"/>
        <w:ind w:firstLine="851"/>
        <w:jc w:val="both"/>
        <w:rPr>
          <w:color w:val="000000"/>
          <w:sz w:val="27"/>
        </w:rPr>
      </w:pPr>
      <w:r w:rsidRPr="0097689B">
        <w:rPr>
          <w:color w:val="000000"/>
          <w:sz w:val="27"/>
        </w:rPr>
        <w:t xml:space="preserve">                                                                                                                                                                      </w:t>
      </w:r>
      <w:r w:rsidRPr="00B70502">
        <w:rPr>
          <w:color w:val="000000"/>
          <w:sz w:val="27"/>
        </w:rPr>
        <w:t>Затраты на 1 га</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5988"/>
        <w:gridCol w:w="362"/>
        <w:gridCol w:w="905"/>
        <w:gridCol w:w="1448"/>
        <w:gridCol w:w="1086"/>
        <w:gridCol w:w="346"/>
        <w:gridCol w:w="1448"/>
        <w:gridCol w:w="16"/>
        <w:gridCol w:w="1726"/>
      </w:tblGrid>
      <w:tr w:rsidR="0068566A" w:rsidRPr="0097689B">
        <w:tc>
          <w:tcPr>
            <w:tcW w:w="737" w:type="dxa"/>
          </w:tcPr>
          <w:p w:rsidR="0068566A" w:rsidRPr="0097689B" w:rsidRDefault="0068566A" w:rsidP="00D73329">
            <w:pPr>
              <w:jc w:val="both"/>
              <w:rPr>
                <w:rFonts w:ascii="Arial" w:hAnsi="Arial"/>
                <w:color w:val="000000"/>
                <w:sz w:val="24"/>
                <w:szCs w:val="24"/>
              </w:rPr>
            </w:pPr>
          </w:p>
        </w:tc>
        <w:tc>
          <w:tcPr>
            <w:tcW w:w="6350" w:type="dxa"/>
            <w:gridSpan w:val="2"/>
          </w:tcPr>
          <w:p w:rsidR="0068566A" w:rsidRPr="0097689B" w:rsidRDefault="0068566A" w:rsidP="00D73329">
            <w:pPr>
              <w:jc w:val="both"/>
              <w:rPr>
                <w:rFonts w:ascii="Arial" w:hAnsi="Arial"/>
                <w:color w:val="000000"/>
                <w:sz w:val="24"/>
                <w:szCs w:val="24"/>
              </w:rPr>
            </w:pPr>
          </w:p>
        </w:tc>
        <w:tc>
          <w:tcPr>
            <w:tcW w:w="2353" w:type="dxa"/>
            <w:gridSpan w:val="2"/>
          </w:tcPr>
          <w:p w:rsidR="0068566A" w:rsidRPr="0097689B" w:rsidRDefault="0068566A" w:rsidP="00D73329">
            <w:pPr>
              <w:jc w:val="both"/>
              <w:rPr>
                <w:rFonts w:ascii="Arial" w:hAnsi="Arial"/>
                <w:color w:val="000000"/>
                <w:sz w:val="24"/>
                <w:szCs w:val="24"/>
              </w:rPr>
            </w:pPr>
          </w:p>
        </w:tc>
        <w:tc>
          <w:tcPr>
            <w:tcW w:w="1086" w:type="dxa"/>
          </w:tcPr>
          <w:p w:rsidR="0068566A" w:rsidRPr="0097689B" w:rsidRDefault="0068566A" w:rsidP="00D73329">
            <w:pPr>
              <w:jc w:val="both"/>
              <w:rPr>
                <w:rFonts w:ascii="Arial" w:hAnsi="Arial"/>
                <w:color w:val="000000"/>
                <w:sz w:val="24"/>
                <w:szCs w:val="24"/>
              </w:rPr>
            </w:pPr>
          </w:p>
        </w:tc>
        <w:tc>
          <w:tcPr>
            <w:tcW w:w="3536" w:type="dxa"/>
            <w:gridSpan w:val="4"/>
          </w:tcPr>
          <w:p w:rsidR="0068566A" w:rsidRPr="0097689B" w:rsidRDefault="0068566A" w:rsidP="00D73329">
            <w:pPr>
              <w:jc w:val="both"/>
              <w:rPr>
                <w:rFonts w:ascii="Arial" w:hAnsi="Arial"/>
                <w:color w:val="000000"/>
                <w:sz w:val="24"/>
                <w:szCs w:val="24"/>
              </w:rPr>
            </w:pPr>
          </w:p>
        </w:tc>
      </w:tr>
      <w:tr w:rsidR="0068566A" w:rsidRPr="0097689B">
        <w:trPr>
          <w:cantSplit/>
        </w:trPr>
        <w:tc>
          <w:tcPr>
            <w:tcW w:w="737" w:type="dxa"/>
            <w:vMerge w:val="restart"/>
            <w:vAlign w:val="center"/>
          </w:tcPr>
          <w:p w:rsidR="00B13BEF" w:rsidRPr="0097689B" w:rsidRDefault="0068566A" w:rsidP="00D73329">
            <w:pPr>
              <w:jc w:val="both"/>
              <w:rPr>
                <w:color w:val="000000"/>
                <w:sz w:val="24"/>
                <w:szCs w:val="24"/>
              </w:rPr>
            </w:pPr>
            <w:r w:rsidRPr="0097689B">
              <w:rPr>
                <w:color w:val="000000"/>
                <w:sz w:val="24"/>
                <w:szCs w:val="24"/>
              </w:rPr>
              <w:t>№</w:t>
            </w:r>
          </w:p>
          <w:p w:rsidR="0068566A" w:rsidRPr="0097689B" w:rsidRDefault="0068566A" w:rsidP="00D73329">
            <w:pPr>
              <w:jc w:val="both"/>
              <w:rPr>
                <w:color w:val="000000"/>
                <w:sz w:val="24"/>
                <w:szCs w:val="24"/>
              </w:rPr>
            </w:pPr>
            <w:r w:rsidRPr="0097689B">
              <w:rPr>
                <w:color w:val="000000"/>
                <w:sz w:val="24"/>
                <w:szCs w:val="24"/>
              </w:rPr>
              <w:t xml:space="preserve"> п/п</w:t>
            </w:r>
          </w:p>
        </w:tc>
        <w:tc>
          <w:tcPr>
            <w:tcW w:w="6350" w:type="dxa"/>
            <w:gridSpan w:val="2"/>
            <w:vMerge w:val="restart"/>
            <w:vAlign w:val="center"/>
          </w:tcPr>
          <w:p w:rsidR="0068566A" w:rsidRPr="0097689B" w:rsidRDefault="0068566A" w:rsidP="00D73329">
            <w:pPr>
              <w:jc w:val="both"/>
              <w:rPr>
                <w:color w:val="000000"/>
                <w:sz w:val="24"/>
                <w:szCs w:val="24"/>
              </w:rPr>
            </w:pPr>
            <w:r w:rsidRPr="0097689B">
              <w:rPr>
                <w:color w:val="000000"/>
                <w:sz w:val="24"/>
                <w:szCs w:val="24"/>
              </w:rPr>
              <w:t>Наименование  работ</w:t>
            </w:r>
          </w:p>
        </w:tc>
        <w:tc>
          <w:tcPr>
            <w:tcW w:w="2353" w:type="dxa"/>
            <w:gridSpan w:val="2"/>
            <w:vMerge w:val="restart"/>
            <w:vAlign w:val="center"/>
          </w:tcPr>
          <w:p w:rsidR="0068566A" w:rsidRPr="0097689B" w:rsidRDefault="0068566A" w:rsidP="00D73329">
            <w:pPr>
              <w:jc w:val="both"/>
              <w:rPr>
                <w:color w:val="000000"/>
                <w:sz w:val="24"/>
                <w:szCs w:val="24"/>
              </w:rPr>
            </w:pPr>
            <w:r w:rsidRPr="0097689B">
              <w:rPr>
                <w:color w:val="000000"/>
                <w:sz w:val="24"/>
                <w:szCs w:val="24"/>
              </w:rPr>
              <w:t>Марки машин и</w:t>
            </w:r>
          </w:p>
          <w:p w:rsidR="0068566A" w:rsidRPr="0097689B" w:rsidRDefault="0068566A" w:rsidP="00D73329">
            <w:pPr>
              <w:jc w:val="both"/>
              <w:rPr>
                <w:color w:val="000000"/>
                <w:sz w:val="24"/>
                <w:szCs w:val="24"/>
              </w:rPr>
            </w:pPr>
            <w:r w:rsidRPr="0097689B">
              <w:rPr>
                <w:color w:val="000000"/>
                <w:sz w:val="24"/>
                <w:szCs w:val="24"/>
              </w:rPr>
              <w:t>оборудований</w:t>
            </w:r>
          </w:p>
        </w:tc>
        <w:tc>
          <w:tcPr>
            <w:tcW w:w="1086" w:type="dxa"/>
            <w:vMerge w:val="restart"/>
            <w:vAlign w:val="center"/>
          </w:tcPr>
          <w:p w:rsidR="0068566A" w:rsidRPr="0097689B" w:rsidRDefault="0068566A" w:rsidP="00D73329">
            <w:pPr>
              <w:jc w:val="both"/>
              <w:rPr>
                <w:color w:val="000000"/>
                <w:sz w:val="24"/>
                <w:szCs w:val="24"/>
              </w:rPr>
            </w:pPr>
            <w:r w:rsidRPr="0097689B">
              <w:rPr>
                <w:color w:val="000000"/>
                <w:sz w:val="24"/>
                <w:szCs w:val="24"/>
              </w:rPr>
              <w:t>Ед. и</w:t>
            </w:r>
            <w:r w:rsidRPr="0097689B">
              <w:rPr>
                <w:color w:val="000000"/>
                <w:sz w:val="24"/>
                <w:szCs w:val="24"/>
              </w:rPr>
              <w:t>з</w:t>
            </w:r>
            <w:r w:rsidRPr="0097689B">
              <w:rPr>
                <w:color w:val="000000"/>
                <w:sz w:val="24"/>
                <w:szCs w:val="24"/>
              </w:rPr>
              <w:t>мер.</w:t>
            </w:r>
          </w:p>
        </w:tc>
        <w:tc>
          <w:tcPr>
            <w:tcW w:w="3536" w:type="dxa"/>
            <w:gridSpan w:val="4"/>
            <w:tcBorders>
              <w:bottom w:val="single" w:sz="4" w:space="0" w:color="auto"/>
            </w:tcBorders>
          </w:tcPr>
          <w:p w:rsidR="0068566A" w:rsidRPr="0097689B" w:rsidRDefault="0068566A" w:rsidP="00D73329">
            <w:pPr>
              <w:jc w:val="both"/>
              <w:rPr>
                <w:color w:val="000000"/>
                <w:sz w:val="24"/>
                <w:szCs w:val="24"/>
              </w:rPr>
            </w:pPr>
            <w:r w:rsidRPr="0097689B">
              <w:rPr>
                <w:color w:val="000000"/>
                <w:sz w:val="24"/>
                <w:szCs w:val="24"/>
              </w:rPr>
              <w:t>Кол – во затрат</w:t>
            </w:r>
          </w:p>
        </w:tc>
      </w:tr>
      <w:tr w:rsidR="0068566A" w:rsidRPr="0097689B">
        <w:trPr>
          <w:cantSplit/>
          <w:trHeight w:val="189"/>
        </w:trPr>
        <w:tc>
          <w:tcPr>
            <w:tcW w:w="737" w:type="dxa"/>
            <w:vMerge/>
          </w:tcPr>
          <w:p w:rsidR="0068566A" w:rsidRPr="0097689B" w:rsidRDefault="0068566A" w:rsidP="00D73329">
            <w:pPr>
              <w:jc w:val="both"/>
              <w:rPr>
                <w:color w:val="000000"/>
                <w:sz w:val="24"/>
                <w:szCs w:val="24"/>
              </w:rPr>
            </w:pPr>
          </w:p>
        </w:tc>
        <w:tc>
          <w:tcPr>
            <w:tcW w:w="6350" w:type="dxa"/>
            <w:gridSpan w:val="2"/>
            <w:vMerge/>
          </w:tcPr>
          <w:p w:rsidR="0068566A" w:rsidRPr="0097689B" w:rsidRDefault="0068566A" w:rsidP="00D73329">
            <w:pPr>
              <w:jc w:val="both"/>
              <w:rPr>
                <w:color w:val="000000"/>
                <w:sz w:val="24"/>
                <w:szCs w:val="24"/>
              </w:rPr>
            </w:pPr>
          </w:p>
        </w:tc>
        <w:tc>
          <w:tcPr>
            <w:tcW w:w="2353" w:type="dxa"/>
            <w:gridSpan w:val="2"/>
            <w:vMerge/>
          </w:tcPr>
          <w:p w:rsidR="0068566A" w:rsidRPr="0097689B" w:rsidRDefault="0068566A" w:rsidP="00D73329">
            <w:pPr>
              <w:jc w:val="both"/>
              <w:rPr>
                <w:color w:val="000000"/>
                <w:sz w:val="24"/>
                <w:szCs w:val="24"/>
              </w:rPr>
            </w:pPr>
          </w:p>
        </w:tc>
        <w:tc>
          <w:tcPr>
            <w:tcW w:w="1086" w:type="dxa"/>
            <w:vMerge/>
          </w:tcPr>
          <w:p w:rsidR="0068566A" w:rsidRPr="0097689B" w:rsidRDefault="0068566A" w:rsidP="00D73329">
            <w:pPr>
              <w:jc w:val="both"/>
              <w:rPr>
                <w:color w:val="000000"/>
                <w:sz w:val="24"/>
                <w:szCs w:val="24"/>
              </w:rPr>
            </w:pPr>
          </w:p>
        </w:tc>
        <w:tc>
          <w:tcPr>
            <w:tcW w:w="3536" w:type="dxa"/>
            <w:gridSpan w:val="4"/>
            <w:tcBorders>
              <w:top w:val="nil"/>
              <w:bottom w:val="single" w:sz="4" w:space="0" w:color="auto"/>
            </w:tcBorders>
            <w:vAlign w:val="center"/>
          </w:tcPr>
          <w:p w:rsidR="0068566A" w:rsidRPr="0097689B" w:rsidRDefault="0068566A" w:rsidP="00D73329">
            <w:pPr>
              <w:jc w:val="both"/>
              <w:rPr>
                <w:color w:val="000000"/>
                <w:sz w:val="24"/>
                <w:szCs w:val="24"/>
              </w:rPr>
            </w:pPr>
          </w:p>
          <w:p w:rsidR="0068566A" w:rsidRPr="0097689B" w:rsidRDefault="0068566A" w:rsidP="00D73329">
            <w:pPr>
              <w:jc w:val="both"/>
              <w:rPr>
                <w:color w:val="000000"/>
                <w:sz w:val="24"/>
                <w:szCs w:val="24"/>
              </w:rPr>
            </w:pPr>
            <w:r w:rsidRPr="0097689B">
              <w:rPr>
                <w:color w:val="000000"/>
                <w:sz w:val="24"/>
                <w:szCs w:val="24"/>
              </w:rPr>
              <w:t>Категория почвы</w:t>
            </w:r>
          </w:p>
        </w:tc>
      </w:tr>
      <w:tr w:rsidR="0068566A" w:rsidRPr="0097689B">
        <w:trPr>
          <w:cantSplit/>
        </w:trPr>
        <w:tc>
          <w:tcPr>
            <w:tcW w:w="737" w:type="dxa"/>
            <w:vMerge/>
            <w:tcBorders>
              <w:bottom w:val="nil"/>
            </w:tcBorders>
          </w:tcPr>
          <w:p w:rsidR="0068566A" w:rsidRPr="0097689B" w:rsidRDefault="0068566A" w:rsidP="00D73329">
            <w:pPr>
              <w:jc w:val="both"/>
              <w:rPr>
                <w:color w:val="000000"/>
                <w:sz w:val="24"/>
                <w:szCs w:val="24"/>
              </w:rPr>
            </w:pPr>
          </w:p>
        </w:tc>
        <w:tc>
          <w:tcPr>
            <w:tcW w:w="6350" w:type="dxa"/>
            <w:gridSpan w:val="2"/>
            <w:vMerge/>
            <w:tcBorders>
              <w:bottom w:val="nil"/>
            </w:tcBorders>
          </w:tcPr>
          <w:p w:rsidR="0068566A" w:rsidRPr="0097689B" w:rsidRDefault="0068566A" w:rsidP="00D73329">
            <w:pPr>
              <w:jc w:val="both"/>
              <w:rPr>
                <w:color w:val="000000"/>
                <w:sz w:val="24"/>
                <w:szCs w:val="24"/>
              </w:rPr>
            </w:pPr>
          </w:p>
        </w:tc>
        <w:tc>
          <w:tcPr>
            <w:tcW w:w="2353" w:type="dxa"/>
            <w:gridSpan w:val="2"/>
            <w:vMerge/>
            <w:tcBorders>
              <w:bottom w:val="nil"/>
            </w:tcBorders>
          </w:tcPr>
          <w:p w:rsidR="0068566A" w:rsidRPr="0097689B" w:rsidRDefault="0068566A" w:rsidP="00D73329">
            <w:pPr>
              <w:jc w:val="both"/>
              <w:rPr>
                <w:color w:val="000000"/>
                <w:sz w:val="24"/>
                <w:szCs w:val="24"/>
              </w:rPr>
            </w:pPr>
          </w:p>
        </w:tc>
        <w:tc>
          <w:tcPr>
            <w:tcW w:w="1086" w:type="dxa"/>
            <w:vMerge/>
            <w:tcBorders>
              <w:bottom w:val="single" w:sz="4" w:space="0" w:color="auto"/>
            </w:tcBorders>
          </w:tcPr>
          <w:p w:rsidR="0068566A" w:rsidRPr="0097689B" w:rsidRDefault="0068566A" w:rsidP="00D73329">
            <w:pPr>
              <w:jc w:val="both"/>
              <w:rPr>
                <w:color w:val="000000"/>
                <w:sz w:val="24"/>
                <w:szCs w:val="24"/>
              </w:rPr>
            </w:pPr>
          </w:p>
        </w:tc>
        <w:tc>
          <w:tcPr>
            <w:tcW w:w="1810" w:type="dxa"/>
            <w:gridSpan w:val="3"/>
            <w:tcBorders>
              <w:top w:val="single" w:sz="4" w:space="0" w:color="auto"/>
              <w:bottom w:val="single" w:sz="4" w:space="0" w:color="auto"/>
            </w:tcBorders>
          </w:tcPr>
          <w:p w:rsidR="0068566A" w:rsidRPr="0097689B" w:rsidRDefault="0068566A" w:rsidP="00D73329">
            <w:pPr>
              <w:jc w:val="both"/>
              <w:rPr>
                <w:color w:val="000000"/>
                <w:sz w:val="24"/>
                <w:szCs w:val="24"/>
              </w:rPr>
            </w:pPr>
            <w:r w:rsidRPr="0097689B">
              <w:rPr>
                <w:color w:val="000000"/>
                <w:sz w:val="24"/>
                <w:szCs w:val="24"/>
              </w:rPr>
              <w:t>средние</w:t>
            </w:r>
          </w:p>
          <w:p w:rsidR="0068566A" w:rsidRPr="0097689B" w:rsidRDefault="0068566A" w:rsidP="00D73329">
            <w:pPr>
              <w:jc w:val="both"/>
              <w:rPr>
                <w:color w:val="000000"/>
                <w:sz w:val="24"/>
                <w:szCs w:val="24"/>
              </w:rPr>
            </w:pPr>
          </w:p>
        </w:tc>
        <w:tc>
          <w:tcPr>
            <w:tcW w:w="1726" w:type="dxa"/>
            <w:tcBorders>
              <w:top w:val="single" w:sz="4" w:space="0" w:color="auto"/>
              <w:bottom w:val="nil"/>
            </w:tcBorders>
            <w:vAlign w:val="center"/>
          </w:tcPr>
          <w:p w:rsidR="0068566A" w:rsidRPr="0097689B" w:rsidRDefault="0068566A" w:rsidP="00D73329">
            <w:pPr>
              <w:jc w:val="both"/>
              <w:rPr>
                <w:color w:val="000000"/>
                <w:sz w:val="24"/>
                <w:szCs w:val="24"/>
              </w:rPr>
            </w:pPr>
            <w:r w:rsidRPr="0097689B">
              <w:rPr>
                <w:color w:val="000000"/>
                <w:sz w:val="24"/>
                <w:szCs w:val="24"/>
              </w:rPr>
              <w:t>легкие</w:t>
            </w:r>
          </w:p>
          <w:p w:rsidR="0068566A" w:rsidRPr="0097689B" w:rsidRDefault="0068566A" w:rsidP="00D73329">
            <w:pPr>
              <w:jc w:val="both"/>
              <w:rPr>
                <w:color w:val="000000"/>
                <w:sz w:val="24"/>
                <w:szCs w:val="24"/>
              </w:rPr>
            </w:pPr>
          </w:p>
        </w:tc>
      </w:tr>
      <w:tr w:rsidR="0068566A" w:rsidRPr="0097689B">
        <w:tc>
          <w:tcPr>
            <w:tcW w:w="737" w:type="dxa"/>
            <w:tcBorders>
              <w:top w:val="single" w:sz="4" w:space="0" w:color="auto"/>
              <w:bottom w:val="nil"/>
              <w:right w:val="single" w:sz="4" w:space="0" w:color="auto"/>
            </w:tcBorders>
          </w:tcPr>
          <w:p w:rsidR="0068566A" w:rsidRPr="0097689B" w:rsidRDefault="0068566A" w:rsidP="00D73329">
            <w:pPr>
              <w:jc w:val="both"/>
              <w:rPr>
                <w:color w:val="000000"/>
                <w:sz w:val="24"/>
                <w:szCs w:val="24"/>
              </w:rPr>
            </w:pPr>
          </w:p>
        </w:tc>
        <w:tc>
          <w:tcPr>
            <w:tcW w:w="6350" w:type="dxa"/>
            <w:gridSpan w:val="2"/>
            <w:tcBorders>
              <w:top w:val="single" w:sz="4" w:space="0" w:color="auto"/>
              <w:left w:val="nil"/>
              <w:bottom w:val="nil"/>
              <w:right w:val="nil"/>
            </w:tcBorders>
          </w:tcPr>
          <w:p w:rsidR="0068566A" w:rsidRPr="0097689B" w:rsidRDefault="0068566A" w:rsidP="00D73329">
            <w:pPr>
              <w:jc w:val="both"/>
              <w:rPr>
                <w:color w:val="000000"/>
                <w:sz w:val="24"/>
                <w:szCs w:val="24"/>
              </w:rPr>
            </w:pPr>
          </w:p>
        </w:tc>
        <w:tc>
          <w:tcPr>
            <w:tcW w:w="2353" w:type="dxa"/>
            <w:gridSpan w:val="2"/>
            <w:tcBorders>
              <w:top w:val="single" w:sz="4" w:space="0" w:color="auto"/>
              <w:left w:val="single" w:sz="4" w:space="0" w:color="auto"/>
              <w:bottom w:val="nil"/>
              <w:right w:val="single" w:sz="4" w:space="0" w:color="auto"/>
            </w:tcBorders>
          </w:tcPr>
          <w:p w:rsidR="0068566A" w:rsidRPr="0097689B" w:rsidRDefault="0068566A" w:rsidP="00D73329">
            <w:pPr>
              <w:jc w:val="both"/>
              <w:rPr>
                <w:color w:val="000000"/>
                <w:sz w:val="24"/>
                <w:szCs w:val="24"/>
              </w:rPr>
            </w:pPr>
          </w:p>
        </w:tc>
        <w:tc>
          <w:tcPr>
            <w:tcW w:w="1086" w:type="dxa"/>
            <w:tcBorders>
              <w:top w:val="single" w:sz="4" w:space="0" w:color="auto"/>
              <w:left w:val="single" w:sz="4" w:space="0" w:color="auto"/>
              <w:bottom w:val="nil"/>
              <w:right w:val="single" w:sz="4" w:space="0" w:color="auto"/>
            </w:tcBorders>
          </w:tcPr>
          <w:p w:rsidR="0068566A" w:rsidRPr="0097689B" w:rsidRDefault="0068566A" w:rsidP="00D73329">
            <w:pPr>
              <w:jc w:val="both"/>
              <w:rPr>
                <w:color w:val="000000"/>
                <w:sz w:val="24"/>
                <w:szCs w:val="24"/>
              </w:rPr>
            </w:pPr>
          </w:p>
        </w:tc>
        <w:tc>
          <w:tcPr>
            <w:tcW w:w="1810" w:type="dxa"/>
            <w:gridSpan w:val="3"/>
            <w:tcBorders>
              <w:top w:val="single" w:sz="4" w:space="0" w:color="auto"/>
              <w:left w:val="single" w:sz="4" w:space="0" w:color="auto"/>
              <w:bottom w:val="nil"/>
            </w:tcBorders>
          </w:tcPr>
          <w:p w:rsidR="0068566A" w:rsidRPr="0097689B" w:rsidRDefault="0068566A" w:rsidP="00D73329">
            <w:pPr>
              <w:jc w:val="both"/>
              <w:rPr>
                <w:color w:val="000000"/>
                <w:sz w:val="24"/>
                <w:szCs w:val="24"/>
              </w:rPr>
            </w:pPr>
          </w:p>
        </w:tc>
        <w:tc>
          <w:tcPr>
            <w:tcW w:w="1726" w:type="dxa"/>
            <w:tcBorders>
              <w:top w:val="single" w:sz="4" w:space="0" w:color="auto"/>
              <w:left w:val="single" w:sz="4" w:space="0" w:color="auto"/>
              <w:bottom w:val="nil"/>
            </w:tcBorders>
          </w:tcPr>
          <w:p w:rsidR="0068566A" w:rsidRPr="0097689B" w:rsidRDefault="0068566A" w:rsidP="00D73329">
            <w:pPr>
              <w:jc w:val="both"/>
              <w:rPr>
                <w:color w:val="000000"/>
                <w:sz w:val="24"/>
                <w:szCs w:val="24"/>
              </w:rPr>
            </w:pPr>
          </w:p>
        </w:tc>
      </w:tr>
      <w:tr w:rsidR="0068566A" w:rsidRPr="0097689B">
        <w:tc>
          <w:tcPr>
            <w:tcW w:w="737" w:type="dxa"/>
          </w:tcPr>
          <w:p w:rsidR="0068566A" w:rsidRPr="0097689B" w:rsidRDefault="0068566A" w:rsidP="00D73329">
            <w:pPr>
              <w:jc w:val="both"/>
              <w:rPr>
                <w:color w:val="000000"/>
                <w:sz w:val="24"/>
                <w:szCs w:val="24"/>
              </w:rPr>
            </w:pPr>
            <w:r w:rsidRPr="0097689B">
              <w:rPr>
                <w:color w:val="000000"/>
                <w:sz w:val="24"/>
                <w:szCs w:val="24"/>
              </w:rPr>
              <w:t>1.</w:t>
            </w:r>
          </w:p>
        </w:tc>
        <w:tc>
          <w:tcPr>
            <w:tcW w:w="6350" w:type="dxa"/>
            <w:gridSpan w:val="2"/>
          </w:tcPr>
          <w:p w:rsidR="0068566A" w:rsidRPr="0097689B" w:rsidRDefault="0068566A" w:rsidP="00D73329">
            <w:pPr>
              <w:jc w:val="both"/>
              <w:rPr>
                <w:color w:val="000000"/>
                <w:sz w:val="24"/>
                <w:szCs w:val="24"/>
              </w:rPr>
            </w:pPr>
            <w:r w:rsidRPr="0097689B">
              <w:rPr>
                <w:color w:val="000000"/>
                <w:sz w:val="24"/>
                <w:szCs w:val="24"/>
              </w:rPr>
              <w:t>Рыхление почвы лесной фрезой через 2,5 м по осям полос</w:t>
            </w:r>
          </w:p>
        </w:tc>
        <w:tc>
          <w:tcPr>
            <w:tcW w:w="2353" w:type="dxa"/>
            <w:gridSpan w:val="2"/>
          </w:tcPr>
          <w:p w:rsidR="0068566A" w:rsidRPr="0097689B" w:rsidRDefault="0068566A" w:rsidP="00D73329">
            <w:pPr>
              <w:jc w:val="both"/>
              <w:rPr>
                <w:caps/>
                <w:color w:val="000000"/>
                <w:sz w:val="24"/>
                <w:szCs w:val="24"/>
              </w:rPr>
            </w:pPr>
            <w:r w:rsidRPr="0097689B">
              <w:rPr>
                <w:caps/>
                <w:color w:val="000000"/>
                <w:sz w:val="24"/>
                <w:szCs w:val="24"/>
              </w:rPr>
              <w:t>Т-74 (ДТ-75)</w:t>
            </w:r>
          </w:p>
        </w:tc>
        <w:tc>
          <w:tcPr>
            <w:tcW w:w="1086" w:type="dxa"/>
          </w:tcPr>
          <w:p w:rsidR="0068566A" w:rsidRPr="0097689B" w:rsidRDefault="0068566A" w:rsidP="00D73329">
            <w:pPr>
              <w:jc w:val="both"/>
              <w:rPr>
                <w:color w:val="000000"/>
                <w:sz w:val="24"/>
                <w:szCs w:val="24"/>
              </w:rPr>
            </w:pPr>
            <w:r w:rsidRPr="0097689B">
              <w:rPr>
                <w:color w:val="000000"/>
                <w:sz w:val="24"/>
                <w:szCs w:val="24"/>
              </w:rPr>
              <w:t>м/см</w:t>
            </w:r>
          </w:p>
        </w:tc>
        <w:tc>
          <w:tcPr>
            <w:tcW w:w="1810" w:type="dxa"/>
            <w:gridSpan w:val="3"/>
          </w:tcPr>
          <w:p w:rsidR="0068566A" w:rsidRPr="0097689B" w:rsidRDefault="0068566A" w:rsidP="00D73329">
            <w:pPr>
              <w:jc w:val="both"/>
              <w:rPr>
                <w:color w:val="000000"/>
                <w:sz w:val="24"/>
                <w:szCs w:val="24"/>
              </w:rPr>
            </w:pPr>
            <w:r w:rsidRPr="0097689B">
              <w:rPr>
                <w:color w:val="000000"/>
                <w:sz w:val="24"/>
                <w:szCs w:val="24"/>
              </w:rPr>
              <w:t>0,19</w:t>
            </w:r>
          </w:p>
        </w:tc>
        <w:tc>
          <w:tcPr>
            <w:tcW w:w="1726" w:type="dxa"/>
          </w:tcPr>
          <w:p w:rsidR="0068566A" w:rsidRPr="0097689B" w:rsidRDefault="0068566A" w:rsidP="00D73329">
            <w:pPr>
              <w:jc w:val="both"/>
              <w:rPr>
                <w:color w:val="000000"/>
                <w:sz w:val="24"/>
                <w:szCs w:val="24"/>
              </w:rPr>
            </w:pPr>
            <w:r w:rsidRPr="0097689B">
              <w:rPr>
                <w:color w:val="000000"/>
                <w:sz w:val="24"/>
                <w:szCs w:val="24"/>
              </w:rPr>
              <w:t>0,19</w:t>
            </w:r>
          </w:p>
        </w:tc>
      </w:tr>
      <w:tr w:rsidR="0068566A" w:rsidRPr="0097689B">
        <w:tc>
          <w:tcPr>
            <w:tcW w:w="737" w:type="dxa"/>
          </w:tcPr>
          <w:p w:rsidR="0068566A" w:rsidRPr="0097689B" w:rsidRDefault="0068566A" w:rsidP="00D73329">
            <w:pPr>
              <w:jc w:val="both"/>
              <w:rPr>
                <w:color w:val="000000"/>
                <w:sz w:val="24"/>
                <w:szCs w:val="24"/>
              </w:rPr>
            </w:pPr>
          </w:p>
        </w:tc>
        <w:tc>
          <w:tcPr>
            <w:tcW w:w="6350" w:type="dxa"/>
            <w:gridSpan w:val="2"/>
          </w:tcPr>
          <w:p w:rsidR="0068566A" w:rsidRPr="0097689B" w:rsidRDefault="0068566A" w:rsidP="00D73329">
            <w:pPr>
              <w:jc w:val="both"/>
              <w:rPr>
                <w:color w:val="000000"/>
                <w:sz w:val="24"/>
                <w:szCs w:val="24"/>
              </w:rPr>
            </w:pPr>
          </w:p>
        </w:tc>
        <w:tc>
          <w:tcPr>
            <w:tcW w:w="2353" w:type="dxa"/>
            <w:gridSpan w:val="2"/>
          </w:tcPr>
          <w:p w:rsidR="0068566A" w:rsidRPr="0097689B" w:rsidRDefault="0068566A" w:rsidP="00D73329">
            <w:pPr>
              <w:jc w:val="both"/>
              <w:rPr>
                <w:caps/>
                <w:color w:val="000000"/>
                <w:sz w:val="24"/>
                <w:szCs w:val="24"/>
              </w:rPr>
            </w:pPr>
            <w:r w:rsidRPr="0097689B">
              <w:rPr>
                <w:caps/>
                <w:color w:val="000000"/>
                <w:sz w:val="24"/>
                <w:szCs w:val="24"/>
              </w:rPr>
              <w:t>ФЛН-0,8</w:t>
            </w:r>
          </w:p>
        </w:tc>
        <w:tc>
          <w:tcPr>
            <w:tcW w:w="1086" w:type="dxa"/>
          </w:tcPr>
          <w:p w:rsidR="0068566A" w:rsidRPr="0097689B" w:rsidRDefault="0068566A" w:rsidP="00D73329">
            <w:pPr>
              <w:jc w:val="both"/>
              <w:rPr>
                <w:color w:val="000000"/>
                <w:sz w:val="24"/>
                <w:szCs w:val="24"/>
              </w:rPr>
            </w:pPr>
            <w:r w:rsidRPr="0097689B">
              <w:rPr>
                <w:color w:val="000000"/>
                <w:sz w:val="24"/>
                <w:szCs w:val="24"/>
              </w:rPr>
              <w:t>м/см</w:t>
            </w:r>
          </w:p>
        </w:tc>
        <w:tc>
          <w:tcPr>
            <w:tcW w:w="1810" w:type="dxa"/>
            <w:gridSpan w:val="3"/>
          </w:tcPr>
          <w:p w:rsidR="0068566A" w:rsidRPr="0097689B" w:rsidRDefault="0068566A" w:rsidP="00D73329">
            <w:pPr>
              <w:jc w:val="both"/>
              <w:rPr>
                <w:color w:val="000000"/>
                <w:sz w:val="24"/>
                <w:szCs w:val="24"/>
              </w:rPr>
            </w:pPr>
            <w:r w:rsidRPr="0097689B">
              <w:rPr>
                <w:color w:val="000000"/>
                <w:sz w:val="24"/>
                <w:szCs w:val="24"/>
              </w:rPr>
              <w:t>0,19</w:t>
            </w:r>
          </w:p>
        </w:tc>
        <w:tc>
          <w:tcPr>
            <w:tcW w:w="1726" w:type="dxa"/>
          </w:tcPr>
          <w:p w:rsidR="0068566A" w:rsidRPr="0097689B" w:rsidRDefault="0068566A" w:rsidP="00D73329">
            <w:pPr>
              <w:jc w:val="both"/>
              <w:rPr>
                <w:color w:val="000000"/>
                <w:sz w:val="24"/>
                <w:szCs w:val="24"/>
              </w:rPr>
            </w:pPr>
            <w:r w:rsidRPr="0097689B">
              <w:rPr>
                <w:color w:val="000000"/>
                <w:sz w:val="24"/>
                <w:szCs w:val="24"/>
              </w:rPr>
              <w:t>0,19</w:t>
            </w:r>
          </w:p>
        </w:tc>
      </w:tr>
      <w:tr w:rsidR="0068566A" w:rsidRPr="0097689B">
        <w:tc>
          <w:tcPr>
            <w:tcW w:w="737" w:type="dxa"/>
            <w:tcBorders>
              <w:top w:val="single" w:sz="4" w:space="0" w:color="auto"/>
              <w:bottom w:val="single" w:sz="4" w:space="0" w:color="auto"/>
            </w:tcBorders>
          </w:tcPr>
          <w:p w:rsidR="0068566A" w:rsidRPr="0097689B" w:rsidRDefault="0068566A" w:rsidP="00D73329">
            <w:pPr>
              <w:jc w:val="both"/>
              <w:rPr>
                <w:color w:val="000000"/>
                <w:sz w:val="24"/>
                <w:szCs w:val="24"/>
              </w:rPr>
            </w:pPr>
            <w:r w:rsidRPr="0097689B">
              <w:rPr>
                <w:color w:val="000000"/>
                <w:sz w:val="24"/>
                <w:szCs w:val="24"/>
              </w:rPr>
              <w:t>2.</w:t>
            </w:r>
          </w:p>
        </w:tc>
        <w:tc>
          <w:tcPr>
            <w:tcW w:w="6350" w:type="dxa"/>
            <w:gridSpan w:val="2"/>
            <w:tcBorders>
              <w:top w:val="single" w:sz="4" w:space="0" w:color="auto"/>
              <w:bottom w:val="single" w:sz="4" w:space="0" w:color="auto"/>
            </w:tcBorders>
          </w:tcPr>
          <w:p w:rsidR="0068566A" w:rsidRPr="0097689B" w:rsidRDefault="0068566A" w:rsidP="00D73329">
            <w:pPr>
              <w:jc w:val="both"/>
              <w:rPr>
                <w:color w:val="000000"/>
                <w:sz w:val="24"/>
                <w:szCs w:val="24"/>
              </w:rPr>
            </w:pPr>
            <w:r w:rsidRPr="0097689B">
              <w:rPr>
                <w:color w:val="000000"/>
                <w:sz w:val="24"/>
                <w:szCs w:val="24"/>
              </w:rPr>
              <w:t>Временная прикопка 5,33 тыс. сеянцев  и подготовка их к посадке</w:t>
            </w:r>
          </w:p>
        </w:tc>
        <w:tc>
          <w:tcPr>
            <w:tcW w:w="2353" w:type="dxa"/>
            <w:gridSpan w:val="2"/>
            <w:tcBorders>
              <w:top w:val="single" w:sz="4" w:space="0" w:color="auto"/>
              <w:bottom w:val="single" w:sz="4" w:space="0" w:color="auto"/>
            </w:tcBorders>
          </w:tcPr>
          <w:p w:rsidR="0068566A" w:rsidRPr="0097689B" w:rsidRDefault="0068566A" w:rsidP="00D73329">
            <w:pPr>
              <w:jc w:val="both"/>
              <w:rPr>
                <w:caps/>
                <w:color w:val="000000"/>
                <w:sz w:val="24"/>
                <w:szCs w:val="24"/>
              </w:rPr>
            </w:pPr>
          </w:p>
        </w:tc>
        <w:tc>
          <w:tcPr>
            <w:tcW w:w="1086" w:type="dxa"/>
            <w:tcBorders>
              <w:top w:val="single" w:sz="4" w:space="0" w:color="auto"/>
              <w:bottom w:val="single" w:sz="4" w:space="0" w:color="auto"/>
            </w:tcBorders>
          </w:tcPr>
          <w:p w:rsidR="0068566A" w:rsidRPr="0097689B" w:rsidRDefault="0068566A" w:rsidP="00D73329">
            <w:pPr>
              <w:jc w:val="both"/>
              <w:rPr>
                <w:color w:val="000000"/>
                <w:sz w:val="24"/>
                <w:szCs w:val="24"/>
              </w:rPr>
            </w:pPr>
            <w:r w:rsidRPr="0097689B">
              <w:rPr>
                <w:color w:val="000000"/>
                <w:sz w:val="24"/>
                <w:szCs w:val="24"/>
              </w:rPr>
              <w:t>ч/час</w:t>
            </w:r>
          </w:p>
        </w:tc>
        <w:tc>
          <w:tcPr>
            <w:tcW w:w="1810" w:type="dxa"/>
            <w:gridSpan w:val="3"/>
            <w:tcBorders>
              <w:top w:val="single" w:sz="4" w:space="0" w:color="auto"/>
              <w:bottom w:val="single" w:sz="4" w:space="0" w:color="auto"/>
            </w:tcBorders>
          </w:tcPr>
          <w:p w:rsidR="0068566A" w:rsidRPr="0097689B" w:rsidRDefault="0068566A" w:rsidP="00D73329">
            <w:pPr>
              <w:jc w:val="both"/>
              <w:rPr>
                <w:color w:val="000000"/>
                <w:sz w:val="24"/>
                <w:szCs w:val="24"/>
              </w:rPr>
            </w:pPr>
            <w:r w:rsidRPr="0097689B">
              <w:rPr>
                <w:color w:val="000000"/>
                <w:sz w:val="24"/>
                <w:szCs w:val="24"/>
              </w:rPr>
              <w:t>5,38</w:t>
            </w:r>
          </w:p>
        </w:tc>
        <w:tc>
          <w:tcPr>
            <w:tcW w:w="1726" w:type="dxa"/>
            <w:tcBorders>
              <w:top w:val="single" w:sz="4" w:space="0" w:color="auto"/>
              <w:bottom w:val="single" w:sz="4" w:space="0" w:color="auto"/>
            </w:tcBorders>
          </w:tcPr>
          <w:p w:rsidR="0068566A" w:rsidRPr="0097689B" w:rsidRDefault="0068566A" w:rsidP="00D73329">
            <w:pPr>
              <w:jc w:val="both"/>
              <w:rPr>
                <w:color w:val="000000"/>
                <w:sz w:val="24"/>
                <w:szCs w:val="24"/>
              </w:rPr>
            </w:pPr>
            <w:r w:rsidRPr="0097689B">
              <w:rPr>
                <w:color w:val="000000"/>
                <w:sz w:val="24"/>
                <w:szCs w:val="24"/>
              </w:rPr>
              <w:t>5,38</w:t>
            </w:r>
          </w:p>
        </w:tc>
      </w:tr>
      <w:tr w:rsidR="0068566A" w:rsidRPr="0097689B">
        <w:tc>
          <w:tcPr>
            <w:tcW w:w="737" w:type="dxa"/>
            <w:tcBorders>
              <w:top w:val="nil"/>
            </w:tcBorders>
          </w:tcPr>
          <w:p w:rsidR="0068566A" w:rsidRPr="0097689B" w:rsidRDefault="0068566A" w:rsidP="00D73329">
            <w:pPr>
              <w:jc w:val="both"/>
              <w:rPr>
                <w:color w:val="000000"/>
                <w:sz w:val="24"/>
                <w:szCs w:val="24"/>
              </w:rPr>
            </w:pPr>
            <w:r w:rsidRPr="0097689B">
              <w:rPr>
                <w:color w:val="000000"/>
                <w:sz w:val="24"/>
                <w:szCs w:val="24"/>
              </w:rPr>
              <w:t>3.</w:t>
            </w:r>
          </w:p>
        </w:tc>
        <w:tc>
          <w:tcPr>
            <w:tcW w:w="6350" w:type="dxa"/>
            <w:gridSpan w:val="2"/>
            <w:tcBorders>
              <w:top w:val="nil"/>
            </w:tcBorders>
          </w:tcPr>
          <w:p w:rsidR="0068566A" w:rsidRPr="0097689B" w:rsidRDefault="0068566A" w:rsidP="00D73329">
            <w:pPr>
              <w:jc w:val="both"/>
              <w:rPr>
                <w:color w:val="000000"/>
                <w:sz w:val="24"/>
                <w:szCs w:val="24"/>
              </w:rPr>
            </w:pPr>
            <w:r w:rsidRPr="0097689B">
              <w:rPr>
                <w:color w:val="000000"/>
                <w:sz w:val="24"/>
                <w:szCs w:val="24"/>
              </w:rPr>
              <w:t xml:space="preserve">Механизированная посадка сеянцев в полосы через 0,5 м в ряду </w:t>
            </w:r>
          </w:p>
        </w:tc>
        <w:tc>
          <w:tcPr>
            <w:tcW w:w="2353" w:type="dxa"/>
            <w:gridSpan w:val="2"/>
            <w:tcBorders>
              <w:top w:val="nil"/>
            </w:tcBorders>
          </w:tcPr>
          <w:p w:rsidR="0068566A" w:rsidRPr="0097689B" w:rsidRDefault="0068566A" w:rsidP="00D73329">
            <w:pPr>
              <w:jc w:val="both"/>
              <w:rPr>
                <w:caps/>
                <w:color w:val="000000"/>
                <w:sz w:val="24"/>
                <w:szCs w:val="24"/>
              </w:rPr>
            </w:pPr>
            <w:r w:rsidRPr="0097689B">
              <w:rPr>
                <w:caps/>
                <w:color w:val="000000"/>
                <w:sz w:val="24"/>
                <w:szCs w:val="24"/>
              </w:rPr>
              <w:t>Т-74 (ЛХТ-55</w:t>
            </w:r>
          </w:p>
        </w:tc>
        <w:tc>
          <w:tcPr>
            <w:tcW w:w="1086" w:type="dxa"/>
            <w:tcBorders>
              <w:top w:val="nil"/>
            </w:tcBorders>
          </w:tcPr>
          <w:p w:rsidR="0068566A" w:rsidRPr="0097689B" w:rsidRDefault="0068566A" w:rsidP="00D73329">
            <w:pPr>
              <w:jc w:val="both"/>
              <w:rPr>
                <w:color w:val="000000"/>
                <w:sz w:val="24"/>
                <w:szCs w:val="24"/>
              </w:rPr>
            </w:pPr>
          </w:p>
        </w:tc>
        <w:tc>
          <w:tcPr>
            <w:tcW w:w="1810" w:type="dxa"/>
            <w:gridSpan w:val="3"/>
            <w:tcBorders>
              <w:top w:val="nil"/>
            </w:tcBorders>
          </w:tcPr>
          <w:p w:rsidR="0068566A" w:rsidRPr="0097689B" w:rsidRDefault="0068566A" w:rsidP="00D73329">
            <w:pPr>
              <w:jc w:val="both"/>
              <w:rPr>
                <w:color w:val="000000"/>
                <w:sz w:val="24"/>
                <w:szCs w:val="24"/>
              </w:rPr>
            </w:pPr>
          </w:p>
        </w:tc>
        <w:tc>
          <w:tcPr>
            <w:tcW w:w="1726" w:type="dxa"/>
            <w:tcBorders>
              <w:top w:val="nil"/>
            </w:tcBorders>
          </w:tcPr>
          <w:p w:rsidR="0068566A" w:rsidRPr="0097689B" w:rsidRDefault="0068566A" w:rsidP="00D73329">
            <w:pPr>
              <w:jc w:val="both"/>
              <w:rPr>
                <w:color w:val="000000"/>
                <w:sz w:val="24"/>
                <w:szCs w:val="24"/>
              </w:rPr>
            </w:pPr>
          </w:p>
        </w:tc>
      </w:tr>
      <w:tr w:rsidR="0068566A" w:rsidRPr="0097689B">
        <w:tc>
          <w:tcPr>
            <w:tcW w:w="737" w:type="dxa"/>
          </w:tcPr>
          <w:p w:rsidR="0068566A" w:rsidRPr="0097689B" w:rsidRDefault="0068566A" w:rsidP="00D73329">
            <w:pPr>
              <w:jc w:val="both"/>
              <w:rPr>
                <w:color w:val="000000"/>
                <w:sz w:val="24"/>
                <w:szCs w:val="24"/>
              </w:rPr>
            </w:pPr>
          </w:p>
        </w:tc>
        <w:tc>
          <w:tcPr>
            <w:tcW w:w="6350" w:type="dxa"/>
            <w:gridSpan w:val="2"/>
          </w:tcPr>
          <w:p w:rsidR="0068566A" w:rsidRPr="0097689B" w:rsidRDefault="0068566A" w:rsidP="00D73329">
            <w:pPr>
              <w:jc w:val="both"/>
              <w:rPr>
                <w:color w:val="000000"/>
                <w:sz w:val="24"/>
                <w:szCs w:val="24"/>
              </w:rPr>
            </w:pPr>
            <w:r w:rsidRPr="0097689B">
              <w:rPr>
                <w:color w:val="000000"/>
                <w:sz w:val="24"/>
                <w:szCs w:val="24"/>
              </w:rPr>
              <w:t xml:space="preserve"> 4 км            а) в 1 районе</w:t>
            </w:r>
          </w:p>
        </w:tc>
        <w:tc>
          <w:tcPr>
            <w:tcW w:w="2353" w:type="dxa"/>
            <w:gridSpan w:val="2"/>
          </w:tcPr>
          <w:p w:rsidR="0068566A" w:rsidRPr="0097689B" w:rsidRDefault="0068566A" w:rsidP="00D73329">
            <w:pPr>
              <w:jc w:val="both"/>
              <w:rPr>
                <w:caps/>
                <w:color w:val="000000"/>
                <w:sz w:val="24"/>
                <w:szCs w:val="24"/>
              </w:rPr>
            </w:pPr>
            <w:r w:rsidRPr="0097689B">
              <w:rPr>
                <w:caps/>
                <w:color w:val="000000"/>
                <w:sz w:val="24"/>
                <w:szCs w:val="24"/>
              </w:rPr>
              <w:t>ТДТ-40М СУН-3)</w:t>
            </w:r>
          </w:p>
        </w:tc>
        <w:tc>
          <w:tcPr>
            <w:tcW w:w="1086" w:type="dxa"/>
          </w:tcPr>
          <w:p w:rsidR="0068566A" w:rsidRPr="0097689B" w:rsidRDefault="0068566A" w:rsidP="00D73329">
            <w:pPr>
              <w:jc w:val="both"/>
              <w:rPr>
                <w:color w:val="000000"/>
                <w:sz w:val="24"/>
                <w:szCs w:val="24"/>
              </w:rPr>
            </w:pPr>
            <w:r w:rsidRPr="0097689B">
              <w:rPr>
                <w:color w:val="000000"/>
                <w:sz w:val="24"/>
                <w:szCs w:val="24"/>
              </w:rPr>
              <w:t>м/см</w:t>
            </w:r>
          </w:p>
        </w:tc>
        <w:tc>
          <w:tcPr>
            <w:tcW w:w="1810" w:type="dxa"/>
            <w:gridSpan w:val="3"/>
          </w:tcPr>
          <w:p w:rsidR="0068566A" w:rsidRPr="0097689B" w:rsidRDefault="0068566A" w:rsidP="00D73329">
            <w:pPr>
              <w:jc w:val="both"/>
              <w:rPr>
                <w:color w:val="000000"/>
                <w:sz w:val="24"/>
                <w:szCs w:val="24"/>
              </w:rPr>
            </w:pPr>
            <w:r w:rsidRPr="0097689B">
              <w:rPr>
                <w:color w:val="000000"/>
                <w:sz w:val="24"/>
                <w:szCs w:val="24"/>
              </w:rPr>
              <w:t>0,40</w:t>
            </w:r>
          </w:p>
        </w:tc>
        <w:tc>
          <w:tcPr>
            <w:tcW w:w="1726" w:type="dxa"/>
          </w:tcPr>
          <w:p w:rsidR="0068566A" w:rsidRPr="0097689B" w:rsidRDefault="0068566A" w:rsidP="00D73329">
            <w:pPr>
              <w:jc w:val="both"/>
              <w:rPr>
                <w:color w:val="000000"/>
                <w:sz w:val="24"/>
                <w:szCs w:val="24"/>
              </w:rPr>
            </w:pPr>
            <w:r w:rsidRPr="0097689B">
              <w:rPr>
                <w:color w:val="000000"/>
                <w:sz w:val="24"/>
                <w:szCs w:val="24"/>
              </w:rPr>
              <w:t>0,40</w:t>
            </w:r>
          </w:p>
        </w:tc>
      </w:tr>
      <w:tr w:rsidR="0068566A" w:rsidRPr="0097689B">
        <w:tc>
          <w:tcPr>
            <w:tcW w:w="737" w:type="dxa"/>
            <w:tcBorders>
              <w:bottom w:val="nil"/>
            </w:tcBorders>
          </w:tcPr>
          <w:p w:rsidR="0068566A" w:rsidRPr="0097689B" w:rsidRDefault="0068566A" w:rsidP="00D73329">
            <w:pPr>
              <w:jc w:val="both"/>
              <w:rPr>
                <w:color w:val="000000"/>
                <w:sz w:val="24"/>
                <w:szCs w:val="24"/>
              </w:rPr>
            </w:pPr>
          </w:p>
        </w:tc>
        <w:tc>
          <w:tcPr>
            <w:tcW w:w="6350" w:type="dxa"/>
            <w:gridSpan w:val="2"/>
            <w:tcBorders>
              <w:bottom w:val="nil"/>
            </w:tcBorders>
          </w:tcPr>
          <w:p w:rsidR="0068566A" w:rsidRPr="0097689B" w:rsidRDefault="0068566A" w:rsidP="00D73329">
            <w:pPr>
              <w:jc w:val="both"/>
              <w:rPr>
                <w:color w:val="000000"/>
                <w:sz w:val="24"/>
                <w:szCs w:val="24"/>
              </w:rPr>
            </w:pPr>
          </w:p>
        </w:tc>
        <w:tc>
          <w:tcPr>
            <w:tcW w:w="2353" w:type="dxa"/>
            <w:gridSpan w:val="2"/>
            <w:tcBorders>
              <w:bottom w:val="nil"/>
            </w:tcBorders>
          </w:tcPr>
          <w:p w:rsidR="0068566A" w:rsidRPr="0097689B" w:rsidRDefault="0068566A" w:rsidP="00D73329">
            <w:pPr>
              <w:jc w:val="both"/>
              <w:rPr>
                <w:caps/>
                <w:color w:val="000000"/>
                <w:sz w:val="24"/>
                <w:szCs w:val="24"/>
              </w:rPr>
            </w:pPr>
            <w:r w:rsidRPr="0097689B">
              <w:rPr>
                <w:caps/>
                <w:color w:val="000000"/>
                <w:sz w:val="24"/>
                <w:szCs w:val="24"/>
              </w:rPr>
              <w:t>СБН-1А</w:t>
            </w:r>
          </w:p>
        </w:tc>
        <w:tc>
          <w:tcPr>
            <w:tcW w:w="1086" w:type="dxa"/>
            <w:tcBorders>
              <w:bottom w:val="nil"/>
            </w:tcBorders>
          </w:tcPr>
          <w:p w:rsidR="0068566A" w:rsidRPr="0097689B" w:rsidRDefault="0068566A" w:rsidP="00D73329">
            <w:pPr>
              <w:jc w:val="both"/>
              <w:rPr>
                <w:color w:val="000000"/>
                <w:sz w:val="24"/>
                <w:szCs w:val="24"/>
              </w:rPr>
            </w:pPr>
            <w:r w:rsidRPr="0097689B">
              <w:rPr>
                <w:color w:val="000000"/>
                <w:sz w:val="24"/>
                <w:szCs w:val="24"/>
              </w:rPr>
              <w:t>м/см</w:t>
            </w:r>
          </w:p>
        </w:tc>
        <w:tc>
          <w:tcPr>
            <w:tcW w:w="1810" w:type="dxa"/>
            <w:gridSpan w:val="3"/>
            <w:tcBorders>
              <w:bottom w:val="nil"/>
            </w:tcBorders>
          </w:tcPr>
          <w:p w:rsidR="0068566A" w:rsidRPr="0097689B" w:rsidRDefault="0068566A" w:rsidP="00D73329">
            <w:pPr>
              <w:jc w:val="both"/>
              <w:rPr>
                <w:color w:val="000000"/>
                <w:sz w:val="24"/>
                <w:szCs w:val="24"/>
              </w:rPr>
            </w:pPr>
            <w:r w:rsidRPr="0097689B">
              <w:rPr>
                <w:color w:val="000000"/>
                <w:sz w:val="24"/>
                <w:szCs w:val="24"/>
              </w:rPr>
              <w:t>0,40</w:t>
            </w:r>
          </w:p>
        </w:tc>
        <w:tc>
          <w:tcPr>
            <w:tcW w:w="1726" w:type="dxa"/>
            <w:tcBorders>
              <w:bottom w:val="nil"/>
            </w:tcBorders>
          </w:tcPr>
          <w:p w:rsidR="0068566A" w:rsidRPr="0097689B" w:rsidRDefault="0068566A" w:rsidP="00D73329">
            <w:pPr>
              <w:jc w:val="both"/>
              <w:rPr>
                <w:color w:val="000000"/>
                <w:sz w:val="24"/>
                <w:szCs w:val="24"/>
              </w:rPr>
            </w:pPr>
            <w:r w:rsidRPr="0097689B">
              <w:rPr>
                <w:color w:val="000000"/>
                <w:sz w:val="24"/>
                <w:szCs w:val="24"/>
              </w:rPr>
              <w:t>0,40</w:t>
            </w:r>
          </w:p>
        </w:tc>
      </w:tr>
      <w:tr w:rsidR="0068566A" w:rsidRPr="0097689B">
        <w:tc>
          <w:tcPr>
            <w:tcW w:w="737" w:type="dxa"/>
            <w:tcBorders>
              <w:top w:val="nil"/>
              <w:bottom w:val="nil"/>
            </w:tcBorders>
          </w:tcPr>
          <w:p w:rsidR="0068566A" w:rsidRPr="0097689B" w:rsidRDefault="0068566A" w:rsidP="00D73329">
            <w:pPr>
              <w:jc w:val="both"/>
              <w:rPr>
                <w:color w:val="000000"/>
                <w:sz w:val="24"/>
                <w:szCs w:val="24"/>
              </w:rPr>
            </w:pPr>
          </w:p>
        </w:tc>
        <w:tc>
          <w:tcPr>
            <w:tcW w:w="6350" w:type="dxa"/>
            <w:gridSpan w:val="2"/>
            <w:tcBorders>
              <w:top w:val="nil"/>
              <w:bottom w:val="nil"/>
            </w:tcBorders>
          </w:tcPr>
          <w:p w:rsidR="0068566A" w:rsidRPr="0097689B" w:rsidRDefault="0068566A" w:rsidP="00D73329">
            <w:pPr>
              <w:jc w:val="both"/>
              <w:rPr>
                <w:color w:val="000000"/>
                <w:sz w:val="24"/>
                <w:szCs w:val="24"/>
              </w:rPr>
            </w:pPr>
          </w:p>
        </w:tc>
        <w:tc>
          <w:tcPr>
            <w:tcW w:w="2353" w:type="dxa"/>
            <w:gridSpan w:val="2"/>
            <w:tcBorders>
              <w:top w:val="nil"/>
              <w:bottom w:val="nil"/>
            </w:tcBorders>
          </w:tcPr>
          <w:p w:rsidR="0068566A" w:rsidRPr="0097689B" w:rsidRDefault="0068566A" w:rsidP="00D73329">
            <w:pPr>
              <w:jc w:val="both"/>
              <w:rPr>
                <w:caps/>
                <w:color w:val="000000"/>
                <w:sz w:val="24"/>
                <w:szCs w:val="24"/>
              </w:rPr>
            </w:pPr>
          </w:p>
        </w:tc>
        <w:tc>
          <w:tcPr>
            <w:tcW w:w="1086" w:type="dxa"/>
            <w:tcBorders>
              <w:top w:val="nil"/>
              <w:bottom w:val="nil"/>
            </w:tcBorders>
          </w:tcPr>
          <w:p w:rsidR="0068566A" w:rsidRPr="0097689B" w:rsidRDefault="0068566A" w:rsidP="00D73329">
            <w:pPr>
              <w:jc w:val="both"/>
              <w:rPr>
                <w:color w:val="000000"/>
                <w:sz w:val="24"/>
                <w:szCs w:val="24"/>
              </w:rPr>
            </w:pPr>
            <w:r w:rsidRPr="0097689B">
              <w:rPr>
                <w:color w:val="000000"/>
                <w:sz w:val="24"/>
                <w:szCs w:val="24"/>
              </w:rPr>
              <w:t>ч/час</w:t>
            </w:r>
          </w:p>
        </w:tc>
        <w:tc>
          <w:tcPr>
            <w:tcW w:w="1810" w:type="dxa"/>
            <w:gridSpan w:val="3"/>
            <w:tcBorders>
              <w:top w:val="nil"/>
              <w:bottom w:val="nil"/>
            </w:tcBorders>
          </w:tcPr>
          <w:p w:rsidR="0068566A" w:rsidRPr="0097689B" w:rsidRDefault="0068566A" w:rsidP="00D73329">
            <w:pPr>
              <w:jc w:val="both"/>
              <w:rPr>
                <w:color w:val="000000"/>
                <w:sz w:val="24"/>
                <w:szCs w:val="24"/>
              </w:rPr>
            </w:pPr>
            <w:r w:rsidRPr="0097689B">
              <w:rPr>
                <w:color w:val="000000"/>
                <w:sz w:val="24"/>
                <w:szCs w:val="24"/>
              </w:rPr>
              <w:t>7,36</w:t>
            </w:r>
          </w:p>
        </w:tc>
        <w:tc>
          <w:tcPr>
            <w:tcW w:w="1726" w:type="dxa"/>
            <w:tcBorders>
              <w:top w:val="nil"/>
              <w:bottom w:val="nil"/>
            </w:tcBorders>
          </w:tcPr>
          <w:p w:rsidR="0068566A" w:rsidRPr="0097689B" w:rsidRDefault="0068566A" w:rsidP="00D73329">
            <w:pPr>
              <w:jc w:val="both"/>
              <w:rPr>
                <w:color w:val="000000"/>
                <w:sz w:val="24"/>
                <w:szCs w:val="24"/>
              </w:rPr>
            </w:pPr>
            <w:r w:rsidRPr="0097689B">
              <w:rPr>
                <w:color w:val="000000"/>
                <w:sz w:val="24"/>
                <w:szCs w:val="24"/>
              </w:rPr>
              <w:t>7,36</w:t>
            </w:r>
          </w:p>
        </w:tc>
      </w:tr>
      <w:tr w:rsidR="0068566A" w:rsidRPr="0097689B">
        <w:tc>
          <w:tcPr>
            <w:tcW w:w="737" w:type="dxa"/>
            <w:tcBorders>
              <w:top w:val="nil"/>
              <w:bottom w:val="nil"/>
              <w:right w:val="single" w:sz="4" w:space="0" w:color="auto"/>
            </w:tcBorders>
          </w:tcPr>
          <w:p w:rsidR="0068566A" w:rsidRPr="0097689B" w:rsidRDefault="0068566A" w:rsidP="00D73329">
            <w:pPr>
              <w:jc w:val="both"/>
              <w:rPr>
                <w:color w:val="000000"/>
                <w:sz w:val="24"/>
                <w:szCs w:val="24"/>
              </w:rPr>
            </w:pPr>
          </w:p>
        </w:tc>
        <w:tc>
          <w:tcPr>
            <w:tcW w:w="6350" w:type="dxa"/>
            <w:gridSpan w:val="2"/>
            <w:tcBorders>
              <w:top w:val="nil"/>
              <w:left w:val="single" w:sz="4" w:space="0" w:color="auto"/>
              <w:bottom w:val="nil"/>
              <w:right w:val="single" w:sz="4" w:space="0" w:color="auto"/>
            </w:tcBorders>
          </w:tcPr>
          <w:p w:rsidR="0068566A" w:rsidRPr="0097689B" w:rsidRDefault="0068566A" w:rsidP="00D73329">
            <w:pPr>
              <w:jc w:val="both"/>
              <w:rPr>
                <w:color w:val="000000"/>
                <w:sz w:val="24"/>
                <w:szCs w:val="24"/>
              </w:rPr>
            </w:pPr>
            <w:r w:rsidRPr="0097689B">
              <w:rPr>
                <w:color w:val="000000"/>
                <w:sz w:val="24"/>
                <w:szCs w:val="24"/>
              </w:rPr>
              <w:t>Сеянцы 2-3 –х летние</w:t>
            </w:r>
          </w:p>
        </w:tc>
        <w:tc>
          <w:tcPr>
            <w:tcW w:w="2353" w:type="dxa"/>
            <w:gridSpan w:val="2"/>
            <w:tcBorders>
              <w:top w:val="nil"/>
              <w:left w:val="single" w:sz="4" w:space="0" w:color="auto"/>
              <w:bottom w:val="nil"/>
              <w:right w:val="single" w:sz="4" w:space="0" w:color="auto"/>
            </w:tcBorders>
          </w:tcPr>
          <w:p w:rsidR="0068566A" w:rsidRPr="0097689B" w:rsidRDefault="0068566A" w:rsidP="00D73329">
            <w:pPr>
              <w:jc w:val="both"/>
              <w:rPr>
                <w:caps/>
                <w:color w:val="000000"/>
                <w:sz w:val="24"/>
                <w:szCs w:val="24"/>
              </w:rPr>
            </w:pPr>
          </w:p>
        </w:tc>
        <w:tc>
          <w:tcPr>
            <w:tcW w:w="1086" w:type="dxa"/>
            <w:tcBorders>
              <w:top w:val="nil"/>
              <w:left w:val="single" w:sz="4" w:space="0" w:color="auto"/>
              <w:bottom w:val="nil"/>
              <w:right w:val="single" w:sz="4" w:space="0" w:color="auto"/>
            </w:tcBorders>
          </w:tcPr>
          <w:p w:rsidR="0068566A" w:rsidRPr="0097689B" w:rsidRDefault="0068566A" w:rsidP="00D73329">
            <w:pPr>
              <w:jc w:val="both"/>
              <w:rPr>
                <w:color w:val="000000"/>
                <w:sz w:val="24"/>
                <w:szCs w:val="24"/>
              </w:rPr>
            </w:pPr>
            <w:r w:rsidRPr="0097689B">
              <w:rPr>
                <w:color w:val="000000"/>
                <w:sz w:val="24"/>
                <w:szCs w:val="24"/>
              </w:rPr>
              <w:t>т. шт</w:t>
            </w:r>
          </w:p>
        </w:tc>
        <w:tc>
          <w:tcPr>
            <w:tcW w:w="1810" w:type="dxa"/>
            <w:gridSpan w:val="3"/>
            <w:tcBorders>
              <w:top w:val="nil"/>
              <w:left w:val="single" w:sz="4" w:space="0" w:color="auto"/>
              <w:bottom w:val="nil"/>
            </w:tcBorders>
          </w:tcPr>
          <w:p w:rsidR="0068566A" w:rsidRPr="0097689B" w:rsidRDefault="0068566A" w:rsidP="00D73329">
            <w:pPr>
              <w:jc w:val="both"/>
              <w:rPr>
                <w:color w:val="000000"/>
                <w:sz w:val="24"/>
                <w:szCs w:val="24"/>
              </w:rPr>
            </w:pPr>
            <w:r w:rsidRPr="0097689B">
              <w:rPr>
                <w:color w:val="000000"/>
                <w:sz w:val="24"/>
                <w:szCs w:val="24"/>
              </w:rPr>
              <w:t>8,00</w:t>
            </w:r>
          </w:p>
        </w:tc>
        <w:tc>
          <w:tcPr>
            <w:tcW w:w="1726" w:type="dxa"/>
            <w:tcBorders>
              <w:top w:val="nil"/>
              <w:left w:val="single" w:sz="4" w:space="0" w:color="auto"/>
              <w:bottom w:val="nil"/>
            </w:tcBorders>
          </w:tcPr>
          <w:p w:rsidR="0068566A" w:rsidRPr="0097689B" w:rsidRDefault="0068566A" w:rsidP="00D73329">
            <w:pPr>
              <w:jc w:val="both"/>
              <w:rPr>
                <w:color w:val="000000"/>
                <w:sz w:val="24"/>
                <w:szCs w:val="24"/>
              </w:rPr>
            </w:pPr>
            <w:r w:rsidRPr="0097689B">
              <w:rPr>
                <w:color w:val="000000"/>
                <w:sz w:val="24"/>
                <w:szCs w:val="24"/>
              </w:rPr>
              <w:t>8,00</w:t>
            </w:r>
          </w:p>
        </w:tc>
      </w:tr>
      <w:tr w:rsidR="0068566A" w:rsidRPr="0097689B">
        <w:tc>
          <w:tcPr>
            <w:tcW w:w="737" w:type="dxa"/>
            <w:tcBorders>
              <w:top w:val="single" w:sz="4" w:space="0" w:color="auto"/>
              <w:bottom w:val="nil"/>
              <w:right w:val="single" w:sz="4" w:space="0" w:color="auto"/>
            </w:tcBorders>
          </w:tcPr>
          <w:p w:rsidR="0068566A" w:rsidRPr="0097689B" w:rsidRDefault="0068566A" w:rsidP="00D73329">
            <w:pPr>
              <w:jc w:val="both"/>
              <w:rPr>
                <w:color w:val="000000"/>
                <w:sz w:val="24"/>
                <w:szCs w:val="24"/>
              </w:rPr>
            </w:pPr>
            <w:r w:rsidRPr="0097689B">
              <w:rPr>
                <w:color w:val="000000"/>
                <w:sz w:val="24"/>
                <w:szCs w:val="24"/>
              </w:rPr>
              <w:t>4.</w:t>
            </w:r>
          </w:p>
        </w:tc>
        <w:tc>
          <w:tcPr>
            <w:tcW w:w="6350" w:type="dxa"/>
            <w:gridSpan w:val="2"/>
            <w:tcBorders>
              <w:top w:val="single" w:sz="4" w:space="0" w:color="auto"/>
              <w:left w:val="single" w:sz="4" w:space="0" w:color="auto"/>
              <w:bottom w:val="nil"/>
              <w:right w:val="single" w:sz="4" w:space="0" w:color="auto"/>
            </w:tcBorders>
          </w:tcPr>
          <w:p w:rsidR="0068566A" w:rsidRPr="0097689B" w:rsidRDefault="0068566A" w:rsidP="00D73329">
            <w:pPr>
              <w:jc w:val="both"/>
              <w:rPr>
                <w:color w:val="000000"/>
                <w:sz w:val="24"/>
                <w:szCs w:val="24"/>
              </w:rPr>
            </w:pPr>
            <w:r w:rsidRPr="0097689B">
              <w:rPr>
                <w:color w:val="000000"/>
                <w:sz w:val="24"/>
                <w:szCs w:val="24"/>
              </w:rPr>
              <w:t>Механизированный уход за культурами рыхлением почвы с унич-</w:t>
            </w:r>
          </w:p>
        </w:tc>
        <w:tc>
          <w:tcPr>
            <w:tcW w:w="2353" w:type="dxa"/>
            <w:gridSpan w:val="2"/>
            <w:tcBorders>
              <w:top w:val="single" w:sz="4" w:space="0" w:color="auto"/>
              <w:left w:val="single" w:sz="4" w:space="0" w:color="auto"/>
              <w:bottom w:val="nil"/>
              <w:right w:val="single" w:sz="4" w:space="0" w:color="auto"/>
            </w:tcBorders>
          </w:tcPr>
          <w:p w:rsidR="0068566A" w:rsidRPr="0097689B" w:rsidRDefault="0068566A" w:rsidP="00D73329">
            <w:pPr>
              <w:jc w:val="both"/>
              <w:rPr>
                <w:caps/>
                <w:color w:val="000000"/>
                <w:sz w:val="24"/>
                <w:szCs w:val="24"/>
              </w:rPr>
            </w:pPr>
            <w:r w:rsidRPr="0097689B">
              <w:rPr>
                <w:caps/>
                <w:color w:val="000000"/>
                <w:sz w:val="24"/>
                <w:szCs w:val="24"/>
              </w:rPr>
              <w:t>МТЗ-80 (ЛХТ-55, ТДТ-40</w:t>
            </w:r>
          </w:p>
        </w:tc>
        <w:tc>
          <w:tcPr>
            <w:tcW w:w="1086" w:type="dxa"/>
            <w:tcBorders>
              <w:top w:val="single" w:sz="4" w:space="0" w:color="auto"/>
              <w:left w:val="single" w:sz="4" w:space="0" w:color="auto"/>
              <w:bottom w:val="nil"/>
              <w:right w:val="single" w:sz="4" w:space="0" w:color="auto"/>
            </w:tcBorders>
          </w:tcPr>
          <w:p w:rsidR="0068566A" w:rsidRPr="0097689B" w:rsidRDefault="0068566A" w:rsidP="00D73329">
            <w:pPr>
              <w:jc w:val="both"/>
              <w:rPr>
                <w:color w:val="000000"/>
                <w:sz w:val="24"/>
                <w:szCs w:val="24"/>
              </w:rPr>
            </w:pPr>
          </w:p>
        </w:tc>
        <w:tc>
          <w:tcPr>
            <w:tcW w:w="1810" w:type="dxa"/>
            <w:gridSpan w:val="3"/>
            <w:tcBorders>
              <w:top w:val="single" w:sz="4" w:space="0" w:color="auto"/>
              <w:left w:val="single" w:sz="4" w:space="0" w:color="auto"/>
              <w:bottom w:val="nil"/>
            </w:tcBorders>
          </w:tcPr>
          <w:p w:rsidR="0068566A" w:rsidRPr="0097689B" w:rsidRDefault="0068566A" w:rsidP="00D73329">
            <w:pPr>
              <w:jc w:val="both"/>
              <w:rPr>
                <w:color w:val="000000"/>
                <w:sz w:val="24"/>
                <w:szCs w:val="24"/>
              </w:rPr>
            </w:pPr>
          </w:p>
        </w:tc>
        <w:tc>
          <w:tcPr>
            <w:tcW w:w="1726" w:type="dxa"/>
            <w:tcBorders>
              <w:top w:val="single" w:sz="4" w:space="0" w:color="auto"/>
              <w:left w:val="single" w:sz="4" w:space="0" w:color="auto"/>
              <w:bottom w:val="nil"/>
            </w:tcBorders>
          </w:tcPr>
          <w:p w:rsidR="0068566A" w:rsidRPr="0097689B" w:rsidRDefault="0068566A" w:rsidP="00D73329">
            <w:pPr>
              <w:jc w:val="both"/>
              <w:rPr>
                <w:color w:val="000000"/>
                <w:sz w:val="24"/>
                <w:szCs w:val="24"/>
              </w:rPr>
            </w:pPr>
          </w:p>
        </w:tc>
      </w:tr>
      <w:tr w:rsidR="0068566A" w:rsidRPr="0097689B">
        <w:tc>
          <w:tcPr>
            <w:tcW w:w="737" w:type="dxa"/>
            <w:tcBorders>
              <w:top w:val="nil"/>
              <w:bottom w:val="nil"/>
              <w:right w:val="single" w:sz="4" w:space="0" w:color="auto"/>
            </w:tcBorders>
          </w:tcPr>
          <w:p w:rsidR="0068566A" w:rsidRPr="0097689B" w:rsidRDefault="0068566A" w:rsidP="00D73329">
            <w:pPr>
              <w:jc w:val="both"/>
              <w:rPr>
                <w:color w:val="000000"/>
                <w:sz w:val="24"/>
                <w:szCs w:val="24"/>
              </w:rPr>
            </w:pPr>
          </w:p>
        </w:tc>
        <w:tc>
          <w:tcPr>
            <w:tcW w:w="6350" w:type="dxa"/>
            <w:gridSpan w:val="2"/>
            <w:tcBorders>
              <w:top w:val="nil"/>
              <w:left w:val="single" w:sz="4" w:space="0" w:color="auto"/>
              <w:bottom w:val="nil"/>
              <w:right w:val="single" w:sz="4" w:space="0" w:color="auto"/>
            </w:tcBorders>
          </w:tcPr>
          <w:p w:rsidR="0068566A" w:rsidRPr="0097689B" w:rsidRDefault="0068566A" w:rsidP="00D73329">
            <w:pPr>
              <w:jc w:val="both"/>
              <w:rPr>
                <w:color w:val="000000"/>
                <w:sz w:val="24"/>
                <w:szCs w:val="24"/>
              </w:rPr>
            </w:pPr>
            <w:r w:rsidRPr="0097689B">
              <w:rPr>
                <w:color w:val="000000"/>
                <w:sz w:val="24"/>
                <w:szCs w:val="24"/>
              </w:rPr>
              <w:t xml:space="preserve">тожением травы около рядков в 1 –м районе (4 км х 4 = 16 км) </w:t>
            </w:r>
          </w:p>
        </w:tc>
        <w:tc>
          <w:tcPr>
            <w:tcW w:w="2353" w:type="dxa"/>
            <w:gridSpan w:val="2"/>
            <w:tcBorders>
              <w:top w:val="nil"/>
              <w:left w:val="single" w:sz="4" w:space="0" w:color="auto"/>
              <w:bottom w:val="nil"/>
              <w:right w:val="single" w:sz="4" w:space="0" w:color="auto"/>
            </w:tcBorders>
          </w:tcPr>
          <w:p w:rsidR="0068566A" w:rsidRPr="0097689B" w:rsidRDefault="0068566A" w:rsidP="00D73329">
            <w:pPr>
              <w:jc w:val="both"/>
              <w:rPr>
                <w:caps/>
                <w:color w:val="000000"/>
                <w:sz w:val="24"/>
                <w:szCs w:val="24"/>
              </w:rPr>
            </w:pPr>
            <w:r w:rsidRPr="0097689B">
              <w:rPr>
                <w:caps/>
                <w:color w:val="000000"/>
                <w:sz w:val="24"/>
                <w:szCs w:val="24"/>
              </w:rPr>
              <w:t>СУН-3)</w:t>
            </w:r>
          </w:p>
        </w:tc>
        <w:tc>
          <w:tcPr>
            <w:tcW w:w="1086" w:type="dxa"/>
            <w:tcBorders>
              <w:top w:val="nil"/>
              <w:left w:val="single" w:sz="4" w:space="0" w:color="auto"/>
              <w:bottom w:val="nil"/>
              <w:right w:val="single" w:sz="4" w:space="0" w:color="auto"/>
            </w:tcBorders>
          </w:tcPr>
          <w:p w:rsidR="0068566A" w:rsidRPr="0097689B" w:rsidRDefault="0068566A" w:rsidP="00D73329">
            <w:pPr>
              <w:jc w:val="both"/>
              <w:rPr>
                <w:color w:val="000000"/>
                <w:sz w:val="24"/>
                <w:szCs w:val="24"/>
              </w:rPr>
            </w:pPr>
            <w:r w:rsidRPr="0097689B">
              <w:rPr>
                <w:color w:val="000000"/>
                <w:sz w:val="24"/>
                <w:szCs w:val="24"/>
              </w:rPr>
              <w:t>м/см</w:t>
            </w:r>
          </w:p>
        </w:tc>
        <w:tc>
          <w:tcPr>
            <w:tcW w:w="1810" w:type="dxa"/>
            <w:gridSpan w:val="3"/>
            <w:tcBorders>
              <w:top w:val="nil"/>
              <w:left w:val="single" w:sz="4" w:space="0" w:color="auto"/>
              <w:bottom w:val="nil"/>
            </w:tcBorders>
          </w:tcPr>
          <w:p w:rsidR="0068566A" w:rsidRPr="0097689B" w:rsidRDefault="0068566A" w:rsidP="00D73329">
            <w:pPr>
              <w:jc w:val="both"/>
              <w:rPr>
                <w:color w:val="000000"/>
                <w:sz w:val="24"/>
                <w:szCs w:val="24"/>
              </w:rPr>
            </w:pPr>
            <w:r w:rsidRPr="0097689B">
              <w:rPr>
                <w:color w:val="000000"/>
                <w:sz w:val="24"/>
                <w:szCs w:val="24"/>
              </w:rPr>
              <w:t>1,44</w:t>
            </w:r>
          </w:p>
        </w:tc>
        <w:tc>
          <w:tcPr>
            <w:tcW w:w="1726" w:type="dxa"/>
            <w:tcBorders>
              <w:top w:val="nil"/>
              <w:left w:val="single" w:sz="4" w:space="0" w:color="auto"/>
              <w:bottom w:val="nil"/>
            </w:tcBorders>
          </w:tcPr>
          <w:p w:rsidR="0068566A" w:rsidRPr="0097689B" w:rsidRDefault="0068566A" w:rsidP="00D73329">
            <w:pPr>
              <w:jc w:val="both"/>
              <w:rPr>
                <w:color w:val="000000"/>
                <w:sz w:val="24"/>
                <w:szCs w:val="24"/>
              </w:rPr>
            </w:pPr>
            <w:r w:rsidRPr="0097689B">
              <w:rPr>
                <w:color w:val="000000"/>
                <w:sz w:val="24"/>
                <w:szCs w:val="24"/>
              </w:rPr>
              <w:t>1,44</w:t>
            </w:r>
          </w:p>
        </w:tc>
      </w:tr>
      <w:tr w:rsidR="0068566A" w:rsidRPr="0097689B">
        <w:trPr>
          <w:trHeight w:val="141"/>
        </w:trPr>
        <w:tc>
          <w:tcPr>
            <w:tcW w:w="737" w:type="dxa"/>
            <w:tcBorders>
              <w:top w:val="nil"/>
              <w:bottom w:val="single" w:sz="4" w:space="0" w:color="auto"/>
              <w:right w:val="single" w:sz="4" w:space="0" w:color="auto"/>
            </w:tcBorders>
          </w:tcPr>
          <w:p w:rsidR="0068566A" w:rsidRPr="0097689B" w:rsidRDefault="0068566A" w:rsidP="00D73329">
            <w:pPr>
              <w:jc w:val="both"/>
              <w:rPr>
                <w:color w:val="000000"/>
                <w:sz w:val="24"/>
                <w:szCs w:val="24"/>
              </w:rPr>
            </w:pPr>
          </w:p>
        </w:tc>
        <w:tc>
          <w:tcPr>
            <w:tcW w:w="6350" w:type="dxa"/>
            <w:gridSpan w:val="2"/>
            <w:tcBorders>
              <w:top w:val="nil"/>
              <w:left w:val="single" w:sz="4" w:space="0" w:color="auto"/>
              <w:bottom w:val="single" w:sz="4" w:space="0" w:color="auto"/>
              <w:right w:val="single" w:sz="4" w:space="0" w:color="auto"/>
            </w:tcBorders>
          </w:tcPr>
          <w:p w:rsidR="0068566A" w:rsidRPr="0097689B" w:rsidRDefault="0068566A" w:rsidP="00D73329">
            <w:pPr>
              <w:jc w:val="both"/>
              <w:rPr>
                <w:color w:val="000000"/>
                <w:sz w:val="24"/>
                <w:szCs w:val="24"/>
              </w:rPr>
            </w:pPr>
          </w:p>
        </w:tc>
        <w:tc>
          <w:tcPr>
            <w:tcW w:w="2353" w:type="dxa"/>
            <w:gridSpan w:val="2"/>
            <w:tcBorders>
              <w:top w:val="nil"/>
              <w:left w:val="single" w:sz="4" w:space="0" w:color="auto"/>
              <w:bottom w:val="single" w:sz="4" w:space="0" w:color="auto"/>
              <w:right w:val="single" w:sz="4" w:space="0" w:color="auto"/>
            </w:tcBorders>
          </w:tcPr>
          <w:p w:rsidR="0068566A" w:rsidRPr="0097689B" w:rsidRDefault="0068566A" w:rsidP="00D73329">
            <w:pPr>
              <w:jc w:val="both"/>
              <w:rPr>
                <w:caps/>
                <w:color w:val="000000"/>
                <w:sz w:val="24"/>
                <w:szCs w:val="24"/>
              </w:rPr>
            </w:pPr>
            <w:r w:rsidRPr="0097689B">
              <w:rPr>
                <w:caps/>
                <w:color w:val="000000"/>
                <w:sz w:val="24"/>
                <w:szCs w:val="24"/>
              </w:rPr>
              <w:t>КЛБ-1,7</w:t>
            </w:r>
          </w:p>
        </w:tc>
        <w:tc>
          <w:tcPr>
            <w:tcW w:w="1086" w:type="dxa"/>
            <w:tcBorders>
              <w:top w:val="nil"/>
              <w:left w:val="single" w:sz="4" w:space="0" w:color="auto"/>
              <w:bottom w:val="single" w:sz="4" w:space="0" w:color="auto"/>
              <w:right w:val="single" w:sz="4" w:space="0" w:color="auto"/>
            </w:tcBorders>
          </w:tcPr>
          <w:p w:rsidR="0068566A" w:rsidRPr="0097689B" w:rsidRDefault="0068566A" w:rsidP="00D73329">
            <w:pPr>
              <w:jc w:val="both"/>
              <w:rPr>
                <w:color w:val="000000"/>
                <w:sz w:val="24"/>
                <w:szCs w:val="24"/>
              </w:rPr>
            </w:pPr>
            <w:r w:rsidRPr="0097689B">
              <w:rPr>
                <w:color w:val="000000"/>
                <w:sz w:val="24"/>
                <w:szCs w:val="24"/>
              </w:rPr>
              <w:t>м/см</w:t>
            </w:r>
          </w:p>
        </w:tc>
        <w:tc>
          <w:tcPr>
            <w:tcW w:w="1810" w:type="dxa"/>
            <w:gridSpan w:val="3"/>
            <w:tcBorders>
              <w:top w:val="nil"/>
              <w:left w:val="single" w:sz="4" w:space="0" w:color="auto"/>
              <w:bottom w:val="single" w:sz="4" w:space="0" w:color="auto"/>
            </w:tcBorders>
          </w:tcPr>
          <w:p w:rsidR="0068566A" w:rsidRPr="0097689B" w:rsidRDefault="0068566A" w:rsidP="00D73329">
            <w:pPr>
              <w:jc w:val="both"/>
              <w:rPr>
                <w:color w:val="000000"/>
                <w:sz w:val="24"/>
                <w:szCs w:val="24"/>
              </w:rPr>
            </w:pPr>
            <w:r w:rsidRPr="0097689B">
              <w:rPr>
                <w:color w:val="000000"/>
                <w:sz w:val="24"/>
                <w:szCs w:val="24"/>
              </w:rPr>
              <w:t>1,44</w:t>
            </w:r>
          </w:p>
        </w:tc>
        <w:tc>
          <w:tcPr>
            <w:tcW w:w="1726" w:type="dxa"/>
            <w:tcBorders>
              <w:top w:val="nil"/>
              <w:left w:val="single" w:sz="4" w:space="0" w:color="auto"/>
              <w:bottom w:val="single" w:sz="4" w:space="0" w:color="auto"/>
            </w:tcBorders>
          </w:tcPr>
          <w:p w:rsidR="0068566A" w:rsidRPr="0097689B" w:rsidRDefault="0068566A" w:rsidP="00D73329">
            <w:pPr>
              <w:jc w:val="both"/>
              <w:rPr>
                <w:color w:val="000000"/>
                <w:sz w:val="24"/>
                <w:szCs w:val="24"/>
              </w:rPr>
            </w:pPr>
            <w:r w:rsidRPr="0097689B">
              <w:rPr>
                <w:color w:val="000000"/>
                <w:sz w:val="24"/>
                <w:szCs w:val="24"/>
              </w:rPr>
              <w:t>1,44</w:t>
            </w:r>
          </w:p>
        </w:tc>
      </w:tr>
      <w:tr w:rsidR="0068566A" w:rsidRPr="00B70502">
        <w:tc>
          <w:tcPr>
            <w:tcW w:w="737" w:type="dxa"/>
          </w:tcPr>
          <w:p w:rsidR="0068566A" w:rsidRPr="00B70502" w:rsidRDefault="0068566A" w:rsidP="00D73329">
            <w:pPr>
              <w:jc w:val="both"/>
              <w:rPr>
                <w:rFonts w:ascii="Arial" w:hAnsi="Arial"/>
                <w:color w:val="000000"/>
                <w:sz w:val="10"/>
              </w:rPr>
            </w:pPr>
          </w:p>
        </w:tc>
        <w:tc>
          <w:tcPr>
            <w:tcW w:w="6350" w:type="dxa"/>
            <w:gridSpan w:val="2"/>
          </w:tcPr>
          <w:p w:rsidR="0068566A" w:rsidRPr="00B70502" w:rsidRDefault="0068566A" w:rsidP="00D73329">
            <w:pPr>
              <w:jc w:val="both"/>
              <w:rPr>
                <w:rFonts w:ascii="Arial" w:hAnsi="Arial"/>
                <w:color w:val="000000"/>
                <w:sz w:val="10"/>
              </w:rPr>
            </w:pPr>
          </w:p>
        </w:tc>
        <w:tc>
          <w:tcPr>
            <w:tcW w:w="2353" w:type="dxa"/>
            <w:gridSpan w:val="2"/>
          </w:tcPr>
          <w:p w:rsidR="0068566A" w:rsidRPr="00B70502" w:rsidRDefault="0068566A" w:rsidP="00D73329">
            <w:pPr>
              <w:jc w:val="both"/>
              <w:rPr>
                <w:rFonts w:ascii="Arial" w:hAnsi="Arial"/>
                <w:color w:val="000000"/>
                <w:sz w:val="10"/>
              </w:rPr>
            </w:pPr>
          </w:p>
        </w:tc>
        <w:tc>
          <w:tcPr>
            <w:tcW w:w="1086" w:type="dxa"/>
          </w:tcPr>
          <w:p w:rsidR="0068566A" w:rsidRPr="00B70502" w:rsidRDefault="0068566A" w:rsidP="00D73329">
            <w:pPr>
              <w:jc w:val="both"/>
              <w:rPr>
                <w:rFonts w:ascii="Arial" w:hAnsi="Arial"/>
                <w:color w:val="000000"/>
                <w:sz w:val="10"/>
              </w:rPr>
            </w:pPr>
          </w:p>
        </w:tc>
        <w:tc>
          <w:tcPr>
            <w:tcW w:w="3536" w:type="dxa"/>
            <w:gridSpan w:val="4"/>
          </w:tcPr>
          <w:p w:rsidR="0068566A" w:rsidRPr="00B70502" w:rsidRDefault="0068566A" w:rsidP="00D73329">
            <w:pPr>
              <w:jc w:val="both"/>
              <w:rPr>
                <w:rFonts w:ascii="Arial" w:hAnsi="Arial"/>
                <w:color w:val="000000"/>
                <w:sz w:val="10"/>
              </w:rPr>
            </w:pPr>
          </w:p>
        </w:tc>
      </w:tr>
      <w:tr w:rsidR="0068566A" w:rsidRPr="00B70502">
        <w:trPr>
          <w:cantSplit/>
        </w:trPr>
        <w:tc>
          <w:tcPr>
            <w:tcW w:w="737" w:type="dxa"/>
            <w:vMerge w:val="restart"/>
            <w:vAlign w:val="center"/>
          </w:tcPr>
          <w:p w:rsidR="00B13BEF" w:rsidRPr="0015267F" w:rsidRDefault="0068566A" w:rsidP="00D73329">
            <w:pPr>
              <w:jc w:val="both"/>
              <w:rPr>
                <w:color w:val="000000"/>
                <w:sz w:val="24"/>
                <w:szCs w:val="24"/>
              </w:rPr>
            </w:pPr>
            <w:r w:rsidRPr="0015267F">
              <w:rPr>
                <w:color w:val="000000"/>
                <w:sz w:val="24"/>
                <w:szCs w:val="24"/>
              </w:rPr>
              <w:t>№</w:t>
            </w:r>
          </w:p>
          <w:p w:rsidR="0068566A" w:rsidRPr="0015267F" w:rsidRDefault="0068566A" w:rsidP="00D73329">
            <w:pPr>
              <w:jc w:val="both"/>
              <w:rPr>
                <w:color w:val="000000"/>
                <w:sz w:val="24"/>
                <w:szCs w:val="24"/>
              </w:rPr>
            </w:pPr>
            <w:r w:rsidRPr="0015267F">
              <w:rPr>
                <w:color w:val="000000"/>
                <w:sz w:val="24"/>
                <w:szCs w:val="24"/>
              </w:rPr>
              <w:t xml:space="preserve"> п/п</w:t>
            </w:r>
          </w:p>
        </w:tc>
        <w:tc>
          <w:tcPr>
            <w:tcW w:w="6350" w:type="dxa"/>
            <w:gridSpan w:val="2"/>
            <w:vMerge w:val="restart"/>
            <w:vAlign w:val="center"/>
          </w:tcPr>
          <w:p w:rsidR="0068566A" w:rsidRPr="0015267F" w:rsidRDefault="0068566A" w:rsidP="00D73329">
            <w:pPr>
              <w:jc w:val="both"/>
              <w:rPr>
                <w:color w:val="000000"/>
                <w:sz w:val="24"/>
                <w:szCs w:val="24"/>
              </w:rPr>
            </w:pPr>
            <w:r w:rsidRPr="0015267F">
              <w:rPr>
                <w:color w:val="000000"/>
                <w:sz w:val="24"/>
                <w:szCs w:val="24"/>
              </w:rPr>
              <w:t>Наименование  работ</w:t>
            </w:r>
          </w:p>
        </w:tc>
        <w:tc>
          <w:tcPr>
            <w:tcW w:w="2353" w:type="dxa"/>
            <w:gridSpan w:val="2"/>
            <w:vMerge w:val="restart"/>
            <w:vAlign w:val="center"/>
          </w:tcPr>
          <w:p w:rsidR="0068566A" w:rsidRPr="0015267F" w:rsidRDefault="0068566A" w:rsidP="00D73329">
            <w:pPr>
              <w:jc w:val="both"/>
              <w:rPr>
                <w:color w:val="000000"/>
                <w:sz w:val="24"/>
                <w:szCs w:val="24"/>
              </w:rPr>
            </w:pPr>
            <w:r w:rsidRPr="0015267F">
              <w:rPr>
                <w:color w:val="000000"/>
                <w:sz w:val="24"/>
                <w:szCs w:val="24"/>
              </w:rPr>
              <w:t>Марки машин и</w:t>
            </w:r>
          </w:p>
          <w:p w:rsidR="0068566A" w:rsidRPr="0015267F" w:rsidRDefault="0068566A" w:rsidP="00D73329">
            <w:pPr>
              <w:jc w:val="both"/>
              <w:rPr>
                <w:color w:val="000000"/>
                <w:sz w:val="24"/>
                <w:szCs w:val="24"/>
              </w:rPr>
            </w:pPr>
            <w:r w:rsidRPr="0015267F">
              <w:rPr>
                <w:color w:val="000000"/>
                <w:sz w:val="24"/>
                <w:szCs w:val="24"/>
              </w:rPr>
              <w:t>оборудований</w:t>
            </w:r>
          </w:p>
        </w:tc>
        <w:tc>
          <w:tcPr>
            <w:tcW w:w="1086" w:type="dxa"/>
            <w:vMerge w:val="restart"/>
            <w:vAlign w:val="center"/>
          </w:tcPr>
          <w:p w:rsidR="0068566A" w:rsidRPr="0015267F" w:rsidRDefault="0068566A" w:rsidP="00D73329">
            <w:pPr>
              <w:jc w:val="both"/>
              <w:rPr>
                <w:color w:val="000000"/>
                <w:sz w:val="24"/>
                <w:szCs w:val="24"/>
              </w:rPr>
            </w:pPr>
            <w:r w:rsidRPr="0015267F">
              <w:rPr>
                <w:color w:val="000000"/>
                <w:sz w:val="24"/>
                <w:szCs w:val="24"/>
              </w:rPr>
              <w:t>Ед. и</w:t>
            </w:r>
            <w:r w:rsidRPr="0015267F">
              <w:rPr>
                <w:color w:val="000000"/>
                <w:sz w:val="24"/>
                <w:szCs w:val="24"/>
              </w:rPr>
              <w:t>з</w:t>
            </w:r>
            <w:r w:rsidRPr="0015267F">
              <w:rPr>
                <w:color w:val="000000"/>
                <w:sz w:val="24"/>
                <w:szCs w:val="24"/>
              </w:rPr>
              <w:t>мер.</w:t>
            </w:r>
          </w:p>
        </w:tc>
        <w:tc>
          <w:tcPr>
            <w:tcW w:w="3536" w:type="dxa"/>
            <w:gridSpan w:val="4"/>
            <w:tcBorders>
              <w:bottom w:val="single" w:sz="4" w:space="0" w:color="auto"/>
            </w:tcBorders>
          </w:tcPr>
          <w:p w:rsidR="0068566A" w:rsidRPr="0015267F" w:rsidRDefault="0068566A" w:rsidP="00D73329">
            <w:pPr>
              <w:jc w:val="both"/>
              <w:rPr>
                <w:color w:val="000000"/>
                <w:sz w:val="24"/>
                <w:szCs w:val="24"/>
              </w:rPr>
            </w:pPr>
            <w:r w:rsidRPr="0015267F">
              <w:rPr>
                <w:color w:val="000000"/>
                <w:sz w:val="24"/>
                <w:szCs w:val="24"/>
              </w:rPr>
              <w:t>Кол – во затрат</w:t>
            </w:r>
          </w:p>
        </w:tc>
      </w:tr>
      <w:tr w:rsidR="0068566A" w:rsidRPr="00B70502">
        <w:trPr>
          <w:cantSplit/>
          <w:trHeight w:val="189"/>
        </w:trPr>
        <w:tc>
          <w:tcPr>
            <w:tcW w:w="737" w:type="dxa"/>
            <w:vMerge/>
          </w:tcPr>
          <w:p w:rsidR="0068566A" w:rsidRPr="0015267F" w:rsidRDefault="0068566A" w:rsidP="00D73329">
            <w:pPr>
              <w:jc w:val="both"/>
              <w:rPr>
                <w:color w:val="000000"/>
                <w:sz w:val="24"/>
                <w:szCs w:val="24"/>
              </w:rPr>
            </w:pPr>
          </w:p>
        </w:tc>
        <w:tc>
          <w:tcPr>
            <w:tcW w:w="6350" w:type="dxa"/>
            <w:gridSpan w:val="2"/>
            <w:vMerge/>
          </w:tcPr>
          <w:p w:rsidR="0068566A" w:rsidRPr="0015267F" w:rsidRDefault="0068566A" w:rsidP="00D73329">
            <w:pPr>
              <w:jc w:val="both"/>
              <w:rPr>
                <w:color w:val="000000"/>
                <w:sz w:val="24"/>
                <w:szCs w:val="24"/>
              </w:rPr>
            </w:pPr>
          </w:p>
        </w:tc>
        <w:tc>
          <w:tcPr>
            <w:tcW w:w="2353" w:type="dxa"/>
            <w:gridSpan w:val="2"/>
            <w:vMerge/>
          </w:tcPr>
          <w:p w:rsidR="0068566A" w:rsidRPr="0015267F" w:rsidRDefault="0068566A" w:rsidP="00D73329">
            <w:pPr>
              <w:jc w:val="both"/>
              <w:rPr>
                <w:color w:val="000000"/>
                <w:sz w:val="24"/>
                <w:szCs w:val="24"/>
              </w:rPr>
            </w:pPr>
          </w:p>
        </w:tc>
        <w:tc>
          <w:tcPr>
            <w:tcW w:w="1086" w:type="dxa"/>
            <w:vMerge/>
          </w:tcPr>
          <w:p w:rsidR="0068566A" w:rsidRPr="0015267F" w:rsidRDefault="0068566A" w:rsidP="00D73329">
            <w:pPr>
              <w:jc w:val="both"/>
              <w:rPr>
                <w:color w:val="000000"/>
                <w:sz w:val="24"/>
                <w:szCs w:val="24"/>
              </w:rPr>
            </w:pPr>
          </w:p>
        </w:tc>
        <w:tc>
          <w:tcPr>
            <w:tcW w:w="3536" w:type="dxa"/>
            <w:gridSpan w:val="4"/>
            <w:tcBorders>
              <w:top w:val="nil"/>
              <w:bottom w:val="single" w:sz="4" w:space="0" w:color="auto"/>
            </w:tcBorders>
            <w:vAlign w:val="center"/>
          </w:tcPr>
          <w:p w:rsidR="0068566A" w:rsidRPr="0015267F" w:rsidRDefault="0068566A" w:rsidP="00D73329">
            <w:pPr>
              <w:jc w:val="both"/>
              <w:rPr>
                <w:color w:val="000000"/>
                <w:sz w:val="24"/>
                <w:szCs w:val="24"/>
              </w:rPr>
            </w:pPr>
          </w:p>
          <w:p w:rsidR="0068566A" w:rsidRPr="0015267F" w:rsidRDefault="0068566A" w:rsidP="00D73329">
            <w:pPr>
              <w:jc w:val="both"/>
              <w:rPr>
                <w:color w:val="000000"/>
                <w:sz w:val="24"/>
                <w:szCs w:val="24"/>
              </w:rPr>
            </w:pPr>
            <w:r w:rsidRPr="0015267F">
              <w:rPr>
                <w:color w:val="000000"/>
                <w:sz w:val="24"/>
                <w:szCs w:val="24"/>
              </w:rPr>
              <w:t>Категория почвы</w:t>
            </w:r>
          </w:p>
        </w:tc>
      </w:tr>
      <w:tr w:rsidR="0068566A" w:rsidRPr="00B70502">
        <w:trPr>
          <w:cantSplit/>
        </w:trPr>
        <w:tc>
          <w:tcPr>
            <w:tcW w:w="737" w:type="dxa"/>
            <w:vMerge/>
            <w:tcBorders>
              <w:bottom w:val="nil"/>
            </w:tcBorders>
          </w:tcPr>
          <w:p w:rsidR="0068566A" w:rsidRPr="0015267F" w:rsidRDefault="0068566A" w:rsidP="00D73329">
            <w:pPr>
              <w:jc w:val="both"/>
              <w:rPr>
                <w:color w:val="000000"/>
                <w:sz w:val="24"/>
                <w:szCs w:val="24"/>
              </w:rPr>
            </w:pPr>
          </w:p>
        </w:tc>
        <w:tc>
          <w:tcPr>
            <w:tcW w:w="6350" w:type="dxa"/>
            <w:gridSpan w:val="2"/>
            <w:vMerge/>
            <w:tcBorders>
              <w:bottom w:val="nil"/>
            </w:tcBorders>
          </w:tcPr>
          <w:p w:rsidR="0068566A" w:rsidRPr="0015267F" w:rsidRDefault="0068566A" w:rsidP="00D73329">
            <w:pPr>
              <w:jc w:val="both"/>
              <w:rPr>
                <w:color w:val="000000"/>
                <w:sz w:val="24"/>
                <w:szCs w:val="24"/>
              </w:rPr>
            </w:pPr>
          </w:p>
        </w:tc>
        <w:tc>
          <w:tcPr>
            <w:tcW w:w="2353" w:type="dxa"/>
            <w:gridSpan w:val="2"/>
            <w:vMerge/>
            <w:tcBorders>
              <w:bottom w:val="nil"/>
            </w:tcBorders>
          </w:tcPr>
          <w:p w:rsidR="0068566A" w:rsidRPr="0015267F" w:rsidRDefault="0068566A" w:rsidP="00D73329">
            <w:pPr>
              <w:jc w:val="both"/>
              <w:rPr>
                <w:color w:val="000000"/>
                <w:sz w:val="24"/>
                <w:szCs w:val="24"/>
              </w:rPr>
            </w:pPr>
          </w:p>
        </w:tc>
        <w:tc>
          <w:tcPr>
            <w:tcW w:w="1086" w:type="dxa"/>
            <w:vMerge/>
            <w:tcBorders>
              <w:bottom w:val="single" w:sz="4" w:space="0" w:color="auto"/>
            </w:tcBorders>
          </w:tcPr>
          <w:p w:rsidR="0068566A" w:rsidRPr="0015267F" w:rsidRDefault="0068566A" w:rsidP="00D73329">
            <w:pPr>
              <w:jc w:val="both"/>
              <w:rPr>
                <w:color w:val="000000"/>
                <w:sz w:val="24"/>
                <w:szCs w:val="24"/>
              </w:rPr>
            </w:pPr>
          </w:p>
        </w:tc>
        <w:tc>
          <w:tcPr>
            <w:tcW w:w="1810" w:type="dxa"/>
            <w:gridSpan w:val="3"/>
            <w:tcBorders>
              <w:top w:val="single" w:sz="4" w:space="0" w:color="auto"/>
              <w:bottom w:val="single" w:sz="4" w:space="0" w:color="auto"/>
            </w:tcBorders>
          </w:tcPr>
          <w:p w:rsidR="0068566A" w:rsidRPr="0015267F" w:rsidRDefault="0068566A" w:rsidP="00D73329">
            <w:pPr>
              <w:jc w:val="both"/>
              <w:rPr>
                <w:color w:val="000000"/>
                <w:sz w:val="24"/>
                <w:szCs w:val="24"/>
              </w:rPr>
            </w:pPr>
            <w:r w:rsidRPr="0015267F">
              <w:rPr>
                <w:color w:val="000000"/>
                <w:sz w:val="24"/>
                <w:szCs w:val="24"/>
              </w:rPr>
              <w:t>средние</w:t>
            </w:r>
          </w:p>
          <w:p w:rsidR="0068566A" w:rsidRPr="0015267F" w:rsidRDefault="0068566A" w:rsidP="00D73329">
            <w:pPr>
              <w:jc w:val="both"/>
              <w:rPr>
                <w:color w:val="000000"/>
                <w:sz w:val="24"/>
                <w:szCs w:val="24"/>
              </w:rPr>
            </w:pPr>
          </w:p>
        </w:tc>
        <w:tc>
          <w:tcPr>
            <w:tcW w:w="1726" w:type="dxa"/>
            <w:tcBorders>
              <w:top w:val="single" w:sz="4" w:space="0" w:color="auto"/>
              <w:bottom w:val="nil"/>
            </w:tcBorders>
            <w:vAlign w:val="center"/>
          </w:tcPr>
          <w:p w:rsidR="0068566A" w:rsidRPr="0015267F" w:rsidRDefault="0068566A" w:rsidP="00D73329">
            <w:pPr>
              <w:jc w:val="both"/>
              <w:rPr>
                <w:color w:val="000000"/>
                <w:sz w:val="24"/>
                <w:szCs w:val="24"/>
              </w:rPr>
            </w:pPr>
            <w:r w:rsidRPr="0015267F">
              <w:rPr>
                <w:color w:val="000000"/>
                <w:sz w:val="24"/>
                <w:szCs w:val="24"/>
              </w:rPr>
              <w:t>легкие</w:t>
            </w:r>
          </w:p>
          <w:p w:rsidR="0068566A" w:rsidRPr="0015267F" w:rsidRDefault="0068566A" w:rsidP="00D73329">
            <w:pPr>
              <w:jc w:val="both"/>
              <w:rPr>
                <w:color w:val="000000"/>
                <w:sz w:val="24"/>
                <w:szCs w:val="24"/>
              </w:rPr>
            </w:pPr>
          </w:p>
        </w:tc>
      </w:tr>
      <w:tr w:rsidR="0068566A" w:rsidRPr="00B70502">
        <w:trPr>
          <w:trHeight w:val="71"/>
        </w:trPr>
        <w:tc>
          <w:tcPr>
            <w:tcW w:w="737" w:type="dxa"/>
            <w:tcBorders>
              <w:top w:val="single" w:sz="4" w:space="0" w:color="auto"/>
              <w:bottom w:val="nil"/>
              <w:right w:val="single" w:sz="4" w:space="0" w:color="auto"/>
            </w:tcBorders>
          </w:tcPr>
          <w:p w:rsidR="0068566A" w:rsidRPr="0015267F" w:rsidRDefault="0068566A" w:rsidP="00D73329">
            <w:pPr>
              <w:jc w:val="both"/>
              <w:rPr>
                <w:color w:val="000000"/>
                <w:sz w:val="24"/>
                <w:szCs w:val="24"/>
              </w:rPr>
            </w:pPr>
            <w:r w:rsidRPr="0015267F">
              <w:rPr>
                <w:color w:val="000000"/>
                <w:sz w:val="24"/>
                <w:szCs w:val="24"/>
              </w:rPr>
              <w:t>5.</w:t>
            </w:r>
          </w:p>
        </w:tc>
        <w:tc>
          <w:tcPr>
            <w:tcW w:w="6350" w:type="dxa"/>
            <w:gridSpan w:val="2"/>
            <w:tcBorders>
              <w:top w:val="single" w:sz="4" w:space="0" w:color="auto"/>
              <w:left w:val="single" w:sz="4" w:space="0" w:color="auto"/>
              <w:bottom w:val="nil"/>
              <w:right w:val="single" w:sz="4" w:space="0" w:color="auto"/>
            </w:tcBorders>
          </w:tcPr>
          <w:p w:rsidR="0068566A" w:rsidRPr="0015267F" w:rsidRDefault="0068566A" w:rsidP="00D73329">
            <w:pPr>
              <w:jc w:val="both"/>
              <w:rPr>
                <w:color w:val="000000"/>
                <w:sz w:val="24"/>
                <w:szCs w:val="24"/>
              </w:rPr>
            </w:pPr>
            <w:r w:rsidRPr="0015267F">
              <w:rPr>
                <w:color w:val="000000"/>
                <w:sz w:val="24"/>
                <w:szCs w:val="24"/>
              </w:rPr>
              <w:t>Трехкратный (1 – 1 – 1) ручной уход за культурами – рыхл</w:t>
            </w:r>
            <w:r w:rsidRPr="0015267F">
              <w:rPr>
                <w:color w:val="000000"/>
                <w:sz w:val="24"/>
                <w:szCs w:val="24"/>
              </w:rPr>
              <w:t>е</w:t>
            </w:r>
            <w:r w:rsidRPr="0015267F">
              <w:rPr>
                <w:color w:val="000000"/>
                <w:sz w:val="24"/>
                <w:szCs w:val="24"/>
              </w:rPr>
              <w:t xml:space="preserve">ние </w:t>
            </w:r>
          </w:p>
        </w:tc>
        <w:tc>
          <w:tcPr>
            <w:tcW w:w="2353" w:type="dxa"/>
            <w:gridSpan w:val="2"/>
            <w:tcBorders>
              <w:top w:val="single" w:sz="4" w:space="0" w:color="auto"/>
              <w:left w:val="single" w:sz="4" w:space="0" w:color="auto"/>
              <w:bottom w:val="nil"/>
              <w:right w:val="single" w:sz="4" w:space="0" w:color="auto"/>
            </w:tcBorders>
          </w:tcPr>
          <w:p w:rsidR="0068566A" w:rsidRPr="0015267F" w:rsidRDefault="0068566A" w:rsidP="00D73329">
            <w:pPr>
              <w:jc w:val="both"/>
              <w:rPr>
                <w:caps/>
                <w:color w:val="000000"/>
                <w:sz w:val="24"/>
                <w:szCs w:val="24"/>
              </w:rPr>
            </w:pPr>
          </w:p>
        </w:tc>
        <w:tc>
          <w:tcPr>
            <w:tcW w:w="1086" w:type="dxa"/>
            <w:tcBorders>
              <w:top w:val="single" w:sz="4" w:space="0" w:color="auto"/>
              <w:left w:val="single" w:sz="4" w:space="0" w:color="auto"/>
              <w:bottom w:val="nil"/>
              <w:right w:val="single" w:sz="4" w:space="0" w:color="auto"/>
            </w:tcBorders>
          </w:tcPr>
          <w:p w:rsidR="0068566A" w:rsidRPr="0015267F" w:rsidRDefault="0068566A" w:rsidP="00D73329">
            <w:pPr>
              <w:jc w:val="both"/>
              <w:rPr>
                <w:color w:val="000000"/>
                <w:sz w:val="24"/>
                <w:szCs w:val="24"/>
              </w:rPr>
            </w:pPr>
          </w:p>
        </w:tc>
        <w:tc>
          <w:tcPr>
            <w:tcW w:w="1810" w:type="dxa"/>
            <w:gridSpan w:val="3"/>
            <w:tcBorders>
              <w:top w:val="single" w:sz="4" w:space="0" w:color="auto"/>
              <w:left w:val="single" w:sz="4" w:space="0" w:color="auto"/>
              <w:bottom w:val="nil"/>
            </w:tcBorders>
          </w:tcPr>
          <w:p w:rsidR="0068566A" w:rsidRPr="0015267F" w:rsidRDefault="0068566A" w:rsidP="00D73329">
            <w:pPr>
              <w:jc w:val="both"/>
              <w:rPr>
                <w:color w:val="000000"/>
                <w:sz w:val="24"/>
                <w:szCs w:val="24"/>
              </w:rPr>
            </w:pPr>
          </w:p>
        </w:tc>
        <w:tc>
          <w:tcPr>
            <w:tcW w:w="1726" w:type="dxa"/>
            <w:tcBorders>
              <w:top w:val="single" w:sz="4" w:space="0" w:color="auto"/>
              <w:left w:val="single" w:sz="4" w:space="0" w:color="auto"/>
              <w:bottom w:val="nil"/>
            </w:tcBorders>
          </w:tcPr>
          <w:p w:rsidR="0068566A" w:rsidRPr="0015267F" w:rsidRDefault="0068566A" w:rsidP="00D73329">
            <w:pPr>
              <w:jc w:val="both"/>
              <w:rPr>
                <w:color w:val="000000"/>
                <w:sz w:val="24"/>
                <w:szCs w:val="24"/>
              </w:rPr>
            </w:pPr>
          </w:p>
        </w:tc>
      </w:tr>
      <w:tr w:rsidR="0068566A" w:rsidRPr="00B70502">
        <w:tc>
          <w:tcPr>
            <w:tcW w:w="737" w:type="dxa"/>
            <w:tcBorders>
              <w:top w:val="nil"/>
              <w:bottom w:val="nil"/>
              <w:right w:val="single" w:sz="4" w:space="0" w:color="auto"/>
            </w:tcBorders>
          </w:tcPr>
          <w:p w:rsidR="0068566A" w:rsidRPr="0015267F" w:rsidRDefault="0068566A" w:rsidP="00D73329">
            <w:pPr>
              <w:jc w:val="both"/>
              <w:rPr>
                <w:color w:val="000000"/>
                <w:sz w:val="24"/>
                <w:szCs w:val="24"/>
              </w:rPr>
            </w:pPr>
          </w:p>
        </w:tc>
        <w:tc>
          <w:tcPr>
            <w:tcW w:w="6350" w:type="dxa"/>
            <w:gridSpan w:val="2"/>
            <w:tcBorders>
              <w:top w:val="nil"/>
              <w:left w:val="single" w:sz="4" w:space="0" w:color="auto"/>
              <w:bottom w:val="nil"/>
              <w:right w:val="single" w:sz="4" w:space="0" w:color="auto"/>
            </w:tcBorders>
          </w:tcPr>
          <w:p w:rsidR="0068566A" w:rsidRPr="0015267F" w:rsidRDefault="0068566A" w:rsidP="00D73329">
            <w:pPr>
              <w:jc w:val="both"/>
              <w:rPr>
                <w:color w:val="000000"/>
                <w:sz w:val="24"/>
                <w:szCs w:val="24"/>
              </w:rPr>
            </w:pPr>
            <w:r w:rsidRPr="0015267F">
              <w:rPr>
                <w:color w:val="000000"/>
                <w:sz w:val="24"/>
                <w:szCs w:val="24"/>
              </w:rPr>
              <w:t>почвы с уничтожением сорняков в рядках полосами шир. 50 см</w:t>
            </w:r>
          </w:p>
          <w:p w:rsidR="0068566A" w:rsidRPr="0015267F" w:rsidRDefault="0068566A" w:rsidP="00D73329">
            <w:pPr>
              <w:jc w:val="both"/>
              <w:rPr>
                <w:color w:val="000000"/>
                <w:sz w:val="24"/>
                <w:szCs w:val="24"/>
              </w:rPr>
            </w:pPr>
            <w:r w:rsidRPr="0015267F">
              <w:rPr>
                <w:color w:val="000000"/>
                <w:sz w:val="24"/>
                <w:szCs w:val="24"/>
              </w:rPr>
              <w:t>в зоне широколиственных лесов (2000 кв. м х 2 = 4000 кв. м0</w:t>
            </w:r>
          </w:p>
        </w:tc>
        <w:tc>
          <w:tcPr>
            <w:tcW w:w="2353" w:type="dxa"/>
            <w:gridSpan w:val="2"/>
            <w:tcBorders>
              <w:top w:val="nil"/>
              <w:left w:val="single" w:sz="4" w:space="0" w:color="auto"/>
              <w:bottom w:val="nil"/>
              <w:right w:val="single" w:sz="4" w:space="0" w:color="auto"/>
            </w:tcBorders>
          </w:tcPr>
          <w:p w:rsidR="0068566A" w:rsidRPr="0015267F" w:rsidRDefault="0068566A" w:rsidP="00D73329">
            <w:pPr>
              <w:jc w:val="both"/>
              <w:rPr>
                <w:caps/>
                <w:color w:val="000000"/>
                <w:sz w:val="24"/>
                <w:szCs w:val="24"/>
              </w:rPr>
            </w:pPr>
          </w:p>
        </w:tc>
        <w:tc>
          <w:tcPr>
            <w:tcW w:w="1086" w:type="dxa"/>
            <w:tcBorders>
              <w:top w:val="nil"/>
              <w:left w:val="single" w:sz="4" w:space="0" w:color="auto"/>
              <w:bottom w:val="nil"/>
              <w:right w:val="single" w:sz="4" w:space="0" w:color="auto"/>
            </w:tcBorders>
          </w:tcPr>
          <w:p w:rsidR="0068566A" w:rsidRPr="0015267F" w:rsidRDefault="0068566A" w:rsidP="00D73329">
            <w:pPr>
              <w:jc w:val="both"/>
              <w:rPr>
                <w:color w:val="000000"/>
                <w:sz w:val="24"/>
                <w:szCs w:val="24"/>
              </w:rPr>
            </w:pPr>
          </w:p>
          <w:p w:rsidR="0068566A" w:rsidRPr="0015267F" w:rsidRDefault="0068566A" w:rsidP="00D73329">
            <w:pPr>
              <w:jc w:val="both"/>
              <w:rPr>
                <w:color w:val="000000"/>
                <w:sz w:val="24"/>
                <w:szCs w:val="24"/>
              </w:rPr>
            </w:pPr>
            <w:r w:rsidRPr="0015267F">
              <w:rPr>
                <w:color w:val="000000"/>
                <w:sz w:val="24"/>
                <w:szCs w:val="24"/>
              </w:rPr>
              <w:t>чел/час</w:t>
            </w:r>
          </w:p>
        </w:tc>
        <w:tc>
          <w:tcPr>
            <w:tcW w:w="1794" w:type="dxa"/>
            <w:gridSpan w:val="2"/>
            <w:tcBorders>
              <w:top w:val="nil"/>
              <w:left w:val="single" w:sz="4" w:space="0" w:color="auto"/>
              <w:bottom w:val="nil"/>
            </w:tcBorders>
          </w:tcPr>
          <w:p w:rsidR="0068566A" w:rsidRPr="0015267F" w:rsidRDefault="0068566A" w:rsidP="00D73329">
            <w:pPr>
              <w:jc w:val="both"/>
              <w:rPr>
                <w:color w:val="000000"/>
                <w:sz w:val="24"/>
                <w:szCs w:val="24"/>
              </w:rPr>
            </w:pPr>
          </w:p>
          <w:p w:rsidR="0068566A" w:rsidRPr="0015267F" w:rsidRDefault="0068566A" w:rsidP="00D73329">
            <w:pPr>
              <w:jc w:val="both"/>
              <w:rPr>
                <w:color w:val="000000"/>
                <w:sz w:val="24"/>
                <w:szCs w:val="24"/>
              </w:rPr>
            </w:pPr>
            <w:r w:rsidRPr="0015267F">
              <w:rPr>
                <w:color w:val="000000"/>
                <w:sz w:val="24"/>
                <w:szCs w:val="24"/>
              </w:rPr>
              <w:t>49,6</w:t>
            </w:r>
          </w:p>
        </w:tc>
        <w:tc>
          <w:tcPr>
            <w:tcW w:w="1742" w:type="dxa"/>
            <w:gridSpan w:val="2"/>
            <w:tcBorders>
              <w:top w:val="nil"/>
              <w:left w:val="single" w:sz="4" w:space="0" w:color="auto"/>
              <w:bottom w:val="nil"/>
            </w:tcBorders>
          </w:tcPr>
          <w:p w:rsidR="0068566A" w:rsidRPr="0015267F" w:rsidRDefault="0068566A" w:rsidP="00D73329">
            <w:pPr>
              <w:jc w:val="both"/>
              <w:rPr>
                <w:color w:val="000000"/>
                <w:sz w:val="24"/>
                <w:szCs w:val="24"/>
              </w:rPr>
            </w:pPr>
          </w:p>
          <w:p w:rsidR="0068566A" w:rsidRPr="0015267F" w:rsidRDefault="0068566A" w:rsidP="00D73329">
            <w:pPr>
              <w:jc w:val="both"/>
              <w:rPr>
                <w:color w:val="000000"/>
                <w:sz w:val="24"/>
                <w:szCs w:val="24"/>
              </w:rPr>
            </w:pPr>
            <w:r w:rsidRPr="0015267F">
              <w:rPr>
                <w:color w:val="000000"/>
                <w:sz w:val="24"/>
                <w:szCs w:val="24"/>
              </w:rPr>
              <w:t>49,6</w:t>
            </w:r>
          </w:p>
        </w:tc>
      </w:tr>
      <w:tr w:rsidR="0068566A" w:rsidRPr="00B70502">
        <w:tc>
          <w:tcPr>
            <w:tcW w:w="737" w:type="dxa"/>
            <w:tcBorders>
              <w:top w:val="nil"/>
              <w:bottom w:val="single" w:sz="4" w:space="0" w:color="auto"/>
              <w:right w:val="single" w:sz="4" w:space="0" w:color="auto"/>
            </w:tcBorders>
          </w:tcPr>
          <w:p w:rsidR="0068566A" w:rsidRPr="0015267F" w:rsidRDefault="0068566A" w:rsidP="00D73329">
            <w:pPr>
              <w:jc w:val="both"/>
              <w:rPr>
                <w:color w:val="000000"/>
                <w:sz w:val="24"/>
                <w:szCs w:val="24"/>
              </w:rPr>
            </w:pPr>
          </w:p>
        </w:tc>
        <w:tc>
          <w:tcPr>
            <w:tcW w:w="6350" w:type="dxa"/>
            <w:gridSpan w:val="2"/>
            <w:tcBorders>
              <w:top w:val="nil"/>
              <w:left w:val="single" w:sz="4" w:space="0" w:color="auto"/>
              <w:bottom w:val="single" w:sz="4" w:space="0" w:color="auto"/>
              <w:right w:val="single" w:sz="4" w:space="0" w:color="auto"/>
            </w:tcBorders>
          </w:tcPr>
          <w:p w:rsidR="0068566A" w:rsidRPr="0015267F" w:rsidRDefault="0068566A" w:rsidP="00D73329">
            <w:pPr>
              <w:jc w:val="both"/>
              <w:rPr>
                <w:color w:val="000000"/>
                <w:sz w:val="24"/>
                <w:szCs w:val="24"/>
              </w:rPr>
            </w:pPr>
          </w:p>
        </w:tc>
        <w:tc>
          <w:tcPr>
            <w:tcW w:w="2353" w:type="dxa"/>
            <w:gridSpan w:val="2"/>
            <w:tcBorders>
              <w:top w:val="nil"/>
              <w:left w:val="single" w:sz="4" w:space="0" w:color="auto"/>
              <w:bottom w:val="single" w:sz="4" w:space="0" w:color="auto"/>
              <w:right w:val="single" w:sz="4" w:space="0" w:color="auto"/>
            </w:tcBorders>
          </w:tcPr>
          <w:p w:rsidR="0068566A" w:rsidRPr="0015267F" w:rsidRDefault="0068566A" w:rsidP="00D73329">
            <w:pPr>
              <w:jc w:val="both"/>
              <w:rPr>
                <w:color w:val="000000"/>
                <w:sz w:val="24"/>
                <w:szCs w:val="24"/>
              </w:rPr>
            </w:pPr>
          </w:p>
        </w:tc>
        <w:tc>
          <w:tcPr>
            <w:tcW w:w="1086" w:type="dxa"/>
            <w:tcBorders>
              <w:top w:val="nil"/>
              <w:left w:val="single" w:sz="4" w:space="0" w:color="auto"/>
              <w:bottom w:val="single" w:sz="4" w:space="0" w:color="auto"/>
              <w:right w:val="single" w:sz="4" w:space="0" w:color="auto"/>
            </w:tcBorders>
          </w:tcPr>
          <w:p w:rsidR="0068566A" w:rsidRPr="0015267F" w:rsidRDefault="0068566A" w:rsidP="00D73329">
            <w:pPr>
              <w:jc w:val="both"/>
              <w:rPr>
                <w:color w:val="000000"/>
                <w:sz w:val="24"/>
                <w:szCs w:val="24"/>
              </w:rPr>
            </w:pPr>
          </w:p>
        </w:tc>
        <w:tc>
          <w:tcPr>
            <w:tcW w:w="1794" w:type="dxa"/>
            <w:gridSpan w:val="2"/>
            <w:tcBorders>
              <w:top w:val="nil"/>
              <w:left w:val="single" w:sz="4" w:space="0" w:color="auto"/>
              <w:bottom w:val="single" w:sz="4" w:space="0" w:color="auto"/>
            </w:tcBorders>
          </w:tcPr>
          <w:p w:rsidR="0068566A" w:rsidRPr="0015267F" w:rsidRDefault="0068566A" w:rsidP="00D73329">
            <w:pPr>
              <w:jc w:val="both"/>
              <w:rPr>
                <w:color w:val="000000"/>
                <w:sz w:val="24"/>
                <w:szCs w:val="24"/>
              </w:rPr>
            </w:pPr>
          </w:p>
        </w:tc>
        <w:tc>
          <w:tcPr>
            <w:tcW w:w="1742" w:type="dxa"/>
            <w:gridSpan w:val="2"/>
            <w:tcBorders>
              <w:top w:val="nil"/>
              <w:left w:val="single" w:sz="4" w:space="0" w:color="auto"/>
              <w:bottom w:val="single" w:sz="4" w:space="0" w:color="auto"/>
            </w:tcBorders>
          </w:tcPr>
          <w:p w:rsidR="0068566A" w:rsidRPr="0015267F" w:rsidRDefault="0068566A" w:rsidP="00D73329">
            <w:pPr>
              <w:jc w:val="both"/>
              <w:rPr>
                <w:color w:val="000000"/>
                <w:sz w:val="24"/>
                <w:szCs w:val="24"/>
              </w:rPr>
            </w:pPr>
          </w:p>
        </w:tc>
      </w:tr>
      <w:tr w:rsidR="0068566A" w:rsidRPr="00B70502">
        <w:tc>
          <w:tcPr>
            <w:tcW w:w="14062" w:type="dxa"/>
            <w:gridSpan w:val="10"/>
            <w:tcBorders>
              <w:top w:val="single" w:sz="4" w:space="0" w:color="auto"/>
              <w:bottom w:val="single" w:sz="4" w:space="0" w:color="auto"/>
            </w:tcBorders>
            <w:vAlign w:val="center"/>
          </w:tcPr>
          <w:p w:rsidR="0068566A" w:rsidRPr="00FF7481" w:rsidRDefault="0068566A" w:rsidP="00D73329">
            <w:pPr>
              <w:jc w:val="both"/>
              <w:rPr>
                <w:color w:val="000000"/>
                <w:sz w:val="24"/>
                <w:szCs w:val="24"/>
              </w:rPr>
            </w:pPr>
            <w:r w:rsidRPr="00FF7481">
              <w:rPr>
                <w:color w:val="000000"/>
                <w:sz w:val="24"/>
                <w:szCs w:val="24"/>
              </w:rPr>
              <w:t>Сводка затрат</w:t>
            </w:r>
          </w:p>
        </w:tc>
      </w:tr>
      <w:tr w:rsidR="0068566A" w:rsidRPr="00B70502">
        <w:trPr>
          <w:cantSplit/>
          <w:trHeight w:val="104"/>
        </w:trPr>
        <w:tc>
          <w:tcPr>
            <w:tcW w:w="6725" w:type="dxa"/>
            <w:gridSpan w:val="2"/>
            <w:vMerge w:val="restart"/>
            <w:tcBorders>
              <w:top w:val="single" w:sz="4" w:space="0" w:color="auto"/>
            </w:tcBorders>
            <w:vAlign w:val="center"/>
          </w:tcPr>
          <w:p w:rsidR="0068566A" w:rsidRPr="0015267F" w:rsidRDefault="0068566A" w:rsidP="00D73329">
            <w:pPr>
              <w:jc w:val="both"/>
              <w:rPr>
                <w:caps/>
                <w:color w:val="000000"/>
                <w:sz w:val="24"/>
                <w:szCs w:val="24"/>
              </w:rPr>
            </w:pPr>
            <w:r w:rsidRPr="0015267F">
              <w:rPr>
                <w:caps/>
                <w:color w:val="000000"/>
                <w:sz w:val="24"/>
                <w:szCs w:val="24"/>
              </w:rPr>
              <w:t>Н а и м е н о в а н и е</w:t>
            </w:r>
          </w:p>
        </w:tc>
        <w:tc>
          <w:tcPr>
            <w:tcW w:w="1267" w:type="dxa"/>
            <w:gridSpan w:val="2"/>
            <w:vMerge w:val="restart"/>
            <w:tcBorders>
              <w:top w:val="single" w:sz="4" w:space="0" w:color="auto"/>
            </w:tcBorders>
            <w:vAlign w:val="center"/>
          </w:tcPr>
          <w:p w:rsidR="0068566A" w:rsidRPr="0015267F" w:rsidRDefault="0068566A" w:rsidP="00D73329">
            <w:pPr>
              <w:jc w:val="both"/>
              <w:rPr>
                <w:color w:val="000000"/>
                <w:sz w:val="24"/>
                <w:szCs w:val="24"/>
              </w:rPr>
            </w:pPr>
            <w:r w:rsidRPr="0015267F">
              <w:rPr>
                <w:color w:val="000000"/>
                <w:sz w:val="24"/>
                <w:szCs w:val="24"/>
              </w:rPr>
              <w:t>Ед. изм.</w:t>
            </w:r>
          </w:p>
        </w:tc>
        <w:tc>
          <w:tcPr>
            <w:tcW w:w="6070" w:type="dxa"/>
            <w:gridSpan w:val="6"/>
            <w:tcBorders>
              <w:top w:val="single" w:sz="4" w:space="0" w:color="auto"/>
              <w:bottom w:val="single" w:sz="4" w:space="0" w:color="auto"/>
            </w:tcBorders>
            <w:vAlign w:val="center"/>
          </w:tcPr>
          <w:p w:rsidR="0068566A" w:rsidRPr="0015267F" w:rsidRDefault="0068566A" w:rsidP="00D73329">
            <w:pPr>
              <w:jc w:val="both"/>
              <w:rPr>
                <w:color w:val="000000"/>
                <w:sz w:val="24"/>
                <w:szCs w:val="24"/>
              </w:rPr>
            </w:pPr>
            <w:r w:rsidRPr="0015267F">
              <w:rPr>
                <w:color w:val="000000"/>
                <w:sz w:val="24"/>
                <w:szCs w:val="24"/>
              </w:rPr>
              <w:t>Затраты</w:t>
            </w:r>
          </w:p>
          <w:p w:rsidR="0068566A" w:rsidRPr="0015267F" w:rsidRDefault="0068566A" w:rsidP="00D73329">
            <w:pPr>
              <w:jc w:val="both"/>
              <w:rPr>
                <w:color w:val="000000"/>
                <w:sz w:val="24"/>
                <w:szCs w:val="24"/>
              </w:rPr>
            </w:pPr>
          </w:p>
        </w:tc>
      </w:tr>
      <w:tr w:rsidR="0068566A" w:rsidRPr="00B70502">
        <w:trPr>
          <w:cantSplit/>
          <w:trHeight w:val="142"/>
        </w:trPr>
        <w:tc>
          <w:tcPr>
            <w:tcW w:w="6725" w:type="dxa"/>
            <w:gridSpan w:val="2"/>
            <w:vMerge/>
            <w:tcBorders>
              <w:bottom w:val="single" w:sz="4" w:space="0" w:color="auto"/>
            </w:tcBorders>
            <w:vAlign w:val="center"/>
          </w:tcPr>
          <w:p w:rsidR="0068566A" w:rsidRPr="0015267F" w:rsidRDefault="0068566A" w:rsidP="00D73329">
            <w:pPr>
              <w:jc w:val="both"/>
              <w:rPr>
                <w:caps/>
                <w:color w:val="000000"/>
                <w:sz w:val="24"/>
                <w:szCs w:val="24"/>
              </w:rPr>
            </w:pPr>
          </w:p>
        </w:tc>
        <w:tc>
          <w:tcPr>
            <w:tcW w:w="1267" w:type="dxa"/>
            <w:gridSpan w:val="2"/>
            <w:vMerge/>
            <w:tcBorders>
              <w:bottom w:val="single" w:sz="4" w:space="0" w:color="auto"/>
            </w:tcBorders>
            <w:vAlign w:val="center"/>
          </w:tcPr>
          <w:p w:rsidR="0068566A" w:rsidRPr="0015267F" w:rsidRDefault="0068566A" w:rsidP="00D73329">
            <w:pPr>
              <w:jc w:val="both"/>
              <w:rPr>
                <w:color w:val="000000"/>
                <w:sz w:val="24"/>
                <w:szCs w:val="24"/>
              </w:rPr>
            </w:pPr>
          </w:p>
        </w:tc>
        <w:tc>
          <w:tcPr>
            <w:tcW w:w="6070" w:type="dxa"/>
            <w:gridSpan w:val="6"/>
            <w:tcBorders>
              <w:top w:val="single" w:sz="4" w:space="0" w:color="auto"/>
              <w:bottom w:val="single" w:sz="4" w:space="0" w:color="auto"/>
            </w:tcBorders>
            <w:vAlign w:val="center"/>
          </w:tcPr>
          <w:p w:rsidR="0068566A" w:rsidRPr="0015267F" w:rsidRDefault="0068566A" w:rsidP="00D73329">
            <w:pPr>
              <w:jc w:val="both"/>
              <w:rPr>
                <w:color w:val="000000"/>
                <w:sz w:val="24"/>
                <w:szCs w:val="24"/>
              </w:rPr>
            </w:pPr>
            <w:r w:rsidRPr="0015267F">
              <w:rPr>
                <w:color w:val="000000"/>
                <w:sz w:val="24"/>
                <w:szCs w:val="24"/>
              </w:rPr>
              <w:t>Категория почвы</w:t>
            </w:r>
          </w:p>
        </w:tc>
      </w:tr>
      <w:tr w:rsidR="0068566A" w:rsidRPr="00B70502">
        <w:trPr>
          <w:trHeight w:val="142"/>
        </w:trPr>
        <w:tc>
          <w:tcPr>
            <w:tcW w:w="6725" w:type="dxa"/>
            <w:gridSpan w:val="2"/>
            <w:tcBorders>
              <w:bottom w:val="single" w:sz="4" w:space="0" w:color="auto"/>
            </w:tcBorders>
            <w:vAlign w:val="center"/>
          </w:tcPr>
          <w:p w:rsidR="0068566A" w:rsidRPr="0015267F" w:rsidRDefault="0068566A" w:rsidP="00D73329">
            <w:pPr>
              <w:jc w:val="both"/>
              <w:rPr>
                <w:caps/>
                <w:color w:val="000000"/>
                <w:sz w:val="24"/>
                <w:szCs w:val="24"/>
              </w:rPr>
            </w:pPr>
          </w:p>
        </w:tc>
        <w:tc>
          <w:tcPr>
            <w:tcW w:w="1267" w:type="dxa"/>
            <w:gridSpan w:val="2"/>
            <w:tcBorders>
              <w:bottom w:val="single" w:sz="4" w:space="0" w:color="auto"/>
            </w:tcBorders>
            <w:vAlign w:val="center"/>
          </w:tcPr>
          <w:p w:rsidR="0068566A" w:rsidRPr="0015267F" w:rsidRDefault="0068566A" w:rsidP="00D73329">
            <w:pPr>
              <w:jc w:val="both"/>
              <w:rPr>
                <w:color w:val="000000"/>
                <w:sz w:val="24"/>
                <w:szCs w:val="24"/>
              </w:rPr>
            </w:pPr>
          </w:p>
        </w:tc>
        <w:tc>
          <w:tcPr>
            <w:tcW w:w="2880" w:type="dxa"/>
            <w:gridSpan w:val="3"/>
            <w:tcBorders>
              <w:top w:val="single" w:sz="4" w:space="0" w:color="auto"/>
              <w:bottom w:val="single" w:sz="4" w:space="0" w:color="auto"/>
            </w:tcBorders>
            <w:vAlign w:val="center"/>
          </w:tcPr>
          <w:p w:rsidR="0068566A" w:rsidRPr="0015267F" w:rsidRDefault="0068566A" w:rsidP="00D73329">
            <w:pPr>
              <w:jc w:val="both"/>
              <w:rPr>
                <w:color w:val="000000"/>
                <w:sz w:val="24"/>
                <w:szCs w:val="24"/>
              </w:rPr>
            </w:pPr>
            <w:r w:rsidRPr="0015267F">
              <w:rPr>
                <w:color w:val="000000"/>
                <w:sz w:val="24"/>
                <w:szCs w:val="24"/>
              </w:rPr>
              <w:t>легкие</w:t>
            </w:r>
          </w:p>
        </w:tc>
        <w:tc>
          <w:tcPr>
            <w:tcW w:w="3190" w:type="dxa"/>
            <w:gridSpan w:val="3"/>
            <w:tcBorders>
              <w:top w:val="single" w:sz="4" w:space="0" w:color="auto"/>
              <w:bottom w:val="single" w:sz="4" w:space="0" w:color="auto"/>
            </w:tcBorders>
            <w:vAlign w:val="center"/>
          </w:tcPr>
          <w:p w:rsidR="0068566A" w:rsidRPr="0015267F" w:rsidRDefault="0068566A" w:rsidP="00D73329">
            <w:pPr>
              <w:jc w:val="both"/>
              <w:rPr>
                <w:color w:val="000000"/>
                <w:sz w:val="24"/>
                <w:szCs w:val="24"/>
              </w:rPr>
            </w:pPr>
            <w:r w:rsidRPr="0015267F">
              <w:rPr>
                <w:color w:val="000000"/>
                <w:sz w:val="24"/>
                <w:szCs w:val="24"/>
              </w:rPr>
              <w:t>средние</w:t>
            </w:r>
          </w:p>
        </w:tc>
      </w:tr>
      <w:tr w:rsidR="0068566A" w:rsidRPr="00B70502">
        <w:tc>
          <w:tcPr>
            <w:tcW w:w="6725" w:type="dxa"/>
            <w:gridSpan w:val="2"/>
            <w:tcBorders>
              <w:top w:val="single" w:sz="4" w:space="0" w:color="auto"/>
            </w:tcBorders>
            <w:vAlign w:val="center"/>
          </w:tcPr>
          <w:p w:rsidR="0068566A" w:rsidRPr="0015267F" w:rsidRDefault="0068566A" w:rsidP="00D73329">
            <w:pPr>
              <w:jc w:val="both"/>
              <w:rPr>
                <w:color w:val="000000"/>
                <w:sz w:val="24"/>
                <w:szCs w:val="24"/>
              </w:rPr>
            </w:pPr>
            <w:r w:rsidRPr="0015267F">
              <w:rPr>
                <w:color w:val="000000"/>
                <w:sz w:val="24"/>
                <w:szCs w:val="24"/>
              </w:rPr>
              <w:t>Трактор ЛХТ – 55 , МТЗ - 80</w:t>
            </w:r>
          </w:p>
        </w:tc>
        <w:tc>
          <w:tcPr>
            <w:tcW w:w="1267" w:type="dxa"/>
            <w:gridSpan w:val="2"/>
            <w:tcBorders>
              <w:top w:val="single" w:sz="4" w:space="0" w:color="auto"/>
            </w:tcBorders>
            <w:vAlign w:val="center"/>
          </w:tcPr>
          <w:p w:rsidR="0068566A" w:rsidRPr="0015267F" w:rsidRDefault="0068566A" w:rsidP="00D73329">
            <w:pPr>
              <w:jc w:val="both"/>
              <w:rPr>
                <w:color w:val="000000"/>
                <w:sz w:val="24"/>
                <w:szCs w:val="24"/>
              </w:rPr>
            </w:pPr>
            <w:r w:rsidRPr="0015267F">
              <w:rPr>
                <w:color w:val="000000"/>
                <w:sz w:val="24"/>
                <w:szCs w:val="24"/>
              </w:rPr>
              <w:t>маш/см.</w:t>
            </w:r>
          </w:p>
        </w:tc>
        <w:tc>
          <w:tcPr>
            <w:tcW w:w="2880" w:type="dxa"/>
            <w:gridSpan w:val="3"/>
            <w:tcBorders>
              <w:top w:val="single" w:sz="4" w:space="0" w:color="auto"/>
            </w:tcBorders>
            <w:vAlign w:val="center"/>
          </w:tcPr>
          <w:p w:rsidR="0068566A" w:rsidRPr="0015267F" w:rsidRDefault="0068566A" w:rsidP="00D73329">
            <w:pPr>
              <w:jc w:val="both"/>
              <w:rPr>
                <w:color w:val="000000"/>
                <w:sz w:val="24"/>
                <w:szCs w:val="24"/>
              </w:rPr>
            </w:pPr>
            <w:r w:rsidRPr="0015267F">
              <w:rPr>
                <w:color w:val="000000"/>
                <w:sz w:val="24"/>
                <w:szCs w:val="24"/>
              </w:rPr>
              <w:t>0,89 / 1,44</w:t>
            </w:r>
          </w:p>
        </w:tc>
        <w:tc>
          <w:tcPr>
            <w:tcW w:w="3190" w:type="dxa"/>
            <w:gridSpan w:val="3"/>
            <w:tcBorders>
              <w:top w:val="single" w:sz="4" w:space="0" w:color="auto"/>
            </w:tcBorders>
            <w:vAlign w:val="center"/>
          </w:tcPr>
          <w:p w:rsidR="0068566A" w:rsidRPr="0015267F" w:rsidRDefault="0068566A" w:rsidP="00D73329">
            <w:pPr>
              <w:jc w:val="both"/>
              <w:rPr>
                <w:color w:val="000000"/>
                <w:sz w:val="24"/>
                <w:szCs w:val="24"/>
              </w:rPr>
            </w:pPr>
            <w:r w:rsidRPr="0015267F">
              <w:rPr>
                <w:color w:val="000000"/>
                <w:sz w:val="24"/>
                <w:szCs w:val="24"/>
              </w:rPr>
              <w:t>0,59 / 1,44</w:t>
            </w:r>
          </w:p>
        </w:tc>
      </w:tr>
      <w:tr w:rsidR="0068566A" w:rsidRPr="00B70502">
        <w:tc>
          <w:tcPr>
            <w:tcW w:w="6725" w:type="dxa"/>
            <w:gridSpan w:val="2"/>
            <w:vAlign w:val="center"/>
          </w:tcPr>
          <w:p w:rsidR="0068566A" w:rsidRPr="0015267F" w:rsidRDefault="0068566A" w:rsidP="00D73329">
            <w:pPr>
              <w:jc w:val="both"/>
              <w:rPr>
                <w:color w:val="000000"/>
                <w:sz w:val="24"/>
                <w:szCs w:val="24"/>
              </w:rPr>
            </w:pPr>
            <w:r w:rsidRPr="0015267F">
              <w:rPr>
                <w:color w:val="000000"/>
                <w:sz w:val="24"/>
                <w:szCs w:val="24"/>
              </w:rPr>
              <w:t>Культиватор КЛБ – 1,7</w:t>
            </w:r>
          </w:p>
        </w:tc>
        <w:tc>
          <w:tcPr>
            <w:tcW w:w="1267" w:type="dxa"/>
            <w:gridSpan w:val="2"/>
            <w:vAlign w:val="center"/>
          </w:tcPr>
          <w:p w:rsidR="0068566A" w:rsidRPr="0015267F" w:rsidRDefault="0068566A" w:rsidP="00D73329">
            <w:pPr>
              <w:jc w:val="both"/>
              <w:rPr>
                <w:color w:val="000000"/>
                <w:sz w:val="24"/>
                <w:szCs w:val="24"/>
              </w:rPr>
            </w:pPr>
            <w:r w:rsidRPr="0015267F">
              <w:rPr>
                <w:color w:val="000000"/>
                <w:sz w:val="24"/>
                <w:szCs w:val="24"/>
              </w:rPr>
              <w:t>- // -</w:t>
            </w:r>
          </w:p>
        </w:tc>
        <w:tc>
          <w:tcPr>
            <w:tcW w:w="2880" w:type="dxa"/>
            <w:gridSpan w:val="3"/>
            <w:vAlign w:val="center"/>
          </w:tcPr>
          <w:p w:rsidR="0068566A" w:rsidRPr="0015267F" w:rsidRDefault="0068566A" w:rsidP="00D73329">
            <w:pPr>
              <w:jc w:val="both"/>
              <w:rPr>
                <w:color w:val="000000"/>
                <w:sz w:val="24"/>
                <w:szCs w:val="24"/>
              </w:rPr>
            </w:pPr>
            <w:r w:rsidRPr="0015267F">
              <w:rPr>
                <w:color w:val="000000"/>
                <w:sz w:val="24"/>
                <w:szCs w:val="24"/>
              </w:rPr>
              <w:t>1,44</w:t>
            </w:r>
          </w:p>
        </w:tc>
        <w:tc>
          <w:tcPr>
            <w:tcW w:w="3190" w:type="dxa"/>
            <w:gridSpan w:val="3"/>
            <w:vAlign w:val="center"/>
          </w:tcPr>
          <w:p w:rsidR="0068566A" w:rsidRPr="0015267F" w:rsidRDefault="0068566A" w:rsidP="00D73329">
            <w:pPr>
              <w:jc w:val="both"/>
              <w:rPr>
                <w:color w:val="000000"/>
                <w:sz w:val="24"/>
                <w:szCs w:val="24"/>
              </w:rPr>
            </w:pPr>
            <w:r w:rsidRPr="0015267F">
              <w:rPr>
                <w:color w:val="000000"/>
                <w:sz w:val="24"/>
                <w:szCs w:val="24"/>
              </w:rPr>
              <w:t>1,44</w:t>
            </w:r>
          </w:p>
        </w:tc>
      </w:tr>
      <w:tr w:rsidR="0068566A" w:rsidRPr="00B70502">
        <w:tc>
          <w:tcPr>
            <w:tcW w:w="6725" w:type="dxa"/>
            <w:gridSpan w:val="2"/>
            <w:vAlign w:val="center"/>
          </w:tcPr>
          <w:p w:rsidR="0068566A" w:rsidRPr="0015267F" w:rsidRDefault="0068566A" w:rsidP="00D73329">
            <w:pPr>
              <w:jc w:val="both"/>
              <w:rPr>
                <w:color w:val="000000"/>
                <w:sz w:val="24"/>
                <w:szCs w:val="24"/>
              </w:rPr>
            </w:pPr>
            <w:r w:rsidRPr="0015267F">
              <w:rPr>
                <w:color w:val="000000"/>
                <w:sz w:val="24"/>
                <w:szCs w:val="24"/>
              </w:rPr>
              <w:t>Борона БДНТ – 2,2</w:t>
            </w:r>
          </w:p>
        </w:tc>
        <w:tc>
          <w:tcPr>
            <w:tcW w:w="1267" w:type="dxa"/>
            <w:gridSpan w:val="2"/>
            <w:vAlign w:val="center"/>
          </w:tcPr>
          <w:p w:rsidR="0068566A" w:rsidRPr="0015267F" w:rsidRDefault="0068566A" w:rsidP="00D73329">
            <w:pPr>
              <w:jc w:val="both"/>
              <w:rPr>
                <w:color w:val="000000"/>
                <w:sz w:val="24"/>
                <w:szCs w:val="24"/>
              </w:rPr>
            </w:pPr>
            <w:r w:rsidRPr="0015267F">
              <w:rPr>
                <w:color w:val="000000"/>
                <w:sz w:val="24"/>
                <w:szCs w:val="24"/>
              </w:rPr>
              <w:t>- // -</w:t>
            </w:r>
          </w:p>
        </w:tc>
        <w:tc>
          <w:tcPr>
            <w:tcW w:w="2880" w:type="dxa"/>
            <w:gridSpan w:val="3"/>
            <w:vAlign w:val="center"/>
          </w:tcPr>
          <w:p w:rsidR="0068566A" w:rsidRPr="0015267F" w:rsidRDefault="0068566A" w:rsidP="00D73329">
            <w:pPr>
              <w:jc w:val="both"/>
              <w:rPr>
                <w:color w:val="000000"/>
                <w:sz w:val="24"/>
                <w:szCs w:val="24"/>
              </w:rPr>
            </w:pPr>
            <w:r w:rsidRPr="0015267F">
              <w:rPr>
                <w:color w:val="000000"/>
                <w:sz w:val="24"/>
                <w:szCs w:val="24"/>
              </w:rPr>
              <w:t>0,19</w:t>
            </w:r>
          </w:p>
        </w:tc>
        <w:tc>
          <w:tcPr>
            <w:tcW w:w="3190" w:type="dxa"/>
            <w:gridSpan w:val="3"/>
            <w:vAlign w:val="center"/>
          </w:tcPr>
          <w:p w:rsidR="0068566A" w:rsidRPr="0015267F" w:rsidRDefault="0068566A" w:rsidP="00D73329">
            <w:pPr>
              <w:jc w:val="both"/>
              <w:rPr>
                <w:color w:val="000000"/>
                <w:sz w:val="24"/>
                <w:szCs w:val="24"/>
              </w:rPr>
            </w:pPr>
            <w:r w:rsidRPr="0015267F">
              <w:rPr>
                <w:color w:val="000000"/>
                <w:sz w:val="24"/>
                <w:szCs w:val="24"/>
              </w:rPr>
              <w:t>0,19</w:t>
            </w:r>
          </w:p>
        </w:tc>
      </w:tr>
      <w:tr w:rsidR="0068566A" w:rsidRPr="00B70502">
        <w:tc>
          <w:tcPr>
            <w:tcW w:w="6725" w:type="dxa"/>
            <w:gridSpan w:val="2"/>
            <w:vAlign w:val="center"/>
          </w:tcPr>
          <w:p w:rsidR="0068566A" w:rsidRPr="0015267F" w:rsidRDefault="0068566A" w:rsidP="00D73329">
            <w:pPr>
              <w:jc w:val="both"/>
              <w:rPr>
                <w:color w:val="000000"/>
                <w:sz w:val="24"/>
                <w:szCs w:val="24"/>
              </w:rPr>
            </w:pPr>
            <w:r w:rsidRPr="0015267F">
              <w:rPr>
                <w:color w:val="000000"/>
                <w:sz w:val="24"/>
                <w:szCs w:val="24"/>
              </w:rPr>
              <w:t>Лесопосадочная машина СБН – 1М</w:t>
            </w:r>
          </w:p>
        </w:tc>
        <w:tc>
          <w:tcPr>
            <w:tcW w:w="1267" w:type="dxa"/>
            <w:gridSpan w:val="2"/>
            <w:vAlign w:val="center"/>
          </w:tcPr>
          <w:p w:rsidR="0068566A" w:rsidRPr="0015267F" w:rsidRDefault="0068566A" w:rsidP="00D73329">
            <w:pPr>
              <w:jc w:val="both"/>
              <w:rPr>
                <w:color w:val="000000"/>
                <w:sz w:val="24"/>
                <w:szCs w:val="24"/>
              </w:rPr>
            </w:pPr>
            <w:r w:rsidRPr="0015267F">
              <w:rPr>
                <w:color w:val="000000"/>
                <w:sz w:val="24"/>
                <w:szCs w:val="24"/>
              </w:rPr>
              <w:t>- // -</w:t>
            </w:r>
          </w:p>
        </w:tc>
        <w:tc>
          <w:tcPr>
            <w:tcW w:w="2880" w:type="dxa"/>
            <w:gridSpan w:val="3"/>
            <w:vAlign w:val="center"/>
          </w:tcPr>
          <w:p w:rsidR="0068566A" w:rsidRPr="0015267F" w:rsidRDefault="0068566A" w:rsidP="00D73329">
            <w:pPr>
              <w:jc w:val="both"/>
              <w:rPr>
                <w:color w:val="000000"/>
                <w:sz w:val="24"/>
                <w:szCs w:val="24"/>
              </w:rPr>
            </w:pPr>
            <w:r w:rsidRPr="0015267F">
              <w:rPr>
                <w:color w:val="000000"/>
                <w:sz w:val="24"/>
                <w:szCs w:val="24"/>
              </w:rPr>
              <w:t>0,40</w:t>
            </w:r>
          </w:p>
        </w:tc>
        <w:tc>
          <w:tcPr>
            <w:tcW w:w="3190" w:type="dxa"/>
            <w:gridSpan w:val="3"/>
            <w:vAlign w:val="center"/>
          </w:tcPr>
          <w:p w:rsidR="0068566A" w:rsidRPr="0015267F" w:rsidRDefault="0068566A" w:rsidP="00D73329">
            <w:pPr>
              <w:jc w:val="both"/>
              <w:rPr>
                <w:color w:val="000000"/>
                <w:sz w:val="24"/>
                <w:szCs w:val="24"/>
              </w:rPr>
            </w:pPr>
            <w:r w:rsidRPr="0015267F">
              <w:rPr>
                <w:color w:val="000000"/>
                <w:sz w:val="24"/>
                <w:szCs w:val="24"/>
              </w:rPr>
              <w:t>0,40</w:t>
            </w:r>
          </w:p>
        </w:tc>
      </w:tr>
      <w:tr w:rsidR="0068566A" w:rsidRPr="00B70502">
        <w:tc>
          <w:tcPr>
            <w:tcW w:w="6725" w:type="dxa"/>
            <w:gridSpan w:val="2"/>
            <w:vAlign w:val="center"/>
          </w:tcPr>
          <w:p w:rsidR="0068566A" w:rsidRPr="0015267F" w:rsidRDefault="0068566A" w:rsidP="00D73329">
            <w:pPr>
              <w:jc w:val="both"/>
              <w:rPr>
                <w:color w:val="000000"/>
                <w:sz w:val="24"/>
                <w:szCs w:val="24"/>
              </w:rPr>
            </w:pPr>
            <w:r w:rsidRPr="0015267F">
              <w:rPr>
                <w:color w:val="000000"/>
                <w:sz w:val="24"/>
                <w:szCs w:val="24"/>
              </w:rPr>
              <w:t>Лесохозяйственные рабочие</w:t>
            </w:r>
          </w:p>
        </w:tc>
        <w:tc>
          <w:tcPr>
            <w:tcW w:w="1267" w:type="dxa"/>
            <w:gridSpan w:val="2"/>
            <w:vAlign w:val="center"/>
          </w:tcPr>
          <w:p w:rsidR="0068566A" w:rsidRPr="0015267F" w:rsidRDefault="0068566A" w:rsidP="00D73329">
            <w:pPr>
              <w:jc w:val="both"/>
              <w:rPr>
                <w:color w:val="000000"/>
                <w:sz w:val="24"/>
                <w:szCs w:val="24"/>
              </w:rPr>
            </w:pPr>
            <w:r w:rsidRPr="0015267F">
              <w:rPr>
                <w:color w:val="000000"/>
                <w:sz w:val="24"/>
                <w:szCs w:val="24"/>
              </w:rPr>
              <w:t>чел./час</w:t>
            </w:r>
          </w:p>
        </w:tc>
        <w:tc>
          <w:tcPr>
            <w:tcW w:w="2880" w:type="dxa"/>
            <w:gridSpan w:val="3"/>
            <w:vAlign w:val="center"/>
          </w:tcPr>
          <w:p w:rsidR="0068566A" w:rsidRPr="0015267F" w:rsidRDefault="0068566A" w:rsidP="00D73329">
            <w:pPr>
              <w:jc w:val="both"/>
              <w:rPr>
                <w:color w:val="000000"/>
                <w:sz w:val="24"/>
                <w:szCs w:val="24"/>
              </w:rPr>
            </w:pPr>
            <w:r w:rsidRPr="0015267F">
              <w:rPr>
                <w:color w:val="000000"/>
                <w:sz w:val="24"/>
                <w:szCs w:val="24"/>
              </w:rPr>
              <w:t>12,74</w:t>
            </w:r>
          </w:p>
        </w:tc>
        <w:tc>
          <w:tcPr>
            <w:tcW w:w="3190" w:type="dxa"/>
            <w:gridSpan w:val="3"/>
            <w:vAlign w:val="center"/>
          </w:tcPr>
          <w:p w:rsidR="0068566A" w:rsidRPr="0015267F" w:rsidRDefault="0068566A" w:rsidP="00D73329">
            <w:pPr>
              <w:jc w:val="both"/>
              <w:rPr>
                <w:color w:val="000000"/>
                <w:sz w:val="24"/>
                <w:szCs w:val="24"/>
              </w:rPr>
            </w:pPr>
            <w:r w:rsidRPr="0015267F">
              <w:rPr>
                <w:color w:val="000000"/>
                <w:sz w:val="24"/>
                <w:szCs w:val="24"/>
              </w:rPr>
              <w:t>12,74</w:t>
            </w:r>
          </w:p>
        </w:tc>
      </w:tr>
      <w:tr w:rsidR="0068566A" w:rsidRPr="00B70502">
        <w:tc>
          <w:tcPr>
            <w:tcW w:w="6725" w:type="dxa"/>
            <w:gridSpan w:val="2"/>
            <w:vAlign w:val="center"/>
          </w:tcPr>
          <w:p w:rsidR="0068566A" w:rsidRPr="0015267F" w:rsidRDefault="0068566A" w:rsidP="00D73329">
            <w:pPr>
              <w:jc w:val="both"/>
              <w:rPr>
                <w:color w:val="000000"/>
                <w:sz w:val="24"/>
                <w:szCs w:val="24"/>
              </w:rPr>
            </w:pPr>
            <w:r w:rsidRPr="0015267F">
              <w:rPr>
                <w:color w:val="000000"/>
                <w:sz w:val="24"/>
                <w:szCs w:val="24"/>
              </w:rPr>
              <w:t>Сеянцы сосны двух-трехлетние</w:t>
            </w:r>
          </w:p>
        </w:tc>
        <w:tc>
          <w:tcPr>
            <w:tcW w:w="1267" w:type="dxa"/>
            <w:gridSpan w:val="2"/>
            <w:vAlign w:val="center"/>
          </w:tcPr>
          <w:p w:rsidR="0068566A" w:rsidRPr="0015267F" w:rsidRDefault="0068566A" w:rsidP="00D73329">
            <w:pPr>
              <w:jc w:val="both"/>
              <w:rPr>
                <w:color w:val="000000"/>
                <w:sz w:val="24"/>
                <w:szCs w:val="24"/>
              </w:rPr>
            </w:pPr>
            <w:r w:rsidRPr="0015267F">
              <w:rPr>
                <w:color w:val="000000"/>
                <w:sz w:val="24"/>
                <w:szCs w:val="24"/>
              </w:rPr>
              <w:t>тыс. шт.</w:t>
            </w:r>
          </w:p>
        </w:tc>
        <w:tc>
          <w:tcPr>
            <w:tcW w:w="2880" w:type="dxa"/>
            <w:gridSpan w:val="3"/>
            <w:vAlign w:val="center"/>
          </w:tcPr>
          <w:p w:rsidR="0068566A" w:rsidRPr="0015267F" w:rsidRDefault="0068566A" w:rsidP="00D73329">
            <w:pPr>
              <w:jc w:val="both"/>
              <w:rPr>
                <w:color w:val="000000"/>
                <w:sz w:val="24"/>
                <w:szCs w:val="24"/>
              </w:rPr>
            </w:pPr>
            <w:r w:rsidRPr="0015267F">
              <w:rPr>
                <w:color w:val="000000"/>
                <w:sz w:val="24"/>
                <w:szCs w:val="24"/>
              </w:rPr>
              <w:t>5,33</w:t>
            </w:r>
          </w:p>
        </w:tc>
        <w:tc>
          <w:tcPr>
            <w:tcW w:w="3190" w:type="dxa"/>
            <w:gridSpan w:val="3"/>
            <w:vAlign w:val="center"/>
          </w:tcPr>
          <w:p w:rsidR="0068566A" w:rsidRPr="0015267F" w:rsidRDefault="0068566A" w:rsidP="00D73329">
            <w:pPr>
              <w:jc w:val="both"/>
              <w:rPr>
                <w:color w:val="000000"/>
                <w:sz w:val="24"/>
                <w:szCs w:val="24"/>
              </w:rPr>
            </w:pPr>
            <w:r w:rsidRPr="0015267F">
              <w:rPr>
                <w:color w:val="000000"/>
                <w:sz w:val="24"/>
                <w:szCs w:val="24"/>
              </w:rPr>
              <w:t>5,33</w:t>
            </w:r>
          </w:p>
        </w:tc>
      </w:tr>
    </w:tbl>
    <w:p w:rsidR="0068566A" w:rsidRPr="00B70502" w:rsidRDefault="0068566A" w:rsidP="00D73329">
      <w:pPr>
        <w:spacing w:line="360" w:lineRule="auto"/>
        <w:jc w:val="both"/>
        <w:rPr>
          <w:b/>
          <w:color w:val="000000"/>
        </w:rPr>
      </w:pPr>
    </w:p>
    <w:p w:rsidR="0068566A" w:rsidRPr="00B70502" w:rsidRDefault="0068566A" w:rsidP="00D73329">
      <w:pPr>
        <w:spacing w:line="360" w:lineRule="auto"/>
        <w:jc w:val="both"/>
        <w:rPr>
          <w:b/>
          <w:color w:val="000000"/>
          <w:lang w:val="en-US"/>
        </w:rPr>
      </w:pPr>
    </w:p>
    <w:p w:rsidR="0068566A" w:rsidRPr="00B70502" w:rsidRDefault="0068566A" w:rsidP="00D73329">
      <w:pPr>
        <w:spacing w:line="360" w:lineRule="auto"/>
        <w:jc w:val="both"/>
        <w:rPr>
          <w:b/>
          <w:color w:val="000000"/>
          <w:lang w:val="en-US"/>
        </w:rPr>
      </w:pPr>
    </w:p>
    <w:p w:rsidR="0068566A" w:rsidRPr="00B70502" w:rsidRDefault="0068566A" w:rsidP="00D73329">
      <w:pPr>
        <w:spacing w:line="360" w:lineRule="auto"/>
        <w:jc w:val="both"/>
        <w:rPr>
          <w:b/>
          <w:color w:val="000000"/>
          <w:lang w:val="en-US"/>
        </w:rPr>
      </w:pPr>
    </w:p>
    <w:p w:rsidR="0068566A" w:rsidRDefault="0068566A" w:rsidP="00D73329">
      <w:pPr>
        <w:spacing w:line="360" w:lineRule="auto"/>
        <w:jc w:val="both"/>
        <w:rPr>
          <w:b/>
          <w:color w:val="000000"/>
        </w:rPr>
      </w:pPr>
    </w:p>
    <w:p w:rsidR="00A7021B" w:rsidRPr="00A7021B" w:rsidRDefault="00A7021B" w:rsidP="00D73329">
      <w:pPr>
        <w:spacing w:line="360" w:lineRule="auto"/>
        <w:jc w:val="both"/>
        <w:rPr>
          <w:b/>
          <w:color w:val="000000"/>
        </w:rPr>
      </w:pPr>
    </w:p>
    <w:p w:rsidR="0068566A" w:rsidRDefault="0068566A" w:rsidP="00D73329">
      <w:pPr>
        <w:spacing w:line="360" w:lineRule="auto"/>
        <w:jc w:val="both"/>
        <w:rPr>
          <w:b/>
          <w:color w:val="000000"/>
        </w:rPr>
      </w:pPr>
    </w:p>
    <w:p w:rsidR="00A7021B" w:rsidRPr="00A7021B" w:rsidRDefault="00A7021B" w:rsidP="00D73329">
      <w:pPr>
        <w:spacing w:line="360" w:lineRule="auto"/>
        <w:jc w:val="both"/>
        <w:rPr>
          <w:b/>
          <w:color w:val="000000"/>
        </w:rPr>
      </w:pPr>
    </w:p>
    <w:p w:rsidR="00FA255B" w:rsidRPr="0097689B" w:rsidRDefault="00FA255B" w:rsidP="00D73329">
      <w:pPr>
        <w:spacing w:line="360" w:lineRule="auto"/>
        <w:jc w:val="both"/>
        <w:rPr>
          <w:b/>
          <w:color w:val="000000"/>
        </w:rPr>
      </w:pPr>
    </w:p>
    <w:p w:rsidR="0015267F" w:rsidRDefault="0015267F" w:rsidP="00215735">
      <w:pPr>
        <w:jc w:val="center"/>
        <w:rPr>
          <w:sz w:val="24"/>
          <w:szCs w:val="24"/>
        </w:rPr>
      </w:pPr>
      <w:r w:rsidRPr="0097689B">
        <w:rPr>
          <w:sz w:val="24"/>
          <w:szCs w:val="24"/>
        </w:rPr>
        <w:t>Расчетно-технологическая карта № 9</w:t>
      </w:r>
    </w:p>
    <w:p w:rsidR="00215735" w:rsidRPr="0097689B" w:rsidRDefault="00215735" w:rsidP="00215735">
      <w:pPr>
        <w:jc w:val="center"/>
        <w:rPr>
          <w:sz w:val="24"/>
          <w:szCs w:val="24"/>
        </w:rPr>
      </w:pPr>
    </w:p>
    <w:p w:rsidR="0015267F" w:rsidRPr="0097689B" w:rsidRDefault="0015267F" w:rsidP="00215735">
      <w:pPr>
        <w:jc w:val="center"/>
        <w:rPr>
          <w:sz w:val="24"/>
          <w:szCs w:val="24"/>
        </w:rPr>
      </w:pPr>
      <w:r w:rsidRPr="0097689B">
        <w:rPr>
          <w:sz w:val="24"/>
          <w:szCs w:val="24"/>
        </w:rPr>
        <w:t xml:space="preserve">Создание культур дуба на вырубках посевом желудей или посадкой сеянцев в дно борозд, </w:t>
      </w:r>
      <w:r w:rsidRPr="0097689B">
        <w:rPr>
          <w:sz w:val="24"/>
          <w:szCs w:val="24"/>
        </w:rPr>
        <w:br/>
        <w:t>подготовленных плугом ПКЛ-70</w:t>
      </w:r>
    </w:p>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 xml:space="preserve">Тип лесорастительных условий:  свежие и влажные груды – Д2-3 и С2 – Д3 </w:t>
      </w:r>
    </w:p>
    <w:p w:rsidR="0015267F" w:rsidRPr="0097689B" w:rsidRDefault="0015267F" w:rsidP="00D73329">
      <w:pPr>
        <w:jc w:val="both"/>
        <w:rPr>
          <w:sz w:val="24"/>
          <w:szCs w:val="24"/>
        </w:rPr>
      </w:pPr>
      <w:r w:rsidRPr="0097689B">
        <w:rPr>
          <w:sz w:val="24"/>
          <w:szCs w:val="24"/>
        </w:rPr>
        <w:t>Почвы дерново-подзолистые суглинистые, серые лесные суглинистые (иногда смытые), коричневые, выщелоченные оподзоленные черн</w:t>
      </w:r>
      <w:r w:rsidRPr="0097689B">
        <w:rPr>
          <w:sz w:val="24"/>
          <w:szCs w:val="24"/>
        </w:rPr>
        <w:t>о</w:t>
      </w:r>
      <w:r w:rsidRPr="0097689B">
        <w:rPr>
          <w:sz w:val="24"/>
          <w:szCs w:val="24"/>
        </w:rPr>
        <w:t>земы, лугово-черноземные суглинистые и супесчаные с прослойками суглинков, перегнойно-карбонатные суглинистые.</w:t>
      </w:r>
    </w:p>
    <w:p w:rsidR="0015267F" w:rsidRPr="0097689B" w:rsidRDefault="0015267F" w:rsidP="00D73329">
      <w:pPr>
        <w:jc w:val="both"/>
        <w:rPr>
          <w:sz w:val="24"/>
          <w:szCs w:val="24"/>
        </w:rPr>
      </w:pPr>
      <w:r w:rsidRPr="0097689B">
        <w:rPr>
          <w:sz w:val="24"/>
          <w:szCs w:val="24"/>
        </w:rPr>
        <w:t>Вырубки – хорошо очищенные от порубочных остатков с количеством пней до 600 шт. на 1 га (при возможности возобновления липы, клена остролистного и др. пород).</w:t>
      </w:r>
    </w:p>
    <w:p w:rsidR="0015267F" w:rsidRPr="00860BEC" w:rsidRDefault="0015267F" w:rsidP="00D73329">
      <w:pPr>
        <w:jc w:val="both"/>
        <w:rPr>
          <w:sz w:val="24"/>
          <w:szCs w:val="24"/>
        </w:rPr>
      </w:pPr>
      <w:r w:rsidRPr="00860BEC">
        <w:rPr>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6951"/>
        <w:gridCol w:w="2097"/>
        <w:gridCol w:w="1107"/>
        <w:gridCol w:w="1847"/>
        <w:gridCol w:w="92"/>
        <w:gridCol w:w="1667"/>
      </w:tblGrid>
      <w:tr w:rsidR="0015267F" w:rsidRPr="0097689B" w:rsidTr="00601534">
        <w:trPr>
          <w:cantSplit/>
          <w:tblHeader/>
        </w:trPr>
        <w:tc>
          <w:tcPr>
            <w:tcW w:w="203" w:type="pct"/>
            <w:vMerge w:val="restart"/>
            <w:vAlign w:val="center"/>
          </w:tcPr>
          <w:p w:rsidR="0015267F" w:rsidRPr="0097689B" w:rsidRDefault="0015267F" w:rsidP="00D73329">
            <w:pPr>
              <w:jc w:val="both"/>
              <w:rPr>
                <w:sz w:val="24"/>
                <w:szCs w:val="24"/>
              </w:rPr>
            </w:pPr>
            <w:r w:rsidRPr="0097689B">
              <w:rPr>
                <w:sz w:val="24"/>
                <w:szCs w:val="24"/>
              </w:rPr>
              <w:t>№ п/п</w:t>
            </w:r>
          </w:p>
        </w:tc>
        <w:tc>
          <w:tcPr>
            <w:tcW w:w="2423" w:type="pct"/>
            <w:vMerge w:val="restart"/>
            <w:vAlign w:val="center"/>
          </w:tcPr>
          <w:p w:rsidR="0015267F" w:rsidRPr="0097689B" w:rsidRDefault="0015267F" w:rsidP="00D73329">
            <w:pPr>
              <w:jc w:val="both"/>
              <w:rPr>
                <w:sz w:val="24"/>
                <w:szCs w:val="24"/>
              </w:rPr>
            </w:pPr>
            <w:r w:rsidRPr="0097689B">
              <w:rPr>
                <w:sz w:val="24"/>
                <w:szCs w:val="24"/>
              </w:rPr>
              <w:t>Наименование работ</w:t>
            </w:r>
          </w:p>
        </w:tc>
        <w:tc>
          <w:tcPr>
            <w:tcW w:w="731" w:type="pct"/>
            <w:vMerge w:val="restart"/>
            <w:vAlign w:val="center"/>
          </w:tcPr>
          <w:p w:rsidR="0015267F" w:rsidRPr="0097689B" w:rsidRDefault="0015267F" w:rsidP="00D73329">
            <w:pPr>
              <w:jc w:val="both"/>
              <w:rPr>
                <w:sz w:val="24"/>
                <w:szCs w:val="24"/>
              </w:rPr>
            </w:pPr>
            <w:r w:rsidRPr="0097689B">
              <w:rPr>
                <w:sz w:val="24"/>
                <w:szCs w:val="24"/>
              </w:rPr>
              <w:t>Марки машин и</w:t>
            </w:r>
          </w:p>
          <w:p w:rsidR="0015267F" w:rsidRPr="0097689B" w:rsidRDefault="0015267F" w:rsidP="00D73329">
            <w:pPr>
              <w:jc w:val="both"/>
              <w:rPr>
                <w:sz w:val="24"/>
                <w:szCs w:val="24"/>
              </w:rPr>
            </w:pPr>
            <w:r w:rsidRPr="0097689B">
              <w:rPr>
                <w:sz w:val="24"/>
                <w:szCs w:val="24"/>
              </w:rPr>
              <w:t>оборудования</w:t>
            </w:r>
          </w:p>
        </w:tc>
        <w:tc>
          <w:tcPr>
            <w:tcW w:w="386" w:type="pct"/>
            <w:vMerge w:val="restart"/>
            <w:vAlign w:val="center"/>
          </w:tcPr>
          <w:p w:rsidR="0015267F" w:rsidRPr="0097689B" w:rsidRDefault="0015267F" w:rsidP="00D73329">
            <w:pPr>
              <w:jc w:val="both"/>
              <w:rPr>
                <w:sz w:val="24"/>
                <w:szCs w:val="24"/>
              </w:rPr>
            </w:pPr>
            <w:r w:rsidRPr="0097689B">
              <w:rPr>
                <w:sz w:val="24"/>
                <w:szCs w:val="24"/>
              </w:rPr>
              <w:t>Ед.</w:t>
            </w:r>
            <w:r w:rsidRPr="0097689B">
              <w:rPr>
                <w:sz w:val="24"/>
                <w:szCs w:val="24"/>
              </w:rPr>
              <w:br/>
              <w:t>измер.</w:t>
            </w:r>
          </w:p>
        </w:tc>
        <w:tc>
          <w:tcPr>
            <w:tcW w:w="1257" w:type="pct"/>
            <w:gridSpan w:val="3"/>
            <w:tcBorders>
              <w:bottom w:val="single" w:sz="4" w:space="0" w:color="auto"/>
            </w:tcBorders>
            <w:vAlign w:val="center"/>
          </w:tcPr>
          <w:p w:rsidR="0015267F" w:rsidRPr="0097689B" w:rsidRDefault="0015267F" w:rsidP="00D73329">
            <w:pPr>
              <w:jc w:val="both"/>
              <w:rPr>
                <w:sz w:val="24"/>
                <w:szCs w:val="24"/>
              </w:rPr>
            </w:pPr>
            <w:r w:rsidRPr="0097689B">
              <w:rPr>
                <w:sz w:val="24"/>
                <w:szCs w:val="24"/>
              </w:rPr>
              <w:t>Количество затрат</w:t>
            </w:r>
          </w:p>
        </w:tc>
      </w:tr>
      <w:tr w:rsidR="0015267F" w:rsidRPr="0097689B" w:rsidTr="00601534">
        <w:trPr>
          <w:cantSplit/>
          <w:trHeight w:val="189"/>
          <w:tblHeader/>
        </w:trPr>
        <w:tc>
          <w:tcPr>
            <w:tcW w:w="203" w:type="pct"/>
            <w:vMerge/>
          </w:tcPr>
          <w:p w:rsidR="0015267F" w:rsidRPr="0097689B" w:rsidRDefault="0015267F" w:rsidP="00D73329">
            <w:pPr>
              <w:jc w:val="both"/>
              <w:rPr>
                <w:sz w:val="24"/>
                <w:szCs w:val="24"/>
              </w:rPr>
            </w:pPr>
          </w:p>
        </w:tc>
        <w:tc>
          <w:tcPr>
            <w:tcW w:w="2423" w:type="pct"/>
            <w:vMerge/>
          </w:tcPr>
          <w:p w:rsidR="0015267F" w:rsidRPr="0097689B" w:rsidRDefault="0015267F" w:rsidP="00D73329">
            <w:pPr>
              <w:jc w:val="both"/>
              <w:rPr>
                <w:sz w:val="24"/>
                <w:szCs w:val="24"/>
              </w:rPr>
            </w:pPr>
          </w:p>
        </w:tc>
        <w:tc>
          <w:tcPr>
            <w:tcW w:w="731" w:type="pct"/>
            <w:vMerge/>
          </w:tcPr>
          <w:p w:rsidR="0015267F" w:rsidRPr="0097689B" w:rsidRDefault="0015267F" w:rsidP="00D73329">
            <w:pPr>
              <w:jc w:val="both"/>
              <w:rPr>
                <w:sz w:val="24"/>
                <w:szCs w:val="24"/>
              </w:rPr>
            </w:pPr>
          </w:p>
        </w:tc>
        <w:tc>
          <w:tcPr>
            <w:tcW w:w="386" w:type="pct"/>
            <w:vMerge/>
          </w:tcPr>
          <w:p w:rsidR="0015267F" w:rsidRPr="0097689B" w:rsidRDefault="0015267F" w:rsidP="00D73329">
            <w:pPr>
              <w:jc w:val="both"/>
              <w:rPr>
                <w:sz w:val="24"/>
                <w:szCs w:val="24"/>
              </w:rPr>
            </w:pPr>
          </w:p>
        </w:tc>
        <w:tc>
          <w:tcPr>
            <w:tcW w:w="1257" w:type="pct"/>
            <w:gridSpan w:val="3"/>
            <w:tcBorders>
              <w:top w:val="nil"/>
              <w:bottom w:val="single" w:sz="4" w:space="0" w:color="auto"/>
            </w:tcBorders>
            <w:vAlign w:val="center"/>
          </w:tcPr>
          <w:p w:rsidR="0015267F" w:rsidRPr="0097689B" w:rsidRDefault="0015267F" w:rsidP="00D73329">
            <w:pPr>
              <w:jc w:val="both"/>
              <w:rPr>
                <w:sz w:val="24"/>
                <w:szCs w:val="24"/>
              </w:rPr>
            </w:pPr>
            <w:r w:rsidRPr="0097689B">
              <w:rPr>
                <w:sz w:val="24"/>
                <w:szCs w:val="24"/>
              </w:rPr>
              <w:t>Категория почвы</w:t>
            </w:r>
          </w:p>
        </w:tc>
      </w:tr>
      <w:tr w:rsidR="0015267F" w:rsidRPr="0097689B" w:rsidTr="00601534">
        <w:trPr>
          <w:cantSplit/>
          <w:tblHeader/>
        </w:trPr>
        <w:tc>
          <w:tcPr>
            <w:tcW w:w="203" w:type="pct"/>
            <w:vMerge/>
            <w:tcBorders>
              <w:bottom w:val="single" w:sz="4" w:space="0" w:color="auto"/>
            </w:tcBorders>
          </w:tcPr>
          <w:p w:rsidR="0015267F" w:rsidRPr="0097689B" w:rsidRDefault="0015267F" w:rsidP="00D73329">
            <w:pPr>
              <w:jc w:val="both"/>
              <w:rPr>
                <w:sz w:val="24"/>
                <w:szCs w:val="24"/>
              </w:rPr>
            </w:pPr>
          </w:p>
        </w:tc>
        <w:tc>
          <w:tcPr>
            <w:tcW w:w="2423" w:type="pct"/>
            <w:vMerge/>
            <w:tcBorders>
              <w:bottom w:val="single" w:sz="4" w:space="0" w:color="auto"/>
            </w:tcBorders>
          </w:tcPr>
          <w:p w:rsidR="0015267F" w:rsidRPr="0097689B" w:rsidRDefault="0015267F" w:rsidP="00D73329">
            <w:pPr>
              <w:jc w:val="both"/>
              <w:rPr>
                <w:sz w:val="24"/>
                <w:szCs w:val="24"/>
              </w:rPr>
            </w:pPr>
          </w:p>
        </w:tc>
        <w:tc>
          <w:tcPr>
            <w:tcW w:w="731" w:type="pct"/>
            <w:vMerge/>
            <w:tcBorders>
              <w:bottom w:val="single" w:sz="4" w:space="0" w:color="auto"/>
            </w:tcBorders>
          </w:tcPr>
          <w:p w:rsidR="0015267F" w:rsidRPr="0097689B" w:rsidRDefault="0015267F" w:rsidP="00D73329">
            <w:pPr>
              <w:jc w:val="both"/>
              <w:rPr>
                <w:sz w:val="24"/>
                <w:szCs w:val="24"/>
              </w:rPr>
            </w:pPr>
          </w:p>
        </w:tc>
        <w:tc>
          <w:tcPr>
            <w:tcW w:w="386" w:type="pct"/>
            <w:vMerge/>
            <w:tcBorders>
              <w:bottom w:val="single" w:sz="4" w:space="0" w:color="auto"/>
            </w:tcBorders>
          </w:tcPr>
          <w:p w:rsidR="0015267F" w:rsidRPr="0097689B" w:rsidRDefault="0015267F" w:rsidP="00D73329">
            <w:pPr>
              <w:jc w:val="both"/>
              <w:rPr>
                <w:sz w:val="24"/>
                <w:szCs w:val="24"/>
              </w:rPr>
            </w:pPr>
          </w:p>
        </w:tc>
        <w:tc>
          <w:tcPr>
            <w:tcW w:w="644" w:type="pct"/>
            <w:tcBorders>
              <w:top w:val="single" w:sz="4" w:space="0" w:color="auto"/>
              <w:bottom w:val="single" w:sz="4" w:space="0" w:color="auto"/>
            </w:tcBorders>
            <w:vAlign w:val="center"/>
          </w:tcPr>
          <w:p w:rsidR="0015267F" w:rsidRPr="0097689B" w:rsidRDefault="0015267F" w:rsidP="00D73329">
            <w:pPr>
              <w:jc w:val="both"/>
              <w:rPr>
                <w:sz w:val="24"/>
                <w:szCs w:val="24"/>
              </w:rPr>
            </w:pPr>
            <w:r w:rsidRPr="0097689B">
              <w:rPr>
                <w:sz w:val="24"/>
                <w:szCs w:val="24"/>
              </w:rPr>
              <w:t>средние</w:t>
            </w:r>
          </w:p>
        </w:tc>
        <w:tc>
          <w:tcPr>
            <w:tcW w:w="613" w:type="pct"/>
            <w:gridSpan w:val="2"/>
            <w:tcBorders>
              <w:top w:val="single" w:sz="4" w:space="0" w:color="auto"/>
              <w:bottom w:val="single" w:sz="4" w:space="0" w:color="auto"/>
            </w:tcBorders>
            <w:vAlign w:val="center"/>
          </w:tcPr>
          <w:p w:rsidR="0015267F" w:rsidRPr="0097689B" w:rsidRDefault="0015267F" w:rsidP="00D73329">
            <w:pPr>
              <w:jc w:val="both"/>
              <w:rPr>
                <w:sz w:val="24"/>
                <w:szCs w:val="24"/>
              </w:rPr>
            </w:pPr>
            <w:r w:rsidRPr="0097689B">
              <w:rPr>
                <w:sz w:val="24"/>
                <w:szCs w:val="24"/>
              </w:rPr>
              <w:t>легкие</w:t>
            </w:r>
          </w:p>
        </w:tc>
      </w:tr>
      <w:tr w:rsidR="0015267F" w:rsidRPr="0097689B" w:rsidTr="00601534">
        <w:trPr>
          <w:tblHeader/>
        </w:trPr>
        <w:tc>
          <w:tcPr>
            <w:tcW w:w="203" w:type="pct"/>
            <w:tcBorders>
              <w:top w:val="single" w:sz="4" w:space="0" w:color="auto"/>
              <w:bottom w:val="nil"/>
              <w:right w:val="single" w:sz="4" w:space="0" w:color="auto"/>
            </w:tcBorders>
            <w:vAlign w:val="center"/>
          </w:tcPr>
          <w:p w:rsidR="0015267F" w:rsidRPr="0097689B" w:rsidRDefault="0015267F" w:rsidP="00D73329">
            <w:pPr>
              <w:jc w:val="both"/>
              <w:rPr>
                <w:sz w:val="24"/>
                <w:szCs w:val="24"/>
              </w:rPr>
            </w:pPr>
            <w:r w:rsidRPr="0097689B">
              <w:rPr>
                <w:sz w:val="24"/>
                <w:szCs w:val="24"/>
              </w:rPr>
              <w:t>1</w:t>
            </w:r>
          </w:p>
        </w:tc>
        <w:tc>
          <w:tcPr>
            <w:tcW w:w="2423" w:type="pct"/>
            <w:tcBorders>
              <w:top w:val="single" w:sz="4" w:space="0" w:color="auto"/>
              <w:left w:val="single" w:sz="4" w:space="0" w:color="auto"/>
            </w:tcBorders>
            <w:vAlign w:val="center"/>
          </w:tcPr>
          <w:p w:rsidR="0015267F" w:rsidRPr="0097689B" w:rsidRDefault="0015267F" w:rsidP="00D73329">
            <w:pPr>
              <w:jc w:val="both"/>
              <w:rPr>
                <w:sz w:val="24"/>
                <w:szCs w:val="24"/>
              </w:rPr>
            </w:pPr>
            <w:r w:rsidRPr="0097689B">
              <w:rPr>
                <w:sz w:val="24"/>
                <w:szCs w:val="24"/>
              </w:rPr>
              <w:t>2</w:t>
            </w:r>
          </w:p>
        </w:tc>
        <w:tc>
          <w:tcPr>
            <w:tcW w:w="731" w:type="pct"/>
            <w:tcBorders>
              <w:top w:val="single" w:sz="4" w:space="0" w:color="auto"/>
              <w:bottom w:val="nil"/>
            </w:tcBorders>
            <w:vAlign w:val="center"/>
          </w:tcPr>
          <w:p w:rsidR="0015267F" w:rsidRPr="0097689B" w:rsidRDefault="0015267F" w:rsidP="00D73329">
            <w:pPr>
              <w:jc w:val="both"/>
              <w:rPr>
                <w:sz w:val="24"/>
                <w:szCs w:val="24"/>
              </w:rPr>
            </w:pPr>
            <w:r w:rsidRPr="0097689B">
              <w:rPr>
                <w:sz w:val="24"/>
                <w:szCs w:val="24"/>
              </w:rPr>
              <w:t>3</w:t>
            </w:r>
          </w:p>
        </w:tc>
        <w:tc>
          <w:tcPr>
            <w:tcW w:w="386" w:type="pct"/>
            <w:tcBorders>
              <w:top w:val="single" w:sz="4" w:space="0" w:color="auto"/>
              <w:bottom w:val="nil"/>
            </w:tcBorders>
            <w:vAlign w:val="center"/>
          </w:tcPr>
          <w:p w:rsidR="0015267F" w:rsidRPr="0097689B" w:rsidRDefault="0015267F" w:rsidP="00D73329">
            <w:pPr>
              <w:jc w:val="both"/>
              <w:rPr>
                <w:sz w:val="24"/>
                <w:szCs w:val="24"/>
              </w:rPr>
            </w:pPr>
            <w:r w:rsidRPr="0097689B">
              <w:rPr>
                <w:sz w:val="24"/>
                <w:szCs w:val="24"/>
              </w:rPr>
              <w:t>4</w:t>
            </w:r>
          </w:p>
        </w:tc>
        <w:tc>
          <w:tcPr>
            <w:tcW w:w="644" w:type="pct"/>
            <w:tcBorders>
              <w:top w:val="single" w:sz="4" w:space="0" w:color="auto"/>
              <w:bottom w:val="nil"/>
            </w:tcBorders>
            <w:vAlign w:val="center"/>
          </w:tcPr>
          <w:p w:rsidR="0015267F" w:rsidRPr="0097689B" w:rsidRDefault="0015267F" w:rsidP="00D73329">
            <w:pPr>
              <w:jc w:val="both"/>
              <w:rPr>
                <w:sz w:val="24"/>
                <w:szCs w:val="24"/>
              </w:rPr>
            </w:pPr>
            <w:r w:rsidRPr="0097689B">
              <w:rPr>
                <w:sz w:val="24"/>
                <w:szCs w:val="24"/>
              </w:rPr>
              <w:t>5</w:t>
            </w:r>
          </w:p>
        </w:tc>
        <w:tc>
          <w:tcPr>
            <w:tcW w:w="613" w:type="pct"/>
            <w:gridSpan w:val="2"/>
            <w:tcBorders>
              <w:top w:val="single" w:sz="4" w:space="0" w:color="auto"/>
              <w:bottom w:val="nil"/>
            </w:tcBorders>
            <w:vAlign w:val="center"/>
          </w:tcPr>
          <w:p w:rsidR="0015267F" w:rsidRPr="0097689B" w:rsidRDefault="0015267F" w:rsidP="00D73329">
            <w:pPr>
              <w:jc w:val="both"/>
              <w:rPr>
                <w:sz w:val="24"/>
                <w:szCs w:val="24"/>
              </w:rPr>
            </w:pPr>
            <w:r w:rsidRPr="0097689B">
              <w:rPr>
                <w:sz w:val="24"/>
                <w:szCs w:val="24"/>
              </w:rPr>
              <w:t>6</w:t>
            </w:r>
          </w:p>
        </w:tc>
      </w:tr>
      <w:tr w:rsidR="0015267F" w:rsidRPr="0097689B" w:rsidTr="00601534">
        <w:tc>
          <w:tcPr>
            <w:tcW w:w="203" w:type="pct"/>
            <w:vMerge w:val="restart"/>
            <w:tcBorders>
              <w:top w:val="single" w:sz="4" w:space="0" w:color="auto"/>
              <w:bottom w:val="nil"/>
              <w:right w:val="single" w:sz="4" w:space="0" w:color="auto"/>
            </w:tcBorders>
          </w:tcPr>
          <w:p w:rsidR="0015267F" w:rsidRPr="0097689B" w:rsidRDefault="0015267F" w:rsidP="00D73329">
            <w:pPr>
              <w:jc w:val="both"/>
              <w:rPr>
                <w:sz w:val="24"/>
                <w:szCs w:val="24"/>
              </w:rPr>
            </w:pPr>
            <w:r w:rsidRPr="0097689B">
              <w:rPr>
                <w:sz w:val="24"/>
                <w:szCs w:val="24"/>
              </w:rPr>
              <w:t>1.</w:t>
            </w:r>
          </w:p>
        </w:tc>
        <w:tc>
          <w:tcPr>
            <w:tcW w:w="2423" w:type="pct"/>
            <w:vMerge w:val="restart"/>
            <w:tcBorders>
              <w:top w:val="single" w:sz="4" w:space="0" w:color="auto"/>
              <w:left w:val="single" w:sz="4" w:space="0" w:color="auto"/>
            </w:tcBorders>
          </w:tcPr>
          <w:p w:rsidR="0015267F" w:rsidRPr="0097689B" w:rsidRDefault="0015267F" w:rsidP="00D73329">
            <w:pPr>
              <w:jc w:val="both"/>
              <w:rPr>
                <w:sz w:val="24"/>
                <w:szCs w:val="24"/>
              </w:rPr>
            </w:pPr>
            <w:r w:rsidRPr="0097689B">
              <w:rPr>
                <w:sz w:val="24"/>
                <w:szCs w:val="24"/>
              </w:rPr>
              <w:t>Обработка почвы бороздами глубиной 10-12 см с расстоянием</w:t>
            </w:r>
          </w:p>
          <w:p w:rsidR="0015267F" w:rsidRPr="0097689B" w:rsidRDefault="0015267F" w:rsidP="00D73329">
            <w:pPr>
              <w:jc w:val="both"/>
              <w:rPr>
                <w:sz w:val="24"/>
                <w:szCs w:val="24"/>
              </w:rPr>
            </w:pPr>
            <w:r w:rsidRPr="0097689B">
              <w:rPr>
                <w:sz w:val="24"/>
                <w:szCs w:val="24"/>
              </w:rPr>
              <w:t>между центрами борозд 5 м – 2 км</w:t>
            </w:r>
          </w:p>
        </w:tc>
        <w:tc>
          <w:tcPr>
            <w:tcW w:w="731" w:type="pct"/>
            <w:tcBorders>
              <w:top w:val="single" w:sz="4" w:space="0" w:color="auto"/>
              <w:bottom w:val="nil"/>
            </w:tcBorders>
          </w:tcPr>
          <w:p w:rsidR="0015267F" w:rsidRPr="0097689B" w:rsidRDefault="0015267F" w:rsidP="00D73329">
            <w:pPr>
              <w:jc w:val="both"/>
              <w:rPr>
                <w:sz w:val="24"/>
                <w:szCs w:val="24"/>
              </w:rPr>
            </w:pPr>
            <w:r w:rsidRPr="0097689B">
              <w:rPr>
                <w:sz w:val="24"/>
                <w:szCs w:val="24"/>
              </w:rPr>
              <w:t>ЛХТ-55 (ТДТ-40М</w:t>
            </w:r>
          </w:p>
          <w:p w:rsidR="0015267F" w:rsidRPr="0097689B" w:rsidRDefault="0015267F" w:rsidP="00D73329">
            <w:pPr>
              <w:jc w:val="both"/>
              <w:rPr>
                <w:sz w:val="24"/>
                <w:szCs w:val="24"/>
              </w:rPr>
            </w:pPr>
            <w:r w:rsidRPr="0097689B">
              <w:rPr>
                <w:sz w:val="24"/>
                <w:szCs w:val="24"/>
              </w:rPr>
              <w:t>СУН-3)</w:t>
            </w:r>
          </w:p>
        </w:tc>
        <w:tc>
          <w:tcPr>
            <w:tcW w:w="386" w:type="pct"/>
            <w:tcBorders>
              <w:top w:val="single" w:sz="4" w:space="0" w:color="auto"/>
              <w:bottom w:val="nil"/>
            </w:tcBorders>
          </w:tcPr>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м/см</w:t>
            </w:r>
          </w:p>
        </w:tc>
        <w:tc>
          <w:tcPr>
            <w:tcW w:w="644" w:type="pct"/>
            <w:tcBorders>
              <w:top w:val="single" w:sz="4" w:space="0" w:color="auto"/>
              <w:bottom w:val="nil"/>
            </w:tcBorders>
          </w:tcPr>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0,24</w:t>
            </w:r>
          </w:p>
        </w:tc>
        <w:tc>
          <w:tcPr>
            <w:tcW w:w="613" w:type="pct"/>
            <w:gridSpan w:val="2"/>
            <w:tcBorders>
              <w:top w:val="single" w:sz="4" w:space="0" w:color="auto"/>
              <w:bottom w:val="nil"/>
            </w:tcBorders>
          </w:tcPr>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0,24</w:t>
            </w:r>
          </w:p>
        </w:tc>
      </w:tr>
      <w:tr w:rsidR="0015267F" w:rsidRPr="0097689B" w:rsidTr="00601534">
        <w:tc>
          <w:tcPr>
            <w:tcW w:w="203" w:type="pct"/>
            <w:vMerge/>
            <w:tcBorders>
              <w:top w:val="nil"/>
              <w:right w:val="single" w:sz="4" w:space="0" w:color="auto"/>
            </w:tcBorders>
          </w:tcPr>
          <w:p w:rsidR="0015267F" w:rsidRPr="0097689B" w:rsidRDefault="0015267F" w:rsidP="00D73329">
            <w:pPr>
              <w:jc w:val="both"/>
              <w:rPr>
                <w:sz w:val="24"/>
                <w:szCs w:val="24"/>
              </w:rPr>
            </w:pPr>
          </w:p>
        </w:tc>
        <w:tc>
          <w:tcPr>
            <w:tcW w:w="2423" w:type="pct"/>
            <w:vMerge/>
            <w:tcBorders>
              <w:left w:val="single" w:sz="4" w:space="0" w:color="auto"/>
            </w:tcBorders>
          </w:tcPr>
          <w:p w:rsidR="0015267F" w:rsidRPr="0097689B" w:rsidRDefault="0015267F" w:rsidP="00D73329">
            <w:pPr>
              <w:jc w:val="both"/>
              <w:rPr>
                <w:sz w:val="24"/>
                <w:szCs w:val="24"/>
              </w:rPr>
            </w:pPr>
          </w:p>
        </w:tc>
        <w:tc>
          <w:tcPr>
            <w:tcW w:w="731" w:type="pct"/>
            <w:tcBorders>
              <w:top w:val="nil"/>
            </w:tcBorders>
          </w:tcPr>
          <w:p w:rsidR="0015267F" w:rsidRPr="0097689B" w:rsidRDefault="0015267F" w:rsidP="00D73329">
            <w:pPr>
              <w:jc w:val="both"/>
              <w:rPr>
                <w:sz w:val="24"/>
                <w:szCs w:val="24"/>
              </w:rPr>
            </w:pPr>
            <w:r w:rsidRPr="0097689B">
              <w:rPr>
                <w:sz w:val="24"/>
                <w:szCs w:val="24"/>
              </w:rPr>
              <w:t>ПКЛ-70</w:t>
            </w:r>
          </w:p>
        </w:tc>
        <w:tc>
          <w:tcPr>
            <w:tcW w:w="386" w:type="pct"/>
            <w:tcBorders>
              <w:top w:val="nil"/>
            </w:tcBorders>
          </w:tcPr>
          <w:p w:rsidR="0015267F" w:rsidRPr="0097689B" w:rsidRDefault="0015267F" w:rsidP="00D73329">
            <w:pPr>
              <w:jc w:val="both"/>
              <w:rPr>
                <w:sz w:val="24"/>
                <w:szCs w:val="24"/>
              </w:rPr>
            </w:pPr>
            <w:r w:rsidRPr="0097689B">
              <w:rPr>
                <w:sz w:val="24"/>
                <w:szCs w:val="24"/>
              </w:rPr>
              <w:t>м/см</w:t>
            </w:r>
          </w:p>
        </w:tc>
        <w:tc>
          <w:tcPr>
            <w:tcW w:w="644" w:type="pct"/>
            <w:tcBorders>
              <w:top w:val="nil"/>
            </w:tcBorders>
          </w:tcPr>
          <w:p w:rsidR="0015267F" w:rsidRPr="0097689B" w:rsidRDefault="0015267F" w:rsidP="00D73329">
            <w:pPr>
              <w:jc w:val="both"/>
              <w:rPr>
                <w:sz w:val="24"/>
                <w:szCs w:val="24"/>
              </w:rPr>
            </w:pPr>
            <w:r w:rsidRPr="0097689B">
              <w:rPr>
                <w:sz w:val="24"/>
                <w:szCs w:val="24"/>
              </w:rPr>
              <w:t>0,24</w:t>
            </w:r>
          </w:p>
        </w:tc>
        <w:tc>
          <w:tcPr>
            <w:tcW w:w="613" w:type="pct"/>
            <w:gridSpan w:val="2"/>
            <w:tcBorders>
              <w:top w:val="nil"/>
            </w:tcBorders>
          </w:tcPr>
          <w:p w:rsidR="0015267F" w:rsidRPr="0097689B" w:rsidRDefault="0015267F" w:rsidP="00D73329">
            <w:pPr>
              <w:jc w:val="both"/>
              <w:rPr>
                <w:sz w:val="24"/>
                <w:szCs w:val="24"/>
              </w:rPr>
            </w:pPr>
            <w:r w:rsidRPr="0097689B">
              <w:rPr>
                <w:sz w:val="24"/>
                <w:szCs w:val="24"/>
              </w:rPr>
              <w:t>0,24</w:t>
            </w:r>
          </w:p>
        </w:tc>
      </w:tr>
      <w:tr w:rsidR="0015267F" w:rsidRPr="0097689B" w:rsidTr="00601534">
        <w:tc>
          <w:tcPr>
            <w:tcW w:w="203" w:type="pct"/>
            <w:tcBorders>
              <w:top w:val="single" w:sz="4" w:space="0" w:color="auto"/>
              <w:bottom w:val="single" w:sz="4" w:space="0" w:color="auto"/>
            </w:tcBorders>
          </w:tcPr>
          <w:p w:rsidR="0015267F" w:rsidRPr="0097689B" w:rsidRDefault="0015267F" w:rsidP="00D73329">
            <w:pPr>
              <w:jc w:val="both"/>
              <w:rPr>
                <w:sz w:val="24"/>
                <w:szCs w:val="24"/>
              </w:rPr>
            </w:pPr>
            <w:r w:rsidRPr="0097689B">
              <w:rPr>
                <w:sz w:val="24"/>
                <w:szCs w:val="24"/>
              </w:rPr>
              <w:t>2.</w:t>
            </w:r>
          </w:p>
        </w:tc>
        <w:tc>
          <w:tcPr>
            <w:tcW w:w="2423" w:type="pct"/>
            <w:tcBorders>
              <w:top w:val="single" w:sz="4" w:space="0" w:color="auto"/>
              <w:bottom w:val="single" w:sz="4" w:space="0" w:color="auto"/>
            </w:tcBorders>
          </w:tcPr>
          <w:p w:rsidR="0015267F" w:rsidRPr="0097689B" w:rsidRDefault="0015267F" w:rsidP="00D73329">
            <w:pPr>
              <w:jc w:val="both"/>
              <w:rPr>
                <w:sz w:val="24"/>
                <w:szCs w:val="24"/>
              </w:rPr>
            </w:pPr>
            <w:r w:rsidRPr="0097689B">
              <w:rPr>
                <w:sz w:val="24"/>
                <w:szCs w:val="24"/>
              </w:rPr>
              <w:t>Предпосадочная обработка борозд и пластов</w:t>
            </w:r>
            <w:r w:rsidRPr="0097689B">
              <w:rPr>
                <w:sz w:val="24"/>
                <w:szCs w:val="24"/>
              </w:rPr>
              <w:br/>
              <w:t>в 2 прохода – 2 км х 2 = 4 км</w:t>
            </w:r>
          </w:p>
        </w:tc>
        <w:tc>
          <w:tcPr>
            <w:tcW w:w="731" w:type="pct"/>
            <w:tcBorders>
              <w:top w:val="single" w:sz="4" w:space="0" w:color="auto"/>
              <w:bottom w:val="single" w:sz="4" w:space="0" w:color="auto"/>
            </w:tcBorders>
          </w:tcPr>
          <w:p w:rsidR="0015267F" w:rsidRPr="0097689B" w:rsidRDefault="0015267F" w:rsidP="00D73329">
            <w:pPr>
              <w:jc w:val="both"/>
              <w:rPr>
                <w:sz w:val="24"/>
                <w:szCs w:val="24"/>
              </w:rPr>
            </w:pPr>
            <w:r w:rsidRPr="0097689B">
              <w:rPr>
                <w:sz w:val="24"/>
                <w:szCs w:val="24"/>
              </w:rPr>
              <w:t>ЛХТ-55 (ТДТ-40М</w:t>
            </w:r>
          </w:p>
          <w:p w:rsidR="0015267F" w:rsidRPr="0097689B" w:rsidRDefault="0015267F" w:rsidP="00D73329">
            <w:pPr>
              <w:jc w:val="both"/>
              <w:rPr>
                <w:sz w:val="24"/>
                <w:szCs w:val="24"/>
              </w:rPr>
            </w:pPr>
            <w:r w:rsidRPr="0097689B">
              <w:rPr>
                <w:sz w:val="24"/>
                <w:szCs w:val="24"/>
              </w:rPr>
              <w:t>СУН-3)</w:t>
            </w:r>
          </w:p>
          <w:p w:rsidR="0015267F" w:rsidRPr="0097689B" w:rsidRDefault="0015267F" w:rsidP="00D73329">
            <w:pPr>
              <w:jc w:val="both"/>
              <w:rPr>
                <w:sz w:val="24"/>
                <w:szCs w:val="24"/>
              </w:rPr>
            </w:pPr>
            <w:r w:rsidRPr="0097689B">
              <w:rPr>
                <w:sz w:val="24"/>
                <w:szCs w:val="24"/>
              </w:rPr>
              <w:t>КЛБ-1,7</w:t>
            </w:r>
          </w:p>
        </w:tc>
        <w:tc>
          <w:tcPr>
            <w:tcW w:w="386" w:type="pct"/>
            <w:tcBorders>
              <w:top w:val="single" w:sz="4" w:space="0" w:color="auto"/>
              <w:bottom w:val="single" w:sz="4" w:space="0" w:color="auto"/>
            </w:tcBorders>
          </w:tcPr>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м/см</w:t>
            </w:r>
          </w:p>
          <w:p w:rsidR="0015267F" w:rsidRPr="0097689B" w:rsidRDefault="0015267F" w:rsidP="00D73329">
            <w:pPr>
              <w:jc w:val="both"/>
              <w:rPr>
                <w:sz w:val="24"/>
                <w:szCs w:val="24"/>
              </w:rPr>
            </w:pPr>
            <w:r w:rsidRPr="0097689B">
              <w:rPr>
                <w:sz w:val="24"/>
                <w:szCs w:val="24"/>
              </w:rPr>
              <w:t>м/см</w:t>
            </w:r>
          </w:p>
        </w:tc>
        <w:tc>
          <w:tcPr>
            <w:tcW w:w="644" w:type="pct"/>
            <w:tcBorders>
              <w:top w:val="single" w:sz="4" w:space="0" w:color="auto"/>
              <w:bottom w:val="single" w:sz="4" w:space="0" w:color="auto"/>
            </w:tcBorders>
          </w:tcPr>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0,36</w:t>
            </w:r>
          </w:p>
          <w:p w:rsidR="0015267F" w:rsidRPr="0097689B" w:rsidRDefault="0015267F" w:rsidP="00D73329">
            <w:pPr>
              <w:jc w:val="both"/>
              <w:rPr>
                <w:sz w:val="24"/>
                <w:szCs w:val="24"/>
              </w:rPr>
            </w:pPr>
            <w:r w:rsidRPr="0097689B">
              <w:rPr>
                <w:sz w:val="24"/>
                <w:szCs w:val="24"/>
              </w:rPr>
              <w:t>0,36</w:t>
            </w:r>
          </w:p>
        </w:tc>
        <w:tc>
          <w:tcPr>
            <w:tcW w:w="613" w:type="pct"/>
            <w:gridSpan w:val="2"/>
            <w:tcBorders>
              <w:top w:val="single" w:sz="4" w:space="0" w:color="auto"/>
              <w:bottom w:val="single" w:sz="4" w:space="0" w:color="auto"/>
            </w:tcBorders>
          </w:tcPr>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0,36</w:t>
            </w:r>
          </w:p>
          <w:p w:rsidR="0015267F" w:rsidRPr="0097689B" w:rsidRDefault="0015267F" w:rsidP="00D73329">
            <w:pPr>
              <w:jc w:val="both"/>
              <w:rPr>
                <w:sz w:val="24"/>
                <w:szCs w:val="24"/>
              </w:rPr>
            </w:pPr>
            <w:r w:rsidRPr="0097689B">
              <w:rPr>
                <w:sz w:val="24"/>
                <w:szCs w:val="24"/>
              </w:rPr>
              <w:t>0,36</w:t>
            </w:r>
          </w:p>
        </w:tc>
      </w:tr>
      <w:tr w:rsidR="0015267F" w:rsidRPr="0097689B" w:rsidTr="00601534">
        <w:trPr>
          <w:cantSplit/>
        </w:trPr>
        <w:tc>
          <w:tcPr>
            <w:tcW w:w="203" w:type="pct"/>
            <w:vMerge w:val="restart"/>
            <w:tcBorders>
              <w:top w:val="nil"/>
            </w:tcBorders>
          </w:tcPr>
          <w:p w:rsidR="0015267F" w:rsidRPr="0097689B" w:rsidRDefault="0015267F" w:rsidP="00D73329">
            <w:pPr>
              <w:jc w:val="both"/>
              <w:rPr>
                <w:sz w:val="24"/>
                <w:szCs w:val="24"/>
              </w:rPr>
            </w:pPr>
            <w:r w:rsidRPr="0097689B">
              <w:rPr>
                <w:sz w:val="24"/>
                <w:szCs w:val="24"/>
              </w:rPr>
              <w:t>3.</w:t>
            </w:r>
          </w:p>
        </w:tc>
        <w:tc>
          <w:tcPr>
            <w:tcW w:w="2423" w:type="pct"/>
            <w:vMerge w:val="restart"/>
            <w:tcBorders>
              <w:top w:val="nil"/>
            </w:tcBorders>
          </w:tcPr>
          <w:p w:rsidR="0015267F" w:rsidRPr="0097689B" w:rsidRDefault="0015267F" w:rsidP="00D73329">
            <w:pPr>
              <w:jc w:val="both"/>
              <w:rPr>
                <w:sz w:val="24"/>
                <w:szCs w:val="24"/>
              </w:rPr>
            </w:pPr>
            <w:r w:rsidRPr="0097689B">
              <w:rPr>
                <w:sz w:val="24"/>
                <w:szCs w:val="24"/>
              </w:rPr>
              <w:t>Механизированный строчный посев желудей  в дно борозды по</w:t>
            </w:r>
          </w:p>
          <w:p w:rsidR="0015267F" w:rsidRPr="0097689B" w:rsidRDefault="0015267F" w:rsidP="00D73329">
            <w:pPr>
              <w:jc w:val="both"/>
              <w:rPr>
                <w:sz w:val="24"/>
                <w:szCs w:val="24"/>
              </w:rPr>
            </w:pPr>
            <w:r w:rsidRPr="0097689B">
              <w:rPr>
                <w:sz w:val="24"/>
                <w:szCs w:val="24"/>
              </w:rPr>
              <w:t>4 – 19 шт. на 1 м – 2 км</w:t>
            </w:r>
          </w:p>
          <w:p w:rsidR="0015267F" w:rsidRPr="0097689B" w:rsidRDefault="0015267F" w:rsidP="00D73329">
            <w:pPr>
              <w:jc w:val="both"/>
              <w:rPr>
                <w:sz w:val="24"/>
                <w:szCs w:val="24"/>
              </w:rPr>
            </w:pPr>
            <w:r w:rsidRPr="0097689B">
              <w:rPr>
                <w:sz w:val="24"/>
                <w:szCs w:val="24"/>
              </w:rPr>
              <w:t>Желуди</w:t>
            </w:r>
          </w:p>
        </w:tc>
        <w:tc>
          <w:tcPr>
            <w:tcW w:w="731" w:type="pct"/>
            <w:vMerge w:val="restart"/>
            <w:tcBorders>
              <w:top w:val="nil"/>
            </w:tcBorders>
          </w:tcPr>
          <w:p w:rsidR="0015267F" w:rsidRPr="0097689B" w:rsidRDefault="0015267F" w:rsidP="00D73329">
            <w:pPr>
              <w:jc w:val="both"/>
              <w:rPr>
                <w:sz w:val="24"/>
                <w:szCs w:val="24"/>
              </w:rPr>
            </w:pPr>
            <w:r w:rsidRPr="0097689B">
              <w:rPr>
                <w:sz w:val="24"/>
                <w:szCs w:val="24"/>
              </w:rPr>
              <w:t>ЛХТ-55 (ТДТ-40М</w:t>
            </w:r>
          </w:p>
          <w:p w:rsidR="0015267F" w:rsidRPr="0097689B" w:rsidRDefault="0015267F" w:rsidP="00D73329">
            <w:pPr>
              <w:jc w:val="both"/>
              <w:rPr>
                <w:sz w:val="24"/>
                <w:szCs w:val="24"/>
              </w:rPr>
            </w:pPr>
            <w:r w:rsidRPr="0097689B">
              <w:rPr>
                <w:sz w:val="24"/>
                <w:szCs w:val="24"/>
              </w:rPr>
              <w:t>СУН-3)</w:t>
            </w:r>
          </w:p>
        </w:tc>
        <w:tc>
          <w:tcPr>
            <w:tcW w:w="386" w:type="pct"/>
            <w:tcBorders>
              <w:top w:val="nil"/>
            </w:tcBorders>
          </w:tcPr>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м/см</w:t>
            </w:r>
          </w:p>
        </w:tc>
        <w:tc>
          <w:tcPr>
            <w:tcW w:w="644" w:type="pct"/>
            <w:tcBorders>
              <w:top w:val="nil"/>
            </w:tcBorders>
          </w:tcPr>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0,22</w:t>
            </w:r>
          </w:p>
        </w:tc>
        <w:tc>
          <w:tcPr>
            <w:tcW w:w="613" w:type="pct"/>
            <w:gridSpan w:val="2"/>
            <w:tcBorders>
              <w:top w:val="nil"/>
            </w:tcBorders>
          </w:tcPr>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0,22</w:t>
            </w:r>
          </w:p>
        </w:tc>
      </w:tr>
      <w:tr w:rsidR="0015267F" w:rsidRPr="0097689B" w:rsidTr="00601534">
        <w:trPr>
          <w:cantSplit/>
        </w:trPr>
        <w:tc>
          <w:tcPr>
            <w:tcW w:w="203" w:type="pct"/>
            <w:vMerge/>
            <w:tcBorders>
              <w:bottom w:val="single" w:sz="4" w:space="0" w:color="auto"/>
            </w:tcBorders>
          </w:tcPr>
          <w:p w:rsidR="0015267F" w:rsidRPr="0097689B" w:rsidRDefault="0015267F" w:rsidP="00D73329">
            <w:pPr>
              <w:jc w:val="both"/>
              <w:rPr>
                <w:sz w:val="24"/>
                <w:szCs w:val="24"/>
              </w:rPr>
            </w:pPr>
          </w:p>
        </w:tc>
        <w:tc>
          <w:tcPr>
            <w:tcW w:w="2423" w:type="pct"/>
            <w:vMerge/>
            <w:tcBorders>
              <w:bottom w:val="single" w:sz="4" w:space="0" w:color="auto"/>
            </w:tcBorders>
          </w:tcPr>
          <w:p w:rsidR="0015267F" w:rsidRPr="0097689B" w:rsidRDefault="0015267F" w:rsidP="00D73329">
            <w:pPr>
              <w:jc w:val="both"/>
              <w:rPr>
                <w:sz w:val="24"/>
                <w:szCs w:val="24"/>
              </w:rPr>
            </w:pPr>
          </w:p>
        </w:tc>
        <w:tc>
          <w:tcPr>
            <w:tcW w:w="731" w:type="pct"/>
            <w:vMerge/>
            <w:tcBorders>
              <w:bottom w:val="single" w:sz="4" w:space="0" w:color="auto"/>
            </w:tcBorders>
          </w:tcPr>
          <w:p w:rsidR="0015267F" w:rsidRPr="0097689B" w:rsidRDefault="0015267F" w:rsidP="00D73329">
            <w:pPr>
              <w:jc w:val="both"/>
              <w:rPr>
                <w:sz w:val="24"/>
                <w:szCs w:val="24"/>
              </w:rPr>
            </w:pPr>
          </w:p>
        </w:tc>
        <w:tc>
          <w:tcPr>
            <w:tcW w:w="386" w:type="pct"/>
            <w:tcBorders>
              <w:bottom w:val="single" w:sz="4" w:space="0" w:color="auto"/>
            </w:tcBorders>
          </w:tcPr>
          <w:p w:rsidR="0015267F" w:rsidRPr="0097689B" w:rsidRDefault="0015267F" w:rsidP="00D73329">
            <w:pPr>
              <w:jc w:val="both"/>
              <w:rPr>
                <w:sz w:val="24"/>
                <w:szCs w:val="24"/>
              </w:rPr>
            </w:pPr>
            <w:r w:rsidRPr="0097689B">
              <w:rPr>
                <w:sz w:val="24"/>
                <w:szCs w:val="24"/>
              </w:rPr>
              <w:t>кг</w:t>
            </w:r>
          </w:p>
        </w:tc>
        <w:tc>
          <w:tcPr>
            <w:tcW w:w="644" w:type="pct"/>
            <w:tcBorders>
              <w:bottom w:val="single" w:sz="4" w:space="0" w:color="auto"/>
            </w:tcBorders>
          </w:tcPr>
          <w:p w:rsidR="0015267F" w:rsidRPr="0097689B" w:rsidRDefault="0015267F" w:rsidP="00D73329">
            <w:pPr>
              <w:jc w:val="both"/>
              <w:rPr>
                <w:sz w:val="24"/>
                <w:szCs w:val="24"/>
              </w:rPr>
            </w:pPr>
            <w:r w:rsidRPr="0097689B">
              <w:rPr>
                <w:sz w:val="24"/>
                <w:szCs w:val="24"/>
              </w:rPr>
              <w:t>48</w:t>
            </w:r>
          </w:p>
        </w:tc>
        <w:tc>
          <w:tcPr>
            <w:tcW w:w="613" w:type="pct"/>
            <w:gridSpan w:val="2"/>
            <w:tcBorders>
              <w:bottom w:val="single" w:sz="4" w:space="0" w:color="auto"/>
            </w:tcBorders>
          </w:tcPr>
          <w:p w:rsidR="0015267F" w:rsidRPr="0097689B" w:rsidRDefault="0015267F" w:rsidP="00D73329">
            <w:pPr>
              <w:jc w:val="both"/>
              <w:rPr>
                <w:sz w:val="24"/>
                <w:szCs w:val="24"/>
              </w:rPr>
            </w:pPr>
            <w:r w:rsidRPr="0097689B">
              <w:rPr>
                <w:sz w:val="24"/>
                <w:szCs w:val="24"/>
              </w:rPr>
              <w:t>48</w:t>
            </w:r>
          </w:p>
        </w:tc>
      </w:tr>
      <w:tr w:rsidR="0015267F" w:rsidRPr="0097689B" w:rsidTr="00601534">
        <w:tc>
          <w:tcPr>
            <w:tcW w:w="203" w:type="pct"/>
            <w:vMerge w:val="restart"/>
            <w:tcBorders>
              <w:top w:val="single" w:sz="4" w:space="0" w:color="auto"/>
            </w:tcBorders>
          </w:tcPr>
          <w:p w:rsidR="0015267F" w:rsidRPr="0097689B" w:rsidRDefault="0015267F" w:rsidP="00D73329">
            <w:pPr>
              <w:jc w:val="both"/>
              <w:rPr>
                <w:sz w:val="24"/>
                <w:szCs w:val="24"/>
              </w:rPr>
            </w:pPr>
            <w:r w:rsidRPr="0097689B">
              <w:rPr>
                <w:sz w:val="24"/>
                <w:szCs w:val="24"/>
              </w:rPr>
              <w:t>3д</w:t>
            </w:r>
          </w:p>
        </w:tc>
        <w:tc>
          <w:tcPr>
            <w:tcW w:w="2423" w:type="pct"/>
            <w:tcBorders>
              <w:top w:val="single" w:sz="4" w:space="0" w:color="auto"/>
              <w:bottom w:val="nil"/>
            </w:tcBorders>
            <w:vAlign w:val="center"/>
          </w:tcPr>
          <w:p w:rsidR="0015267F" w:rsidRPr="0097689B" w:rsidRDefault="0015267F" w:rsidP="00D73329">
            <w:pPr>
              <w:jc w:val="both"/>
              <w:rPr>
                <w:sz w:val="24"/>
                <w:szCs w:val="24"/>
              </w:rPr>
            </w:pPr>
            <w:r w:rsidRPr="0097689B">
              <w:rPr>
                <w:sz w:val="24"/>
                <w:szCs w:val="24"/>
              </w:rPr>
              <w:t>Вариант</w:t>
            </w:r>
          </w:p>
        </w:tc>
        <w:tc>
          <w:tcPr>
            <w:tcW w:w="731" w:type="pct"/>
            <w:tcBorders>
              <w:top w:val="single" w:sz="4" w:space="0" w:color="auto"/>
              <w:bottom w:val="nil"/>
            </w:tcBorders>
          </w:tcPr>
          <w:p w:rsidR="0015267F" w:rsidRPr="0097689B" w:rsidRDefault="0015267F" w:rsidP="00D73329">
            <w:pPr>
              <w:jc w:val="both"/>
              <w:rPr>
                <w:sz w:val="24"/>
                <w:szCs w:val="24"/>
              </w:rPr>
            </w:pPr>
          </w:p>
        </w:tc>
        <w:tc>
          <w:tcPr>
            <w:tcW w:w="386" w:type="pct"/>
            <w:tcBorders>
              <w:top w:val="single" w:sz="4" w:space="0" w:color="auto"/>
              <w:bottom w:val="nil"/>
            </w:tcBorders>
          </w:tcPr>
          <w:p w:rsidR="0015267F" w:rsidRPr="0097689B" w:rsidRDefault="0015267F" w:rsidP="00D73329">
            <w:pPr>
              <w:jc w:val="both"/>
              <w:rPr>
                <w:sz w:val="24"/>
                <w:szCs w:val="24"/>
              </w:rPr>
            </w:pPr>
          </w:p>
        </w:tc>
        <w:tc>
          <w:tcPr>
            <w:tcW w:w="644" w:type="pct"/>
            <w:tcBorders>
              <w:top w:val="single" w:sz="4" w:space="0" w:color="auto"/>
              <w:bottom w:val="nil"/>
            </w:tcBorders>
          </w:tcPr>
          <w:p w:rsidR="0015267F" w:rsidRPr="0097689B" w:rsidRDefault="0015267F" w:rsidP="00D73329">
            <w:pPr>
              <w:jc w:val="both"/>
              <w:rPr>
                <w:sz w:val="24"/>
                <w:szCs w:val="24"/>
              </w:rPr>
            </w:pPr>
          </w:p>
        </w:tc>
        <w:tc>
          <w:tcPr>
            <w:tcW w:w="613" w:type="pct"/>
            <w:gridSpan w:val="2"/>
            <w:tcBorders>
              <w:top w:val="single" w:sz="4" w:space="0" w:color="auto"/>
              <w:bottom w:val="nil"/>
            </w:tcBorders>
          </w:tcPr>
          <w:p w:rsidR="0015267F" w:rsidRPr="0097689B" w:rsidRDefault="0015267F" w:rsidP="00D73329">
            <w:pPr>
              <w:jc w:val="both"/>
              <w:rPr>
                <w:sz w:val="24"/>
                <w:szCs w:val="24"/>
              </w:rPr>
            </w:pPr>
          </w:p>
        </w:tc>
      </w:tr>
      <w:tr w:rsidR="0015267F" w:rsidRPr="0097689B" w:rsidTr="00601534">
        <w:tc>
          <w:tcPr>
            <w:tcW w:w="203" w:type="pct"/>
            <w:vMerge/>
            <w:tcBorders>
              <w:bottom w:val="nil"/>
            </w:tcBorders>
          </w:tcPr>
          <w:p w:rsidR="0015267F" w:rsidRPr="0097689B" w:rsidRDefault="0015267F" w:rsidP="00D73329">
            <w:pPr>
              <w:jc w:val="both"/>
              <w:rPr>
                <w:sz w:val="24"/>
                <w:szCs w:val="24"/>
              </w:rPr>
            </w:pPr>
          </w:p>
        </w:tc>
        <w:tc>
          <w:tcPr>
            <w:tcW w:w="2423" w:type="pct"/>
            <w:tcBorders>
              <w:top w:val="nil"/>
              <w:bottom w:val="nil"/>
            </w:tcBorders>
          </w:tcPr>
          <w:p w:rsidR="0015267F" w:rsidRPr="0097689B" w:rsidRDefault="0015267F" w:rsidP="00D73329">
            <w:pPr>
              <w:jc w:val="both"/>
              <w:rPr>
                <w:sz w:val="24"/>
                <w:szCs w:val="24"/>
              </w:rPr>
            </w:pPr>
            <w:r w:rsidRPr="0097689B">
              <w:rPr>
                <w:sz w:val="24"/>
                <w:szCs w:val="24"/>
              </w:rPr>
              <w:t>Временная прикопка 2,67 тыс. сеянцев  и подготовка их к  посадке</w:t>
            </w:r>
          </w:p>
        </w:tc>
        <w:tc>
          <w:tcPr>
            <w:tcW w:w="731" w:type="pct"/>
            <w:vMerge w:val="restart"/>
            <w:tcBorders>
              <w:top w:val="nil"/>
            </w:tcBorders>
          </w:tcPr>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ЛХТ-55 (ТДТ-40М</w:t>
            </w:r>
          </w:p>
          <w:p w:rsidR="0015267F" w:rsidRPr="0097689B" w:rsidRDefault="0015267F" w:rsidP="00D73329">
            <w:pPr>
              <w:jc w:val="both"/>
              <w:rPr>
                <w:sz w:val="24"/>
                <w:szCs w:val="24"/>
              </w:rPr>
            </w:pPr>
            <w:r w:rsidRPr="0097689B">
              <w:rPr>
                <w:sz w:val="24"/>
                <w:szCs w:val="24"/>
              </w:rPr>
              <w:t>СУН-3)</w:t>
            </w:r>
          </w:p>
        </w:tc>
        <w:tc>
          <w:tcPr>
            <w:tcW w:w="386" w:type="pct"/>
            <w:tcBorders>
              <w:top w:val="nil"/>
              <w:bottom w:val="nil"/>
            </w:tcBorders>
          </w:tcPr>
          <w:p w:rsidR="0015267F" w:rsidRPr="0097689B" w:rsidRDefault="0015267F" w:rsidP="00D73329">
            <w:pPr>
              <w:jc w:val="both"/>
              <w:rPr>
                <w:sz w:val="24"/>
                <w:szCs w:val="24"/>
              </w:rPr>
            </w:pPr>
            <w:r w:rsidRPr="0097689B">
              <w:rPr>
                <w:sz w:val="24"/>
                <w:szCs w:val="24"/>
              </w:rPr>
              <w:t>ч/час</w:t>
            </w:r>
          </w:p>
        </w:tc>
        <w:tc>
          <w:tcPr>
            <w:tcW w:w="644" w:type="pct"/>
            <w:tcBorders>
              <w:top w:val="nil"/>
              <w:bottom w:val="nil"/>
            </w:tcBorders>
          </w:tcPr>
          <w:p w:rsidR="0015267F" w:rsidRPr="0097689B" w:rsidRDefault="0015267F" w:rsidP="00D73329">
            <w:pPr>
              <w:jc w:val="both"/>
              <w:rPr>
                <w:sz w:val="24"/>
                <w:szCs w:val="24"/>
              </w:rPr>
            </w:pPr>
            <w:r w:rsidRPr="0097689B">
              <w:rPr>
                <w:sz w:val="24"/>
                <w:szCs w:val="24"/>
              </w:rPr>
              <w:t>2,7</w:t>
            </w:r>
          </w:p>
        </w:tc>
        <w:tc>
          <w:tcPr>
            <w:tcW w:w="613" w:type="pct"/>
            <w:gridSpan w:val="2"/>
            <w:tcBorders>
              <w:top w:val="nil"/>
              <w:bottom w:val="nil"/>
            </w:tcBorders>
          </w:tcPr>
          <w:p w:rsidR="0015267F" w:rsidRPr="0097689B" w:rsidRDefault="0015267F" w:rsidP="00D73329">
            <w:pPr>
              <w:jc w:val="both"/>
              <w:rPr>
                <w:sz w:val="24"/>
                <w:szCs w:val="24"/>
              </w:rPr>
            </w:pPr>
            <w:r w:rsidRPr="0097689B">
              <w:rPr>
                <w:sz w:val="24"/>
                <w:szCs w:val="24"/>
              </w:rPr>
              <w:t>2,7</w:t>
            </w:r>
          </w:p>
        </w:tc>
      </w:tr>
      <w:tr w:rsidR="0015267F" w:rsidRPr="0097689B" w:rsidTr="00601534">
        <w:trPr>
          <w:trHeight w:val="472"/>
        </w:trPr>
        <w:tc>
          <w:tcPr>
            <w:tcW w:w="203" w:type="pct"/>
            <w:tcBorders>
              <w:top w:val="nil"/>
              <w:bottom w:val="nil"/>
              <w:right w:val="single" w:sz="4" w:space="0" w:color="auto"/>
            </w:tcBorders>
          </w:tcPr>
          <w:p w:rsidR="0015267F" w:rsidRPr="0097689B" w:rsidRDefault="0015267F" w:rsidP="00D73329">
            <w:pPr>
              <w:jc w:val="both"/>
              <w:rPr>
                <w:sz w:val="24"/>
                <w:szCs w:val="24"/>
              </w:rPr>
            </w:pPr>
            <w:r w:rsidRPr="0097689B">
              <w:rPr>
                <w:sz w:val="24"/>
                <w:szCs w:val="24"/>
              </w:rPr>
              <w:t>3б</w:t>
            </w:r>
          </w:p>
        </w:tc>
        <w:tc>
          <w:tcPr>
            <w:tcW w:w="2423" w:type="pct"/>
            <w:tcBorders>
              <w:top w:val="nil"/>
              <w:left w:val="single" w:sz="4" w:space="0" w:color="auto"/>
              <w:bottom w:val="nil"/>
            </w:tcBorders>
            <w:vAlign w:val="center"/>
          </w:tcPr>
          <w:p w:rsidR="0015267F" w:rsidRPr="0097689B" w:rsidRDefault="0015267F" w:rsidP="00D73329">
            <w:pPr>
              <w:jc w:val="both"/>
              <w:rPr>
                <w:sz w:val="24"/>
                <w:szCs w:val="24"/>
              </w:rPr>
            </w:pPr>
            <w:r w:rsidRPr="0097689B">
              <w:rPr>
                <w:sz w:val="24"/>
                <w:szCs w:val="24"/>
              </w:rPr>
              <w:t>Механизированная посадка сеянцев  в дно борозды через 0,5 м</w:t>
            </w:r>
          </w:p>
          <w:p w:rsidR="0015267F" w:rsidRPr="0097689B" w:rsidRDefault="0015267F" w:rsidP="00D73329">
            <w:pPr>
              <w:jc w:val="both"/>
              <w:rPr>
                <w:sz w:val="24"/>
                <w:szCs w:val="24"/>
              </w:rPr>
            </w:pPr>
            <w:r w:rsidRPr="0097689B">
              <w:rPr>
                <w:sz w:val="24"/>
                <w:szCs w:val="24"/>
              </w:rPr>
              <w:t>В ряду  - 2 км</w:t>
            </w:r>
          </w:p>
        </w:tc>
        <w:tc>
          <w:tcPr>
            <w:tcW w:w="731" w:type="pct"/>
            <w:vMerge/>
            <w:tcBorders>
              <w:bottom w:val="nil"/>
            </w:tcBorders>
          </w:tcPr>
          <w:p w:rsidR="0015267F" w:rsidRPr="0097689B" w:rsidRDefault="0015267F" w:rsidP="00D73329">
            <w:pPr>
              <w:jc w:val="both"/>
              <w:rPr>
                <w:sz w:val="24"/>
                <w:szCs w:val="24"/>
              </w:rPr>
            </w:pPr>
          </w:p>
        </w:tc>
        <w:tc>
          <w:tcPr>
            <w:tcW w:w="386" w:type="pct"/>
            <w:tcBorders>
              <w:top w:val="nil"/>
              <w:bottom w:val="nil"/>
              <w:right w:val="single" w:sz="4" w:space="0" w:color="auto"/>
            </w:tcBorders>
          </w:tcPr>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м/см</w:t>
            </w:r>
          </w:p>
        </w:tc>
        <w:tc>
          <w:tcPr>
            <w:tcW w:w="644" w:type="pct"/>
            <w:tcBorders>
              <w:top w:val="nil"/>
              <w:left w:val="single" w:sz="4" w:space="0" w:color="auto"/>
              <w:bottom w:val="nil"/>
            </w:tcBorders>
          </w:tcPr>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0,22</w:t>
            </w:r>
          </w:p>
        </w:tc>
        <w:tc>
          <w:tcPr>
            <w:tcW w:w="613" w:type="pct"/>
            <w:gridSpan w:val="2"/>
            <w:tcBorders>
              <w:top w:val="nil"/>
              <w:left w:val="single" w:sz="4" w:space="0" w:color="auto"/>
              <w:bottom w:val="nil"/>
            </w:tcBorders>
          </w:tcPr>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0,22</w:t>
            </w:r>
          </w:p>
        </w:tc>
      </w:tr>
      <w:tr w:rsidR="0015267F" w:rsidRPr="0097689B" w:rsidTr="00601534">
        <w:tc>
          <w:tcPr>
            <w:tcW w:w="203" w:type="pct"/>
            <w:tcBorders>
              <w:top w:val="nil"/>
              <w:bottom w:val="nil"/>
              <w:right w:val="single" w:sz="4" w:space="0" w:color="auto"/>
            </w:tcBorders>
          </w:tcPr>
          <w:p w:rsidR="0015267F" w:rsidRPr="0097689B" w:rsidRDefault="0015267F" w:rsidP="00D73329">
            <w:pPr>
              <w:jc w:val="both"/>
              <w:rPr>
                <w:sz w:val="24"/>
                <w:szCs w:val="24"/>
              </w:rPr>
            </w:pPr>
          </w:p>
        </w:tc>
        <w:tc>
          <w:tcPr>
            <w:tcW w:w="2423" w:type="pct"/>
            <w:tcBorders>
              <w:top w:val="nil"/>
              <w:left w:val="single" w:sz="4" w:space="0" w:color="auto"/>
              <w:bottom w:val="nil"/>
              <w:right w:val="single" w:sz="4" w:space="0" w:color="auto"/>
            </w:tcBorders>
          </w:tcPr>
          <w:p w:rsidR="0015267F" w:rsidRPr="0097689B" w:rsidRDefault="0015267F" w:rsidP="00D73329">
            <w:pPr>
              <w:jc w:val="both"/>
              <w:rPr>
                <w:sz w:val="24"/>
                <w:szCs w:val="24"/>
              </w:rPr>
            </w:pPr>
          </w:p>
        </w:tc>
        <w:tc>
          <w:tcPr>
            <w:tcW w:w="731" w:type="pct"/>
            <w:tcBorders>
              <w:top w:val="nil"/>
              <w:left w:val="single" w:sz="4" w:space="0" w:color="auto"/>
              <w:bottom w:val="nil"/>
              <w:right w:val="single" w:sz="4" w:space="0" w:color="auto"/>
            </w:tcBorders>
          </w:tcPr>
          <w:p w:rsidR="0015267F" w:rsidRPr="0097689B" w:rsidRDefault="0015267F" w:rsidP="00D73329">
            <w:pPr>
              <w:jc w:val="both"/>
              <w:rPr>
                <w:sz w:val="24"/>
                <w:szCs w:val="24"/>
              </w:rPr>
            </w:pPr>
            <w:r w:rsidRPr="0097689B">
              <w:rPr>
                <w:sz w:val="24"/>
                <w:szCs w:val="24"/>
              </w:rPr>
              <w:t>СБН-1М, МЛУ-1</w:t>
            </w:r>
          </w:p>
        </w:tc>
        <w:tc>
          <w:tcPr>
            <w:tcW w:w="386" w:type="pct"/>
            <w:tcBorders>
              <w:top w:val="nil"/>
              <w:left w:val="single" w:sz="4" w:space="0" w:color="auto"/>
              <w:bottom w:val="nil"/>
              <w:right w:val="single" w:sz="4" w:space="0" w:color="auto"/>
            </w:tcBorders>
          </w:tcPr>
          <w:p w:rsidR="0015267F" w:rsidRPr="0097689B" w:rsidRDefault="0015267F" w:rsidP="00D73329">
            <w:pPr>
              <w:jc w:val="both"/>
              <w:rPr>
                <w:sz w:val="24"/>
                <w:szCs w:val="24"/>
              </w:rPr>
            </w:pPr>
            <w:r w:rsidRPr="0097689B">
              <w:rPr>
                <w:sz w:val="24"/>
                <w:szCs w:val="24"/>
              </w:rPr>
              <w:t>м/см</w:t>
            </w:r>
          </w:p>
        </w:tc>
        <w:tc>
          <w:tcPr>
            <w:tcW w:w="644" w:type="pct"/>
            <w:tcBorders>
              <w:top w:val="nil"/>
              <w:left w:val="single" w:sz="4" w:space="0" w:color="auto"/>
              <w:bottom w:val="nil"/>
            </w:tcBorders>
          </w:tcPr>
          <w:p w:rsidR="0015267F" w:rsidRPr="0097689B" w:rsidRDefault="0015267F" w:rsidP="00D73329">
            <w:pPr>
              <w:jc w:val="both"/>
              <w:rPr>
                <w:sz w:val="24"/>
                <w:szCs w:val="24"/>
              </w:rPr>
            </w:pPr>
            <w:r w:rsidRPr="0097689B">
              <w:rPr>
                <w:sz w:val="24"/>
                <w:szCs w:val="24"/>
              </w:rPr>
              <w:t>0,22</w:t>
            </w:r>
          </w:p>
        </w:tc>
        <w:tc>
          <w:tcPr>
            <w:tcW w:w="613" w:type="pct"/>
            <w:gridSpan w:val="2"/>
            <w:tcBorders>
              <w:top w:val="nil"/>
              <w:left w:val="single" w:sz="4" w:space="0" w:color="auto"/>
              <w:bottom w:val="nil"/>
            </w:tcBorders>
          </w:tcPr>
          <w:p w:rsidR="0015267F" w:rsidRPr="0097689B" w:rsidRDefault="0015267F" w:rsidP="00D73329">
            <w:pPr>
              <w:jc w:val="both"/>
              <w:rPr>
                <w:sz w:val="24"/>
                <w:szCs w:val="24"/>
              </w:rPr>
            </w:pPr>
            <w:r w:rsidRPr="0097689B">
              <w:rPr>
                <w:sz w:val="24"/>
                <w:szCs w:val="24"/>
              </w:rPr>
              <w:t>0,22</w:t>
            </w:r>
          </w:p>
        </w:tc>
      </w:tr>
      <w:tr w:rsidR="0015267F" w:rsidRPr="0097689B" w:rsidTr="00601534">
        <w:trPr>
          <w:trHeight w:val="141"/>
        </w:trPr>
        <w:tc>
          <w:tcPr>
            <w:tcW w:w="203" w:type="pct"/>
            <w:tcBorders>
              <w:top w:val="nil"/>
              <w:bottom w:val="single" w:sz="4" w:space="0" w:color="auto"/>
              <w:right w:val="single" w:sz="4" w:space="0" w:color="auto"/>
            </w:tcBorders>
          </w:tcPr>
          <w:p w:rsidR="0015267F" w:rsidRPr="0097689B" w:rsidRDefault="0015267F" w:rsidP="00D73329">
            <w:pPr>
              <w:jc w:val="both"/>
              <w:rPr>
                <w:sz w:val="24"/>
                <w:szCs w:val="24"/>
              </w:rPr>
            </w:pPr>
          </w:p>
        </w:tc>
        <w:tc>
          <w:tcPr>
            <w:tcW w:w="2423" w:type="pct"/>
            <w:tcBorders>
              <w:top w:val="nil"/>
              <w:left w:val="single" w:sz="4" w:space="0" w:color="auto"/>
              <w:bottom w:val="single" w:sz="4" w:space="0" w:color="auto"/>
              <w:right w:val="single" w:sz="4" w:space="0" w:color="auto"/>
            </w:tcBorders>
            <w:vAlign w:val="center"/>
          </w:tcPr>
          <w:p w:rsidR="0015267F" w:rsidRPr="0097689B" w:rsidRDefault="0015267F" w:rsidP="00D73329">
            <w:pPr>
              <w:jc w:val="both"/>
              <w:rPr>
                <w:sz w:val="24"/>
                <w:szCs w:val="24"/>
              </w:rPr>
            </w:pPr>
            <w:r w:rsidRPr="0097689B">
              <w:rPr>
                <w:sz w:val="24"/>
                <w:szCs w:val="24"/>
              </w:rPr>
              <w:t>Сеянцы дуба двухлетние</w:t>
            </w:r>
          </w:p>
        </w:tc>
        <w:tc>
          <w:tcPr>
            <w:tcW w:w="731" w:type="pct"/>
            <w:tcBorders>
              <w:top w:val="nil"/>
              <w:left w:val="single" w:sz="4" w:space="0" w:color="auto"/>
              <w:bottom w:val="single" w:sz="4" w:space="0" w:color="auto"/>
              <w:right w:val="single" w:sz="4" w:space="0" w:color="auto"/>
            </w:tcBorders>
          </w:tcPr>
          <w:p w:rsidR="0015267F" w:rsidRPr="0097689B" w:rsidRDefault="0015267F" w:rsidP="00D73329">
            <w:pPr>
              <w:jc w:val="both"/>
              <w:rPr>
                <w:sz w:val="24"/>
                <w:szCs w:val="24"/>
              </w:rPr>
            </w:pPr>
          </w:p>
        </w:tc>
        <w:tc>
          <w:tcPr>
            <w:tcW w:w="386" w:type="pct"/>
            <w:tcBorders>
              <w:top w:val="nil"/>
              <w:left w:val="single" w:sz="4" w:space="0" w:color="auto"/>
              <w:bottom w:val="single" w:sz="4" w:space="0" w:color="auto"/>
              <w:right w:val="single" w:sz="4" w:space="0" w:color="auto"/>
            </w:tcBorders>
          </w:tcPr>
          <w:p w:rsidR="0015267F" w:rsidRPr="0097689B" w:rsidRDefault="0015267F" w:rsidP="00D73329">
            <w:pPr>
              <w:jc w:val="both"/>
              <w:rPr>
                <w:sz w:val="24"/>
                <w:szCs w:val="24"/>
              </w:rPr>
            </w:pPr>
            <w:r w:rsidRPr="0097689B">
              <w:rPr>
                <w:sz w:val="24"/>
                <w:szCs w:val="24"/>
              </w:rPr>
              <w:t>т. шт</w:t>
            </w:r>
          </w:p>
        </w:tc>
        <w:tc>
          <w:tcPr>
            <w:tcW w:w="644" w:type="pct"/>
            <w:tcBorders>
              <w:top w:val="nil"/>
              <w:left w:val="single" w:sz="4" w:space="0" w:color="auto"/>
              <w:bottom w:val="single" w:sz="4" w:space="0" w:color="auto"/>
            </w:tcBorders>
          </w:tcPr>
          <w:p w:rsidR="0015267F" w:rsidRPr="0097689B" w:rsidRDefault="0015267F" w:rsidP="00D73329">
            <w:pPr>
              <w:jc w:val="both"/>
              <w:rPr>
                <w:sz w:val="24"/>
                <w:szCs w:val="24"/>
              </w:rPr>
            </w:pPr>
            <w:r w:rsidRPr="0097689B">
              <w:rPr>
                <w:sz w:val="24"/>
                <w:szCs w:val="24"/>
              </w:rPr>
              <w:t>4,00</w:t>
            </w:r>
          </w:p>
        </w:tc>
        <w:tc>
          <w:tcPr>
            <w:tcW w:w="613" w:type="pct"/>
            <w:gridSpan w:val="2"/>
            <w:tcBorders>
              <w:top w:val="nil"/>
              <w:left w:val="single" w:sz="4" w:space="0" w:color="auto"/>
              <w:bottom w:val="single" w:sz="4" w:space="0" w:color="auto"/>
            </w:tcBorders>
          </w:tcPr>
          <w:p w:rsidR="0015267F" w:rsidRPr="0097689B" w:rsidRDefault="0015267F" w:rsidP="00D73329">
            <w:pPr>
              <w:jc w:val="both"/>
              <w:rPr>
                <w:sz w:val="24"/>
                <w:szCs w:val="24"/>
              </w:rPr>
            </w:pPr>
            <w:r w:rsidRPr="0097689B">
              <w:rPr>
                <w:sz w:val="24"/>
                <w:szCs w:val="24"/>
              </w:rPr>
              <w:t>4,00</w:t>
            </w:r>
          </w:p>
        </w:tc>
      </w:tr>
      <w:tr w:rsidR="0015267F" w:rsidRPr="0097689B" w:rsidTr="00601534">
        <w:trPr>
          <w:trHeight w:val="141"/>
        </w:trPr>
        <w:tc>
          <w:tcPr>
            <w:tcW w:w="203" w:type="pct"/>
            <w:tcBorders>
              <w:top w:val="nil"/>
              <w:left w:val="single" w:sz="4" w:space="0" w:color="auto"/>
              <w:bottom w:val="single" w:sz="4" w:space="0" w:color="auto"/>
              <w:right w:val="single" w:sz="4" w:space="0" w:color="auto"/>
            </w:tcBorders>
          </w:tcPr>
          <w:p w:rsidR="0015267F" w:rsidRPr="0097689B" w:rsidRDefault="0015267F" w:rsidP="00D73329">
            <w:pPr>
              <w:jc w:val="both"/>
              <w:rPr>
                <w:sz w:val="24"/>
                <w:szCs w:val="24"/>
              </w:rPr>
            </w:pPr>
            <w:r w:rsidRPr="0097689B">
              <w:rPr>
                <w:sz w:val="24"/>
                <w:szCs w:val="24"/>
              </w:rPr>
              <w:t>4.</w:t>
            </w:r>
          </w:p>
        </w:tc>
        <w:tc>
          <w:tcPr>
            <w:tcW w:w="2423" w:type="pct"/>
            <w:tcBorders>
              <w:top w:val="nil"/>
              <w:left w:val="single" w:sz="4" w:space="0" w:color="auto"/>
              <w:bottom w:val="single" w:sz="4" w:space="0" w:color="auto"/>
              <w:right w:val="single" w:sz="4" w:space="0" w:color="auto"/>
            </w:tcBorders>
            <w:vAlign w:val="center"/>
          </w:tcPr>
          <w:p w:rsidR="0015267F" w:rsidRPr="0097689B" w:rsidRDefault="0015267F" w:rsidP="00D73329">
            <w:pPr>
              <w:jc w:val="both"/>
              <w:rPr>
                <w:sz w:val="24"/>
                <w:szCs w:val="24"/>
              </w:rPr>
            </w:pPr>
            <w:r w:rsidRPr="0097689B">
              <w:rPr>
                <w:sz w:val="24"/>
                <w:szCs w:val="24"/>
              </w:rPr>
              <w:t>Восьмикратный (2 – 3 – 2 – 1) механизированный уход за культ</w:t>
            </w:r>
            <w:r w:rsidRPr="0097689B">
              <w:rPr>
                <w:sz w:val="24"/>
                <w:szCs w:val="24"/>
              </w:rPr>
              <w:t>у</w:t>
            </w:r>
            <w:r w:rsidRPr="0097689B">
              <w:rPr>
                <w:sz w:val="24"/>
                <w:szCs w:val="24"/>
              </w:rPr>
              <w:t>рами рыхлением почвы, уничтожением травы и поросли около рядков (2 км х 10 = 20 км)</w:t>
            </w:r>
          </w:p>
        </w:tc>
        <w:tc>
          <w:tcPr>
            <w:tcW w:w="731" w:type="pct"/>
            <w:tcBorders>
              <w:top w:val="nil"/>
              <w:left w:val="single" w:sz="4" w:space="0" w:color="auto"/>
              <w:bottom w:val="single" w:sz="4" w:space="0" w:color="auto"/>
              <w:right w:val="single" w:sz="4" w:space="0" w:color="auto"/>
            </w:tcBorders>
          </w:tcPr>
          <w:p w:rsidR="0015267F" w:rsidRPr="0097689B" w:rsidRDefault="0015267F" w:rsidP="00D73329">
            <w:pPr>
              <w:jc w:val="both"/>
              <w:rPr>
                <w:sz w:val="24"/>
                <w:szCs w:val="24"/>
              </w:rPr>
            </w:pPr>
            <w:r w:rsidRPr="0097689B">
              <w:rPr>
                <w:sz w:val="24"/>
                <w:szCs w:val="24"/>
              </w:rPr>
              <w:t>ЛХТ-55 (ТДТ-40М</w:t>
            </w:r>
          </w:p>
          <w:p w:rsidR="0015267F" w:rsidRPr="0097689B" w:rsidRDefault="0015267F" w:rsidP="00D73329">
            <w:pPr>
              <w:jc w:val="both"/>
              <w:rPr>
                <w:sz w:val="24"/>
                <w:szCs w:val="24"/>
              </w:rPr>
            </w:pPr>
            <w:r w:rsidRPr="0097689B">
              <w:rPr>
                <w:sz w:val="24"/>
                <w:szCs w:val="24"/>
              </w:rPr>
              <w:t>СУН-3)</w:t>
            </w:r>
          </w:p>
          <w:p w:rsidR="0015267F" w:rsidRPr="0097689B" w:rsidRDefault="0015267F" w:rsidP="00D73329">
            <w:pPr>
              <w:jc w:val="both"/>
              <w:rPr>
                <w:sz w:val="24"/>
                <w:szCs w:val="24"/>
              </w:rPr>
            </w:pPr>
            <w:r w:rsidRPr="0097689B">
              <w:rPr>
                <w:sz w:val="24"/>
                <w:szCs w:val="24"/>
              </w:rPr>
              <w:t>КЛБ-1,7</w:t>
            </w:r>
          </w:p>
        </w:tc>
        <w:tc>
          <w:tcPr>
            <w:tcW w:w="386" w:type="pct"/>
            <w:tcBorders>
              <w:top w:val="nil"/>
              <w:left w:val="single" w:sz="4" w:space="0" w:color="auto"/>
              <w:bottom w:val="single" w:sz="4" w:space="0" w:color="auto"/>
              <w:right w:val="single" w:sz="4" w:space="0" w:color="auto"/>
            </w:tcBorders>
          </w:tcPr>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м/см</w:t>
            </w:r>
          </w:p>
          <w:p w:rsidR="0015267F" w:rsidRPr="0097689B" w:rsidRDefault="0015267F" w:rsidP="00D73329">
            <w:pPr>
              <w:jc w:val="both"/>
              <w:rPr>
                <w:sz w:val="24"/>
                <w:szCs w:val="24"/>
              </w:rPr>
            </w:pPr>
            <w:r w:rsidRPr="0097689B">
              <w:rPr>
                <w:sz w:val="24"/>
                <w:szCs w:val="24"/>
              </w:rPr>
              <w:t>м/см</w:t>
            </w:r>
          </w:p>
        </w:tc>
        <w:tc>
          <w:tcPr>
            <w:tcW w:w="644" w:type="pct"/>
            <w:tcBorders>
              <w:top w:val="nil"/>
              <w:left w:val="single" w:sz="4" w:space="0" w:color="auto"/>
              <w:bottom w:val="single" w:sz="4" w:space="0" w:color="auto"/>
            </w:tcBorders>
          </w:tcPr>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1,8</w:t>
            </w:r>
          </w:p>
          <w:p w:rsidR="0015267F" w:rsidRPr="0097689B" w:rsidRDefault="0015267F" w:rsidP="00D73329">
            <w:pPr>
              <w:jc w:val="both"/>
              <w:rPr>
                <w:sz w:val="24"/>
                <w:szCs w:val="24"/>
              </w:rPr>
            </w:pPr>
            <w:r w:rsidRPr="0097689B">
              <w:rPr>
                <w:sz w:val="24"/>
                <w:szCs w:val="24"/>
              </w:rPr>
              <w:t>1,8</w:t>
            </w:r>
          </w:p>
        </w:tc>
        <w:tc>
          <w:tcPr>
            <w:tcW w:w="613" w:type="pct"/>
            <w:gridSpan w:val="2"/>
            <w:tcBorders>
              <w:top w:val="nil"/>
              <w:left w:val="single" w:sz="4" w:space="0" w:color="auto"/>
              <w:bottom w:val="single" w:sz="4" w:space="0" w:color="auto"/>
              <w:right w:val="single" w:sz="4" w:space="0" w:color="auto"/>
            </w:tcBorders>
          </w:tcPr>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1,8</w:t>
            </w:r>
          </w:p>
          <w:p w:rsidR="0015267F" w:rsidRPr="0097689B" w:rsidRDefault="0015267F" w:rsidP="00D73329">
            <w:pPr>
              <w:jc w:val="both"/>
              <w:rPr>
                <w:sz w:val="24"/>
                <w:szCs w:val="24"/>
              </w:rPr>
            </w:pPr>
            <w:r w:rsidRPr="0097689B">
              <w:rPr>
                <w:sz w:val="24"/>
                <w:szCs w:val="24"/>
              </w:rPr>
              <w:t>1,8</w:t>
            </w:r>
          </w:p>
        </w:tc>
      </w:tr>
      <w:tr w:rsidR="0015267F" w:rsidRPr="0097689B" w:rsidTr="00601534">
        <w:trPr>
          <w:trHeight w:val="141"/>
        </w:trPr>
        <w:tc>
          <w:tcPr>
            <w:tcW w:w="203" w:type="pct"/>
            <w:tcBorders>
              <w:top w:val="single" w:sz="4" w:space="0" w:color="auto"/>
              <w:left w:val="single" w:sz="4" w:space="0" w:color="auto"/>
              <w:bottom w:val="single" w:sz="4" w:space="0" w:color="auto"/>
              <w:right w:val="single" w:sz="4" w:space="0" w:color="auto"/>
            </w:tcBorders>
          </w:tcPr>
          <w:p w:rsidR="0015267F" w:rsidRPr="0097689B" w:rsidRDefault="0015267F" w:rsidP="00D73329">
            <w:pPr>
              <w:jc w:val="both"/>
              <w:rPr>
                <w:sz w:val="24"/>
                <w:szCs w:val="24"/>
              </w:rPr>
            </w:pPr>
            <w:r w:rsidRPr="0097689B">
              <w:rPr>
                <w:sz w:val="24"/>
                <w:szCs w:val="24"/>
              </w:rPr>
              <w:t>5.</w:t>
            </w:r>
          </w:p>
        </w:tc>
        <w:tc>
          <w:tcPr>
            <w:tcW w:w="2423" w:type="pct"/>
            <w:tcBorders>
              <w:top w:val="single" w:sz="4" w:space="0" w:color="auto"/>
              <w:left w:val="single" w:sz="4" w:space="0" w:color="auto"/>
              <w:bottom w:val="single" w:sz="4" w:space="0" w:color="auto"/>
              <w:right w:val="single" w:sz="4" w:space="0" w:color="auto"/>
            </w:tcBorders>
            <w:vAlign w:val="center"/>
          </w:tcPr>
          <w:p w:rsidR="0015267F" w:rsidRPr="0097689B" w:rsidRDefault="0015267F" w:rsidP="00D73329">
            <w:pPr>
              <w:jc w:val="both"/>
              <w:rPr>
                <w:sz w:val="24"/>
                <w:szCs w:val="24"/>
              </w:rPr>
            </w:pPr>
            <w:r w:rsidRPr="0097689B">
              <w:rPr>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15267F" w:rsidRPr="0097689B" w:rsidRDefault="0015267F" w:rsidP="00D73329">
            <w:pPr>
              <w:jc w:val="both"/>
              <w:rPr>
                <w:sz w:val="24"/>
                <w:szCs w:val="24"/>
              </w:rPr>
            </w:pPr>
          </w:p>
        </w:tc>
        <w:tc>
          <w:tcPr>
            <w:tcW w:w="386" w:type="pct"/>
            <w:tcBorders>
              <w:top w:val="single" w:sz="4" w:space="0" w:color="auto"/>
              <w:left w:val="single" w:sz="4" w:space="0" w:color="auto"/>
              <w:bottom w:val="single" w:sz="4" w:space="0" w:color="auto"/>
              <w:right w:val="single" w:sz="4" w:space="0" w:color="auto"/>
            </w:tcBorders>
          </w:tcPr>
          <w:p w:rsidR="0015267F" w:rsidRPr="0097689B" w:rsidRDefault="0015267F" w:rsidP="00D73329">
            <w:pPr>
              <w:jc w:val="both"/>
              <w:rPr>
                <w:sz w:val="24"/>
                <w:szCs w:val="24"/>
              </w:rPr>
            </w:pPr>
            <w:r w:rsidRPr="0097689B">
              <w:rPr>
                <w:sz w:val="24"/>
                <w:szCs w:val="24"/>
              </w:rPr>
              <w:t>ч/час</w:t>
            </w:r>
          </w:p>
        </w:tc>
        <w:tc>
          <w:tcPr>
            <w:tcW w:w="644" w:type="pct"/>
            <w:tcBorders>
              <w:top w:val="single" w:sz="4" w:space="0" w:color="auto"/>
              <w:left w:val="single" w:sz="4" w:space="0" w:color="auto"/>
              <w:bottom w:val="single" w:sz="4" w:space="0" w:color="auto"/>
            </w:tcBorders>
          </w:tcPr>
          <w:p w:rsidR="0015267F" w:rsidRPr="0097689B" w:rsidRDefault="0015267F" w:rsidP="00D73329">
            <w:pPr>
              <w:jc w:val="both"/>
              <w:rPr>
                <w:sz w:val="24"/>
                <w:szCs w:val="24"/>
              </w:rPr>
            </w:pPr>
            <w:r w:rsidRPr="0097689B">
              <w:rPr>
                <w:sz w:val="24"/>
                <w:szCs w:val="24"/>
              </w:rPr>
              <w:t>49,6</w:t>
            </w:r>
          </w:p>
        </w:tc>
        <w:tc>
          <w:tcPr>
            <w:tcW w:w="613" w:type="pct"/>
            <w:gridSpan w:val="2"/>
            <w:tcBorders>
              <w:top w:val="single" w:sz="4" w:space="0" w:color="auto"/>
              <w:left w:val="single" w:sz="4" w:space="0" w:color="auto"/>
              <w:bottom w:val="single" w:sz="4" w:space="0" w:color="auto"/>
              <w:right w:val="single" w:sz="4" w:space="0" w:color="auto"/>
            </w:tcBorders>
          </w:tcPr>
          <w:p w:rsidR="0015267F" w:rsidRPr="0097689B" w:rsidRDefault="0015267F" w:rsidP="00D73329">
            <w:pPr>
              <w:jc w:val="both"/>
              <w:rPr>
                <w:sz w:val="24"/>
                <w:szCs w:val="24"/>
              </w:rPr>
            </w:pPr>
            <w:r w:rsidRPr="0097689B">
              <w:rPr>
                <w:sz w:val="24"/>
                <w:szCs w:val="24"/>
              </w:rPr>
              <w:t>49,6</w:t>
            </w:r>
          </w:p>
        </w:tc>
      </w:tr>
      <w:tr w:rsidR="0015267F" w:rsidRPr="0097689B" w:rsidTr="00601534">
        <w:trPr>
          <w:trHeight w:val="454"/>
        </w:trPr>
        <w:tc>
          <w:tcPr>
            <w:tcW w:w="5000" w:type="pct"/>
            <w:gridSpan w:val="7"/>
            <w:tcBorders>
              <w:top w:val="single" w:sz="4" w:space="0" w:color="auto"/>
              <w:bottom w:val="single" w:sz="4" w:space="0" w:color="auto"/>
            </w:tcBorders>
            <w:vAlign w:val="center"/>
          </w:tcPr>
          <w:p w:rsidR="0015267F" w:rsidRPr="0097689B" w:rsidRDefault="0015267F" w:rsidP="00D73329">
            <w:pPr>
              <w:jc w:val="both"/>
              <w:rPr>
                <w:sz w:val="24"/>
                <w:szCs w:val="24"/>
              </w:rPr>
            </w:pPr>
            <w:r w:rsidRPr="0097689B">
              <w:rPr>
                <w:sz w:val="24"/>
                <w:szCs w:val="24"/>
              </w:rPr>
              <w:t>Сводка затрат</w:t>
            </w:r>
          </w:p>
        </w:tc>
      </w:tr>
      <w:tr w:rsidR="0015267F" w:rsidRPr="0097689B" w:rsidTr="00601534">
        <w:trPr>
          <w:cantSplit/>
          <w:trHeight w:val="104"/>
        </w:trPr>
        <w:tc>
          <w:tcPr>
            <w:tcW w:w="3357" w:type="pct"/>
            <w:gridSpan w:val="3"/>
            <w:vMerge w:val="restart"/>
            <w:tcBorders>
              <w:top w:val="single" w:sz="4" w:space="0" w:color="auto"/>
            </w:tcBorders>
            <w:vAlign w:val="center"/>
          </w:tcPr>
          <w:p w:rsidR="0015267F" w:rsidRPr="0097689B" w:rsidRDefault="0015267F" w:rsidP="00D73329">
            <w:pPr>
              <w:jc w:val="both"/>
              <w:rPr>
                <w:sz w:val="24"/>
                <w:szCs w:val="24"/>
              </w:rPr>
            </w:pPr>
            <w:r w:rsidRPr="0097689B">
              <w:rPr>
                <w:sz w:val="24"/>
                <w:szCs w:val="24"/>
              </w:rPr>
              <w:t>Наименование</w:t>
            </w:r>
          </w:p>
        </w:tc>
        <w:tc>
          <w:tcPr>
            <w:tcW w:w="386" w:type="pct"/>
            <w:vMerge w:val="restart"/>
            <w:tcBorders>
              <w:top w:val="single" w:sz="4" w:space="0" w:color="auto"/>
            </w:tcBorders>
            <w:vAlign w:val="center"/>
          </w:tcPr>
          <w:p w:rsidR="0015267F" w:rsidRPr="0097689B" w:rsidRDefault="0015267F" w:rsidP="00D73329">
            <w:pPr>
              <w:jc w:val="both"/>
              <w:rPr>
                <w:sz w:val="24"/>
                <w:szCs w:val="24"/>
              </w:rPr>
            </w:pPr>
            <w:r w:rsidRPr="0097689B">
              <w:rPr>
                <w:sz w:val="24"/>
                <w:szCs w:val="24"/>
              </w:rPr>
              <w:t>Ед. изм.</w:t>
            </w:r>
          </w:p>
        </w:tc>
        <w:tc>
          <w:tcPr>
            <w:tcW w:w="1257" w:type="pct"/>
            <w:gridSpan w:val="3"/>
            <w:tcBorders>
              <w:top w:val="single" w:sz="4" w:space="0" w:color="auto"/>
              <w:bottom w:val="single" w:sz="4" w:space="0" w:color="auto"/>
            </w:tcBorders>
            <w:vAlign w:val="center"/>
          </w:tcPr>
          <w:p w:rsidR="0015267F" w:rsidRPr="0097689B" w:rsidRDefault="0015267F" w:rsidP="00D73329">
            <w:pPr>
              <w:jc w:val="both"/>
              <w:rPr>
                <w:sz w:val="24"/>
                <w:szCs w:val="24"/>
              </w:rPr>
            </w:pPr>
            <w:r w:rsidRPr="0097689B">
              <w:rPr>
                <w:sz w:val="24"/>
                <w:szCs w:val="24"/>
              </w:rPr>
              <w:t>Затраты</w:t>
            </w:r>
          </w:p>
        </w:tc>
      </w:tr>
      <w:tr w:rsidR="0015267F" w:rsidRPr="0097689B" w:rsidTr="00601534">
        <w:trPr>
          <w:cantSplit/>
          <w:trHeight w:val="142"/>
        </w:trPr>
        <w:tc>
          <w:tcPr>
            <w:tcW w:w="3357" w:type="pct"/>
            <w:gridSpan w:val="3"/>
            <w:vMerge/>
            <w:vAlign w:val="center"/>
          </w:tcPr>
          <w:p w:rsidR="0015267F" w:rsidRPr="0097689B" w:rsidRDefault="0015267F" w:rsidP="00D73329">
            <w:pPr>
              <w:jc w:val="both"/>
              <w:rPr>
                <w:sz w:val="24"/>
                <w:szCs w:val="24"/>
              </w:rPr>
            </w:pPr>
          </w:p>
        </w:tc>
        <w:tc>
          <w:tcPr>
            <w:tcW w:w="386" w:type="pct"/>
            <w:vMerge/>
            <w:vAlign w:val="center"/>
          </w:tcPr>
          <w:p w:rsidR="0015267F" w:rsidRPr="0097689B" w:rsidRDefault="0015267F" w:rsidP="00D73329">
            <w:pPr>
              <w:jc w:val="both"/>
              <w:rPr>
                <w:sz w:val="24"/>
                <w:szCs w:val="24"/>
              </w:rPr>
            </w:pPr>
          </w:p>
        </w:tc>
        <w:tc>
          <w:tcPr>
            <w:tcW w:w="1257" w:type="pct"/>
            <w:gridSpan w:val="3"/>
            <w:tcBorders>
              <w:top w:val="single" w:sz="4" w:space="0" w:color="auto"/>
              <w:bottom w:val="single" w:sz="4" w:space="0" w:color="auto"/>
            </w:tcBorders>
            <w:vAlign w:val="center"/>
          </w:tcPr>
          <w:p w:rsidR="0015267F" w:rsidRPr="0097689B" w:rsidRDefault="0015267F" w:rsidP="00D73329">
            <w:pPr>
              <w:jc w:val="both"/>
              <w:rPr>
                <w:sz w:val="24"/>
                <w:szCs w:val="24"/>
              </w:rPr>
            </w:pPr>
            <w:r w:rsidRPr="0097689B">
              <w:rPr>
                <w:sz w:val="24"/>
                <w:szCs w:val="24"/>
              </w:rPr>
              <w:t>Категория почвы</w:t>
            </w:r>
          </w:p>
        </w:tc>
      </w:tr>
      <w:tr w:rsidR="0015267F" w:rsidRPr="0097689B" w:rsidTr="00601534">
        <w:trPr>
          <w:trHeight w:val="142"/>
        </w:trPr>
        <w:tc>
          <w:tcPr>
            <w:tcW w:w="3357" w:type="pct"/>
            <w:gridSpan w:val="3"/>
            <w:vMerge/>
            <w:tcBorders>
              <w:bottom w:val="single" w:sz="4" w:space="0" w:color="auto"/>
            </w:tcBorders>
            <w:vAlign w:val="center"/>
          </w:tcPr>
          <w:p w:rsidR="0015267F" w:rsidRPr="0097689B" w:rsidRDefault="0015267F" w:rsidP="00D73329">
            <w:pPr>
              <w:jc w:val="both"/>
              <w:rPr>
                <w:sz w:val="24"/>
                <w:szCs w:val="24"/>
              </w:rPr>
            </w:pPr>
          </w:p>
        </w:tc>
        <w:tc>
          <w:tcPr>
            <w:tcW w:w="386" w:type="pct"/>
            <w:vMerge/>
            <w:tcBorders>
              <w:bottom w:val="single" w:sz="4" w:space="0" w:color="auto"/>
            </w:tcBorders>
            <w:vAlign w:val="center"/>
          </w:tcPr>
          <w:p w:rsidR="0015267F" w:rsidRPr="0097689B" w:rsidRDefault="0015267F" w:rsidP="00D73329">
            <w:pPr>
              <w:jc w:val="both"/>
              <w:rPr>
                <w:sz w:val="24"/>
                <w:szCs w:val="24"/>
              </w:rPr>
            </w:pPr>
          </w:p>
        </w:tc>
        <w:tc>
          <w:tcPr>
            <w:tcW w:w="676" w:type="pct"/>
            <w:gridSpan w:val="2"/>
            <w:tcBorders>
              <w:top w:val="single" w:sz="4" w:space="0" w:color="auto"/>
              <w:bottom w:val="single" w:sz="4" w:space="0" w:color="auto"/>
            </w:tcBorders>
            <w:vAlign w:val="center"/>
          </w:tcPr>
          <w:p w:rsidR="0015267F" w:rsidRPr="0097689B" w:rsidRDefault="0015267F" w:rsidP="00D73329">
            <w:pPr>
              <w:jc w:val="both"/>
              <w:rPr>
                <w:sz w:val="24"/>
                <w:szCs w:val="24"/>
              </w:rPr>
            </w:pPr>
            <w:r w:rsidRPr="0097689B">
              <w:rPr>
                <w:sz w:val="24"/>
                <w:szCs w:val="24"/>
              </w:rPr>
              <w:t>средние</w:t>
            </w:r>
          </w:p>
        </w:tc>
        <w:tc>
          <w:tcPr>
            <w:tcW w:w="581" w:type="pct"/>
            <w:tcBorders>
              <w:top w:val="single" w:sz="4" w:space="0" w:color="auto"/>
              <w:bottom w:val="single" w:sz="4" w:space="0" w:color="auto"/>
            </w:tcBorders>
            <w:vAlign w:val="center"/>
          </w:tcPr>
          <w:p w:rsidR="0015267F" w:rsidRPr="0097689B" w:rsidRDefault="0015267F" w:rsidP="00D73329">
            <w:pPr>
              <w:jc w:val="both"/>
              <w:rPr>
                <w:sz w:val="24"/>
                <w:szCs w:val="24"/>
              </w:rPr>
            </w:pPr>
            <w:r w:rsidRPr="0097689B">
              <w:rPr>
                <w:sz w:val="24"/>
                <w:szCs w:val="24"/>
              </w:rPr>
              <w:t>Тяжелые</w:t>
            </w:r>
          </w:p>
        </w:tc>
      </w:tr>
      <w:tr w:rsidR="0015267F" w:rsidRPr="0097689B" w:rsidTr="00601534">
        <w:tc>
          <w:tcPr>
            <w:tcW w:w="3357" w:type="pct"/>
            <w:gridSpan w:val="3"/>
            <w:tcBorders>
              <w:top w:val="single" w:sz="4" w:space="0" w:color="auto"/>
            </w:tcBorders>
            <w:vAlign w:val="center"/>
          </w:tcPr>
          <w:p w:rsidR="0015267F" w:rsidRPr="0097689B" w:rsidRDefault="0015267F" w:rsidP="00D73329">
            <w:pPr>
              <w:jc w:val="both"/>
              <w:rPr>
                <w:sz w:val="24"/>
                <w:szCs w:val="24"/>
              </w:rPr>
            </w:pPr>
            <w:r w:rsidRPr="0097689B">
              <w:rPr>
                <w:sz w:val="24"/>
                <w:szCs w:val="24"/>
              </w:rPr>
              <w:t>Трактор ЛХТ-55 , (ТДТ-40М, СУН-3)</w:t>
            </w:r>
          </w:p>
        </w:tc>
        <w:tc>
          <w:tcPr>
            <w:tcW w:w="386" w:type="pct"/>
            <w:tcBorders>
              <w:top w:val="single" w:sz="4" w:space="0" w:color="auto"/>
            </w:tcBorders>
            <w:vAlign w:val="center"/>
          </w:tcPr>
          <w:p w:rsidR="0015267F" w:rsidRPr="0097689B" w:rsidRDefault="0015267F" w:rsidP="00D73329">
            <w:pPr>
              <w:jc w:val="both"/>
              <w:rPr>
                <w:sz w:val="24"/>
                <w:szCs w:val="24"/>
              </w:rPr>
            </w:pPr>
            <w:r w:rsidRPr="0097689B">
              <w:rPr>
                <w:sz w:val="24"/>
                <w:szCs w:val="24"/>
              </w:rPr>
              <w:t>маш/см.</w:t>
            </w:r>
          </w:p>
        </w:tc>
        <w:tc>
          <w:tcPr>
            <w:tcW w:w="676" w:type="pct"/>
            <w:gridSpan w:val="2"/>
            <w:tcBorders>
              <w:top w:val="single" w:sz="4" w:space="0" w:color="auto"/>
            </w:tcBorders>
            <w:vAlign w:val="center"/>
          </w:tcPr>
          <w:p w:rsidR="0015267F" w:rsidRPr="0097689B" w:rsidRDefault="0015267F" w:rsidP="00D73329">
            <w:pPr>
              <w:jc w:val="both"/>
              <w:rPr>
                <w:sz w:val="24"/>
                <w:szCs w:val="24"/>
              </w:rPr>
            </w:pPr>
            <w:r w:rsidRPr="0097689B">
              <w:rPr>
                <w:sz w:val="24"/>
                <w:szCs w:val="24"/>
              </w:rPr>
              <w:t>2,62</w:t>
            </w:r>
          </w:p>
        </w:tc>
        <w:tc>
          <w:tcPr>
            <w:tcW w:w="581" w:type="pct"/>
            <w:tcBorders>
              <w:top w:val="single" w:sz="4" w:space="0" w:color="auto"/>
            </w:tcBorders>
            <w:vAlign w:val="center"/>
          </w:tcPr>
          <w:p w:rsidR="0015267F" w:rsidRPr="0097689B" w:rsidRDefault="0015267F" w:rsidP="00D73329">
            <w:pPr>
              <w:jc w:val="both"/>
              <w:rPr>
                <w:sz w:val="24"/>
                <w:szCs w:val="24"/>
              </w:rPr>
            </w:pPr>
            <w:r w:rsidRPr="0097689B">
              <w:rPr>
                <w:sz w:val="24"/>
                <w:szCs w:val="24"/>
              </w:rPr>
              <w:t>2,62</w:t>
            </w:r>
          </w:p>
        </w:tc>
      </w:tr>
      <w:tr w:rsidR="0015267F" w:rsidRPr="0097689B" w:rsidTr="00601534">
        <w:tc>
          <w:tcPr>
            <w:tcW w:w="3357" w:type="pct"/>
            <w:gridSpan w:val="3"/>
            <w:tcBorders>
              <w:top w:val="single" w:sz="4" w:space="0" w:color="auto"/>
            </w:tcBorders>
            <w:vAlign w:val="center"/>
          </w:tcPr>
          <w:p w:rsidR="0015267F" w:rsidRPr="0097689B" w:rsidRDefault="0015267F" w:rsidP="00D73329">
            <w:pPr>
              <w:jc w:val="both"/>
              <w:rPr>
                <w:sz w:val="24"/>
                <w:szCs w:val="24"/>
              </w:rPr>
            </w:pPr>
            <w:r w:rsidRPr="0097689B">
              <w:rPr>
                <w:sz w:val="24"/>
                <w:szCs w:val="24"/>
              </w:rPr>
              <w:t>Плуг ПКЛ-70</w:t>
            </w:r>
          </w:p>
        </w:tc>
        <w:tc>
          <w:tcPr>
            <w:tcW w:w="386" w:type="pct"/>
            <w:tcBorders>
              <w:top w:val="single" w:sz="4" w:space="0" w:color="auto"/>
            </w:tcBorders>
            <w:vAlign w:val="center"/>
          </w:tcPr>
          <w:p w:rsidR="0015267F" w:rsidRPr="0097689B" w:rsidRDefault="0015267F" w:rsidP="00D73329">
            <w:pPr>
              <w:jc w:val="both"/>
              <w:rPr>
                <w:sz w:val="24"/>
                <w:szCs w:val="24"/>
              </w:rPr>
            </w:pPr>
            <w:r w:rsidRPr="0097689B">
              <w:rPr>
                <w:sz w:val="24"/>
                <w:szCs w:val="24"/>
              </w:rPr>
              <w:t>маш/см</w:t>
            </w:r>
          </w:p>
        </w:tc>
        <w:tc>
          <w:tcPr>
            <w:tcW w:w="676" w:type="pct"/>
            <w:gridSpan w:val="2"/>
            <w:tcBorders>
              <w:top w:val="single" w:sz="4" w:space="0" w:color="auto"/>
            </w:tcBorders>
            <w:vAlign w:val="center"/>
          </w:tcPr>
          <w:p w:rsidR="0015267F" w:rsidRPr="0097689B" w:rsidRDefault="0015267F" w:rsidP="00D73329">
            <w:pPr>
              <w:jc w:val="both"/>
              <w:rPr>
                <w:sz w:val="24"/>
                <w:szCs w:val="24"/>
              </w:rPr>
            </w:pPr>
            <w:r w:rsidRPr="0097689B">
              <w:rPr>
                <w:sz w:val="24"/>
                <w:szCs w:val="24"/>
              </w:rPr>
              <w:t>0,24</w:t>
            </w:r>
          </w:p>
        </w:tc>
        <w:tc>
          <w:tcPr>
            <w:tcW w:w="581" w:type="pct"/>
            <w:tcBorders>
              <w:top w:val="single" w:sz="4" w:space="0" w:color="auto"/>
            </w:tcBorders>
            <w:vAlign w:val="center"/>
          </w:tcPr>
          <w:p w:rsidR="0015267F" w:rsidRPr="0097689B" w:rsidRDefault="0015267F" w:rsidP="00D73329">
            <w:pPr>
              <w:jc w:val="both"/>
              <w:rPr>
                <w:sz w:val="24"/>
                <w:szCs w:val="24"/>
              </w:rPr>
            </w:pPr>
            <w:r w:rsidRPr="0097689B">
              <w:rPr>
                <w:sz w:val="24"/>
                <w:szCs w:val="24"/>
              </w:rPr>
              <w:t>0,24</w:t>
            </w:r>
          </w:p>
        </w:tc>
      </w:tr>
      <w:tr w:rsidR="0015267F" w:rsidRPr="0097689B" w:rsidTr="00601534">
        <w:tc>
          <w:tcPr>
            <w:tcW w:w="3357" w:type="pct"/>
            <w:gridSpan w:val="3"/>
            <w:vAlign w:val="center"/>
          </w:tcPr>
          <w:p w:rsidR="0015267F" w:rsidRPr="0097689B" w:rsidRDefault="0015267F" w:rsidP="00D73329">
            <w:pPr>
              <w:jc w:val="both"/>
              <w:rPr>
                <w:sz w:val="24"/>
                <w:szCs w:val="24"/>
              </w:rPr>
            </w:pPr>
            <w:r w:rsidRPr="0097689B">
              <w:rPr>
                <w:sz w:val="24"/>
                <w:szCs w:val="24"/>
              </w:rPr>
              <w:t>Культиватор КЛБ-1,7</w:t>
            </w:r>
          </w:p>
        </w:tc>
        <w:tc>
          <w:tcPr>
            <w:tcW w:w="386" w:type="pct"/>
            <w:vAlign w:val="center"/>
          </w:tcPr>
          <w:p w:rsidR="0015267F" w:rsidRPr="0097689B" w:rsidRDefault="0015267F" w:rsidP="00D73329">
            <w:pPr>
              <w:jc w:val="both"/>
              <w:rPr>
                <w:sz w:val="24"/>
                <w:szCs w:val="24"/>
              </w:rPr>
            </w:pPr>
            <w:r w:rsidRPr="0097689B">
              <w:rPr>
                <w:sz w:val="24"/>
                <w:szCs w:val="24"/>
              </w:rPr>
              <w:t>- // -</w:t>
            </w:r>
          </w:p>
        </w:tc>
        <w:tc>
          <w:tcPr>
            <w:tcW w:w="676" w:type="pct"/>
            <w:gridSpan w:val="2"/>
            <w:vAlign w:val="center"/>
          </w:tcPr>
          <w:p w:rsidR="0015267F" w:rsidRPr="0097689B" w:rsidRDefault="0015267F" w:rsidP="00D73329">
            <w:pPr>
              <w:jc w:val="both"/>
              <w:rPr>
                <w:sz w:val="24"/>
                <w:szCs w:val="24"/>
              </w:rPr>
            </w:pPr>
            <w:r w:rsidRPr="0097689B">
              <w:rPr>
                <w:sz w:val="24"/>
                <w:szCs w:val="24"/>
              </w:rPr>
              <w:t>2,16</w:t>
            </w:r>
          </w:p>
        </w:tc>
        <w:tc>
          <w:tcPr>
            <w:tcW w:w="581" w:type="pct"/>
            <w:vAlign w:val="center"/>
          </w:tcPr>
          <w:p w:rsidR="0015267F" w:rsidRPr="0097689B" w:rsidRDefault="0015267F" w:rsidP="00D73329">
            <w:pPr>
              <w:jc w:val="both"/>
              <w:rPr>
                <w:sz w:val="24"/>
                <w:szCs w:val="24"/>
              </w:rPr>
            </w:pPr>
            <w:r w:rsidRPr="0097689B">
              <w:rPr>
                <w:sz w:val="24"/>
                <w:szCs w:val="24"/>
              </w:rPr>
              <w:t>2,16</w:t>
            </w:r>
          </w:p>
        </w:tc>
      </w:tr>
      <w:tr w:rsidR="0015267F" w:rsidRPr="0097689B" w:rsidTr="00601534">
        <w:tc>
          <w:tcPr>
            <w:tcW w:w="3357" w:type="pct"/>
            <w:gridSpan w:val="3"/>
            <w:vAlign w:val="center"/>
          </w:tcPr>
          <w:p w:rsidR="0015267F" w:rsidRPr="0097689B" w:rsidRDefault="0015267F" w:rsidP="00D73329">
            <w:pPr>
              <w:jc w:val="both"/>
              <w:rPr>
                <w:sz w:val="24"/>
                <w:szCs w:val="24"/>
              </w:rPr>
            </w:pPr>
            <w:r w:rsidRPr="0097689B">
              <w:rPr>
                <w:sz w:val="24"/>
                <w:szCs w:val="24"/>
              </w:rPr>
              <w:t>Сеялка СЛН 1</w:t>
            </w:r>
          </w:p>
        </w:tc>
        <w:tc>
          <w:tcPr>
            <w:tcW w:w="386" w:type="pct"/>
            <w:vAlign w:val="center"/>
          </w:tcPr>
          <w:p w:rsidR="0015267F" w:rsidRPr="0097689B" w:rsidRDefault="0015267F" w:rsidP="00D73329">
            <w:pPr>
              <w:jc w:val="both"/>
              <w:rPr>
                <w:sz w:val="24"/>
                <w:szCs w:val="24"/>
              </w:rPr>
            </w:pPr>
            <w:r w:rsidRPr="0097689B">
              <w:rPr>
                <w:sz w:val="24"/>
                <w:szCs w:val="24"/>
              </w:rPr>
              <w:t>- // -</w:t>
            </w:r>
          </w:p>
        </w:tc>
        <w:tc>
          <w:tcPr>
            <w:tcW w:w="676" w:type="pct"/>
            <w:gridSpan w:val="2"/>
            <w:vAlign w:val="center"/>
          </w:tcPr>
          <w:p w:rsidR="0015267F" w:rsidRPr="0097689B" w:rsidRDefault="0015267F" w:rsidP="00D73329">
            <w:pPr>
              <w:jc w:val="both"/>
              <w:rPr>
                <w:sz w:val="24"/>
                <w:szCs w:val="24"/>
              </w:rPr>
            </w:pPr>
            <w:r w:rsidRPr="0097689B">
              <w:rPr>
                <w:sz w:val="24"/>
                <w:szCs w:val="24"/>
              </w:rPr>
              <w:t>0,22</w:t>
            </w:r>
          </w:p>
        </w:tc>
        <w:tc>
          <w:tcPr>
            <w:tcW w:w="581" w:type="pct"/>
            <w:vAlign w:val="center"/>
          </w:tcPr>
          <w:p w:rsidR="0015267F" w:rsidRPr="0097689B" w:rsidRDefault="0015267F" w:rsidP="00D73329">
            <w:pPr>
              <w:jc w:val="both"/>
              <w:rPr>
                <w:sz w:val="24"/>
                <w:szCs w:val="24"/>
              </w:rPr>
            </w:pPr>
            <w:r w:rsidRPr="0097689B">
              <w:rPr>
                <w:sz w:val="24"/>
                <w:szCs w:val="24"/>
              </w:rPr>
              <w:t>0,22</w:t>
            </w:r>
          </w:p>
        </w:tc>
      </w:tr>
      <w:tr w:rsidR="0015267F" w:rsidRPr="0097689B" w:rsidTr="00601534">
        <w:tc>
          <w:tcPr>
            <w:tcW w:w="3357" w:type="pct"/>
            <w:gridSpan w:val="3"/>
            <w:tcBorders>
              <w:bottom w:val="single" w:sz="4" w:space="0" w:color="auto"/>
            </w:tcBorders>
            <w:vAlign w:val="center"/>
          </w:tcPr>
          <w:p w:rsidR="0015267F" w:rsidRPr="0097689B" w:rsidRDefault="0015267F" w:rsidP="00D73329">
            <w:pPr>
              <w:jc w:val="both"/>
              <w:rPr>
                <w:sz w:val="24"/>
                <w:szCs w:val="24"/>
              </w:rPr>
            </w:pPr>
            <w:r w:rsidRPr="0097689B">
              <w:rPr>
                <w:sz w:val="24"/>
                <w:szCs w:val="24"/>
              </w:rPr>
              <w:t>Желуди</w:t>
            </w:r>
          </w:p>
        </w:tc>
        <w:tc>
          <w:tcPr>
            <w:tcW w:w="386" w:type="pct"/>
            <w:tcBorders>
              <w:bottom w:val="single" w:sz="4" w:space="0" w:color="auto"/>
            </w:tcBorders>
            <w:vAlign w:val="center"/>
          </w:tcPr>
          <w:p w:rsidR="0015267F" w:rsidRPr="0097689B" w:rsidRDefault="0015267F" w:rsidP="00D73329">
            <w:pPr>
              <w:jc w:val="both"/>
              <w:rPr>
                <w:sz w:val="24"/>
                <w:szCs w:val="24"/>
              </w:rPr>
            </w:pPr>
            <w:r w:rsidRPr="0097689B">
              <w:rPr>
                <w:sz w:val="24"/>
                <w:szCs w:val="24"/>
              </w:rPr>
              <w:t>кг</w:t>
            </w:r>
          </w:p>
        </w:tc>
        <w:tc>
          <w:tcPr>
            <w:tcW w:w="676" w:type="pct"/>
            <w:gridSpan w:val="2"/>
            <w:tcBorders>
              <w:bottom w:val="single" w:sz="4" w:space="0" w:color="auto"/>
            </w:tcBorders>
            <w:vAlign w:val="center"/>
          </w:tcPr>
          <w:p w:rsidR="0015267F" w:rsidRPr="0097689B" w:rsidRDefault="0015267F" w:rsidP="00D73329">
            <w:pPr>
              <w:jc w:val="both"/>
              <w:rPr>
                <w:sz w:val="24"/>
                <w:szCs w:val="24"/>
              </w:rPr>
            </w:pPr>
            <w:r w:rsidRPr="0097689B">
              <w:rPr>
                <w:sz w:val="24"/>
                <w:szCs w:val="24"/>
              </w:rPr>
              <w:t>48</w:t>
            </w:r>
          </w:p>
        </w:tc>
        <w:tc>
          <w:tcPr>
            <w:tcW w:w="581" w:type="pct"/>
            <w:tcBorders>
              <w:bottom w:val="single" w:sz="4" w:space="0" w:color="auto"/>
            </w:tcBorders>
            <w:vAlign w:val="center"/>
          </w:tcPr>
          <w:p w:rsidR="0015267F" w:rsidRPr="0097689B" w:rsidRDefault="0015267F" w:rsidP="00D73329">
            <w:pPr>
              <w:jc w:val="both"/>
              <w:rPr>
                <w:sz w:val="24"/>
                <w:szCs w:val="24"/>
              </w:rPr>
            </w:pPr>
            <w:r w:rsidRPr="0097689B">
              <w:rPr>
                <w:sz w:val="24"/>
                <w:szCs w:val="24"/>
              </w:rPr>
              <w:t>48</w:t>
            </w:r>
          </w:p>
        </w:tc>
      </w:tr>
      <w:tr w:rsidR="0015267F" w:rsidRPr="0097689B" w:rsidTr="00601534">
        <w:tc>
          <w:tcPr>
            <w:tcW w:w="3357" w:type="pct"/>
            <w:gridSpan w:val="3"/>
            <w:tcBorders>
              <w:top w:val="single" w:sz="4" w:space="0" w:color="auto"/>
            </w:tcBorders>
            <w:vAlign w:val="center"/>
          </w:tcPr>
          <w:p w:rsidR="0015267F" w:rsidRPr="0097689B" w:rsidRDefault="0015267F" w:rsidP="00D73329">
            <w:pPr>
              <w:jc w:val="both"/>
              <w:rPr>
                <w:sz w:val="24"/>
                <w:szCs w:val="24"/>
              </w:rPr>
            </w:pPr>
            <w:r w:rsidRPr="0097689B">
              <w:rPr>
                <w:sz w:val="24"/>
                <w:szCs w:val="24"/>
              </w:rPr>
              <w:t>Лесохозяйственные рабочие</w:t>
            </w:r>
          </w:p>
        </w:tc>
        <w:tc>
          <w:tcPr>
            <w:tcW w:w="386" w:type="pct"/>
            <w:tcBorders>
              <w:top w:val="single" w:sz="4" w:space="0" w:color="auto"/>
            </w:tcBorders>
            <w:vAlign w:val="center"/>
          </w:tcPr>
          <w:p w:rsidR="0015267F" w:rsidRPr="0097689B" w:rsidRDefault="0015267F" w:rsidP="00D73329">
            <w:pPr>
              <w:jc w:val="both"/>
              <w:rPr>
                <w:sz w:val="24"/>
                <w:szCs w:val="24"/>
              </w:rPr>
            </w:pPr>
            <w:r w:rsidRPr="0097689B">
              <w:rPr>
                <w:sz w:val="24"/>
                <w:szCs w:val="24"/>
              </w:rPr>
              <w:t>чел./час</w:t>
            </w:r>
          </w:p>
        </w:tc>
        <w:tc>
          <w:tcPr>
            <w:tcW w:w="676" w:type="pct"/>
            <w:gridSpan w:val="2"/>
            <w:tcBorders>
              <w:top w:val="single" w:sz="4" w:space="0" w:color="auto"/>
            </w:tcBorders>
            <w:vAlign w:val="center"/>
          </w:tcPr>
          <w:p w:rsidR="0015267F" w:rsidRPr="0097689B" w:rsidRDefault="0015267F" w:rsidP="00D73329">
            <w:pPr>
              <w:jc w:val="both"/>
              <w:rPr>
                <w:sz w:val="24"/>
                <w:szCs w:val="24"/>
              </w:rPr>
            </w:pPr>
            <w:r w:rsidRPr="0097689B">
              <w:rPr>
                <w:sz w:val="24"/>
                <w:szCs w:val="24"/>
              </w:rPr>
              <w:t>50,68</w:t>
            </w:r>
          </w:p>
        </w:tc>
        <w:tc>
          <w:tcPr>
            <w:tcW w:w="581" w:type="pct"/>
            <w:tcBorders>
              <w:top w:val="single" w:sz="4" w:space="0" w:color="auto"/>
            </w:tcBorders>
            <w:vAlign w:val="center"/>
          </w:tcPr>
          <w:p w:rsidR="0015267F" w:rsidRPr="0097689B" w:rsidRDefault="0015267F" w:rsidP="00D73329">
            <w:pPr>
              <w:jc w:val="both"/>
              <w:rPr>
                <w:sz w:val="24"/>
                <w:szCs w:val="24"/>
              </w:rPr>
            </w:pPr>
            <w:r w:rsidRPr="0097689B">
              <w:rPr>
                <w:sz w:val="24"/>
                <w:szCs w:val="24"/>
              </w:rPr>
              <w:t>81,08</w:t>
            </w:r>
          </w:p>
        </w:tc>
      </w:tr>
      <w:tr w:rsidR="0015267F" w:rsidRPr="0097689B" w:rsidTr="00601534">
        <w:trPr>
          <w:trHeight w:val="454"/>
        </w:trPr>
        <w:tc>
          <w:tcPr>
            <w:tcW w:w="5000" w:type="pct"/>
            <w:gridSpan w:val="7"/>
            <w:tcBorders>
              <w:top w:val="single" w:sz="4" w:space="0" w:color="auto"/>
            </w:tcBorders>
            <w:vAlign w:val="center"/>
          </w:tcPr>
          <w:p w:rsidR="0015267F" w:rsidRPr="0097689B" w:rsidRDefault="0015267F" w:rsidP="00D73329">
            <w:pPr>
              <w:jc w:val="both"/>
              <w:rPr>
                <w:sz w:val="24"/>
                <w:szCs w:val="24"/>
              </w:rPr>
            </w:pPr>
            <w:r w:rsidRPr="0097689B">
              <w:rPr>
                <w:sz w:val="24"/>
                <w:szCs w:val="24"/>
              </w:rPr>
              <w:t>Вариант</w:t>
            </w:r>
          </w:p>
        </w:tc>
      </w:tr>
      <w:tr w:rsidR="0015267F" w:rsidRPr="0097689B" w:rsidTr="00601534">
        <w:tc>
          <w:tcPr>
            <w:tcW w:w="3357" w:type="pct"/>
            <w:gridSpan w:val="3"/>
            <w:tcBorders>
              <w:top w:val="single" w:sz="4" w:space="0" w:color="auto"/>
            </w:tcBorders>
            <w:vAlign w:val="center"/>
          </w:tcPr>
          <w:p w:rsidR="0015267F" w:rsidRPr="0097689B" w:rsidRDefault="0015267F" w:rsidP="00D73329">
            <w:pPr>
              <w:jc w:val="both"/>
              <w:rPr>
                <w:sz w:val="24"/>
                <w:szCs w:val="24"/>
              </w:rPr>
            </w:pPr>
            <w:r w:rsidRPr="0097689B">
              <w:rPr>
                <w:sz w:val="24"/>
                <w:szCs w:val="24"/>
              </w:rPr>
              <w:t>Трактор ЛХТ-55 , (ТДТ-40М, СУН-3)</w:t>
            </w:r>
          </w:p>
        </w:tc>
        <w:tc>
          <w:tcPr>
            <w:tcW w:w="386" w:type="pct"/>
            <w:tcBorders>
              <w:top w:val="single" w:sz="4" w:space="0" w:color="auto"/>
            </w:tcBorders>
            <w:vAlign w:val="center"/>
          </w:tcPr>
          <w:p w:rsidR="0015267F" w:rsidRPr="0097689B" w:rsidRDefault="0015267F" w:rsidP="00D73329">
            <w:pPr>
              <w:jc w:val="both"/>
              <w:rPr>
                <w:sz w:val="24"/>
                <w:szCs w:val="24"/>
              </w:rPr>
            </w:pPr>
            <w:r w:rsidRPr="0097689B">
              <w:rPr>
                <w:sz w:val="24"/>
                <w:szCs w:val="24"/>
              </w:rPr>
              <w:t>маш/см.</w:t>
            </w:r>
          </w:p>
        </w:tc>
        <w:tc>
          <w:tcPr>
            <w:tcW w:w="676" w:type="pct"/>
            <w:gridSpan w:val="2"/>
            <w:tcBorders>
              <w:top w:val="single" w:sz="4" w:space="0" w:color="auto"/>
            </w:tcBorders>
            <w:vAlign w:val="center"/>
          </w:tcPr>
          <w:p w:rsidR="0015267F" w:rsidRPr="0097689B" w:rsidRDefault="0015267F" w:rsidP="00D73329">
            <w:pPr>
              <w:jc w:val="both"/>
              <w:rPr>
                <w:sz w:val="24"/>
                <w:szCs w:val="24"/>
              </w:rPr>
            </w:pPr>
            <w:r w:rsidRPr="0097689B">
              <w:rPr>
                <w:sz w:val="24"/>
                <w:szCs w:val="24"/>
              </w:rPr>
              <w:t>2,62</w:t>
            </w:r>
          </w:p>
        </w:tc>
        <w:tc>
          <w:tcPr>
            <w:tcW w:w="581" w:type="pct"/>
            <w:tcBorders>
              <w:top w:val="single" w:sz="4" w:space="0" w:color="auto"/>
            </w:tcBorders>
            <w:vAlign w:val="center"/>
          </w:tcPr>
          <w:p w:rsidR="0015267F" w:rsidRPr="0097689B" w:rsidRDefault="0015267F" w:rsidP="00D73329">
            <w:pPr>
              <w:jc w:val="both"/>
              <w:rPr>
                <w:sz w:val="24"/>
                <w:szCs w:val="24"/>
              </w:rPr>
            </w:pPr>
            <w:r w:rsidRPr="0097689B">
              <w:rPr>
                <w:sz w:val="24"/>
                <w:szCs w:val="24"/>
              </w:rPr>
              <w:t>2,62</w:t>
            </w:r>
          </w:p>
        </w:tc>
      </w:tr>
      <w:tr w:rsidR="0015267F" w:rsidRPr="0097689B" w:rsidTr="00601534">
        <w:tc>
          <w:tcPr>
            <w:tcW w:w="3357" w:type="pct"/>
            <w:gridSpan w:val="3"/>
            <w:tcBorders>
              <w:top w:val="single" w:sz="4" w:space="0" w:color="auto"/>
            </w:tcBorders>
            <w:vAlign w:val="center"/>
          </w:tcPr>
          <w:p w:rsidR="0015267F" w:rsidRPr="0097689B" w:rsidRDefault="0015267F" w:rsidP="00D73329">
            <w:pPr>
              <w:jc w:val="both"/>
              <w:rPr>
                <w:sz w:val="24"/>
                <w:szCs w:val="24"/>
              </w:rPr>
            </w:pPr>
            <w:r w:rsidRPr="0097689B">
              <w:rPr>
                <w:sz w:val="24"/>
                <w:szCs w:val="24"/>
              </w:rPr>
              <w:t>Плуг ПКЛ-70</w:t>
            </w:r>
          </w:p>
        </w:tc>
        <w:tc>
          <w:tcPr>
            <w:tcW w:w="386" w:type="pct"/>
            <w:tcBorders>
              <w:top w:val="single" w:sz="4" w:space="0" w:color="auto"/>
            </w:tcBorders>
            <w:vAlign w:val="center"/>
          </w:tcPr>
          <w:p w:rsidR="0015267F" w:rsidRPr="0097689B" w:rsidRDefault="0015267F" w:rsidP="00D73329">
            <w:pPr>
              <w:jc w:val="both"/>
              <w:rPr>
                <w:sz w:val="24"/>
                <w:szCs w:val="24"/>
              </w:rPr>
            </w:pPr>
            <w:r w:rsidRPr="0097689B">
              <w:rPr>
                <w:sz w:val="24"/>
                <w:szCs w:val="24"/>
              </w:rPr>
              <w:t>маш/см</w:t>
            </w:r>
          </w:p>
        </w:tc>
        <w:tc>
          <w:tcPr>
            <w:tcW w:w="676" w:type="pct"/>
            <w:gridSpan w:val="2"/>
            <w:tcBorders>
              <w:top w:val="single" w:sz="4" w:space="0" w:color="auto"/>
            </w:tcBorders>
            <w:vAlign w:val="center"/>
          </w:tcPr>
          <w:p w:rsidR="0015267F" w:rsidRPr="0097689B" w:rsidRDefault="0015267F" w:rsidP="00D73329">
            <w:pPr>
              <w:jc w:val="both"/>
              <w:rPr>
                <w:sz w:val="24"/>
                <w:szCs w:val="24"/>
              </w:rPr>
            </w:pPr>
            <w:r w:rsidRPr="0097689B">
              <w:rPr>
                <w:sz w:val="24"/>
                <w:szCs w:val="24"/>
              </w:rPr>
              <w:t>0,24</w:t>
            </w:r>
          </w:p>
        </w:tc>
        <w:tc>
          <w:tcPr>
            <w:tcW w:w="581" w:type="pct"/>
            <w:tcBorders>
              <w:top w:val="single" w:sz="4" w:space="0" w:color="auto"/>
            </w:tcBorders>
            <w:vAlign w:val="center"/>
          </w:tcPr>
          <w:p w:rsidR="0015267F" w:rsidRPr="0097689B" w:rsidRDefault="0015267F" w:rsidP="00D73329">
            <w:pPr>
              <w:jc w:val="both"/>
              <w:rPr>
                <w:sz w:val="24"/>
                <w:szCs w:val="24"/>
              </w:rPr>
            </w:pPr>
            <w:r w:rsidRPr="0097689B">
              <w:rPr>
                <w:sz w:val="24"/>
                <w:szCs w:val="24"/>
              </w:rPr>
              <w:t>0,24</w:t>
            </w:r>
          </w:p>
        </w:tc>
      </w:tr>
      <w:tr w:rsidR="0015267F" w:rsidRPr="0097689B" w:rsidTr="00601534">
        <w:tc>
          <w:tcPr>
            <w:tcW w:w="3357" w:type="pct"/>
            <w:gridSpan w:val="3"/>
            <w:vAlign w:val="center"/>
          </w:tcPr>
          <w:p w:rsidR="0015267F" w:rsidRPr="0097689B" w:rsidRDefault="0015267F" w:rsidP="00D73329">
            <w:pPr>
              <w:jc w:val="both"/>
              <w:rPr>
                <w:sz w:val="24"/>
                <w:szCs w:val="24"/>
              </w:rPr>
            </w:pPr>
            <w:r w:rsidRPr="0097689B">
              <w:rPr>
                <w:sz w:val="24"/>
                <w:szCs w:val="24"/>
              </w:rPr>
              <w:t>Культиватор КЛБ-1,7</w:t>
            </w:r>
          </w:p>
        </w:tc>
        <w:tc>
          <w:tcPr>
            <w:tcW w:w="386" w:type="pct"/>
            <w:vAlign w:val="center"/>
          </w:tcPr>
          <w:p w:rsidR="0015267F" w:rsidRPr="0097689B" w:rsidRDefault="0015267F" w:rsidP="00D73329">
            <w:pPr>
              <w:jc w:val="both"/>
              <w:rPr>
                <w:sz w:val="24"/>
                <w:szCs w:val="24"/>
              </w:rPr>
            </w:pPr>
            <w:r w:rsidRPr="0097689B">
              <w:rPr>
                <w:sz w:val="24"/>
                <w:szCs w:val="24"/>
              </w:rPr>
              <w:t>- // -</w:t>
            </w:r>
          </w:p>
        </w:tc>
        <w:tc>
          <w:tcPr>
            <w:tcW w:w="676" w:type="pct"/>
            <w:gridSpan w:val="2"/>
            <w:vAlign w:val="center"/>
          </w:tcPr>
          <w:p w:rsidR="0015267F" w:rsidRPr="0097689B" w:rsidRDefault="0015267F" w:rsidP="00D73329">
            <w:pPr>
              <w:jc w:val="both"/>
              <w:rPr>
                <w:sz w:val="24"/>
                <w:szCs w:val="24"/>
              </w:rPr>
            </w:pPr>
            <w:r w:rsidRPr="0097689B">
              <w:rPr>
                <w:sz w:val="24"/>
                <w:szCs w:val="24"/>
              </w:rPr>
              <w:t>2,16</w:t>
            </w:r>
          </w:p>
        </w:tc>
        <w:tc>
          <w:tcPr>
            <w:tcW w:w="581" w:type="pct"/>
            <w:vAlign w:val="center"/>
          </w:tcPr>
          <w:p w:rsidR="0015267F" w:rsidRPr="0097689B" w:rsidRDefault="0015267F" w:rsidP="00D73329">
            <w:pPr>
              <w:jc w:val="both"/>
              <w:rPr>
                <w:sz w:val="24"/>
                <w:szCs w:val="24"/>
              </w:rPr>
            </w:pPr>
            <w:r w:rsidRPr="0097689B">
              <w:rPr>
                <w:sz w:val="24"/>
                <w:szCs w:val="24"/>
              </w:rPr>
              <w:t>2,16</w:t>
            </w:r>
          </w:p>
        </w:tc>
      </w:tr>
      <w:tr w:rsidR="0015267F" w:rsidRPr="0097689B" w:rsidTr="00601534">
        <w:tc>
          <w:tcPr>
            <w:tcW w:w="3357" w:type="pct"/>
            <w:gridSpan w:val="3"/>
            <w:vAlign w:val="center"/>
          </w:tcPr>
          <w:p w:rsidR="0015267F" w:rsidRPr="0097689B" w:rsidRDefault="0015267F" w:rsidP="00D73329">
            <w:pPr>
              <w:jc w:val="both"/>
              <w:rPr>
                <w:sz w:val="24"/>
                <w:szCs w:val="24"/>
              </w:rPr>
            </w:pPr>
            <w:r w:rsidRPr="0097689B">
              <w:rPr>
                <w:sz w:val="24"/>
                <w:szCs w:val="24"/>
              </w:rPr>
              <w:t>Лесопосадочная машина</w:t>
            </w:r>
          </w:p>
        </w:tc>
        <w:tc>
          <w:tcPr>
            <w:tcW w:w="386" w:type="pct"/>
            <w:vAlign w:val="center"/>
          </w:tcPr>
          <w:p w:rsidR="0015267F" w:rsidRPr="0097689B" w:rsidRDefault="0015267F" w:rsidP="00D73329">
            <w:pPr>
              <w:jc w:val="both"/>
              <w:rPr>
                <w:sz w:val="24"/>
                <w:szCs w:val="24"/>
              </w:rPr>
            </w:pPr>
            <w:r w:rsidRPr="0097689B">
              <w:rPr>
                <w:sz w:val="24"/>
                <w:szCs w:val="24"/>
              </w:rPr>
              <w:t>- // -</w:t>
            </w:r>
          </w:p>
        </w:tc>
        <w:tc>
          <w:tcPr>
            <w:tcW w:w="676" w:type="pct"/>
            <w:gridSpan w:val="2"/>
            <w:vAlign w:val="center"/>
          </w:tcPr>
          <w:p w:rsidR="0015267F" w:rsidRPr="0097689B" w:rsidRDefault="0015267F" w:rsidP="00D73329">
            <w:pPr>
              <w:jc w:val="both"/>
              <w:rPr>
                <w:sz w:val="24"/>
                <w:szCs w:val="24"/>
              </w:rPr>
            </w:pPr>
            <w:r w:rsidRPr="0097689B">
              <w:rPr>
                <w:sz w:val="24"/>
                <w:szCs w:val="24"/>
              </w:rPr>
              <w:t>0,22</w:t>
            </w:r>
          </w:p>
        </w:tc>
        <w:tc>
          <w:tcPr>
            <w:tcW w:w="581" w:type="pct"/>
            <w:vAlign w:val="center"/>
          </w:tcPr>
          <w:p w:rsidR="0015267F" w:rsidRPr="0097689B" w:rsidRDefault="0015267F" w:rsidP="00D73329">
            <w:pPr>
              <w:jc w:val="both"/>
              <w:rPr>
                <w:sz w:val="24"/>
                <w:szCs w:val="24"/>
              </w:rPr>
            </w:pPr>
            <w:r w:rsidRPr="0097689B">
              <w:rPr>
                <w:sz w:val="24"/>
                <w:szCs w:val="24"/>
              </w:rPr>
              <w:t>0,22</w:t>
            </w:r>
          </w:p>
        </w:tc>
      </w:tr>
      <w:tr w:rsidR="0015267F" w:rsidRPr="0097689B" w:rsidTr="00601534">
        <w:tc>
          <w:tcPr>
            <w:tcW w:w="3357" w:type="pct"/>
            <w:gridSpan w:val="3"/>
            <w:tcBorders>
              <w:bottom w:val="single" w:sz="4" w:space="0" w:color="auto"/>
            </w:tcBorders>
            <w:vAlign w:val="center"/>
          </w:tcPr>
          <w:p w:rsidR="0015267F" w:rsidRPr="0097689B" w:rsidRDefault="0015267F" w:rsidP="00D73329">
            <w:pPr>
              <w:jc w:val="both"/>
              <w:rPr>
                <w:sz w:val="24"/>
                <w:szCs w:val="24"/>
              </w:rPr>
            </w:pPr>
            <w:r w:rsidRPr="0097689B">
              <w:rPr>
                <w:sz w:val="24"/>
                <w:szCs w:val="24"/>
              </w:rPr>
              <w:t>Сеянцы дуба однолетние</w:t>
            </w:r>
          </w:p>
        </w:tc>
        <w:tc>
          <w:tcPr>
            <w:tcW w:w="386" w:type="pct"/>
            <w:tcBorders>
              <w:bottom w:val="single" w:sz="4" w:space="0" w:color="auto"/>
            </w:tcBorders>
            <w:vAlign w:val="center"/>
          </w:tcPr>
          <w:p w:rsidR="0015267F" w:rsidRPr="0097689B" w:rsidRDefault="0015267F" w:rsidP="00D73329">
            <w:pPr>
              <w:jc w:val="both"/>
              <w:rPr>
                <w:sz w:val="24"/>
                <w:szCs w:val="24"/>
              </w:rPr>
            </w:pPr>
            <w:r w:rsidRPr="0097689B">
              <w:rPr>
                <w:sz w:val="24"/>
                <w:szCs w:val="24"/>
              </w:rPr>
              <w:t>тыс. шт</w:t>
            </w:r>
          </w:p>
        </w:tc>
        <w:tc>
          <w:tcPr>
            <w:tcW w:w="676" w:type="pct"/>
            <w:gridSpan w:val="2"/>
            <w:tcBorders>
              <w:bottom w:val="single" w:sz="4" w:space="0" w:color="auto"/>
            </w:tcBorders>
            <w:vAlign w:val="center"/>
          </w:tcPr>
          <w:p w:rsidR="0015267F" w:rsidRPr="0097689B" w:rsidRDefault="0015267F" w:rsidP="00D73329">
            <w:pPr>
              <w:jc w:val="both"/>
              <w:rPr>
                <w:sz w:val="24"/>
                <w:szCs w:val="24"/>
              </w:rPr>
            </w:pPr>
            <w:r w:rsidRPr="0097689B">
              <w:rPr>
                <w:sz w:val="24"/>
                <w:szCs w:val="24"/>
              </w:rPr>
              <w:t>4,00</w:t>
            </w:r>
          </w:p>
        </w:tc>
        <w:tc>
          <w:tcPr>
            <w:tcW w:w="581" w:type="pct"/>
            <w:tcBorders>
              <w:bottom w:val="single" w:sz="4" w:space="0" w:color="auto"/>
            </w:tcBorders>
            <w:vAlign w:val="center"/>
          </w:tcPr>
          <w:p w:rsidR="0015267F" w:rsidRPr="0097689B" w:rsidRDefault="0015267F" w:rsidP="00D73329">
            <w:pPr>
              <w:jc w:val="both"/>
              <w:rPr>
                <w:sz w:val="24"/>
                <w:szCs w:val="24"/>
              </w:rPr>
            </w:pPr>
            <w:r w:rsidRPr="0097689B">
              <w:rPr>
                <w:sz w:val="24"/>
                <w:szCs w:val="24"/>
              </w:rPr>
              <w:t>4,00</w:t>
            </w:r>
          </w:p>
        </w:tc>
      </w:tr>
      <w:tr w:rsidR="0015267F" w:rsidRPr="0097689B" w:rsidTr="00601534">
        <w:tc>
          <w:tcPr>
            <w:tcW w:w="3357" w:type="pct"/>
            <w:gridSpan w:val="3"/>
            <w:tcBorders>
              <w:top w:val="single" w:sz="4" w:space="0" w:color="auto"/>
            </w:tcBorders>
            <w:vAlign w:val="center"/>
          </w:tcPr>
          <w:p w:rsidR="0015267F" w:rsidRPr="0097689B" w:rsidRDefault="0015267F" w:rsidP="00D73329">
            <w:pPr>
              <w:jc w:val="both"/>
              <w:rPr>
                <w:sz w:val="24"/>
                <w:szCs w:val="24"/>
              </w:rPr>
            </w:pPr>
            <w:r w:rsidRPr="0097689B">
              <w:rPr>
                <w:sz w:val="24"/>
                <w:szCs w:val="24"/>
              </w:rPr>
              <w:t>Лесохозяйственные рабочие</w:t>
            </w:r>
          </w:p>
        </w:tc>
        <w:tc>
          <w:tcPr>
            <w:tcW w:w="386" w:type="pct"/>
            <w:tcBorders>
              <w:top w:val="single" w:sz="4" w:space="0" w:color="auto"/>
            </w:tcBorders>
            <w:vAlign w:val="center"/>
          </w:tcPr>
          <w:p w:rsidR="0015267F" w:rsidRPr="0097689B" w:rsidRDefault="0015267F" w:rsidP="00D73329">
            <w:pPr>
              <w:jc w:val="both"/>
              <w:rPr>
                <w:sz w:val="24"/>
                <w:szCs w:val="24"/>
              </w:rPr>
            </w:pPr>
            <w:r w:rsidRPr="0097689B">
              <w:rPr>
                <w:sz w:val="24"/>
                <w:szCs w:val="24"/>
              </w:rPr>
              <w:t>чел./час</w:t>
            </w:r>
          </w:p>
        </w:tc>
        <w:tc>
          <w:tcPr>
            <w:tcW w:w="676" w:type="pct"/>
            <w:gridSpan w:val="2"/>
            <w:tcBorders>
              <w:top w:val="single" w:sz="4" w:space="0" w:color="auto"/>
            </w:tcBorders>
            <w:vAlign w:val="center"/>
          </w:tcPr>
          <w:p w:rsidR="0015267F" w:rsidRPr="0097689B" w:rsidRDefault="0015267F" w:rsidP="00D73329">
            <w:pPr>
              <w:jc w:val="both"/>
              <w:rPr>
                <w:sz w:val="24"/>
                <w:szCs w:val="24"/>
              </w:rPr>
            </w:pPr>
            <w:r w:rsidRPr="0097689B">
              <w:rPr>
                <w:sz w:val="24"/>
                <w:szCs w:val="24"/>
              </w:rPr>
              <w:t>50,52</w:t>
            </w:r>
          </w:p>
        </w:tc>
        <w:tc>
          <w:tcPr>
            <w:tcW w:w="581" w:type="pct"/>
            <w:tcBorders>
              <w:top w:val="single" w:sz="4" w:space="0" w:color="auto"/>
            </w:tcBorders>
            <w:vAlign w:val="center"/>
          </w:tcPr>
          <w:p w:rsidR="0015267F" w:rsidRPr="0097689B" w:rsidRDefault="0015267F" w:rsidP="00D73329">
            <w:pPr>
              <w:jc w:val="both"/>
              <w:rPr>
                <w:sz w:val="24"/>
                <w:szCs w:val="24"/>
              </w:rPr>
            </w:pPr>
            <w:r w:rsidRPr="0097689B">
              <w:rPr>
                <w:sz w:val="24"/>
                <w:szCs w:val="24"/>
              </w:rPr>
              <w:t>86,92</w:t>
            </w:r>
          </w:p>
        </w:tc>
      </w:tr>
    </w:tbl>
    <w:p w:rsidR="0015267F" w:rsidRPr="00860BEC" w:rsidRDefault="0015267F" w:rsidP="00D73329">
      <w:pPr>
        <w:jc w:val="both"/>
        <w:rPr>
          <w:sz w:val="24"/>
          <w:szCs w:val="24"/>
        </w:rPr>
      </w:pPr>
    </w:p>
    <w:p w:rsidR="0015267F" w:rsidRPr="00860BEC" w:rsidRDefault="0015267F" w:rsidP="00D73329">
      <w:pPr>
        <w:jc w:val="both"/>
        <w:rPr>
          <w:sz w:val="24"/>
          <w:szCs w:val="24"/>
        </w:rPr>
      </w:pPr>
    </w:p>
    <w:p w:rsidR="0015267F" w:rsidRPr="00860BEC" w:rsidRDefault="0015267F" w:rsidP="00D73329">
      <w:pPr>
        <w:jc w:val="both"/>
        <w:rPr>
          <w:sz w:val="24"/>
          <w:szCs w:val="24"/>
        </w:rPr>
      </w:pPr>
    </w:p>
    <w:p w:rsidR="0015267F" w:rsidRPr="00860BEC" w:rsidRDefault="0015267F" w:rsidP="00D73329">
      <w:pPr>
        <w:jc w:val="both"/>
        <w:rPr>
          <w:sz w:val="24"/>
          <w:szCs w:val="24"/>
        </w:rPr>
      </w:pPr>
    </w:p>
    <w:p w:rsidR="0015267F" w:rsidRPr="0097689B" w:rsidRDefault="0015267F" w:rsidP="00215735">
      <w:pPr>
        <w:jc w:val="center"/>
        <w:rPr>
          <w:sz w:val="24"/>
          <w:szCs w:val="24"/>
        </w:rPr>
      </w:pPr>
      <w:r w:rsidRPr="00860BEC">
        <w:rPr>
          <w:sz w:val="24"/>
          <w:szCs w:val="24"/>
        </w:rPr>
        <w:br w:type="page"/>
      </w:r>
      <w:r w:rsidRPr="0097689B">
        <w:rPr>
          <w:sz w:val="24"/>
          <w:szCs w:val="24"/>
        </w:rPr>
        <w:t>Расчетно-технологическая карта № 13</w:t>
      </w:r>
    </w:p>
    <w:p w:rsidR="0015267F" w:rsidRPr="0097689B" w:rsidRDefault="0015267F" w:rsidP="00215735">
      <w:pPr>
        <w:jc w:val="center"/>
        <w:rPr>
          <w:sz w:val="24"/>
          <w:szCs w:val="24"/>
        </w:rPr>
      </w:pPr>
    </w:p>
    <w:p w:rsidR="0015267F" w:rsidRPr="0097689B" w:rsidRDefault="0015267F" w:rsidP="00215735">
      <w:pPr>
        <w:jc w:val="center"/>
        <w:rPr>
          <w:sz w:val="24"/>
          <w:szCs w:val="24"/>
        </w:rPr>
      </w:pPr>
      <w:r w:rsidRPr="0097689B">
        <w:rPr>
          <w:sz w:val="24"/>
          <w:szCs w:val="24"/>
        </w:rPr>
        <w:t>Создание культур хвойных пород посадкой саженцев</w:t>
      </w:r>
      <w:r w:rsidRPr="0097689B">
        <w:rPr>
          <w:sz w:val="24"/>
          <w:szCs w:val="24"/>
        </w:rPr>
        <w:br/>
        <w:t>без предварительной подготовки почвы</w:t>
      </w:r>
    </w:p>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15267F" w:rsidRPr="0097689B" w:rsidRDefault="0015267F" w:rsidP="00D73329">
      <w:pPr>
        <w:jc w:val="both"/>
        <w:rPr>
          <w:sz w:val="24"/>
          <w:szCs w:val="24"/>
        </w:rPr>
      </w:pPr>
      <w:r w:rsidRPr="0097689B">
        <w:rPr>
          <w:sz w:val="24"/>
          <w:szCs w:val="24"/>
        </w:rPr>
        <w:t>Почвы – подзолистые, дерново-подзолистые, дерновые, серые лесные, слабоподзолистые супесчаные, подстилаемые суглинками.</w:t>
      </w:r>
    </w:p>
    <w:p w:rsidR="0015267F" w:rsidRPr="0097689B" w:rsidRDefault="0015267F" w:rsidP="00D73329">
      <w:pPr>
        <w:jc w:val="both"/>
        <w:rPr>
          <w:sz w:val="24"/>
          <w:szCs w:val="24"/>
        </w:rPr>
      </w:pPr>
      <w:r w:rsidRPr="0097689B">
        <w:rPr>
          <w:sz w:val="24"/>
          <w:szCs w:val="24"/>
        </w:rPr>
        <w:t xml:space="preserve">Вырубки - очищенные от порубочных остатков вейникового, палового, луговикового, малинникового, крупнотравного типов. </w:t>
      </w:r>
    </w:p>
    <w:p w:rsidR="0015267F" w:rsidRPr="0097689B" w:rsidRDefault="0015267F" w:rsidP="00D73329">
      <w:pPr>
        <w:jc w:val="both"/>
        <w:rPr>
          <w:sz w:val="24"/>
          <w:szCs w:val="24"/>
        </w:rPr>
      </w:pPr>
      <w:r w:rsidRPr="0097689B">
        <w:rPr>
          <w:sz w:val="24"/>
          <w:szCs w:val="24"/>
        </w:rPr>
        <w:t>Количество пней до 900 шт. на 1 га</w:t>
      </w:r>
    </w:p>
    <w:p w:rsidR="0015267F" w:rsidRPr="0097689B" w:rsidRDefault="0015267F" w:rsidP="00D73329">
      <w:pPr>
        <w:jc w:val="both"/>
        <w:rPr>
          <w:sz w:val="24"/>
          <w:szCs w:val="24"/>
        </w:rPr>
      </w:pPr>
      <w:r w:rsidRPr="0097689B">
        <w:rPr>
          <w:sz w:val="24"/>
          <w:szCs w:val="24"/>
        </w:rPr>
        <w:t>Главная порода: ель</w:t>
      </w:r>
    </w:p>
    <w:p w:rsidR="0015267F" w:rsidRPr="00860BEC" w:rsidRDefault="0015267F" w:rsidP="00D73329">
      <w:pPr>
        <w:jc w:val="both"/>
        <w:rPr>
          <w:sz w:val="24"/>
          <w:szCs w:val="24"/>
        </w:rPr>
      </w:pPr>
      <w:r w:rsidRPr="00860BEC">
        <w:rPr>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9177"/>
        <w:gridCol w:w="2085"/>
        <w:gridCol w:w="1251"/>
        <w:gridCol w:w="1248"/>
      </w:tblGrid>
      <w:tr w:rsidR="0015267F" w:rsidRPr="0097689B" w:rsidTr="00601534">
        <w:tc>
          <w:tcPr>
            <w:tcW w:w="203" w:type="pct"/>
            <w:tcBorders>
              <w:bottom w:val="single" w:sz="4" w:space="0" w:color="auto"/>
            </w:tcBorders>
            <w:vAlign w:val="center"/>
          </w:tcPr>
          <w:p w:rsidR="0015267F" w:rsidRPr="0097689B" w:rsidRDefault="0015267F" w:rsidP="00D73329">
            <w:pPr>
              <w:jc w:val="both"/>
              <w:rPr>
                <w:sz w:val="24"/>
                <w:szCs w:val="24"/>
              </w:rPr>
            </w:pPr>
            <w:r w:rsidRPr="0097689B">
              <w:rPr>
                <w:sz w:val="24"/>
                <w:szCs w:val="24"/>
              </w:rPr>
              <w:t>№ п/п</w:t>
            </w:r>
          </w:p>
        </w:tc>
        <w:tc>
          <w:tcPr>
            <w:tcW w:w="3199" w:type="pct"/>
            <w:tcBorders>
              <w:bottom w:val="single" w:sz="4" w:space="0" w:color="auto"/>
            </w:tcBorders>
            <w:vAlign w:val="center"/>
          </w:tcPr>
          <w:p w:rsidR="0015267F" w:rsidRPr="0097689B" w:rsidRDefault="0015267F" w:rsidP="00D73329">
            <w:pPr>
              <w:jc w:val="both"/>
              <w:rPr>
                <w:sz w:val="24"/>
                <w:szCs w:val="24"/>
              </w:rPr>
            </w:pPr>
            <w:r w:rsidRPr="0097689B">
              <w:rPr>
                <w:sz w:val="24"/>
                <w:szCs w:val="24"/>
              </w:rPr>
              <w:t>Наименование работ</w:t>
            </w:r>
          </w:p>
        </w:tc>
        <w:tc>
          <w:tcPr>
            <w:tcW w:w="727" w:type="pct"/>
            <w:tcBorders>
              <w:bottom w:val="single" w:sz="4" w:space="0" w:color="auto"/>
            </w:tcBorders>
            <w:vAlign w:val="center"/>
          </w:tcPr>
          <w:p w:rsidR="0015267F" w:rsidRPr="0097689B" w:rsidRDefault="0015267F" w:rsidP="00D73329">
            <w:pPr>
              <w:jc w:val="both"/>
              <w:rPr>
                <w:sz w:val="24"/>
                <w:szCs w:val="24"/>
              </w:rPr>
            </w:pPr>
            <w:r w:rsidRPr="0097689B">
              <w:rPr>
                <w:sz w:val="24"/>
                <w:szCs w:val="24"/>
              </w:rPr>
              <w:t>Марки машин</w:t>
            </w:r>
          </w:p>
        </w:tc>
        <w:tc>
          <w:tcPr>
            <w:tcW w:w="436" w:type="pct"/>
            <w:tcBorders>
              <w:bottom w:val="single" w:sz="4" w:space="0" w:color="auto"/>
            </w:tcBorders>
            <w:vAlign w:val="center"/>
          </w:tcPr>
          <w:p w:rsidR="0015267F" w:rsidRPr="0097689B" w:rsidRDefault="0015267F" w:rsidP="00D73329">
            <w:pPr>
              <w:jc w:val="both"/>
              <w:rPr>
                <w:sz w:val="24"/>
                <w:szCs w:val="24"/>
              </w:rPr>
            </w:pPr>
            <w:r w:rsidRPr="0097689B">
              <w:rPr>
                <w:sz w:val="24"/>
                <w:szCs w:val="24"/>
              </w:rPr>
              <w:t>Ед. измер.</w:t>
            </w:r>
          </w:p>
        </w:tc>
        <w:tc>
          <w:tcPr>
            <w:tcW w:w="435" w:type="pct"/>
            <w:tcBorders>
              <w:bottom w:val="single" w:sz="4" w:space="0" w:color="auto"/>
            </w:tcBorders>
            <w:vAlign w:val="center"/>
          </w:tcPr>
          <w:p w:rsidR="0015267F" w:rsidRPr="0097689B" w:rsidRDefault="0015267F" w:rsidP="00D73329">
            <w:pPr>
              <w:jc w:val="both"/>
              <w:rPr>
                <w:sz w:val="24"/>
                <w:szCs w:val="24"/>
              </w:rPr>
            </w:pPr>
            <w:r w:rsidRPr="0097689B">
              <w:rPr>
                <w:sz w:val="24"/>
                <w:szCs w:val="24"/>
              </w:rPr>
              <w:t>Кол-во з</w:t>
            </w:r>
            <w:r w:rsidRPr="0097689B">
              <w:rPr>
                <w:sz w:val="24"/>
                <w:szCs w:val="24"/>
              </w:rPr>
              <w:t>а</w:t>
            </w:r>
            <w:r w:rsidRPr="0097689B">
              <w:rPr>
                <w:sz w:val="24"/>
                <w:szCs w:val="24"/>
              </w:rPr>
              <w:t>трат</w:t>
            </w:r>
          </w:p>
        </w:tc>
      </w:tr>
      <w:tr w:rsidR="0015267F" w:rsidRPr="0097689B" w:rsidTr="00601534">
        <w:tc>
          <w:tcPr>
            <w:tcW w:w="203" w:type="pct"/>
            <w:tcBorders>
              <w:top w:val="single" w:sz="4" w:space="0" w:color="auto"/>
              <w:bottom w:val="single" w:sz="4" w:space="0" w:color="auto"/>
            </w:tcBorders>
          </w:tcPr>
          <w:p w:rsidR="0015267F" w:rsidRPr="0097689B" w:rsidRDefault="0015267F" w:rsidP="00D73329">
            <w:pPr>
              <w:jc w:val="both"/>
              <w:rPr>
                <w:sz w:val="24"/>
                <w:szCs w:val="24"/>
              </w:rPr>
            </w:pPr>
            <w:r w:rsidRPr="0097689B">
              <w:rPr>
                <w:sz w:val="24"/>
                <w:szCs w:val="24"/>
              </w:rPr>
              <w:t>1</w:t>
            </w:r>
          </w:p>
        </w:tc>
        <w:tc>
          <w:tcPr>
            <w:tcW w:w="3199" w:type="pct"/>
            <w:tcBorders>
              <w:top w:val="single" w:sz="4" w:space="0" w:color="auto"/>
              <w:bottom w:val="single" w:sz="4" w:space="0" w:color="auto"/>
            </w:tcBorders>
          </w:tcPr>
          <w:p w:rsidR="0015267F" w:rsidRPr="0097689B" w:rsidRDefault="0015267F" w:rsidP="00D73329">
            <w:pPr>
              <w:jc w:val="both"/>
              <w:rPr>
                <w:sz w:val="24"/>
                <w:szCs w:val="24"/>
              </w:rPr>
            </w:pPr>
            <w:r w:rsidRPr="0097689B">
              <w:rPr>
                <w:sz w:val="24"/>
                <w:szCs w:val="24"/>
              </w:rPr>
              <w:t>2</w:t>
            </w:r>
          </w:p>
        </w:tc>
        <w:tc>
          <w:tcPr>
            <w:tcW w:w="727" w:type="pct"/>
            <w:tcBorders>
              <w:top w:val="single" w:sz="4" w:space="0" w:color="auto"/>
              <w:bottom w:val="single" w:sz="4" w:space="0" w:color="auto"/>
            </w:tcBorders>
          </w:tcPr>
          <w:p w:rsidR="0015267F" w:rsidRPr="0097689B" w:rsidRDefault="0015267F" w:rsidP="00D73329">
            <w:pPr>
              <w:jc w:val="both"/>
              <w:rPr>
                <w:sz w:val="24"/>
                <w:szCs w:val="24"/>
              </w:rPr>
            </w:pPr>
            <w:r w:rsidRPr="0097689B">
              <w:rPr>
                <w:sz w:val="24"/>
                <w:szCs w:val="24"/>
              </w:rPr>
              <w:t>3</w:t>
            </w:r>
          </w:p>
        </w:tc>
        <w:tc>
          <w:tcPr>
            <w:tcW w:w="436" w:type="pct"/>
            <w:tcBorders>
              <w:top w:val="single" w:sz="4" w:space="0" w:color="auto"/>
              <w:bottom w:val="single" w:sz="4" w:space="0" w:color="auto"/>
            </w:tcBorders>
          </w:tcPr>
          <w:p w:rsidR="0015267F" w:rsidRPr="0097689B" w:rsidRDefault="0015267F" w:rsidP="00D73329">
            <w:pPr>
              <w:jc w:val="both"/>
              <w:rPr>
                <w:sz w:val="24"/>
                <w:szCs w:val="24"/>
              </w:rPr>
            </w:pPr>
            <w:r w:rsidRPr="0097689B">
              <w:rPr>
                <w:sz w:val="24"/>
                <w:szCs w:val="24"/>
              </w:rPr>
              <w:t>4</w:t>
            </w:r>
          </w:p>
        </w:tc>
        <w:tc>
          <w:tcPr>
            <w:tcW w:w="435" w:type="pct"/>
            <w:tcBorders>
              <w:top w:val="single" w:sz="4" w:space="0" w:color="auto"/>
              <w:bottom w:val="single" w:sz="4" w:space="0" w:color="auto"/>
            </w:tcBorders>
          </w:tcPr>
          <w:p w:rsidR="0015267F" w:rsidRPr="0097689B" w:rsidRDefault="0015267F" w:rsidP="00D73329">
            <w:pPr>
              <w:jc w:val="both"/>
              <w:rPr>
                <w:sz w:val="24"/>
                <w:szCs w:val="24"/>
              </w:rPr>
            </w:pPr>
            <w:r w:rsidRPr="0097689B">
              <w:rPr>
                <w:sz w:val="24"/>
                <w:szCs w:val="24"/>
              </w:rPr>
              <w:t>5</w:t>
            </w:r>
          </w:p>
        </w:tc>
      </w:tr>
      <w:tr w:rsidR="0015267F" w:rsidRPr="0097689B" w:rsidTr="00601534">
        <w:tc>
          <w:tcPr>
            <w:tcW w:w="203" w:type="pct"/>
            <w:tcBorders>
              <w:top w:val="single" w:sz="4" w:space="0" w:color="auto"/>
              <w:bottom w:val="single" w:sz="4" w:space="0" w:color="auto"/>
            </w:tcBorders>
          </w:tcPr>
          <w:p w:rsidR="0015267F" w:rsidRPr="0097689B" w:rsidRDefault="0015267F" w:rsidP="00D73329">
            <w:pPr>
              <w:jc w:val="both"/>
              <w:rPr>
                <w:sz w:val="24"/>
                <w:szCs w:val="24"/>
              </w:rPr>
            </w:pPr>
            <w:r w:rsidRPr="0097689B">
              <w:rPr>
                <w:sz w:val="24"/>
                <w:szCs w:val="24"/>
              </w:rPr>
              <w:t>1.</w:t>
            </w:r>
          </w:p>
        </w:tc>
        <w:tc>
          <w:tcPr>
            <w:tcW w:w="3199" w:type="pct"/>
            <w:tcBorders>
              <w:top w:val="single" w:sz="4" w:space="0" w:color="auto"/>
              <w:bottom w:val="single" w:sz="4" w:space="0" w:color="auto"/>
            </w:tcBorders>
          </w:tcPr>
          <w:p w:rsidR="0015267F" w:rsidRPr="0097689B" w:rsidRDefault="0015267F" w:rsidP="00D73329">
            <w:pPr>
              <w:jc w:val="both"/>
              <w:rPr>
                <w:sz w:val="24"/>
                <w:szCs w:val="24"/>
              </w:rPr>
            </w:pPr>
            <w:r w:rsidRPr="0097689B">
              <w:rPr>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15267F" w:rsidRPr="0097689B" w:rsidRDefault="0015267F" w:rsidP="00D73329">
            <w:pPr>
              <w:jc w:val="both"/>
              <w:rPr>
                <w:sz w:val="24"/>
                <w:szCs w:val="24"/>
              </w:rPr>
            </w:pPr>
          </w:p>
        </w:tc>
        <w:tc>
          <w:tcPr>
            <w:tcW w:w="436" w:type="pct"/>
            <w:tcBorders>
              <w:top w:val="single" w:sz="4" w:space="0" w:color="auto"/>
              <w:bottom w:val="single" w:sz="4" w:space="0" w:color="auto"/>
            </w:tcBorders>
          </w:tcPr>
          <w:p w:rsidR="0015267F" w:rsidRPr="0097689B" w:rsidRDefault="0015267F" w:rsidP="00D73329">
            <w:pPr>
              <w:jc w:val="both"/>
              <w:rPr>
                <w:sz w:val="24"/>
                <w:szCs w:val="24"/>
              </w:rPr>
            </w:pPr>
            <w:r w:rsidRPr="0097689B">
              <w:rPr>
                <w:sz w:val="24"/>
                <w:szCs w:val="24"/>
              </w:rPr>
              <w:t>ч/час</w:t>
            </w:r>
          </w:p>
        </w:tc>
        <w:tc>
          <w:tcPr>
            <w:tcW w:w="435" w:type="pct"/>
            <w:tcBorders>
              <w:top w:val="single" w:sz="4" w:space="0" w:color="auto"/>
              <w:bottom w:val="single" w:sz="4" w:space="0" w:color="auto"/>
            </w:tcBorders>
          </w:tcPr>
          <w:p w:rsidR="0015267F" w:rsidRPr="0097689B" w:rsidRDefault="0015267F" w:rsidP="00D73329">
            <w:pPr>
              <w:jc w:val="both"/>
              <w:rPr>
                <w:sz w:val="24"/>
                <w:szCs w:val="24"/>
              </w:rPr>
            </w:pPr>
            <w:r w:rsidRPr="0097689B">
              <w:rPr>
                <w:sz w:val="24"/>
                <w:szCs w:val="24"/>
              </w:rPr>
              <w:t>44,75</w:t>
            </w:r>
          </w:p>
        </w:tc>
      </w:tr>
      <w:tr w:rsidR="0015267F" w:rsidRPr="0097689B" w:rsidTr="00601534">
        <w:trPr>
          <w:trHeight w:val="354"/>
        </w:trPr>
        <w:tc>
          <w:tcPr>
            <w:tcW w:w="203" w:type="pct"/>
            <w:tcBorders>
              <w:top w:val="single" w:sz="4" w:space="0" w:color="auto"/>
              <w:bottom w:val="nil"/>
            </w:tcBorders>
          </w:tcPr>
          <w:p w:rsidR="0015267F" w:rsidRPr="0097689B" w:rsidRDefault="0015267F" w:rsidP="00D73329">
            <w:pPr>
              <w:jc w:val="both"/>
              <w:rPr>
                <w:sz w:val="24"/>
                <w:szCs w:val="24"/>
              </w:rPr>
            </w:pPr>
            <w:r w:rsidRPr="0097689B">
              <w:rPr>
                <w:sz w:val="24"/>
                <w:szCs w:val="24"/>
              </w:rPr>
              <w:t>2.</w:t>
            </w:r>
          </w:p>
        </w:tc>
        <w:tc>
          <w:tcPr>
            <w:tcW w:w="3199" w:type="pct"/>
            <w:tcBorders>
              <w:top w:val="single" w:sz="4" w:space="0" w:color="auto"/>
              <w:bottom w:val="nil"/>
            </w:tcBorders>
          </w:tcPr>
          <w:p w:rsidR="0015267F" w:rsidRPr="0097689B" w:rsidRDefault="0015267F" w:rsidP="00D73329">
            <w:pPr>
              <w:jc w:val="both"/>
              <w:rPr>
                <w:sz w:val="24"/>
                <w:szCs w:val="24"/>
              </w:rPr>
            </w:pPr>
            <w:r w:rsidRPr="0097689B">
              <w:rPr>
                <w:sz w:val="24"/>
                <w:szCs w:val="24"/>
              </w:rPr>
              <w:t xml:space="preserve">Механизированная посадка саженцев  через 4 м между рядами 1 м в ряду – 2,5 км </w:t>
            </w:r>
          </w:p>
        </w:tc>
        <w:tc>
          <w:tcPr>
            <w:tcW w:w="727" w:type="pct"/>
            <w:tcBorders>
              <w:top w:val="single" w:sz="4" w:space="0" w:color="auto"/>
              <w:bottom w:val="nil"/>
            </w:tcBorders>
          </w:tcPr>
          <w:p w:rsidR="0015267F" w:rsidRPr="0097689B" w:rsidRDefault="0015267F" w:rsidP="00D73329">
            <w:pPr>
              <w:jc w:val="both"/>
              <w:rPr>
                <w:sz w:val="24"/>
                <w:szCs w:val="24"/>
              </w:rPr>
            </w:pPr>
            <w:r w:rsidRPr="0097689B">
              <w:rPr>
                <w:sz w:val="24"/>
                <w:szCs w:val="24"/>
              </w:rPr>
              <w:t>ЛХТ-55 (ТДТ-40М</w:t>
            </w:r>
          </w:p>
          <w:p w:rsidR="0015267F" w:rsidRPr="0097689B" w:rsidRDefault="0015267F" w:rsidP="00D73329">
            <w:pPr>
              <w:jc w:val="both"/>
              <w:rPr>
                <w:sz w:val="24"/>
                <w:szCs w:val="24"/>
              </w:rPr>
            </w:pPr>
            <w:r w:rsidRPr="0097689B">
              <w:rPr>
                <w:sz w:val="24"/>
                <w:szCs w:val="24"/>
              </w:rPr>
              <w:t>СУН-3)</w:t>
            </w:r>
          </w:p>
        </w:tc>
        <w:tc>
          <w:tcPr>
            <w:tcW w:w="436" w:type="pct"/>
            <w:tcBorders>
              <w:top w:val="single" w:sz="4" w:space="0" w:color="auto"/>
              <w:bottom w:val="nil"/>
            </w:tcBorders>
          </w:tcPr>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м/см</w:t>
            </w:r>
          </w:p>
        </w:tc>
        <w:tc>
          <w:tcPr>
            <w:tcW w:w="435" w:type="pct"/>
            <w:tcBorders>
              <w:top w:val="single" w:sz="4" w:space="0" w:color="auto"/>
              <w:bottom w:val="nil"/>
            </w:tcBorders>
          </w:tcPr>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0,30</w:t>
            </w:r>
          </w:p>
        </w:tc>
      </w:tr>
      <w:tr w:rsidR="0015267F" w:rsidRPr="0097689B" w:rsidTr="00601534">
        <w:tc>
          <w:tcPr>
            <w:tcW w:w="203" w:type="pct"/>
            <w:tcBorders>
              <w:top w:val="nil"/>
              <w:bottom w:val="nil"/>
            </w:tcBorders>
          </w:tcPr>
          <w:p w:rsidR="0015267F" w:rsidRPr="0097689B" w:rsidRDefault="0015267F" w:rsidP="00D73329">
            <w:pPr>
              <w:jc w:val="both"/>
              <w:rPr>
                <w:sz w:val="24"/>
                <w:szCs w:val="24"/>
              </w:rPr>
            </w:pPr>
          </w:p>
        </w:tc>
        <w:tc>
          <w:tcPr>
            <w:tcW w:w="3199" w:type="pct"/>
            <w:tcBorders>
              <w:top w:val="nil"/>
              <w:bottom w:val="nil"/>
            </w:tcBorders>
          </w:tcPr>
          <w:p w:rsidR="0015267F" w:rsidRPr="0097689B" w:rsidRDefault="0015267F" w:rsidP="00D73329">
            <w:pPr>
              <w:jc w:val="both"/>
              <w:rPr>
                <w:sz w:val="24"/>
                <w:szCs w:val="24"/>
              </w:rPr>
            </w:pPr>
            <w:r w:rsidRPr="0097689B">
              <w:rPr>
                <w:sz w:val="24"/>
                <w:szCs w:val="24"/>
              </w:rPr>
              <w:t>Саженцы ели – 4 – 5 лет</w:t>
            </w:r>
          </w:p>
        </w:tc>
        <w:tc>
          <w:tcPr>
            <w:tcW w:w="727" w:type="pct"/>
            <w:tcBorders>
              <w:top w:val="nil"/>
              <w:bottom w:val="nil"/>
            </w:tcBorders>
          </w:tcPr>
          <w:p w:rsidR="0015267F" w:rsidRPr="0097689B" w:rsidRDefault="0015267F" w:rsidP="00D73329">
            <w:pPr>
              <w:jc w:val="both"/>
              <w:rPr>
                <w:sz w:val="24"/>
                <w:szCs w:val="24"/>
              </w:rPr>
            </w:pPr>
          </w:p>
        </w:tc>
        <w:tc>
          <w:tcPr>
            <w:tcW w:w="436" w:type="pct"/>
            <w:tcBorders>
              <w:top w:val="nil"/>
              <w:bottom w:val="nil"/>
            </w:tcBorders>
          </w:tcPr>
          <w:p w:rsidR="0015267F" w:rsidRPr="0097689B" w:rsidRDefault="0015267F" w:rsidP="00D73329">
            <w:pPr>
              <w:jc w:val="both"/>
              <w:rPr>
                <w:sz w:val="24"/>
                <w:szCs w:val="24"/>
              </w:rPr>
            </w:pPr>
            <w:r w:rsidRPr="0097689B">
              <w:rPr>
                <w:sz w:val="24"/>
                <w:szCs w:val="24"/>
              </w:rPr>
              <w:t>т. шт</w:t>
            </w:r>
          </w:p>
        </w:tc>
        <w:tc>
          <w:tcPr>
            <w:tcW w:w="435" w:type="pct"/>
            <w:tcBorders>
              <w:top w:val="nil"/>
              <w:bottom w:val="nil"/>
            </w:tcBorders>
          </w:tcPr>
          <w:p w:rsidR="0015267F" w:rsidRPr="0097689B" w:rsidRDefault="0015267F" w:rsidP="00D73329">
            <w:pPr>
              <w:jc w:val="both"/>
              <w:rPr>
                <w:sz w:val="24"/>
                <w:szCs w:val="24"/>
              </w:rPr>
            </w:pPr>
            <w:r w:rsidRPr="0097689B">
              <w:rPr>
                <w:sz w:val="24"/>
                <w:szCs w:val="24"/>
              </w:rPr>
              <w:t>2,5</w:t>
            </w:r>
          </w:p>
        </w:tc>
      </w:tr>
      <w:tr w:rsidR="0015267F" w:rsidRPr="0097689B" w:rsidTr="00601534">
        <w:trPr>
          <w:trHeight w:val="236"/>
        </w:trPr>
        <w:tc>
          <w:tcPr>
            <w:tcW w:w="203" w:type="pct"/>
            <w:tcBorders>
              <w:top w:val="nil"/>
              <w:bottom w:val="single" w:sz="4" w:space="0" w:color="auto"/>
            </w:tcBorders>
          </w:tcPr>
          <w:p w:rsidR="0015267F" w:rsidRPr="0097689B" w:rsidRDefault="0015267F" w:rsidP="00D73329">
            <w:pPr>
              <w:jc w:val="both"/>
              <w:rPr>
                <w:sz w:val="24"/>
                <w:szCs w:val="24"/>
              </w:rPr>
            </w:pPr>
          </w:p>
        </w:tc>
        <w:tc>
          <w:tcPr>
            <w:tcW w:w="3199" w:type="pct"/>
            <w:tcBorders>
              <w:top w:val="nil"/>
              <w:bottom w:val="single" w:sz="4" w:space="0" w:color="auto"/>
            </w:tcBorders>
          </w:tcPr>
          <w:p w:rsidR="0015267F" w:rsidRPr="0097689B" w:rsidRDefault="0015267F" w:rsidP="00D73329">
            <w:pPr>
              <w:jc w:val="both"/>
              <w:rPr>
                <w:sz w:val="24"/>
                <w:szCs w:val="24"/>
              </w:rPr>
            </w:pPr>
          </w:p>
        </w:tc>
        <w:tc>
          <w:tcPr>
            <w:tcW w:w="727" w:type="pct"/>
            <w:tcBorders>
              <w:top w:val="nil"/>
              <w:bottom w:val="single" w:sz="4" w:space="0" w:color="auto"/>
            </w:tcBorders>
          </w:tcPr>
          <w:p w:rsidR="0015267F" w:rsidRPr="0097689B" w:rsidRDefault="0015267F" w:rsidP="00D73329">
            <w:pPr>
              <w:jc w:val="both"/>
              <w:rPr>
                <w:sz w:val="24"/>
                <w:szCs w:val="24"/>
              </w:rPr>
            </w:pPr>
          </w:p>
        </w:tc>
        <w:tc>
          <w:tcPr>
            <w:tcW w:w="436" w:type="pct"/>
            <w:tcBorders>
              <w:top w:val="nil"/>
              <w:bottom w:val="single" w:sz="4" w:space="0" w:color="auto"/>
            </w:tcBorders>
          </w:tcPr>
          <w:p w:rsidR="0015267F" w:rsidRPr="0097689B" w:rsidRDefault="0015267F" w:rsidP="00D73329">
            <w:pPr>
              <w:jc w:val="both"/>
              <w:rPr>
                <w:sz w:val="24"/>
                <w:szCs w:val="24"/>
              </w:rPr>
            </w:pPr>
            <w:r w:rsidRPr="0097689B">
              <w:rPr>
                <w:sz w:val="24"/>
                <w:szCs w:val="24"/>
              </w:rPr>
              <w:t>ч/ч</w:t>
            </w:r>
          </w:p>
        </w:tc>
        <w:tc>
          <w:tcPr>
            <w:tcW w:w="435" w:type="pct"/>
            <w:tcBorders>
              <w:top w:val="nil"/>
              <w:bottom w:val="single" w:sz="4" w:space="0" w:color="auto"/>
            </w:tcBorders>
          </w:tcPr>
          <w:p w:rsidR="0015267F" w:rsidRPr="0097689B" w:rsidRDefault="0015267F" w:rsidP="00D73329">
            <w:pPr>
              <w:jc w:val="both"/>
              <w:rPr>
                <w:sz w:val="24"/>
                <w:szCs w:val="24"/>
              </w:rPr>
            </w:pPr>
            <w:r w:rsidRPr="0097689B">
              <w:rPr>
                <w:sz w:val="24"/>
                <w:szCs w:val="24"/>
              </w:rPr>
              <w:t>5,28</w:t>
            </w:r>
          </w:p>
        </w:tc>
      </w:tr>
      <w:tr w:rsidR="0015267F" w:rsidRPr="0097689B" w:rsidTr="00601534">
        <w:trPr>
          <w:trHeight w:val="236"/>
        </w:trPr>
        <w:tc>
          <w:tcPr>
            <w:tcW w:w="203" w:type="pct"/>
            <w:tcBorders>
              <w:top w:val="nil"/>
              <w:left w:val="single" w:sz="4" w:space="0" w:color="auto"/>
              <w:bottom w:val="single" w:sz="4" w:space="0" w:color="auto"/>
            </w:tcBorders>
          </w:tcPr>
          <w:p w:rsidR="0015267F" w:rsidRPr="0097689B" w:rsidRDefault="0015267F" w:rsidP="00D73329">
            <w:pPr>
              <w:jc w:val="both"/>
              <w:rPr>
                <w:sz w:val="24"/>
                <w:szCs w:val="24"/>
              </w:rPr>
            </w:pPr>
            <w:r w:rsidRPr="0097689B">
              <w:rPr>
                <w:sz w:val="24"/>
                <w:szCs w:val="24"/>
              </w:rPr>
              <w:t>3.</w:t>
            </w:r>
          </w:p>
        </w:tc>
        <w:tc>
          <w:tcPr>
            <w:tcW w:w="3199" w:type="pct"/>
            <w:tcBorders>
              <w:top w:val="nil"/>
              <w:left w:val="single" w:sz="4" w:space="0" w:color="auto"/>
              <w:bottom w:val="single" w:sz="4" w:space="0" w:color="auto"/>
            </w:tcBorders>
          </w:tcPr>
          <w:p w:rsidR="0015267F" w:rsidRPr="0097689B" w:rsidRDefault="0015267F" w:rsidP="00D73329">
            <w:pPr>
              <w:jc w:val="both"/>
              <w:rPr>
                <w:sz w:val="24"/>
                <w:szCs w:val="24"/>
              </w:rPr>
            </w:pPr>
            <w:r w:rsidRPr="0097689B">
              <w:rPr>
                <w:sz w:val="24"/>
                <w:szCs w:val="24"/>
              </w:rPr>
              <w:t>Двухкратный (1 – 1) механизированный уход за культурами рыхлением почвы с ун</w:t>
            </w:r>
            <w:r w:rsidRPr="0097689B">
              <w:rPr>
                <w:sz w:val="24"/>
                <w:szCs w:val="24"/>
              </w:rPr>
              <w:t>и</w:t>
            </w:r>
            <w:r w:rsidRPr="0097689B">
              <w:rPr>
                <w:sz w:val="24"/>
                <w:szCs w:val="24"/>
              </w:rPr>
              <w:t>чтожением травы и поросли около рядков (2,5 х 2 = 5 км)</w:t>
            </w:r>
          </w:p>
        </w:tc>
        <w:tc>
          <w:tcPr>
            <w:tcW w:w="727" w:type="pct"/>
            <w:tcBorders>
              <w:top w:val="nil"/>
              <w:left w:val="single" w:sz="4" w:space="0" w:color="auto"/>
              <w:bottom w:val="single" w:sz="4" w:space="0" w:color="auto"/>
            </w:tcBorders>
          </w:tcPr>
          <w:p w:rsidR="0015267F" w:rsidRPr="0097689B" w:rsidRDefault="0015267F" w:rsidP="00D73329">
            <w:pPr>
              <w:jc w:val="both"/>
              <w:rPr>
                <w:sz w:val="24"/>
                <w:szCs w:val="24"/>
              </w:rPr>
            </w:pPr>
            <w:r w:rsidRPr="0097689B">
              <w:rPr>
                <w:sz w:val="24"/>
                <w:szCs w:val="24"/>
              </w:rPr>
              <w:t>ЛХТ-55 (ТДТ-40М</w:t>
            </w:r>
          </w:p>
          <w:p w:rsidR="0015267F" w:rsidRPr="0097689B" w:rsidRDefault="0015267F" w:rsidP="00D73329">
            <w:pPr>
              <w:jc w:val="both"/>
              <w:rPr>
                <w:sz w:val="24"/>
                <w:szCs w:val="24"/>
              </w:rPr>
            </w:pPr>
            <w:r w:rsidRPr="0097689B">
              <w:rPr>
                <w:sz w:val="24"/>
                <w:szCs w:val="24"/>
              </w:rPr>
              <w:t>СУН-3)</w:t>
            </w:r>
          </w:p>
        </w:tc>
        <w:tc>
          <w:tcPr>
            <w:tcW w:w="436" w:type="pct"/>
            <w:tcBorders>
              <w:top w:val="nil"/>
              <w:left w:val="single" w:sz="4" w:space="0" w:color="auto"/>
              <w:bottom w:val="single" w:sz="4" w:space="0" w:color="auto"/>
            </w:tcBorders>
          </w:tcPr>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м/см</w:t>
            </w:r>
          </w:p>
        </w:tc>
        <w:tc>
          <w:tcPr>
            <w:tcW w:w="435" w:type="pct"/>
            <w:tcBorders>
              <w:top w:val="nil"/>
              <w:left w:val="single" w:sz="4" w:space="0" w:color="auto"/>
              <w:bottom w:val="single" w:sz="4" w:space="0" w:color="auto"/>
              <w:right w:val="single" w:sz="4" w:space="0" w:color="auto"/>
            </w:tcBorders>
          </w:tcPr>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0,45</w:t>
            </w:r>
          </w:p>
        </w:tc>
      </w:tr>
      <w:tr w:rsidR="0015267F" w:rsidRPr="0097689B" w:rsidTr="00601534">
        <w:trPr>
          <w:trHeight w:val="236"/>
        </w:trPr>
        <w:tc>
          <w:tcPr>
            <w:tcW w:w="203" w:type="pct"/>
            <w:tcBorders>
              <w:top w:val="nil"/>
              <w:left w:val="single" w:sz="4" w:space="0" w:color="auto"/>
              <w:bottom w:val="single" w:sz="4" w:space="0" w:color="auto"/>
            </w:tcBorders>
          </w:tcPr>
          <w:p w:rsidR="0015267F" w:rsidRPr="0097689B" w:rsidRDefault="0015267F" w:rsidP="00D73329">
            <w:pPr>
              <w:jc w:val="both"/>
              <w:rPr>
                <w:sz w:val="24"/>
                <w:szCs w:val="24"/>
              </w:rPr>
            </w:pPr>
            <w:r w:rsidRPr="0097689B">
              <w:rPr>
                <w:sz w:val="24"/>
                <w:szCs w:val="24"/>
              </w:rPr>
              <w:t>4.</w:t>
            </w:r>
          </w:p>
        </w:tc>
        <w:tc>
          <w:tcPr>
            <w:tcW w:w="3199" w:type="pct"/>
            <w:tcBorders>
              <w:top w:val="nil"/>
              <w:left w:val="single" w:sz="4" w:space="0" w:color="auto"/>
              <w:bottom w:val="single" w:sz="4" w:space="0" w:color="auto"/>
            </w:tcBorders>
          </w:tcPr>
          <w:p w:rsidR="0015267F" w:rsidRPr="0097689B" w:rsidRDefault="0015267F" w:rsidP="00D73329">
            <w:pPr>
              <w:jc w:val="both"/>
              <w:rPr>
                <w:sz w:val="24"/>
                <w:szCs w:val="24"/>
              </w:rPr>
            </w:pPr>
            <w:r w:rsidRPr="0097689B">
              <w:rPr>
                <w:sz w:val="24"/>
                <w:szCs w:val="24"/>
              </w:rPr>
              <w:t>1 – 2-х кратный ручной уход за культурами – окашивание травы и поросли вокруг пос</w:t>
            </w:r>
            <w:r w:rsidRPr="0097689B">
              <w:rPr>
                <w:sz w:val="24"/>
                <w:szCs w:val="24"/>
              </w:rPr>
              <w:t>а</w:t>
            </w:r>
            <w:r w:rsidRPr="0097689B">
              <w:rPr>
                <w:sz w:val="24"/>
                <w:szCs w:val="24"/>
              </w:rPr>
              <w:t>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15267F" w:rsidRPr="0097689B" w:rsidRDefault="0015267F" w:rsidP="00D73329">
            <w:pPr>
              <w:jc w:val="both"/>
              <w:rPr>
                <w:sz w:val="24"/>
                <w:szCs w:val="24"/>
              </w:rPr>
            </w:pPr>
          </w:p>
        </w:tc>
        <w:tc>
          <w:tcPr>
            <w:tcW w:w="436" w:type="pct"/>
            <w:tcBorders>
              <w:top w:val="nil"/>
              <w:left w:val="single" w:sz="4" w:space="0" w:color="auto"/>
              <w:bottom w:val="single" w:sz="4" w:space="0" w:color="auto"/>
            </w:tcBorders>
          </w:tcPr>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ч/час</w:t>
            </w:r>
          </w:p>
        </w:tc>
        <w:tc>
          <w:tcPr>
            <w:tcW w:w="435" w:type="pct"/>
            <w:tcBorders>
              <w:top w:val="nil"/>
              <w:left w:val="single" w:sz="4" w:space="0" w:color="auto"/>
              <w:bottom w:val="single" w:sz="4" w:space="0" w:color="auto"/>
              <w:right w:val="single" w:sz="4" w:space="0" w:color="auto"/>
            </w:tcBorders>
          </w:tcPr>
          <w:p w:rsidR="0015267F" w:rsidRPr="0097689B" w:rsidRDefault="0015267F" w:rsidP="00D73329">
            <w:pPr>
              <w:jc w:val="both"/>
              <w:rPr>
                <w:sz w:val="24"/>
                <w:szCs w:val="24"/>
              </w:rPr>
            </w:pPr>
          </w:p>
          <w:p w:rsidR="0015267F" w:rsidRPr="0097689B" w:rsidRDefault="0015267F" w:rsidP="00D73329">
            <w:pPr>
              <w:jc w:val="both"/>
              <w:rPr>
                <w:sz w:val="24"/>
                <w:szCs w:val="24"/>
              </w:rPr>
            </w:pPr>
            <w:r w:rsidRPr="0097689B">
              <w:rPr>
                <w:sz w:val="24"/>
                <w:szCs w:val="24"/>
              </w:rPr>
              <w:t>45,0</w:t>
            </w:r>
          </w:p>
        </w:tc>
      </w:tr>
      <w:tr w:rsidR="0015267F" w:rsidRPr="0097689B" w:rsidTr="00601534">
        <w:trPr>
          <w:trHeight w:val="454"/>
        </w:trPr>
        <w:tc>
          <w:tcPr>
            <w:tcW w:w="5000" w:type="pct"/>
            <w:gridSpan w:val="5"/>
            <w:tcBorders>
              <w:top w:val="single" w:sz="4" w:space="0" w:color="auto"/>
              <w:bottom w:val="single" w:sz="4" w:space="0" w:color="auto"/>
            </w:tcBorders>
            <w:vAlign w:val="center"/>
          </w:tcPr>
          <w:p w:rsidR="0015267F" w:rsidRPr="0097689B" w:rsidRDefault="0015267F" w:rsidP="00D73329">
            <w:pPr>
              <w:jc w:val="both"/>
              <w:rPr>
                <w:sz w:val="24"/>
                <w:szCs w:val="24"/>
              </w:rPr>
            </w:pPr>
            <w:r w:rsidRPr="0097689B">
              <w:rPr>
                <w:sz w:val="24"/>
                <w:szCs w:val="24"/>
              </w:rPr>
              <w:t>Сводка затрат</w:t>
            </w:r>
          </w:p>
        </w:tc>
      </w:tr>
      <w:tr w:rsidR="0015267F" w:rsidRPr="0097689B" w:rsidTr="00601534">
        <w:trPr>
          <w:trHeight w:val="104"/>
        </w:trPr>
        <w:tc>
          <w:tcPr>
            <w:tcW w:w="3402" w:type="pct"/>
            <w:gridSpan w:val="2"/>
            <w:tcBorders>
              <w:top w:val="single" w:sz="4" w:space="0" w:color="auto"/>
            </w:tcBorders>
            <w:vAlign w:val="center"/>
          </w:tcPr>
          <w:p w:rsidR="0015267F" w:rsidRPr="0097689B" w:rsidRDefault="0015267F" w:rsidP="00D73329">
            <w:pPr>
              <w:jc w:val="both"/>
              <w:rPr>
                <w:sz w:val="24"/>
                <w:szCs w:val="24"/>
              </w:rPr>
            </w:pPr>
            <w:r w:rsidRPr="0097689B">
              <w:rPr>
                <w:sz w:val="24"/>
                <w:szCs w:val="24"/>
              </w:rPr>
              <w:t>Наименование</w:t>
            </w:r>
          </w:p>
        </w:tc>
        <w:tc>
          <w:tcPr>
            <w:tcW w:w="727" w:type="pct"/>
            <w:tcBorders>
              <w:top w:val="single" w:sz="4" w:space="0" w:color="auto"/>
            </w:tcBorders>
            <w:vAlign w:val="center"/>
          </w:tcPr>
          <w:p w:rsidR="0015267F" w:rsidRPr="0097689B" w:rsidRDefault="0015267F" w:rsidP="00D73329">
            <w:pPr>
              <w:jc w:val="both"/>
              <w:rPr>
                <w:sz w:val="24"/>
                <w:szCs w:val="24"/>
              </w:rPr>
            </w:pPr>
            <w:r w:rsidRPr="0097689B">
              <w:rPr>
                <w:sz w:val="24"/>
                <w:szCs w:val="24"/>
              </w:rPr>
              <w:t>Ед. изм.</w:t>
            </w:r>
          </w:p>
        </w:tc>
        <w:tc>
          <w:tcPr>
            <w:tcW w:w="871" w:type="pct"/>
            <w:gridSpan w:val="2"/>
            <w:tcBorders>
              <w:top w:val="single" w:sz="4" w:space="0" w:color="auto"/>
              <w:bottom w:val="single" w:sz="4" w:space="0" w:color="auto"/>
            </w:tcBorders>
            <w:vAlign w:val="center"/>
          </w:tcPr>
          <w:p w:rsidR="0015267F" w:rsidRPr="0097689B" w:rsidRDefault="0015267F" w:rsidP="00D73329">
            <w:pPr>
              <w:jc w:val="both"/>
              <w:rPr>
                <w:sz w:val="24"/>
                <w:szCs w:val="24"/>
              </w:rPr>
            </w:pPr>
            <w:r w:rsidRPr="0097689B">
              <w:rPr>
                <w:sz w:val="24"/>
                <w:szCs w:val="24"/>
              </w:rPr>
              <w:t>Затраты</w:t>
            </w:r>
          </w:p>
        </w:tc>
      </w:tr>
      <w:tr w:rsidR="0015267F" w:rsidRPr="0097689B" w:rsidTr="00601534">
        <w:tc>
          <w:tcPr>
            <w:tcW w:w="3402" w:type="pct"/>
            <w:gridSpan w:val="2"/>
            <w:tcBorders>
              <w:top w:val="single" w:sz="4" w:space="0" w:color="auto"/>
              <w:bottom w:val="nil"/>
            </w:tcBorders>
            <w:vAlign w:val="center"/>
          </w:tcPr>
          <w:p w:rsidR="0015267F" w:rsidRPr="0097689B" w:rsidRDefault="0015267F" w:rsidP="00D73329">
            <w:pPr>
              <w:jc w:val="both"/>
              <w:rPr>
                <w:sz w:val="24"/>
                <w:szCs w:val="24"/>
              </w:rPr>
            </w:pPr>
            <w:r w:rsidRPr="0097689B">
              <w:rPr>
                <w:sz w:val="24"/>
                <w:szCs w:val="24"/>
              </w:rPr>
              <w:t xml:space="preserve">Трактор ЛХТ-55 </w:t>
            </w:r>
          </w:p>
        </w:tc>
        <w:tc>
          <w:tcPr>
            <w:tcW w:w="727" w:type="pct"/>
            <w:tcBorders>
              <w:top w:val="single" w:sz="4" w:space="0" w:color="auto"/>
              <w:bottom w:val="nil"/>
            </w:tcBorders>
            <w:vAlign w:val="center"/>
          </w:tcPr>
          <w:p w:rsidR="0015267F" w:rsidRPr="0097689B" w:rsidRDefault="0015267F" w:rsidP="00D73329">
            <w:pPr>
              <w:jc w:val="both"/>
              <w:rPr>
                <w:sz w:val="24"/>
                <w:szCs w:val="24"/>
              </w:rPr>
            </w:pPr>
            <w:r w:rsidRPr="0097689B">
              <w:rPr>
                <w:sz w:val="24"/>
                <w:szCs w:val="24"/>
              </w:rPr>
              <w:t>маш/см.</w:t>
            </w:r>
          </w:p>
        </w:tc>
        <w:tc>
          <w:tcPr>
            <w:tcW w:w="871" w:type="pct"/>
            <w:gridSpan w:val="2"/>
            <w:tcBorders>
              <w:top w:val="single" w:sz="4" w:space="0" w:color="auto"/>
              <w:bottom w:val="nil"/>
            </w:tcBorders>
            <w:vAlign w:val="center"/>
          </w:tcPr>
          <w:p w:rsidR="0015267F" w:rsidRPr="0097689B" w:rsidRDefault="0015267F" w:rsidP="00D73329">
            <w:pPr>
              <w:jc w:val="both"/>
              <w:rPr>
                <w:sz w:val="24"/>
                <w:szCs w:val="24"/>
              </w:rPr>
            </w:pPr>
            <w:r w:rsidRPr="0097689B">
              <w:rPr>
                <w:sz w:val="24"/>
                <w:szCs w:val="24"/>
              </w:rPr>
              <w:t>0,75</w:t>
            </w:r>
          </w:p>
        </w:tc>
      </w:tr>
      <w:tr w:rsidR="0015267F" w:rsidRPr="0097689B" w:rsidTr="00601534">
        <w:tc>
          <w:tcPr>
            <w:tcW w:w="3402" w:type="pct"/>
            <w:gridSpan w:val="2"/>
            <w:tcBorders>
              <w:top w:val="nil"/>
            </w:tcBorders>
            <w:vAlign w:val="center"/>
          </w:tcPr>
          <w:p w:rsidR="0015267F" w:rsidRPr="0097689B" w:rsidRDefault="0015267F" w:rsidP="00D73329">
            <w:pPr>
              <w:jc w:val="both"/>
              <w:rPr>
                <w:sz w:val="24"/>
                <w:szCs w:val="24"/>
              </w:rPr>
            </w:pPr>
            <w:r w:rsidRPr="0097689B">
              <w:rPr>
                <w:sz w:val="24"/>
                <w:szCs w:val="24"/>
              </w:rPr>
              <w:t>Лесопосадочная машина СКЛ-1А</w:t>
            </w:r>
          </w:p>
        </w:tc>
        <w:tc>
          <w:tcPr>
            <w:tcW w:w="727" w:type="pct"/>
            <w:tcBorders>
              <w:top w:val="nil"/>
            </w:tcBorders>
            <w:vAlign w:val="center"/>
          </w:tcPr>
          <w:p w:rsidR="0015267F" w:rsidRPr="0097689B" w:rsidRDefault="0015267F" w:rsidP="00D73329">
            <w:pPr>
              <w:jc w:val="both"/>
              <w:rPr>
                <w:sz w:val="24"/>
                <w:szCs w:val="24"/>
              </w:rPr>
            </w:pPr>
            <w:r w:rsidRPr="0097689B">
              <w:rPr>
                <w:sz w:val="24"/>
                <w:szCs w:val="24"/>
              </w:rPr>
              <w:t>маш/см</w:t>
            </w:r>
          </w:p>
        </w:tc>
        <w:tc>
          <w:tcPr>
            <w:tcW w:w="871" w:type="pct"/>
            <w:gridSpan w:val="2"/>
            <w:tcBorders>
              <w:top w:val="nil"/>
            </w:tcBorders>
            <w:vAlign w:val="center"/>
          </w:tcPr>
          <w:p w:rsidR="0015267F" w:rsidRPr="0097689B" w:rsidRDefault="0015267F" w:rsidP="00D73329">
            <w:pPr>
              <w:jc w:val="both"/>
              <w:rPr>
                <w:sz w:val="24"/>
                <w:szCs w:val="24"/>
              </w:rPr>
            </w:pPr>
            <w:r w:rsidRPr="0097689B">
              <w:rPr>
                <w:sz w:val="24"/>
                <w:szCs w:val="24"/>
              </w:rPr>
              <w:t>0,30</w:t>
            </w:r>
          </w:p>
        </w:tc>
      </w:tr>
      <w:tr w:rsidR="0015267F" w:rsidRPr="0097689B" w:rsidTr="00601534">
        <w:tc>
          <w:tcPr>
            <w:tcW w:w="3402" w:type="pct"/>
            <w:gridSpan w:val="2"/>
            <w:vAlign w:val="center"/>
          </w:tcPr>
          <w:p w:rsidR="0015267F" w:rsidRPr="0097689B" w:rsidRDefault="0015267F" w:rsidP="00D73329">
            <w:pPr>
              <w:jc w:val="both"/>
              <w:rPr>
                <w:sz w:val="24"/>
                <w:szCs w:val="24"/>
              </w:rPr>
            </w:pPr>
            <w:r w:rsidRPr="0097689B">
              <w:rPr>
                <w:sz w:val="24"/>
                <w:szCs w:val="24"/>
              </w:rPr>
              <w:t>Культиватор КЛБ-1,7</w:t>
            </w:r>
          </w:p>
        </w:tc>
        <w:tc>
          <w:tcPr>
            <w:tcW w:w="727" w:type="pct"/>
            <w:vAlign w:val="center"/>
          </w:tcPr>
          <w:p w:rsidR="0015267F" w:rsidRPr="0097689B" w:rsidRDefault="0015267F" w:rsidP="00D73329">
            <w:pPr>
              <w:jc w:val="both"/>
              <w:rPr>
                <w:sz w:val="24"/>
                <w:szCs w:val="24"/>
              </w:rPr>
            </w:pPr>
            <w:r w:rsidRPr="0097689B">
              <w:rPr>
                <w:sz w:val="24"/>
                <w:szCs w:val="24"/>
              </w:rPr>
              <w:t>- // -</w:t>
            </w:r>
          </w:p>
        </w:tc>
        <w:tc>
          <w:tcPr>
            <w:tcW w:w="871" w:type="pct"/>
            <w:gridSpan w:val="2"/>
            <w:vAlign w:val="center"/>
          </w:tcPr>
          <w:p w:rsidR="0015267F" w:rsidRPr="0097689B" w:rsidRDefault="0015267F" w:rsidP="00D73329">
            <w:pPr>
              <w:jc w:val="both"/>
              <w:rPr>
                <w:sz w:val="24"/>
                <w:szCs w:val="24"/>
              </w:rPr>
            </w:pPr>
            <w:r w:rsidRPr="0097689B">
              <w:rPr>
                <w:sz w:val="24"/>
                <w:szCs w:val="24"/>
              </w:rPr>
              <w:t>0,45</w:t>
            </w:r>
          </w:p>
        </w:tc>
      </w:tr>
      <w:tr w:rsidR="0015267F" w:rsidRPr="0097689B" w:rsidTr="00601534">
        <w:tc>
          <w:tcPr>
            <w:tcW w:w="3402" w:type="pct"/>
            <w:gridSpan w:val="2"/>
            <w:vAlign w:val="center"/>
          </w:tcPr>
          <w:p w:rsidR="0015267F" w:rsidRPr="0097689B" w:rsidRDefault="0015267F" w:rsidP="00D73329">
            <w:pPr>
              <w:jc w:val="both"/>
              <w:rPr>
                <w:sz w:val="24"/>
                <w:szCs w:val="24"/>
              </w:rPr>
            </w:pPr>
            <w:r w:rsidRPr="0097689B">
              <w:rPr>
                <w:sz w:val="24"/>
                <w:szCs w:val="24"/>
              </w:rPr>
              <w:t>Лесопосадочная машина</w:t>
            </w:r>
          </w:p>
        </w:tc>
        <w:tc>
          <w:tcPr>
            <w:tcW w:w="727" w:type="pct"/>
            <w:vAlign w:val="center"/>
          </w:tcPr>
          <w:p w:rsidR="0015267F" w:rsidRPr="0097689B" w:rsidRDefault="0015267F" w:rsidP="00D73329">
            <w:pPr>
              <w:jc w:val="both"/>
              <w:rPr>
                <w:sz w:val="24"/>
                <w:szCs w:val="24"/>
              </w:rPr>
            </w:pPr>
            <w:r w:rsidRPr="0097689B">
              <w:rPr>
                <w:sz w:val="24"/>
                <w:szCs w:val="24"/>
              </w:rPr>
              <w:t>- // -</w:t>
            </w:r>
          </w:p>
        </w:tc>
        <w:tc>
          <w:tcPr>
            <w:tcW w:w="871" w:type="pct"/>
            <w:gridSpan w:val="2"/>
            <w:vAlign w:val="center"/>
          </w:tcPr>
          <w:p w:rsidR="0015267F" w:rsidRPr="0097689B" w:rsidRDefault="0015267F" w:rsidP="00D73329">
            <w:pPr>
              <w:jc w:val="both"/>
              <w:rPr>
                <w:sz w:val="24"/>
                <w:szCs w:val="24"/>
              </w:rPr>
            </w:pPr>
          </w:p>
        </w:tc>
      </w:tr>
      <w:tr w:rsidR="0015267F" w:rsidRPr="0097689B" w:rsidTr="00601534">
        <w:tc>
          <w:tcPr>
            <w:tcW w:w="3402" w:type="pct"/>
            <w:gridSpan w:val="2"/>
            <w:tcBorders>
              <w:bottom w:val="nil"/>
            </w:tcBorders>
            <w:vAlign w:val="center"/>
          </w:tcPr>
          <w:p w:rsidR="0015267F" w:rsidRPr="0097689B" w:rsidRDefault="0015267F" w:rsidP="00D73329">
            <w:pPr>
              <w:jc w:val="both"/>
              <w:rPr>
                <w:sz w:val="24"/>
                <w:szCs w:val="24"/>
              </w:rPr>
            </w:pPr>
            <w:r w:rsidRPr="0097689B">
              <w:rPr>
                <w:sz w:val="24"/>
                <w:szCs w:val="24"/>
              </w:rPr>
              <w:t>Саженцы ели четырех-пятилетние</w:t>
            </w:r>
          </w:p>
        </w:tc>
        <w:tc>
          <w:tcPr>
            <w:tcW w:w="727" w:type="pct"/>
            <w:tcBorders>
              <w:bottom w:val="nil"/>
            </w:tcBorders>
            <w:vAlign w:val="center"/>
          </w:tcPr>
          <w:p w:rsidR="0015267F" w:rsidRPr="0097689B" w:rsidRDefault="0015267F" w:rsidP="00D73329">
            <w:pPr>
              <w:jc w:val="both"/>
              <w:rPr>
                <w:sz w:val="24"/>
                <w:szCs w:val="24"/>
              </w:rPr>
            </w:pPr>
            <w:r w:rsidRPr="0097689B">
              <w:rPr>
                <w:sz w:val="24"/>
                <w:szCs w:val="24"/>
              </w:rPr>
              <w:t>тыс. шт.</w:t>
            </w:r>
          </w:p>
        </w:tc>
        <w:tc>
          <w:tcPr>
            <w:tcW w:w="871" w:type="pct"/>
            <w:gridSpan w:val="2"/>
            <w:tcBorders>
              <w:bottom w:val="nil"/>
            </w:tcBorders>
            <w:vAlign w:val="center"/>
          </w:tcPr>
          <w:p w:rsidR="0015267F" w:rsidRPr="0097689B" w:rsidRDefault="0015267F" w:rsidP="00D73329">
            <w:pPr>
              <w:jc w:val="both"/>
              <w:rPr>
                <w:sz w:val="24"/>
                <w:szCs w:val="24"/>
              </w:rPr>
            </w:pPr>
            <w:r w:rsidRPr="0097689B">
              <w:rPr>
                <w:sz w:val="24"/>
                <w:szCs w:val="24"/>
              </w:rPr>
              <w:t>2,5</w:t>
            </w:r>
          </w:p>
        </w:tc>
      </w:tr>
      <w:tr w:rsidR="0015267F" w:rsidRPr="0097689B" w:rsidTr="00601534">
        <w:tc>
          <w:tcPr>
            <w:tcW w:w="3402" w:type="pct"/>
            <w:gridSpan w:val="2"/>
            <w:tcBorders>
              <w:top w:val="nil"/>
            </w:tcBorders>
            <w:vAlign w:val="center"/>
          </w:tcPr>
          <w:p w:rsidR="0015267F" w:rsidRPr="0097689B" w:rsidRDefault="0015267F" w:rsidP="00D73329">
            <w:pPr>
              <w:jc w:val="both"/>
              <w:rPr>
                <w:sz w:val="24"/>
                <w:szCs w:val="24"/>
              </w:rPr>
            </w:pPr>
            <w:r w:rsidRPr="0097689B">
              <w:rPr>
                <w:sz w:val="24"/>
                <w:szCs w:val="24"/>
              </w:rPr>
              <w:t>Лесохозяйственные рабочие</w:t>
            </w:r>
          </w:p>
        </w:tc>
        <w:tc>
          <w:tcPr>
            <w:tcW w:w="727" w:type="pct"/>
            <w:tcBorders>
              <w:top w:val="nil"/>
            </w:tcBorders>
            <w:vAlign w:val="center"/>
          </w:tcPr>
          <w:p w:rsidR="0015267F" w:rsidRPr="0097689B" w:rsidRDefault="0015267F" w:rsidP="00D73329">
            <w:pPr>
              <w:jc w:val="both"/>
              <w:rPr>
                <w:sz w:val="24"/>
                <w:szCs w:val="24"/>
              </w:rPr>
            </w:pPr>
            <w:r w:rsidRPr="0097689B">
              <w:rPr>
                <w:sz w:val="24"/>
                <w:szCs w:val="24"/>
              </w:rPr>
              <w:t>чел./час</w:t>
            </w:r>
          </w:p>
        </w:tc>
        <w:tc>
          <w:tcPr>
            <w:tcW w:w="871" w:type="pct"/>
            <w:gridSpan w:val="2"/>
            <w:tcBorders>
              <w:top w:val="nil"/>
            </w:tcBorders>
            <w:vAlign w:val="center"/>
          </w:tcPr>
          <w:p w:rsidR="0015267F" w:rsidRPr="0097689B" w:rsidRDefault="0015267F" w:rsidP="00D73329">
            <w:pPr>
              <w:jc w:val="both"/>
              <w:rPr>
                <w:sz w:val="24"/>
                <w:szCs w:val="24"/>
              </w:rPr>
            </w:pPr>
            <w:r w:rsidRPr="0097689B">
              <w:rPr>
                <w:sz w:val="24"/>
                <w:szCs w:val="24"/>
              </w:rPr>
              <w:t>95,03</w:t>
            </w:r>
          </w:p>
        </w:tc>
      </w:tr>
    </w:tbl>
    <w:p w:rsidR="0015267F" w:rsidRPr="00860BEC" w:rsidRDefault="0015267F" w:rsidP="00D73329">
      <w:pPr>
        <w:jc w:val="both"/>
        <w:rPr>
          <w:sz w:val="24"/>
          <w:szCs w:val="24"/>
        </w:rPr>
      </w:pPr>
    </w:p>
    <w:p w:rsidR="003A5941" w:rsidRDefault="003A5941" w:rsidP="00215735">
      <w:pPr>
        <w:jc w:val="center"/>
        <w:rPr>
          <w:sz w:val="24"/>
          <w:szCs w:val="24"/>
        </w:rPr>
      </w:pPr>
      <w:r w:rsidRPr="0097689B">
        <w:rPr>
          <w:sz w:val="24"/>
          <w:szCs w:val="24"/>
        </w:rPr>
        <w:t>Расчетно-технологическая карта № 16</w:t>
      </w:r>
    </w:p>
    <w:p w:rsidR="00CA541C" w:rsidRPr="0097689B" w:rsidRDefault="00CA541C" w:rsidP="00215735">
      <w:pPr>
        <w:jc w:val="center"/>
        <w:rPr>
          <w:sz w:val="24"/>
          <w:szCs w:val="24"/>
        </w:rPr>
      </w:pPr>
    </w:p>
    <w:p w:rsidR="003A5941" w:rsidRPr="0097689B" w:rsidRDefault="003A5941" w:rsidP="00215735">
      <w:pPr>
        <w:jc w:val="center"/>
        <w:rPr>
          <w:sz w:val="24"/>
          <w:szCs w:val="24"/>
        </w:rPr>
      </w:pPr>
      <w:r w:rsidRPr="0097689B">
        <w:rPr>
          <w:sz w:val="24"/>
          <w:szCs w:val="24"/>
        </w:rPr>
        <w:t>Создание культур хвойных пород посадкой сеянцев в площадки</w:t>
      </w:r>
      <w:r w:rsidRPr="0097689B">
        <w:rPr>
          <w:sz w:val="24"/>
          <w:szCs w:val="24"/>
        </w:rPr>
        <w:br/>
        <w:t>на вырубках с куртинным возобновлением</w:t>
      </w:r>
    </w:p>
    <w:p w:rsidR="003A5941" w:rsidRPr="0097689B" w:rsidRDefault="003A5941" w:rsidP="00D73329">
      <w:pPr>
        <w:jc w:val="both"/>
        <w:rPr>
          <w:sz w:val="24"/>
          <w:szCs w:val="24"/>
        </w:rPr>
      </w:pPr>
    </w:p>
    <w:p w:rsidR="003A5941" w:rsidRPr="0097689B" w:rsidRDefault="003A5941" w:rsidP="00D73329">
      <w:pPr>
        <w:jc w:val="both"/>
      </w:pPr>
      <w:r w:rsidRPr="0097689B">
        <w:t>Тип лесорастительных условий: свежие и влажные боры, субори и сугрудки – А2-3, В3, С2-3  (брусничник, черничник свежий, кисличник).</w:t>
      </w:r>
    </w:p>
    <w:p w:rsidR="003A5941" w:rsidRPr="0097689B" w:rsidRDefault="003A5941" w:rsidP="00D73329">
      <w:pPr>
        <w:jc w:val="both"/>
      </w:pPr>
      <w:r w:rsidRPr="0097689B">
        <w:t>Почвы: дерново – подзолистые и дерново-подзолистые, песчаные, супесчаные и суглинистые.</w:t>
      </w:r>
    </w:p>
    <w:p w:rsidR="003A5941" w:rsidRPr="0097689B" w:rsidRDefault="003A5941" w:rsidP="00D73329">
      <w:pPr>
        <w:jc w:val="both"/>
      </w:pPr>
      <w:r w:rsidRPr="0097689B">
        <w:t>Главная порода: сосна, ель, лиственница.</w:t>
      </w:r>
    </w:p>
    <w:p w:rsidR="003A5941" w:rsidRPr="00860BEC" w:rsidRDefault="003A5941" w:rsidP="00D73329">
      <w:pPr>
        <w:jc w:val="both"/>
      </w:pPr>
      <w:r w:rsidRPr="00860BEC">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951"/>
        <w:gridCol w:w="2097"/>
        <w:gridCol w:w="1107"/>
        <w:gridCol w:w="1801"/>
        <w:gridCol w:w="1804"/>
      </w:tblGrid>
      <w:tr w:rsidR="003A5941" w:rsidRPr="0097689B" w:rsidTr="00601534">
        <w:trPr>
          <w:cantSplit/>
        </w:trPr>
        <w:tc>
          <w:tcPr>
            <w:tcW w:w="203" w:type="pct"/>
            <w:vMerge w:val="restart"/>
            <w:vAlign w:val="center"/>
          </w:tcPr>
          <w:p w:rsidR="003A5941" w:rsidRPr="0097689B" w:rsidRDefault="003A5941" w:rsidP="00D73329">
            <w:pPr>
              <w:jc w:val="both"/>
              <w:rPr>
                <w:sz w:val="24"/>
                <w:szCs w:val="24"/>
              </w:rPr>
            </w:pPr>
            <w:r w:rsidRPr="0097689B">
              <w:rPr>
                <w:sz w:val="24"/>
                <w:szCs w:val="24"/>
              </w:rPr>
              <w:t>№ п/п</w:t>
            </w:r>
          </w:p>
        </w:tc>
        <w:tc>
          <w:tcPr>
            <w:tcW w:w="2423" w:type="pct"/>
            <w:vMerge w:val="restart"/>
            <w:vAlign w:val="center"/>
          </w:tcPr>
          <w:p w:rsidR="003A5941" w:rsidRPr="0097689B" w:rsidRDefault="003A5941" w:rsidP="00D73329">
            <w:pPr>
              <w:jc w:val="both"/>
              <w:rPr>
                <w:sz w:val="24"/>
                <w:szCs w:val="24"/>
              </w:rPr>
            </w:pPr>
            <w:r w:rsidRPr="0097689B">
              <w:rPr>
                <w:sz w:val="24"/>
                <w:szCs w:val="24"/>
              </w:rPr>
              <w:t>Наименование работ</w:t>
            </w:r>
          </w:p>
        </w:tc>
        <w:tc>
          <w:tcPr>
            <w:tcW w:w="731" w:type="pct"/>
            <w:vMerge w:val="restart"/>
            <w:vAlign w:val="center"/>
          </w:tcPr>
          <w:p w:rsidR="003A5941" w:rsidRPr="0097689B" w:rsidRDefault="003A5941" w:rsidP="00D73329">
            <w:pPr>
              <w:jc w:val="both"/>
              <w:rPr>
                <w:sz w:val="24"/>
                <w:szCs w:val="24"/>
              </w:rPr>
            </w:pPr>
            <w:r w:rsidRPr="0097689B">
              <w:rPr>
                <w:sz w:val="24"/>
                <w:szCs w:val="24"/>
              </w:rPr>
              <w:t>Марки машин и</w:t>
            </w:r>
          </w:p>
          <w:p w:rsidR="003A5941" w:rsidRPr="0097689B" w:rsidRDefault="003A5941" w:rsidP="00D73329">
            <w:pPr>
              <w:jc w:val="both"/>
              <w:rPr>
                <w:sz w:val="24"/>
                <w:szCs w:val="24"/>
              </w:rPr>
            </w:pPr>
            <w:r w:rsidRPr="0097689B">
              <w:rPr>
                <w:sz w:val="24"/>
                <w:szCs w:val="24"/>
              </w:rPr>
              <w:t>оборудований</w:t>
            </w:r>
          </w:p>
        </w:tc>
        <w:tc>
          <w:tcPr>
            <w:tcW w:w="386" w:type="pct"/>
            <w:vMerge w:val="restart"/>
            <w:vAlign w:val="center"/>
          </w:tcPr>
          <w:p w:rsidR="003A5941" w:rsidRPr="0097689B" w:rsidRDefault="003A5941" w:rsidP="00D73329">
            <w:pPr>
              <w:jc w:val="both"/>
              <w:rPr>
                <w:sz w:val="24"/>
                <w:szCs w:val="24"/>
              </w:rPr>
            </w:pPr>
            <w:r w:rsidRPr="0097689B">
              <w:rPr>
                <w:sz w:val="24"/>
                <w:szCs w:val="24"/>
              </w:rPr>
              <w:t>Ед.</w:t>
            </w:r>
            <w:r w:rsidRPr="0097689B">
              <w:rPr>
                <w:sz w:val="24"/>
                <w:szCs w:val="24"/>
              </w:rPr>
              <w:br/>
              <w:t>измер.</w:t>
            </w:r>
          </w:p>
        </w:tc>
        <w:tc>
          <w:tcPr>
            <w:tcW w:w="1257" w:type="pct"/>
            <w:gridSpan w:val="2"/>
            <w:tcBorders>
              <w:bottom w:val="single" w:sz="4" w:space="0" w:color="auto"/>
            </w:tcBorders>
            <w:vAlign w:val="center"/>
          </w:tcPr>
          <w:p w:rsidR="003A5941" w:rsidRPr="0097689B" w:rsidRDefault="003A5941" w:rsidP="00D73329">
            <w:pPr>
              <w:jc w:val="both"/>
              <w:rPr>
                <w:sz w:val="24"/>
                <w:szCs w:val="24"/>
              </w:rPr>
            </w:pPr>
            <w:r w:rsidRPr="0097689B">
              <w:rPr>
                <w:sz w:val="24"/>
                <w:szCs w:val="24"/>
              </w:rPr>
              <w:t>Количество затрат</w:t>
            </w:r>
          </w:p>
        </w:tc>
      </w:tr>
      <w:tr w:rsidR="003A5941" w:rsidRPr="0097689B" w:rsidTr="00601534">
        <w:trPr>
          <w:cantSplit/>
          <w:trHeight w:val="189"/>
        </w:trPr>
        <w:tc>
          <w:tcPr>
            <w:tcW w:w="203" w:type="pct"/>
            <w:vMerge/>
            <w:vAlign w:val="center"/>
          </w:tcPr>
          <w:p w:rsidR="003A5941" w:rsidRPr="0097689B" w:rsidRDefault="003A5941" w:rsidP="00D73329">
            <w:pPr>
              <w:jc w:val="both"/>
              <w:rPr>
                <w:sz w:val="24"/>
                <w:szCs w:val="24"/>
              </w:rPr>
            </w:pPr>
          </w:p>
        </w:tc>
        <w:tc>
          <w:tcPr>
            <w:tcW w:w="2423" w:type="pct"/>
            <w:vMerge/>
            <w:vAlign w:val="center"/>
          </w:tcPr>
          <w:p w:rsidR="003A5941" w:rsidRPr="0097689B" w:rsidRDefault="003A5941" w:rsidP="00D73329">
            <w:pPr>
              <w:jc w:val="both"/>
              <w:rPr>
                <w:sz w:val="24"/>
                <w:szCs w:val="24"/>
              </w:rPr>
            </w:pPr>
          </w:p>
        </w:tc>
        <w:tc>
          <w:tcPr>
            <w:tcW w:w="731" w:type="pct"/>
            <w:vMerge/>
            <w:vAlign w:val="center"/>
          </w:tcPr>
          <w:p w:rsidR="003A5941" w:rsidRPr="0097689B" w:rsidRDefault="003A5941" w:rsidP="00D73329">
            <w:pPr>
              <w:jc w:val="both"/>
              <w:rPr>
                <w:sz w:val="24"/>
                <w:szCs w:val="24"/>
              </w:rPr>
            </w:pPr>
          </w:p>
        </w:tc>
        <w:tc>
          <w:tcPr>
            <w:tcW w:w="386" w:type="pct"/>
            <w:vMerge/>
            <w:vAlign w:val="center"/>
          </w:tcPr>
          <w:p w:rsidR="003A5941" w:rsidRPr="0097689B" w:rsidRDefault="003A5941" w:rsidP="00D73329">
            <w:pPr>
              <w:jc w:val="both"/>
              <w:rPr>
                <w:sz w:val="24"/>
                <w:szCs w:val="24"/>
              </w:rPr>
            </w:pPr>
          </w:p>
        </w:tc>
        <w:tc>
          <w:tcPr>
            <w:tcW w:w="1257" w:type="pct"/>
            <w:gridSpan w:val="2"/>
            <w:tcBorders>
              <w:top w:val="nil"/>
              <w:bottom w:val="single" w:sz="4" w:space="0" w:color="auto"/>
            </w:tcBorders>
            <w:vAlign w:val="center"/>
          </w:tcPr>
          <w:p w:rsidR="003A5941" w:rsidRPr="0097689B" w:rsidRDefault="003A5941" w:rsidP="00D73329">
            <w:pPr>
              <w:jc w:val="both"/>
              <w:rPr>
                <w:sz w:val="24"/>
                <w:szCs w:val="24"/>
              </w:rPr>
            </w:pPr>
            <w:r w:rsidRPr="0097689B">
              <w:rPr>
                <w:sz w:val="24"/>
                <w:szCs w:val="24"/>
              </w:rPr>
              <w:t>Категория почвы</w:t>
            </w:r>
          </w:p>
        </w:tc>
      </w:tr>
      <w:tr w:rsidR="003A5941" w:rsidRPr="0097689B" w:rsidTr="00601534">
        <w:trPr>
          <w:cantSplit/>
        </w:trPr>
        <w:tc>
          <w:tcPr>
            <w:tcW w:w="203" w:type="pct"/>
            <w:vMerge/>
            <w:tcBorders>
              <w:bottom w:val="single" w:sz="4" w:space="0" w:color="auto"/>
            </w:tcBorders>
            <w:vAlign w:val="center"/>
          </w:tcPr>
          <w:p w:rsidR="003A5941" w:rsidRPr="0097689B" w:rsidRDefault="003A5941" w:rsidP="00D73329">
            <w:pPr>
              <w:jc w:val="both"/>
              <w:rPr>
                <w:sz w:val="24"/>
                <w:szCs w:val="24"/>
              </w:rPr>
            </w:pPr>
          </w:p>
        </w:tc>
        <w:tc>
          <w:tcPr>
            <w:tcW w:w="2423" w:type="pct"/>
            <w:vMerge/>
            <w:tcBorders>
              <w:bottom w:val="single" w:sz="4" w:space="0" w:color="auto"/>
            </w:tcBorders>
            <w:vAlign w:val="center"/>
          </w:tcPr>
          <w:p w:rsidR="003A5941" w:rsidRPr="0097689B" w:rsidRDefault="003A5941" w:rsidP="00D73329">
            <w:pPr>
              <w:jc w:val="both"/>
              <w:rPr>
                <w:sz w:val="24"/>
                <w:szCs w:val="24"/>
              </w:rPr>
            </w:pPr>
          </w:p>
        </w:tc>
        <w:tc>
          <w:tcPr>
            <w:tcW w:w="731" w:type="pct"/>
            <w:vMerge/>
            <w:tcBorders>
              <w:bottom w:val="single" w:sz="4" w:space="0" w:color="auto"/>
            </w:tcBorders>
            <w:vAlign w:val="center"/>
          </w:tcPr>
          <w:p w:rsidR="003A5941" w:rsidRPr="0097689B" w:rsidRDefault="003A5941" w:rsidP="00D73329">
            <w:pPr>
              <w:jc w:val="both"/>
              <w:rPr>
                <w:sz w:val="24"/>
                <w:szCs w:val="24"/>
              </w:rPr>
            </w:pPr>
          </w:p>
        </w:tc>
        <w:tc>
          <w:tcPr>
            <w:tcW w:w="386" w:type="pct"/>
            <w:vMerge/>
            <w:tcBorders>
              <w:bottom w:val="single" w:sz="4" w:space="0" w:color="auto"/>
            </w:tcBorders>
            <w:vAlign w:val="center"/>
          </w:tcPr>
          <w:p w:rsidR="003A5941" w:rsidRPr="0097689B" w:rsidRDefault="003A5941" w:rsidP="00D73329">
            <w:pPr>
              <w:jc w:val="both"/>
              <w:rPr>
                <w:sz w:val="24"/>
                <w:szCs w:val="24"/>
              </w:rPr>
            </w:pPr>
          </w:p>
        </w:tc>
        <w:tc>
          <w:tcPr>
            <w:tcW w:w="628" w:type="pct"/>
            <w:tcBorders>
              <w:top w:val="single" w:sz="4" w:space="0" w:color="auto"/>
              <w:bottom w:val="single" w:sz="4" w:space="0" w:color="auto"/>
            </w:tcBorders>
            <w:vAlign w:val="center"/>
          </w:tcPr>
          <w:p w:rsidR="003A5941" w:rsidRPr="0097689B" w:rsidRDefault="003A5941" w:rsidP="00D73329">
            <w:pPr>
              <w:jc w:val="both"/>
              <w:rPr>
                <w:sz w:val="24"/>
                <w:szCs w:val="24"/>
              </w:rPr>
            </w:pPr>
            <w:r w:rsidRPr="0097689B">
              <w:rPr>
                <w:sz w:val="24"/>
                <w:szCs w:val="24"/>
              </w:rPr>
              <w:t>легкие</w:t>
            </w:r>
          </w:p>
        </w:tc>
        <w:tc>
          <w:tcPr>
            <w:tcW w:w="629" w:type="pct"/>
            <w:tcBorders>
              <w:top w:val="single" w:sz="4" w:space="0" w:color="auto"/>
              <w:bottom w:val="single" w:sz="4" w:space="0" w:color="auto"/>
            </w:tcBorders>
            <w:vAlign w:val="center"/>
          </w:tcPr>
          <w:p w:rsidR="003A5941" w:rsidRPr="0097689B" w:rsidRDefault="003A5941" w:rsidP="00D73329">
            <w:pPr>
              <w:jc w:val="both"/>
              <w:rPr>
                <w:sz w:val="24"/>
                <w:szCs w:val="24"/>
              </w:rPr>
            </w:pPr>
            <w:r w:rsidRPr="0097689B">
              <w:rPr>
                <w:sz w:val="24"/>
                <w:szCs w:val="24"/>
              </w:rPr>
              <w:t>средние</w:t>
            </w:r>
          </w:p>
        </w:tc>
      </w:tr>
      <w:tr w:rsidR="003A5941" w:rsidRPr="0097689B" w:rsidTr="00601534">
        <w:trPr>
          <w:cantSplit/>
        </w:trPr>
        <w:tc>
          <w:tcPr>
            <w:tcW w:w="203" w:type="pct"/>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1</w:t>
            </w:r>
          </w:p>
        </w:tc>
        <w:tc>
          <w:tcPr>
            <w:tcW w:w="2423" w:type="pct"/>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2</w:t>
            </w:r>
          </w:p>
        </w:tc>
        <w:tc>
          <w:tcPr>
            <w:tcW w:w="731" w:type="pct"/>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3</w:t>
            </w:r>
          </w:p>
        </w:tc>
        <w:tc>
          <w:tcPr>
            <w:tcW w:w="386" w:type="pct"/>
            <w:tcBorders>
              <w:top w:val="single" w:sz="4" w:space="0" w:color="auto"/>
              <w:bottom w:val="single" w:sz="4" w:space="0" w:color="auto"/>
            </w:tcBorders>
            <w:vAlign w:val="center"/>
          </w:tcPr>
          <w:p w:rsidR="003A5941" w:rsidRPr="0097689B" w:rsidRDefault="003A5941" w:rsidP="00D73329">
            <w:pPr>
              <w:jc w:val="both"/>
              <w:rPr>
                <w:sz w:val="24"/>
                <w:szCs w:val="24"/>
              </w:rPr>
            </w:pPr>
            <w:r w:rsidRPr="0097689B">
              <w:rPr>
                <w:sz w:val="24"/>
                <w:szCs w:val="24"/>
              </w:rPr>
              <w:t>4</w:t>
            </w:r>
          </w:p>
        </w:tc>
        <w:tc>
          <w:tcPr>
            <w:tcW w:w="628" w:type="pct"/>
            <w:tcBorders>
              <w:top w:val="single" w:sz="4" w:space="0" w:color="auto"/>
              <w:bottom w:val="single" w:sz="4" w:space="0" w:color="auto"/>
            </w:tcBorders>
            <w:vAlign w:val="center"/>
          </w:tcPr>
          <w:p w:rsidR="003A5941" w:rsidRPr="0097689B" w:rsidRDefault="003A5941" w:rsidP="00D73329">
            <w:pPr>
              <w:jc w:val="both"/>
              <w:rPr>
                <w:sz w:val="24"/>
                <w:szCs w:val="24"/>
              </w:rPr>
            </w:pPr>
            <w:r w:rsidRPr="0097689B">
              <w:rPr>
                <w:sz w:val="24"/>
                <w:szCs w:val="24"/>
              </w:rPr>
              <w:t>5</w:t>
            </w:r>
          </w:p>
        </w:tc>
        <w:tc>
          <w:tcPr>
            <w:tcW w:w="629" w:type="pct"/>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6</w:t>
            </w:r>
          </w:p>
        </w:tc>
      </w:tr>
      <w:tr w:rsidR="003A5941" w:rsidRPr="0097689B" w:rsidTr="00601534">
        <w:trPr>
          <w:trHeight w:val="454"/>
        </w:trPr>
        <w:tc>
          <w:tcPr>
            <w:tcW w:w="5000" w:type="pct"/>
            <w:gridSpan w:val="6"/>
            <w:tcBorders>
              <w:top w:val="single" w:sz="4" w:space="0" w:color="auto"/>
              <w:bottom w:val="single" w:sz="4" w:space="0" w:color="auto"/>
            </w:tcBorders>
            <w:vAlign w:val="center"/>
          </w:tcPr>
          <w:p w:rsidR="003A5941" w:rsidRPr="0097689B" w:rsidRDefault="003A5941" w:rsidP="00D73329">
            <w:pPr>
              <w:jc w:val="both"/>
              <w:rPr>
                <w:sz w:val="24"/>
                <w:szCs w:val="24"/>
              </w:rPr>
            </w:pPr>
            <w:r w:rsidRPr="0097689B">
              <w:rPr>
                <w:sz w:val="24"/>
                <w:szCs w:val="24"/>
              </w:rPr>
              <w:t>А. Свежие боры и субори А2, В2 (брусничник)</w:t>
            </w:r>
          </w:p>
        </w:tc>
      </w:tr>
      <w:tr w:rsidR="003A5941" w:rsidRPr="0097689B" w:rsidTr="00601534">
        <w:tc>
          <w:tcPr>
            <w:tcW w:w="203" w:type="pct"/>
          </w:tcPr>
          <w:p w:rsidR="003A5941" w:rsidRPr="0097689B" w:rsidRDefault="003A5941" w:rsidP="00D73329">
            <w:pPr>
              <w:jc w:val="both"/>
              <w:rPr>
                <w:sz w:val="24"/>
                <w:szCs w:val="24"/>
              </w:rPr>
            </w:pPr>
            <w:r w:rsidRPr="0097689B">
              <w:rPr>
                <w:sz w:val="24"/>
                <w:szCs w:val="24"/>
              </w:rPr>
              <w:t>1.</w:t>
            </w:r>
          </w:p>
        </w:tc>
        <w:tc>
          <w:tcPr>
            <w:tcW w:w="2423" w:type="pct"/>
          </w:tcPr>
          <w:p w:rsidR="003A5941" w:rsidRPr="0097689B" w:rsidRDefault="003A5941" w:rsidP="00D73329">
            <w:pPr>
              <w:jc w:val="both"/>
              <w:rPr>
                <w:sz w:val="24"/>
                <w:szCs w:val="24"/>
              </w:rPr>
            </w:pPr>
            <w:r w:rsidRPr="0097689B">
              <w:rPr>
                <w:sz w:val="24"/>
                <w:szCs w:val="24"/>
              </w:rPr>
              <w:t xml:space="preserve"> Ручная подготовка 2200 площадок размером 0,5 х 0,5 м с рыхл</w:t>
            </w:r>
            <w:r w:rsidRPr="0097689B">
              <w:rPr>
                <w:sz w:val="24"/>
                <w:szCs w:val="24"/>
              </w:rPr>
              <w:t>е</w:t>
            </w:r>
            <w:r w:rsidRPr="0097689B">
              <w:rPr>
                <w:sz w:val="24"/>
                <w:szCs w:val="24"/>
              </w:rPr>
              <w:t>нием на глубину штыка лопаты – 550 кв. м</w:t>
            </w:r>
          </w:p>
        </w:tc>
        <w:tc>
          <w:tcPr>
            <w:tcW w:w="731" w:type="pct"/>
          </w:tcPr>
          <w:p w:rsidR="003A5941" w:rsidRPr="0097689B" w:rsidRDefault="003A5941" w:rsidP="00D73329">
            <w:pPr>
              <w:jc w:val="both"/>
              <w:rPr>
                <w:sz w:val="24"/>
                <w:szCs w:val="24"/>
              </w:rPr>
            </w:pPr>
          </w:p>
        </w:tc>
        <w:tc>
          <w:tcPr>
            <w:tcW w:w="386" w:type="pct"/>
          </w:tcPr>
          <w:p w:rsidR="003A5941" w:rsidRPr="0097689B" w:rsidRDefault="003A5941" w:rsidP="00D73329">
            <w:pPr>
              <w:jc w:val="both"/>
              <w:rPr>
                <w:sz w:val="24"/>
                <w:szCs w:val="24"/>
              </w:rPr>
            </w:pPr>
            <w:r w:rsidRPr="0097689B">
              <w:rPr>
                <w:sz w:val="24"/>
                <w:szCs w:val="24"/>
              </w:rPr>
              <w:t>ч/час</w:t>
            </w:r>
          </w:p>
        </w:tc>
        <w:tc>
          <w:tcPr>
            <w:tcW w:w="628" w:type="pct"/>
          </w:tcPr>
          <w:p w:rsidR="003A5941" w:rsidRPr="0097689B" w:rsidRDefault="003A5941" w:rsidP="00D73329">
            <w:pPr>
              <w:jc w:val="both"/>
              <w:rPr>
                <w:sz w:val="24"/>
                <w:szCs w:val="24"/>
              </w:rPr>
            </w:pPr>
            <w:r w:rsidRPr="0097689B">
              <w:rPr>
                <w:sz w:val="24"/>
                <w:szCs w:val="24"/>
              </w:rPr>
              <w:t>46,86</w:t>
            </w:r>
          </w:p>
        </w:tc>
        <w:tc>
          <w:tcPr>
            <w:tcW w:w="629" w:type="pct"/>
          </w:tcPr>
          <w:p w:rsidR="003A5941" w:rsidRPr="0097689B" w:rsidRDefault="003A5941" w:rsidP="00D73329">
            <w:pPr>
              <w:jc w:val="both"/>
              <w:rPr>
                <w:sz w:val="24"/>
                <w:szCs w:val="24"/>
              </w:rPr>
            </w:pPr>
            <w:r w:rsidRPr="0097689B">
              <w:rPr>
                <w:sz w:val="24"/>
                <w:szCs w:val="24"/>
              </w:rPr>
              <w:t>64,90</w:t>
            </w:r>
          </w:p>
        </w:tc>
      </w:tr>
      <w:tr w:rsidR="003A5941" w:rsidRPr="0097689B" w:rsidTr="00601534">
        <w:tc>
          <w:tcPr>
            <w:tcW w:w="203" w:type="pct"/>
            <w:tcBorders>
              <w:top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2.</w:t>
            </w:r>
          </w:p>
        </w:tc>
        <w:tc>
          <w:tcPr>
            <w:tcW w:w="2423" w:type="pct"/>
            <w:tcBorders>
              <w:top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 xml:space="preserve">Временная прикопка 2,2 тыс.  сеянцев и подготовка их к посадке </w:t>
            </w:r>
          </w:p>
        </w:tc>
        <w:tc>
          <w:tcPr>
            <w:tcW w:w="731" w:type="pct"/>
            <w:tcBorders>
              <w:top w:val="single" w:sz="4" w:space="0" w:color="auto"/>
              <w:bottom w:val="single" w:sz="4" w:space="0" w:color="auto"/>
            </w:tcBorders>
          </w:tcPr>
          <w:p w:rsidR="003A5941" w:rsidRPr="0097689B" w:rsidRDefault="003A5941" w:rsidP="00D73329">
            <w:pPr>
              <w:jc w:val="both"/>
              <w:rPr>
                <w:sz w:val="24"/>
                <w:szCs w:val="24"/>
              </w:rPr>
            </w:pPr>
          </w:p>
        </w:tc>
        <w:tc>
          <w:tcPr>
            <w:tcW w:w="386" w:type="pct"/>
            <w:tcBorders>
              <w:top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ч/час</w:t>
            </w:r>
          </w:p>
        </w:tc>
        <w:tc>
          <w:tcPr>
            <w:tcW w:w="628" w:type="pct"/>
            <w:tcBorders>
              <w:top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2,22</w:t>
            </w:r>
          </w:p>
        </w:tc>
        <w:tc>
          <w:tcPr>
            <w:tcW w:w="629" w:type="pct"/>
            <w:tcBorders>
              <w:top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2,22</w:t>
            </w:r>
          </w:p>
        </w:tc>
      </w:tr>
      <w:tr w:rsidR="003A5941" w:rsidRPr="0097689B" w:rsidTr="00601534">
        <w:tc>
          <w:tcPr>
            <w:tcW w:w="203" w:type="pct"/>
            <w:tcBorders>
              <w:bottom w:val="nil"/>
            </w:tcBorders>
          </w:tcPr>
          <w:p w:rsidR="003A5941" w:rsidRPr="0097689B" w:rsidRDefault="003A5941" w:rsidP="00D73329">
            <w:pPr>
              <w:jc w:val="both"/>
              <w:rPr>
                <w:sz w:val="24"/>
                <w:szCs w:val="24"/>
              </w:rPr>
            </w:pPr>
            <w:r w:rsidRPr="0097689B">
              <w:rPr>
                <w:sz w:val="24"/>
                <w:szCs w:val="24"/>
              </w:rPr>
              <w:t>3.</w:t>
            </w:r>
          </w:p>
        </w:tc>
        <w:tc>
          <w:tcPr>
            <w:tcW w:w="2423" w:type="pct"/>
            <w:tcBorders>
              <w:bottom w:val="nil"/>
            </w:tcBorders>
            <w:vAlign w:val="center"/>
          </w:tcPr>
          <w:p w:rsidR="003A5941" w:rsidRPr="0097689B" w:rsidRDefault="003A5941" w:rsidP="00D73329">
            <w:pPr>
              <w:jc w:val="both"/>
              <w:rPr>
                <w:sz w:val="24"/>
                <w:szCs w:val="24"/>
              </w:rPr>
            </w:pPr>
            <w:r w:rsidRPr="0097689B">
              <w:rPr>
                <w:sz w:val="24"/>
                <w:szCs w:val="24"/>
              </w:rPr>
              <w:t>Ручная посадка 2200 сеянцев  по одному в площадку</w:t>
            </w:r>
          </w:p>
        </w:tc>
        <w:tc>
          <w:tcPr>
            <w:tcW w:w="731" w:type="pct"/>
            <w:tcBorders>
              <w:bottom w:val="nil"/>
            </w:tcBorders>
          </w:tcPr>
          <w:p w:rsidR="003A5941" w:rsidRPr="0097689B" w:rsidRDefault="003A5941" w:rsidP="00D73329">
            <w:pPr>
              <w:jc w:val="both"/>
              <w:rPr>
                <w:sz w:val="24"/>
                <w:szCs w:val="24"/>
              </w:rPr>
            </w:pPr>
          </w:p>
        </w:tc>
        <w:tc>
          <w:tcPr>
            <w:tcW w:w="386" w:type="pct"/>
            <w:tcBorders>
              <w:bottom w:val="nil"/>
            </w:tcBorders>
          </w:tcPr>
          <w:p w:rsidR="003A5941" w:rsidRPr="0097689B" w:rsidRDefault="003A5941" w:rsidP="00D73329">
            <w:pPr>
              <w:jc w:val="both"/>
              <w:rPr>
                <w:sz w:val="24"/>
                <w:szCs w:val="24"/>
              </w:rPr>
            </w:pPr>
            <w:r w:rsidRPr="0097689B">
              <w:rPr>
                <w:sz w:val="24"/>
                <w:szCs w:val="24"/>
              </w:rPr>
              <w:t>ч/час</w:t>
            </w:r>
          </w:p>
        </w:tc>
        <w:tc>
          <w:tcPr>
            <w:tcW w:w="628" w:type="pct"/>
            <w:tcBorders>
              <w:bottom w:val="nil"/>
            </w:tcBorders>
          </w:tcPr>
          <w:p w:rsidR="003A5941" w:rsidRPr="0097689B" w:rsidRDefault="003A5941" w:rsidP="00D73329">
            <w:pPr>
              <w:jc w:val="both"/>
              <w:rPr>
                <w:sz w:val="24"/>
                <w:szCs w:val="24"/>
              </w:rPr>
            </w:pPr>
            <w:r w:rsidRPr="0097689B">
              <w:rPr>
                <w:sz w:val="24"/>
                <w:szCs w:val="24"/>
              </w:rPr>
              <w:t>14,10</w:t>
            </w:r>
          </w:p>
        </w:tc>
        <w:tc>
          <w:tcPr>
            <w:tcW w:w="629" w:type="pct"/>
            <w:tcBorders>
              <w:bottom w:val="nil"/>
            </w:tcBorders>
          </w:tcPr>
          <w:p w:rsidR="003A5941" w:rsidRPr="0097689B" w:rsidRDefault="003A5941" w:rsidP="00D73329">
            <w:pPr>
              <w:jc w:val="both"/>
              <w:rPr>
                <w:sz w:val="24"/>
                <w:szCs w:val="24"/>
              </w:rPr>
            </w:pPr>
            <w:r w:rsidRPr="0097689B">
              <w:rPr>
                <w:sz w:val="24"/>
                <w:szCs w:val="24"/>
              </w:rPr>
              <w:t>19,21</w:t>
            </w:r>
          </w:p>
        </w:tc>
      </w:tr>
      <w:tr w:rsidR="003A5941" w:rsidRPr="0097689B" w:rsidTr="00601534">
        <w:trPr>
          <w:trHeight w:val="141"/>
        </w:trPr>
        <w:tc>
          <w:tcPr>
            <w:tcW w:w="203" w:type="pct"/>
            <w:tcBorders>
              <w:top w:val="nil"/>
              <w:bottom w:val="single" w:sz="4" w:space="0" w:color="auto"/>
            </w:tcBorders>
          </w:tcPr>
          <w:p w:rsidR="003A5941" w:rsidRPr="0097689B" w:rsidRDefault="003A5941" w:rsidP="00D73329">
            <w:pPr>
              <w:jc w:val="both"/>
              <w:rPr>
                <w:sz w:val="24"/>
                <w:szCs w:val="24"/>
              </w:rPr>
            </w:pPr>
          </w:p>
        </w:tc>
        <w:tc>
          <w:tcPr>
            <w:tcW w:w="2423" w:type="pct"/>
            <w:tcBorders>
              <w:top w:val="nil"/>
              <w:bottom w:val="single" w:sz="4" w:space="0" w:color="auto"/>
            </w:tcBorders>
            <w:vAlign w:val="center"/>
          </w:tcPr>
          <w:p w:rsidR="003A5941" w:rsidRPr="0097689B" w:rsidRDefault="003A5941" w:rsidP="00D73329">
            <w:pPr>
              <w:jc w:val="both"/>
              <w:rPr>
                <w:sz w:val="24"/>
                <w:szCs w:val="24"/>
              </w:rPr>
            </w:pPr>
            <w:r w:rsidRPr="0097689B">
              <w:rPr>
                <w:sz w:val="24"/>
                <w:szCs w:val="24"/>
              </w:rPr>
              <w:t>Сеянцы сосны двухлетние</w:t>
            </w:r>
          </w:p>
        </w:tc>
        <w:tc>
          <w:tcPr>
            <w:tcW w:w="731" w:type="pct"/>
            <w:tcBorders>
              <w:top w:val="nil"/>
              <w:bottom w:val="single" w:sz="4" w:space="0" w:color="auto"/>
            </w:tcBorders>
          </w:tcPr>
          <w:p w:rsidR="003A5941" w:rsidRPr="0097689B" w:rsidRDefault="003A5941" w:rsidP="00D73329">
            <w:pPr>
              <w:jc w:val="both"/>
              <w:rPr>
                <w:sz w:val="24"/>
                <w:szCs w:val="24"/>
              </w:rPr>
            </w:pPr>
          </w:p>
        </w:tc>
        <w:tc>
          <w:tcPr>
            <w:tcW w:w="386" w:type="pct"/>
            <w:tcBorders>
              <w:top w:val="nil"/>
              <w:bottom w:val="single" w:sz="4" w:space="0" w:color="auto"/>
            </w:tcBorders>
          </w:tcPr>
          <w:p w:rsidR="003A5941" w:rsidRPr="0097689B" w:rsidRDefault="003A5941" w:rsidP="00D73329">
            <w:pPr>
              <w:jc w:val="both"/>
              <w:rPr>
                <w:sz w:val="24"/>
                <w:szCs w:val="24"/>
              </w:rPr>
            </w:pPr>
            <w:r w:rsidRPr="0097689B">
              <w:rPr>
                <w:sz w:val="24"/>
                <w:szCs w:val="24"/>
              </w:rPr>
              <w:t>тыс. шт.</w:t>
            </w:r>
          </w:p>
        </w:tc>
        <w:tc>
          <w:tcPr>
            <w:tcW w:w="628" w:type="pct"/>
            <w:tcBorders>
              <w:top w:val="nil"/>
              <w:bottom w:val="single" w:sz="4" w:space="0" w:color="auto"/>
            </w:tcBorders>
          </w:tcPr>
          <w:p w:rsidR="003A5941" w:rsidRPr="0097689B" w:rsidRDefault="003A5941" w:rsidP="00D73329">
            <w:pPr>
              <w:jc w:val="both"/>
              <w:rPr>
                <w:sz w:val="24"/>
                <w:szCs w:val="24"/>
              </w:rPr>
            </w:pPr>
            <w:r w:rsidRPr="0097689B">
              <w:rPr>
                <w:sz w:val="24"/>
                <w:szCs w:val="24"/>
              </w:rPr>
              <w:t>2,20</w:t>
            </w:r>
          </w:p>
        </w:tc>
        <w:tc>
          <w:tcPr>
            <w:tcW w:w="629" w:type="pct"/>
            <w:tcBorders>
              <w:top w:val="nil"/>
              <w:bottom w:val="single" w:sz="4" w:space="0" w:color="auto"/>
            </w:tcBorders>
          </w:tcPr>
          <w:p w:rsidR="003A5941" w:rsidRPr="0097689B" w:rsidRDefault="003A5941" w:rsidP="00D73329">
            <w:pPr>
              <w:jc w:val="both"/>
              <w:rPr>
                <w:sz w:val="24"/>
                <w:szCs w:val="24"/>
              </w:rPr>
            </w:pPr>
            <w:r w:rsidRPr="0097689B">
              <w:rPr>
                <w:sz w:val="24"/>
                <w:szCs w:val="24"/>
              </w:rPr>
              <w:t>2,20</w:t>
            </w:r>
          </w:p>
        </w:tc>
      </w:tr>
      <w:tr w:rsidR="003A5941" w:rsidRPr="0097689B" w:rsidTr="00601534">
        <w:trPr>
          <w:trHeight w:val="71"/>
        </w:trPr>
        <w:tc>
          <w:tcPr>
            <w:tcW w:w="203" w:type="pct"/>
            <w:tcBorders>
              <w:top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4.</w:t>
            </w:r>
          </w:p>
        </w:tc>
        <w:tc>
          <w:tcPr>
            <w:tcW w:w="2423" w:type="pct"/>
            <w:tcBorders>
              <w:top w:val="single" w:sz="4" w:space="0" w:color="auto"/>
              <w:bottom w:val="single" w:sz="4" w:space="0" w:color="auto"/>
            </w:tcBorders>
            <w:vAlign w:val="center"/>
          </w:tcPr>
          <w:p w:rsidR="003A5941" w:rsidRPr="0097689B" w:rsidRDefault="003A5941" w:rsidP="00D73329">
            <w:pPr>
              <w:jc w:val="both"/>
              <w:rPr>
                <w:sz w:val="24"/>
                <w:szCs w:val="24"/>
              </w:rPr>
            </w:pPr>
            <w:r w:rsidRPr="0097689B">
              <w:rPr>
                <w:sz w:val="24"/>
                <w:szCs w:val="24"/>
              </w:rPr>
              <w:t>Четырехкратный (1 – 1 – 1 – 1) ручной уход за культурами – ок</w:t>
            </w:r>
            <w:r w:rsidRPr="0097689B">
              <w:rPr>
                <w:sz w:val="24"/>
                <w:szCs w:val="24"/>
              </w:rPr>
              <w:t>а</w:t>
            </w:r>
            <w:r w:rsidRPr="0097689B">
              <w:rPr>
                <w:sz w:val="24"/>
                <w:szCs w:val="24"/>
              </w:rPr>
              <w:t>шивание травы и поросли вокруг сеянцев на площади 550 кв. м(550 х 4 = 2200 кв. м)</w:t>
            </w:r>
          </w:p>
        </w:tc>
        <w:tc>
          <w:tcPr>
            <w:tcW w:w="731" w:type="pct"/>
            <w:tcBorders>
              <w:top w:val="single" w:sz="4" w:space="0" w:color="auto"/>
              <w:bottom w:val="single" w:sz="4" w:space="0" w:color="auto"/>
            </w:tcBorders>
          </w:tcPr>
          <w:p w:rsidR="003A5941" w:rsidRPr="0097689B" w:rsidRDefault="003A5941" w:rsidP="00D73329">
            <w:pPr>
              <w:jc w:val="both"/>
              <w:rPr>
                <w:sz w:val="24"/>
                <w:szCs w:val="24"/>
              </w:rPr>
            </w:pPr>
          </w:p>
        </w:tc>
        <w:tc>
          <w:tcPr>
            <w:tcW w:w="386" w:type="pct"/>
            <w:tcBorders>
              <w:top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ч/час</w:t>
            </w:r>
          </w:p>
        </w:tc>
        <w:tc>
          <w:tcPr>
            <w:tcW w:w="628" w:type="pct"/>
            <w:tcBorders>
              <w:top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8,80</w:t>
            </w:r>
          </w:p>
        </w:tc>
        <w:tc>
          <w:tcPr>
            <w:tcW w:w="629" w:type="pct"/>
            <w:tcBorders>
              <w:top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8,80</w:t>
            </w:r>
          </w:p>
        </w:tc>
      </w:tr>
      <w:tr w:rsidR="003A5941" w:rsidRPr="0097689B" w:rsidTr="00601534">
        <w:trPr>
          <w:trHeight w:val="454"/>
        </w:trPr>
        <w:tc>
          <w:tcPr>
            <w:tcW w:w="5000" w:type="pct"/>
            <w:gridSpan w:val="6"/>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Вариант</w:t>
            </w:r>
          </w:p>
        </w:tc>
      </w:tr>
      <w:tr w:rsidR="003A5941" w:rsidRPr="0097689B" w:rsidTr="00601534">
        <w:tc>
          <w:tcPr>
            <w:tcW w:w="203" w:type="pct"/>
            <w:tcBorders>
              <w:top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4а</w:t>
            </w:r>
          </w:p>
        </w:tc>
        <w:tc>
          <w:tcPr>
            <w:tcW w:w="2423" w:type="pct"/>
            <w:tcBorders>
              <w:top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tcPr>
          <w:p w:rsidR="003A5941" w:rsidRPr="0097689B" w:rsidRDefault="003A5941" w:rsidP="00D73329">
            <w:pPr>
              <w:jc w:val="both"/>
              <w:rPr>
                <w:sz w:val="24"/>
                <w:szCs w:val="24"/>
              </w:rPr>
            </w:pPr>
          </w:p>
        </w:tc>
        <w:tc>
          <w:tcPr>
            <w:tcW w:w="386" w:type="pct"/>
            <w:tcBorders>
              <w:top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ч/час</w:t>
            </w:r>
          </w:p>
        </w:tc>
        <w:tc>
          <w:tcPr>
            <w:tcW w:w="628" w:type="pct"/>
            <w:tcBorders>
              <w:top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72,16</w:t>
            </w:r>
          </w:p>
        </w:tc>
        <w:tc>
          <w:tcPr>
            <w:tcW w:w="629" w:type="pct"/>
            <w:tcBorders>
              <w:top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102,08</w:t>
            </w:r>
          </w:p>
        </w:tc>
      </w:tr>
      <w:tr w:rsidR="003A5941" w:rsidRPr="0097689B" w:rsidTr="00601534">
        <w:trPr>
          <w:trHeight w:val="454"/>
        </w:trPr>
        <w:tc>
          <w:tcPr>
            <w:tcW w:w="5000" w:type="pct"/>
            <w:gridSpan w:val="6"/>
            <w:tcBorders>
              <w:top w:val="single" w:sz="4" w:space="0" w:color="auto"/>
              <w:bottom w:val="single" w:sz="4" w:space="0" w:color="auto"/>
            </w:tcBorders>
            <w:vAlign w:val="center"/>
          </w:tcPr>
          <w:p w:rsidR="003A5941" w:rsidRPr="0097689B" w:rsidRDefault="003A5941" w:rsidP="00D73329">
            <w:pPr>
              <w:jc w:val="both"/>
              <w:rPr>
                <w:sz w:val="24"/>
                <w:szCs w:val="24"/>
              </w:rPr>
            </w:pPr>
            <w:r w:rsidRPr="0097689B">
              <w:rPr>
                <w:sz w:val="24"/>
                <w:szCs w:val="24"/>
              </w:rPr>
              <w:t>Б. Влажные боры и субори (свежеватые подтипы) А3-2, В3-2 (черничник свежий)</w:t>
            </w:r>
          </w:p>
        </w:tc>
      </w:tr>
      <w:tr w:rsidR="003A5941" w:rsidRPr="0097689B" w:rsidTr="00601534">
        <w:trPr>
          <w:trHeight w:val="141"/>
        </w:trPr>
        <w:tc>
          <w:tcPr>
            <w:tcW w:w="203" w:type="pct"/>
            <w:tcBorders>
              <w:top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1.</w:t>
            </w:r>
          </w:p>
        </w:tc>
        <w:tc>
          <w:tcPr>
            <w:tcW w:w="2423" w:type="pct"/>
            <w:tcBorders>
              <w:top w:val="single" w:sz="4" w:space="0" w:color="auto"/>
              <w:left w:val="single" w:sz="4" w:space="0" w:color="auto"/>
              <w:bottom w:val="single" w:sz="4" w:space="0" w:color="auto"/>
              <w:right w:val="single" w:sz="4" w:space="0" w:color="auto"/>
            </w:tcBorders>
            <w:vAlign w:val="center"/>
          </w:tcPr>
          <w:p w:rsidR="003A5941" w:rsidRPr="0097689B" w:rsidRDefault="003A5941" w:rsidP="00D73329">
            <w:pPr>
              <w:jc w:val="both"/>
              <w:rPr>
                <w:sz w:val="24"/>
                <w:szCs w:val="24"/>
              </w:rPr>
            </w:pPr>
            <w:r w:rsidRPr="0097689B">
              <w:rPr>
                <w:sz w:val="24"/>
                <w:szCs w:val="24"/>
              </w:rPr>
              <w:t>Подготовка 1500 площадок размером 1 х 1 м с рыхлением на гл</w:t>
            </w:r>
            <w:r w:rsidRPr="0097689B">
              <w:rPr>
                <w:sz w:val="24"/>
                <w:szCs w:val="24"/>
              </w:rPr>
              <w:t>у</w:t>
            </w:r>
            <w:r w:rsidRPr="0097689B">
              <w:rPr>
                <w:sz w:val="24"/>
                <w:szCs w:val="24"/>
              </w:rPr>
              <w:t>бину штыка лопаты – 1500 кв. м</w:t>
            </w:r>
          </w:p>
        </w:tc>
        <w:tc>
          <w:tcPr>
            <w:tcW w:w="731" w:type="pct"/>
            <w:tcBorders>
              <w:top w:val="single" w:sz="4" w:space="0" w:color="auto"/>
              <w:left w:val="single" w:sz="4" w:space="0" w:color="auto"/>
              <w:bottom w:val="single" w:sz="4" w:space="0" w:color="auto"/>
              <w:right w:val="single" w:sz="4" w:space="0" w:color="auto"/>
            </w:tcBorders>
          </w:tcPr>
          <w:p w:rsidR="003A5941" w:rsidRPr="0097689B" w:rsidRDefault="003A5941" w:rsidP="00D73329">
            <w:pPr>
              <w:jc w:val="both"/>
              <w:rPr>
                <w:sz w:val="24"/>
                <w:szCs w:val="24"/>
              </w:rPr>
            </w:pPr>
          </w:p>
        </w:tc>
        <w:tc>
          <w:tcPr>
            <w:tcW w:w="386" w:type="pct"/>
            <w:tcBorders>
              <w:top w:val="single" w:sz="4" w:space="0" w:color="auto"/>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ч/час</w:t>
            </w:r>
          </w:p>
        </w:tc>
        <w:tc>
          <w:tcPr>
            <w:tcW w:w="628" w:type="pct"/>
            <w:tcBorders>
              <w:top w:val="single" w:sz="4" w:space="0" w:color="auto"/>
              <w:left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127,80</w:t>
            </w:r>
          </w:p>
        </w:tc>
        <w:tc>
          <w:tcPr>
            <w:tcW w:w="629" w:type="pct"/>
            <w:tcBorders>
              <w:top w:val="single" w:sz="4" w:space="0" w:color="auto"/>
              <w:left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177,00</w:t>
            </w:r>
          </w:p>
        </w:tc>
      </w:tr>
      <w:tr w:rsidR="003A5941" w:rsidRPr="0097689B" w:rsidTr="00601534">
        <w:trPr>
          <w:trHeight w:val="141"/>
        </w:trPr>
        <w:tc>
          <w:tcPr>
            <w:tcW w:w="203"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2.</w:t>
            </w:r>
          </w:p>
        </w:tc>
        <w:tc>
          <w:tcPr>
            <w:tcW w:w="2423" w:type="pct"/>
            <w:tcBorders>
              <w:top w:val="nil"/>
              <w:left w:val="single" w:sz="4" w:space="0" w:color="auto"/>
              <w:bottom w:val="single" w:sz="4" w:space="0" w:color="auto"/>
              <w:right w:val="single" w:sz="4" w:space="0" w:color="auto"/>
            </w:tcBorders>
            <w:vAlign w:val="center"/>
          </w:tcPr>
          <w:p w:rsidR="003A5941" w:rsidRPr="0097689B" w:rsidRDefault="003A5941" w:rsidP="00D73329">
            <w:pPr>
              <w:jc w:val="both"/>
              <w:rPr>
                <w:sz w:val="24"/>
                <w:szCs w:val="24"/>
              </w:rPr>
            </w:pPr>
            <w:r w:rsidRPr="0097689B">
              <w:rPr>
                <w:sz w:val="24"/>
                <w:szCs w:val="24"/>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p>
        </w:tc>
        <w:tc>
          <w:tcPr>
            <w:tcW w:w="386"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ч/час</w:t>
            </w:r>
          </w:p>
        </w:tc>
        <w:tc>
          <w:tcPr>
            <w:tcW w:w="628" w:type="pct"/>
            <w:tcBorders>
              <w:top w:val="nil"/>
              <w:left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3,03</w:t>
            </w:r>
          </w:p>
        </w:tc>
        <w:tc>
          <w:tcPr>
            <w:tcW w:w="629"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3,03</w:t>
            </w:r>
          </w:p>
        </w:tc>
      </w:tr>
      <w:tr w:rsidR="003A5941" w:rsidRPr="0097689B" w:rsidTr="00601534">
        <w:trPr>
          <w:cantSplit/>
          <w:trHeight w:val="552"/>
        </w:trPr>
        <w:tc>
          <w:tcPr>
            <w:tcW w:w="203" w:type="pct"/>
            <w:tcBorders>
              <w:top w:val="single" w:sz="4" w:space="0" w:color="auto"/>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3.</w:t>
            </w:r>
          </w:p>
        </w:tc>
        <w:tc>
          <w:tcPr>
            <w:tcW w:w="2423" w:type="pct"/>
            <w:tcBorders>
              <w:top w:val="single" w:sz="4" w:space="0" w:color="auto"/>
              <w:left w:val="single" w:sz="4" w:space="0" w:color="auto"/>
              <w:bottom w:val="single" w:sz="4" w:space="0" w:color="auto"/>
              <w:right w:val="single" w:sz="4" w:space="0" w:color="auto"/>
            </w:tcBorders>
            <w:vAlign w:val="center"/>
          </w:tcPr>
          <w:p w:rsidR="003A5941" w:rsidRPr="0097689B" w:rsidRDefault="003A5941" w:rsidP="00D73329">
            <w:pPr>
              <w:jc w:val="both"/>
              <w:rPr>
                <w:sz w:val="24"/>
                <w:szCs w:val="24"/>
              </w:rPr>
            </w:pPr>
            <w:r w:rsidRPr="0097689B">
              <w:rPr>
                <w:sz w:val="24"/>
                <w:szCs w:val="24"/>
              </w:rPr>
              <w:t>Ручная посадка 3000 сеянцев по две шт. в площадку</w:t>
            </w:r>
          </w:p>
          <w:p w:rsidR="003A5941" w:rsidRPr="0097689B" w:rsidRDefault="003A5941" w:rsidP="00D73329">
            <w:pPr>
              <w:jc w:val="both"/>
              <w:rPr>
                <w:sz w:val="24"/>
                <w:szCs w:val="24"/>
              </w:rPr>
            </w:pPr>
            <w:r w:rsidRPr="0097689B">
              <w:rPr>
                <w:sz w:val="24"/>
                <w:szCs w:val="24"/>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tcPr>
          <w:p w:rsidR="003A5941" w:rsidRPr="0097689B" w:rsidRDefault="003A5941" w:rsidP="00D73329">
            <w:pPr>
              <w:jc w:val="both"/>
              <w:rPr>
                <w:sz w:val="24"/>
                <w:szCs w:val="24"/>
              </w:rPr>
            </w:pPr>
          </w:p>
        </w:tc>
        <w:tc>
          <w:tcPr>
            <w:tcW w:w="386" w:type="pct"/>
            <w:tcBorders>
              <w:top w:val="single" w:sz="4" w:space="0" w:color="auto"/>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ч/час</w:t>
            </w:r>
          </w:p>
          <w:p w:rsidR="003A5941" w:rsidRPr="0097689B" w:rsidRDefault="003A5941" w:rsidP="00D73329">
            <w:pPr>
              <w:jc w:val="both"/>
              <w:rPr>
                <w:sz w:val="24"/>
                <w:szCs w:val="24"/>
              </w:rPr>
            </w:pPr>
            <w:r w:rsidRPr="0097689B">
              <w:rPr>
                <w:sz w:val="24"/>
                <w:szCs w:val="24"/>
              </w:rPr>
              <w:t>тыс. шт.</w:t>
            </w:r>
          </w:p>
        </w:tc>
        <w:tc>
          <w:tcPr>
            <w:tcW w:w="628" w:type="pct"/>
            <w:tcBorders>
              <w:top w:val="single" w:sz="4" w:space="0" w:color="auto"/>
              <w:left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19,23</w:t>
            </w:r>
          </w:p>
          <w:p w:rsidR="003A5941" w:rsidRPr="0097689B" w:rsidRDefault="003A5941" w:rsidP="00D73329">
            <w:pPr>
              <w:jc w:val="both"/>
              <w:rPr>
                <w:sz w:val="24"/>
                <w:szCs w:val="24"/>
              </w:rPr>
            </w:pPr>
            <w:r w:rsidRPr="0097689B">
              <w:rPr>
                <w:sz w:val="24"/>
                <w:szCs w:val="24"/>
              </w:rPr>
              <w:t>3,00</w:t>
            </w:r>
          </w:p>
        </w:tc>
        <w:tc>
          <w:tcPr>
            <w:tcW w:w="629" w:type="pct"/>
            <w:tcBorders>
              <w:top w:val="single" w:sz="4" w:space="0" w:color="auto"/>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26,19</w:t>
            </w:r>
          </w:p>
          <w:p w:rsidR="003A5941" w:rsidRPr="0097689B" w:rsidRDefault="003A5941" w:rsidP="00D73329">
            <w:pPr>
              <w:jc w:val="both"/>
              <w:rPr>
                <w:sz w:val="24"/>
                <w:szCs w:val="24"/>
              </w:rPr>
            </w:pPr>
            <w:r w:rsidRPr="0097689B">
              <w:rPr>
                <w:sz w:val="24"/>
                <w:szCs w:val="24"/>
              </w:rPr>
              <w:t>3,00</w:t>
            </w:r>
          </w:p>
        </w:tc>
      </w:tr>
      <w:tr w:rsidR="003A5941" w:rsidRPr="0097689B" w:rsidTr="00601534">
        <w:trPr>
          <w:trHeight w:val="141"/>
        </w:trPr>
        <w:tc>
          <w:tcPr>
            <w:tcW w:w="203" w:type="pct"/>
            <w:tcBorders>
              <w:top w:val="single" w:sz="4" w:space="0" w:color="auto"/>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4.</w:t>
            </w:r>
          </w:p>
        </w:tc>
        <w:tc>
          <w:tcPr>
            <w:tcW w:w="2423" w:type="pct"/>
            <w:tcBorders>
              <w:top w:val="single" w:sz="4" w:space="0" w:color="auto"/>
              <w:left w:val="single" w:sz="4" w:space="0" w:color="auto"/>
              <w:bottom w:val="single" w:sz="4" w:space="0" w:color="auto"/>
              <w:right w:val="single" w:sz="4" w:space="0" w:color="auto"/>
            </w:tcBorders>
            <w:vAlign w:val="center"/>
          </w:tcPr>
          <w:p w:rsidR="003A5941" w:rsidRPr="0097689B" w:rsidRDefault="003A5941" w:rsidP="00D73329">
            <w:pPr>
              <w:jc w:val="both"/>
              <w:rPr>
                <w:sz w:val="24"/>
                <w:szCs w:val="24"/>
              </w:rPr>
            </w:pPr>
            <w:r w:rsidRPr="0097689B">
              <w:rPr>
                <w:sz w:val="24"/>
                <w:szCs w:val="24"/>
              </w:rPr>
              <w:t>Четырехкратный (1 – 1 – 1 – 1) ручной уход за культурами окаш</w:t>
            </w:r>
            <w:r w:rsidRPr="0097689B">
              <w:rPr>
                <w:sz w:val="24"/>
                <w:szCs w:val="24"/>
              </w:rPr>
              <w:t>и</w:t>
            </w:r>
            <w:r w:rsidRPr="0097689B">
              <w:rPr>
                <w:sz w:val="24"/>
                <w:szCs w:val="24"/>
              </w:rPr>
              <w:t>ванием или обжинкой  травы и поросли  вокруг сеянцев на площ</w:t>
            </w:r>
            <w:r w:rsidRPr="0097689B">
              <w:rPr>
                <w:sz w:val="24"/>
                <w:szCs w:val="24"/>
              </w:rPr>
              <w:t>а</w:t>
            </w:r>
            <w:r w:rsidRPr="0097689B">
              <w:rPr>
                <w:sz w:val="24"/>
                <w:szCs w:val="24"/>
              </w:rPr>
              <w:t>ди  1500 кв. м (1500 х 4 = 6000 кв. м)</w:t>
            </w:r>
          </w:p>
        </w:tc>
        <w:tc>
          <w:tcPr>
            <w:tcW w:w="731" w:type="pct"/>
            <w:tcBorders>
              <w:top w:val="single" w:sz="4" w:space="0" w:color="auto"/>
              <w:left w:val="single" w:sz="4" w:space="0" w:color="auto"/>
              <w:bottom w:val="single" w:sz="4" w:space="0" w:color="auto"/>
              <w:right w:val="single" w:sz="4" w:space="0" w:color="auto"/>
            </w:tcBorders>
          </w:tcPr>
          <w:p w:rsidR="003A5941" w:rsidRPr="0097689B" w:rsidRDefault="003A5941" w:rsidP="00D73329">
            <w:pPr>
              <w:jc w:val="both"/>
              <w:rPr>
                <w:sz w:val="24"/>
                <w:szCs w:val="24"/>
              </w:rPr>
            </w:pPr>
          </w:p>
        </w:tc>
        <w:tc>
          <w:tcPr>
            <w:tcW w:w="386" w:type="pct"/>
            <w:tcBorders>
              <w:top w:val="single" w:sz="4" w:space="0" w:color="auto"/>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ч/час</w:t>
            </w:r>
          </w:p>
        </w:tc>
        <w:tc>
          <w:tcPr>
            <w:tcW w:w="628" w:type="pct"/>
            <w:tcBorders>
              <w:top w:val="single" w:sz="4" w:space="0" w:color="auto"/>
              <w:left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24,0</w:t>
            </w:r>
          </w:p>
        </w:tc>
        <w:tc>
          <w:tcPr>
            <w:tcW w:w="629" w:type="pct"/>
            <w:tcBorders>
              <w:top w:val="single" w:sz="4" w:space="0" w:color="auto"/>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24,0</w:t>
            </w:r>
          </w:p>
        </w:tc>
      </w:tr>
      <w:tr w:rsidR="003A5941" w:rsidRPr="0097689B" w:rsidTr="00601534">
        <w:trPr>
          <w:trHeight w:val="454"/>
        </w:trPr>
        <w:tc>
          <w:tcPr>
            <w:tcW w:w="5000" w:type="pct"/>
            <w:gridSpan w:val="6"/>
            <w:tcBorders>
              <w:top w:val="single" w:sz="4" w:space="0" w:color="auto"/>
              <w:left w:val="single" w:sz="4" w:space="0" w:color="auto"/>
              <w:bottom w:val="single" w:sz="4" w:space="0" w:color="auto"/>
              <w:right w:val="single" w:sz="4" w:space="0" w:color="auto"/>
            </w:tcBorders>
            <w:vAlign w:val="center"/>
          </w:tcPr>
          <w:p w:rsidR="003A5941" w:rsidRPr="0097689B" w:rsidRDefault="003A5941" w:rsidP="00D73329">
            <w:pPr>
              <w:jc w:val="both"/>
              <w:rPr>
                <w:sz w:val="24"/>
                <w:szCs w:val="24"/>
              </w:rPr>
            </w:pPr>
            <w:r w:rsidRPr="0097689B">
              <w:rPr>
                <w:sz w:val="24"/>
                <w:szCs w:val="24"/>
              </w:rPr>
              <w:t>Вариант</w:t>
            </w:r>
          </w:p>
        </w:tc>
      </w:tr>
      <w:tr w:rsidR="003A5941" w:rsidRPr="0097689B" w:rsidTr="00601534">
        <w:trPr>
          <w:trHeight w:val="141"/>
        </w:trPr>
        <w:tc>
          <w:tcPr>
            <w:tcW w:w="203"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4а</w:t>
            </w:r>
          </w:p>
        </w:tc>
        <w:tc>
          <w:tcPr>
            <w:tcW w:w="2423" w:type="pct"/>
            <w:tcBorders>
              <w:top w:val="nil"/>
              <w:left w:val="single" w:sz="4" w:space="0" w:color="auto"/>
              <w:bottom w:val="single" w:sz="4" w:space="0" w:color="auto"/>
              <w:right w:val="single" w:sz="4" w:space="0" w:color="auto"/>
            </w:tcBorders>
            <w:vAlign w:val="center"/>
          </w:tcPr>
          <w:p w:rsidR="003A5941" w:rsidRPr="0097689B" w:rsidRDefault="003A5941" w:rsidP="00D73329">
            <w:pPr>
              <w:jc w:val="both"/>
              <w:rPr>
                <w:sz w:val="24"/>
                <w:szCs w:val="24"/>
              </w:rPr>
            </w:pPr>
            <w:r w:rsidRPr="0097689B">
              <w:rPr>
                <w:sz w:val="24"/>
                <w:szCs w:val="24"/>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p>
          <w:p w:rsidR="003A5941" w:rsidRPr="0097689B" w:rsidRDefault="003A5941" w:rsidP="00D73329">
            <w:pPr>
              <w:jc w:val="both"/>
              <w:rPr>
                <w:sz w:val="24"/>
                <w:szCs w:val="24"/>
              </w:rPr>
            </w:pPr>
          </w:p>
        </w:tc>
        <w:tc>
          <w:tcPr>
            <w:tcW w:w="386"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ч/час</w:t>
            </w:r>
          </w:p>
        </w:tc>
        <w:tc>
          <w:tcPr>
            <w:tcW w:w="628" w:type="pct"/>
            <w:tcBorders>
              <w:top w:val="nil"/>
              <w:left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81,60</w:t>
            </w:r>
          </w:p>
        </w:tc>
        <w:tc>
          <w:tcPr>
            <w:tcW w:w="629"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106,20</w:t>
            </w:r>
          </w:p>
        </w:tc>
      </w:tr>
      <w:tr w:rsidR="003A5941" w:rsidRPr="0097689B" w:rsidTr="00601534">
        <w:trPr>
          <w:trHeight w:val="454"/>
        </w:trPr>
        <w:tc>
          <w:tcPr>
            <w:tcW w:w="5000" w:type="pct"/>
            <w:gridSpan w:val="6"/>
            <w:tcBorders>
              <w:top w:val="nil"/>
              <w:left w:val="single" w:sz="4" w:space="0" w:color="auto"/>
              <w:bottom w:val="single" w:sz="4" w:space="0" w:color="auto"/>
              <w:right w:val="single" w:sz="4" w:space="0" w:color="auto"/>
            </w:tcBorders>
            <w:vAlign w:val="center"/>
          </w:tcPr>
          <w:p w:rsidR="003A5941" w:rsidRPr="0097689B" w:rsidRDefault="003A5941" w:rsidP="00D73329">
            <w:pPr>
              <w:jc w:val="both"/>
              <w:rPr>
                <w:sz w:val="24"/>
                <w:szCs w:val="24"/>
              </w:rPr>
            </w:pPr>
            <w:r w:rsidRPr="0097689B">
              <w:rPr>
                <w:sz w:val="24"/>
                <w:szCs w:val="24"/>
              </w:rPr>
              <w:t>В. Свежие и влажные сугрудки С2-3 (кисличник, сложные типы)</w:t>
            </w:r>
          </w:p>
        </w:tc>
      </w:tr>
      <w:tr w:rsidR="003A5941" w:rsidRPr="0097689B" w:rsidTr="00601534">
        <w:trPr>
          <w:trHeight w:val="141"/>
        </w:trPr>
        <w:tc>
          <w:tcPr>
            <w:tcW w:w="203"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1.</w:t>
            </w:r>
          </w:p>
        </w:tc>
        <w:tc>
          <w:tcPr>
            <w:tcW w:w="2423" w:type="pct"/>
            <w:tcBorders>
              <w:top w:val="nil"/>
              <w:left w:val="single" w:sz="4" w:space="0" w:color="auto"/>
              <w:bottom w:val="single" w:sz="4" w:space="0" w:color="auto"/>
              <w:right w:val="single" w:sz="4" w:space="0" w:color="auto"/>
            </w:tcBorders>
            <w:vAlign w:val="center"/>
          </w:tcPr>
          <w:p w:rsidR="003A5941" w:rsidRPr="0097689B" w:rsidRDefault="003A5941" w:rsidP="00D73329">
            <w:pPr>
              <w:jc w:val="both"/>
              <w:rPr>
                <w:sz w:val="24"/>
                <w:szCs w:val="24"/>
              </w:rPr>
            </w:pPr>
            <w:r w:rsidRPr="0097689B">
              <w:rPr>
                <w:sz w:val="24"/>
                <w:szCs w:val="24"/>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p>
        </w:tc>
        <w:tc>
          <w:tcPr>
            <w:tcW w:w="386"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p>
          <w:p w:rsidR="003A5941" w:rsidRPr="0097689B" w:rsidRDefault="003A5941" w:rsidP="00D73329">
            <w:pPr>
              <w:jc w:val="both"/>
              <w:rPr>
                <w:sz w:val="24"/>
                <w:szCs w:val="24"/>
              </w:rPr>
            </w:pPr>
            <w:r w:rsidRPr="0097689B">
              <w:rPr>
                <w:sz w:val="24"/>
                <w:szCs w:val="24"/>
              </w:rPr>
              <w:t>ч/час</w:t>
            </w:r>
          </w:p>
        </w:tc>
        <w:tc>
          <w:tcPr>
            <w:tcW w:w="628" w:type="pct"/>
            <w:tcBorders>
              <w:top w:val="nil"/>
              <w:left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68,16</w:t>
            </w:r>
          </w:p>
        </w:tc>
        <w:tc>
          <w:tcPr>
            <w:tcW w:w="629"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94,40</w:t>
            </w:r>
          </w:p>
        </w:tc>
      </w:tr>
      <w:tr w:rsidR="003A5941" w:rsidRPr="0097689B" w:rsidTr="00601534">
        <w:trPr>
          <w:trHeight w:val="141"/>
        </w:trPr>
        <w:tc>
          <w:tcPr>
            <w:tcW w:w="203"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2.</w:t>
            </w:r>
          </w:p>
        </w:tc>
        <w:tc>
          <w:tcPr>
            <w:tcW w:w="2423" w:type="pct"/>
            <w:tcBorders>
              <w:top w:val="nil"/>
              <w:left w:val="single" w:sz="4" w:space="0" w:color="auto"/>
              <w:bottom w:val="single" w:sz="4" w:space="0" w:color="auto"/>
              <w:right w:val="single" w:sz="4" w:space="0" w:color="auto"/>
            </w:tcBorders>
            <w:vAlign w:val="center"/>
          </w:tcPr>
          <w:p w:rsidR="003A5941" w:rsidRPr="0097689B" w:rsidRDefault="003A5941" w:rsidP="00D73329">
            <w:pPr>
              <w:jc w:val="both"/>
              <w:rPr>
                <w:sz w:val="24"/>
                <w:szCs w:val="24"/>
              </w:rPr>
            </w:pPr>
            <w:r w:rsidRPr="0097689B">
              <w:rPr>
                <w:sz w:val="24"/>
                <w:szCs w:val="24"/>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p>
        </w:tc>
        <w:tc>
          <w:tcPr>
            <w:tcW w:w="386"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ч/час</w:t>
            </w:r>
          </w:p>
        </w:tc>
        <w:tc>
          <w:tcPr>
            <w:tcW w:w="628" w:type="pct"/>
            <w:tcBorders>
              <w:top w:val="nil"/>
              <w:left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2,42</w:t>
            </w:r>
          </w:p>
        </w:tc>
        <w:tc>
          <w:tcPr>
            <w:tcW w:w="629"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2,42</w:t>
            </w:r>
          </w:p>
        </w:tc>
      </w:tr>
      <w:tr w:rsidR="003A5941" w:rsidRPr="0097689B" w:rsidTr="00601534">
        <w:trPr>
          <w:trHeight w:val="141"/>
        </w:trPr>
        <w:tc>
          <w:tcPr>
            <w:tcW w:w="203"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3.</w:t>
            </w:r>
          </w:p>
        </w:tc>
        <w:tc>
          <w:tcPr>
            <w:tcW w:w="2423" w:type="pct"/>
            <w:tcBorders>
              <w:top w:val="nil"/>
              <w:left w:val="single" w:sz="4" w:space="0" w:color="auto"/>
              <w:bottom w:val="single" w:sz="4" w:space="0" w:color="auto"/>
              <w:right w:val="single" w:sz="4" w:space="0" w:color="auto"/>
            </w:tcBorders>
            <w:vAlign w:val="center"/>
          </w:tcPr>
          <w:p w:rsidR="003A5941" w:rsidRPr="0097689B" w:rsidRDefault="003A5941" w:rsidP="00D73329">
            <w:pPr>
              <w:jc w:val="both"/>
              <w:rPr>
                <w:sz w:val="24"/>
                <w:szCs w:val="24"/>
              </w:rPr>
            </w:pPr>
            <w:r w:rsidRPr="0097689B">
              <w:rPr>
                <w:sz w:val="24"/>
                <w:szCs w:val="24"/>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p>
        </w:tc>
        <w:tc>
          <w:tcPr>
            <w:tcW w:w="386"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ч/час</w:t>
            </w:r>
          </w:p>
        </w:tc>
        <w:tc>
          <w:tcPr>
            <w:tcW w:w="628" w:type="pct"/>
            <w:tcBorders>
              <w:top w:val="nil"/>
              <w:left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15,38</w:t>
            </w:r>
          </w:p>
        </w:tc>
        <w:tc>
          <w:tcPr>
            <w:tcW w:w="629"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20,95</w:t>
            </w:r>
          </w:p>
        </w:tc>
      </w:tr>
      <w:tr w:rsidR="003A5941" w:rsidRPr="0097689B" w:rsidTr="00601534">
        <w:trPr>
          <w:trHeight w:val="141"/>
        </w:trPr>
        <w:tc>
          <w:tcPr>
            <w:tcW w:w="203" w:type="pct"/>
            <w:tcBorders>
              <w:top w:val="single" w:sz="4" w:space="0" w:color="auto"/>
              <w:left w:val="single" w:sz="4" w:space="0" w:color="auto"/>
              <w:bottom w:val="single" w:sz="4" w:space="0" w:color="auto"/>
              <w:right w:val="single" w:sz="4" w:space="0" w:color="auto"/>
            </w:tcBorders>
          </w:tcPr>
          <w:p w:rsidR="003A5941" w:rsidRPr="0097689B" w:rsidRDefault="003A5941" w:rsidP="00D73329">
            <w:pPr>
              <w:jc w:val="both"/>
              <w:rPr>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tcPr>
          <w:p w:rsidR="003A5941" w:rsidRPr="0097689B" w:rsidRDefault="003A5941" w:rsidP="00D73329">
            <w:pPr>
              <w:jc w:val="both"/>
              <w:rPr>
                <w:sz w:val="24"/>
                <w:szCs w:val="24"/>
              </w:rPr>
            </w:pPr>
            <w:r w:rsidRPr="0097689B">
              <w:rPr>
                <w:sz w:val="24"/>
                <w:szCs w:val="24"/>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tcPr>
          <w:p w:rsidR="003A5941" w:rsidRPr="0097689B" w:rsidRDefault="003A5941" w:rsidP="00D73329">
            <w:pPr>
              <w:jc w:val="both"/>
              <w:rPr>
                <w:sz w:val="24"/>
                <w:szCs w:val="24"/>
              </w:rPr>
            </w:pPr>
          </w:p>
        </w:tc>
        <w:tc>
          <w:tcPr>
            <w:tcW w:w="386"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тыс. шт.</w:t>
            </w:r>
          </w:p>
        </w:tc>
        <w:tc>
          <w:tcPr>
            <w:tcW w:w="628" w:type="pct"/>
            <w:tcBorders>
              <w:top w:val="nil"/>
              <w:left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2,4</w:t>
            </w:r>
          </w:p>
        </w:tc>
        <w:tc>
          <w:tcPr>
            <w:tcW w:w="629"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2,4</w:t>
            </w:r>
          </w:p>
        </w:tc>
      </w:tr>
      <w:tr w:rsidR="003A5941" w:rsidRPr="0097689B" w:rsidTr="00601534">
        <w:trPr>
          <w:trHeight w:val="840"/>
        </w:trPr>
        <w:tc>
          <w:tcPr>
            <w:tcW w:w="203"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4.</w:t>
            </w:r>
          </w:p>
        </w:tc>
        <w:tc>
          <w:tcPr>
            <w:tcW w:w="2423" w:type="pct"/>
            <w:tcBorders>
              <w:top w:val="nil"/>
              <w:left w:val="single" w:sz="4" w:space="0" w:color="auto"/>
              <w:bottom w:val="single" w:sz="4" w:space="0" w:color="auto"/>
              <w:right w:val="single" w:sz="4" w:space="0" w:color="auto"/>
            </w:tcBorders>
            <w:vAlign w:val="center"/>
          </w:tcPr>
          <w:p w:rsidR="003A5941" w:rsidRPr="0097689B" w:rsidRDefault="003A5941" w:rsidP="00D73329">
            <w:pPr>
              <w:jc w:val="both"/>
              <w:rPr>
                <w:sz w:val="24"/>
                <w:szCs w:val="24"/>
              </w:rPr>
            </w:pPr>
            <w:r w:rsidRPr="0097689B">
              <w:rPr>
                <w:sz w:val="24"/>
                <w:szCs w:val="24"/>
              </w:rPr>
              <w:t>Шестикратный (1 – 2 – 2 – 1) ручной уход за культурами – окаш</w:t>
            </w:r>
            <w:r w:rsidRPr="0097689B">
              <w:rPr>
                <w:sz w:val="24"/>
                <w:szCs w:val="24"/>
              </w:rPr>
              <w:t>и</w:t>
            </w:r>
            <w:r w:rsidRPr="0097689B">
              <w:rPr>
                <w:sz w:val="24"/>
                <w:szCs w:val="24"/>
              </w:rPr>
              <w:t>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p>
        </w:tc>
        <w:tc>
          <w:tcPr>
            <w:tcW w:w="386"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p>
          <w:p w:rsidR="003A5941" w:rsidRPr="0097689B" w:rsidRDefault="003A5941" w:rsidP="00D73329">
            <w:pPr>
              <w:jc w:val="both"/>
              <w:rPr>
                <w:sz w:val="24"/>
                <w:szCs w:val="24"/>
              </w:rPr>
            </w:pPr>
            <w:r w:rsidRPr="0097689B">
              <w:rPr>
                <w:sz w:val="24"/>
                <w:szCs w:val="24"/>
              </w:rPr>
              <w:t>ч/час</w:t>
            </w:r>
          </w:p>
        </w:tc>
        <w:tc>
          <w:tcPr>
            <w:tcW w:w="628" w:type="pct"/>
            <w:tcBorders>
              <w:top w:val="nil"/>
              <w:left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19,20</w:t>
            </w:r>
          </w:p>
        </w:tc>
        <w:tc>
          <w:tcPr>
            <w:tcW w:w="629" w:type="pct"/>
            <w:tcBorders>
              <w:top w:val="nil"/>
              <w:left w:val="single" w:sz="4" w:space="0" w:color="auto"/>
              <w:bottom w:val="single" w:sz="4" w:space="0" w:color="auto"/>
              <w:right w:val="single" w:sz="4" w:space="0" w:color="auto"/>
            </w:tcBorders>
          </w:tcPr>
          <w:p w:rsidR="003A5941" w:rsidRPr="0097689B" w:rsidRDefault="003A5941" w:rsidP="00D73329">
            <w:pPr>
              <w:jc w:val="both"/>
              <w:rPr>
                <w:sz w:val="24"/>
                <w:szCs w:val="24"/>
              </w:rPr>
            </w:pPr>
            <w:r w:rsidRPr="0097689B">
              <w:rPr>
                <w:sz w:val="24"/>
                <w:szCs w:val="24"/>
              </w:rPr>
              <w:t>19,20</w:t>
            </w:r>
          </w:p>
        </w:tc>
      </w:tr>
      <w:tr w:rsidR="003A5941" w:rsidRPr="0097689B" w:rsidTr="00601534">
        <w:trPr>
          <w:trHeight w:val="454"/>
        </w:trPr>
        <w:tc>
          <w:tcPr>
            <w:tcW w:w="5000" w:type="pct"/>
            <w:gridSpan w:val="6"/>
            <w:tcBorders>
              <w:top w:val="nil"/>
              <w:left w:val="single" w:sz="4" w:space="0" w:color="auto"/>
              <w:bottom w:val="single" w:sz="4" w:space="0" w:color="auto"/>
              <w:right w:val="single" w:sz="4" w:space="0" w:color="auto"/>
            </w:tcBorders>
            <w:vAlign w:val="center"/>
          </w:tcPr>
          <w:p w:rsidR="003A5941" w:rsidRPr="0097689B" w:rsidRDefault="003A5941" w:rsidP="00D73329">
            <w:pPr>
              <w:jc w:val="both"/>
              <w:rPr>
                <w:sz w:val="24"/>
                <w:szCs w:val="24"/>
              </w:rPr>
            </w:pPr>
            <w:r w:rsidRPr="0097689B">
              <w:rPr>
                <w:sz w:val="24"/>
                <w:szCs w:val="24"/>
              </w:rPr>
              <w:t>Вариант</w:t>
            </w:r>
          </w:p>
        </w:tc>
      </w:tr>
      <w:tr w:rsidR="003A5941" w:rsidRPr="0097689B" w:rsidTr="00601534">
        <w:trPr>
          <w:trHeight w:val="141"/>
        </w:trPr>
        <w:tc>
          <w:tcPr>
            <w:tcW w:w="203" w:type="pct"/>
            <w:tcBorders>
              <w:top w:val="nil"/>
              <w:left w:val="single" w:sz="4" w:space="0" w:color="auto"/>
              <w:bottom w:val="nil"/>
              <w:right w:val="single" w:sz="4" w:space="0" w:color="auto"/>
            </w:tcBorders>
          </w:tcPr>
          <w:p w:rsidR="003A5941" w:rsidRPr="0097689B" w:rsidRDefault="003A5941" w:rsidP="00D73329">
            <w:pPr>
              <w:jc w:val="both"/>
              <w:rPr>
                <w:sz w:val="24"/>
                <w:szCs w:val="24"/>
              </w:rPr>
            </w:pPr>
            <w:r w:rsidRPr="0097689B">
              <w:rPr>
                <w:sz w:val="24"/>
                <w:szCs w:val="24"/>
              </w:rPr>
              <w:t>4б</w:t>
            </w:r>
          </w:p>
        </w:tc>
        <w:tc>
          <w:tcPr>
            <w:tcW w:w="2423" w:type="pct"/>
            <w:tcBorders>
              <w:top w:val="nil"/>
              <w:left w:val="single" w:sz="4" w:space="0" w:color="auto"/>
              <w:bottom w:val="nil"/>
              <w:right w:val="single" w:sz="4" w:space="0" w:color="auto"/>
            </w:tcBorders>
            <w:vAlign w:val="center"/>
          </w:tcPr>
          <w:p w:rsidR="003A5941" w:rsidRPr="0097689B" w:rsidRDefault="003A5941" w:rsidP="00D73329">
            <w:pPr>
              <w:jc w:val="both"/>
              <w:rPr>
                <w:sz w:val="24"/>
                <w:szCs w:val="24"/>
              </w:rPr>
            </w:pPr>
            <w:r w:rsidRPr="0097689B">
              <w:rPr>
                <w:sz w:val="24"/>
                <w:szCs w:val="24"/>
              </w:rPr>
              <w:t>Шестикратный (1 – 2 – 2 – 1) ручной уход за культурами в зоне смешанных лесов рыхлением  почвы в площадках  (800 х 6 = 4800 кв. м)</w:t>
            </w:r>
          </w:p>
        </w:tc>
        <w:tc>
          <w:tcPr>
            <w:tcW w:w="731" w:type="pct"/>
            <w:tcBorders>
              <w:top w:val="nil"/>
              <w:left w:val="single" w:sz="4" w:space="0" w:color="auto"/>
              <w:bottom w:val="nil"/>
              <w:right w:val="single" w:sz="4" w:space="0" w:color="auto"/>
            </w:tcBorders>
          </w:tcPr>
          <w:p w:rsidR="003A5941" w:rsidRPr="0097689B" w:rsidRDefault="003A5941" w:rsidP="00D73329">
            <w:pPr>
              <w:jc w:val="both"/>
              <w:rPr>
                <w:sz w:val="24"/>
                <w:szCs w:val="24"/>
              </w:rPr>
            </w:pPr>
          </w:p>
        </w:tc>
        <w:tc>
          <w:tcPr>
            <w:tcW w:w="386" w:type="pct"/>
            <w:tcBorders>
              <w:top w:val="nil"/>
              <w:left w:val="single" w:sz="4" w:space="0" w:color="auto"/>
              <w:bottom w:val="nil"/>
              <w:right w:val="single" w:sz="4" w:space="0" w:color="auto"/>
            </w:tcBorders>
          </w:tcPr>
          <w:p w:rsidR="003A5941" w:rsidRPr="0097689B" w:rsidRDefault="003A5941" w:rsidP="00D73329">
            <w:pPr>
              <w:jc w:val="both"/>
              <w:rPr>
                <w:sz w:val="24"/>
                <w:szCs w:val="24"/>
              </w:rPr>
            </w:pPr>
            <w:r w:rsidRPr="0097689B">
              <w:rPr>
                <w:sz w:val="24"/>
                <w:szCs w:val="24"/>
              </w:rPr>
              <w:t>ч/час</w:t>
            </w:r>
          </w:p>
        </w:tc>
        <w:tc>
          <w:tcPr>
            <w:tcW w:w="628" w:type="pct"/>
            <w:tcBorders>
              <w:top w:val="nil"/>
              <w:left w:val="single" w:sz="4" w:space="0" w:color="auto"/>
              <w:bottom w:val="nil"/>
            </w:tcBorders>
          </w:tcPr>
          <w:p w:rsidR="003A5941" w:rsidRPr="0097689B" w:rsidRDefault="003A5941" w:rsidP="00D73329">
            <w:pPr>
              <w:jc w:val="both"/>
              <w:rPr>
                <w:sz w:val="24"/>
                <w:szCs w:val="24"/>
              </w:rPr>
            </w:pPr>
            <w:r w:rsidRPr="0097689B">
              <w:rPr>
                <w:sz w:val="24"/>
                <w:szCs w:val="24"/>
              </w:rPr>
              <w:t>65,28</w:t>
            </w:r>
          </w:p>
        </w:tc>
        <w:tc>
          <w:tcPr>
            <w:tcW w:w="629" w:type="pct"/>
            <w:tcBorders>
              <w:top w:val="nil"/>
              <w:left w:val="single" w:sz="4" w:space="0" w:color="auto"/>
              <w:bottom w:val="nil"/>
              <w:right w:val="single" w:sz="4" w:space="0" w:color="auto"/>
            </w:tcBorders>
          </w:tcPr>
          <w:p w:rsidR="003A5941" w:rsidRPr="0097689B" w:rsidRDefault="003A5941" w:rsidP="00D73329">
            <w:pPr>
              <w:jc w:val="both"/>
              <w:rPr>
                <w:sz w:val="24"/>
                <w:szCs w:val="24"/>
              </w:rPr>
            </w:pPr>
            <w:r w:rsidRPr="0097689B">
              <w:rPr>
                <w:sz w:val="24"/>
                <w:szCs w:val="24"/>
              </w:rPr>
              <w:t>84,96</w:t>
            </w:r>
          </w:p>
        </w:tc>
      </w:tr>
      <w:tr w:rsidR="003A5941" w:rsidRPr="0097689B" w:rsidTr="00601534">
        <w:trPr>
          <w:trHeight w:val="454"/>
        </w:trPr>
        <w:tc>
          <w:tcPr>
            <w:tcW w:w="5000" w:type="pct"/>
            <w:gridSpan w:val="6"/>
            <w:tcBorders>
              <w:top w:val="single" w:sz="4" w:space="0" w:color="auto"/>
              <w:bottom w:val="single" w:sz="4" w:space="0" w:color="auto"/>
            </w:tcBorders>
            <w:vAlign w:val="center"/>
          </w:tcPr>
          <w:p w:rsidR="003A5941" w:rsidRPr="0097689B" w:rsidRDefault="003A5941" w:rsidP="00D73329">
            <w:pPr>
              <w:jc w:val="both"/>
              <w:rPr>
                <w:sz w:val="24"/>
                <w:szCs w:val="24"/>
              </w:rPr>
            </w:pPr>
            <w:r w:rsidRPr="0097689B">
              <w:rPr>
                <w:sz w:val="24"/>
                <w:szCs w:val="24"/>
              </w:rPr>
              <w:t>Сводка затрат</w:t>
            </w:r>
          </w:p>
        </w:tc>
      </w:tr>
      <w:tr w:rsidR="003A5941" w:rsidRPr="0097689B" w:rsidTr="00601534">
        <w:trPr>
          <w:cantSplit/>
          <w:trHeight w:val="104"/>
        </w:trPr>
        <w:tc>
          <w:tcPr>
            <w:tcW w:w="3357" w:type="pct"/>
            <w:gridSpan w:val="3"/>
            <w:vMerge w:val="restart"/>
            <w:tcBorders>
              <w:top w:val="single" w:sz="4" w:space="0" w:color="auto"/>
            </w:tcBorders>
            <w:vAlign w:val="center"/>
          </w:tcPr>
          <w:p w:rsidR="003A5941" w:rsidRPr="0097689B" w:rsidRDefault="003A5941" w:rsidP="00D73329">
            <w:pPr>
              <w:jc w:val="both"/>
              <w:rPr>
                <w:sz w:val="24"/>
                <w:szCs w:val="24"/>
              </w:rPr>
            </w:pPr>
            <w:r w:rsidRPr="0097689B">
              <w:rPr>
                <w:sz w:val="24"/>
                <w:szCs w:val="24"/>
              </w:rPr>
              <w:t>Наименование</w:t>
            </w:r>
          </w:p>
        </w:tc>
        <w:tc>
          <w:tcPr>
            <w:tcW w:w="386" w:type="pct"/>
            <w:vMerge w:val="restart"/>
            <w:tcBorders>
              <w:top w:val="single" w:sz="4" w:space="0" w:color="auto"/>
            </w:tcBorders>
            <w:vAlign w:val="center"/>
          </w:tcPr>
          <w:p w:rsidR="003A5941" w:rsidRPr="0097689B" w:rsidRDefault="003A5941" w:rsidP="00D73329">
            <w:pPr>
              <w:jc w:val="both"/>
              <w:rPr>
                <w:sz w:val="24"/>
                <w:szCs w:val="24"/>
              </w:rPr>
            </w:pPr>
            <w:r w:rsidRPr="0097689B">
              <w:rPr>
                <w:sz w:val="24"/>
                <w:szCs w:val="24"/>
              </w:rPr>
              <w:t>Ед. изм.</w:t>
            </w:r>
          </w:p>
        </w:tc>
        <w:tc>
          <w:tcPr>
            <w:tcW w:w="1257" w:type="pct"/>
            <w:gridSpan w:val="2"/>
            <w:tcBorders>
              <w:top w:val="single" w:sz="4" w:space="0" w:color="auto"/>
              <w:bottom w:val="single" w:sz="4" w:space="0" w:color="auto"/>
            </w:tcBorders>
            <w:vAlign w:val="center"/>
          </w:tcPr>
          <w:p w:rsidR="003A5941" w:rsidRPr="0097689B" w:rsidRDefault="003A5941" w:rsidP="00D73329">
            <w:pPr>
              <w:jc w:val="both"/>
              <w:rPr>
                <w:sz w:val="24"/>
                <w:szCs w:val="24"/>
              </w:rPr>
            </w:pPr>
            <w:r w:rsidRPr="0097689B">
              <w:rPr>
                <w:sz w:val="24"/>
                <w:szCs w:val="24"/>
              </w:rPr>
              <w:t>Затраты</w:t>
            </w:r>
          </w:p>
        </w:tc>
      </w:tr>
      <w:tr w:rsidR="003A5941" w:rsidRPr="0097689B" w:rsidTr="00601534">
        <w:trPr>
          <w:cantSplit/>
          <w:trHeight w:val="142"/>
        </w:trPr>
        <w:tc>
          <w:tcPr>
            <w:tcW w:w="3357" w:type="pct"/>
            <w:gridSpan w:val="3"/>
            <w:vMerge/>
            <w:vAlign w:val="center"/>
          </w:tcPr>
          <w:p w:rsidR="003A5941" w:rsidRPr="0097689B" w:rsidRDefault="003A5941" w:rsidP="00D73329">
            <w:pPr>
              <w:jc w:val="both"/>
              <w:rPr>
                <w:sz w:val="24"/>
                <w:szCs w:val="24"/>
              </w:rPr>
            </w:pPr>
          </w:p>
        </w:tc>
        <w:tc>
          <w:tcPr>
            <w:tcW w:w="386" w:type="pct"/>
            <w:vMerge/>
            <w:vAlign w:val="center"/>
          </w:tcPr>
          <w:p w:rsidR="003A5941" w:rsidRPr="0097689B" w:rsidRDefault="003A5941" w:rsidP="00D73329">
            <w:pPr>
              <w:jc w:val="both"/>
              <w:rPr>
                <w:sz w:val="24"/>
                <w:szCs w:val="24"/>
              </w:rPr>
            </w:pPr>
          </w:p>
        </w:tc>
        <w:tc>
          <w:tcPr>
            <w:tcW w:w="1257" w:type="pct"/>
            <w:gridSpan w:val="2"/>
            <w:tcBorders>
              <w:top w:val="single" w:sz="4" w:space="0" w:color="auto"/>
              <w:bottom w:val="single" w:sz="4" w:space="0" w:color="auto"/>
            </w:tcBorders>
            <w:vAlign w:val="center"/>
          </w:tcPr>
          <w:p w:rsidR="003A5941" w:rsidRPr="0097689B" w:rsidRDefault="003A5941" w:rsidP="00D73329">
            <w:pPr>
              <w:jc w:val="both"/>
              <w:rPr>
                <w:sz w:val="24"/>
                <w:szCs w:val="24"/>
              </w:rPr>
            </w:pPr>
            <w:r w:rsidRPr="0097689B">
              <w:rPr>
                <w:sz w:val="24"/>
                <w:szCs w:val="24"/>
              </w:rPr>
              <w:t>Категория почвы</w:t>
            </w:r>
          </w:p>
        </w:tc>
      </w:tr>
      <w:tr w:rsidR="003A5941" w:rsidRPr="0097689B" w:rsidTr="00601534">
        <w:trPr>
          <w:cantSplit/>
          <w:trHeight w:val="142"/>
        </w:trPr>
        <w:tc>
          <w:tcPr>
            <w:tcW w:w="3357" w:type="pct"/>
            <w:gridSpan w:val="3"/>
            <w:vMerge/>
            <w:tcBorders>
              <w:bottom w:val="single" w:sz="4" w:space="0" w:color="auto"/>
            </w:tcBorders>
            <w:vAlign w:val="center"/>
          </w:tcPr>
          <w:p w:rsidR="003A5941" w:rsidRPr="0097689B" w:rsidRDefault="003A5941" w:rsidP="00D73329">
            <w:pPr>
              <w:jc w:val="both"/>
              <w:rPr>
                <w:sz w:val="24"/>
                <w:szCs w:val="24"/>
              </w:rPr>
            </w:pPr>
          </w:p>
        </w:tc>
        <w:tc>
          <w:tcPr>
            <w:tcW w:w="386" w:type="pct"/>
            <w:vMerge/>
            <w:tcBorders>
              <w:bottom w:val="single" w:sz="4" w:space="0" w:color="auto"/>
            </w:tcBorders>
            <w:vAlign w:val="center"/>
          </w:tcPr>
          <w:p w:rsidR="003A5941" w:rsidRPr="0097689B" w:rsidRDefault="003A5941" w:rsidP="00D73329">
            <w:pPr>
              <w:jc w:val="both"/>
              <w:rPr>
                <w:sz w:val="24"/>
                <w:szCs w:val="24"/>
              </w:rPr>
            </w:pPr>
          </w:p>
        </w:tc>
        <w:tc>
          <w:tcPr>
            <w:tcW w:w="628" w:type="pct"/>
            <w:tcBorders>
              <w:top w:val="single" w:sz="4" w:space="0" w:color="auto"/>
              <w:bottom w:val="single" w:sz="4" w:space="0" w:color="auto"/>
            </w:tcBorders>
            <w:vAlign w:val="center"/>
          </w:tcPr>
          <w:p w:rsidR="003A5941" w:rsidRPr="0097689B" w:rsidRDefault="003A5941" w:rsidP="00D73329">
            <w:pPr>
              <w:jc w:val="both"/>
              <w:rPr>
                <w:sz w:val="24"/>
                <w:szCs w:val="24"/>
              </w:rPr>
            </w:pPr>
            <w:r w:rsidRPr="0097689B">
              <w:rPr>
                <w:sz w:val="24"/>
                <w:szCs w:val="24"/>
              </w:rPr>
              <w:t>легкие</w:t>
            </w:r>
          </w:p>
        </w:tc>
        <w:tc>
          <w:tcPr>
            <w:tcW w:w="629" w:type="pct"/>
            <w:tcBorders>
              <w:top w:val="single" w:sz="4" w:space="0" w:color="auto"/>
              <w:bottom w:val="single" w:sz="4" w:space="0" w:color="auto"/>
            </w:tcBorders>
            <w:vAlign w:val="center"/>
          </w:tcPr>
          <w:p w:rsidR="003A5941" w:rsidRPr="0097689B" w:rsidRDefault="003A5941" w:rsidP="00D73329">
            <w:pPr>
              <w:jc w:val="both"/>
              <w:rPr>
                <w:sz w:val="24"/>
                <w:szCs w:val="24"/>
              </w:rPr>
            </w:pPr>
            <w:r w:rsidRPr="0097689B">
              <w:rPr>
                <w:sz w:val="24"/>
                <w:szCs w:val="24"/>
              </w:rPr>
              <w:t>средние</w:t>
            </w:r>
          </w:p>
        </w:tc>
      </w:tr>
      <w:tr w:rsidR="003A5941" w:rsidRPr="0097689B" w:rsidTr="00601534">
        <w:trPr>
          <w:trHeight w:val="454"/>
        </w:trPr>
        <w:tc>
          <w:tcPr>
            <w:tcW w:w="5000" w:type="pct"/>
            <w:gridSpan w:val="6"/>
            <w:tcBorders>
              <w:top w:val="single" w:sz="4" w:space="0" w:color="auto"/>
            </w:tcBorders>
            <w:vAlign w:val="center"/>
          </w:tcPr>
          <w:p w:rsidR="003A5941" w:rsidRPr="0097689B" w:rsidRDefault="003A5941" w:rsidP="00D73329">
            <w:pPr>
              <w:jc w:val="both"/>
              <w:rPr>
                <w:sz w:val="24"/>
                <w:szCs w:val="24"/>
              </w:rPr>
            </w:pPr>
            <w:r w:rsidRPr="0097689B">
              <w:rPr>
                <w:sz w:val="24"/>
                <w:szCs w:val="24"/>
              </w:rPr>
              <w:t>А.  Свежие боры и субори А2, В2 (брусничник)</w:t>
            </w:r>
          </w:p>
        </w:tc>
      </w:tr>
      <w:tr w:rsidR="003A5941" w:rsidRPr="0097689B" w:rsidTr="00601534">
        <w:tc>
          <w:tcPr>
            <w:tcW w:w="3357" w:type="pct"/>
            <w:gridSpan w:val="3"/>
            <w:tcBorders>
              <w:top w:val="single" w:sz="4" w:space="0" w:color="auto"/>
            </w:tcBorders>
            <w:vAlign w:val="center"/>
          </w:tcPr>
          <w:p w:rsidR="003A5941" w:rsidRPr="0097689B" w:rsidRDefault="003A5941" w:rsidP="00D73329">
            <w:pPr>
              <w:jc w:val="both"/>
              <w:rPr>
                <w:sz w:val="24"/>
                <w:szCs w:val="24"/>
              </w:rPr>
            </w:pPr>
            <w:r w:rsidRPr="0097689B">
              <w:rPr>
                <w:sz w:val="24"/>
                <w:szCs w:val="24"/>
              </w:rPr>
              <w:t>Лесохозяйственные рабочие</w:t>
            </w:r>
          </w:p>
        </w:tc>
        <w:tc>
          <w:tcPr>
            <w:tcW w:w="386" w:type="pct"/>
            <w:tcBorders>
              <w:top w:val="single" w:sz="4" w:space="0" w:color="auto"/>
            </w:tcBorders>
          </w:tcPr>
          <w:p w:rsidR="003A5941" w:rsidRPr="0097689B" w:rsidRDefault="003A5941" w:rsidP="00D73329">
            <w:pPr>
              <w:jc w:val="both"/>
              <w:rPr>
                <w:sz w:val="24"/>
                <w:szCs w:val="24"/>
              </w:rPr>
            </w:pPr>
            <w:r w:rsidRPr="0097689B">
              <w:rPr>
                <w:sz w:val="24"/>
                <w:szCs w:val="24"/>
              </w:rPr>
              <w:t>ч/ час</w:t>
            </w:r>
          </w:p>
        </w:tc>
        <w:tc>
          <w:tcPr>
            <w:tcW w:w="628" w:type="pct"/>
            <w:tcBorders>
              <w:top w:val="single" w:sz="4" w:space="0" w:color="auto"/>
            </w:tcBorders>
          </w:tcPr>
          <w:p w:rsidR="003A5941" w:rsidRPr="0097689B" w:rsidRDefault="003A5941" w:rsidP="00D73329">
            <w:pPr>
              <w:jc w:val="both"/>
              <w:rPr>
                <w:sz w:val="24"/>
                <w:szCs w:val="24"/>
              </w:rPr>
            </w:pPr>
            <w:r w:rsidRPr="0097689B">
              <w:rPr>
                <w:sz w:val="24"/>
                <w:szCs w:val="24"/>
              </w:rPr>
              <w:t>71,98</w:t>
            </w:r>
          </w:p>
        </w:tc>
        <w:tc>
          <w:tcPr>
            <w:tcW w:w="629" w:type="pct"/>
            <w:tcBorders>
              <w:top w:val="single" w:sz="4" w:space="0" w:color="auto"/>
            </w:tcBorders>
          </w:tcPr>
          <w:p w:rsidR="003A5941" w:rsidRPr="0097689B" w:rsidRDefault="003A5941" w:rsidP="00D73329">
            <w:pPr>
              <w:jc w:val="both"/>
              <w:rPr>
                <w:sz w:val="24"/>
                <w:szCs w:val="24"/>
              </w:rPr>
            </w:pPr>
            <w:r w:rsidRPr="0097689B">
              <w:rPr>
                <w:sz w:val="24"/>
                <w:szCs w:val="24"/>
              </w:rPr>
              <w:t>95,13</w:t>
            </w:r>
          </w:p>
        </w:tc>
      </w:tr>
      <w:tr w:rsidR="003A5941" w:rsidRPr="0097689B" w:rsidTr="00601534">
        <w:tc>
          <w:tcPr>
            <w:tcW w:w="3357" w:type="pct"/>
            <w:gridSpan w:val="3"/>
            <w:vAlign w:val="center"/>
          </w:tcPr>
          <w:p w:rsidR="003A5941" w:rsidRPr="0097689B" w:rsidRDefault="003A5941" w:rsidP="00D73329">
            <w:pPr>
              <w:jc w:val="both"/>
              <w:rPr>
                <w:sz w:val="24"/>
                <w:szCs w:val="24"/>
              </w:rPr>
            </w:pPr>
            <w:r w:rsidRPr="0097689B">
              <w:rPr>
                <w:sz w:val="24"/>
                <w:szCs w:val="24"/>
              </w:rPr>
              <w:t>Сеянцы сосны двухлетние</w:t>
            </w:r>
          </w:p>
        </w:tc>
        <w:tc>
          <w:tcPr>
            <w:tcW w:w="386" w:type="pct"/>
          </w:tcPr>
          <w:p w:rsidR="003A5941" w:rsidRPr="0097689B" w:rsidRDefault="003A5941" w:rsidP="00D73329">
            <w:pPr>
              <w:jc w:val="both"/>
              <w:rPr>
                <w:sz w:val="24"/>
                <w:szCs w:val="24"/>
              </w:rPr>
            </w:pPr>
            <w:r w:rsidRPr="0097689B">
              <w:rPr>
                <w:sz w:val="24"/>
                <w:szCs w:val="24"/>
              </w:rPr>
              <w:t>тыс. шт.</w:t>
            </w:r>
          </w:p>
        </w:tc>
        <w:tc>
          <w:tcPr>
            <w:tcW w:w="628" w:type="pct"/>
          </w:tcPr>
          <w:p w:rsidR="003A5941" w:rsidRPr="0097689B" w:rsidRDefault="003A5941" w:rsidP="00D73329">
            <w:pPr>
              <w:jc w:val="both"/>
              <w:rPr>
                <w:sz w:val="24"/>
                <w:szCs w:val="24"/>
              </w:rPr>
            </w:pPr>
            <w:r w:rsidRPr="0097689B">
              <w:rPr>
                <w:sz w:val="24"/>
                <w:szCs w:val="24"/>
              </w:rPr>
              <w:t>2,20</w:t>
            </w:r>
          </w:p>
        </w:tc>
        <w:tc>
          <w:tcPr>
            <w:tcW w:w="629" w:type="pct"/>
          </w:tcPr>
          <w:p w:rsidR="003A5941" w:rsidRPr="0097689B" w:rsidRDefault="003A5941" w:rsidP="00D73329">
            <w:pPr>
              <w:jc w:val="both"/>
              <w:rPr>
                <w:sz w:val="24"/>
                <w:szCs w:val="24"/>
              </w:rPr>
            </w:pPr>
            <w:r w:rsidRPr="0097689B">
              <w:rPr>
                <w:sz w:val="24"/>
                <w:szCs w:val="24"/>
              </w:rPr>
              <w:t>2,20</w:t>
            </w:r>
          </w:p>
        </w:tc>
      </w:tr>
      <w:tr w:rsidR="003A5941" w:rsidRPr="0097689B" w:rsidTr="00601534">
        <w:tc>
          <w:tcPr>
            <w:tcW w:w="3357" w:type="pct"/>
            <w:gridSpan w:val="3"/>
            <w:tcBorders>
              <w:bottom w:val="nil"/>
            </w:tcBorders>
            <w:vAlign w:val="center"/>
          </w:tcPr>
          <w:p w:rsidR="003A5941" w:rsidRPr="0097689B" w:rsidRDefault="003A5941" w:rsidP="00D73329">
            <w:pPr>
              <w:jc w:val="both"/>
              <w:rPr>
                <w:sz w:val="24"/>
                <w:szCs w:val="24"/>
              </w:rPr>
            </w:pPr>
            <w:r w:rsidRPr="0097689B">
              <w:rPr>
                <w:sz w:val="24"/>
                <w:szCs w:val="24"/>
              </w:rPr>
              <w:t>Вариант</w:t>
            </w:r>
          </w:p>
        </w:tc>
        <w:tc>
          <w:tcPr>
            <w:tcW w:w="386" w:type="pct"/>
          </w:tcPr>
          <w:p w:rsidR="003A5941" w:rsidRPr="0097689B" w:rsidRDefault="003A5941" w:rsidP="00D73329">
            <w:pPr>
              <w:jc w:val="both"/>
              <w:rPr>
                <w:sz w:val="24"/>
                <w:szCs w:val="24"/>
              </w:rPr>
            </w:pPr>
          </w:p>
        </w:tc>
        <w:tc>
          <w:tcPr>
            <w:tcW w:w="628" w:type="pct"/>
          </w:tcPr>
          <w:p w:rsidR="003A5941" w:rsidRPr="0097689B" w:rsidRDefault="003A5941" w:rsidP="00D73329">
            <w:pPr>
              <w:jc w:val="both"/>
              <w:rPr>
                <w:sz w:val="24"/>
                <w:szCs w:val="24"/>
              </w:rPr>
            </w:pPr>
          </w:p>
        </w:tc>
        <w:tc>
          <w:tcPr>
            <w:tcW w:w="629" w:type="pct"/>
          </w:tcPr>
          <w:p w:rsidR="003A5941" w:rsidRPr="0097689B" w:rsidRDefault="003A5941" w:rsidP="00D73329">
            <w:pPr>
              <w:jc w:val="both"/>
              <w:rPr>
                <w:sz w:val="24"/>
                <w:szCs w:val="24"/>
              </w:rPr>
            </w:pPr>
          </w:p>
        </w:tc>
      </w:tr>
      <w:tr w:rsidR="003A5941" w:rsidRPr="0097689B" w:rsidTr="00601534">
        <w:tc>
          <w:tcPr>
            <w:tcW w:w="3357" w:type="pct"/>
            <w:gridSpan w:val="3"/>
            <w:tcBorders>
              <w:top w:val="nil"/>
              <w:bottom w:val="nil"/>
            </w:tcBorders>
            <w:vAlign w:val="center"/>
          </w:tcPr>
          <w:p w:rsidR="003A5941" w:rsidRPr="0097689B" w:rsidRDefault="003A5941" w:rsidP="00D73329">
            <w:pPr>
              <w:jc w:val="both"/>
              <w:rPr>
                <w:sz w:val="24"/>
                <w:szCs w:val="24"/>
              </w:rPr>
            </w:pPr>
            <w:r w:rsidRPr="0097689B">
              <w:rPr>
                <w:sz w:val="24"/>
                <w:szCs w:val="24"/>
              </w:rPr>
              <w:t>Лесохозяйственные рабочие</w:t>
            </w:r>
          </w:p>
        </w:tc>
        <w:tc>
          <w:tcPr>
            <w:tcW w:w="386" w:type="pct"/>
            <w:tcBorders>
              <w:bottom w:val="nil"/>
            </w:tcBorders>
          </w:tcPr>
          <w:p w:rsidR="003A5941" w:rsidRPr="0097689B" w:rsidRDefault="003A5941" w:rsidP="00D73329">
            <w:pPr>
              <w:jc w:val="both"/>
              <w:rPr>
                <w:sz w:val="24"/>
                <w:szCs w:val="24"/>
              </w:rPr>
            </w:pPr>
            <w:r w:rsidRPr="0097689B">
              <w:rPr>
                <w:sz w:val="24"/>
                <w:szCs w:val="24"/>
              </w:rPr>
              <w:t>ч/ час</w:t>
            </w:r>
          </w:p>
        </w:tc>
        <w:tc>
          <w:tcPr>
            <w:tcW w:w="628" w:type="pct"/>
            <w:tcBorders>
              <w:bottom w:val="nil"/>
            </w:tcBorders>
          </w:tcPr>
          <w:p w:rsidR="003A5941" w:rsidRPr="0097689B" w:rsidRDefault="003A5941" w:rsidP="00D73329">
            <w:pPr>
              <w:jc w:val="both"/>
              <w:rPr>
                <w:sz w:val="24"/>
                <w:szCs w:val="24"/>
              </w:rPr>
            </w:pPr>
            <w:r w:rsidRPr="0097689B">
              <w:rPr>
                <w:sz w:val="24"/>
                <w:szCs w:val="24"/>
              </w:rPr>
              <w:t>135,34</w:t>
            </w:r>
          </w:p>
        </w:tc>
        <w:tc>
          <w:tcPr>
            <w:tcW w:w="629" w:type="pct"/>
            <w:tcBorders>
              <w:bottom w:val="nil"/>
            </w:tcBorders>
          </w:tcPr>
          <w:p w:rsidR="003A5941" w:rsidRPr="0097689B" w:rsidRDefault="003A5941" w:rsidP="00D73329">
            <w:pPr>
              <w:jc w:val="both"/>
              <w:rPr>
                <w:sz w:val="24"/>
                <w:szCs w:val="24"/>
              </w:rPr>
            </w:pPr>
            <w:r w:rsidRPr="0097689B">
              <w:rPr>
                <w:sz w:val="24"/>
                <w:szCs w:val="24"/>
              </w:rPr>
              <w:t>188,41</w:t>
            </w:r>
          </w:p>
        </w:tc>
      </w:tr>
      <w:tr w:rsidR="003A5941" w:rsidRPr="0097689B" w:rsidTr="00601534">
        <w:tc>
          <w:tcPr>
            <w:tcW w:w="3357" w:type="pct"/>
            <w:gridSpan w:val="3"/>
            <w:tcBorders>
              <w:top w:val="nil"/>
              <w:bottom w:val="single" w:sz="4" w:space="0" w:color="auto"/>
            </w:tcBorders>
            <w:vAlign w:val="center"/>
          </w:tcPr>
          <w:p w:rsidR="003A5941" w:rsidRPr="0097689B" w:rsidRDefault="003A5941" w:rsidP="00D73329">
            <w:pPr>
              <w:jc w:val="both"/>
              <w:rPr>
                <w:sz w:val="24"/>
                <w:szCs w:val="24"/>
              </w:rPr>
            </w:pPr>
            <w:r w:rsidRPr="0097689B">
              <w:rPr>
                <w:sz w:val="24"/>
                <w:szCs w:val="24"/>
              </w:rPr>
              <w:t>Сеянцы сосны двухлетние</w:t>
            </w:r>
          </w:p>
        </w:tc>
        <w:tc>
          <w:tcPr>
            <w:tcW w:w="386" w:type="pct"/>
            <w:tcBorders>
              <w:top w:val="nil"/>
              <w:bottom w:val="single" w:sz="4" w:space="0" w:color="auto"/>
            </w:tcBorders>
          </w:tcPr>
          <w:p w:rsidR="003A5941" w:rsidRPr="0097689B" w:rsidRDefault="003A5941" w:rsidP="00D73329">
            <w:pPr>
              <w:jc w:val="both"/>
              <w:rPr>
                <w:sz w:val="24"/>
                <w:szCs w:val="24"/>
              </w:rPr>
            </w:pPr>
            <w:r w:rsidRPr="0097689B">
              <w:rPr>
                <w:sz w:val="24"/>
                <w:szCs w:val="24"/>
              </w:rPr>
              <w:t>тыс. шт.</w:t>
            </w:r>
          </w:p>
        </w:tc>
        <w:tc>
          <w:tcPr>
            <w:tcW w:w="628" w:type="pct"/>
            <w:tcBorders>
              <w:top w:val="nil"/>
              <w:bottom w:val="single" w:sz="4" w:space="0" w:color="auto"/>
            </w:tcBorders>
          </w:tcPr>
          <w:p w:rsidR="003A5941" w:rsidRPr="0097689B" w:rsidRDefault="003A5941" w:rsidP="00D73329">
            <w:pPr>
              <w:jc w:val="both"/>
              <w:rPr>
                <w:sz w:val="24"/>
                <w:szCs w:val="24"/>
              </w:rPr>
            </w:pPr>
            <w:r w:rsidRPr="0097689B">
              <w:rPr>
                <w:sz w:val="24"/>
                <w:szCs w:val="24"/>
              </w:rPr>
              <w:t>2,20</w:t>
            </w:r>
          </w:p>
        </w:tc>
        <w:tc>
          <w:tcPr>
            <w:tcW w:w="629" w:type="pct"/>
            <w:tcBorders>
              <w:top w:val="nil"/>
              <w:bottom w:val="single" w:sz="4" w:space="0" w:color="auto"/>
            </w:tcBorders>
          </w:tcPr>
          <w:p w:rsidR="003A5941" w:rsidRPr="0097689B" w:rsidRDefault="003A5941" w:rsidP="00D73329">
            <w:pPr>
              <w:jc w:val="both"/>
              <w:rPr>
                <w:sz w:val="24"/>
                <w:szCs w:val="24"/>
              </w:rPr>
            </w:pPr>
            <w:r w:rsidRPr="0097689B">
              <w:rPr>
                <w:sz w:val="24"/>
                <w:szCs w:val="24"/>
              </w:rPr>
              <w:t>2,20</w:t>
            </w:r>
          </w:p>
        </w:tc>
      </w:tr>
      <w:tr w:rsidR="003A5941" w:rsidRPr="0097689B" w:rsidTr="00601534">
        <w:trPr>
          <w:trHeight w:val="454"/>
        </w:trPr>
        <w:tc>
          <w:tcPr>
            <w:tcW w:w="5000" w:type="pct"/>
            <w:gridSpan w:val="6"/>
            <w:tcBorders>
              <w:top w:val="single" w:sz="4" w:space="0" w:color="auto"/>
              <w:bottom w:val="single" w:sz="4" w:space="0" w:color="auto"/>
            </w:tcBorders>
            <w:vAlign w:val="center"/>
          </w:tcPr>
          <w:p w:rsidR="003A5941" w:rsidRPr="0097689B" w:rsidRDefault="003A5941" w:rsidP="00D73329">
            <w:pPr>
              <w:jc w:val="both"/>
              <w:rPr>
                <w:sz w:val="24"/>
                <w:szCs w:val="24"/>
              </w:rPr>
            </w:pPr>
            <w:r w:rsidRPr="0097689B">
              <w:rPr>
                <w:sz w:val="24"/>
                <w:szCs w:val="24"/>
              </w:rPr>
              <w:t>Б. Влажные боры и субори (свежеватые подтипы)</w:t>
            </w:r>
          </w:p>
        </w:tc>
      </w:tr>
      <w:tr w:rsidR="003A5941" w:rsidRPr="0097689B" w:rsidTr="00601534">
        <w:tc>
          <w:tcPr>
            <w:tcW w:w="3357" w:type="pct"/>
            <w:gridSpan w:val="3"/>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Лесохозяйственные рабочие</w:t>
            </w:r>
          </w:p>
        </w:tc>
        <w:tc>
          <w:tcPr>
            <w:tcW w:w="386" w:type="pct"/>
            <w:tcBorders>
              <w:top w:val="single" w:sz="4" w:space="0" w:color="auto"/>
              <w:bottom w:val="nil"/>
            </w:tcBorders>
          </w:tcPr>
          <w:p w:rsidR="003A5941" w:rsidRPr="0097689B" w:rsidRDefault="003A5941" w:rsidP="00D73329">
            <w:pPr>
              <w:jc w:val="both"/>
              <w:rPr>
                <w:sz w:val="24"/>
                <w:szCs w:val="24"/>
              </w:rPr>
            </w:pPr>
            <w:r w:rsidRPr="0097689B">
              <w:rPr>
                <w:sz w:val="24"/>
                <w:szCs w:val="24"/>
              </w:rPr>
              <w:t>ч/ час</w:t>
            </w:r>
          </w:p>
        </w:tc>
        <w:tc>
          <w:tcPr>
            <w:tcW w:w="628" w:type="pct"/>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174,06</w:t>
            </w:r>
          </w:p>
        </w:tc>
        <w:tc>
          <w:tcPr>
            <w:tcW w:w="629" w:type="pct"/>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230,22</w:t>
            </w:r>
          </w:p>
        </w:tc>
      </w:tr>
      <w:tr w:rsidR="003A5941" w:rsidRPr="0097689B" w:rsidTr="00601534">
        <w:tc>
          <w:tcPr>
            <w:tcW w:w="3357" w:type="pct"/>
            <w:gridSpan w:val="3"/>
            <w:tcBorders>
              <w:top w:val="nil"/>
              <w:bottom w:val="single" w:sz="4" w:space="0" w:color="auto"/>
            </w:tcBorders>
            <w:vAlign w:val="center"/>
          </w:tcPr>
          <w:p w:rsidR="003A5941" w:rsidRPr="0097689B" w:rsidRDefault="003A5941" w:rsidP="00D73329">
            <w:pPr>
              <w:jc w:val="both"/>
              <w:rPr>
                <w:sz w:val="24"/>
                <w:szCs w:val="24"/>
              </w:rPr>
            </w:pPr>
            <w:r w:rsidRPr="0097689B">
              <w:rPr>
                <w:sz w:val="24"/>
                <w:szCs w:val="24"/>
              </w:rPr>
              <w:t>Сеянцы сосны двухлетние</w:t>
            </w:r>
          </w:p>
        </w:tc>
        <w:tc>
          <w:tcPr>
            <w:tcW w:w="386" w:type="pct"/>
            <w:tcBorders>
              <w:top w:val="nil"/>
              <w:bottom w:val="single" w:sz="4" w:space="0" w:color="auto"/>
            </w:tcBorders>
          </w:tcPr>
          <w:p w:rsidR="003A5941" w:rsidRPr="0097689B" w:rsidRDefault="003A5941" w:rsidP="00D73329">
            <w:pPr>
              <w:jc w:val="both"/>
              <w:rPr>
                <w:sz w:val="24"/>
                <w:szCs w:val="24"/>
              </w:rPr>
            </w:pPr>
            <w:r w:rsidRPr="0097689B">
              <w:rPr>
                <w:sz w:val="24"/>
                <w:szCs w:val="24"/>
              </w:rPr>
              <w:t>тыс. шт.</w:t>
            </w:r>
          </w:p>
        </w:tc>
        <w:tc>
          <w:tcPr>
            <w:tcW w:w="628" w:type="pct"/>
            <w:tcBorders>
              <w:top w:val="nil"/>
              <w:bottom w:val="single" w:sz="4" w:space="0" w:color="auto"/>
            </w:tcBorders>
            <w:vAlign w:val="center"/>
          </w:tcPr>
          <w:p w:rsidR="003A5941" w:rsidRPr="0097689B" w:rsidRDefault="003A5941" w:rsidP="00D73329">
            <w:pPr>
              <w:jc w:val="both"/>
              <w:rPr>
                <w:sz w:val="24"/>
                <w:szCs w:val="24"/>
              </w:rPr>
            </w:pPr>
            <w:r w:rsidRPr="0097689B">
              <w:rPr>
                <w:sz w:val="24"/>
                <w:szCs w:val="24"/>
              </w:rPr>
              <w:t>3,00</w:t>
            </w:r>
          </w:p>
        </w:tc>
        <w:tc>
          <w:tcPr>
            <w:tcW w:w="629" w:type="pct"/>
            <w:tcBorders>
              <w:top w:val="nil"/>
              <w:bottom w:val="single" w:sz="4" w:space="0" w:color="auto"/>
            </w:tcBorders>
            <w:vAlign w:val="center"/>
          </w:tcPr>
          <w:p w:rsidR="003A5941" w:rsidRPr="0097689B" w:rsidRDefault="003A5941" w:rsidP="00D73329">
            <w:pPr>
              <w:jc w:val="both"/>
              <w:rPr>
                <w:sz w:val="24"/>
                <w:szCs w:val="24"/>
              </w:rPr>
            </w:pPr>
            <w:r w:rsidRPr="0097689B">
              <w:rPr>
                <w:sz w:val="24"/>
                <w:szCs w:val="24"/>
              </w:rPr>
              <w:t>3,00</w:t>
            </w:r>
          </w:p>
        </w:tc>
      </w:tr>
      <w:tr w:rsidR="003A5941" w:rsidRPr="0097689B" w:rsidTr="00601534">
        <w:tc>
          <w:tcPr>
            <w:tcW w:w="3357" w:type="pct"/>
            <w:gridSpan w:val="3"/>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Вариант</w:t>
            </w:r>
          </w:p>
        </w:tc>
        <w:tc>
          <w:tcPr>
            <w:tcW w:w="386" w:type="pct"/>
            <w:vMerge w:val="restart"/>
            <w:tcBorders>
              <w:top w:val="single" w:sz="4" w:space="0" w:color="auto"/>
            </w:tcBorders>
          </w:tcPr>
          <w:p w:rsidR="003A5941" w:rsidRPr="0097689B" w:rsidRDefault="003A5941" w:rsidP="00D73329">
            <w:pPr>
              <w:jc w:val="both"/>
              <w:rPr>
                <w:sz w:val="24"/>
                <w:szCs w:val="24"/>
              </w:rPr>
            </w:pPr>
          </w:p>
          <w:p w:rsidR="003A5941" w:rsidRPr="0097689B" w:rsidRDefault="003A5941" w:rsidP="00D73329">
            <w:pPr>
              <w:jc w:val="both"/>
              <w:rPr>
                <w:sz w:val="24"/>
                <w:szCs w:val="24"/>
              </w:rPr>
            </w:pPr>
            <w:r w:rsidRPr="0097689B">
              <w:rPr>
                <w:sz w:val="24"/>
                <w:szCs w:val="24"/>
              </w:rPr>
              <w:t>ч/ час</w:t>
            </w:r>
          </w:p>
          <w:p w:rsidR="003A5941" w:rsidRPr="0097689B" w:rsidRDefault="003A5941" w:rsidP="00D73329">
            <w:pPr>
              <w:jc w:val="both"/>
              <w:rPr>
                <w:sz w:val="24"/>
                <w:szCs w:val="24"/>
              </w:rPr>
            </w:pPr>
            <w:r w:rsidRPr="0097689B">
              <w:rPr>
                <w:sz w:val="24"/>
                <w:szCs w:val="24"/>
              </w:rPr>
              <w:t>тыс. шт.</w:t>
            </w:r>
          </w:p>
        </w:tc>
        <w:tc>
          <w:tcPr>
            <w:tcW w:w="628" w:type="pct"/>
            <w:tcBorders>
              <w:top w:val="single" w:sz="4" w:space="0" w:color="auto"/>
              <w:bottom w:val="nil"/>
            </w:tcBorders>
            <w:vAlign w:val="center"/>
          </w:tcPr>
          <w:p w:rsidR="003A5941" w:rsidRPr="0097689B" w:rsidRDefault="003A5941" w:rsidP="00D73329">
            <w:pPr>
              <w:jc w:val="both"/>
              <w:rPr>
                <w:sz w:val="24"/>
                <w:szCs w:val="24"/>
              </w:rPr>
            </w:pPr>
          </w:p>
        </w:tc>
        <w:tc>
          <w:tcPr>
            <w:tcW w:w="629" w:type="pct"/>
            <w:tcBorders>
              <w:top w:val="single" w:sz="4" w:space="0" w:color="auto"/>
              <w:bottom w:val="nil"/>
            </w:tcBorders>
            <w:vAlign w:val="center"/>
          </w:tcPr>
          <w:p w:rsidR="003A5941" w:rsidRPr="0097689B" w:rsidRDefault="003A5941" w:rsidP="00D73329">
            <w:pPr>
              <w:jc w:val="both"/>
              <w:rPr>
                <w:sz w:val="24"/>
                <w:szCs w:val="24"/>
              </w:rPr>
            </w:pPr>
          </w:p>
        </w:tc>
      </w:tr>
      <w:tr w:rsidR="003A5941" w:rsidRPr="0097689B" w:rsidTr="00601534">
        <w:tc>
          <w:tcPr>
            <w:tcW w:w="3357" w:type="pct"/>
            <w:gridSpan w:val="3"/>
            <w:tcBorders>
              <w:top w:val="nil"/>
              <w:bottom w:val="nil"/>
            </w:tcBorders>
            <w:vAlign w:val="center"/>
          </w:tcPr>
          <w:p w:rsidR="003A5941" w:rsidRPr="0097689B" w:rsidRDefault="003A5941" w:rsidP="00D73329">
            <w:pPr>
              <w:jc w:val="both"/>
              <w:rPr>
                <w:sz w:val="24"/>
                <w:szCs w:val="24"/>
              </w:rPr>
            </w:pPr>
            <w:r w:rsidRPr="0097689B">
              <w:rPr>
                <w:sz w:val="24"/>
                <w:szCs w:val="24"/>
              </w:rPr>
              <w:t>Лесохозяйственные рабочие</w:t>
            </w:r>
          </w:p>
        </w:tc>
        <w:tc>
          <w:tcPr>
            <w:tcW w:w="386" w:type="pct"/>
            <w:vMerge/>
          </w:tcPr>
          <w:p w:rsidR="003A5941" w:rsidRPr="0097689B" w:rsidRDefault="003A5941" w:rsidP="00D73329">
            <w:pPr>
              <w:jc w:val="both"/>
              <w:rPr>
                <w:sz w:val="24"/>
                <w:szCs w:val="24"/>
              </w:rPr>
            </w:pPr>
          </w:p>
        </w:tc>
        <w:tc>
          <w:tcPr>
            <w:tcW w:w="628" w:type="pct"/>
            <w:tcBorders>
              <w:top w:val="nil"/>
              <w:bottom w:val="nil"/>
            </w:tcBorders>
            <w:vAlign w:val="center"/>
          </w:tcPr>
          <w:p w:rsidR="003A5941" w:rsidRPr="0097689B" w:rsidRDefault="003A5941" w:rsidP="00D73329">
            <w:pPr>
              <w:jc w:val="both"/>
              <w:rPr>
                <w:sz w:val="24"/>
                <w:szCs w:val="24"/>
              </w:rPr>
            </w:pPr>
            <w:r w:rsidRPr="0097689B">
              <w:rPr>
                <w:sz w:val="24"/>
                <w:szCs w:val="24"/>
              </w:rPr>
              <w:t>231,66</w:t>
            </w:r>
          </w:p>
        </w:tc>
        <w:tc>
          <w:tcPr>
            <w:tcW w:w="629" w:type="pct"/>
            <w:tcBorders>
              <w:top w:val="nil"/>
              <w:bottom w:val="nil"/>
            </w:tcBorders>
            <w:vAlign w:val="center"/>
          </w:tcPr>
          <w:p w:rsidR="003A5941" w:rsidRPr="0097689B" w:rsidRDefault="003A5941" w:rsidP="00D73329">
            <w:pPr>
              <w:jc w:val="both"/>
              <w:rPr>
                <w:sz w:val="24"/>
                <w:szCs w:val="24"/>
              </w:rPr>
            </w:pPr>
            <w:r w:rsidRPr="0097689B">
              <w:rPr>
                <w:sz w:val="24"/>
                <w:szCs w:val="24"/>
              </w:rPr>
              <w:t>312,42</w:t>
            </w:r>
          </w:p>
        </w:tc>
      </w:tr>
      <w:tr w:rsidR="003A5941" w:rsidRPr="0097689B" w:rsidTr="00601534">
        <w:tc>
          <w:tcPr>
            <w:tcW w:w="3357" w:type="pct"/>
            <w:gridSpan w:val="3"/>
            <w:tcBorders>
              <w:top w:val="nil"/>
              <w:bottom w:val="single" w:sz="4" w:space="0" w:color="auto"/>
            </w:tcBorders>
            <w:vAlign w:val="center"/>
          </w:tcPr>
          <w:p w:rsidR="003A5941" w:rsidRPr="0097689B" w:rsidRDefault="003A5941" w:rsidP="00D73329">
            <w:pPr>
              <w:jc w:val="both"/>
              <w:rPr>
                <w:sz w:val="24"/>
                <w:szCs w:val="24"/>
              </w:rPr>
            </w:pPr>
            <w:r w:rsidRPr="0097689B">
              <w:rPr>
                <w:sz w:val="24"/>
                <w:szCs w:val="24"/>
              </w:rPr>
              <w:t>Сеянцы сосны двухлетние</w:t>
            </w:r>
          </w:p>
        </w:tc>
        <w:tc>
          <w:tcPr>
            <w:tcW w:w="386" w:type="pct"/>
            <w:vMerge/>
            <w:tcBorders>
              <w:bottom w:val="single" w:sz="4" w:space="0" w:color="auto"/>
            </w:tcBorders>
          </w:tcPr>
          <w:p w:rsidR="003A5941" w:rsidRPr="0097689B" w:rsidRDefault="003A5941" w:rsidP="00D73329">
            <w:pPr>
              <w:jc w:val="both"/>
              <w:rPr>
                <w:sz w:val="24"/>
                <w:szCs w:val="24"/>
              </w:rPr>
            </w:pPr>
          </w:p>
        </w:tc>
        <w:tc>
          <w:tcPr>
            <w:tcW w:w="628" w:type="pct"/>
            <w:tcBorders>
              <w:top w:val="nil"/>
              <w:bottom w:val="single" w:sz="4" w:space="0" w:color="auto"/>
            </w:tcBorders>
            <w:vAlign w:val="center"/>
          </w:tcPr>
          <w:p w:rsidR="003A5941" w:rsidRPr="0097689B" w:rsidRDefault="003A5941" w:rsidP="00D73329">
            <w:pPr>
              <w:jc w:val="both"/>
              <w:rPr>
                <w:sz w:val="24"/>
                <w:szCs w:val="24"/>
              </w:rPr>
            </w:pPr>
            <w:r w:rsidRPr="0097689B">
              <w:rPr>
                <w:sz w:val="24"/>
                <w:szCs w:val="24"/>
              </w:rPr>
              <w:t>3,00</w:t>
            </w:r>
          </w:p>
        </w:tc>
        <w:tc>
          <w:tcPr>
            <w:tcW w:w="629" w:type="pct"/>
            <w:tcBorders>
              <w:top w:val="nil"/>
              <w:bottom w:val="single" w:sz="4" w:space="0" w:color="auto"/>
            </w:tcBorders>
            <w:vAlign w:val="center"/>
          </w:tcPr>
          <w:p w:rsidR="003A5941" w:rsidRPr="0097689B" w:rsidRDefault="003A5941" w:rsidP="00D73329">
            <w:pPr>
              <w:jc w:val="both"/>
              <w:rPr>
                <w:sz w:val="24"/>
                <w:szCs w:val="24"/>
              </w:rPr>
            </w:pPr>
            <w:r w:rsidRPr="0097689B">
              <w:rPr>
                <w:sz w:val="24"/>
                <w:szCs w:val="24"/>
              </w:rPr>
              <w:t>3,00</w:t>
            </w:r>
          </w:p>
        </w:tc>
      </w:tr>
      <w:tr w:rsidR="003A5941" w:rsidRPr="0097689B" w:rsidTr="00601534">
        <w:trPr>
          <w:trHeight w:val="454"/>
        </w:trPr>
        <w:tc>
          <w:tcPr>
            <w:tcW w:w="5000" w:type="pct"/>
            <w:gridSpan w:val="6"/>
            <w:tcBorders>
              <w:top w:val="single" w:sz="4" w:space="0" w:color="auto"/>
              <w:bottom w:val="single" w:sz="4" w:space="0" w:color="auto"/>
            </w:tcBorders>
            <w:vAlign w:val="center"/>
          </w:tcPr>
          <w:p w:rsidR="003A5941" w:rsidRPr="0097689B" w:rsidRDefault="003A5941" w:rsidP="00D73329">
            <w:pPr>
              <w:jc w:val="both"/>
              <w:rPr>
                <w:sz w:val="24"/>
                <w:szCs w:val="24"/>
              </w:rPr>
            </w:pPr>
            <w:r w:rsidRPr="0097689B">
              <w:rPr>
                <w:sz w:val="24"/>
                <w:szCs w:val="24"/>
              </w:rPr>
              <w:t>В. Свежие и влажные сугрудки С2-3 (кисличник, сложные типы)</w:t>
            </w:r>
          </w:p>
        </w:tc>
      </w:tr>
      <w:tr w:rsidR="003A5941" w:rsidRPr="0097689B" w:rsidTr="00601534">
        <w:tc>
          <w:tcPr>
            <w:tcW w:w="3357" w:type="pct"/>
            <w:gridSpan w:val="3"/>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Лесохозяйственные рабочие</w:t>
            </w:r>
          </w:p>
        </w:tc>
        <w:tc>
          <w:tcPr>
            <w:tcW w:w="386" w:type="pct"/>
            <w:vMerge w:val="restart"/>
            <w:tcBorders>
              <w:top w:val="single" w:sz="4" w:space="0" w:color="auto"/>
            </w:tcBorders>
          </w:tcPr>
          <w:p w:rsidR="003A5941" w:rsidRPr="0097689B" w:rsidRDefault="003A5941" w:rsidP="00D73329">
            <w:pPr>
              <w:jc w:val="both"/>
              <w:rPr>
                <w:sz w:val="24"/>
                <w:szCs w:val="24"/>
              </w:rPr>
            </w:pPr>
            <w:r w:rsidRPr="0097689B">
              <w:rPr>
                <w:sz w:val="24"/>
                <w:szCs w:val="24"/>
              </w:rPr>
              <w:t>ч/ час</w:t>
            </w:r>
          </w:p>
          <w:p w:rsidR="003A5941" w:rsidRPr="0097689B" w:rsidRDefault="003A5941" w:rsidP="00D73329">
            <w:pPr>
              <w:jc w:val="both"/>
              <w:rPr>
                <w:sz w:val="24"/>
                <w:szCs w:val="24"/>
              </w:rPr>
            </w:pPr>
            <w:r w:rsidRPr="0097689B">
              <w:rPr>
                <w:sz w:val="24"/>
                <w:szCs w:val="24"/>
              </w:rPr>
              <w:t>тыс. шт.</w:t>
            </w:r>
          </w:p>
          <w:p w:rsidR="003A5941" w:rsidRPr="0097689B" w:rsidRDefault="003A5941" w:rsidP="00D73329">
            <w:pPr>
              <w:jc w:val="both"/>
              <w:rPr>
                <w:sz w:val="24"/>
                <w:szCs w:val="24"/>
              </w:rPr>
            </w:pPr>
          </w:p>
          <w:p w:rsidR="003A5941" w:rsidRPr="0097689B" w:rsidRDefault="003A5941" w:rsidP="00D73329">
            <w:pPr>
              <w:jc w:val="both"/>
              <w:rPr>
                <w:sz w:val="24"/>
                <w:szCs w:val="24"/>
              </w:rPr>
            </w:pPr>
            <w:r w:rsidRPr="0097689B">
              <w:rPr>
                <w:sz w:val="24"/>
                <w:szCs w:val="24"/>
              </w:rPr>
              <w:t>ч/ час</w:t>
            </w:r>
          </w:p>
          <w:p w:rsidR="003A5941" w:rsidRPr="0097689B" w:rsidRDefault="003A5941" w:rsidP="00D73329">
            <w:pPr>
              <w:jc w:val="both"/>
              <w:rPr>
                <w:sz w:val="24"/>
                <w:szCs w:val="24"/>
              </w:rPr>
            </w:pPr>
            <w:r w:rsidRPr="0097689B">
              <w:rPr>
                <w:sz w:val="24"/>
                <w:szCs w:val="24"/>
              </w:rPr>
              <w:t>тыс. шт.</w:t>
            </w:r>
          </w:p>
        </w:tc>
        <w:tc>
          <w:tcPr>
            <w:tcW w:w="628" w:type="pct"/>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105,16</w:t>
            </w:r>
          </w:p>
        </w:tc>
        <w:tc>
          <w:tcPr>
            <w:tcW w:w="629" w:type="pct"/>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136,97</w:t>
            </w:r>
          </w:p>
        </w:tc>
      </w:tr>
      <w:tr w:rsidR="003A5941" w:rsidRPr="0097689B" w:rsidTr="00601534">
        <w:trPr>
          <w:trHeight w:val="77"/>
        </w:trPr>
        <w:tc>
          <w:tcPr>
            <w:tcW w:w="3357" w:type="pct"/>
            <w:gridSpan w:val="3"/>
            <w:tcBorders>
              <w:top w:val="nil"/>
              <w:bottom w:val="nil"/>
            </w:tcBorders>
            <w:vAlign w:val="center"/>
          </w:tcPr>
          <w:p w:rsidR="003A5941" w:rsidRPr="0097689B" w:rsidRDefault="003A5941" w:rsidP="00D73329">
            <w:pPr>
              <w:jc w:val="both"/>
              <w:rPr>
                <w:sz w:val="24"/>
                <w:szCs w:val="24"/>
              </w:rPr>
            </w:pPr>
            <w:r w:rsidRPr="0097689B">
              <w:rPr>
                <w:sz w:val="24"/>
                <w:szCs w:val="24"/>
              </w:rPr>
              <w:t>Сеянцы сосны двухлетние</w:t>
            </w:r>
          </w:p>
        </w:tc>
        <w:tc>
          <w:tcPr>
            <w:tcW w:w="386" w:type="pct"/>
            <w:vMerge/>
            <w:vAlign w:val="center"/>
          </w:tcPr>
          <w:p w:rsidR="003A5941" w:rsidRPr="0097689B" w:rsidRDefault="003A5941" w:rsidP="00D73329">
            <w:pPr>
              <w:jc w:val="both"/>
              <w:rPr>
                <w:sz w:val="24"/>
                <w:szCs w:val="24"/>
              </w:rPr>
            </w:pPr>
          </w:p>
        </w:tc>
        <w:tc>
          <w:tcPr>
            <w:tcW w:w="628" w:type="pct"/>
            <w:tcBorders>
              <w:top w:val="nil"/>
              <w:bottom w:val="nil"/>
            </w:tcBorders>
            <w:vAlign w:val="center"/>
          </w:tcPr>
          <w:p w:rsidR="003A5941" w:rsidRPr="0097689B" w:rsidRDefault="003A5941" w:rsidP="00D73329">
            <w:pPr>
              <w:jc w:val="both"/>
              <w:rPr>
                <w:sz w:val="24"/>
                <w:szCs w:val="24"/>
              </w:rPr>
            </w:pPr>
            <w:r w:rsidRPr="0097689B">
              <w:rPr>
                <w:sz w:val="24"/>
                <w:szCs w:val="24"/>
              </w:rPr>
              <w:t>2,40</w:t>
            </w:r>
          </w:p>
        </w:tc>
        <w:tc>
          <w:tcPr>
            <w:tcW w:w="629" w:type="pct"/>
            <w:tcBorders>
              <w:top w:val="nil"/>
              <w:bottom w:val="nil"/>
            </w:tcBorders>
            <w:vAlign w:val="center"/>
          </w:tcPr>
          <w:p w:rsidR="003A5941" w:rsidRPr="0097689B" w:rsidRDefault="003A5941" w:rsidP="00D73329">
            <w:pPr>
              <w:jc w:val="both"/>
              <w:rPr>
                <w:sz w:val="24"/>
                <w:szCs w:val="24"/>
              </w:rPr>
            </w:pPr>
            <w:r w:rsidRPr="0097689B">
              <w:rPr>
                <w:sz w:val="24"/>
                <w:szCs w:val="24"/>
              </w:rPr>
              <w:t>2,40</w:t>
            </w:r>
          </w:p>
        </w:tc>
      </w:tr>
      <w:tr w:rsidR="003A5941" w:rsidRPr="0097689B" w:rsidTr="00601534">
        <w:tc>
          <w:tcPr>
            <w:tcW w:w="3357" w:type="pct"/>
            <w:gridSpan w:val="3"/>
            <w:tcBorders>
              <w:top w:val="nil"/>
            </w:tcBorders>
            <w:vAlign w:val="center"/>
          </w:tcPr>
          <w:p w:rsidR="003A5941" w:rsidRPr="0097689B" w:rsidRDefault="003A5941" w:rsidP="00D73329">
            <w:pPr>
              <w:jc w:val="both"/>
              <w:rPr>
                <w:sz w:val="24"/>
                <w:szCs w:val="24"/>
              </w:rPr>
            </w:pPr>
            <w:r w:rsidRPr="0097689B">
              <w:rPr>
                <w:sz w:val="24"/>
                <w:szCs w:val="24"/>
              </w:rPr>
              <w:t>Вариант</w:t>
            </w:r>
          </w:p>
        </w:tc>
        <w:tc>
          <w:tcPr>
            <w:tcW w:w="386" w:type="pct"/>
            <w:vMerge/>
            <w:vAlign w:val="center"/>
          </w:tcPr>
          <w:p w:rsidR="003A5941" w:rsidRPr="0097689B" w:rsidRDefault="003A5941" w:rsidP="00D73329">
            <w:pPr>
              <w:jc w:val="both"/>
              <w:rPr>
                <w:sz w:val="24"/>
                <w:szCs w:val="24"/>
              </w:rPr>
            </w:pPr>
          </w:p>
        </w:tc>
        <w:tc>
          <w:tcPr>
            <w:tcW w:w="628" w:type="pct"/>
            <w:tcBorders>
              <w:top w:val="nil"/>
            </w:tcBorders>
            <w:vAlign w:val="center"/>
          </w:tcPr>
          <w:p w:rsidR="003A5941" w:rsidRPr="0097689B" w:rsidRDefault="003A5941" w:rsidP="00D73329">
            <w:pPr>
              <w:jc w:val="both"/>
              <w:rPr>
                <w:sz w:val="24"/>
                <w:szCs w:val="24"/>
              </w:rPr>
            </w:pPr>
          </w:p>
        </w:tc>
        <w:tc>
          <w:tcPr>
            <w:tcW w:w="629" w:type="pct"/>
            <w:tcBorders>
              <w:top w:val="nil"/>
            </w:tcBorders>
            <w:vAlign w:val="center"/>
          </w:tcPr>
          <w:p w:rsidR="003A5941" w:rsidRPr="0097689B" w:rsidRDefault="003A5941" w:rsidP="00D73329">
            <w:pPr>
              <w:jc w:val="both"/>
              <w:rPr>
                <w:sz w:val="24"/>
                <w:szCs w:val="24"/>
              </w:rPr>
            </w:pPr>
          </w:p>
        </w:tc>
      </w:tr>
      <w:tr w:rsidR="003A5941" w:rsidRPr="0097689B" w:rsidTr="00601534">
        <w:tc>
          <w:tcPr>
            <w:tcW w:w="3357" w:type="pct"/>
            <w:gridSpan w:val="3"/>
            <w:tcBorders>
              <w:top w:val="nil"/>
            </w:tcBorders>
            <w:vAlign w:val="center"/>
          </w:tcPr>
          <w:p w:rsidR="003A5941" w:rsidRPr="0097689B" w:rsidRDefault="003A5941" w:rsidP="00D73329">
            <w:pPr>
              <w:jc w:val="both"/>
              <w:rPr>
                <w:sz w:val="24"/>
                <w:szCs w:val="24"/>
              </w:rPr>
            </w:pPr>
            <w:r w:rsidRPr="0097689B">
              <w:rPr>
                <w:sz w:val="24"/>
                <w:szCs w:val="24"/>
              </w:rPr>
              <w:t>Лесохозяйственные рабочие</w:t>
            </w:r>
          </w:p>
        </w:tc>
        <w:tc>
          <w:tcPr>
            <w:tcW w:w="386" w:type="pct"/>
            <w:vMerge/>
            <w:vAlign w:val="center"/>
          </w:tcPr>
          <w:p w:rsidR="003A5941" w:rsidRPr="0097689B" w:rsidRDefault="003A5941" w:rsidP="00D73329">
            <w:pPr>
              <w:jc w:val="both"/>
              <w:rPr>
                <w:sz w:val="24"/>
                <w:szCs w:val="24"/>
              </w:rPr>
            </w:pPr>
          </w:p>
        </w:tc>
        <w:tc>
          <w:tcPr>
            <w:tcW w:w="628" w:type="pct"/>
            <w:tcBorders>
              <w:top w:val="nil"/>
            </w:tcBorders>
            <w:vAlign w:val="center"/>
          </w:tcPr>
          <w:p w:rsidR="003A5941" w:rsidRPr="0097689B" w:rsidRDefault="003A5941" w:rsidP="00D73329">
            <w:pPr>
              <w:jc w:val="both"/>
              <w:rPr>
                <w:sz w:val="24"/>
                <w:szCs w:val="24"/>
              </w:rPr>
            </w:pPr>
            <w:r w:rsidRPr="0097689B">
              <w:rPr>
                <w:sz w:val="24"/>
                <w:szCs w:val="24"/>
              </w:rPr>
              <w:t>151,24</w:t>
            </w:r>
          </w:p>
        </w:tc>
        <w:tc>
          <w:tcPr>
            <w:tcW w:w="629" w:type="pct"/>
            <w:tcBorders>
              <w:top w:val="nil"/>
            </w:tcBorders>
            <w:vAlign w:val="center"/>
          </w:tcPr>
          <w:p w:rsidR="003A5941" w:rsidRPr="0097689B" w:rsidRDefault="003A5941" w:rsidP="00D73329">
            <w:pPr>
              <w:jc w:val="both"/>
              <w:rPr>
                <w:sz w:val="24"/>
                <w:szCs w:val="24"/>
              </w:rPr>
            </w:pPr>
            <w:r w:rsidRPr="0097689B">
              <w:rPr>
                <w:sz w:val="24"/>
                <w:szCs w:val="24"/>
              </w:rPr>
              <w:t>202,73</w:t>
            </w:r>
          </w:p>
        </w:tc>
      </w:tr>
      <w:tr w:rsidR="003A5941" w:rsidRPr="0097689B" w:rsidTr="00601534">
        <w:tc>
          <w:tcPr>
            <w:tcW w:w="3357" w:type="pct"/>
            <w:gridSpan w:val="3"/>
            <w:tcBorders>
              <w:top w:val="nil"/>
            </w:tcBorders>
            <w:vAlign w:val="center"/>
          </w:tcPr>
          <w:p w:rsidR="003A5941" w:rsidRPr="0097689B" w:rsidRDefault="003A5941" w:rsidP="00D73329">
            <w:pPr>
              <w:jc w:val="both"/>
              <w:rPr>
                <w:sz w:val="24"/>
                <w:szCs w:val="24"/>
              </w:rPr>
            </w:pPr>
            <w:r w:rsidRPr="0097689B">
              <w:rPr>
                <w:sz w:val="24"/>
                <w:szCs w:val="24"/>
              </w:rPr>
              <w:t>Сеянцы сосны двухлетние</w:t>
            </w:r>
          </w:p>
        </w:tc>
        <w:tc>
          <w:tcPr>
            <w:tcW w:w="386" w:type="pct"/>
            <w:vMerge/>
            <w:vAlign w:val="center"/>
          </w:tcPr>
          <w:p w:rsidR="003A5941" w:rsidRPr="0097689B" w:rsidRDefault="003A5941" w:rsidP="00D73329">
            <w:pPr>
              <w:jc w:val="both"/>
              <w:rPr>
                <w:sz w:val="24"/>
                <w:szCs w:val="24"/>
              </w:rPr>
            </w:pPr>
          </w:p>
        </w:tc>
        <w:tc>
          <w:tcPr>
            <w:tcW w:w="628" w:type="pct"/>
            <w:tcBorders>
              <w:top w:val="nil"/>
            </w:tcBorders>
            <w:vAlign w:val="center"/>
          </w:tcPr>
          <w:p w:rsidR="003A5941" w:rsidRPr="0097689B" w:rsidRDefault="003A5941" w:rsidP="00D73329">
            <w:pPr>
              <w:jc w:val="both"/>
              <w:rPr>
                <w:sz w:val="24"/>
                <w:szCs w:val="24"/>
              </w:rPr>
            </w:pPr>
            <w:r w:rsidRPr="0097689B">
              <w:rPr>
                <w:sz w:val="24"/>
                <w:szCs w:val="24"/>
              </w:rPr>
              <w:t>2,40</w:t>
            </w:r>
          </w:p>
        </w:tc>
        <w:tc>
          <w:tcPr>
            <w:tcW w:w="629" w:type="pct"/>
            <w:tcBorders>
              <w:top w:val="nil"/>
            </w:tcBorders>
            <w:vAlign w:val="center"/>
          </w:tcPr>
          <w:p w:rsidR="003A5941" w:rsidRPr="0097689B" w:rsidRDefault="003A5941" w:rsidP="00D73329">
            <w:pPr>
              <w:jc w:val="both"/>
              <w:rPr>
                <w:sz w:val="24"/>
                <w:szCs w:val="24"/>
              </w:rPr>
            </w:pPr>
            <w:r w:rsidRPr="0097689B">
              <w:rPr>
                <w:sz w:val="24"/>
                <w:szCs w:val="24"/>
              </w:rPr>
              <w:t>2,40</w:t>
            </w:r>
          </w:p>
        </w:tc>
      </w:tr>
    </w:tbl>
    <w:p w:rsidR="00FA255B" w:rsidRDefault="00FA255B" w:rsidP="00D73329">
      <w:pPr>
        <w:jc w:val="both"/>
        <w:rPr>
          <w:b/>
          <w:sz w:val="24"/>
          <w:szCs w:val="24"/>
        </w:rPr>
      </w:pPr>
    </w:p>
    <w:p w:rsidR="00FA255B" w:rsidRDefault="00FA255B" w:rsidP="00D73329">
      <w:pPr>
        <w:jc w:val="both"/>
        <w:rPr>
          <w:b/>
          <w:sz w:val="24"/>
          <w:szCs w:val="24"/>
        </w:rPr>
      </w:pPr>
    </w:p>
    <w:p w:rsidR="00FA255B" w:rsidRDefault="00FA255B" w:rsidP="00D73329">
      <w:pPr>
        <w:jc w:val="both"/>
        <w:rPr>
          <w:b/>
          <w:sz w:val="24"/>
          <w:szCs w:val="24"/>
        </w:rPr>
      </w:pPr>
    </w:p>
    <w:p w:rsidR="0097689B" w:rsidRDefault="0097689B" w:rsidP="00D73329">
      <w:pPr>
        <w:jc w:val="both"/>
        <w:rPr>
          <w:b/>
          <w:sz w:val="24"/>
          <w:szCs w:val="24"/>
        </w:rPr>
      </w:pPr>
    </w:p>
    <w:p w:rsidR="0097689B" w:rsidRDefault="0097689B" w:rsidP="00D73329">
      <w:pPr>
        <w:jc w:val="both"/>
        <w:rPr>
          <w:b/>
          <w:sz w:val="24"/>
          <w:szCs w:val="24"/>
        </w:rPr>
      </w:pPr>
    </w:p>
    <w:p w:rsidR="0097689B" w:rsidRDefault="0097689B" w:rsidP="00D73329">
      <w:pPr>
        <w:jc w:val="both"/>
        <w:rPr>
          <w:b/>
          <w:sz w:val="24"/>
          <w:szCs w:val="24"/>
        </w:rPr>
      </w:pPr>
    </w:p>
    <w:p w:rsidR="0097689B" w:rsidRDefault="0097689B" w:rsidP="00D73329">
      <w:pPr>
        <w:jc w:val="both"/>
        <w:rPr>
          <w:b/>
          <w:sz w:val="24"/>
          <w:szCs w:val="24"/>
        </w:rPr>
      </w:pPr>
    </w:p>
    <w:p w:rsidR="0097689B" w:rsidRDefault="0097689B" w:rsidP="00D73329">
      <w:pPr>
        <w:jc w:val="both"/>
        <w:rPr>
          <w:b/>
          <w:sz w:val="24"/>
          <w:szCs w:val="24"/>
        </w:rPr>
      </w:pPr>
    </w:p>
    <w:p w:rsidR="0097689B" w:rsidRDefault="0097689B" w:rsidP="00D73329">
      <w:pPr>
        <w:jc w:val="both"/>
        <w:rPr>
          <w:b/>
          <w:sz w:val="24"/>
          <w:szCs w:val="24"/>
        </w:rPr>
      </w:pPr>
    </w:p>
    <w:p w:rsidR="0097689B" w:rsidRDefault="0097689B" w:rsidP="00D73329">
      <w:pPr>
        <w:jc w:val="both"/>
        <w:rPr>
          <w:b/>
          <w:sz w:val="24"/>
          <w:szCs w:val="24"/>
        </w:rPr>
      </w:pPr>
    </w:p>
    <w:p w:rsidR="0097689B" w:rsidRDefault="0097689B" w:rsidP="00D73329">
      <w:pPr>
        <w:jc w:val="both"/>
        <w:rPr>
          <w:b/>
          <w:sz w:val="24"/>
          <w:szCs w:val="24"/>
        </w:rPr>
      </w:pPr>
    </w:p>
    <w:p w:rsidR="0097689B" w:rsidRDefault="0097689B" w:rsidP="00D73329">
      <w:pPr>
        <w:jc w:val="both"/>
        <w:rPr>
          <w:b/>
          <w:sz w:val="24"/>
          <w:szCs w:val="24"/>
        </w:rPr>
      </w:pPr>
    </w:p>
    <w:p w:rsidR="0097689B" w:rsidRDefault="0097689B" w:rsidP="00D73329">
      <w:pPr>
        <w:jc w:val="both"/>
        <w:rPr>
          <w:b/>
          <w:sz w:val="24"/>
          <w:szCs w:val="24"/>
        </w:rPr>
      </w:pPr>
    </w:p>
    <w:p w:rsidR="0097689B" w:rsidRDefault="0097689B" w:rsidP="00D73329">
      <w:pPr>
        <w:jc w:val="both"/>
        <w:rPr>
          <w:b/>
          <w:sz w:val="24"/>
          <w:szCs w:val="24"/>
        </w:rPr>
      </w:pPr>
    </w:p>
    <w:p w:rsidR="0097689B" w:rsidRDefault="0097689B" w:rsidP="00D73329">
      <w:pPr>
        <w:jc w:val="both"/>
        <w:rPr>
          <w:b/>
          <w:sz w:val="24"/>
          <w:szCs w:val="24"/>
        </w:rPr>
      </w:pPr>
    </w:p>
    <w:p w:rsidR="0097689B" w:rsidRDefault="0097689B" w:rsidP="00D73329">
      <w:pPr>
        <w:jc w:val="both"/>
        <w:rPr>
          <w:b/>
          <w:sz w:val="24"/>
          <w:szCs w:val="24"/>
        </w:rPr>
      </w:pPr>
    </w:p>
    <w:p w:rsidR="0097689B" w:rsidRDefault="0097689B" w:rsidP="00D73329">
      <w:pPr>
        <w:jc w:val="both"/>
        <w:rPr>
          <w:b/>
          <w:sz w:val="24"/>
          <w:szCs w:val="24"/>
        </w:rPr>
      </w:pPr>
    </w:p>
    <w:p w:rsidR="0097689B" w:rsidRDefault="0097689B" w:rsidP="00D73329">
      <w:pPr>
        <w:jc w:val="both"/>
        <w:rPr>
          <w:b/>
          <w:sz w:val="24"/>
          <w:szCs w:val="24"/>
        </w:rPr>
      </w:pPr>
    </w:p>
    <w:p w:rsidR="00A7021B" w:rsidRDefault="00A7021B" w:rsidP="00D73329">
      <w:pPr>
        <w:jc w:val="both"/>
        <w:rPr>
          <w:b/>
          <w:sz w:val="24"/>
          <w:szCs w:val="24"/>
        </w:rPr>
      </w:pPr>
    </w:p>
    <w:p w:rsidR="00A7021B" w:rsidRDefault="00A7021B" w:rsidP="00D73329">
      <w:pPr>
        <w:jc w:val="both"/>
        <w:rPr>
          <w:b/>
          <w:sz w:val="24"/>
          <w:szCs w:val="24"/>
        </w:rPr>
      </w:pPr>
    </w:p>
    <w:p w:rsidR="00A7021B" w:rsidRDefault="00A7021B" w:rsidP="00D73329">
      <w:pPr>
        <w:jc w:val="both"/>
        <w:rPr>
          <w:b/>
          <w:sz w:val="24"/>
          <w:szCs w:val="24"/>
        </w:rPr>
      </w:pPr>
    </w:p>
    <w:p w:rsidR="0097689B" w:rsidRDefault="0097689B" w:rsidP="00D73329">
      <w:pPr>
        <w:jc w:val="both"/>
        <w:rPr>
          <w:b/>
          <w:sz w:val="24"/>
          <w:szCs w:val="24"/>
        </w:rPr>
      </w:pPr>
    </w:p>
    <w:p w:rsidR="0097689B" w:rsidRDefault="0097689B" w:rsidP="00D73329">
      <w:pPr>
        <w:jc w:val="both"/>
        <w:rPr>
          <w:b/>
          <w:sz w:val="24"/>
          <w:szCs w:val="24"/>
        </w:rPr>
      </w:pPr>
    </w:p>
    <w:p w:rsidR="003A5941" w:rsidRDefault="003A5941" w:rsidP="00215735">
      <w:pPr>
        <w:jc w:val="center"/>
        <w:rPr>
          <w:sz w:val="24"/>
          <w:szCs w:val="24"/>
        </w:rPr>
      </w:pPr>
      <w:r w:rsidRPr="0097689B">
        <w:rPr>
          <w:sz w:val="24"/>
          <w:szCs w:val="24"/>
        </w:rPr>
        <w:t>Расчетно-технологическая карта № 17</w:t>
      </w:r>
    </w:p>
    <w:p w:rsidR="00CA541C" w:rsidRPr="0097689B" w:rsidRDefault="00CA541C" w:rsidP="00215735">
      <w:pPr>
        <w:jc w:val="center"/>
        <w:rPr>
          <w:sz w:val="24"/>
          <w:szCs w:val="24"/>
        </w:rPr>
      </w:pPr>
    </w:p>
    <w:p w:rsidR="003A5941" w:rsidRPr="0097689B" w:rsidRDefault="003A5941" w:rsidP="00215735">
      <w:pPr>
        <w:jc w:val="center"/>
        <w:rPr>
          <w:sz w:val="24"/>
          <w:szCs w:val="24"/>
        </w:rPr>
      </w:pPr>
      <w:r w:rsidRPr="0097689B">
        <w:rPr>
          <w:sz w:val="24"/>
          <w:szCs w:val="24"/>
        </w:rPr>
        <w:t>Создание культур посадкой сеянцев и посевом желудей в площадки</w:t>
      </w:r>
      <w:r w:rsidRPr="0097689B">
        <w:rPr>
          <w:sz w:val="24"/>
          <w:szCs w:val="24"/>
        </w:rPr>
        <w:br/>
        <w:t>на вырубках с куртинным возобновлением</w:t>
      </w:r>
    </w:p>
    <w:p w:rsidR="003A5941" w:rsidRPr="0097689B" w:rsidRDefault="003A5941" w:rsidP="00D73329">
      <w:pPr>
        <w:jc w:val="both"/>
        <w:rPr>
          <w:sz w:val="24"/>
          <w:szCs w:val="24"/>
        </w:rPr>
      </w:pPr>
    </w:p>
    <w:p w:rsidR="003A5941" w:rsidRPr="0097689B" w:rsidRDefault="003A5941" w:rsidP="00D73329">
      <w:pPr>
        <w:jc w:val="both"/>
        <w:rPr>
          <w:sz w:val="24"/>
          <w:szCs w:val="24"/>
        </w:rPr>
      </w:pPr>
      <w:r w:rsidRPr="0097689B">
        <w:rPr>
          <w:sz w:val="24"/>
          <w:szCs w:val="24"/>
        </w:rPr>
        <w:t>Тип лесорастительных условий: свежие и влажные боры, субори и сугрудки – А2-3, В2-3, сухие, свежие, влажные сугрудки и груды – С1-2, С3, Д1, Д2, Д3.</w:t>
      </w:r>
    </w:p>
    <w:p w:rsidR="003A5941" w:rsidRPr="0097689B" w:rsidRDefault="003A5941" w:rsidP="00D73329">
      <w:pPr>
        <w:jc w:val="both"/>
        <w:rPr>
          <w:sz w:val="24"/>
          <w:szCs w:val="24"/>
        </w:rPr>
      </w:pPr>
      <w:r w:rsidRPr="0097689B">
        <w:rPr>
          <w:sz w:val="24"/>
          <w:szCs w:val="24"/>
        </w:rPr>
        <w:t>Почвы: дерново – дерново-подзолистые, песчаные, супесчаные и суглинистые, серые лесные и дерновые супесчаные и суглинистые, че</w:t>
      </w:r>
      <w:r w:rsidRPr="0097689B">
        <w:rPr>
          <w:sz w:val="24"/>
          <w:szCs w:val="24"/>
        </w:rPr>
        <w:t>р</w:t>
      </w:r>
      <w:r w:rsidRPr="0097689B">
        <w:rPr>
          <w:sz w:val="24"/>
          <w:szCs w:val="24"/>
        </w:rPr>
        <w:t>ноземы выщелоченные и оподзоленные супесчаные и суглинистые, лугово-черноземные супесчаные, суглинистые и песчаные с суглин</w:t>
      </w:r>
      <w:r w:rsidRPr="0097689B">
        <w:rPr>
          <w:sz w:val="24"/>
          <w:szCs w:val="24"/>
        </w:rPr>
        <w:t>и</w:t>
      </w:r>
      <w:r w:rsidRPr="0097689B">
        <w:rPr>
          <w:sz w:val="24"/>
          <w:szCs w:val="24"/>
        </w:rPr>
        <w:t xml:space="preserve">стыми прослойками, перегнойно-карбонатные суглинистые.  </w:t>
      </w:r>
    </w:p>
    <w:p w:rsidR="003A5941" w:rsidRPr="0097689B" w:rsidRDefault="003A5941" w:rsidP="00D73329">
      <w:pPr>
        <w:jc w:val="both"/>
        <w:rPr>
          <w:sz w:val="24"/>
          <w:szCs w:val="24"/>
        </w:rPr>
      </w:pPr>
      <w:r w:rsidRPr="0097689B">
        <w:rPr>
          <w:sz w:val="24"/>
          <w:szCs w:val="24"/>
        </w:rPr>
        <w:t>Главные породы: сосна, ель, лиственница, дуб (в зоне широколиственных лесов).</w:t>
      </w:r>
    </w:p>
    <w:p w:rsidR="003A5941" w:rsidRPr="0097689B" w:rsidRDefault="003A5941" w:rsidP="00D73329">
      <w:pPr>
        <w:jc w:val="both"/>
        <w:rPr>
          <w:sz w:val="24"/>
          <w:szCs w:val="24"/>
        </w:rPr>
      </w:pPr>
      <w:r w:rsidRPr="0097689B">
        <w:rPr>
          <w:sz w:val="24"/>
          <w:szCs w:val="24"/>
        </w:rPr>
        <w:t>Культуры сосны проектируются в борах, суборях и сугрудках, ели и лиственницы – в сугрудках, дуба – в грудах.</w:t>
      </w:r>
    </w:p>
    <w:p w:rsidR="003A5941" w:rsidRPr="00860BEC" w:rsidRDefault="003A5941" w:rsidP="00D73329">
      <w:pPr>
        <w:jc w:val="both"/>
        <w:rPr>
          <w:sz w:val="24"/>
          <w:szCs w:val="24"/>
        </w:rPr>
      </w:pPr>
      <w:r w:rsidRPr="00860BEC">
        <w:rPr>
          <w:sz w:val="24"/>
          <w:szCs w:val="24"/>
        </w:rPr>
        <w:t>Расчет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644"/>
        <w:gridCol w:w="1391"/>
        <w:gridCol w:w="1434"/>
        <w:gridCol w:w="1434"/>
        <w:gridCol w:w="1440"/>
      </w:tblGrid>
      <w:tr w:rsidR="003A5941" w:rsidRPr="0097689B" w:rsidTr="00601534">
        <w:trPr>
          <w:tblHeader/>
        </w:trPr>
        <w:tc>
          <w:tcPr>
            <w:tcW w:w="3013" w:type="pct"/>
            <w:vMerge w:val="restart"/>
            <w:tcBorders>
              <w:top w:val="single" w:sz="4" w:space="0" w:color="auto"/>
            </w:tcBorders>
            <w:vAlign w:val="center"/>
          </w:tcPr>
          <w:p w:rsidR="003A5941" w:rsidRPr="0097689B" w:rsidRDefault="003A5941" w:rsidP="00D73329">
            <w:pPr>
              <w:jc w:val="both"/>
              <w:rPr>
                <w:sz w:val="24"/>
                <w:szCs w:val="24"/>
              </w:rPr>
            </w:pPr>
            <w:r w:rsidRPr="0097689B">
              <w:rPr>
                <w:sz w:val="24"/>
                <w:szCs w:val="24"/>
              </w:rPr>
              <w:t>Наименование работ</w:t>
            </w:r>
          </w:p>
        </w:tc>
        <w:tc>
          <w:tcPr>
            <w:tcW w:w="485" w:type="pct"/>
            <w:vMerge w:val="restart"/>
            <w:tcBorders>
              <w:top w:val="single" w:sz="4" w:space="0" w:color="auto"/>
            </w:tcBorders>
            <w:vAlign w:val="center"/>
          </w:tcPr>
          <w:p w:rsidR="003A5941" w:rsidRPr="0097689B" w:rsidRDefault="003A5941" w:rsidP="00D73329">
            <w:pPr>
              <w:jc w:val="both"/>
              <w:rPr>
                <w:sz w:val="24"/>
                <w:szCs w:val="24"/>
              </w:rPr>
            </w:pPr>
            <w:r w:rsidRPr="0097689B">
              <w:rPr>
                <w:sz w:val="24"/>
                <w:szCs w:val="24"/>
              </w:rPr>
              <w:t>Ед. изм.</w:t>
            </w:r>
          </w:p>
        </w:tc>
        <w:tc>
          <w:tcPr>
            <w:tcW w:w="1502" w:type="pct"/>
            <w:gridSpan w:val="3"/>
            <w:tcBorders>
              <w:top w:val="single" w:sz="4" w:space="0" w:color="auto"/>
              <w:bottom w:val="single" w:sz="4" w:space="0" w:color="auto"/>
            </w:tcBorders>
            <w:vAlign w:val="center"/>
          </w:tcPr>
          <w:p w:rsidR="003A5941" w:rsidRPr="0097689B" w:rsidRDefault="003A5941" w:rsidP="00D73329">
            <w:pPr>
              <w:jc w:val="both"/>
              <w:rPr>
                <w:sz w:val="24"/>
                <w:szCs w:val="24"/>
              </w:rPr>
            </w:pPr>
            <w:r w:rsidRPr="0097689B">
              <w:rPr>
                <w:sz w:val="24"/>
                <w:szCs w:val="24"/>
              </w:rPr>
              <w:t>Количество затраты</w:t>
            </w:r>
          </w:p>
        </w:tc>
      </w:tr>
      <w:tr w:rsidR="003A5941" w:rsidRPr="0097689B" w:rsidTr="00601534">
        <w:trPr>
          <w:tblHeader/>
        </w:trPr>
        <w:tc>
          <w:tcPr>
            <w:tcW w:w="3013" w:type="pct"/>
            <w:vMerge/>
            <w:vAlign w:val="center"/>
          </w:tcPr>
          <w:p w:rsidR="003A5941" w:rsidRPr="0097689B" w:rsidRDefault="003A5941" w:rsidP="00D73329">
            <w:pPr>
              <w:jc w:val="both"/>
              <w:rPr>
                <w:sz w:val="24"/>
                <w:szCs w:val="24"/>
              </w:rPr>
            </w:pPr>
          </w:p>
        </w:tc>
        <w:tc>
          <w:tcPr>
            <w:tcW w:w="485" w:type="pct"/>
            <w:vMerge/>
            <w:vAlign w:val="center"/>
          </w:tcPr>
          <w:p w:rsidR="003A5941" w:rsidRPr="0097689B" w:rsidRDefault="003A5941" w:rsidP="00D73329">
            <w:pPr>
              <w:jc w:val="both"/>
              <w:rPr>
                <w:sz w:val="24"/>
                <w:szCs w:val="24"/>
              </w:rPr>
            </w:pPr>
          </w:p>
        </w:tc>
        <w:tc>
          <w:tcPr>
            <w:tcW w:w="1502" w:type="pct"/>
            <w:gridSpan w:val="3"/>
            <w:tcBorders>
              <w:top w:val="single" w:sz="4" w:space="0" w:color="auto"/>
              <w:bottom w:val="single" w:sz="4" w:space="0" w:color="auto"/>
            </w:tcBorders>
            <w:vAlign w:val="center"/>
          </w:tcPr>
          <w:p w:rsidR="003A5941" w:rsidRPr="0097689B" w:rsidRDefault="003A5941" w:rsidP="00D73329">
            <w:pPr>
              <w:jc w:val="both"/>
              <w:rPr>
                <w:sz w:val="24"/>
                <w:szCs w:val="24"/>
              </w:rPr>
            </w:pPr>
            <w:r w:rsidRPr="0097689B">
              <w:rPr>
                <w:sz w:val="24"/>
                <w:szCs w:val="24"/>
              </w:rPr>
              <w:t>Категория почвы</w:t>
            </w:r>
          </w:p>
        </w:tc>
      </w:tr>
      <w:tr w:rsidR="003A5941" w:rsidRPr="0097689B" w:rsidTr="00601534">
        <w:trPr>
          <w:tblHeader/>
        </w:trPr>
        <w:tc>
          <w:tcPr>
            <w:tcW w:w="3013" w:type="pct"/>
            <w:vMerge/>
            <w:tcBorders>
              <w:bottom w:val="single" w:sz="4" w:space="0" w:color="auto"/>
            </w:tcBorders>
            <w:vAlign w:val="center"/>
          </w:tcPr>
          <w:p w:rsidR="003A5941" w:rsidRPr="0097689B" w:rsidRDefault="003A5941" w:rsidP="00D73329">
            <w:pPr>
              <w:jc w:val="both"/>
              <w:rPr>
                <w:sz w:val="24"/>
                <w:szCs w:val="24"/>
              </w:rPr>
            </w:pPr>
          </w:p>
        </w:tc>
        <w:tc>
          <w:tcPr>
            <w:tcW w:w="485" w:type="pct"/>
            <w:vMerge/>
            <w:tcBorders>
              <w:bottom w:val="single" w:sz="4" w:space="0" w:color="auto"/>
            </w:tcBorders>
            <w:vAlign w:val="center"/>
          </w:tcPr>
          <w:p w:rsidR="003A5941" w:rsidRPr="0097689B" w:rsidRDefault="003A5941" w:rsidP="00D73329">
            <w:pPr>
              <w:jc w:val="both"/>
              <w:rPr>
                <w:sz w:val="24"/>
                <w:szCs w:val="24"/>
              </w:rPr>
            </w:pPr>
          </w:p>
        </w:tc>
        <w:tc>
          <w:tcPr>
            <w:tcW w:w="500" w:type="pct"/>
            <w:tcBorders>
              <w:top w:val="single" w:sz="4" w:space="0" w:color="auto"/>
              <w:bottom w:val="single" w:sz="4" w:space="0" w:color="auto"/>
            </w:tcBorders>
            <w:vAlign w:val="center"/>
          </w:tcPr>
          <w:p w:rsidR="003A5941" w:rsidRPr="0097689B" w:rsidRDefault="003A5941" w:rsidP="00D73329">
            <w:pPr>
              <w:jc w:val="both"/>
              <w:rPr>
                <w:sz w:val="24"/>
                <w:szCs w:val="24"/>
              </w:rPr>
            </w:pPr>
            <w:r w:rsidRPr="0097689B">
              <w:rPr>
                <w:sz w:val="24"/>
                <w:szCs w:val="24"/>
              </w:rPr>
              <w:t>легкие</w:t>
            </w:r>
          </w:p>
        </w:tc>
        <w:tc>
          <w:tcPr>
            <w:tcW w:w="500" w:type="pct"/>
            <w:tcBorders>
              <w:top w:val="single" w:sz="4" w:space="0" w:color="auto"/>
              <w:bottom w:val="single" w:sz="4" w:space="0" w:color="auto"/>
            </w:tcBorders>
            <w:vAlign w:val="center"/>
          </w:tcPr>
          <w:p w:rsidR="003A5941" w:rsidRPr="0097689B" w:rsidRDefault="003A5941" w:rsidP="00D73329">
            <w:pPr>
              <w:jc w:val="both"/>
              <w:rPr>
                <w:sz w:val="24"/>
                <w:szCs w:val="24"/>
              </w:rPr>
            </w:pPr>
            <w:r w:rsidRPr="0097689B">
              <w:rPr>
                <w:sz w:val="24"/>
                <w:szCs w:val="24"/>
              </w:rPr>
              <w:t>средние</w:t>
            </w:r>
          </w:p>
        </w:tc>
        <w:tc>
          <w:tcPr>
            <w:tcW w:w="502" w:type="pct"/>
            <w:tcBorders>
              <w:top w:val="single" w:sz="4" w:space="0" w:color="auto"/>
              <w:bottom w:val="single" w:sz="4" w:space="0" w:color="auto"/>
            </w:tcBorders>
            <w:vAlign w:val="center"/>
          </w:tcPr>
          <w:p w:rsidR="003A5941" w:rsidRPr="0097689B" w:rsidRDefault="003A5941" w:rsidP="00D73329">
            <w:pPr>
              <w:jc w:val="both"/>
              <w:rPr>
                <w:sz w:val="24"/>
                <w:szCs w:val="24"/>
              </w:rPr>
            </w:pPr>
            <w:r w:rsidRPr="0097689B">
              <w:rPr>
                <w:sz w:val="24"/>
                <w:szCs w:val="24"/>
              </w:rPr>
              <w:t>тяжелые</w:t>
            </w:r>
          </w:p>
        </w:tc>
      </w:tr>
      <w:tr w:rsidR="003A5941" w:rsidRPr="0097689B" w:rsidTr="00601534">
        <w:trPr>
          <w:tblHeader/>
        </w:trPr>
        <w:tc>
          <w:tcPr>
            <w:tcW w:w="3013" w:type="pct"/>
            <w:tcBorders>
              <w:top w:val="single" w:sz="4" w:space="0" w:color="auto"/>
            </w:tcBorders>
            <w:vAlign w:val="center"/>
          </w:tcPr>
          <w:p w:rsidR="003A5941" w:rsidRPr="0097689B" w:rsidRDefault="003A5941" w:rsidP="00D73329">
            <w:pPr>
              <w:jc w:val="both"/>
              <w:rPr>
                <w:sz w:val="24"/>
                <w:szCs w:val="24"/>
              </w:rPr>
            </w:pPr>
            <w:r w:rsidRPr="0097689B">
              <w:rPr>
                <w:sz w:val="24"/>
                <w:szCs w:val="24"/>
              </w:rPr>
              <w:t>1</w:t>
            </w:r>
          </w:p>
        </w:tc>
        <w:tc>
          <w:tcPr>
            <w:tcW w:w="485" w:type="pct"/>
            <w:tcBorders>
              <w:top w:val="single" w:sz="4" w:space="0" w:color="auto"/>
            </w:tcBorders>
            <w:vAlign w:val="center"/>
          </w:tcPr>
          <w:p w:rsidR="003A5941" w:rsidRPr="0097689B" w:rsidRDefault="003A5941" w:rsidP="00D73329">
            <w:pPr>
              <w:jc w:val="both"/>
              <w:rPr>
                <w:sz w:val="24"/>
                <w:szCs w:val="24"/>
              </w:rPr>
            </w:pPr>
            <w:r w:rsidRPr="0097689B">
              <w:rPr>
                <w:sz w:val="24"/>
                <w:szCs w:val="24"/>
              </w:rPr>
              <w:t>2</w:t>
            </w:r>
          </w:p>
        </w:tc>
        <w:tc>
          <w:tcPr>
            <w:tcW w:w="500" w:type="pct"/>
            <w:tcBorders>
              <w:top w:val="single" w:sz="4" w:space="0" w:color="auto"/>
            </w:tcBorders>
            <w:vAlign w:val="center"/>
          </w:tcPr>
          <w:p w:rsidR="003A5941" w:rsidRPr="0097689B" w:rsidRDefault="003A5941" w:rsidP="00D73329">
            <w:pPr>
              <w:jc w:val="both"/>
              <w:rPr>
                <w:sz w:val="24"/>
                <w:szCs w:val="24"/>
              </w:rPr>
            </w:pPr>
            <w:r w:rsidRPr="0097689B">
              <w:rPr>
                <w:sz w:val="24"/>
                <w:szCs w:val="24"/>
              </w:rPr>
              <w:t>3</w:t>
            </w:r>
          </w:p>
        </w:tc>
        <w:tc>
          <w:tcPr>
            <w:tcW w:w="500" w:type="pct"/>
            <w:tcBorders>
              <w:top w:val="single" w:sz="4" w:space="0" w:color="auto"/>
            </w:tcBorders>
            <w:vAlign w:val="center"/>
          </w:tcPr>
          <w:p w:rsidR="003A5941" w:rsidRPr="0097689B" w:rsidRDefault="003A5941" w:rsidP="00D73329">
            <w:pPr>
              <w:jc w:val="both"/>
              <w:rPr>
                <w:sz w:val="24"/>
                <w:szCs w:val="24"/>
              </w:rPr>
            </w:pPr>
            <w:r w:rsidRPr="0097689B">
              <w:rPr>
                <w:sz w:val="24"/>
                <w:szCs w:val="24"/>
              </w:rPr>
              <w:t>4</w:t>
            </w:r>
          </w:p>
        </w:tc>
        <w:tc>
          <w:tcPr>
            <w:tcW w:w="502" w:type="pct"/>
            <w:tcBorders>
              <w:top w:val="single" w:sz="4" w:space="0" w:color="auto"/>
            </w:tcBorders>
            <w:vAlign w:val="center"/>
          </w:tcPr>
          <w:p w:rsidR="003A5941" w:rsidRPr="0097689B" w:rsidRDefault="003A5941" w:rsidP="00D73329">
            <w:pPr>
              <w:jc w:val="both"/>
              <w:rPr>
                <w:sz w:val="24"/>
                <w:szCs w:val="24"/>
              </w:rPr>
            </w:pPr>
            <w:r w:rsidRPr="0097689B">
              <w:rPr>
                <w:sz w:val="24"/>
                <w:szCs w:val="24"/>
              </w:rPr>
              <w:t>5</w:t>
            </w:r>
          </w:p>
        </w:tc>
      </w:tr>
      <w:tr w:rsidR="003A5941" w:rsidRPr="0097689B" w:rsidTr="00601534">
        <w:trPr>
          <w:trHeight w:val="454"/>
        </w:trPr>
        <w:tc>
          <w:tcPr>
            <w:tcW w:w="5000" w:type="pct"/>
            <w:gridSpan w:val="5"/>
            <w:tcBorders>
              <w:top w:val="single" w:sz="4" w:space="0" w:color="auto"/>
            </w:tcBorders>
            <w:vAlign w:val="center"/>
          </w:tcPr>
          <w:p w:rsidR="003A5941" w:rsidRPr="0097689B" w:rsidRDefault="003A5941" w:rsidP="00D73329">
            <w:pPr>
              <w:jc w:val="both"/>
              <w:rPr>
                <w:sz w:val="24"/>
                <w:szCs w:val="24"/>
              </w:rPr>
            </w:pPr>
            <w:r w:rsidRPr="0097689B">
              <w:rPr>
                <w:sz w:val="24"/>
                <w:szCs w:val="24"/>
              </w:rPr>
              <w:t>А. Свежие боры и субори А2, А3, В2, В3</w:t>
            </w:r>
          </w:p>
        </w:tc>
      </w:tr>
      <w:tr w:rsidR="003A5941" w:rsidRPr="0097689B" w:rsidTr="00601534">
        <w:tc>
          <w:tcPr>
            <w:tcW w:w="3013" w:type="pct"/>
            <w:tcBorders>
              <w:top w:val="single" w:sz="4" w:space="0" w:color="auto"/>
            </w:tcBorders>
            <w:vAlign w:val="center"/>
          </w:tcPr>
          <w:p w:rsidR="003A5941" w:rsidRPr="0097689B" w:rsidRDefault="003A5941" w:rsidP="00D73329">
            <w:pPr>
              <w:jc w:val="both"/>
              <w:rPr>
                <w:sz w:val="24"/>
                <w:szCs w:val="24"/>
              </w:rPr>
            </w:pPr>
            <w:r w:rsidRPr="0097689B">
              <w:rPr>
                <w:sz w:val="24"/>
                <w:szCs w:val="24"/>
              </w:rPr>
              <w:t>1. Ручная подготовка 1400 площадок размером 1х1 м с рыхлением почвы на гл</w:t>
            </w:r>
            <w:r w:rsidRPr="0097689B">
              <w:rPr>
                <w:sz w:val="24"/>
                <w:szCs w:val="24"/>
              </w:rPr>
              <w:t>у</w:t>
            </w:r>
            <w:r w:rsidRPr="0097689B">
              <w:rPr>
                <w:sz w:val="24"/>
                <w:szCs w:val="24"/>
              </w:rPr>
              <w:t xml:space="preserve">бину штыка лопаты – 1400 кв. м </w:t>
            </w:r>
          </w:p>
        </w:tc>
        <w:tc>
          <w:tcPr>
            <w:tcW w:w="485" w:type="pct"/>
            <w:tcBorders>
              <w:top w:val="single" w:sz="4" w:space="0" w:color="auto"/>
            </w:tcBorders>
          </w:tcPr>
          <w:p w:rsidR="003A5941" w:rsidRPr="0097689B" w:rsidRDefault="003A5941" w:rsidP="00D73329">
            <w:pPr>
              <w:jc w:val="both"/>
              <w:rPr>
                <w:sz w:val="24"/>
                <w:szCs w:val="24"/>
              </w:rPr>
            </w:pPr>
            <w:r w:rsidRPr="0097689B">
              <w:rPr>
                <w:sz w:val="24"/>
                <w:szCs w:val="24"/>
              </w:rPr>
              <w:t>ч/ час</w:t>
            </w:r>
          </w:p>
        </w:tc>
        <w:tc>
          <w:tcPr>
            <w:tcW w:w="500" w:type="pct"/>
            <w:tcBorders>
              <w:top w:val="single" w:sz="4" w:space="0" w:color="auto"/>
            </w:tcBorders>
          </w:tcPr>
          <w:p w:rsidR="003A5941" w:rsidRPr="0097689B" w:rsidRDefault="003A5941" w:rsidP="00D73329">
            <w:pPr>
              <w:jc w:val="both"/>
              <w:rPr>
                <w:sz w:val="24"/>
                <w:szCs w:val="24"/>
              </w:rPr>
            </w:pPr>
            <w:r w:rsidRPr="0097689B">
              <w:rPr>
                <w:sz w:val="24"/>
                <w:szCs w:val="24"/>
              </w:rPr>
              <w:t>119,28</w:t>
            </w:r>
          </w:p>
        </w:tc>
        <w:tc>
          <w:tcPr>
            <w:tcW w:w="500" w:type="pct"/>
            <w:tcBorders>
              <w:top w:val="single" w:sz="4" w:space="0" w:color="auto"/>
            </w:tcBorders>
          </w:tcPr>
          <w:p w:rsidR="003A5941" w:rsidRPr="0097689B" w:rsidRDefault="003A5941" w:rsidP="00D73329">
            <w:pPr>
              <w:jc w:val="both"/>
              <w:rPr>
                <w:sz w:val="24"/>
                <w:szCs w:val="24"/>
              </w:rPr>
            </w:pPr>
            <w:r w:rsidRPr="0097689B">
              <w:rPr>
                <w:sz w:val="24"/>
                <w:szCs w:val="24"/>
              </w:rPr>
              <w:t>165,20</w:t>
            </w:r>
          </w:p>
        </w:tc>
        <w:tc>
          <w:tcPr>
            <w:tcW w:w="502" w:type="pct"/>
            <w:tcBorders>
              <w:top w:val="single" w:sz="4" w:space="0" w:color="auto"/>
            </w:tcBorders>
          </w:tcPr>
          <w:p w:rsidR="003A5941" w:rsidRPr="0097689B" w:rsidRDefault="003A5941" w:rsidP="00D73329">
            <w:pPr>
              <w:jc w:val="both"/>
              <w:rPr>
                <w:sz w:val="24"/>
                <w:szCs w:val="24"/>
              </w:rPr>
            </w:pPr>
            <w:r w:rsidRPr="0097689B">
              <w:rPr>
                <w:sz w:val="24"/>
                <w:szCs w:val="24"/>
              </w:rPr>
              <w:t>-</w:t>
            </w:r>
          </w:p>
        </w:tc>
      </w:tr>
      <w:tr w:rsidR="003A5941" w:rsidRPr="0097689B" w:rsidTr="00601534">
        <w:tc>
          <w:tcPr>
            <w:tcW w:w="3013" w:type="pct"/>
            <w:vAlign w:val="center"/>
          </w:tcPr>
          <w:p w:rsidR="003A5941" w:rsidRPr="0097689B" w:rsidRDefault="003A5941" w:rsidP="00D73329">
            <w:pPr>
              <w:jc w:val="both"/>
              <w:rPr>
                <w:sz w:val="24"/>
                <w:szCs w:val="24"/>
              </w:rPr>
            </w:pPr>
            <w:r w:rsidRPr="0097689B">
              <w:rPr>
                <w:sz w:val="24"/>
                <w:szCs w:val="24"/>
              </w:rPr>
              <w:t>2. Временная прикопка 2860 сеянцев и подготовка их к посадке</w:t>
            </w:r>
          </w:p>
        </w:tc>
        <w:tc>
          <w:tcPr>
            <w:tcW w:w="485" w:type="pct"/>
          </w:tcPr>
          <w:p w:rsidR="003A5941" w:rsidRPr="0097689B" w:rsidRDefault="003A5941" w:rsidP="00D73329">
            <w:pPr>
              <w:jc w:val="both"/>
              <w:rPr>
                <w:sz w:val="24"/>
                <w:szCs w:val="24"/>
              </w:rPr>
            </w:pPr>
            <w:r w:rsidRPr="0097689B">
              <w:rPr>
                <w:sz w:val="24"/>
                <w:szCs w:val="24"/>
              </w:rPr>
              <w:t>ч/час</w:t>
            </w:r>
          </w:p>
        </w:tc>
        <w:tc>
          <w:tcPr>
            <w:tcW w:w="500" w:type="pct"/>
          </w:tcPr>
          <w:p w:rsidR="003A5941" w:rsidRPr="0097689B" w:rsidRDefault="003A5941" w:rsidP="00D73329">
            <w:pPr>
              <w:jc w:val="both"/>
              <w:rPr>
                <w:sz w:val="24"/>
                <w:szCs w:val="24"/>
              </w:rPr>
            </w:pPr>
            <w:r w:rsidRPr="0097689B">
              <w:rPr>
                <w:sz w:val="24"/>
                <w:szCs w:val="24"/>
              </w:rPr>
              <w:t>2,83</w:t>
            </w:r>
          </w:p>
        </w:tc>
        <w:tc>
          <w:tcPr>
            <w:tcW w:w="500" w:type="pct"/>
          </w:tcPr>
          <w:p w:rsidR="003A5941" w:rsidRPr="0097689B" w:rsidRDefault="003A5941" w:rsidP="00D73329">
            <w:pPr>
              <w:jc w:val="both"/>
              <w:rPr>
                <w:sz w:val="24"/>
                <w:szCs w:val="24"/>
              </w:rPr>
            </w:pPr>
            <w:r w:rsidRPr="0097689B">
              <w:rPr>
                <w:sz w:val="24"/>
                <w:szCs w:val="24"/>
              </w:rPr>
              <w:t>2,83</w:t>
            </w:r>
          </w:p>
        </w:tc>
        <w:tc>
          <w:tcPr>
            <w:tcW w:w="502" w:type="pct"/>
          </w:tcPr>
          <w:p w:rsidR="003A5941" w:rsidRPr="0097689B" w:rsidRDefault="003A5941" w:rsidP="00D73329">
            <w:pPr>
              <w:jc w:val="both"/>
              <w:rPr>
                <w:sz w:val="24"/>
                <w:szCs w:val="24"/>
              </w:rPr>
            </w:pPr>
            <w:r w:rsidRPr="0097689B">
              <w:rPr>
                <w:sz w:val="24"/>
                <w:szCs w:val="24"/>
              </w:rPr>
              <w:t>-</w:t>
            </w:r>
          </w:p>
        </w:tc>
      </w:tr>
      <w:tr w:rsidR="003A5941" w:rsidRPr="0097689B" w:rsidTr="00601534">
        <w:tc>
          <w:tcPr>
            <w:tcW w:w="3013" w:type="pct"/>
            <w:tcBorders>
              <w:bottom w:val="nil"/>
            </w:tcBorders>
            <w:vAlign w:val="center"/>
          </w:tcPr>
          <w:p w:rsidR="003A5941" w:rsidRPr="0097689B" w:rsidRDefault="003A5941" w:rsidP="00D73329">
            <w:pPr>
              <w:jc w:val="both"/>
              <w:rPr>
                <w:sz w:val="24"/>
                <w:szCs w:val="24"/>
              </w:rPr>
            </w:pPr>
            <w:r w:rsidRPr="0097689B">
              <w:rPr>
                <w:sz w:val="24"/>
                <w:szCs w:val="24"/>
              </w:rPr>
              <w:t>3. Ручная посадка 2800 сеянцев по две штуки в площадку</w:t>
            </w:r>
          </w:p>
        </w:tc>
        <w:tc>
          <w:tcPr>
            <w:tcW w:w="485" w:type="pct"/>
          </w:tcPr>
          <w:p w:rsidR="003A5941" w:rsidRPr="0097689B" w:rsidRDefault="003A5941" w:rsidP="00D73329">
            <w:pPr>
              <w:jc w:val="both"/>
              <w:rPr>
                <w:sz w:val="24"/>
                <w:szCs w:val="24"/>
              </w:rPr>
            </w:pPr>
            <w:r w:rsidRPr="0097689B">
              <w:rPr>
                <w:sz w:val="24"/>
                <w:szCs w:val="24"/>
              </w:rPr>
              <w:t>ч/час</w:t>
            </w:r>
          </w:p>
        </w:tc>
        <w:tc>
          <w:tcPr>
            <w:tcW w:w="500" w:type="pct"/>
          </w:tcPr>
          <w:p w:rsidR="003A5941" w:rsidRPr="0097689B" w:rsidRDefault="003A5941" w:rsidP="00D73329">
            <w:pPr>
              <w:jc w:val="both"/>
              <w:rPr>
                <w:sz w:val="24"/>
                <w:szCs w:val="24"/>
              </w:rPr>
            </w:pPr>
            <w:r w:rsidRPr="0097689B">
              <w:rPr>
                <w:sz w:val="24"/>
                <w:szCs w:val="24"/>
              </w:rPr>
              <w:t>17,95</w:t>
            </w:r>
          </w:p>
        </w:tc>
        <w:tc>
          <w:tcPr>
            <w:tcW w:w="500" w:type="pct"/>
          </w:tcPr>
          <w:p w:rsidR="003A5941" w:rsidRPr="0097689B" w:rsidRDefault="003A5941" w:rsidP="00D73329">
            <w:pPr>
              <w:jc w:val="both"/>
              <w:rPr>
                <w:sz w:val="24"/>
                <w:szCs w:val="24"/>
              </w:rPr>
            </w:pPr>
            <w:r w:rsidRPr="0097689B">
              <w:rPr>
                <w:sz w:val="24"/>
                <w:szCs w:val="24"/>
              </w:rPr>
              <w:t>24,44</w:t>
            </w:r>
          </w:p>
        </w:tc>
        <w:tc>
          <w:tcPr>
            <w:tcW w:w="502" w:type="pct"/>
          </w:tcPr>
          <w:p w:rsidR="003A5941" w:rsidRPr="0097689B" w:rsidRDefault="003A5941" w:rsidP="00D73329">
            <w:pPr>
              <w:jc w:val="both"/>
              <w:rPr>
                <w:sz w:val="24"/>
                <w:szCs w:val="24"/>
              </w:rPr>
            </w:pPr>
            <w:r w:rsidRPr="0097689B">
              <w:rPr>
                <w:sz w:val="24"/>
                <w:szCs w:val="24"/>
              </w:rPr>
              <w:t>-</w:t>
            </w:r>
          </w:p>
        </w:tc>
      </w:tr>
      <w:tr w:rsidR="003A5941" w:rsidRPr="0097689B" w:rsidTr="00601534">
        <w:tc>
          <w:tcPr>
            <w:tcW w:w="3013" w:type="pct"/>
            <w:tcBorders>
              <w:top w:val="nil"/>
              <w:bottom w:val="nil"/>
            </w:tcBorders>
            <w:vAlign w:val="center"/>
          </w:tcPr>
          <w:p w:rsidR="003A5941" w:rsidRPr="0097689B" w:rsidRDefault="003A5941" w:rsidP="00D73329">
            <w:pPr>
              <w:jc w:val="both"/>
              <w:rPr>
                <w:sz w:val="24"/>
                <w:szCs w:val="24"/>
              </w:rPr>
            </w:pPr>
            <w:r w:rsidRPr="0097689B">
              <w:rPr>
                <w:sz w:val="24"/>
                <w:szCs w:val="24"/>
              </w:rPr>
              <w:t xml:space="preserve">4. Шестикратное (2- 2- 2) ручное рыхление почвы в площадках с уничтожением травы (1400 х 6 = 8400 шт.) </w:t>
            </w:r>
          </w:p>
        </w:tc>
        <w:tc>
          <w:tcPr>
            <w:tcW w:w="485" w:type="pct"/>
            <w:tcBorders>
              <w:bottom w:val="nil"/>
            </w:tcBorders>
          </w:tcPr>
          <w:p w:rsidR="003A5941" w:rsidRPr="0097689B" w:rsidRDefault="003A5941" w:rsidP="00D73329">
            <w:pPr>
              <w:jc w:val="both"/>
              <w:rPr>
                <w:sz w:val="24"/>
                <w:szCs w:val="24"/>
              </w:rPr>
            </w:pPr>
            <w:r w:rsidRPr="0097689B">
              <w:rPr>
                <w:sz w:val="24"/>
                <w:szCs w:val="24"/>
              </w:rPr>
              <w:t>ч/ час</w:t>
            </w:r>
          </w:p>
        </w:tc>
        <w:tc>
          <w:tcPr>
            <w:tcW w:w="500" w:type="pct"/>
            <w:tcBorders>
              <w:bottom w:val="nil"/>
            </w:tcBorders>
          </w:tcPr>
          <w:p w:rsidR="003A5941" w:rsidRPr="0097689B" w:rsidRDefault="003A5941" w:rsidP="00D73329">
            <w:pPr>
              <w:jc w:val="both"/>
              <w:rPr>
                <w:sz w:val="24"/>
                <w:szCs w:val="24"/>
              </w:rPr>
            </w:pPr>
            <w:r w:rsidRPr="0097689B">
              <w:rPr>
                <w:sz w:val="24"/>
                <w:szCs w:val="24"/>
              </w:rPr>
              <w:t>114,24</w:t>
            </w:r>
          </w:p>
        </w:tc>
        <w:tc>
          <w:tcPr>
            <w:tcW w:w="500" w:type="pct"/>
            <w:tcBorders>
              <w:bottom w:val="nil"/>
            </w:tcBorders>
          </w:tcPr>
          <w:p w:rsidR="003A5941" w:rsidRPr="0097689B" w:rsidRDefault="003A5941" w:rsidP="00D73329">
            <w:pPr>
              <w:jc w:val="both"/>
              <w:rPr>
                <w:sz w:val="24"/>
                <w:szCs w:val="24"/>
              </w:rPr>
            </w:pPr>
            <w:r w:rsidRPr="0097689B">
              <w:rPr>
                <w:sz w:val="24"/>
                <w:szCs w:val="24"/>
              </w:rPr>
              <w:t>148,68</w:t>
            </w:r>
          </w:p>
        </w:tc>
        <w:tc>
          <w:tcPr>
            <w:tcW w:w="502" w:type="pct"/>
            <w:tcBorders>
              <w:bottom w:val="nil"/>
            </w:tcBorders>
          </w:tcPr>
          <w:p w:rsidR="003A5941" w:rsidRPr="0097689B" w:rsidRDefault="003A5941" w:rsidP="00D73329">
            <w:pPr>
              <w:jc w:val="both"/>
              <w:rPr>
                <w:sz w:val="24"/>
                <w:szCs w:val="24"/>
              </w:rPr>
            </w:pPr>
            <w:r w:rsidRPr="0097689B">
              <w:rPr>
                <w:sz w:val="24"/>
                <w:szCs w:val="24"/>
              </w:rPr>
              <w:t>-</w:t>
            </w:r>
          </w:p>
        </w:tc>
      </w:tr>
      <w:tr w:rsidR="003A5941" w:rsidRPr="0097689B" w:rsidTr="00601534">
        <w:tc>
          <w:tcPr>
            <w:tcW w:w="3013" w:type="pct"/>
            <w:tcBorders>
              <w:top w:val="nil"/>
              <w:bottom w:val="single" w:sz="4" w:space="0" w:color="auto"/>
            </w:tcBorders>
            <w:vAlign w:val="center"/>
          </w:tcPr>
          <w:p w:rsidR="003A5941" w:rsidRPr="0097689B" w:rsidRDefault="003A5941" w:rsidP="00D73329">
            <w:pPr>
              <w:jc w:val="both"/>
              <w:rPr>
                <w:sz w:val="24"/>
                <w:szCs w:val="24"/>
              </w:rPr>
            </w:pPr>
            <w:r w:rsidRPr="0097689B">
              <w:rPr>
                <w:sz w:val="24"/>
                <w:szCs w:val="24"/>
              </w:rPr>
              <w:t>Сеянцы сосны двухлетние</w:t>
            </w:r>
          </w:p>
        </w:tc>
        <w:tc>
          <w:tcPr>
            <w:tcW w:w="485" w:type="pct"/>
            <w:tcBorders>
              <w:top w:val="nil"/>
              <w:bottom w:val="single" w:sz="4" w:space="0" w:color="auto"/>
            </w:tcBorders>
          </w:tcPr>
          <w:p w:rsidR="003A5941" w:rsidRPr="0097689B" w:rsidRDefault="003A5941" w:rsidP="00D73329">
            <w:pPr>
              <w:jc w:val="both"/>
              <w:rPr>
                <w:sz w:val="24"/>
                <w:szCs w:val="24"/>
              </w:rPr>
            </w:pPr>
            <w:r w:rsidRPr="0097689B">
              <w:rPr>
                <w:sz w:val="24"/>
                <w:szCs w:val="24"/>
              </w:rPr>
              <w:t>тыс. шт.</w:t>
            </w:r>
          </w:p>
        </w:tc>
        <w:tc>
          <w:tcPr>
            <w:tcW w:w="500" w:type="pct"/>
            <w:tcBorders>
              <w:top w:val="nil"/>
              <w:bottom w:val="single" w:sz="4" w:space="0" w:color="auto"/>
            </w:tcBorders>
          </w:tcPr>
          <w:p w:rsidR="003A5941" w:rsidRPr="0097689B" w:rsidRDefault="003A5941" w:rsidP="00D73329">
            <w:pPr>
              <w:jc w:val="both"/>
              <w:rPr>
                <w:sz w:val="24"/>
                <w:szCs w:val="24"/>
              </w:rPr>
            </w:pPr>
            <w:r w:rsidRPr="0097689B">
              <w:rPr>
                <w:sz w:val="24"/>
                <w:szCs w:val="24"/>
              </w:rPr>
              <w:t>2,8</w:t>
            </w:r>
          </w:p>
        </w:tc>
        <w:tc>
          <w:tcPr>
            <w:tcW w:w="500" w:type="pct"/>
            <w:tcBorders>
              <w:top w:val="nil"/>
              <w:bottom w:val="single" w:sz="4" w:space="0" w:color="auto"/>
            </w:tcBorders>
          </w:tcPr>
          <w:p w:rsidR="003A5941" w:rsidRPr="0097689B" w:rsidRDefault="003A5941" w:rsidP="00D73329">
            <w:pPr>
              <w:jc w:val="both"/>
              <w:rPr>
                <w:sz w:val="24"/>
                <w:szCs w:val="24"/>
              </w:rPr>
            </w:pPr>
            <w:r w:rsidRPr="0097689B">
              <w:rPr>
                <w:sz w:val="24"/>
                <w:szCs w:val="24"/>
              </w:rPr>
              <w:t>2,8</w:t>
            </w:r>
          </w:p>
        </w:tc>
        <w:tc>
          <w:tcPr>
            <w:tcW w:w="502" w:type="pct"/>
            <w:tcBorders>
              <w:top w:val="nil"/>
              <w:bottom w:val="single" w:sz="4" w:space="0" w:color="auto"/>
            </w:tcBorders>
          </w:tcPr>
          <w:p w:rsidR="003A5941" w:rsidRPr="0097689B" w:rsidRDefault="003A5941" w:rsidP="00D73329">
            <w:pPr>
              <w:jc w:val="both"/>
              <w:rPr>
                <w:sz w:val="24"/>
                <w:szCs w:val="24"/>
              </w:rPr>
            </w:pPr>
            <w:r w:rsidRPr="0097689B">
              <w:rPr>
                <w:sz w:val="24"/>
                <w:szCs w:val="24"/>
              </w:rPr>
              <w:t>-</w:t>
            </w:r>
          </w:p>
        </w:tc>
      </w:tr>
      <w:tr w:rsidR="003A5941" w:rsidRPr="0097689B" w:rsidTr="00601534">
        <w:trPr>
          <w:trHeight w:val="397"/>
        </w:trPr>
        <w:tc>
          <w:tcPr>
            <w:tcW w:w="5000" w:type="pct"/>
            <w:gridSpan w:val="5"/>
            <w:tcBorders>
              <w:top w:val="single" w:sz="4" w:space="0" w:color="auto"/>
              <w:bottom w:val="single" w:sz="4" w:space="0" w:color="auto"/>
            </w:tcBorders>
            <w:vAlign w:val="center"/>
          </w:tcPr>
          <w:p w:rsidR="003A5941" w:rsidRPr="0097689B" w:rsidRDefault="003A5941" w:rsidP="00D73329">
            <w:pPr>
              <w:jc w:val="both"/>
              <w:rPr>
                <w:sz w:val="24"/>
                <w:szCs w:val="24"/>
              </w:rPr>
            </w:pPr>
            <w:r w:rsidRPr="0097689B">
              <w:rPr>
                <w:sz w:val="24"/>
                <w:szCs w:val="24"/>
              </w:rPr>
              <w:t>Б.  Сухие, свежие и влажные сугрудки и груды – С1,С2,С3,Д1,Д2,Д3</w:t>
            </w:r>
          </w:p>
        </w:tc>
      </w:tr>
      <w:tr w:rsidR="003A5941" w:rsidRPr="0097689B" w:rsidTr="00601534">
        <w:tc>
          <w:tcPr>
            <w:tcW w:w="3013" w:type="pct"/>
            <w:tcBorders>
              <w:top w:val="single" w:sz="4" w:space="0" w:color="auto"/>
              <w:bottom w:val="single" w:sz="4" w:space="0" w:color="auto"/>
            </w:tcBorders>
            <w:vAlign w:val="center"/>
          </w:tcPr>
          <w:p w:rsidR="003A5941" w:rsidRPr="0097689B" w:rsidRDefault="003A5941" w:rsidP="00D73329">
            <w:pPr>
              <w:jc w:val="both"/>
              <w:rPr>
                <w:sz w:val="24"/>
                <w:szCs w:val="24"/>
              </w:rPr>
            </w:pPr>
            <w:r w:rsidRPr="0097689B">
              <w:rPr>
                <w:sz w:val="24"/>
                <w:szCs w:val="24"/>
              </w:rPr>
              <w:t>1. 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ч/ час</w:t>
            </w:r>
          </w:p>
        </w:tc>
        <w:tc>
          <w:tcPr>
            <w:tcW w:w="500" w:type="pct"/>
            <w:tcBorders>
              <w:top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85,20</w:t>
            </w:r>
          </w:p>
        </w:tc>
        <w:tc>
          <w:tcPr>
            <w:tcW w:w="500" w:type="pct"/>
            <w:tcBorders>
              <w:top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118,0</w:t>
            </w:r>
          </w:p>
        </w:tc>
        <w:tc>
          <w:tcPr>
            <w:tcW w:w="502" w:type="pct"/>
            <w:tcBorders>
              <w:top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178,0</w:t>
            </w:r>
          </w:p>
        </w:tc>
      </w:tr>
      <w:tr w:rsidR="003A5941" w:rsidRPr="0097689B" w:rsidTr="00601534">
        <w:tc>
          <w:tcPr>
            <w:tcW w:w="3013" w:type="pct"/>
            <w:tcBorders>
              <w:top w:val="single" w:sz="4" w:space="0" w:color="auto"/>
              <w:bottom w:val="single" w:sz="4" w:space="0" w:color="auto"/>
            </w:tcBorders>
            <w:vAlign w:val="center"/>
          </w:tcPr>
          <w:p w:rsidR="003A5941" w:rsidRPr="0097689B" w:rsidRDefault="003A5941" w:rsidP="00D73329">
            <w:pPr>
              <w:jc w:val="both"/>
              <w:rPr>
                <w:sz w:val="24"/>
                <w:szCs w:val="24"/>
              </w:rPr>
            </w:pPr>
            <w:r w:rsidRPr="0097689B">
              <w:rPr>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ч/час</w:t>
            </w:r>
          </w:p>
        </w:tc>
        <w:tc>
          <w:tcPr>
            <w:tcW w:w="500" w:type="pct"/>
            <w:tcBorders>
              <w:top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3,03</w:t>
            </w:r>
          </w:p>
        </w:tc>
        <w:tc>
          <w:tcPr>
            <w:tcW w:w="500" w:type="pct"/>
            <w:tcBorders>
              <w:top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3,03</w:t>
            </w:r>
          </w:p>
        </w:tc>
        <w:tc>
          <w:tcPr>
            <w:tcW w:w="502" w:type="pct"/>
            <w:tcBorders>
              <w:top w:val="single" w:sz="4" w:space="0" w:color="auto"/>
              <w:bottom w:val="single" w:sz="4" w:space="0" w:color="auto"/>
            </w:tcBorders>
          </w:tcPr>
          <w:p w:rsidR="003A5941" w:rsidRPr="0097689B" w:rsidRDefault="003A5941" w:rsidP="00D73329">
            <w:pPr>
              <w:jc w:val="both"/>
              <w:rPr>
                <w:sz w:val="24"/>
                <w:szCs w:val="24"/>
              </w:rPr>
            </w:pPr>
            <w:r w:rsidRPr="0097689B">
              <w:rPr>
                <w:sz w:val="24"/>
                <w:szCs w:val="24"/>
              </w:rPr>
              <w:t>3,03</w:t>
            </w:r>
          </w:p>
        </w:tc>
      </w:tr>
      <w:tr w:rsidR="003A5941" w:rsidRPr="0097689B" w:rsidTr="00601534">
        <w:tc>
          <w:tcPr>
            <w:tcW w:w="3013" w:type="pct"/>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3. Ручная посадка 3000 сеянцев по 3 шт. в площадку</w:t>
            </w:r>
          </w:p>
        </w:tc>
        <w:tc>
          <w:tcPr>
            <w:tcW w:w="485" w:type="pct"/>
            <w:tcBorders>
              <w:top w:val="single" w:sz="4" w:space="0" w:color="auto"/>
              <w:bottom w:val="nil"/>
            </w:tcBorders>
          </w:tcPr>
          <w:p w:rsidR="003A5941" w:rsidRPr="0097689B" w:rsidRDefault="003A5941" w:rsidP="00D73329">
            <w:pPr>
              <w:jc w:val="both"/>
              <w:rPr>
                <w:sz w:val="24"/>
                <w:szCs w:val="24"/>
              </w:rPr>
            </w:pPr>
            <w:r w:rsidRPr="0097689B">
              <w:rPr>
                <w:sz w:val="24"/>
                <w:szCs w:val="24"/>
              </w:rPr>
              <w:t>ч/час</w:t>
            </w:r>
          </w:p>
        </w:tc>
        <w:tc>
          <w:tcPr>
            <w:tcW w:w="500" w:type="pct"/>
            <w:tcBorders>
              <w:top w:val="single" w:sz="4" w:space="0" w:color="auto"/>
              <w:bottom w:val="nil"/>
            </w:tcBorders>
          </w:tcPr>
          <w:p w:rsidR="003A5941" w:rsidRPr="0097689B" w:rsidRDefault="003A5941" w:rsidP="00D73329">
            <w:pPr>
              <w:jc w:val="both"/>
              <w:rPr>
                <w:sz w:val="24"/>
                <w:szCs w:val="24"/>
              </w:rPr>
            </w:pPr>
            <w:r w:rsidRPr="0097689B">
              <w:rPr>
                <w:sz w:val="24"/>
                <w:szCs w:val="24"/>
              </w:rPr>
              <w:t>19,23</w:t>
            </w:r>
          </w:p>
        </w:tc>
        <w:tc>
          <w:tcPr>
            <w:tcW w:w="500" w:type="pct"/>
            <w:tcBorders>
              <w:top w:val="single" w:sz="4" w:space="0" w:color="auto"/>
              <w:bottom w:val="nil"/>
            </w:tcBorders>
          </w:tcPr>
          <w:p w:rsidR="003A5941" w:rsidRPr="0097689B" w:rsidRDefault="003A5941" w:rsidP="00D73329">
            <w:pPr>
              <w:jc w:val="both"/>
              <w:rPr>
                <w:sz w:val="24"/>
                <w:szCs w:val="24"/>
              </w:rPr>
            </w:pPr>
            <w:r w:rsidRPr="0097689B">
              <w:rPr>
                <w:sz w:val="24"/>
                <w:szCs w:val="24"/>
              </w:rPr>
              <w:t>26,19</w:t>
            </w:r>
          </w:p>
        </w:tc>
        <w:tc>
          <w:tcPr>
            <w:tcW w:w="502" w:type="pct"/>
            <w:tcBorders>
              <w:top w:val="single" w:sz="4" w:space="0" w:color="auto"/>
              <w:bottom w:val="nil"/>
            </w:tcBorders>
          </w:tcPr>
          <w:p w:rsidR="003A5941" w:rsidRPr="0097689B" w:rsidRDefault="003A5941" w:rsidP="00D73329">
            <w:pPr>
              <w:jc w:val="both"/>
              <w:rPr>
                <w:sz w:val="24"/>
                <w:szCs w:val="24"/>
              </w:rPr>
            </w:pPr>
            <w:r w:rsidRPr="0097689B">
              <w:rPr>
                <w:sz w:val="24"/>
                <w:szCs w:val="24"/>
              </w:rPr>
              <w:t>26,19</w:t>
            </w:r>
          </w:p>
        </w:tc>
      </w:tr>
      <w:tr w:rsidR="003A5941" w:rsidRPr="0097689B" w:rsidTr="00601534">
        <w:tc>
          <w:tcPr>
            <w:tcW w:w="3013" w:type="pct"/>
            <w:tcBorders>
              <w:top w:val="nil"/>
              <w:bottom w:val="single" w:sz="4" w:space="0" w:color="auto"/>
            </w:tcBorders>
            <w:vAlign w:val="center"/>
          </w:tcPr>
          <w:p w:rsidR="003A5941" w:rsidRPr="0097689B" w:rsidRDefault="003A5941" w:rsidP="00D73329">
            <w:pPr>
              <w:jc w:val="both"/>
              <w:rPr>
                <w:sz w:val="24"/>
                <w:szCs w:val="24"/>
              </w:rPr>
            </w:pPr>
            <w:r w:rsidRPr="0097689B">
              <w:rPr>
                <w:sz w:val="24"/>
                <w:szCs w:val="24"/>
              </w:rPr>
              <w:t xml:space="preserve">    Сеянцы ели двухлетние</w:t>
            </w:r>
          </w:p>
        </w:tc>
        <w:tc>
          <w:tcPr>
            <w:tcW w:w="485" w:type="pct"/>
            <w:tcBorders>
              <w:top w:val="nil"/>
              <w:bottom w:val="single" w:sz="4" w:space="0" w:color="auto"/>
            </w:tcBorders>
          </w:tcPr>
          <w:p w:rsidR="003A5941" w:rsidRPr="0097689B" w:rsidRDefault="003A5941" w:rsidP="00D73329">
            <w:pPr>
              <w:jc w:val="both"/>
              <w:rPr>
                <w:sz w:val="24"/>
                <w:szCs w:val="24"/>
              </w:rPr>
            </w:pPr>
            <w:r w:rsidRPr="0097689B">
              <w:rPr>
                <w:sz w:val="24"/>
                <w:szCs w:val="24"/>
              </w:rPr>
              <w:t>тыс. шт.</w:t>
            </w:r>
          </w:p>
        </w:tc>
        <w:tc>
          <w:tcPr>
            <w:tcW w:w="500" w:type="pct"/>
            <w:tcBorders>
              <w:top w:val="nil"/>
              <w:bottom w:val="single" w:sz="4" w:space="0" w:color="auto"/>
            </w:tcBorders>
          </w:tcPr>
          <w:p w:rsidR="003A5941" w:rsidRPr="0097689B" w:rsidRDefault="003A5941" w:rsidP="00D73329">
            <w:pPr>
              <w:jc w:val="both"/>
              <w:rPr>
                <w:sz w:val="24"/>
                <w:szCs w:val="24"/>
              </w:rPr>
            </w:pPr>
            <w:r w:rsidRPr="0097689B">
              <w:rPr>
                <w:sz w:val="24"/>
                <w:szCs w:val="24"/>
              </w:rPr>
              <w:t>3,00</w:t>
            </w:r>
          </w:p>
        </w:tc>
        <w:tc>
          <w:tcPr>
            <w:tcW w:w="500" w:type="pct"/>
            <w:tcBorders>
              <w:top w:val="nil"/>
              <w:bottom w:val="single" w:sz="4" w:space="0" w:color="auto"/>
            </w:tcBorders>
          </w:tcPr>
          <w:p w:rsidR="003A5941" w:rsidRPr="0097689B" w:rsidRDefault="003A5941" w:rsidP="00D73329">
            <w:pPr>
              <w:jc w:val="both"/>
              <w:rPr>
                <w:sz w:val="24"/>
                <w:szCs w:val="24"/>
              </w:rPr>
            </w:pPr>
            <w:r w:rsidRPr="0097689B">
              <w:rPr>
                <w:sz w:val="24"/>
                <w:szCs w:val="24"/>
              </w:rPr>
              <w:t>3,00</w:t>
            </w:r>
          </w:p>
        </w:tc>
        <w:tc>
          <w:tcPr>
            <w:tcW w:w="502" w:type="pct"/>
            <w:tcBorders>
              <w:top w:val="nil"/>
              <w:bottom w:val="single" w:sz="4" w:space="0" w:color="auto"/>
            </w:tcBorders>
          </w:tcPr>
          <w:p w:rsidR="003A5941" w:rsidRPr="0097689B" w:rsidRDefault="003A5941" w:rsidP="00D73329">
            <w:pPr>
              <w:jc w:val="both"/>
              <w:rPr>
                <w:sz w:val="24"/>
                <w:szCs w:val="24"/>
              </w:rPr>
            </w:pPr>
            <w:r w:rsidRPr="0097689B">
              <w:rPr>
                <w:sz w:val="24"/>
                <w:szCs w:val="24"/>
              </w:rPr>
              <w:t>3,00</w:t>
            </w:r>
          </w:p>
        </w:tc>
      </w:tr>
      <w:tr w:rsidR="003A5941" w:rsidRPr="0097689B" w:rsidTr="00601534">
        <w:trPr>
          <w:trHeight w:val="454"/>
        </w:trPr>
        <w:tc>
          <w:tcPr>
            <w:tcW w:w="5000" w:type="pct"/>
            <w:gridSpan w:val="5"/>
            <w:tcBorders>
              <w:top w:val="single" w:sz="4" w:space="0" w:color="auto"/>
              <w:bottom w:val="single" w:sz="4" w:space="0" w:color="auto"/>
            </w:tcBorders>
            <w:vAlign w:val="center"/>
          </w:tcPr>
          <w:p w:rsidR="003A5941" w:rsidRPr="0097689B" w:rsidRDefault="003A5941" w:rsidP="00D73329">
            <w:pPr>
              <w:jc w:val="both"/>
              <w:rPr>
                <w:sz w:val="24"/>
                <w:szCs w:val="24"/>
              </w:rPr>
            </w:pPr>
            <w:r w:rsidRPr="0097689B">
              <w:rPr>
                <w:sz w:val="24"/>
                <w:szCs w:val="24"/>
              </w:rPr>
              <w:t>Вариант</w:t>
            </w:r>
          </w:p>
        </w:tc>
      </w:tr>
      <w:tr w:rsidR="003A5941" w:rsidRPr="0097689B" w:rsidTr="00601534">
        <w:tc>
          <w:tcPr>
            <w:tcW w:w="3013" w:type="pct"/>
            <w:tcBorders>
              <w:bottom w:val="nil"/>
            </w:tcBorders>
            <w:vAlign w:val="center"/>
          </w:tcPr>
          <w:p w:rsidR="003A5941" w:rsidRPr="0097689B" w:rsidRDefault="003A5941" w:rsidP="00D73329">
            <w:pPr>
              <w:jc w:val="both"/>
              <w:rPr>
                <w:sz w:val="24"/>
                <w:szCs w:val="24"/>
              </w:rPr>
            </w:pPr>
            <w:r w:rsidRPr="0097689B">
              <w:rPr>
                <w:sz w:val="24"/>
                <w:szCs w:val="24"/>
              </w:rPr>
              <w:t>3а Посев желудей по 3 шт. в лунку на 1000 площадок (по 3 лунки) –</w:t>
            </w:r>
            <w:r w:rsidRPr="0097689B">
              <w:rPr>
                <w:sz w:val="24"/>
                <w:szCs w:val="24"/>
              </w:rPr>
              <w:br/>
              <w:t>3000 посевных мест</w:t>
            </w:r>
          </w:p>
        </w:tc>
        <w:tc>
          <w:tcPr>
            <w:tcW w:w="485" w:type="pct"/>
            <w:tcBorders>
              <w:bottom w:val="nil"/>
            </w:tcBorders>
          </w:tcPr>
          <w:p w:rsidR="003A5941" w:rsidRPr="0097689B" w:rsidRDefault="003A5941" w:rsidP="00D73329">
            <w:pPr>
              <w:jc w:val="both"/>
              <w:rPr>
                <w:sz w:val="24"/>
                <w:szCs w:val="24"/>
              </w:rPr>
            </w:pPr>
            <w:r w:rsidRPr="0097689B">
              <w:rPr>
                <w:sz w:val="24"/>
                <w:szCs w:val="24"/>
              </w:rPr>
              <w:t>ч/час</w:t>
            </w:r>
          </w:p>
        </w:tc>
        <w:tc>
          <w:tcPr>
            <w:tcW w:w="500" w:type="pct"/>
            <w:tcBorders>
              <w:bottom w:val="nil"/>
            </w:tcBorders>
          </w:tcPr>
          <w:p w:rsidR="003A5941" w:rsidRPr="0097689B" w:rsidRDefault="003A5941" w:rsidP="00D73329">
            <w:pPr>
              <w:jc w:val="both"/>
              <w:rPr>
                <w:sz w:val="24"/>
                <w:szCs w:val="24"/>
              </w:rPr>
            </w:pPr>
            <w:r w:rsidRPr="0097689B">
              <w:rPr>
                <w:sz w:val="24"/>
                <w:szCs w:val="24"/>
              </w:rPr>
              <w:t>-</w:t>
            </w:r>
          </w:p>
        </w:tc>
        <w:tc>
          <w:tcPr>
            <w:tcW w:w="500" w:type="pct"/>
            <w:tcBorders>
              <w:bottom w:val="nil"/>
            </w:tcBorders>
          </w:tcPr>
          <w:p w:rsidR="003A5941" w:rsidRPr="0097689B" w:rsidRDefault="003A5941" w:rsidP="00D73329">
            <w:pPr>
              <w:jc w:val="both"/>
              <w:rPr>
                <w:sz w:val="24"/>
                <w:szCs w:val="24"/>
              </w:rPr>
            </w:pPr>
            <w:r w:rsidRPr="0097689B">
              <w:rPr>
                <w:sz w:val="24"/>
                <w:szCs w:val="24"/>
              </w:rPr>
              <w:t>15,15</w:t>
            </w:r>
          </w:p>
        </w:tc>
        <w:tc>
          <w:tcPr>
            <w:tcW w:w="502" w:type="pct"/>
            <w:tcBorders>
              <w:bottom w:val="nil"/>
            </w:tcBorders>
          </w:tcPr>
          <w:p w:rsidR="003A5941" w:rsidRPr="0097689B" w:rsidRDefault="003A5941" w:rsidP="00D73329">
            <w:pPr>
              <w:jc w:val="both"/>
              <w:rPr>
                <w:sz w:val="24"/>
                <w:szCs w:val="24"/>
              </w:rPr>
            </w:pPr>
            <w:r w:rsidRPr="0097689B">
              <w:rPr>
                <w:sz w:val="24"/>
                <w:szCs w:val="24"/>
              </w:rPr>
              <w:t>18,00</w:t>
            </w:r>
          </w:p>
        </w:tc>
      </w:tr>
      <w:tr w:rsidR="003A5941" w:rsidRPr="0097689B" w:rsidTr="00601534">
        <w:tc>
          <w:tcPr>
            <w:tcW w:w="3013" w:type="pct"/>
            <w:tcBorders>
              <w:top w:val="nil"/>
              <w:bottom w:val="nil"/>
            </w:tcBorders>
            <w:vAlign w:val="center"/>
          </w:tcPr>
          <w:p w:rsidR="003A5941" w:rsidRPr="0097689B" w:rsidRDefault="003A5941" w:rsidP="00D73329">
            <w:pPr>
              <w:jc w:val="both"/>
              <w:rPr>
                <w:sz w:val="24"/>
                <w:szCs w:val="24"/>
              </w:rPr>
            </w:pPr>
            <w:r w:rsidRPr="0097689B">
              <w:rPr>
                <w:sz w:val="24"/>
                <w:szCs w:val="24"/>
              </w:rPr>
              <w:t>Желуди</w:t>
            </w:r>
          </w:p>
        </w:tc>
        <w:tc>
          <w:tcPr>
            <w:tcW w:w="485" w:type="pct"/>
            <w:tcBorders>
              <w:top w:val="nil"/>
              <w:bottom w:val="nil"/>
            </w:tcBorders>
          </w:tcPr>
          <w:p w:rsidR="003A5941" w:rsidRPr="0097689B" w:rsidRDefault="003A5941" w:rsidP="00D73329">
            <w:pPr>
              <w:jc w:val="both"/>
              <w:rPr>
                <w:sz w:val="24"/>
                <w:szCs w:val="24"/>
              </w:rPr>
            </w:pPr>
            <w:r w:rsidRPr="0097689B">
              <w:rPr>
                <w:sz w:val="24"/>
                <w:szCs w:val="24"/>
              </w:rPr>
              <w:t>кг</w:t>
            </w:r>
          </w:p>
        </w:tc>
        <w:tc>
          <w:tcPr>
            <w:tcW w:w="500" w:type="pct"/>
            <w:tcBorders>
              <w:top w:val="nil"/>
              <w:bottom w:val="nil"/>
            </w:tcBorders>
          </w:tcPr>
          <w:p w:rsidR="003A5941" w:rsidRPr="0097689B" w:rsidRDefault="003A5941" w:rsidP="00D73329">
            <w:pPr>
              <w:jc w:val="both"/>
              <w:rPr>
                <w:sz w:val="24"/>
                <w:szCs w:val="24"/>
              </w:rPr>
            </w:pPr>
            <w:r w:rsidRPr="0097689B">
              <w:rPr>
                <w:sz w:val="24"/>
                <w:szCs w:val="24"/>
              </w:rPr>
              <w:t>-</w:t>
            </w:r>
          </w:p>
        </w:tc>
        <w:tc>
          <w:tcPr>
            <w:tcW w:w="500" w:type="pct"/>
            <w:tcBorders>
              <w:top w:val="nil"/>
              <w:bottom w:val="nil"/>
            </w:tcBorders>
          </w:tcPr>
          <w:p w:rsidR="003A5941" w:rsidRPr="0097689B" w:rsidRDefault="003A5941" w:rsidP="00D73329">
            <w:pPr>
              <w:jc w:val="both"/>
              <w:rPr>
                <w:sz w:val="24"/>
                <w:szCs w:val="24"/>
              </w:rPr>
            </w:pPr>
            <w:r w:rsidRPr="0097689B">
              <w:rPr>
                <w:sz w:val="24"/>
                <w:szCs w:val="24"/>
              </w:rPr>
              <w:t>27</w:t>
            </w:r>
          </w:p>
        </w:tc>
        <w:tc>
          <w:tcPr>
            <w:tcW w:w="502" w:type="pct"/>
            <w:tcBorders>
              <w:top w:val="nil"/>
              <w:bottom w:val="nil"/>
            </w:tcBorders>
          </w:tcPr>
          <w:p w:rsidR="003A5941" w:rsidRPr="0097689B" w:rsidRDefault="003A5941" w:rsidP="00D73329">
            <w:pPr>
              <w:jc w:val="both"/>
              <w:rPr>
                <w:sz w:val="24"/>
                <w:szCs w:val="24"/>
              </w:rPr>
            </w:pPr>
            <w:r w:rsidRPr="0097689B">
              <w:rPr>
                <w:sz w:val="24"/>
                <w:szCs w:val="24"/>
              </w:rPr>
              <w:t>27</w:t>
            </w:r>
          </w:p>
        </w:tc>
      </w:tr>
      <w:tr w:rsidR="003A5941" w:rsidRPr="0097689B" w:rsidTr="00601534">
        <w:tc>
          <w:tcPr>
            <w:tcW w:w="3013" w:type="pct"/>
            <w:tcBorders>
              <w:top w:val="nil"/>
              <w:bottom w:val="single" w:sz="4" w:space="0" w:color="auto"/>
            </w:tcBorders>
            <w:vAlign w:val="center"/>
          </w:tcPr>
          <w:p w:rsidR="003A5941" w:rsidRPr="0097689B" w:rsidRDefault="003A5941" w:rsidP="00D73329">
            <w:pPr>
              <w:jc w:val="both"/>
              <w:rPr>
                <w:sz w:val="24"/>
                <w:szCs w:val="24"/>
              </w:rPr>
            </w:pPr>
          </w:p>
        </w:tc>
        <w:tc>
          <w:tcPr>
            <w:tcW w:w="485" w:type="pct"/>
            <w:tcBorders>
              <w:top w:val="nil"/>
              <w:bottom w:val="single" w:sz="4" w:space="0" w:color="auto"/>
            </w:tcBorders>
          </w:tcPr>
          <w:p w:rsidR="003A5941" w:rsidRPr="0097689B" w:rsidRDefault="003A5941" w:rsidP="00D73329">
            <w:pPr>
              <w:jc w:val="both"/>
              <w:rPr>
                <w:sz w:val="24"/>
                <w:szCs w:val="24"/>
              </w:rPr>
            </w:pPr>
            <w:r w:rsidRPr="0097689B">
              <w:rPr>
                <w:sz w:val="24"/>
                <w:szCs w:val="24"/>
              </w:rPr>
              <w:t>тыс. шт.</w:t>
            </w:r>
          </w:p>
        </w:tc>
        <w:tc>
          <w:tcPr>
            <w:tcW w:w="500" w:type="pct"/>
            <w:tcBorders>
              <w:top w:val="nil"/>
              <w:bottom w:val="single" w:sz="4" w:space="0" w:color="auto"/>
            </w:tcBorders>
          </w:tcPr>
          <w:p w:rsidR="003A5941" w:rsidRPr="0097689B" w:rsidRDefault="003A5941" w:rsidP="00D73329">
            <w:pPr>
              <w:jc w:val="both"/>
              <w:rPr>
                <w:sz w:val="24"/>
                <w:szCs w:val="24"/>
              </w:rPr>
            </w:pPr>
          </w:p>
        </w:tc>
        <w:tc>
          <w:tcPr>
            <w:tcW w:w="500" w:type="pct"/>
            <w:tcBorders>
              <w:top w:val="nil"/>
              <w:bottom w:val="single" w:sz="4" w:space="0" w:color="auto"/>
            </w:tcBorders>
          </w:tcPr>
          <w:p w:rsidR="003A5941" w:rsidRPr="0097689B" w:rsidRDefault="003A5941" w:rsidP="00D73329">
            <w:pPr>
              <w:jc w:val="both"/>
              <w:rPr>
                <w:sz w:val="24"/>
                <w:szCs w:val="24"/>
              </w:rPr>
            </w:pPr>
          </w:p>
        </w:tc>
        <w:tc>
          <w:tcPr>
            <w:tcW w:w="502" w:type="pct"/>
            <w:tcBorders>
              <w:top w:val="nil"/>
              <w:bottom w:val="single" w:sz="4" w:space="0" w:color="auto"/>
            </w:tcBorders>
          </w:tcPr>
          <w:p w:rsidR="003A5941" w:rsidRPr="0097689B" w:rsidRDefault="003A5941" w:rsidP="00D73329">
            <w:pPr>
              <w:jc w:val="both"/>
              <w:rPr>
                <w:sz w:val="24"/>
                <w:szCs w:val="24"/>
              </w:rPr>
            </w:pPr>
          </w:p>
        </w:tc>
      </w:tr>
      <w:tr w:rsidR="003A5941" w:rsidRPr="0097689B" w:rsidTr="00601534">
        <w:tc>
          <w:tcPr>
            <w:tcW w:w="3013" w:type="pct"/>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4-8-кратное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3A5941" w:rsidRPr="0097689B" w:rsidRDefault="003A5941" w:rsidP="00D73329">
            <w:pPr>
              <w:jc w:val="both"/>
              <w:rPr>
                <w:sz w:val="24"/>
                <w:szCs w:val="24"/>
              </w:rPr>
            </w:pPr>
            <w:r w:rsidRPr="0097689B">
              <w:rPr>
                <w:sz w:val="24"/>
                <w:szCs w:val="24"/>
              </w:rPr>
              <w:t>ч/час</w:t>
            </w:r>
          </w:p>
        </w:tc>
        <w:tc>
          <w:tcPr>
            <w:tcW w:w="500" w:type="pct"/>
            <w:tcBorders>
              <w:top w:val="single" w:sz="4" w:space="0" w:color="auto"/>
              <w:bottom w:val="nil"/>
            </w:tcBorders>
          </w:tcPr>
          <w:p w:rsidR="003A5941" w:rsidRPr="0097689B" w:rsidRDefault="003A5941" w:rsidP="00D73329">
            <w:pPr>
              <w:jc w:val="both"/>
              <w:rPr>
                <w:sz w:val="24"/>
                <w:szCs w:val="24"/>
              </w:rPr>
            </w:pPr>
            <w:r w:rsidRPr="0097689B">
              <w:rPr>
                <w:sz w:val="24"/>
                <w:szCs w:val="24"/>
              </w:rPr>
              <w:t>108,80</w:t>
            </w:r>
          </w:p>
        </w:tc>
        <w:tc>
          <w:tcPr>
            <w:tcW w:w="500" w:type="pct"/>
            <w:tcBorders>
              <w:top w:val="single" w:sz="4" w:space="0" w:color="auto"/>
              <w:bottom w:val="nil"/>
            </w:tcBorders>
          </w:tcPr>
          <w:p w:rsidR="003A5941" w:rsidRPr="0097689B" w:rsidRDefault="003A5941" w:rsidP="00D73329">
            <w:pPr>
              <w:jc w:val="both"/>
              <w:rPr>
                <w:sz w:val="24"/>
                <w:szCs w:val="24"/>
              </w:rPr>
            </w:pPr>
            <w:r w:rsidRPr="0097689B">
              <w:rPr>
                <w:sz w:val="24"/>
                <w:szCs w:val="24"/>
              </w:rPr>
              <w:t>141,60</w:t>
            </w:r>
          </w:p>
        </w:tc>
        <w:tc>
          <w:tcPr>
            <w:tcW w:w="502" w:type="pct"/>
            <w:tcBorders>
              <w:top w:val="single" w:sz="4" w:space="0" w:color="auto"/>
              <w:bottom w:val="nil"/>
            </w:tcBorders>
          </w:tcPr>
          <w:p w:rsidR="003A5941" w:rsidRPr="0097689B" w:rsidRDefault="003A5941" w:rsidP="00D73329">
            <w:pPr>
              <w:jc w:val="both"/>
              <w:rPr>
                <w:sz w:val="24"/>
                <w:szCs w:val="24"/>
              </w:rPr>
            </w:pPr>
            <w:r w:rsidRPr="0097689B">
              <w:rPr>
                <w:sz w:val="24"/>
                <w:szCs w:val="24"/>
              </w:rPr>
              <w:t>196,80</w:t>
            </w:r>
          </w:p>
        </w:tc>
      </w:tr>
      <w:tr w:rsidR="003A5941" w:rsidRPr="0097689B" w:rsidTr="00601534">
        <w:trPr>
          <w:trHeight w:val="454"/>
        </w:trPr>
        <w:tc>
          <w:tcPr>
            <w:tcW w:w="5000" w:type="pct"/>
            <w:gridSpan w:val="5"/>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Сводка затрат</w:t>
            </w:r>
          </w:p>
        </w:tc>
      </w:tr>
      <w:tr w:rsidR="003A5941" w:rsidRPr="0097689B" w:rsidTr="00601534">
        <w:trPr>
          <w:trHeight w:val="454"/>
        </w:trPr>
        <w:tc>
          <w:tcPr>
            <w:tcW w:w="5000" w:type="pct"/>
            <w:gridSpan w:val="5"/>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А. Свежие и влажные боры и субори – А2, А3, В2, В3</w:t>
            </w:r>
          </w:p>
        </w:tc>
      </w:tr>
      <w:tr w:rsidR="003A5941" w:rsidRPr="0097689B" w:rsidTr="00601534">
        <w:tc>
          <w:tcPr>
            <w:tcW w:w="3013" w:type="pct"/>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Лесохозяйственные рабочие</w:t>
            </w:r>
          </w:p>
        </w:tc>
        <w:tc>
          <w:tcPr>
            <w:tcW w:w="485" w:type="pct"/>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ч/час</w:t>
            </w:r>
          </w:p>
        </w:tc>
        <w:tc>
          <w:tcPr>
            <w:tcW w:w="500" w:type="pct"/>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254,30</w:t>
            </w:r>
          </w:p>
        </w:tc>
        <w:tc>
          <w:tcPr>
            <w:tcW w:w="500" w:type="pct"/>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341,15</w:t>
            </w:r>
          </w:p>
        </w:tc>
        <w:tc>
          <w:tcPr>
            <w:tcW w:w="502" w:type="pct"/>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w:t>
            </w:r>
          </w:p>
        </w:tc>
      </w:tr>
      <w:tr w:rsidR="003A5941" w:rsidRPr="0097689B" w:rsidTr="00601534">
        <w:tc>
          <w:tcPr>
            <w:tcW w:w="3013" w:type="pct"/>
            <w:tcBorders>
              <w:top w:val="nil"/>
              <w:bottom w:val="nil"/>
            </w:tcBorders>
            <w:vAlign w:val="center"/>
          </w:tcPr>
          <w:p w:rsidR="003A5941" w:rsidRPr="0097689B" w:rsidRDefault="003A5941" w:rsidP="00D73329">
            <w:pPr>
              <w:jc w:val="both"/>
              <w:rPr>
                <w:sz w:val="24"/>
                <w:szCs w:val="24"/>
              </w:rPr>
            </w:pPr>
            <w:r w:rsidRPr="0097689B">
              <w:rPr>
                <w:sz w:val="24"/>
                <w:szCs w:val="24"/>
              </w:rPr>
              <w:t>Сеянцы сосны двухлетние</w:t>
            </w:r>
          </w:p>
        </w:tc>
        <w:tc>
          <w:tcPr>
            <w:tcW w:w="485" w:type="pct"/>
            <w:tcBorders>
              <w:top w:val="nil"/>
              <w:bottom w:val="nil"/>
            </w:tcBorders>
            <w:vAlign w:val="center"/>
          </w:tcPr>
          <w:p w:rsidR="003A5941" w:rsidRPr="0097689B" w:rsidRDefault="003A5941" w:rsidP="00D73329">
            <w:pPr>
              <w:jc w:val="both"/>
              <w:rPr>
                <w:sz w:val="24"/>
                <w:szCs w:val="24"/>
              </w:rPr>
            </w:pPr>
            <w:r w:rsidRPr="0097689B">
              <w:rPr>
                <w:sz w:val="24"/>
                <w:szCs w:val="24"/>
              </w:rPr>
              <w:t>тыс. шт.</w:t>
            </w:r>
          </w:p>
        </w:tc>
        <w:tc>
          <w:tcPr>
            <w:tcW w:w="500" w:type="pct"/>
            <w:tcBorders>
              <w:top w:val="nil"/>
              <w:bottom w:val="nil"/>
            </w:tcBorders>
            <w:vAlign w:val="center"/>
          </w:tcPr>
          <w:p w:rsidR="003A5941" w:rsidRPr="0097689B" w:rsidRDefault="003A5941" w:rsidP="00D73329">
            <w:pPr>
              <w:jc w:val="both"/>
              <w:rPr>
                <w:sz w:val="24"/>
                <w:szCs w:val="24"/>
              </w:rPr>
            </w:pPr>
            <w:r w:rsidRPr="0097689B">
              <w:rPr>
                <w:sz w:val="24"/>
                <w:szCs w:val="24"/>
              </w:rPr>
              <w:t>2,8</w:t>
            </w:r>
          </w:p>
        </w:tc>
        <w:tc>
          <w:tcPr>
            <w:tcW w:w="500" w:type="pct"/>
            <w:tcBorders>
              <w:top w:val="nil"/>
              <w:bottom w:val="nil"/>
            </w:tcBorders>
            <w:vAlign w:val="center"/>
          </w:tcPr>
          <w:p w:rsidR="003A5941" w:rsidRPr="0097689B" w:rsidRDefault="003A5941" w:rsidP="00D73329">
            <w:pPr>
              <w:jc w:val="both"/>
              <w:rPr>
                <w:sz w:val="24"/>
                <w:szCs w:val="24"/>
              </w:rPr>
            </w:pPr>
            <w:r w:rsidRPr="0097689B">
              <w:rPr>
                <w:sz w:val="24"/>
                <w:szCs w:val="24"/>
              </w:rPr>
              <w:t>2,8</w:t>
            </w:r>
          </w:p>
        </w:tc>
        <w:tc>
          <w:tcPr>
            <w:tcW w:w="502" w:type="pct"/>
            <w:tcBorders>
              <w:top w:val="nil"/>
              <w:bottom w:val="nil"/>
            </w:tcBorders>
            <w:vAlign w:val="center"/>
          </w:tcPr>
          <w:p w:rsidR="003A5941" w:rsidRPr="0097689B" w:rsidRDefault="003A5941" w:rsidP="00D73329">
            <w:pPr>
              <w:jc w:val="both"/>
              <w:rPr>
                <w:sz w:val="24"/>
                <w:szCs w:val="24"/>
              </w:rPr>
            </w:pPr>
          </w:p>
        </w:tc>
      </w:tr>
      <w:tr w:rsidR="003A5941" w:rsidRPr="0097689B" w:rsidTr="00601534">
        <w:trPr>
          <w:trHeight w:val="454"/>
        </w:trPr>
        <w:tc>
          <w:tcPr>
            <w:tcW w:w="5000" w:type="pct"/>
            <w:gridSpan w:val="5"/>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Б. Сухие, свежие и влажные сугрудки и груды – С1, С2, С3, Д1, Д2, Д3</w:t>
            </w:r>
          </w:p>
        </w:tc>
      </w:tr>
      <w:tr w:rsidR="003A5941" w:rsidRPr="0097689B" w:rsidTr="00601534">
        <w:tc>
          <w:tcPr>
            <w:tcW w:w="3013" w:type="pct"/>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Лесохозяйственные рабочие</w:t>
            </w:r>
          </w:p>
        </w:tc>
        <w:tc>
          <w:tcPr>
            <w:tcW w:w="485" w:type="pct"/>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ч/час</w:t>
            </w:r>
          </w:p>
        </w:tc>
        <w:tc>
          <w:tcPr>
            <w:tcW w:w="500" w:type="pct"/>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216,26</w:t>
            </w:r>
          </w:p>
        </w:tc>
        <w:tc>
          <w:tcPr>
            <w:tcW w:w="500" w:type="pct"/>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288,82</w:t>
            </w:r>
          </w:p>
        </w:tc>
        <w:tc>
          <w:tcPr>
            <w:tcW w:w="502" w:type="pct"/>
            <w:tcBorders>
              <w:top w:val="single" w:sz="4" w:space="0" w:color="auto"/>
              <w:bottom w:val="nil"/>
            </w:tcBorders>
            <w:vAlign w:val="center"/>
          </w:tcPr>
          <w:p w:rsidR="003A5941" w:rsidRPr="0097689B" w:rsidRDefault="003A5941" w:rsidP="00D73329">
            <w:pPr>
              <w:jc w:val="both"/>
              <w:rPr>
                <w:sz w:val="24"/>
                <w:szCs w:val="24"/>
              </w:rPr>
            </w:pPr>
            <w:r w:rsidRPr="0097689B">
              <w:rPr>
                <w:sz w:val="24"/>
                <w:szCs w:val="24"/>
              </w:rPr>
              <w:t>404,02</w:t>
            </w:r>
          </w:p>
        </w:tc>
      </w:tr>
      <w:tr w:rsidR="003A5941" w:rsidRPr="0097689B" w:rsidTr="00601534">
        <w:tc>
          <w:tcPr>
            <w:tcW w:w="3013" w:type="pct"/>
            <w:tcBorders>
              <w:top w:val="nil"/>
              <w:bottom w:val="single" w:sz="4" w:space="0" w:color="auto"/>
            </w:tcBorders>
            <w:vAlign w:val="center"/>
          </w:tcPr>
          <w:p w:rsidR="003A5941" w:rsidRPr="0097689B" w:rsidRDefault="003A5941" w:rsidP="00D73329">
            <w:pPr>
              <w:jc w:val="both"/>
              <w:rPr>
                <w:sz w:val="24"/>
                <w:szCs w:val="24"/>
              </w:rPr>
            </w:pPr>
            <w:r w:rsidRPr="0097689B">
              <w:rPr>
                <w:sz w:val="24"/>
                <w:szCs w:val="24"/>
              </w:rPr>
              <w:t>Сеянцы ели двухлетние</w:t>
            </w:r>
          </w:p>
        </w:tc>
        <w:tc>
          <w:tcPr>
            <w:tcW w:w="485" w:type="pct"/>
            <w:tcBorders>
              <w:top w:val="nil"/>
              <w:bottom w:val="single" w:sz="4" w:space="0" w:color="auto"/>
            </w:tcBorders>
            <w:vAlign w:val="center"/>
          </w:tcPr>
          <w:p w:rsidR="003A5941" w:rsidRPr="0097689B" w:rsidRDefault="003A5941" w:rsidP="00D73329">
            <w:pPr>
              <w:jc w:val="both"/>
              <w:rPr>
                <w:sz w:val="24"/>
                <w:szCs w:val="24"/>
              </w:rPr>
            </w:pPr>
            <w:r w:rsidRPr="0097689B">
              <w:rPr>
                <w:sz w:val="24"/>
                <w:szCs w:val="24"/>
              </w:rPr>
              <w:t>тыс. шт.</w:t>
            </w:r>
          </w:p>
        </w:tc>
        <w:tc>
          <w:tcPr>
            <w:tcW w:w="500" w:type="pct"/>
            <w:tcBorders>
              <w:top w:val="nil"/>
              <w:bottom w:val="single" w:sz="4" w:space="0" w:color="auto"/>
            </w:tcBorders>
            <w:vAlign w:val="center"/>
          </w:tcPr>
          <w:p w:rsidR="003A5941" w:rsidRPr="0097689B" w:rsidRDefault="003A5941" w:rsidP="00D73329">
            <w:pPr>
              <w:jc w:val="both"/>
              <w:rPr>
                <w:sz w:val="24"/>
                <w:szCs w:val="24"/>
              </w:rPr>
            </w:pPr>
            <w:r w:rsidRPr="0097689B">
              <w:rPr>
                <w:sz w:val="24"/>
                <w:szCs w:val="24"/>
              </w:rPr>
              <w:t>3,00</w:t>
            </w:r>
          </w:p>
        </w:tc>
        <w:tc>
          <w:tcPr>
            <w:tcW w:w="500" w:type="pct"/>
            <w:tcBorders>
              <w:top w:val="nil"/>
              <w:bottom w:val="single" w:sz="4" w:space="0" w:color="auto"/>
            </w:tcBorders>
            <w:vAlign w:val="center"/>
          </w:tcPr>
          <w:p w:rsidR="003A5941" w:rsidRPr="0097689B" w:rsidRDefault="003A5941" w:rsidP="00D73329">
            <w:pPr>
              <w:jc w:val="both"/>
              <w:rPr>
                <w:sz w:val="24"/>
                <w:szCs w:val="24"/>
              </w:rPr>
            </w:pPr>
            <w:r w:rsidRPr="0097689B">
              <w:rPr>
                <w:sz w:val="24"/>
                <w:szCs w:val="24"/>
              </w:rPr>
              <w:t>3,00</w:t>
            </w:r>
          </w:p>
        </w:tc>
        <w:tc>
          <w:tcPr>
            <w:tcW w:w="502" w:type="pct"/>
            <w:tcBorders>
              <w:top w:val="nil"/>
              <w:bottom w:val="single" w:sz="4" w:space="0" w:color="auto"/>
            </w:tcBorders>
            <w:vAlign w:val="center"/>
          </w:tcPr>
          <w:p w:rsidR="003A5941" w:rsidRPr="0097689B" w:rsidRDefault="003A5941" w:rsidP="00D73329">
            <w:pPr>
              <w:jc w:val="both"/>
              <w:rPr>
                <w:sz w:val="24"/>
                <w:szCs w:val="24"/>
              </w:rPr>
            </w:pPr>
            <w:r w:rsidRPr="0097689B">
              <w:rPr>
                <w:sz w:val="24"/>
                <w:szCs w:val="24"/>
              </w:rPr>
              <w:t>3,00</w:t>
            </w:r>
          </w:p>
        </w:tc>
      </w:tr>
      <w:tr w:rsidR="003A5941" w:rsidRPr="0097689B" w:rsidTr="00601534">
        <w:tc>
          <w:tcPr>
            <w:tcW w:w="3013" w:type="pct"/>
            <w:tcBorders>
              <w:top w:val="single" w:sz="4" w:space="0" w:color="auto"/>
            </w:tcBorders>
            <w:vAlign w:val="center"/>
          </w:tcPr>
          <w:p w:rsidR="003A5941" w:rsidRPr="0097689B" w:rsidRDefault="003A5941" w:rsidP="00D73329">
            <w:pPr>
              <w:jc w:val="both"/>
              <w:rPr>
                <w:sz w:val="24"/>
                <w:szCs w:val="24"/>
              </w:rPr>
            </w:pPr>
            <w:r w:rsidRPr="0097689B">
              <w:rPr>
                <w:sz w:val="24"/>
                <w:szCs w:val="24"/>
              </w:rPr>
              <w:t>Вариант</w:t>
            </w:r>
          </w:p>
        </w:tc>
        <w:tc>
          <w:tcPr>
            <w:tcW w:w="485" w:type="pct"/>
            <w:tcBorders>
              <w:top w:val="single" w:sz="4" w:space="0" w:color="auto"/>
            </w:tcBorders>
            <w:vAlign w:val="center"/>
          </w:tcPr>
          <w:p w:rsidR="003A5941" w:rsidRPr="0097689B" w:rsidRDefault="003A5941" w:rsidP="00D73329">
            <w:pPr>
              <w:jc w:val="both"/>
              <w:rPr>
                <w:sz w:val="24"/>
                <w:szCs w:val="24"/>
              </w:rPr>
            </w:pPr>
          </w:p>
        </w:tc>
        <w:tc>
          <w:tcPr>
            <w:tcW w:w="500" w:type="pct"/>
            <w:tcBorders>
              <w:top w:val="single" w:sz="4" w:space="0" w:color="auto"/>
            </w:tcBorders>
            <w:vAlign w:val="center"/>
          </w:tcPr>
          <w:p w:rsidR="003A5941" w:rsidRPr="0097689B" w:rsidRDefault="003A5941" w:rsidP="00D73329">
            <w:pPr>
              <w:jc w:val="both"/>
              <w:rPr>
                <w:sz w:val="24"/>
                <w:szCs w:val="24"/>
              </w:rPr>
            </w:pPr>
          </w:p>
        </w:tc>
        <w:tc>
          <w:tcPr>
            <w:tcW w:w="500" w:type="pct"/>
            <w:tcBorders>
              <w:top w:val="single" w:sz="4" w:space="0" w:color="auto"/>
            </w:tcBorders>
            <w:vAlign w:val="center"/>
          </w:tcPr>
          <w:p w:rsidR="003A5941" w:rsidRPr="0097689B" w:rsidRDefault="003A5941" w:rsidP="00D73329">
            <w:pPr>
              <w:jc w:val="both"/>
              <w:rPr>
                <w:sz w:val="24"/>
                <w:szCs w:val="24"/>
              </w:rPr>
            </w:pPr>
          </w:p>
        </w:tc>
        <w:tc>
          <w:tcPr>
            <w:tcW w:w="502" w:type="pct"/>
            <w:tcBorders>
              <w:top w:val="single" w:sz="4" w:space="0" w:color="auto"/>
            </w:tcBorders>
            <w:vAlign w:val="center"/>
          </w:tcPr>
          <w:p w:rsidR="003A5941" w:rsidRPr="0097689B" w:rsidRDefault="003A5941" w:rsidP="00D73329">
            <w:pPr>
              <w:jc w:val="both"/>
              <w:rPr>
                <w:sz w:val="24"/>
                <w:szCs w:val="24"/>
              </w:rPr>
            </w:pPr>
          </w:p>
        </w:tc>
      </w:tr>
      <w:tr w:rsidR="003A5941" w:rsidRPr="0097689B" w:rsidTr="00601534">
        <w:tc>
          <w:tcPr>
            <w:tcW w:w="3013" w:type="pct"/>
            <w:tcBorders>
              <w:top w:val="nil"/>
            </w:tcBorders>
            <w:vAlign w:val="center"/>
          </w:tcPr>
          <w:p w:rsidR="003A5941" w:rsidRPr="0097689B" w:rsidRDefault="003A5941" w:rsidP="00D73329">
            <w:pPr>
              <w:jc w:val="both"/>
              <w:rPr>
                <w:sz w:val="24"/>
                <w:szCs w:val="24"/>
              </w:rPr>
            </w:pPr>
            <w:r w:rsidRPr="0097689B">
              <w:rPr>
                <w:sz w:val="24"/>
                <w:szCs w:val="24"/>
              </w:rPr>
              <w:t>Лесохозяйственные рабочие</w:t>
            </w:r>
          </w:p>
        </w:tc>
        <w:tc>
          <w:tcPr>
            <w:tcW w:w="485" w:type="pct"/>
            <w:tcBorders>
              <w:top w:val="nil"/>
            </w:tcBorders>
            <w:vAlign w:val="center"/>
          </w:tcPr>
          <w:p w:rsidR="003A5941" w:rsidRPr="0097689B" w:rsidRDefault="003A5941" w:rsidP="00D73329">
            <w:pPr>
              <w:jc w:val="both"/>
              <w:rPr>
                <w:sz w:val="24"/>
                <w:szCs w:val="24"/>
              </w:rPr>
            </w:pPr>
            <w:r w:rsidRPr="0097689B">
              <w:rPr>
                <w:sz w:val="24"/>
                <w:szCs w:val="24"/>
              </w:rPr>
              <w:t>ч/час</w:t>
            </w:r>
          </w:p>
        </w:tc>
        <w:tc>
          <w:tcPr>
            <w:tcW w:w="500" w:type="pct"/>
            <w:tcBorders>
              <w:top w:val="nil"/>
            </w:tcBorders>
            <w:vAlign w:val="center"/>
          </w:tcPr>
          <w:p w:rsidR="003A5941" w:rsidRPr="0097689B" w:rsidRDefault="003A5941" w:rsidP="00D73329">
            <w:pPr>
              <w:jc w:val="both"/>
              <w:rPr>
                <w:sz w:val="24"/>
                <w:szCs w:val="24"/>
              </w:rPr>
            </w:pPr>
            <w:r w:rsidRPr="0097689B">
              <w:rPr>
                <w:sz w:val="24"/>
                <w:szCs w:val="24"/>
              </w:rPr>
              <w:t>-</w:t>
            </w:r>
          </w:p>
        </w:tc>
        <w:tc>
          <w:tcPr>
            <w:tcW w:w="500" w:type="pct"/>
            <w:tcBorders>
              <w:top w:val="nil"/>
            </w:tcBorders>
            <w:vAlign w:val="center"/>
          </w:tcPr>
          <w:p w:rsidR="003A5941" w:rsidRPr="0097689B" w:rsidRDefault="003A5941" w:rsidP="00D73329">
            <w:pPr>
              <w:jc w:val="both"/>
              <w:rPr>
                <w:sz w:val="24"/>
                <w:szCs w:val="24"/>
              </w:rPr>
            </w:pPr>
            <w:r w:rsidRPr="0097689B">
              <w:rPr>
                <w:sz w:val="24"/>
                <w:szCs w:val="24"/>
              </w:rPr>
              <w:t>274,75</w:t>
            </w:r>
          </w:p>
        </w:tc>
        <w:tc>
          <w:tcPr>
            <w:tcW w:w="502" w:type="pct"/>
            <w:tcBorders>
              <w:top w:val="nil"/>
            </w:tcBorders>
            <w:vAlign w:val="center"/>
          </w:tcPr>
          <w:p w:rsidR="003A5941" w:rsidRPr="0097689B" w:rsidRDefault="003A5941" w:rsidP="00D73329">
            <w:pPr>
              <w:jc w:val="both"/>
              <w:rPr>
                <w:sz w:val="24"/>
                <w:szCs w:val="24"/>
              </w:rPr>
            </w:pPr>
            <w:r w:rsidRPr="0097689B">
              <w:rPr>
                <w:sz w:val="24"/>
                <w:szCs w:val="24"/>
              </w:rPr>
              <w:t>392,80</w:t>
            </w:r>
          </w:p>
        </w:tc>
      </w:tr>
      <w:tr w:rsidR="003A5941" w:rsidRPr="0097689B" w:rsidTr="00601534">
        <w:tc>
          <w:tcPr>
            <w:tcW w:w="3013" w:type="pct"/>
            <w:tcBorders>
              <w:top w:val="nil"/>
            </w:tcBorders>
            <w:vAlign w:val="center"/>
          </w:tcPr>
          <w:p w:rsidR="003A5941" w:rsidRPr="0097689B" w:rsidRDefault="003A5941" w:rsidP="00D73329">
            <w:pPr>
              <w:jc w:val="both"/>
              <w:rPr>
                <w:sz w:val="24"/>
                <w:szCs w:val="24"/>
              </w:rPr>
            </w:pPr>
            <w:r w:rsidRPr="0097689B">
              <w:rPr>
                <w:sz w:val="24"/>
                <w:szCs w:val="24"/>
              </w:rPr>
              <w:t>Желуди</w:t>
            </w:r>
          </w:p>
        </w:tc>
        <w:tc>
          <w:tcPr>
            <w:tcW w:w="485" w:type="pct"/>
            <w:tcBorders>
              <w:top w:val="nil"/>
            </w:tcBorders>
            <w:vAlign w:val="center"/>
          </w:tcPr>
          <w:p w:rsidR="003A5941" w:rsidRPr="0097689B" w:rsidRDefault="003A5941" w:rsidP="00D73329">
            <w:pPr>
              <w:jc w:val="both"/>
              <w:rPr>
                <w:sz w:val="24"/>
                <w:szCs w:val="24"/>
              </w:rPr>
            </w:pPr>
            <w:r w:rsidRPr="0097689B">
              <w:rPr>
                <w:sz w:val="24"/>
                <w:szCs w:val="24"/>
              </w:rPr>
              <w:t>кг</w:t>
            </w:r>
          </w:p>
        </w:tc>
        <w:tc>
          <w:tcPr>
            <w:tcW w:w="500" w:type="pct"/>
            <w:tcBorders>
              <w:top w:val="nil"/>
            </w:tcBorders>
            <w:vAlign w:val="center"/>
          </w:tcPr>
          <w:p w:rsidR="003A5941" w:rsidRPr="0097689B" w:rsidRDefault="003A5941" w:rsidP="00D73329">
            <w:pPr>
              <w:jc w:val="both"/>
              <w:rPr>
                <w:sz w:val="24"/>
                <w:szCs w:val="24"/>
              </w:rPr>
            </w:pPr>
            <w:r w:rsidRPr="0097689B">
              <w:rPr>
                <w:sz w:val="24"/>
                <w:szCs w:val="24"/>
              </w:rPr>
              <w:t>-</w:t>
            </w:r>
          </w:p>
        </w:tc>
        <w:tc>
          <w:tcPr>
            <w:tcW w:w="500" w:type="pct"/>
            <w:tcBorders>
              <w:top w:val="nil"/>
            </w:tcBorders>
            <w:vAlign w:val="center"/>
          </w:tcPr>
          <w:p w:rsidR="003A5941" w:rsidRPr="0097689B" w:rsidRDefault="003A5941" w:rsidP="00D73329">
            <w:pPr>
              <w:jc w:val="both"/>
              <w:rPr>
                <w:sz w:val="24"/>
                <w:szCs w:val="24"/>
              </w:rPr>
            </w:pPr>
            <w:r w:rsidRPr="0097689B">
              <w:rPr>
                <w:sz w:val="24"/>
                <w:szCs w:val="24"/>
              </w:rPr>
              <w:t>27,0</w:t>
            </w:r>
          </w:p>
        </w:tc>
        <w:tc>
          <w:tcPr>
            <w:tcW w:w="502" w:type="pct"/>
            <w:tcBorders>
              <w:top w:val="nil"/>
            </w:tcBorders>
            <w:vAlign w:val="center"/>
          </w:tcPr>
          <w:p w:rsidR="003A5941" w:rsidRPr="0097689B" w:rsidRDefault="003A5941" w:rsidP="00D73329">
            <w:pPr>
              <w:jc w:val="both"/>
              <w:rPr>
                <w:sz w:val="24"/>
                <w:szCs w:val="24"/>
              </w:rPr>
            </w:pPr>
            <w:r w:rsidRPr="0097689B">
              <w:rPr>
                <w:sz w:val="24"/>
                <w:szCs w:val="24"/>
              </w:rPr>
              <w:t>27,0</w:t>
            </w:r>
          </w:p>
        </w:tc>
      </w:tr>
    </w:tbl>
    <w:p w:rsidR="003A5941" w:rsidRPr="00860BEC" w:rsidRDefault="003A5941" w:rsidP="00D73329">
      <w:pPr>
        <w:jc w:val="both"/>
        <w:rPr>
          <w:sz w:val="24"/>
          <w:szCs w:val="24"/>
        </w:rPr>
      </w:pPr>
    </w:p>
    <w:p w:rsidR="003A5941" w:rsidRPr="00860BEC" w:rsidRDefault="003A5941" w:rsidP="00D73329">
      <w:pPr>
        <w:jc w:val="both"/>
        <w:rPr>
          <w:sz w:val="24"/>
          <w:szCs w:val="24"/>
        </w:rPr>
      </w:pPr>
    </w:p>
    <w:p w:rsidR="003A5941" w:rsidRPr="00860BEC" w:rsidRDefault="003A5941" w:rsidP="00D73329">
      <w:pPr>
        <w:jc w:val="both"/>
        <w:rPr>
          <w:sz w:val="24"/>
          <w:szCs w:val="24"/>
        </w:rPr>
      </w:pPr>
    </w:p>
    <w:p w:rsidR="003A5941" w:rsidRDefault="003A5941" w:rsidP="00215735">
      <w:pPr>
        <w:jc w:val="center"/>
        <w:rPr>
          <w:sz w:val="24"/>
          <w:szCs w:val="24"/>
        </w:rPr>
      </w:pPr>
      <w:r w:rsidRPr="00860BEC">
        <w:rPr>
          <w:sz w:val="24"/>
          <w:szCs w:val="24"/>
        </w:rPr>
        <w:br w:type="page"/>
      </w:r>
      <w:r w:rsidRPr="0097689B">
        <w:rPr>
          <w:sz w:val="24"/>
          <w:szCs w:val="24"/>
        </w:rPr>
        <w:t>Расчетно-технологическая карта № 31</w:t>
      </w:r>
    </w:p>
    <w:p w:rsidR="00CA541C" w:rsidRPr="0097689B" w:rsidRDefault="00CA541C" w:rsidP="00215735">
      <w:pPr>
        <w:jc w:val="center"/>
        <w:rPr>
          <w:sz w:val="24"/>
          <w:szCs w:val="24"/>
        </w:rPr>
      </w:pPr>
    </w:p>
    <w:p w:rsidR="003A5941" w:rsidRPr="0097689B" w:rsidRDefault="003A5941" w:rsidP="00215735">
      <w:pPr>
        <w:jc w:val="center"/>
        <w:rPr>
          <w:sz w:val="24"/>
          <w:szCs w:val="24"/>
        </w:rPr>
      </w:pPr>
      <w:r w:rsidRPr="0097689B">
        <w:rPr>
          <w:sz w:val="24"/>
          <w:szCs w:val="24"/>
        </w:rPr>
        <w:t>Создание культур тополя посадкой окорененными черенками</w:t>
      </w:r>
      <w:r w:rsidRPr="0097689B">
        <w:rPr>
          <w:sz w:val="24"/>
          <w:szCs w:val="24"/>
        </w:rPr>
        <w:br/>
        <w:t>с размещением растений 3,0 х 3,0</w:t>
      </w:r>
    </w:p>
    <w:p w:rsidR="003A5941" w:rsidRPr="0097689B" w:rsidRDefault="003A5941" w:rsidP="00D73329">
      <w:pPr>
        <w:jc w:val="both"/>
        <w:rPr>
          <w:sz w:val="24"/>
          <w:szCs w:val="24"/>
        </w:rPr>
      </w:pPr>
    </w:p>
    <w:p w:rsidR="003A5941" w:rsidRPr="0097689B" w:rsidRDefault="003A5941" w:rsidP="00D73329">
      <w:pPr>
        <w:jc w:val="both"/>
        <w:rPr>
          <w:sz w:val="24"/>
          <w:szCs w:val="24"/>
        </w:rPr>
      </w:pPr>
      <w:r w:rsidRPr="0097689B">
        <w:rPr>
          <w:sz w:val="24"/>
          <w:szCs w:val="24"/>
        </w:rPr>
        <w:t>Тип лесорастительных условий: свежие, влажные и сырые сугрудки и груды – С2, С3, С4, Д2, Д3, Д4.</w:t>
      </w:r>
    </w:p>
    <w:p w:rsidR="003A5941" w:rsidRPr="0097689B" w:rsidRDefault="003A5941" w:rsidP="00D73329">
      <w:pPr>
        <w:jc w:val="both"/>
        <w:rPr>
          <w:sz w:val="24"/>
          <w:szCs w:val="24"/>
        </w:rPr>
      </w:pPr>
      <w:r w:rsidRPr="0097689B">
        <w:rPr>
          <w:sz w:val="24"/>
          <w:szCs w:val="24"/>
        </w:rPr>
        <w:t>Почвы – пойменные, дерново-луговые супесчаные и суглинистые, дерново-луговые темно-цветные глееватые на карбонатных породах, луговые разновидности черноземов и темнокаштановых почв суглинистого механического состава, дерново-лесные сепесчаные и сугл</w:t>
      </w:r>
      <w:r w:rsidRPr="0097689B">
        <w:rPr>
          <w:sz w:val="24"/>
          <w:szCs w:val="24"/>
        </w:rPr>
        <w:t>и</w:t>
      </w:r>
      <w:r w:rsidRPr="0097689B">
        <w:rPr>
          <w:sz w:val="24"/>
          <w:szCs w:val="24"/>
        </w:rPr>
        <w:t>нистые аллювиальные без признаков заболачивания и заиления или со слабыми признаками оглеения и слабосолонцеватые.</w:t>
      </w:r>
    </w:p>
    <w:p w:rsidR="003A5941" w:rsidRPr="0097689B" w:rsidRDefault="003A5941" w:rsidP="00D73329">
      <w:pPr>
        <w:jc w:val="both"/>
        <w:rPr>
          <w:sz w:val="24"/>
          <w:szCs w:val="24"/>
        </w:rPr>
      </w:pPr>
    </w:p>
    <w:p w:rsidR="003A5941" w:rsidRPr="00860BEC" w:rsidRDefault="003A5941" w:rsidP="00D73329">
      <w:pPr>
        <w:jc w:val="both"/>
        <w:rPr>
          <w:sz w:val="24"/>
          <w:szCs w:val="24"/>
        </w:rPr>
      </w:pPr>
      <w:r w:rsidRPr="00860BEC">
        <w:rPr>
          <w:sz w:val="24"/>
          <w:szCs w:val="24"/>
        </w:rPr>
        <w:t xml:space="preserve">Затраты на 1 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6664"/>
        <w:gridCol w:w="1527"/>
        <w:gridCol w:w="88"/>
        <w:gridCol w:w="1463"/>
        <w:gridCol w:w="1435"/>
        <w:gridCol w:w="1435"/>
        <w:gridCol w:w="1351"/>
      </w:tblGrid>
      <w:tr w:rsidR="003A5941" w:rsidRPr="0097689B" w:rsidTr="00601534">
        <w:trPr>
          <w:cantSplit/>
          <w:trHeight w:val="300"/>
          <w:tblHeader/>
        </w:trPr>
        <w:tc>
          <w:tcPr>
            <w:tcW w:w="183" w:type="pct"/>
            <w:vMerge w:val="restart"/>
            <w:vAlign w:val="center"/>
          </w:tcPr>
          <w:p w:rsidR="003A5941" w:rsidRPr="0097689B" w:rsidRDefault="003A5941" w:rsidP="00D73329">
            <w:pPr>
              <w:jc w:val="both"/>
              <w:rPr>
                <w:sz w:val="24"/>
                <w:szCs w:val="24"/>
              </w:rPr>
            </w:pPr>
            <w:r w:rsidRPr="0097689B">
              <w:rPr>
                <w:sz w:val="24"/>
                <w:szCs w:val="24"/>
              </w:rPr>
              <w:t>№ п/п</w:t>
            </w:r>
          </w:p>
        </w:tc>
        <w:tc>
          <w:tcPr>
            <w:tcW w:w="2298" w:type="pct"/>
            <w:vMerge w:val="restart"/>
            <w:vAlign w:val="center"/>
          </w:tcPr>
          <w:p w:rsidR="003A5941" w:rsidRPr="0097689B" w:rsidRDefault="003A5941" w:rsidP="00D73329">
            <w:pPr>
              <w:jc w:val="both"/>
              <w:rPr>
                <w:sz w:val="24"/>
                <w:szCs w:val="24"/>
              </w:rPr>
            </w:pPr>
            <w:r w:rsidRPr="0097689B">
              <w:rPr>
                <w:sz w:val="24"/>
                <w:szCs w:val="24"/>
              </w:rPr>
              <w:t>Наименование работ</w:t>
            </w:r>
          </w:p>
        </w:tc>
        <w:tc>
          <w:tcPr>
            <w:tcW w:w="558" w:type="pct"/>
            <w:gridSpan w:val="2"/>
            <w:vMerge w:val="restart"/>
            <w:vAlign w:val="center"/>
          </w:tcPr>
          <w:p w:rsidR="003A5941" w:rsidRPr="0097689B" w:rsidRDefault="003A5941" w:rsidP="00D73329">
            <w:pPr>
              <w:jc w:val="both"/>
              <w:rPr>
                <w:sz w:val="24"/>
                <w:szCs w:val="24"/>
              </w:rPr>
            </w:pPr>
            <w:r w:rsidRPr="0097689B">
              <w:rPr>
                <w:sz w:val="24"/>
                <w:szCs w:val="24"/>
              </w:rPr>
              <w:t>Марки м</w:t>
            </w:r>
            <w:r w:rsidRPr="0097689B">
              <w:rPr>
                <w:sz w:val="24"/>
                <w:szCs w:val="24"/>
              </w:rPr>
              <w:t>а</w:t>
            </w:r>
            <w:r w:rsidRPr="0097689B">
              <w:rPr>
                <w:sz w:val="24"/>
                <w:szCs w:val="24"/>
              </w:rPr>
              <w:t>шин и ор</w:t>
            </w:r>
            <w:r w:rsidRPr="0097689B">
              <w:rPr>
                <w:sz w:val="24"/>
                <w:szCs w:val="24"/>
              </w:rPr>
              <w:t>у</w:t>
            </w:r>
            <w:r w:rsidRPr="0097689B">
              <w:rPr>
                <w:sz w:val="24"/>
                <w:szCs w:val="24"/>
              </w:rPr>
              <w:t>дий</w:t>
            </w:r>
          </w:p>
        </w:tc>
        <w:tc>
          <w:tcPr>
            <w:tcW w:w="505" w:type="pct"/>
            <w:vMerge w:val="restart"/>
            <w:vAlign w:val="center"/>
          </w:tcPr>
          <w:p w:rsidR="003A5941" w:rsidRPr="0097689B" w:rsidRDefault="003A5941" w:rsidP="00D73329">
            <w:pPr>
              <w:jc w:val="both"/>
              <w:rPr>
                <w:sz w:val="24"/>
                <w:szCs w:val="24"/>
              </w:rPr>
            </w:pPr>
            <w:r w:rsidRPr="0097689B">
              <w:rPr>
                <w:sz w:val="24"/>
                <w:szCs w:val="24"/>
              </w:rPr>
              <w:t>Ед. измер</w:t>
            </w:r>
            <w:r w:rsidRPr="0097689B">
              <w:rPr>
                <w:sz w:val="24"/>
                <w:szCs w:val="24"/>
              </w:rPr>
              <w:t>е</w:t>
            </w:r>
            <w:r w:rsidRPr="0097689B">
              <w:rPr>
                <w:sz w:val="24"/>
                <w:szCs w:val="24"/>
              </w:rPr>
              <w:t>ний</w:t>
            </w:r>
          </w:p>
        </w:tc>
        <w:tc>
          <w:tcPr>
            <w:tcW w:w="1456" w:type="pct"/>
            <w:gridSpan w:val="3"/>
            <w:vAlign w:val="center"/>
          </w:tcPr>
          <w:p w:rsidR="003A5941" w:rsidRPr="0097689B" w:rsidRDefault="003A5941" w:rsidP="00D73329">
            <w:pPr>
              <w:jc w:val="both"/>
              <w:rPr>
                <w:sz w:val="24"/>
                <w:szCs w:val="24"/>
              </w:rPr>
            </w:pPr>
            <w:r w:rsidRPr="0097689B">
              <w:rPr>
                <w:sz w:val="24"/>
                <w:szCs w:val="24"/>
              </w:rPr>
              <w:t>Количество затрат</w:t>
            </w:r>
          </w:p>
        </w:tc>
      </w:tr>
      <w:tr w:rsidR="003A5941" w:rsidRPr="0097689B" w:rsidTr="00601534">
        <w:trPr>
          <w:cantSplit/>
          <w:trHeight w:val="320"/>
          <w:tblHeader/>
        </w:trPr>
        <w:tc>
          <w:tcPr>
            <w:tcW w:w="183" w:type="pct"/>
            <w:vMerge/>
            <w:vAlign w:val="center"/>
          </w:tcPr>
          <w:p w:rsidR="003A5941" w:rsidRPr="0097689B" w:rsidRDefault="003A5941" w:rsidP="00D73329">
            <w:pPr>
              <w:jc w:val="both"/>
              <w:rPr>
                <w:sz w:val="24"/>
                <w:szCs w:val="24"/>
              </w:rPr>
            </w:pPr>
          </w:p>
        </w:tc>
        <w:tc>
          <w:tcPr>
            <w:tcW w:w="2298" w:type="pct"/>
            <w:vMerge/>
            <w:vAlign w:val="center"/>
          </w:tcPr>
          <w:p w:rsidR="003A5941" w:rsidRPr="0097689B" w:rsidRDefault="003A5941" w:rsidP="00D73329">
            <w:pPr>
              <w:jc w:val="both"/>
              <w:rPr>
                <w:sz w:val="24"/>
                <w:szCs w:val="24"/>
              </w:rPr>
            </w:pPr>
          </w:p>
        </w:tc>
        <w:tc>
          <w:tcPr>
            <w:tcW w:w="558" w:type="pct"/>
            <w:gridSpan w:val="2"/>
            <w:vMerge/>
            <w:vAlign w:val="center"/>
          </w:tcPr>
          <w:p w:rsidR="003A5941" w:rsidRPr="0097689B" w:rsidRDefault="003A5941" w:rsidP="00D73329">
            <w:pPr>
              <w:jc w:val="both"/>
              <w:rPr>
                <w:sz w:val="24"/>
                <w:szCs w:val="24"/>
              </w:rPr>
            </w:pPr>
          </w:p>
        </w:tc>
        <w:tc>
          <w:tcPr>
            <w:tcW w:w="505" w:type="pct"/>
            <w:vMerge/>
            <w:vAlign w:val="center"/>
          </w:tcPr>
          <w:p w:rsidR="003A5941" w:rsidRPr="0097689B" w:rsidRDefault="003A5941" w:rsidP="00D73329">
            <w:pPr>
              <w:jc w:val="both"/>
              <w:rPr>
                <w:sz w:val="24"/>
                <w:szCs w:val="24"/>
              </w:rPr>
            </w:pPr>
          </w:p>
        </w:tc>
        <w:tc>
          <w:tcPr>
            <w:tcW w:w="1456" w:type="pct"/>
            <w:gridSpan w:val="3"/>
            <w:vAlign w:val="center"/>
          </w:tcPr>
          <w:p w:rsidR="003A5941" w:rsidRPr="0097689B" w:rsidRDefault="003A5941" w:rsidP="00D73329">
            <w:pPr>
              <w:jc w:val="both"/>
              <w:rPr>
                <w:sz w:val="24"/>
                <w:szCs w:val="24"/>
              </w:rPr>
            </w:pPr>
            <w:r w:rsidRPr="0097689B">
              <w:rPr>
                <w:sz w:val="24"/>
                <w:szCs w:val="24"/>
              </w:rPr>
              <w:t>Категория почв</w:t>
            </w:r>
          </w:p>
        </w:tc>
      </w:tr>
      <w:tr w:rsidR="003A5941" w:rsidRPr="0097689B" w:rsidTr="00601534">
        <w:trPr>
          <w:cantSplit/>
          <w:trHeight w:val="120"/>
          <w:tblHeader/>
        </w:trPr>
        <w:tc>
          <w:tcPr>
            <w:tcW w:w="183" w:type="pct"/>
            <w:vMerge/>
            <w:vAlign w:val="center"/>
          </w:tcPr>
          <w:p w:rsidR="003A5941" w:rsidRPr="0097689B" w:rsidRDefault="003A5941" w:rsidP="00D73329">
            <w:pPr>
              <w:jc w:val="both"/>
              <w:rPr>
                <w:sz w:val="24"/>
                <w:szCs w:val="24"/>
              </w:rPr>
            </w:pPr>
          </w:p>
        </w:tc>
        <w:tc>
          <w:tcPr>
            <w:tcW w:w="2298" w:type="pct"/>
            <w:vMerge/>
            <w:vAlign w:val="center"/>
          </w:tcPr>
          <w:p w:rsidR="003A5941" w:rsidRPr="0097689B" w:rsidRDefault="003A5941" w:rsidP="00D73329">
            <w:pPr>
              <w:jc w:val="both"/>
              <w:rPr>
                <w:sz w:val="24"/>
                <w:szCs w:val="24"/>
              </w:rPr>
            </w:pPr>
          </w:p>
        </w:tc>
        <w:tc>
          <w:tcPr>
            <w:tcW w:w="558" w:type="pct"/>
            <w:gridSpan w:val="2"/>
            <w:vMerge/>
            <w:vAlign w:val="center"/>
          </w:tcPr>
          <w:p w:rsidR="003A5941" w:rsidRPr="0097689B" w:rsidRDefault="003A5941" w:rsidP="00D73329">
            <w:pPr>
              <w:jc w:val="both"/>
              <w:rPr>
                <w:sz w:val="24"/>
                <w:szCs w:val="24"/>
              </w:rPr>
            </w:pPr>
          </w:p>
        </w:tc>
        <w:tc>
          <w:tcPr>
            <w:tcW w:w="505" w:type="pct"/>
            <w:vMerge/>
            <w:vAlign w:val="center"/>
          </w:tcPr>
          <w:p w:rsidR="003A5941" w:rsidRPr="0097689B" w:rsidRDefault="003A5941" w:rsidP="00D73329">
            <w:pPr>
              <w:jc w:val="both"/>
              <w:rPr>
                <w:sz w:val="24"/>
                <w:szCs w:val="24"/>
              </w:rPr>
            </w:pPr>
          </w:p>
        </w:tc>
        <w:tc>
          <w:tcPr>
            <w:tcW w:w="495" w:type="pct"/>
            <w:vAlign w:val="center"/>
          </w:tcPr>
          <w:p w:rsidR="003A5941" w:rsidRPr="0097689B" w:rsidRDefault="003A5941" w:rsidP="00D73329">
            <w:pPr>
              <w:jc w:val="both"/>
              <w:rPr>
                <w:sz w:val="24"/>
                <w:szCs w:val="24"/>
              </w:rPr>
            </w:pPr>
            <w:r w:rsidRPr="0097689B">
              <w:rPr>
                <w:sz w:val="24"/>
                <w:szCs w:val="24"/>
              </w:rPr>
              <w:t>легкие</w:t>
            </w:r>
          </w:p>
        </w:tc>
        <w:tc>
          <w:tcPr>
            <w:tcW w:w="495" w:type="pct"/>
            <w:vAlign w:val="center"/>
          </w:tcPr>
          <w:p w:rsidR="003A5941" w:rsidRPr="0097689B" w:rsidRDefault="003A5941" w:rsidP="00D73329">
            <w:pPr>
              <w:jc w:val="both"/>
              <w:rPr>
                <w:sz w:val="24"/>
                <w:szCs w:val="24"/>
              </w:rPr>
            </w:pPr>
            <w:r w:rsidRPr="0097689B">
              <w:rPr>
                <w:sz w:val="24"/>
                <w:szCs w:val="24"/>
              </w:rPr>
              <w:t>средние</w:t>
            </w:r>
          </w:p>
        </w:tc>
        <w:tc>
          <w:tcPr>
            <w:tcW w:w="466" w:type="pct"/>
            <w:vAlign w:val="center"/>
          </w:tcPr>
          <w:p w:rsidR="003A5941" w:rsidRPr="0097689B" w:rsidRDefault="003A5941" w:rsidP="00D73329">
            <w:pPr>
              <w:jc w:val="both"/>
              <w:rPr>
                <w:sz w:val="24"/>
                <w:szCs w:val="24"/>
              </w:rPr>
            </w:pPr>
            <w:r w:rsidRPr="0097689B">
              <w:rPr>
                <w:sz w:val="24"/>
                <w:szCs w:val="24"/>
              </w:rPr>
              <w:t>тяжелые</w:t>
            </w:r>
          </w:p>
        </w:tc>
      </w:tr>
      <w:tr w:rsidR="003A5941" w:rsidRPr="0097689B" w:rsidTr="00601534">
        <w:trPr>
          <w:cantSplit/>
          <w:trHeight w:val="220"/>
          <w:tblHeader/>
        </w:trPr>
        <w:tc>
          <w:tcPr>
            <w:tcW w:w="183" w:type="pct"/>
            <w:vAlign w:val="center"/>
          </w:tcPr>
          <w:p w:rsidR="003A5941" w:rsidRPr="0097689B" w:rsidRDefault="003A5941" w:rsidP="00D73329">
            <w:pPr>
              <w:jc w:val="both"/>
              <w:rPr>
                <w:sz w:val="24"/>
                <w:szCs w:val="24"/>
              </w:rPr>
            </w:pPr>
            <w:r w:rsidRPr="0097689B">
              <w:rPr>
                <w:sz w:val="24"/>
                <w:szCs w:val="24"/>
              </w:rPr>
              <w:t>1</w:t>
            </w:r>
          </w:p>
        </w:tc>
        <w:tc>
          <w:tcPr>
            <w:tcW w:w="2298" w:type="pct"/>
            <w:vAlign w:val="center"/>
          </w:tcPr>
          <w:p w:rsidR="003A5941" w:rsidRPr="0097689B" w:rsidRDefault="003A5941" w:rsidP="00D73329">
            <w:pPr>
              <w:jc w:val="both"/>
              <w:rPr>
                <w:sz w:val="24"/>
                <w:szCs w:val="24"/>
              </w:rPr>
            </w:pPr>
            <w:r w:rsidRPr="0097689B">
              <w:rPr>
                <w:sz w:val="24"/>
                <w:szCs w:val="24"/>
              </w:rPr>
              <w:t>2</w:t>
            </w:r>
          </w:p>
        </w:tc>
        <w:tc>
          <w:tcPr>
            <w:tcW w:w="558" w:type="pct"/>
            <w:gridSpan w:val="2"/>
            <w:vAlign w:val="center"/>
          </w:tcPr>
          <w:p w:rsidR="003A5941" w:rsidRPr="0097689B" w:rsidRDefault="003A5941" w:rsidP="00D73329">
            <w:pPr>
              <w:jc w:val="both"/>
              <w:rPr>
                <w:sz w:val="24"/>
                <w:szCs w:val="24"/>
              </w:rPr>
            </w:pPr>
            <w:r w:rsidRPr="0097689B">
              <w:rPr>
                <w:sz w:val="24"/>
                <w:szCs w:val="24"/>
              </w:rPr>
              <w:t>3</w:t>
            </w:r>
          </w:p>
        </w:tc>
        <w:tc>
          <w:tcPr>
            <w:tcW w:w="505" w:type="pct"/>
            <w:vAlign w:val="center"/>
          </w:tcPr>
          <w:p w:rsidR="003A5941" w:rsidRPr="0097689B" w:rsidRDefault="003A5941" w:rsidP="00D73329">
            <w:pPr>
              <w:jc w:val="both"/>
              <w:rPr>
                <w:sz w:val="24"/>
                <w:szCs w:val="24"/>
              </w:rPr>
            </w:pPr>
            <w:r w:rsidRPr="0097689B">
              <w:rPr>
                <w:sz w:val="24"/>
                <w:szCs w:val="24"/>
              </w:rPr>
              <w:t>4</w:t>
            </w:r>
          </w:p>
        </w:tc>
        <w:tc>
          <w:tcPr>
            <w:tcW w:w="495" w:type="pct"/>
            <w:vAlign w:val="center"/>
          </w:tcPr>
          <w:p w:rsidR="003A5941" w:rsidRPr="0097689B" w:rsidRDefault="003A5941" w:rsidP="00D73329">
            <w:pPr>
              <w:jc w:val="both"/>
              <w:rPr>
                <w:sz w:val="24"/>
                <w:szCs w:val="24"/>
              </w:rPr>
            </w:pPr>
            <w:r w:rsidRPr="0097689B">
              <w:rPr>
                <w:sz w:val="24"/>
                <w:szCs w:val="24"/>
              </w:rPr>
              <w:t>5</w:t>
            </w:r>
          </w:p>
        </w:tc>
        <w:tc>
          <w:tcPr>
            <w:tcW w:w="495" w:type="pct"/>
            <w:vAlign w:val="center"/>
          </w:tcPr>
          <w:p w:rsidR="003A5941" w:rsidRPr="0097689B" w:rsidRDefault="003A5941" w:rsidP="00D73329">
            <w:pPr>
              <w:jc w:val="both"/>
              <w:rPr>
                <w:sz w:val="24"/>
                <w:szCs w:val="24"/>
              </w:rPr>
            </w:pPr>
            <w:r w:rsidRPr="0097689B">
              <w:rPr>
                <w:sz w:val="24"/>
                <w:szCs w:val="24"/>
              </w:rPr>
              <w:t>6</w:t>
            </w:r>
          </w:p>
        </w:tc>
        <w:tc>
          <w:tcPr>
            <w:tcW w:w="466" w:type="pct"/>
            <w:vAlign w:val="center"/>
          </w:tcPr>
          <w:p w:rsidR="003A5941" w:rsidRPr="0097689B" w:rsidRDefault="003A5941" w:rsidP="00D73329">
            <w:pPr>
              <w:jc w:val="both"/>
              <w:rPr>
                <w:sz w:val="24"/>
                <w:szCs w:val="24"/>
              </w:rPr>
            </w:pPr>
            <w:r w:rsidRPr="0097689B">
              <w:rPr>
                <w:sz w:val="24"/>
                <w:szCs w:val="24"/>
              </w:rPr>
              <w:t>7</w:t>
            </w:r>
          </w:p>
        </w:tc>
      </w:tr>
      <w:tr w:rsidR="003A5941" w:rsidRPr="0097689B" w:rsidTr="00601534">
        <w:tc>
          <w:tcPr>
            <w:tcW w:w="183" w:type="pct"/>
          </w:tcPr>
          <w:p w:rsidR="003A5941" w:rsidRPr="0097689B" w:rsidRDefault="003A5941" w:rsidP="00D73329">
            <w:pPr>
              <w:jc w:val="both"/>
              <w:rPr>
                <w:sz w:val="24"/>
                <w:szCs w:val="24"/>
              </w:rPr>
            </w:pPr>
            <w:r w:rsidRPr="0097689B">
              <w:rPr>
                <w:sz w:val="24"/>
                <w:szCs w:val="24"/>
              </w:rPr>
              <w:t>1.</w:t>
            </w:r>
          </w:p>
        </w:tc>
        <w:tc>
          <w:tcPr>
            <w:tcW w:w="2298" w:type="pct"/>
          </w:tcPr>
          <w:p w:rsidR="003A5941" w:rsidRPr="0097689B" w:rsidRDefault="003A5941" w:rsidP="00D73329">
            <w:pPr>
              <w:jc w:val="both"/>
              <w:rPr>
                <w:sz w:val="24"/>
                <w:szCs w:val="24"/>
              </w:rPr>
            </w:pPr>
            <w:r w:rsidRPr="0097689B">
              <w:rPr>
                <w:sz w:val="24"/>
                <w:szCs w:val="24"/>
              </w:rPr>
              <w:t>Временная прикопка 1,11 тыс. окорененных черенков тополя и подготовка их к посадке</w:t>
            </w:r>
          </w:p>
        </w:tc>
        <w:tc>
          <w:tcPr>
            <w:tcW w:w="558" w:type="pct"/>
            <w:gridSpan w:val="2"/>
          </w:tcPr>
          <w:p w:rsidR="003A5941" w:rsidRPr="0097689B" w:rsidRDefault="003A5941" w:rsidP="00D73329">
            <w:pPr>
              <w:jc w:val="both"/>
              <w:rPr>
                <w:sz w:val="24"/>
                <w:szCs w:val="24"/>
              </w:rPr>
            </w:pPr>
          </w:p>
        </w:tc>
        <w:tc>
          <w:tcPr>
            <w:tcW w:w="505" w:type="pct"/>
          </w:tcPr>
          <w:p w:rsidR="003A5941" w:rsidRPr="0097689B" w:rsidRDefault="003A5941" w:rsidP="00D73329">
            <w:pPr>
              <w:jc w:val="both"/>
              <w:rPr>
                <w:sz w:val="24"/>
                <w:szCs w:val="24"/>
              </w:rPr>
            </w:pPr>
            <w:r w:rsidRPr="0097689B">
              <w:rPr>
                <w:sz w:val="24"/>
                <w:szCs w:val="24"/>
              </w:rPr>
              <w:t>ч/см</w:t>
            </w:r>
          </w:p>
        </w:tc>
        <w:tc>
          <w:tcPr>
            <w:tcW w:w="495" w:type="pct"/>
          </w:tcPr>
          <w:p w:rsidR="003A5941" w:rsidRPr="0097689B" w:rsidRDefault="003A5941" w:rsidP="00D73329">
            <w:pPr>
              <w:jc w:val="both"/>
              <w:rPr>
                <w:sz w:val="24"/>
                <w:szCs w:val="24"/>
              </w:rPr>
            </w:pPr>
            <w:r w:rsidRPr="0097689B">
              <w:rPr>
                <w:sz w:val="24"/>
                <w:szCs w:val="24"/>
              </w:rPr>
              <w:t>1,12</w:t>
            </w:r>
          </w:p>
        </w:tc>
        <w:tc>
          <w:tcPr>
            <w:tcW w:w="495" w:type="pct"/>
          </w:tcPr>
          <w:p w:rsidR="003A5941" w:rsidRPr="0097689B" w:rsidRDefault="003A5941" w:rsidP="00D73329">
            <w:pPr>
              <w:jc w:val="both"/>
              <w:rPr>
                <w:sz w:val="24"/>
                <w:szCs w:val="24"/>
              </w:rPr>
            </w:pPr>
            <w:r w:rsidRPr="0097689B">
              <w:rPr>
                <w:sz w:val="24"/>
                <w:szCs w:val="24"/>
              </w:rPr>
              <w:t>1,12</w:t>
            </w:r>
          </w:p>
        </w:tc>
        <w:tc>
          <w:tcPr>
            <w:tcW w:w="466" w:type="pct"/>
          </w:tcPr>
          <w:p w:rsidR="003A5941" w:rsidRPr="0097689B" w:rsidRDefault="003A5941" w:rsidP="00D73329">
            <w:pPr>
              <w:jc w:val="both"/>
              <w:rPr>
                <w:sz w:val="24"/>
                <w:szCs w:val="24"/>
              </w:rPr>
            </w:pPr>
            <w:r w:rsidRPr="0097689B">
              <w:rPr>
                <w:sz w:val="24"/>
                <w:szCs w:val="24"/>
              </w:rPr>
              <w:t>1,12</w:t>
            </w:r>
          </w:p>
        </w:tc>
      </w:tr>
      <w:tr w:rsidR="003A5941" w:rsidRPr="0097689B" w:rsidTr="00601534">
        <w:tc>
          <w:tcPr>
            <w:tcW w:w="183" w:type="pct"/>
          </w:tcPr>
          <w:p w:rsidR="003A5941" w:rsidRPr="0097689B" w:rsidRDefault="003A5941" w:rsidP="00D73329">
            <w:pPr>
              <w:jc w:val="both"/>
              <w:rPr>
                <w:sz w:val="24"/>
                <w:szCs w:val="24"/>
              </w:rPr>
            </w:pPr>
            <w:r w:rsidRPr="0097689B">
              <w:rPr>
                <w:sz w:val="24"/>
                <w:szCs w:val="24"/>
              </w:rPr>
              <w:t>2.</w:t>
            </w:r>
          </w:p>
        </w:tc>
        <w:tc>
          <w:tcPr>
            <w:tcW w:w="2298" w:type="pct"/>
          </w:tcPr>
          <w:p w:rsidR="003A5941" w:rsidRPr="0097689B" w:rsidRDefault="003A5941" w:rsidP="00D73329">
            <w:pPr>
              <w:jc w:val="both"/>
              <w:rPr>
                <w:sz w:val="24"/>
                <w:szCs w:val="24"/>
              </w:rPr>
            </w:pPr>
            <w:r w:rsidRPr="0097689B">
              <w:rPr>
                <w:sz w:val="24"/>
                <w:szCs w:val="24"/>
              </w:rPr>
              <w:t>Механизированная посадка окорененных черенков тополя с подноской и оправкой их после посадки – 1,11 км</w:t>
            </w:r>
          </w:p>
          <w:p w:rsidR="003A5941" w:rsidRPr="0097689B" w:rsidRDefault="003A5941" w:rsidP="00D73329">
            <w:pPr>
              <w:jc w:val="both"/>
              <w:rPr>
                <w:sz w:val="24"/>
                <w:szCs w:val="24"/>
              </w:rPr>
            </w:pPr>
          </w:p>
          <w:p w:rsidR="003A5941" w:rsidRPr="0097689B" w:rsidRDefault="003A5941" w:rsidP="00D73329">
            <w:pPr>
              <w:jc w:val="both"/>
              <w:rPr>
                <w:sz w:val="24"/>
                <w:szCs w:val="24"/>
              </w:rPr>
            </w:pPr>
          </w:p>
          <w:p w:rsidR="003A5941" w:rsidRPr="0097689B" w:rsidRDefault="003A5941" w:rsidP="00D73329">
            <w:pPr>
              <w:jc w:val="both"/>
              <w:rPr>
                <w:sz w:val="24"/>
                <w:szCs w:val="24"/>
              </w:rPr>
            </w:pPr>
            <w:r w:rsidRPr="0097689B">
              <w:rPr>
                <w:sz w:val="24"/>
                <w:szCs w:val="24"/>
              </w:rPr>
              <w:t>Окорененные черенки тополя</w:t>
            </w:r>
          </w:p>
        </w:tc>
        <w:tc>
          <w:tcPr>
            <w:tcW w:w="558" w:type="pct"/>
            <w:gridSpan w:val="2"/>
          </w:tcPr>
          <w:p w:rsidR="003A5941" w:rsidRPr="0097689B" w:rsidRDefault="003A5941" w:rsidP="00D73329">
            <w:pPr>
              <w:jc w:val="both"/>
              <w:rPr>
                <w:sz w:val="24"/>
                <w:szCs w:val="24"/>
              </w:rPr>
            </w:pPr>
            <w:r w:rsidRPr="0097689B">
              <w:rPr>
                <w:sz w:val="24"/>
                <w:szCs w:val="24"/>
              </w:rPr>
              <w:t>Т-74</w:t>
            </w:r>
          </w:p>
          <w:p w:rsidR="003A5941" w:rsidRPr="0097689B" w:rsidRDefault="003A5941" w:rsidP="00D73329">
            <w:pPr>
              <w:jc w:val="both"/>
              <w:rPr>
                <w:sz w:val="24"/>
                <w:szCs w:val="24"/>
              </w:rPr>
            </w:pPr>
            <w:r w:rsidRPr="0097689B">
              <w:rPr>
                <w:sz w:val="24"/>
                <w:szCs w:val="24"/>
              </w:rPr>
              <w:t>ЗССН-1</w:t>
            </w:r>
          </w:p>
          <w:p w:rsidR="003A5941" w:rsidRPr="0097689B" w:rsidRDefault="003A5941" w:rsidP="00D73329">
            <w:pPr>
              <w:jc w:val="both"/>
              <w:rPr>
                <w:sz w:val="24"/>
                <w:szCs w:val="24"/>
              </w:rPr>
            </w:pPr>
            <w:r w:rsidRPr="0097689B">
              <w:rPr>
                <w:sz w:val="24"/>
                <w:szCs w:val="24"/>
              </w:rPr>
              <w:t>СБ-1</w:t>
            </w:r>
          </w:p>
        </w:tc>
        <w:tc>
          <w:tcPr>
            <w:tcW w:w="505" w:type="pct"/>
          </w:tcPr>
          <w:p w:rsidR="003A5941" w:rsidRPr="0097689B" w:rsidRDefault="003A5941" w:rsidP="00D73329">
            <w:pPr>
              <w:jc w:val="both"/>
              <w:rPr>
                <w:sz w:val="24"/>
                <w:szCs w:val="24"/>
              </w:rPr>
            </w:pPr>
            <w:r w:rsidRPr="0097689B">
              <w:rPr>
                <w:sz w:val="24"/>
                <w:szCs w:val="24"/>
              </w:rPr>
              <w:t>м/см</w:t>
            </w:r>
          </w:p>
          <w:p w:rsidR="003A5941" w:rsidRPr="0097689B" w:rsidRDefault="003A5941" w:rsidP="00D73329">
            <w:pPr>
              <w:jc w:val="both"/>
              <w:rPr>
                <w:sz w:val="24"/>
                <w:szCs w:val="24"/>
              </w:rPr>
            </w:pPr>
            <w:r w:rsidRPr="0097689B">
              <w:rPr>
                <w:sz w:val="24"/>
                <w:szCs w:val="24"/>
              </w:rPr>
              <w:t>м/см</w:t>
            </w:r>
          </w:p>
          <w:p w:rsidR="003A5941" w:rsidRPr="0097689B" w:rsidRDefault="003A5941" w:rsidP="00D73329">
            <w:pPr>
              <w:jc w:val="both"/>
              <w:rPr>
                <w:sz w:val="24"/>
                <w:szCs w:val="24"/>
              </w:rPr>
            </w:pPr>
            <w:r w:rsidRPr="0097689B">
              <w:rPr>
                <w:sz w:val="24"/>
                <w:szCs w:val="24"/>
              </w:rPr>
              <w:t>м/см</w:t>
            </w:r>
          </w:p>
          <w:p w:rsidR="003A5941" w:rsidRPr="0097689B" w:rsidRDefault="003A5941" w:rsidP="00D73329">
            <w:pPr>
              <w:jc w:val="both"/>
              <w:rPr>
                <w:sz w:val="24"/>
                <w:szCs w:val="24"/>
              </w:rPr>
            </w:pPr>
            <w:r w:rsidRPr="0097689B">
              <w:rPr>
                <w:sz w:val="24"/>
                <w:szCs w:val="24"/>
              </w:rPr>
              <w:t>ч/час</w:t>
            </w:r>
          </w:p>
          <w:p w:rsidR="003A5941" w:rsidRPr="0097689B" w:rsidRDefault="003A5941" w:rsidP="00D73329">
            <w:pPr>
              <w:jc w:val="both"/>
              <w:rPr>
                <w:sz w:val="24"/>
                <w:szCs w:val="24"/>
              </w:rPr>
            </w:pPr>
            <w:r w:rsidRPr="0097689B">
              <w:rPr>
                <w:sz w:val="24"/>
                <w:szCs w:val="24"/>
              </w:rPr>
              <w:t>тыс. шт.</w:t>
            </w:r>
          </w:p>
        </w:tc>
        <w:tc>
          <w:tcPr>
            <w:tcW w:w="495" w:type="pct"/>
          </w:tcPr>
          <w:p w:rsidR="003A5941" w:rsidRPr="0097689B" w:rsidRDefault="003A5941" w:rsidP="00D73329">
            <w:pPr>
              <w:jc w:val="both"/>
              <w:rPr>
                <w:sz w:val="24"/>
                <w:szCs w:val="24"/>
              </w:rPr>
            </w:pPr>
            <w:r w:rsidRPr="0097689B">
              <w:rPr>
                <w:sz w:val="24"/>
                <w:szCs w:val="24"/>
              </w:rPr>
              <w:t>0,11</w:t>
            </w:r>
          </w:p>
          <w:p w:rsidR="003A5941" w:rsidRPr="0097689B" w:rsidRDefault="003A5941" w:rsidP="00D73329">
            <w:pPr>
              <w:jc w:val="both"/>
              <w:rPr>
                <w:sz w:val="24"/>
                <w:szCs w:val="24"/>
              </w:rPr>
            </w:pPr>
            <w:r w:rsidRPr="0097689B">
              <w:rPr>
                <w:sz w:val="24"/>
                <w:szCs w:val="24"/>
              </w:rPr>
              <w:t>0,33</w:t>
            </w:r>
          </w:p>
          <w:p w:rsidR="003A5941" w:rsidRPr="0097689B" w:rsidRDefault="003A5941" w:rsidP="00D73329">
            <w:pPr>
              <w:jc w:val="both"/>
              <w:rPr>
                <w:sz w:val="24"/>
                <w:szCs w:val="24"/>
              </w:rPr>
            </w:pPr>
            <w:r w:rsidRPr="0097689B">
              <w:rPr>
                <w:sz w:val="24"/>
                <w:szCs w:val="24"/>
              </w:rPr>
              <w:t>0,11</w:t>
            </w:r>
          </w:p>
          <w:p w:rsidR="003A5941" w:rsidRPr="0097689B" w:rsidRDefault="003A5941" w:rsidP="00D73329">
            <w:pPr>
              <w:jc w:val="both"/>
              <w:rPr>
                <w:sz w:val="24"/>
                <w:szCs w:val="24"/>
              </w:rPr>
            </w:pPr>
            <w:r w:rsidRPr="0097689B">
              <w:rPr>
                <w:sz w:val="24"/>
                <w:szCs w:val="24"/>
              </w:rPr>
              <w:t>6,96</w:t>
            </w:r>
          </w:p>
          <w:p w:rsidR="003A5941" w:rsidRPr="0097689B" w:rsidRDefault="003A5941" w:rsidP="00D73329">
            <w:pPr>
              <w:jc w:val="both"/>
              <w:rPr>
                <w:sz w:val="24"/>
                <w:szCs w:val="24"/>
              </w:rPr>
            </w:pPr>
            <w:r w:rsidRPr="0097689B">
              <w:rPr>
                <w:sz w:val="24"/>
                <w:szCs w:val="24"/>
              </w:rPr>
              <w:t>1,11</w:t>
            </w:r>
          </w:p>
        </w:tc>
        <w:tc>
          <w:tcPr>
            <w:tcW w:w="495" w:type="pct"/>
          </w:tcPr>
          <w:p w:rsidR="003A5941" w:rsidRPr="0097689B" w:rsidRDefault="003A5941" w:rsidP="00D73329">
            <w:pPr>
              <w:jc w:val="both"/>
              <w:rPr>
                <w:sz w:val="24"/>
                <w:szCs w:val="24"/>
              </w:rPr>
            </w:pPr>
            <w:r w:rsidRPr="0097689B">
              <w:rPr>
                <w:sz w:val="24"/>
                <w:szCs w:val="24"/>
              </w:rPr>
              <w:t>0,11</w:t>
            </w:r>
          </w:p>
          <w:p w:rsidR="003A5941" w:rsidRPr="0097689B" w:rsidRDefault="003A5941" w:rsidP="00D73329">
            <w:pPr>
              <w:jc w:val="both"/>
              <w:rPr>
                <w:sz w:val="24"/>
                <w:szCs w:val="24"/>
              </w:rPr>
            </w:pPr>
            <w:r w:rsidRPr="0097689B">
              <w:rPr>
                <w:sz w:val="24"/>
                <w:szCs w:val="24"/>
              </w:rPr>
              <w:t>0,33</w:t>
            </w:r>
          </w:p>
          <w:p w:rsidR="003A5941" w:rsidRPr="0097689B" w:rsidRDefault="003A5941" w:rsidP="00D73329">
            <w:pPr>
              <w:jc w:val="both"/>
              <w:rPr>
                <w:sz w:val="24"/>
                <w:szCs w:val="24"/>
              </w:rPr>
            </w:pPr>
            <w:r w:rsidRPr="0097689B">
              <w:rPr>
                <w:sz w:val="24"/>
                <w:szCs w:val="24"/>
              </w:rPr>
              <w:t>0,11</w:t>
            </w:r>
          </w:p>
          <w:p w:rsidR="003A5941" w:rsidRPr="0097689B" w:rsidRDefault="003A5941" w:rsidP="00D73329">
            <w:pPr>
              <w:jc w:val="both"/>
              <w:rPr>
                <w:sz w:val="24"/>
                <w:szCs w:val="24"/>
              </w:rPr>
            </w:pPr>
            <w:r w:rsidRPr="0097689B">
              <w:rPr>
                <w:sz w:val="24"/>
                <w:szCs w:val="24"/>
              </w:rPr>
              <w:t>6,96</w:t>
            </w:r>
          </w:p>
          <w:p w:rsidR="003A5941" w:rsidRPr="0097689B" w:rsidRDefault="003A5941" w:rsidP="00D73329">
            <w:pPr>
              <w:jc w:val="both"/>
              <w:rPr>
                <w:sz w:val="24"/>
                <w:szCs w:val="24"/>
              </w:rPr>
            </w:pPr>
            <w:r w:rsidRPr="0097689B">
              <w:rPr>
                <w:sz w:val="24"/>
                <w:szCs w:val="24"/>
              </w:rPr>
              <w:t>1,11</w:t>
            </w:r>
          </w:p>
        </w:tc>
        <w:tc>
          <w:tcPr>
            <w:tcW w:w="466" w:type="pct"/>
          </w:tcPr>
          <w:p w:rsidR="003A5941" w:rsidRPr="0097689B" w:rsidRDefault="003A5941" w:rsidP="00D73329">
            <w:pPr>
              <w:jc w:val="both"/>
              <w:rPr>
                <w:sz w:val="24"/>
                <w:szCs w:val="24"/>
              </w:rPr>
            </w:pPr>
            <w:r w:rsidRPr="0097689B">
              <w:rPr>
                <w:sz w:val="24"/>
                <w:szCs w:val="24"/>
              </w:rPr>
              <w:t>0,11</w:t>
            </w:r>
          </w:p>
          <w:p w:rsidR="003A5941" w:rsidRPr="0097689B" w:rsidRDefault="003A5941" w:rsidP="00D73329">
            <w:pPr>
              <w:jc w:val="both"/>
              <w:rPr>
                <w:sz w:val="24"/>
                <w:szCs w:val="24"/>
              </w:rPr>
            </w:pPr>
            <w:r w:rsidRPr="0097689B">
              <w:rPr>
                <w:sz w:val="24"/>
                <w:szCs w:val="24"/>
              </w:rPr>
              <w:t>0,33</w:t>
            </w:r>
          </w:p>
          <w:p w:rsidR="003A5941" w:rsidRPr="0097689B" w:rsidRDefault="003A5941" w:rsidP="00D73329">
            <w:pPr>
              <w:jc w:val="both"/>
              <w:rPr>
                <w:sz w:val="24"/>
                <w:szCs w:val="24"/>
              </w:rPr>
            </w:pPr>
            <w:r w:rsidRPr="0097689B">
              <w:rPr>
                <w:sz w:val="24"/>
                <w:szCs w:val="24"/>
              </w:rPr>
              <w:t>0,11</w:t>
            </w:r>
          </w:p>
          <w:p w:rsidR="003A5941" w:rsidRPr="0097689B" w:rsidRDefault="003A5941" w:rsidP="00D73329">
            <w:pPr>
              <w:jc w:val="both"/>
              <w:rPr>
                <w:sz w:val="24"/>
                <w:szCs w:val="24"/>
              </w:rPr>
            </w:pPr>
            <w:r w:rsidRPr="0097689B">
              <w:rPr>
                <w:sz w:val="24"/>
                <w:szCs w:val="24"/>
              </w:rPr>
              <w:t>6,96</w:t>
            </w:r>
          </w:p>
          <w:p w:rsidR="003A5941" w:rsidRPr="0097689B" w:rsidRDefault="003A5941" w:rsidP="00D73329">
            <w:pPr>
              <w:jc w:val="both"/>
              <w:rPr>
                <w:sz w:val="24"/>
                <w:szCs w:val="24"/>
              </w:rPr>
            </w:pPr>
            <w:r w:rsidRPr="0097689B">
              <w:rPr>
                <w:sz w:val="24"/>
                <w:szCs w:val="24"/>
              </w:rPr>
              <w:t>1,11</w:t>
            </w:r>
          </w:p>
        </w:tc>
      </w:tr>
      <w:tr w:rsidR="003A5941" w:rsidRPr="0097689B" w:rsidTr="00601534">
        <w:tc>
          <w:tcPr>
            <w:tcW w:w="183" w:type="pct"/>
          </w:tcPr>
          <w:p w:rsidR="003A5941" w:rsidRPr="0097689B" w:rsidRDefault="003A5941" w:rsidP="00D73329">
            <w:pPr>
              <w:jc w:val="both"/>
              <w:rPr>
                <w:sz w:val="24"/>
                <w:szCs w:val="24"/>
              </w:rPr>
            </w:pPr>
            <w:r w:rsidRPr="0097689B">
              <w:rPr>
                <w:sz w:val="24"/>
                <w:szCs w:val="24"/>
              </w:rPr>
              <w:t>3.</w:t>
            </w:r>
          </w:p>
        </w:tc>
        <w:tc>
          <w:tcPr>
            <w:tcW w:w="2298" w:type="pct"/>
          </w:tcPr>
          <w:p w:rsidR="003A5941" w:rsidRPr="0097689B" w:rsidRDefault="003A5941" w:rsidP="00D73329">
            <w:pPr>
              <w:jc w:val="both"/>
              <w:rPr>
                <w:sz w:val="24"/>
                <w:szCs w:val="24"/>
              </w:rPr>
            </w:pPr>
            <w:r w:rsidRPr="0097689B">
              <w:rPr>
                <w:sz w:val="24"/>
                <w:szCs w:val="24"/>
              </w:rPr>
              <w:t>Срезка у 1110 окорененных черенков лишних побегов с оставлением одного лучшего</w:t>
            </w:r>
          </w:p>
        </w:tc>
        <w:tc>
          <w:tcPr>
            <w:tcW w:w="558" w:type="pct"/>
            <w:gridSpan w:val="2"/>
          </w:tcPr>
          <w:p w:rsidR="003A5941" w:rsidRPr="0097689B" w:rsidRDefault="003A5941" w:rsidP="00D73329">
            <w:pPr>
              <w:jc w:val="both"/>
              <w:rPr>
                <w:sz w:val="24"/>
                <w:szCs w:val="24"/>
              </w:rPr>
            </w:pPr>
          </w:p>
        </w:tc>
        <w:tc>
          <w:tcPr>
            <w:tcW w:w="505" w:type="pct"/>
          </w:tcPr>
          <w:p w:rsidR="003A5941" w:rsidRPr="0097689B" w:rsidRDefault="003A5941" w:rsidP="00D73329">
            <w:pPr>
              <w:jc w:val="both"/>
              <w:rPr>
                <w:sz w:val="24"/>
                <w:szCs w:val="24"/>
              </w:rPr>
            </w:pPr>
            <w:r w:rsidRPr="0097689B">
              <w:rPr>
                <w:sz w:val="24"/>
                <w:szCs w:val="24"/>
              </w:rPr>
              <w:t>ч/час</w:t>
            </w:r>
          </w:p>
        </w:tc>
        <w:tc>
          <w:tcPr>
            <w:tcW w:w="495" w:type="pct"/>
          </w:tcPr>
          <w:p w:rsidR="003A5941" w:rsidRPr="0097689B" w:rsidRDefault="003A5941" w:rsidP="00D73329">
            <w:pPr>
              <w:jc w:val="both"/>
              <w:rPr>
                <w:sz w:val="24"/>
                <w:szCs w:val="24"/>
              </w:rPr>
            </w:pPr>
            <w:r w:rsidRPr="0097689B">
              <w:rPr>
                <w:sz w:val="24"/>
                <w:szCs w:val="24"/>
              </w:rPr>
              <w:t>11,32</w:t>
            </w:r>
          </w:p>
        </w:tc>
        <w:tc>
          <w:tcPr>
            <w:tcW w:w="495" w:type="pct"/>
          </w:tcPr>
          <w:p w:rsidR="003A5941" w:rsidRPr="0097689B" w:rsidRDefault="003A5941" w:rsidP="00D73329">
            <w:pPr>
              <w:jc w:val="both"/>
              <w:rPr>
                <w:sz w:val="24"/>
                <w:szCs w:val="24"/>
              </w:rPr>
            </w:pPr>
            <w:r w:rsidRPr="0097689B">
              <w:rPr>
                <w:sz w:val="24"/>
                <w:szCs w:val="24"/>
              </w:rPr>
              <w:t>11,32</w:t>
            </w:r>
          </w:p>
        </w:tc>
        <w:tc>
          <w:tcPr>
            <w:tcW w:w="466" w:type="pct"/>
          </w:tcPr>
          <w:p w:rsidR="003A5941" w:rsidRPr="0097689B" w:rsidRDefault="003A5941" w:rsidP="00D73329">
            <w:pPr>
              <w:jc w:val="both"/>
              <w:rPr>
                <w:sz w:val="24"/>
                <w:szCs w:val="24"/>
              </w:rPr>
            </w:pPr>
            <w:r w:rsidRPr="0097689B">
              <w:rPr>
                <w:sz w:val="24"/>
                <w:szCs w:val="24"/>
              </w:rPr>
              <w:t>11,32</w:t>
            </w:r>
          </w:p>
        </w:tc>
      </w:tr>
      <w:tr w:rsidR="003A5941" w:rsidRPr="0097689B" w:rsidTr="00601534">
        <w:tblPrEx>
          <w:jc w:val="center"/>
        </w:tblPrEx>
        <w:trPr>
          <w:jc w:val="center"/>
        </w:trPr>
        <w:tc>
          <w:tcPr>
            <w:tcW w:w="183" w:type="pct"/>
          </w:tcPr>
          <w:p w:rsidR="003A5941" w:rsidRPr="0097689B" w:rsidRDefault="003A5941" w:rsidP="00D73329">
            <w:pPr>
              <w:jc w:val="both"/>
              <w:rPr>
                <w:sz w:val="24"/>
                <w:szCs w:val="24"/>
              </w:rPr>
            </w:pPr>
            <w:r w:rsidRPr="0097689B">
              <w:rPr>
                <w:sz w:val="24"/>
                <w:szCs w:val="24"/>
              </w:rPr>
              <w:t>4.</w:t>
            </w:r>
          </w:p>
        </w:tc>
        <w:tc>
          <w:tcPr>
            <w:tcW w:w="2298" w:type="pct"/>
          </w:tcPr>
          <w:p w:rsidR="003A5941" w:rsidRPr="0097689B" w:rsidRDefault="003A5941" w:rsidP="00D73329">
            <w:pPr>
              <w:jc w:val="both"/>
              <w:rPr>
                <w:sz w:val="24"/>
                <w:szCs w:val="24"/>
              </w:rPr>
            </w:pPr>
            <w:r w:rsidRPr="0097689B">
              <w:rPr>
                <w:sz w:val="24"/>
                <w:szCs w:val="24"/>
              </w:rPr>
              <w:t>13 – кратная (4 – 3 – 2 – 1) перекрестная культивация межд</w:t>
            </w:r>
            <w:r w:rsidRPr="0097689B">
              <w:rPr>
                <w:sz w:val="24"/>
                <w:szCs w:val="24"/>
              </w:rPr>
              <w:t>у</w:t>
            </w:r>
            <w:r w:rsidRPr="0097689B">
              <w:rPr>
                <w:sz w:val="24"/>
                <w:szCs w:val="24"/>
              </w:rPr>
              <w:t>рядий – 3,33 км</w:t>
            </w:r>
          </w:p>
        </w:tc>
        <w:tc>
          <w:tcPr>
            <w:tcW w:w="558" w:type="pct"/>
            <w:gridSpan w:val="2"/>
          </w:tcPr>
          <w:p w:rsidR="003A5941" w:rsidRPr="0097689B" w:rsidRDefault="003A5941" w:rsidP="00D73329">
            <w:pPr>
              <w:jc w:val="both"/>
              <w:rPr>
                <w:sz w:val="24"/>
                <w:szCs w:val="24"/>
              </w:rPr>
            </w:pPr>
            <w:r w:rsidRPr="0097689B">
              <w:rPr>
                <w:sz w:val="24"/>
                <w:szCs w:val="24"/>
              </w:rPr>
              <w:t>МТЗ-80 (МТЗ-50)</w:t>
            </w:r>
          </w:p>
          <w:p w:rsidR="003A5941" w:rsidRPr="0097689B" w:rsidRDefault="003A5941" w:rsidP="00D73329">
            <w:pPr>
              <w:jc w:val="both"/>
              <w:rPr>
                <w:sz w:val="24"/>
                <w:szCs w:val="24"/>
              </w:rPr>
            </w:pPr>
            <w:r w:rsidRPr="0097689B">
              <w:rPr>
                <w:sz w:val="24"/>
                <w:szCs w:val="24"/>
              </w:rPr>
              <w:t>КЛ-2,6</w:t>
            </w:r>
          </w:p>
        </w:tc>
        <w:tc>
          <w:tcPr>
            <w:tcW w:w="505" w:type="pct"/>
          </w:tcPr>
          <w:p w:rsidR="003A5941" w:rsidRPr="0097689B" w:rsidRDefault="003A5941" w:rsidP="00D73329">
            <w:pPr>
              <w:jc w:val="both"/>
              <w:rPr>
                <w:sz w:val="24"/>
                <w:szCs w:val="24"/>
              </w:rPr>
            </w:pPr>
            <w:r w:rsidRPr="0097689B">
              <w:rPr>
                <w:sz w:val="24"/>
                <w:szCs w:val="24"/>
              </w:rPr>
              <w:t>м/см</w:t>
            </w:r>
          </w:p>
          <w:p w:rsidR="003A5941" w:rsidRPr="0097689B" w:rsidRDefault="003A5941" w:rsidP="00D73329">
            <w:pPr>
              <w:jc w:val="both"/>
              <w:rPr>
                <w:sz w:val="24"/>
                <w:szCs w:val="24"/>
              </w:rPr>
            </w:pPr>
            <w:r w:rsidRPr="0097689B">
              <w:rPr>
                <w:sz w:val="24"/>
                <w:szCs w:val="24"/>
              </w:rPr>
              <w:t>м/см</w:t>
            </w:r>
          </w:p>
        </w:tc>
        <w:tc>
          <w:tcPr>
            <w:tcW w:w="495" w:type="pct"/>
          </w:tcPr>
          <w:p w:rsidR="003A5941" w:rsidRPr="0097689B" w:rsidRDefault="003A5941" w:rsidP="00D73329">
            <w:pPr>
              <w:jc w:val="both"/>
              <w:rPr>
                <w:sz w:val="24"/>
                <w:szCs w:val="24"/>
              </w:rPr>
            </w:pPr>
            <w:r w:rsidRPr="0097689B">
              <w:rPr>
                <w:sz w:val="24"/>
                <w:szCs w:val="24"/>
              </w:rPr>
              <w:t>4,33</w:t>
            </w:r>
          </w:p>
          <w:p w:rsidR="003A5941" w:rsidRPr="0097689B" w:rsidRDefault="003A5941" w:rsidP="00D73329">
            <w:pPr>
              <w:jc w:val="both"/>
              <w:rPr>
                <w:sz w:val="24"/>
                <w:szCs w:val="24"/>
              </w:rPr>
            </w:pPr>
            <w:r w:rsidRPr="0097689B">
              <w:rPr>
                <w:sz w:val="24"/>
                <w:szCs w:val="24"/>
              </w:rPr>
              <w:t>4,33</w:t>
            </w:r>
          </w:p>
        </w:tc>
        <w:tc>
          <w:tcPr>
            <w:tcW w:w="495" w:type="pct"/>
          </w:tcPr>
          <w:p w:rsidR="003A5941" w:rsidRPr="0097689B" w:rsidRDefault="003A5941" w:rsidP="00D73329">
            <w:pPr>
              <w:jc w:val="both"/>
              <w:rPr>
                <w:sz w:val="24"/>
                <w:szCs w:val="24"/>
              </w:rPr>
            </w:pPr>
            <w:r w:rsidRPr="0097689B">
              <w:rPr>
                <w:sz w:val="24"/>
                <w:szCs w:val="24"/>
              </w:rPr>
              <w:t>4,33</w:t>
            </w:r>
          </w:p>
          <w:p w:rsidR="003A5941" w:rsidRPr="0097689B" w:rsidRDefault="003A5941" w:rsidP="00D73329">
            <w:pPr>
              <w:jc w:val="both"/>
              <w:rPr>
                <w:sz w:val="24"/>
                <w:szCs w:val="24"/>
              </w:rPr>
            </w:pPr>
            <w:r w:rsidRPr="0097689B">
              <w:rPr>
                <w:sz w:val="24"/>
                <w:szCs w:val="24"/>
              </w:rPr>
              <w:t>4,33</w:t>
            </w:r>
          </w:p>
        </w:tc>
        <w:tc>
          <w:tcPr>
            <w:tcW w:w="466" w:type="pct"/>
          </w:tcPr>
          <w:p w:rsidR="003A5941" w:rsidRPr="0097689B" w:rsidRDefault="003A5941" w:rsidP="00D73329">
            <w:pPr>
              <w:jc w:val="both"/>
              <w:rPr>
                <w:sz w:val="24"/>
                <w:szCs w:val="24"/>
              </w:rPr>
            </w:pPr>
            <w:r w:rsidRPr="0097689B">
              <w:rPr>
                <w:sz w:val="24"/>
                <w:szCs w:val="24"/>
              </w:rPr>
              <w:t>4,33</w:t>
            </w:r>
          </w:p>
          <w:p w:rsidR="003A5941" w:rsidRPr="0097689B" w:rsidRDefault="003A5941" w:rsidP="00D73329">
            <w:pPr>
              <w:jc w:val="both"/>
              <w:rPr>
                <w:sz w:val="24"/>
                <w:szCs w:val="24"/>
              </w:rPr>
            </w:pPr>
            <w:r w:rsidRPr="0097689B">
              <w:rPr>
                <w:sz w:val="24"/>
                <w:szCs w:val="24"/>
              </w:rPr>
              <w:t>4,33</w:t>
            </w:r>
          </w:p>
        </w:tc>
      </w:tr>
      <w:tr w:rsidR="003A5941" w:rsidRPr="0097689B" w:rsidTr="00601534">
        <w:tblPrEx>
          <w:jc w:val="center"/>
        </w:tblPrEx>
        <w:trPr>
          <w:jc w:val="center"/>
        </w:trPr>
        <w:tc>
          <w:tcPr>
            <w:tcW w:w="183" w:type="pct"/>
          </w:tcPr>
          <w:p w:rsidR="003A5941" w:rsidRPr="0097689B" w:rsidRDefault="003A5941" w:rsidP="00D73329">
            <w:pPr>
              <w:jc w:val="both"/>
              <w:rPr>
                <w:sz w:val="24"/>
                <w:szCs w:val="24"/>
              </w:rPr>
            </w:pPr>
            <w:r w:rsidRPr="0097689B">
              <w:rPr>
                <w:sz w:val="24"/>
                <w:szCs w:val="24"/>
              </w:rPr>
              <w:t>5.</w:t>
            </w:r>
          </w:p>
        </w:tc>
        <w:tc>
          <w:tcPr>
            <w:tcW w:w="2298" w:type="pct"/>
          </w:tcPr>
          <w:p w:rsidR="003A5941" w:rsidRPr="0097689B" w:rsidRDefault="003A5941" w:rsidP="00D73329">
            <w:pPr>
              <w:jc w:val="both"/>
              <w:rPr>
                <w:sz w:val="24"/>
                <w:szCs w:val="24"/>
              </w:rPr>
            </w:pPr>
            <w:r w:rsidRPr="0097689B">
              <w:rPr>
                <w:sz w:val="24"/>
                <w:szCs w:val="24"/>
              </w:rPr>
              <w:t>Семикратное (3 – 2 – 1 – 1) ручное рыхление почвы и пропо</w:t>
            </w:r>
            <w:r w:rsidRPr="0097689B">
              <w:rPr>
                <w:sz w:val="24"/>
                <w:szCs w:val="24"/>
              </w:rPr>
              <w:t>л</w:t>
            </w:r>
            <w:r w:rsidRPr="0097689B">
              <w:rPr>
                <w:sz w:val="24"/>
                <w:szCs w:val="24"/>
              </w:rPr>
              <w:t>ка сорняков в 1110 пристволовых площадках размером 40 х 40 см = 177,6 кв. м (177,6 Х 7 = 1243,2 кв. м)</w:t>
            </w:r>
          </w:p>
        </w:tc>
        <w:tc>
          <w:tcPr>
            <w:tcW w:w="558" w:type="pct"/>
            <w:gridSpan w:val="2"/>
          </w:tcPr>
          <w:p w:rsidR="003A5941" w:rsidRPr="0097689B" w:rsidRDefault="003A5941" w:rsidP="00D73329">
            <w:pPr>
              <w:jc w:val="both"/>
              <w:rPr>
                <w:sz w:val="24"/>
                <w:szCs w:val="24"/>
              </w:rPr>
            </w:pPr>
          </w:p>
        </w:tc>
        <w:tc>
          <w:tcPr>
            <w:tcW w:w="505" w:type="pct"/>
          </w:tcPr>
          <w:p w:rsidR="003A5941" w:rsidRPr="0097689B" w:rsidRDefault="003A5941" w:rsidP="00D73329">
            <w:pPr>
              <w:jc w:val="both"/>
              <w:rPr>
                <w:sz w:val="24"/>
                <w:szCs w:val="24"/>
              </w:rPr>
            </w:pPr>
            <w:r w:rsidRPr="0097689B">
              <w:rPr>
                <w:sz w:val="24"/>
                <w:szCs w:val="24"/>
              </w:rPr>
              <w:t>ч/час</w:t>
            </w:r>
          </w:p>
        </w:tc>
        <w:tc>
          <w:tcPr>
            <w:tcW w:w="495" w:type="pct"/>
          </w:tcPr>
          <w:p w:rsidR="003A5941" w:rsidRPr="0097689B" w:rsidRDefault="003A5941" w:rsidP="00D73329">
            <w:pPr>
              <w:jc w:val="both"/>
              <w:rPr>
                <w:sz w:val="24"/>
                <w:szCs w:val="24"/>
              </w:rPr>
            </w:pPr>
            <w:r w:rsidRPr="0097689B">
              <w:rPr>
                <w:sz w:val="24"/>
                <w:szCs w:val="24"/>
              </w:rPr>
              <w:t>11,03</w:t>
            </w:r>
          </w:p>
        </w:tc>
        <w:tc>
          <w:tcPr>
            <w:tcW w:w="495" w:type="pct"/>
          </w:tcPr>
          <w:p w:rsidR="003A5941" w:rsidRPr="0097689B" w:rsidRDefault="003A5941" w:rsidP="00D73329">
            <w:pPr>
              <w:jc w:val="both"/>
              <w:rPr>
                <w:sz w:val="24"/>
                <w:szCs w:val="24"/>
              </w:rPr>
            </w:pPr>
            <w:r w:rsidRPr="0097689B">
              <w:rPr>
                <w:sz w:val="24"/>
                <w:szCs w:val="24"/>
              </w:rPr>
              <w:t>15,42</w:t>
            </w:r>
          </w:p>
        </w:tc>
        <w:tc>
          <w:tcPr>
            <w:tcW w:w="466" w:type="pct"/>
          </w:tcPr>
          <w:p w:rsidR="003A5941" w:rsidRPr="0097689B" w:rsidRDefault="003A5941" w:rsidP="00D73329">
            <w:pPr>
              <w:jc w:val="both"/>
              <w:rPr>
                <w:sz w:val="24"/>
                <w:szCs w:val="24"/>
              </w:rPr>
            </w:pPr>
            <w:r w:rsidRPr="0097689B">
              <w:rPr>
                <w:sz w:val="24"/>
                <w:szCs w:val="24"/>
              </w:rPr>
              <w:t>24,86</w:t>
            </w:r>
          </w:p>
        </w:tc>
      </w:tr>
      <w:tr w:rsidR="003A5941" w:rsidRPr="0097689B" w:rsidTr="00601534">
        <w:tblPrEx>
          <w:jc w:val="center"/>
        </w:tblPrEx>
        <w:trPr>
          <w:cantSplit/>
          <w:trHeight w:val="454"/>
          <w:jc w:val="center"/>
        </w:trPr>
        <w:tc>
          <w:tcPr>
            <w:tcW w:w="5000" w:type="pct"/>
            <w:gridSpan w:val="8"/>
            <w:vAlign w:val="center"/>
          </w:tcPr>
          <w:p w:rsidR="003A5941" w:rsidRPr="0097689B" w:rsidRDefault="003A5941" w:rsidP="00D73329">
            <w:pPr>
              <w:jc w:val="both"/>
              <w:rPr>
                <w:sz w:val="24"/>
                <w:szCs w:val="24"/>
              </w:rPr>
            </w:pPr>
            <w:r w:rsidRPr="0097689B">
              <w:rPr>
                <w:sz w:val="24"/>
                <w:szCs w:val="24"/>
              </w:rPr>
              <w:t>Вариант – на узких участках не позволяющих производить перекрестную культивацию</w:t>
            </w:r>
          </w:p>
        </w:tc>
      </w:tr>
      <w:tr w:rsidR="003A5941" w:rsidRPr="0097689B" w:rsidTr="00601534">
        <w:tblPrEx>
          <w:jc w:val="center"/>
        </w:tblPrEx>
        <w:trPr>
          <w:cantSplit/>
          <w:jc w:val="center"/>
        </w:trPr>
        <w:tc>
          <w:tcPr>
            <w:tcW w:w="183" w:type="pct"/>
          </w:tcPr>
          <w:p w:rsidR="003A5941" w:rsidRPr="0097689B" w:rsidRDefault="003A5941" w:rsidP="00D73329">
            <w:pPr>
              <w:jc w:val="both"/>
              <w:rPr>
                <w:sz w:val="24"/>
                <w:szCs w:val="24"/>
              </w:rPr>
            </w:pPr>
            <w:r w:rsidRPr="0097689B">
              <w:rPr>
                <w:sz w:val="24"/>
                <w:szCs w:val="24"/>
              </w:rPr>
              <w:t>4а.</w:t>
            </w:r>
          </w:p>
        </w:tc>
        <w:tc>
          <w:tcPr>
            <w:tcW w:w="2298" w:type="pct"/>
          </w:tcPr>
          <w:p w:rsidR="003A5941" w:rsidRPr="0097689B" w:rsidRDefault="003A5941" w:rsidP="00D73329">
            <w:pPr>
              <w:jc w:val="both"/>
              <w:rPr>
                <w:sz w:val="24"/>
                <w:szCs w:val="24"/>
              </w:rPr>
            </w:pPr>
            <w:r w:rsidRPr="0097689B">
              <w:rPr>
                <w:sz w:val="24"/>
                <w:szCs w:val="24"/>
              </w:rPr>
              <w:t>13 – кратная (4–3–2–1) культивация междурядий</w:t>
            </w:r>
            <w:r w:rsidRPr="0097689B">
              <w:rPr>
                <w:sz w:val="24"/>
                <w:szCs w:val="24"/>
              </w:rPr>
              <w:br/>
              <w:t>(3,33 х 13 = 43,29 см.)</w:t>
            </w:r>
          </w:p>
        </w:tc>
        <w:tc>
          <w:tcPr>
            <w:tcW w:w="558" w:type="pct"/>
            <w:gridSpan w:val="2"/>
          </w:tcPr>
          <w:p w:rsidR="003A5941" w:rsidRPr="0097689B" w:rsidRDefault="003A5941" w:rsidP="00D73329">
            <w:pPr>
              <w:jc w:val="both"/>
              <w:rPr>
                <w:sz w:val="24"/>
                <w:szCs w:val="24"/>
              </w:rPr>
            </w:pPr>
            <w:r w:rsidRPr="0097689B">
              <w:rPr>
                <w:sz w:val="24"/>
                <w:szCs w:val="24"/>
              </w:rPr>
              <w:t>МТЗ-80</w:t>
            </w:r>
          </w:p>
          <w:p w:rsidR="003A5941" w:rsidRPr="0097689B" w:rsidRDefault="003A5941" w:rsidP="00D73329">
            <w:pPr>
              <w:jc w:val="both"/>
              <w:rPr>
                <w:sz w:val="24"/>
                <w:szCs w:val="24"/>
              </w:rPr>
            </w:pPr>
            <w:r w:rsidRPr="0097689B">
              <w:rPr>
                <w:sz w:val="24"/>
                <w:szCs w:val="24"/>
              </w:rPr>
              <w:t>(МТЗ-50)</w:t>
            </w:r>
          </w:p>
          <w:p w:rsidR="003A5941" w:rsidRPr="0097689B" w:rsidRDefault="003A5941" w:rsidP="00D73329">
            <w:pPr>
              <w:jc w:val="both"/>
              <w:rPr>
                <w:sz w:val="24"/>
                <w:szCs w:val="24"/>
              </w:rPr>
            </w:pPr>
            <w:r w:rsidRPr="0097689B">
              <w:rPr>
                <w:sz w:val="24"/>
                <w:szCs w:val="24"/>
              </w:rPr>
              <w:t>КЛ-2,6</w:t>
            </w:r>
          </w:p>
          <w:p w:rsidR="003A5941" w:rsidRPr="0097689B" w:rsidRDefault="003A5941" w:rsidP="00D73329">
            <w:pPr>
              <w:jc w:val="both"/>
              <w:rPr>
                <w:sz w:val="24"/>
                <w:szCs w:val="24"/>
              </w:rPr>
            </w:pPr>
            <w:r w:rsidRPr="0097689B">
              <w:rPr>
                <w:sz w:val="24"/>
                <w:szCs w:val="24"/>
              </w:rPr>
              <w:t>(Т-74,</w:t>
            </w:r>
          </w:p>
          <w:p w:rsidR="003A5941" w:rsidRPr="0097689B" w:rsidRDefault="003A5941" w:rsidP="00D73329">
            <w:pPr>
              <w:jc w:val="both"/>
              <w:rPr>
                <w:sz w:val="24"/>
                <w:szCs w:val="24"/>
              </w:rPr>
            </w:pPr>
            <w:r w:rsidRPr="0097689B">
              <w:rPr>
                <w:sz w:val="24"/>
                <w:szCs w:val="24"/>
              </w:rPr>
              <w:t>БДСТ-2,5)</w:t>
            </w:r>
          </w:p>
        </w:tc>
        <w:tc>
          <w:tcPr>
            <w:tcW w:w="505" w:type="pct"/>
          </w:tcPr>
          <w:p w:rsidR="003A5941" w:rsidRPr="0097689B" w:rsidRDefault="003A5941" w:rsidP="00D73329">
            <w:pPr>
              <w:jc w:val="both"/>
              <w:rPr>
                <w:sz w:val="24"/>
                <w:szCs w:val="24"/>
              </w:rPr>
            </w:pPr>
            <w:r w:rsidRPr="0097689B">
              <w:rPr>
                <w:sz w:val="24"/>
                <w:szCs w:val="24"/>
              </w:rPr>
              <w:t>м/см</w:t>
            </w:r>
          </w:p>
          <w:p w:rsidR="003A5941" w:rsidRPr="0097689B" w:rsidRDefault="003A5941" w:rsidP="00D73329">
            <w:pPr>
              <w:jc w:val="both"/>
              <w:rPr>
                <w:sz w:val="24"/>
                <w:szCs w:val="24"/>
              </w:rPr>
            </w:pPr>
          </w:p>
          <w:p w:rsidR="003A5941" w:rsidRPr="0097689B" w:rsidRDefault="003A5941" w:rsidP="00D73329">
            <w:pPr>
              <w:jc w:val="both"/>
              <w:rPr>
                <w:sz w:val="24"/>
                <w:szCs w:val="24"/>
              </w:rPr>
            </w:pPr>
            <w:r w:rsidRPr="0097689B">
              <w:rPr>
                <w:sz w:val="24"/>
                <w:szCs w:val="24"/>
              </w:rPr>
              <w:t>м/см</w:t>
            </w:r>
          </w:p>
        </w:tc>
        <w:tc>
          <w:tcPr>
            <w:tcW w:w="495" w:type="pct"/>
          </w:tcPr>
          <w:p w:rsidR="003A5941" w:rsidRPr="0097689B" w:rsidRDefault="003A5941" w:rsidP="00D73329">
            <w:pPr>
              <w:jc w:val="both"/>
              <w:rPr>
                <w:sz w:val="24"/>
                <w:szCs w:val="24"/>
              </w:rPr>
            </w:pPr>
            <w:r w:rsidRPr="0097689B">
              <w:rPr>
                <w:sz w:val="24"/>
                <w:szCs w:val="24"/>
              </w:rPr>
              <w:t>2,16</w:t>
            </w:r>
          </w:p>
          <w:p w:rsidR="003A5941" w:rsidRPr="0097689B" w:rsidRDefault="003A5941" w:rsidP="00D73329">
            <w:pPr>
              <w:jc w:val="both"/>
              <w:rPr>
                <w:sz w:val="24"/>
                <w:szCs w:val="24"/>
              </w:rPr>
            </w:pPr>
          </w:p>
          <w:p w:rsidR="003A5941" w:rsidRPr="0097689B" w:rsidRDefault="003A5941" w:rsidP="00D73329">
            <w:pPr>
              <w:jc w:val="both"/>
              <w:rPr>
                <w:sz w:val="24"/>
                <w:szCs w:val="24"/>
              </w:rPr>
            </w:pPr>
            <w:r w:rsidRPr="0097689B">
              <w:rPr>
                <w:sz w:val="24"/>
                <w:szCs w:val="24"/>
              </w:rPr>
              <w:t>2,16</w:t>
            </w:r>
          </w:p>
        </w:tc>
        <w:tc>
          <w:tcPr>
            <w:tcW w:w="495" w:type="pct"/>
          </w:tcPr>
          <w:p w:rsidR="003A5941" w:rsidRPr="0097689B" w:rsidRDefault="003A5941" w:rsidP="00D73329">
            <w:pPr>
              <w:jc w:val="both"/>
              <w:rPr>
                <w:sz w:val="24"/>
                <w:szCs w:val="24"/>
              </w:rPr>
            </w:pPr>
            <w:r w:rsidRPr="0097689B">
              <w:rPr>
                <w:sz w:val="24"/>
                <w:szCs w:val="24"/>
              </w:rPr>
              <w:t>2,16</w:t>
            </w:r>
          </w:p>
          <w:p w:rsidR="003A5941" w:rsidRPr="0097689B" w:rsidRDefault="003A5941" w:rsidP="00D73329">
            <w:pPr>
              <w:jc w:val="both"/>
              <w:rPr>
                <w:sz w:val="24"/>
                <w:szCs w:val="24"/>
              </w:rPr>
            </w:pPr>
          </w:p>
          <w:p w:rsidR="003A5941" w:rsidRPr="0097689B" w:rsidRDefault="003A5941" w:rsidP="00D73329">
            <w:pPr>
              <w:jc w:val="both"/>
              <w:rPr>
                <w:sz w:val="24"/>
                <w:szCs w:val="24"/>
              </w:rPr>
            </w:pPr>
            <w:r w:rsidRPr="0097689B">
              <w:rPr>
                <w:sz w:val="24"/>
                <w:szCs w:val="24"/>
              </w:rPr>
              <w:t>2,16</w:t>
            </w:r>
          </w:p>
        </w:tc>
        <w:tc>
          <w:tcPr>
            <w:tcW w:w="466" w:type="pct"/>
          </w:tcPr>
          <w:p w:rsidR="003A5941" w:rsidRPr="0097689B" w:rsidRDefault="003A5941" w:rsidP="00D73329">
            <w:pPr>
              <w:jc w:val="both"/>
              <w:rPr>
                <w:sz w:val="24"/>
                <w:szCs w:val="24"/>
              </w:rPr>
            </w:pPr>
            <w:r w:rsidRPr="0097689B">
              <w:rPr>
                <w:sz w:val="24"/>
                <w:szCs w:val="24"/>
              </w:rPr>
              <w:t>2,16</w:t>
            </w:r>
          </w:p>
          <w:p w:rsidR="003A5941" w:rsidRPr="0097689B" w:rsidRDefault="003A5941" w:rsidP="00D73329">
            <w:pPr>
              <w:jc w:val="both"/>
              <w:rPr>
                <w:sz w:val="24"/>
                <w:szCs w:val="24"/>
              </w:rPr>
            </w:pPr>
          </w:p>
          <w:p w:rsidR="003A5941" w:rsidRPr="0097689B" w:rsidRDefault="003A5941" w:rsidP="00D73329">
            <w:pPr>
              <w:jc w:val="both"/>
              <w:rPr>
                <w:sz w:val="24"/>
                <w:szCs w:val="24"/>
              </w:rPr>
            </w:pPr>
            <w:r w:rsidRPr="0097689B">
              <w:rPr>
                <w:sz w:val="24"/>
                <w:szCs w:val="24"/>
              </w:rPr>
              <w:t>2,16</w:t>
            </w:r>
          </w:p>
        </w:tc>
      </w:tr>
      <w:tr w:rsidR="003A5941" w:rsidRPr="0097689B" w:rsidTr="00601534">
        <w:tblPrEx>
          <w:jc w:val="center"/>
        </w:tblPrEx>
        <w:trPr>
          <w:jc w:val="center"/>
        </w:trPr>
        <w:tc>
          <w:tcPr>
            <w:tcW w:w="183" w:type="pct"/>
          </w:tcPr>
          <w:p w:rsidR="003A5941" w:rsidRPr="0097689B" w:rsidRDefault="003A5941" w:rsidP="00D73329">
            <w:pPr>
              <w:jc w:val="both"/>
              <w:rPr>
                <w:sz w:val="24"/>
                <w:szCs w:val="24"/>
              </w:rPr>
            </w:pPr>
            <w:r w:rsidRPr="0097689B">
              <w:rPr>
                <w:sz w:val="24"/>
                <w:szCs w:val="24"/>
              </w:rPr>
              <w:t>5а.</w:t>
            </w:r>
          </w:p>
        </w:tc>
        <w:tc>
          <w:tcPr>
            <w:tcW w:w="2298" w:type="pct"/>
          </w:tcPr>
          <w:p w:rsidR="003A5941" w:rsidRPr="0097689B" w:rsidRDefault="003A5941" w:rsidP="00D73329">
            <w:pPr>
              <w:jc w:val="both"/>
              <w:rPr>
                <w:sz w:val="24"/>
                <w:szCs w:val="24"/>
              </w:rPr>
            </w:pPr>
            <w:r w:rsidRPr="0097689B">
              <w:rPr>
                <w:sz w:val="24"/>
                <w:szCs w:val="24"/>
              </w:rPr>
              <w:t>Семикратное (3 – 2 – 1 – 1) ручное рыхление почвы и пропо</w:t>
            </w:r>
            <w:r w:rsidRPr="0097689B">
              <w:rPr>
                <w:sz w:val="24"/>
                <w:szCs w:val="24"/>
              </w:rPr>
              <w:t>л</w:t>
            </w:r>
            <w:r w:rsidRPr="0097689B">
              <w:rPr>
                <w:sz w:val="24"/>
                <w:szCs w:val="24"/>
              </w:rPr>
              <w:t>ка сорняков в полосах шириной 40 см – 1330 кв. м</w:t>
            </w:r>
            <w:r w:rsidRPr="0097689B">
              <w:rPr>
                <w:sz w:val="24"/>
                <w:szCs w:val="24"/>
              </w:rPr>
              <w:br/>
              <w:t>(1330 х 7 = 9310 кв. м)</w:t>
            </w:r>
          </w:p>
        </w:tc>
        <w:tc>
          <w:tcPr>
            <w:tcW w:w="558" w:type="pct"/>
            <w:gridSpan w:val="2"/>
          </w:tcPr>
          <w:p w:rsidR="003A5941" w:rsidRPr="0097689B" w:rsidRDefault="003A5941" w:rsidP="00D73329">
            <w:pPr>
              <w:jc w:val="both"/>
              <w:rPr>
                <w:sz w:val="24"/>
                <w:szCs w:val="24"/>
              </w:rPr>
            </w:pPr>
          </w:p>
        </w:tc>
        <w:tc>
          <w:tcPr>
            <w:tcW w:w="505" w:type="pct"/>
          </w:tcPr>
          <w:p w:rsidR="003A5941" w:rsidRPr="0097689B" w:rsidRDefault="003A5941" w:rsidP="00D73329">
            <w:pPr>
              <w:jc w:val="both"/>
              <w:rPr>
                <w:sz w:val="24"/>
                <w:szCs w:val="24"/>
              </w:rPr>
            </w:pPr>
            <w:r w:rsidRPr="0097689B">
              <w:rPr>
                <w:sz w:val="24"/>
                <w:szCs w:val="24"/>
              </w:rPr>
              <w:t>ч/час</w:t>
            </w:r>
          </w:p>
        </w:tc>
        <w:tc>
          <w:tcPr>
            <w:tcW w:w="495" w:type="pct"/>
          </w:tcPr>
          <w:p w:rsidR="003A5941" w:rsidRPr="0097689B" w:rsidRDefault="003A5941" w:rsidP="00D73329">
            <w:pPr>
              <w:jc w:val="both"/>
              <w:rPr>
                <w:sz w:val="24"/>
                <w:szCs w:val="24"/>
              </w:rPr>
            </w:pPr>
            <w:r w:rsidRPr="0097689B">
              <w:rPr>
                <w:sz w:val="24"/>
                <w:szCs w:val="24"/>
              </w:rPr>
              <w:t>82,58</w:t>
            </w:r>
          </w:p>
        </w:tc>
        <w:tc>
          <w:tcPr>
            <w:tcW w:w="495" w:type="pct"/>
          </w:tcPr>
          <w:p w:rsidR="003A5941" w:rsidRPr="0097689B" w:rsidRDefault="003A5941" w:rsidP="00D73329">
            <w:pPr>
              <w:jc w:val="both"/>
              <w:rPr>
                <w:sz w:val="24"/>
                <w:szCs w:val="24"/>
              </w:rPr>
            </w:pPr>
            <w:r w:rsidRPr="0097689B">
              <w:rPr>
                <w:sz w:val="24"/>
                <w:szCs w:val="24"/>
              </w:rPr>
              <w:t>115,44</w:t>
            </w:r>
          </w:p>
        </w:tc>
        <w:tc>
          <w:tcPr>
            <w:tcW w:w="466" w:type="pct"/>
          </w:tcPr>
          <w:p w:rsidR="003A5941" w:rsidRPr="0097689B" w:rsidRDefault="003A5941" w:rsidP="00D73329">
            <w:pPr>
              <w:jc w:val="both"/>
              <w:rPr>
                <w:sz w:val="24"/>
                <w:szCs w:val="24"/>
              </w:rPr>
            </w:pPr>
            <w:r w:rsidRPr="0097689B">
              <w:rPr>
                <w:sz w:val="24"/>
                <w:szCs w:val="24"/>
              </w:rPr>
              <w:t>186,20</w:t>
            </w:r>
          </w:p>
        </w:tc>
      </w:tr>
      <w:tr w:rsidR="003A5941" w:rsidRPr="0097689B" w:rsidTr="00601534">
        <w:tblPrEx>
          <w:jc w:val="center"/>
        </w:tblPrEx>
        <w:trPr>
          <w:cantSplit/>
          <w:trHeight w:val="454"/>
          <w:jc w:val="center"/>
        </w:trPr>
        <w:tc>
          <w:tcPr>
            <w:tcW w:w="5000" w:type="pct"/>
            <w:gridSpan w:val="8"/>
            <w:vAlign w:val="center"/>
          </w:tcPr>
          <w:p w:rsidR="003A5941" w:rsidRPr="0097689B" w:rsidRDefault="003A5941" w:rsidP="00D73329">
            <w:pPr>
              <w:jc w:val="both"/>
              <w:rPr>
                <w:sz w:val="24"/>
                <w:szCs w:val="24"/>
              </w:rPr>
            </w:pPr>
            <w:r w:rsidRPr="0097689B">
              <w:rPr>
                <w:sz w:val="24"/>
                <w:szCs w:val="24"/>
              </w:rPr>
              <w:t>Уход за отводом</w:t>
            </w:r>
          </w:p>
        </w:tc>
      </w:tr>
      <w:tr w:rsidR="003A5941" w:rsidRPr="0097689B" w:rsidTr="00601534">
        <w:tblPrEx>
          <w:jc w:val="center"/>
        </w:tblPrEx>
        <w:trPr>
          <w:jc w:val="center"/>
        </w:trPr>
        <w:tc>
          <w:tcPr>
            <w:tcW w:w="183" w:type="pct"/>
          </w:tcPr>
          <w:p w:rsidR="003A5941" w:rsidRPr="0097689B" w:rsidRDefault="003A5941" w:rsidP="00D73329">
            <w:pPr>
              <w:jc w:val="both"/>
              <w:rPr>
                <w:sz w:val="24"/>
                <w:szCs w:val="24"/>
              </w:rPr>
            </w:pPr>
            <w:r w:rsidRPr="0097689B">
              <w:rPr>
                <w:sz w:val="24"/>
                <w:szCs w:val="24"/>
              </w:rPr>
              <w:t>6.</w:t>
            </w:r>
          </w:p>
        </w:tc>
        <w:tc>
          <w:tcPr>
            <w:tcW w:w="2298" w:type="pct"/>
          </w:tcPr>
          <w:p w:rsidR="003A5941" w:rsidRPr="0097689B" w:rsidRDefault="003A5941" w:rsidP="00D73329">
            <w:pPr>
              <w:jc w:val="both"/>
              <w:rPr>
                <w:sz w:val="24"/>
                <w:szCs w:val="24"/>
              </w:rPr>
            </w:pPr>
            <w:r w:rsidRPr="0097689B">
              <w:rPr>
                <w:sz w:val="24"/>
                <w:szCs w:val="24"/>
              </w:rPr>
              <w:t>Обрезка нижних сучьев у 1110 деревьев:</w:t>
            </w:r>
          </w:p>
          <w:p w:rsidR="003A5941" w:rsidRPr="0097689B" w:rsidRDefault="003A5941" w:rsidP="00D73329">
            <w:pPr>
              <w:jc w:val="both"/>
              <w:rPr>
                <w:sz w:val="24"/>
                <w:szCs w:val="24"/>
              </w:rPr>
            </w:pPr>
            <w:r w:rsidRPr="0097689B">
              <w:rPr>
                <w:sz w:val="24"/>
                <w:szCs w:val="24"/>
              </w:rPr>
              <w:t xml:space="preserve"> а) в двух – трехлетних посадках</w:t>
            </w:r>
          </w:p>
          <w:p w:rsidR="003A5941" w:rsidRPr="0097689B" w:rsidRDefault="003A5941" w:rsidP="00D73329">
            <w:pPr>
              <w:jc w:val="both"/>
              <w:rPr>
                <w:sz w:val="24"/>
                <w:szCs w:val="24"/>
              </w:rPr>
            </w:pPr>
            <w:r w:rsidRPr="0097689B">
              <w:rPr>
                <w:sz w:val="24"/>
                <w:szCs w:val="24"/>
              </w:rPr>
              <w:t xml:space="preserve"> б) в пяти – шестилетних посадках</w:t>
            </w:r>
          </w:p>
        </w:tc>
        <w:tc>
          <w:tcPr>
            <w:tcW w:w="558" w:type="pct"/>
            <w:gridSpan w:val="2"/>
          </w:tcPr>
          <w:p w:rsidR="003A5941" w:rsidRPr="0097689B" w:rsidRDefault="003A5941" w:rsidP="00D73329">
            <w:pPr>
              <w:jc w:val="both"/>
              <w:rPr>
                <w:sz w:val="24"/>
                <w:szCs w:val="24"/>
              </w:rPr>
            </w:pPr>
          </w:p>
        </w:tc>
        <w:tc>
          <w:tcPr>
            <w:tcW w:w="505" w:type="pct"/>
          </w:tcPr>
          <w:p w:rsidR="003A5941" w:rsidRPr="0097689B" w:rsidRDefault="003A5941" w:rsidP="00D73329">
            <w:pPr>
              <w:jc w:val="both"/>
              <w:rPr>
                <w:sz w:val="24"/>
                <w:szCs w:val="24"/>
              </w:rPr>
            </w:pPr>
          </w:p>
          <w:p w:rsidR="003A5941" w:rsidRPr="0097689B" w:rsidRDefault="003A5941" w:rsidP="00D73329">
            <w:pPr>
              <w:jc w:val="both"/>
              <w:rPr>
                <w:sz w:val="24"/>
                <w:szCs w:val="24"/>
              </w:rPr>
            </w:pPr>
            <w:r w:rsidRPr="0097689B">
              <w:rPr>
                <w:sz w:val="24"/>
                <w:szCs w:val="24"/>
              </w:rPr>
              <w:t>ч/час</w:t>
            </w:r>
          </w:p>
          <w:p w:rsidR="003A5941" w:rsidRPr="0097689B" w:rsidRDefault="003A5941" w:rsidP="00D73329">
            <w:pPr>
              <w:jc w:val="both"/>
              <w:rPr>
                <w:sz w:val="24"/>
                <w:szCs w:val="24"/>
              </w:rPr>
            </w:pPr>
            <w:r w:rsidRPr="0097689B">
              <w:rPr>
                <w:sz w:val="24"/>
                <w:szCs w:val="24"/>
              </w:rPr>
              <w:t>ч/час</w:t>
            </w:r>
          </w:p>
        </w:tc>
        <w:tc>
          <w:tcPr>
            <w:tcW w:w="495" w:type="pct"/>
          </w:tcPr>
          <w:p w:rsidR="003A5941" w:rsidRPr="0097689B" w:rsidRDefault="003A5941" w:rsidP="00D73329">
            <w:pPr>
              <w:jc w:val="both"/>
              <w:rPr>
                <w:sz w:val="24"/>
                <w:szCs w:val="24"/>
              </w:rPr>
            </w:pPr>
          </w:p>
          <w:p w:rsidR="003A5941" w:rsidRPr="0097689B" w:rsidRDefault="003A5941" w:rsidP="00D73329">
            <w:pPr>
              <w:jc w:val="both"/>
              <w:rPr>
                <w:sz w:val="24"/>
                <w:szCs w:val="24"/>
              </w:rPr>
            </w:pPr>
            <w:r w:rsidRPr="0097689B">
              <w:rPr>
                <w:sz w:val="24"/>
                <w:szCs w:val="24"/>
              </w:rPr>
              <w:t>20,76</w:t>
            </w:r>
          </w:p>
          <w:p w:rsidR="003A5941" w:rsidRPr="0097689B" w:rsidRDefault="003A5941" w:rsidP="00D73329">
            <w:pPr>
              <w:jc w:val="both"/>
              <w:rPr>
                <w:sz w:val="24"/>
                <w:szCs w:val="24"/>
              </w:rPr>
            </w:pPr>
            <w:r w:rsidRPr="0097689B">
              <w:rPr>
                <w:sz w:val="24"/>
                <w:szCs w:val="24"/>
              </w:rPr>
              <w:t>51,73</w:t>
            </w:r>
          </w:p>
        </w:tc>
        <w:tc>
          <w:tcPr>
            <w:tcW w:w="495" w:type="pct"/>
          </w:tcPr>
          <w:p w:rsidR="003A5941" w:rsidRPr="0097689B" w:rsidRDefault="003A5941" w:rsidP="00D73329">
            <w:pPr>
              <w:jc w:val="both"/>
              <w:rPr>
                <w:sz w:val="24"/>
                <w:szCs w:val="24"/>
              </w:rPr>
            </w:pPr>
          </w:p>
          <w:p w:rsidR="003A5941" w:rsidRPr="0097689B" w:rsidRDefault="003A5941" w:rsidP="00D73329">
            <w:pPr>
              <w:jc w:val="both"/>
              <w:rPr>
                <w:sz w:val="24"/>
                <w:szCs w:val="24"/>
              </w:rPr>
            </w:pPr>
            <w:r w:rsidRPr="0097689B">
              <w:rPr>
                <w:sz w:val="24"/>
                <w:szCs w:val="24"/>
              </w:rPr>
              <w:t>20,76</w:t>
            </w:r>
          </w:p>
          <w:p w:rsidR="003A5941" w:rsidRPr="0097689B" w:rsidRDefault="003A5941" w:rsidP="00D73329">
            <w:pPr>
              <w:jc w:val="both"/>
              <w:rPr>
                <w:sz w:val="24"/>
                <w:szCs w:val="24"/>
              </w:rPr>
            </w:pPr>
            <w:r w:rsidRPr="0097689B">
              <w:rPr>
                <w:sz w:val="24"/>
                <w:szCs w:val="24"/>
              </w:rPr>
              <w:t>51,73</w:t>
            </w:r>
          </w:p>
        </w:tc>
        <w:tc>
          <w:tcPr>
            <w:tcW w:w="466" w:type="pct"/>
          </w:tcPr>
          <w:p w:rsidR="003A5941" w:rsidRPr="0097689B" w:rsidRDefault="003A5941" w:rsidP="00D73329">
            <w:pPr>
              <w:jc w:val="both"/>
              <w:rPr>
                <w:sz w:val="24"/>
                <w:szCs w:val="24"/>
              </w:rPr>
            </w:pPr>
          </w:p>
          <w:p w:rsidR="003A5941" w:rsidRPr="0097689B" w:rsidRDefault="003A5941" w:rsidP="00D73329">
            <w:pPr>
              <w:jc w:val="both"/>
              <w:rPr>
                <w:sz w:val="24"/>
                <w:szCs w:val="24"/>
              </w:rPr>
            </w:pPr>
            <w:r w:rsidRPr="0097689B">
              <w:rPr>
                <w:sz w:val="24"/>
                <w:szCs w:val="24"/>
              </w:rPr>
              <w:t>20,76</w:t>
            </w:r>
          </w:p>
          <w:p w:rsidR="003A5941" w:rsidRPr="0097689B" w:rsidRDefault="003A5941" w:rsidP="00D73329">
            <w:pPr>
              <w:jc w:val="both"/>
              <w:rPr>
                <w:sz w:val="24"/>
                <w:szCs w:val="24"/>
              </w:rPr>
            </w:pPr>
            <w:r w:rsidRPr="0097689B">
              <w:rPr>
                <w:sz w:val="24"/>
                <w:szCs w:val="24"/>
              </w:rPr>
              <w:t>51,73</w:t>
            </w:r>
          </w:p>
        </w:tc>
      </w:tr>
      <w:tr w:rsidR="003A5941" w:rsidRPr="0097689B" w:rsidTr="00601534">
        <w:tblPrEx>
          <w:jc w:val="center"/>
        </w:tblPrEx>
        <w:trPr>
          <w:cantSplit/>
          <w:trHeight w:val="454"/>
          <w:jc w:val="center"/>
        </w:trPr>
        <w:tc>
          <w:tcPr>
            <w:tcW w:w="5000" w:type="pct"/>
            <w:gridSpan w:val="8"/>
            <w:vAlign w:val="center"/>
          </w:tcPr>
          <w:p w:rsidR="003A5941" w:rsidRPr="0097689B" w:rsidRDefault="003A5941" w:rsidP="00D73329">
            <w:pPr>
              <w:jc w:val="both"/>
              <w:rPr>
                <w:sz w:val="24"/>
                <w:szCs w:val="24"/>
              </w:rPr>
            </w:pPr>
            <w:r w:rsidRPr="0097689B">
              <w:rPr>
                <w:sz w:val="24"/>
                <w:szCs w:val="24"/>
              </w:rPr>
              <w:t>Сводка затрат</w:t>
            </w:r>
          </w:p>
        </w:tc>
      </w:tr>
      <w:tr w:rsidR="003A5941" w:rsidRPr="0097689B" w:rsidTr="00601534">
        <w:tblPrEx>
          <w:jc w:val="center"/>
        </w:tblPrEx>
        <w:trPr>
          <w:jc w:val="center"/>
        </w:trPr>
        <w:tc>
          <w:tcPr>
            <w:tcW w:w="183" w:type="pct"/>
            <w:tcBorders>
              <w:bottom w:val="nil"/>
            </w:tcBorders>
          </w:tcPr>
          <w:p w:rsidR="003A5941" w:rsidRPr="0097689B" w:rsidRDefault="003A5941" w:rsidP="00D73329">
            <w:pPr>
              <w:jc w:val="both"/>
              <w:rPr>
                <w:sz w:val="24"/>
                <w:szCs w:val="24"/>
              </w:rPr>
            </w:pPr>
          </w:p>
        </w:tc>
        <w:tc>
          <w:tcPr>
            <w:tcW w:w="2298" w:type="pct"/>
            <w:tcBorders>
              <w:bottom w:val="nil"/>
            </w:tcBorders>
          </w:tcPr>
          <w:p w:rsidR="003A5941" w:rsidRPr="0097689B" w:rsidRDefault="003A5941" w:rsidP="00D73329">
            <w:pPr>
              <w:jc w:val="both"/>
              <w:rPr>
                <w:sz w:val="24"/>
                <w:szCs w:val="24"/>
              </w:rPr>
            </w:pPr>
            <w:r w:rsidRPr="0097689B">
              <w:rPr>
                <w:sz w:val="24"/>
                <w:szCs w:val="24"/>
              </w:rPr>
              <w:t>Трактор МТЗ-80</w:t>
            </w:r>
          </w:p>
          <w:p w:rsidR="003A5941" w:rsidRPr="0097689B" w:rsidRDefault="003A5941" w:rsidP="00D73329">
            <w:pPr>
              <w:jc w:val="both"/>
              <w:rPr>
                <w:sz w:val="24"/>
                <w:szCs w:val="24"/>
              </w:rPr>
            </w:pPr>
            <w:r w:rsidRPr="0097689B">
              <w:rPr>
                <w:sz w:val="24"/>
                <w:szCs w:val="24"/>
              </w:rPr>
              <w:t xml:space="preserve">Трактор – 74 </w:t>
            </w:r>
          </w:p>
          <w:p w:rsidR="003A5941" w:rsidRPr="0097689B" w:rsidRDefault="003A5941" w:rsidP="00D73329">
            <w:pPr>
              <w:jc w:val="both"/>
              <w:rPr>
                <w:sz w:val="24"/>
                <w:szCs w:val="24"/>
              </w:rPr>
            </w:pPr>
            <w:r w:rsidRPr="0097689B">
              <w:rPr>
                <w:sz w:val="24"/>
                <w:szCs w:val="24"/>
              </w:rPr>
              <w:t xml:space="preserve">Культиватор КЛ-2,6 </w:t>
            </w:r>
          </w:p>
          <w:p w:rsidR="003A5941" w:rsidRPr="0097689B" w:rsidRDefault="003A5941" w:rsidP="00D73329">
            <w:pPr>
              <w:jc w:val="both"/>
              <w:rPr>
                <w:sz w:val="24"/>
                <w:szCs w:val="24"/>
              </w:rPr>
            </w:pPr>
            <w:r w:rsidRPr="0097689B">
              <w:rPr>
                <w:sz w:val="24"/>
                <w:szCs w:val="24"/>
              </w:rPr>
              <w:t xml:space="preserve">Лесопосадочная машина ССН-1 </w:t>
            </w:r>
          </w:p>
          <w:p w:rsidR="003A5941" w:rsidRPr="0097689B" w:rsidRDefault="003A5941" w:rsidP="00D73329">
            <w:pPr>
              <w:jc w:val="both"/>
              <w:rPr>
                <w:sz w:val="24"/>
                <w:szCs w:val="24"/>
              </w:rPr>
            </w:pPr>
            <w:r w:rsidRPr="0097689B">
              <w:rPr>
                <w:sz w:val="24"/>
                <w:szCs w:val="24"/>
              </w:rPr>
              <w:t xml:space="preserve">Сцепка СБ-9 </w:t>
            </w:r>
          </w:p>
        </w:tc>
        <w:tc>
          <w:tcPr>
            <w:tcW w:w="527" w:type="pct"/>
            <w:tcBorders>
              <w:bottom w:val="nil"/>
            </w:tcBorders>
          </w:tcPr>
          <w:p w:rsidR="003A5941" w:rsidRPr="0097689B" w:rsidRDefault="003A5941" w:rsidP="00D73329">
            <w:pPr>
              <w:jc w:val="both"/>
              <w:rPr>
                <w:sz w:val="24"/>
                <w:szCs w:val="24"/>
              </w:rPr>
            </w:pPr>
          </w:p>
        </w:tc>
        <w:tc>
          <w:tcPr>
            <w:tcW w:w="536" w:type="pct"/>
            <w:gridSpan w:val="2"/>
            <w:tcBorders>
              <w:top w:val="nil"/>
              <w:bottom w:val="nil"/>
            </w:tcBorders>
          </w:tcPr>
          <w:p w:rsidR="003A5941" w:rsidRPr="0097689B" w:rsidRDefault="003A5941" w:rsidP="00D73329">
            <w:pPr>
              <w:jc w:val="both"/>
              <w:rPr>
                <w:sz w:val="24"/>
                <w:szCs w:val="24"/>
              </w:rPr>
            </w:pPr>
            <w:r w:rsidRPr="0097689B">
              <w:rPr>
                <w:sz w:val="24"/>
                <w:szCs w:val="24"/>
              </w:rPr>
              <w:t>м/см</w:t>
            </w:r>
          </w:p>
          <w:p w:rsidR="003A5941" w:rsidRPr="0097689B" w:rsidRDefault="003A5941" w:rsidP="00D73329">
            <w:pPr>
              <w:jc w:val="both"/>
              <w:rPr>
                <w:sz w:val="24"/>
                <w:szCs w:val="24"/>
              </w:rPr>
            </w:pPr>
            <w:r w:rsidRPr="0097689B">
              <w:rPr>
                <w:sz w:val="24"/>
                <w:szCs w:val="24"/>
              </w:rPr>
              <w:t>м/см</w:t>
            </w:r>
          </w:p>
          <w:p w:rsidR="003A5941" w:rsidRPr="0097689B" w:rsidRDefault="003A5941" w:rsidP="00D73329">
            <w:pPr>
              <w:jc w:val="both"/>
              <w:rPr>
                <w:sz w:val="24"/>
                <w:szCs w:val="24"/>
              </w:rPr>
            </w:pPr>
            <w:r w:rsidRPr="0097689B">
              <w:rPr>
                <w:sz w:val="24"/>
                <w:szCs w:val="24"/>
              </w:rPr>
              <w:t>м/см</w:t>
            </w:r>
          </w:p>
          <w:p w:rsidR="003A5941" w:rsidRPr="0097689B" w:rsidRDefault="003A5941" w:rsidP="00D73329">
            <w:pPr>
              <w:jc w:val="both"/>
              <w:rPr>
                <w:sz w:val="24"/>
                <w:szCs w:val="24"/>
              </w:rPr>
            </w:pPr>
            <w:r w:rsidRPr="0097689B">
              <w:rPr>
                <w:sz w:val="24"/>
                <w:szCs w:val="24"/>
              </w:rPr>
              <w:t>м/см</w:t>
            </w:r>
          </w:p>
          <w:p w:rsidR="003A5941" w:rsidRPr="0097689B" w:rsidRDefault="003A5941" w:rsidP="00D73329">
            <w:pPr>
              <w:jc w:val="both"/>
              <w:rPr>
                <w:sz w:val="24"/>
                <w:szCs w:val="24"/>
              </w:rPr>
            </w:pPr>
            <w:r w:rsidRPr="0097689B">
              <w:rPr>
                <w:sz w:val="24"/>
                <w:szCs w:val="24"/>
              </w:rPr>
              <w:t>м/см</w:t>
            </w:r>
          </w:p>
        </w:tc>
        <w:tc>
          <w:tcPr>
            <w:tcW w:w="495" w:type="pct"/>
            <w:tcBorders>
              <w:bottom w:val="nil"/>
            </w:tcBorders>
          </w:tcPr>
          <w:p w:rsidR="003A5941" w:rsidRPr="0097689B" w:rsidRDefault="003A5941" w:rsidP="00D73329">
            <w:pPr>
              <w:jc w:val="both"/>
              <w:rPr>
                <w:sz w:val="24"/>
                <w:szCs w:val="24"/>
              </w:rPr>
            </w:pPr>
            <w:r w:rsidRPr="0097689B">
              <w:rPr>
                <w:sz w:val="24"/>
                <w:szCs w:val="24"/>
              </w:rPr>
              <w:t>4,33</w:t>
            </w:r>
          </w:p>
          <w:p w:rsidR="003A5941" w:rsidRPr="0097689B" w:rsidRDefault="003A5941" w:rsidP="00D73329">
            <w:pPr>
              <w:jc w:val="both"/>
              <w:rPr>
                <w:sz w:val="24"/>
                <w:szCs w:val="24"/>
              </w:rPr>
            </w:pPr>
            <w:r w:rsidRPr="0097689B">
              <w:rPr>
                <w:sz w:val="24"/>
                <w:szCs w:val="24"/>
              </w:rPr>
              <w:t>0,11</w:t>
            </w:r>
          </w:p>
          <w:p w:rsidR="003A5941" w:rsidRPr="0097689B" w:rsidRDefault="003A5941" w:rsidP="00D73329">
            <w:pPr>
              <w:jc w:val="both"/>
              <w:rPr>
                <w:sz w:val="24"/>
                <w:szCs w:val="24"/>
              </w:rPr>
            </w:pPr>
            <w:r w:rsidRPr="0097689B">
              <w:rPr>
                <w:sz w:val="24"/>
                <w:szCs w:val="24"/>
              </w:rPr>
              <w:t>4,33</w:t>
            </w:r>
          </w:p>
          <w:p w:rsidR="003A5941" w:rsidRPr="0097689B" w:rsidRDefault="003A5941" w:rsidP="00D73329">
            <w:pPr>
              <w:jc w:val="both"/>
              <w:rPr>
                <w:sz w:val="24"/>
                <w:szCs w:val="24"/>
              </w:rPr>
            </w:pPr>
            <w:r w:rsidRPr="0097689B">
              <w:rPr>
                <w:sz w:val="24"/>
                <w:szCs w:val="24"/>
              </w:rPr>
              <w:t>0,33</w:t>
            </w:r>
          </w:p>
          <w:p w:rsidR="003A5941" w:rsidRPr="0097689B" w:rsidRDefault="003A5941" w:rsidP="00D73329">
            <w:pPr>
              <w:jc w:val="both"/>
              <w:rPr>
                <w:sz w:val="24"/>
                <w:szCs w:val="24"/>
              </w:rPr>
            </w:pPr>
            <w:r w:rsidRPr="0097689B">
              <w:rPr>
                <w:sz w:val="24"/>
                <w:szCs w:val="24"/>
              </w:rPr>
              <w:t>0,11</w:t>
            </w:r>
          </w:p>
        </w:tc>
        <w:tc>
          <w:tcPr>
            <w:tcW w:w="495" w:type="pct"/>
            <w:tcBorders>
              <w:bottom w:val="nil"/>
            </w:tcBorders>
          </w:tcPr>
          <w:p w:rsidR="003A5941" w:rsidRPr="0097689B" w:rsidRDefault="003A5941" w:rsidP="00D73329">
            <w:pPr>
              <w:jc w:val="both"/>
              <w:rPr>
                <w:sz w:val="24"/>
                <w:szCs w:val="24"/>
              </w:rPr>
            </w:pPr>
            <w:r w:rsidRPr="0097689B">
              <w:rPr>
                <w:sz w:val="24"/>
                <w:szCs w:val="24"/>
              </w:rPr>
              <w:t>4,33</w:t>
            </w:r>
          </w:p>
          <w:p w:rsidR="003A5941" w:rsidRPr="0097689B" w:rsidRDefault="003A5941" w:rsidP="00D73329">
            <w:pPr>
              <w:jc w:val="both"/>
              <w:rPr>
                <w:sz w:val="24"/>
                <w:szCs w:val="24"/>
              </w:rPr>
            </w:pPr>
            <w:r w:rsidRPr="0097689B">
              <w:rPr>
                <w:sz w:val="24"/>
                <w:szCs w:val="24"/>
              </w:rPr>
              <w:t>0,11</w:t>
            </w:r>
          </w:p>
          <w:p w:rsidR="003A5941" w:rsidRPr="0097689B" w:rsidRDefault="003A5941" w:rsidP="00D73329">
            <w:pPr>
              <w:jc w:val="both"/>
              <w:rPr>
                <w:sz w:val="24"/>
                <w:szCs w:val="24"/>
              </w:rPr>
            </w:pPr>
            <w:r w:rsidRPr="0097689B">
              <w:rPr>
                <w:sz w:val="24"/>
                <w:szCs w:val="24"/>
              </w:rPr>
              <w:t>4,33</w:t>
            </w:r>
          </w:p>
          <w:p w:rsidR="003A5941" w:rsidRPr="0097689B" w:rsidRDefault="003A5941" w:rsidP="00D73329">
            <w:pPr>
              <w:jc w:val="both"/>
              <w:rPr>
                <w:sz w:val="24"/>
                <w:szCs w:val="24"/>
              </w:rPr>
            </w:pPr>
            <w:r w:rsidRPr="0097689B">
              <w:rPr>
                <w:sz w:val="24"/>
                <w:szCs w:val="24"/>
              </w:rPr>
              <w:t>0,33</w:t>
            </w:r>
          </w:p>
          <w:p w:rsidR="003A5941" w:rsidRPr="0097689B" w:rsidRDefault="003A5941" w:rsidP="00D73329">
            <w:pPr>
              <w:jc w:val="both"/>
              <w:rPr>
                <w:sz w:val="24"/>
                <w:szCs w:val="24"/>
              </w:rPr>
            </w:pPr>
            <w:r w:rsidRPr="0097689B">
              <w:rPr>
                <w:sz w:val="24"/>
                <w:szCs w:val="24"/>
              </w:rPr>
              <w:t>0,11</w:t>
            </w:r>
          </w:p>
        </w:tc>
        <w:tc>
          <w:tcPr>
            <w:tcW w:w="466" w:type="pct"/>
            <w:tcBorders>
              <w:bottom w:val="nil"/>
            </w:tcBorders>
          </w:tcPr>
          <w:p w:rsidR="003A5941" w:rsidRPr="0097689B" w:rsidRDefault="003A5941" w:rsidP="00D73329">
            <w:pPr>
              <w:jc w:val="both"/>
              <w:rPr>
                <w:sz w:val="24"/>
                <w:szCs w:val="24"/>
              </w:rPr>
            </w:pPr>
            <w:r w:rsidRPr="0097689B">
              <w:rPr>
                <w:sz w:val="24"/>
                <w:szCs w:val="24"/>
              </w:rPr>
              <w:t>4,33</w:t>
            </w:r>
          </w:p>
          <w:p w:rsidR="003A5941" w:rsidRPr="0097689B" w:rsidRDefault="003A5941" w:rsidP="00D73329">
            <w:pPr>
              <w:jc w:val="both"/>
              <w:rPr>
                <w:sz w:val="24"/>
                <w:szCs w:val="24"/>
              </w:rPr>
            </w:pPr>
            <w:r w:rsidRPr="0097689B">
              <w:rPr>
                <w:sz w:val="24"/>
                <w:szCs w:val="24"/>
              </w:rPr>
              <w:t>0,11</w:t>
            </w:r>
          </w:p>
          <w:p w:rsidR="003A5941" w:rsidRPr="0097689B" w:rsidRDefault="003A5941" w:rsidP="00D73329">
            <w:pPr>
              <w:jc w:val="both"/>
              <w:rPr>
                <w:sz w:val="24"/>
                <w:szCs w:val="24"/>
              </w:rPr>
            </w:pPr>
            <w:r w:rsidRPr="0097689B">
              <w:rPr>
                <w:sz w:val="24"/>
                <w:szCs w:val="24"/>
              </w:rPr>
              <w:t>4,33</w:t>
            </w:r>
          </w:p>
          <w:p w:rsidR="003A5941" w:rsidRPr="0097689B" w:rsidRDefault="003A5941" w:rsidP="00D73329">
            <w:pPr>
              <w:jc w:val="both"/>
              <w:rPr>
                <w:sz w:val="24"/>
                <w:szCs w:val="24"/>
              </w:rPr>
            </w:pPr>
            <w:r w:rsidRPr="0097689B">
              <w:rPr>
                <w:sz w:val="24"/>
                <w:szCs w:val="24"/>
              </w:rPr>
              <w:t>0,33</w:t>
            </w:r>
          </w:p>
          <w:p w:rsidR="003A5941" w:rsidRPr="0097689B" w:rsidRDefault="003A5941" w:rsidP="00D73329">
            <w:pPr>
              <w:jc w:val="both"/>
              <w:rPr>
                <w:sz w:val="24"/>
                <w:szCs w:val="24"/>
              </w:rPr>
            </w:pPr>
            <w:r w:rsidRPr="0097689B">
              <w:rPr>
                <w:sz w:val="24"/>
                <w:szCs w:val="24"/>
              </w:rPr>
              <w:t>0,11</w:t>
            </w:r>
          </w:p>
        </w:tc>
      </w:tr>
      <w:tr w:rsidR="003A5941" w:rsidRPr="0097689B" w:rsidTr="00601534">
        <w:tc>
          <w:tcPr>
            <w:tcW w:w="183" w:type="pct"/>
            <w:tcBorders>
              <w:top w:val="nil"/>
              <w:bottom w:val="single" w:sz="4" w:space="0" w:color="auto"/>
            </w:tcBorders>
          </w:tcPr>
          <w:p w:rsidR="003A5941" w:rsidRPr="0097689B" w:rsidRDefault="003A5941" w:rsidP="00D73329">
            <w:pPr>
              <w:jc w:val="both"/>
              <w:rPr>
                <w:sz w:val="24"/>
                <w:szCs w:val="24"/>
              </w:rPr>
            </w:pPr>
          </w:p>
        </w:tc>
        <w:tc>
          <w:tcPr>
            <w:tcW w:w="2298" w:type="pct"/>
            <w:tcBorders>
              <w:top w:val="nil"/>
              <w:bottom w:val="single" w:sz="4" w:space="0" w:color="auto"/>
            </w:tcBorders>
          </w:tcPr>
          <w:p w:rsidR="003A5941" w:rsidRPr="0097689B" w:rsidRDefault="003A5941" w:rsidP="00D73329">
            <w:pPr>
              <w:jc w:val="both"/>
              <w:rPr>
                <w:sz w:val="24"/>
                <w:szCs w:val="24"/>
              </w:rPr>
            </w:pPr>
            <w:r w:rsidRPr="0097689B">
              <w:rPr>
                <w:sz w:val="24"/>
                <w:szCs w:val="24"/>
              </w:rPr>
              <w:t>Лесохозяйственные рабочие</w:t>
            </w:r>
          </w:p>
          <w:p w:rsidR="003A5941" w:rsidRPr="0097689B" w:rsidRDefault="003A5941" w:rsidP="00D73329">
            <w:pPr>
              <w:jc w:val="both"/>
              <w:rPr>
                <w:sz w:val="24"/>
                <w:szCs w:val="24"/>
              </w:rPr>
            </w:pPr>
            <w:r w:rsidRPr="0097689B">
              <w:rPr>
                <w:sz w:val="24"/>
                <w:szCs w:val="24"/>
              </w:rPr>
              <w:t>Окоренненные черенки тополя</w:t>
            </w:r>
          </w:p>
        </w:tc>
        <w:tc>
          <w:tcPr>
            <w:tcW w:w="527" w:type="pct"/>
            <w:tcBorders>
              <w:top w:val="nil"/>
              <w:bottom w:val="single" w:sz="4" w:space="0" w:color="auto"/>
            </w:tcBorders>
          </w:tcPr>
          <w:p w:rsidR="003A5941" w:rsidRPr="0097689B" w:rsidRDefault="003A5941" w:rsidP="00D73329">
            <w:pPr>
              <w:jc w:val="both"/>
              <w:rPr>
                <w:sz w:val="24"/>
                <w:szCs w:val="24"/>
              </w:rPr>
            </w:pPr>
          </w:p>
        </w:tc>
        <w:tc>
          <w:tcPr>
            <w:tcW w:w="536" w:type="pct"/>
            <w:gridSpan w:val="2"/>
            <w:tcBorders>
              <w:top w:val="nil"/>
              <w:bottom w:val="single" w:sz="4" w:space="0" w:color="auto"/>
            </w:tcBorders>
          </w:tcPr>
          <w:p w:rsidR="003A5941" w:rsidRPr="0097689B" w:rsidRDefault="003A5941" w:rsidP="00D73329">
            <w:pPr>
              <w:jc w:val="both"/>
              <w:rPr>
                <w:sz w:val="24"/>
                <w:szCs w:val="24"/>
              </w:rPr>
            </w:pPr>
            <w:r w:rsidRPr="0097689B">
              <w:rPr>
                <w:sz w:val="24"/>
                <w:szCs w:val="24"/>
              </w:rPr>
              <w:t>ч/час</w:t>
            </w:r>
          </w:p>
          <w:p w:rsidR="003A5941" w:rsidRPr="0097689B" w:rsidRDefault="003A5941" w:rsidP="00D73329">
            <w:pPr>
              <w:jc w:val="both"/>
              <w:rPr>
                <w:sz w:val="24"/>
                <w:szCs w:val="24"/>
              </w:rPr>
            </w:pPr>
            <w:r w:rsidRPr="0097689B">
              <w:rPr>
                <w:sz w:val="24"/>
                <w:szCs w:val="24"/>
              </w:rPr>
              <w:t>тыс. шт.</w:t>
            </w:r>
          </w:p>
        </w:tc>
        <w:tc>
          <w:tcPr>
            <w:tcW w:w="495" w:type="pct"/>
            <w:tcBorders>
              <w:top w:val="nil"/>
              <w:bottom w:val="single" w:sz="4" w:space="0" w:color="auto"/>
            </w:tcBorders>
          </w:tcPr>
          <w:p w:rsidR="003A5941" w:rsidRPr="0097689B" w:rsidRDefault="003A5941" w:rsidP="00D73329">
            <w:pPr>
              <w:jc w:val="both"/>
              <w:rPr>
                <w:sz w:val="24"/>
                <w:szCs w:val="24"/>
              </w:rPr>
            </w:pPr>
            <w:r w:rsidRPr="0097689B">
              <w:rPr>
                <w:sz w:val="24"/>
                <w:szCs w:val="24"/>
              </w:rPr>
              <w:t>102,92</w:t>
            </w:r>
          </w:p>
          <w:p w:rsidR="003A5941" w:rsidRPr="0097689B" w:rsidRDefault="003A5941" w:rsidP="00D73329">
            <w:pPr>
              <w:jc w:val="both"/>
              <w:rPr>
                <w:sz w:val="24"/>
                <w:szCs w:val="24"/>
              </w:rPr>
            </w:pPr>
            <w:r w:rsidRPr="0097689B">
              <w:rPr>
                <w:sz w:val="24"/>
                <w:szCs w:val="24"/>
              </w:rPr>
              <w:t>1,11</w:t>
            </w:r>
          </w:p>
        </w:tc>
        <w:tc>
          <w:tcPr>
            <w:tcW w:w="495" w:type="pct"/>
            <w:tcBorders>
              <w:top w:val="nil"/>
              <w:bottom w:val="single" w:sz="4" w:space="0" w:color="auto"/>
            </w:tcBorders>
          </w:tcPr>
          <w:p w:rsidR="003A5941" w:rsidRPr="0097689B" w:rsidRDefault="003A5941" w:rsidP="00D73329">
            <w:pPr>
              <w:jc w:val="both"/>
              <w:rPr>
                <w:sz w:val="24"/>
                <w:szCs w:val="24"/>
              </w:rPr>
            </w:pPr>
            <w:r w:rsidRPr="0097689B">
              <w:rPr>
                <w:sz w:val="24"/>
                <w:szCs w:val="24"/>
              </w:rPr>
              <w:t>107,31</w:t>
            </w:r>
          </w:p>
          <w:p w:rsidR="003A5941" w:rsidRPr="0097689B" w:rsidRDefault="003A5941" w:rsidP="00D73329">
            <w:pPr>
              <w:jc w:val="both"/>
              <w:rPr>
                <w:sz w:val="24"/>
                <w:szCs w:val="24"/>
              </w:rPr>
            </w:pPr>
            <w:r w:rsidRPr="0097689B">
              <w:rPr>
                <w:sz w:val="24"/>
                <w:szCs w:val="24"/>
              </w:rPr>
              <w:t>1,11</w:t>
            </w:r>
          </w:p>
        </w:tc>
        <w:tc>
          <w:tcPr>
            <w:tcW w:w="466" w:type="pct"/>
            <w:tcBorders>
              <w:top w:val="nil"/>
              <w:bottom w:val="single" w:sz="4" w:space="0" w:color="auto"/>
            </w:tcBorders>
          </w:tcPr>
          <w:p w:rsidR="003A5941" w:rsidRPr="0097689B" w:rsidRDefault="003A5941" w:rsidP="00D73329">
            <w:pPr>
              <w:jc w:val="both"/>
              <w:rPr>
                <w:sz w:val="24"/>
                <w:szCs w:val="24"/>
              </w:rPr>
            </w:pPr>
            <w:r w:rsidRPr="0097689B">
              <w:rPr>
                <w:sz w:val="24"/>
                <w:szCs w:val="24"/>
              </w:rPr>
              <w:t>116,75</w:t>
            </w:r>
          </w:p>
          <w:p w:rsidR="003A5941" w:rsidRPr="0097689B" w:rsidRDefault="003A5941" w:rsidP="00D73329">
            <w:pPr>
              <w:jc w:val="both"/>
              <w:rPr>
                <w:sz w:val="24"/>
                <w:szCs w:val="24"/>
              </w:rPr>
            </w:pPr>
            <w:r w:rsidRPr="0097689B">
              <w:rPr>
                <w:sz w:val="24"/>
                <w:szCs w:val="24"/>
              </w:rPr>
              <w:t>1,11</w:t>
            </w:r>
          </w:p>
        </w:tc>
      </w:tr>
      <w:tr w:rsidR="003A5941" w:rsidRPr="0097689B" w:rsidTr="00601534">
        <w:tc>
          <w:tcPr>
            <w:tcW w:w="183" w:type="pct"/>
            <w:tcBorders>
              <w:bottom w:val="nil"/>
            </w:tcBorders>
          </w:tcPr>
          <w:p w:rsidR="003A5941" w:rsidRPr="0097689B" w:rsidRDefault="003A5941" w:rsidP="00D73329">
            <w:pPr>
              <w:jc w:val="both"/>
              <w:rPr>
                <w:sz w:val="24"/>
                <w:szCs w:val="24"/>
              </w:rPr>
            </w:pPr>
          </w:p>
        </w:tc>
        <w:tc>
          <w:tcPr>
            <w:tcW w:w="2298" w:type="pct"/>
            <w:tcBorders>
              <w:bottom w:val="nil"/>
            </w:tcBorders>
          </w:tcPr>
          <w:p w:rsidR="003A5941" w:rsidRPr="0097689B" w:rsidRDefault="003A5941" w:rsidP="00D73329">
            <w:pPr>
              <w:jc w:val="both"/>
              <w:rPr>
                <w:sz w:val="24"/>
                <w:szCs w:val="24"/>
              </w:rPr>
            </w:pPr>
            <w:r w:rsidRPr="0097689B">
              <w:rPr>
                <w:sz w:val="24"/>
                <w:szCs w:val="24"/>
              </w:rPr>
              <w:t>Вариант</w:t>
            </w:r>
          </w:p>
        </w:tc>
        <w:tc>
          <w:tcPr>
            <w:tcW w:w="527" w:type="pct"/>
            <w:tcBorders>
              <w:bottom w:val="nil"/>
            </w:tcBorders>
          </w:tcPr>
          <w:p w:rsidR="003A5941" w:rsidRPr="0097689B" w:rsidRDefault="003A5941" w:rsidP="00D73329">
            <w:pPr>
              <w:jc w:val="both"/>
              <w:rPr>
                <w:sz w:val="24"/>
                <w:szCs w:val="24"/>
              </w:rPr>
            </w:pPr>
          </w:p>
        </w:tc>
        <w:tc>
          <w:tcPr>
            <w:tcW w:w="536" w:type="pct"/>
            <w:gridSpan w:val="2"/>
            <w:tcBorders>
              <w:bottom w:val="nil"/>
            </w:tcBorders>
          </w:tcPr>
          <w:p w:rsidR="003A5941" w:rsidRPr="0097689B" w:rsidRDefault="003A5941" w:rsidP="00D73329">
            <w:pPr>
              <w:jc w:val="both"/>
              <w:rPr>
                <w:sz w:val="24"/>
                <w:szCs w:val="24"/>
              </w:rPr>
            </w:pPr>
          </w:p>
        </w:tc>
        <w:tc>
          <w:tcPr>
            <w:tcW w:w="495" w:type="pct"/>
            <w:tcBorders>
              <w:bottom w:val="nil"/>
            </w:tcBorders>
          </w:tcPr>
          <w:p w:rsidR="003A5941" w:rsidRPr="0097689B" w:rsidRDefault="003A5941" w:rsidP="00D73329">
            <w:pPr>
              <w:jc w:val="both"/>
              <w:rPr>
                <w:sz w:val="24"/>
                <w:szCs w:val="24"/>
              </w:rPr>
            </w:pPr>
          </w:p>
        </w:tc>
        <w:tc>
          <w:tcPr>
            <w:tcW w:w="495" w:type="pct"/>
            <w:tcBorders>
              <w:bottom w:val="nil"/>
            </w:tcBorders>
          </w:tcPr>
          <w:p w:rsidR="003A5941" w:rsidRPr="0097689B" w:rsidRDefault="003A5941" w:rsidP="00D73329">
            <w:pPr>
              <w:jc w:val="both"/>
              <w:rPr>
                <w:sz w:val="24"/>
                <w:szCs w:val="24"/>
              </w:rPr>
            </w:pPr>
          </w:p>
        </w:tc>
        <w:tc>
          <w:tcPr>
            <w:tcW w:w="466" w:type="pct"/>
            <w:tcBorders>
              <w:bottom w:val="nil"/>
            </w:tcBorders>
          </w:tcPr>
          <w:p w:rsidR="003A5941" w:rsidRPr="0097689B" w:rsidRDefault="003A5941" w:rsidP="00D73329">
            <w:pPr>
              <w:jc w:val="both"/>
              <w:rPr>
                <w:sz w:val="24"/>
                <w:szCs w:val="24"/>
              </w:rPr>
            </w:pPr>
          </w:p>
        </w:tc>
      </w:tr>
      <w:tr w:rsidR="003A5941" w:rsidRPr="0097689B" w:rsidTr="00601534">
        <w:tc>
          <w:tcPr>
            <w:tcW w:w="183" w:type="pct"/>
            <w:tcBorders>
              <w:top w:val="nil"/>
            </w:tcBorders>
          </w:tcPr>
          <w:p w:rsidR="003A5941" w:rsidRPr="0097689B" w:rsidRDefault="003A5941" w:rsidP="00D73329">
            <w:pPr>
              <w:jc w:val="both"/>
              <w:rPr>
                <w:sz w:val="24"/>
                <w:szCs w:val="24"/>
              </w:rPr>
            </w:pPr>
          </w:p>
        </w:tc>
        <w:tc>
          <w:tcPr>
            <w:tcW w:w="2298" w:type="pct"/>
            <w:tcBorders>
              <w:top w:val="nil"/>
            </w:tcBorders>
          </w:tcPr>
          <w:p w:rsidR="003A5941" w:rsidRPr="0097689B" w:rsidRDefault="003A5941" w:rsidP="00D73329">
            <w:pPr>
              <w:jc w:val="both"/>
              <w:rPr>
                <w:sz w:val="24"/>
                <w:szCs w:val="24"/>
              </w:rPr>
            </w:pPr>
            <w:r w:rsidRPr="0097689B">
              <w:rPr>
                <w:sz w:val="24"/>
                <w:szCs w:val="24"/>
              </w:rPr>
              <w:t>Трактор – МТЗ-80</w:t>
            </w:r>
          </w:p>
          <w:p w:rsidR="003A5941" w:rsidRPr="0097689B" w:rsidRDefault="003A5941" w:rsidP="00D73329">
            <w:pPr>
              <w:jc w:val="both"/>
              <w:rPr>
                <w:sz w:val="24"/>
                <w:szCs w:val="24"/>
              </w:rPr>
            </w:pPr>
            <w:r w:rsidRPr="0097689B">
              <w:rPr>
                <w:sz w:val="24"/>
                <w:szCs w:val="24"/>
              </w:rPr>
              <w:t>Трактор – 74</w:t>
            </w:r>
          </w:p>
          <w:p w:rsidR="003A5941" w:rsidRPr="0097689B" w:rsidRDefault="003A5941" w:rsidP="00D73329">
            <w:pPr>
              <w:jc w:val="both"/>
              <w:rPr>
                <w:sz w:val="24"/>
                <w:szCs w:val="24"/>
              </w:rPr>
            </w:pPr>
            <w:r w:rsidRPr="0097689B">
              <w:rPr>
                <w:sz w:val="24"/>
                <w:szCs w:val="24"/>
              </w:rPr>
              <w:t xml:space="preserve">Культиватор КЛ-2,6 </w:t>
            </w:r>
          </w:p>
          <w:p w:rsidR="003A5941" w:rsidRPr="0097689B" w:rsidRDefault="003A5941" w:rsidP="00D73329">
            <w:pPr>
              <w:jc w:val="both"/>
              <w:rPr>
                <w:sz w:val="24"/>
                <w:szCs w:val="24"/>
              </w:rPr>
            </w:pPr>
            <w:r w:rsidRPr="0097689B">
              <w:rPr>
                <w:sz w:val="24"/>
                <w:szCs w:val="24"/>
              </w:rPr>
              <w:t xml:space="preserve">Лесопосадочная машина ССН-1 </w:t>
            </w:r>
          </w:p>
          <w:p w:rsidR="003A5941" w:rsidRPr="0097689B" w:rsidRDefault="003A5941" w:rsidP="00D73329">
            <w:pPr>
              <w:jc w:val="both"/>
              <w:rPr>
                <w:sz w:val="24"/>
                <w:szCs w:val="24"/>
              </w:rPr>
            </w:pPr>
            <w:r w:rsidRPr="0097689B">
              <w:rPr>
                <w:sz w:val="24"/>
                <w:szCs w:val="24"/>
              </w:rPr>
              <w:t>Сцепка СБ-9</w:t>
            </w:r>
          </w:p>
          <w:p w:rsidR="003A5941" w:rsidRPr="0097689B" w:rsidRDefault="003A5941" w:rsidP="00D73329">
            <w:pPr>
              <w:jc w:val="both"/>
              <w:rPr>
                <w:sz w:val="24"/>
                <w:szCs w:val="24"/>
              </w:rPr>
            </w:pPr>
            <w:r w:rsidRPr="0097689B">
              <w:rPr>
                <w:sz w:val="24"/>
                <w:szCs w:val="24"/>
              </w:rPr>
              <w:t>Лесохозяйственные рабочие</w:t>
            </w:r>
          </w:p>
          <w:p w:rsidR="003A5941" w:rsidRPr="0097689B" w:rsidRDefault="003A5941" w:rsidP="00D73329">
            <w:pPr>
              <w:jc w:val="both"/>
              <w:rPr>
                <w:sz w:val="24"/>
                <w:szCs w:val="24"/>
              </w:rPr>
            </w:pPr>
            <w:r w:rsidRPr="0097689B">
              <w:rPr>
                <w:sz w:val="24"/>
                <w:szCs w:val="24"/>
              </w:rPr>
              <w:t>Окорененные черенки тополя</w:t>
            </w:r>
          </w:p>
        </w:tc>
        <w:tc>
          <w:tcPr>
            <w:tcW w:w="527" w:type="pct"/>
            <w:tcBorders>
              <w:top w:val="nil"/>
            </w:tcBorders>
          </w:tcPr>
          <w:p w:rsidR="003A5941" w:rsidRPr="0097689B" w:rsidRDefault="003A5941" w:rsidP="00D73329">
            <w:pPr>
              <w:jc w:val="both"/>
              <w:rPr>
                <w:sz w:val="24"/>
                <w:szCs w:val="24"/>
              </w:rPr>
            </w:pPr>
          </w:p>
        </w:tc>
        <w:tc>
          <w:tcPr>
            <w:tcW w:w="536" w:type="pct"/>
            <w:gridSpan w:val="2"/>
            <w:tcBorders>
              <w:top w:val="nil"/>
            </w:tcBorders>
          </w:tcPr>
          <w:p w:rsidR="003A5941" w:rsidRPr="0097689B" w:rsidRDefault="003A5941" w:rsidP="00D73329">
            <w:pPr>
              <w:jc w:val="both"/>
              <w:rPr>
                <w:sz w:val="24"/>
                <w:szCs w:val="24"/>
              </w:rPr>
            </w:pPr>
            <w:r w:rsidRPr="0097689B">
              <w:rPr>
                <w:sz w:val="24"/>
                <w:szCs w:val="24"/>
              </w:rPr>
              <w:t>м/см</w:t>
            </w:r>
          </w:p>
          <w:p w:rsidR="003A5941" w:rsidRPr="0097689B" w:rsidRDefault="003A5941" w:rsidP="00D73329">
            <w:pPr>
              <w:jc w:val="both"/>
              <w:rPr>
                <w:sz w:val="24"/>
                <w:szCs w:val="24"/>
              </w:rPr>
            </w:pPr>
            <w:r w:rsidRPr="0097689B">
              <w:rPr>
                <w:sz w:val="24"/>
                <w:szCs w:val="24"/>
              </w:rPr>
              <w:t>м/см</w:t>
            </w:r>
          </w:p>
          <w:p w:rsidR="003A5941" w:rsidRPr="0097689B" w:rsidRDefault="003A5941" w:rsidP="00D73329">
            <w:pPr>
              <w:jc w:val="both"/>
              <w:rPr>
                <w:sz w:val="24"/>
                <w:szCs w:val="24"/>
              </w:rPr>
            </w:pPr>
            <w:r w:rsidRPr="0097689B">
              <w:rPr>
                <w:sz w:val="24"/>
                <w:szCs w:val="24"/>
              </w:rPr>
              <w:t>м/см</w:t>
            </w:r>
          </w:p>
          <w:p w:rsidR="003A5941" w:rsidRPr="0097689B" w:rsidRDefault="003A5941" w:rsidP="00D73329">
            <w:pPr>
              <w:jc w:val="both"/>
              <w:rPr>
                <w:sz w:val="24"/>
                <w:szCs w:val="24"/>
              </w:rPr>
            </w:pPr>
            <w:r w:rsidRPr="0097689B">
              <w:rPr>
                <w:sz w:val="24"/>
                <w:szCs w:val="24"/>
              </w:rPr>
              <w:t>м/см</w:t>
            </w:r>
          </w:p>
          <w:p w:rsidR="003A5941" w:rsidRPr="0097689B" w:rsidRDefault="003A5941" w:rsidP="00D73329">
            <w:pPr>
              <w:jc w:val="both"/>
              <w:rPr>
                <w:sz w:val="24"/>
                <w:szCs w:val="24"/>
              </w:rPr>
            </w:pPr>
            <w:r w:rsidRPr="0097689B">
              <w:rPr>
                <w:sz w:val="24"/>
                <w:szCs w:val="24"/>
              </w:rPr>
              <w:t>м/см</w:t>
            </w:r>
          </w:p>
          <w:p w:rsidR="003A5941" w:rsidRPr="0097689B" w:rsidRDefault="003A5941" w:rsidP="00D73329">
            <w:pPr>
              <w:jc w:val="both"/>
              <w:rPr>
                <w:sz w:val="24"/>
                <w:szCs w:val="24"/>
              </w:rPr>
            </w:pPr>
            <w:r w:rsidRPr="0097689B">
              <w:rPr>
                <w:sz w:val="24"/>
                <w:szCs w:val="24"/>
              </w:rPr>
              <w:t>ч/час</w:t>
            </w:r>
          </w:p>
          <w:p w:rsidR="003A5941" w:rsidRPr="0097689B" w:rsidRDefault="003A5941" w:rsidP="00D73329">
            <w:pPr>
              <w:jc w:val="both"/>
              <w:rPr>
                <w:sz w:val="24"/>
                <w:szCs w:val="24"/>
              </w:rPr>
            </w:pPr>
            <w:r w:rsidRPr="0097689B">
              <w:rPr>
                <w:sz w:val="24"/>
                <w:szCs w:val="24"/>
              </w:rPr>
              <w:t>тыс. шт.</w:t>
            </w:r>
          </w:p>
        </w:tc>
        <w:tc>
          <w:tcPr>
            <w:tcW w:w="495" w:type="pct"/>
            <w:tcBorders>
              <w:top w:val="nil"/>
            </w:tcBorders>
          </w:tcPr>
          <w:p w:rsidR="003A5941" w:rsidRPr="0097689B" w:rsidRDefault="003A5941" w:rsidP="00D73329">
            <w:pPr>
              <w:jc w:val="both"/>
              <w:rPr>
                <w:sz w:val="24"/>
                <w:szCs w:val="24"/>
              </w:rPr>
            </w:pPr>
            <w:r w:rsidRPr="0097689B">
              <w:rPr>
                <w:sz w:val="24"/>
                <w:szCs w:val="24"/>
              </w:rPr>
              <w:t>2,16</w:t>
            </w:r>
          </w:p>
          <w:p w:rsidR="003A5941" w:rsidRPr="0097689B" w:rsidRDefault="003A5941" w:rsidP="00D73329">
            <w:pPr>
              <w:jc w:val="both"/>
              <w:rPr>
                <w:sz w:val="24"/>
                <w:szCs w:val="24"/>
              </w:rPr>
            </w:pPr>
            <w:r w:rsidRPr="0097689B">
              <w:rPr>
                <w:sz w:val="24"/>
                <w:szCs w:val="24"/>
              </w:rPr>
              <w:t>0,11</w:t>
            </w:r>
          </w:p>
          <w:p w:rsidR="003A5941" w:rsidRPr="0097689B" w:rsidRDefault="003A5941" w:rsidP="00D73329">
            <w:pPr>
              <w:jc w:val="both"/>
              <w:rPr>
                <w:sz w:val="24"/>
                <w:szCs w:val="24"/>
              </w:rPr>
            </w:pPr>
            <w:r w:rsidRPr="0097689B">
              <w:rPr>
                <w:sz w:val="24"/>
                <w:szCs w:val="24"/>
              </w:rPr>
              <w:t>2,16</w:t>
            </w:r>
          </w:p>
          <w:p w:rsidR="003A5941" w:rsidRPr="0097689B" w:rsidRDefault="003A5941" w:rsidP="00D73329">
            <w:pPr>
              <w:jc w:val="both"/>
              <w:rPr>
                <w:sz w:val="24"/>
                <w:szCs w:val="24"/>
              </w:rPr>
            </w:pPr>
            <w:r w:rsidRPr="0097689B">
              <w:rPr>
                <w:sz w:val="24"/>
                <w:szCs w:val="24"/>
              </w:rPr>
              <w:t>0,33</w:t>
            </w:r>
          </w:p>
          <w:p w:rsidR="003A5941" w:rsidRPr="0097689B" w:rsidRDefault="003A5941" w:rsidP="00D73329">
            <w:pPr>
              <w:jc w:val="both"/>
              <w:rPr>
                <w:sz w:val="24"/>
                <w:szCs w:val="24"/>
              </w:rPr>
            </w:pPr>
            <w:r w:rsidRPr="0097689B">
              <w:rPr>
                <w:sz w:val="24"/>
                <w:szCs w:val="24"/>
              </w:rPr>
              <w:t>0,11</w:t>
            </w:r>
          </w:p>
          <w:p w:rsidR="003A5941" w:rsidRPr="0097689B" w:rsidRDefault="003A5941" w:rsidP="00D73329">
            <w:pPr>
              <w:jc w:val="both"/>
              <w:rPr>
                <w:sz w:val="24"/>
                <w:szCs w:val="24"/>
              </w:rPr>
            </w:pPr>
            <w:r w:rsidRPr="0097689B">
              <w:rPr>
                <w:sz w:val="24"/>
                <w:szCs w:val="24"/>
              </w:rPr>
              <w:t>174,47</w:t>
            </w:r>
          </w:p>
          <w:p w:rsidR="003A5941" w:rsidRPr="0097689B" w:rsidRDefault="003A5941" w:rsidP="00D73329">
            <w:pPr>
              <w:jc w:val="both"/>
              <w:rPr>
                <w:sz w:val="24"/>
                <w:szCs w:val="24"/>
              </w:rPr>
            </w:pPr>
            <w:r w:rsidRPr="0097689B">
              <w:rPr>
                <w:sz w:val="24"/>
                <w:szCs w:val="24"/>
              </w:rPr>
              <w:t>1,11</w:t>
            </w:r>
          </w:p>
        </w:tc>
        <w:tc>
          <w:tcPr>
            <w:tcW w:w="495" w:type="pct"/>
            <w:tcBorders>
              <w:top w:val="nil"/>
            </w:tcBorders>
          </w:tcPr>
          <w:p w:rsidR="003A5941" w:rsidRPr="0097689B" w:rsidRDefault="003A5941" w:rsidP="00D73329">
            <w:pPr>
              <w:jc w:val="both"/>
              <w:rPr>
                <w:sz w:val="24"/>
                <w:szCs w:val="24"/>
              </w:rPr>
            </w:pPr>
            <w:r w:rsidRPr="0097689B">
              <w:rPr>
                <w:sz w:val="24"/>
                <w:szCs w:val="24"/>
              </w:rPr>
              <w:t>2,16</w:t>
            </w:r>
          </w:p>
          <w:p w:rsidR="003A5941" w:rsidRPr="0097689B" w:rsidRDefault="003A5941" w:rsidP="00D73329">
            <w:pPr>
              <w:jc w:val="both"/>
              <w:rPr>
                <w:sz w:val="24"/>
                <w:szCs w:val="24"/>
              </w:rPr>
            </w:pPr>
            <w:r w:rsidRPr="0097689B">
              <w:rPr>
                <w:sz w:val="24"/>
                <w:szCs w:val="24"/>
              </w:rPr>
              <w:t>0,11</w:t>
            </w:r>
          </w:p>
          <w:p w:rsidR="003A5941" w:rsidRPr="0097689B" w:rsidRDefault="003A5941" w:rsidP="00D73329">
            <w:pPr>
              <w:jc w:val="both"/>
              <w:rPr>
                <w:sz w:val="24"/>
                <w:szCs w:val="24"/>
              </w:rPr>
            </w:pPr>
            <w:r w:rsidRPr="0097689B">
              <w:rPr>
                <w:sz w:val="24"/>
                <w:szCs w:val="24"/>
              </w:rPr>
              <w:t>2,16</w:t>
            </w:r>
          </w:p>
          <w:p w:rsidR="003A5941" w:rsidRPr="0097689B" w:rsidRDefault="003A5941" w:rsidP="00D73329">
            <w:pPr>
              <w:jc w:val="both"/>
              <w:rPr>
                <w:sz w:val="24"/>
                <w:szCs w:val="24"/>
              </w:rPr>
            </w:pPr>
            <w:r w:rsidRPr="0097689B">
              <w:rPr>
                <w:sz w:val="24"/>
                <w:szCs w:val="24"/>
              </w:rPr>
              <w:t>0,33</w:t>
            </w:r>
          </w:p>
          <w:p w:rsidR="003A5941" w:rsidRPr="0097689B" w:rsidRDefault="003A5941" w:rsidP="00D73329">
            <w:pPr>
              <w:jc w:val="both"/>
              <w:rPr>
                <w:sz w:val="24"/>
                <w:szCs w:val="24"/>
              </w:rPr>
            </w:pPr>
            <w:r w:rsidRPr="0097689B">
              <w:rPr>
                <w:sz w:val="24"/>
                <w:szCs w:val="24"/>
              </w:rPr>
              <w:t>0,11</w:t>
            </w:r>
          </w:p>
          <w:p w:rsidR="003A5941" w:rsidRPr="0097689B" w:rsidRDefault="003A5941" w:rsidP="00D73329">
            <w:pPr>
              <w:jc w:val="both"/>
              <w:rPr>
                <w:sz w:val="24"/>
                <w:szCs w:val="24"/>
              </w:rPr>
            </w:pPr>
            <w:r w:rsidRPr="0097689B">
              <w:rPr>
                <w:sz w:val="24"/>
                <w:szCs w:val="24"/>
              </w:rPr>
              <w:t>207,33</w:t>
            </w:r>
          </w:p>
          <w:p w:rsidR="003A5941" w:rsidRPr="0097689B" w:rsidRDefault="003A5941" w:rsidP="00D73329">
            <w:pPr>
              <w:jc w:val="both"/>
              <w:rPr>
                <w:sz w:val="24"/>
                <w:szCs w:val="24"/>
              </w:rPr>
            </w:pPr>
            <w:r w:rsidRPr="0097689B">
              <w:rPr>
                <w:sz w:val="24"/>
                <w:szCs w:val="24"/>
              </w:rPr>
              <w:t>1,11</w:t>
            </w:r>
          </w:p>
        </w:tc>
        <w:tc>
          <w:tcPr>
            <w:tcW w:w="466" w:type="pct"/>
            <w:tcBorders>
              <w:top w:val="nil"/>
            </w:tcBorders>
          </w:tcPr>
          <w:p w:rsidR="003A5941" w:rsidRPr="0097689B" w:rsidRDefault="003A5941" w:rsidP="00D73329">
            <w:pPr>
              <w:jc w:val="both"/>
              <w:rPr>
                <w:sz w:val="24"/>
                <w:szCs w:val="24"/>
              </w:rPr>
            </w:pPr>
            <w:r w:rsidRPr="0097689B">
              <w:rPr>
                <w:sz w:val="24"/>
                <w:szCs w:val="24"/>
              </w:rPr>
              <w:t>2,16</w:t>
            </w:r>
          </w:p>
          <w:p w:rsidR="003A5941" w:rsidRPr="0097689B" w:rsidRDefault="003A5941" w:rsidP="00D73329">
            <w:pPr>
              <w:jc w:val="both"/>
              <w:rPr>
                <w:sz w:val="24"/>
                <w:szCs w:val="24"/>
              </w:rPr>
            </w:pPr>
            <w:r w:rsidRPr="0097689B">
              <w:rPr>
                <w:sz w:val="24"/>
                <w:szCs w:val="24"/>
              </w:rPr>
              <w:t>0,11</w:t>
            </w:r>
          </w:p>
          <w:p w:rsidR="003A5941" w:rsidRPr="0097689B" w:rsidRDefault="003A5941" w:rsidP="00D73329">
            <w:pPr>
              <w:jc w:val="both"/>
              <w:rPr>
                <w:sz w:val="24"/>
                <w:szCs w:val="24"/>
              </w:rPr>
            </w:pPr>
            <w:r w:rsidRPr="0097689B">
              <w:rPr>
                <w:sz w:val="24"/>
                <w:szCs w:val="24"/>
              </w:rPr>
              <w:t>2,16</w:t>
            </w:r>
          </w:p>
          <w:p w:rsidR="003A5941" w:rsidRPr="0097689B" w:rsidRDefault="003A5941" w:rsidP="00D73329">
            <w:pPr>
              <w:jc w:val="both"/>
              <w:rPr>
                <w:sz w:val="24"/>
                <w:szCs w:val="24"/>
              </w:rPr>
            </w:pPr>
            <w:r w:rsidRPr="0097689B">
              <w:rPr>
                <w:sz w:val="24"/>
                <w:szCs w:val="24"/>
              </w:rPr>
              <w:t>0,33</w:t>
            </w:r>
          </w:p>
          <w:p w:rsidR="003A5941" w:rsidRPr="0097689B" w:rsidRDefault="003A5941" w:rsidP="00D73329">
            <w:pPr>
              <w:jc w:val="both"/>
              <w:rPr>
                <w:sz w:val="24"/>
                <w:szCs w:val="24"/>
              </w:rPr>
            </w:pPr>
            <w:r w:rsidRPr="0097689B">
              <w:rPr>
                <w:sz w:val="24"/>
                <w:szCs w:val="24"/>
              </w:rPr>
              <w:t>0,11</w:t>
            </w:r>
          </w:p>
          <w:p w:rsidR="003A5941" w:rsidRPr="0097689B" w:rsidRDefault="003A5941" w:rsidP="00D73329">
            <w:pPr>
              <w:jc w:val="both"/>
              <w:rPr>
                <w:sz w:val="24"/>
                <w:szCs w:val="24"/>
              </w:rPr>
            </w:pPr>
            <w:r w:rsidRPr="0097689B">
              <w:rPr>
                <w:sz w:val="24"/>
                <w:szCs w:val="24"/>
              </w:rPr>
              <w:t>278,09</w:t>
            </w:r>
          </w:p>
          <w:p w:rsidR="003A5941" w:rsidRPr="0097689B" w:rsidRDefault="003A5941" w:rsidP="00D73329">
            <w:pPr>
              <w:jc w:val="both"/>
              <w:rPr>
                <w:sz w:val="24"/>
                <w:szCs w:val="24"/>
              </w:rPr>
            </w:pPr>
            <w:r w:rsidRPr="0097689B">
              <w:rPr>
                <w:sz w:val="24"/>
                <w:szCs w:val="24"/>
              </w:rPr>
              <w:t>1,11</w:t>
            </w:r>
          </w:p>
        </w:tc>
      </w:tr>
    </w:tbl>
    <w:p w:rsidR="003A5941" w:rsidRPr="00F5345E" w:rsidRDefault="003A5941" w:rsidP="00CA541C">
      <w:pPr>
        <w:jc w:val="right"/>
        <w:rPr>
          <w:sz w:val="28"/>
          <w:szCs w:val="28"/>
        </w:rPr>
      </w:pPr>
      <w:r w:rsidRPr="00860BEC">
        <w:rPr>
          <w:sz w:val="24"/>
          <w:szCs w:val="24"/>
        </w:rPr>
        <w:br w:type="page"/>
      </w:r>
      <w:r w:rsidR="00FA255B">
        <w:rPr>
          <w:sz w:val="28"/>
          <w:szCs w:val="28"/>
        </w:rPr>
        <w:t>Таблица 17.2</w:t>
      </w:r>
    </w:p>
    <w:p w:rsidR="003A5941" w:rsidRPr="006A3403" w:rsidRDefault="003A5941" w:rsidP="00CA541C">
      <w:pPr>
        <w:jc w:val="center"/>
        <w:rPr>
          <w:sz w:val="28"/>
          <w:szCs w:val="28"/>
        </w:rPr>
      </w:pPr>
      <w:r w:rsidRPr="006A3403">
        <w:rPr>
          <w:sz w:val="28"/>
          <w:szCs w:val="28"/>
        </w:rPr>
        <w:t>Преобладающие способы возобновления не покрытых лесом земель</w:t>
      </w:r>
    </w:p>
    <w:p w:rsidR="003A5941" w:rsidRPr="006A3403" w:rsidRDefault="003A5941" w:rsidP="00CA541C">
      <w:pPr>
        <w:jc w:val="center"/>
        <w:rPr>
          <w:sz w:val="28"/>
          <w:szCs w:val="28"/>
        </w:rPr>
      </w:pPr>
      <w:r w:rsidRPr="006A3403">
        <w:rPr>
          <w:sz w:val="28"/>
          <w:szCs w:val="28"/>
        </w:rPr>
        <w:t>в различных группах типов леса</w:t>
      </w:r>
    </w:p>
    <w:p w:rsidR="003A5941" w:rsidRPr="00FB31F3" w:rsidRDefault="003A5941" w:rsidP="00D73329">
      <w:pPr>
        <w:jc w:val="both"/>
        <w:rPr>
          <w:sz w:val="24"/>
          <w:szCs w:val="24"/>
        </w:rPr>
      </w:pPr>
    </w:p>
    <w:tbl>
      <w:tblPr>
        <w:tblW w:w="5098"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981"/>
        <w:gridCol w:w="612"/>
        <w:gridCol w:w="612"/>
        <w:gridCol w:w="612"/>
        <w:gridCol w:w="615"/>
        <w:gridCol w:w="615"/>
        <w:gridCol w:w="650"/>
        <w:gridCol w:w="615"/>
        <w:gridCol w:w="612"/>
        <w:gridCol w:w="612"/>
        <w:gridCol w:w="740"/>
        <w:gridCol w:w="615"/>
        <w:gridCol w:w="612"/>
        <w:gridCol w:w="618"/>
        <w:gridCol w:w="609"/>
        <w:gridCol w:w="787"/>
        <w:gridCol w:w="679"/>
        <w:gridCol w:w="614"/>
        <w:gridCol w:w="613"/>
        <w:gridCol w:w="434"/>
        <w:gridCol w:w="685"/>
        <w:gridCol w:w="467"/>
        <w:gridCol w:w="16"/>
        <w:gridCol w:w="599"/>
      </w:tblGrid>
      <w:tr w:rsidR="003A5941" w:rsidRPr="00FB31F3" w:rsidTr="00601534">
        <w:trPr>
          <w:cantSplit/>
          <w:trHeight w:val="654"/>
          <w:tblHeader/>
        </w:trPr>
        <w:tc>
          <w:tcPr>
            <w:tcW w:w="339" w:type="pct"/>
            <w:vMerge w:val="restart"/>
            <w:vAlign w:val="center"/>
          </w:tcPr>
          <w:p w:rsidR="003A5941" w:rsidRPr="00FB31F3" w:rsidRDefault="003A5941" w:rsidP="00D73329">
            <w:pPr>
              <w:jc w:val="both"/>
              <w:rPr>
                <w:sz w:val="24"/>
                <w:szCs w:val="24"/>
              </w:rPr>
            </w:pPr>
            <w:r w:rsidRPr="00FB31F3">
              <w:rPr>
                <w:sz w:val="24"/>
                <w:szCs w:val="24"/>
              </w:rPr>
              <w:t>Главная</w:t>
            </w:r>
          </w:p>
          <w:p w:rsidR="003A5941" w:rsidRPr="00FB31F3" w:rsidRDefault="003A5941" w:rsidP="00D73329">
            <w:pPr>
              <w:jc w:val="both"/>
              <w:rPr>
                <w:sz w:val="24"/>
                <w:szCs w:val="24"/>
              </w:rPr>
            </w:pPr>
            <w:r w:rsidRPr="00FB31F3">
              <w:rPr>
                <w:sz w:val="24"/>
                <w:szCs w:val="24"/>
              </w:rPr>
              <w:t>преобл.</w:t>
            </w:r>
          </w:p>
          <w:p w:rsidR="003A5941" w:rsidRPr="00FB31F3" w:rsidRDefault="003A5941" w:rsidP="00D73329">
            <w:pPr>
              <w:jc w:val="both"/>
              <w:rPr>
                <w:sz w:val="24"/>
                <w:szCs w:val="24"/>
              </w:rPr>
            </w:pPr>
            <w:r w:rsidRPr="00FB31F3">
              <w:rPr>
                <w:sz w:val="24"/>
                <w:szCs w:val="24"/>
              </w:rPr>
              <w:t>порода</w:t>
            </w:r>
          </w:p>
        </w:tc>
        <w:tc>
          <w:tcPr>
            <w:tcW w:w="4661" w:type="pct"/>
            <w:gridSpan w:val="23"/>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Г р у п п ы   т и п о в   л е с а</w:t>
            </w:r>
          </w:p>
        </w:tc>
      </w:tr>
      <w:tr w:rsidR="003A5941" w:rsidRPr="00FB31F3" w:rsidTr="00601534">
        <w:trPr>
          <w:trHeight w:val="200"/>
          <w:tblHeader/>
        </w:trPr>
        <w:tc>
          <w:tcPr>
            <w:tcW w:w="339" w:type="pct"/>
            <w:vMerge/>
            <w:vAlign w:val="center"/>
          </w:tcPr>
          <w:p w:rsidR="003A5941" w:rsidRPr="00FB31F3" w:rsidRDefault="003A5941" w:rsidP="00D73329">
            <w:pPr>
              <w:jc w:val="both"/>
              <w:rPr>
                <w:sz w:val="24"/>
                <w:szCs w:val="24"/>
              </w:rPr>
            </w:pPr>
          </w:p>
        </w:tc>
        <w:tc>
          <w:tcPr>
            <w:tcW w:w="213" w:type="pct"/>
            <w:tcBorders>
              <w:top w:val="single" w:sz="4" w:space="0" w:color="auto"/>
            </w:tcBorders>
            <w:vAlign w:val="center"/>
          </w:tcPr>
          <w:p w:rsidR="003A5941" w:rsidRPr="006A3403" w:rsidRDefault="003A5941" w:rsidP="00D73329">
            <w:pPr>
              <w:jc w:val="both"/>
            </w:pPr>
            <w:r w:rsidRPr="006A3403">
              <w:t>ЛМШ</w:t>
            </w:r>
          </w:p>
        </w:tc>
        <w:tc>
          <w:tcPr>
            <w:tcW w:w="213" w:type="pct"/>
            <w:tcBorders>
              <w:top w:val="single" w:sz="4" w:space="0" w:color="auto"/>
            </w:tcBorders>
            <w:vAlign w:val="center"/>
          </w:tcPr>
          <w:p w:rsidR="003A5941" w:rsidRPr="006A3403" w:rsidRDefault="003A5941" w:rsidP="00D73329">
            <w:pPr>
              <w:jc w:val="both"/>
            </w:pPr>
            <w:r w:rsidRPr="006A3403">
              <w:t>ЗМШ</w:t>
            </w:r>
          </w:p>
        </w:tc>
        <w:tc>
          <w:tcPr>
            <w:tcW w:w="213" w:type="pct"/>
            <w:tcBorders>
              <w:top w:val="single" w:sz="4" w:space="0" w:color="auto"/>
            </w:tcBorders>
            <w:vAlign w:val="center"/>
          </w:tcPr>
          <w:p w:rsidR="003A5941" w:rsidRPr="006A3403" w:rsidRDefault="003A5941" w:rsidP="00D73329">
            <w:pPr>
              <w:jc w:val="both"/>
            </w:pPr>
            <w:r w:rsidRPr="006A3403">
              <w:t>СЛЖ</w:t>
            </w:r>
          </w:p>
        </w:tc>
        <w:tc>
          <w:tcPr>
            <w:tcW w:w="214" w:type="pct"/>
            <w:tcBorders>
              <w:top w:val="single" w:sz="4" w:space="0" w:color="auto"/>
            </w:tcBorders>
            <w:vAlign w:val="center"/>
          </w:tcPr>
          <w:p w:rsidR="003A5941" w:rsidRPr="006A3403" w:rsidRDefault="003A5941" w:rsidP="00D73329">
            <w:pPr>
              <w:jc w:val="both"/>
            </w:pPr>
            <w:r w:rsidRPr="006A3403">
              <w:t>СЕ</w:t>
            </w:r>
          </w:p>
        </w:tc>
        <w:tc>
          <w:tcPr>
            <w:tcW w:w="214" w:type="pct"/>
            <w:tcBorders>
              <w:top w:val="single" w:sz="4" w:space="0" w:color="auto"/>
            </w:tcBorders>
            <w:vAlign w:val="center"/>
          </w:tcPr>
          <w:p w:rsidR="003A5941" w:rsidRPr="006A3403" w:rsidRDefault="003A5941" w:rsidP="00D73329">
            <w:pPr>
              <w:jc w:val="both"/>
            </w:pPr>
            <w:r w:rsidRPr="006A3403">
              <w:t>СЛЩ</w:t>
            </w:r>
          </w:p>
        </w:tc>
        <w:tc>
          <w:tcPr>
            <w:tcW w:w="226" w:type="pct"/>
            <w:tcBorders>
              <w:top w:val="single" w:sz="4" w:space="0" w:color="auto"/>
            </w:tcBorders>
            <w:vAlign w:val="center"/>
          </w:tcPr>
          <w:p w:rsidR="003A5941" w:rsidRPr="006A3403" w:rsidRDefault="003A5941" w:rsidP="00D73329">
            <w:pPr>
              <w:jc w:val="both"/>
            </w:pPr>
            <w:r w:rsidRPr="006A3403">
              <w:t>СКЛ</w:t>
            </w:r>
          </w:p>
        </w:tc>
        <w:tc>
          <w:tcPr>
            <w:tcW w:w="214" w:type="pct"/>
            <w:tcBorders>
              <w:top w:val="single" w:sz="4" w:space="0" w:color="auto"/>
            </w:tcBorders>
            <w:vAlign w:val="center"/>
          </w:tcPr>
          <w:p w:rsidR="003A5941" w:rsidRPr="006A3403" w:rsidRDefault="003A5941" w:rsidP="00D73329">
            <w:pPr>
              <w:jc w:val="both"/>
            </w:pPr>
            <w:r w:rsidRPr="006A3403">
              <w:t>ЕСЛ</w:t>
            </w:r>
          </w:p>
        </w:tc>
        <w:tc>
          <w:tcPr>
            <w:tcW w:w="213" w:type="pct"/>
            <w:tcBorders>
              <w:top w:val="single" w:sz="4" w:space="0" w:color="auto"/>
            </w:tcBorders>
            <w:vAlign w:val="center"/>
          </w:tcPr>
          <w:p w:rsidR="003A5941" w:rsidRPr="006A3403" w:rsidRDefault="003A5941" w:rsidP="00D73329">
            <w:pPr>
              <w:jc w:val="both"/>
            </w:pPr>
            <w:r w:rsidRPr="006A3403">
              <w:t>ЕД</w:t>
            </w:r>
          </w:p>
        </w:tc>
        <w:tc>
          <w:tcPr>
            <w:tcW w:w="213" w:type="pct"/>
            <w:tcBorders>
              <w:top w:val="single" w:sz="4" w:space="0" w:color="auto"/>
            </w:tcBorders>
            <w:vAlign w:val="center"/>
          </w:tcPr>
          <w:p w:rsidR="003A5941" w:rsidRPr="006A3403" w:rsidRDefault="003A5941" w:rsidP="00D73329">
            <w:pPr>
              <w:jc w:val="both"/>
            </w:pPr>
            <w:r w:rsidRPr="006A3403">
              <w:t>ДКЛС</w:t>
            </w:r>
          </w:p>
        </w:tc>
        <w:tc>
          <w:tcPr>
            <w:tcW w:w="225" w:type="pct"/>
            <w:tcBorders>
              <w:top w:val="single" w:sz="4" w:space="0" w:color="auto"/>
            </w:tcBorders>
            <w:vAlign w:val="center"/>
          </w:tcPr>
          <w:p w:rsidR="003A5941" w:rsidRPr="006A3403" w:rsidRDefault="003A5941" w:rsidP="00D73329">
            <w:pPr>
              <w:jc w:val="both"/>
            </w:pPr>
            <w:r w:rsidRPr="006A3403">
              <w:t>ДСКЛП</w:t>
            </w:r>
          </w:p>
        </w:tc>
        <w:tc>
          <w:tcPr>
            <w:tcW w:w="214" w:type="pct"/>
            <w:tcBorders>
              <w:top w:val="single" w:sz="4" w:space="0" w:color="auto"/>
            </w:tcBorders>
            <w:vAlign w:val="center"/>
          </w:tcPr>
          <w:p w:rsidR="003A5941" w:rsidRPr="006A3403" w:rsidRDefault="003A5941" w:rsidP="00D73329">
            <w:pPr>
              <w:jc w:val="both"/>
            </w:pPr>
            <w:r w:rsidRPr="006A3403">
              <w:t>ДПМ</w:t>
            </w:r>
          </w:p>
        </w:tc>
        <w:tc>
          <w:tcPr>
            <w:tcW w:w="213" w:type="pct"/>
            <w:tcBorders>
              <w:top w:val="single" w:sz="4" w:space="0" w:color="auto"/>
            </w:tcBorders>
            <w:vAlign w:val="center"/>
          </w:tcPr>
          <w:p w:rsidR="003A5941" w:rsidRPr="006A3403" w:rsidRDefault="003A5941" w:rsidP="00D73329">
            <w:pPr>
              <w:jc w:val="both"/>
            </w:pPr>
            <w:r w:rsidRPr="006A3403">
              <w:t>ЯКЛП</w:t>
            </w:r>
          </w:p>
        </w:tc>
        <w:tc>
          <w:tcPr>
            <w:tcW w:w="215" w:type="pct"/>
            <w:tcBorders>
              <w:top w:val="single" w:sz="4" w:space="0" w:color="auto"/>
            </w:tcBorders>
            <w:vAlign w:val="center"/>
          </w:tcPr>
          <w:p w:rsidR="003A5941" w:rsidRPr="006A3403" w:rsidRDefault="003A5941" w:rsidP="00D73329">
            <w:pPr>
              <w:jc w:val="both"/>
            </w:pPr>
            <w:r w:rsidRPr="006A3403">
              <w:t>ЛПТР</w:t>
            </w:r>
          </w:p>
        </w:tc>
        <w:tc>
          <w:tcPr>
            <w:tcW w:w="212" w:type="pct"/>
            <w:tcBorders>
              <w:top w:val="single" w:sz="4" w:space="0" w:color="auto"/>
            </w:tcBorders>
            <w:vAlign w:val="center"/>
          </w:tcPr>
          <w:p w:rsidR="003A5941" w:rsidRPr="006A3403" w:rsidRDefault="003A5941" w:rsidP="00D73329">
            <w:pPr>
              <w:jc w:val="both"/>
            </w:pPr>
            <w:r w:rsidRPr="006A3403">
              <w:t>ЛПХ</w:t>
            </w:r>
          </w:p>
        </w:tc>
        <w:tc>
          <w:tcPr>
            <w:tcW w:w="239" w:type="pct"/>
            <w:tcBorders>
              <w:top w:val="single" w:sz="4" w:space="0" w:color="auto"/>
            </w:tcBorders>
            <w:vAlign w:val="center"/>
          </w:tcPr>
          <w:p w:rsidR="003A5941" w:rsidRPr="006A3403" w:rsidRDefault="003A5941" w:rsidP="00D73329">
            <w:pPr>
              <w:jc w:val="both"/>
            </w:pPr>
            <w:r w:rsidRPr="006A3403">
              <w:t>БМШЗЛ</w:t>
            </w:r>
          </w:p>
        </w:tc>
        <w:tc>
          <w:tcPr>
            <w:tcW w:w="213" w:type="pct"/>
            <w:tcBorders>
              <w:top w:val="single" w:sz="4" w:space="0" w:color="auto"/>
            </w:tcBorders>
            <w:vAlign w:val="center"/>
          </w:tcPr>
          <w:p w:rsidR="003A5941" w:rsidRPr="006A3403" w:rsidRDefault="003A5941" w:rsidP="00D73329">
            <w:pPr>
              <w:jc w:val="both"/>
            </w:pPr>
            <w:r w:rsidRPr="006A3403">
              <w:t>ОСРТР</w:t>
            </w:r>
          </w:p>
        </w:tc>
        <w:tc>
          <w:tcPr>
            <w:tcW w:w="213" w:type="pct"/>
            <w:tcBorders>
              <w:top w:val="single" w:sz="4" w:space="0" w:color="auto"/>
            </w:tcBorders>
            <w:vAlign w:val="center"/>
          </w:tcPr>
          <w:p w:rsidR="003A5941" w:rsidRPr="006A3403" w:rsidRDefault="003A5941" w:rsidP="00D73329">
            <w:pPr>
              <w:jc w:val="both"/>
            </w:pPr>
            <w:r w:rsidRPr="006A3403">
              <w:t>ОСХЛ</w:t>
            </w:r>
          </w:p>
        </w:tc>
        <w:tc>
          <w:tcPr>
            <w:tcW w:w="214" w:type="pct"/>
            <w:tcBorders>
              <w:top w:val="single" w:sz="4" w:space="0" w:color="auto"/>
            </w:tcBorders>
            <w:vAlign w:val="center"/>
          </w:tcPr>
          <w:p w:rsidR="003A5941" w:rsidRPr="006A3403" w:rsidRDefault="003A5941" w:rsidP="00D73329">
            <w:pPr>
              <w:jc w:val="both"/>
            </w:pPr>
            <w:r w:rsidRPr="006A3403">
              <w:t>СКЛД</w:t>
            </w:r>
          </w:p>
        </w:tc>
        <w:tc>
          <w:tcPr>
            <w:tcW w:w="152" w:type="pct"/>
            <w:tcBorders>
              <w:top w:val="single" w:sz="4" w:space="0" w:color="auto"/>
            </w:tcBorders>
            <w:vAlign w:val="center"/>
          </w:tcPr>
          <w:p w:rsidR="003A5941" w:rsidRPr="006A3403" w:rsidRDefault="003A5941" w:rsidP="00D73329">
            <w:pPr>
              <w:jc w:val="both"/>
            </w:pPr>
            <w:r w:rsidRPr="006A3403">
              <w:t>ВЗ</w:t>
            </w:r>
          </w:p>
        </w:tc>
        <w:tc>
          <w:tcPr>
            <w:tcW w:w="238" w:type="pct"/>
            <w:tcBorders>
              <w:top w:val="single" w:sz="4" w:space="0" w:color="auto"/>
            </w:tcBorders>
            <w:vAlign w:val="center"/>
          </w:tcPr>
          <w:p w:rsidR="003A5941" w:rsidRPr="006A3403" w:rsidRDefault="003A5941" w:rsidP="00D73329">
            <w:pPr>
              <w:jc w:val="both"/>
            </w:pPr>
            <w:r w:rsidRPr="006A3403">
              <w:t>ОЛТВ</w:t>
            </w:r>
          </w:p>
        </w:tc>
        <w:tc>
          <w:tcPr>
            <w:tcW w:w="169" w:type="pct"/>
            <w:gridSpan w:val="2"/>
            <w:tcBorders>
              <w:top w:val="single" w:sz="4" w:space="0" w:color="auto"/>
            </w:tcBorders>
            <w:vAlign w:val="center"/>
          </w:tcPr>
          <w:p w:rsidR="003A5941" w:rsidRPr="006A3403" w:rsidRDefault="003A5941" w:rsidP="00D73329">
            <w:pPr>
              <w:jc w:val="both"/>
            </w:pPr>
            <w:r w:rsidRPr="006A3403">
              <w:t>ТАЛ</w:t>
            </w:r>
          </w:p>
        </w:tc>
        <w:tc>
          <w:tcPr>
            <w:tcW w:w="211" w:type="pct"/>
            <w:tcBorders>
              <w:top w:val="single" w:sz="4" w:space="0" w:color="auto"/>
            </w:tcBorders>
            <w:vAlign w:val="center"/>
          </w:tcPr>
          <w:p w:rsidR="003A5941" w:rsidRPr="006A3403" w:rsidRDefault="003A5941" w:rsidP="00D73329">
            <w:pPr>
              <w:jc w:val="both"/>
            </w:pPr>
            <w:r w:rsidRPr="006A3403">
              <w:t>ОСК</w:t>
            </w:r>
          </w:p>
        </w:tc>
      </w:tr>
      <w:tr w:rsidR="003A5941" w:rsidRPr="00FB31F3" w:rsidTr="00601534">
        <w:trPr>
          <w:trHeight w:val="200"/>
          <w:tblHeader/>
        </w:trPr>
        <w:tc>
          <w:tcPr>
            <w:tcW w:w="339" w:type="pct"/>
            <w:tcBorders>
              <w:top w:val="single" w:sz="4" w:space="0" w:color="auto"/>
              <w:bottom w:val="single" w:sz="4" w:space="0" w:color="auto"/>
            </w:tcBorders>
            <w:vAlign w:val="center"/>
          </w:tcPr>
          <w:p w:rsidR="003A5941" w:rsidRPr="006A3403" w:rsidRDefault="003A5941" w:rsidP="00D73329">
            <w:pPr>
              <w:jc w:val="both"/>
            </w:pPr>
            <w:r w:rsidRPr="006A3403">
              <w:t>1</w:t>
            </w:r>
          </w:p>
        </w:tc>
        <w:tc>
          <w:tcPr>
            <w:tcW w:w="213" w:type="pct"/>
            <w:tcBorders>
              <w:top w:val="single" w:sz="4" w:space="0" w:color="auto"/>
              <w:bottom w:val="single" w:sz="4" w:space="0" w:color="auto"/>
            </w:tcBorders>
            <w:vAlign w:val="center"/>
          </w:tcPr>
          <w:p w:rsidR="003A5941" w:rsidRPr="006A3403" w:rsidRDefault="003A5941" w:rsidP="00D73329">
            <w:pPr>
              <w:jc w:val="both"/>
            </w:pPr>
            <w:r w:rsidRPr="006A3403">
              <w:t>2</w:t>
            </w:r>
          </w:p>
        </w:tc>
        <w:tc>
          <w:tcPr>
            <w:tcW w:w="213" w:type="pct"/>
            <w:tcBorders>
              <w:top w:val="single" w:sz="4" w:space="0" w:color="auto"/>
              <w:bottom w:val="single" w:sz="4" w:space="0" w:color="auto"/>
            </w:tcBorders>
            <w:vAlign w:val="center"/>
          </w:tcPr>
          <w:p w:rsidR="003A5941" w:rsidRPr="006A3403" w:rsidRDefault="003A5941" w:rsidP="00D73329">
            <w:pPr>
              <w:jc w:val="both"/>
            </w:pPr>
            <w:r w:rsidRPr="006A3403">
              <w:t>3</w:t>
            </w:r>
          </w:p>
        </w:tc>
        <w:tc>
          <w:tcPr>
            <w:tcW w:w="213" w:type="pct"/>
            <w:tcBorders>
              <w:top w:val="single" w:sz="4" w:space="0" w:color="auto"/>
              <w:bottom w:val="single" w:sz="4" w:space="0" w:color="auto"/>
            </w:tcBorders>
            <w:vAlign w:val="center"/>
          </w:tcPr>
          <w:p w:rsidR="003A5941" w:rsidRPr="006A3403" w:rsidRDefault="003A5941" w:rsidP="00D73329">
            <w:pPr>
              <w:jc w:val="both"/>
            </w:pPr>
            <w:r w:rsidRPr="006A3403">
              <w:t>4</w:t>
            </w:r>
          </w:p>
        </w:tc>
        <w:tc>
          <w:tcPr>
            <w:tcW w:w="214" w:type="pct"/>
            <w:tcBorders>
              <w:top w:val="single" w:sz="4" w:space="0" w:color="auto"/>
              <w:bottom w:val="single" w:sz="4" w:space="0" w:color="auto"/>
            </w:tcBorders>
            <w:vAlign w:val="center"/>
          </w:tcPr>
          <w:p w:rsidR="003A5941" w:rsidRPr="006A3403" w:rsidRDefault="003A5941" w:rsidP="00D73329">
            <w:pPr>
              <w:jc w:val="both"/>
            </w:pPr>
            <w:r w:rsidRPr="006A3403">
              <w:t>5</w:t>
            </w:r>
          </w:p>
        </w:tc>
        <w:tc>
          <w:tcPr>
            <w:tcW w:w="214" w:type="pct"/>
            <w:tcBorders>
              <w:top w:val="single" w:sz="4" w:space="0" w:color="auto"/>
              <w:bottom w:val="single" w:sz="4" w:space="0" w:color="auto"/>
            </w:tcBorders>
            <w:vAlign w:val="center"/>
          </w:tcPr>
          <w:p w:rsidR="003A5941" w:rsidRPr="006A3403" w:rsidRDefault="003A5941" w:rsidP="00D73329">
            <w:pPr>
              <w:jc w:val="both"/>
            </w:pPr>
            <w:r w:rsidRPr="006A3403">
              <w:t>6</w:t>
            </w:r>
          </w:p>
        </w:tc>
        <w:tc>
          <w:tcPr>
            <w:tcW w:w="226" w:type="pct"/>
            <w:tcBorders>
              <w:top w:val="single" w:sz="4" w:space="0" w:color="auto"/>
              <w:bottom w:val="single" w:sz="4" w:space="0" w:color="auto"/>
            </w:tcBorders>
            <w:vAlign w:val="center"/>
          </w:tcPr>
          <w:p w:rsidR="003A5941" w:rsidRPr="006A3403" w:rsidRDefault="003A5941" w:rsidP="00D73329">
            <w:pPr>
              <w:jc w:val="both"/>
            </w:pPr>
            <w:r w:rsidRPr="006A3403">
              <w:t>7</w:t>
            </w:r>
          </w:p>
        </w:tc>
        <w:tc>
          <w:tcPr>
            <w:tcW w:w="214" w:type="pct"/>
            <w:tcBorders>
              <w:top w:val="single" w:sz="4" w:space="0" w:color="auto"/>
              <w:bottom w:val="single" w:sz="4" w:space="0" w:color="auto"/>
            </w:tcBorders>
            <w:vAlign w:val="center"/>
          </w:tcPr>
          <w:p w:rsidR="003A5941" w:rsidRPr="006A3403" w:rsidRDefault="003A5941" w:rsidP="00D73329">
            <w:pPr>
              <w:jc w:val="both"/>
            </w:pPr>
            <w:r w:rsidRPr="006A3403">
              <w:t>8</w:t>
            </w:r>
          </w:p>
        </w:tc>
        <w:tc>
          <w:tcPr>
            <w:tcW w:w="213" w:type="pct"/>
            <w:tcBorders>
              <w:top w:val="single" w:sz="4" w:space="0" w:color="auto"/>
              <w:bottom w:val="single" w:sz="4" w:space="0" w:color="auto"/>
            </w:tcBorders>
            <w:vAlign w:val="center"/>
          </w:tcPr>
          <w:p w:rsidR="003A5941" w:rsidRPr="006A3403" w:rsidRDefault="003A5941" w:rsidP="00D73329">
            <w:pPr>
              <w:jc w:val="both"/>
            </w:pPr>
            <w:r w:rsidRPr="006A3403">
              <w:t>9</w:t>
            </w:r>
          </w:p>
        </w:tc>
        <w:tc>
          <w:tcPr>
            <w:tcW w:w="213" w:type="pct"/>
            <w:tcBorders>
              <w:top w:val="single" w:sz="4" w:space="0" w:color="auto"/>
              <w:bottom w:val="single" w:sz="4" w:space="0" w:color="auto"/>
            </w:tcBorders>
            <w:vAlign w:val="center"/>
          </w:tcPr>
          <w:p w:rsidR="003A5941" w:rsidRPr="006A3403" w:rsidRDefault="003A5941" w:rsidP="00D73329">
            <w:pPr>
              <w:jc w:val="both"/>
            </w:pPr>
            <w:r w:rsidRPr="006A3403">
              <w:t>10</w:t>
            </w:r>
          </w:p>
        </w:tc>
        <w:tc>
          <w:tcPr>
            <w:tcW w:w="225" w:type="pct"/>
            <w:tcBorders>
              <w:top w:val="single" w:sz="4" w:space="0" w:color="auto"/>
              <w:bottom w:val="single" w:sz="4" w:space="0" w:color="auto"/>
            </w:tcBorders>
            <w:vAlign w:val="center"/>
          </w:tcPr>
          <w:p w:rsidR="003A5941" w:rsidRPr="006A3403" w:rsidRDefault="003A5941" w:rsidP="00D73329">
            <w:pPr>
              <w:jc w:val="both"/>
            </w:pPr>
            <w:r w:rsidRPr="006A3403">
              <w:t>11</w:t>
            </w:r>
          </w:p>
        </w:tc>
        <w:tc>
          <w:tcPr>
            <w:tcW w:w="214" w:type="pct"/>
            <w:tcBorders>
              <w:top w:val="single" w:sz="4" w:space="0" w:color="auto"/>
              <w:bottom w:val="single" w:sz="4" w:space="0" w:color="auto"/>
            </w:tcBorders>
            <w:vAlign w:val="center"/>
          </w:tcPr>
          <w:p w:rsidR="003A5941" w:rsidRPr="006A3403" w:rsidRDefault="003A5941" w:rsidP="00D73329">
            <w:pPr>
              <w:jc w:val="both"/>
            </w:pPr>
            <w:r w:rsidRPr="006A3403">
              <w:t>12</w:t>
            </w:r>
          </w:p>
        </w:tc>
        <w:tc>
          <w:tcPr>
            <w:tcW w:w="213" w:type="pct"/>
            <w:tcBorders>
              <w:top w:val="single" w:sz="4" w:space="0" w:color="auto"/>
              <w:bottom w:val="single" w:sz="4" w:space="0" w:color="auto"/>
            </w:tcBorders>
            <w:vAlign w:val="center"/>
          </w:tcPr>
          <w:p w:rsidR="003A5941" w:rsidRPr="006A3403" w:rsidRDefault="003A5941" w:rsidP="00D73329">
            <w:pPr>
              <w:jc w:val="both"/>
            </w:pPr>
            <w:r w:rsidRPr="006A3403">
              <w:t>13</w:t>
            </w:r>
          </w:p>
        </w:tc>
        <w:tc>
          <w:tcPr>
            <w:tcW w:w="215" w:type="pct"/>
            <w:tcBorders>
              <w:top w:val="single" w:sz="4" w:space="0" w:color="auto"/>
              <w:bottom w:val="single" w:sz="4" w:space="0" w:color="auto"/>
            </w:tcBorders>
            <w:vAlign w:val="center"/>
          </w:tcPr>
          <w:p w:rsidR="003A5941" w:rsidRPr="006A3403" w:rsidRDefault="003A5941" w:rsidP="00D73329">
            <w:pPr>
              <w:jc w:val="both"/>
            </w:pPr>
            <w:r w:rsidRPr="006A3403">
              <w:t>14</w:t>
            </w:r>
          </w:p>
        </w:tc>
        <w:tc>
          <w:tcPr>
            <w:tcW w:w="212" w:type="pct"/>
            <w:tcBorders>
              <w:top w:val="single" w:sz="4" w:space="0" w:color="auto"/>
              <w:bottom w:val="single" w:sz="4" w:space="0" w:color="auto"/>
            </w:tcBorders>
            <w:vAlign w:val="center"/>
          </w:tcPr>
          <w:p w:rsidR="003A5941" w:rsidRPr="006A3403" w:rsidRDefault="003A5941" w:rsidP="00D73329">
            <w:pPr>
              <w:jc w:val="both"/>
            </w:pPr>
            <w:r w:rsidRPr="006A3403">
              <w:t>15</w:t>
            </w:r>
          </w:p>
        </w:tc>
        <w:tc>
          <w:tcPr>
            <w:tcW w:w="239" w:type="pct"/>
            <w:tcBorders>
              <w:top w:val="single" w:sz="4" w:space="0" w:color="auto"/>
              <w:bottom w:val="single" w:sz="4" w:space="0" w:color="auto"/>
            </w:tcBorders>
            <w:vAlign w:val="center"/>
          </w:tcPr>
          <w:p w:rsidR="003A5941" w:rsidRPr="006A3403" w:rsidRDefault="003A5941" w:rsidP="00D73329">
            <w:pPr>
              <w:jc w:val="both"/>
            </w:pPr>
            <w:r w:rsidRPr="006A3403">
              <w:t>16</w:t>
            </w:r>
          </w:p>
        </w:tc>
        <w:tc>
          <w:tcPr>
            <w:tcW w:w="213" w:type="pct"/>
            <w:tcBorders>
              <w:top w:val="single" w:sz="4" w:space="0" w:color="auto"/>
              <w:bottom w:val="single" w:sz="4" w:space="0" w:color="auto"/>
            </w:tcBorders>
            <w:vAlign w:val="center"/>
          </w:tcPr>
          <w:p w:rsidR="003A5941" w:rsidRPr="006A3403" w:rsidRDefault="003A5941" w:rsidP="00D73329">
            <w:pPr>
              <w:jc w:val="both"/>
            </w:pPr>
            <w:r w:rsidRPr="006A3403">
              <w:t>17</w:t>
            </w:r>
          </w:p>
        </w:tc>
        <w:tc>
          <w:tcPr>
            <w:tcW w:w="213" w:type="pct"/>
            <w:tcBorders>
              <w:top w:val="single" w:sz="4" w:space="0" w:color="auto"/>
              <w:bottom w:val="single" w:sz="4" w:space="0" w:color="auto"/>
            </w:tcBorders>
            <w:vAlign w:val="center"/>
          </w:tcPr>
          <w:p w:rsidR="003A5941" w:rsidRPr="006A3403" w:rsidRDefault="003A5941" w:rsidP="00D73329">
            <w:pPr>
              <w:jc w:val="both"/>
            </w:pPr>
            <w:r w:rsidRPr="006A3403">
              <w:t>18</w:t>
            </w:r>
          </w:p>
        </w:tc>
        <w:tc>
          <w:tcPr>
            <w:tcW w:w="214" w:type="pct"/>
            <w:tcBorders>
              <w:top w:val="single" w:sz="4" w:space="0" w:color="auto"/>
              <w:bottom w:val="single" w:sz="4" w:space="0" w:color="auto"/>
            </w:tcBorders>
            <w:vAlign w:val="center"/>
          </w:tcPr>
          <w:p w:rsidR="003A5941" w:rsidRPr="006A3403" w:rsidRDefault="003A5941" w:rsidP="00D73329">
            <w:pPr>
              <w:jc w:val="both"/>
            </w:pPr>
            <w:r w:rsidRPr="006A3403">
              <w:t>19</w:t>
            </w:r>
          </w:p>
        </w:tc>
        <w:tc>
          <w:tcPr>
            <w:tcW w:w="152" w:type="pct"/>
            <w:tcBorders>
              <w:top w:val="single" w:sz="4" w:space="0" w:color="auto"/>
              <w:bottom w:val="single" w:sz="4" w:space="0" w:color="auto"/>
            </w:tcBorders>
            <w:vAlign w:val="center"/>
          </w:tcPr>
          <w:p w:rsidR="003A5941" w:rsidRPr="006A3403" w:rsidRDefault="003A5941" w:rsidP="00D73329">
            <w:pPr>
              <w:jc w:val="both"/>
            </w:pPr>
            <w:r w:rsidRPr="006A3403">
              <w:t>20</w:t>
            </w:r>
          </w:p>
        </w:tc>
        <w:tc>
          <w:tcPr>
            <w:tcW w:w="238" w:type="pct"/>
            <w:tcBorders>
              <w:top w:val="single" w:sz="4" w:space="0" w:color="auto"/>
              <w:bottom w:val="single" w:sz="4" w:space="0" w:color="auto"/>
            </w:tcBorders>
            <w:vAlign w:val="center"/>
          </w:tcPr>
          <w:p w:rsidR="003A5941" w:rsidRPr="006A3403" w:rsidRDefault="003A5941" w:rsidP="00D73329">
            <w:pPr>
              <w:jc w:val="both"/>
            </w:pPr>
            <w:r w:rsidRPr="006A3403">
              <w:t>21</w:t>
            </w:r>
          </w:p>
        </w:tc>
        <w:tc>
          <w:tcPr>
            <w:tcW w:w="169" w:type="pct"/>
            <w:gridSpan w:val="2"/>
            <w:tcBorders>
              <w:top w:val="single" w:sz="4" w:space="0" w:color="auto"/>
              <w:bottom w:val="single" w:sz="4" w:space="0" w:color="auto"/>
            </w:tcBorders>
            <w:vAlign w:val="center"/>
          </w:tcPr>
          <w:p w:rsidR="003A5941" w:rsidRPr="006A3403" w:rsidRDefault="003A5941" w:rsidP="00D73329">
            <w:pPr>
              <w:jc w:val="both"/>
            </w:pPr>
            <w:r w:rsidRPr="006A3403">
              <w:t>22</w:t>
            </w:r>
          </w:p>
        </w:tc>
        <w:tc>
          <w:tcPr>
            <w:tcW w:w="211" w:type="pct"/>
            <w:tcBorders>
              <w:top w:val="single" w:sz="4" w:space="0" w:color="auto"/>
              <w:bottom w:val="single" w:sz="4" w:space="0" w:color="auto"/>
            </w:tcBorders>
            <w:vAlign w:val="center"/>
          </w:tcPr>
          <w:p w:rsidR="003A5941" w:rsidRPr="006A3403" w:rsidRDefault="003A5941" w:rsidP="00D73329">
            <w:pPr>
              <w:jc w:val="both"/>
            </w:pPr>
            <w:r w:rsidRPr="006A3403">
              <w:t>23</w:t>
            </w:r>
          </w:p>
        </w:tc>
      </w:tr>
      <w:tr w:rsidR="003A5941" w:rsidRPr="00FB31F3" w:rsidTr="00601534">
        <w:trPr>
          <w:trHeight w:val="200"/>
        </w:trPr>
        <w:tc>
          <w:tcPr>
            <w:tcW w:w="5000" w:type="pct"/>
            <w:gridSpan w:val="24"/>
            <w:tcBorders>
              <w:top w:val="single" w:sz="4" w:space="0" w:color="auto"/>
              <w:bottom w:val="single" w:sz="4" w:space="0" w:color="auto"/>
            </w:tcBorders>
          </w:tcPr>
          <w:p w:rsidR="003A5941" w:rsidRPr="00FB31F3" w:rsidRDefault="003A5941" w:rsidP="00D73329">
            <w:pPr>
              <w:numPr>
                <w:ilvl w:val="0"/>
                <w:numId w:val="33"/>
              </w:numPr>
              <w:jc w:val="both"/>
              <w:rPr>
                <w:sz w:val="24"/>
                <w:szCs w:val="24"/>
              </w:rPr>
            </w:pPr>
            <w:r w:rsidRPr="00FB31F3">
              <w:rPr>
                <w:sz w:val="24"/>
                <w:szCs w:val="24"/>
              </w:rPr>
              <w:t>Естественное возобновление без содействия</w:t>
            </w: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С, Л</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69"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1" w:type="pct"/>
            <w:tcBorders>
              <w:top w:val="single" w:sz="4" w:space="0" w:color="auto"/>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nil"/>
            </w:tcBorders>
          </w:tcPr>
          <w:p w:rsidR="003A5941" w:rsidRPr="00FB31F3" w:rsidRDefault="003A5941" w:rsidP="00D73329">
            <w:pPr>
              <w:jc w:val="both"/>
              <w:rPr>
                <w:sz w:val="24"/>
                <w:szCs w:val="24"/>
              </w:rPr>
            </w:pPr>
            <w:r w:rsidRPr="00FB31F3">
              <w:rPr>
                <w:sz w:val="24"/>
                <w:szCs w:val="24"/>
              </w:rPr>
              <w:t>Е, П</w:t>
            </w: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26"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25"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5" w:type="pct"/>
            <w:tcBorders>
              <w:top w:val="single" w:sz="4" w:space="0" w:color="auto"/>
              <w:bottom w:val="nil"/>
            </w:tcBorders>
            <w:vAlign w:val="center"/>
          </w:tcPr>
          <w:p w:rsidR="003A5941" w:rsidRPr="00FB31F3" w:rsidRDefault="003A5941" w:rsidP="00D73329">
            <w:pPr>
              <w:jc w:val="both"/>
              <w:rPr>
                <w:sz w:val="24"/>
                <w:szCs w:val="24"/>
              </w:rPr>
            </w:pPr>
          </w:p>
        </w:tc>
        <w:tc>
          <w:tcPr>
            <w:tcW w:w="212" w:type="pct"/>
            <w:tcBorders>
              <w:top w:val="single" w:sz="4" w:space="0" w:color="auto"/>
              <w:bottom w:val="nil"/>
            </w:tcBorders>
            <w:vAlign w:val="center"/>
          </w:tcPr>
          <w:p w:rsidR="003A5941" w:rsidRPr="00FB31F3" w:rsidRDefault="003A5941" w:rsidP="00D73329">
            <w:pPr>
              <w:jc w:val="both"/>
              <w:rPr>
                <w:sz w:val="24"/>
                <w:szCs w:val="24"/>
              </w:rPr>
            </w:pPr>
          </w:p>
        </w:tc>
        <w:tc>
          <w:tcPr>
            <w:tcW w:w="239"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152" w:type="pct"/>
            <w:tcBorders>
              <w:top w:val="single" w:sz="4" w:space="0" w:color="auto"/>
              <w:bottom w:val="nil"/>
            </w:tcBorders>
            <w:vAlign w:val="center"/>
          </w:tcPr>
          <w:p w:rsidR="003A5941" w:rsidRPr="00FB31F3" w:rsidRDefault="003A5941" w:rsidP="00D73329">
            <w:pPr>
              <w:jc w:val="both"/>
              <w:rPr>
                <w:sz w:val="24"/>
                <w:szCs w:val="24"/>
              </w:rPr>
            </w:pPr>
          </w:p>
        </w:tc>
        <w:tc>
          <w:tcPr>
            <w:tcW w:w="238" w:type="pct"/>
            <w:tcBorders>
              <w:top w:val="single" w:sz="4" w:space="0" w:color="auto"/>
              <w:bottom w:val="nil"/>
            </w:tcBorders>
            <w:vAlign w:val="center"/>
          </w:tcPr>
          <w:p w:rsidR="003A5941" w:rsidRPr="00FB31F3" w:rsidRDefault="003A5941" w:rsidP="00D73329">
            <w:pPr>
              <w:jc w:val="both"/>
              <w:rPr>
                <w:sz w:val="24"/>
                <w:szCs w:val="24"/>
              </w:rPr>
            </w:pPr>
          </w:p>
        </w:tc>
        <w:tc>
          <w:tcPr>
            <w:tcW w:w="169" w:type="pct"/>
            <w:gridSpan w:val="2"/>
            <w:tcBorders>
              <w:top w:val="single" w:sz="4" w:space="0" w:color="auto"/>
              <w:bottom w:val="nil"/>
            </w:tcBorders>
            <w:vAlign w:val="center"/>
          </w:tcPr>
          <w:p w:rsidR="003A5941" w:rsidRPr="00FB31F3" w:rsidRDefault="003A5941" w:rsidP="00D73329">
            <w:pPr>
              <w:jc w:val="both"/>
              <w:rPr>
                <w:sz w:val="24"/>
                <w:szCs w:val="24"/>
              </w:rPr>
            </w:pPr>
          </w:p>
        </w:tc>
        <w:tc>
          <w:tcPr>
            <w:tcW w:w="211" w:type="pct"/>
            <w:tcBorders>
              <w:top w:val="single" w:sz="4" w:space="0" w:color="auto"/>
              <w:bottom w:val="nil"/>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nil"/>
            </w:tcBorders>
          </w:tcPr>
          <w:p w:rsidR="003A5941" w:rsidRPr="00FB31F3" w:rsidRDefault="003A5941" w:rsidP="00D73329">
            <w:pPr>
              <w:jc w:val="both"/>
              <w:rPr>
                <w:sz w:val="24"/>
                <w:szCs w:val="24"/>
              </w:rPr>
            </w:pPr>
            <w:r w:rsidRPr="00FB31F3">
              <w:rPr>
                <w:sz w:val="24"/>
                <w:szCs w:val="24"/>
              </w:rPr>
              <w:t>Д, Я, Кл,</w:t>
            </w: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26"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25"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5" w:type="pct"/>
            <w:tcBorders>
              <w:top w:val="single" w:sz="4" w:space="0" w:color="auto"/>
              <w:bottom w:val="nil"/>
            </w:tcBorders>
            <w:vAlign w:val="center"/>
          </w:tcPr>
          <w:p w:rsidR="003A5941" w:rsidRPr="00FB31F3" w:rsidRDefault="003A5941" w:rsidP="00D73329">
            <w:pPr>
              <w:jc w:val="both"/>
              <w:rPr>
                <w:sz w:val="24"/>
                <w:szCs w:val="24"/>
              </w:rPr>
            </w:pPr>
          </w:p>
        </w:tc>
        <w:tc>
          <w:tcPr>
            <w:tcW w:w="212" w:type="pct"/>
            <w:tcBorders>
              <w:top w:val="single" w:sz="4" w:space="0" w:color="auto"/>
              <w:bottom w:val="nil"/>
            </w:tcBorders>
            <w:vAlign w:val="center"/>
          </w:tcPr>
          <w:p w:rsidR="003A5941" w:rsidRPr="00FB31F3" w:rsidRDefault="003A5941" w:rsidP="00D73329">
            <w:pPr>
              <w:jc w:val="both"/>
              <w:rPr>
                <w:sz w:val="24"/>
                <w:szCs w:val="24"/>
              </w:rPr>
            </w:pPr>
          </w:p>
        </w:tc>
        <w:tc>
          <w:tcPr>
            <w:tcW w:w="239"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152" w:type="pct"/>
            <w:tcBorders>
              <w:top w:val="single" w:sz="4" w:space="0" w:color="auto"/>
              <w:bottom w:val="nil"/>
            </w:tcBorders>
            <w:vAlign w:val="center"/>
          </w:tcPr>
          <w:p w:rsidR="003A5941" w:rsidRPr="00FB31F3" w:rsidRDefault="003A5941" w:rsidP="00D73329">
            <w:pPr>
              <w:jc w:val="both"/>
              <w:rPr>
                <w:sz w:val="24"/>
                <w:szCs w:val="24"/>
              </w:rPr>
            </w:pPr>
          </w:p>
        </w:tc>
        <w:tc>
          <w:tcPr>
            <w:tcW w:w="238" w:type="pct"/>
            <w:tcBorders>
              <w:top w:val="single" w:sz="4" w:space="0" w:color="auto"/>
              <w:bottom w:val="nil"/>
            </w:tcBorders>
            <w:vAlign w:val="center"/>
          </w:tcPr>
          <w:p w:rsidR="003A5941" w:rsidRPr="00FB31F3" w:rsidRDefault="003A5941" w:rsidP="00D73329">
            <w:pPr>
              <w:jc w:val="both"/>
              <w:rPr>
                <w:sz w:val="24"/>
                <w:szCs w:val="24"/>
              </w:rPr>
            </w:pPr>
          </w:p>
        </w:tc>
        <w:tc>
          <w:tcPr>
            <w:tcW w:w="169" w:type="pct"/>
            <w:gridSpan w:val="2"/>
            <w:tcBorders>
              <w:top w:val="single" w:sz="4" w:space="0" w:color="auto"/>
              <w:bottom w:val="nil"/>
            </w:tcBorders>
            <w:vAlign w:val="center"/>
          </w:tcPr>
          <w:p w:rsidR="003A5941" w:rsidRPr="00FB31F3" w:rsidRDefault="003A5941" w:rsidP="00D73329">
            <w:pPr>
              <w:jc w:val="both"/>
              <w:rPr>
                <w:sz w:val="24"/>
                <w:szCs w:val="24"/>
              </w:rPr>
            </w:pPr>
          </w:p>
        </w:tc>
        <w:tc>
          <w:tcPr>
            <w:tcW w:w="211" w:type="pct"/>
            <w:tcBorders>
              <w:top w:val="single" w:sz="4" w:space="0" w:color="auto"/>
              <w:bottom w:val="nil"/>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nil"/>
              <w:bottom w:val="single" w:sz="4" w:space="0" w:color="auto"/>
            </w:tcBorders>
          </w:tcPr>
          <w:p w:rsidR="003A5941" w:rsidRPr="00FB31F3" w:rsidRDefault="003A5941" w:rsidP="00D73329">
            <w:pPr>
              <w:jc w:val="both"/>
              <w:rPr>
                <w:sz w:val="24"/>
                <w:szCs w:val="24"/>
              </w:rPr>
            </w:pPr>
            <w:r w:rsidRPr="00FB31F3">
              <w:rPr>
                <w:sz w:val="24"/>
                <w:szCs w:val="24"/>
              </w:rPr>
              <w:t>В, Ил</w:t>
            </w: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4" w:type="pct"/>
            <w:tcBorders>
              <w:top w:val="nil"/>
              <w:bottom w:val="single" w:sz="4" w:space="0" w:color="auto"/>
            </w:tcBorders>
            <w:vAlign w:val="center"/>
          </w:tcPr>
          <w:p w:rsidR="003A5941" w:rsidRPr="00FB31F3" w:rsidRDefault="003A5941" w:rsidP="00D73329">
            <w:pPr>
              <w:jc w:val="both"/>
              <w:rPr>
                <w:sz w:val="24"/>
                <w:szCs w:val="24"/>
              </w:rPr>
            </w:pPr>
          </w:p>
        </w:tc>
        <w:tc>
          <w:tcPr>
            <w:tcW w:w="214" w:type="pct"/>
            <w:tcBorders>
              <w:top w:val="nil"/>
              <w:bottom w:val="single" w:sz="4" w:space="0" w:color="auto"/>
            </w:tcBorders>
            <w:vAlign w:val="center"/>
          </w:tcPr>
          <w:p w:rsidR="003A5941" w:rsidRPr="00FB31F3" w:rsidRDefault="003A5941" w:rsidP="00D73329">
            <w:pPr>
              <w:jc w:val="both"/>
              <w:rPr>
                <w:sz w:val="24"/>
                <w:szCs w:val="24"/>
              </w:rPr>
            </w:pPr>
          </w:p>
        </w:tc>
        <w:tc>
          <w:tcPr>
            <w:tcW w:w="226" w:type="pct"/>
            <w:tcBorders>
              <w:top w:val="nil"/>
              <w:bottom w:val="single" w:sz="4" w:space="0" w:color="auto"/>
            </w:tcBorders>
            <w:vAlign w:val="center"/>
          </w:tcPr>
          <w:p w:rsidR="003A5941" w:rsidRPr="00FB31F3" w:rsidRDefault="003A5941" w:rsidP="00D73329">
            <w:pPr>
              <w:jc w:val="both"/>
              <w:rPr>
                <w:sz w:val="24"/>
                <w:szCs w:val="24"/>
              </w:rPr>
            </w:pPr>
          </w:p>
        </w:tc>
        <w:tc>
          <w:tcPr>
            <w:tcW w:w="214"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25" w:type="pct"/>
            <w:tcBorders>
              <w:top w:val="nil"/>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nil"/>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nil"/>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5" w:type="pct"/>
            <w:tcBorders>
              <w:top w:val="nil"/>
              <w:bottom w:val="single" w:sz="4" w:space="0" w:color="auto"/>
            </w:tcBorders>
            <w:vAlign w:val="center"/>
          </w:tcPr>
          <w:p w:rsidR="003A5941" w:rsidRPr="00FB31F3" w:rsidRDefault="003A5941" w:rsidP="00D73329">
            <w:pPr>
              <w:jc w:val="both"/>
              <w:rPr>
                <w:sz w:val="24"/>
                <w:szCs w:val="24"/>
              </w:rPr>
            </w:pPr>
          </w:p>
        </w:tc>
        <w:tc>
          <w:tcPr>
            <w:tcW w:w="212" w:type="pct"/>
            <w:tcBorders>
              <w:top w:val="nil"/>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39"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nil"/>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152" w:type="pct"/>
            <w:tcBorders>
              <w:top w:val="nil"/>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38" w:type="pct"/>
            <w:tcBorders>
              <w:top w:val="nil"/>
              <w:bottom w:val="single" w:sz="4" w:space="0" w:color="auto"/>
            </w:tcBorders>
            <w:vAlign w:val="center"/>
          </w:tcPr>
          <w:p w:rsidR="003A5941" w:rsidRPr="00FB31F3" w:rsidRDefault="003A5941" w:rsidP="00D73329">
            <w:pPr>
              <w:jc w:val="both"/>
              <w:rPr>
                <w:sz w:val="24"/>
                <w:szCs w:val="24"/>
              </w:rPr>
            </w:pPr>
          </w:p>
        </w:tc>
        <w:tc>
          <w:tcPr>
            <w:tcW w:w="169" w:type="pct"/>
            <w:gridSpan w:val="2"/>
            <w:tcBorders>
              <w:top w:val="nil"/>
              <w:bottom w:val="single" w:sz="4" w:space="0" w:color="auto"/>
            </w:tcBorders>
            <w:vAlign w:val="center"/>
          </w:tcPr>
          <w:p w:rsidR="003A5941" w:rsidRPr="00FB31F3" w:rsidRDefault="003A5941" w:rsidP="00D73329">
            <w:pPr>
              <w:jc w:val="both"/>
              <w:rPr>
                <w:sz w:val="24"/>
                <w:szCs w:val="24"/>
              </w:rPr>
            </w:pPr>
          </w:p>
        </w:tc>
        <w:tc>
          <w:tcPr>
            <w:tcW w:w="211" w:type="pct"/>
            <w:tcBorders>
              <w:top w:val="nil"/>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Б</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69"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1" w:type="pct"/>
            <w:tcBorders>
              <w:top w:val="single" w:sz="4" w:space="0" w:color="auto"/>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Ос, Т</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69"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1" w:type="pct"/>
            <w:tcBorders>
              <w:top w:val="single" w:sz="4" w:space="0" w:color="auto"/>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Лп</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69"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1" w:type="pct"/>
            <w:tcBorders>
              <w:top w:val="single" w:sz="4" w:space="0" w:color="auto"/>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 xml:space="preserve">Ольха </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169"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1" w:type="pct"/>
            <w:tcBorders>
              <w:top w:val="single" w:sz="4" w:space="0" w:color="auto"/>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Ива др.</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69"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1" w:type="pct"/>
            <w:tcBorders>
              <w:top w:val="single" w:sz="4" w:space="0" w:color="auto"/>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5000" w:type="pct"/>
            <w:gridSpan w:val="24"/>
            <w:tcBorders>
              <w:top w:val="single" w:sz="4" w:space="0" w:color="auto"/>
              <w:bottom w:val="single" w:sz="4" w:space="0" w:color="auto"/>
            </w:tcBorders>
          </w:tcPr>
          <w:p w:rsidR="003A5941" w:rsidRPr="00FB31F3" w:rsidRDefault="003A5941" w:rsidP="00D73329">
            <w:pPr>
              <w:numPr>
                <w:ilvl w:val="0"/>
                <w:numId w:val="33"/>
              </w:numPr>
              <w:jc w:val="both"/>
              <w:rPr>
                <w:sz w:val="24"/>
                <w:szCs w:val="24"/>
              </w:rPr>
            </w:pPr>
            <w:r w:rsidRPr="00FB31F3">
              <w:rPr>
                <w:sz w:val="24"/>
                <w:szCs w:val="24"/>
              </w:rPr>
              <w:t>Содействие естественному возобновлению минерализацией почвы</w:t>
            </w: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С, Л</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69"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1" w:type="pct"/>
            <w:tcBorders>
              <w:top w:val="single" w:sz="4" w:space="0" w:color="auto"/>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nil"/>
            </w:tcBorders>
          </w:tcPr>
          <w:p w:rsidR="003A5941" w:rsidRPr="00FB31F3" w:rsidRDefault="003A5941" w:rsidP="00D73329">
            <w:pPr>
              <w:jc w:val="both"/>
              <w:rPr>
                <w:sz w:val="24"/>
                <w:szCs w:val="24"/>
              </w:rPr>
            </w:pPr>
            <w:r w:rsidRPr="00FB31F3">
              <w:rPr>
                <w:sz w:val="24"/>
                <w:szCs w:val="24"/>
              </w:rPr>
              <w:t>Е, П</w:t>
            </w: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26"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25"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5" w:type="pct"/>
            <w:tcBorders>
              <w:top w:val="single" w:sz="4" w:space="0" w:color="auto"/>
              <w:bottom w:val="nil"/>
            </w:tcBorders>
            <w:vAlign w:val="center"/>
          </w:tcPr>
          <w:p w:rsidR="003A5941" w:rsidRPr="00FB31F3" w:rsidRDefault="003A5941" w:rsidP="00D73329">
            <w:pPr>
              <w:jc w:val="both"/>
              <w:rPr>
                <w:sz w:val="24"/>
                <w:szCs w:val="24"/>
              </w:rPr>
            </w:pPr>
          </w:p>
        </w:tc>
        <w:tc>
          <w:tcPr>
            <w:tcW w:w="212" w:type="pct"/>
            <w:tcBorders>
              <w:top w:val="single" w:sz="4" w:space="0" w:color="auto"/>
              <w:bottom w:val="nil"/>
            </w:tcBorders>
            <w:vAlign w:val="center"/>
          </w:tcPr>
          <w:p w:rsidR="003A5941" w:rsidRPr="00FB31F3" w:rsidRDefault="003A5941" w:rsidP="00D73329">
            <w:pPr>
              <w:jc w:val="both"/>
              <w:rPr>
                <w:sz w:val="24"/>
                <w:szCs w:val="24"/>
              </w:rPr>
            </w:pPr>
          </w:p>
        </w:tc>
        <w:tc>
          <w:tcPr>
            <w:tcW w:w="239"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152" w:type="pct"/>
            <w:tcBorders>
              <w:top w:val="single" w:sz="4" w:space="0" w:color="auto"/>
              <w:bottom w:val="nil"/>
            </w:tcBorders>
            <w:vAlign w:val="center"/>
          </w:tcPr>
          <w:p w:rsidR="003A5941" w:rsidRPr="00FB31F3" w:rsidRDefault="003A5941" w:rsidP="00D73329">
            <w:pPr>
              <w:jc w:val="both"/>
              <w:rPr>
                <w:sz w:val="24"/>
                <w:szCs w:val="24"/>
              </w:rPr>
            </w:pPr>
          </w:p>
        </w:tc>
        <w:tc>
          <w:tcPr>
            <w:tcW w:w="238" w:type="pct"/>
            <w:tcBorders>
              <w:top w:val="single" w:sz="4" w:space="0" w:color="auto"/>
              <w:bottom w:val="nil"/>
            </w:tcBorders>
            <w:vAlign w:val="center"/>
          </w:tcPr>
          <w:p w:rsidR="003A5941" w:rsidRPr="00FB31F3" w:rsidRDefault="003A5941" w:rsidP="00D73329">
            <w:pPr>
              <w:jc w:val="both"/>
              <w:rPr>
                <w:sz w:val="24"/>
                <w:szCs w:val="24"/>
              </w:rPr>
            </w:pPr>
          </w:p>
        </w:tc>
        <w:tc>
          <w:tcPr>
            <w:tcW w:w="169" w:type="pct"/>
            <w:gridSpan w:val="2"/>
            <w:tcBorders>
              <w:top w:val="single" w:sz="4" w:space="0" w:color="auto"/>
              <w:bottom w:val="nil"/>
            </w:tcBorders>
            <w:vAlign w:val="center"/>
          </w:tcPr>
          <w:p w:rsidR="003A5941" w:rsidRPr="00FB31F3" w:rsidRDefault="003A5941" w:rsidP="00D73329">
            <w:pPr>
              <w:jc w:val="both"/>
              <w:rPr>
                <w:sz w:val="24"/>
                <w:szCs w:val="24"/>
              </w:rPr>
            </w:pPr>
          </w:p>
        </w:tc>
        <w:tc>
          <w:tcPr>
            <w:tcW w:w="211" w:type="pct"/>
            <w:tcBorders>
              <w:top w:val="single" w:sz="4" w:space="0" w:color="auto"/>
              <w:bottom w:val="nil"/>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nil"/>
            </w:tcBorders>
          </w:tcPr>
          <w:p w:rsidR="003A5941" w:rsidRPr="00FB31F3" w:rsidRDefault="003A5941" w:rsidP="00D73329">
            <w:pPr>
              <w:jc w:val="both"/>
              <w:rPr>
                <w:sz w:val="24"/>
                <w:szCs w:val="24"/>
              </w:rPr>
            </w:pPr>
            <w:r w:rsidRPr="00FB31F3">
              <w:rPr>
                <w:sz w:val="24"/>
                <w:szCs w:val="24"/>
              </w:rPr>
              <w:t>Д, Я, Кл,</w:t>
            </w: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26"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25" w:type="pct"/>
            <w:tcBorders>
              <w:top w:val="single" w:sz="4" w:space="0" w:color="auto"/>
              <w:bottom w:val="nil"/>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5" w:type="pct"/>
            <w:tcBorders>
              <w:top w:val="single" w:sz="4" w:space="0" w:color="auto"/>
              <w:bottom w:val="nil"/>
            </w:tcBorders>
            <w:vAlign w:val="center"/>
          </w:tcPr>
          <w:p w:rsidR="003A5941" w:rsidRPr="00FB31F3" w:rsidRDefault="003A5941" w:rsidP="00D73329">
            <w:pPr>
              <w:jc w:val="both"/>
              <w:rPr>
                <w:sz w:val="24"/>
                <w:szCs w:val="24"/>
              </w:rPr>
            </w:pPr>
          </w:p>
        </w:tc>
        <w:tc>
          <w:tcPr>
            <w:tcW w:w="212" w:type="pct"/>
            <w:tcBorders>
              <w:top w:val="single" w:sz="4" w:space="0" w:color="auto"/>
              <w:bottom w:val="nil"/>
            </w:tcBorders>
            <w:vAlign w:val="center"/>
          </w:tcPr>
          <w:p w:rsidR="003A5941" w:rsidRPr="00FB31F3" w:rsidRDefault="003A5941" w:rsidP="00D73329">
            <w:pPr>
              <w:jc w:val="both"/>
              <w:rPr>
                <w:sz w:val="24"/>
                <w:szCs w:val="24"/>
              </w:rPr>
            </w:pPr>
          </w:p>
        </w:tc>
        <w:tc>
          <w:tcPr>
            <w:tcW w:w="239"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152" w:type="pct"/>
            <w:tcBorders>
              <w:top w:val="single" w:sz="4" w:space="0" w:color="auto"/>
              <w:bottom w:val="nil"/>
            </w:tcBorders>
            <w:vAlign w:val="center"/>
          </w:tcPr>
          <w:p w:rsidR="003A5941" w:rsidRPr="00FB31F3" w:rsidRDefault="003A5941" w:rsidP="00D73329">
            <w:pPr>
              <w:jc w:val="both"/>
              <w:rPr>
                <w:sz w:val="24"/>
                <w:szCs w:val="24"/>
              </w:rPr>
            </w:pPr>
          </w:p>
        </w:tc>
        <w:tc>
          <w:tcPr>
            <w:tcW w:w="238" w:type="pct"/>
            <w:tcBorders>
              <w:top w:val="single" w:sz="4" w:space="0" w:color="auto"/>
              <w:bottom w:val="nil"/>
            </w:tcBorders>
            <w:vAlign w:val="center"/>
          </w:tcPr>
          <w:p w:rsidR="003A5941" w:rsidRPr="00FB31F3" w:rsidRDefault="003A5941" w:rsidP="00D73329">
            <w:pPr>
              <w:jc w:val="both"/>
              <w:rPr>
                <w:sz w:val="24"/>
                <w:szCs w:val="24"/>
              </w:rPr>
            </w:pPr>
          </w:p>
        </w:tc>
        <w:tc>
          <w:tcPr>
            <w:tcW w:w="169" w:type="pct"/>
            <w:gridSpan w:val="2"/>
            <w:tcBorders>
              <w:top w:val="single" w:sz="4" w:space="0" w:color="auto"/>
              <w:bottom w:val="nil"/>
            </w:tcBorders>
            <w:vAlign w:val="center"/>
          </w:tcPr>
          <w:p w:rsidR="003A5941" w:rsidRPr="00FB31F3" w:rsidRDefault="003A5941" w:rsidP="00D73329">
            <w:pPr>
              <w:jc w:val="both"/>
              <w:rPr>
                <w:sz w:val="24"/>
                <w:szCs w:val="24"/>
              </w:rPr>
            </w:pPr>
          </w:p>
        </w:tc>
        <w:tc>
          <w:tcPr>
            <w:tcW w:w="211" w:type="pct"/>
            <w:tcBorders>
              <w:top w:val="single" w:sz="4" w:space="0" w:color="auto"/>
              <w:bottom w:val="nil"/>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nil"/>
              <w:bottom w:val="single" w:sz="4" w:space="0" w:color="auto"/>
            </w:tcBorders>
          </w:tcPr>
          <w:p w:rsidR="003A5941" w:rsidRPr="00FB31F3" w:rsidRDefault="003A5941" w:rsidP="00D73329">
            <w:pPr>
              <w:jc w:val="both"/>
              <w:rPr>
                <w:sz w:val="24"/>
                <w:szCs w:val="24"/>
              </w:rPr>
            </w:pPr>
            <w:r w:rsidRPr="00FB31F3">
              <w:rPr>
                <w:sz w:val="24"/>
                <w:szCs w:val="24"/>
              </w:rPr>
              <w:t>В, Ил</w:t>
            </w: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4" w:type="pct"/>
            <w:tcBorders>
              <w:top w:val="nil"/>
              <w:bottom w:val="single" w:sz="4" w:space="0" w:color="auto"/>
            </w:tcBorders>
            <w:vAlign w:val="center"/>
          </w:tcPr>
          <w:p w:rsidR="003A5941" w:rsidRPr="00FB31F3" w:rsidRDefault="003A5941" w:rsidP="00D73329">
            <w:pPr>
              <w:jc w:val="both"/>
              <w:rPr>
                <w:sz w:val="24"/>
                <w:szCs w:val="24"/>
              </w:rPr>
            </w:pPr>
          </w:p>
        </w:tc>
        <w:tc>
          <w:tcPr>
            <w:tcW w:w="214" w:type="pct"/>
            <w:tcBorders>
              <w:top w:val="nil"/>
              <w:bottom w:val="single" w:sz="4" w:space="0" w:color="auto"/>
            </w:tcBorders>
            <w:vAlign w:val="center"/>
          </w:tcPr>
          <w:p w:rsidR="003A5941" w:rsidRPr="00FB31F3" w:rsidRDefault="003A5941" w:rsidP="00D73329">
            <w:pPr>
              <w:jc w:val="both"/>
              <w:rPr>
                <w:sz w:val="24"/>
                <w:szCs w:val="24"/>
              </w:rPr>
            </w:pPr>
          </w:p>
        </w:tc>
        <w:tc>
          <w:tcPr>
            <w:tcW w:w="226" w:type="pct"/>
            <w:tcBorders>
              <w:top w:val="nil"/>
              <w:bottom w:val="single" w:sz="4" w:space="0" w:color="auto"/>
            </w:tcBorders>
            <w:vAlign w:val="center"/>
          </w:tcPr>
          <w:p w:rsidR="003A5941" w:rsidRPr="00FB31F3" w:rsidRDefault="003A5941" w:rsidP="00D73329">
            <w:pPr>
              <w:jc w:val="both"/>
              <w:rPr>
                <w:sz w:val="24"/>
                <w:szCs w:val="24"/>
              </w:rPr>
            </w:pPr>
          </w:p>
        </w:tc>
        <w:tc>
          <w:tcPr>
            <w:tcW w:w="214"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25" w:type="pct"/>
            <w:tcBorders>
              <w:top w:val="nil"/>
              <w:bottom w:val="single" w:sz="4" w:space="0" w:color="auto"/>
            </w:tcBorders>
            <w:vAlign w:val="center"/>
          </w:tcPr>
          <w:p w:rsidR="003A5941" w:rsidRPr="00FB31F3" w:rsidRDefault="003A5941" w:rsidP="00D73329">
            <w:pPr>
              <w:jc w:val="both"/>
              <w:rPr>
                <w:sz w:val="24"/>
                <w:szCs w:val="24"/>
              </w:rPr>
            </w:pPr>
          </w:p>
        </w:tc>
        <w:tc>
          <w:tcPr>
            <w:tcW w:w="214"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5" w:type="pct"/>
            <w:tcBorders>
              <w:top w:val="nil"/>
              <w:bottom w:val="single" w:sz="4" w:space="0" w:color="auto"/>
            </w:tcBorders>
            <w:vAlign w:val="center"/>
          </w:tcPr>
          <w:p w:rsidR="003A5941" w:rsidRPr="00FB31F3" w:rsidRDefault="003A5941" w:rsidP="00D73329">
            <w:pPr>
              <w:jc w:val="both"/>
              <w:rPr>
                <w:sz w:val="24"/>
                <w:szCs w:val="24"/>
              </w:rPr>
            </w:pPr>
          </w:p>
        </w:tc>
        <w:tc>
          <w:tcPr>
            <w:tcW w:w="212" w:type="pct"/>
            <w:tcBorders>
              <w:top w:val="nil"/>
              <w:bottom w:val="single" w:sz="4" w:space="0" w:color="auto"/>
            </w:tcBorders>
            <w:vAlign w:val="center"/>
          </w:tcPr>
          <w:p w:rsidR="003A5941" w:rsidRPr="00FB31F3" w:rsidRDefault="003A5941" w:rsidP="00D73329">
            <w:pPr>
              <w:jc w:val="both"/>
              <w:rPr>
                <w:sz w:val="24"/>
                <w:szCs w:val="24"/>
              </w:rPr>
            </w:pPr>
          </w:p>
        </w:tc>
        <w:tc>
          <w:tcPr>
            <w:tcW w:w="239"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4" w:type="pct"/>
            <w:tcBorders>
              <w:top w:val="nil"/>
              <w:bottom w:val="single" w:sz="4" w:space="0" w:color="auto"/>
            </w:tcBorders>
            <w:vAlign w:val="center"/>
          </w:tcPr>
          <w:p w:rsidR="003A5941" w:rsidRPr="00FB31F3" w:rsidRDefault="003A5941" w:rsidP="00D73329">
            <w:pPr>
              <w:jc w:val="both"/>
              <w:rPr>
                <w:sz w:val="24"/>
                <w:szCs w:val="24"/>
              </w:rPr>
            </w:pPr>
          </w:p>
        </w:tc>
        <w:tc>
          <w:tcPr>
            <w:tcW w:w="152" w:type="pct"/>
            <w:tcBorders>
              <w:top w:val="nil"/>
              <w:bottom w:val="single" w:sz="4" w:space="0" w:color="auto"/>
            </w:tcBorders>
            <w:vAlign w:val="center"/>
          </w:tcPr>
          <w:p w:rsidR="003A5941" w:rsidRPr="00FB31F3" w:rsidRDefault="003A5941" w:rsidP="00D73329">
            <w:pPr>
              <w:jc w:val="both"/>
              <w:rPr>
                <w:sz w:val="24"/>
                <w:szCs w:val="24"/>
              </w:rPr>
            </w:pPr>
          </w:p>
        </w:tc>
        <w:tc>
          <w:tcPr>
            <w:tcW w:w="238" w:type="pct"/>
            <w:tcBorders>
              <w:top w:val="nil"/>
              <w:bottom w:val="single" w:sz="4" w:space="0" w:color="auto"/>
            </w:tcBorders>
            <w:vAlign w:val="center"/>
          </w:tcPr>
          <w:p w:rsidR="003A5941" w:rsidRPr="00FB31F3" w:rsidRDefault="003A5941" w:rsidP="00D73329">
            <w:pPr>
              <w:jc w:val="both"/>
              <w:rPr>
                <w:sz w:val="24"/>
                <w:szCs w:val="24"/>
              </w:rPr>
            </w:pPr>
          </w:p>
        </w:tc>
        <w:tc>
          <w:tcPr>
            <w:tcW w:w="169" w:type="pct"/>
            <w:gridSpan w:val="2"/>
            <w:tcBorders>
              <w:top w:val="nil"/>
              <w:bottom w:val="single" w:sz="4" w:space="0" w:color="auto"/>
            </w:tcBorders>
            <w:vAlign w:val="center"/>
          </w:tcPr>
          <w:p w:rsidR="003A5941" w:rsidRPr="00FB31F3" w:rsidRDefault="003A5941" w:rsidP="00D73329">
            <w:pPr>
              <w:jc w:val="both"/>
              <w:rPr>
                <w:sz w:val="24"/>
                <w:szCs w:val="24"/>
              </w:rPr>
            </w:pPr>
          </w:p>
        </w:tc>
        <w:tc>
          <w:tcPr>
            <w:tcW w:w="211" w:type="pct"/>
            <w:tcBorders>
              <w:top w:val="nil"/>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Б</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69"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1" w:type="pct"/>
            <w:tcBorders>
              <w:top w:val="single" w:sz="4" w:space="0" w:color="auto"/>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Ос, Т</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69"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1" w:type="pct"/>
            <w:tcBorders>
              <w:top w:val="single" w:sz="4" w:space="0" w:color="auto"/>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Лп</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69"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1" w:type="pct"/>
            <w:tcBorders>
              <w:top w:val="single" w:sz="4" w:space="0" w:color="auto"/>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 xml:space="preserve">Ольха </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169"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1" w:type="pct"/>
            <w:tcBorders>
              <w:top w:val="single" w:sz="4" w:space="0" w:color="auto"/>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Ива др.</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69"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1" w:type="pct"/>
            <w:tcBorders>
              <w:top w:val="single" w:sz="4" w:space="0" w:color="auto"/>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5000" w:type="pct"/>
            <w:gridSpan w:val="24"/>
            <w:tcBorders>
              <w:top w:val="single" w:sz="4" w:space="0" w:color="auto"/>
              <w:bottom w:val="single" w:sz="4" w:space="0" w:color="auto"/>
            </w:tcBorders>
          </w:tcPr>
          <w:p w:rsidR="003A5941" w:rsidRPr="00FB31F3" w:rsidRDefault="003A5941" w:rsidP="00D73329">
            <w:pPr>
              <w:numPr>
                <w:ilvl w:val="0"/>
                <w:numId w:val="33"/>
              </w:numPr>
              <w:jc w:val="both"/>
              <w:rPr>
                <w:sz w:val="24"/>
                <w:szCs w:val="24"/>
              </w:rPr>
            </w:pPr>
            <w:r w:rsidRPr="00FB31F3">
              <w:rPr>
                <w:sz w:val="24"/>
                <w:szCs w:val="24"/>
              </w:rPr>
              <w:t>Сохранение подроста</w:t>
            </w: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С, Л</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69"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1" w:type="pct"/>
            <w:tcBorders>
              <w:top w:val="single" w:sz="4" w:space="0" w:color="auto"/>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nil"/>
            </w:tcBorders>
          </w:tcPr>
          <w:p w:rsidR="003A5941" w:rsidRPr="00FB31F3" w:rsidRDefault="003A5941" w:rsidP="00D73329">
            <w:pPr>
              <w:jc w:val="both"/>
              <w:rPr>
                <w:sz w:val="24"/>
                <w:szCs w:val="24"/>
              </w:rPr>
            </w:pPr>
            <w:r w:rsidRPr="00FB31F3">
              <w:rPr>
                <w:sz w:val="24"/>
                <w:szCs w:val="24"/>
              </w:rPr>
              <w:t>Е, П</w:t>
            </w: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26"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25"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5" w:type="pct"/>
            <w:tcBorders>
              <w:top w:val="single" w:sz="4" w:space="0" w:color="auto"/>
              <w:bottom w:val="nil"/>
            </w:tcBorders>
            <w:vAlign w:val="center"/>
          </w:tcPr>
          <w:p w:rsidR="003A5941" w:rsidRPr="00FB31F3" w:rsidRDefault="003A5941" w:rsidP="00D73329">
            <w:pPr>
              <w:jc w:val="both"/>
              <w:rPr>
                <w:sz w:val="24"/>
                <w:szCs w:val="24"/>
              </w:rPr>
            </w:pPr>
          </w:p>
        </w:tc>
        <w:tc>
          <w:tcPr>
            <w:tcW w:w="212" w:type="pct"/>
            <w:tcBorders>
              <w:top w:val="single" w:sz="4" w:space="0" w:color="auto"/>
              <w:bottom w:val="nil"/>
            </w:tcBorders>
            <w:vAlign w:val="center"/>
          </w:tcPr>
          <w:p w:rsidR="003A5941" w:rsidRPr="00FB31F3" w:rsidRDefault="003A5941" w:rsidP="00D73329">
            <w:pPr>
              <w:jc w:val="both"/>
              <w:rPr>
                <w:sz w:val="24"/>
                <w:szCs w:val="24"/>
              </w:rPr>
            </w:pPr>
          </w:p>
        </w:tc>
        <w:tc>
          <w:tcPr>
            <w:tcW w:w="239"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152" w:type="pct"/>
            <w:tcBorders>
              <w:top w:val="single" w:sz="4" w:space="0" w:color="auto"/>
              <w:bottom w:val="nil"/>
            </w:tcBorders>
            <w:vAlign w:val="center"/>
          </w:tcPr>
          <w:p w:rsidR="003A5941" w:rsidRPr="00FB31F3" w:rsidRDefault="003A5941" w:rsidP="00D73329">
            <w:pPr>
              <w:jc w:val="both"/>
              <w:rPr>
                <w:sz w:val="24"/>
                <w:szCs w:val="24"/>
              </w:rPr>
            </w:pPr>
          </w:p>
        </w:tc>
        <w:tc>
          <w:tcPr>
            <w:tcW w:w="238" w:type="pct"/>
            <w:tcBorders>
              <w:top w:val="single" w:sz="4" w:space="0" w:color="auto"/>
              <w:bottom w:val="nil"/>
            </w:tcBorders>
            <w:vAlign w:val="center"/>
          </w:tcPr>
          <w:p w:rsidR="003A5941" w:rsidRPr="00FB31F3" w:rsidRDefault="003A5941" w:rsidP="00D73329">
            <w:pPr>
              <w:jc w:val="both"/>
              <w:rPr>
                <w:sz w:val="24"/>
                <w:szCs w:val="24"/>
              </w:rPr>
            </w:pPr>
          </w:p>
        </w:tc>
        <w:tc>
          <w:tcPr>
            <w:tcW w:w="169" w:type="pct"/>
            <w:gridSpan w:val="2"/>
            <w:tcBorders>
              <w:top w:val="single" w:sz="4" w:space="0" w:color="auto"/>
              <w:bottom w:val="nil"/>
            </w:tcBorders>
            <w:vAlign w:val="center"/>
          </w:tcPr>
          <w:p w:rsidR="003A5941" w:rsidRPr="00FB31F3" w:rsidRDefault="003A5941" w:rsidP="00D73329">
            <w:pPr>
              <w:jc w:val="both"/>
              <w:rPr>
                <w:sz w:val="24"/>
                <w:szCs w:val="24"/>
              </w:rPr>
            </w:pPr>
          </w:p>
        </w:tc>
        <w:tc>
          <w:tcPr>
            <w:tcW w:w="211" w:type="pct"/>
            <w:tcBorders>
              <w:top w:val="single" w:sz="4" w:space="0" w:color="auto"/>
              <w:bottom w:val="nil"/>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nil"/>
            </w:tcBorders>
          </w:tcPr>
          <w:p w:rsidR="003A5941" w:rsidRPr="00FB31F3" w:rsidRDefault="003A5941" w:rsidP="00D73329">
            <w:pPr>
              <w:jc w:val="both"/>
              <w:rPr>
                <w:sz w:val="24"/>
                <w:szCs w:val="24"/>
              </w:rPr>
            </w:pPr>
            <w:r w:rsidRPr="00FB31F3">
              <w:rPr>
                <w:sz w:val="24"/>
                <w:szCs w:val="24"/>
              </w:rPr>
              <w:t>Д, Я, Кл,</w:t>
            </w: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26"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25"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r w:rsidRPr="00FB31F3">
              <w:rPr>
                <w:sz w:val="24"/>
                <w:szCs w:val="24"/>
              </w:rPr>
              <w:t>+</w:t>
            </w:r>
          </w:p>
        </w:tc>
        <w:tc>
          <w:tcPr>
            <w:tcW w:w="215" w:type="pct"/>
            <w:tcBorders>
              <w:top w:val="single" w:sz="4" w:space="0" w:color="auto"/>
              <w:bottom w:val="nil"/>
            </w:tcBorders>
            <w:vAlign w:val="center"/>
          </w:tcPr>
          <w:p w:rsidR="003A5941" w:rsidRPr="00FB31F3" w:rsidRDefault="003A5941" w:rsidP="00D73329">
            <w:pPr>
              <w:jc w:val="both"/>
              <w:rPr>
                <w:sz w:val="24"/>
                <w:szCs w:val="24"/>
              </w:rPr>
            </w:pPr>
            <w:r w:rsidRPr="00FB31F3">
              <w:rPr>
                <w:sz w:val="24"/>
                <w:szCs w:val="24"/>
              </w:rPr>
              <w:t>+</w:t>
            </w:r>
          </w:p>
        </w:tc>
        <w:tc>
          <w:tcPr>
            <w:tcW w:w="212" w:type="pct"/>
            <w:tcBorders>
              <w:top w:val="single" w:sz="4" w:space="0" w:color="auto"/>
              <w:bottom w:val="nil"/>
            </w:tcBorders>
            <w:vAlign w:val="center"/>
          </w:tcPr>
          <w:p w:rsidR="003A5941" w:rsidRPr="00FB31F3" w:rsidRDefault="003A5941" w:rsidP="00D73329">
            <w:pPr>
              <w:jc w:val="both"/>
              <w:rPr>
                <w:sz w:val="24"/>
                <w:szCs w:val="24"/>
              </w:rPr>
            </w:pPr>
            <w:r w:rsidRPr="00FB31F3">
              <w:rPr>
                <w:sz w:val="24"/>
                <w:szCs w:val="24"/>
              </w:rPr>
              <w:t>+</w:t>
            </w:r>
          </w:p>
        </w:tc>
        <w:tc>
          <w:tcPr>
            <w:tcW w:w="239"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152" w:type="pct"/>
            <w:tcBorders>
              <w:top w:val="single" w:sz="4" w:space="0" w:color="auto"/>
              <w:bottom w:val="nil"/>
            </w:tcBorders>
            <w:vAlign w:val="center"/>
          </w:tcPr>
          <w:p w:rsidR="003A5941" w:rsidRPr="00FB31F3" w:rsidRDefault="003A5941" w:rsidP="00D73329">
            <w:pPr>
              <w:jc w:val="both"/>
              <w:rPr>
                <w:sz w:val="24"/>
                <w:szCs w:val="24"/>
              </w:rPr>
            </w:pPr>
          </w:p>
        </w:tc>
        <w:tc>
          <w:tcPr>
            <w:tcW w:w="238" w:type="pct"/>
            <w:tcBorders>
              <w:top w:val="single" w:sz="4" w:space="0" w:color="auto"/>
              <w:bottom w:val="nil"/>
            </w:tcBorders>
            <w:vAlign w:val="center"/>
          </w:tcPr>
          <w:p w:rsidR="003A5941" w:rsidRPr="00FB31F3" w:rsidRDefault="003A5941" w:rsidP="00D73329">
            <w:pPr>
              <w:jc w:val="both"/>
              <w:rPr>
                <w:sz w:val="24"/>
                <w:szCs w:val="24"/>
              </w:rPr>
            </w:pPr>
          </w:p>
        </w:tc>
        <w:tc>
          <w:tcPr>
            <w:tcW w:w="169" w:type="pct"/>
            <w:gridSpan w:val="2"/>
            <w:tcBorders>
              <w:top w:val="single" w:sz="4" w:space="0" w:color="auto"/>
              <w:bottom w:val="nil"/>
            </w:tcBorders>
            <w:vAlign w:val="center"/>
          </w:tcPr>
          <w:p w:rsidR="003A5941" w:rsidRPr="00FB31F3" w:rsidRDefault="003A5941" w:rsidP="00D73329">
            <w:pPr>
              <w:jc w:val="both"/>
              <w:rPr>
                <w:sz w:val="24"/>
                <w:szCs w:val="24"/>
              </w:rPr>
            </w:pPr>
          </w:p>
        </w:tc>
        <w:tc>
          <w:tcPr>
            <w:tcW w:w="211" w:type="pct"/>
            <w:tcBorders>
              <w:top w:val="single" w:sz="4" w:space="0" w:color="auto"/>
              <w:bottom w:val="nil"/>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nil"/>
              <w:bottom w:val="single" w:sz="4" w:space="0" w:color="auto"/>
            </w:tcBorders>
          </w:tcPr>
          <w:p w:rsidR="003A5941" w:rsidRPr="00FB31F3" w:rsidRDefault="003A5941" w:rsidP="00D73329">
            <w:pPr>
              <w:jc w:val="both"/>
              <w:rPr>
                <w:sz w:val="24"/>
                <w:szCs w:val="24"/>
              </w:rPr>
            </w:pPr>
            <w:r w:rsidRPr="00FB31F3">
              <w:rPr>
                <w:sz w:val="24"/>
                <w:szCs w:val="24"/>
              </w:rPr>
              <w:t>В, Ил</w:t>
            </w: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4" w:type="pct"/>
            <w:tcBorders>
              <w:top w:val="nil"/>
              <w:bottom w:val="single" w:sz="4" w:space="0" w:color="auto"/>
            </w:tcBorders>
            <w:vAlign w:val="center"/>
          </w:tcPr>
          <w:p w:rsidR="003A5941" w:rsidRPr="00FB31F3" w:rsidRDefault="003A5941" w:rsidP="00D73329">
            <w:pPr>
              <w:jc w:val="both"/>
              <w:rPr>
                <w:sz w:val="24"/>
                <w:szCs w:val="24"/>
              </w:rPr>
            </w:pPr>
          </w:p>
        </w:tc>
        <w:tc>
          <w:tcPr>
            <w:tcW w:w="214" w:type="pct"/>
            <w:tcBorders>
              <w:top w:val="nil"/>
              <w:bottom w:val="single" w:sz="4" w:space="0" w:color="auto"/>
            </w:tcBorders>
            <w:vAlign w:val="center"/>
          </w:tcPr>
          <w:p w:rsidR="003A5941" w:rsidRPr="00FB31F3" w:rsidRDefault="003A5941" w:rsidP="00D73329">
            <w:pPr>
              <w:jc w:val="both"/>
              <w:rPr>
                <w:sz w:val="24"/>
                <w:szCs w:val="24"/>
              </w:rPr>
            </w:pPr>
          </w:p>
        </w:tc>
        <w:tc>
          <w:tcPr>
            <w:tcW w:w="226" w:type="pct"/>
            <w:tcBorders>
              <w:top w:val="nil"/>
              <w:bottom w:val="single" w:sz="4" w:space="0" w:color="auto"/>
            </w:tcBorders>
            <w:vAlign w:val="center"/>
          </w:tcPr>
          <w:p w:rsidR="003A5941" w:rsidRPr="00FB31F3" w:rsidRDefault="003A5941" w:rsidP="00D73329">
            <w:pPr>
              <w:jc w:val="both"/>
              <w:rPr>
                <w:sz w:val="24"/>
                <w:szCs w:val="24"/>
              </w:rPr>
            </w:pPr>
          </w:p>
        </w:tc>
        <w:tc>
          <w:tcPr>
            <w:tcW w:w="214"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25" w:type="pct"/>
            <w:tcBorders>
              <w:top w:val="nil"/>
              <w:bottom w:val="single" w:sz="4" w:space="0" w:color="auto"/>
            </w:tcBorders>
            <w:vAlign w:val="center"/>
          </w:tcPr>
          <w:p w:rsidR="003A5941" w:rsidRPr="00FB31F3" w:rsidRDefault="003A5941" w:rsidP="00D73329">
            <w:pPr>
              <w:jc w:val="both"/>
              <w:rPr>
                <w:sz w:val="24"/>
                <w:szCs w:val="24"/>
              </w:rPr>
            </w:pPr>
          </w:p>
        </w:tc>
        <w:tc>
          <w:tcPr>
            <w:tcW w:w="214"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5" w:type="pct"/>
            <w:tcBorders>
              <w:top w:val="nil"/>
              <w:bottom w:val="single" w:sz="4" w:space="0" w:color="auto"/>
            </w:tcBorders>
            <w:vAlign w:val="center"/>
          </w:tcPr>
          <w:p w:rsidR="003A5941" w:rsidRPr="00FB31F3" w:rsidRDefault="003A5941" w:rsidP="00D73329">
            <w:pPr>
              <w:jc w:val="both"/>
              <w:rPr>
                <w:sz w:val="24"/>
                <w:szCs w:val="24"/>
              </w:rPr>
            </w:pPr>
          </w:p>
        </w:tc>
        <w:tc>
          <w:tcPr>
            <w:tcW w:w="212" w:type="pct"/>
            <w:tcBorders>
              <w:top w:val="nil"/>
              <w:bottom w:val="single" w:sz="4" w:space="0" w:color="auto"/>
            </w:tcBorders>
            <w:vAlign w:val="center"/>
          </w:tcPr>
          <w:p w:rsidR="003A5941" w:rsidRPr="00FB31F3" w:rsidRDefault="003A5941" w:rsidP="00D73329">
            <w:pPr>
              <w:jc w:val="both"/>
              <w:rPr>
                <w:sz w:val="24"/>
                <w:szCs w:val="24"/>
              </w:rPr>
            </w:pPr>
          </w:p>
        </w:tc>
        <w:tc>
          <w:tcPr>
            <w:tcW w:w="239"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4" w:type="pct"/>
            <w:tcBorders>
              <w:top w:val="nil"/>
              <w:bottom w:val="single" w:sz="4" w:space="0" w:color="auto"/>
            </w:tcBorders>
            <w:vAlign w:val="center"/>
          </w:tcPr>
          <w:p w:rsidR="003A5941" w:rsidRPr="00FB31F3" w:rsidRDefault="003A5941" w:rsidP="00D73329">
            <w:pPr>
              <w:jc w:val="both"/>
              <w:rPr>
                <w:sz w:val="24"/>
                <w:szCs w:val="24"/>
              </w:rPr>
            </w:pPr>
          </w:p>
        </w:tc>
        <w:tc>
          <w:tcPr>
            <w:tcW w:w="152" w:type="pct"/>
            <w:tcBorders>
              <w:top w:val="nil"/>
              <w:bottom w:val="single" w:sz="4" w:space="0" w:color="auto"/>
            </w:tcBorders>
            <w:vAlign w:val="center"/>
          </w:tcPr>
          <w:p w:rsidR="003A5941" w:rsidRPr="00FB31F3" w:rsidRDefault="003A5941" w:rsidP="00D73329">
            <w:pPr>
              <w:jc w:val="both"/>
              <w:rPr>
                <w:sz w:val="24"/>
                <w:szCs w:val="24"/>
              </w:rPr>
            </w:pPr>
          </w:p>
        </w:tc>
        <w:tc>
          <w:tcPr>
            <w:tcW w:w="238" w:type="pct"/>
            <w:tcBorders>
              <w:top w:val="nil"/>
              <w:bottom w:val="single" w:sz="4" w:space="0" w:color="auto"/>
            </w:tcBorders>
            <w:vAlign w:val="center"/>
          </w:tcPr>
          <w:p w:rsidR="003A5941" w:rsidRPr="00FB31F3" w:rsidRDefault="003A5941" w:rsidP="00D73329">
            <w:pPr>
              <w:jc w:val="both"/>
              <w:rPr>
                <w:sz w:val="24"/>
                <w:szCs w:val="24"/>
              </w:rPr>
            </w:pPr>
          </w:p>
        </w:tc>
        <w:tc>
          <w:tcPr>
            <w:tcW w:w="169" w:type="pct"/>
            <w:gridSpan w:val="2"/>
            <w:tcBorders>
              <w:top w:val="nil"/>
              <w:bottom w:val="single" w:sz="4" w:space="0" w:color="auto"/>
            </w:tcBorders>
            <w:vAlign w:val="center"/>
          </w:tcPr>
          <w:p w:rsidR="003A5941" w:rsidRPr="00FB31F3" w:rsidRDefault="003A5941" w:rsidP="00D73329">
            <w:pPr>
              <w:jc w:val="both"/>
              <w:rPr>
                <w:sz w:val="24"/>
                <w:szCs w:val="24"/>
              </w:rPr>
            </w:pPr>
          </w:p>
        </w:tc>
        <w:tc>
          <w:tcPr>
            <w:tcW w:w="211" w:type="pct"/>
            <w:tcBorders>
              <w:top w:val="nil"/>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Б</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69"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1" w:type="pct"/>
            <w:tcBorders>
              <w:top w:val="single" w:sz="4" w:space="0" w:color="auto"/>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Ос, Т</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69"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1" w:type="pct"/>
            <w:tcBorders>
              <w:top w:val="single" w:sz="4" w:space="0" w:color="auto"/>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Лп</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6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7"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 xml:space="preserve">Ольха </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6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7"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Ива др.</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6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7"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5000" w:type="pct"/>
            <w:gridSpan w:val="24"/>
            <w:tcBorders>
              <w:top w:val="single" w:sz="4" w:space="0" w:color="auto"/>
              <w:bottom w:val="single" w:sz="4" w:space="0" w:color="auto"/>
            </w:tcBorders>
          </w:tcPr>
          <w:p w:rsidR="003A5941" w:rsidRPr="00FB31F3" w:rsidRDefault="003A5941" w:rsidP="00D73329">
            <w:pPr>
              <w:numPr>
                <w:ilvl w:val="0"/>
                <w:numId w:val="33"/>
              </w:numPr>
              <w:jc w:val="both"/>
              <w:rPr>
                <w:sz w:val="24"/>
                <w:szCs w:val="24"/>
              </w:rPr>
            </w:pPr>
            <w:r w:rsidRPr="00FB31F3">
              <w:rPr>
                <w:sz w:val="24"/>
                <w:szCs w:val="24"/>
              </w:rPr>
              <w:t>Лесные культуры</w:t>
            </w: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С, Л</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6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7"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nil"/>
            </w:tcBorders>
          </w:tcPr>
          <w:p w:rsidR="003A5941" w:rsidRPr="00FB31F3" w:rsidRDefault="003A5941" w:rsidP="00D73329">
            <w:pPr>
              <w:jc w:val="both"/>
              <w:rPr>
                <w:sz w:val="24"/>
                <w:szCs w:val="24"/>
              </w:rPr>
            </w:pPr>
            <w:r w:rsidRPr="00FB31F3">
              <w:rPr>
                <w:sz w:val="24"/>
                <w:szCs w:val="24"/>
              </w:rPr>
              <w:t>Е, П</w:t>
            </w: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26"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25"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5" w:type="pct"/>
            <w:tcBorders>
              <w:top w:val="single" w:sz="4" w:space="0" w:color="auto"/>
              <w:bottom w:val="nil"/>
            </w:tcBorders>
            <w:vAlign w:val="center"/>
          </w:tcPr>
          <w:p w:rsidR="003A5941" w:rsidRPr="00FB31F3" w:rsidRDefault="003A5941" w:rsidP="00D73329">
            <w:pPr>
              <w:jc w:val="both"/>
              <w:rPr>
                <w:sz w:val="24"/>
                <w:szCs w:val="24"/>
              </w:rPr>
            </w:pPr>
          </w:p>
        </w:tc>
        <w:tc>
          <w:tcPr>
            <w:tcW w:w="212" w:type="pct"/>
            <w:tcBorders>
              <w:top w:val="single" w:sz="4" w:space="0" w:color="auto"/>
              <w:bottom w:val="nil"/>
            </w:tcBorders>
            <w:vAlign w:val="center"/>
          </w:tcPr>
          <w:p w:rsidR="003A5941" w:rsidRPr="00FB31F3" w:rsidRDefault="003A5941" w:rsidP="00D73329">
            <w:pPr>
              <w:jc w:val="both"/>
              <w:rPr>
                <w:sz w:val="24"/>
                <w:szCs w:val="24"/>
              </w:rPr>
            </w:pPr>
          </w:p>
        </w:tc>
        <w:tc>
          <w:tcPr>
            <w:tcW w:w="239" w:type="pct"/>
            <w:tcBorders>
              <w:top w:val="single" w:sz="4" w:space="0" w:color="auto"/>
              <w:bottom w:val="nil"/>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nil"/>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152" w:type="pct"/>
            <w:tcBorders>
              <w:top w:val="single" w:sz="4" w:space="0" w:color="auto"/>
              <w:bottom w:val="nil"/>
            </w:tcBorders>
            <w:vAlign w:val="center"/>
          </w:tcPr>
          <w:p w:rsidR="003A5941" w:rsidRPr="00FB31F3" w:rsidRDefault="003A5941" w:rsidP="00D73329">
            <w:pPr>
              <w:jc w:val="both"/>
              <w:rPr>
                <w:sz w:val="24"/>
                <w:szCs w:val="24"/>
              </w:rPr>
            </w:pPr>
          </w:p>
        </w:tc>
        <w:tc>
          <w:tcPr>
            <w:tcW w:w="238" w:type="pct"/>
            <w:tcBorders>
              <w:top w:val="single" w:sz="4" w:space="0" w:color="auto"/>
              <w:bottom w:val="nil"/>
            </w:tcBorders>
            <w:vAlign w:val="center"/>
          </w:tcPr>
          <w:p w:rsidR="003A5941" w:rsidRPr="00FB31F3" w:rsidRDefault="003A5941" w:rsidP="00D73329">
            <w:pPr>
              <w:jc w:val="both"/>
              <w:rPr>
                <w:sz w:val="24"/>
                <w:szCs w:val="24"/>
              </w:rPr>
            </w:pPr>
          </w:p>
        </w:tc>
        <w:tc>
          <w:tcPr>
            <w:tcW w:w="163" w:type="pct"/>
            <w:tcBorders>
              <w:top w:val="single" w:sz="4" w:space="0" w:color="auto"/>
              <w:bottom w:val="nil"/>
            </w:tcBorders>
            <w:vAlign w:val="center"/>
          </w:tcPr>
          <w:p w:rsidR="003A5941" w:rsidRPr="00FB31F3" w:rsidRDefault="003A5941" w:rsidP="00D73329">
            <w:pPr>
              <w:jc w:val="both"/>
              <w:rPr>
                <w:sz w:val="24"/>
                <w:szCs w:val="24"/>
              </w:rPr>
            </w:pPr>
          </w:p>
        </w:tc>
        <w:tc>
          <w:tcPr>
            <w:tcW w:w="217" w:type="pct"/>
            <w:gridSpan w:val="2"/>
            <w:tcBorders>
              <w:top w:val="single" w:sz="4" w:space="0" w:color="auto"/>
              <w:bottom w:val="nil"/>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nil"/>
            </w:tcBorders>
          </w:tcPr>
          <w:p w:rsidR="003A5941" w:rsidRPr="00FB31F3" w:rsidRDefault="003A5941" w:rsidP="00D73329">
            <w:pPr>
              <w:jc w:val="both"/>
              <w:rPr>
                <w:sz w:val="24"/>
                <w:szCs w:val="24"/>
              </w:rPr>
            </w:pPr>
            <w:r w:rsidRPr="00FB31F3">
              <w:rPr>
                <w:sz w:val="24"/>
                <w:szCs w:val="24"/>
              </w:rPr>
              <w:t>Д, Я, Кл,</w:t>
            </w: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14" w:type="pct"/>
            <w:tcBorders>
              <w:top w:val="single" w:sz="4" w:space="0" w:color="auto"/>
              <w:bottom w:val="nil"/>
            </w:tcBorders>
            <w:vAlign w:val="center"/>
          </w:tcPr>
          <w:p w:rsidR="003A5941" w:rsidRPr="00FB31F3" w:rsidRDefault="003A5941" w:rsidP="00D73329">
            <w:pPr>
              <w:jc w:val="both"/>
              <w:rPr>
                <w:sz w:val="24"/>
                <w:szCs w:val="24"/>
              </w:rPr>
            </w:pPr>
            <w:r w:rsidRPr="00FB31F3">
              <w:rPr>
                <w:sz w:val="24"/>
                <w:szCs w:val="24"/>
              </w:rPr>
              <w:t>+</w:t>
            </w:r>
          </w:p>
        </w:tc>
        <w:tc>
          <w:tcPr>
            <w:tcW w:w="226" w:type="pct"/>
            <w:tcBorders>
              <w:top w:val="single" w:sz="4" w:space="0" w:color="auto"/>
              <w:bottom w:val="nil"/>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nil"/>
            </w:tcBorders>
            <w:vAlign w:val="center"/>
          </w:tcPr>
          <w:p w:rsidR="003A5941" w:rsidRPr="00FB31F3" w:rsidRDefault="003A5941" w:rsidP="00D73329">
            <w:pPr>
              <w:jc w:val="both"/>
              <w:rPr>
                <w:sz w:val="24"/>
                <w:szCs w:val="24"/>
              </w:rPr>
            </w:pPr>
          </w:p>
        </w:tc>
        <w:tc>
          <w:tcPr>
            <w:tcW w:w="213" w:type="pct"/>
            <w:tcBorders>
              <w:top w:val="single" w:sz="4" w:space="0" w:color="auto"/>
              <w:bottom w:val="nil"/>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nil"/>
            </w:tcBorders>
            <w:vAlign w:val="center"/>
          </w:tcPr>
          <w:p w:rsidR="003A5941" w:rsidRPr="00FB31F3" w:rsidRDefault="003A5941" w:rsidP="00D73329">
            <w:pPr>
              <w:jc w:val="both"/>
              <w:rPr>
                <w:sz w:val="24"/>
                <w:szCs w:val="24"/>
              </w:rPr>
            </w:pPr>
          </w:p>
        </w:tc>
        <w:tc>
          <w:tcPr>
            <w:tcW w:w="225" w:type="pct"/>
            <w:tcBorders>
              <w:top w:val="single" w:sz="4" w:space="0" w:color="auto"/>
              <w:bottom w:val="nil"/>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nil"/>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nil"/>
            </w:tcBorders>
            <w:vAlign w:val="center"/>
          </w:tcPr>
          <w:p w:rsidR="003A5941" w:rsidRPr="00FB31F3" w:rsidRDefault="003A5941" w:rsidP="00D73329">
            <w:pPr>
              <w:jc w:val="both"/>
              <w:rPr>
                <w:sz w:val="24"/>
                <w:szCs w:val="24"/>
              </w:rPr>
            </w:pPr>
            <w:r w:rsidRPr="00FB31F3">
              <w:rPr>
                <w:sz w:val="24"/>
                <w:szCs w:val="24"/>
              </w:rPr>
              <w:t>+</w:t>
            </w:r>
          </w:p>
        </w:tc>
        <w:tc>
          <w:tcPr>
            <w:tcW w:w="215" w:type="pct"/>
            <w:tcBorders>
              <w:top w:val="single" w:sz="4" w:space="0" w:color="auto"/>
              <w:bottom w:val="nil"/>
            </w:tcBorders>
            <w:vAlign w:val="center"/>
          </w:tcPr>
          <w:p w:rsidR="003A5941" w:rsidRPr="00FB31F3" w:rsidRDefault="003A5941" w:rsidP="00D73329">
            <w:pPr>
              <w:jc w:val="both"/>
              <w:rPr>
                <w:sz w:val="24"/>
                <w:szCs w:val="24"/>
              </w:rPr>
            </w:pPr>
            <w:r w:rsidRPr="00FB31F3">
              <w:rPr>
                <w:sz w:val="24"/>
                <w:szCs w:val="24"/>
              </w:rPr>
              <w:t>+</w:t>
            </w:r>
          </w:p>
        </w:tc>
        <w:tc>
          <w:tcPr>
            <w:tcW w:w="212" w:type="pct"/>
            <w:tcBorders>
              <w:top w:val="single" w:sz="4" w:space="0" w:color="auto"/>
              <w:bottom w:val="nil"/>
            </w:tcBorders>
            <w:vAlign w:val="center"/>
          </w:tcPr>
          <w:p w:rsidR="003A5941" w:rsidRPr="00FB31F3" w:rsidRDefault="003A5941" w:rsidP="00D73329">
            <w:pPr>
              <w:jc w:val="both"/>
              <w:rPr>
                <w:sz w:val="24"/>
                <w:szCs w:val="24"/>
              </w:rPr>
            </w:pPr>
            <w:r w:rsidRPr="00FB31F3">
              <w:rPr>
                <w:sz w:val="24"/>
                <w:szCs w:val="24"/>
              </w:rPr>
              <w:t>+</w:t>
            </w:r>
          </w:p>
        </w:tc>
        <w:tc>
          <w:tcPr>
            <w:tcW w:w="239" w:type="pct"/>
            <w:tcBorders>
              <w:top w:val="single" w:sz="4" w:space="0" w:color="auto"/>
              <w:bottom w:val="nil"/>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nil"/>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nil"/>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nil"/>
            </w:tcBorders>
            <w:vAlign w:val="center"/>
          </w:tcPr>
          <w:p w:rsidR="003A5941" w:rsidRPr="00FB31F3" w:rsidRDefault="003A5941" w:rsidP="00D73329">
            <w:pPr>
              <w:jc w:val="both"/>
              <w:rPr>
                <w:sz w:val="24"/>
                <w:szCs w:val="24"/>
              </w:rPr>
            </w:pPr>
            <w:r w:rsidRPr="00FB31F3">
              <w:rPr>
                <w:sz w:val="24"/>
                <w:szCs w:val="24"/>
              </w:rPr>
              <w:t>+</w:t>
            </w:r>
          </w:p>
        </w:tc>
        <w:tc>
          <w:tcPr>
            <w:tcW w:w="152" w:type="pct"/>
            <w:tcBorders>
              <w:top w:val="single" w:sz="4" w:space="0" w:color="auto"/>
              <w:bottom w:val="nil"/>
            </w:tcBorders>
            <w:vAlign w:val="center"/>
          </w:tcPr>
          <w:p w:rsidR="003A5941" w:rsidRPr="00FB31F3" w:rsidRDefault="003A5941" w:rsidP="00D73329">
            <w:pPr>
              <w:jc w:val="both"/>
              <w:rPr>
                <w:sz w:val="24"/>
                <w:szCs w:val="24"/>
              </w:rPr>
            </w:pPr>
          </w:p>
        </w:tc>
        <w:tc>
          <w:tcPr>
            <w:tcW w:w="238" w:type="pct"/>
            <w:tcBorders>
              <w:top w:val="single" w:sz="4" w:space="0" w:color="auto"/>
              <w:bottom w:val="nil"/>
            </w:tcBorders>
            <w:vAlign w:val="center"/>
          </w:tcPr>
          <w:p w:rsidR="003A5941" w:rsidRPr="00FB31F3" w:rsidRDefault="003A5941" w:rsidP="00D73329">
            <w:pPr>
              <w:jc w:val="both"/>
              <w:rPr>
                <w:sz w:val="24"/>
                <w:szCs w:val="24"/>
              </w:rPr>
            </w:pPr>
          </w:p>
        </w:tc>
        <w:tc>
          <w:tcPr>
            <w:tcW w:w="163" w:type="pct"/>
            <w:tcBorders>
              <w:top w:val="single" w:sz="4" w:space="0" w:color="auto"/>
              <w:bottom w:val="nil"/>
            </w:tcBorders>
            <w:vAlign w:val="center"/>
          </w:tcPr>
          <w:p w:rsidR="003A5941" w:rsidRPr="00FB31F3" w:rsidRDefault="003A5941" w:rsidP="00D73329">
            <w:pPr>
              <w:jc w:val="both"/>
              <w:rPr>
                <w:sz w:val="24"/>
                <w:szCs w:val="24"/>
              </w:rPr>
            </w:pPr>
          </w:p>
        </w:tc>
        <w:tc>
          <w:tcPr>
            <w:tcW w:w="217" w:type="pct"/>
            <w:gridSpan w:val="2"/>
            <w:tcBorders>
              <w:top w:val="single" w:sz="4" w:space="0" w:color="auto"/>
              <w:bottom w:val="nil"/>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nil"/>
              <w:bottom w:val="single" w:sz="4" w:space="0" w:color="auto"/>
            </w:tcBorders>
          </w:tcPr>
          <w:p w:rsidR="003A5941" w:rsidRPr="00FB31F3" w:rsidRDefault="003A5941" w:rsidP="00D73329">
            <w:pPr>
              <w:jc w:val="both"/>
              <w:rPr>
                <w:sz w:val="24"/>
                <w:szCs w:val="24"/>
              </w:rPr>
            </w:pPr>
            <w:r w:rsidRPr="00FB31F3">
              <w:rPr>
                <w:sz w:val="24"/>
                <w:szCs w:val="24"/>
              </w:rPr>
              <w:t xml:space="preserve"> В,  Ил</w:t>
            </w: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4" w:type="pct"/>
            <w:tcBorders>
              <w:top w:val="nil"/>
              <w:bottom w:val="single" w:sz="4" w:space="0" w:color="auto"/>
            </w:tcBorders>
            <w:vAlign w:val="center"/>
          </w:tcPr>
          <w:p w:rsidR="003A5941" w:rsidRPr="00FB31F3" w:rsidRDefault="003A5941" w:rsidP="00D73329">
            <w:pPr>
              <w:jc w:val="both"/>
              <w:rPr>
                <w:sz w:val="24"/>
                <w:szCs w:val="24"/>
              </w:rPr>
            </w:pPr>
          </w:p>
        </w:tc>
        <w:tc>
          <w:tcPr>
            <w:tcW w:w="214" w:type="pct"/>
            <w:tcBorders>
              <w:top w:val="nil"/>
              <w:bottom w:val="single" w:sz="4" w:space="0" w:color="auto"/>
            </w:tcBorders>
            <w:vAlign w:val="center"/>
          </w:tcPr>
          <w:p w:rsidR="003A5941" w:rsidRPr="00FB31F3" w:rsidRDefault="003A5941" w:rsidP="00D73329">
            <w:pPr>
              <w:jc w:val="both"/>
              <w:rPr>
                <w:sz w:val="24"/>
                <w:szCs w:val="24"/>
              </w:rPr>
            </w:pPr>
          </w:p>
        </w:tc>
        <w:tc>
          <w:tcPr>
            <w:tcW w:w="226" w:type="pct"/>
            <w:tcBorders>
              <w:top w:val="nil"/>
              <w:bottom w:val="single" w:sz="4" w:space="0" w:color="auto"/>
            </w:tcBorders>
            <w:vAlign w:val="center"/>
          </w:tcPr>
          <w:p w:rsidR="003A5941" w:rsidRPr="00FB31F3" w:rsidRDefault="003A5941" w:rsidP="00D73329">
            <w:pPr>
              <w:jc w:val="both"/>
              <w:rPr>
                <w:sz w:val="24"/>
                <w:szCs w:val="24"/>
              </w:rPr>
            </w:pPr>
          </w:p>
        </w:tc>
        <w:tc>
          <w:tcPr>
            <w:tcW w:w="214"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25" w:type="pct"/>
            <w:tcBorders>
              <w:top w:val="nil"/>
              <w:bottom w:val="single" w:sz="4" w:space="0" w:color="auto"/>
            </w:tcBorders>
            <w:vAlign w:val="center"/>
          </w:tcPr>
          <w:p w:rsidR="003A5941" w:rsidRPr="00FB31F3" w:rsidRDefault="003A5941" w:rsidP="00D73329">
            <w:pPr>
              <w:jc w:val="both"/>
              <w:rPr>
                <w:sz w:val="24"/>
                <w:szCs w:val="24"/>
              </w:rPr>
            </w:pPr>
          </w:p>
        </w:tc>
        <w:tc>
          <w:tcPr>
            <w:tcW w:w="214"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5" w:type="pct"/>
            <w:tcBorders>
              <w:top w:val="nil"/>
              <w:bottom w:val="single" w:sz="4" w:space="0" w:color="auto"/>
            </w:tcBorders>
            <w:vAlign w:val="center"/>
          </w:tcPr>
          <w:p w:rsidR="003A5941" w:rsidRPr="00FB31F3" w:rsidRDefault="003A5941" w:rsidP="00D73329">
            <w:pPr>
              <w:jc w:val="both"/>
              <w:rPr>
                <w:sz w:val="24"/>
                <w:szCs w:val="24"/>
              </w:rPr>
            </w:pPr>
          </w:p>
        </w:tc>
        <w:tc>
          <w:tcPr>
            <w:tcW w:w="212" w:type="pct"/>
            <w:tcBorders>
              <w:top w:val="nil"/>
              <w:bottom w:val="single" w:sz="4" w:space="0" w:color="auto"/>
            </w:tcBorders>
            <w:vAlign w:val="center"/>
          </w:tcPr>
          <w:p w:rsidR="003A5941" w:rsidRPr="00FB31F3" w:rsidRDefault="003A5941" w:rsidP="00D73329">
            <w:pPr>
              <w:jc w:val="both"/>
              <w:rPr>
                <w:sz w:val="24"/>
                <w:szCs w:val="24"/>
              </w:rPr>
            </w:pPr>
          </w:p>
        </w:tc>
        <w:tc>
          <w:tcPr>
            <w:tcW w:w="239"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3" w:type="pct"/>
            <w:tcBorders>
              <w:top w:val="nil"/>
              <w:bottom w:val="single" w:sz="4" w:space="0" w:color="auto"/>
            </w:tcBorders>
            <w:vAlign w:val="center"/>
          </w:tcPr>
          <w:p w:rsidR="003A5941" w:rsidRPr="00FB31F3" w:rsidRDefault="003A5941" w:rsidP="00D73329">
            <w:pPr>
              <w:jc w:val="both"/>
              <w:rPr>
                <w:sz w:val="24"/>
                <w:szCs w:val="24"/>
              </w:rPr>
            </w:pPr>
          </w:p>
        </w:tc>
        <w:tc>
          <w:tcPr>
            <w:tcW w:w="214" w:type="pct"/>
            <w:tcBorders>
              <w:top w:val="nil"/>
              <w:bottom w:val="single" w:sz="4" w:space="0" w:color="auto"/>
            </w:tcBorders>
            <w:vAlign w:val="center"/>
          </w:tcPr>
          <w:p w:rsidR="003A5941" w:rsidRPr="00FB31F3" w:rsidRDefault="003A5941" w:rsidP="00D73329">
            <w:pPr>
              <w:jc w:val="both"/>
              <w:rPr>
                <w:sz w:val="24"/>
                <w:szCs w:val="24"/>
              </w:rPr>
            </w:pPr>
          </w:p>
        </w:tc>
        <w:tc>
          <w:tcPr>
            <w:tcW w:w="152" w:type="pct"/>
            <w:tcBorders>
              <w:top w:val="nil"/>
              <w:bottom w:val="single" w:sz="4" w:space="0" w:color="auto"/>
            </w:tcBorders>
            <w:vAlign w:val="center"/>
          </w:tcPr>
          <w:p w:rsidR="003A5941" w:rsidRPr="00FB31F3" w:rsidRDefault="003A5941" w:rsidP="00D73329">
            <w:pPr>
              <w:jc w:val="both"/>
              <w:rPr>
                <w:sz w:val="24"/>
                <w:szCs w:val="24"/>
              </w:rPr>
            </w:pPr>
          </w:p>
        </w:tc>
        <w:tc>
          <w:tcPr>
            <w:tcW w:w="238" w:type="pct"/>
            <w:tcBorders>
              <w:top w:val="nil"/>
              <w:bottom w:val="single" w:sz="4" w:space="0" w:color="auto"/>
            </w:tcBorders>
            <w:vAlign w:val="center"/>
          </w:tcPr>
          <w:p w:rsidR="003A5941" w:rsidRPr="00FB31F3" w:rsidRDefault="003A5941" w:rsidP="00D73329">
            <w:pPr>
              <w:jc w:val="both"/>
              <w:rPr>
                <w:sz w:val="24"/>
                <w:szCs w:val="24"/>
              </w:rPr>
            </w:pPr>
          </w:p>
        </w:tc>
        <w:tc>
          <w:tcPr>
            <w:tcW w:w="163" w:type="pct"/>
            <w:tcBorders>
              <w:top w:val="nil"/>
              <w:bottom w:val="single" w:sz="4" w:space="0" w:color="auto"/>
            </w:tcBorders>
            <w:vAlign w:val="center"/>
          </w:tcPr>
          <w:p w:rsidR="003A5941" w:rsidRPr="00FB31F3" w:rsidRDefault="003A5941" w:rsidP="00D73329">
            <w:pPr>
              <w:jc w:val="both"/>
              <w:rPr>
                <w:sz w:val="24"/>
                <w:szCs w:val="24"/>
              </w:rPr>
            </w:pPr>
          </w:p>
        </w:tc>
        <w:tc>
          <w:tcPr>
            <w:tcW w:w="217" w:type="pct"/>
            <w:gridSpan w:val="2"/>
            <w:tcBorders>
              <w:top w:val="nil"/>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Б</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6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7"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Ос, Т</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16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7"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Лп</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6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7"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 xml:space="preserve">Ольха </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16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7"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p>
        </w:tc>
      </w:tr>
      <w:tr w:rsidR="003A5941" w:rsidRPr="00FB31F3" w:rsidTr="00601534">
        <w:trPr>
          <w:trHeight w:val="200"/>
        </w:trPr>
        <w:tc>
          <w:tcPr>
            <w:tcW w:w="339" w:type="pct"/>
            <w:tcBorders>
              <w:top w:val="single" w:sz="4" w:space="0" w:color="auto"/>
              <w:bottom w:val="single" w:sz="4" w:space="0" w:color="auto"/>
            </w:tcBorders>
          </w:tcPr>
          <w:p w:rsidR="003A5941" w:rsidRPr="00FB31F3" w:rsidRDefault="003A5941" w:rsidP="00D73329">
            <w:pPr>
              <w:jc w:val="both"/>
              <w:rPr>
                <w:sz w:val="24"/>
                <w:szCs w:val="24"/>
              </w:rPr>
            </w:pPr>
            <w:r w:rsidRPr="00FB31F3">
              <w:rPr>
                <w:sz w:val="24"/>
                <w:szCs w:val="24"/>
              </w:rPr>
              <w:t>Ива др.</w:t>
            </w: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6"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2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5"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9"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3"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14"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52"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238" w:type="pct"/>
            <w:tcBorders>
              <w:top w:val="single" w:sz="4" w:space="0" w:color="auto"/>
              <w:bottom w:val="single" w:sz="4" w:space="0" w:color="auto"/>
            </w:tcBorders>
            <w:vAlign w:val="center"/>
          </w:tcPr>
          <w:p w:rsidR="003A5941" w:rsidRPr="00FB31F3" w:rsidRDefault="003A5941" w:rsidP="00D73329">
            <w:pPr>
              <w:jc w:val="both"/>
              <w:rPr>
                <w:sz w:val="24"/>
                <w:szCs w:val="24"/>
              </w:rPr>
            </w:pPr>
          </w:p>
        </w:tc>
        <w:tc>
          <w:tcPr>
            <w:tcW w:w="163" w:type="pct"/>
            <w:tcBorders>
              <w:top w:val="single" w:sz="4" w:space="0" w:color="auto"/>
              <w:bottom w:val="single" w:sz="4" w:space="0" w:color="auto"/>
            </w:tcBorders>
            <w:vAlign w:val="center"/>
          </w:tcPr>
          <w:p w:rsidR="003A5941" w:rsidRPr="00FB31F3" w:rsidRDefault="003A5941" w:rsidP="00D73329">
            <w:pPr>
              <w:jc w:val="both"/>
              <w:rPr>
                <w:sz w:val="24"/>
                <w:szCs w:val="24"/>
              </w:rPr>
            </w:pPr>
            <w:r w:rsidRPr="00FB31F3">
              <w:rPr>
                <w:sz w:val="24"/>
                <w:szCs w:val="24"/>
              </w:rPr>
              <w:t>-</w:t>
            </w:r>
          </w:p>
        </w:tc>
        <w:tc>
          <w:tcPr>
            <w:tcW w:w="217" w:type="pct"/>
            <w:gridSpan w:val="2"/>
            <w:tcBorders>
              <w:top w:val="single" w:sz="4" w:space="0" w:color="auto"/>
              <w:bottom w:val="single" w:sz="4" w:space="0" w:color="auto"/>
            </w:tcBorders>
            <w:vAlign w:val="center"/>
          </w:tcPr>
          <w:p w:rsidR="003A5941" w:rsidRPr="00FB31F3" w:rsidRDefault="003A5941" w:rsidP="00D73329">
            <w:pPr>
              <w:jc w:val="both"/>
              <w:rPr>
                <w:sz w:val="24"/>
                <w:szCs w:val="24"/>
              </w:rPr>
            </w:pPr>
          </w:p>
        </w:tc>
      </w:tr>
    </w:tbl>
    <w:p w:rsidR="003A5941" w:rsidRPr="00FB31F3" w:rsidRDefault="003A5941" w:rsidP="00D73329">
      <w:pPr>
        <w:jc w:val="both"/>
        <w:rPr>
          <w:sz w:val="24"/>
          <w:szCs w:val="24"/>
        </w:rPr>
      </w:pPr>
    </w:p>
    <w:p w:rsidR="003A5941" w:rsidRPr="00FB31F3" w:rsidRDefault="003A5941" w:rsidP="00D73329">
      <w:pPr>
        <w:jc w:val="both"/>
        <w:rPr>
          <w:sz w:val="24"/>
          <w:szCs w:val="24"/>
        </w:rPr>
      </w:pPr>
      <w:r w:rsidRPr="00FB31F3">
        <w:rPr>
          <w:sz w:val="24"/>
          <w:szCs w:val="24"/>
        </w:rPr>
        <w:t>Примечание: + - рекомендуемое мероприятие;</w:t>
      </w:r>
    </w:p>
    <w:p w:rsidR="003A5941" w:rsidRPr="00FB31F3" w:rsidRDefault="003A5941" w:rsidP="00D73329">
      <w:pPr>
        <w:jc w:val="both"/>
        <w:rPr>
          <w:sz w:val="24"/>
          <w:szCs w:val="24"/>
        </w:rPr>
      </w:pPr>
      <w:r w:rsidRPr="00FB31F3">
        <w:rPr>
          <w:sz w:val="24"/>
          <w:szCs w:val="24"/>
        </w:rPr>
        <w:t xml:space="preserve">                        - - мероприятие не рекомендуется;</w:t>
      </w:r>
    </w:p>
    <w:p w:rsidR="003A5941" w:rsidRPr="00FB31F3" w:rsidRDefault="003A5941" w:rsidP="00D73329">
      <w:pPr>
        <w:jc w:val="both"/>
        <w:rPr>
          <w:sz w:val="24"/>
          <w:szCs w:val="24"/>
        </w:rPr>
      </w:pPr>
      <w:r w:rsidRPr="00FB31F3">
        <w:rPr>
          <w:sz w:val="24"/>
          <w:szCs w:val="24"/>
        </w:rPr>
        <w:t xml:space="preserve">                        пустая графа - данная порода в этих группах типов леса не свойственна.</w:t>
      </w:r>
    </w:p>
    <w:p w:rsidR="003A5941" w:rsidRPr="00FB31F3" w:rsidRDefault="003A5941" w:rsidP="00D73329">
      <w:pPr>
        <w:ind w:left="720"/>
        <w:jc w:val="both"/>
        <w:rPr>
          <w:sz w:val="24"/>
          <w:szCs w:val="24"/>
          <w:lang w:eastAsia="en-US"/>
        </w:rPr>
      </w:pPr>
    </w:p>
    <w:p w:rsidR="003A5941" w:rsidRPr="00FB31F3" w:rsidRDefault="003A5941" w:rsidP="00D73329">
      <w:pPr>
        <w:ind w:left="720"/>
        <w:jc w:val="both"/>
        <w:rPr>
          <w:sz w:val="24"/>
          <w:szCs w:val="24"/>
          <w:lang w:eastAsia="en-US"/>
        </w:rPr>
      </w:pPr>
    </w:p>
    <w:p w:rsidR="003A5941" w:rsidRPr="00FB31F3" w:rsidRDefault="003A5941" w:rsidP="00D73329">
      <w:pPr>
        <w:ind w:left="720"/>
        <w:jc w:val="both"/>
        <w:rPr>
          <w:sz w:val="24"/>
          <w:szCs w:val="24"/>
          <w:lang w:eastAsia="en-US"/>
        </w:rPr>
        <w:sectPr w:rsidR="003A5941" w:rsidRPr="00FB31F3" w:rsidSect="002C3193">
          <w:type w:val="continuous"/>
          <w:pgSz w:w="16838" w:h="11906" w:orient="landscape" w:code="9"/>
          <w:pgMar w:top="1134" w:right="850" w:bottom="1134" w:left="1701" w:header="510" w:footer="709" w:gutter="0"/>
          <w:cols w:space="708"/>
          <w:titlePg/>
          <w:docGrid w:linePitch="360"/>
        </w:sectPr>
      </w:pPr>
    </w:p>
    <w:p w:rsidR="00403741" w:rsidRPr="007C796A" w:rsidRDefault="00403741" w:rsidP="00A7021B">
      <w:pPr>
        <w:pStyle w:val="27"/>
      </w:pPr>
      <w:bookmarkStart w:id="76" w:name="_Toc369616003"/>
      <w:bookmarkStart w:id="77" w:name="_Toc511117267"/>
      <w:r>
        <w:t>2.18. </w:t>
      </w:r>
      <w:r w:rsidRPr="007C796A">
        <w:t>Особенности требований к использованию лесов</w:t>
      </w:r>
      <w:r w:rsidRPr="007C796A">
        <w:br/>
        <w:t>по лесорастительным зонам и</w:t>
      </w:r>
      <w:r>
        <w:t xml:space="preserve"> лесным районам</w:t>
      </w:r>
      <w:bookmarkEnd w:id="76"/>
      <w:bookmarkEnd w:id="77"/>
    </w:p>
    <w:p w:rsidR="00403741" w:rsidRPr="00D579D1" w:rsidRDefault="00403741" w:rsidP="00D73329">
      <w:pPr>
        <w:jc w:val="both"/>
        <w:rPr>
          <w:sz w:val="28"/>
        </w:rPr>
      </w:pPr>
    </w:p>
    <w:p w:rsidR="00403741" w:rsidRDefault="00403741" w:rsidP="00D73329">
      <w:pPr>
        <w:jc w:val="both"/>
      </w:pPr>
    </w:p>
    <w:p w:rsidR="00FC7DD0" w:rsidRDefault="00FC7DD0" w:rsidP="00D73329">
      <w:pPr>
        <w:ind w:firstLine="709"/>
        <w:jc w:val="both"/>
        <w:rPr>
          <w:sz w:val="28"/>
          <w:szCs w:val="28"/>
        </w:rPr>
      </w:pPr>
      <w:r w:rsidRPr="00AF6BBC">
        <w:rPr>
          <w:sz w:val="28"/>
          <w:szCs w:val="28"/>
          <w:lang w:eastAsia="en-US"/>
        </w:rPr>
        <w:t>В соответствии приказом МПР РФ от 18.08.2014 № 367 «Об утвержд</w:t>
      </w:r>
      <w:r w:rsidRPr="00AF6BBC">
        <w:rPr>
          <w:sz w:val="28"/>
          <w:szCs w:val="28"/>
          <w:lang w:eastAsia="en-US"/>
        </w:rPr>
        <w:t>е</w:t>
      </w:r>
      <w:r w:rsidRPr="00AF6BBC">
        <w:rPr>
          <w:sz w:val="28"/>
          <w:szCs w:val="28"/>
          <w:lang w:eastAsia="en-US"/>
        </w:rPr>
        <w:t xml:space="preserve">нии перечня лесорастительных зон Российской Федерации и Перечня лесных районов Российской Федерации» территория Лесничества расположена </w:t>
      </w:r>
      <w:r w:rsidRPr="00AF6BBC">
        <w:rPr>
          <w:sz w:val="28"/>
          <w:szCs w:val="28"/>
        </w:rPr>
        <w:t>в хвойно-широколиственно</w:t>
      </w:r>
      <w:r>
        <w:rPr>
          <w:sz w:val="28"/>
          <w:szCs w:val="28"/>
        </w:rPr>
        <w:t>м</w:t>
      </w:r>
      <w:r w:rsidRPr="00AF6BBC">
        <w:rPr>
          <w:sz w:val="28"/>
          <w:szCs w:val="28"/>
        </w:rPr>
        <w:t xml:space="preserve"> район</w:t>
      </w:r>
      <w:r>
        <w:rPr>
          <w:sz w:val="28"/>
          <w:szCs w:val="28"/>
        </w:rPr>
        <w:t>е</w:t>
      </w:r>
      <w:r w:rsidRPr="00AF6BBC">
        <w:rPr>
          <w:sz w:val="28"/>
          <w:szCs w:val="28"/>
        </w:rPr>
        <w:t xml:space="preserve"> зо</w:t>
      </w:r>
      <w:r>
        <w:rPr>
          <w:sz w:val="28"/>
          <w:szCs w:val="28"/>
        </w:rPr>
        <w:t xml:space="preserve">ны хвойно-широколиственных лесов </w:t>
      </w:r>
      <w:r w:rsidRPr="00AF6BBC">
        <w:rPr>
          <w:sz w:val="28"/>
          <w:szCs w:val="28"/>
        </w:rPr>
        <w:t>европейской части Российской Федерации</w:t>
      </w:r>
      <w:r>
        <w:rPr>
          <w:sz w:val="28"/>
          <w:szCs w:val="28"/>
        </w:rPr>
        <w:t>.</w:t>
      </w:r>
      <w:r w:rsidRPr="00AF6BBC">
        <w:rPr>
          <w:sz w:val="28"/>
          <w:szCs w:val="28"/>
        </w:rPr>
        <w:t xml:space="preserve"> </w:t>
      </w:r>
    </w:p>
    <w:p w:rsidR="00FC7DD0" w:rsidRPr="00991131" w:rsidRDefault="00FC7DD0" w:rsidP="00D73329">
      <w:pPr>
        <w:ind w:firstLine="709"/>
        <w:jc w:val="both"/>
        <w:rPr>
          <w:bCs/>
          <w:sz w:val="28"/>
          <w:szCs w:val="28"/>
        </w:rPr>
      </w:pPr>
      <w:r w:rsidRPr="00991131">
        <w:rPr>
          <w:sz w:val="28"/>
          <w:szCs w:val="28"/>
        </w:rPr>
        <w:t>Приведенные в разделе нормативы соответствуют</w:t>
      </w:r>
      <w:r>
        <w:rPr>
          <w:sz w:val="28"/>
          <w:szCs w:val="28"/>
        </w:rPr>
        <w:t xml:space="preserve"> </w:t>
      </w:r>
      <w:r w:rsidRPr="00AF6BBC">
        <w:rPr>
          <w:sz w:val="28"/>
          <w:szCs w:val="28"/>
        </w:rPr>
        <w:t>в хвойно-широколиственно</w:t>
      </w:r>
      <w:r>
        <w:rPr>
          <w:sz w:val="28"/>
          <w:szCs w:val="28"/>
        </w:rPr>
        <w:t>му</w:t>
      </w:r>
      <w:r w:rsidRPr="00AF6BBC">
        <w:rPr>
          <w:sz w:val="28"/>
          <w:szCs w:val="28"/>
        </w:rPr>
        <w:t xml:space="preserve"> район</w:t>
      </w:r>
      <w:r>
        <w:rPr>
          <w:sz w:val="28"/>
          <w:szCs w:val="28"/>
        </w:rPr>
        <w:t>у</w:t>
      </w:r>
      <w:r w:rsidRPr="00AF6BBC">
        <w:rPr>
          <w:sz w:val="28"/>
          <w:szCs w:val="28"/>
        </w:rPr>
        <w:t xml:space="preserve"> зо</w:t>
      </w:r>
      <w:r>
        <w:rPr>
          <w:sz w:val="28"/>
          <w:szCs w:val="28"/>
        </w:rPr>
        <w:t xml:space="preserve">ны хвойно-широколиственных лесов </w:t>
      </w:r>
      <w:r w:rsidRPr="00AF6BBC">
        <w:rPr>
          <w:sz w:val="28"/>
          <w:szCs w:val="28"/>
        </w:rPr>
        <w:t>европе</w:t>
      </w:r>
      <w:r w:rsidRPr="00AF6BBC">
        <w:rPr>
          <w:sz w:val="28"/>
          <w:szCs w:val="28"/>
        </w:rPr>
        <w:t>й</w:t>
      </w:r>
      <w:r w:rsidRPr="00AF6BBC">
        <w:rPr>
          <w:sz w:val="28"/>
          <w:szCs w:val="28"/>
        </w:rPr>
        <w:t>ской части Российской Федерации</w:t>
      </w:r>
      <w:r>
        <w:rPr>
          <w:sz w:val="28"/>
          <w:szCs w:val="28"/>
        </w:rPr>
        <w:t xml:space="preserve">. </w:t>
      </w:r>
    </w:p>
    <w:p w:rsidR="00B40543" w:rsidRDefault="00B40543" w:rsidP="00D73329">
      <w:pPr>
        <w:jc w:val="both"/>
      </w:pPr>
    </w:p>
    <w:p w:rsidR="00F84BEA" w:rsidRPr="001222F8" w:rsidRDefault="00FC7DD0" w:rsidP="00A7021B">
      <w:pPr>
        <w:jc w:val="center"/>
        <w:rPr>
          <w:b/>
          <w:sz w:val="28"/>
          <w:szCs w:val="28"/>
        </w:rPr>
      </w:pPr>
      <w:r w:rsidRPr="003B5948">
        <w:br w:type="page"/>
      </w:r>
      <w:bookmarkStart w:id="78" w:name="_Toc369614956"/>
      <w:bookmarkStart w:id="79" w:name="_Toc369613304"/>
      <w:bookmarkStart w:id="80" w:name="_Toc361578013"/>
      <w:bookmarkStart w:id="81" w:name="_Toc354659817"/>
      <w:bookmarkStart w:id="82" w:name="_Toc369614085"/>
      <w:bookmarkStart w:id="83" w:name="_Toc369616004"/>
      <w:r w:rsidR="00F84BEA" w:rsidRPr="001222F8">
        <w:rPr>
          <w:b/>
          <w:sz w:val="28"/>
          <w:szCs w:val="28"/>
        </w:rPr>
        <w:t>ГЛАВА 3</w:t>
      </w:r>
      <w:bookmarkEnd w:id="78"/>
      <w:bookmarkEnd w:id="79"/>
      <w:bookmarkEnd w:id="80"/>
      <w:bookmarkEnd w:id="81"/>
      <w:bookmarkEnd w:id="82"/>
      <w:bookmarkEnd w:id="83"/>
      <w:r w:rsidR="00F84BEA" w:rsidRPr="001222F8">
        <w:rPr>
          <w:b/>
          <w:sz w:val="28"/>
          <w:szCs w:val="28"/>
        </w:rPr>
        <w:t>. ОГРАНИЧЕНИЯ ИСПОЛЬЗОВАНИЯ ЛЕСОВ</w:t>
      </w:r>
    </w:p>
    <w:p w:rsidR="00B40543" w:rsidRPr="00146F30" w:rsidRDefault="00B40543" w:rsidP="00A7021B">
      <w:pPr>
        <w:jc w:val="center"/>
        <w:rPr>
          <w:sz w:val="28"/>
          <w:szCs w:val="28"/>
          <w:lang w:eastAsia="en-US"/>
        </w:rPr>
      </w:pPr>
    </w:p>
    <w:p w:rsidR="00F84BEA" w:rsidRPr="00146F30" w:rsidRDefault="00F84BEA" w:rsidP="00A7021B">
      <w:pPr>
        <w:pStyle w:val="27"/>
      </w:pPr>
      <w:bookmarkStart w:id="84" w:name="_Toc369614957"/>
      <w:bookmarkStart w:id="85" w:name="_Toc369613305"/>
      <w:bookmarkStart w:id="86" w:name="_Toc361578014"/>
      <w:bookmarkStart w:id="87" w:name="_Toc354659818"/>
      <w:bookmarkStart w:id="88" w:name="_Toc369614086"/>
      <w:bookmarkStart w:id="89" w:name="_Toc369616005"/>
      <w:bookmarkStart w:id="90" w:name="_Toc511117268"/>
      <w:r w:rsidRPr="00146F30">
        <w:t>3.1. Ограничения по видам целевого назначения лесов</w:t>
      </w:r>
      <w:bookmarkEnd w:id="84"/>
      <w:bookmarkEnd w:id="85"/>
      <w:bookmarkEnd w:id="86"/>
      <w:bookmarkEnd w:id="87"/>
      <w:bookmarkEnd w:id="88"/>
      <w:bookmarkEnd w:id="89"/>
      <w:bookmarkEnd w:id="90"/>
    </w:p>
    <w:p w:rsidR="00F84BEA" w:rsidRPr="00146F30" w:rsidRDefault="00F84BEA" w:rsidP="00A7021B">
      <w:pPr>
        <w:jc w:val="center"/>
        <w:rPr>
          <w:sz w:val="28"/>
          <w:szCs w:val="28"/>
          <w:lang w:eastAsia="en-US"/>
        </w:rPr>
      </w:pPr>
    </w:p>
    <w:p w:rsidR="00F84BEA" w:rsidRPr="00146F30" w:rsidRDefault="00F84BEA" w:rsidP="00D73329">
      <w:pPr>
        <w:ind w:firstLine="709"/>
        <w:jc w:val="both"/>
        <w:rPr>
          <w:sz w:val="28"/>
          <w:szCs w:val="28"/>
          <w:lang w:eastAsia="en-US"/>
        </w:rPr>
      </w:pPr>
      <w:r w:rsidRPr="00146F30">
        <w:rPr>
          <w:sz w:val="28"/>
          <w:szCs w:val="28"/>
          <w:lang w:eastAsia="en-US"/>
        </w:rPr>
        <w:t>Ограничения по видам целевого назначения лесов и категориям защи</w:t>
      </w:r>
      <w:r w:rsidRPr="00146F30">
        <w:rPr>
          <w:sz w:val="28"/>
          <w:szCs w:val="28"/>
          <w:lang w:eastAsia="en-US"/>
        </w:rPr>
        <w:t>т</w:t>
      </w:r>
      <w:r w:rsidRPr="00146F30">
        <w:rPr>
          <w:sz w:val="28"/>
          <w:szCs w:val="28"/>
          <w:lang w:eastAsia="en-US"/>
        </w:rPr>
        <w:t>ных лесов приведен</w:t>
      </w:r>
      <w:r>
        <w:rPr>
          <w:sz w:val="28"/>
          <w:szCs w:val="28"/>
          <w:lang w:eastAsia="en-US"/>
        </w:rPr>
        <w:t>ы в таблице 18.</w:t>
      </w:r>
    </w:p>
    <w:p w:rsidR="00F84BEA" w:rsidRPr="00146F30" w:rsidRDefault="00F84BEA" w:rsidP="00907D0D">
      <w:pPr>
        <w:ind w:left="-51" w:right="-28" w:firstLine="709"/>
        <w:jc w:val="right"/>
        <w:rPr>
          <w:sz w:val="28"/>
          <w:szCs w:val="28"/>
          <w:lang w:eastAsia="en-US"/>
        </w:rPr>
      </w:pPr>
      <w:r>
        <w:rPr>
          <w:sz w:val="28"/>
          <w:szCs w:val="28"/>
          <w:lang w:eastAsia="en-US"/>
        </w:rPr>
        <w:t>Таблица 18</w:t>
      </w:r>
    </w:p>
    <w:p w:rsidR="00F84BEA" w:rsidRPr="00146F30" w:rsidRDefault="00F84BEA" w:rsidP="00D73329">
      <w:pPr>
        <w:ind w:right="-28"/>
        <w:jc w:val="both"/>
        <w:rPr>
          <w:szCs w:val="28"/>
          <w:lang w:eastAsia="en-US"/>
        </w:rPr>
      </w:pPr>
    </w:p>
    <w:p w:rsidR="00F84BEA" w:rsidRPr="002812E1" w:rsidRDefault="00F84BEA" w:rsidP="00A7021B">
      <w:pPr>
        <w:jc w:val="center"/>
        <w:rPr>
          <w:sz w:val="28"/>
          <w:szCs w:val="28"/>
          <w:lang w:eastAsia="en-US"/>
        </w:rPr>
      </w:pPr>
      <w:r w:rsidRPr="002812E1">
        <w:rPr>
          <w:sz w:val="28"/>
          <w:szCs w:val="28"/>
          <w:lang w:eastAsia="en-US"/>
        </w:rPr>
        <w:t>Ограничения по видам целевого назначения лесов</w:t>
      </w:r>
    </w:p>
    <w:p w:rsidR="00F84BEA" w:rsidRPr="00146F30" w:rsidRDefault="00F84BEA" w:rsidP="00D73329">
      <w:pPr>
        <w:ind w:right="-28"/>
        <w:jc w:val="both"/>
        <w:rPr>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542"/>
        <w:gridCol w:w="5428"/>
      </w:tblGrid>
      <w:tr w:rsidR="00F84BEA" w:rsidRPr="0025594A" w:rsidTr="00601534">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spacing w:line="300" w:lineRule="exact"/>
              <w:jc w:val="both"/>
              <w:rPr>
                <w:sz w:val="24"/>
                <w:szCs w:val="24"/>
                <w:lang w:eastAsia="en-US"/>
              </w:rPr>
            </w:pPr>
            <w:r w:rsidRPr="0025594A">
              <w:rPr>
                <w:sz w:val="24"/>
                <w:szCs w:val="24"/>
                <w:lang w:eastAsia="en-US"/>
              </w:rPr>
              <w:t>№</w:t>
            </w:r>
          </w:p>
          <w:p w:rsidR="00F84BEA" w:rsidRPr="0025594A" w:rsidRDefault="00F84BEA" w:rsidP="00D73329">
            <w:pPr>
              <w:spacing w:line="300" w:lineRule="exact"/>
              <w:jc w:val="both"/>
              <w:rPr>
                <w:sz w:val="24"/>
                <w:szCs w:val="24"/>
                <w:lang w:eastAsia="en-US"/>
              </w:rPr>
            </w:pPr>
            <w:r w:rsidRPr="0025594A">
              <w:rPr>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84BEA" w:rsidRPr="0025594A" w:rsidRDefault="00F84BEA" w:rsidP="00D73329">
            <w:pPr>
              <w:spacing w:line="300" w:lineRule="exact"/>
              <w:jc w:val="both"/>
              <w:rPr>
                <w:sz w:val="24"/>
                <w:szCs w:val="24"/>
                <w:lang w:eastAsia="en-US"/>
              </w:rPr>
            </w:pPr>
            <w:r w:rsidRPr="0025594A">
              <w:rPr>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84BEA" w:rsidRPr="0025594A" w:rsidRDefault="00FF7481" w:rsidP="00D73329">
            <w:pPr>
              <w:spacing w:line="300" w:lineRule="exact"/>
              <w:jc w:val="both"/>
              <w:rPr>
                <w:sz w:val="24"/>
                <w:szCs w:val="24"/>
                <w:lang w:eastAsia="en-US"/>
              </w:rPr>
            </w:pPr>
            <w:r w:rsidRPr="0025594A">
              <w:rPr>
                <w:sz w:val="24"/>
                <w:szCs w:val="24"/>
                <w:lang w:eastAsia="en-US"/>
              </w:rPr>
              <w:t>Ограничения  использования</w:t>
            </w:r>
            <w:r w:rsidR="00F84BEA" w:rsidRPr="0025594A">
              <w:rPr>
                <w:sz w:val="24"/>
                <w:szCs w:val="24"/>
                <w:lang w:eastAsia="en-US"/>
              </w:rPr>
              <w:t xml:space="preserve"> лесов</w:t>
            </w:r>
          </w:p>
        </w:tc>
      </w:tr>
      <w:tr w:rsidR="00F84BEA" w:rsidRPr="0025594A" w:rsidTr="00601534">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spacing w:line="300" w:lineRule="exact"/>
              <w:jc w:val="both"/>
              <w:rPr>
                <w:sz w:val="24"/>
                <w:szCs w:val="24"/>
                <w:lang w:eastAsia="en-US"/>
              </w:rPr>
            </w:pPr>
            <w:r w:rsidRPr="0025594A">
              <w:rPr>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84BEA" w:rsidRPr="0025594A" w:rsidRDefault="00F84BEA" w:rsidP="00D73329">
            <w:pPr>
              <w:spacing w:line="300" w:lineRule="exact"/>
              <w:jc w:val="both"/>
              <w:rPr>
                <w:sz w:val="24"/>
                <w:szCs w:val="24"/>
                <w:lang w:eastAsia="en-US"/>
              </w:rPr>
            </w:pPr>
            <w:r w:rsidRPr="0025594A">
              <w:rPr>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84BEA" w:rsidRPr="0025594A" w:rsidRDefault="00F84BEA" w:rsidP="00D73329">
            <w:pPr>
              <w:spacing w:line="300" w:lineRule="exact"/>
              <w:jc w:val="both"/>
              <w:rPr>
                <w:sz w:val="24"/>
                <w:szCs w:val="24"/>
                <w:lang w:eastAsia="en-US"/>
              </w:rPr>
            </w:pPr>
            <w:r w:rsidRPr="0025594A">
              <w:rPr>
                <w:sz w:val="24"/>
                <w:szCs w:val="24"/>
                <w:lang w:eastAsia="en-US"/>
              </w:rPr>
              <w:t>3</w:t>
            </w:r>
          </w:p>
        </w:tc>
      </w:tr>
      <w:tr w:rsidR="00F84BEA" w:rsidRPr="0025594A" w:rsidTr="00601534">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spacing w:line="300" w:lineRule="exact"/>
              <w:jc w:val="both"/>
              <w:rPr>
                <w:sz w:val="24"/>
                <w:szCs w:val="24"/>
                <w:lang w:eastAsia="en-US"/>
              </w:rPr>
            </w:pPr>
            <w:r w:rsidRPr="0025594A">
              <w:rPr>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spacing w:line="300" w:lineRule="exact"/>
              <w:jc w:val="both"/>
              <w:rPr>
                <w:sz w:val="24"/>
                <w:szCs w:val="24"/>
                <w:lang w:eastAsia="en-US"/>
              </w:rPr>
            </w:pPr>
            <w:r w:rsidRPr="0025594A">
              <w:rPr>
                <w:sz w:val="24"/>
                <w:szCs w:val="24"/>
                <w:lang w:eastAsia="en-US"/>
              </w:rPr>
              <w:t>Леса, расположенные в водо</w:t>
            </w:r>
            <w:r w:rsidRPr="0025594A">
              <w:rPr>
                <w:sz w:val="24"/>
                <w:szCs w:val="24"/>
                <w:lang w:eastAsia="en-US"/>
              </w:rPr>
              <w:softHyphen/>
              <w:t>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spacing w:line="300" w:lineRule="exact"/>
              <w:jc w:val="both"/>
              <w:rPr>
                <w:sz w:val="24"/>
                <w:szCs w:val="24"/>
                <w:lang w:eastAsia="en-US"/>
              </w:rPr>
            </w:pPr>
            <w:r w:rsidRPr="0025594A">
              <w:rPr>
                <w:sz w:val="24"/>
                <w:szCs w:val="24"/>
                <w:lang w:eastAsia="en-US"/>
              </w:rPr>
              <w:t>Запрещается:</w:t>
            </w:r>
          </w:p>
          <w:p w:rsidR="00F84BEA" w:rsidRPr="0025594A" w:rsidRDefault="00F84BEA" w:rsidP="00D73329">
            <w:pPr>
              <w:spacing w:line="300" w:lineRule="exact"/>
              <w:jc w:val="both"/>
              <w:rPr>
                <w:sz w:val="24"/>
                <w:szCs w:val="24"/>
                <w:lang w:eastAsia="en-US"/>
              </w:rPr>
            </w:pPr>
            <w:r w:rsidRPr="0025594A">
              <w:rPr>
                <w:sz w:val="24"/>
                <w:szCs w:val="24"/>
                <w:lang w:eastAsia="en-US"/>
              </w:rPr>
              <w:t>1) проведение сплошных рубок лесных наса</w:t>
            </w:r>
            <w:r w:rsidRPr="0025594A">
              <w:rPr>
                <w:sz w:val="24"/>
                <w:szCs w:val="24"/>
                <w:lang w:eastAsia="en-US"/>
              </w:rPr>
              <w:softHyphen/>
              <w:t>ждений;</w:t>
            </w:r>
          </w:p>
          <w:p w:rsidR="00F84BEA" w:rsidRPr="0025594A" w:rsidRDefault="00F84BEA" w:rsidP="00D73329">
            <w:pPr>
              <w:spacing w:line="300" w:lineRule="exact"/>
              <w:jc w:val="both"/>
              <w:rPr>
                <w:sz w:val="24"/>
                <w:szCs w:val="24"/>
                <w:lang w:eastAsia="en-US"/>
              </w:rPr>
            </w:pPr>
            <w:r w:rsidRPr="0025594A">
              <w:rPr>
                <w:sz w:val="24"/>
                <w:szCs w:val="24"/>
                <w:lang w:eastAsia="en-US"/>
              </w:rPr>
              <w:t>2) использование токсичных химических пре</w:t>
            </w:r>
            <w:r w:rsidRPr="0025594A">
              <w:rPr>
                <w:sz w:val="24"/>
                <w:szCs w:val="24"/>
                <w:lang w:eastAsia="en-US"/>
              </w:rPr>
              <w:softHyphen/>
              <w:t>паратов для охраны и защиты лесов, в том числе в научных целях;</w:t>
            </w:r>
          </w:p>
          <w:p w:rsidR="00F84BEA" w:rsidRPr="0025594A" w:rsidRDefault="00F84BEA" w:rsidP="00D73329">
            <w:pPr>
              <w:spacing w:line="300" w:lineRule="exact"/>
              <w:jc w:val="both"/>
              <w:rPr>
                <w:sz w:val="24"/>
                <w:szCs w:val="24"/>
                <w:lang w:eastAsia="en-US"/>
              </w:rPr>
            </w:pPr>
            <w:r w:rsidRPr="0025594A">
              <w:rPr>
                <w:sz w:val="24"/>
                <w:szCs w:val="24"/>
                <w:lang w:eastAsia="en-US"/>
              </w:rPr>
              <w:t>3) ведение сельского хозяйства, за исключе</w:t>
            </w:r>
            <w:r w:rsidRPr="0025594A">
              <w:rPr>
                <w:sz w:val="24"/>
                <w:szCs w:val="24"/>
                <w:lang w:eastAsia="en-US"/>
              </w:rPr>
              <w:softHyphen/>
              <w:t>нием сенокошения и пчеловодства;</w:t>
            </w:r>
          </w:p>
          <w:p w:rsidR="00F84BEA" w:rsidRPr="0091782A" w:rsidRDefault="00F84BEA" w:rsidP="00D73329">
            <w:pPr>
              <w:spacing w:line="300" w:lineRule="exact"/>
              <w:jc w:val="both"/>
              <w:rPr>
                <w:sz w:val="24"/>
                <w:szCs w:val="24"/>
                <w:lang w:eastAsia="en-US"/>
              </w:rPr>
            </w:pPr>
            <w:r w:rsidRPr="0025594A">
              <w:rPr>
                <w:sz w:val="24"/>
                <w:szCs w:val="24"/>
                <w:lang w:eastAsia="en-US"/>
              </w:rPr>
              <w:t>4) создание и эксплуатация лесных планта</w:t>
            </w:r>
            <w:r w:rsidRPr="0025594A">
              <w:rPr>
                <w:sz w:val="24"/>
                <w:szCs w:val="24"/>
                <w:lang w:eastAsia="en-US"/>
              </w:rPr>
              <w:softHyphen/>
              <w:t>ций, с</w:t>
            </w:r>
            <w:r w:rsidRPr="0025594A">
              <w:rPr>
                <w:sz w:val="24"/>
                <w:szCs w:val="24"/>
                <w:lang w:eastAsia="en-US"/>
              </w:rPr>
              <w:t>о</w:t>
            </w:r>
            <w:r w:rsidRPr="0025594A">
              <w:rPr>
                <w:sz w:val="24"/>
                <w:szCs w:val="24"/>
                <w:lang w:eastAsia="en-US"/>
              </w:rPr>
              <w:t xml:space="preserve">здание </w:t>
            </w:r>
            <w:r w:rsidRPr="0091782A">
              <w:rPr>
                <w:sz w:val="24"/>
                <w:szCs w:val="24"/>
                <w:lang w:eastAsia="en-US"/>
              </w:rPr>
              <w:t>лесоперерабатывающей инфра</w:t>
            </w:r>
            <w:r w:rsidRPr="0091782A">
              <w:rPr>
                <w:sz w:val="24"/>
                <w:szCs w:val="24"/>
                <w:lang w:eastAsia="en-US"/>
              </w:rPr>
              <w:softHyphen/>
              <w:t>структуры;</w:t>
            </w:r>
          </w:p>
          <w:p w:rsidR="00F84BEA" w:rsidRPr="0025594A" w:rsidRDefault="00F84BEA" w:rsidP="00D73329">
            <w:pPr>
              <w:spacing w:line="300" w:lineRule="exact"/>
              <w:jc w:val="both"/>
              <w:rPr>
                <w:sz w:val="24"/>
                <w:szCs w:val="24"/>
                <w:lang w:eastAsia="en-US"/>
              </w:rPr>
            </w:pPr>
            <w:r w:rsidRPr="0091782A">
              <w:rPr>
                <w:sz w:val="24"/>
                <w:szCs w:val="24"/>
                <w:lang w:eastAsia="en-US"/>
              </w:rPr>
              <w:t>5) </w:t>
            </w:r>
            <w:r w:rsidR="0091782A" w:rsidRPr="0091782A">
              <w:rPr>
                <w:sz w:val="24"/>
                <w:szCs w:val="24"/>
                <w:lang w:eastAsia="en-US"/>
              </w:rPr>
              <w:t>размещение объектов капитального строи</w:t>
            </w:r>
            <w:r w:rsidR="0091782A" w:rsidRPr="0091782A">
              <w:rPr>
                <w:sz w:val="24"/>
                <w:szCs w:val="24"/>
                <w:lang w:eastAsia="en-US"/>
              </w:rPr>
              <w:softHyphen/>
              <w:t>тельства, за исключением линейных объектов, гидротехнических сооружений и объектов, св</w:t>
            </w:r>
            <w:r w:rsidR="0091782A" w:rsidRPr="0091782A">
              <w:rPr>
                <w:sz w:val="24"/>
                <w:szCs w:val="24"/>
                <w:lang w:eastAsia="en-US"/>
              </w:rPr>
              <w:t>я</w:t>
            </w:r>
            <w:r w:rsidR="0091782A" w:rsidRPr="0091782A">
              <w:rPr>
                <w:sz w:val="24"/>
                <w:szCs w:val="24"/>
                <w:lang w:eastAsia="en-US"/>
              </w:rPr>
              <w:t>занных с выполнением работ по геологическому изучению и разработкой месторождений углев</w:t>
            </w:r>
            <w:r w:rsidR="0091782A" w:rsidRPr="0091782A">
              <w:rPr>
                <w:sz w:val="24"/>
                <w:szCs w:val="24"/>
                <w:lang w:eastAsia="en-US"/>
              </w:rPr>
              <w:t>о</w:t>
            </w:r>
            <w:r w:rsidR="0091782A" w:rsidRPr="0091782A">
              <w:rPr>
                <w:sz w:val="24"/>
                <w:szCs w:val="24"/>
                <w:lang w:eastAsia="en-US"/>
              </w:rPr>
              <w:t>дородного сырья.</w:t>
            </w:r>
          </w:p>
        </w:tc>
      </w:tr>
      <w:tr w:rsidR="00F84BEA" w:rsidRPr="0025594A" w:rsidTr="00601534">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spacing w:line="300" w:lineRule="exact"/>
              <w:jc w:val="both"/>
              <w:rPr>
                <w:sz w:val="24"/>
                <w:szCs w:val="24"/>
                <w:lang w:eastAsia="en-US"/>
              </w:rPr>
            </w:pPr>
            <w:r w:rsidRPr="0025594A">
              <w:rPr>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84BEA" w:rsidRPr="0025594A" w:rsidRDefault="00F84BEA" w:rsidP="00D73329">
            <w:pPr>
              <w:spacing w:line="300" w:lineRule="exact"/>
              <w:jc w:val="both"/>
              <w:rPr>
                <w:sz w:val="24"/>
                <w:szCs w:val="24"/>
                <w:lang w:eastAsia="en-US"/>
              </w:rPr>
            </w:pPr>
            <w:r w:rsidRPr="0025594A">
              <w:rPr>
                <w:sz w:val="24"/>
                <w:szCs w:val="24"/>
                <w:lang w:eastAsia="en-US"/>
              </w:rPr>
              <w:t>Леса, выполняющие функции защиты природных и иных об</w:t>
            </w:r>
            <w:r w:rsidRPr="0025594A">
              <w:rPr>
                <w:sz w:val="24"/>
                <w:szCs w:val="24"/>
                <w:lang w:eastAsia="en-US"/>
              </w:rPr>
              <w:t>ъ</w:t>
            </w:r>
            <w:r w:rsidRPr="0025594A">
              <w:rPr>
                <w:sz w:val="24"/>
                <w:szCs w:val="24"/>
                <w:lang w:eastAsia="en-US"/>
              </w:rPr>
              <w:t>ектов:</w:t>
            </w: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r w:rsidRPr="0025594A">
              <w:rPr>
                <w:sz w:val="24"/>
                <w:szCs w:val="24"/>
                <w:lang w:eastAsia="en-US"/>
              </w:rPr>
              <w:t>защитные полосы лесов, рас</w:t>
            </w:r>
            <w:r w:rsidRPr="0025594A">
              <w:rPr>
                <w:sz w:val="24"/>
                <w:szCs w:val="24"/>
                <w:lang w:eastAsia="en-US"/>
              </w:rPr>
              <w:softHyphen/>
              <w:t>положенные вдоль железно</w:t>
            </w:r>
            <w:r w:rsidRPr="0025594A">
              <w:rPr>
                <w:sz w:val="24"/>
                <w:szCs w:val="24"/>
                <w:lang w:eastAsia="en-US"/>
              </w:rPr>
              <w:softHyphen/>
              <w:t>дорожных путей общего пол</w:t>
            </w:r>
            <w:r w:rsidRPr="0025594A">
              <w:rPr>
                <w:sz w:val="24"/>
                <w:szCs w:val="24"/>
                <w:lang w:eastAsia="en-US"/>
              </w:rPr>
              <w:t>ь</w:t>
            </w:r>
            <w:r w:rsidRPr="0025594A">
              <w:rPr>
                <w:sz w:val="24"/>
                <w:szCs w:val="24"/>
                <w:lang w:eastAsia="en-US"/>
              </w:rPr>
              <w:t>зования, федеральных автом</w:t>
            </w:r>
            <w:r w:rsidRPr="0025594A">
              <w:rPr>
                <w:sz w:val="24"/>
                <w:szCs w:val="24"/>
                <w:lang w:eastAsia="en-US"/>
              </w:rPr>
              <w:t>о</w:t>
            </w:r>
            <w:r w:rsidRPr="0025594A">
              <w:rPr>
                <w:sz w:val="24"/>
                <w:szCs w:val="24"/>
                <w:lang w:eastAsia="en-US"/>
              </w:rPr>
              <w:t>бильных дорог общего польз</w:t>
            </w:r>
            <w:r w:rsidRPr="0025594A">
              <w:rPr>
                <w:sz w:val="24"/>
                <w:szCs w:val="24"/>
                <w:lang w:eastAsia="en-US"/>
              </w:rPr>
              <w:t>о</w:t>
            </w:r>
            <w:r w:rsidRPr="0025594A">
              <w:rPr>
                <w:sz w:val="24"/>
                <w:szCs w:val="24"/>
                <w:lang w:eastAsia="en-US"/>
              </w:rPr>
              <w:t>вания, автомобильных дорог общего пользования, наход</w:t>
            </w:r>
            <w:r w:rsidRPr="0025594A">
              <w:rPr>
                <w:sz w:val="24"/>
                <w:szCs w:val="24"/>
                <w:lang w:eastAsia="en-US"/>
              </w:rPr>
              <w:t>я</w:t>
            </w:r>
            <w:r w:rsidRPr="0025594A">
              <w:rPr>
                <w:sz w:val="24"/>
                <w:szCs w:val="24"/>
                <w:lang w:eastAsia="en-US"/>
              </w:rPr>
              <w:t>щихся в собственно</w:t>
            </w:r>
            <w:r w:rsidRPr="0025594A">
              <w:rPr>
                <w:sz w:val="24"/>
                <w:szCs w:val="24"/>
                <w:lang w:eastAsia="en-US"/>
              </w:rPr>
              <w:softHyphen/>
              <w:t>сти субъекта Российской Фе</w:t>
            </w:r>
            <w:r w:rsidRPr="0025594A">
              <w:rPr>
                <w:sz w:val="24"/>
                <w:szCs w:val="24"/>
                <w:lang w:eastAsia="en-US"/>
              </w:rPr>
              <w:softHyphen/>
              <w:t>дерации</w:t>
            </w: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r w:rsidRPr="0025594A">
              <w:rPr>
                <w:sz w:val="24"/>
                <w:szCs w:val="24"/>
                <w:lang w:eastAsia="en-US"/>
              </w:rPr>
              <w:t>а) лесопарковые зоны</w:t>
            </w: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r w:rsidRPr="0025594A">
              <w:rPr>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84BEA" w:rsidRPr="0025594A" w:rsidRDefault="00F84BEA" w:rsidP="00D73329">
            <w:pPr>
              <w:spacing w:line="300" w:lineRule="exact"/>
              <w:jc w:val="both"/>
              <w:rPr>
                <w:sz w:val="24"/>
                <w:szCs w:val="24"/>
                <w:lang w:eastAsia="en-US"/>
              </w:rPr>
            </w:pPr>
            <w:r w:rsidRPr="0025594A">
              <w:rPr>
                <w:sz w:val="24"/>
                <w:szCs w:val="24"/>
                <w:lang w:eastAsia="en-US"/>
              </w:rPr>
              <w:t>Запрещается проведение сплошных рубок лесных насаждений.</w:t>
            </w: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r w:rsidRPr="0025594A">
              <w:rPr>
                <w:sz w:val="24"/>
                <w:szCs w:val="24"/>
                <w:lang w:eastAsia="en-US"/>
              </w:rPr>
              <w:t>Запрещаются:</w:t>
            </w:r>
          </w:p>
          <w:p w:rsidR="00F84BEA" w:rsidRPr="0025594A" w:rsidRDefault="00F84BEA" w:rsidP="00D73329">
            <w:pPr>
              <w:spacing w:line="300" w:lineRule="exact"/>
              <w:jc w:val="both"/>
              <w:rPr>
                <w:sz w:val="24"/>
                <w:szCs w:val="24"/>
                <w:lang w:eastAsia="en-US"/>
              </w:rPr>
            </w:pPr>
            <w:r w:rsidRPr="0025594A">
              <w:rPr>
                <w:sz w:val="24"/>
                <w:szCs w:val="24"/>
                <w:lang w:eastAsia="en-US"/>
              </w:rPr>
              <w:t>1) прорубка линейных сооружений шириной более ширины, предусмотренной техниче</w:t>
            </w:r>
            <w:r w:rsidRPr="0025594A">
              <w:rPr>
                <w:sz w:val="24"/>
                <w:szCs w:val="24"/>
                <w:lang w:eastAsia="en-US"/>
              </w:rPr>
              <w:softHyphen/>
              <w:t>ским регл</w:t>
            </w:r>
            <w:r w:rsidRPr="0025594A">
              <w:rPr>
                <w:sz w:val="24"/>
                <w:szCs w:val="24"/>
                <w:lang w:eastAsia="en-US"/>
              </w:rPr>
              <w:t>а</w:t>
            </w:r>
            <w:r w:rsidRPr="0025594A">
              <w:rPr>
                <w:sz w:val="24"/>
                <w:szCs w:val="24"/>
                <w:lang w:eastAsia="en-US"/>
              </w:rPr>
              <w:t>ментом;</w:t>
            </w:r>
          </w:p>
          <w:p w:rsidR="00F84BEA" w:rsidRPr="0025594A" w:rsidRDefault="00F84BEA" w:rsidP="00D73329">
            <w:pPr>
              <w:spacing w:line="300" w:lineRule="exact"/>
              <w:jc w:val="both"/>
              <w:rPr>
                <w:sz w:val="24"/>
                <w:szCs w:val="24"/>
                <w:lang w:eastAsia="en-US"/>
              </w:rPr>
            </w:pPr>
            <w:r w:rsidRPr="0025594A">
              <w:rPr>
                <w:sz w:val="24"/>
                <w:szCs w:val="24"/>
                <w:lang w:eastAsia="en-US"/>
              </w:rPr>
              <w:t>2) сбор и заготовка лесной подстилки и мха.</w:t>
            </w: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r w:rsidRPr="0025594A">
              <w:rPr>
                <w:sz w:val="24"/>
                <w:szCs w:val="24"/>
                <w:lang w:eastAsia="en-US"/>
              </w:rPr>
              <w:t>Запрещаются:</w:t>
            </w:r>
          </w:p>
          <w:p w:rsidR="00F84BEA" w:rsidRPr="0025594A" w:rsidRDefault="00F84BEA" w:rsidP="00D73329">
            <w:pPr>
              <w:spacing w:line="300" w:lineRule="exact"/>
              <w:jc w:val="both"/>
              <w:rPr>
                <w:sz w:val="24"/>
                <w:szCs w:val="24"/>
                <w:lang w:eastAsia="en-US"/>
              </w:rPr>
            </w:pPr>
            <w:r w:rsidRPr="0025594A">
              <w:rPr>
                <w:sz w:val="24"/>
                <w:szCs w:val="24"/>
                <w:lang w:eastAsia="en-US"/>
              </w:rPr>
              <w:t>1) использование токсичных химических пре</w:t>
            </w:r>
            <w:r w:rsidRPr="0025594A">
              <w:rPr>
                <w:sz w:val="24"/>
                <w:szCs w:val="24"/>
                <w:lang w:eastAsia="en-US"/>
              </w:rPr>
              <w:softHyphen/>
              <w:t>паратов для охраны и защиты лесов, в том числе в научных целях;</w:t>
            </w:r>
          </w:p>
          <w:p w:rsidR="00F84BEA" w:rsidRPr="0025594A" w:rsidRDefault="00F84BEA" w:rsidP="00D73329">
            <w:pPr>
              <w:spacing w:line="300" w:lineRule="exact"/>
              <w:jc w:val="both"/>
              <w:rPr>
                <w:sz w:val="24"/>
                <w:szCs w:val="24"/>
                <w:lang w:eastAsia="en-US"/>
              </w:rPr>
            </w:pPr>
            <w:r w:rsidRPr="0025594A">
              <w:rPr>
                <w:sz w:val="24"/>
                <w:szCs w:val="24"/>
                <w:lang w:eastAsia="en-US"/>
              </w:rPr>
              <w:t>2) осуществление видов деятельности в сфере охотничьего хозяйства;</w:t>
            </w:r>
          </w:p>
          <w:p w:rsidR="00F84BEA" w:rsidRPr="0025594A" w:rsidRDefault="00F84BEA" w:rsidP="00D73329">
            <w:pPr>
              <w:spacing w:line="300" w:lineRule="exact"/>
              <w:jc w:val="both"/>
              <w:rPr>
                <w:sz w:val="24"/>
                <w:szCs w:val="24"/>
                <w:lang w:eastAsia="en-US"/>
              </w:rPr>
            </w:pPr>
            <w:r w:rsidRPr="0025594A">
              <w:rPr>
                <w:sz w:val="24"/>
                <w:szCs w:val="24"/>
                <w:lang w:eastAsia="en-US"/>
              </w:rPr>
              <w:t>3) ведение сельского хозяйства;</w:t>
            </w:r>
          </w:p>
          <w:p w:rsidR="00F84BEA" w:rsidRPr="0025594A" w:rsidRDefault="00F84BEA" w:rsidP="00D73329">
            <w:pPr>
              <w:spacing w:line="300" w:lineRule="exact"/>
              <w:jc w:val="both"/>
              <w:rPr>
                <w:sz w:val="24"/>
                <w:szCs w:val="24"/>
                <w:lang w:eastAsia="en-US"/>
              </w:rPr>
            </w:pPr>
            <w:r w:rsidRPr="0025594A">
              <w:rPr>
                <w:sz w:val="24"/>
                <w:szCs w:val="24"/>
                <w:lang w:eastAsia="en-US"/>
              </w:rPr>
              <w:t>4) разработка месторождений полезных иско</w:t>
            </w:r>
            <w:r w:rsidRPr="0025594A">
              <w:rPr>
                <w:sz w:val="24"/>
                <w:szCs w:val="24"/>
                <w:lang w:eastAsia="en-US"/>
              </w:rPr>
              <w:softHyphen/>
              <w:t>паемых;</w:t>
            </w:r>
          </w:p>
          <w:p w:rsidR="00F84BEA" w:rsidRPr="0025594A" w:rsidRDefault="00F84BEA" w:rsidP="00D73329">
            <w:pPr>
              <w:spacing w:line="300" w:lineRule="exact"/>
              <w:jc w:val="both"/>
              <w:rPr>
                <w:sz w:val="24"/>
                <w:szCs w:val="24"/>
                <w:lang w:eastAsia="en-US"/>
              </w:rPr>
            </w:pPr>
            <w:r w:rsidRPr="0025594A">
              <w:rPr>
                <w:sz w:val="24"/>
                <w:szCs w:val="24"/>
                <w:lang w:eastAsia="en-US"/>
              </w:rPr>
              <w:t>5) размещение объектов капитального строи</w:t>
            </w:r>
            <w:r w:rsidRPr="0025594A">
              <w:rPr>
                <w:sz w:val="24"/>
                <w:szCs w:val="24"/>
                <w:lang w:eastAsia="en-US"/>
              </w:rPr>
              <w:softHyphen/>
              <w:t>тельства, за исключением гидротехнических с</w:t>
            </w:r>
            <w:r w:rsidRPr="0025594A">
              <w:rPr>
                <w:sz w:val="24"/>
                <w:szCs w:val="24"/>
                <w:lang w:eastAsia="en-US"/>
              </w:rPr>
              <w:t>о</w:t>
            </w:r>
            <w:r w:rsidRPr="0025594A">
              <w:rPr>
                <w:sz w:val="24"/>
                <w:szCs w:val="24"/>
                <w:lang w:eastAsia="en-US"/>
              </w:rPr>
              <w:t>оружений.</w:t>
            </w:r>
          </w:p>
          <w:p w:rsidR="00F84BEA" w:rsidRPr="0025594A" w:rsidRDefault="00F84BEA" w:rsidP="00D73329">
            <w:pPr>
              <w:spacing w:line="300" w:lineRule="exact"/>
              <w:jc w:val="both"/>
              <w:rPr>
                <w:sz w:val="24"/>
                <w:szCs w:val="24"/>
                <w:lang w:eastAsia="en-US"/>
              </w:rPr>
            </w:pPr>
            <w:r w:rsidRPr="0025594A">
              <w:rPr>
                <w:sz w:val="24"/>
                <w:szCs w:val="24"/>
                <w:lang w:eastAsia="en-US"/>
              </w:rPr>
              <w:t>6) создание и эксплуатация лесных планта</w:t>
            </w:r>
            <w:r w:rsidRPr="0025594A">
              <w:rPr>
                <w:sz w:val="24"/>
                <w:szCs w:val="24"/>
                <w:lang w:eastAsia="en-US"/>
              </w:rPr>
              <w:softHyphen/>
              <w:t>ций, с</w:t>
            </w:r>
            <w:r w:rsidRPr="0025594A">
              <w:rPr>
                <w:sz w:val="24"/>
                <w:szCs w:val="24"/>
                <w:lang w:eastAsia="en-US"/>
              </w:rPr>
              <w:t>о</w:t>
            </w:r>
            <w:r w:rsidRPr="0025594A">
              <w:rPr>
                <w:sz w:val="24"/>
                <w:szCs w:val="24"/>
                <w:lang w:eastAsia="en-US"/>
              </w:rPr>
              <w:t>здание лесоперерабатывающей инфра</w:t>
            </w:r>
            <w:r w:rsidRPr="0025594A">
              <w:rPr>
                <w:sz w:val="24"/>
                <w:szCs w:val="24"/>
                <w:lang w:eastAsia="en-US"/>
              </w:rPr>
              <w:softHyphen/>
              <w:t>структуры.</w:t>
            </w:r>
          </w:p>
          <w:p w:rsidR="00F84BEA" w:rsidRPr="0025594A" w:rsidRDefault="00F84BEA" w:rsidP="00D73329">
            <w:pPr>
              <w:spacing w:line="300" w:lineRule="exact"/>
              <w:jc w:val="both"/>
              <w:rPr>
                <w:sz w:val="24"/>
                <w:szCs w:val="24"/>
                <w:lang w:eastAsia="en-US"/>
              </w:rPr>
            </w:pPr>
          </w:p>
          <w:p w:rsidR="00F84BEA" w:rsidRPr="0025594A" w:rsidRDefault="00F84BEA" w:rsidP="00D73329">
            <w:pPr>
              <w:spacing w:line="300" w:lineRule="exact"/>
              <w:jc w:val="both"/>
              <w:rPr>
                <w:sz w:val="24"/>
                <w:szCs w:val="24"/>
                <w:lang w:eastAsia="en-US"/>
              </w:rPr>
            </w:pPr>
            <w:r w:rsidRPr="0025594A">
              <w:rPr>
                <w:sz w:val="24"/>
                <w:szCs w:val="24"/>
                <w:lang w:eastAsia="en-US"/>
              </w:rPr>
              <w:t>Запрещаются:</w:t>
            </w:r>
          </w:p>
          <w:p w:rsidR="00F84BEA" w:rsidRPr="0025594A" w:rsidRDefault="00F84BEA" w:rsidP="00D73329">
            <w:pPr>
              <w:spacing w:line="300" w:lineRule="exact"/>
              <w:jc w:val="both"/>
              <w:rPr>
                <w:sz w:val="24"/>
                <w:szCs w:val="24"/>
                <w:lang w:eastAsia="en-US"/>
              </w:rPr>
            </w:pPr>
            <w:r w:rsidRPr="0025594A">
              <w:rPr>
                <w:sz w:val="24"/>
                <w:szCs w:val="24"/>
                <w:lang w:eastAsia="en-US"/>
              </w:rPr>
              <w:t>1) использование токсичных химических пре</w:t>
            </w:r>
            <w:r w:rsidRPr="0025594A">
              <w:rPr>
                <w:sz w:val="24"/>
                <w:szCs w:val="24"/>
                <w:lang w:eastAsia="en-US"/>
              </w:rPr>
              <w:softHyphen/>
              <w:t>паратов для охраны и защиты лесов, в том числе в научных целях;</w:t>
            </w:r>
          </w:p>
          <w:p w:rsidR="00F84BEA" w:rsidRPr="0025594A" w:rsidRDefault="00F84BEA" w:rsidP="00D73329">
            <w:pPr>
              <w:spacing w:line="300" w:lineRule="exact"/>
              <w:jc w:val="both"/>
              <w:rPr>
                <w:sz w:val="24"/>
                <w:szCs w:val="24"/>
                <w:lang w:eastAsia="en-US"/>
              </w:rPr>
            </w:pPr>
            <w:r w:rsidRPr="0025594A">
              <w:rPr>
                <w:sz w:val="24"/>
                <w:szCs w:val="24"/>
                <w:lang w:eastAsia="en-US"/>
              </w:rPr>
              <w:t>2) осуществление видов деятельности в сфере охотничьего хозяйства;</w:t>
            </w:r>
          </w:p>
          <w:p w:rsidR="00F84BEA" w:rsidRPr="0025594A" w:rsidRDefault="00F84BEA" w:rsidP="00D73329">
            <w:pPr>
              <w:spacing w:line="300" w:lineRule="exact"/>
              <w:jc w:val="both"/>
              <w:rPr>
                <w:sz w:val="24"/>
                <w:szCs w:val="24"/>
                <w:lang w:eastAsia="en-US"/>
              </w:rPr>
            </w:pPr>
            <w:r w:rsidRPr="0025594A">
              <w:rPr>
                <w:sz w:val="24"/>
                <w:szCs w:val="24"/>
                <w:lang w:eastAsia="en-US"/>
              </w:rPr>
              <w:t>3) ведение сельского хозяйства, за исключе</w:t>
            </w:r>
            <w:r w:rsidRPr="0025594A">
              <w:rPr>
                <w:sz w:val="24"/>
                <w:szCs w:val="24"/>
                <w:lang w:eastAsia="en-US"/>
              </w:rPr>
              <w:softHyphen/>
              <w:t>нием сенокошения и пчеловодства, а также возведение  изгородей в целях сенокошения и пчеловодства;</w:t>
            </w:r>
          </w:p>
          <w:p w:rsidR="00F84BEA" w:rsidRPr="0025594A" w:rsidRDefault="00F84BEA" w:rsidP="00D73329">
            <w:pPr>
              <w:spacing w:line="300" w:lineRule="exact"/>
              <w:jc w:val="both"/>
              <w:rPr>
                <w:sz w:val="24"/>
                <w:szCs w:val="24"/>
                <w:lang w:eastAsia="en-US"/>
              </w:rPr>
            </w:pPr>
            <w:r w:rsidRPr="0025594A">
              <w:rPr>
                <w:sz w:val="24"/>
                <w:szCs w:val="24"/>
                <w:lang w:eastAsia="en-US"/>
              </w:rPr>
              <w:t>4) разработка месторождений полезных иско</w:t>
            </w:r>
            <w:r w:rsidRPr="0025594A">
              <w:rPr>
                <w:sz w:val="24"/>
                <w:szCs w:val="24"/>
                <w:lang w:eastAsia="en-US"/>
              </w:rPr>
              <w:softHyphen/>
              <w:t>паемых;</w:t>
            </w:r>
          </w:p>
          <w:p w:rsidR="00F84BEA" w:rsidRPr="0025594A" w:rsidRDefault="00F84BEA" w:rsidP="00D73329">
            <w:pPr>
              <w:spacing w:line="300" w:lineRule="exact"/>
              <w:jc w:val="both"/>
              <w:rPr>
                <w:sz w:val="24"/>
                <w:szCs w:val="24"/>
                <w:lang w:eastAsia="en-US"/>
              </w:rPr>
            </w:pPr>
            <w:r w:rsidRPr="0025594A">
              <w:rPr>
                <w:sz w:val="24"/>
                <w:szCs w:val="24"/>
                <w:lang w:eastAsia="en-US"/>
              </w:rPr>
              <w:t>5) размещение объектов капитального строи</w:t>
            </w:r>
            <w:r w:rsidRPr="0025594A">
              <w:rPr>
                <w:sz w:val="24"/>
                <w:szCs w:val="24"/>
                <w:lang w:eastAsia="en-US"/>
              </w:rPr>
              <w:softHyphen/>
              <w:t>тельства, за исключением гидротехнических с</w:t>
            </w:r>
            <w:r w:rsidRPr="0025594A">
              <w:rPr>
                <w:sz w:val="24"/>
                <w:szCs w:val="24"/>
                <w:lang w:eastAsia="en-US"/>
              </w:rPr>
              <w:t>о</w:t>
            </w:r>
            <w:r w:rsidRPr="0025594A">
              <w:rPr>
                <w:sz w:val="24"/>
                <w:szCs w:val="24"/>
                <w:lang w:eastAsia="en-US"/>
              </w:rPr>
              <w:t>оружений, линий связи, линий электропе</w:t>
            </w:r>
            <w:r w:rsidRPr="0025594A">
              <w:rPr>
                <w:sz w:val="24"/>
                <w:szCs w:val="24"/>
                <w:lang w:eastAsia="en-US"/>
              </w:rPr>
              <w:softHyphen/>
              <w:t>редач, подземных  трубопроводов;</w:t>
            </w:r>
          </w:p>
          <w:p w:rsidR="00F84BEA" w:rsidRPr="0025594A" w:rsidRDefault="00F84BEA" w:rsidP="00D73329">
            <w:pPr>
              <w:spacing w:line="300" w:lineRule="exact"/>
              <w:jc w:val="both"/>
              <w:rPr>
                <w:sz w:val="24"/>
                <w:szCs w:val="24"/>
                <w:lang w:eastAsia="en-US"/>
              </w:rPr>
            </w:pPr>
            <w:r w:rsidRPr="0025594A">
              <w:rPr>
                <w:sz w:val="24"/>
                <w:szCs w:val="24"/>
                <w:lang w:eastAsia="en-US"/>
              </w:rPr>
              <w:t>6) создание и эксплуатация лесных планта</w:t>
            </w:r>
            <w:r w:rsidRPr="0025594A">
              <w:rPr>
                <w:sz w:val="24"/>
                <w:szCs w:val="24"/>
                <w:lang w:eastAsia="en-US"/>
              </w:rPr>
              <w:softHyphen/>
              <w:t>ций, с</w:t>
            </w:r>
            <w:r w:rsidRPr="0025594A">
              <w:rPr>
                <w:sz w:val="24"/>
                <w:szCs w:val="24"/>
                <w:lang w:eastAsia="en-US"/>
              </w:rPr>
              <w:t>о</w:t>
            </w:r>
            <w:r w:rsidRPr="0025594A">
              <w:rPr>
                <w:sz w:val="24"/>
                <w:szCs w:val="24"/>
                <w:lang w:eastAsia="en-US"/>
              </w:rPr>
              <w:t>здание лесоперерабатывающей инфра</w:t>
            </w:r>
            <w:r w:rsidRPr="0025594A">
              <w:rPr>
                <w:sz w:val="24"/>
                <w:szCs w:val="24"/>
                <w:lang w:eastAsia="en-US"/>
              </w:rPr>
              <w:softHyphen/>
              <w:t>структуры.</w:t>
            </w:r>
          </w:p>
        </w:tc>
      </w:tr>
      <w:tr w:rsidR="00F84BEA" w:rsidRPr="0025594A" w:rsidTr="00601534">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spacing w:line="300" w:lineRule="exact"/>
              <w:jc w:val="both"/>
              <w:rPr>
                <w:sz w:val="24"/>
                <w:szCs w:val="24"/>
                <w:lang w:eastAsia="en-US"/>
              </w:rPr>
            </w:pPr>
            <w:r w:rsidRPr="0025594A">
              <w:rPr>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spacing w:line="300" w:lineRule="exact"/>
              <w:jc w:val="both"/>
              <w:rPr>
                <w:sz w:val="24"/>
                <w:szCs w:val="24"/>
                <w:lang w:eastAsia="en-US"/>
              </w:rPr>
            </w:pPr>
            <w:r w:rsidRPr="0025594A">
              <w:rPr>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spacing w:line="300" w:lineRule="exact"/>
              <w:jc w:val="both"/>
              <w:rPr>
                <w:sz w:val="24"/>
                <w:szCs w:val="24"/>
                <w:lang w:eastAsia="en-US"/>
              </w:rPr>
            </w:pPr>
            <w:r w:rsidRPr="0025594A">
              <w:rPr>
                <w:sz w:val="24"/>
                <w:szCs w:val="24"/>
                <w:lang w:eastAsia="en-US"/>
              </w:rPr>
              <w:t>Запрещается проведение сплошных рубок лесных насаждений, за исключением случаев, если выб</w:t>
            </w:r>
            <w:r w:rsidRPr="0025594A">
              <w:rPr>
                <w:sz w:val="24"/>
                <w:szCs w:val="24"/>
                <w:lang w:eastAsia="en-US"/>
              </w:rPr>
              <w:t>о</w:t>
            </w:r>
            <w:r w:rsidRPr="0025594A">
              <w:rPr>
                <w:sz w:val="24"/>
                <w:szCs w:val="24"/>
                <w:lang w:eastAsia="en-US"/>
              </w:rPr>
              <w:t>рочные рубки не обеспечивают за</w:t>
            </w:r>
            <w:r w:rsidRPr="0025594A">
              <w:rPr>
                <w:sz w:val="24"/>
                <w:szCs w:val="24"/>
                <w:lang w:eastAsia="en-US"/>
              </w:rPr>
              <w:softHyphen/>
              <w:t>мену лесных насаждений, утрачивающих свои функции, обе</w:t>
            </w:r>
            <w:r w:rsidRPr="0025594A">
              <w:rPr>
                <w:sz w:val="24"/>
                <w:szCs w:val="24"/>
                <w:lang w:eastAsia="en-US"/>
              </w:rPr>
              <w:t>с</w:t>
            </w:r>
            <w:r w:rsidRPr="0025594A">
              <w:rPr>
                <w:sz w:val="24"/>
                <w:szCs w:val="24"/>
                <w:lang w:eastAsia="en-US"/>
              </w:rPr>
              <w:t>печивающие сохранение целе</w:t>
            </w:r>
            <w:r w:rsidRPr="0025594A">
              <w:rPr>
                <w:sz w:val="24"/>
                <w:szCs w:val="24"/>
                <w:lang w:eastAsia="en-US"/>
              </w:rPr>
              <w:softHyphen/>
              <w:t>вого назначения з</w:t>
            </w:r>
            <w:r w:rsidRPr="0025594A">
              <w:rPr>
                <w:sz w:val="24"/>
                <w:szCs w:val="24"/>
                <w:lang w:eastAsia="en-US"/>
              </w:rPr>
              <w:t>а</w:t>
            </w:r>
            <w:r w:rsidRPr="0025594A">
              <w:rPr>
                <w:sz w:val="24"/>
                <w:szCs w:val="24"/>
                <w:lang w:eastAsia="en-US"/>
              </w:rPr>
              <w:t>щитных лесов</w:t>
            </w:r>
          </w:p>
          <w:p w:rsidR="00F84BEA" w:rsidRPr="0025594A" w:rsidRDefault="00F84BEA" w:rsidP="00D73329">
            <w:pPr>
              <w:spacing w:line="300" w:lineRule="exact"/>
              <w:jc w:val="both"/>
              <w:rPr>
                <w:sz w:val="24"/>
                <w:szCs w:val="24"/>
                <w:lang w:eastAsia="en-US"/>
              </w:rPr>
            </w:pPr>
            <w:r w:rsidRPr="0025594A">
              <w:rPr>
                <w:sz w:val="24"/>
                <w:szCs w:val="24"/>
                <w:lang w:eastAsia="en-US"/>
              </w:rPr>
              <w:t>Запрещается:</w:t>
            </w:r>
          </w:p>
          <w:p w:rsidR="00F84BEA" w:rsidRPr="0025594A" w:rsidRDefault="00F84BEA" w:rsidP="00D73329">
            <w:pPr>
              <w:spacing w:line="300" w:lineRule="exact"/>
              <w:jc w:val="both"/>
              <w:rPr>
                <w:sz w:val="24"/>
                <w:szCs w:val="24"/>
                <w:lang w:eastAsia="en-US"/>
              </w:rPr>
            </w:pPr>
            <w:r w:rsidRPr="0025594A">
              <w:rPr>
                <w:sz w:val="24"/>
                <w:szCs w:val="24"/>
                <w:lang w:eastAsia="en-US"/>
              </w:rPr>
              <w:t>1) размещение объектов капитального строи</w:t>
            </w:r>
            <w:r w:rsidRPr="0025594A">
              <w:rPr>
                <w:sz w:val="24"/>
                <w:szCs w:val="24"/>
                <w:lang w:eastAsia="en-US"/>
              </w:rPr>
              <w:softHyphen/>
              <w:t>тельства, за исключением линейных объектов и гидротехнических сооружений;</w:t>
            </w:r>
          </w:p>
          <w:p w:rsidR="00F84BEA" w:rsidRPr="0025594A" w:rsidRDefault="00F84BEA" w:rsidP="00D73329">
            <w:pPr>
              <w:spacing w:line="300" w:lineRule="exact"/>
              <w:jc w:val="both"/>
              <w:rPr>
                <w:sz w:val="24"/>
                <w:szCs w:val="24"/>
                <w:lang w:eastAsia="en-US"/>
              </w:rPr>
            </w:pPr>
            <w:r w:rsidRPr="0025594A">
              <w:rPr>
                <w:sz w:val="24"/>
                <w:szCs w:val="24"/>
                <w:lang w:eastAsia="en-US"/>
              </w:rPr>
              <w:t>2) создание и эксплуатация лесных планта</w:t>
            </w:r>
            <w:r w:rsidRPr="0025594A">
              <w:rPr>
                <w:sz w:val="24"/>
                <w:szCs w:val="24"/>
                <w:lang w:eastAsia="en-US"/>
              </w:rPr>
              <w:softHyphen/>
              <w:t>ций, с</w:t>
            </w:r>
            <w:r w:rsidRPr="0025594A">
              <w:rPr>
                <w:sz w:val="24"/>
                <w:szCs w:val="24"/>
                <w:lang w:eastAsia="en-US"/>
              </w:rPr>
              <w:t>о</w:t>
            </w:r>
            <w:r w:rsidRPr="0025594A">
              <w:rPr>
                <w:sz w:val="24"/>
                <w:szCs w:val="24"/>
                <w:lang w:eastAsia="en-US"/>
              </w:rPr>
              <w:t>здание лесоперерабатывающей инфра</w:t>
            </w:r>
            <w:r w:rsidRPr="0025594A">
              <w:rPr>
                <w:sz w:val="24"/>
                <w:szCs w:val="24"/>
                <w:lang w:eastAsia="en-US"/>
              </w:rPr>
              <w:softHyphen/>
              <w:t>структуры.</w:t>
            </w:r>
          </w:p>
        </w:tc>
      </w:tr>
      <w:tr w:rsidR="00F84BEA" w:rsidRPr="0025594A" w:rsidTr="00601534">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spacing w:line="300" w:lineRule="exact"/>
              <w:jc w:val="both"/>
              <w:rPr>
                <w:sz w:val="24"/>
                <w:szCs w:val="24"/>
                <w:lang w:eastAsia="en-US"/>
              </w:rPr>
            </w:pPr>
            <w:r w:rsidRPr="0025594A">
              <w:rPr>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spacing w:line="300" w:lineRule="exact"/>
              <w:jc w:val="both"/>
              <w:rPr>
                <w:sz w:val="24"/>
                <w:szCs w:val="24"/>
                <w:lang w:eastAsia="en-US"/>
              </w:rPr>
            </w:pPr>
            <w:r w:rsidRPr="0025594A">
              <w:rPr>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spacing w:line="300" w:lineRule="exact"/>
              <w:jc w:val="both"/>
              <w:rPr>
                <w:sz w:val="24"/>
                <w:szCs w:val="24"/>
                <w:lang w:eastAsia="en-US"/>
              </w:rPr>
            </w:pPr>
            <w:r w:rsidRPr="0025594A">
              <w:rPr>
                <w:sz w:val="24"/>
                <w:szCs w:val="24"/>
                <w:lang w:eastAsia="en-US"/>
              </w:rPr>
              <w:t>Допускаются все виды использования лесов.</w:t>
            </w:r>
          </w:p>
        </w:tc>
      </w:tr>
    </w:tbl>
    <w:p w:rsidR="00F84BEA" w:rsidRPr="0025594A" w:rsidRDefault="00F84BEA" w:rsidP="00D73329">
      <w:pPr>
        <w:pStyle w:val="27"/>
        <w:jc w:val="both"/>
        <w:rPr>
          <w:sz w:val="24"/>
          <w:szCs w:val="24"/>
          <w:lang w:val="ru-RU"/>
        </w:rPr>
      </w:pPr>
    </w:p>
    <w:p w:rsidR="007D6DCD" w:rsidRPr="0025594A" w:rsidRDefault="007D6DCD" w:rsidP="00D73329">
      <w:pPr>
        <w:ind w:firstLine="905"/>
        <w:jc w:val="both"/>
        <w:rPr>
          <w:b/>
          <w:caps/>
          <w:color w:val="000000"/>
          <w:sz w:val="24"/>
          <w:szCs w:val="24"/>
        </w:rPr>
      </w:pPr>
    </w:p>
    <w:p w:rsidR="0025594A" w:rsidRDefault="0025594A" w:rsidP="00D73329">
      <w:pPr>
        <w:ind w:firstLine="905"/>
        <w:jc w:val="both"/>
        <w:rPr>
          <w:b/>
          <w:caps/>
          <w:color w:val="000000"/>
          <w:sz w:val="28"/>
        </w:rPr>
      </w:pPr>
    </w:p>
    <w:p w:rsidR="0025594A" w:rsidRPr="00B70502" w:rsidRDefault="0025594A" w:rsidP="00D73329">
      <w:pPr>
        <w:ind w:firstLine="905"/>
        <w:jc w:val="both"/>
        <w:rPr>
          <w:b/>
          <w:caps/>
          <w:color w:val="000000"/>
          <w:sz w:val="28"/>
        </w:rPr>
      </w:pPr>
    </w:p>
    <w:p w:rsidR="00F84BEA" w:rsidRPr="00146F30" w:rsidRDefault="00F84BEA" w:rsidP="00A7021B">
      <w:pPr>
        <w:pStyle w:val="27"/>
      </w:pPr>
      <w:bookmarkStart w:id="91" w:name="_Toc511117269"/>
      <w:r w:rsidRPr="00146F30">
        <w:t>3.2. Ограничения по видам особо защитных участков лесов</w:t>
      </w:r>
      <w:bookmarkEnd w:id="91"/>
    </w:p>
    <w:p w:rsidR="00F84BEA" w:rsidRPr="00146F30" w:rsidRDefault="00F84BEA" w:rsidP="00D73329">
      <w:pPr>
        <w:keepNext/>
        <w:tabs>
          <w:tab w:val="left" w:pos="1092"/>
        </w:tabs>
        <w:ind w:right="-28"/>
        <w:jc w:val="both"/>
        <w:rPr>
          <w:sz w:val="28"/>
          <w:szCs w:val="28"/>
        </w:rPr>
      </w:pPr>
    </w:p>
    <w:p w:rsidR="00F84BEA" w:rsidRPr="00146F30" w:rsidRDefault="00F84BEA" w:rsidP="00D73329">
      <w:pPr>
        <w:ind w:firstLine="709"/>
        <w:jc w:val="both"/>
        <w:rPr>
          <w:sz w:val="28"/>
          <w:szCs w:val="28"/>
          <w:lang w:eastAsia="en-US"/>
        </w:rPr>
      </w:pPr>
      <w:r w:rsidRPr="00146F30">
        <w:rPr>
          <w:sz w:val="28"/>
          <w:szCs w:val="28"/>
          <w:lang w:eastAsia="en-US"/>
        </w:rPr>
        <w:t>Правовой режим особо защитных участ</w:t>
      </w:r>
      <w:r w:rsidR="001222F8">
        <w:rPr>
          <w:sz w:val="28"/>
          <w:szCs w:val="28"/>
          <w:lang w:eastAsia="en-US"/>
        </w:rPr>
        <w:t>ков лесов регламентируется ст.ст. 102, 107 ЛК РФ, приказом Рослесхоза</w:t>
      </w:r>
      <w:r w:rsidRPr="00146F30">
        <w:rPr>
          <w:sz w:val="28"/>
          <w:szCs w:val="28"/>
          <w:lang w:eastAsia="en-US"/>
        </w:rPr>
        <w:t xml:space="preserve"> от 14.12.2010</w:t>
      </w:r>
      <w:r w:rsidR="00F672C3">
        <w:rPr>
          <w:sz w:val="28"/>
          <w:szCs w:val="28"/>
          <w:lang w:eastAsia="en-US"/>
        </w:rPr>
        <w:t xml:space="preserve"> г.</w:t>
      </w:r>
      <w:r w:rsidRPr="00146F30">
        <w:rPr>
          <w:sz w:val="28"/>
          <w:szCs w:val="28"/>
          <w:lang w:eastAsia="en-US"/>
        </w:rPr>
        <w:t xml:space="preserve"> № 485 «Об утвержде</w:t>
      </w:r>
      <w:r>
        <w:rPr>
          <w:sz w:val="28"/>
          <w:szCs w:val="28"/>
          <w:lang w:eastAsia="en-US"/>
        </w:rPr>
        <w:softHyphen/>
      </w:r>
      <w:r w:rsidRPr="00146F30">
        <w:rPr>
          <w:sz w:val="28"/>
          <w:szCs w:val="28"/>
          <w:lang w:eastAsia="en-US"/>
        </w:rPr>
        <w:t>нии Особенностей использования, охраны, защиты, воспроизво</w:t>
      </w:r>
      <w:r w:rsidRPr="00146F30">
        <w:rPr>
          <w:sz w:val="28"/>
          <w:szCs w:val="28"/>
          <w:lang w:eastAsia="en-US"/>
        </w:rPr>
        <w:t>д</w:t>
      </w:r>
      <w:r w:rsidRPr="00146F30">
        <w:rPr>
          <w:sz w:val="28"/>
          <w:szCs w:val="28"/>
          <w:lang w:eastAsia="en-US"/>
        </w:rPr>
        <w:t>ства лесов, рас</w:t>
      </w:r>
      <w:r>
        <w:rPr>
          <w:sz w:val="28"/>
          <w:szCs w:val="28"/>
          <w:lang w:eastAsia="en-US"/>
        </w:rPr>
        <w:softHyphen/>
      </w:r>
      <w:r w:rsidRPr="00146F30">
        <w:rPr>
          <w:sz w:val="28"/>
          <w:szCs w:val="28"/>
          <w:lang w:eastAsia="en-US"/>
        </w:rPr>
        <w:t>положенных в водоохранных зонах, лесов, выполняющих функции защиты при</w:t>
      </w:r>
      <w:r>
        <w:rPr>
          <w:sz w:val="28"/>
          <w:szCs w:val="28"/>
          <w:lang w:eastAsia="en-US"/>
        </w:rPr>
        <w:softHyphen/>
      </w:r>
      <w:r w:rsidRPr="00146F30">
        <w:rPr>
          <w:sz w:val="28"/>
          <w:szCs w:val="28"/>
          <w:lang w:eastAsia="en-US"/>
        </w:rPr>
        <w:t>родных и иных объектов, ценных лесов, а также лесов, расположенных на особо защитных участках лесов» (далее – Особенности).</w:t>
      </w:r>
    </w:p>
    <w:p w:rsidR="00F84BEA" w:rsidRPr="00146F30" w:rsidRDefault="00F84BEA" w:rsidP="00D73329">
      <w:pPr>
        <w:ind w:firstLine="709"/>
        <w:jc w:val="both"/>
        <w:rPr>
          <w:sz w:val="28"/>
          <w:szCs w:val="28"/>
          <w:lang w:eastAsia="en-US"/>
        </w:rPr>
      </w:pPr>
      <w:r w:rsidRPr="00146F30">
        <w:rPr>
          <w:sz w:val="28"/>
          <w:szCs w:val="28"/>
          <w:lang w:eastAsia="en-US"/>
        </w:rPr>
        <w:t>На особо защитных участках лесов запрещается осуществление де</w:t>
      </w:r>
      <w:r w:rsidRPr="00146F30">
        <w:rPr>
          <w:sz w:val="28"/>
          <w:szCs w:val="28"/>
          <w:lang w:eastAsia="en-US"/>
        </w:rPr>
        <w:t>я</w:t>
      </w:r>
      <w:r w:rsidRPr="00146F30">
        <w:rPr>
          <w:sz w:val="28"/>
          <w:szCs w:val="28"/>
          <w:lang w:eastAsia="en-US"/>
        </w:rPr>
        <w:t>тельно</w:t>
      </w:r>
      <w:r>
        <w:rPr>
          <w:sz w:val="28"/>
          <w:szCs w:val="28"/>
          <w:lang w:eastAsia="en-US"/>
        </w:rPr>
        <w:softHyphen/>
      </w:r>
      <w:r w:rsidRPr="00146F30">
        <w:rPr>
          <w:sz w:val="28"/>
          <w:szCs w:val="28"/>
          <w:lang w:eastAsia="en-US"/>
        </w:rPr>
        <w:t>сти, несовместимой с их целевым назначением и полезными функци</w:t>
      </w:r>
      <w:r w:rsidRPr="00146F30">
        <w:rPr>
          <w:sz w:val="28"/>
          <w:szCs w:val="28"/>
          <w:lang w:eastAsia="en-US"/>
        </w:rPr>
        <w:t>я</w:t>
      </w:r>
      <w:r w:rsidRPr="00146F30">
        <w:rPr>
          <w:sz w:val="28"/>
          <w:szCs w:val="28"/>
          <w:lang w:eastAsia="en-US"/>
        </w:rPr>
        <w:t xml:space="preserve">ми. </w:t>
      </w:r>
    </w:p>
    <w:p w:rsidR="00F84BEA" w:rsidRPr="00387DD2" w:rsidRDefault="00F84BEA" w:rsidP="00D73329">
      <w:pPr>
        <w:ind w:firstLine="709"/>
        <w:jc w:val="both"/>
        <w:rPr>
          <w:sz w:val="28"/>
          <w:szCs w:val="28"/>
          <w:lang w:eastAsia="en-US"/>
        </w:rPr>
      </w:pPr>
      <w:r w:rsidRPr="00146F30">
        <w:rPr>
          <w:sz w:val="28"/>
          <w:szCs w:val="28"/>
          <w:lang w:eastAsia="en-US"/>
        </w:rPr>
        <w:t>Ограничения по видам особо защитных участков лесов приведены в таб</w:t>
      </w:r>
      <w:r>
        <w:rPr>
          <w:sz w:val="28"/>
          <w:szCs w:val="28"/>
          <w:lang w:eastAsia="en-US"/>
        </w:rPr>
        <w:softHyphen/>
        <w:t>лице 19.</w:t>
      </w:r>
    </w:p>
    <w:p w:rsidR="009B5F4B" w:rsidRDefault="009B5F4B" w:rsidP="00D73329">
      <w:pPr>
        <w:ind w:left="-51" w:right="-28" w:firstLine="539"/>
        <w:jc w:val="both"/>
        <w:rPr>
          <w:sz w:val="28"/>
          <w:szCs w:val="28"/>
          <w:lang w:eastAsia="en-US"/>
        </w:rPr>
      </w:pPr>
    </w:p>
    <w:p w:rsidR="00F84BEA" w:rsidRPr="00146F30" w:rsidRDefault="00F84BEA" w:rsidP="00A7021B">
      <w:pPr>
        <w:ind w:left="-51" w:right="-28" w:firstLine="539"/>
        <w:jc w:val="right"/>
        <w:rPr>
          <w:sz w:val="28"/>
          <w:szCs w:val="28"/>
          <w:lang w:eastAsia="en-US"/>
        </w:rPr>
      </w:pPr>
      <w:r>
        <w:rPr>
          <w:sz w:val="28"/>
          <w:szCs w:val="28"/>
          <w:lang w:eastAsia="en-US"/>
        </w:rPr>
        <w:t>Таблица 19</w:t>
      </w:r>
    </w:p>
    <w:p w:rsidR="00F84BEA" w:rsidRPr="002812E1" w:rsidRDefault="00F84BEA" w:rsidP="00A7021B">
      <w:pPr>
        <w:jc w:val="center"/>
        <w:rPr>
          <w:sz w:val="28"/>
          <w:szCs w:val="28"/>
          <w:lang w:eastAsia="en-US"/>
        </w:rPr>
      </w:pPr>
      <w:r w:rsidRPr="002812E1">
        <w:rPr>
          <w:sz w:val="28"/>
          <w:szCs w:val="28"/>
          <w:lang w:eastAsia="en-US"/>
        </w:rPr>
        <w:t>Ограничения по видам особо защитных участков лесов</w:t>
      </w:r>
    </w:p>
    <w:p w:rsidR="00F84BEA" w:rsidRPr="00146F30" w:rsidRDefault="00F84BEA" w:rsidP="00D73329">
      <w:pPr>
        <w:ind w:right="-28"/>
        <w:jc w:val="both"/>
        <w:rPr>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313"/>
        <w:gridCol w:w="4637"/>
      </w:tblGrid>
      <w:tr w:rsidR="00F84BEA" w:rsidRPr="0025594A" w:rsidTr="00601534">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84BEA" w:rsidRPr="0025594A" w:rsidRDefault="00F84BEA" w:rsidP="00D73329">
            <w:pPr>
              <w:jc w:val="both"/>
              <w:rPr>
                <w:sz w:val="24"/>
                <w:szCs w:val="24"/>
                <w:lang w:eastAsia="en-US"/>
              </w:rPr>
            </w:pPr>
            <w:r w:rsidRPr="0025594A">
              <w:rPr>
                <w:sz w:val="24"/>
                <w:szCs w:val="24"/>
                <w:lang w:eastAsia="en-US"/>
              </w:rPr>
              <w:t>№</w:t>
            </w:r>
          </w:p>
          <w:p w:rsidR="00F84BEA" w:rsidRPr="0025594A" w:rsidRDefault="00F84BEA" w:rsidP="00D73329">
            <w:pPr>
              <w:jc w:val="both"/>
              <w:rPr>
                <w:sz w:val="24"/>
                <w:szCs w:val="24"/>
                <w:lang w:eastAsia="en-US"/>
              </w:rPr>
            </w:pPr>
            <w:r w:rsidRPr="0025594A">
              <w:rPr>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84BEA" w:rsidRPr="0025594A" w:rsidRDefault="00F84BEA" w:rsidP="00D73329">
            <w:pPr>
              <w:jc w:val="both"/>
              <w:rPr>
                <w:sz w:val="24"/>
                <w:szCs w:val="24"/>
                <w:lang w:eastAsia="en-US"/>
              </w:rPr>
            </w:pPr>
            <w:r w:rsidRPr="0025594A">
              <w:rPr>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84BEA" w:rsidRPr="0025594A" w:rsidRDefault="00F84BEA" w:rsidP="00D73329">
            <w:pPr>
              <w:jc w:val="both"/>
              <w:rPr>
                <w:sz w:val="24"/>
                <w:szCs w:val="24"/>
                <w:lang w:eastAsia="en-US"/>
              </w:rPr>
            </w:pPr>
            <w:r w:rsidRPr="0025594A">
              <w:rPr>
                <w:sz w:val="24"/>
                <w:szCs w:val="24"/>
                <w:lang w:eastAsia="en-US"/>
              </w:rPr>
              <w:t>Ограничения использования лесов</w:t>
            </w:r>
          </w:p>
        </w:tc>
      </w:tr>
      <w:tr w:rsidR="00F84BEA" w:rsidRPr="0025594A" w:rsidTr="00601534">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84BEA" w:rsidRPr="0025594A" w:rsidRDefault="00F84BEA" w:rsidP="00D73329">
            <w:pPr>
              <w:jc w:val="both"/>
              <w:rPr>
                <w:sz w:val="24"/>
                <w:szCs w:val="24"/>
                <w:lang w:eastAsia="en-US"/>
              </w:rPr>
            </w:pPr>
            <w:r w:rsidRPr="0025594A">
              <w:rPr>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84BEA" w:rsidRPr="0025594A" w:rsidRDefault="00F84BEA" w:rsidP="00D73329">
            <w:pPr>
              <w:jc w:val="both"/>
              <w:rPr>
                <w:sz w:val="24"/>
                <w:szCs w:val="24"/>
                <w:lang w:eastAsia="en-US"/>
              </w:rPr>
            </w:pPr>
            <w:r w:rsidRPr="0025594A">
              <w:rPr>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84BEA" w:rsidRPr="0025594A" w:rsidRDefault="00F84BEA" w:rsidP="00D73329">
            <w:pPr>
              <w:jc w:val="both"/>
              <w:rPr>
                <w:sz w:val="24"/>
                <w:szCs w:val="24"/>
                <w:lang w:eastAsia="en-US"/>
              </w:rPr>
            </w:pPr>
            <w:r w:rsidRPr="0025594A">
              <w:rPr>
                <w:sz w:val="24"/>
                <w:szCs w:val="24"/>
                <w:lang w:eastAsia="en-US"/>
              </w:rPr>
              <w:t>3</w:t>
            </w:r>
          </w:p>
        </w:tc>
      </w:tr>
      <w:tr w:rsidR="00F84BEA" w:rsidRPr="0025594A" w:rsidTr="0060153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Берегозащитные, почвозащитные участки лесов, расположенные вдоль водных объектов, склонов ов</w:t>
            </w:r>
            <w:r w:rsidRPr="0025594A">
              <w:rPr>
                <w:sz w:val="24"/>
                <w:szCs w:val="24"/>
                <w:lang w:eastAsia="en-US"/>
              </w:rPr>
              <w:softHyphen/>
              <w:t>рагов.</w:t>
            </w:r>
          </w:p>
          <w:p w:rsidR="00F84BEA" w:rsidRPr="0025594A" w:rsidRDefault="00F84BEA" w:rsidP="00D73329">
            <w:pPr>
              <w:jc w:val="both"/>
              <w:rPr>
                <w:sz w:val="24"/>
                <w:szCs w:val="24"/>
                <w:lang w:eastAsia="en-US"/>
              </w:rPr>
            </w:pPr>
            <w:r w:rsidRPr="0025594A">
              <w:rPr>
                <w:sz w:val="24"/>
                <w:szCs w:val="24"/>
                <w:lang w:eastAsia="en-US"/>
              </w:rPr>
              <w:t>Участки лесов в границах прибреж</w:t>
            </w:r>
            <w:r w:rsidRPr="0025594A">
              <w:rPr>
                <w:sz w:val="24"/>
                <w:szCs w:val="24"/>
                <w:lang w:eastAsia="en-US"/>
              </w:rPr>
              <w:softHyphen/>
              <w:t>ных защитных полос, ширина кото</w:t>
            </w:r>
            <w:r w:rsidRPr="0025594A">
              <w:rPr>
                <w:sz w:val="24"/>
                <w:szCs w:val="24"/>
                <w:lang w:eastAsia="en-US"/>
              </w:rPr>
              <w:softHyphen/>
              <w:t>рых с</w:t>
            </w:r>
            <w:r w:rsidRPr="0025594A">
              <w:rPr>
                <w:sz w:val="24"/>
                <w:szCs w:val="24"/>
                <w:lang w:eastAsia="en-US"/>
              </w:rPr>
              <w:t>о</w:t>
            </w:r>
            <w:r w:rsidRPr="0025594A">
              <w:rPr>
                <w:sz w:val="24"/>
                <w:szCs w:val="24"/>
                <w:lang w:eastAsia="en-US"/>
              </w:rPr>
              <w:t>ставляет:</w:t>
            </w:r>
          </w:p>
          <w:p w:rsidR="00F84BEA" w:rsidRPr="0025594A" w:rsidRDefault="00F84BEA" w:rsidP="00D73329">
            <w:pPr>
              <w:jc w:val="both"/>
              <w:rPr>
                <w:sz w:val="24"/>
                <w:szCs w:val="24"/>
                <w:lang w:eastAsia="en-US"/>
              </w:rPr>
            </w:pPr>
            <w:r w:rsidRPr="0025594A">
              <w:rPr>
                <w:sz w:val="24"/>
                <w:szCs w:val="24"/>
                <w:lang w:eastAsia="en-US"/>
              </w:rPr>
              <w:t>для берега водного с обратным или н</w:t>
            </w:r>
            <w:r w:rsidRPr="0025594A">
              <w:rPr>
                <w:sz w:val="24"/>
                <w:szCs w:val="24"/>
                <w:lang w:eastAsia="en-US"/>
              </w:rPr>
              <w:t>у</w:t>
            </w:r>
            <w:r w:rsidRPr="0025594A">
              <w:rPr>
                <w:sz w:val="24"/>
                <w:szCs w:val="24"/>
                <w:lang w:eastAsia="en-US"/>
              </w:rPr>
              <w:t>левым уклоном – 30 м;</w:t>
            </w:r>
          </w:p>
          <w:p w:rsidR="00F84BEA" w:rsidRPr="0025594A" w:rsidRDefault="00F84BEA" w:rsidP="00D73329">
            <w:pPr>
              <w:jc w:val="both"/>
              <w:rPr>
                <w:sz w:val="24"/>
                <w:szCs w:val="24"/>
                <w:lang w:eastAsia="en-US"/>
              </w:rPr>
            </w:pPr>
            <w:r w:rsidRPr="0025594A">
              <w:rPr>
                <w:sz w:val="24"/>
                <w:szCs w:val="24"/>
                <w:lang w:eastAsia="en-US"/>
              </w:rPr>
              <w:t>для берега водного объекта с укло</w:t>
            </w:r>
            <w:r w:rsidRPr="0025594A">
              <w:rPr>
                <w:sz w:val="24"/>
                <w:szCs w:val="24"/>
                <w:lang w:eastAsia="en-US"/>
              </w:rPr>
              <w:softHyphen/>
              <w:t>ном до трех градусов – 40 м;</w:t>
            </w:r>
          </w:p>
          <w:p w:rsidR="00F84BEA" w:rsidRPr="0025594A" w:rsidRDefault="00F84BEA" w:rsidP="00D73329">
            <w:pPr>
              <w:jc w:val="both"/>
              <w:rPr>
                <w:sz w:val="24"/>
                <w:szCs w:val="24"/>
                <w:lang w:eastAsia="en-US"/>
              </w:rPr>
            </w:pPr>
            <w:r w:rsidRPr="0025594A">
              <w:rPr>
                <w:sz w:val="24"/>
                <w:szCs w:val="24"/>
                <w:lang w:eastAsia="en-US"/>
              </w:rPr>
              <w:t>для берега водного объекта с укло</w:t>
            </w:r>
            <w:r w:rsidRPr="0025594A">
              <w:rPr>
                <w:sz w:val="24"/>
                <w:szCs w:val="24"/>
                <w:lang w:eastAsia="en-US"/>
              </w:rPr>
              <w:softHyphen/>
              <w:t>ном три и более градуса – 50 м;</w:t>
            </w:r>
          </w:p>
          <w:p w:rsidR="00F84BEA" w:rsidRPr="0025594A" w:rsidRDefault="00F84BEA" w:rsidP="00D73329">
            <w:pPr>
              <w:jc w:val="both"/>
              <w:rPr>
                <w:sz w:val="24"/>
                <w:szCs w:val="24"/>
                <w:lang w:eastAsia="en-US"/>
              </w:rPr>
            </w:pPr>
            <w:r w:rsidRPr="0025594A">
              <w:rPr>
                <w:sz w:val="24"/>
                <w:szCs w:val="24"/>
                <w:lang w:eastAsia="en-US"/>
              </w:rPr>
              <w:t>для расположенных в границах бо</w:t>
            </w:r>
            <w:r w:rsidRPr="0025594A">
              <w:rPr>
                <w:sz w:val="24"/>
                <w:szCs w:val="24"/>
                <w:lang w:eastAsia="en-US"/>
              </w:rPr>
              <w:softHyphen/>
              <w:t>лот проточных и сточных озер и со</w:t>
            </w:r>
            <w:r w:rsidRPr="0025594A">
              <w:rPr>
                <w:sz w:val="24"/>
                <w:szCs w:val="24"/>
                <w:lang w:eastAsia="en-US"/>
              </w:rPr>
              <w:softHyphen/>
              <w:t>ответствующих водотоков – 50 м;</w:t>
            </w:r>
          </w:p>
          <w:p w:rsidR="00F84BEA" w:rsidRPr="0025594A" w:rsidRDefault="00F84BEA" w:rsidP="00D73329">
            <w:pPr>
              <w:jc w:val="both"/>
              <w:rPr>
                <w:sz w:val="24"/>
                <w:szCs w:val="24"/>
                <w:lang w:eastAsia="en-US"/>
              </w:rPr>
            </w:pPr>
            <w:r w:rsidRPr="0025594A">
              <w:rPr>
                <w:sz w:val="24"/>
                <w:szCs w:val="24"/>
                <w:lang w:eastAsia="en-US"/>
              </w:rPr>
              <w:t>Леса, расположенные на склоне ов</w:t>
            </w:r>
            <w:r w:rsidRPr="0025594A">
              <w:rPr>
                <w:sz w:val="24"/>
                <w:szCs w:val="24"/>
                <w:lang w:eastAsia="en-US"/>
              </w:rPr>
              <w:softHyphen/>
              <w:t>рага, и полосы лесов шириной до 50 м, пр</w:t>
            </w:r>
            <w:r w:rsidRPr="0025594A">
              <w:rPr>
                <w:sz w:val="24"/>
                <w:szCs w:val="24"/>
                <w:lang w:eastAsia="en-US"/>
              </w:rPr>
              <w:t>и</w:t>
            </w:r>
            <w:r w:rsidRPr="0025594A">
              <w:rPr>
                <w:sz w:val="24"/>
                <w:szCs w:val="24"/>
                <w:lang w:eastAsia="en-US"/>
              </w:rPr>
              <w:t>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Запрещается:</w:t>
            </w:r>
          </w:p>
          <w:p w:rsidR="00F84BEA" w:rsidRPr="0025594A" w:rsidRDefault="00F84BEA" w:rsidP="00D73329">
            <w:pPr>
              <w:jc w:val="both"/>
              <w:rPr>
                <w:sz w:val="24"/>
                <w:szCs w:val="24"/>
                <w:lang w:eastAsia="en-US"/>
              </w:rPr>
            </w:pPr>
            <w:r w:rsidRPr="0025594A">
              <w:rPr>
                <w:sz w:val="24"/>
                <w:szCs w:val="24"/>
                <w:lang w:eastAsia="en-US"/>
              </w:rPr>
              <w:t>- проведение сплошных рубок, за ис</w:t>
            </w:r>
            <w:r w:rsidRPr="0025594A">
              <w:rPr>
                <w:sz w:val="24"/>
                <w:szCs w:val="24"/>
                <w:lang w:eastAsia="en-US"/>
              </w:rPr>
              <w:softHyphen/>
              <w:t>ключением случаев, предусмотрен</w:t>
            </w:r>
            <w:r w:rsidR="00932FAE" w:rsidRPr="0025594A">
              <w:rPr>
                <w:sz w:val="24"/>
                <w:szCs w:val="24"/>
                <w:lang w:eastAsia="en-US"/>
              </w:rPr>
              <w:t>ных ч. 4 ст. 17, ч.</w:t>
            </w:r>
            <w:r w:rsidRPr="0025594A">
              <w:rPr>
                <w:sz w:val="24"/>
                <w:szCs w:val="24"/>
                <w:lang w:eastAsia="en-US"/>
              </w:rPr>
              <w:t xml:space="preserve"> 5.1 ст</w:t>
            </w:r>
            <w:r w:rsidR="00932FAE" w:rsidRPr="0025594A">
              <w:rPr>
                <w:sz w:val="24"/>
                <w:szCs w:val="24"/>
                <w:lang w:eastAsia="en-US"/>
              </w:rPr>
              <w:t>. 21 ЛК РФ</w:t>
            </w:r>
            <w:r w:rsidRPr="0025594A">
              <w:rPr>
                <w:sz w:val="24"/>
                <w:szCs w:val="24"/>
                <w:lang w:eastAsia="en-US"/>
              </w:rPr>
              <w:t>;</w:t>
            </w:r>
          </w:p>
          <w:p w:rsidR="00F84BEA" w:rsidRPr="0025594A" w:rsidRDefault="00F84BEA" w:rsidP="00D73329">
            <w:pPr>
              <w:jc w:val="both"/>
              <w:rPr>
                <w:sz w:val="24"/>
                <w:szCs w:val="24"/>
                <w:lang w:eastAsia="en-US"/>
              </w:rPr>
            </w:pPr>
            <w:r w:rsidRPr="0025594A">
              <w:rPr>
                <w:sz w:val="24"/>
                <w:szCs w:val="24"/>
                <w:lang w:eastAsia="en-US"/>
              </w:rPr>
              <w:t>- создание лесоперерабатывающей ин</w:t>
            </w:r>
            <w:r w:rsidRPr="0025594A">
              <w:rPr>
                <w:sz w:val="24"/>
                <w:szCs w:val="24"/>
                <w:lang w:eastAsia="en-US"/>
              </w:rPr>
              <w:softHyphen/>
              <w:t xml:space="preserve">фраструктуры; </w:t>
            </w:r>
          </w:p>
          <w:p w:rsidR="00F84BEA" w:rsidRPr="0025594A" w:rsidRDefault="00F84BEA" w:rsidP="00D73329">
            <w:pPr>
              <w:jc w:val="both"/>
              <w:rPr>
                <w:sz w:val="24"/>
                <w:szCs w:val="24"/>
                <w:lang w:eastAsia="en-US"/>
              </w:rPr>
            </w:pPr>
            <w:r w:rsidRPr="0025594A">
              <w:rPr>
                <w:sz w:val="24"/>
                <w:szCs w:val="24"/>
                <w:lang w:eastAsia="en-US"/>
              </w:rPr>
              <w:t>- создание лесных плантаций;</w:t>
            </w:r>
          </w:p>
          <w:p w:rsidR="00F84BEA" w:rsidRPr="0025594A" w:rsidRDefault="00F84BEA" w:rsidP="00D73329">
            <w:pPr>
              <w:jc w:val="both"/>
              <w:rPr>
                <w:sz w:val="24"/>
                <w:szCs w:val="24"/>
                <w:lang w:eastAsia="en-US"/>
              </w:rPr>
            </w:pPr>
            <w:r w:rsidRPr="0025594A">
              <w:rPr>
                <w:sz w:val="24"/>
                <w:szCs w:val="24"/>
                <w:lang w:eastAsia="en-US"/>
              </w:rPr>
              <w:t>- ведение сельского хозяйства, за ис</w:t>
            </w:r>
            <w:r w:rsidRPr="0025594A">
              <w:rPr>
                <w:sz w:val="24"/>
                <w:szCs w:val="24"/>
                <w:lang w:eastAsia="en-US"/>
              </w:rPr>
              <w:softHyphen/>
              <w:t>ключением сенокошения и пчеловод</w:t>
            </w:r>
            <w:r w:rsidRPr="0025594A">
              <w:rPr>
                <w:sz w:val="24"/>
                <w:szCs w:val="24"/>
                <w:lang w:eastAsia="en-US"/>
              </w:rPr>
              <w:softHyphen/>
              <w:t xml:space="preserve">ства; </w:t>
            </w:r>
          </w:p>
          <w:p w:rsidR="00F84BEA" w:rsidRPr="0025594A" w:rsidRDefault="00F84BEA" w:rsidP="00D73329">
            <w:pPr>
              <w:jc w:val="both"/>
              <w:rPr>
                <w:sz w:val="24"/>
                <w:szCs w:val="24"/>
                <w:lang w:eastAsia="en-US"/>
              </w:rPr>
            </w:pPr>
            <w:r w:rsidRPr="0025594A">
              <w:rPr>
                <w:sz w:val="24"/>
                <w:szCs w:val="24"/>
                <w:lang w:eastAsia="en-US"/>
              </w:rPr>
              <w:t>- размещение объектов капитального стр</w:t>
            </w:r>
            <w:r w:rsidRPr="0025594A">
              <w:rPr>
                <w:sz w:val="24"/>
                <w:szCs w:val="24"/>
                <w:lang w:eastAsia="en-US"/>
              </w:rPr>
              <w:t>о</w:t>
            </w:r>
            <w:r w:rsidRPr="0025594A">
              <w:rPr>
                <w:sz w:val="24"/>
                <w:szCs w:val="24"/>
                <w:lang w:eastAsia="en-US"/>
              </w:rPr>
              <w:t>ительства, за исключением линей</w:t>
            </w:r>
            <w:r w:rsidRPr="0025594A">
              <w:rPr>
                <w:sz w:val="24"/>
                <w:szCs w:val="24"/>
                <w:lang w:eastAsia="en-US"/>
              </w:rPr>
              <w:softHyphen/>
              <w:t>ных об</w:t>
            </w:r>
            <w:r w:rsidRPr="0025594A">
              <w:rPr>
                <w:sz w:val="24"/>
                <w:szCs w:val="24"/>
                <w:lang w:eastAsia="en-US"/>
              </w:rPr>
              <w:t>ъ</w:t>
            </w:r>
            <w:r w:rsidRPr="0025594A">
              <w:rPr>
                <w:sz w:val="24"/>
                <w:szCs w:val="24"/>
                <w:lang w:eastAsia="en-US"/>
              </w:rPr>
              <w:t>ектов и гидротехнических со</w:t>
            </w:r>
            <w:r w:rsidRPr="0025594A">
              <w:rPr>
                <w:sz w:val="24"/>
                <w:szCs w:val="24"/>
                <w:lang w:eastAsia="en-US"/>
              </w:rPr>
              <w:softHyphen/>
              <w:t>оружений;</w:t>
            </w:r>
          </w:p>
          <w:p w:rsidR="00F84BEA" w:rsidRPr="0025594A" w:rsidRDefault="00F84BEA" w:rsidP="00D73329">
            <w:pPr>
              <w:jc w:val="both"/>
              <w:rPr>
                <w:sz w:val="24"/>
                <w:szCs w:val="24"/>
                <w:lang w:eastAsia="en-US"/>
              </w:rPr>
            </w:pPr>
            <w:r w:rsidRPr="0025594A">
              <w:rPr>
                <w:sz w:val="24"/>
                <w:szCs w:val="24"/>
                <w:lang w:eastAsia="en-US"/>
              </w:rPr>
              <w:t>- интродукция видов (пород) деревьев, к</w:t>
            </w:r>
            <w:r w:rsidRPr="0025594A">
              <w:rPr>
                <w:sz w:val="24"/>
                <w:szCs w:val="24"/>
                <w:lang w:eastAsia="en-US"/>
              </w:rPr>
              <w:t>у</w:t>
            </w:r>
            <w:r w:rsidRPr="0025594A">
              <w:rPr>
                <w:sz w:val="24"/>
                <w:szCs w:val="24"/>
                <w:lang w:eastAsia="en-US"/>
              </w:rPr>
              <w:t>старников, лиан, других лесных рас</w:t>
            </w:r>
            <w:r w:rsidRPr="0025594A">
              <w:rPr>
                <w:sz w:val="24"/>
                <w:szCs w:val="24"/>
                <w:lang w:eastAsia="en-US"/>
              </w:rPr>
              <w:softHyphen/>
              <w:t>тений, которые не произрастают в ес</w:t>
            </w:r>
            <w:r w:rsidRPr="0025594A">
              <w:rPr>
                <w:sz w:val="24"/>
                <w:szCs w:val="24"/>
                <w:lang w:eastAsia="en-US"/>
              </w:rPr>
              <w:softHyphen/>
              <w:t>тественных условиях в данном лесном районе.</w:t>
            </w:r>
          </w:p>
          <w:p w:rsidR="00F84BEA" w:rsidRPr="0025594A" w:rsidRDefault="00F84BEA" w:rsidP="00D73329">
            <w:pPr>
              <w:jc w:val="both"/>
              <w:rPr>
                <w:sz w:val="24"/>
                <w:szCs w:val="24"/>
                <w:lang w:eastAsia="en-US"/>
              </w:rPr>
            </w:pPr>
            <w:r w:rsidRPr="0025594A">
              <w:rPr>
                <w:sz w:val="24"/>
                <w:szCs w:val="24"/>
                <w:lang w:eastAsia="en-US"/>
              </w:rPr>
              <w:t>Проведение выборочных рубок допус</w:t>
            </w:r>
            <w:r w:rsidRPr="0025594A">
              <w:rPr>
                <w:sz w:val="24"/>
                <w:szCs w:val="24"/>
                <w:lang w:eastAsia="en-US"/>
              </w:rPr>
              <w:softHyphen/>
              <w:t>кается только в целях вырубки погиб</w:t>
            </w:r>
            <w:r w:rsidRPr="0025594A">
              <w:rPr>
                <w:sz w:val="24"/>
                <w:szCs w:val="24"/>
                <w:lang w:eastAsia="en-US"/>
              </w:rPr>
              <w:softHyphen/>
              <w:t>ших и поврежденных лесных насажде</w:t>
            </w:r>
            <w:r w:rsidRPr="0025594A">
              <w:rPr>
                <w:sz w:val="24"/>
                <w:szCs w:val="24"/>
                <w:lang w:eastAsia="en-US"/>
              </w:rPr>
              <w:softHyphen/>
              <w:t>ний. На п</w:t>
            </w:r>
            <w:r w:rsidRPr="0025594A">
              <w:rPr>
                <w:sz w:val="24"/>
                <w:szCs w:val="24"/>
                <w:lang w:eastAsia="en-US"/>
              </w:rPr>
              <w:t>о</w:t>
            </w:r>
            <w:r w:rsidRPr="0025594A">
              <w:rPr>
                <w:sz w:val="24"/>
                <w:szCs w:val="24"/>
                <w:lang w:eastAsia="en-US"/>
              </w:rPr>
              <w:t>стоянных лесосеменных участках допуск</w:t>
            </w:r>
            <w:r w:rsidRPr="0025594A">
              <w:rPr>
                <w:sz w:val="24"/>
                <w:szCs w:val="24"/>
                <w:lang w:eastAsia="en-US"/>
              </w:rPr>
              <w:t>а</w:t>
            </w:r>
            <w:r w:rsidRPr="0025594A">
              <w:rPr>
                <w:sz w:val="24"/>
                <w:szCs w:val="24"/>
                <w:lang w:eastAsia="en-US"/>
              </w:rPr>
              <w:t>ется проведение вы</w:t>
            </w:r>
            <w:r w:rsidRPr="0025594A">
              <w:rPr>
                <w:sz w:val="24"/>
                <w:szCs w:val="24"/>
                <w:lang w:eastAsia="en-US"/>
              </w:rPr>
              <w:softHyphen/>
              <w:t>борочных рубок в п</w:t>
            </w:r>
            <w:r w:rsidRPr="0025594A">
              <w:rPr>
                <w:sz w:val="24"/>
                <w:szCs w:val="24"/>
                <w:lang w:eastAsia="en-US"/>
              </w:rPr>
              <w:t>о</w:t>
            </w:r>
            <w:r w:rsidRPr="0025594A">
              <w:rPr>
                <w:sz w:val="24"/>
                <w:szCs w:val="24"/>
                <w:lang w:eastAsia="en-US"/>
              </w:rPr>
              <w:t>рядке ухода за плодоношением древесных пород.</w:t>
            </w:r>
          </w:p>
        </w:tc>
      </w:tr>
      <w:tr w:rsidR="00F84BEA" w:rsidRPr="0025594A" w:rsidTr="0060153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Опушки лесов, граничащие с без</w:t>
            </w:r>
            <w:r w:rsidRPr="0025594A">
              <w:rPr>
                <w:sz w:val="24"/>
                <w:szCs w:val="24"/>
                <w:lang w:eastAsia="en-US"/>
              </w:rPr>
              <w:softHyphen/>
              <w:t>лесными пространствами Опушки л</w:t>
            </w:r>
            <w:r w:rsidRPr="0025594A">
              <w:rPr>
                <w:sz w:val="24"/>
                <w:szCs w:val="24"/>
                <w:lang w:eastAsia="en-US"/>
              </w:rPr>
              <w:t>е</w:t>
            </w:r>
            <w:r w:rsidRPr="0025594A">
              <w:rPr>
                <w:sz w:val="24"/>
                <w:szCs w:val="24"/>
                <w:lang w:eastAsia="en-US"/>
              </w:rPr>
              <w:t>сов шириной 100 м от границы с бе</w:t>
            </w:r>
            <w:r w:rsidRPr="0025594A">
              <w:rPr>
                <w:sz w:val="24"/>
                <w:szCs w:val="24"/>
                <w:lang w:eastAsia="en-US"/>
              </w:rPr>
              <w:t>з</w:t>
            </w:r>
            <w:r w:rsidRPr="0025594A">
              <w:rPr>
                <w:sz w:val="24"/>
                <w:szCs w:val="24"/>
                <w:lang w:eastAsia="en-US"/>
              </w:rPr>
              <w:t>лесными про</w:t>
            </w:r>
            <w:r w:rsidRPr="0025594A">
              <w:rPr>
                <w:sz w:val="24"/>
                <w:szCs w:val="24"/>
                <w:lang w:eastAsia="en-US"/>
              </w:rPr>
              <w:softHyphen/>
              <w:t>странствами, про</w:t>
            </w:r>
            <w:r w:rsidRPr="0025594A">
              <w:rPr>
                <w:sz w:val="24"/>
                <w:szCs w:val="24"/>
                <w:lang w:eastAsia="en-US"/>
              </w:rPr>
              <w:softHyphen/>
              <w:t>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r>
      <w:tr w:rsidR="00F84BEA" w:rsidRPr="0025594A" w:rsidTr="0060153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Постоянные лесосеменные участки.</w:t>
            </w:r>
          </w:p>
          <w:p w:rsidR="00F84BEA" w:rsidRPr="0025594A" w:rsidRDefault="00F84BEA" w:rsidP="00D73329">
            <w:pPr>
              <w:jc w:val="both"/>
              <w:rPr>
                <w:sz w:val="24"/>
                <w:szCs w:val="24"/>
                <w:lang w:eastAsia="en-US"/>
              </w:rPr>
            </w:pPr>
            <w:r w:rsidRPr="0025594A">
              <w:rPr>
                <w:sz w:val="24"/>
                <w:szCs w:val="24"/>
                <w:lang w:eastAsia="en-US"/>
              </w:rPr>
              <w:t>Высокопроизводительные участки естественных высококачественных л</w:t>
            </w:r>
            <w:r w:rsidRPr="0025594A">
              <w:rPr>
                <w:sz w:val="24"/>
                <w:szCs w:val="24"/>
                <w:lang w:eastAsia="en-US"/>
              </w:rPr>
              <w:t>е</w:t>
            </w:r>
            <w:r w:rsidRPr="0025594A">
              <w:rPr>
                <w:sz w:val="24"/>
                <w:szCs w:val="24"/>
                <w:lang w:eastAsia="en-US"/>
              </w:rPr>
              <w:t>сов или лесных культур, сформи</w:t>
            </w:r>
            <w:r w:rsidRPr="0025594A">
              <w:rPr>
                <w:sz w:val="24"/>
                <w:szCs w:val="24"/>
                <w:lang w:eastAsia="en-US"/>
              </w:rPr>
              <w:softHyphen/>
              <w:t>рованные для получения и регуляр</w:t>
            </w:r>
            <w:r w:rsidRPr="0025594A">
              <w:rPr>
                <w:sz w:val="24"/>
                <w:szCs w:val="24"/>
                <w:lang w:eastAsia="en-US"/>
              </w:rPr>
              <w:softHyphen/>
              <w:t>ной заготовки семян древесных по</w:t>
            </w:r>
            <w:r w:rsidRPr="0025594A">
              <w:rPr>
                <w:sz w:val="24"/>
                <w:szCs w:val="24"/>
                <w:lang w:eastAsia="en-US"/>
              </w:rPr>
              <w:softHyphen/>
              <w:t>род с ценными посевными качест</w:t>
            </w:r>
            <w:r w:rsidRPr="0025594A">
              <w:rPr>
                <w:sz w:val="24"/>
                <w:szCs w:val="24"/>
                <w:lang w:eastAsia="en-US"/>
              </w:rPr>
              <w:softHyphen/>
              <w:t>вами в т</w:t>
            </w:r>
            <w:r w:rsidRPr="0025594A">
              <w:rPr>
                <w:sz w:val="24"/>
                <w:szCs w:val="24"/>
                <w:lang w:eastAsia="en-US"/>
              </w:rPr>
              <w:t>е</w:t>
            </w:r>
            <w:r w:rsidRPr="0025594A">
              <w:rPr>
                <w:sz w:val="24"/>
                <w:szCs w:val="24"/>
                <w:lang w:eastAsia="en-US"/>
              </w:rPr>
              <w:t>чение длительного пе</w:t>
            </w:r>
            <w:r w:rsidRPr="0025594A">
              <w:rPr>
                <w:sz w:val="24"/>
                <w:szCs w:val="24"/>
                <w:lang w:eastAsia="en-US"/>
              </w:rPr>
              <w:softHyphen/>
              <w:t>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r>
      <w:tr w:rsidR="00F84BEA" w:rsidRPr="0025594A" w:rsidTr="0060153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Участки лесов с наличием реликто</w:t>
            </w:r>
            <w:r w:rsidRPr="0025594A">
              <w:rPr>
                <w:sz w:val="24"/>
                <w:szCs w:val="24"/>
                <w:lang w:eastAsia="en-US"/>
              </w:rPr>
              <w:softHyphen/>
              <w:t>вых и эндемичных растений, зане</w:t>
            </w:r>
            <w:r w:rsidRPr="0025594A">
              <w:rPr>
                <w:sz w:val="24"/>
                <w:szCs w:val="24"/>
                <w:lang w:eastAsia="en-US"/>
              </w:rPr>
              <w:softHyphen/>
              <w:t>сенных в Международную Красную книгу, Кра</w:t>
            </w:r>
            <w:r w:rsidRPr="0025594A">
              <w:rPr>
                <w:sz w:val="24"/>
                <w:szCs w:val="24"/>
                <w:lang w:eastAsia="en-US"/>
              </w:rPr>
              <w:t>с</w:t>
            </w:r>
            <w:r w:rsidRPr="0025594A">
              <w:rPr>
                <w:sz w:val="24"/>
                <w:szCs w:val="24"/>
                <w:lang w:eastAsia="en-US"/>
              </w:rPr>
              <w:t>ную книгу РФ и Крас</w:t>
            </w:r>
            <w:r w:rsidRPr="0025594A">
              <w:rPr>
                <w:sz w:val="24"/>
                <w:szCs w:val="24"/>
                <w:lang w:eastAsia="en-US"/>
              </w:rPr>
              <w:softHyphen/>
              <w:t>ные книги субъе</w:t>
            </w:r>
            <w:r w:rsidRPr="0025594A">
              <w:rPr>
                <w:sz w:val="24"/>
                <w:szCs w:val="24"/>
                <w:lang w:eastAsia="en-US"/>
              </w:rPr>
              <w:t>к</w:t>
            </w:r>
            <w:r w:rsidRPr="0025594A">
              <w:rPr>
                <w:sz w:val="24"/>
                <w:szCs w:val="24"/>
                <w:lang w:eastAsia="en-US"/>
              </w:rPr>
              <w:t>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r>
      <w:tr w:rsidR="00F84BEA" w:rsidRPr="0025594A" w:rsidTr="0060153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Места обитания редких и находя</w:t>
            </w:r>
            <w:r w:rsidRPr="0025594A">
              <w:rPr>
                <w:sz w:val="24"/>
                <w:szCs w:val="24"/>
                <w:lang w:eastAsia="en-US"/>
              </w:rPr>
              <w:softHyphen/>
              <w:t>щихся под угрозой исчезновения диких ж</w:t>
            </w:r>
            <w:r w:rsidRPr="0025594A">
              <w:rPr>
                <w:sz w:val="24"/>
                <w:szCs w:val="24"/>
                <w:lang w:eastAsia="en-US"/>
              </w:rPr>
              <w:t>и</w:t>
            </w:r>
            <w:r w:rsidRPr="0025594A">
              <w:rPr>
                <w:sz w:val="24"/>
                <w:szCs w:val="24"/>
                <w:lang w:eastAsia="en-US"/>
              </w:rPr>
              <w:t>вотных.</w:t>
            </w:r>
          </w:p>
          <w:p w:rsidR="00F84BEA" w:rsidRPr="0025594A" w:rsidRDefault="00F84BEA" w:rsidP="00D73329">
            <w:pPr>
              <w:jc w:val="both"/>
              <w:rPr>
                <w:sz w:val="24"/>
                <w:szCs w:val="24"/>
                <w:lang w:eastAsia="en-US"/>
              </w:rPr>
            </w:pPr>
            <w:r w:rsidRPr="0025594A">
              <w:rPr>
                <w:sz w:val="24"/>
                <w:szCs w:val="24"/>
                <w:lang w:eastAsia="en-US"/>
              </w:rPr>
              <w:t>Участки лесов, являющиеся мес</w:t>
            </w:r>
            <w:r w:rsidRPr="0025594A">
              <w:rPr>
                <w:sz w:val="24"/>
                <w:szCs w:val="24"/>
                <w:lang w:eastAsia="en-US"/>
              </w:rPr>
              <w:softHyphen/>
              <w:t>тами обитания редких и находя</w:t>
            </w:r>
            <w:r w:rsidRPr="0025594A">
              <w:rPr>
                <w:sz w:val="24"/>
                <w:szCs w:val="24"/>
                <w:lang w:eastAsia="en-US"/>
              </w:rPr>
              <w:softHyphen/>
              <w:t>щихся под угрозой исчезновения диких животных, занесенных в Ме</w:t>
            </w:r>
            <w:r w:rsidRPr="0025594A">
              <w:rPr>
                <w:sz w:val="24"/>
                <w:szCs w:val="24"/>
                <w:lang w:eastAsia="en-US"/>
              </w:rPr>
              <w:softHyphen/>
              <w:t>ждународную Кра</w:t>
            </w:r>
            <w:r w:rsidRPr="0025594A">
              <w:rPr>
                <w:sz w:val="24"/>
                <w:szCs w:val="24"/>
                <w:lang w:eastAsia="en-US"/>
              </w:rPr>
              <w:t>с</w:t>
            </w:r>
            <w:r w:rsidRPr="0025594A">
              <w:rPr>
                <w:sz w:val="24"/>
                <w:szCs w:val="24"/>
                <w:lang w:eastAsia="en-US"/>
              </w:rPr>
              <w:t>ную книгу, Красную книгу РФ и Кра</w:t>
            </w:r>
            <w:r w:rsidRPr="0025594A">
              <w:rPr>
                <w:sz w:val="24"/>
                <w:szCs w:val="24"/>
                <w:lang w:eastAsia="en-US"/>
              </w:rPr>
              <w:t>с</w:t>
            </w:r>
            <w:r w:rsidRPr="0025594A">
              <w:rPr>
                <w:sz w:val="24"/>
                <w:szCs w:val="24"/>
                <w:lang w:eastAsia="en-US"/>
              </w:rPr>
              <w:t>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r>
      <w:tr w:rsidR="00F84BEA" w:rsidRPr="0025594A" w:rsidTr="00601534">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snapToGrid w:val="0"/>
              <w:jc w:val="both"/>
              <w:rPr>
                <w:sz w:val="24"/>
                <w:szCs w:val="24"/>
              </w:rPr>
            </w:pPr>
            <w:r w:rsidRPr="0025594A">
              <w:rPr>
                <w:sz w:val="24"/>
                <w:szCs w:val="24"/>
              </w:rPr>
              <w:t>Заповедные лесные участки.</w:t>
            </w:r>
          </w:p>
          <w:p w:rsidR="00F84BEA" w:rsidRPr="0025594A" w:rsidRDefault="00F84BEA" w:rsidP="00D73329">
            <w:pPr>
              <w:snapToGrid w:val="0"/>
              <w:jc w:val="both"/>
              <w:rPr>
                <w:sz w:val="24"/>
                <w:szCs w:val="24"/>
              </w:rPr>
            </w:pPr>
            <w:r w:rsidRPr="0025594A">
              <w:rPr>
                <w:sz w:val="24"/>
                <w:szCs w:val="24"/>
                <w:lang w:eastAsia="en-US"/>
              </w:rPr>
              <w:t>Сформировавшиеся естественным п</w:t>
            </w:r>
            <w:r w:rsidRPr="0025594A">
              <w:rPr>
                <w:sz w:val="24"/>
                <w:szCs w:val="24"/>
                <w:lang w:eastAsia="en-US"/>
              </w:rPr>
              <w:t>у</w:t>
            </w:r>
            <w:r w:rsidRPr="0025594A">
              <w:rPr>
                <w:sz w:val="24"/>
                <w:szCs w:val="24"/>
                <w:lang w:eastAsia="en-US"/>
              </w:rPr>
              <w:t>тем в течение длительного пе</w:t>
            </w:r>
            <w:r w:rsidRPr="0025594A">
              <w:rPr>
                <w:sz w:val="24"/>
                <w:szCs w:val="24"/>
                <w:lang w:eastAsia="en-US"/>
              </w:rPr>
              <w:softHyphen/>
              <w:t>риода, м</w:t>
            </w:r>
            <w:r w:rsidRPr="0025594A">
              <w:rPr>
                <w:sz w:val="24"/>
                <w:szCs w:val="24"/>
                <w:lang w:eastAsia="en-US"/>
              </w:rPr>
              <w:t>а</w:t>
            </w:r>
            <w:r w:rsidRPr="0025594A">
              <w:rPr>
                <w:sz w:val="24"/>
                <w:szCs w:val="24"/>
                <w:lang w:eastAsia="en-US"/>
              </w:rPr>
              <w:t>ло нарушенные хозяйст</w:t>
            </w:r>
            <w:r w:rsidRPr="0025594A">
              <w:rPr>
                <w:sz w:val="24"/>
                <w:szCs w:val="24"/>
                <w:lang w:eastAsia="en-US"/>
              </w:rPr>
              <w:softHyphen/>
              <w:t>венной деятел</w:t>
            </w:r>
            <w:r w:rsidRPr="0025594A">
              <w:rPr>
                <w:sz w:val="24"/>
                <w:szCs w:val="24"/>
                <w:lang w:eastAsia="en-US"/>
              </w:rPr>
              <w:t>ь</w:t>
            </w:r>
            <w:r w:rsidRPr="0025594A">
              <w:rPr>
                <w:sz w:val="24"/>
                <w:szCs w:val="24"/>
                <w:lang w:eastAsia="en-US"/>
              </w:rPr>
              <w:t>ностью и рекреацией участки лесов площадью 100-150 га, не входящие в границы государст</w:t>
            </w:r>
            <w:r w:rsidRPr="0025594A">
              <w:rPr>
                <w:sz w:val="24"/>
                <w:szCs w:val="24"/>
                <w:lang w:eastAsia="en-US"/>
              </w:rPr>
              <w:softHyphen/>
              <w:t>венных природных заповедников и заповедных зон наци</w:t>
            </w:r>
            <w:r w:rsidRPr="0025594A">
              <w:rPr>
                <w:sz w:val="24"/>
                <w:szCs w:val="24"/>
                <w:lang w:eastAsia="en-US"/>
              </w:rPr>
              <w:t>о</w:t>
            </w:r>
            <w:r w:rsidRPr="0025594A">
              <w:rPr>
                <w:sz w:val="24"/>
                <w:szCs w:val="24"/>
                <w:lang w:eastAsia="en-US"/>
              </w:rPr>
              <w:t>нальных пар</w:t>
            </w:r>
            <w:r w:rsidRPr="0025594A">
              <w:rPr>
                <w:sz w:val="24"/>
                <w:szCs w:val="24"/>
                <w:lang w:eastAsia="en-US"/>
              </w:rPr>
              <w:softHyphen/>
              <w:t>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На заповедных лесных участках за</w:t>
            </w:r>
            <w:r w:rsidRPr="0025594A">
              <w:rPr>
                <w:sz w:val="24"/>
                <w:szCs w:val="24"/>
                <w:lang w:eastAsia="en-US"/>
              </w:rPr>
              <w:softHyphen/>
              <w:t>прещается:</w:t>
            </w:r>
          </w:p>
          <w:p w:rsidR="00F84BEA" w:rsidRPr="0025594A" w:rsidRDefault="00F84BEA" w:rsidP="00D73329">
            <w:pPr>
              <w:jc w:val="both"/>
              <w:rPr>
                <w:sz w:val="24"/>
                <w:szCs w:val="24"/>
                <w:lang w:eastAsia="en-US"/>
              </w:rPr>
            </w:pPr>
            <w:r w:rsidRPr="0025594A">
              <w:rPr>
                <w:sz w:val="24"/>
                <w:szCs w:val="24"/>
                <w:lang w:eastAsia="en-US"/>
              </w:rPr>
              <w:t>1) проведение рубок лесных насажде</w:t>
            </w:r>
            <w:r w:rsidRPr="0025594A">
              <w:rPr>
                <w:sz w:val="24"/>
                <w:szCs w:val="24"/>
                <w:lang w:eastAsia="en-US"/>
              </w:rPr>
              <w:softHyphen/>
              <w:t>ний;</w:t>
            </w:r>
          </w:p>
          <w:p w:rsidR="00F84BEA" w:rsidRPr="0025594A" w:rsidRDefault="00F84BEA" w:rsidP="00D73329">
            <w:pPr>
              <w:jc w:val="both"/>
              <w:rPr>
                <w:sz w:val="24"/>
                <w:szCs w:val="24"/>
                <w:lang w:eastAsia="en-US"/>
              </w:rPr>
            </w:pPr>
            <w:r w:rsidRPr="0025594A">
              <w:rPr>
                <w:sz w:val="24"/>
                <w:szCs w:val="24"/>
                <w:lang w:eastAsia="en-US"/>
              </w:rPr>
              <w:t>2) использование токсичных химиче</w:t>
            </w:r>
            <w:r w:rsidRPr="0025594A">
              <w:rPr>
                <w:sz w:val="24"/>
                <w:szCs w:val="24"/>
                <w:lang w:eastAsia="en-US"/>
              </w:rPr>
              <w:softHyphen/>
              <w:t>ских препаратов для охраны и защиты лесов, в том числе в научных целях;</w:t>
            </w:r>
          </w:p>
          <w:p w:rsidR="00F84BEA" w:rsidRPr="0025594A" w:rsidRDefault="00F84BEA" w:rsidP="00D73329">
            <w:pPr>
              <w:jc w:val="both"/>
              <w:rPr>
                <w:sz w:val="24"/>
                <w:szCs w:val="24"/>
                <w:lang w:eastAsia="en-US"/>
              </w:rPr>
            </w:pPr>
            <w:r w:rsidRPr="0025594A">
              <w:rPr>
                <w:sz w:val="24"/>
                <w:szCs w:val="24"/>
                <w:lang w:eastAsia="en-US"/>
              </w:rPr>
              <w:t>3) ведение сельского хозяйства;</w:t>
            </w:r>
          </w:p>
          <w:p w:rsidR="00F84BEA" w:rsidRPr="0025594A" w:rsidRDefault="00F84BEA" w:rsidP="00D73329">
            <w:pPr>
              <w:jc w:val="both"/>
              <w:rPr>
                <w:sz w:val="24"/>
                <w:szCs w:val="24"/>
                <w:lang w:eastAsia="en-US"/>
              </w:rPr>
            </w:pPr>
            <w:r w:rsidRPr="0025594A">
              <w:rPr>
                <w:sz w:val="24"/>
                <w:szCs w:val="24"/>
                <w:lang w:eastAsia="en-US"/>
              </w:rPr>
              <w:t>4) разработка месторождений полез</w:t>
            </w:r>
            <w:r w:rsidRPr="0025594A">
              <w:rPr>
                <w:sz w:val="24"/>
                <w:szCs w:val="24"/>
                <w:lang w:eastAsia="en-US"/>
              </w:rPr>
              <w:softHyphen/>
              <w:t>ных ископаемых;</w:t>
            </w:r>
          </w:p>
          <w:p w:rsidR="00F84BEA" w:rsidRPr="0025594A" w:rsidRDefault="00F84BEA" w:rsidP="00D73329">
            <w:pPr>
              <w:jc w:val="both"/>
              <w:rPr>
                <w:sz w:val="24"/>
                <w:szCs w:val="24"/>
                <w:lang w:eastAsia="en-US"/>
              </w:rPr>
            </w:pPr>
            <w:r w:rsidRPr="0025594A">
              <w:rPr>
                <w:sz w:val="24"/>
                <w:szCs w:val="24"/>
                <w:lang w:eastAsia="en-US"/>
              </w:rPr>
              <w:t>5) размещение объектов капитального строительства.</w:t>
            </w:r>
          </w:p>
          <w:p w:rsidR="00F84BEA" w:rsidRPr="0025594A" w:rsidRDefault="00F84BEA" w:rsidP="00D73329">
            <w:pPr>
              <w:jc w:val="both"/>
              <w:rPr>
                <w:sz w:val="24"/>
                <w:szCs w:val="24"/>
                <w:lang w:eastAsia="en-US"/>
              </w:rPr>
            </w:pPr>
            <w:r w:rsidRPr="0025594A">
              <w:rPr>
                <w:sz w:val="24"/>
                <w:szCs w:val="24"/>
                <w:lang w:eastAsia="en-US"/>
              </w:rPr>
              <w:t>6) создание лесоперерабатывающей и</w:t>
            </w:r>
            <w:r w:rsidRPr="0025594A">
              <w:rPr>
                <w:sz w:val="24"/>
                <w:szCs w:val="24"/>
                <w:lang w:eastAsia="en-US"/>
              </w:rPr>
              <w:t>н</w:t>
            </w:r>
            <w:r w:rsidRPr="0025594A">
              <w:rPr>
                <w:sz w:val="24"/>
                <w:szCs w:val="24"/>
                <w:lang w:eastAsia="en-US"/>
              </w:rPr>
              <w:t xml:space="preserve">фраструктуры; </w:t>
            </w:r>
          </w:p>
          <w:p w:rsidR="00F84BEA" w:rsidRPr="0025594A" w:rsidRDefault="00F84BEA" w:rsidP="00D73329">
            <w:pPr>
              <w:jc w:val="both"/>
              <w:rPr>
                <w:sz w:val="24"/>
                <w:szCs w:val="24"/>
                <w:lang w:eastAsia="en-US"/>
              </w:rPr>
            </w:pPr>
            <w:r w:rsidRPr="0025594A">
              <w:rPr>
                <w:sz w:val="24"/>
                <w:szCs w:val="24"/>
                <w:lang w:eastAsia="en-US"/>
              </w:rPr>
              <w:t>7) создание лесных плантаций.</w:t>
            </w:r>
          </w:p>
        </w:tc>
      </w:tr>
      <w:tr w:rsidR="00F84BEA" w:rsidRPr="0025594A" w:rsidTr="00601534">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Другие особо защитные участки ле</w:t>
            </w:r>
            <w:r w:rsidRPr="0025594A">
              <w:rPr>
                <w:sz w:val="24"/>
                <w:szCs w:val="24"/>
                <w:lang w:eastAsia="en-US"/>
              </w:rPr>
              <w:softHyphen/>
              <w:t>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Запрещается:</w:t>
            </w:r>
          </w:p>
          <w:p w:rsidR="00F84BEA" w:rsidRPr="0025594A" w:rsidRDefault="00F84BEA" w:rsidP="00D73329">
            <w:pPr>
              <w:jc w:val="both"/>
              <w:rPr>
                <w:sz w:val="24"/>
                <w:szCs w:val="24"/>
                <w:lang w:eastAsia="en-US"/>
              </w:rPr>
            </w:pPr>
            <w:r w:rsidRPr="0025594A">
              <w:rPr>
                <w:sz w:val="24"/>
                <w:szCs w:val="24"/>
                <w:lang w:eastAsia="en-US"/>
              </w:rPr>
              <w:t>- проведение сплошных рубок, за ис</w:t>
            </w:r>
            <w:r w:rsidRPr="0025594A">
              <w:rPr>
                <w:sz w:val="24"/>
                <w:szCs w:val="24"/>
                <w:lang w:eastAsia="en-US"/>
              </w:rPr>
              <w:softHyphen/>
              <w:t>ключением случаев, предусмотрен</w:t>
            </w:r>
            <w:r w:rsidR="00932FAE" w:rsidRPr="0025594A">
              <w:rPr>
                <w:sz w:val="24"/>
                <w:szCs w:val="24"/>
                <w:lang w:eastAsia="en-US"/>
              </w:rPr>
              <w:t>ных ч. 4 ст. 17, ч.</w:t>
            </w:r>
            <w:r w:rsidRPr="0025594A">
              <w:rPr>
                <w:sz w:val="24"/>
                <w:szCs w:val="24"/>
                <w:lang w:eastAsia="en-US"/>
              </w:rPr>
              <w:t xml:space="preserve"> 5.1 ст</w:t>
            </w:r>
            <w:r w:rsidR="00932FAE" w:rsidRPr="0025594A">
              <w:rPr>
                <w:sz w:val="24"/>
                <w:szCs w:val="24"/>
                <w:lang w:eastAsia="en-US"/>
              </w:rPr>
              <w:t>. 21 ЛК РФ</w:t>
            </w:r>
            <w:r w:rsidRPr="0025594A">
              <w:rPr>
                <w:sz w:val="24"/>
                <w:szCs w:val="24"/>
                <w:lang w:eastAsia="en-US"/>
              </w:rPr>
              <w:t>;</w:t>
            </w:r>
          </w:p>
          <w:p w:rsidR="00F84BEA" w:rsidRPr="0025594A" w:rsidRDefault="00F84BEA" w:rsidP="00D73329">
            <w:pPr>
              <w:jc w:val="both"/>
              <w:rPr>
                <w:sz w:val="24"/>
                <w:szCs w:val="24"/>
                <w:lang w:eastAsia="en-US"/>
              </w:rPr>
            </w:pPr>
            <w:r w:rsidRPr="0025594A">
              <w:rPr>
                <w:sz w:val="24"/>
                <w:szCs w:val="24"/>
                <w:lang w:eastAsia="en-US"/>
              </w:rPr>
              <w:t>- создание лесоперерабатывающей ин</w:t>
            </w:r>
            <w:r w:rsidRPr="0025594A">
              <w:rPr>
                <w:sz w:val="24"/>
                <w:szCs w:val="24"/>
                <w:lang w:eastAsia="en-US"/>
              </w:rPr>
              <w:softHyphen/>
              <w:t xml:space="preserve">фраструктуры; </w:t>
            </w:r>
          </w:p>
          <w:p w:rsidR="00F84BEA" w:rsidRPr="0025594A" w:rsidRDefault="00F84BEA" w:rsidP="00D73329">
            <w:pPr>
              <w:jc w:val="both"/>
              <w:rPr>
                <w:sz w:val="24"/>
                <w:szCs w:val="24"/>
                <w:lang w:eastAsia="en-US"/>
              </w:rPr>
            </w:pPr>
            <w:r w:rsidRPr="0025594A">
              <w:rPr>
                <w:sz w:val="24"/>
                <w:szCs w:val="24"/>
                <w:lang w:eastAsia="en-US"/>
              </w:rPr>
              <w:t>- создание лесных плантаций;</w:t>
            </w:r>
          </w:p>
          <w:p w:rsidR="00F84BEA" w:rsidRPr="0025594A" w:rsidRDefault="00F84BEA" w:rsidP="00D73329">
            <w:pPr>
              <w:jc w:val="both"/>
              <w:rPr>
                <w:sz w:val="24"/>
                <w:szCs w:val="24"/>
                <w:lang w:eastAsia="en-US"/>
              </w:rPr>
            </w:pPr>
            <w:r w:rsidRPr="0025594A">
              <w:rPr>
                <w:sz w:val="24"/>
                <w:szCs w:val="24"/>
                <w:lang w:eastAsia="en-US"/>
              </w:rPr>
              <w:t>- ведение сельского хозяйства, за ис</w:t>
            </w:r>
            <w:r w:rsidRPr="0025594A">
              <w:rPr>
                <w:sz w:val="24"/>
                <w:szCs w:val="24"/>
                <w:lang w:eastAsia="en-US"/>
              </w:rPr>
              <w:softHyphen/>
              <w:t>ключением сенокошения и пчеловод</w:t>
            </w:r>
            <w:r w:rsidRPr="0025594A">
              <w:rPr>
                <w:sz w:val="24"/>
                <w:szCs w:val="24"/>
                <w:lang w:eastAsia="en-US"/>
              </w:rPr>
              <w:softHyphen/>
              <w:t xml:space="preserve">ства; </w:t>
            </w:r>
          </w:p>
          <w:p w:rsidR="00F84BEA" w:rsidRPr="0025594A" w:rsidRDefault="00F84BEA" w:rsidP="00D73329">
            <w:pPr>
              <w:jc w:val="both"/>
              <w:rPr>
                <w:sz w:val="24"/>
                <w:szCs w:val="24"/>
                <w:lang w:eastAsia="en-US"/>
              </w:rPr>
            </w:pPr>
            <w:r w:rsidRPr="0025594A">
              <w:rPr>
                <w:sz w:val="24"/>
                <w:szCs w:val="24"/>
                <w:lang w:eastAsia="en-US"/>
              </w:rPr>
              <w:t>- размещение объектов капитального стр</w:t>
            </w:r>
            <w:r w:rsidRPr="0025594A">
              <w:rPr>
                <w:sz w:val="24"/>
                <w:szCs w:val="24"/>
                <w:lang w:eastAsia="en-US"/>
              </w:rPr>
              <w:t>о</w:t>
            </w:r>
            <w:r w:rsidRPr="0025594A">
              <w:rPr>
                <w:sz w:val="24"/>
                <w:szCs w:val="24"/>
                <w:lang w:eastAsia="en-US"/>
              </w:rPr>
              <w:t>ительства, за исключением линей</w:t>
            </w:r>
            <w:r w:rsidRPr="0025594A">
              <w:rPr>
                <w:sz w:val="24"/>
                <w:szCs w:val="24"/>
                <w:lang w:eastAsia="en-US"/>
              </w:rPr>
              <w:softHyphen/>
              <w:t>ных об</w:t>
            </w:r>
            <w:r w:rsidRPr="0025594A">
              <w:rPr>
                <w:sz w:val="24"/>
                <w:szCs w:val="24"/>
                <w:lang w:eastAsia="en-US"/>
              </w:rPr>
              <w:t>ъ</w:t>
            </w:r>
            <w:r w:rsidRPr="0025594A">
              <w:rPr>
                <w:sz w:val="24"/>
                <w:szCs w:val="24"/>
                <w:lang w:eastAsia="en-US"/>
              </w:rPr>
              <w:t>ектов и гидротехнических со</w:t>
            </w:r>
            <w:r w:rsidRPr="0025594A">
              <w:rPr>
                <w:sz w:val="24"/>
                <w:szCs w:val="24"/>
                <w:lang w:eastAsia="en-US"/>
              </w:rPr>
              <w:softHyphen/>
              <w:t xml:space="preserve">оружений </w:t>
            </w:r>
          </w:p>
          <w:p w:rsidR="00F84BEA" w:rsidRPr="0025594A" w:rsidRDefault="00F84BEA" w:rsidP="00D73329">
            <w:pPr>
              <w:jc w:val="both"/>
              <w:rPr>
                <w:sz w:val="24"/>
                <w:szCs w:val="24"/>
                <w:lang w:eastAsia="en-US"/>
              </w:rPr>
            </w:pPr>
            <w:r w:rsidRPr="0025594A">
              <w:rPr>
                <w:sz w:val="24"/>
                <w:szCs w:val="24"/>
                <w:lang w:eastAsia="en-US"/>
              </w:rPr>
              <w:t>- интродукция видов (пород) деревьев, к</w:t>
            </w:r>
            <w:r w:rsidRPr="0025594A">
              <w:rPr>
                <w:sz w:val="24"/>
                <w:szCs w:val="24"/>
                <w:lang w:eastAsia="en-US"/>
              </w:rPr>
              <w:t>у</w:t>
            </w:r>
            <w:r w:rsidRPr="0025594A">
              <w:rPr>
                <w:sz w:val="24"/>
                <w:szCs w:val="24"/>
                <w:lang w:eastAsia="en-US"/>
              </w:rPr>
              <w:t>старников, лиан, других лесных рас</w:t>
            </w:r>
            <w:r w:rsidRPr="0025594A">
              <w:rPr>
                <w:sz w:val="24"/>
                <w:szCs w:val="24"/>
                <w:lang w:eastAsia="en-US"/>
              </w:rPr>
              <w:softHyphen/>
              <w:t>тений, которые не произрастают в ес</w:t>
            </w:r>
            <w:r w:rsidRPr="0025594A">
              <w:rPr>
                <w:sz w:val="24"/>
                <w:szCs w:val="24"/>
                <w:lang w:eastAsia="en-US"/>
              </w:rPr>
              <w:softHyphen/>
              <w:t>тественных условиях в данном лес-ном районе.</w:t>
            </w:r>
          </w:p>
          <w:p w:rsidR="00F84BEA" w:rsidRPr="0025594A" w:rsidRDefault="00F84BEA" w:rsidP="00D73329">
            <w:pPr>
              <w:jc w:val="both"/>
              <w:rPr>
                <w:sz w:val="24"/>
                <w:szCs w:val="24"/>
                <w:lang w:eastAsia="en-US"/>
              </w:rPr>
            </w:pPr>
            <w:r w:rsidRPr="0025594A">
              <w:rPr>
                <w:sz w:val="24"/>
                <w:szCs w:val="24"/>
                <w:lang w:eastAsia="en-US"/>
              </w:rPr>
              <w:t>Проведение выборочных рубок допус</w:t>
            </w:r>
            <w:r w:rsidRPr="0025594A">
              <w:rPr>
                <w:sz w:val="24"/>
                <w:szCs w:val="24"/>
                <w:lang w:eastAsia="en-US"/>
              </w:rPr>
              <w:softHyphen/>
              <w:t>кается только в целях вырубки погиб</w:t>
            </w:r>
            <w:r w:rsidRPr="0025594A">
              <w:rPr>
                <w:sz w:val="24"/>
                <w:szCs w:val="24"/>
                <w:lang w:eastAsia="en-US"/>
              </w:rPr>
              <w:softHyphen/>
              <w:t>ших и поврежденных лесных насажде</w:t>
            </w:r>
            <w:r w:rsidRPr="0025594A">
              <w:rPr>
                <w:sz w:val="24"/>
                <w:szCs w:val="24"/>
                <w:lang w:eastAsia="en-US"/>
              </w:rPr>
              <w:softHyphen/>
              <w:t>ний. На п</w:t>
            </w:r>
            <w:r w:rsidRPr="0025594A">
              <w:rPr>
                <w:sz w:val="24"/>
                <w:szCs w:val="24"/>
                <w:lang w:eastAsia="en-US"/>
              </w:rPr>
              <w:t>о</w:t>
            </w:r>
            <w:r w:rsidRPr="0025594A">
              <w:rPr>
                <w:sz w:val="24"/>
                <w:szCs w:val="24"/>
                <w:lang w:eastAsia="en-US"/>
              </w:rPr>
              <w:t>стоянных лесосеменных участках допуск</w:t>
            </w:r>
            <w:r w:rsidRPr="0025594A">
              <w:rPr>
                <w:sz w:val="24"/>
                <w:szCs w:val="24"/>
                <w:lang w:eastAsia="en-US"/>
              </w:rPr>
              <w:t>а</w:t>
            </w:r>
            <w:r w:rsidRPr="0025594A">
              <w:rPr>
                <w:sz w:val="24"/>
                <w:szCs w:val="24"/>
                <w:lang w:eastAsia="en-US"/>
              </w:rPr>
              <w:t>ется проведение вы</w:t>
            </w:r>
            <w:r w:rsidRPr="0025594A">
              <w:rPr>
                <w:sz w:val="24"/>
                <w:szCs w:val="24"/>
                <w:lang w:eastAsia="en-US"/>
              </w:rPr>
              <w:softHyphen/>
              <w:t>борочных рубок в п</w:t>
            </w:r>
            <w:r w:rsidRPr="0025594A">
              <w:rPr>
                <w:sz w:val="24"/>
                <w:szCs w:val="24"/>
                <w:lang w:eastAsia="en-US"/>
              </w:rPr>
              <w:t>о</w:t>
            </w:r>
            <w:r w:rsidRPr="0025594A">
              <w:rPr>
                <w:sz w:val="24"/>
                <w:szCs w:val="24"/>
                <w:lang w:eastAsia="en-US"/>
              </w:rPr>
              <w:t>рядке ухода за плодоношением древесных пород.</w:t>
            </w:r>
          </w:p>
        </w:tc>
      </w:tr>
      <w:tr w:rsidR="00F84BEA" w:rsidRPr="0025594A" w:rsidTr="0060153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В горных районах полосы леса ши</w:t>
            </w:r>
            <w:r w:rsidRPr="0025594A">
              <w:rPr>
                <w:sz w:val="24"/>
                <w:szCs w:val="24"/>
                <w:lang w:eastAsia="en-US"/>
              </w:rPr>
              <w:softHyphen/>
              <w:t>риной 200 м вдоль верхней его гра</w:t>
            </w:r>
            <w:r w:rsidRPr="0025594A">
              <w:rPr>
                <w:sz w:val="24"/>
                <w:szCs w:val="24"/>
                <w:lang w:eastAsia="en-US"/>
              </w:rPr>
              <w:softHyphen/>
              <w:t>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r>
      <w:tr w:rsidR="00F84BEA" w:rsidRPr="0025594A" w:rsidTr="0060153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Участки лесов до 100 га, располо</w:t>
            </w:r>
            <w:r w:rsidRPr="0025594A">
              <w:rPr>
                <w:sz w:val="24"/>
                <w:szCs w:val="24"/>
                <w:lang w:eastAsia="en-US"/>
              </w:rPr>
              <w:softHyphen/>
              <w:t>женные среди безлесных про</w:t>
            </w:r>
            <w:r w:rsidRPr="0025594A">
              <w:rPr>
                <w:sz w:val="24"/>
                <w:szCs w:val="24"/>
                <w:lang w:eastAsia="en-US"/>
              </w:rPr>
              <w:softHyphen/>
              <w:t>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r>
      <w:tr w:rsidR="00F84BEA" w:rsidRPr="0025594A" w:rsidTr="0060153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В горных районах полосы шириной  100-200 м, в зависимости от мест</w:t>
            </w:r>
            <w:r w:rsidRPr="0025594A">
              <w:rPr>
                <w:sz w:val="24"/>
                <w:szCs w:val="24"/>
                <w:lang w:eastAsia="en-US"/>
              </w:rPr>
              <w:softHyphen/>
              <w:t>ных условий, расположенные вдоль гребней и линий водоразделов про границам в</w:t>
            </w:r>
            <w:r w:rsidRPr="0025594A">
              <w:rPr>
                <w:sz w:val="24"/>
                <w:szCs w:val="24"/>
                <w:lang w:eastAsia="en-US"/>
              </w:rPr>
              <w:t>о</w:t>
            </w:r>
            <w:r w:rsidRPr="0025594A">
              <w:rPr>
                <w:sz w:val="24"/>
                <w:szCs w:val="24"/>
                <w:lang w:eastAsia="en-US"/>
              </w:rPr>
              <w:t>досборов площадью бо</w:t>
            </w:r>
            <w:r w:rsidRPr="0025594A">
              <w:rPr>
                <w:sz w:val="24"/>
                <w:szCs w:val="24"/>
                <w:lang w:eastAsia="en-US"/>
              </w:rPr>
              <w:softHyphen/>
              <w:t>лее 2,5 тыс. га., при крутизне скло</w:t>
            </w:r>
            <w:r w:rsidRPr="0025594A">
              <w:rPr>
                <w:sz w:val="24"/>
                <w:szCs w:val="24"/>
                <w:lang w:eastAsia="en-US"/>
              </w:rPr>
              <w:softHyphen/>
              <w:t>нов, образующих гребни и линии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r>
      <w:tr w:rsidR="00F84BEA" w:rsidRPr="0025594A" w:rsidTr="0060153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Участки леса на склонах крутизной б</w:t>
            </w:r>
            <w:r w:rsidRPr="0025594A">
              <w:rPr>
                <w:sz w:val="24"/>
                <w:szCs w:val="24"/>
                <w:lang w:eastAsia="en-US"/>
              </w:rPr>
              <w:t>о</w:t>
            </w:r>
            <w:r w:rsidRPr="0025594A">
              <w:rPr>
                <w:sz w:val="24"/>
                <w:szCs w:val="24"/>
                <w:lang w:eastAsia="en-US"/>
              </w:rPr>
              <w:t>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r>
      <w:tr w:rsidR="00F84BEA" w:rsidRPr="0025594A" w:rsidTr="0060153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Участки лесов в границах государ</w:t>
            </w:r>
            <w:r w:rsidRPr="0025594A">
              <w:rPr>
                <w:sz w:val="24"/>
                <w:szCs w:val="24"/>
                <w:lang w:eastAsia="en-US"/>
              </w:rPr>
              <w:softHyphen/>
              <w:t>ственных природных заказников и др</w:t>
            </w:r>
            <w:r w:rsidRPr="0025594A">
              <w:rPr>
                <w:sz w:val="24"/>
                <w:szCs w:val="24"/>
                <w:lang w:eastAsia="en-US"/>
              </w:rPr>
              <w:t>у</w:t>
            </w:r>
            <w:r w:rsidRPr="0025594A">
              <w:rPr>
                <w:sz w:val="24"/>
                <w:szCs w:val="24"/>
                <w:lang w:eastAsia="en-US"/>
              </w:rPr>
              <w:t>гих  особо охраняемых природ</w:t>
            </w:r>
            <w:r w:rsidRPr="0025594A">
              <w:rPr>
                <w:sz w:val="24"/>
                <w:szCs w:val="24"/>
                <w:lang w:eastAsia="en-US"/>
              </w:rPr>
              <w:softHyphen/>
              <w:t>ных те</w:t>
            </w:r>
            <w:r w:rsidRPr="0025594A">
              <w:rPr>
                <w:sz w:val="24"/>
                <w:szCs w:val="24"/>
                <w:lang w:eastAsia="en-US"/>
              </w:rPr>
              <w:t>р</w:t>
            </w:r>
            <w:r w:rsidRPr="0025594A">
              <w:rPr>
                <w:sz w:val="24"/>
                <w:szCs w:val="24"/>
                <w:lang w:eastAsia="en-US"/>
              </w:rPr>
              <w:t>риторий, площадь которых определяе</w:t>
            </w:r>
            <w:r w:rsidRPr="0025594A">
              <w:rPr>
                <w:sz w:val="24"/>
                <w:szCs w:val="24"/>
                <w:lang w:eastAsia="en-US"/>
              </w:rPr>
              <w:t>т</w:t>
            </w:r>
            <w:r w:rsidRPr="0025594A">
              <w:rPr>
                <w:sz w:val="24"/>
                <w:szCs w:val="24"/>
                <w:lang w:eastAsia="en-US"/>
              </w:rPr>
              <w:t>ся при их образовании (выделяются в случае, когда на от</w:t>
            </w:r>
            <w:r w:rsidRPr="0025594A">
              <w:rPr>
                <w:sz w:val="24"/>
                <w:szCs w:val="24"/>
                <w:lang w:eastAsia="en-US"/>
              </w:rPr>
              <w:softHyphen/>
              <w:t>дельных лесных участках ООПТ ус</w:t>
            </w:r>
            <w:r w:rsidRPr="0025594A">
              <w:rPr>
                <w:sz w:val="24"/>
                <w:szCs w:val="24"/>
                <w:lang w:eastAsia="en-US"/>
              </w:rPr>
              <w:softHyphen/>
              <w:t>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r>
      <w:tr w:rsidR="00F84BEA" w:rsidRPr="0025594A" w:rsidTr="0060153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r>
      <w:tr w:rsidR="00F84BEA" w:rsidRPr="0025594A" w:rsidTr="0060153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Участки лесов в радиусе 300м во</w:t>
            </w:r>
            <w:r w:rsidRPr="0025594A">
              <w:rPr>
                <w:sz w:val="24"/>
                <w:szCs w:val="24"/>
                <w:lang w:eastAsia="en-US"/>
              </w:rPr>
              <w:softHyphen/>
              <w:t>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r>
      <w:tr w:rsidR="00F84BEA" w:rsidRPr="0025594A" w:rsidTr="0060153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Полосы лесов шириной 100 м по ка</w:t>
            </w:r>
            <w:r w:rsidRPr="0025594A">
              <w:rPr>
                <w:sz w:val="24"/>
                <w:szCs w:val="24"/>
                <w:lang w:eastAsia="en-US"/>
              </w:rPr>
              <w:t>ж</w:t>
            </w:r>
            <w:r w:rsidRPr="0025594A">
              <w:rPr>
                <w:sz w:val="24"/>
                <w:szCs w:val="24"/>
                <w:lang w:eastAsia="en-US"/>
              </w:rPr>
              <w:t>дому берегу реки или иного водного объекта, заселенного боб</w:t>
            </w:r>
            <w:r w:rsidRPr="0025594A">
              <w:rPr>
                <w:sz w:val="24"/>
                <w:szCs w:val="24"/>
                <w:lang w:eastAsia="en-US"/>
              </w:rPr>
              <w:softHyphen/>
              <w:t>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r>
      <w:tr w:rsidR="00F84BEA" w:rsidRPr="0025594A" w:rsidTr="0060153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медоносные участки (приспеваю</w:t>
            </w:r>
            <w:r w:rsidRPr="0025594A">
              <w:rPr>
                <w:sz w:val="24"/>
                <w:szCs w:val="24"/>
                <w:lang w:eastAsia="en-US"/>
              </w:rPr>
              <w:softHyphen/>
              <w:t>щие, спелые и перестойные лесные насажд</w:t>
            </w:r>
            <w:r w:rsidRPr="0025594A">
              <w:rPr>
                <w:sz w:val="24"/>
                <w:szCs w:val="24"/>
                <w:lang w:eastAsia="en-US"/>
              </w:rPr>
              <w:t>е</w:t>
            </w:r>
            <w:r w:rsidRPr="0025594A">
              <w:rPr>
                <w:sz w:val="24"/>
                <w:szCs w:val="24"/>
                <w:lang w:eastAsia="en-US"/>
              </w:rPr>
              <w:t>ния с преобладанием липы и акации б</w:t>
            </w:r>
            <w:r w:rsidRPr="0025594A">
              <w:rPr>
                <w:sz w:val="24"/>
                <w:szCs w:val="24"/>
                <w:lang w:eastAsia="en-US"/>
              </w:rPr>
              <w:t>е</w:t>
            </w:r>
            <w:r w:rsidRPr="0025594A">
              <w:rPr>
                <w:sz w:val="24"/>
                <w:szCs w:val="24"/>
                <w:lang w:eastAsia="en-US"/>
              </w:rPr>
              <w:t>лой в радиусе 3 км во</w:t>
            </w:r>
            <w:r w:rsidRPr="0025594A">
              <w:rPr>
                <w:sz w:val="24"/>
                <w:szCs w:val="24"/>
                <w:lang w:eastAsia="en-US"/>
              </w:rPr>
              <w:softHyphen/>
              <w:t>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r>
      <w:tr w:rsidR="00F84BEA" w:rsidRPr="0025594A" w:rsidTr="0060153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постоянные пробные площади, предн</w:t>
            </w:r>
            <w:r w:rsidRPr="0025594A">
              <w:rPr>
                <w:sz w:val="24"/>
                <w:szCs w:val="24"/>
                <w:lang w:eastAsia="en-US"/>
              </w:rPr>
              <w:t>а</w:t>
            </w:r>
            <w:r w:rsidRPr="0025594A">
              <w:rPr>
                <w:sz w:val="24"/>
                <w:szCs w:val="24"/>
                <w:lang w:eastAsia="en-US"/>
              </w:rPr>
              <w:t>значенные для периодиче</w:t>
            </w:r>
            <w:r w:rsidRPr="0025594A">
              <w:rPr>
                <w:sz w:val="24"/>
                <w:szCs w:val="24"/>
                <w:lang w:eastAsia="en-US"/>
              </w:rPr>
              <w:softHyphen/>
              <w:t>ского детал</w:t>
            </w:r>
            <w:r w:rsidRPr="0025594A">
              <w:rPr>
                <w:sz w:val="24"/>
                <w:szCs w:val="24"/>
                <w:lang w:eastAsia="en-US"/>
              </w:rPr>
              <w:t>ь</w:t>
            </w:r>
            <w:r w:rsidRPr="0025594A">
              <w:rPr>
                <w:sz w:val="24"/>
                <w:szCs w:val="24"/>
                <w:lang w:eastAsia="en-US"/>
              </w:rPr>
              <w:t>ного обмера деревьев и подробного описания в течение длительного пери</w:t>
            </w:r>
            <w:r w:rsidRPr="0025594A">
              <w:rPr>
                <w:sz w:val="24"/>
                <w:szCs w:val="24"/>
                <w:lang w:eastAsia="en-US"/>
              </w:rPr>
              <w:t>о</w:t>
            </w:r>
            <w:r w:rsidRPr="0025594A">
              <w:rPr>
                <w:sz w:val="24"/>
                <w:szCs w:val="24"/>
                <w:lang w:eastAsia="en-US"/>
              </w:rPr>
              <w:t>да лесные уча</w:t>
            </w:r>
            <w:r w:rsidRPr="0025594A">
              <w:rPr>
                <w:sz w:val="24"/>
                <w:szCs w:val="24"/>
                <w:lang w:eastAsia="en-US"/>
              </w:rPr>
              <w:softHyphen/>
              <w:t>стки, покрытые древесно-кустарни</w:t>
            </w:r>
            <w:r w:rsidRPr="0025594A">
              <w:rPr>
                <w:sz w:val="24"/>
                <w:szCs w:val="24"/>
                <w:lang w:eastAsia="en-US"/>
              </w:rPr>
              <w:softHyphen/>
              <w:t>ковой растительностью, з</w:t>
            </w:r>
            <w:r w:rsidRPr="0025594A">
              <w:rPr>
                <w:sz w:val="24"/>
                <w:szCs w:val="24"/>
                <w:lang w:eastAsia="en-US"/>
              </w:rPr>
              <w:t>а</w:t>
            </w:r>
            <w:r w:rsidRPr="0025594A">
              <w:rPr>
                <w:sz w:val="24"/>
                <w:szCs w:val="24"/>
                <w:lang w:eastAsia="en-US"/>
              </w:rPr>
              <w:t>креплен</w:t>
            </w:r>
            <w:r w:rsidRPr="0025594A">
              <w:rPr>
                <w:sz w:val="24"/>
                <w:szCs w:val="24"/>
                <w:lang w:eastAsia="en-US"/>
              </w:rPr>
              <w:softHyphen/>
              <w:t>ные на местности лесоустро</w:t>
            </w:r>
            <w:r w:rsidRPr="0025594A">
              <w:rPr>
                <w:sz w:val="24"/>
                <w:szCs w:val="24"/>
                <w:lang w:eastAsia="en-US"/>
              </w:rPr>
              <w:t>и</w:t>
            </w:r>
            <w:r w:rsidRPr="0025594A">
              <w:rPr>
                <w:sz w:val="24"/>
                <w:szCs w:val="24"/>
                <w:lang w:eastAsia="en-US"/>
              </w:rPr>
              <w:t>тель</w:t>
            </w:r>
            <w:r w:rsidRPr="0025594A">
              <w:rPr>
                <w:sz w:val="24"/>
                <w:szCs w:val="24"/>
                <w:lang w:eastAsia="en-US"/>
              </w:rPr>
              <w:softHyphen/>
              <w:t>ными или лесохозяйственными зна</w:t>
            </w:r>
            <w:r w:rsidRPr="0025594A">
              <w:rPr>
                <w:sz w:val="24"/>
                <w:szCs w:val="24"/>
                <w:lang w:eastAsia="en-US"/>
              </w:rPr>
              <w:softHyphen/>
              <w:t>ками и нанесенные на лесоустрои</w:t>
            </w:r>
            <w:r w:rsidRPr="0025594A">
              <w:rPr>
                <w:sz w:val="24"/>
                <w:szCs w:val="24"/>
                <w:lang w:eastAsia="en-US"/>
              </w:rPr>
              <w:softHyphen/>
              <w:t>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r>
      <w:tr w:rsidR="00F84BEA" w:rsidRPr="0025594A" w:rsidTr="0060153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Участки лесов в радиусе не более 1 км вокруг санаториев, детских лаге</w:t>
            </w:r>
            <w:r w:rsidRPr="0025594A">
              <w:rPr>
                <w:sz w:val="24"/>
                <w:szCs w:val="24"/>
                <w:lang w:eastAsia="en-US"/>
              </w:rPr>
              <w:softHyphen/>
              <w:t>рей, домов отдыха, пансионатов, туристич</w:t>
            </w:r>
            <w:r w:rsidRPr="0025594A">
              <w:rPr>
                <w:sz w:val="24"/>
                <w:szCs w:val="24"/>
                <w:lang w:eastAsia="en-US"/>
              </w:rPr>
              <w:t>е</w:t>
            </w:r>
            <w:r w:rsidRPr="0025594A">
              <w:rPr>
                <w:sz w:val="24"/>
                <w:szCs w:val="24"/>
                <w:lang w:eastAsia="en-US"/>
              </w:rPr>
              <w:t>ских баз и других лечеб</w:t>
            </w:r>
            <w:r w:rsidRPr="0025594A">
              <w:rPr>
                <w:sz w:val="24"/>
                <w:szCs w:val="24"/>
                <w:lang w:eastAsia="en-US"/>
              </w:rPr>
              <w:softHyphen/>
              <w:t>ных и оздор</w:t>
            </w:r>
            <w:r w:rsidRPr="0025594A">
              <w:rPr>
                <w:sz w:val="24"/>
                <w:szCs w:val="24"/>
                <w:lang w:eastAsia="en-US"/>
              </w:rPr>
              <w:t>о</w:t>
            </w:r>
            <w:r w:rsidRPr="0025594A">
              <w:rPr>
                <w:sz w:val="24"/>
                <w:szCs w:val="24"/>
                <w:lang w:eastAsia="en-US"/>
              </w:rPr>
              <w:t>вительных учрежде</w:t>
            </w:r>
            <w:r w:rsidRPr="0025594A">
              <w:rPr>
                <w:sz w:val="24"/>
                <w:szCs w:val="24"/>
                <w:lang w:eastAsia="en-US"/>
              </w:rPr>
              <w:softHyphen/>
              <w:t>ний(выделяются, если они не нахо</w:t>
            </w:r>
            <w:r w:rsidRPr="0025594A">
              <w:rPr>
                <w:sz w:val="24"/>
                <w:szCs w:val="24"/>
                <w:lang w:eastAsia="en-US"/>
              </w:rPr>
              <w:softHyphen/>
              <w:t>дятся в пределах пе</w:t>
            </w:r>
            <w:r w:rsidRPr="0025594A">
              <w:rPr>
                <w:sz w:val="24"/>
                <w:szCs w:val="24"/>
                <w:lang w:eastAsia="en-US"/>
              </w:rPr>
              <w:t>р</w:t>
            </w:r>
            <w:r w:rsidRPr="0025594A">
              <w:rPr>
                <w:sz w:val="24"/>
                <w:szCs w:val="24"/>
                <w:lang w:eastAsia="en-US"/>
              </w:rPr>
              <w:t>вой, второй и третьей зон округов сан</w:t>
            </w:r>
            <w:r w:rsidRPr="0025594A">
              <w:rPr>
                <w:sz w:val="24"/>
                <w:szCs w:val="24"/>
                <w:lang w:eastAsia="en-US"/>
              </w:rPr>
              <w:t>а</w:t>
            </w:r>
            <w:r w:rsidRPr="0025594A">
              <w:rPr>
                <w:sz w:val="24"/>
                <w:szCs w:val="24"/>
                <w:lang w:eastAsia="en-US"/>
              </w:rPr>
              <w:t>торной (горно-санаторной) охраны ле</w:t>
            </w:r>
            <w:r w:rsidRPr="0025594A">
              <w:rPr>
                <w:sz w:val="24"/>
                <w:szCs w:val="24"/>
                <w:lang w:eastAsia="en-US"/>
              </w:rPr>
              <w:softHyphen/>
              <w:t>чебно-оздоровительных местностей и курортов или в лесах иных кате</w:t>
            </w:r>
            <w:r w:rsidRPr="0025594A">
              <w:rPr>
                <w:sz w:val="24"/>
                <w:szCs w:val="24"/>
                <w:lang w:eastAsia="en-US"/>
              </w:rPr>
              <w:softHyphen/>
              <w:t>горий защитных лесов с аналогич</w:t>
            </w:r>
            <w:r w:rsidRPr="0025594A">
              <w:rPr>
                <w:sz w:val="24"/>
                <w:szCs w:val="24"/>
                <w:lang w:eastAsia="en-US"/>
              </w:rPr>
              <w:softHyphen/>
              <w:t>ным реж</w:t>
            </w:r>
            <w:r w:rsidRPr="0025594A">
              <w:rPr>
                <w:sz w:val="24"/>
                <w:szCs w:val="24"/>
                <w:lang w:eastAsia="en-US"/>
              </w:rPr>
              <w:t>и</w:t>
            </w:r>
            <w:r w:rsidRPr="0025594A">
              <w:rPr>
                <w:sz w:val="24"/>
                <w:szCs w:val="24"/>
                <w:lang w:eastAsia="en-US"/>
              </w:rPr>
              <w:t>мом ведения лесного хо</w:t>
            </w:r>
            <w:r w:rsidRPr="0025594A">
              <w:rPr>
                <w:sz w:val="24"/>
                <w:szCs w:val="24"/>
                <w:lang w:eastAsia="en-US"/>
              </w:rPr>
              <w:softHyphen/>
              <w:t>зяйства и и</w:t>
            </w:r>
            <w:r w:rsidRPr="0025594A">
              <w:rPr>
                <w:sz w:val="24"/>
                <w:szCs w:val="24"/>
                <w:lang w:eastAsia="en-US"/>
              </w:rPr>
              <w:t>с</w:t>
            </w:r>
            <w:r w:rsidRPr="0025594A">
              <w:rPr>
                <w:sz w:val="24"/>
                <w:szCs w:val="24"/>
                <w:lang w:eastAsia="en-US"/>
              </w:rPr>
              <w:t>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r>
      <w:tr w:rsidR="00F84BEA" w:rsidRPr="0025594A" w:rsidTr="0060153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Полосы лесов шириной от 100 до 250 м, в зависимости от местных условий, в каждую сторону от тури</w:t>
            </w:r>
            <w:r w:rsidRPr="0025594A">
              <w:rPr>
                <w:sz w:val="24"/>
                <w:szCs w:val="24"/>
                <w:lang w:eastAsia="en-US"/>
              </w:rPr>
              <w:softHyphen/>
              <w:t>стического маршрута федерального или реги</w:t>
            </w:r>
            <w:r w:rsidRPr="0025594A">
              <w:rPr>
                <w:sz w:val="24"/>
                <w:szCs w:val="24"/>
                <w:lang w:eastAsia="en-US"/>
              </w:rPr>
              <w:t>о</w:t>
            </w:r>
            <w:r w:rsidRPr="0025594A">
              <w:rPr>
                <w:sz w:val="24"/>
                <w:szCs w:val="24"/>
                <w:lang w:eastAsia="en-US"/>
              </w:rPr>
              <w:t>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r>
      <w:tr w:rsidR="00F84BEA" w:rsidRPr="0025594A" w:rsidTr="00601534">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84BEA" w:rsidRPr="0025594A" w:rsidRDefault="00F84BEA" w:rsidP="00D73329">
            <w:pPr>
              <w:jc w:val="both"/>
              <w:rPr>
                <w:sz w:val="24"/>
                <w:szCs w:val="24"/>
                <w:lang w:eastAsia="en-US"/>
              </w:rPr>
            </w:pPr>
            <w:r w:rsidRPr="0025594A">
              <w:rPr>
                <w:sz w:val="24"/>
                <w:szCs w:val="24"/>
                <w:lang w:eastAsia="en-US"/>
              </w:rPr>
              <w:t>Участки лесов шириной 1 км вокруг сельских населенных пунктов и са</w:t>
            </w:r>
            <w:r w:rsidRPr="0025594A">
              <w:rPr>
                <w:sz w:val="24"/>
                <w:szCs w:val="24"/>
                <w:lang w:eastAsia="en-US"/>
              </w:rPr>
              <w:softHyphen/>
              <w:t>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4BEA" w:rsidRPr="0025594A" w:rsidRDefault="00F84BEA" w:rsidP="00D73329">
            <w:pPr>
              <w:jc w:val="both"/>
              <w:rPr>
                <w:sz w:val="24"/>
                <w:szCs w:val="24"/>
                <w:lang w:eastAsia="en-US"/>
              </w:rPr>
            </w:pPr>
          </w:p>
        </w:tc>
      </w:tr>
    </w:tbl>
    <w:p w:rsidR="009B5F4B" w:rsidRDefault="009B5F4B" w:rsidP="00D73329">
      <w:pPr>
        <w:tabs>
          <w:tab w:val="left" w:pos="1134"/>
        </w:tabs>
        <w:ind w:firstLine="709"/>
        <w:jc w:val="both"/>
        <w:rPr>
          <w:sz w:val="28"/>
          <w:szCs w:val="28"/>
        </w:rPr>
      </w:pPr>
    </w:p>
    <w:p w:rsidR="00F84BEA" w:rsidRPr="00146F30" w:rsidRDefault="00F84BEA" w:rsidP="00D73329">
      <w:pPr>
        <w:tabs>
          <w:tab w:val="left" w:pos="1134"/>
        </w:tabs>
        <w:ind w:firstLine="709"/>
        <w:jc w:val="both"/>
        <w:rPr>
          <w:sz w:val="28"/>
          <w:szCs w:val="28"/>
        </w:rPr>
      </w:pPr>
      <w:r w:rsidRPr="00146F30">
        <w:rPr>
          <w:sz w:val="28"/>
          <w:szCs w:val="28"/>
        </w:rPr>
        <w:t>Примечание. Местоположение и площадь особо защитных участков л</w:t>
      </w:r>
      <w:r w:rsidRPr="00146F30">
        <w:rPr>
          <w:sz w:val="28"/>
          <w:szCs w:val="28"/>
        </w:rPr>
        <w:t>е</w:t>
      </w:r>
      <w:r w:rsidRPr="00146F30">
        <w:rPr>
          <w:sz w:val="28"/>
          <w:szCs w:val="28"/>
        </w:rPr>
        <w:t>сов указываются при их проектировании при лесоустройстве</w:t>
      </w:r>
      <w:r>
        <w:rPr>
          <w:sz w:val="28"/>
          <w:szCs w:val="28"/>
        </w:rPr>
        <w:t>.</w:t>
      </w:r>
    </w:p>
    <w:p w:rsidR="00F84BEA" w:rsidRDefault="00F84BEA" w:rsidP="00D73329">
      <w:pPr>
        <w:jc w:val="both"/>
        <w:rPr>
          <w:sz w:val="28"/>
          <w:szCs w:val="28"/>
          <w:lang w:eastAsia="en-US"/>
        </w:rPr>
      </w:pPr>
    </w:p>
    <w:p w:rsidR="00AC2FCC" w:rsidRPr="008344FB" w:rsidRDefault="00AC2FCC" w:rsidP="00A7021B">
      <w:pPr>
        <w:pStyle w:val="27"/>
      </w:pPr>
      <w:bookmarkStart w:id="92" w:name="_Toc511117270"/>
      <w:r w:rsidRPr="008344FB">
        <w:t>3.3. Ограничения по видам использования лесов</w:t>
      </w:r>
      <w:bookmarkEnd w:id="92"/>
    </w:p>
    <w:p w:rsidR="00AC2FCC" w:rsidRPr="008344FB" w:rsidRDefault="00AC2FCC" w:rsidP="00D73329">
      <w:pPr>
        <w:keepNext/>
        <w:tabs>
          <w:tab w:val="left" w:pos="490"/>
        </w:tabs>
        <w:jc w:val="both"/>
        <w:outlineLvl w:val="1"/>
        <w:rPr>
          <w:bCs/>
          <w:iCs/>
          <w:sz w:val="28"/>
          <w:szCs w:val="28"/>
        </w:rPr>
      </w:pPr>
    </w:p>
    <w:p w:rsidR="00AC2FCC" w:rsidRPr="008344FB" w:rsidRDefault="00AC2FCC" w:rsidP="00D73329">
      <w:pPr>
        <w:ind w:firstLine="709"/>
        <w:jc w:val="both"/>
        <w:rPr>
          <w:sz w:val="28"/>
          <w:szCs w:val="28"/>
          <w:lang w:eastAsia="en-US"/>
        </w:rPr>
      </w:pPr>
      <w:r w:rsidRPr="008344FB">
        <w:rPr>
          <w:sz w:val="28"/>
          <w:szCs w:val="28"/>
          <w:lang w:eastAsia="en-US"/>
        </w:rPr>
        <w:t>Ограничения по видам использования лесов приведены в таблице 19.1.</w:t>
      </w:r>
    </w:p>
    <w:p w:rsidR="00AC2FCC" w:rsidRPr="008344FB" w:rsidRDefault="00AC2FCC" w:rsidP="00D73329">
      <w:pPr>
        <w:tabs>
          <w:tab w:val="left" w:pos="1092"/>
        </w:tabs>
        <w:ind w:right="-28"/>
        <w:jc w:val="both"/>
        <w:rPr>
          <w:sz w:val="28"/>
          <w:szCs w:val="28"/>
        </w:rPr>
      </w:pPr>
    </w:p>
    <w:p w:rsidR="00AC2FCC" w:rsidRPr="008344FB" w:rsidRDefault="00AC2FCC" w:rsidP="00A7021B">
      <w:pPr>
        <w:tabs>
          <w:tab w:val="left" w:pos="1134"/>
        </w:tabs>
        <w:ind w:right="-28"/>
        <w:jc w:val="right"/>
        <w:rPr>
          <w:sz w:val="28"/>
          <w:szCs w:val="28"/>
        </w:rPr>
      </w:pPr>
      <w:r w:rsidRPr="008344FB">
        <w:rPr>
          <w:sz w:val="28"/>
          <w:szCs w:val="28"/>
        </w:rPr>
        <w:t>Таблица 19.1</w:t>
      </w:r>
    </w:p>
    <w:p w:rsidR="00AC2FCC" w:rsidRPr="008344FB" w:rsidRDefault="00AC2FCC" w:rsidP="00A7021B">
      <w:pPr>
        <w:jc w:val="center"/>
        <w:rPr>
          <w:sz w:val="28"/>
          <w:szCs w:val="28"/>
          <w:lang w:eastAsia="en-US"/>
        </w:rPr>
      </w:pPr>
      <w:r w:rsidRPr="008344FB">
        <w:rPr>
          <w:sz w:val="28"/>
          <w:szCs w:val="28"/>
          <w:lang w:eastAsia="en-US"/>
        </w:rPr>
        <w:t>Ограничения по видам использования лесов</w:t>
      </w:r>
    </w:p>
    <w:p w:rsidR="00AC2FCC" w:rsidRPr="008344FB" w:rsidRDefault="00AC2FCC" w:rsidP="00D73329">
      <w:pPr>
        <w:tabs>
          <w:tab w:val="left" w:pos="1134"/>
        </w:tabs>
        <w:ind w:right="-28"/>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3111"/>
        <w:gridCol w:w="5826"/>
      </w:tblGrid>
      <w:tr w:rsidR="00AC2FCC" w:rsidRPr="00B12D87" w:rsidTr="004A42A4">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C2FCC" w:rsidRPr="00B12D87" w:rsidRDefault="00AC2FCC" w:rsidP="00D73329">
            <w:pPr>
              <w:jc w:val="both"/>
              <w:rPr>
                <w:sz w:val="24"/>
                <w:szCs w:val="24"/>
                <w:lang w:eastAsia="en-US"/>
              </w:rPr>
            </w:pPr>
            <w:r w:rsidRPr="00B12D87">
              <w:rPr>
                <w:sz w:val="24"/>
                <w:szCs w:val="24"/>
                <w:lang w:eastAsia="en-US"/>
              </w:rPr>
              <w:t>№</w:t>
            </w:r>
          </w:p>
          <w:p w:rsidR="00AC2FCC" w:rsidRPr="00B12D87" w:rsidRDefault="00AC2FCC" w:rsidP="00D73329">
            <w:pPr>
              <w:jc w:val="both"/>
              <w:rPr>
                <w:sz w:val="24"/>
                <w:szCs w:val="24"/>
                <w:lang w:eastAsia="en-US"/>
              </w:rPr>
            </w:pPr>
            <w:r w:rsidRPr="00B12D87">
              <w:rPr>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Виды разрешенного ис</w:t>
            </w:r>
            <w:r w:rsidRPr="00B12D87">
              <w:rPr>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C2FCC" w:rsidRPr="00B12D87" w:rsidRDefault="00AC2FCC" w:rsidP="00D73329">
            <w:pPr>
              <w:jc w:val="both"/>
              <w:rPr>
                <w:sz w:val="24"/>
                <w:szCs w:val="24"/>
                <w:lang w:eastAsia="en-US"/>
              </w:rPr>
            </w:pPr>
            <w:r w:rsidRPr="00B12D87">
              <w:rPr>
                <w:sz w:val="24"/>
                <w:szCs w:val="24"/>
                <w:lang w:eastAsia="en-US"/>
              </w:rPr>
              <w:t>Ограничения использования лесов</w:t>
            </w:r>
          </w:p>
        </w:tc>
      </w:tr>
      <w:tr w:rsidR="00AC2FCC" w:rsidRPr="00B12D87" w:rsidTr="004A42A4">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C2FCC" w:rsidRPr="00B12D87" w:rsidRDefault="00AC2FCC" w:rsidP="00D73329">
            <w:pPr>
              <w:jc w:val="both"/>
              <w:rPr>
                <w:sz w:val="24"/>
                <w:szCs w:val="24"/>
                <w:lang w:eastAsia="en-US"/>
              </w:rPr>
            </w:pPr>
            <w:r w:rsidRPr="00B12D87">
              <w:rPr>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C2FCC" w:rsidRPr="00B12D87" w:rsidRDefault="00AC2FCC" w:rsidP="00D73329">
            <w:pPr>
              <w:jc w:val="both"/>
              <w:rPr>
                <w:sz w:val="24"/>
                <w:szCs w:val="24"/>
                <w:lang w:eastAsia="en-US"/>
              </w:rPr>
            </w:pPr>
            <w:r w:rsidRPr="00B12D87">
              <w:rPr>
                <w:sz w:val="24"/>
                <w:szCs w:val="24"/>
                <w:lang w:eastAsia="en-US"/>
              </w:rPr>
              <w:t>3</w:t>
            </w:r>
          </w:p>
        </w:tc>
      </w:tr>
      <w:tr w:rsidR="00AC2FCC" w:rsidRPr="00B12D87" w:rsidTr="004A42A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Запрещается заготовка древесины в объеме, пре</w:t>
            </w:r>
            <w:r w:rsidRPr="00B12D87">
              <w:rPr>
                <w:sz w:val="24"/>
                <w:szCs w:val="24"/>
                <w:lang w:eastAsia="en-US"/>
              </w:rPr>
              <w:softHyphen/>
              <w:t>вышающем расчетную лесосеку (допустимый объем изъятия древесины), а также с нару</w:t>
            </w:r>
            <w:r w:rsidR="00932FAE" w:rsidRPr="00B12D87">
              <w:rPr>
                <w:sz w:val="24"/>
                <w:szCs w:val="24"/>
                <w:lang w:eastAsia="en-US"/>
              </w:rPr>
              <w:t>шением возрастов рубок (ч. 4 ст. 29 ЛК РФ</w:t>
            </w:r>
            <w:r w:rsidRPr="00B12D87">
              <w:rPr>
                <w:sz w:val="24"/>
                <w:szCs w:val="24"/>
                <w:lang w:eastAsia="en-US"/>
              </w:rPr>
              <w:t>). В соответствии с Правилами заготовки древесины, утвержденными приказом Ми</w:t>
            </w:r>
            <w:r w:rsidRPr="00B12D87">
              <w:rPr>
                <w:sz w:val="24"/>
                <w:szCs w:val="24"/>
                <w:lang w:eastAsia="en-US"/>
              </w:rPr>
              <w:t>н</w:t>
            </w:r>
            <w:r w:rsidRPr="00B12D87">
              <w:rPr>
                <w:sz w:val="24"/>
                <w:szCs w:val="24"/>
                <w:lang w:eastAsia="en-US"/>
              </w:rPr>
              <w:t>природы России от 13.09.2016 г. № 474:</w:t>
            </w:r>
          </w:p>
          <w:p w:rsidR="00AC2FCC" w:rsidRPr="00B12D87" w:rsidRDefault="00AC2FCC" w:rsidP="00D73329">
            <w:pPr>
              <w:jc w:val="both"/>
              <w:rPr>
                <w:sz w:val="24"/>
                <w:szCs w:val="24"/>
              </w:rPr>
            </w:pPr>
            <w:r w:rsidRPr="00B12D87">
              <w:rPr>
                <w:sz w:val="24"/>
                <w:szCs w:val="24"/>
              </w:rPr>
              <w:t>а) не допускается использование русел рек и ручьев в качестве трасс волоков и лесных дорог;</w:t>
            </w:r>
          </w:p>
          <w:p w:rsidR="00AC2FCC" w:rsidRPr="00B12D87" w:rsidRDefault="00AC2FCC" w:rsidP="00D73329">
            <w:pPr>
              <w:jc w:val="both"/>
              <w:rPr>
                <w:sz w:val="24"/>
                <w:szCs w:val="24"/>
              </w:rPr>
            </w:pPr>
            <w:r w:rsidRPr="00B12D87">
              <w:rPr>
                <w:sz w:val="24"/>
                <w:szCs w:val="24"/>
              </w:rPr>
              <w:t>б) не допускается повреждение лесных насажде</w:t>
            </w:r>
            <w:r w:rsidRPr="00B12D87">
              <w:rPr>
                <w:sz w:val="24"/>
                <w:szCs w:val="24"/>
              </w:rPr>
              <w:softHyphen/>
              <w:t>ний, растительного покрова и почв, захламление лесов промышленными и иными отходами за пределами л</w:t>
            </w:r>
            <w:r w:rsidRPr="00B12D87">
              <w:rPr>
                <w:sz w:val="24"/>
                <w:szCs w:val="24"/>
              </w:rPr>
              <w:t>е</w:t>
            </w:r>
            <w:r w:rsidRPr="00B12D87">
              <w:rPr>
                <w:sz w:val="24"/>
                <w:szCs w:val="24"/>
              </w:rPr>
              <w:t>сосеки;</w:t>
            </w:r>
          </w:p>
          <w:p w:rsidR="00AC2FCC" w:rsidRPr="00B12D87" w:rsidRDefault="00AC2FCC" w:rsidP="00D73329">
            <w:pPr>
              <w:jc w:val="both"/>
              <w:rPr>
                <w:sz w:val="24"/>
                <w:szCs w:val="24"/>
              </w:rPr>
            </w:pPr>
            <w:r w:rsidRPr="00B12D87">
              <w:rPr>
                <w:sz w:val="24"/>
                <w:szCs w:val="24"/>
              </w:rPr>
              <w:t>в) необходимо сохранять дороги, мосты и про</w:t>
            </w:r>
            <w:r w:rsidRPr="00B12D87">
              <w:rPr>
                <w:sz w:val="24"/>
                <w:szCs w:val="24"/>
              </w:rPr>
              <w:softHyphen/>
              <w:t>секи, а также осушительную сеть, дорожные, гидромелиор</w:t>
            </w:r>
            <w:r w:rsidRPr="00B12D87">
              <w:rPr>
                <w:sz w:val="24"/>
                <w:szCs w:val="24"/>
              </w:rPr>
              <w:t>а</w:t>
            </w:r>
            <w:r w:rsidRPr="00B12D87">
              <w:rPr>
                <w:sz w:val="24"/>
                <w:szCs w:val="24"/>
              </w:rPr>
              <w:t>тивные и другие сооружения, водо</w:t>
            </w:r>
            <w:r w:rsidRPr="00B12D87">
              <w:rPr>
                <w:sz w:val="24"/>
                <w:szCs w:val="24"/>
              </w:rPr>
              <w:softHyphen/>
              <w:t>токи, ручьи, реки;</w:t>
            </w:r>
          </w:p>
          <w:p w:rsidR="00AC2FCC" w:rsidRPr="00B12D87" w:rsidRDefault="00AC2FCC" w:rsidP="00D73329">
            <w:pPr>
              <w:jc w:val="both"/>
              <w:rPr>
                <w:sz w:val="24"/>
                <w:szCs w:val="24"/>
              </w:rPr>
            </w:pPr>
            <w:r w:rsidRPr="00B12D87">
              <w:rPr>
                <w:sz w:val="24"/>
                <w:szCs w:val="24"/>
              </w:rPr>
              <w:t>г) запрещается оставление завалов (включая срубле</w:t>
            </w:r>
            <w:r w:rsidRPr="00B12D87">
              <w:rPr>
                <w:sz w:val="24"/>
                <w:szCs w:val="24"/>
              </w:rPr>
              <w:t>н</w:t>
            </w:r>
            <w:r w:rsidRPr="00B12D87">
              <w:rPr>
                <w:sz w:val="24"/>
                <w:szCs w:val="24"/>
              </w:rPr>
              <w:t>ные и оставленные на лесосеке деревья) и срубленных зависших деревьев, повреждение или уничтожение подроста, подлежащего сохране</w:t>
            </w:r>
            <w:r w:rsidRPr="00B12D87">
              <w:rPr>
                <w:sz w:val="24"/>
                <w:szCs w:val="24"/>
              </w:rPr>
              <w:softHyphen/>
              <w:t>нию.</w:t>
            </w:r>
          </w:p>
          <w:p w:rsidR="00AC2FCC" w:rsidRPr="00B12D87" w:rsidRDefault="00AC2FCC" w:rsidP="00D73329">
            <w:pPr>
              <w:jc w:val="both"/>
              <w:rPr>
                <w:sz w:val="24"/>
                <w:szCs w:val="24"/>
              </w:rPr>
            </w:pPr>
            <w:r w:rsidRPr="00B12D87">
              <w:rPr>
                <w:sz w:val="24"/>
                <w:szCs w:val="24"/>
              </w:rPr>
              <w:t>д) запрещается уничтожение или повреждение гр</w:t>
            </w:r>
            <w:r w:rsidRPr="00B12D87">
              <w:rPr>
                <w:sz w:val="24"/>
                <w:szCs w:val="24"/>
              </w:rPr>
              <w:t>а</w:t>
            </w:r>
            <w:r w:rsidRPr="00B12D87">
              <w:rPr>
                <w:sz w:val="24"/>
                <w:szCs w:val="24"/>
              </w:rPr>
              <w:t>ничных, квартальных, лесосечных и других столбов и знаков, клейм и номеров на деревьях и пнях;</w:t>
            </w:r>
          </w:p>
          <w:p w:rsidR="00AC2FCC" w:rsidRPr="00B12D87" w:rsidRDefault="00AC2FCC" w:rsidP="00D73329">
            <w:pPr>
              <w:jc w:val="both"/>
              <w:rPr>
                <w:sz w:val="24"/>
                <w:szCs w:val="24"/>
              </w:rPr>
            </w:pPr>
            <w:r w:rsidRPr="00B12D87">
              <w:rPr>
                <w:sz w:val="24"/>
                <w:szCs w:val="24"/>
              </w:rPr>
              <w:t>е) запрещается рубка и повреждение деревьев, не предназначенных для рубки и подлежащих со</w:t>
            </w:r>
            <w:r w:rsidRPr="00B12D87">
              <w:rPr>
                <w:sz w:val="24"/>
                <w:szCs w:val="24"/>
              </w:rPr>
              <w:softHyphen/>
              <w:t>хранению в соответствии с настоящими Прави</w:t>
            </w:r>
            <w:r w:rsidRPr="00B12D87">
              <w:rPr>
                <w:sz w:val="24"/>
                <w:szCs w:val="24"/>
              </w:rPr>
              <w:softHyphen/>
              <w:t>лами и лесным законодательством Российской Федерации, в том числе источников обсеменения и плюсовых дер</w:t>
            </w:r>
            <w:r w:rsidRPr="00B12D87">
              <w:rPr>
                <w:sz w:val="24"/>
                <w:szCs w:val="24"/>
              </w:rPr>
              <w:t>е</w:t>
            </w:r>
            <w:r w:rsidRPr="00B12D87">
              <w:rPr>
                <w:sz w:val="24"/>
                <w:szCs w:val="24"/>
              </w:rPr>
              <w:t>вьев;</w:t>
            </w:r>
          </w:p>
          <w:p w:rsidR="00AC2FCC" w:rsidRPr="00B12D87" w:rsidRDefault="00AC2FCC" w:rsidP="00D73329">
            <w:pPr>
              <w:jc w:val="both"/>
              <w:rPr>
                <w:sz w:val="24"/>
                <w:szCs w:val="24"/>
              </w:rPr>
            </w:pPr>
            <w:r w:rsidRPr="00B12D87">
              <w:rPr>
                <w:sz w:val="24"/>
                <w:szCs w:val="24"/>
              </w:rPr>
              <w:t>ж) не допускается заготовка древесины по исте</w:t>
            </w:r>
            <w:r w:rsidRPr="00B12D87">
              <w:rPr>
                <w:sz w:val="24"/>
                <w:szCs w:val="24"/>
              </w:rPr>
              <w:softHyphen/>
              <w:t>чении разрешенного срока (включая предостав</w:t>
            </w:r>
            <w:r w:rsidRPr="00B12D87">
              <w:rPr>
                <w:sz w:val="24"/>
                <w:szCs w:val="24"/>
              </w:rPr>
              <w:softHyphen/>
              <w:t>ление отсро</w:t>
            </w:r>
            <w:r w:rsidRPr="00B12D87">
              <w:rPr>
                <w:sz w:val="24"/>
                <w:szCs w:val="24"/>
              </w:rPr>
              <w:t>ч</w:t>
            </w:r>
            <w:r w:rsidRPr="00B12D87">
              <w:rPr>
                <w:sz w:val="24"/>
                <w:szCs w:val="24"/>
              </w:rPr>
              <w:t>ки), а также заготовка древесины после приостановл</w:t>
            </w:r>
            <w:r w:rsidRPr="00B12D87">
              <w:rPr>
                <w:sz w:val="24"/>
                <w:szCs w:val="24"/>
              </w:rPr>
              <w:t>е</w:t>
            </w:r>
            <w:r w:rsidRPr="00B12D87">
              <w:rPr>
                <w:sz w:val="24"/>
                <w:szCs w:val="24"/>
              </w:rPr>
              <w:t>ния или прекращения права пользования;</w:t>
            </w:r>
          </w:p>
          <w:p w:rsidR="00AC2FCC" w:rsidRPr="00B12D87" w:rsidRDefault="00AC2FCC" w:rsidP="00D73329">
            <w:pPr>
              <w:jc w:val="both"/>
              <w:rPr>
                <w:sz w:val="24"/>
                <w:szCs w:val="24"/>
              </w:rPr>
            </w:pPr>
            <w:r w:rsidRPr="00B12D87">
              <w:rPr>
                <w:sz w:val="24"/>
                <w:szCs w:val="24"/>
              </w:rPr>
              <w:t>з) не допускается оставление не вывезенной в ус</w:t>
            </w:r>
            <w:r w:rsidRPr="00B12D87">
              <w:rPr>
                <w:sz w:val="24"/>
                <w:szCs w:val="24"/>
              </w:rPr>
              <w:softHyphen/>
              <w:t>тановленный срок (включая предоставление от</w:t>
            </w:r>
            <w:r w:rsidRPr="00B12D87">
              <w:rPr>
                <w:sz w:val="24"/>
                <w:szCs w:val="24"/>
              </w:rPr>
              <w:softHyphen/>
              <w:t>срочки) древесины на лесосеке;</w:t>
            </w:r>
          </w:p>
          <w:p w:rsidR="00AC2FCC" w:rsidRPr="00B12D87" w:rsidRDefault="00AC2FCC" w:rsidP="00D73329">
            <w:pPr>
              <w:jc w:val="both"/>
              <w:rPr>
                <w:sz w:val="24"/>
                <w:szCs w:val="24"/>
              </w:rPr>
            </w:pPr>
            <w:r w:rsidRPr="00B12D87">
              <w:rPr>
                <w:sz w:val="24"/>
                <w:szCs w:val="24"/>
              </w:rPr>
              <w:t>и) не допускается вывозка, трелевка древесины в м</w:t>
            </w:r>
            <w:r w:rsidRPr="00B12D87">
              <w:rPr>
                <w:sz w:val="24"/>
                <w:szCs w:val="24"/>
              </w:rPr>
              <w:t>е</w:t>
            </w:r>
            <w:r w:rsidRPr="00B12D87">
              <w:rPr>
                <w:sz w:val="24"/>
                <w:szCs w:val="24"/>
              </w:rPr>
              <w:t>ста, не предусмотренные технологической кар</w:t>
            </w:r>
            <w:r w:rsidRPr="00B12D87">
              <w:rPr>
                <w:sz w:val="24"/>
                <w:szCs w:val="24"/>
              </w:rPr>
              <w:softHyphen/>
              <w:t>той ра</w:t>
            </w:r>
            <w:r w:rsidRPr="00B12D87">
              <w:rPr>
                <w:sz w:val="24"/>
                <w:szCs w:val="24"/>
              </w:rPr>
              <w:t>з</w:t>
            </w:r>
            <w:r w:rsidRPr="00B12D87">
              <w:rPr>
                <w:sz w:val="24"/>
                <w:szCs w:val="24"/>
              </w:rPr>
              <w:t>работки лесосеки;</w:t>
            </w:r>
          </w:p>
          <w:p w:rsidR="00AC2FCC" w:rsidRPr="00B12D87" w:rsidRDefault="00AC2FCC" w:rsidP="00D73329">
            <w:pPr>
              <w:jc w:val="both"/>
              <w:rPr>
                <w:sz w:val="24"/>
                <w:szCs w:val="24"/>
              </w:rPr>
            </w:pPr>
            <w:r w:rsidRPr="00B12D87">
              <w:rPr>
                <w:sz w:val="24"/>
                <w:szCs w:val="24"/>
              </w:rPr>
              <w:t>к) не допускается невыполнение или несвоевре</w:t>
            </w:r>
            <w:r w:rsidRPr="00B12D87">
              <w:rPr>
                <w:sz w:val="24"/>
                <w:szCs w:val="24"/>
              </w:rPr>
              <w:softHyphen/>
              <w:t>менное выполнение работ по очистке лесосеки;</w:t>
            </w:r>
          </w:p>
          <w:p w:rsidR="00AC2FCC" w:rsidRPr="00B12D87" w:rsidRDefault="00AC2FCC" w:rsidP="00D73329">
            <w:pPr>
              <w:jc w:val="both"/>
              <w:rPr>
                <w:sz w:val="24"/>
                <w:szCs w:val="24"/>
              </w:rPr>
            </w:pPr>
            <w:r w:rsidRPr="00B12D87">
              <w:rPr>
                <w:sz w:val="24"/>
                <w:szCs w:val="24"/>
              </w:rPr>
              <w:t>л) не допускается уничтожение верхнего плодо</w:t>
            </w:r>
            <w:r w:rsidRPr="00B12D87">
              <w:rPr>
                <w:sz w:val="24"/>
                <w:szCs w:val="24"/>
              </w:rPr>
              <w:softHyphen/>
              <w:t>родного слоя почвы, вне волоков и погрузочных пл</w:t>
            </w:r>
            <w:r w:rsidRPr="00B12D87">
              <w:rPr>
                <w:sz w:val="24"/>
                <w:szCs w:val="24"/>
              </w:rPr>
              <w:t>о</w:t>
            </w:r>
            <w:r w:rsidRPr="00B12D87">
              <w:rPr>
                <w:sz w:val="24"/>
                <w:szCs w:val="24"/>
              </w:rPr>
              <w:t>щадок.</w:t>
            </w:r>
          </w:p>
          <w:p w:rsidR="00AC2FCC" w:rsidRPr="00B12D87" w:rsidRDefault="00AC2FCC" w:rsidP="00D73329">
            <w:pPr>
              <w:jc w:val="both"/>
              <w:rPr>
                <w:sz w:val="24"/>
                <w:szCs w:val="24"/>
              </w:rPr>
            </w:pPr>
            <w:r w:rsidRPr="00B12D87">
              <w:rPr>
                <w:sz w:val="24"/>
                <w:szCs w:val="24"/>
              </w:rPr>
              <w:t>При заготовке древесины на лесосеках не допус</w:t>
            </w:r>
            <w:r w:rsidRPr="00B12D87">
              <w:rPr>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B12D87">
              <w:rPr>
                <w:sz w:val="24"/>
                <w:szCs w:val="24"/>
              </w:rPr>
              <w:softHyphen/>
              <w:t>ний соответствующей древе</w:t>
            </w:r>
            <w:r w:rsidRPr="00B12D87">
              <w:rPr>
                <w:sz w:val="24"/>
                <w:szCs w:val="24"/>
              </w:rPr>
              <w:t>с</w:t>
            </w:r>
            <w:r w:rsidRPr="00B12D87">
              <w:rPr>
                <w:sz w:val="24"/>
                <w:szCs w:val="24"/>
              </w:rPr>
              <w:t>ной породы в со</w:t>
            </w:r>
            <w:r w:rsidRPr="00B12D87">
              <w:rPr>
                <w:sz w:val="24"/>
                <w:szCs w:val="24"/>
              </w:rPr>
              <w:softHyphen/>
              <w:t>ставе лесов не превышает 1 процента от площади лесничества.</w:t>
            </w:r>
          </w:p>
          <w:p w:rsidR="00AC2FCC" w:rsidRPr="00B12D87" w:rsidRDefault="00AC2FCC" w:rsidP="00D73329">
            <w:pPr>
              <w:jc w:val="both"/>
              <w:rPr>
                <w:sz w:val="24"/>
                <w:szCs w:val="24"/>
              </w:rPr>
            </w:pPr>
            <w:r w:rsidRPr="00B12D87">
              <w:rPr>
                <w:sz w:val="24"/>
                <w:szCs w:val="24"/>
              </w:rPr>
              <w:t>Подлежат сохранению особи видов, занесенных в Красную книгу Российской Федерации, в Крас</w:t>
            </w:r>
            <w:r w:rsidRPr="00B12D87">
              <w:rPr>
                <w:sz w:val="24"/>
                <w:szCs w:val="24"/>
              </w:rPr>
              <w:softHyphen/>
              <w:t>ную книги Республики Татарстан.</w:t>
            </w:r>
          </w:p>
          <w:p w:rsidR="00AC2FCC" w:rsidRPr="00B12D87" w:rsidRDefault="00AC2FCC" w:rsidP="00D73329">
            <w:pPr>
              <w:jc w:val="both"/>
              <w:rPr>
                <w:sz w:val="24"/>
                <w:szCs w:val="24"/>
              </w:rPr>
            </w:pPr>
            <w:r w:rsidRPr="00B12D87">
              <w:rPr>
                <w:sz w:val="24"/>
                <w:szCs w:val="24"/>
              </w:rPr>
              <w:t>При заготовке древесины не допускается прове</w:t>
            </w:r>
            <w:r w:rsidRPr="00B12D87">
              <w:rPr>
                <w:sz w:val="24"/>
                <w:szCs w:val="24"/>
              </w:rPr>
              <w:softHyphen/>
              <w:t>дение рубок спелых, перестойных лесных насаж</w:t>
            </w:r>
            <w:r w:rsidRPr="00B12D87">
              <w:rPr>
                <w:sz w:val="24"/>
                <w:szCs w:val="24"/>
              </w:rPr>
              <w:softHyphen/>
              <w:t>дений с уч</w:t>
            </w:r>
            <w:r w:rsidRPr="00B12D87">
              <w:rPr>
                <w:sz w:val="24"/>
                <w:szCs w:val="24"/>
              </w:rPr>
              <w:t>а</w:t>
            </w:r>
            <w:r w:rsidRPr="00B12D87">
              <w:rPr>
                <w:sz w:val="24"/>
                <w:szCs w:val="24"/>
              </w:rPr>
              <w:t>стием кедра три единицы и более в составе древостоя лесных насаждений.</w:t>
            </w:r>
          </w:p>
        </w:tc>
      </w:tr>
      <w:tr w:rsidR="00AC2FCC" w:rsidRPr="00B12D87" w:rsidTr="004A42A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Не допускается проведение подсочки:</w:t>
            </w:r>
          </w:p>
          <w:p w:rsidR="00AC2FCC" w:rsidRPr="00B12D87" w:rsidRDefault="00AC2FCC" w:rsidP="00D73329">
            <w:pPr>
              <w:jc w:val="both"/>
              <w:rPr>
                <w:sz w:val="24"/>
                <w:szCs w:val="24"/>
                <w:lang w:eastAsia="en-US"/>
              </w:rPr>
            </w:pPr>
            <w:r w:rsidRPr="00B12D87">
              <w:rPr>
                <w:sz w:val="24"/>
                <w:szCs w:val="24"/>
                <w:lang w:eastAsia="en-US"/>
              </w:rPr>
              <w:t>а) лесных насаждений в очагах вредных организ</w:t>
            </w:r>
            <w:r w:rsidRPr="00B12D87">
              <w:rPr>
                <w:sz w:val="24"/>
                <w:szCs w:val="24"/>
                <w:lang w:eastAsia="en-US"/>
              </w:rPr>
              <w:softHyphen/>
              <w:t>мов до их ликвидации;</w:t>
            </w:r>
          </w:p>
          <w:p w:rsidR="00AC2FCC" w:rsidRPr="00B12D87" w:rsidRDefault="00AC2FCC" w:rsidP="00D73329">
            <w:pPr>
              <w:jc w:val="both"/>
              <w:rPr>
                <w:sz w:val="24"/>
                <w:szCs w:val="24"/>
                <w:lang w:eastAsia="en-US"/>
              </w:rPr>
            </w:pPr>
            <w:r w:rsidRPr="00B12D87">
              <w:rPr>
                <w:sz w:val="24"/>
                <w:szCs w:val="24"/>
                <w:lang w:eastAsia="en-US"/>
              </w:rPr>
              <w:t>б) лесных насаждений, поврежденных и ослаб</w:t>
            </w:r>
            <w:r w:rsidRPr="00B12D87">
              <w:rPr>
                <w:sz w:val="24"/>
                <w:szCs w:val="24"/>
                <w:lang w:eastAsia="en-US"/>
              </w:rPr>
              <w:softHyphen/>
              <w:t>ленных вследствие воздействия лесных пожаров, вредных о</w:t>
            </w:r>
            <w:r w:rsidRPr="00B12D87">
              <w:rPr>
                <w:sz w:val="24"/>
                <w:szCs w:val="24"/>
                <w:lang w:eastAsia="en-US"/>
              </w:rPr>
              <w:t>р</w:t>
            </w:r>
            <w:r w:rsidRPr="00B12D87">
              <w:rPr>
                <w:sz w:val="24"/>
                <w:szCs w:val="24"/>
                <w:lang w:eastAsia="en-US"/>
              </w:rPr>
              <w:t>ганизмов и других негативных факто</w:t>
            </w:r>
            <w:r w:rsidRPr="00B12D87">
              <w:rPr>
                <w:sz w:val="24"/>
                <w:szCs w:val="24"/>
                <w:lang w:eastAsia="en-US"/>
              </w:rPr>
              <w:softHyphen/>
              <w:t>ров;</w:t>
            </w:r>
          </w:p>
          <w:p w:rsidR="00AC2FCC" w:rsidRPr="00B12D87" w:rsidRDefault="00AC2FCC" w:rsidP="00D73329">
            <w:pPr>
              <w:jc w:val="both"/>
              <w:rPr>
                <w:sz w:val="24"/>
                <w:szCs w:val="24"/>
                <w:lang w:eastAsia="en-US"/>
              </w:rPr>
            </w:pPr>
            <w:r w:rsidRPr="00B12D87">
              <w:rPr>
                <w:sz w:val="24"/>
                <w:szCs w:val="24"/>
                <w:lang w:eastAsia="en-US"/>
              </w:rPr>
              <w:t>в) лесных насаждений, в лесах, где в соответст</w:t>
            </w:r>
            <w:r w:rsidRPr="00B12D87">
              <w:rPr>
                <w:sz w:val="24"/>
                <w:szCs w:val="24"/>
                <w:lang w:eastAsia="en-US"/>
              </w:rPr>
              <w:softHyphen/>
              <w:t>вии с законодательством Российской Федерации не допу</w:t>
            </w:r>
            <w:r w:rsidRPr="00B12D87">
              <w:rPr>
                <w:sz w:val="24"/>
                <w:szCs w:val="24"/>
                <w:lang w:eastAsia="en-US"/>
              </w:rPr>
              <w:t>с</w:t>
            </w:r>
            <w:r w:rsidRPr="00B12D87">
              <w:rPr>
                <w:sz w:val="24"/>
                <w:szCs w:val="24"/>
                <w:lang w:eastAsia="en-US"/>
              </w:rPr>
              <w:t>кается проведение сплошных или выбо</w:t>
            </w:r>
            <w:r w:rsidRPr="00B12D87">
              <w:rPr>
                <w:sz w:val="24"/>
                <w:szCs w:val="24"/>
                <w:lang w:eastAsia="en-US"/>
              </w:rPr>
              <w:softHyphen/>
              <w:t>рочных рубок спелых и перестойных лесных на</w:t>
            </w:r>
            <w:r w:rsidRPr="00B12D87">
              <w:rPr>
                <w:sz w:val="24"/>
                <w:szCs w:val="24"/>
                <w:lang w:eastAsia="en-US"/>
              </w:rPr>
              <w:softHyphen/>
              <w:t>саждений в целях з</w:t>
            </w:r>
            <w:r w:rsidRPr="00B12D87">
              <w:rPr>
                <w:sz w:val="24"/>
                <w:szCs w:val="24"/>
                <w:lang w:eastAsia="en-US"/>
              </w:rPr>
              <w:t>а</w:t>
            </w:r>
            <w:r w:rsidRPr="00B12D87">
              <w:rPr>
                <w:sz w:val="24"/>
                <w:szCs w:val="24"/>
                <w:lang w:eastAsia="en-US"/>
              </w:rPr>
              <w:t>готовки древесины;</w:t>
            </w:r>
          </w:p>
          <w:p w:rsidR="00AC2FCC" w:rsidRPr="00B12D87" w:rsidRDefault="00AC2FCC" w:rsidP="00D73329">
            <w:pPr>
              <w:jc w:val="both"/>
              <w:rPr>
                <w:sz w:val="24"/>
                <w:szCs w:val="24"/>
                <w:lang w:eastAsia="en-US"/>
              </w:rPr>
            </w:pPr>
            <w:r w:rsidRPr="00B12D87">
              <w:rPr>
                <w:sz w:val="24"/>
                <w:szCs w:val="24"/>
                <w:lang w:eastAsia="en-US"/>
              </w:rPr>
              <w:t>г) лесных насаждений, расположенных на посто</w:t>
            </w:r>
            <w:r w:rsidRPr="00B12D87">
              <w:rPr>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B12D87">
              <w:rPr>
                <w:sz w:val="24"/>
                <w:szCs w:val="24"/>
                <w:lang w:eastAsia="en-US"/>
              </w:rPr>
              <w:softHyphen/>
              <w:t>тин и полос (пункт 7 Пр</w:t>
            </w:r>
            <w:r w:rsidRPr="00B12D87">
              <w:rPr>
                <w:sz w:val="24"/>
                <w:szCs w:val="24"/>
                <w:lang w:eastAsia="en-US"/>
              </w:rPr>
              <w:t>а</w:t>
            </w:r>
            <w:r w:rsidRPr="00B12D87">
              <w:rPr>
                <w:sz w:val="24"/>
                <w:szCs w:val="24"/>
                <w:lang w:eastAsia="en-US"/>
              </w:rPr>
              <w:t>вил заготовки живицы, утвержденных приказом Ро</w:t>
            </w:r>
            <w:r w:rsidRPr="00B12D87">
              <w:rPr>
                <w:sz w:val="24"/>
                <w:szCs w:val="24"/>
                <w:lang w:eastAsia="en-US"/>
              </w:rPr>
              <w:t>с</w:t>
            </w:r>
            <w:r w:rsidRPr="00B12D87">
              <w:rPr>
                <w:sz w:val="24"/>
                <w:szCs w:val="24"/>
                <w:lang w:eastAsia="en-US"/>
              </w:rPr>
              <w:t>лесхоза от 24.01.2012 № 23).</w:t>
            </w:r>
          </w:p>
        </w:tc>
      </w:tr>
      <w:tr w:rsidR="00AC2FCC" w:rsidRPr="00B12D87" w:rsidTr="004A42A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Заготовка и сбор недре</w:t>
            </w:r>
            <w:r w:rsidRPr="00B12D87">
              <w:rPr>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Запрещается использовать для заготовки и сбора н</w:t>
            </w:r>
            <w:r w:rsidRPr="00B12D87">
              <w:rPr>
                <w:sz w:val="24"/>
                <w:szCs w:val="24"/>
                <w:lang w:eastAsia="en-US"/>
              </w:rPr>
              <w:t>е</w:t>
            </w:r>
            <w:r w:rsidRPr="00B12D87">
              <w:rPr>
                <w:sz w:val="24"/>
                <w:szCs w:val="24"/>
                <w:lang w:eastAsia="en-US"/>
              </w:rPr>
              <w:t>древесных лесных ресурсов виды растений:</w:t>
            </w:r>
          </w:p>
          <w:p w:rsidR="00AC2FCC" w:rsidRPr="00B12D87" w:rsidRDefault="00AC2FCC" w:rsidP="00D73329">
            <w:pPr>
              <w:jc w:val="both"/>
              <w:rPr>
                <w:sz w:val="24"/>
                <w:szCs w:val="24"/>
                <w:lang w:eastAsia="en-US"/>
              </w:rPr>
            </w:pPr>
            <w:r w:rsidRPr="00B12D87">
              <w:rPr>
                <w:sz w:val="24"/>
                <w:szCs w:val="24"/>
                <w:lang w:eastAsia="en-US"/>
              </w:rPr>
              <w:t>- занесенные в Красную книгу Российской Феде</w:t>
            </w:r>
            <w:r w:rsidRPr="00B12D87">
              <w:rPr>
                <w:sz w:val="24"/>
                <w:szCs w:val="24"/>
                <w:lang w:eastAsia="en-US"/>
              </w:rPr>
              <w:softHyphen/>
              <w:t>рации, красную книгу Республики Татарстан;</w:t>
            </w:r>
          </w:p>
          <w:p w:rsidR="00AC2FCC" w:rsidRPr="00B12D87" w:rsidRDefault="00AC2FCC" w:rsidP="00D73329">
            <w:pPr>
              <w:jc w:val="both"/>
              <w:rPr>
                <w:sz w:val="24"/>
                <w:szCs w:val="24"/>
                <w:lang w:eastAsia="en-US"/>
              </w:rPr>
            </w:pPr>
            <w:r w:rsidRPr="00B12D87">
              <w:rPr>
                <w:sz w:val="24"/>
                <w:szCs w:val="24"/>
                <w:lang w:eastAsia="en-US"/>
              </w:rPr>
              <w:t>- признаваемые наркотическими средствами;</w:t>
            </w:r>
          </w:p>
          <w:p w:rsidR="00AC2FCC" w:rsidRPr="00B12D87" w:rsidRDefault="00AC2FCC" w:rsidP="00D73329">
            <w:pPr>
              <w:jc w:val="both"/>
              <w:rPr>
                <w:sz w:val="24"/>
                <w:szCs w:val="24"/>
                <w:lang w:eastAsia="en-US"/>
              </w:rPr>
            </w:pPr>
            <w:r w:rsidRPr="00B12D87">
              <w:rPr>
                <w:sz w:val="24"/>
                <w:szCs w:val="24"/>
                <w:lang w:eastAsia="en-US"/>
              </w:rPr>
              <w:t>- включенные в перечень видов (пород) деревьев и к</w:t>
            </w:r>
            <w:r w:rsidRPr="00B12D87">
              <w:rPr>
                <w:sz w:val="24"/>
                <w:szCs w:val="24"/>
                <w:lang w:eastAsia="en-US"/>
              </w:rPr>
              <w:t>у</w:t>
            </w:r>
            <w:r w:rsidRPr="00B12D87">
              <w:rPr>
                <w:sz w:val="24"/>
                <w:szCs w:val="24"/>
                <w:lang w:eastAsia="en-US"/>
              </w:rPr>
              <w:t>старников, заготовка древесины которых не допуск</w:t>
            </w:r>
            <w:r w:rsidRPr="00B12D87">
              <w:rPr>
                <w:sz w:val="24"/>
                <w:szCs w:val="24"/>
                <w:lang w:eastAsia="en-US"/>
              </w:rPr>
              <w:t>а</w:t>
            </w:r>
            <w:r w:rsidRPr="00B12D87">
              <w:rPr>
                <w:sz w:val="24"/>
                <w:szCs w:val="24"/>
                <w:lang w:eastAsia="en-US"/>
              </w:rPr>
              <w:t>ется.</w:t>
            </w:r>
          </w:p>
          <w:p w:rsidR="00AC2FCC" w:rsidRPr="00B12D87" w:rsidRDefault="00AC2FCC" w:rsidP="00D73329">
            <w:pPr>
              <w:jc w:val="both"/>
              <w:rPr>
                <w:sz w:val="24"/>
                <w:szCs w:val="24"/>
                <w:lang w:eastAsia="en-US"/>
              </w:rPr>
            </w:pPr>
            <w:r w:rsidRPr="00B12D87">
              <w:rPr>
                <w:sz w:val="24"/>
                <w:szCs w:val="24"/>
                <w:lang w:eastAsia="en-US"/>
              </w:rPr>
              <w:t>Заготовка и сбор недревесных лесных ресурсов могут быть ограничены или запрещены в уста</w:t>
            </w:r>
            <w:r w:rsidRPr="00B12D87">
              <w:rPr>
                <w:sz w:val="24"/>
                <w:szCs w:val="24"/>
                <w:lang w:eastAsia="en-US"/>
              </w:rPr>
              <w:softHyphen/>
              <w:t>новленном п</w:t>
            </w:r>
            <w:r w:rsidRPr="00B12D87">
              <w:rPr>
                <w:sz w:val="24"/>
                <w:szCs w:val="24"/>
                <w:lang w:eastAsia="en-US"/>
              </w:rPr>
              <w:t>о</w:t>
            </w:r>
            <w:r w:rsidRPr="00B12D87">
              <w:rPr>
                <w:sz w:val="24"/>
                <w:szCs w:val="24"/>
                <w:lang w:eastAsia="en-US"/>
              </w:rPr>
              <w:t>рядке в районах, загрязненных ра</w:t>
            </w:r>
            <w:r w:rsidRPr="00B12D87">
              <w:rPr>
                <w:sz w:val="24"/>
                <w:szCs w:val="24"/>
                <w:lang w:eastAsia="en-US"/>
              </w:rPr>
              <w:softHyphen/>
              <w:t>диоактивными вещ</w:t>
            </w:r>
            <w:r w:rsidRPr="00B12D87">
              <w:rPr>
                <w:sz w:val="24"/>
                <w:szCs w:val="24"/>
                <w:lang w:eastAsia="en-US"/>
              </w:rPr>
              <w:t>е</w:t>
            </w:r>
            <w:r w:rsidRPr="00B12D87">
              <w:rPr>
                <w:sz w:val="24"/>
                <w:szCs w:val="24"/>
                <w:lang w:eastAsia="en-US"/>
              </w:rPr>
              <w:t>ствами. В соответствии с Правилами заготовки и сб</w:t>
            </w:r>
            <w:r w:rsidRPr="00B12D87">
              <w:rPr>
                <w:sz w:val="24"/>
                <w:szCs w:val="24"/>
                <w:lang w:eastAsia="en-US"/>
              </w:rPr>
              <w:t>о</w:t>
            </w:r>
            <w:r w:rsidRPr="00B12D87">
              <w:rPr>
                <w:sz w:val="24"/>
                <w:szCs w:val="24"/>
                <w:lang w:eastAsia="en-US"/>
              </w:rPr>
              <w:t>ра недревесных лес</w:t>
            </w:r>
            <w:r w:rsidRPr="00B12D87">
              <w:rPr>
                <w:sz w:val="24"/>
                <w:szCs w:val="24"/>
                <w:lang w:eastAsia="en-US"/>
              </w:rPr>
              <w:softHyphen/>
              <w:t>ных ресурсов, утвержденных пр</w:t>
            </w:r>
            <w:r w:rsidRPr="00B12D87">
              <w:rPr>
                <w:sz w:val="24"/>
                <w:szCs w:val="24"/>
                <w:lang w:eastAsia="en-US"/>
              </w:rPr>
              <w:t>и</w:t>
            </w:r>
            <w:r w:rsidRPr="00B12D87">
              <w:rPr>
                <w:sz w:val="24"/>
                <w:szCs w:val="24"/>
                <w:lang w:eastAsia="en-US"/>
              </w:rPr>
              <w:t>казом Рослес</w:t>
            </w:r>
            <w:r w:rsidRPr="00B12D87">
              <w:rPr>
                <w:sz w:val="24"/>
                <w:szCs w:val="24"/>
                <w:lang w:eastAsia="en-US"/>
              </w:rPr>
              <w:softHyphen/>
              <w:t>хоза от 05.12.2011 № 512:</w:t>
            </w:r>
          </w:p>
          <w:p w:rsidR="00AC2FCC" w:rsidRPr="00B12D87" w:rsidRDefault="00AC2FCC" w:rsidP="00D73329">
            <w:pPr>
              <w:jc w:val="both"/>
              <w:rPr>
                <w:sz w:val="24"/>
                <w:szCs w:val="24"/>
                <w:lang w:eastAsia="en-US"/>
              </w:rPr>
            </w:pPr>
            <w:r w:rsidRPr="00B12D87">
              <w:rPr>
                <w:sz w:val="24"/>
                <w:szCs w:val="24"/>
                <w:lang w:eastAsia="en-US"/>
              </w:rPr>
              <w:t>- не допускается заготовка пневого осмола в про</w:t>
            </w:r>
            <w:r w:rsidRPr="00B12D87">
              <w:rPr>
                <w:sz w:val="24"/>
                <w:szCs w:val="24"/>
                <w:lang w:eastAsia="en-US"/>
              </w:rPr>
              <w:softHyphen/>
              <w:t>тивоэрозионных лесах; на берегозащитных, поч</w:t>
            </w:r>
            <w:r w:rsidRPr="00B12D87">
              <w:rPr>
                <w:sz w:val="24"/>
                <w:szCs w:val="24"/>
                <w:lang w:eastAsia="en-US"/>
              </w:rPr>
              <w:softHyphen/>
              <w:t>возащитных участках лесов, расположенных вдоль водных объектов, склонов оврагов, а также в моло</w:t>
            </w:r>
            <w:r w:rsidRPr="00B12D87">
              <w:rPr>
                <w:sz w:val="24"/>
                <w:szCs w:val="24"/>
                <w:lang w:eastAsia="en-US"/>
              </w:rPr>
              <w:t>д</w:t>
            </w:r>
            <w:r w:rsidRPr="00B12D87">
              <w:rPr>
                <w:sz w:val="24"/>
                <w:szCs w:val="24"/>
                <w:lang w:eastAsia="en-US"/>
              </w:rPr>
              <w:t>няках с полнотой 0,8-1,0 и несомкнув</w:t>
            </w:r>
            <w:r w:rsidRPr="00B12D87">
              <w:rPr>
                <w:sz w:val="24"/>
                <w:szCs w:val="24"/>
                <w:lang w:eastAsia="en-US"/>
              </w:rPr>
              <w:softHyphen/>
              <w:t>шихся лесных культурах (пункт 13);</w:t>
            </w:r>
          </w:p>
          <w:p w:rsidR="00AC2FCC" w:rsidRPr="00B12D87" w:rsidRDefault="00AC2FCC" w:rsidP="00D73329">
            <w:pPr>
              <w:jc w:val="both"/>
              <w:rPr>
                <w:sz w:val="24"/>
                <w:szCs w:val="24"/>
                <w:lang w:eastAsia="en-US"/>
              </w:rPr>
            </w:pPr>
            <w:r w:rsidRPr="00B12D87">
              <w:rPr>
                <w:sz w:val="24"/>
                <w:szCs w:val="24"/>
                <w:lang w:eastAsia="en-US"/>
              </w:rPr>
              <w:t>- запрещается рубка деревьев для заготовки бере</w:t>
            </w:r>
            <w:r w:rsidRPr="00B12D87">
              <w:rPr>
                <w:sz w:val="24"/>
                <w:szCs w:val="24"/>
                <w:lang w:eastAsia="en-US"/>
              </w:rPr>
              <w:softHyphen/>
              <w:t>сты (пункт 14);</w:t>
            </w:r>
          </w:p>
          <w:p w:rsidR="00AC2FCC" w:rsidRPr="00B12D87" w:rsidRDefault="00AC2FCC" w:rsidP="00D73329">
            <w:pPr>
              <w:jc w:val="both"/>
              <w:rPr>
                <w:sz w:val="24"/>
                <w:szCs w:val="24"/>
                <w:lang w:eastAsia="en-US"/>
              </w:rPr>
            </w:pPr>
            <w:r w:rsidRPr="00B12D87">
              <w:rPr>
                <w:sz w:val="24"/>
                <w:szCs w:val="24"/>
                <w:lang w:eastAsia="en-US"/>
              </w:rPr>
              <w:t>- запрещается сбор подстилки в лесах, выпол</w:t>
            </w:r>
            <w:r w:rsidRPr="00B12D87">
              <w:rPr>
                <w:sz w:val="24"/>
                <w:szCs w:val="24"/>
                <w:lang w:eastAsia="en-US"/>
              </w:rPr>
              <w:softHyphen/>
              <w:t>няющих функции защиты природных и иных объектов (пункт 20).</w:t>
            </w:r>
          </w:p>
        </w:tc>
      </w:tr>
      <w:tr w:rsidR="00AC2FCC" w:rsidRPr="00B12D87" w:rsidTr="004A42A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Заготовка пищевых лес</w:t>
            </w:r>
            <w:r w:rsidRPr="00B12D87">
              <w:rPr>
                <w:sz w:val="24"/>
                <w:szCs w:val="24"/>
                <w:lang w:eastAsia="en-US"/>
              </w:rPr>
              <w:softHyphen/>
              <w:t>ных ресурсов и сбор ле</w:t>
            </w:r>
            <w:r w:rsidRPr="00B12D87">
              <w:rPr>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Запрещается осуществлять заготовку и сбор гри</w:t>
            </w:r>
            <w:r w:rsidRPr="00B12D87">
              <w:rPr>
                <w:sz w:val="24"/>
                <w:szCs w:val="24"/>
                <w:lang w:eastAsia="en-US"/>
              </w:rPr>
              <w:softHyphen/>
              <w:t>бов и дикорастущих растений, виды которых за</w:t>
            </w:r>
            <w:r w:rsidRPr="00B12D87">
              <w:rPr>
                <w:sz w:val="24"/>
                <w:szCs w:val="24"/>
                <w:lang w:eastAsia="en-US"/>
              </w:rPr>
              <w:softHyphen/>
              <w:t>несены в Красную книгу, красную книгу Респуб</w:t>
            </w:r>
            <w:r w:rsidRPr="00B12D87">
              <w:rPr>
                <w:sz w:val="24"/>
                <w:szCs w:val="24"/>
                <w:lang w:eastAsia="en-US"/>
              </w:rPr>
              <w:softHyphen/>
              <w:t>лики Татарстан, или которые признаются нарко</w:t>
            </w:r>
            <w:r w:rsidRPr="00B12D87">
              <w:rPr>
                <w:sz w:val="24"/>
                <w:szCs w:val="24"/>
                <w:lang w:eastAsia="en-US"/>
              </w:rPr>
              <w:softHyphen/>
              <w:t>тическими средствами.</w:t>
            </w:r>
          </w:p>
          <w:p w:rsidR="00AC2FCC" w:rsidRPr="00B12D87" w:rsidRDefault="00AC2FCC" w:rsidP="00D73329">
            <w:pPr>
              <w:jc w:val="both"/>
              <w:rPr>
                <w:bCs/>
                <w:sz w:val="24"/>
                <w:szCs w:val="24"/>
              </w:rPr>
            </w:pPr>
            <w:r w:rsidRPr="00B12D87">
              <w:rPr>
                <w:bCs/>
                <w:sz w:val="24"/>
                <w:szCs w:val="24"/>
                <w:lang w:eastAsia="en-US"/>
              </w:rPr>
              <w:t>Заготовка пищевых лесных ресурсов и сбор ле</w:t>
            </w:r>
            <w:r w:rsidRPr="00B12D87">
              <w:rPr>
                <w:bCs/>
                <w:sz w:val="24"/>
                <w:szCs w:val="24"/>
                <w:lang w:eastAsia="en-US"/>
              </w:rPr>
              <w:softHyphen/>
              <w:t>карственных растений могут быть ограничены или з</w:t>
            </w:r>
            <w:r w:rsidRPr="00B12D87">
              <w:rPr>
                <w:bCs/>
                <w:sz w:val="24"/>
                <w:szCs w:val="24"/>
                <w:lang w:eastAsia="en-US"/>
              </w:rPr>
              <w:t>а</w:t>
            </w:r>
            <w:r w:rsidRPr="00B12D87">
              <w:rPr>
                <w:bCs/>
                <w:sz w:val="24"/>
                <w:szCs w:val="24"/>
                <w:lang w:eastAsia="en-US"/>
              </w:rPr>
              <w:t>прещены в установленном порядке в рай</w:t>
            </w:r>
            <w:r w:rsidRPr="00B12D87">
              <w:rPr>
                <w:bCs/>
                <w:sz w:val="24"/>
                <w:szCs w:val="24"/>
                <w:lang w:eastAsia="en-US"/>
              </w:rPr>
              <w:softHyphen/>
              <w:t>онах, загря</w:t>
            </w:r>
            <w:r w:rsidRPr="00B12D87">
              <w:rPr>
                <w:bCs/>
                <w:sz w:val="24"/>
                <w:szCs w:val="24"/>
                <w:lang w:eastAsia="en-US"/>
              </w:rPr>
              <w:t>з</w:t>
            </w:r>
            <w:r w:rsidRPr="00B12D87">
              <w:rPr>
                <w:bCs/>
                <w:sz w:val="24"/>
                <w:szCs w:val="24"/>
                <w:lang w:eastAsia="en-US"/>
              </w:rPr>
              <w:t>ненных радиоактивными веществами</w:t>
            </w:r>
            <w:r w:rsidRPr="00B12D87">
              <w:rPr>
                <w:bCs/>
                <w:sz w:val="24"/>
                <w:szCs w:val="24"/>
              </w:rPr>
              <w:t>.</w:t>
            </w:r>
          </w:p>
          <w:p w:rsidR="00AC2FCC" w:rsidRPr="00B12D87" w:rsidRDefault="00AC2FCC" w:rsidP="00D73329">
            <w:pPr>
              <w:jc w:val="both"/>
              <w:rPr>
                <w:sz w:val="24"/>
                <w:szCs w:val="24"/>
                <w:lang w:eastAsia="en-US"/>
              </w:rPr>
            </w:pPr>
            <w:r w:rsidRPr="00B12D87">
              <w:rPr>
                <w:bCs/>
                <w:sz w:val="24"/>
                <w:szCs w:val="24"/>
              </w:rPr>
              <w:t>В соответствии с Правилами заготовки пищевых ле</w:t>
            </w:r>
            <w:r w:rsidRPr="00B12D87">
              <w:rPr>
                <w:bCs/>
                <w:sz w:val="24"/>
                <w:szCs w:val="24"/>
              </w:rPr>
              <w:t>с</w:t>
            </w:r>
            <w:r w:rsidRPr="00B12D87">
              <w:rPr>
                <w:bCs/>
                <w:sz w:val="24"/>
                <w:szCs w:val="24"/>
              </w:rPr>
              <w:t>ных ресурсов и сбора лекарственных расте</w:t>
            </w:r>
            <w:r w:rsidRPr="00B12D87">
              <w:rPr>
                <w:bCs/>
                <w:sz w:val="24"/>
                <w:szCs w:val="24"/>
              </w:rPr>
              <w:softHyphen/>
              <w:t>ний, утве</w:t>
            </w:r>
            <w:r w:rsidRPr="00B12D87">
              <w:rPr>
                <w:bCs/>
                <w:sz w:val="24"/>
                <w:szCs w:val="24"/>
              </w:rPr>
              <w:t>р</w:t>
            </w:r>
            <w:r w:rsidRPr="00B12D87">
              <w:rPr>
                <w:bCs/>
                <w:sz w:val="24"/>
                <w:szCs w:val="24"/>
              </w:rPr>
              <w:t>жденных приказом Рослесхоза  от 05.12.2011 № 511:</w:t>
            </w:r>
          </w:p>
          <w:p w:rsidR="00AC2FCC" w:rsidRPr="00B12D87" w:rsidRDefault="00AC2FCC" w:rsidP="00D73329">
            <w:pPr>
              <w:widowControl w:val="0"/>
              <w:autoSpaceDE w:val="0"/>
              <w:autoSpaceDN w:val="0"/>
              <w:adjustRightInd w:val="0"/>
              <w:jc w:val="both"/>
              <w:rPr>
                <w:sz w:val="24"/>
                <w:szCs w:val="24"/>
              </w:rPr>
            </w:pPr>
            <w:r w:rsidRPr="00B12D87">
              <w:rPr>
                <w:bCs/>
                <w:sz w:val="24"/>
                <w:szCs w:val="24"/>
              </w:rPr>
              <w:t>- запрещается рубка плодоносящих деревьев и обрезка ветвей для заготовки плодов (пункт 14);</w:t>
            </w:r>
          </w:p>
          <w:p w:rsidR="00AC2FCC" w:rsidRPr="00B12D87" w:rsidRDefault="00AC2FCC" w:rsidP="00D73329">
            <w:pPr>
              <w:widowControl w:val="0"/>
              <w:autoSpaceDE w:val="0"/>
              <w:autoSpaceDN w:val="0"/>
              <w:adjustRightInd w:val="0"/>
              <w:jc w:val="both"/>
              <w:rPr>
                <w:sz w:val="24"/>
                <w:szCs w:val="24"/>
              </w:rPr>
            </w:pPr>
            <w:r w:rsidRPr="00B12D87">
              <w:rPr>
                <w:bCs/>
                <w:sz w:val="24"/>
                <w:szCs w:val="24"/>
              </w:rPr>
              <w:t>- при заготовке орехов запрещается рубка де</w:t>
            </w:r>
            <w:r w:rsidRPr="00B12D87">
              <w:rPr>
                <w:bCs/>
                <w:sz w:val="24"/>
                <w:szCs w:val="24"/>
              </w:rPr>
              <w:softHyphen/>
              <w:t>ревьев и кустарников, а также применение спосо</w:t>
            </w:r>
            <w:r w:rsidRPr="00B12D87">
              <w:rPr>
                <w:bCs/>
                <w:sz w:val="24"/>
                <w:szCs w:val="24"/>
              </w:rPr>
              <w:softHyphen/>
              <w:t>бов, привод</w:t>
            </w:r>
            <w:r w:rsidRPr="00B12D87">
              <w:rPr>
                <w:bCs/>
                <w:sz w:val="24"/>
                <w:szCs w:val="24"/>
              </w:rPr>
              <w:t>я</w:t>
            </w:r>
            <w:r w:rsidRPr="00B12D87">
              <w:rPr>
                <w:bCs/>
                <w:sz w:val="24"/>
                <w:szCs w:val="24"/>
              </w:rPr>
              <w:t>щих к повреждению деревьев и кус</w:t>
            </w:r>
            <w:r w:rsidRPr="00B12D87">
              <w:rPr>
                <w:bCs/>
                <w:sz w:val="24"/>
                <w:szCs w:val="24"/>
              </w:rPr>
              <w:softHyphen/>
              <w:t>тарников (пункт 15);</w:t>
            </w:r>
          </w:p>
          <w:p w:rsidR="00AC2FCC" w:rsidRPr="00B12D87" w:rsidRDefault="00AC2FCC" w:rsidP="00D73329">
            <w:pPr>
              <w:widowControl w:val="0"/>
              <w:autoSpaceDE w:val="0"/>
              <w:autoSpaceDN w:val="0"/>
              <w:adjustRightInd w:val="0"/>
              <w:jc w:val="both"/>
              <w:rPr>
                <w:bCs/>
                <w:sz w:val="24"/>
                <w:szCs w:val="24"/>
              </w:rPr>
            </w:pPr>
            <w:r w:rsidRPr="00B12D87">
              <w:rPr>
                <w:bCs/>
                <w:sz w:val="24"/>
                <w:szCs w:val="24"/>
              </w:rPr>
              <w:t>- заготовка грибов должна проводиться спосо</w:t>
            </w:r>
            <w:r w:rsidRPr="00B12D87">
              <w:rPr>
                <w:bCs/>
                <w:sz w:val="24"/>
                <w:szCs w:val="24"/>
              </w:rPr>
              <w:softHyphen/>
              <w:t>бами, обеспечивающими сохранность их ресур</w:t>
            </w:r>
            <w:r w:rsidRPr="00B12D87">
              <w:rPr>
                <w:bCs/>
                <w:sz w:val="24"/>
                <w:szCs w:val="24"/>
              </w:rPr>
              <w:softHyphen/>
              <w:t>сов (пункт 16);</w:t>
            </w:r>
          </w:p>
          <w:p w:rsidR="00AC2FCC" w:rsidRPr="00B12D87" w:rsidRDefault="00AC2FCC" w:rsidP="00D73329">
            <w:pPr>
              <w:widowControl w:val="0"/>
              <w:autoSpaceDE w:val="0"/>
              <w:autoSpaceDN w:val="0"/>
              <w:adjustRightInd w:val="0"/>
              <w:jc w:val="both"/>
              <w:rPr>
                <w:bCs/>
                <w:sz w:val="24"/>
                <w:szCs w:val="24"/>
              </w:rPr>
            </w:pPr>
            <w:r w:rsidRPr="00B12D87">
              <w:rPr>
                <w:bCs/>
                <w:sz w:val="24"/>
                <w:szCs w:val="24"/>
              </w:rPr>
              <w:t>- заготовка березового сока допускается на уча</w:t>
            </w:r>
            <w:r w:rsidRPr="00B12D87">
              <w:rPr>
                <w:bCs/>
                <w:sz w:val="24"/>
                <w:szCs w:val="24"/>
              </w:rPr>
              <w:softHyphen/>
              <w:t>стках спелого леса не ранее, чем за 5 лет до рубки (пункт 17);</w:t>
            </w:r>
          </w:p>
          <w:p w:rsidR="00AC2FCC" w:rsidRPr="00B12D87" w:rsidRDefault="00AC2FCC" w:rsidP="00D73329">
            <w:pPr>
              <w:widowControl w:val="0"/>
              <w:autoSpaceDE w:val="0"/>
              <w:autoSpaceDN w:val="0"/>
              <w:adjustRightInd w:val="0"/>
              <w:jc w:val="both"/>
              <w:rPr>
                <w:sz w:val="24"/>
                <w:szCs w:val="24"/>
              </w:rPr>
            </w:pPr>
            <w:r w:rsidRPr="00B12D87">
              <w:rPr>
                <w:bCs/>
                <w:sz w:val="24"/>
                <w:szCs w:val="24"/>
              </w:rPr>
              <w:t>- заготовка других видов пищевых ресурсов должна вестись способами, не ухудшающими со</w:t>
            </w:r>
            <w:r w:rsidRPr="00B12D87">
              <w:rPr>
                <w:bCs/>
                <w:sz w:val="24"/>
                <w:szCs w:val="24"/>
              </w:rPr>
              <w:softHyphen/>
              <w:t>стояние их зарослей; запрещается вырывать рас</w:t>
            </w:r>
            <w:r w:rsidRPr="00B12D87">
              <w:rPr>
                <w:bCs/>
                <w:sz w:val="24"/>
                <w:szCs w:val="24"/>
              </w:rPr>
              <w:softHyphen/>
              <w:t>тения с корнями, повреждать листья (вайи) и корневища (пункт 18).</w:t>
            </w:r>
          </w:p>
        </w:tc>
      </w:tr>
      <w:tr w:rsidR="00AC2FCC" w:rsidRPr="00B12D87" w:rsidTr="004A42A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Осуществление видов де</w:t>
            </w:r>
            <w:r w:rsidRPr="00B12D87">
              <w:rPr>
                <w:sz w:val="24"/>
                <w:szCs w:val="24"/>
                <w:lang w:eastAsia="en-US"/>
              </w:rPr>
              <w:t>я</w:t>
            </w:r>
            <w:r w:rsidRPr="00B12D87">
              <w:rPr>
                <w:sz w:val="24"/>
                <w:szCs w:val="24"/>
                <w:lang w:eastAsia="en-US"/>
              </w:rPr>
              <w:t>тельности в сфере охотн</w:t>
            </w:r>
            <w:r w:rsidRPr="00B12D87">
              <w:rPr>
                <w:sz w:val="24"/>
                <w:szCs w:val="24"/>
                <w:lang w:eastAsia="en-US"/>
              </w:rPr>
              <w:t>и</w:t>
            </w:r>
            <w:r w:rsidRPr="00B12D87">
              <w:rPr>
                <w:sz w:val="24"/>
                <w:szCs w:val="24"/>
                <w:lang w:eastAsia="en-US"/>
              </w:rPr>
              <w:t>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Запрещается осуществление видов деятельности в сфере охотничьего хозяйства в зеленых зонах и л</w:t>
            </w:r>
            <w:r w:rsidRPr="00B12D87">
              <w:rPr>
                <w:sz w:val="24"/>
                <w:szCs w:val="24"/>
                <w:lang w:eastAsia="en-US"/>
              </w:rPr>
              <w:t>е</w:t>
            </w:r>
            <w:r w:rsidRPr="00B12D87">
              <w:rPr>
                <w:sz w:val="24"/>
                <w:szCs w:val="24"/>
                <w:lang w:eastAsia="en-US"/>
              </w:rPr>
              <w:t>сопарковых зонах</w:t>
            </w:r>
            <w:r w:rsidR="00F34678" w:rsidRPr="00B12D87">
              <w:rPr>
                <w:sz w:val="24"/>
                <w:szCs w:val="24"/>
                <w:lang w:eastAsia="en-US"/>
              </w:rPr>
              <w:t>, а также городских лесах (п.</w:t>
            </w:r>
            <w:r w:rsidRPr="00B12D87">
              <w:rPr>
                <w:sz w:val="24"/>
                <w:szCs w:val="24"/>
                <w:lang w:eastAsia="en-US"/>
              </w:rPr>
              <w:t xml:space="preserve"> 2 ч</w:t>
            </w:r>
            <w:r w:rsidR="00F34678" w:rsidRPr="00B12D87">
              <w:rPr>
                <w:sz w:val="24"/>
                <w:szCs w:val="24"/>
                <w:lang w:eastAsia="en-US"/>
              </w:rPr>
              <w:t>. 3 ст. 105 ЛК РФ</w:t>
            </w:r>
            <w:r w:rsidRPr="00B12D87">
              <w:rPr>
                <w:sz w:val="24"/>
                <w:szCs w:val="24"/>
                <w:lang w:eastAsia="en-US"/>
              </w:rPr>
              <w:t>).</w:t>
            </w:r>
          </w:p>
        </w:tc>
      </w:tr>
      <w:tr w:rsidR="00AC2FCC" w:rsidRPr="00B12D87" w:rsidTr="004A42A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Ведение сельского хозяй</w:t>
            </w:r>
            <w:r w:rsidRPr="00B12D87">
              <w:rPr>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В лесах, расположенных в водоохранных зонах, з</w:t>
            </w:r>
            <w:r w:rsidRPr="00B12D87">
              <w:rPr>
                <w:sz w:val="24"/>
                <w:szCs w:val="24"/>
                <w:lang w:eastAsia="en-US"/>
              </w:rPr>
              <w:t>а</w:t>
            </w:r>
            <w:r w:rsidRPr="00B12D87">
              <w:rPr>
                <w:sz w:val="24"/>
                <w:szCs w:val="24"/>
                <w:lang w:eastAsia="en-US"/>
              </w:rPr>
              <w:t>прещается ведение сельского хозяйства, за ис</w:t>
            </w:r>
            <w:r w:rsidRPr="00B12D87">
              <w:rPr>
                <w:sz w:val="24"/>
                <w:szCs w:val="24"/>
                <w:lang w:eastAsia="en-US"/>
              </w:rPr>
              <w:softHyphen/>
              <w:t>ключением с</w:t>
            </w:r>
            <w:r w:rsidR="00F34678" w:rsidRPr="00B12D87">
              <w:rPr>
                <w:sz w:val="24"/>
                <w:szCs w:val="24"/>
                <w:lang w:eastAsia="en-US"/>
              </w:rPr>
              <w:t>енокошения и пчеловодства (п. 3 ч. 1 ст. 104 ЛК РФ</w:t>
            </w:r>
            <w:r w:rsidRPr="00B12D87">
              <w:rPr>
                <w:sz w:val="24"/>
                <w:szCs w:val="24"/>
                <w:lang w:eastAsia="en-US"/>
              </w:rPr>
              <w:t>).</w:t>
            </w:r>
          </w:p>
          <w:p w:rsidR="00AC2FCC" w:rsidRPr="00B12D87" w:rsidRDefault="00AC2FCC" w:rsidP="00D73329">
            <w:pPr>
              <w:jc w:val="both"/>
              <w:rPr>
                <w:sz w:val="24"/>
                <w:szCs w:val="24"/>
                <w:lang w:eastAsia="en-US"/>
              </w:rPr>
            </w:pPr>
            <w:r w:rsidRPr="00B12D87">
              <w:rPr>
                <w:sz w:val="24"/>
                <w:szCs w:val="24"/>
                <w:lang w:eastAsia="en-US"/>
              </w:rPr>
              <w:t>В границах прибрежных защитных полос запре</w:t>
            </w:r>
            <w:r w:rsidRPr="00B12D87">
              <w:rPr>
                <w:sz w:val="24"/>
                <w:szCs w:val="24"/>
                <w:lang w:eastAsia="en-US"/>
              </w:rPr>
              <w:softHyphen/>
              <w:t>щается распашка земель, выпас сельскохозяйст</w:t>
            </w:r>
            <w:r w:rsidRPr="00B12D87">
              <w:rPr>
                <w:sz w:val="24"/>
                <w:szCs w:val="24"/>
                <w:lang w:eastAsia="en-US"/>
              </w:rPr>
              <w:softHyphen/>
              <w:t>венных ж</w:t>
            </w:r>
            <w:r w:rsidRPr="00B12D87">
              <w:rPr>
                <w:sz w:val="24"/>
                <w:szCs w:val="24"/>
                <w:lang w:eastAsia="en-US"/>
              </w:rPr>
              <w:t>и</w:t>
            </w:r>
            <w:r w:rsidRPr="00B12D87">
              <w:rPr>
                <w:sz w:val="24"/>
                <w:szCs w:val="24"/>
                <w:lang w:eastAsia="en-US"/>
              </w:rPr>
              <w:t xml:space="preserve">вотных и организация для </w:t>
            </w:r>
            <w:r w:rsidR="00F34678" w:rsidRPr="00B12D87">
              <w:rPr>
                <w:sz w:val="24"/>
                <w:szCs w:val="24"/>
                <w:lang w:eastAsia="en-US"/>
              </w:rPr>
              <w:t>них летних лагерей, ванн (п.п. 1, 3 ч. 17 ст. 65 ВК РФ</w:t>
            </w:r>
            <w:r w:rsidRPr="00B12D87">
              <w:rPr>
                <w:sz w:val="24"/>
                <w:szCs w:val="24"/>
                <w:lang w:eastAsia="en-US"/>
              </w:rPr>
              <w:t>).</w:t>
            </w:r>
          </w:p>
          <w:p w:rsidR="00AC2FCC" w:rsidRPr="00B12D87" w:rsidRDefault="00AC2FCC" w:rsidP="00D73329">
            <w:pPr>
              <w:jc w:val="both"/>
              <w:rPr>
                <w:sz w:val="24"/>
                <w:szCs w:val="24"/>
                <w:lang w:eastAsia="en-US"/>
              </w:rPr>
            </w:pPr>
            <w:r w:rsidRPr="00B12D87">
              <w:rPr>
                <w:sz w:val="24"/>
                <w:szCs w:val="24"/>
                <w:lang w:eastAsia="en-US"/>
              </w:rPr>
              <w:t>В лесопарковых зонах запрещается вед</w:t>
            </w:r>
            <w:r w:rsidR="0001236D" w:rsidRPr="00B12D87">
              <w:rPr>
                <w:sz w:val="24"/>
                <w:szCs w:val="24"/>
                <w:lang w:eastAsia="en-US"/>
              </w:rPr>
              <w:t>ение сель</w:t>
            </w:r>
            <w:r w:rsidR="0001236D" w:rsidRPr="00B12D87">
              <w:rPr>
                <w:sz w:val="24"/>
                <w:szCs w:val="24"/>
                <w:lang w:eastAsia="en-US"/>
              </w:rPr>
              <w:softHyphen/>
              <w:t>ского хозяйства (п. 3 ч. 3 ст. 105 ЛК РФ</w:t>
            </w:r>
            <w:r w:rsidRPr="00B12D87">
              <w:rPr>
                <w:sz w:val="24"/>
                <w:szCs w:val="24"/>
                <w:lang w:eastAsia="en-US"/>
              </w:rPr>
              <w:t>).</w:t>
            </w:r>
          </w:p>
          <w:p w:rsidR="00AC2FCC" w:rsidRPr="00B12D87" w:rsidRDefault="00AC2FCC" w:rsidP="00D73329">
            <w:pPr>
              <w:jc w:val="both"/>
              <w:rPr>
                <w:sz w:val="24"/>
                <w:szCs w:val="24"/>
                <w:lang w:eastAsia="en-US"/>
              </w:rPr>
            </w:pPr>
            <w:r w:rsidRPr="00B12D87">
              <w:rPr>
                <w:sz w:val="24"/>
                <w:szCs w:val="24"/>
                <w:lang w:eastAsia="en-US"/>
              </w:rPr>
              <w:t>В зеленых зонах запрещается ведение сельского х</w:t>
            </w:r>
            <w:r w:rsidRPr="00B12D87">
              <w:rPr>
                <w:sz w:val="24"/>
                <w:szCs w:val="24"/>
                <w:lang w:eastAsia="en-US"/>
              </w:rPr>
              <w:t>о</w:t>
            </w:r>
            <w:r w:rsidRPr="00B12D87">
              <w:rPr>
                <w:sz w:val="24"/>
                <w:szCs w:val="24"/>
                <w:lang w:eastAsia="en-US"/>
              </w:rPr>
              <w:t>зяйства, за исключением сенокошения и пче</w:t>
            </w:r>
            <w:r w:rsidRPr="00B12D87">
              <w:rPr>
                <w:sz w:val="24"/>
                <w:szCs w:val="24"/>
                <w:lang w:eastAsia="en-US"/>
              </w:rPr>
              <w:softHyphen/>
              <w:t>ловодства, а также возведение изгородей в целях с</w:t>
            </w:r>
            <w:r w:rsidR="0001236D" w:rsidRPr="00B12D87">
              <w:rPr>
                <w:sz w:val="24"/>
                <w:szCs w:val="24"/>
                <w:lang w:eastAsia="en-US"/>
              </w:rPr>
              <w:t>енокошения и пчеловодства (п. 2 ч.</w:t>
            </w:r>
            <w:r w:rsidRPr="00B12D87">
              <w:rPr>
                <w:sz w:val="24"/>
                <w:szCs w:val="24"/>
                <w:lang w:eastAsia="en-US"/>
              </w:rPr>
              <w:t xml:space="preserve"> 5 ст</w:t>
            </w:r>
            <w:r w:rsidR="0001236D" w:rsidRPr="00B12D87">
              <w:rPr>
                <w:sz w:val="24"/>
                <w:szCs w:val="24"/>
                <w:lang w:eastAsia="en-US"/>
              </w:rPr>
              <w:t>. 105 ЛК РФ</w:t>
            </w:r>
            <w:r w:rsidRPr="00B12D87">
              <w:rPr>
                <w:sz w:val="24"/>
                <w:szCs w:val="24"/>
                <w:lang w:eastAsia="en-US"/>
              </w:rPr>
              <w:t>).</w:t>
            </w:r>
          </w:p>
          <w:p w:rsidR="00AC2FCC" w:rsidRPr="00B12D87" w:rsidRDefault="00AC2FCC" w:rsidP="00D73329">
            <w:pPr>
              <w:jc w:val="both"/>
              <w:rPr>
                <w:sz w:val="24"/>
                <w:szCs w:val="24"/>
                <w:lang w:eastAsia="en-US"/>
              </w:rPr>
            </w:pPr>
            <w:r w:rsidRPr="00B12D87">
              <w:rPr>
                <w:sz w:val="24"/>
                <w:szCs w:val="24"/>
                <w:lang w:eastAsia="en-US"/>
              </w:rPr>
              <w:t>В городских лесах запрещается вед</w:t>
            </w:r>
            <w:r w:rsidR="0001236D" w:rsidRPr="00B12D87">
              <w:rPr>
                <w:sz w:val="24"/>
                <w:szCs w:val="24"/>
                <w:lang w:eastAsia="en-US"/>
              </w:rPr>
              <w:t>ение сель</w:t>
            </w:r>
            <w:r w:rsidR="0001236D" w:rsidRPr="00B12D87">
              <w:rPr>
                <w:sz w:val="24"/>
                <w:szCs w:val="24"/>
                <w:lang w:eastAsia="en-US"/>
              </w:rPr>
              <w:softHyphen/>
              <w:t>ского х</w:t>
            </w:r>
            <w:r w:rsidR="0001236D" w:rsidRPr="00B12D87">
              <w:rPr>
                <w:sz w:val="24"/>
                <w:szCs w:val="24"/>
                <w:lang w:eastAsia="en-US"/>
              </w:rPr>
              <w:t>о</w:t>
            </w:r>
            <w:r w:rsidR="0001236D" w:rsidRPr="00B12D87">
              <w:rPr>
                <w:sz w:val="24"/>
                <w:szCs w:val="24"/>
                <w:lang w:eastAsia="en-US"/>
              </w:rPr>
              <w:t>зяйства (ч. 5.1 ст. 105 ЛК РФ</w:t>
            </w:r>
            <w:r w:rsidRPr="00B12D87">
              <w:rPr>
                <w:sz w:val="24"/>
                <w:szCs w:val="24"/>
                <w:lang w:eastAsia="en-US"/>
              </w:rPr>
              <w:t>).</w:t>
            </w:r>
          </w:p>
          <w:p w:rsidR="00AC2FCC" w:rsidRPr="00B12D87" w:rsidRDefault="00AC2FCC" w:rsidP="00D73329">
            <w:pPr>
              <w:jc w:val="both"/>
              <w:rPr>
                <w:sz w:val="24"/>
                <w:szCs w:val="24"/>
                <w:lang w:eastAsia="en-US"/>
              </w:rPr>
            </w:pPr>
            <w:r w:rsidRPr="00B12D87">
              <w:rPr>
                <w:sz w:val="24"/>
                <w:szCs w:val="24"/>
                <w:lang w:eastAsia="en-US"/>
              </w:rPr>
              <w:t>На заповедных лесных участках запрещается ве</w:t>
            </w:r>
            <w:r w:rsidRPr="00B12D87">
              <w:rPr>
                <w:sz w:val="24"/>
                <w:szCs w:val="24"/>
                <w:lang w:eastAsia="en-US"/>
              </w:rPr>
              <w:softHyphen/>
            </w:r>
            <w:r w:rsidR="0001236D" w:rsidRPr="00B12D87">
              <w:rPr>
                <w:sz w:val="24"/>
                <w:szCs w:val="24"/>
                <w:lang w:eastAsia="en-US"/>
              </w:rPr>
              <w:t>дение сельского хозяйства (ч. 2 ст. 107 ЛК РФ</w:t>
            </w:r>
            <w:r w:rsidRPr="00B12D87">
              <w:rPr>
                <w:sz w:val="24"/>
                <w:szCs w:val="24"/>
                <w:lang w:eastAsia="en-US"/>
              </w:rPr>
              <w:t>).</w:t>
            </w:r>
          </w:p>
          <w:p w:rsidR="00AC2FCC" w:rsidRPr="00B12D87" w:rsidRDefault="00AC2FCC" w:rsidP="00D73329">
            <w:pPr>
              <w:jc w:val="both"/>
              <w:rPr>
                <w:sz w:val="24"/>
                <w:szCs w:val="24"/>
                <w:lang w:eastAsia="en-US"/>
              </w:rPr>
            </w:pPr>
            <w:r w:rsidRPr="00B12D87">
              <w:rPr>
                <w:sz w:val="24"/>
                <w:szCs w:val="24"/>
                <w:lang w:eastAsia="en-US"/>
              </w:rPr>
              <w:t>На особо защитных участках лесов, за исключе</w:t>
            </w:r>
            <w:r w:rsidRPr="00B12D87">
              <w:rPr>
                <w:sz w:val="24"/>
                <w:szCs w:val="24"/>
                <w:lang w:eastAsia="en-US"/>
              </w:rPr>
              <w:softHyphen/>
              <w:t>нием заповедных лесных участков, запрещается ведение сельского хозяйства, за исключением се</w:t>
            </w:r>
            <w:r w:rsidRPr="00B12D87">
              <w:rPr>
                <w:sz w:val="24"/>
                <w:szCs w:val="24"/>
                <w:lang w:eastAsia="en-US"/>
              </w:rPr>
              <w:softHyphen/>
              <w:t>нокошения и пчеловодства</w:t>
            </w:r>
            <w:r w:rsidR="0001236D" w:rsidRPr="00B12D87">
              <w:rPr>
                <w:sz w:val="24"/>
                <w:szCs w:val="24"/>
                <w:lang w:eastAsia="en-US"/>
              </w:rPr>
              <w:t xml:space="preserve"> (ч. 2.1 ст.</w:t>
            </w:r>
            <w:r w:rsidR="00C779FB" w:rsidRPr="00B12D87">
              <w:rPr>
                <w:sz w:val="24"/>
                <w:szCs w:val="24"/>
                <w:lang w:eastAsia="en-US"/>
              </w:rPr>
              <w:t xml:space="preserve"> 107 ЛК РФ</w:t>
            </w:r>
            <w:r w:rsidRPr="00B12D87">
              <w:rPr>
                <w:sz w:val="24"/>
                <w:szCs w:val="24"/>
                <w:lang w:eastAsia="en-US"/>
              </w:rPr>
              <w:t>).</w:t>
            </w:r>
          </w:p>
        </w:tc>
      </w:tr>
      <w:tr w:rsidR="00AC2FCC" w:rsidRPr="00B12D87" w:rsidTr="004A42A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Осуществление научно-исследовательской дея</w:t>
            </w:r>
            <w:r w:rsidRPr="00B12D87">
              <w:rPr>
                <w:sz w:val="24"/>
                <w:szCs w:val="24"/>
                <w:lang w:eastAsia="en-US"/>
              </w:rPr>
              <w:softHyphen/>
              <w:t>тельности, образователь</w:t>
            </w:r>
            <w:r w:rsidRPr="00B12D87">
              <w:rPr>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bCs/>
                <w:sz w:val="24"/>
                <w:szCs w:val="24"/>
                <w:lang w:eastAsia="en-US"/>
              </w:rPr>
              <w:t>Не допускается при осуществлении использова</w:t>
            </w:r>
            <w:r w:rsidRPr="00B12D87">
              <w:rPr>
                <w:bCs/>
                <w:sz w:val="24"/>
                <w:szCs w:val="24"/>
                <w:lang w:eastAsia="en-US"/>
              </w:rPr>
              <w:softHyphen/>
              <w:t>ния л</w:t>
            </w:r>
            <w:r w:rsidRPr="00B12D87">
              <w:rPr>
                <w:bCs/>
                <w:sz w:val="24"/>
                <w:szCs w:val="24"/>
                <w:lang w:eastAsia="en-US"/>
              </w:rPr>
              <w:t>е</w:t>
            </w:r>
            <w:r w:rsidRPr="00B12D87">
              <w:rPr>
                <w:bCs/>
                <w:sz w:val="24"/>
                <w:szCs w:val="24"/>
                <w:lang w:eastAsia="en-US"/>
              </w:rPr>
              <w:t>сов для научно-исследовательской и обра</w:t>
            </w:r>
            <w:r w:rsidRPr="00B12D87">
              <w:rPr>
                <w:bCs/>
                <w:sz w:val="24"/>
                <w:szCs w:val="24"/>
                <w:lang w:eastAsia="en-US"/>
              </w:rPr>
              <w:softHyphen/>
              <w:t>зовательной деятельности:</w:t>
            </w:r>
          </w:p>
          <w:p w:rsidR="00AC2FCC" w:rsidRPr="00B12D87" w:rsidRDefault="00AC2FCC" w:rsidP="00D73329">
            <w:pPr>
              <w:jc w:val="both"/>
              <w:rPr>
                <w:sz w:val="24"/>
                <w:szCs w:val="24"/>
                <w:lang w:eastAsia="en-US"/>
              </w:rPr>
            </w:pPr>
            <w:r w:rsidRPr="00B12D87">
              <w:rPr>
                <w:bCs/>
                <w:sz w:val="24"/>
                <w:szCs w:val="24"/>
                <w:lang w:eastAsia="en-US"/>
              </w:rPr>
              <w:t>а) повреждение лесных насаждений, раститель</w:t>
            </w:r>
            <w:r w:rsidRPr="00B12D87">
              <w:rPr>
                <w:bCs/>
                <w:sz w:val="24"/>
                <w:szCs w:val="24"/>
                <w:lang w:eastAsia="en-US"/>
              </w:rPr>
              <w:softHyphen/>
              <w:t>ного покрова и почв за пределами предоставлен</w:t>
            </w:r>
            <w:r w:rsidRPr="00B12D87">
              <w:rPr>
                <w:bCs/>
                <w:sz w:val="24"/>
                <w:szCs w:val="24"/>
                <w:lang w:eastAsia="en-US"/>
              </w:rPr>
              <w:softHyphen/>
              <w:t>ного лесн</w:t>
            </w:r>
            <w:r w:rsidRPr="00B12D87">
              <w:rPr>
                <w:bCs/>
                <w:sz w:val="24"/>
                <w:szCs w:val="24"/>
                <w:lang w:eastAsia="en-US"/>
              </w:rPr>
              <w:t>о</w:t>
            </w:r>
            <w:r w:rsidRPr="00B12D87">
              <w:rPr>
                <w:bCs/>
                <w:sz w:val="24"/>
                <w:szCs w:val="24"/>
                <w:lang w:eastAsia="en-US"/>
              </w:rPr>
              <w:t>го участка;</w:t>
            </w:r>
          </w:p>
          <w:p w:rsidR="00AC2FCC" w:rsidRPr="00B12D87" w:rsidRDefault="00AC2FCC" w:rsidP="00D73329">
            <w:pPr>
              <w:jc w:val="both"/>
              <w:rPr>
                <w:sz w:val="24"/>
                <w:szCs w:val="24"/>
                <w:lang w:eastAsia="en-US"/>
              </w:rPr>
            </w:pPr>
            <w:r w:rsidRPr="00B12D87">
              <w:rPr>
                <w:bCs/>
                <w:sz w:val="24"/>
                <w:szCs w:val="24"/>
                <w:lang w:eastAsia="en-US"/>
              </w:rPr>
              <w:t>б) захламление предоставленного лесного уча</w:t>
            </w:r>
            <w:r w:rsidRPr="00B12D87">
              <w:rPr>
                <w:bCs/>
                <w:sz w:val="24"/>
                <w:szCs w:val="24"/>
                <w:lang w:eastAsia="en-US"/>
              </w:rPr>
              <w:softHyphen/>
              <w:t>стка и территории за его пределами строитель</w:t>
            </w:r>
            <w:r w:rsidRPr="00B12D87">
              <w:rPr>
                <w:bCs/>
                <w:sz w:val="24"/>
                <w:szCs w:val="24"/>
                <w:lang w:eastAsia="en-US"/>
              </w:rPr>
              <w:softHyphen/>
              <w:t>ным и быт</w:t>
            </w:r>
            <w:r w:rsidRPr="00B12D87">
              <w:rPr>
                <w:bCs/>
                <w:sz w:val="24"/>
                <w:szCs w:val="24"/>
                <w:lang w:eastAsia="en-US"/>
              </w:rPr>
              <w:t>о</w:t>
            </w:r>
            <w:r w:rsidRPr="00B12D87">
              <w:rPr>
                <w:bCs/>
                <w:sz w:val="24"/>
                <w:szCs w:val="24"/>
                <w:lang w:eastAsia="en-US"/>
              </w:rPr>
              <w:t>вым мусором, отходами древесины, иными видами отходов;</w:t>
            </w:r>
          </w:p>
          <w:p w:rsidR="00AC2FCC" w:rsidRPr="00B12D87" w:rsidRDefault="00AC2FCC" w:rsidP="00D73329">
            <w:pPr>
              <w:jc w:val="both"/>
              <w:rPr>
                <w:sz w:val="24"/>
                <w:szCs w:val="24"/>
                <w:lang w:eastAsia="en-US"/>
              </w:rPr>
            </w:pPr>
            <w:r w:rsidRPr="00B12D87">
              <w:rPr>
                <w:bCs/>
                <w:sz w:val="24"/>
                <w:szCs w:val="24"/>
                <w:lang w:eastAsia="en-US"/>
              </w:rPr>
              <w:t>в) загрязнение площади предоставленного лес</w:t>
            </w:r>
            <w:r w:rsidRPr="00B12D87">
              <w:rPr>
                <w:bCs/>
                <w:sz w:val="24"/>
                <w:szCs w:val="24"/>
                <w:lang w:eastAsia="en-US"/>
              </w:rPr>
              <w:softHyphen/>
              <w:t>ного участка и территории за его пределами хи</w:t>
            </w:r>
            <w:r w:rsidRPr="00B12D87">
              <w:rPr>
                <w:bCs/>
                <w:sz w:val="24"/>
                <w:szCs w:val="24"/>
                <w:lang w:eastAsia="en-US"/>
              </w:rPr>
              <w:softHyphen/>
              <w:t>мическими и радиоактивными веществами (пункт 9 правил испол</w:t>
            </w:r>
            <w:r w:rsidRPr="00B12D87">
              <w:rPr>
                <w:bCs/>
                <w:sz w:val="24"/>
                <w:szCs w:val="24"/>
                <w:lang w:eastAsia="en-US"/>
              </w:rPr>
              <w:t>ь</w:t>
            </w:r>
            <w:r w:rsidRPr="00B12D87">
              <w:rPr>
                <w:bCs/>
                <w:sz w:val="24"/>
                <w:szCs w:val="24"/>
                <w:lang w:eastAsia="en-US"/>
              </w:rPr>
              <w:t>зования лесов для осуще</w:t>
            </w:r>
            <w:r w:rsidRPr="00B12D87">
              <w:rPr>
                <w:bCs/>
                <w:sz w:val="24"/>
                <w:szCs w:val="24"/>
                <w:lang w:eastAsia="en-US"/>
              </w:rPr>
              <w:softHyphen/>
              <w:t>ствления научно-исследовательской деятельно</w:t>
            </w:r>
            <w:r w:rsidRPr="00B12D87">
              <w:rPr>
                <w:bCs/>
                <w:sz w:val="24"/>
                <w:szCs w:val="24"/>
                <w:lang w:eastAsia="en-US"/>
              </w:rPr>
              <w:softHyphen/>
              <w:t>сти, образовательной д</w:t>
            </w:r>
            <w:r w:rsidRPr="00B12D87">
              <w:rPr>
                <w:bCs/>
                <w:sz w:val="24"/>
                <w:szCs w:val="24"/>
                <w:lang w:eastAsia="en-US"/>
              </w:rPr>
              <w:t>е</w:t>
            </w:r>
            <w:r w:rsidRPr="00B12D87">
              <w:rPr>
                <w:bCs/>
                <w:sz w:val="24"/>
                <w:szCs w:val="24"/>
                <w:lang w:eastAsia="en-US"/>
              </w:rPr>
              <w:t>ятельности, утвержден</w:t>
            </w:r>
            <w:r w:rsidRPr="00B12D87">
              <w:rPr>
                <w:bCs/>
                <w:sz w:val="24"/>
                <w:szCs w:val="24"/>
                <w:lang w:eastAsia="en-US"/>
              </w:rPr>
              <w:softHyphen/>
              <w:t>ных приказом Рослесхоза от 23.12.2011 № 548).</w:t>
            </w:r>
          </w:p>
          <w:p w:rsidR="00AC2FCC" w:rsidRPr="00B12D87" w:rsidRDefault="00AC2FCC" w:rsidP="00D73329">
            <w:pPr>
              <w:jc w:val="both"/>
              <w:rPr>
                <w:sz w:val="24"/>
                <w:szCs w:val="24"/>
                <w:lang w:eastAsia="en-US"/>
              </w:rPr>
            </w:pPr>
            <w:r w:rsidRPr="00B12D87">
              <w:rPr>
                <w:sz w:val="24"/>
                <w:szCs w:val="24"/>
                <w:lang w:eastAsia="en-US"/>
              </w:rPr>
              <w:t>Запрещается использование токсичн</w:t>
            </w:r>
            <w:r w:rsidR="00D17940" w:rsidRPr="00B12D87">
              <w:rPr>
                <w:sz w:val="24"/>
                <w:szCs w:val="24"/>
                <w:lang w:eastAsia="en-US"/>
              </w:rPr>
              <w:t>ых химиче</w:t>
            </w:r>
            <w:r w:rsidR="00D17940" w:rsidRPr="00B12D87">
              <w:rPr>
                <w:sz w:val="24"/>
                <w:szCs w:val="24"/>
                <w:lang w:eastAsia="en-US"/>
              </w:rPr>
              <w:softHyphen/>
              <w:t>ских препаратов (ч. 5 ст. 103, ч. 1 ст. 104, п. 1 ч. 3 ст. 105 ЛК РФ</w:t>
            </w:r>
            <w:r w:rsidRPr="00B12D87">
              <w:rPr>
                <w:sz w:val="24"/>
                <w:szCs w:val="24"/>
                <w:lang w:eastAsia="en-US"/>
              </w:rPr>
              <w:t>).</w:t>
            </w:r>
          </w:p>
        </w:tc>
      </w:tr>
      <w:tr w:rsidR="00AC2FCC" w:rsidRPr="00B12D87" w:rsidTr="004A42A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Осуществление рекреа</w:t>
            </w:r>
            <w:r w:rsidRPr="00B12D87">
              <w:rPr>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На лесных участках, предоставленных для осу</w:t>
            </w:r>
            <w:r w:rsidRPr="00B12D87">
              <w:rPr>
                <w:sz w:val="24"/>
                <w:szCs w:val="24"/>
                <w:lang w:eastAsia="en-US"/>
              </w:rPr>
              <w:softHyphen/>
              <w:t>ществления рекреационной деятельности, подле</w:t>
            </w:r>
            <w:r w:rsidRPr="00B12D87">
              <w:rPr>
                <w:sz w:val="24"/>
                <w:szCs w:val="24"/>
                <w:lang w:eastAsia="en-US"/>
              </w:rPr>
              <w:softHyphen/>
              <w:t>жат сохранению природные ландшафты, объекты живо</w:t>
            </w:r>
            <w:r w:rsidRPr="00B12D87">
              <w:rPr>
                <w:sz w:val="24"/>
                <w:szCs w:val="24"/>
                <w:lang w:eastAsia="en-US"/>
              </w:rPr>
              <w:t>т</w:t>
            </w:r>
            <w:r w:rsidRPr="00B12D87">
              <w:rPr>
                <w:sz w:val="24"/>
                <w:szCs w:val="24"/>
                <w:lang w:eastAsia="en-US"/>
              </w:rPr>
              <w:t>ного мира, растительного мира, вод</w:t>
            </w:r>
            <w:r w:rsidR="00C24276" w:rsidRPr="00B12D87">
              <w:rPr>
                <w:sz w:val="24"/>
                <w:szCs w:val="24"/>
                <w:lang w:eastAsia="en-US"/>
              </w:rPr>
              <w:t>ные объекты (ч. 3 ст. 41 ЛК РФ</w:t>
            </w:r>
            <w:r w:rsidRPr="00B12D87">
              <w:rPr>
                <w:sz w:val="24"/>
                <w:szCs w:val="24"/>
                <w:lang w:eastAsia="en-US"/>
              </w:rPr>
              <w:t>).</w:t>
            </w:r>
          </w:p>
          <w:p w:rsidR="00AC2FCC" w:rsidRPr="00B12D87" w:rsidRDefault="00AC2FCC" w:rsidP="00D73329">
            <w:pPr>
              <w:jc w:val="both"/>
              <w:rPr>
                <w:sz w:val="24"/>
                <w:szCs w:val="24"/>
                <w:lang w:eastAsia="en-US"/>
              </w:rPr>
            </w:pPr>
            <w:r w:rsidRPr="00B12D87">
              <w:rPr>
                <w:sz w:val="24"/>
                <w:szCs w:val="24"/>
                <w:lang w:eastAsia="en-US"/>
              </w:rPr>
              <w:t>В соответствии с Правилами использования ле</w:t>
            </w:r>
            <w:r w:rsidRPr="00B12D87">
              <w:rPr>
                <w:sz w:val="24"/>
                <w:szCs w:val="24"/>
                <w:lang w:eastAsia="en-US"/>
              </w:rPr>
              <w:softHyphen/>
              <w:t>сов для осуществления рекреационной деятель</w:t>
            </w:r>
            <w:r w:rsidRPr="00B12D87">
              <w:rPr>
                <w:sz w:val="24"/>
                <w:szCs w:val="24"/>
                <w:lang w:eastAsia="en-US"/>
              </w:rPr>
              <w:softHyphen/>
              <w:t>ности, утве</w:t>
            </w:r>
            <w:r w:rsidRPr="00B12D87">
              <w:rPr>
                <w:sz w:val="24"/>
                <w:szCs w:val="24"/>
                <w:lang w:eastAsia="en-US"/>
              </w:rPr>
              <w:t>р</w:t>
            </w:r>
            <w:r w:rsidRPr="00B12D87">
              <w:rPr>
                <w:sz w:val="24"/>
                <w:szCs w:val="24"/>
                <w:lang w:eastAsia="en-US"/>
              </w:rPr>
              <w:t>жденными приказом Рослесхоза от 21.02.2012 № 62:</w:t>
            </w:r>
          </w:p>
          <w:p w:rsidR="00AC2FCC" w:rsidRPr="00B12D87" w:rsidRDefault="00AC2FCC" w:rsidP="00D73329">
            <w:pPr>
              <w:jc w:val="both"/>
              <w:rPr>
                <w:sz w:val="24"/>
                <w:szCs w:val="24"/>
                <w:lang w:eastAsia="en-US"/>
              </w:rPr>
            </w:pPr>
            <w:r w:rsidRPr="00B12D87">
              <w:rPr>
                <w:sz w:val="24"/>
                <w:szCs w:val="24"/>
                <w:lang w:eastAsia="en-US"/>
              </w:rPr>
              <w:t>- леса для осуществления рекреационной дея</w:t>
            </w:r>
            <w:r w:rsidRPr="00B12D87">
              <w:rPr>
                <w:sz w:val="24"/>
                <w:szCs w:val="24"/>
                <w:lang w:eastAsia="en-US"/>
              </w:rPr>
              <w:softHyphen/>
              <w:t>тельности используются способами, не нанося</w:t>
            </w:r>
            <w:r w:rsidRPr="00B12D87">
              <w:rPr>
                <w:sz w:val="24"/>
                <w:szCs w:val="24"/>
                <w:lang w:eastAsia="en-US"/>
              </w:rPr>
              <w:softHyphen/>
              <w:t>щими вреда окр</w:t>
            </w:r>
            <w:r w:rsidRPr="00B12D87">
              <w:rPr>
                <w:sz w:val="24"/>
                <w:szCs w:val="24"/>
                <w:lang w:eastAsia="en-US"/>
              </w:rPr>
              <w:t>у</w:t>
            </w:r>
            <w:r w:rsidRPr="00B12D87">
              <w:rPr>
                <w:sz w:val="24"/>
                <w:szCs w:val="24"/>
                <w:lang w:eastAsia="en-US"/>
              </w:rPr>
              <w:t>жающей среде и здоровью чело</w:t>
            </w:r>
            <w:r w:rsidRPr="00B12D87">
              <w:rPr>
                <w:sz w:val="24"/>
                <w:szCs w:val="24"/>
                <w:lang w:eastAsia="en-US"/>
              </w:rPr>
              <w:softHyphen/>
              <w:t>века (пункт 6);</w:t>
            </w:r>
          </w:p>
          <w:p w:rsidR="00AC2FCC" w:rsidRPr="00B12D87" w:rsidRDefault="00AC2FCC" w:rsidP="00D73329">
            <w:pPr>
              <w:jc w:val="both"/>
              <w:rPr>
                <w:sz w:val="24"/>
                <w:szCs w:val="24"/>
                <w:lang w:eastAsia="en-US"/>
              </w:rPr>
            </w:pPr>
            <w:r w:rsidRPr="00B12D87">
              <w:rPr>
                <w:sz w:val="24"/>
                <w:szCs w:val="24"/>
                <w:lang w:eastAsia="en-US"/>
              </w:rPr>
              <w:t>- размещение временных построек, физкуль</w:t>
            </w:r>
            <w:r w:rsidRPr="00B12D87">
              <w:rPr>
                <w:sz w:val="24"/>
                <w:szCs w:val="24"/>
                <w:lang w:eastAsia="en-US"/>
              </w:rPr>
              <w:softHyphen/>
              <w:t>турно-оздоровительных, спортивных и спор</w:t>
            </w:r>
            <w:r w:rsidRPr="00B12D87">
              <w:rPr>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B12D87">
              <w:rPr>
                <w:sz w:val="24"/>
                <w:szCs w:val="24"/>
                <w:lang w:eastAsia="en-US"/>
              </w:rPr>
              <w:softHyphen/>
              <w:t>ках, занятых наименее ценными лесными насаж</w:t>
            </w:r>
            <w:r w:rsidRPr="00B12D87">
              <w:rPr>
                <w:sz w:val="24"/>
                <w:szCs w:val="24"/>
                <w:lang w:eastAsia="en-US"/>
              </w:rPr>
              <w:softHyphen/>
              <w:t>дениями, в местах, опред</w:t>
            </w:r>
            <w:r w:rsidRPr="00B12D87">
              <w:rPr>
                <w:sz w:val="24"/>
                <w:szCs w:val="24"/>
                <w:lang w:eastAsia="en-US"/>
              </w:rPr>
              <w:t>е</w:t>
            </w:r>
            <w:r w:rsidRPr="00B12D87">
              <w:rPr>
                <w:sz w:val="24"/>
                <w:szCs w:val="24"/>
                <w:lang w:eastAsia="en-US"/>
              </w:rPr>
              <w:t>ленных в проекте ос</w:t>
            </w:r>
            <w:r w:rsidRPr="00B12D87">
              <w:rPr>
                <w:sz w:val="24"/>
                <w:szCs w:val="24"/>
                <w:lang w:eastAsia="en-US"/>
              </w:rPr>
              <w:softHyphen/>
              <w:t>воения лесов (пункт 8).</w:t>
            </w:r>
          </w:p>
        </w:tc>
      </w:tr>
      <w:tr w:rsidR="00AC2FCC" w:rsidRPr="00B12D87" w:rsidTr="004A42A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Создание лесных планта</w:t>
            </w:r>
            <w:r w:rsidRPr="00B12D87">
              <w:rPr>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Не допускается использование в целях создания пла</w:t>
            </w:r>
            <w:r w:rsidRPr="00B12D87">
              <w:rPr>
                <w:sz w:val="24"/>
                <w:szCs w:val="24"/>
                <w:lang w:eastAsia="en-US"/>
              </w:rPr>
              <w:t>н</w:t>
            </w:r>
            <w:r w:rsidRPr="00B12D87">
              <w:rPr>
                <w:sz w:val="24"/>
                <w:szCs w:val="24"/>
                <w:lang w:eastAsia="en-US"/>
              </w:rPr>
              <w:t>таций:</w:t>
            </w:r>
          </w:p>
          <w:p w:rsidR="00AC2FCC" w:rsidRPr="00B12D87" w:rsidRDefault="00AC2FCC" w:rsidP="00D73329">
            <w:pPr>
              <w:jc w:val="both"/>
              <w:rPr>
                <w:sz w:val="24"/>
                <w:szCs w:val="24"/>
                <w:lang w:eastAsia="en-US"/>
              </w:rPr>
            </w:pPr>
            <w:r w:rsidRPr="00B12D87">
              <w:rPr>
                <w:sz w:val="24"/>
                <w:szCs w:val="24"/>
                <w:lang w:eastAsia="en-US"/>
              </w:rPr>
              <w:t>а) лесов, расположенных в водоохранных зонах;</w:t>
            </w:r>
          </w:p>
          <w:p w:rsidR="00AC2FCC" w:rsidRPr="00B12D87" w:rsidRDefault="00AC2FCC" w:rsidP="00D73329">
            <w:pPr>
              <w:jc w:val="both"/>
              <w:rPr>
                <w:sz w:val="24"/>
                <w:szCs w:val="24"/>
                <w:lang w:eastAsia="en-US"/>
              </w:rPr>
            </w:pPr>
            <w:r w:rsidRPr="00B12D87">
              <w:rPr>
                <w:sz w:val="24"/>
                <w:szCs w:val="24"/>
                <w:lang w:eastAsia="en-US"/>
              </w:rPr>
              <w:t>б) лесов, выполняющих функции защиты при</w:t>
            </w:r>
            <w:r w:rsidRPr="00B12D87">
              <w:rPr>
                <w:sz w:val="24"/>
                <w:szCs w:val="24"/>
                <w:lang w:eastAsia="en-US"/>
              </w:rPr>
              <w:softHyphen/>
              <w:t>родных и иных объектов;</w:t>
            </w:r>
          </w:p>
          <w:p w:rsidR="00AC2FCC" w:rsidRPr="00B12D87" w:rsidRDefault="00AC2FCC" w:rsidP="00D73329">
            <w:pPr>
              <w:jc w:val="both"/>
              <w:rPr>
                <w:sz w:val="24"/>
                <w:szCs w:val="24"/>
                <w:lang w:eastAsia="en-US"/>
              </w:rPr>
            </w:pPr>
            <w:r w:rsidRPr="00B12D87">
              <w:rPr>
                <w:sz w:val="24"/>
                <w:szCs w:val="24"/>
                <w:lang w:eastAsia="en-US"/>
              </w:rPr>
              <w:t>в) ценных лесов;</w:t>
            </w:r>
          </w:p>
          <w:p w:rsidR="00AC2FCC" w:rsidRPr="00B12D87" w:rsidRDefault="00AC2FCC" w:rsidP="00D73329">
            <w:pPr>
              <w:jc w:val="both"/>
              <w:rPr>
                <w:sz w:val="24"/>
                <w:szCs w:val="24"/>
                <w:lang w:eastAsia="en-US"/>
              </w:rPr>
            </w:pPr>
            <w:r w:rsidRPr="00B12D87">
              <w:rPr>
                <w:sz w:val="24"/>
                <w:szCs w:val="24"/>
                <w:lang w:eastAsia="en-US"/>
              </w:rPr>
              <w:t>г) лесов, расположенных на особо защитных уча</w:t>
            </w:r>
            <w:r w:rsidRPr="00B12D87">
              <w:rPr>
                <w:sz w:val="24"/>
                <w:szCs w:val="24"/>
                <w:lang w:eastAsia="en-US"/>
              </w:rPr>
              <w:softHyphen/>
              <w:t>стках лесов (пункт 30 Особенностей использова</w:t>
            </w:r>
            <w:r w:rsidRPr="00B12D87">
              <w:rPr>
                <w:sz w:val="24"/>
                <w:szCs w:val="24"/>
                <w:lang w:eastAsia="en-US"/>
              </w:rPr>
              <w:softHyphen/>
              <w:t>ния, охраны, защиты, воспроизводства лесов, расположенных в в</w:t>
            </w:r>
            <w:r w:rsidRPr="00B12D87">
              <w:rPr>
                <w:sz w:val="24"/>
                <w:szCs w:val="24"/>
                <w:lang w:eastAsia="en-US"/>
              </w:rPr>
              <w:t>о</w:t>
            </w:r>
            <w:r w:rsidRPr="00B12D87">
              <w:rPr>
                <w:sz w:val="24"/>
                <w:szCs w:val="24"/>
                <w:lang w:eastAsia="en-US"/>
              </w:rPr>
              <w:t>доохранных зонах, лесов, выполняющих функции з</w:t>
            </w:r>
            <w:r w:rsidRPr="00B12D87">
              <w:rPr>
                <w:sz w:val="24"/>
                <w:szCs w:val="24"/>
                <w:lang w:eastAsia="en-US"/>
              </w:rPr>
              <w:t>а</w:t>
            </w:r>
            <w:r w:rsidRPr="00B12D87">
              <w:rPr>
                <w:sz w:val="24"/>
                <w:szCs w:val="24"/>
                <w:lang w:eastAsia="en-US"/>
              </w:rPr>
              <w:t>щиты природных и иных объектов, ценных лесов, а также лесов, рас</w:t>
            </w:r>
            <w:r w:rsidRPr="00B12D87">
              <w:rPr>
                <w:sz w:val="24"/>
                <w:szCs w:val="24"/>
                <w:lang w:eastAsia="en-US"/>
              </w:rPr>
              <w:softHyphen/>
              <w:t>положенных на особо защитных участках лесов, утвержденных приказом Рослесхоза от 14.12.2010 № 485).</w:t>
            </w:r>
          </w:p>
        </w:tc>
      </w:tr>
      <w:tr w:rsidR="00AC2FCC" w:rsidRPr="00B12D87" w:rsidTr="004A42A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Выращивание лесных пл</w:t>
            </w:r>
            <w:r w:rsidRPr="00B12D87">
              <w:rPr>
                <w:sz w:val="24"/>
                <w:szCs w:val="24"/>
                <w:lang w:eastAsia="en-US"/>
              </w:rPr>
              <w:t>о</w:t>
            </w:r>
            <w:r w:rsidRPr="00B12D87">
              <w:rPr>
                <w:sz w:val="24"/>
                <w:szCs w:val="24"/>
                <w:lang w:eastAsia="en-US"/>
              </w:rPr>
              <w:t>довых, ягодных, де</w:t>
            </w:r>
            <w:r w:rsidRPr="00B12D87">
              <w:rPr>
                <w:sz w:val="24"/>
                <w:szCs w:val="24"/>
                <w:lang w:eastAsia="en-US"/>
              </w:rPr>
              <w:softHyphen/>
              <w:t>коративных растений, ле</w:t>
            </w:r>
            <w:r w:rsidRPr="00B12D87">
              <w:rPr>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x-none"/>
              </w:rPr>
            </w:pPr>
            <w:r w:rsidRPr="00B12D87">
              <w:rPr>
                <w:sz w:val="24"/>
                <w:szCs w:val="24"/>
                <w:lang w:eastAsia="x-none"/>
              </w:rPr>
              <w:t>В соответствии с Правилами использования ле</w:t>
            </w:r>
            <w:r w:rsidRPr="00B12D87">
              <w:rPr>
                <w:sz w:val="24"/>
                <w:szCs w:val="24"/>
                <w:lang w:eastAsia="x-none"/>
              </w:rPr>
              <w:softHyphen/>
              <w:t>сов для выращивания лесных плодовых, ягодных, декорати</w:t>
            </w:r>
            <w:r w:rsidRPr="00B12D87">
              <w:rPr>
                <w:sz w:val="24"/>
                <w:szCs w:val="24"/>
                <w:lang w:eastAsia="x-none"/>
              </w:rPr>
              <w:t>в</w:t>
            </w:r>
            <w:r w:rsidRPr="00B12D87">
              <w:rPr>
                <w:sz w:val="24"/>
                <w:szCs w:val="24"/>
                <w:lang w:eastAsia="x-none"/>
              </w:rPr>
              <w:t>ных растений, лекарственных расте</w:t>
            </w:r>
            <w:r w:rsidRPr="00B12D87">
              <w:rPr>
                <w:sz w:val="24"/>
                <w:szCs w:val="24"/>
                <w:lang w:eastAsia="x-none"/>
              </w:rPr>
              <w:softHyphen/>
              <w:t>ний, утвержде</w:t>
            </w:r>
            <w:r w:rsidRPr="00B12D87">
              <w:rPr>
                <w:sz w:val="24"/>
                <w:szCs w:val="24"/>
                <w:lang w:eastAsia="x-none"/>
              </w:rPr>
              <w:t>н</w:t>
            </w:r>
            <w:r w:rsidRPr="00B12D87">
              <w:rPr>
                <w:sz w:val="24"/>
                <w:szCs w:val="24"/>
                <w:lang w:eastAsia="x-none"/>
              </w:rPr>
              <w:t>ных приказом Рослесхоза от 05.12.2011 № 510:</w:t>
            </w:r>
          </w:p>
          <w:p w:rsidR="00AC2FCC" w:rsidRPr="00B12D87" w:rsidRDefault="00AC2FCC" w:rsidP="00D73329">
            <w:pPr>
              <w:jc w:val="both"/>
              <w:rPr>
                <w:sz w:val="24"/>
                <w:szCs w:val="24"/>
                <w:lang w:eastAsia="x-none"/>
              </w:rPr>
            </w:pPr>
            <w:r w:rsidRPr="00B12D87">
              <w:rPr>
                <w:sz w:val="24"/>
                <w:szCs w:val="24"/>
                <w:lang w:eastAsia="x-none"/>
              </w:rPr>
              <w:t>- д</w:t>
            </w:r>
            <w:r w:rsidRPr="00B12D87">
              <w:rPr>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B12D87">
              <w:rPr>
                <w:sz w:val="24"/>
                <w:szCs w:val="24"/>
                <w:lang w:eastAsia="x-none"/>
              </w:rPr>
              <w:t xml:space="preserve"> (пункт 11);</w:t>
            </w:r>
          </w:p>
          <w:p w:rsidR="00AC2FCC" w:rsidRPr="00B12D87" w:rsidRDefault="00AC2FCC" w:rsidP="00D73329">
            <w:pPr>
              <w:jc w:val="both"/>
              <w:rPr>
                <w:sz w:val="24"/>
                <w:szCs w:val="24"/>
                <w:lang w:eastAsia="x-none"/>
              </w:rPr>
            </w:pPr>
            <w:r w:rsidRPr="00B12D87">
              <w:rPr>
                <w:sz w:val="24"/>
                <w:szCs w:val="24"/>
                <w:lang w:eastAsia="x-none"/>
              </w:rPr>
              <w:t>- д</w:t>
            </w:r>
            <w:r w:rsidRPr="00B12D87">
              <w:rPr>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B12D87">
              <w:rPr>
                <w:sz w:val="24"/>
                <w:szCs w:val="24"/>
                <w:lang w:eastAsia="x-none"/>
              </w:rPr>
              <w:t xml:space="preserve"> (пункт 12);</w:t>
            </w:r>
          </w:p>
          <w:p w:rsidR="00AC2FCC" w:rsidRPr="00B12D87" w:rsidRDefault="00AC2FCC" w:rsidP="00D73329">
            <w:pPr>
              <w:jc w:val="both"/>
              <w:rPr>
                <w:sz w:val="24"/>
                <w:szCs w:val="24"/>
                <w:lang w:eastAsia="x-none"/>
              </w:rPr>
            </w:pPr>
            <w:r w:rsidRPr="00B12D87">
              <w:rPr>
                <w:sz w:val="24"/>
                <w:szCs w:val="24"/>
                <w:lang w:eastAsia="x-none"/>
              </w:rPr>
              <w:t>- </w:t>
            </w:r>
            <w:r w:rsidRPr="00B12D87">
              <w:rPr>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B12D87">
              <w:rPr>
                <w:sz w:val="24"/>
                <w:szCs w:val="24"/>
                <w:lang w:eastAsia="x-none"/>
              </w:rPr>
              <w:t>у</w:t>
            </w:r>
            <w:r w:rsidRPr="00B12D87">
              <w:rPr>
                <w:sz w:val="24"/>
                <w:szCs w:val="24"/>
                <w:lang w:val="x-none" w:eastAsia="x-none"/>
              </w:rPr>
              <w:t xml:space="preserve"> </w:t>
            </w:r>
            <w:r w:rsidRPr="00B12D87">
              <w:rPr>
                <w:sz w:val="24"/>
                <w:szCs w:val="24"/>
                <w:lang w:eastAsia="x-none"/>
              </w:rPr>
              <w:t>Респу</w:t>
            </w:r>
            <w:r w:rsidRPr="00B12D87">
              <w:rPr>
                <w:sz w:val="24"/>
                <w:szCs w:val="24"/>
                <w:lang w:eastAsia="x-none"/>
              </w:rPr>
              <w:t>б</w:t>
            </w:r>
            <w:r w:rsidRPr="00B12D87">
              <w:rPr>
                <w:sz w:val="24"/>
                <w:szCs w:val="24"/>
                <w:lang w:eastAsia="x-none"/>
              </w:rPr>
              <w:t>лики Татарстан</w:t>
            </w:r>
            <w:r w:rsidRPr="00B12D87">
              <w:rPr>
                <w:sz w:val="24"/>
                <w:szCs w:val="24"/>
                <w:lang w:val="x-none" w:eastAsia="x-none"/>
              </w:rPr>
              <w:t>, для выращивания лесных плодовых, ягодных, декоративных растений, лекарственных растений запре</w:t>
            </w:r>
            <w:r w:rsidR="00081C8B" w:rsidRPr="00B12D87">
              <w:rPr>
                <w:sz w:val="24"/>
                <w:szCs w:val="24"/>
                <w:lang w:val="x-none" w:eastAsia="x-none"/>
              </w:rPr>
              <w:t>щается в соответствии со ст</w:t>
            </w:r>
            <w:r w:rsidR="00081C8B" w:rsidRPr="00B12D87">
              <w:rPr>
                <w:sz w:val="24"/>
                <w:szCs w:val="24"/>
                <w:lang w:eastAsia="x-none"/>
              </w:rPr>
              <w:t>.</w:t>
            </w:r>
            <w:r w:rsidRPr="00B12D87">
              <w:rPr>
                <w:sz w:val="24"/>
                <w:szCs w:val="24"/>
                <w:lang w:val="x-none" w:eastAsia="x-none"/>
              </w:rPr>
              <w:t xml:space="preserve"> </w:t>
            </w:r>
            <w:r w:rsidRPr="00B12D87">
              <w:rPr>
                <w:sz w:val="24"/>
                <w:szCs w:val="24"/>
                <w:lang w:eastAsia="x-none"/>
              </w:rPr>
              <w:t>60.15</w:t>
            </w:r>
            <w:r w:rsidRPr="00B12D87">
              <w:rPr>
                <w:sz w:val="24"/>
                <w:szCs w:val="24"/>
                <w:lang w:val="x-none" w:eastAsia="x-none"/>
              </w:rPr>
              <w:t xml:space="preserve"> </w:t>
            </w:r>
            <w:r w:rsidR="00081C8B" w:rsidRPr="00B12D87">
              <w:rPr>
                <w:sz w:val="24"/>
                <w:szCs w:val="24"/>
                <w:lang w:eastAsia="x-none"/>
              </w:rPr>
              <w:t>ЛК РФ</w:t>
            </w:r>
            <w:r w:rsidRPr="00B12D87">
              <w:rPr>
                <w:sz w:val="24"/>
                <w:szCs w:val="24"/>
                <w:lang w:eastAsia="x-none"/>
              </w:rPr>
              <w:t>.</w:t>
            </w:r>
          </w:p>
        </w:tc>
      </w:tr>
      <w:tr w:rsidR="00AC2FCC" w:rsidRPr="00B12D87" w:rsidTr="004A42A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Выращивание посадоч</w:t>
            </w:r>
            <w:r w:rsidRPr="00B12D87">
              <w:rPr>
                <w:sz w:val="24"/>
                <w:szCs w:val="24"/>
                <w:lang w:eastAsia="en-US"/>
              </w:rPr>
              <w:softHyphen/>
              <w:t>ного материала лесных растений (саженцев, се</w:t>
            </w:r>
            <w:r w:rsidRPr="00B12D87">
              <w:rPr>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autoSpaceDE w:val="0"/>
              <w:autoSpaceDN w:val="0"/>
              <w:adjustRightInd w:val="0"/>
              <w:jc w:val="both"/>
              <w:rPr>
                <w:sz w:val="24"/>
                <w:szCs w:val="24"/>
              </w:rPr>
            </w:pPr>
            <w:r w:rsidRPr="00B12D87">
              <w:rPr>
                <w:sz w:val="24"/>
                <w:szCs w:val="24"/>
              </w:rPr>
              <w:t>В соответствии с Правилами использования ле</w:t>
            </w:r>
            <w:r w:rsidRPr="00B12D87">
              <w:rPr>
                <w:sz w:val="24"/>
                <w:szCs w:val="24"/>
              </w:rPr>
              <w:softHyphen/>
              <w:t>сов для выращивания посадочного материала лесных раст</w:t>
            </w:r>
            <w:r w:rsidRPr="00B12D87">
              <w:rPr>
                <w:sz w:val="24"/>
                <w:szCs w:val="24"/>
              </w:rPr>
              <w:t>е</w:t>
            </w:r>
            <w:r w:rsidRPr="00B12D87">
              <w:rPr>
                <w:sz w:val="24"/>
                <w:szCs w:val="24"/>
              </w:rPr>
              <w:t>ний, утвержденных приказом Рос</w:t>
            </w:r>
            <w:r w:rsidRPr="00B12D87">
              <w:rPr>
                <w:sz w:val="24"/>
                <w:szCs w:val="24"/>
              </w:rPr>
              <w:softHyphen/>
              <w:t>лесхоза от 19.07.2011 № 308:</w:t>
            </w:r>
          </w:p>
          <w:p w:rsidR="00AC2FCC" w:rsidRPr="00B12D87" w:rsidRDefault="00AC2FCC" w:rsidP="00D73329">
            <w:pPr>
              <w:autoSpaceDE w:val="0"/>
              <w:autoSpaceDN w:val="0"/>
              <w:adjustRightInd w:val="0"/>
              <w:jc w:val="both"/>
              <w:rPr>
                <w:sz w:val="24"/>
                <w:szCs w:val="24"/>
              </w:rPr>
            </w:pPr>
            <w:r w:rsidRPr="00B12D87">
              <w:rPr>
                <w:sz w:val="24"/>
                <w:szCs w:val="24"/>
              </w:rPr>
              <w:t>- для выращивания посадочного материала лес</w:t>
            </w:r>
            <w:r w:rsidRPr="00B12D87">
              <w:rPr>
                <w:sz w:val="24"/>
                <w:szCs w:val="24"/>
              </w:rPr>
              <w:softHyphen/>
              <w:t>ных растений (саженцев, сеянцев) используют, в первую очередь, не покрытые лесом земли из со</w:t>
            </w:r>
            <w:r w:rsidRPr="00B12D87">
              <w:rPr>
                <w:sz w:val="24"/>
                <w:szCs w:val="24"/>
              </w:rPr>
              <w:softHyphen/>
              <w:t>става земель лесного фонда, а также необлесив</w:t>
            </w:r>
            <w:r w:rsidRPr="00B12D87">
              <w:rPr>
                <w:sz w:val="24"/>
                <w:szCs w:val="24"/>
              </w:rPr>
              <w:softHyphen/>
              <w:t>шиеся лесосеки, прогалины и другие, не покры</w:t>
            </w:r>
            <w:r w:rsidRPr="00B12D87">
              <w:rPr>
                <w:sz w:val="24"/>
                <w:szCs w:val="24"/>
              </w:rPr>
              <w:softHyphen/>
              <w:t>тые лесной растител</w:t>
            </w:r>
            <w:r w:rsidRPr="00B12D87">
              <w:rPr>
                <w:sz w:val="24"/>
                <w:szCs w:val="24"/>
              </w:rPr>
              <w:t>ь</w:t>
            </w:r>
            <w:r w:rsidRPr="00B12D87">
              <w:rPr>
                <w:sz w:val="24"/>
                <w:szCs w:val="24"/>
              </w:rPr>
              <w:t>ностью, земли иных катего</w:t>
            </w:r>
            <w:r w:rsidRPr="00B12D87">
              <w:rPr>
                <w:sz w:val="24"/>
                <w:szCs w:val="24"/>
              </w:rPr>
              <w:softHyphen/>
              <w:t>рий, на которых распол</w:t>
            </w:r>
            <w:r w:rsidRPr="00B12D87">
              <w:rPr>
                <w:sz w:val="24"/>
                <w:szCs w:val="24"/>
              </w:rPr>
              <w:t>а</w:t>
            </w:r>
            <w:r w:rsidRPr="00B12D87">
              <w:rPr>
                <w:sz w:val="24"/>
                <w:szCs w:val="24"/>
              </w:rPr>
              <w:t>гаются леса (пункт 11);</w:t>
            </w:r>
          </w:p>
          <w:p w:rsidR="00AC2FCC" w:rsidRPr="00B12D87" w:rsidRDefault="00AC2FCC" w:rsidP="00D73329">
            <w:pPr>
              <w:autoSpaceDE w:val="0"/>
              <w:autoSpaceDN w:val="0"/>
              <w:adjustRightInd w:val="0"/>
              <w:jc w:val="both"/>
              <w:rPr>
                <w:sz w:val="24"/>
                <w:szCs w:val="24"/>
              </w:rPr>
            </w:pPr>
            <w:r w:rsidRPr="00B12D87">
              <w:rPr>
                <w:sz w:val="24"/>
                <w:szCs w:val="24"/>
              </w:rPr>
              <w:t>- для выращивания посадочного материала лес</w:t>
            </w:r>
            <w:r w:rsidRPr="00B12D87">
              <w:rPr>
                <w:sz w:val="24"/>
                <w:szCs w:val="24"/>
              </w:rPr>
              <w:softHyphen/>
              <w:t>ных растений (саженцев, сеянцев) используются улучше</w:t>
            </w:r>
            <w:r w:rsidRPr="00B12D87">
              <w:rPr>
                <w:sz w:val="24"/>
                <w:szCs w:val="24"/>
              </w:rPr>
              <w:t>н</w:t>
            </w:r>
            <w:r w:rsidRPr="00B12D87">
              <w:rPr>
                <w:sz w:val="24"/>
                <w:szCs w:val="24"/>
              </w:rPr>
              <w:t>ные и сортовые семена лесных растений или, если т</w:t>
            </w:r>
            <w:r w:rsidRPr="00B12D87">
              <w:rPr>
                <w:sz w:val="24"/>
                <w:szCs w:val="24"/>
              </w:rPr>
              <w:t>а</w:t>
            </w:r>
            <w:r w:rsidRPr="00B12D87">
              <w:rPr>
                <w:sz w:val="24"/>
                <w:szCs w:val="24"/>
              </w:rPr>
              <w:t>кие семена отсутствуют, нормальные семена лесных растений (пункт 12);</w:t>
            </w:r>
          </w:p>
          <w:p w:rsidR="00AC2FCC" w:rsidRPr="00B12D87" w:rsidRDefault="00AC2FCC" w:rsidP="00D73329">
            <w:pPr>
              <w:autoSpaceDE w:val="0"/>
              <w:autoSpaceDN w:val="0"/>
              <w:adjustRightInd w:val="0"/>
              <w:jc w:val="both"/>
              <w:rPr>
                <w:sz w:val="24"/>
                <w:szCs w:val="24"/>
              </w:rPr>
            </w:pPr>
            <w:r w:rsidRPr="00B12D87">
              <w:rPr>
                <w:sz w:val="24"/>
                <w:szCs w:val="24"/>
              </w:rPr>
              <w:t>- для выращивания посадочного материала лес</w:t>
            </w:r>
            <w:r w:rsidRPr="00B12D87">
              <w:rPr>
                <w:sz w:val="24"/>
                <w:szCs w:val="24"/>
              </w:rPr>
              <w:softHyphen/>
              <w:t>ных растений (саженцев, сеянцев) не допускается прим</w:t>
            </w:r>
            <w:r w:rsidRPr="00B12D87">
              <w:rPr>
                <w:sz w:val="24"/>
                <w:szCs w:val="24"/>
              </w:rPr>
              <w:t>е</w:t>
            </w:r>
            <w:r w:rsidRPr="00B12D87">
              <w:rPr>
                <w:sz w:val="24"/>
                <w:szCs w:val="24"/>
              </w:rPr>
              <w:t>нение нерайонированных семян лесных растений, а также семян лесных растений, посев</w:t>
            </w:r>
            <w:r w:rsidRPr="00B12D87">
              <w:rPr>
                <w:sz w:val="24"/>
                <w:szCs w:val="24"/>
              </w:rPr>
              <w:softHyphen/>
              <w:t>ные и иные кач</w:t>
            </w:r>
            <w:r w:rsidRPr="00B12D87">
              <w:rPr>
                <w:sz w:val="24"/>
                <w:szCs w:val="24"/>
              </w:rPr>
              <w:t>е</w:t>
            </w:r>
            <w:r w:rsidRPr="00B12D87">
              <w:rPr>
                <w:sz w:val="24"/>
                <w:szCs w:val="24"/>
              </w:rPr>
              <w:t>ства которых не проверены (пункт 13);</w:t>
            </w:r>
          </w:p>
          <w:p w:rsidR="00AC2FCC" w:rsidRPr="00B12D87" w:rsidRDefault="00AC2FCC" w:rsidP="00D73329">
            <w:pPr>
              <w:autoSpaceDE w:val="0"/>
              <w:autoSpaceDN w:val="0"/>
              <w:adjustRightInd w:val="0"/>
              <w:jc w:val="both"/>
              <w:rPr>
                <w:sz w:val="24"/>
                <w:szCs w:val="24"/>
              </w:rPr>
            </w:pPr>
            <w:r w:rsidRPr="00B12D87">
              <w:rPr>
                <w:sz w:val="24"/>
                <w:szCs w:val="24"/>
              </w:rPr>
              <w:t>- использование лесных участков, на которых встр</w:t>
            </w:r>
            <w:r w:rsidRPr="00B12D87">
              <w:rPr>
                <w:sz w:val="24"/>
                <w:szCs w:val="24"/>
              </w:rPr>
              <w:t>е</w:t>
            </w:r>
            <w:r w:rsidRPr="00B12D87">
              <w:rPr>
                <w:sz w:val="24"/>
                <w:szCs w:val="24"/>
              </w:rPr>
              <w:t>чаются виды растений, занесенные в Крас</w:t>
            </w:r>
            <w:r w:rsidRPr="00B12D87">
              <w:rPr>
                <w:sz w:val="24"/>
                <w:szCs w:val="24"/>
              </w:rPr>
              <w:softHyphen/>
              <w:t>ную книгу Российской Федерации, красные книги субъектов Ро</w:t>
            </w:r>
            <w:r w:rsidRPr="00B12D87">
              <w:rPr>
                <w:sz w:val="24"/>
                <w:szCs w:val="24"/>
              </w:rPr>
              <w:t>с</w:t>
            </w:r>
            <w:r w:rsidRPr="00B12D87">
              <w:rPr>
                <w:sz w:val="24"/>
                <w:szCs w:val="24"/>
              </w:rPr>
              <w:t>сийской Федерации, для вы</w:t>
            </w:r>
            <w:r w:rsidRPr="00B12D87">
              <w:rPr>
                <w:sz w:val="24"/>
                <w:szCs w:val="24"/>
              </w:rPr>
              <w:softHyphen/>
              <w:t>ращивания посадочного материала лесных расте</w:t>
            </w:r>
            <w:r w:rsidRPr="00B12D87">
              <w:rPr>
                <w:sz w:val="24"/>
                <w:szCs w:val="24"/>
              </w:rPr>
              <w:softHyphen/>
              <w:t>ний (саженцев, сеянцев) з</w:t>
            </w:r>
            <w:r w:rsidRPr="00B12D87">
              <w:rPr>
                <w:sz w:val="24"/>
                <w:szCs w:val="24"/>
              </w:rPr>
              <w:t>а</w:t>
            </w:r>
            <w:r w:rsidRPr="00B12D87">
              <w:rPr>
                <w:sz w:val="24"/>
                <w:szCs w:val="24"/>
              </w:rPr>
              <w:t>прещается в со</w:t>
            </w:r>
            <w:r w:rsidR="00101675" w:rsidRPr="00B12D87">
              <w:rPr>
                <w:sz w:val="24"/>
                <w:szCs w:val="24"/>
              </w:rPr>
              <w:t>ответ</w:t>
            </w:r>
            <w:r w:rsidR="00101675" w:rsidRPr="00B12D87">
              <w:rPr>
                <w:sz w:val="24"/>
                <w:szCs w:val="24"/>
              </w:rPr>
              <w:softHyphen/>
              <w:t>ствии со ст. 60.15 ЛК РФ</w:t>
            </w:r>
            <w:r w:rsidRPr="00B12D87">
              <w:rPr>
                <w:sz w:val="24"/>
                <w:szCs w:val="24"/>
              </w:rPr>
              <w:t>.</w:t>
            </w:r>
          </w:p>
        </w:tc>
      </w:tr>
      <w:tr w:rsidR="00AC2FCC" w:rsidRPr="00B12D87" w:rsidTr="004A42A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Выполнение работ по ге</w:t>
            </w:r>
            <w:r w:rsidRPr="00B12D87">
              <w:rPr>
                <w:sz w:val="24"/>
                <w:szCs w:val="24"/>
                <w:lang w:eastAsia="en-US"/>
              </w:rPr>
              <w:t>о</w:t>
            </w:r>
            <w:r w:rsidRPr="00B12D87">
              <w:rPr>
                <w:sz w:val="24"/>
                <w:szCs w:val="24"/>
                <w:lang w:eastAsia="en-US"/>
              </w:rPr>
              <w:t>логическому изуче</w:t>
            </w:r>
            <w:r w:rsidRPr="00B12D87">
              <w:rPr>
                <w:sz w:val="24"/>
                <w:szCs w:val="24"/>
                <w:lang w:eastAsia="en-US"/>
              </w:rPr>
              <w:softHyphen/>
              <w:t>нию недр, разработка ме</w:t>
            </w:r>
            <w:r w:rsidRPr="00B12D87">
              <w:rPr>
                <w:sz w:val="24"/>
                <w:szCs w:val="24"/>
                <w:lang w:eastAsia="en-US"/>
              </w:rPr>
              <w:softHyphen/>
              <w:t>сторождений полезных и</w:t>
            </w:r>
            <w:r w:rsidRPr="00B12D87">
              <w:rPr>
                <w:sz w:val="24"/>
                <w:szCs w:val="24"/>
                <w:lang w:eastAsia="en-US"/>
              </w:rPr>
              <w:t>с</w:t>
            </w:r>
            <w:r w:rsidRPr="00B12D87">
              <w:rPr>
                <w:sz w:val="24"/>
                <w:szCs w:val="24"/>
                <w:lang w:eastAsia="en-US"/>
              </w:rPr>
              <w:t>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autoSpaceDE w:val="0"/>
              <w:autoSpaceDN w:val="0"/>
              <w:adjustRightInd w:val="0"/>
              <w:jc w:val="both"/>
              <w:rPr>
                <w:bCs/>
                <w:sz w:val="24"/>
                <w:szCs w:val="24"/>
              </w:rPr>
            </w:pPr>
            <w:r w:rsidRPr="00B12D87">
              <w:rPr>
                <w:sz w:val="24"/>
                <w:szCs w:val="24"/>
              </w:rPr>
              <w:t>Запрещается разработка месторождений полез</w:t>
            </w:r>
            <w:r w:rsidRPr="00B12D87">
              <w:rPr>
                <w:sz w:val="24"/>
                <w:szCs w:val="24"/>
              </w:rPr>
              <w:softHyphen/>
              <w:t>ных и</w:t>
            </w:r>
            <w:r w:rsidRPr="00B12D87">
              <w:rPr>
                <w:sz w:val="24"/>
                <w:szCs w:val="24"/>
              </w:rPr>
              <w:t>с</w:t>
            </w:r>
            <w:r w:rsidRPr="00B12D87">
              <w:rPr>
                <w:sz w:val="24"/>
                <w:szCs w:val="24"/>
              </w:rPr>
              <w:t>копаемых в зеленых зонах и лесопарковых зонах, а также на территории городских лесов</w:t>
            </w:r>
            <w:r w:rsidR="000F2B40" w:rsidRPr="00B12D87">
              <w:rPr>
                <w:bCs/>
                <w:sz w:val="24"/>
                <w:szCs w:val="24"/>
              </w:rPr>
              <w:t xml:space="preserve"> (п. 4 ч. 3 ст. 105 ЛК РФ</w:t>
            </w:r>
            <w:r w:rsidRPr="00B12D87">
              <w:rPr>
                <w:bCs/>
                <w:sz w:val="24"/>
                <w:szCs w:val="24"/>
              </w:rPr>
              <w:t>).</w:t>
            </w:r>
          </w:p>
          <w:p w:rsidR="00AC2FCC" w:rsidRPr="00B12D87" w:rsidRDefault="00AC2FCC" w:rsidP="00D73329">
            <w:pPr>
              <w:widowControl w:val="0"/>
              <w:autoSpaceDE w:val="0"/>
              <w:autoSpaceDN w:val="0"/>
              <w:adjustRightInd w:val="0"/>
              <w:jc w:val="both"/>
              <w:rPr>
                <w:sz w:val="24"/>
                <w:szCs w:val="24"/>
              </w:rPr>
            </w:pPr>
            <w:r w:rsidRPr="00B12D87">
              <w:rPr>
                <w:sz w:val="24"/>
                <w:szCs w:val="24"/>
              </w:rPr>
              <w:t>Не допускается при осуществлении использова</w:t>
            </w:r>
            <w:r w:rsidRPr="00B12D87">
              <w:rPr>
                <w:sz w:val="24"/>
                <w:szCs w:val="24"/>
              </w:rPr>
              <w:softHyphen/>
              <w:t>ния л</w:t>
            </w:r>
            <w:r w:rsidRPr="00B12D87">
              <w:rPr>
                <w:sz w:val="24"/>
                <w:szCs w:val="24"/>
              </w:rPr>
              <w:t>е</w:t>
            </w:r>
            <w:r w:rsidRPr="00B12D87">
              <w:rPr>
                <w:sz w:val="24"/>
                <w:szCs w:val="24"/>
              </w:rPr>
              <w:t>сов в целях выполнения работ по геологи</w:t>
            </w:r>
            <w:r w:rsidRPr="00B12D87">
              <w:rPr>
                <w:sz w:val="24"/>
                <w:szCs w:val="24"/>
              </w:rPr>
              <w:softHyphen/>
              <w:t>ческому из</w:t>
            </w:r>
            <w:r w:rsidRPr="00B12D87">
              <w:rPr>
                <w:sz w:val="24"/>
                <w:szCs w:val="24"/>
              </w:rPr>
              <w:t>у</w:t>
            </w:r>
            <w:r w:rsidRPr="00B12D87">
              <w:rPr>
                <w:sz w:val="24"/>
                <w:szCs w:val="24"/>
              </w:rPr>
              <w:t>чению недр, разработки месторожде</w:t>
            </w:r>
            <w:r w:rsidRPr="00B12D87">
              <w:rPr>
                <w:sz w:val="24"/>
                <w:szCs w:val="24"/>
              </w:rPr>
              <w:softHyphen/>
              <w:t>ний полезных и</w:t>
            </w:r>
            <w:r w:rsidRPr="00B12D87">
              <w:rPr>
                <w:sz w:val="24"/>
                <w:szCs w:val="24"/>
              </w:rPr>
              <w:t>с</w:t>
            </w:r>
            <w:r w:rsidRPr="00B12D87">
              <w:rPr>
                <w:sz w:val="24"/>
                <w:szCs w:val="24"/>
              </w:rPr>
              <w:t>копаемых:</w:t>
            </w:r>
          </w:p>
          <w:p w:rsidR="00AC2FCC" w:rsidRPr="00B12D87" w:rsidRDefault="00AC2FCC" w:rsidP="00D73329">
            <w:pPr>
              <w:widowControl w:val="0"/>
              <w:autoSpaceDE w:val="0"/>
              <w:autoSpaceDN w:val="0"/>
              <w:adjustRightInd w:val="0"/>
              <w:jc w:val="both"/>
              <w:rPr>
                <w:sz w:val="24"/>
                <w:szCs w:val="24"/>
              </w:rPr>
            </w:pPr>
            <w:r w:rsidRPr="00B12D87">
              <w:rPr>
                <w:sz w:val="24"/>
                <w:szCs w:val="24"/>
              </w:rPr>
              <w:t>а) валка деревьев и расчистка лесных участков от др</w:t>
            </w:r>
            <w:r w:rsidRPr="00B12D87">
              <w:rPr>
                <w:sz w:val="24"/>
                <w:szCs w:val="24"/>
              </w:rPr>
              <w:t>е</w:t>
            </w:r>
            <w:r w:rsidRPr="00B12D87">
              <w:rPr>
                <w:sz w:val="24"/>
                <w:szCs w:val="24"/>
              </w:rPr>
              <w:t>весной растительности с помощью бульдозе</w:t>
            </w:r>
            <w:r w:rsidRPr="00B12D87">
              <w:rPr>
                <w:sz w:val="24"/>
                <w:szCs w:val="24"/>
              </w:rPr>
              <w:softHyphen/>
              <w:t>ров, з</w:t>
            </w:r>
            <w:r w:rsidRPr="00B12D87">
              <w:rPr>
                <w:sz w:val="24"/>
                <w:szCs w:val="24"/>
              </w:rPr>
              <w:t>а</w:t>
            </w:r>
            <w:r w:rsidRPr="00B12D87">
              <w:rPr>
                <w:sz w:val="24"/>
                <w:szCs w:val="24"/>
              </w:rPr>
              <w:t>хламление древесными остатками пригра</w:t>
            </w:r>
            <w:r w:rsidRPr="00B12D87">
              <w:rPr>
                <w:sz w:val="24"/>
                <w:szCs w:val="24"/>
              </w:rPr>
              <w:softHyphen/>
              <w:t>ничных п</w:t>
            </w:r>
            <w:r w:rsidRPr="00B12D87">
              <w:rPr>
                <w:sz w:val="24"/>
                <w:szCs w:val="24"/>
              </w:rPr>
              <w:t>о</w:t>
            </w:r>
            <w:r w:rsidRPr="00B12D87">
              <w:rPr>
                <w:sz w:val="24"/>
                <w:szCs w:val="24"/>
              </w:rPr>
              <w:t>лос и опушек, повреждение стволов и скелетных ко</w:t>
            </w:r>
            <w:r w:rsidRPr="00B12D87">
              <w:rPr>
                <w:sz w:val="24"/>
                <w:szCs w:val="24"/>
              </w:rPr>
              <w:t>р</w:t>
            </w:r>
            <w:r w:rsidRPr="00B12D87">
              <w:rPr>
                <w:sz w:val="24"/>
                <w:szCs w:val="24"/>
              </w:rPr>
              <w:t>ней опушечных деревьев, хранение свежесрубленной древесины в лесу в летний пе</w:t>
            </w:r>
            <w:r w:rsidRPr="00B12D87">
              <w:rPr>
                <w:sz w:val="24"/>
                <w:szCs w:val="24"/>
              </w:rPr>
              <w:softHyphen/>
              <w:t>риод без специальных мер защиты;</w:t>
            </w:r>
          </w:p>
          <w:p w:rsidR="00AC2FCC" w:rsidRPr="00B12D87" w:rsidRDefault="00AC2FCC" w:rsidP="00D73329">
            <w:pPr>
              <w:widowControl w:val="0"/>
              <w:autoSpaceDE w:val="0"/>
              <w:autoSpaceDN w:val="0"/>
              <w:adjustRightInd w:val="0"/>
              <w:jc w:val="both"/>
              <w:rPr>
                <w:sz w:val="24"/>
                <w:szCs w:val="24"/>
              </w:rPr>
            </w:pPr>
            <w:r w:rsidRPr="00B12D87">
              <w:rPr>
                <w:sz w:val="24"/>
                <w:szCs w:val="24"/>
              </w:rPr>
              <w:t>б) затопление и длительное подтопление лесных насаждений;</w:t>
            </w:r>
          </w:p>
          <w:p w:rsidR="00AC2FCC" w:rsidRPr="00B12D87" w:rsidRDefault="00AC2FCC" w:rsidP="00D73329">
            <w:pPr>
              <w:widowControl w:val="0"/>
              <w:autoSpaceDE w:val="0"/>
              <w:autoSpaceDN w:val="0"/>
              <w:adjustRightInd w:val="0"/>
              <w:jc w:val="both"/>
              <w:rPr>
                <w:sz w:val="24"/>
                <w:szCs w:val="24"/>
              </w:rPr>
            </w:pPr>
            <w:r w:rsidRPr="00B12D87">
              <w:rPr>
                <w:sz w:val="24"/>
                <w:szCs w:val="24"/>
              </w:rPr>
              <w:t>в) повреждение лесных насаждений, раститель</w:t>
            </w:r>
            <w:r w:rsidRPr="00B12D87">
              <w:rPr>
                <w:sz w:val="24"/>
                <w:szCs w:val="24"/>
              </w:rPr>
              <w:softHyphen/>
              <w:t>ного покрова и почв за пределами предоставлен</w:t>
            </w:r>
            <w:r w:rsidRPr="00B12D87">
              <w:rPr>
                <w:sz w:val="24"/>
                <w:szCs w:val="24"/>
              </w:rPr>
              <w:softHyphen/>
              <w:t>ного лесн</w:t>
            </w:r>
            <w:r w:rsidRPr="00B12D87">
              <w:rPr>
                <w:sz w:val="24"/>
                <w:szCs w:val="24"/>
              </w:rPr>
              <w:t>о</w:t>
            </w:r>
            <w:r w:rsidRPr="00B12D87">
              <w:rPr>
                <w:sz w:val="24"/>
                <w:szCs w:val="24"/>
              </w:rPr>
              <w:t>го участка;</w:t>
            </w:r>
          </w:p>
          <w:p w:rsidR="00AC2FCC" w:rsidRPr="00B12D87" w:rsidRDefault="00AC2FCC" w:rsidP="00D73329">
            <w:pPr>
              <w:widowControl w:val="0"/>
              <w:autoSpaceDE w:val="0"/>
              <w:autoSpaceDN w:val="0"/>
              <w:adjustRightInd w:val="0"/>
              <w:jc w:val="both"/>
              <w:rPr>
                <w:sz w:val="24"/>
                <w:szCs w:val="24"/>
              </w:rPr>
            </w:pPr>
            <w:r w:rsidRPr="00B12D87">
              <w:rPr>
                <w:sz w:val="24"/>
                <w:szCs w:val="24"/>
              </w:rPr>
              <w:t>г) захламление лесов строительными, промыш</w:t>
            </w:r>
            <w:r w:rsidRPr="00B12D87">
              <w:rPr>
                <w:sz w:val="24"/>
                <w:szCs w:val="24"/>
              </w:rPr>
              <w:softHyphen/>
              <w:t>ленными, древесными, бытовыми и иными отхо</w:t>
            </w:r>
            <w:r w:rsidRPr="00B12D87">
              <w:rPr>
                <w:sz w:val="24"/>
                <w:szCs w:val="24"/>
              </w:rPr>
              <w:softHyphen/>
              <w:t>дами, мусором;</w:t>
            </w:r>
          </w:p>
          <w:p w:rsidR="00AC2FCC" w:rsidRPr="00B12D87" w:rsidRDefault="00AC2FCC" w:rsidP="00D73329">
            <w:pPr>
              <w:widowControl w:val="0"/>
              <w:autoSpaceDE w:val="0"/>
              <w:autoSpaceDN w:val="0"/>
              <w:adjustRightInd w:val="0"/>
              <w:jc w:val="both"/>
              <w:rPr>
                <w:sz w:val="24"/>
                <w:szCs w:val="24"/>
              </w:rPr>
            </w:pPr>
            <w:r w:rsidRPr="00B12D87">
              <w:rPr>
                <w:sz w:val="24"/>
                <w:szCs w:val="24"/>
              </w:rPr>
              <w:t>д) загрязнение площади предоставленного лес</w:t>
            </w:r>
            <w:r w:rsidRPr="00B12D87">
              <w:rPr>
                <w:sz w:val="24"/>
                <w:szCs w:val="24"/>
              </w:rPr>
              <w:softHyphen/>
              <w:t>ного участка и территории за его пределами хи</w:t>
            </w:r>
            <w:r w:rsidRPr="00B12D87">
              <w:rPr>
                <w:sz w:val="24"/>
                <w:szCs w:val="24"/>
              </w:rPr>
              <w:softHyphen/>
              <w:t>мическими и радиоактивными веществами;</w:t>
            </w:r>
          </w:p>
          <w:p w:rsidR="00AC2FCC" w:rsidRPr="00B12D87" w:rsidRDefault="00AC2FCC" w:rsidP="00D73329">
            <w:pPr>
              <w:widowControl w:val="0"/>
              <w:autoSpaceDE w:val="0"/>
              <w:autoSpaceDN w:val="0"/>
              <w:adjustRightInd w:val="0"/>
              <w:jc w:val="both"/>
              <w:rPr>
                <w:sz w:val="24"/>
                <w:szCs w:val="24"/>
              </w:rPr>
            </w:pPr>
            <w:r w:rsidRPr="00B12D87">
              <w:rPr>
                <w:sz w:val="24"/>
                <w:szCs w:val="24"/>
              </w:rPr>
              <w:t>е) проезд транспортных средств и иных механиз</w:t>
            </w:r>
            <w:r w:rsidRPr="00B12D87">
              <w:rPr>
                <w:sz w:val="24"/>
                <w:szCs w:val="24"/>
              </w:rPr>
              <w:softHyphen/>
              <w:t>мов по произвольным, неустановленным мар</w:t>
            </w:r>
            <w:r w:rsidRPr="00B12D87">
              <w:rPr>
                <w:sz w:val="24"/>
                <w:szCs w:val="24"/>
              </w:rPr>
              <w:softHyphen/>
              <w:t>шрутам, в том числе за пределами лесного уча</w:t>
            </w:r>
            <w:r w:rsidRPr="00B12D87">
              <w:rPr>
                <w:sz w:val="24"/>
                <w:szCs w:val="24"/>
              </w:rPr>
              <w:softHyphen/>
              <w:t>стка (пункт 18 Поря</w:t>
            </w:r>
            <w:r w:rsidRPr="00B12D87">
              <w:rPr>
                <w:sz w:val="24"/>
                <w:szCs w:val="24"/>
              </w:rPr>
              <w:t>д</w:t>
            </w:r>
            <w:r w:rsidRPr="00B12D87">
              <w:rPr>
                <w:sz w:val="24"/>
                <w:szCs w:val="24"/>
              </w:rPr>
              <w:t>ка использования лесов для выполнения работ по ге</w:t>
            </w:r>
            <w:r w:rsidRPr="00B12D87">
              <w:rPr>
                <w:sz w:val="24"/>
                <w:szCs w:val="24"/>
              </w:rPr>
              <w:t>о</w:t>
            </w:r>
            <w:r w:rsidRPr="00B12D87">
              <w:rPr>
                <w:sz w:val="24"/>
                <w:szCs w:val="24"/>
              </w:rPr>
              <w:t>логическому изучению недр, для разработки мест</w:t>
            </w:r>
            <w:r w:rsidRPr="00B12D87">
              <w:rPr>
                <w:sz w:val="24"/>
                <w:szCs w:val="24"/>
              </w:rPr>
              <w:t>о</w:t>
            </w:r>
            <w:r w:rsidRPr="00B12D87">
              <w:rPr>
                <w:sz w:val="24"/>
                <w:szCs w:val="24"/>
              </w:rPr>
              <w:t>рождений полезных ископаемых, утвержденного пр</w:t>
            </w:r>
            <w:r w:rsidRPr="00B12D87">
              <w:rPr>
                <w:sz w:val="24"/>
                <w:szCs w:val="24"/>
              </w:rPr>
              <w:t>и</w:t>
            </w:r>
            <w:r w:rsidRPr="00B12D87">
              <w:rPr>
                <w:sz w:val="24"/>
                <w:szCs w:val="24"/>
              </w:rPr>
              <w:t>казом Рослесхоза от 27.12.2010 № 515).</w:t>
            </w:r>
          </w:p>
        </w:tc>
      </w:tr>
      <w:tr w:rsidR="00AC2FCC" w:rsidRPr="00B12D87" w:rsidTr="004A42A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Строительство и эксплуа</w:t>
            </w:r>
            <w:r w:rsidRPr="00B12D87">
              <w:rPr>
                <w:sz w:val="24"/>
                <w:szCs w:val="24"/>
                <w:lang w:eastAsia="en-US"/>
              </w:rPr>
              <w:softHyphen/>
              <w:t>тация водохранилищ и иных искусственных водных об</w:t>
            </w:r>
            <w:r w:rsidRPr="00B12D87">
              <w:rPr>
                <w:sz w:val="24"/>
                <w:szCs w:val="24"/>
                <w:lang w:eastAsia="en-US"/>
              </w:rPr>
              <w:t>ъ</w:t>
            </w:r>
            <w:r w:rsidRPr="00B12D87">
              <w:rPr>
                <w:sz w:val="24"/>
                <w:szCs w:val="24"/>
                <w:lang w:eastAsia="en-US"/>
              </w:rPr>
              <w:t xml:space="preserve">ектов, а также </w:t>
            </w:r>
            <w:r w:rsidR="00870EE2" w:rsidRPr="00870EE2">
              <w:rPr>
                <w:sz w:val="24"/>
                <w:szCs w:val="24"/>
                <w:lang w:eastAsia="en-US"/>
              </w:rPr>
              <w:t>гидротехн</w:t>
            </w:r>
            <w:r w:rsidR="00870EE2" w:rsidRPr="00870EE2">
              <w:rPr>
                <w:sz w:val="24"/>
                <w:szCs w:val="24"/>
                <w:lang w:eastAsia="en-US"/>
              </w:rPr>
              <w:t>и</w:t>
            </w:r>
            <w:r w:rsidR="00870EE2" w:rsidRPr="00870EE2">
              <w:rPr>
                <w:sz w:val="24"/>
                <w:szCs w:val="24"/>
                <w:lang w:eastAsia="en-US"/>
              </w:rPr>
              <w:t>ческих сооружений, мо</w:t>
            </w:r>
            <w:r w:rsidR="00870EE2" w:rsidRPr="00870EE2">
              <w:rPr>
                <w:sz w:val="24"/>
                <w:szCs w:val="24"/>
                <w:lang w:eastAsia="en-US"/>
              </w:rPr>
              <w:t>р</w:t>
            </w:r>
            <w:r w:rsidR="00870EE2" w:rsidRPr="00870EE2">
              <w:rPr>
                <w:sz w:val="24"/>
                <w:szCs w:val="24"/>
                <w:lang w:eastAsia="en-US"/>
              </w:rPr>
              <w:t>ских портов, морских те</w:t>
            </w:r>
            <w:r w:rsidR="00870EE2" w:rsidRPr="00870EE2">
              <w:rPr>
                <w:sz w:val="24"/>
                <w:szCs w:val="24"/>
                <w:lang w:eastAsia="en-US"/>
              </w:rPr>
              <w:t>р</w:t>
            </w:r>
            <w:r w:rsidR="00870EE2" w:rsidRPr="00870EE2">
              <w:rPr>
                <w:sz w:val="24"/>
                <w:szCs w:val="24"/>
                <w:lang w:eastAsia="en-US"/>
              </w:rPr>
              <w:t>миналов, речных портов, причалов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Запрещается строительство и эксплуатация водо</w:t>
            </w:r>
            <w:r w:rsidRPr="00B12D87">
              <w:rPr>
                <w:sz w:val="24"/>
                <w:szCs w:val="24"/>
                <w:lang w:eastAsia="en-US"/>
              </w:rPr>
              <w:softHyphen/>
              <w:t>хранилищ и иных искусственных водных объек</w:t>
            </w:r>
            <w:r w:rsidRPr="00B12D87">
              <w:rPr>
                <w:sz w:val="24"/>
                <w:szCs w:val="24"/>
                <w:lang w:eastAsia="en-US"/>
              </w:rPr>
              <w:softHyphen/>
              <w:t>тов, а также гидротехнических сооружений и специализир</w:t>
            </w:r>
            <w:r w:rsidRPr="00B12D87">
              <w:rPr>
                <w:sz w:val="24"/>
                <w:szCs w:val="24"/>
                <w:lang w:eastAsia="en-US"/>
              </w:rPr>
              <w:t>о</w:t>
            </w:r>
            <w:r w:rsidRPr="00B12D87">
              <w:rPr>
                <w:sz w:val="24"/>
                <w:szCs w:val="24"/>
                <w:lang w:eastAsia="en-US"/>
              </w:rPr>
              <w:t>ванных портов на заповед</w:t>
            </w:r>
            <w:r w:rsidR="000F2B40" w:rsidRPr="00B12D87">
              <w:rPr>
                <w:sz w:val="24"/>
                <w:szCs w:val="24"/>
                <w:lang w:eastAsia="en-US"/>
              </w:rPr>
              <w:t>ных лес</w:t>
            </w:r>
            <w:r w:rsidR="000F2B40" w:rsidRPr="00B12D87">
              <w:rPr>
                <w:sz w:val="24"/>
                <w:szCs w:val="24"/>
                <w:lang w:eastAsia="en-US"/>
              </w:rPr>
              <w:softHyphen/>
              <w:t>ных участках (п. 5 ч. 2 ст. 107 ЛК РФ</w:t>
            </w:r>
            <w:r w:rsidRPr="00B12D87">
              <w:rPr>
                <w:sz w:val="24"/>
                <w:szCs w:val="24"/>
                <w:lang w:eastAsia="en-US"/>
              </w:rPr>
              <w:t>).</w:t>
            </w:r>
          </w:p>
        </w:tc>
      </w:tr>
      <w:tr w:rsidR="00AC2FCC" w:rsidRPr="00B12D87" w:rsidTr="004A42A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Строительство, реконст</w:t>
            </w:r>
            <w:r w:rsidRPr="00B12D87">
              <w:rPr>
                <w:sz w:val="24"/>
                <w:szCs w:val="24"/>
                <w:lang w:eastAsia="en-US"/>
              </w:rPr>
              <w:softHyphen/>
              <w:t>рукция, эксплуатация ли</w:t>
            </w:r>
            <w:r w:rsidRPr="00B12D87">
              <w:rPr>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bCs/>
                <w:sz w:val="24"/>
                <w:szCs w:val="24"/>
                <w:lang w:eastAsia="en-US"/>
              </w:rPr>
              <w:t>Не допускаются при использовании лесов в целях строительства, реконструкции и эксплуатации лине</w:t>
            </w:r>
            <w:r w:rsidRPr="00B12D87">
              <w:rPr>
                <w:bCs/>
                <w:sz w:val="24"/>
                <w:szCs w:val="24"/>
                <w:lang w:eastAsia="en-US"/>
              </w:rPr>
              <w:t>й</w:t>
            </w:r>
            <w:r w:rsidRPr="00B12D87">
              <w:rPr>
                <w:bCs/>
                <w:sz w:val="24"/>
                <w:szCs w:val="24"/>
                <w:lang w:eastAsia="en-US"/>
              </w:rPr>
              <w:t>ных объектов:</w:t>
            </w:r>
          </w:p>
          <w:p w:rsidR="00AC2FCC" w:rsidRPr="00B12D87" w:rsidRDefault="00AC2FCC" w:rsidP="00D73329">
            <w:pPr>
              <w:jc w:val="both"/>
              <w:rPr>
                <w:sz w:val="24"/>
                <w:szCs w:val="24"/>
                <w:lang w:eastAsia="en-US"/>
              </w:rPr>
            </w:pPr>
            <w:r w:rsidRPr="00B12D87">
              <w:rPr>
                <w:bCs/>
                <w:sz w:val="24"/>
                <w:szCs w:val="24"/>
                <w:lang w:eastAsia="en-US"/>
              </w:rPr>
              <w:t>а) повреждение лесных насаждений, раститель</w:t>
            </w:r>
            <w:r w:rsidRPr="00B12D87">
              <w:rPr>
                <w:bCs/>
                <w:sz w:val="24"/>
                <w:szCs w:val="24"/>
                <w:lang w:eastAsia="en-US"/>
              </w:rPr>
              <w:softHyphen/>
              <w:t>ного покрова и почв за пределами предоставлен</w:t>
            </w:r>
            <w:r w:rsidRPr="00B12D87">
              <w:rPr>
                <w:bCs/>
                <w:sz w:val="24"/>
                <w:szCs w:val="24"/>
                <w:lang w:eastAsia="en-US"/>
              </w:rPr>
              <w:softHyphen/>
              <w:t>ного лесн</w:t>
            </w:r>
            <w:r w:rsidRPr="00B12D87">
              <w:rPr>
                <w:bCs/>
                <w:sz w:val="24"/>
                <w:szCs w:val="24"/>
                <w:lang w:eastAsia="en-US"/>
              </w:rPr>
              <w:t>о</w:t>
            </w:r>
            <w:r w:rsidRPr="00B12D87">
              <w:rPr>
                <w:bCs/>
                <w:sz w:val="24"/>
                <w:szCs w:val="24"/>
                <w:lang w:eastAsia="en-US"/>
              </w:rPr>
              <w:t>го участка;</w:t>
            </w:r>
          </w:p>
          <w:p w:rsidR="00AC2FCC" w:rsidRPr="00B12D87" w:rsidRDefault="00AC2FCC" w:rsidP="00D73329">
            <w:pPr>
              <w:jc w:val="both"/>
              <w:rPr>
                <w:sz w:val="24"/>
                <w:szCs w:val="24"/>
                <w:lang w:eastAsia="en-US"/>
              </w:rPr>
            </w:pPr>
            <w:r w:rsidRPr="00B12D87">
              <w:rPr>
                <w:bCs/>
                <w:sz w:val="24"/>
                <w:szCs w:val="24"/>
                <w:lang w:eastAsia="en-US"/>
              </w:rPr>
              <w:t>б) захламление прилегающих территорий за пре</w:t>
            </w:r>
            <w:r w:rsidRPr="00B12D87">
              <w:rPr>
                <w:bCs/>
                <w:sz w:val="24"/>
                <w:szCs w:val="24"/>
                <w:lang w:eastAsia="en-US"/>
              </w:rPr>
              <w:softHyphen/>
              <w:t>делами предоставленного лесного участка строи</w:t>
            </w:r>
            <w:r w:rsidRPr="00B12D87">
              <w:rPr>
                <w:bCs/>
                <w:sz w:val="24"/>
                <w:szCs w:val="24"/>
                <w:lang w:eastAsia="en-US"/>
              </w:rPr>
              <w:softHyphen/>
              <w:t>тельным и бытовым мусором, отходами древе</w:t>
            </w:r>
            <w:r w:rsidRPr="00B12D87">
              <w:rPr>
                <w:bCs/>
                <w:sz w:val="24"/>
                <w:szCs w:val="24"/>
                <w:lang w:eastAsia="en-US"/>
              </w:rPr>
              <w:softHyphen/>
              <w:t>сины, иными видами отходов;</w:t>
            </w:r>
          </w:p>
          <w:p w:rsidR="00AC2FCC" w:rsidRPr="00B12D87" w:rsidRDefault="00AC2FCC" w:rsidP="00D73329">
            <w:pPr>
              <w:jc w:val="both"/>
              <w:rPr>
                <w:sz w:val="24"/>
                <w:szCs w:val="24"/>
                <w:lang w:eastAsia="en-US"/>
              </w:rPr>
            </w:pPr>
            <w:r w:rsidRPr="00B12D87">
              <w:rPr>
                <w:bCs/>
                <w:sz w:val="24"/>
                <w:szCs w:val="24"/>
                <w:lang w:eastAsia="en-US"/>
              </w:rPr>
              <w:t>в) загрязнение площади предоставленного лес</w:t>
            </w:r>
            <w:r w:rsidRPr="00B12D87">
              <w:rPr>
                <w:bCs/>
                <w:sz w:val="24"/>
                <w:szCs w:val="24"/>
                <w:lang w:eastAsia="en-US"/>
              </w:rPr>
              <w:softHyphen/>
              <w:t>ного участка и территории за его пределами хи</w:t>
            </w:r>
            <w:r w:rsidRPr="00B12D87">
              <w:rPr>
                <w:bCs/>
                <w:sz w:val="24"/>
                <w:szCs w:val="24"/>
                <w:lang w:eastAsia="en-US"/>
              </w:rPr>
              <w:softHyphen/>
              <w:t>мическими и радиоактивными веществами;</w:t>
            </w:r>
          </w:p>
          <w:p w:rsidR="00AC2FCC" w:rsidRPr="00B12D87" w:rsidRDefault="00AC2FCC" w:rsidP="00D73329">
            <w:pPr>
              <w:jc w:val="both"/>
              <w:rPr>
                <w:bCs/>
                <w:sz w:val="24"/>
                <w:szCs w:val="24"/>
                <w:lang w:eastAsia="en-US"/>
              </w:rPr>
            </w:pPr>
            <w:r w:rsidRPr="00B12D87">
              <w:rPr>
                <w:bCs/>
                <w:sz w:val="24"/>
                <w:szCs w:val="24"/>
                <w:lang w:eastAsia="en-US"/>
              </w:rPr>
              <w:t>г) проезд транспортных средств и иных механиз</w:t>
            </w:r>
            <w:r w:rsidRPr="00B12D87">
              <w:rPr>
                <w:bCs/>
                <w:sz w:val="24"/>
                <w:szCs w:val="24"/>
                <w:lang w:eastAsia="en-US"/>
              </w:rPr>
              <w:softHyphen/>
              <w:t>мов по произвольным, неустановленным мар</w:t>
            </w:r>
            <w:r w:rsidRPr="00B12D87">
              <w:rPr>
                <w:bCs/>
                <w:sz w:val="24"/>
                <w:szCs w:val="24"/>
                <w:lang w:eastAsia="en-US"/>
              </w:rPr>
              <w:softHyphen/>
              <w:t>шрутам за пределами предоставленного лесного участка и соо</w:t>
            </w:r>
            <w:r w:rsidRPr="00B12D87">
              <w:rPr>
                <w:bCs/>
                <w:sz w:val="24"/>
                <w:szCs w:val="24"/>
                <w:lang w:eastAsia="en-US"/>
              </w:rPr>
              <w:t>т</w:t>
            </w:r>
            <w:r w:rsidRPr="00B12D87">
              <w:rPr>
                <w:bCs/>
                <w:sz w:val="24"/>
                <w:szCs w:val="24"/>
                <w:lang w:eastAsia="en-US"/>
              </w:rPr>
              <w:t>ветствующей охранной зоны (пункт 15 Правил и</w:t>
            </w:r>
            <w:r w:rsidRPr="00B12D87">
              <w:rPr>
                <w:bCs/>
                <w:sz w:val="24"/>
                <w:szCs w:val="24"/>
                <w:lang w:eastAsia="en-US"/>
              </w:rPr>
              <w:t>с</w:t>
            </w:r>
            <w:r w:rsidRPr="00B12D87">
              <w:rPr>
                <w:bCs/>
                <w:sz w:val="24"/>
                <w:szCs w:val="24"/>
                <w:lang w:eastAsia="en-US"/>
              </w:rPr>
              <w:t>пользования лесов для строительства, реконструкции, эксплуатации ли</w:t>
            </w:r>
            <w:r w:rsidRPr="00B12D87">
              <w:rPr>
                <w:bCs/>
                <w:sz w:val="24"/>
                <w:szCs w:val="24"/>
                <w:lang w:eastAsia="en-US"/>
              </w:rPr>
              <w:softHyphen/>
              <w:t>нейных объектов, утвержденных пр</w:t>
            </w:r>
            <w:r w:rsidRPr="00B12D87">
              <w:rPr>
                <w:bCs/>
                <w:sz w:val="24"/>
                <w:szCs w:val="24"/>
                <w:lang w:eastAsia="en-US"/>
              </w:rPr>
              <w:t>и</w:t>
            </w:r>
            <w:r w:rsidRPr="00B12D87">
              <w:rPr>
                <w:bCs/>
                <w:sz w:val="24"/>
                <w:szCs w:val="24"/>
                <w:lang w:eastAsia="en-US"/>
              </w:rPr>
              <w:t>казом Рос</w:t>
            </w:r>
            <w:r w:rsidRPr="00B12D87">
              <w:rPr>
                <w:bCs/>
                <w:sz w:val="24"/>
                <w:szCs w:val="24"/>
                <w:lang w:eastAsia="en-US"/>
              </w:rPr>
              <w:softHyphen/>
              <w:t>лесхоза от 10.06.2011 № 223).</w:t>
            </w:r>
          </w:p>
          <w:p w:rsidR="00AC2FCC" w:rsidRPr="00B12D87" w:rsidRDefault="00AC2FCC" w:rsidP="00D73329">
            <w:pPr>
              <w:jc w:val="both"/>
              <w:rPr>
                <w:bCs/>
                <w:sz w:val="24"/>
                <w:szCs w:val="24"/>
                <w:lang w:eastAsia="en-US"/>
              </w:rPr>
            </w:pPr>
            <w:r w:rsidRPr="00B12D87">
              <w:rPr>
                <w:bCs/>
                <w:sz w:val="24"/>
                <w:szCs w:val="24"/>
                <w:lang w:eastAsia="en-US"/>
              </w:rPr>
              <w:t>Запрещается использование лесов в целях строи</w:t>
            </w:r>
            <w:r w:rsidRPr="00B12D87">
              <w:rPr>
                <w:bCs/>
                <w:sz w:val="24"/>
                <w:szCs w:val="24"/>
                <w:lang w:eastAsia="en-US"/>
              </w:rPr>
              <w:softHyphen/>
              <w:t>тельства, реконструкции и эксплуатации линей</w:t>
            </w:r>
            <w:r w:rsidRPr="00B12D87">
              <w:rPr>
                <w:bCs/>
                <w:sz w:val="24"/>
                <w:szCs w:val="24"/>
                <w:lang w:eastAsia="en-US"/>
              </w:rPr>
              <w:softHyphen/>
              <w:t>ных объе</w:t>
            </w:r>
            <w:r w:rsidR="000F2B40" w:rsidRPr="00B12D87">
              <w:rPr>
                <w:bCs/>
                <w:sz w:val="24"/>
                <w:szCs w:val="24"/>
                <w:lang w:eastAsia="en-US"/>
              </w:rPr>
              <w:t>ктов в лесопарковых зонах (п. 5 ч. 3 ст. 105 ЛК РФ</w:t>
            </w:r>
            <w:r w:rsidRPr="00B12D87">
              <w:rPr>
                <w:bCs/>
                <w:sz w:val="24"/>
                <w:szCs w:val="24"/>
                <w:lang w:eastAsia="en-US"/>
              </w:rPr>
              <w:t>).</w:t>
            </w:r>
          </w:p>
        </w:tc>
      </w:tr>
      <w:tr w:rsidR="00AC2FCC" w:rsidRPr="00B12D87" w:rsidTr="004A42A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Запрещается создание лесоперерабатывающей инфр</w:t>
            </w:r>
            <w:r w:rsidRPr="00B12D87">
              <w:rPr>
                <w:sz w:val="24"/>
                <w:szCs w:val="24"/>
                <w:lang w:eastAsia="en-US"/>
              </w:rPr>
              <w:t>а</w:t>
            </w:r>
            <w:r w:rsidRPr="00B12D87">
              <w:rPr>
                <w:sz w:val="24"/>
                <w:szCs w:val="24"/>
                <w:lang w:eastAsia="en-US"/>
              </w:rPr>
              <w:t>структуры в защитных лесах, а также на особ</w:t>
            </w:r>
            <w:r w:rsidR="000F2B40" w:rsidRPr="00B12D87">
              <w:rPr>
                <w:sz w:val="24"/>
                <w:szCs w:val="24"/>
                <w:lang w:eastAsia="en-US"/>
              </w:rPr>
              <w:t>о защи</w:t>
            </w:r>
            <w:r w:rsidR="000F2B40" w:rsidRPr="00B12D87">
              <w:rPr>
                <w:sz w:val="24"/>
                <w:szCs w:val="24"/>
                <w:lang w:eastAsia="en-US"/>
              </w:rPr>
              <w:t>т</w:t>
            </w:r>
            <w:r w:rsidR="000F2B40" w:rsidRPr="00B12D87">
              <w:rPr>
                <w:sz w:val="24"/>
                <w:szCs w:val="24"/>
                <w:lang w:eastAsia="en-US"/>
              </w:rPr>
              <w:t>ных участках лесов (ч. 2 ст. 14 ЛК РФ</w:t>
            </w:r>
            <w:r w:rsidRPr="00B12D87">
              <w:rPr>
                <w:sz w:val="24"/>
                <w:szCs w:val="24"/>
                <w:lang w:eastAsia="en-US"/>
              </w:rPr>
              <w:t>).</w:t>
            </w:r>
          </w:p>
          <w:p w:rsidR="00AC2FCC" w:rsidRPr="00B12D87" w:rsidRDefault="00AC2FCC" w:rsidP="00D73329">
            <w:pPr>
              <w:jc w:val="both"/>
              <w:rPr>
                <w:sz w:val="24"/>
                <w:szCs w:val="24"/>
                <w:lang w:eastAsia="en-US"/>
              </w:rPr>
            </w:pPr>
            <w:r w:rsidRPr="00B12D87">
              <w:rPr>
                <w:sz w:val="24"/>
                <w:szCs w:val="24"/>
                <w:lang w:eastAsia="en-US"/>
              </w:rPr>
              <w:t>Не допускается при использовании лесов для пе</w:t>
            </w:r>
            <w:r w:rsidRPr="00B12D87">
              <w:rPr>
                <w:sz w:val="24"/>
                <w:szCs w:val="24"/>
                <w:lang w:eastAsia="en-US"/>
              </w:rPr>
              <w:softHyphen/>
              <w:t>реработки древесины и иных лесных ресурсов:</w:t>
            </w:r>
          </w:p>
          <w:p w:rsidR="00AC2FCC" w:rsidRPr="00B12D87" w:rsidRDefault="00AC2FCC" w:rsidP="00D73329">
            <w:pPr>
              <w:jc w:val="both"/>
              <w:rPr>
                <w:sz w:val="24"/>
                <w:szCs w:val="24"/>
                <w:lang w:eastAsia="en-US"/>
              </w:rPr>
            </w:pPr>
            <w:r w:rsidRPr="00B12D87">
              <w:rPr>
                <w:sz w:val="24"/>
                <w:szCs w:val="24"/>
                <w:lang w:eastAsia="en-US"/>
              </w:rPr>
              <w:t>а) проведение работ и строительство сооружений, в</w:t>
            </w:r>
            <w:r w:rsidRPr="00B12D87">
              <w:rPr>
                <w:sz w:val="24"/>
                <w:szCs w:val="24"/>
                <w:lang w:eastAsia="en-US"/>
              </w:rPr>
              <w:t>ы</w:t>
            </w:r>
            <w:r w:rsidRPr="00B12D87">
              <w:rPr>
                <w:sz w:val="24"/>
                <w:szCs w:val="24"/>
                <w:lang w:eastAsia="en-US"/>
              </w:rPr>
              <w:t>зывающих нарушение поверхностного и внут</w:t>
            </w:r>
            <w:r w:rsidRPr="00B12D87">
              <w:rPr>
                <w:sz w:val="24"/>
                <w:szCs w:val="24"/>
                <w:lang w:eastAsia="en-US"/>
              </w:rPr>
              <w:softHyphen/>
              <w:t>рипочвенного стока вод, затопление или забола</w:t>
            </w:r>
            <w:r w:rsidRPr="00B12D87">
              <w:rPr>
                <w:sz w:val="24"/>
                <w:szCs w:val="24"/>
                <w:lang w:eastAsia="en-US"/>
              </w:rPr>
              <w:softHyphen/>
              <w:t>чивание лесных участков;</w:t>
            </w:r>
          </w:p>
          <w:p w:rsidR="00AC2FCC" w:rsidRPr="00B12D87" w:rsidRDefault="00AC2FCC" w:rsidP="00D73329">
            <w:pPr>
              <w:jc w:val="both"/>
              <w:rPr>
                <w:sz w:val="24"/>
                <w:szCs w:val="24"/>
                <w:lang w:eastAsia="en-US"/>
              </w:rPr>
            </w:pPr>
            <w:r w:rsidRPr="00B12D87">
              <w:rPr>
                <w:sz w:val="24"/>
                <w:szCs w:val="24"/>
                <w:lang w:eastAsia="en-US"/>
              </w:rPr>
              <w:t>б) захламление предоставленного лесного уча</w:t>
            </w:r>
            <w:r w:rsidRPr="00B12D87">
              <w:rPr>
                <w:sz w:val="24"/>
                <w:szCs w:val="24"/>
                <w:lang w:eastAsia="en-US"/>
              </w:rPr>
              <w:softHyphen/>
              <w:t>стка и прилегающих территорий за пределами предоставле</w:t>
            </w:r>
            <w:r w:rsidRPr="00B12D87">
              <w:rPr>
                <w:sz w:val="24"/>
                <w:szCs w:val="24"/>
                <w:lang w:eastAsia="en-US"/>
              </w:rPr>
              <w:t>н</w:t>
            </w:r>
            <w:r w:rsidRPr="00B12D87">
              <w:rPr>
                <w:sz w:val="24"/>
                <w:szCs w:val="24"/>
                <w:lang w:eastAsia="en-US"/>
              </w:rPr>
              <w:t>ного лесного участка строительным и бытовым мус</w:t>
            </w:r>
            <w:r w:rsidRPr="00B12D87">
              <w:rPr>
                <w:sz w:val="24"/>
                <w:szCs w:val="24"/>
                <w:lang w:eastAsia="en-US"/>
              </w:rPr>
              <w:t>о</w:t>
            </w:r>
            <w:r w:rsidRPr="00B12D87">
              <w:rPr>
                <w:sz w:val="24"/>
                <w:szCs w:val="24"/>
                <w:lang w:eastAsia="en-US"/>
              </w:rPr>
              <w:t>ром, отходами древесины и иными видами отходов;</w:t>
            </w:r>
          </w:p>
          <w:p w:rsidR="00AC2FCC" w:rsidRPr="00B12D87" w:rsidRDefault="00AC2FCC" w:rsidP="00D73329">
            <w:pPr>
              <w:jc w:val="both"/>
              <w:rPr>
                <w:sz w:val="24"/>
                <w:szCs w:val="24"/>
                <w:lang w:eastAsia="en-US"/>
              </w:rPr>
            </w:pPr>
            <w:r w:rsidRPr="00B12D87">
              <w:rPr>
                <w:sz w:val="24"/>
                <w:szCs w:val="24"/>
                <w:lang w:eastAsia="en-US"/>
              </w:rPr>
              <w:t>в) загрязнение площади предоставленного лес</w:t>
            </w:r>
            <w:r w:rsidRPr="00B12D87">
              <w:rPr>
                <w:sz w:val="24"/>
                <w:szCs w:val="24"/>
                <w:lang w:eastAsia="en-US"/>
              </w:rPr>
              <w:softHyphen/>
              <w:t>ного участка и территории за его пределами хи</w:t>
            </w:r>
            <w:r w:rsidRPr="00B12D87">
              <w:rPr>
                <w:sz w:val="24"/>
                <w:szCs w:val="24"/>
                <w:lang w:eastAsia="en-US"/>
              </w:rPr>
              <w:softHyphen/>
              <w:t>мическими и радиоактивными веществами;</w:t>
            </w:r>
          </w:p>
          <w:p w:rsidR="00AC2FCC" w:rsidRPr="00B12D87" w:rsidRDefault="00AC2FCC" w:rsidP="00D73329">
            <w:pPr>
              <w:jc w:val="both"/>
              <w:rPr>
                <w:sz w:val="24"/>
                <w:szCs w:val="24"/>
                <w:lang w:eastAsia="en-US"/>
              </w:rPr>
            </w:pPr>
            <w:r w:rsidRPr="00B12D87">
              <w:rPr>
                <w:sz w:val="24"/>
                <w:szCs w:val="24"/>
                <w:lang w:eastAsia="en-US"/>
              </w:rPr>
              <w:t>г) проезд транспортных средств и иных механиз</w:t>
            </w:r>
            <w:r w:rsidRPr="00B12D87">
              <w:rPr>
                <w:sz w:val="24"/>
                <w:szCs w:val="24"/>
                <w:lang w:eastAsia="en-US"/>
              </w:rPr>
              <w:softHyphen/>
              <w:t>мов по произвольным, неустановленным мар</w:t>
            </w:r>
            <w:r w:rsidRPr="00B12D87">
              <w:rPr>
                <w:sz w:val="24"/>
                <w:szCs w:val="24"/>
                <w:lang w:eastAsia="en-US"/>
              </w:rPr>
              <w:softHyphen/>
              <w:t>шрутам за пределами предоставленного лесного участка (пункт 6 Правил использования лесов для переработки древ</w:t>
            </w:r>
            <w:r w:rsidRPr="00B12D87">
              <w:rPr>
                <w:sz w:val="24"/>
                <w:szCs w:val="24"/>
                <w:lang w:eastAsia="en-US"/>
              </w:rPr>
              <w:t>е</w:t>
            </w:r>
            <w:r w:rsidRPr="00B12D87">
              <w:rPr>
                <w:sz w:val="24"/>
                <w:szCs w:val="24"/>
                <w:lang w:eastAsia="en-US"/>
              </w:rPr>
              <w:t>сины и иных лесных ресур</w:t>
            </w:r>
            <w:r w:rsidR="00633C86" w:rsidRPr="00B12D87">
              <w:rPr>
                <w:sz w:val="24"/>
                <w:szCs w:val="24"/>
                <w:lang w:eastAsia="en-US"/>
              </w:rPr>
              <w:t>сов, утвержденных прик</w:t>
            </w:r>
            <w:r w:rsidR="00633C86" w:rsidRPr="00B12D87">
              <w:rPr>
                <w:sz w:val="24"/>
                <w:szCs w:val="24"/>
                <w:lang w:eastAsia="en-US"/>
              </w:rPr>
              <w:t>а</w:t>
            </w:r>
            <w:r w:rsidR="00633C86" w:rsidRPr="00B12D87">
              <w:rPr>
                <w:sz w:val="24"/>
                <w:szCs w:val="24"/>
                <w:lang w:eastAsia="en-US"/>
              </w:rPr>
              <w:t>зом МПР РФ</w:t>
            </w:r>
            <w:r w:rsidR="00E11937" w:rsidRPr="00B12D87">
              <w:rPr>
                <w:sz w:val="24"/>
                <w:szCs w:val="24"/>
                <w:lang w:eastAsia="en-US"/>
              </w:rPr>
              <w:t xml:space="preserve"> от 01.12.2014 № 528</w:t>
            </w:r>
            <w:r w:rsidRPr="00B12D87">
              <w:rPr>
                <w:sz w:val="24"/>
                <w:szCs w:val="24"/>
                <w:lang w:eastAsia="en-US"/>
              </w:rPr>
              <w:t>).</w:t>
            </w:r>
          </w:p>
        </w:tc>
      </w:tr>
      <w:tr w:rsidR="00AC2FCC" w:rsidRPr="00B12D87" w:rsidTr="004A42A4">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Осуществление религи</w:t>
            </w:r>
            <w:r w:rsidRPr="00B12D87">
              <w:rPr>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C2FCC" w:rsidRPr="00B12D87" w:rsidRDefault="00AC2FCC" w:rsidP="00D73329">
            <w:pPr>
              <w:jc w:val="both"/>
              <w:rPr>
                <w:sz w:val="24"/>
                <w:szCs w:val="24"/>
                <w:lang w:eastAsia="en-US"/>
              </w:rPr>
            </w:pPr>
            <w:r w:rsidRPr="00B12D87">
              <w:rPr>
                <w:sz w:val="24"/>
                <w:szCs w:val="24"/>
                <w:lang w:eastAsia="en-US"/>
              </w:rPr>
              <w:t>Не допускается при осуществлении религиозной де</w:t>
            </w:r>
            <w:r w:rsidRPr="00B12D87">
              <w:rPr>
                <w:sz w:val="24"/>
                <w:szCs w:val="24"/>
                <w:lang w:eastAsia="en-US"/>
              </w:rPr>
              <w:t>я</w:t>
            </w:r>
            <w:r w:rsidRPr="00B12D87">
              <w:rPr>
                <w:sz w:val="24"/>
                <w:szCs w:val="24"/>
                <w:lang w:eastAsia="en-US"/>
              </w:rPr>
              <w:t>тельности:</w:t>
            </w:r>
          </w:p>
          <w:p w:rsidR="00AC2FCC" w:rsidRPr="00B12D87" w:rsidRDefault="00AC2FCC" w:rsidP="00D73329">
            <w:pPr>
              <w:jc w:val="both"/>
              <w:rPr>
                <w:sz w:val="24"/>
                <w:szCs w:val="24"/>
                <w:lang w:eastAsia="en-US"/>
              </w:rPr>
            </w:pPr>
            <w:r w:rsidRPr="00B12D87">
              <w:rPr>
                <w:sz w:val="24"/>
                <w:szCs w:val="24"/>
                <w:lang w:eastAsia="en-US"/>
              </w:rPr>
              <w:t>а) повреждение лесных насаждений, раститель</w:t>
            </w:r>
            <w:r w:rsidRPr="00B12D87">
              <w:rPr>
                <w:sz w:val="24"/>
                <w:szCs w:val="24"/>
                <w:lang w:eastAsia="en-US"/>
              </w:rPr>
              <w:softHyphen/>
              <w:t>ного покрова и почв за пределами предоставлен</w:t>
            </w:r>
            <w:r w:rsidRPr="00B12D87">
              <w:rPr>
                <w:sz w:val="24"/>
                <w:szCs w:val="24"/>
                <w:lang w:eastAsia="en-US"/>
              </w:rPr>
              <w:softHyphen/>
              <w:t>ного лесн</w:t>
            </w:r>
            <w:r w:rsidRPr="00B12D87">
              <w:rPr>
                <w:sz w:val="24"/>
                <w:szCs w:val="24"/>
                <w:lang w:eastAsia="en-US"/>
              </w:rPr>
              <w:t>о</w:t>
            </w:r>
            <w:r w:rsidRPr="00B12D87">
              <w:rPr>
                <w:sz w:val="24"/>
                <w:szCs w:val="24"/>
                <w:lang w:eastAsia="en-US"/>
              </w:rPr>
              <w:t>го участка;</w:t>
            </w:r>
          </w:p>
          <w:p w:rsidR="00AC2FCC" w:rsidRPr="00B12D87" w:rsidRDefault="00AC2FCC" w:rsidP="00D73329">
            <w:pPr>
              <w:jc w:val="both"/>
              <w:rPr>
                <w:sz w:val="24"/>
                <w:szCs w:val="24"/>
                <w:lang w:eastAsia="en-US"/>
              </w:rPr>
            </w:pPr>
            <w:r w:rsidRPr="00B12D87">
              <w:rPr>
                <w:sz w:val="24"/>
                <w:szCs w:val="24"/>
                <w:lang w:eastAsia="en-US"/>
              </w:rPr>
              <w:t>б) строительство сооружений, вызывающих на</w:t>
            </w:r>
            <w:r w:rsidRPr="00B12D87">
              <w:rPr>
                <w:sz w:val="24"/>
                <w:szCs w:val="24"/>
                <w:lang w:eastAsia="en-US"/>
              </w:rPr>
              <w:softHyphen/>
              <w:t>рушение поверхностного и внутрипочвенного стока вод, затопление или заболачивание лесных участков;</w:t>
            </w:r>
          </w:p>
          <w:p w:rsidR="00AC2FCC" w:rsidRPr="00B12D87" w:rsidRDefault="00AC2FCC" w:rsidP="00D73329">
            <w:pPr>
              <w:jc w:val="both"/>
              <w:rPr>
                <w:sz w:val="24"/>
                <w:szCs w:val="24"/>
                <w:lang w:eastAsia="en-US"/>
              </w:rPr>
            </w:pPr>
            <w:r w:rsidRPr="00B12D87">
              <w:rPr>
                <w:sz w:val="24"/>
                <w:szCs w:val="24"/>
                <w:lang w:eastAsia="en-US"/>
              </w:rPr>
              <w:t>в) захламление площади предоставленного лес</w:t>
            </w:r>
            <w:r w:rsidRPr="00B12D87">
              <w:rPr>
                <w:sz w:val="24"/>
                <w:szCs w:val="24"/>
                <w:lang w:eastAsia="en-US"/>
              </w:rPr>
              <w:softHyphen/>
              <w:t>ного участка и прилегающих территорий за пре</w:t>
            </w:r>
            <w:r w:rsidRPr="00B12D87">
              <w:rPr>
                <w:sz w:val="24"/>
                <w:szCs w:val="24"/>
                <w:lang w:eastAsia="en-US"/>
              </w:rPr>
              <w:softHyphen/>
              <w:t>делами предоставленного лесного участка быто</w:t>
            </w:r>
            <w:r w:rsidRPr="00B12D87">
              <w:rPr>
                <w:sz w:val="24"/>
                <w:szCs w:val="24"/>
                <w:lang w:eastAsia="en-US"/>
              </w:rPr>
              <w:softHyphen/>
              <w:t>вым мусором, иными видами отходов;</w:t>
            </w:r>
          </w:p>
          <w:p w:rsidR="00AC2FCC" w:rsidRPr="00B12D87" w:rsidRDefault="00AC2FCC" w:rsidP="00D73329">
            <w:pPr>
              <w:jc w:val="both"/>
              <w:rPr>
                <w:sz w:val="24"/>
                <w:szCs w:val="24"/>
                <w:lang w:eastAsia="en-US"/>
              </w:rPr>
            </w:pPr>
            <w:r w:rsidRPr="00B12D87">
              <w:rPr>
                <w:bCs/>
                <w:sz w:val="24"/>
                <w:szCs w:val="24"/>
                <w:lang w:eastAsia="en-US"/>
              </w:rPr>
              <w:t>в) проезд транспортных средств и иных механиз</w:t>
            </w:r>
            <w:r w:rsidRPr="00B12D87">
              <w:rPr>
                <w:bCs/>
                <w:sz w:val="24"/>
                <w:szCs w:val="24"/>
                <w:lang w:eastAsia="en-US"/>
              </w:rPr>
              <w:softHyphen/>
              <w:t>мов по произвольным, неустановленным мар</w:t>
            </w:r>
            <w:r w:rsidRPr="00B12D87">
              <w:rPr>
                <w:bCs/>
                <w:sz w:val="24"/>
                <w:szCs w:val="24"/>
                <w:lang w:eastAsia="en-US"/>
              </w:rPr>
              <w:softHyphen/>
              <w:t>шрутам.</w:t>
            </w:r>
          </w:p>
        </w:tc>
      </w:tr>
    </w:tbl>
    <w:p w:rsidR="00AC2FCC" w:rsidRPr="00B12D87" w:rsidRDefault="00AC2FCC" w:rsidP="00D73329">
      <w:pPr>
        <w:pStyle w:val="27"/>
        <w:jc w:val="both"/>
        <w:rPr>
          <w:sz w:val="24"/>
          <w:szCs w:val="24"/>
          <w:lang w:val="ru-RU"/>
        </w:rPr>
      </w:pPr>
      <w:bookmarkStart w:id="93" w:name="_Toc369612949"/>
    </w:p>
    <w:p w:rsidR="00AC2FCC" w:rsidRPr="00B12D87" w:rsidRDefault="00AC2FCC" w:rsidP="00D73329">
      <w:pPr>
        <w:pStyle w:val="27"/>
        <w:jc w:val="both"/>
        <w:rPr>
          <w:sz w:val="24"/>
          <w:szCs w:val="24"/>
          <w:lang w:val="ru-RU"/>
        </w:rPr>
      </w:pPr>
    </w:p>
    <w:bookmarkEnd w:id="93"/>
    <w:p w:rsidR="00AC2FCC" w:rsidRDefault="00AC2FCC" w:rsidP="00D73329">
      <w:pPr>
        <w:jc w:val="both"/>
        <w:rPr>
          <w:sz w:val="24"/>
          <w:szCs w:val="24"/>
        </w:rPr>
      </w:pPr>
    </w:p>
    <w:p w:rsidR="0097689B" w:rsidRDefault="0097689B" w:rsidP="00D73329">
      <w:pPr>
        <w:jc w:val="both"/>
        <w:rPr>
          <w:sz w:val="24"/>
          <w:szCs w:val="24"/>
        </w:rPr>
      </w:pPr>
    </w:p>
    <w:p w:rsidR="0097689B" w:rsidRDefault="0097689B" w:rsidP="00D73329">
      <w:pPr>
        <w:jc w:val="both"/>
        <w:rPr>
          <w:sz w:val="24"/>
          <w:szCs w:val="24"/>
        </w:rPr>
      </w:pPr>
    </w:p>
    <w:p w:rsidR="0097689B" w:rsidRDefault="0097689B" w:rsidP="00D73329">
      <w:pPr>
        <w:jc w:val="both"/>
        <w:rPr>
          <w:sz w:val="24"/>
          <w:szCs w:val="24"/>
        </w:rPr>
      </w:pPr>
    </w:p>
    <w:p w:rsidR="0097689B" w:rsidRDefault="0097689B" w:rsidP="00D73329">
      <w:pPr>
        <w:jc w:val="both"/>
        <w:rPr>
          <w:sz w:val="24"/>
          <w:szCs w:val="24"/>
        </w:rPr>
      </w:pPr>
    </w:p>
    <w:p w:rsidR="0097689B" w:rsidRDefault="0097689B" w:rsidP="00D73329">
      <w:pPr>
        <w:jc w:val="both"/>
        <w:rPr>
          <w:sz w:val="24"/>
          <w:szCs w:val="24"/>
        </w:rPr>
      </w:pPr>
    </w:p>
    <w:p w:rsidR="009B5F4B" w:rsidRDefault="009B5F4B" w:rsidP="00D73329">
      <w:pPr>
        <w:jc w:val="both"/>
        <w:rPr>
          <w:sz w:val="24"/>
          <w:szCs w:val="24"/>
        </w:rPr>
      </w:pPr>
    </w:p>
    <w:p w:rsidR="009B5F4B" w:rsidRDefault="009B5F4B" w:rsidP="00D73329">
      <w:pPr>
        <w:jc w:val="both"/>
        <w:rPr>
          <w:sz w:val="24"/>
          <w:szCs w:val="24"/>
        </w:rPr>
      </w:pPr>
    </w:p>
    <w:p w:rsidR="009B5F4B" w:rsidRDefault="009B5F4B" w:rsidP="00D73329">
      <w:pPr>
        <w:jc w:val="both"/>
        <w:rPr>
          <w:sz w:val="24"/>
          <w:szCs w:val="24"/>
        </w:rPr>
      </w:pPr>
    </w:p>
    <w:p w:rsidR="0097689B" w:rsidRDefault="0097689B" w:rsidP="00D73329">
      <w:pPr>
        <w:jc w:val="both"/>
        <w:rPr>
          <w:sz w:val="24"/>
          <w:szCs w:val="24"/>
        </w:rPr>
      </w:pPr>
    </w:p>
    <w:p w:rsidR="0097689B" w:rsidRPr="00B12D87" w:rsidRDefault="0097689B" w:rsidP="00D73329">
      <w:pPr>
        <w:jc w:val="both"/>
        <w:rPr>
          <w:sz w:val="24"/>
          <w:szCs w:val="24"/>
        </w:rPr>
      </w:pPr>
    </w:p>
    <w:p w:rsidR="006736EF" w:rsidRPr="006736EF" w:rsidRDefault="006736EF" w:rsidP="00A7021B">
      <w:pPr>
        <w:jc w:val="right"/>
        <w:rPr>
          <w:sz w:val="28"/>
          <w:szCs w:val="28"/>
          <w:lang w:eastAsia="en-US"/>
        </w:rPr>
      </w:pPr>
      <w:r w:rsidRPr="006736EF">
        <w:rPr>
          <w:sz w:val="28"/>
          <w:szCs w:val="28"/>
          <w:lang w:eastAsia="en-US"/>
        </w:rPr>
        <w:t>Таблица 20</w:t>
      </w:r>
    </w:p>
    <w:p w:rsidR="006736EF" w:rsidRPr="006736EF" w:rsidRDefault="006736EF" w:rsidP="00A7021B">
      <w:pPr>
        <w:jc w:val="center"/>
        <w:rPr>
          <w:sz w:val="28"/>
          <w:szCs w:val="28"/>
          <w:lang w:eastAsia="en-US"/>
        </w:rPr>
      </w:pPr>
      <w:r w:rsidRPr="006736EF">
        <w:rPr>
          <w:sz w:val="28"/>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6736EF" w:rsidRPr="006736EF" w:rsidRDefault="006736EF" w:rsidP="00D73329">
      <w:pPr>
        <w:jc w:val="both"/>
        <w:rPr>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038"/>
        <w:gridCol w:w="3849"/>
        <w:gridCol w:w="3145"/>
      </w:tblGrid>
      <w:tr w:rsidR="006736EF" w:rsidRPr="00B12D87" w:rsidTr="0097689B">
        <w:tc>
          <w:tcPr>
            <w:tcW w:w="263" w:type="pct"/>
            <w:vAlign w:val="center"/>
          </w:tcPr>
          <w:p w:rsidR="006736EF" w:rsidRPr="00B12D87" w:rsidRDefault="006736EF" w:rsidP="00D73329">
            <w:pPr>
              <w:jc w:val="both"/>
              <w:rPr>
                <w:sz w:val="24"/>
                <w:szCs w:val="24"/>
              </w:rPr>
            </w:pPr>
            <w:r w:rsidRPr="00B12D87">
              <w:rPr>
                <w:sz w:val="24"/>
                <w:szCs w:val="24"/>
              </w:rPr>
              <w:t>№ п/п</w:t>
            </w:r>
          </w:p>
        </w:tc>
        <w:tc>
          <w:tcPr>
            <w:tcW w:w="909" w:type="pct"/>
            <w:vAlign w:val="center"/>
          </w:tcPr>
          <w:p w:rsidR="006736EF" w:rsidRPr="00B12D87" w:rsidRDefault="006736EF" w:rsidP="00D73329">
            <w:pPr>
              <w:jc w:val="both"/>
              <w:rPr>
                <w:sz w:val="24"/>
                <w:szCs w:val="24"/>
              </w:rPr>
            </w:pPr>
            <w:r w:rsidRPr="00B12D87">
              <w:rPr>
                <w:sz w:val="24"/>
                <w:szCs w:val="24"/>
              </w:rPr>
              <w:t>Наименование</w:t>
            </w:r>
            <w:r w:rsidRPr="00B12D87">
              <w:rPr>
                <w:sz w:val="24"/>
                <w:szCs w:val="24"/>
                <w:lang w:val="en-US"/>
              </w:rPr>
              <w:t xml:space="preserve"> </w:t>
            </w:r>
            <w:r w:rsidRPr="00B12D87">
              <w:rPr>
                <w:sz w:val="24"/>
                <w:szCs w:val="24"/>
              </w:rPr>
              <w:t>объектов биол</w:t>
            </w:r>
            <w:r w:rsidRPr="00B12D87">
              <w:rPr>
                <w:sz w:val="24"/>
                <w:szCs w:val="24"/>
              </w:rPr>
              <w:t>о</w:t>
            </w:r>
            <w:r w:rsidRPr="00B12D87">
              <w:rPr>
                <w:sz w:val="24"/>
                <w:szCs w:val="24"/>
              </w:rPr>
              <w:t>гического разн</w:t>
            </w:r>
            <w:r w:rsidRPr="00B12D87">
              <w:rPr>
                <w:sz w:val="24"/>
                <w:szCs w:val="24"/>
              </w:rPr>
              <w:t>о</w:t>
            </w:r>
            <w:r w:rsidRPr="00B12D87">
              <w:rPr>
                <w:sz w:val="24"/>
                <w:szCs w:val="24"/>
              </w:rPr>
              <w:t>образия</w:t>
            </w:r>
          </w:p>
        </w:tc>
        <w:tc>
          <w:tcPr>
            <w:tcW w:w="2098" w:type="pct"/>
            <w:vAlign w:val="center"/>
          </w:tcPr>
          <w:p w:rsidR="006736EF" w:rsidRPr="00B12D87" w:rsidRDefault="006736EF" w:rsidP="00D73329">
            <w:pPr>
              <w:jc w:val="both"/>
              <w:rPr>
                <w:sz w:val="24"/>
                <w:szCs w:val="24"/>
              </w:rPr>
            </w:pPr>
            <w:r w:rsidRPr="00B12D87">
              <w:rPr>
                <w:sz w:val="24"/>
                <w:szCs w:val="24"/>
              </w:rPr>
              <w:t>Характеристика объектов биол</w:t>
            </w:r>
            <w:r w:rsidRPr="00B12D87">
              <w:rPr>
                <w:sz w:val="24"/>
                <w:szCs w:val="24"/>
              </w:rPr>
              <w:t>о</w:t>
            </w:r>
            <w:r w:rsidRPr="00B12D87">
              <w:rPr>
                <w:sz w:val="24"/>
                <w:szCs w:val="24"/>
              </w:rPr>
              <w:t>гического разнообразия</w:t>
            </w:r>
          </w:p>
        </w:tc>
        <w:tc>
          <w:tcPr>
            <w:tcW w:w="1730" w:type="pct"/>
            <w:vAlign w:val="center"/>
          </w:tcPr>
          <w:p w:rsidR="006736EF" w:rsidRPr="00B12D87" w:rsidRDefault="006736EF" w:rsidP="00D73329">
            <w:pPr>
              <w:jc w:val="both"/>
              <w:rPr>
                <w:sz w:val="24"/>
                <w:szCs w:val="24"/>
              </w:rPr>
            </w:pPr>
            <w:r w:rsidRPr="00B12D87">
              <w:rPr>
                <w:sz w:val="24"/>
                <w:szCs w:val="24"/>
              </w:rPr>
              <w:t>Размеры буферных зон (при необходимости)</w:t>
            </w:r>
          </w:p>
        </w:tc>
      </w:tr>
      <w:tr w:rsidR="006736EF" w:rsidRPr="00B12D87" w:rsidTr="0097689B">
        <w:tc>
          <w:tcPr>
            <w:tcW w:w="263" w:type="pct"/>
            <w:vAlign w:val="center"/>
          </w:tcPr>
          <w:p w:rsidR="006736EF" w:rsidRPr="00B12D87" w:rsidRDefault="006736EF" w:rsidP="00D73329">
            <w:pPr>
              <w:jc w:val="both"/>
              <w:rPr>
                <w:sz w:val="24"/>
                <w:szCs w:val="24"/>
              </w:rPr>
            </w:pPr>
            <w:r w:rsidRPr="00B12D87">
              <w:rPr>
                <w:sz w:val="24"/>
                <w:szCs w:val="24"/>
              </w:rPr>
              <w:t>1</w:t>
            </w:r>
          </w:p>
        </w:tc>
        <w:tc>
          <w:tcPr>
            <w:tcW w:w="909" w:type="pct"/>
            <w:vAlign w:val="center"/>
          </w:tcPr>
          <w:p w:rsidR="006736EF" w:rsidRPr="00B12D87" w:rsidRDefault="006736EF" w:rsidP="00D73329">
            <w:pPr>
              <w:jc w:val="both"/>
              <w:rPr>
                <w:sz w:val="24"/>
                <w:szCs w:val="24"/>
              </w:rPr>
            </w:pPr>
            <w:r w:rsidRPr="00B12D87">
              <w:rPr>
                <w:sz w:val="24"/>
                <w:szCs w:val="24"/>
              </w:rPr>
              <w:t>2</w:t>
            </w:r>
          </w:p>
        </w:tc>
        <w:tc>
          <w:tcPr>
            <w:tcW w:w="2098" w:type="pct"/>
            <w:vAlign w:val="center"/>
          </w:tcPr>
          <w:p w:rsidR="006736EF" w:rsidRPr="00B12D87" w:rsidRDefault="006736EF" w:rsidP="00D73329">
            <w:pPr>
              <w:jc w:val="both"/>
              <w:rPr>
                <w:sz w:val="24"/>
                <w:szCs w:val="24"/>
              </w:rPr>
            </w:pPr>
            <w:r w:rsidRPr="00B12D87">
              <w:rPr>
                <w:sz w:val="24"/>
                <w:szCs w:val="24"/>
              </w:rPr>
              <w:t>3</w:t>
            </w:r>
          </w:p>
        </w:tc>
        <w:tc>
          <w:tcPr>
            <w:tcW w:w="1730" w:type="pct"/>
            <w:vAlign w:val="center"/>
          </w:tcPr>
          <w:p w:rsidR="006736EF" w:rsidRPr="00B12D87" w:rsidRDefault="006736EF" w:rsidP="00D73329">
            <w:pPr>
              <w:jc w:val="both"/>
              <w:rPr>
                <w:sz w:val="24"/>
                <w:szCs w:val="24"/>
              </w:rPr>
            </w:pPr>
            <w:r w:rsidRPr="00B12D87">
              <w:rPr>
                <w:sz w:val="24"/>
                <w:szCs w:val="24"/>
              </w:rPr>
              <w:t>4</w:t>
            </w:r>
          </w:p>
        </w:tc>
      </w:tr>
      <w:tr w:rsidR="006736EF" w:rsidRPr="00B12D87" w:rsidTr="0097689B">
        <w:tc>
          <w:tcPr>
            <w:tcW w:w="263" w:type="pct"/>
            <w:vAlign w:val="center"/>
          </w:tcPr>
          <w:p w:rsidR="006736EF" w:rsidRPr="00B12D87" w:rsidRDefault="006736EF" w:rsidP="00D73329">
            <w:pPr>
              <w:jc w:val="both"/>
              <w:rPr>
                <w:sz w:val="24"/>
                <w:szCs w:val="24"/>
              </w:rPr>
            </w:pPr>
            <w:r w:rsidRPr="00B12D87">
              <w:rPr>
                <w:sz w:val="24"/>
                <w:szCs w:val="24"/>
              </w:rPr>
              <w:t>1</w:t>
            </w:r>
          </w:p>
        </w:tc>
        <w:tc>
          <w:tcPr>
            <w:tcW w:w="909" w:type="pct"/>
            <w:vAlign w:val="center"/>
          </w:tcPr>
          <w:p w:rsidR="006736EF" w:rsidRPr="00B12D87" w:rsidRDefault="006736EF" w:rsidP="00D73329">
            <w:pPr>
              <w:jc w:val="both"/>
              <w:rPr>
                <w:sz w:val="24"/>
                <w:szCs w:val="24"/>
              </w:rPr>
            </w:pPr>
            <w:r w:rsidRPr="00B12D87">
              <w:rPr>
                <w:sz w:val="24"/>
                <w:szCs w:val="24"/>
              </w:rPr>
              <w:t>Постоянные и временные вод</w:t>
            </w:r>
            <w:r w:rsidRPr="00B12D87">
              <w:rPr>
                <w:sz w:val="24"/>
                <w:szCs w:val="24"/>
              </w:rPr>
              <w:t>о</w:t>
            </w:r>
            <w:r w:rsidRPr="00B12D87">
              <w:rPr>
                <w:sz w:val="24"/>
                <w:szCs w:val="24"/>
              </w:rPr>
              <w:t>токи</w:t>
            </w:r>
          </w:p>
        </w:tc>
        <w:tc>
          <w:tcPr>
            <w:tcW w:w="2098" w:type="pct"/>
            <w:vAlign w:val="center"/>
          </w:tcPr>
          <w:p w:rsidR="006736EF" w:rsidRPr="00B12D87" w:rsidRDefault="006736EF" w:rsidP="00D73329">
            <w:pPr>
              <w:jc w:val="both"/>
              <w:rPr>
                <w:sz w:val="24"/>
                <w:szCs w:val="24"/>
              </w:rPr>
            </w:pPr>
            <w:r w:rsidRPr="00B12D87">
              <w:rPr>
                <w:sz w:val="24"/>
                <w:szCs w:val="24"/>
              </w:rPr>
              <w:t>Явно различимо русло водотока. Временный водоток может быть выявлен по следам периодическ</w:t>
            </w:r>
            <w:r w:rsidRPr="00B12D87">
              <w:rPr>
                <w:sz w:val="24"/>
                <w:szCs w:val="24"/>
              </w:rPr>
              <w:t>о</w:t>
            </w:r>
            <w:r w:rsidRPr="00B12D87">
              <w:rPr>
                <w:sz w:val="24"/>
                <w:szCs w:val="24"/>
              </w:rPr>
              <w:t>го затопления. Водоток может п</w:t>
            </w:r>
            <w:r w:rsidRPr="00B12D87">
              <w:rPr>
                <w:sz w:val="24"/>
                <w:szCs w:val="24"/>
              </w:rPr>
              <w:t>е</w:t>
            </w:r>
            <w:r w:rsidRPr="00B12D87">
              <w:rPr>
                <w:sz w:val="24"/>
                <w:szCs w:val="24"/>
              </w:rPr>
              <w:t>ресыхать в засушливое лето.</w:t>
            </w:r>
          </w:p>
        </w:tc>
        <w:tc>
          <w:tcPr>
            <w:tcW w:w="1730" w:type="pct"/>
            <w:vAlign w:val="center"/>
          </w:tcPr>
          <w:p w:rsidR="006736EF" w:rsidRPr="00B12D87" w:rsidRDefault="006736EF" w:rsidP="00D73329">
            <w:pPr>
              <w:spacing w:after="180"/>
              <w:jc w:val="both"/>
              <w:rPr>
                <w:sz w:val="24"/>
                <w:szCs w:val="24"/>
              </w:rPr>
            </w:pPr>
            <w:r w:rsidRPr="00B12D87">
              <w:rPr>
                <w:sz w:val="24"/>
                <w:szCs w:val="24"/>
              </w:rPr>
              <w:t>Если нормативами не уст</w:t>
            </w:r>
            <w:r w:rsidRPr="00B12D87">
              <w:rPr>
                <w:sz w:val="24"/>
                <w:szCs w:val="24"/>
              </w:rPr>
              <w:t>а</w:t>
            </w:r>
            <w:r w:rsidRPr="00B12D87">
              <w:rPr>
                <w:sz w:val="24"/>
                <w:szCs w:val="24"/>
              </w:rPr>
              <w:t>навливается иное, для п</w:t>
            </w:r>
            <w:r w:rsidRPr="00B12D87">
              <w:rPr>
                <w:sz w:val="24"/>
                <w:szCs w:val="24"/>
              </w:rPr>
              <w:t>о</w:t>
            </w:r>
            <w:r w:rsidRPr="00B12D87">
              <w:rPr>
                <w:sz w:val="24"/>
                <w:szCs w:val="24"/>
              </w:rPr>
              <w:t>стоянных водотоков выд</w:t>
            </w:r>
            <w:r w:rsidRPr="00B12D87">
              <w:rPr>
                <w:sz w:val="24"/>
                <w:szCs w:val="24"/>
              </w:rPr>
              <w:t>е</w:t>
            </w:r>
            <w:r w:rsidRPr="00B12D87">
              <w:rPr>
                <w:sz w:val="24"/>
                <w:szCs w:val="24"/>
              </w:rPr>
              <w:t>ляется буферная зона ш</w:t>
            </w:r>
            <w:r w:rsidRPr="00B12D87">
              <w:rPr>
                <w:sz w:val="24"/>
                <w:szCs w:val="24"/>
              </w:rPr>
              <w:t>и</w:t>
            </w:r>
            <w:r w:rsidRPr="00B12D87">
              <w:rPr>
                <w:sz w:val="24"/>
                <w:szCs w:val="24"/>
              </w:rPr>
              <w:t>риной не менее 50 м, вдоль русла временных водотоков - не менее 20 м. Буферная зона не должна быть уже облесенной поймы и отм</w:t>
            </w:r>
            <w:r w:rsidRPr="00B12D87">
              <w:rPr>
                <w:sz w:val="24"/>
                <w:szCs w:val="24"/>
              </w:rPr>
              <w:t>е</w:t>
            </w:r>
            <w:r w:rsidRPr="00B12D87">
              <w:rPr>
                <w:sz w:val="24"/>
                <w:szCs w:val="24"/>
              </w:rPr>
              <w:t>ряется от русла водотока или от безлесной поймы с каждой стороны.</w:t>
            </w:r>
          </w:p>
          <w:p w:rsidR="006736EF" w:rsidRPr="00B12D87" w:rsidRDefault="006736EF" w:rsidP="00D73329">
            <w:pPr>
              <w:spacing w:after="180"/>
              <w:jc w:val="both"/>
              <w:rPr>
                <w:sz w:val="24"/>
                <w:szCs w:val="24"/>
              </w:rPr>
            </w:pPr>
            <w:r w:rsidRPr="00B12D87">
              <w:rPr>
                <w:sz w:val="24"/>
                <w:szCs w:val="24"/>
              </w:rPr>
              <w:t>Примечание: в буферную зону обязательно должны быть включены крутые склоны и выходы коренных пород</w:t>
            </w:r>
          </w:p>
        </w:tc>
      </w:tr>
      <w:tr w:rsidR="006736EF" w:rsidRPr="00B12D87" w:rsidTr="0097689B">
        <w:tc>
          <w:tcPr>
            <w:tcW w:w="263" w:type="pct"/>
            <w:vAlign w:val="center"/>
          </w:tcPr>
          <w:p w:rsidR="006736EF" w:rsidRPr="00B12D87" w:rsidRDefault="006736EF" w:rsidP="00D73329">
            <w:pPr>
              <w:jc w:val="both"/>
              <w:rPr>
                <w:sz w:val="24"/>
                <w:szCs w:val="24"/>
                <w:lang w:val="en-US" w:eastAsia="en-US"/>
              </w:rPr>
            </w:pPr>
            <w:r w:rsidRPr="00B12D87">
              <w:rPr>
                <w:sz w:val="24"/>
                <w:szCs w:val="24"/>
                <w:lang w:val="en-US" w:eastAsia="en-US"/>
              </w:rPr>
              <w:t>2</w:t>
            </w:r>
          </w:p>
        </w:tc>
        <w:tc>
          <w:tcPr>
            <w:tcW w:w="909" w:type="pct"/>
            <w:vAlign w:val="center"/>
          </w:tcPr>
          <w:p w:rsidR="006736EF" w:rsidRPr="00B12D87" w:rsidRDefault="006736EF" w:rsidP="00D73329">
            <w:pPr>
              <w:jc w:val="both"/>
              <w:rPr>
                <w:sz w:val="24"/>
                <w:szCs w:val="24"/>
                <w:lang w:eastAsia="en-US"/>
              </w:rPr>
            </w:pPr>
            <w:r w:rsidRPr="00B12D87">
              <w:rPr>
                <w:sz w:val="24"/>
                <w:szCs w:val="24"/>
              </w:rPr>
              <w:t>Источники (ро</w:t>
            </w:r>
            <w:r w:rsidRPr="00B12D87">
              <w:rPr>
                <w:sz w:val="24"/>
                <w:szCs w:val="24"/>
              </w:rPr>
              <w:t>д</w:t>
            </w:r>
            <w:r w:rsidRPr="00B12D87">
              <w:rPr>
                <w:sz w:val="24"/>
                <w:szCs w:val="24"/>
              </w:rPr>
              <w:t>ники), места в</w:t>
            </w:r>
            <w:r w:rsidRPr="00B12D87">
              <w:rPr>
                <w:sz w:val="24"/>
                <w:szCs w:val="24"/>
              </w:rPr>
              <w:t>ы</w:t>
            </w:r>
            <w:r w:rsidRPr="00B12D87">
              <w:rPr>
                <w:sz w:val="24"/>
                <w:szCs w:val="24"/>
              </w:rPr>
              <w:t>клинивания грунтовых вод</w:t>
            </w:r>
          </w:p>
        </w:tc>
        <w:tc>
          <w:tcPr>
            <w:tcW w:w="2098" w:type="pct"/>
            <w:vAlign w:val="center"/>
          </w:tcPr>
          <w:p w:rsidR="006736EF" w:rsidRPr="00B12D87" w:rsidRDefault="006736EF" w:rsidP="00D73329">
            <w:pPr>
              <w:jc w:val="both"/>
              <w:rPr>
                <w:sz w:val="24"/>
                <w:szCs w:val="24"/>
              </w:rPr>
            </w:pPr>
            <w:r w:rsidRPr="00B12D87">
              <w:rPr>
                <w:sz w:val="24"/>
                <w:szCs w:val="24"/>
              </w:rPr>
              <w:t>На дне могут быть различимы ключи, либо вода вытекает в виде источника на склоне.</w:t>
            </w:r>
          </w:p>
          <w:p w:rsidR="006736EF" w:rsidRPr="00B12D87" w:rsidRDefault="006736EF" w:rsidP="00D73329">
            <w:pPr>
              <w:jc w:val="both"/>
              <w:rPr>
                <w:sz w:val="24"/>
                <w:szCs w:val="24"/>
                <w:lang w:eastAsia="en-US"/>
              </w:rPr>
            </w:pPr>
            <w:r w:rsidRPr="00B12D87">
              <w:rPr>
                <w:sz w:val="24"/>
                <w:szCs w:val="24"/>
              </w:rPr>
              <w:t>Источник может вытекать из ка</w:t>
            </w:r>
            <w:r w:rsidRPr="00B12D87">
              <w:rPr>
                <w:sz w:val="24"/>
                <w:szCs w:val="24"/>
              </w:rPr>
              <w:t>р</w:t>
            </w:r>
            <w:r w:rsidRPr="00B12D87">
              <w:rPr>
                <w:sz w:val="24"/>
                <w:szCs w:val="24"/>
              </w:rPr>
              <w:t>стовой воронки.</w:t>
            </w:r>
          </w:p>
        </w:tc>
        <w:tc>
          <w:tcPr>
            <w:tcW w:w="1730" w:type="pct"/>
            <w:vAlign w:val="center"/>
          </w:tcPr>
          <w:p w:rsidR="006736EF" w:rsidRPr="00B12D87" w:rsidRDefault="006736EF" w:rsidP="00D73329">
            <w:pPr>
              <w:jc w:val="both"/>
              <w:rPr>
                <w:sz w:val="24"/>
                <w:szCs w:val="24"/>
              </w:rPr>
            </w:pPr>
            <w:r w:rsidRPr="00B12D87">
              <w:rPr>
                <w:sz w:val="24"/>
                <w:szCs w:val="24"/>
              </w:rPr>
              <w:t>Вокруг источников (мест выклинивания) выделяется буферная зона шириной не менее 50 м.</w:t>
            </w:r>
          </w:p>
          <w:p w:rsidR="006736EF" w:rsidRPr="00B12D87" w:rsidRDefault="006736EF" w:rsidP="00D73329">
            <w:pPr>
              <w:jc w:val="both"/>
              <w:rPr>
                <w:sz w:val="24"/>
                <w:szCs w:val="24"/>
                <w:lang w:eastAsia="en-US"/>
              </w:rPr>
            </w:pPr>
            <w:r w:rsidRPr="00B12D87">
              <w:rPr>
                <w:sz w:val="24"/>
                <w:szCs w:val="24"/>
              </w:rPr>
              <w:t>Вокруг источников, испол</w:t>
            </w:r>
            <w:r w:rsidRPr="00B12D87">
              <w:rPr>
                <w:sz w:val="24"/>
                <w:szCs w:val="24"/>
              </w:rPr>
              <w:t>ь</w:t>
            </w:r>
            <w:r w:rsidRPr="00B12D87">
              <w:rPr>
                <w:sz w:val="24"/>
                <w:szCs w:val="24"/>
              </w:rPr>
              <w:t>зуемых в лечебных или оздоровительных це</w:t>
            </w:r>
            <w:r w:rsidRPr="00B12D87">
              <w:rPr>
                <w:sz w:val="24"/>
                <w:szCs w:val="24"/>
              </w:rPr>
              <w:softHyphen/>
              <w:t>лях, а также являющихся объе</w:t>
            </w:r>
            <w:r w:rsidRPr="00B12D87">
              <w:rPr>
                <w:sz w:val="24"/>
                <w:szCs w:val="24"/>
              </w:rPr>
              <w:t>к</w:t>
            </w:r>
            <w:r w:rsidRPr="00B12D87">
              <w:rPr>
                <w:sz w:val="24"/>
                <w:szCs w:val="24"/>
              </w:rPr>
              <w:t>том поклонения (святые и</w:t>
            </w:r>
            <w:r w:rsidRPr="00B12D87">
              <w:rPr>
                <w:sz w:val="24"/>
                <w:szCs w:val="24"/>
              </w:rPr>
              <w:t>с</w:t>
            </w:r>
            <w:r w:rsidRPr="00B12D87">
              <w:rPr>
                <w:sz w:val="24"/>
                <w:szCs w:val="24"/>
              </w:rPr>
              <w:t>точники), бу</w:t>
            </w:r>
            <w:r w:rsidRPr="00B12D87">
              <w:rPr>
                <w:sz w:val="24"/>
                <w:szCs w:val="24"/>
              </w:rPr>
              <w:softHyphen/>
              <w:t>ферная зона может быть расширена - устанавливается в индив</w:t>
            </w:r>
            <w:r w:rsidRPr="00B12D87">
              <w:rPr>
                <w:sz w:val="24"/>
                <w:szCs w:val="24"/>
              </w:rPr>
              <w:t>и</w:t>
            </w:r>
            <w:r w:rsidRPr="00B12D87">
              <w:rPr>
                <w:sz w:val="24"/>
                <w:szCs w:val="24"/>
              </w:rPr>
              <w:t>дуальном порядке</w:t>
            </w:r>
          </w:p>
        </w:tc>
      </w:tr>
      <w:tr w:rsidR="006736EF" w:rsidRPr="00B12D87" w:rsidTr="0097689B">
        <w:tc>
          <w:tcPr>
            <w:tcW w:w="263" w:type="pct"/>
            <w:vAlign w:val="center"/>
          </w:tcPr>
          <w:p w:rsidR="006736EF" w:rsidRPr="00B12D87" w:rsidRDefault="006736EF" w:rsidP="00D73329">
            <w:pPr>
              <w:jc w:val="both"/>
              <w:rPr>
                <w:sz w:val="24"/>
                <w:szCs w:val="24"/>
                <w:lang w:val="en-US" w:eastAsia="en-US"/>
              </w:rPr>
            </w:pPr>
            <w:r w:rsidRPr="00B12D87">
              <w:rPr>
                <w:sz w:val="24"/>
                <w:szCs w:val="24"/>
                <w:lang w:val="en-US" w:eastAsia="en-US"/>
              </w:rPr>
              <w:t>3</w:t>
            </w:r>
          </w:p>
        </w:tc>
        <w:tc>
          <w:tcPr>
            <w:tcW w:w="909" w:type="pct"/>
            <w:vAlign w:val="center"/>
          </w:tcPr>
          <w:p w:rsidR="006736EF" w:rsidRPr="00B12D87" w:rsidRDefault="006736EF" w:rsidP="00D73329">
            <w:pPr>
              <w:jc w:val="both"/>
              <w:rPr>
                <w:sz w:val="24"/>
                <w:szCs w:val="24"/>
              </w:rPr>
            </w:pPr>
            <w:r w:rsidRPr="00B12D87">
              <w:rPr>
                <w:sz w:val="24"/>
                <w:szCs w:val="24"/>
              </w:rPr>
              <w:t>Заболоченные понижения и временно зато</w:t>
            </w:r>
            <w:r w:rsidRPr="00B12D87">
              <w:rPr>
                <w:sz w:val="24"/>
                <w:szCs w:val="24"/>
              </w:rPr>
              <w:t>п</w:t>
            </w:r>
            <w:r w:rsidRPr="00B12D87">
              <w:rPr>
                <w:sz w:val="24"/>
                <w:szCs w:val="24"/>
              </w:rPr>
              <w:t>ляемые участки</w:t>
            </w:r>
          </w:p>
        </w:tc>
        <w:tc>
          <w:tcPr>
            <w:tcW w:w="2098" w:type="pct"/>
            <w:vAlign w:val="center"/>
          </w:tcPr>
          <w:p w:rsidR="006736EF" w:rsidRPr="00B12D87" w:rsidRDefault="006736EF" w:rsidP="00D73329">
            <w:pPr>
              <w:jc w:val="both"/>
              <w:rPr>
                <w:sz w:val="24"/>
                <w:szCs w:val="24"/>
              </w:rPr>
            </w:pPr>
            <w:r w:rsidRPr="00B12D87">
              <w:rPr>
                <w:sz w:val="24"/>
                <w:szCs w:val="24"/>
              </w:rPr>
              <w:t>Участок переувлажнен: вода стоит на по</w:t>
            </w:r>
            <w:r w:rsidRPr="00B12D87">
              <w:rPr>
                <w:sz w:val="24"/>
                <w:szCs w:val="24"/>
              </w:rPr>
              <w:softHyphen/>
              <w:t>верхности или выделяется при надавливании ногой. В гран</w:t>
            </w:r>
            <w:r w:rsidRPr="00B12D87">
              <w:rPr>
                <w:sz w:val="24"/>
                <w:szCs w:val="24"/>
              </w:rPr>
              <w:t>и</w:t>
            </w:r>
            <w:r w:rsidRPr="00B12D87">
              <w:rPr>
                <w:sz w:val="24"/>
                <w:szCs w:val="24"/>
              </w:rPr>
              <w:t>цах объекта - почвенный покров переувлажненных типов леса. По краю, а также в пределах объектов древостой отсутствует или пре</w:t>
            </w:r>
            <w:r w:rsidRPr="00B12D87">
              <w:rPr>
                <w:sz w:val="24"/>
                <w:szCs w:val="24"/>
              </w:rPr>
              <w:t>д</w:t>
            </w:r>
            <w:r w:rsidRPr="00B12D87">
              <w:rPr>
                <w:sz w:val="24"/>
                <w:szCs w:val="24"/>
              </w:rPr>
              <w:t>ставлен деревьями более низкой товарности.</w:t>
            </w:r>
          </w:p>
        </w:tc>
        <w:tc>
          <w:tcPr>
            <w:tcW w:w="1730" w:type="pct"/>
            <w:vAlign w:val="center"/>
          </w:tcPr>
          <w:p w:rsidR="006736EF" w:rsidRPr="00B12D87" w:rsidRDefault="006736EF" w:rsidP="00D73329">
            <w:pPr>
              <w:jc w:val="both"/>
              <w:rPr>
                <w:sz w:val="24"/>
                <w:szCs w:val="24"/>
              </w:rPr>
            </w:pPr>
            <w:r w:rsidRPr="00B12D87">
              <w:rPr>
                <w:sz w:val="24"/>
                <w:szCs w:val="24"/>
              </w:rPr>
              <w:t>По краю участка, затопля</w:t>
            </w:r>
            <w:r w:rsidRPr="00B12D87">
              <w:rPr>
                <w:sz w:val="24"/>
                <w:szCs w:val="24"/>
              </w:rPr>
              <w:t>е</w:t>
            </w:r>
            <w:r w:rsidRPr="00B12D87">
              <w:rPr>
                <w:sz w:val="24"/>
                <w:szCs w:val="24"/>
              </w:rPr>
              <w:t>мого водой (вода стоит на поверхности или выделяе</w:t>
            </w:r>
            <w:r w:rsidRPr="00B12D87">
              <w:rPr>
                <w:sz w:val="24"/>
                <w:szCs w:val="24"/>
              </w:rPr>
              <w:t>т</w:t>
            </w:r>
            <w:r w:rsidRPr="00B12D87">
              <w:rPr>
                <w:sz w:val="24"/>
                <w:szCs w:val="24"/>
              </w:rPr>
              <w:t>ся при надавливании). По понижению в рельефе, гр</w:t>
            </w:r>
            <w:r w:rsidRPr="00B12D87">
              <w:rPr>
                <w:sz w:val="24"/>
                <w:szCs w:val="24"/>
              </w:rPr>
              <w:t>а</w:t>
            </w:r>
            <w:r w:rsidRPr="00B12D87">
              <w:rPr>
                <w:sz w:val="24"/>
                <w:szCs w:val="24"/>
              </w:rPr>
              <w:t>нице в напочвенном покр</w:t>
            </w:r>
            <w:r w:rsidRPr="00B12D87">
              <w:rPr>
                <w:sz w:val="24"/>
                <w:szCs w:val="24"/>
              </w:rPr>
              <w:t>о</w:t>
            </w:r>
            <w:r w:rsidRPr="00B12D87">
              <w:rPr>
                <w:sz w:val="24"/>
                <w:szCs w:val="24"/>
              </w:rPr>
              <w:t>ве, по границе в характере напочвенного покрова и древостоя.</w:t>
            </w:r>
          </w:p>
        </w:tc>
      </w:tr>
      <w:tr w:rsidR="006736EF" w:rsidRPr="00B12D87" w:rsidTr="0097689B">
        <w:tc>
          <w:tcPr>
            <w:tcW w:w="263" w:type="pct"/>
            <w:vAlign w:val="center"/>
          </w:tcPr>
          <w:p w:rsidR="006736EF" w:rsidRPr="00B12D87" w:rsidRDefault="006736EF" w:rsidP="00D73329">
            <w:pPr>
              <w:jc w:val="both"/>
              <w:rPr>
                <w:sz w:val="24"/>
                <w:szCs w:val="24"/>
                <w:lang w:val="en-US" w:eastAsia="en-US"/>
              </w:rPr>
            </w:pPr>
            <w:r w:rsidRPr="00B12D87">
              <w:rPr>
                <w:sz w:val="24"/>
                <w:szCs w:val="24"/>
                <w:lang w:val="en-US" w:eastAsia="en-US"/>
              </w:rPr>
              <w:t>4</w:t>
            </w:r>
          </w:p>
        </w:tc>
        <w:tc>
          <w:tcPr>
            <w:tcW w:w="909" w:type="pct"/>
            <w:vAlign w:val="center"/>
          </w:tcPr>
          <w:p w:rsidR="006736EF" w:rsidRPr="00B12D87" w:rsidRDefault="006736EF" w:rsidP="00D73329">
            <w:pPr>
              <w:jc w:val="both"/>
              <w:rPr>
                <w:sz w:val="24"/>
                <w:szCs w:val="24"/>
              </w:rPr>
            </w:pPr>
            <w:r w:rsidRPr="00B12D87">
              <w:rPr>
                <w:sz w:val="24"/>
                <w:szCs w:val="24"/>
              </w:rPr>
              <w:t>Опушки по бер</w:t>
            </w:r>
            <w:r w:rsidRPr="00B12D87">
              <w:rPr>
                <w:sz w:val="24"/>
                <w:szCs w:val="24"/>
              </w:rPr>
              <w:t>е</w:t>
            </w:r>
            <w:r w:rsidRPr="00B12D87">
              <w:rPr>
                <w:sz w:val="24"/>
                <w:szCs w:val="24"/>
              </w:rPr>
              <w:t>гам озер, болот и других открытых участков, не</w:t>
            </w:r>
            <w:r w:rsidRPr="00B12D87">
              <w:rPr>
                <w:sz w:val="24"/>
                <w:szCs w:val="24"/>
              </w:rPr>
              <w:softHyphen/>
              <w:t>большие острова на болотах</w:t>
            </w:r>
          </w:p>
        </w:tc>
        <w:tc>
          <w:tcPr>
            <w:tcW w:w="2098" w:type="pct"/>
            <w:vAlign w:val="center"/>
          </w:tcPr>
          <w:p w:rsidR="006736EF" w:rsidRPr="00B12D87" w:rsidRDefault="006736EF" w:rsidP="00D73329">
            <w:pPr>
              <w:jc w:val="both"/>
              <w:rPr>
                <w:sz w:val="24"/>
                <w:szCs w:val="24"/>
              </w:rPr>
            </w:pPr>
            <w:r w:rsidRPr="00B12D87">
              <w:rPr>
                <w:sz w:val="24"/>
                <w:szCs w:val="24"/>
              </w:rPr>
              <w:t>Выделение опушки по берегам о</w:t>
            </w:r>
            <w:r w:rsidRPr="00B12D87">
              <w:rPr>
                <w:sz w:val="24"/>
                <w:szCs w:val="24"/>
              </w:rPr>
              <w:t>т</w:t>
            </w:r>
            <w:r w:rsidRPr="00B12D87">
              <w:rPr>
                <w:sz w:val="24"/>
                <w:szCs w:val="24"/>
              </w:rPr>
              <w:t>крытых пространств (озер, болот, лугов) проводится в случае, если лесоустрой</w:t>
            </w:r>
            <w:r w:rsidRPr="00B12D87">
              <w:rPr>
                <w:sz w:val="24"/>
                <w:szCs w:val="24"/>
              </w:rPr>
              <w:softHyphen/>
              <w:t>ством не выделена з</w:t>
            </w:r>
            <w:r w:rsidRPr="00B12D87">
              <w:rPr>
                <w:sz w:val="24"/>
                <w:szCs w:val="24"/>
              </w:rPr>
              <w:t>а</w:t>
            </w:r>
            <w:r w:rsidRPr="00B12D87">
              <w:rPr>
                <w:sz w:val="24"/>
                <w:szCs w:val="24"/>
              </w:rPr>
              <w:t>щитная полоса.</w:t>
            </w:r>
          </w:p>
        </w:tc>
        <w:tc>
          <w:tcPr>
            <w:tcW w:w="1730" w:type="pct"/>
            <w:vAlign w:val="center"/>
          </w:tcPr>
          <w:p w:rsidR="006736EF" w:rsidRPr="00B12D87" w:rsidRDefault="006736EF" w:rsidP="00D73329">
            <w:pPr>
              <w:jc w:val="both"/>
              <w:rPr>
                <w:sz w:val="24"/>
                <w:szCs w:val="24"/>
              </w:rPr>
            </w:pPr>
            <w:r w:rsidRPr="00B12D87">
              <w:rPr>
                <w:sz w:val="24"/>
                <w:szCs w:val="24"/>
              </w:rPr>
              <w:t>Опушка шириной не менее 50 м отмеряется от уреза воды озера или другого о</w:t>
            </w:r>
            <w:r w:rsidRPr="00B12D87">
              <w:rPr>
                <w:sz w:val="24"/>
                <w:szCs w:val="24"/>
              </w:rPr>
              <w:t>т</w:t>
            </w:r>
            <w:r w:rsidRPr="00B12D87">
              <w:rPr>
                <w:sz w:val="24"/>
                <w:szCs w:val="24"/>
              </w:rPr>
              <w:t>крытого участка. Однако, если на озере есть сплавина или заболоченная окраина, буферную зо</w:t>
            </w:r>
            <w:r w:rsidRPr="00B12D87">
              <w:rPr>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w:t>
            </w:r>
            <w:r w:rsidRPr="00B12D87">
              <w:rPr>
                <w:sz w:val="24"/>
                <w:szCs w:val="24"/>
              </w:rPr>
              <w:t>у</w:t>
            </w:r>
            <w:r w:rsidRPr="00B12D87">
              <w:rPr>
                <w:sz w:val="24"/>
                <w:szCs w:val="24"/>
              </w:rPr>
              <w:t>женные болотом. Примеч</w:t>
            </w:r>
            <w:r w:rsidRPr="00B12D87">
              <w:rPr>
                <w:sz w:val="24"/>
                <w:szCs w:val="24"/>
              </w:rPr>
              <w:t>а</w:t>
            </w:r>
            <w:r w:rsidRPr="00B12D87">
              <w:rPr>
                <w:sz w:val="24"/>
                <w:szCs w:val="24"/>
              </w:rPr>
              <w:t>ние: если данное озеро или болото является местом с</w:t>
            </w:r>
            <w:r w:rsidRPr="00B12D87">
              <w:rPr>
                <w:sz w:val="24"/>
                <w:szCs w:val="24"/>
              </w:rPr>
              <w:t>е</w:t>
            </w:r>
            <w:r w:rsidRPr="00B12D87">
              <w:rPr>
                <w:sz w:val="24"/>
                <w:szCs w:val="24"/>
              </w:rPr>
              <w:t>зонной концентрации и размножения животных, фактическим ме</w:t>
            </w:r>
            <w:r w:rsidRPr="00B12D87">
              <w:rPr>
                <w:sz w:val="24"/>
                <w:szCs w:val="24"/>
              </w:rPr>
              <w:softHyphen/>
              <w:t>стообитанием редких и уя</w:t>
            </w:r>
            <w:r w:rsidRPr="00B12D87">
              <w:rPr>
                <w:sz w:val="24"/>
                <w:szCs w:val="24"/>
              </w:rPr>
              <w:t>з</w:t>
            </w:r>
            <w:r w:rsidRPr="00B12D87">
              <w:rPr>
                <w:sz w:val="24"/>
                <w:szCs w:val="24"/>
              </w:rPr>
              <w:t>вимых видов, то буферная зона должна быть расшир</w:t>
            </w:r>
            <w:r w:rsidRPr="00B12D87">
              <w:rPr>
                <w:sz w:val="24"/>
                <w:szCs w:val="24"/>
              </w:rPr>
              <w:t>е</w:t>
            </w:r>
            <w:r w:rsidRPr="00B12D87">
              <w:rPr>
                <w:sz w:val="24"/>
                <w:szCs w:val="24"/>
              </w:rPr>
              <w:t>на</w:t>
            </w:r>
          </w:p>
        </w:tc>
      </w:tr>
      <w:tr w:rsidR="006736EF" w:rsidRPr="00B12D87" w:rsidTr="0097689B">
        <w:tc>
          <w:tcPr>
            <w:tcW w:w="263" w:type="pct"/>
            <w:vAlign w:val="center"/>
          </w:tcPr>
          <w:p w:rsidR="006736EF" w:rsidRPr="00B12D87" w:rsidRDefault="006736EF" w:rsidP="00D73329">
            <w:pPr>
              <w:jc w:val="both"/>
              <w:rPr>
                <w:sz w:val="24"/>
                <w:szCs w:val="24"/>
                <w:lang w:val="en-US" w:eastAsia="en-US"/>
              </w:rPr>
            </w:pPr>
            <w:r w:rsidRPr="00B12D87">
              <w:rPr>
                <w:sz w:val="24"/>
                <w:szCs w:val="24"/>
                <w:lang w:val="en-US" w:eastAsia="en-US"/>
              </w:rPr>
              <w:t>5</w:t>
            </w:r>
          </w:p>
        </w:tc>
        <w:tc>
          <w:tcPr>
            <w:tcW w:w="909" w:type="pct"/>
            <w:vAlign w:val="center"/>
          </w:tcPr>
          <w:p w:rsidR="006736EF" w:rsidRPr="00B12D87" w:rsidRDefault="006736EF" w:rsidP="00D73329">
            <w:pPr>
              <w:jc w:val="both"/>
              <w:rPr>
                <w:sz w:val="24"/>
                <w:szCs w:val="24"/>
              </w:rPr>
            </w:pPr>
            <w:r w:rsidRPr="00B12D87">
              <w:rPr>
                <w:sz w:val="24"/>
                <w:szCs w:val="24"/>
              </w:rPr>
              <w:t>Овраги, глубокие долины водот</w:t>
            </w:r>
            <w:r w:rsidRPr="00B12D87">
              <w:rPr>
                <w:sz w:val="24"/>
                <w:szCs w:val="24"/>
              </w:rPr>
              <w:t>о</w:t>
            </w:r>
            <w:r w:rsidRPr="00B12D87">
              <w:rPr>
                <w:sz w:val="24"/>
                <w:szCs w:val="24"/>
              </w:rPr>
              <w:t>ков, прочие кр</w:t>
            </w:r>
            <w:r w:rsidRPr="00B12D87">
              <w:rPr>
                <w:sz w:val="24"/>
                <w:szCs w:val="24"/>
              </w:rPr>
              <w:t>у</w:t>
            </w:r>
            <w:r w:rsidRPr="00B12D87">
              <w:rPr>
                <w:sz w:val="24"/>
                <w:szCs w:val="24"/>
              </w:rPr>
              <w:t>тые склоны</w:t>
            </w:r>
          </w:p>
        </w:tc>
        <w:tc>
          <w:tcPr>
            <w:tcW w:w="2098" w:type="pct"/>
            <w:vAlign w:val="center"/>
          </w:tcPr>
          <w:p w:rsidR="006736EF" w:rsidRPr="00B12D87" w:rsidRDefault="006736EF" w:rsidP="00D73329">
            <w:pPr>
              <w:jc w:val="both"/>
              <w:rPr>
                <w:sz w:val="24"/>
                <w:szCs w:val="24"/>
              </w:rPr>
            </w:pPr>
            <w:r w:rsidRPr="00B12D87">
              <w:rPr>
                <w:sz w:val="24"/>
                <w:szCs w:val="24"/>
              </w:rPr>
              <w:t>Глубоко врезанные долины вод</w:t>
            </w:r>
            <w:r w:rsidRPr="00B12D87">
              <w:rPr>
                <w:sz w:val="24"/>
                <w:szCs w:val="24"/>
              </w:rPr>
              <w:t>о</w:t>
            </w:r>
            <w:r w:rsidRPr="00B12D87">
              <w:rPr>
                <w:sz w:val="24"/>
                <w:szCs w:val="24"/>
              </w:rPr>
              <w:t>токов и овраги - при крутизне склонов от 10°. Прочие крутые склоны (уступы, обрывы) - при крутизне склонов не менее 20°.</w:t>
            </w:r>
          </w:p>
        </w:tc>
        <w:tc>
          <w:tcPr>
            <w:tcW w:w="1730" w:type="pct"/>
            <w:vAlign w:val="center"/>
          </w:tcPr>
          <w:p w:rsidR="006736EF" w:rsidRPr="00B12D87" w:rsidRDefault="006736EF" w:rsidP="00D73329">
            <w:pPr>
              <w:jc w:val="both"/>
              <w:rPr>
                <w:sz w:val="24"/>
                <w:szCs w:val="24"/>
              </w:rPr>
            </w:pPr>
            <w:r w:rsidRPr="00B12D87">
              <w:rPr>
                <w:sz w:val="24"/>
                <w:szCs w:val="24"/>
              </w:rPr>
              <w:t>Если нормативами не уст</w:t>
            </w:r>
            <w:r w:rsidRPr="00B12D87">
              <w:rPr>
                <w:sz w:val="24"/>
                <w:szCs w:val="24"/>
              </w:rPr>
              <w:t>а</w:t>
            </w:r>
            <w:r w:rsidRPr="00B12D87">
              <w:rPr>
                <w:sz w:val="24"/>
                <w:szCs w:val="24"/>
              </w:rPr>
              <w:t>навливается иное, вдоль вершины и подножия скл</w:t>
            </w:r>
            <w:r w:rsidRPr="00B12D87">
              <w:rPr>
                <w:sz w:val="24"/>
                <w:szCs w:val="24"/>
              </w:rPr>
              <w:t>о</w:t>
            </w:r>
            <w:r w:rsidRPr="00B12D87">
              <w:rPr>
                <w:sz w:val="24"/>
                <w:szCs w:val="24"/>
              </w:rPr>
              <w:t>на выделяются буферные зоны шириной не менее 15-20 м. Ключевым объектом является сам склон и б</w:t>
            </w:r>
            <w:r w:rsidRPr="00B12D87">
              <w:rPr>
                <w:sz w:val="24"/>
                <w:szCs w:val="24"/>
              </w:rPr>
              <w:t>у</w:t>
            </w:r>
            <w:r w:rsidRPr="00B12D87">
              <w:rPr>
                <w:sz w:val="24"/>
                <w:szCs w:val="24"/>
              </w:rPr>
              <w:t>ферная зона</w:t>
            </w:r>
          </w:p>
        </w:tc>
      </w:tr>
      <w:tr w:rsidR="006736EF" w:rsidRPr="00B12D87" w:rsidTr="0097689B">
        <w:tc>
          <w:tcPr>
            <w:tcW w:w="263" w:type="pct"/>
            <w:vAlign w:val="center"/>
          </w:tcPr>
          <w:p w:rsidR="006736EF" w:rsidRPr="00B12D87" w:rsidRDefault="006736EF" w:rsidP="00D73329">
            <w:pPr>
              <w:jc w:val="both"/>
              <w:rPr>
                <w:sz w:val="24"/>
                <w:szCs w:val="24"/>
                <w:lang w:val="en-US" w:eastAsia="en-US"/>
              </w:rPr>
            </w:pPr>
            <w:r w:rsidRPr="00B12D87">
              <w:rPr>
                <w:sz w:val="24"/>
                <w:szCs w:val="24"/>
                <w:lang w:val="en-US" w:eastAsia="en-US"/>
              </w:rPr>
              <w:t>6</w:t>
            </w:r>
          </w:p>
        </w:tc>
        <w:tc>
          <w:tcPr>
            <w:tcW w:w="909" w:type="pct"/>
            <w:vAlign w:val="center"/>
          </w:tcPr>
          <w:p w:rsidR="006736EF" w:rsidRPr="00B12D87" w:rsidRDefault="006736EF" w:rsidP="00D73329">
            <w:pPr>
              <w:jc w:val="both"/>
              <w:rPr>
                <w:sz w:val="24"/>
                <w:szCs w:val="24"/>
              </w:rPr>
            </w:pPr>
            <w:r w:rsidRPr="00B12D87">
              <w:rPr>
                <w:sz w:val="24"/>
                <w:szCs w:val="24"/>
              </w:rPr>
              <w:t>Обнажения к</w:t>
            </w:r>
            <w:r w:rsidRPr="00B12D87">
              <w:rPr>
                <w:sz w:val="24"/>
                <w:szCs w:val="24"/>
              </w:rPr>
              <w:t>о</w:t>
            </w:r>
            <w:r w:rsidRPr="00B12D87">
              <w:rPr>
                <w:sz w:val="24"/>
                <w:szCs w:val="24"/>
              </w:rPr>
              <w:t>ренных пород, в том числе сельги, выходы из- вестьсодержащих пород, открытые песчаные учас</w:t>
            </w:r>
            <w:r w:rsidRPr="00B12D87">
              <w:rPr>
                <w:sz w:val="24"/>
                <w:szCs w:val="24"/>
              </w:rPr>
              <w:t>т</w:t>
            </w:r>
            <w:r w:rsidRPr="00B12D87">
              <w:rPr>
                <w:sz w:val="24"/>
                <w:szCs w:val="24"/>
              </w:rPr>
              <w:t>ки, дюны, кам</w:t>
            </w:r>
            <w:r w:rsidRPr="00B12D87">
              <w:rPr>
                <w:sz w:val="24"/>
                <w:szCs w:val="24"/>
              </w:rPr>
              <w:t>е</w:t>
            </w:r>
            <w:r w:rsidRPr="00B12D87">
              <w:rPr>
                <w:sz w:val="24"/>
                <w:szCs w:val="24"/>
              </w:rPr>
              <w:t>нистые россыпи</w:t>
            </w:r>
          </w:p>
        </w:tc>
        <w:tc>
          <w:tcPr>
            <w:tcW w:w="2098" w:type="pct"/>
            <w:vAlign w:val="center"/>
          </w:tcPr>
          <w:p w:rsidR="006736EF" w:rsidRPr="00B12D87" w:rsidRDefault="006736EF" w:rsidP="00D73329">
            <w:pPr>
              <w:jc w:val="both"/>
              <w:rPr>
                <w:sz w:val="24"/>
                <w:szCs w:val="24"/>
              </w:rPr>
            </w:pPr>
            <w:r w:rsidRPr="00B12D87">
              <w:rPr>
                <w:sz w:val="24"/>
                <w:szCs w:val="24"/>
              </w:rPr>
              <w:t>Участки с маломощным почвенно- растительным покровом, где о</w:t>
            </w:r>
            <w:r w:rsidRPr="00B12D87">
              <w:rPr>
                <w:sz w:val="24"/>
                <w:szCs w:val="24"/>
              </w:rPr>
              <w:t>б</w:t>
            </w:r>
            <w:r w:rsidRPr="00B12D87">
              <w:rPr>
                <w:sz w:val="24"/>
                <w:szCs w:val="24"/>
              </w:rPr>
              <w:t>нажаются коренные породы.</w:t>
            </w:r>
          </w:p>
          <w:p w:rsidR="006736EF" w:rsidRPr="00B12D87" w:rsidRDefault="006736EF" w:rsidP="00D73329">
            <w:pPr>
              <w:jc w:val="both"/>
              <w:rPr>
                <w:sz w:val="24"/>
                <w:szCs w:val="24"/>
              </w:rPr>
            </w:pPr>
            <w:r w:rsidRPr="00B12D87">
              <w:rPr>
                <w:sz w:val="24"/>
                <w:szCs w:val="24"/>
              </w:rPr>
              <w:t>Каменистые россыпи - скопления камней разного размера и оката</w:t>
            </w:r>
            <w:r w:rsidRPr="00B12D87">
              <w:rPr>
                <w:sz w:val="24"/>
                <w:szCs w:val="24"/>
              </w:rPr>
              <w:t>н</w:t>
            </w:r>
            <w:r w:rsidRPr="00B12D87">
              <w:rPr>
                <w:sz w:val="24"/>
                <w:szCs w:val="24"/>
              </w:rPr>
              <w:t>ности. Часто встречаются на скл</w:t>
            </w:r>
            <w:r w:rsidRPr="00B12D87">
              <w:rPr>
                <w:sz w:val="24"/>
                <w:szCs w:val="24"/>
              </w:rPr>
              <w:t>о</w:t>
            </w:r>
            <w:r w:rsidRPr="00B12D87">
              <w:rPr>
                <w:sz w:val="24"/>
                <w:szCs w:val="24"/>
              </w:rPr>
              <w:t>нах, уступах, обрывах и рядом с ними. Россыпи и обнажения могут быть покрыты маломощным по</w:t>
            </w:r>
            <w:r w:rsidRPr="00B12D87">
              <w:rPr>
                <w:sz w:val="24"/>
                <w:szCs w:val="24"/>
              </w:rPr>
              <w:t>ч</w:t>
            </w:r>
            <w:r w:rsidRPr="00B12D87">
              <w:rPr>
                <w:sz w:val="24"/>
                <w:szCs w:val="24"/>
              </w:rPr>
              <w:t>венно-растительным покровом. Песчаные дюны могут быть ч</w:t>
            </w:r>
            <w:r w:rsidRPr="00B12D87">
              <w:rPr>
                <w:sz w:val="24"/>
                <w:szCs w:val="24"/>
              </w:rPr>
              <w:t>а</w:t>
            </w:r>
            <w:r w:rsidRPr="00B12D87">
              <w:rPr>
                <w:sz w:val="24"/>
                <w:szCs w:val="24"/>
              </w:rPr>
              <w:t>стично закреплены маломощным почвенно-растительным покровом.</w:t>
            </w:r>
          </w:p>
        </w:tc>
        <w:tc>
          <w:tcPr>
            <w:tcW w:w="1730" w:type="pct"/>
            <w:vAlign w:val="center"/>
          </w:tcPr>
          <w:p w:rsidR="006736EF" w:rsidRPr="00B12D87" w:rsidRDefault="006736EF" w:rsidP="00D73329">
            <w:pPr>
              <w:jc w:val="both"/>
              <w:rPr>
                <w:sz w:val="24"/>
                <w:szCs w:val="24"/>
              </w:rPr>
            </w:pPr>
            <w:r w:rsidRPr="00B12D87">
              <w:rPr>
                <w:sz w:val="24"/>
                <w:szCs w:val="24"/>
              </w:rPr>
              <w:t>Объект выделяется по гр</w:t>
            </w:r>
            <w:r w:rsidRPr="00B12D87">
              <w:rPr>
                <w:sz w:val="24"/>
                <w:szCs w:val="24"/>
              </w:rPr>
              <w:t>а</w:t>
            </w:r>
            <w:r w:rsidRPr="00B12D87">
              <w:rPr>
                <w:sz w:val="24"/>
                <w:szCs w:val="24"/>
              </w:rPr>
              <w:t>нице участка, на котором обнажаются коренные п</w:t>
            </w:r>
            <w:r w:rsidRPr="00B12D87">
              <w:rPr>
                <w:sz w:val="24"/>
                <w:szCs w:val="24"/>
              </w:rPr>
              <w:t>о</w:t>
            </w:r>
            <w:r w:rsidRPr="00B12D87">
              <w:rPr>
                <w:sz w:val="24"/>
                <w:szCs w:val="24"/>
              </w:rPr>
              <w:t>роды или по границе ро</w:t>
            </w:r>
            <w:r w:rsidRPr="00B12D87">
              <w:rPr>
                <w:sz w:val="24"/>
                <w:szCs w:val="24"/>
              </w:rPr>
              <w:t>с</w:t>
            </w:r>
            <w:r w:rsidRPr="00B12D87">
              <w:rPr>
                <w:sz w:val="24"/>
                <w:szCs w:val="24"/>
              </w:rPr>
              <w:t>сыпи. От края россыпи, о</w:t>
            </w:r>
            <w:r w:rsidRPr="00B12D87">
              <w:rPr>
                <w:sz w:val="24"/>
                <w:szCs w:val="24"/>
              </w:rPr>
              <w:t>б</w:t>
            </w:r>
            <w:r w:rsidRPr="00B12D87">
              <w:rPr>
                <w:sz w:val="24"/>
                <w:szCs w:val="24"/>
              </w:rPr>
              <w:t>на</w:t>
            </w:r>
            <w:r w:rsidRPr="00B12D87">
              <w:rPr>
                <w:sz w:val="24"/>
                <w:szCs w:val="24"/>
              </w:rPr>
              <w:softHyphen/>
              <w:t>жения коренных пород, дюнного комплекса выд</w:t>
            </w:r>
            <w:r w:rsidRPr="00B12D87">
              <w:rPr>
                <w:sz w:val="24"/>
                <w:szCs w:val="24"/>
              </w:rPr>
              <w:t>е</w:t>
            </w:r>
            <w:r w:rsidRPr="00B12D87">
              <w:rPr>
                <w:sz w:val="24"/>
                <w:szCs w:val="24"/>
              </w:rPr>
              <w:t>ляется буферная зона ш</w:t>
            </w:r>
            <w:r w:rsidRPr="00B12D87">
              <w:rPr>
                <w:sz w:val="24"/>
                <w:szCs w:val="24"/>
              </w:rPr>
              <w:t>и</w:t>
            </w:r>
            <w:r w:rsidRPr="00B12D87">
              <w:rPr>
                <w:sz w:val="24"/>
                <w:szCs w:val="24"/>
              </w:rPr>
              <w:t>риной не менее 20 м.</w:t>
            </w:r>
          </w:p>
        </w:tc>
      </w:tr>
      <w:tr w:rsidR="006736EF" w:rsidRPr="00B12D87" w:rsidTr="0097689B">
        <w:tc>
          <w:tcPr>
            <w:tcW w:w="263" w:type="pct"/>
            <w:vAlign w:val="center"/>
          </w:tcPr>
          <w:p w:rsidR="006736EF" w:rsidRPr="00B12D87" w:rsidRDefault="006736EF" w:rsidP="00D73329">
            <w:pPr>
              <w:jc w:val="both"/>
              <w:rPr>
                <w:sz w:val="24"/>
                <w:szCs w:val="24"/>
                <w:lang w:val="en-US" w:eastAsia="en-US"/>
              </w:rPr>
            </w:pPr>
            <w:r w:rsidRPr="00B12D87">
              <w:rPr>
                <w:sz w:val="24"/>
                <w:szCs w:val="24"/>
                <w:lang w:val="en-US" w:eastAsia="en-US"/>
              </w:rPr>
              <w:t>7</w:t>
            </w:r>
          </w:p>
        </w:tc>
        <w:tc>
          <w:tcPr>
            <w:tcW w:w="909" w:type="pct"/>
            <w:vAlign w:val="center"/>
          </w:tcPr>
          <w:p w:rsidR="006736EF" w:rsidRPr="00B12D87" w:rsidRDefault="006736EF" w:rsidP="00D73329">
            <w:pPr>
              <w:jc w:val="both"/>
              <w:rPr>
                <w:sz w:val="24"/>
                <w:szCs w:val="24"/>
              </w:rPr>
            </w:pPr>
            <w:r w:rsidRPr="00B12D87">
              <w:rPr>
                <w:sz w:val="24"/>
                <w:szCs w:val="24"/>
              </w:rPr>
              <w:t>Отдельные кру</w:t>
            </w:r>
            <w:r w:rsidRPr="00B12D87">
              <w:rPr>
                <w:sz w:val="24"/>
                <w:szCs w:val="24"/>
              </w:rPr>
              <w:t>п</w:t>
            </w:r>
            <w:r w:rsidRPr="00B12D87">
              <w:rPr>
                <w:sz w:val="24"/>
                <w:szCs w:val="24"/>
              </w:rPr>
              <w:t>ные валуны и глыбы</w:t>
            </w:r>
          </w:p>
        </w:tc>
        <w:tc>
          <w:tcPr>
            <w:tcW w:w="2098" w:type="pct"/>
            <w:vAlign w:val="center"/>
          </w:tcPr>
          <w:p w:rsidR="006736EF" w:rsidRPr="00B12D87" w:rsidRDefault="006736EF" w:rsidP="00D73329">
            <w:pPr>
              <w:jc w:val="both"/>
              <w:rPr>
                <w:sz w:val="24"/>
                <w:szCs w:val="24"/>
              </w:rPr>
            </w:pPr>
            <w:r w:rsidRPr="00B12D87">
              <w:rPr>
                <w:sz w:val="24"/>
                <w:szCs w:val="24"/>
              </w:rPr>
              <w:t>Отдельные крупные валуны (от 2 м</w:t>
            </w:r>
            <w:r w:rsidRPr="00B12D87">
              <w:rPr>
                <w:sz w:val="24"/>
                <w:szCs w:val="24"/>
                <w:vertAlign w:val="superscript"/>
              </w:rPr>
              <w:t>3</w:t>
            </w:r>
            <w:r w:rsidRPr="00B12D87">
              <w:rPr>
                <w:sz w:val="24"/>
                <w:szCs w:val="24"/>
              </w:rPr>
              <w:t>) и глыбы, покрытые лишайн</w:t>
            </w:r>
            <w:r w:rsidRPr="00B12D87">
              <w:rPr>
                <w:sz w:val="24"/>
                <w:szCs w:val="24"/>
              </w:rPr>
              <w:t>и</w:t>
            </w:r>
            <w:r w:rsidRPr="00B12D87">
              <w:rPr>
                <w:sz w:val="24"/>
                <w:szCs w:val="24"/>
              </w:rPr>
              <w:t>ками и расте</w:t>
            </w:r>
            <w:r w:rsidRPr="00B12D87">
              <w:rPr>
                <w:sz w:val="24"/>
                <w:szCs w:val="24"/>
              </w:rPr>
              <w:softHyphen/>
              <w:t>ниями.</w:t>
            </w:r>
          </w:p>
        </w:tc>
        <w:tc>
          <w:tcPr>
            <w:tcW w:w="1730" w:type="pct"/>
            <w:vAlign w:val="center"/>
          </w:tcPr>
          <w:p w:rsidR="006736EF" w:rsidRPr="00B12D87" w:rsidRDefault="006736EF" w:rsidP="00D73329">
            <w:pPr>
              <w:jc w:val="both"/>
              <w:rPr>
                <w:sz w:val="24"/>
                <w:szCs w:val="24"/>
              </w:rPr>
            </w:pPr>
            <w:r w:rsidRPr="00B12D87">
              <w:rPr>
                <w:sz w:val="24"/>
                <w:szCs w:val="24"/>
              </w:rPr>
              <w:t>Отдельные крупные валуны можно отмечать без выд</w:t>
            </w:r>
            <w:r w:rsidRPr="00B12D87">
              <w:rPr>
                <w:sz w:val="24"/>
                <w:szCs w:val="24"/>
              </w:rPr>
              <w:t>е</w:t>
            </w:r>
            <w:r w:rsidRPr="00B12D87">
              <w:rPr>
                <w:sz w:val="24"/>
                <w:szCs w:val="24"/>
              </w:rPr>
              <w:t>ления площадного объекта, их скопления отмечаются как площадной объект</w:t>
            </w:r>
          </w:p>
        </w:tc>
      </w:tr>
      <w:tr w:rsidR="006736EF" w:rsidRPr="00B12D87" w:rsidTr="0097689B">
        <w:tc>
          <w:tcPr>
            <w:tcW w:w="263" w:type="pct"/>
            <w:vAlign w:val="center"/>
          </w:tcPr>
          <w:p w:rsidR="006736EF" w:rsidRPr="00B12D87" w:rsidRDefault="006736EF" w:rsidP="00D73329">
            <w:pPr>
              <w:jc w:val="both"/>
              <w:rPr>
                <w:sz w:val="24"/>
                <w:szCs w:val="24"/>
                <w:lang w:val="en-US" w:eastAsia="en-US"/>
              </w:rPr>
            </w:pPr>
            <w:r w:rsidRPr="00B12D87">
              <w:rPr>
                <w:sz w:val="24"/>
                <w:szCs w:val="24"/>
                <w:lang w:val="en-US" w:eastAsia="en-US"/>
              </w:rPr>
              <w:t>8</w:t>
            </w:r>
          </w:p>
        </w:tc>
        <w:tc>
          <w:tcPr>
            <w:tcW w:w="909" w:type="pct"/>
            <w:vAlign w:val="center"/>
          </w:tcPr>
          <w:p w:rsidR="006736EF" w:rsidRPr="00B12D87" w:rsidRDefault="006736EF" w:rsidP="00D73329">
            <w:pPr>
              <w:jc w:val="both"/>
              <w:rPr>
                <w:sz w:val="24"/>
                <w:szCs w:val="24"/>
              </w:rPr>
            </w:pPr>
            <w:r w:rsidRPr="00B12D87">
              <w:rPr>
                <w:sz w:val="24"/>
                <w:szCs w:val="24"/>
              </w:rPr>
              <w:t>Карстовые эл</w:t>
            </w:r>
            <w:r w:rsidRPr="00B12D87">
              <w:rPr>
                <w:sz w:val="24"/>
                <w:szCs w:val="24"/>
              </w:rPr>
              <w:t>е</w:t>
            </w:r>
            <w:r w:rsidRPr="00B12D87">
              <w:rPr>
                <w:sz w:val="24"/>
                <w:szCs w:val="24"/>
              </w:rPr>
              <w:t>менты</w:t>
            </w:r>
          </w:p>
        </w:tc>
        <w:tc>
          <w:tcPr>
            <w:tcW w:w="2098" w:type="pct"/>
            <w:vAlign w:val="center"/>
          </w:tcPr>
          <w:p w:rsidR="006736EF" w:rsidRPr="00B12D87" w:rsidRDefault="006736EF" w:rsidP="00D73329">
            <w:pPr>
              <w:jc w:val="both"/>
              <w:rPr>
                <w:sz w:val="24"/>
                <w:szCs w:val="24"/>
              </w:rPr>
            </w:pPr>
            <w:r w:rsidRPr="00B12D87">
              <w:rPr>
                <w:sz w:val="24"/>
                <w:szCs w:val="24"/>
              </w:rPr>
              <w:t>Щели, воронки, исчезающие вод</w:t>
            </w:r>
            <w:r w:rsidRPr="00B12D87">
              <w:rPr>
                <w:sz w:val="24"/>
                <w:szCs w:val="24"/>
              </w:rPr>
              <w:t>о</w:t>
            </w:r>
            <w:r w:rsidRPr="00B12D87">
              <w:rPr>
                <w:sz w:val="24"/>
                <w:szCs w:val="24"/>
              </w:rPr>
              <w:t>токи и водоемы, суходольные б</w:t>
            </w:r>
            <w:r w:rsidRPr="00B12D87">
              <w:rPr>
                <w:sz w:val="24"/>
                <w:szCs w:val="24"/>
              </w:rPr>
              <w:t>о</w:t>
            </w:r>
            <w:r w:rsidRPr="00B12D87">
              <w:rPr>
                <w:sz w:val="24"/>
                <w:szCs w:val="24"/>
              </w:rPr>
              <w:t>лота в местно</w:t>
            </w:r>
            <w:r w:rsidRPr="00B12D87">
              <w:rPr>
                <w:sz w:val="24"/>
                <w:szCs w:val="24"/>
              </w:rPr>
              <w:softHyphen/>
              <w:t>стях, где близко к поверхности залегают известьс</w:t>
            </w:r>
            <w:r w:rsidRPr="00B12D87">
              <w:rPr>
                <w:sz w:val="24"/>
                <w:szCs w:val="24"/>
              </w:rPr>
              <w:t>о</w:t>
            </w:r>
            <w:r w:rsidRPr="00B12D87">
              <w:rPr>
                <w:sz w:val="24"/>
                <w:szCs w:val="24"/>
              </w:rPr>
              <w:t>держащие породы. Промытые в</w:t>
            </w:r>
            <w:r w:rsidRPr="00B12D87">
              <w:rPr>
                <w:sz w:val="24"/>
                <w:szCs w:val="24"/>
              </w:rPr>
              <w:t>о</w:t>
            </w:r>
            <w:r w:rsidRPr="00B12D87">
              <w:rPr>
                <w:sz w:val="24"/>
                <w:szCs w:val="24"/>
              </w:rPr>
              <w:t>дой полости в толще извест</w:t>
            </w:r>
            <w:r w:rsidRPr="00B12D87">
              <w:rPr>
                <w:sz w:val="24"/>
                <w:szCs w:val="24"/>
              </w:rPr>
              <w:softHyphen/>
              <w:t>няка.</w:t>
            </w:r>
          </w:p>
          <w:p w:rsidR="006736EF" w:rsidRPr="00B12D87" w:rsidRDefault="006736EF" w:rsidP="00D73329">
            <w:pPr>
              <w:ind w:left="60"/>
              <w:jc w:val="both"/>
              <w:rPr>
                <w:sz w:val="24"/>
                <w:szCs w:val="24"/>
              </w:rPr>
            </w:pPr>
            <w:r w:rsidRPr="00B12D87">
              <w:rPr>
                <w:sz w:val="24"/>
                <w:szCs w:val="24"/>
              </w:rPr>
              <w:t>На поверхности видны как пон</w:t>
            </w:r>
            <w:r w:rsidRPr="00B12D87">
              <w:rPr>
                <w:sz w:val="24"/>
                <w:szCs w:val="24"/>
              </w:rPr>
              <w:t>и</w:t>
            </w:r>
            <w:r w:rsidRPr="00B12D87">
              <w:rPr>
                <w:sz w:val="24"/>
                <w:szCs w:val="24"/>
              </w:rPr>
              <w:t>жения, провалы, щели. С карст</w:t>
            </w:r>
            <w:r w:rsidRPr="00B12D87">
              <w:rPr>
                <w:sz w:val="24"/>
                <w:szCs w:val="24"/>
              </w:rPr>
              <w:t>о</w:t>
            </w:r>
            <w:r w:rsidRPr="00B12D87">
              <w:rPr>
                <w:sz w:val="24"/>
                <w:szCs w:val="24"/>
              </w:rPr>
              <w:t>выми элементами могут быть св</w:t>
            </w:r>
            <w:r w:rsidRPr="00B12D87">
              <w:rPr>
                <w:sz w:val="24"/>
                <w:szCs w:val="24"/>
              </w:rPr>
              <w:t>я</w:t>
            </w:r>
            <w:r w:rsidRPr="00B12D87">
              <w:rPr>
                <w:sz w:val="24"/>
                <w:szCs w:val="24"/>
              </w:rPr>
              <w:t>заны источники, ключевые бол</w:t>
            </w:r>
            <w:r w:rsidRPr="00B12D87">
              <w:rPr>
                <w:sz w:val="24"/>
                <w:szCs w:val="24"/>
              </w:rPr>
              <w:t>о</w:t>
            </w:r>
            <w:r w:rsidRPr="00B12D87">
              <w:rPr>
                <w:sz w:val="24"/>
                <w:szCs w:val="24"/>
              </w:rPr>
              <w:t>та. На поверхности могут быть видны обнажения известняков.</w:t>
            </w:r>
          </w:p>
        </w:tc>
        <w:tc>
          <w:tcPr>
            <w:tcW w:w="1730" w:type="pct"/>
            <w:vAlign w:val="center"/>
          </w:tcPr>
          <w:p w:rsidR="006736EF" w:rsidRPr="00B12D87" w:rsidRDefault="006736EF" w:rsidP="00D73329">
            <w:pPr>
              <w:jc w:val="both"/>
              <w:rPr>
                <w:sz w:val="24"/>
                <w:szCs w:val="24"/>
              </w:rPr>
            </w:pPr>
            <w:r w:rsidRPr="00B12D87">
              <w:rPr>
                <w:sz w:val="24"/>
                <w:szCs w:val="24"/>
              </w:rPr>
              <w:t>Вокруг объекта выделяют буферную зону шириной не менее 20 м от края пониж</w:t>
            </w:r>
            <w:r w:rsidRPr="00B12D87">
              <w:rPr>
                <w:sz w:val="24"/>
                <w:szCs w:val="24"/>
              </w:rPr>
              <w:t>е</w:t>
            </w:r>
            <w:r w:rsidRPr="00B12D87">
              <w:rPr>
                <w:sz w:val="24"/>
                <w:szCs w:val="24"/>
              </w:rPr>
              <w:t>ния, полости</w:t>
            </w:r>
          </w:p>
        </w:tc>
      </w:tr>
      <w:tr w:rsidR="006736EF" w:rsidRPr="00B12D87" w:rsidTr="0097689B">
        <w:tc>
          <w:tcPr>
            <w:tcW w:w="263" w:type="pct"/>
            <w:vAlign w:val="center"/>
          </w:tcPr>
          <w:p w:rsidR="006736EF" w:rsidRPr="00B12D87" w:rsidRDefault="006736EF" w:rsidP="00D73329">
            <w:pPr>
              <w:jc w:val="both"/>
              <w:rPr>
                <w:sz w:val="24"/>
                <w:szCs w:val="24"/>
                <w:lang w:val="en-US" w:eastAsia="en-US"/>
              </w:rPr>
            </w:pPr>
            <w:r w:rsidRPr="00B12D87">
              <w:rPr>
                <w:sz w:val="24"/>
                <w:szCs w:val="24"/>
                <w:lang w:val="en-US" w:eastAsia="en-US"/>
              </w:rPr>
              <w:t>9</w:t>
            </w:r>
          </w:p>
        </w:tc>
        <w:tc>
          <w:tcPr>
            <w:tcW w:w="909" w:type="pct"/>
            <w:vAlign w:val="center"/>
          </w:tcPr>
          <w:p w:rsidR="006736EF" w:rsidRPr="00B12D87" w:rsidRDefault="006736EF" w:rsidP="00D73329">
            <w:pPr>
              <w:jc w:val="both"/>
              <w:rPr>
                <w:sz w:val="24"/>
                <w:szCs w:val="24"/>
              </w:rPr>
            </w:pPr>
            <w:r w:rsidRPr="00B12D87">
              <w:rPr>
                <w:sz w:val="24"/>
                <w:szCs w:val="24"/>
              </w:rPr>
              <w:t>Открытые и по</w:t>
            </w:r>
            <w:r w:rsidRPr="00B12D87">
              <w:rPr>
                <w:sz w:val="24"/>
                <w:szCs w:val="24"/>
              </w:rPr>
              <w:softHyphen/>
              <w:t>луоткрытые участки</w:t>
            </w:r>
          </w:p>
        </w:tc>
        <w:tc>
          <w:tcPr>
            <w:tcW w:w="2098" w:type="pct"/>
            <w:vAlign w:val="center"/>
          </w:tcPr>
          <w:p w:rsidR="006736EF" w:rsidRPr="00B12D87" w:rsidRDefault="006736EF" w:rsidP="00D73329">
            <w:pPr>
              <w:jc w:val="both"/>
              <w:rPr>
                <w:sz w:val="24"/>
                <w:szCs w:val="24"/>
              </w:rPr>
            </w:pPr>
            <w:r w:rsidRPr="00B12D87">
              <w:rPr>
                <w:sz w:val="24"/>
                <w:szCs w:val="24"/>
              </w:rPr>
              <w:t>Не покрытые лесом участки: н</w:t>
            </w:r>
            <w:r w:rsidRPr="00B12D87">
              <w:rPr>
                <w:sz w:val="24"/>
                <w:szCs w:val="24"/>
              </w:rPr>
              <w:t>е</w:t>
            </w:r>
            <w:r w:rsidRPr="00B12D87">
              <w:rPr>
                <w:sz w:val="24"/>
                <w:szCs w:val="24"/>
              </w:rPr>
              <w:t>большие прогалины, редины (в том числе заболоченные), лугов</w:t>
            </w:r>
            <w:r w:rsidRPr="00B12D87">
              <w:rPr>
                <w:sz w:val="24"/>
                <w:szCs w:val="24"/>
              </w:rPr>
              <w:t>и</w:t>
            </w:r>
            <w:r w:rsidRPr="00B12D87">
              <w:rPr>
                <w:sz w:val="24"/>
                <w:szCs w:val="24"/>
              </w:rPr>
              <w:t>ны и др. Полнота древостоя ниже 0,4. Запас ниже 50 м</w:t>
            </w:r>
            <w:r w:rsidRPr="00B12D87">
              <w:rPr>
                <w:sz w:val="24"/>
                <w:szCs w:val="24"/>
                <w:vertAlign w:val="superscript"/>
              </w:rPr>
              <w:t>3</w:t>
            </w:r>
            <w:r w:rsidRPr="00B12D87">
              <w:rPr>
                <w:sz w:val="24"/>
                <w:szCs w:val="24"/>
              </w:rPr>
              <w:t>/га.</w:t>
            </w:r>
          </w:p>
        </w:tc>
        <w:tc>
          <w:tcPr>
            <w:tcW w:w="1730" w:type="pct"/>
            <w:vAlign w:val="center"/>
          </w:tcPr>
          <w:p w:rsidR="006736EF" w:rsidRPr="00B12D87" w:rsidRDefault="006736EF" w:rsidP="00D73329">
            <w:pPr>
              <w:jc w:val="both"/>
              <w:rPr>
                <w:sz w:val="24"/>
                <w:szCs w:val="24"/>
              </w:rPr>
            </w:pPr>
            <w:r w:rsidRPr="00B12D87">
              <w:rPr>
                <w:sz w:val="24"/>
                <w:szCs w:val="24"/>
              </w:rPr>
              <w:t>По границе в древостое (участок с низкой полнотой и запасом)</w:t>
            </w:r>
          </w:p>
        </w:tc>
      </w:tr>
      <w:tr w:rsidR="006736EF" w:rsidRPr="00B12D87" w:rsidTr="0097689B">
        <w:tc>
          <w:tcPr>
            <w:tcW w:w="263" w:type="pct"/>
            <w:vAlign w:val="center"/>
          </w:tcPr>
          <w:p w:rsidR="006736EF" w:rsidRPr="00B12D87" w:rsidRDefault="006736EF" w:rsidP="00D73329">
            <w:pPr>
              <w:jc w:val="both"/>
              <w:rPr>
                <w:sz w:val="24"/>
                <w:szCs w:val="24"/>
                <w:lang w:val="en-US" w:eastAsia="en-US"/>
              </w:rPr>
            </w:pPr>
            <w:r w:rsidRPr="00B12D87">
              <w:rPr>
                <w:sz w:val="24"/>
                <w:szCs w:val="24"/>
                <w:lang w:val="en-US" w:eastAsia="en-US"/>
              </w:rPr>
              <w:t>10</w:t>
            </w:r>
          </w:p>
        </w:tc>
        <w:tc>
          <w:tcPr>
            <w:tcW w:w="909" w:type="pct"/>
            <w:vAlign w:val="center"/>
          </w:tcPr>
          <w:p w:rsidR="006736EF" w:rsidRPr="00B12D87" w:rsidRDefault="006736EF" w:rsidP="00D73329">
            <w:pPr>
              <w:jc w:val="both"/>
              <w:rPr>
                <w:sz w:val="24"/>
                <w:szCs w:val="24"/>
              </w:rPr>
            </w:pPr>
            <w:r w:rsidRPr="00B12D87">
              <w:rPr>
                <w:sz w:val="24"/>
                <w:szCs w:val="24"/>
              </w:rPr>
              <w:t>Окна распада со скоплениями в</w:t>
            </w:r>
            <w:r w:rsidRPr="00B12D87">
              <w:rPr>
                <w:sz w:val="24"/>
                <w:szCs w:val="24"/>
              </w:rPr>
              <w:t>а</w:t>
            </w:r>
            <w:r w:rsidRPr="00B12D87">
              <w:rPr>
                <w:sz w:val="24"/>
                <w:szCs w:val="24"/>
              </w:rPr>
              <w:t>лежа и ветр</w:t>
            </w:r>
            <w:r w:rsidRPr="00B12D87">
              <w:rPr>
                <w:sz w:val="24"/>
                <w:szCs w:val="24"/>
              </w:rPr>
              <w:t>о</w:t>
            </w:r>
            <w:r w:rsidRPr="00B12D87">
              <w:rPr>
                <w:sz w:val="24"/>
                <w:szCs w:val="24"/>
              </w:rPr>
              <w:t>вально- почве</w:t>
            </w:r>
            <w:r w:rsidRPr="00B12D87">
              <w:rPr>
                <w:sz w:val="24"/>
                <w:szCs w:val="24"/>
              </w:rPr>
              <w:t>н</w:t>
            </w:r>
            <w:r w:rsidRPr="00B12D87">
              <w:rPr>
                <w:sz w:val="24"/>
                <w:szCs w:val="24"/>
              </w:rPr>
              <w:t>ными ком</w:t>
            </w:r>
            <w:r w:rsidRPr="00B12D87">
              <w:rPr>
                <w:sz w:val="24"/>
                <w:szCs w:val="24"/>
              </w:rPr>
              <w:softHyphen/>
              <w:t>плексами.</w:t>
            </w:r>
          </w:p>
        </w:tc>
        <w:tc>
          <w:tcPr>
            <w:tcW w:w="2098" w:type="pct"/>
            <w:vAlign w:val="center"/>
          </w:tcPr>
          <w:p w:rsidR="006736EF" w:rsidRPr="00B12D87" w:rsidRDefault="006736EF" w:rsidP="00D73329">
            <w:pPr>
              <w:jc w:val="both"/>
              <w:rPr>
                <w:sz w:val="24"/>
                <w:szCs w:val="24"/>
              </w:rPr>
            </w:pPr>
            <w:r w:rsidRPr="00B12D87">
              <w:rPr>
                <w:sz w:val="24"/>
                <w:szCs w:val="24"/>
              </w:rPr>
              <w:t>Крупный валеж (диаметром от 20 см) раз</w:t>
            </w:r>
            <w:r w:rsidRPr="00B12D87">
              <w:rPr>
                <w:sz w:val="24"/>
                <w:szCs w:val="24"/>
              </w:rPr>
              <w:softHyphen/>
              <w:t>ных пород, на разных ст</w:t>
            </w:r>
            <w:r w:rsidRPr="00B12D87">
              <w:rPr>
                <w:sz w:val="24"/>
                <w:szCs w:val="24"/>
              </w:rPr>
              <w:t>а</w:t>
            </w:r>
            <w:r w:rsidRPr="00B12D87">
              <w:rPr>
                <w:sz w:val="24"/>
                <w:szCs w:val="24"/>
              </w:rPr>
              <w:t>диях разложения.</w:t>
            </w:r>
          </w:p>
          <w:p w:rsidR="006736EF" w:rsidRPr="00B12D87" w:rsidRDefault="006736EF" w:rsidP="00D73329">
            <w:pPr>
              <w:ind w:left="60"/>
              <w:jc w:val="both"/>
              <w:rPr>
                <w:sz w:val="24"/>
                <w:szCs w:val="24"/>
              </w:rPr>
            </w:pPr>
            <w:r w:rsidRPr="00B12D87">
              <w:rPr>
                <w:sz w:val="24"/>
                <w:szCs w:val="24"/>
              </w:rPr>
              <w:t>Ветровальнопочвенные компле</w:t>
            </w:r>
            <w:r w:rsidRPr="00B12D87">
              <w:rPr>
                <w:sz w:val="24"/>
                <w:szCs w:val="24"/>
              </w:rPr>
              <w:t>к</w:t>
            </w:r>
            <w:r w:rsidRPr="00B12D87">
              <w:rPr>
                <w:sz w:val="24"/>
                <w:szCs w:val="24"/>
              </w:rPr>
              <w:t>сы (ВПК) - результат вывала крупных деревьев вместе с корн</w:t>
            </w:r>
            <w:r w:rsidRPr="00B12D87">
              <w:rPr>
                <w:sz w:val="24"/>
                <w:szCs w:val="24"/>
              </w:rPr>
              <w:t>е</w:t>
            </w:r>
            <w:r w:rsidRPr="00B12D87">
              <w:rPr>
                <w:sz w:val="24"/>
                <w:szCs w:val="24"/>
              </w:rPr>
              <w:t>вой системой и верхними слоями почвы.</w:t>
            </w:r>
          </w:p>
        </w:tc>
        <w:tc>
          <w:tcPr>
            <w:tcW w:w="1730" w:type="pct"/>
            <w:vAlign w:val="center"/>
          </w:tcPr>
          <w:p w:rsidR="006736EF" w:rsidRPr="00B12D87" w:rsidRDefault="006736EF" w:rsidP="00D73329">
            <w:pPr>
              <w:jc w:val="both"/>
              <w:rPr>
                <w:sz w:val="24"/>
                <w:szCs w:val="24"/>
              </w:rPr>
            </w:pPr>
            <w:r w:rsidRPr="00B12D87">
              <w:rPr>
                <w:sz w:val="24"/>
                <w:szCs w:val="24"/>
              </w:rPr>
              <w:t>Целесообразно выделение окон распада совместно с группами естественного возобновления, а также другими объектами. Выде</w:t>
            </w:r>
            <w:r w:rsidRPr="00B12D87">
              <w:rPr>
                <w:sz w:val="24"/>
                <w:szCs w:val="24"/>
              </w:rPr>
              <w:softHyphen/>
              <w:t>ление проводится по гран</w:t>
            </w:r>
            <w:r w:rsidRPr="00B12D87">
              <w:rPr>
                <w:sz w:val="24"/>
                <w:szCs w:val="24"/>
              </w:rPr>
              <w:t>и</w:t>
            </w:r>
            <w:r w:rsidRPr="00B12D87">
              <w:rPr>
                <w:sz w:val="24"/>
                <w:szCs w:val="24"/>
              </w:rPr>
              <w:t>це объ</w:t>
            </w:r>
            <w:r w:rsidRPr="00B12D87">
              <w:rPr>
                <w:sz w:val="24"/>
                <w:szCs w:val="24"/>
              </w:rPr>
              <w:softHyphen/>
              <w:t>екта.</w:t>
            </w:r>
          </w:p>
        </w:tc>
      </w:tr>
      <w:tr w:rsidR="006736EF" w:rsidRPr="00B12D87" w:rsidTr="0097689B">
        <w:tc>
          <w:tcPr>
            <w:tcW w:w="263" w:type="pct"/>
            <w:vAlign w:val="center"/>
          </w:tcPr>
          <w:p w:rsidR="006736EF" w:rsidRPr="00B12D87" w:rsidRDefault="006736EF" w:rsidP="00D73329">
            <w:pPr>
              <w:jc w:val="both"/>
              <w:rPr>
                <w:sz w:val="24"/>
                <w:szCs w:val="24"/>
                <w:lang w:val="en-US" w:eastAsia="en-US"/>
              </w:rPr>
            </w:pPr>
            <w:r w:rsidRPr="00B12D87">
              <w:rPr>
                <w:sz w:val="24"/>
                <w:szCs w:val="24"/>
                <w:lang w:val="en-US" w:eastAsia="en-US"/>
              </w:rPr>
              <w:t>11</w:t>
            </w:r>
          </w:p>
        </w:tc>
        <w:tc>
          <w:tcPr>
            <w:tcW w:w="909" w:type="pct"/>
            <w:vAlign w:val="center"/>
          </w:tcPr>
          <w:p w:rsidR="006736EF" w:rsidRPr="00B12D87" w:rsidRDefault="006736EF" w:rsidP="00D73329">
            <w:pPr>
              <w:jc w:val="both"/>
              <w:rPr>
                <w:sz w:val="24"/>
                <w:szCs w:val="24"/>
              </w:rPr>
            </w:pPr>
            <w:r w:rsidRPr="00B12D87">
              <w:rPr>
                <w:sz w:val="24"/>
                <w:szCs w:val="24"/>
              </w:rPr>
              <w:t>Сухостой, выс</w:t>
            </w:r>
            <w:r w:rsidRPr="00B12D87">
              <w:rPr>
                <w:sz w:val="24"/>
                <w:szCs w:val="24"/>
              </w:rPr>
              <w:t>о</w:t>
            </w:r>
            <w:r w:rsidRPr="00B12D87">
              <w:rPr>
                <w:sz w:val="24"/>
                <w:szCs w:val="24"/>
              </w:rPr>
              <w:t>кие пни, деревья с дуплами, ед</w:t>
            </w:r>
            <w:r w:rsidRPr="00B12D87">
              <w:rPr>
                <w:sz w:val="24"/>
                <w:szCs w:val="24"/>
              </w:rPr>
              <w:t>и</w:t>
            </w:r>
            <w:r w:rsidRPr="00B12D87">
              <w:rPr>
                <w:sz w:val="24"/>
                <w:szCs w:val="24"/>
              </w:rPr>
              <w:t>ничный крупный валеж</w:t>
            </w:r>
          </w:p>
        </w:tc>
        <w:tc>
          <w:tcPr>
            <w:tcW w:w="2098" w:type="pct"/>
            <w:vAlign w:val="center"/>
          </w:tcPr>
          <w:p w:rsidR="006736EF" w:rsidRPr="00B12D87" w:rsidRDefault="006736EF" w:rsidP="00D73329">
            <w:pPr>
              <w:jc w:val="both"/>
              <w:rPr>
                <w:sz w:val="24"/>
                <w:szCs w:val="24"/>
              </w:rPr>
            </w:pPr>
            <w:r w:rsidRPr="00B12D87">
              <w:rPr>
                <w:sz w:val="24"/>
                <w:szCs w:val="24"/>
              </w:rPr>
              <w:t>Крупномерный сухостой (диаме</w:t>
            </w:r>
            <w:r w:rsidRPr="00B12D87">
              <w:rPr>
                <w:sz w:val="24"/>
                <w:szCs w:val="24"/>
              </w:rPr>
              <w:t>т</w:t>
            </w:r>
            <w:r w:rsidRPr="00B12D87">
              <w:rPr>
                <w:sz w:val="24"/>
                <w:szCs w:val="24"/>
              </w:rPr>
              <w:t>ром от 20 см), разных пород. Ос</w:t>
            </w:r>
            <w:r w:rsidRPr="00B12D87">
              <w:rPr>
                <w:sz w:val="24"/>
                <w:szCs w:val="24"/>
              </w:rPr>
              <w:t>о</w:t>
            </w:r>
            <w:r w:rsidRPr="00B12D87">
              <w:rPr>
                <w:sz w:val="24"/>
                <w:szCs w:val="24"/>
              </w:rPr>
              <w:t>бо ценен сухостой с дуплами и следами деятельности дятлов. Естественные крупные пни выс</w:t>
            </w:r>
            <w:r w:rsidRPr="00B12D87">
              <w:rPr>
                <w:sz w:val="24"/>
                <w:szCs w:val="24"/>
              </w:rPr>
              <w:t>о</w:t>
            </w:r>
            <w:r w:rsidRPr="00B12D87">
              <w:rPr>
                <w:sz w:val="24"/>
                <w:szCs w:val="24"/>
              </w:rPr>
              <w:t>той 2-5 м и диаметром более 20 см. Деревья с дуплами. Единичный крупный валеж (диаметром от 20 см) разных пород, на разных ст</w:t>
            </w:r>
            <w:r w:rsidRPr="00B12D87">
              <w:rPr>
                <w:sz w:val="24"/>
                <w:szCs w:val="24"/>
              </w:rPr>
              <w:t>а</w:t>
            </w:r>
            <w:r w:rsidRPr="00B12D87">
              <w:rPr>
                <w:sz w:val="24"/>
                <w:szCs w:val="24"/>
              </w:rPr>
              <w:t>диях разложения.</w:t>
            </w:r>
          </w:p>
        </w:tc>
        <w:tc>
          <w:tcPr>
            <w:tcW w:w="1730" w:type="pct"/>
            <w:vAlign w:val="center"/>
          </w:tcPr>
          <w:p w:rsidR="006736EF" w:rsidRPr="00B12D87" w:rsidRDefault="006736EF" w:rsidP="00D73329">
            <w:pPr>
              <w:jc w:val="both"/>
              <w:rPr>
                <w:sz w:val="24"/>
                <w:szCs w:val="24"/>
              </w:rPr>
            </w:pPr>
            <w:r w:rsidRPr="00B12D87">
              <w:rPr>
                <w:sz w:val="24"/>
                <w:szCs w:val="24"/>
              </w:rPr>
              <w:t>Целесообразно сохранение сухо</w:t>
            </w:r>
            <w:r w:rsidRPr="00B12D87">
              <w:rPr>
                <w:sz w:val="24"/>
                <w:szCs w:val="24"/>
              </w:rPr>
              <w:softHyphen/>
              <w:t>стоя, не представля</w:t>
            </w:r>
            <w:r w:rsidRPr="00B12D87">
              <w:rPr>
                <w:sz w:val="24"/>
                <w:szCs w:val="24"/>
              </w:rPr>
              <w:t>ю</w:t>
            </w:r>
            <w:r w:rsidRPr="00B12D87">
              <w:rPr>
                <w:sz w:val="24"/>
                <w:szCs w:val="24"/>
              </w:rPr>
              <w:t>щего опасности при разр</w:t>
            </w:r>
            <w:r w:rsidRPr="00B12D87">
              <w:rPr>
                <w:sz w:val="24"/>
                <w:szCs w:val="24"/>
              </w:rPr>
              <w:t>а</w:t>
            </w:r>
            <w:r w:rsidRPr="00B12D87">
              <w:rPr>
                <w:sz w:val="24"/>
                <w:szCs w:val="24"/>
              </w:rPr>
              <w:t>ботке лесосеки. Обя</w:t>
            </w:r>
            <w:r w:rsidRPr="00B12D87">
              <w:rPr>
                <w:sz w:val="24"/>
                <w:szCs w:val="24"/>
              </w:rPr>
              <w:softHyphen/>
              <w:t>зательному сохранению подлежат сухостойные и живые деревья с дуплами.</w:t>
            </w:r>
          </w:p>
        </w:tc>
      </w:tr>
      <w:tr w:rsidR="006736EF" w:rsidRPr="00B12D87" w:rsidTr="0097689B">
        <w:tc>
          <w:tcPr>
            <w:tcW w:w="263" w:type="pct"/>
            <w:vAlign w:val="center"/>
          </w:tcPr>
          <w:p w:rsidR="006736EF" w:rsidRPr="00B12D87" w:rsidRDefault="006736EF" w:rsidP="00D73329">
            <w:pPr>
              <w:jc w:val="both"/>
              <w:rPr>
                <w:sz w:val="24"/>
                <w:szCs w:val="24"/>
                <w:lang w:val="en-US" w:eastAsia="en-US"/>
              </w:rPr>
            </w:pPr>
            <w:r w:rsidRPr="00B12D87">
              <w:rPr>
                <w:sz w:val="24"/>
                <w:szCs w:val="24"/>
                <w:lang w:val="en-US" w:eastAsia="en-US"/>
              </w:rPr>
              <w:t>12</w:t>
            </w:r>
          </w:p>
        </w:tc>
        <w:tc>
          <w:tcPr>
            <w:tcW w:w="909" w:type="pct"/>
            <w:vAlign w:val="center"/>
          </w:tcPr>
          <w:p w:rsidR="006736EF" w:rsidRPr="00B12D87" w:rsidRDefault="006736EF" w:rsidP="00D73329">
            <w:pPr>
              <w:jc w:val="both"/>
              <w:rPr>
                <w:sz w:val="24"/>
                <w:szCs w:val="24"/>
              </w:rPr>
            </w:pPr>
            <w:r w:rsidRPr="00B12D87">
              <w:rPr>
                <w:sz w:val="24"/>
                <w:szCs w:val="24"/>
              </w:rPr>
              <w:t>Старовозрастные деревья и их ку</w:t>
            </w:r>
            <w:r w:rsidRPr="00B12D87">
              <w:rPr>
                <w:sz w:val="24"/>
                <w:szCs w:val="24"/>
              </w:rPr>
              <w:t>р</w:t>
            </w:r>
            <w:r w:rsidRPr="00B12D87">
              <w:rPr>
                <w:sz w:val="24"/>
                <w:szCs w:val="24"/>
              </w:rPr>
              <w:t>тины, компак</w:t>
            </w:r>
            <w:r w:rsidRPr="00B12D87">
              <w:rPr>
                <w:sz w:val="24"/>
                <w:szCs w:val="24"/>
              </w:rPr>
              <w:t>т</w:t>
            </w:r>
            <w:r w:rsidRPr="00B12D87">
              <w:rPr>
                <w:sz w:val="24"/>
                <w:szCs w:val="24"/>
              </w:rPr>
              <w:t>ные биологич</w:t>
            </w:r>
            <w:r w:rsidRPr="00B12D87">
              <w:rPr>
                <w:sz w:val="24"/>
                <w:szCs w:val="24"/>
              </w:rPr>
              <w:t>е</w:t>
            </w:r>
            <w:r w:rsidRPr="00B12D87">
              <w:rPr>
                <w:sz w:val="24"/>
                <w:szCs w:val="24"/>
              </w:rPr>
              <w:t>ски ценные участки</w:t>
            </w:r>
          </w:p>
        </w:tc>
        <w:tc>
          <w:tcPr>
            <w:tcW w:w="2098" w:type="pct"/>
            <w:vAlign w:val="center"/>
          </w:tcPr>
          <w:p w:rsidR="006736EF" w:rsidRPr="00B12D87" w:rsidRDefault="006736EF" w:rsidP="00D73329">
            <w:pPr>
              <w:jc w:val="both"/>
              <w:rPr>
                <w:sz w:val="24"/>
                <w:szCs w:val="24"/>
              </w:rPr>
            </w:pPr>
            <w:r w:rsidRPr="00B12D87">
              <w:rPr>
                <w:sz w:val="24"/>
                <w:szCs w:val="24"/>
              </w:rPr>
              <w:t>Единичные крупные старовозрас</w:t>
            </w:r>
            <w:r w:rsidRPr="00B12D87">
              <w:rPr>
                <w:sz w:val="24"/>
                <w:szCs w:val="24"/>
              </w:rPr>
              <w:t>т</w:t>
            </w:r>
            <w:r w:rsidRPr="00B12D87">
              <w:rPr>
                <w:sz w:val="24"/>
                <w:szCs w:val="24"/>
              </w:rPr>
              <w:t>ные деревья, их куртины и ко</w:t>
            </w:r>
            <w:r w:rsidRPr="00B12D87">
              <w:rPr>
                <w:sz w:val="24"/>
                <w:szCs w:val="24"/>
              </w:rPr>
              <w:t>м</w:t>
            </w:r>
            <w:r w:rsidRPr="00B12D87">
              <w:rPr>
                <w:sz w:val="24"/>
                <w:szCs w:val="24"/>
              </w:rPr>
              <w:t>пактные биологически ценные участки.</w:t>
            </w:r>
          </w:p>
        </w:tc>
        <w:tc>
          <w:tcPr>
            <w:tcW w:w="1730" w:type="pct"/>
            <w:vAlign w:val="center"/>
          </w:tcPr>
          <w:p w:rsidR="006736EF" w:rsidRPr="00B12D87" w:rsidRDefault="006736EF" w:rsidP="00D73329">
            <w:pPr>
              <w:jc w:val="both"/>
              <w:rPr>
                <w:sz w:val="24"/>
                <w:szCs w:val="24"/>
              </w:rPr>
            </w:pPr>
            <w:r w:rsidRPr="00B12D87">
              <w:rPr>
                <w:sz w:val="24"/>
                <w:szCs w:val="24"/>
              </w:rPr>
              <w:t>Особенно ценными являю</w:t>
            </w:r>
            <w:r w:rsidRPr="00B12D87">
              <w:rPr>
                <w:sz w:val="24"/>
                <w:szCs w:val="24"/>
              </w:rPr>
              <w:t>т</w:t>
            </w:r>
            <w:r w:rsidRPr="00B12D87">
              <w:rPr>
                <w:sz w:val="24"/>
                <w:szCs w:val="24"/>
              </w:rPr>
              <w:t>ся ста</w:t>
            </w:r>
            <w:r w:rsidRPr="00B12D87">
              <w:rPr>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w:t>
            </w:r>
            <w:r w:rsidRPr="00B12D87">
              <w:rPr>
                <w:sz w:val="24"/>
                <w:szCs w:val="24"/>
              </w:rPr>
              <w:t>и</w:t>
            </w:r>
            <w:r w:rsidRPr="00B12D87">
              <w:rPr>
                <w:sz w:val="24"/>
                <w:szCs w:val="24"/>
              </w:rPr>
              <w:t>выми. Оптимальным явл</w:t>
            </w:r>
            <w:r w:rsidRPr="00B12D87">
              <w:rPr>
                <w:sz w:val="24"/>
                <w:szCs w:val="24"/>
              </w:rPr>
              <w:t>я</w:t>
            </w:r>
            <w:r w:rsidRPr="00B12D87">
              <w:rPr>
                <w:sz w:val="24"/>
                <w:szCs w:val="24"/>
              </w:rPr>
              <w:t>ется сохранение деревьев в составе куртин и компак</w:t>
            </w:r>
            <w:r w:rsidRPr="00B12D87">
              <w:rPr>
                <w:sz w:val="24"/>
                <w:szCs w:val="24"/>
              </w:rPr>
              <w:t>т</w:t>
            </w:r>
            <w:r w:rsidRPr="00B12D87">
              <w:rPr>
                <w:sz w:val="24"/>
                <w:szCs w:val="24"/>
              </w:rPr>
              <w:t>ных биологически ценных участков старовозрастного древо</w:t>
            </w:r>
            <w:r w:rsidRPr="00B12D87">
              <w:rPr>
                <w:sz w:val="24"/>
                <w:szCs w:val="24"/>
              </w:rPr>
              <w:softHyphen/>
              <w:t>стоя.</w:t>
            </w:r>
          </w:p>
        </w:tc>
      </w:tr>
      <w:tr w:rsidR="006736EF" w:rsidRPr="00B12D87" w:rsidTr="0097689B">
        <w:tc>
          <w:tcPr>
            <w:tcW w:w="263" w:type="pct"/>
            <w:vAlign w:val="center"/>
          </w:tcPr>
          <w:p w:rsidR="006736EF" w:rsidRPr="00B12D87" w:rsidRDefault="006736EF" w:rsidP="00D73329">
            <w:pPr>
              <w:jc w:val="both"/>
              <w:rPr>
                <w:sz w:val="24"/>
                <w:szCs w:val="24"/>
                <w:lang w:val="en-US" w:eastAsia="en-US"/>
              </w:rPr>
            </w:pPr>
            <w:r w:rsidRPr="00B12D87">
              <w:rPr>
                <w:sz w:val="24"/>
                <w:szCs w:val="24"/>
                <w:lang w:val="en-US" w:eastAsia="en-US"/>
              </w:rPr>
              <w:t>13</w:t>
            </w:r>
          </w:p>
        </w:tc>
        <w:tc>
          <w:tcPr>
            <w:tcW w:w="909" w:type="pct"/>
            <w:vAlign w:val="center"/>
          </w:tcPr>
          <w:p w:rsidR="006736EF" w:rsidRPr="00B12D87" w:rsidRDefault="006736EF" w:rsidP="00D73329">
            <w:pPr>
              <w:jc w:val="both"/>
              <w:rPr>
                <w:sz w:val="24"/>
                <w:szCs w:val="24"/>
              </w:rPr>
            </w:pPr>
            <w:r w:rsidRPr="00B12D87">
              <w:rPr>
                <w:sz w:val="24"/>
                <w:szCs w:val="24"/>
              </w:rPr>
              <w:t>Деревья редких для региона п</w:t>
            </w:r>
            <w:r w:rsidRPr="00B12D87">
              <w:rPr>
                <w:sz w:val="24"/>
                <w:szCs w:val="24"/>
              </w:rPr>
              <w:t>о</w:t>
            </w:r>
            <w:r w:rsidRPr="00B12D87">
              <w:rPr>
                <w:sz w:val="24"/>
                <w:szCs w:val="24"/>
              </w:rPr>
              <w:t>род</w:t>
            </w:r>
          </w:p>
        </w:tc>
        <w:tc>
          <w:tcPr>
            <w:tcW w:w="2098" w:type="pct"/>
            <w:vAlign w:val="center"/>
          </w:tcPr>
          <w:p w:rsidR="006736EF" w:rsidRPr="00B12D87" w:rsidRDefault="006736EF" w:rsidP="00D73329">
            <w:pPr>
              <w:jc w:val="both"/>
              <w:rPr>
                <w:sz w:val="24"/>
                <w:szCs w:val="24"/>
              </w:rPr>
            </w:pPr>
            <w:r w:rsidRPr="00B12D87">
              <w:rPr>
                <w:sz w:val="24"/>
                <w:szCs w:val="24"/>
              </w:rPr>
              <w:t>Деревья широколиственных п</w:t>
            </w:r>
            <w:r w:rsidRPr="00B12D87">
              <w:rPr>
                <w:sz w:val="24"/>
                <w:szCs w:val="24"/>
              </w:rPr>
              <w:t>о</w:t>
            </w:r>
            <w:r w:rsidRPr="00B12D87">
              <w:rPr>
                <w:sz w:val="24"/>
                <w:szCs w:val="24"/>
              </w:rPr>
              <w:t>род: дуба, ясеня, вяза, клена, липы.</w:t>
            </w:r>
          </w:p>
        </w:tc>
        <w:tc>
          <w:tcPr>
            <w:tcW w:w="1730" w:type="pct"/>
            <w:vAlign w:val="center"/>
          </w:tcPr>
          <w:p w:rsidR="006736EF" w:rsidRPr="00B12D87" w:rsidRDefault="006736EF" w:rsidP="00D73329">
            <w:pPr>
              <w:jc w:val="both"/>
              <w:rPr>
                <w:sz w:val="24"/>
                <w:szCs w:val="24"/>
              </w:rPr>
            </w:pPr>
            <w:r w:rsidRPr="00B12D87">
              <w:rPr>
                <w:sz w:val="24"/>
                <w:szCs w:val="24"/>
              </w:rPr>
              <w:t>Сохраняются куртины, включающие компактные группы деревьев редких п</w:t>
            </w:r>
            <w:r w:rsidRPr="00B12D87">
              <w:rPr>
                <w:sz w:val="24"/>
                <w:szCs w:val="24"/>
              </w:rPr>
              <w:t>о</w:t>
            </w:r>
            <w:r w:rsidRPr="00B12D87">
              <w:rPr>
                <w:sz w:val="24"/>
                <w:szCs w:val="24"/>
              </w:rPr>
              <w:t>род и единичные деревья этих пород</w:t>
            </w:r>
          </w:p>
        </w:tc>
      </w:tr>
      <w:tr w:rsidR="006736EF" w:rsidRPr="00B12D87" w:rsidTr="0097689B">
        <w:tc>
          <w:tcPr>
            <w:tcW w:w="263" w:type="pct"/>
            <w:vAlign w:val="center"/>
          </w:tcPr>
          <w:p w:rsidR="006736EF" w:rsidRPr="00B12D87" w:rsidRDefault="006736EF" w:rsidP="00D73329">
            <w:pPr>
              <w:jc w:val="both"/>
              <w:rPr>
                <w:sz w:val="24"/>
                <w:szCs w:val="24"/>
                <w:lang w:val="en-US" w:eastAsia="en-US"/>
              </w:rPr>
            </w:pPr>
            <w:r w:rsidRPr="00B12D87">
              <w:rPr>
                <w:sz w:val="24"/>
                <w:szCs w:val="24"/>
                <w:lang w:val="en-US" w:eastAsia="en-US"/>
              </w:rPr>
              <w:t>14</w:t>
            </w:r>
          </w:p>
        </w:tc>
        <w:tc>
          <w:tcPr>
            <w:tcW w:w="909" w:type="pct"/>
            <w:vAlign w:val="center"/>
          </w:tcPr>
          <w:p w:rsidR="006736EF" w:rsidRPr="00B12D87" w:rsidRDefault="006736EF" w:rsidP="00D73329">
            <w:pPr>
              <w:jc w:val="both"/>
              <w:rPr>
                <w:sz w:val="24"/>
                <w:szCs w:val="24"/>
              </w:rPr>
            </w:pPr>
            <w:r w:rsidRPr="00B12D87">
              <w:rPr>
                <w:sz w:val="24"/>
                <w:szCs w:val="24"/>
              </w:rPr>
              <w:t>Редкие и корм</w:t>
            </w:r>
            <w:r w:rsidRPr="00B12D87">
              <w:rPr>
                <w:sz w:val="24"/>
                <w:szCs w:val="24"/>
              </w:rPr>
              <w:t>о</w:t>
            </w:r>
            <w:r w:rsidRPr="00B12D87">
              <w:rPr>
                <w:sz w:val="24"/>
                <w:szCs w:val="24"/>
              </w:rPr>
              <w:t>вые кустарники</w:t>
            </w:r>
          </w:p>
        </w:tc>
        <w:tc>
          <w:tcPr>
            <w:tcW w:w="2098" w:type="pct"/>
            <w:vAlign w:val="center"/>
          </w:tcPr>
          <w:p w:rsidR="006736EF" w:rsidRPr="00B12D87" w:rsidRDefault="006736EF" w:rsidP="00D73329">
            <w:pPr>
              <w:jc w:val="both"/>
              <w:rPr>
                <w:sz w:val="24"/>
                <w:szCs w:val="24"/>
              </w:rPr>
            </w:pPr>
            <w:r w:rsidRPr="00B12D87">
              <w:rPr>
                <w:sz w:val="24"/>
                <w:szCs w:val="24"/>
              </w:rPr>
              <w:t>Кусты лещины, можжевельника, рябины, шиповника, можжевел</w:t>
            </w:r>
            <w:r w:rsidRPr="00B12D87">
              <w:rPr>
                <w:sz w:val="24"/>
                <w:szCs w:val="24"/>
              </w:rPr>
              <w:t>ь</w:t>
            </w:r>
            <w:r w:rsidRPr="00B12D87">
              <w:rPr>
                <w:sz w:val="24"/>
                <w:szCs w:val="24"/>
              </w:rPr>
              <w:t>ника, жимолости и др.</w:t>
            </w:r>
          </w:p>
        </w:tc>
        <w:tc>
          <w:tcPr>
            <w:tcW w:w="1730" w:type="pct"/>
            <w:vAlign w:val="center"/>
          </w:tcPr>
          <w:p w:rsidR="006736EF" w:rsidRPr="00B12D87" w:rsidRDefault="006736EF" w:rsidP="00D73329">
            <w:pPr>
              <w:jc w:val="both"/>
              <w:rPr>
                <w:sz w:val="24"/>
                <w:szCs w:val="24"/>
              </w:rPr>
            </w:pPr>
            <w:r w:rsidRPr="00B12D87">
              <w:rPr>
                <w:sz w:val="24"/>
                <w:szCs w:val="24"/>
              </w:rPr>
              <w:t>Сохраняются вне волоков.</w:t>
            </w:r>
          </w:p>
        </w:tc>
      </w:tr>
      <w:tr w:rsidR="006736EF" w:rsidRPr="00B12D87" w:rsidTr="0097689B">
        <w:tc>
          <w:tcPr>
            <w:tcW w:w="263" w:type="pct"/>
            <w:vAlign w:val="center"/>
          </w:tcPr>
          <w:p w:rsidR="006736EF" w:rsidRPr="00B12D87" w:rsidRDefault="006736EF" w:rsidP="00D73329">
            <w:pPr>
              <w:jc w:val="both"/>
              <w:rPr>
                <w:sz w:val="24"/>
                <w:szCs w:val="24"/>
                <w:lang w:val="en-US" w:eastAsia="en-US"/>
              </w:rPr>
            </w:pPr>
            <w:r w:rsidRPr="00B12D87">
              <w:rPr>
                <w:sz w:val="24"/>
                <w:szCs w:val="24"/>
                <w:lang w:val="en-US" w:eastAsia="en-US"/>
              </w:rPr>
              <w:t>15</w:t>
            </w:r>
          </w:p>
        </w:tc>
        <w:tc>
          <w:tcPr>
            <w:tcW w:w="909" w:type="pct"/>
            <w:vAlign w:val="center"/>
          </w:tcPr>
          <w:p w:rsidR="006736EF" w:rsidRPr="00B12D87" w:rsidRDefault="006736EF" w:rsidP="00D73329">
            <w:pPr>
              <w:jc w:val="both"/>
              <w:rPr>
                <w:sz w:val="24"/>
                <w:szCs w:val="24"/>
              </w:rPr>
            </w:pPr>
            <w:r w:rsidRPr="00B12D87">
              <w:rPr>
                <w:sz w:val="24"/>
                <w:szCs w:val="24"/>
              </w:rPr>
              <w:t>Существующие группы возо</w:t>
            </w:r>
            <w:r w:rsidRPr="00B12D87">
              <w:rPr>
                <w:sz w:val="24"/>
                <w:szCs w:val="24"/>
              </w:rPr>
              <w:t>б</w:t>
            </w:r>
            <w:r w:rsidRPr="00B12D87">
              <w:rPr>
                <w:sz w:val="24"/>
                <w:szCs w:val="24"/>
              </w:rPr>
              <w:t>новления</w:t>
            </w:r>
          </w:p>
        </w:tc>
        <w:tc>
          <w:tcPr>
            <w:tcW w:w="2098" w:type="pct"/>
            <w:vAlign w:val="center"/>
          </w:tcPr>
          <w:p w:rsidR="006736EF" w:rsidRPr="00B12D87" w:rsidRDefault="006736EF" w:rsidP="00D73329">
            <w:pPr>
              <w:jc w:val="both"/>
              <w:rPr>
                <w:sz w:val="24"/>
                <w:szCs w:val="24"/>
              </w:rPr>
            </w:pPr>
            <w:r w:rsidRPr="00B12D87">
              <w:rPr>
                <w:sz w:val="24"/>
                <w:szCs w:val="24"/>
              </w:rPr>
              <w:t>Группы благонадежного подроста, который сможет развиваться на вырубке. Группы возобновления в окнах древесного полога на дрен</w:t>
            </w:r>
            <w:r w:rsidRPr="00B12D87">
              <w:rPr>
                <w:sz w:val="24"/>
                <w:szCs w:val="24"/>
              </w:rPr>
              <w:t>и</w:t>
            </w:r>
            <w:r w:rsidRPr="00B12D87">
              <w:rPr>
                <w:sz w:val="24"/>
                <w:szCs w:val="24"/>
              </w:rPr>
              <w:t>рованных участках, еловый по</w:t>
            </w:r>
            <w:r w:rsidRPr="00B12D87">
              <w:rPr>
                <w:sz w:val="24"/>
                <w:szCs w:val="24"/>
              </w:rPr>
              <w:t>д</w:t>
            </w:r>
            <w:r w:rsidRPr="00B12D87">
              <w:rPr>
                <w:sz w:val="24"/>
                <w:szCs w:val="24"/>
              </w:rPr>
              <w:t>рост на скоплениях крупного в</w:t>
            </w:r>
            <w:r w:rsidRPr="00B12D87">
              <w:rPr>
                <w:sz w:val="24"/>
                <w:szCs w:val="24"/>
              </w:rPr>
              <w:t>а</w:t>
            </w:r>
            <w:r w:rsidRPr="00B12D87">
              <w:rPr>
                <w:sz w:val="24"/>
                <w:szCs w:val="24"/>
              </w:rPr>
              <w:t>лежа.</w:t>
            </w:r>
          </w:p>
        </w:tc>
        <w:tc>
          <w:tcPr>
            <w:tcW w:w="1730" w:type="pct"/>
            <w:vAlign w:val="center"/>
          </w:tcPr>
          <w:p w:rsidR="006736EF" w:rsidRPr="00B12D87" w:rsidRDefault="006736EF" w:rsidP="00D73329">
            <w:pPr>
              <w:jc w:val="both"/>
              <w:rPr>
                <w:sz w:val="24"/>
                <w:szCs w:val="24"/>
              </w:rPr>
            </w:pPr>
            <w:r w:rsidRPr="00B12D87">
              <w:rPr>
                <w:sz w:val="24"/>
                <w:szCs w:val="24"/>
              </w:rPr>
              <w:t>Куртины подроста выдел</w:t>
            </w:r>
            <w:r w:rsidRPr="00B12D87">
              <w:rPr>
                <w:sz w:val="24"/>
                <w:szCs w:val="24"/>
              </w:rPr>
              <w:t>я</w:t>
            </w:r>
            <w:r w:rsidRPr="00B12D87">
              <w:rPr>
                <w:sz w:val="24"/>
                <w:szCs w:val="24"/>
              </w:rPr>
              <w:t>ются по границе высокой плотности возобновления</w:t>
            </w:r>
          </w:p>
        </w:tc>
      </w:tr>
      <w:tr w:rsidR="006736EF" w:rsidRPr="00B12D87" w:rsidTr="0097689B">
        <w:tc>
          <w:tcPr>
            <w:tcW w:w="263" w:type="pct"/>
            <w:vAlign w:val="center"/>
          </w:tcPr>
          <w:p w:rsidR="006736EF" w:rsidRPr="00B12D87" w:rsidRDefault="006736EF" w:rsidP="00D73329">
            <w:pPr>
              <w:jc w:val="both"/>
              <w:rPr>
                <w:sz w:val="24"/>
                <w:szCs w:val="24"/>
                <w:lang w:val="en-US" w:eastAsia="en-US"/>
              </w:rPr>
            </w:pPr>
            <w:r w:rsidRPr="00B12D87">
              <w:rPr>
                <w:sz w:val="24"/>
                <w:szCs w:val="24"/>
                <w:lang w:val="en-US" w:eastAsia="en-US"/>
              </w:rPr>
              <w:t>16</w:t>
            </w:r>
          </w:p>
        </w:tc>
        <w:tc>
          <w:tcPr>
            <w:tcW w:w="909" w:type="pct"/>
            <w:vAlign w:val="center"/>
          </w:tcPr>
          <w:p w:rsidR="006736EF" w:rsidRPr="00B12D87" w:rsidRDefault="006736EF" w:rsidP="00D73329">
            <w:pPr>
              <w:jc w:val="both"/>
              <w:rPr>
                <w:sz w:val="24"/>
                <w:szCs w:val="24"/>
              </w:rPr>
            </w:pPr>
            <w:r w:rsidRPr="00B12D87">
              <w:rPr>
                <w:sz w:val="24"/>
                <w:szCs w:val="24"/>
              </w:rPr>
              <w:t>Места обитания редких и уязв</w:t>
            </w:r>
            <w:r w:rsidRPr="00B12D87">
              <w:rPr>
                <w:sz w:val="24"/>
                <w:szCs w:val="24"/>
              </w:rPr>
              <w:t>и</w:t>
            </w:r>
            <w:r w:rsidRPr="00B12D87">
              <w:rPr>
                <w:sz w:val="24"/>
                <w:szCs w:val="24"/>
              </w:rPr>
              <w:t>мых видов ра</w:t>
            </w:r>
            <w:r w:rsidRPr="00B12D87">
              <w:rPr>
                <w:sz w:val="24"/>
                <w:szCs w:val="24"/>
              </w:rPr>
              <w:t>с</w:t>
            </w:r>
            <w:r w:rsidRPr="00B12D87">
              <w:rPr>
                <w:sz w:val="24"/>
                <w:szCs w:val="24"/>
              </w:rPr>
              <w:t>тений и грибов</w:t>
            </w:r>
          </w:p>
        </w:tc>
        <w:tc>
          <w:tcPr>
            <w:tcW w:w="2098" w:type="pct"/>
            <w:vAlign w:val="center"/>
          </w:tcPr>
          <w:p w:rsidR="006736EF" w:rsidRPr="00B12D87" w:rsidRDefault="006736EF" w:rsidP="00D73329">
            <w:pPr>
              <w:jc w:val="both"/>
              <w:rPr>
                <w:sz w:val="24"/>
                <w:szCs w:val="24"/>
              </w:rPr>
            </w:pPr>
            <w:r w:rsidRPr="00B12D87">
              <w:rPr>
                <w:sz w:val="24"/>
                <w:szCs w:val="24"/>
              </w:rPr>
              <w:t>Вновь выявленные постоянные местообитания редких и уязвимых видов растений и грибов, занесе</w:t>
            </w:r>
            <w:r w:rsidRPr="00B12D87">
              <w:rPr>
                <w:sz w:val="24"/>
                <w:szCs w:val="24"/>
              </w:rPr>
              <w:t>н</w:t>
            </w:r>
            <w:r w:rsidRPr="00B12D87">
              <w:rPr>
                <w:sz w:val="24"/>
                <w:szCs w:val="24"/>
              </w:rPr>
              <w:t>ных в Крас</w:t>
            </w:r>
            <w:r w:rsidRPr="00B12D87">
              <w:rPr>
                <w:sz w:val="24"/>
                <w:szCs w:val="24"/>
              </w:rPr>
              <w:softHyphen/>
              <w:t>ную Книгу Российской Федерации и/или региональную Красную Книгу.</w:t>
            </w:r>
          </w:p>
        </w:tc>
        <w:tc>
          <w:tcPr>
            <w:tcW w:w="1730" w:type="pct"/>
            <w:vAlign w:val="center"/>
          </w:tcPr>
          <w:p w:rsidR="006736EF" w:rsidRPr="00B12D87" w:rsidRDefault="006736EF" w:rsidP="00D73329">
            <w:pPr>
              <w:jc w:val="both"/>
              <w:rPr>
                <w:sz w:val="24"/>
                <w:szCs w:val="24"/>
              </w:rPr>
            </w:pPr>
            <w:r w:rsidRPr="00B12D87">
              <w:rPr>
                <w:sz w:val="24"/>
                <w:szCs w:val="24"/>
              </w:rPr>
              <w:t>Выделяются в соответствии с биологией и экологич</w:t>
            </w:r>
            <w:r w:rsidRPr="00B12D87">
              <w:rPr>
                <w:sz w:val="24"/>
                <w:szCs w:val="24"/>
              </w:rPr>
              <w:t>е</w:t>
            </w:r>
            <w:r w:rsidRPr="00B12D87">
              <w:rPr>
                <w:sz w:val="24"/>
                <w:szCs w:val="24"/>
              </w:rPr>
              <w:t>скими требованиями видов. Поскольку многие редкие виды трудно поддаются определению, для уточн</w:t>
            </w:r>
            <w:r w:rsidRPr="00B12D87">
              <w:rPr>
                <w:sz w:val="24"/>
                <w:szCs w:val="24"/>
              </w:rPr>
              <w:t>е</w:t>
            </w:r>
            <w:r w:rsidRPr="00B12D87">
              <w:rPr>
                <w:sz w:val="24"/>
                <w:szCs w:val="24"/>
              </w:rPr>
              <w:t>ния наличия редкого вида и границ необходимого для их сохранения участка р</w:t>
            </w:r>
            <w:r w:rsidRPr="00B12D87">
              <w:rPr>
                <w:sz w:val="24"/>
                <w:szCs w:val="24"/>
              </w:rPr>
              <w:t>е</w:t>
            </w:r>
            <w:r w:rsidRPr="00B12D87">
              <w:rPr>
                <w:sz w:val="24"/>
                <w:szCs w:val="24"/>
              </w:rPr>
              <w:t>комендуется обратиться к специалисту-биологу. Если выявлен единичный экзе</w:t>
            </w:r>
            <w:r w:rsidRPr="00B12D87">
              <w:rPr>
                <w:sz w:val="24"/>
                <w:szCs w:val="24"/>
              </w:rPr>
              <w:t>м</w:t>
            </w:r>
            <w:r w:rsidRPr="00B12D87">
              <w:rPr>
                <w:sz w:val="24"/>
                <w:szCs w:val="24"/>
              </w:rPr>
              <w:t>пляр или компактная группа особей, то вокруг них нео</w:t>
            </w:r>
            <w:r w:rsidRPr="00B12D87">
              <w:rPr>
                <w:sz w:val="24"/>
                <w:szCs w:val="24"/>
              </w:rPr>
              <w:t>б</w:t>
            </w:r>
            <w:r w:rsidRPr="00B12D87">
              <w:rPr>
                <w:sz w:val="24"/>
                <w:szCs w:val="24"/>
              </w:rPr>
              <w:t>ходимо выделить буферную зону не менее 50 м шир</w:t>
            </w:r>
            <w:r w:rsidRPr="00B12D87">
              <w:rPr>
                <w:sz w:val="24"/>
                <w:szCs w:val="24"/>
              </w:rPr>
              <w:t>и</w:t>
            </w:r>
            <w:r w:rsidRPr="00B12D87">
              <w:rPr>
                <w:sz w:val="24"/>
                <w:szCs w:val="24"/>
              </w:rPr>
              <w:t>ной.</w:t>
            </w:r>
          </w:p>
        </w:tc>
      </w:tr>
    </w:tbl>
    <w:p w:rsidR="006736EF" w:rsidRPr="00B12D87" w:rsidRDefault="006736EF" w:rsidP="00D73329">
      <w:pPr>
        <w:jc w:val="both"/>
        <w:rPr>
          <w:sz w:val="24"/>
          <w:szCs w:val="24"/>
          <w:lang w:eastAsia="en-US"/>
        </w:rPr>
      </w:pPr>
    </w:p>
    <w:p w:rsidR="006736EF" w:rsidRPr="009D6281" w:rsidRDefault="006736EF" w:rsidP="00D73329">
      <w:pPr>
        <w:ind w:firstLine="709"/>
        <w:jc w:val="both"/>
        <w:rPr>
          <w:sz w:val="28"/>
          <w:szCs w:val="28"/>
          <w:lang w:eastAsia="en-US"/>
        </w:rPr>
      </w:pPr>
      <w:r w:rsidRPr="006736EF">
        <w:rPr>
          <w:sz w:val="28"/>
          <w:szCs w:val="28"/>
          <w:lang w:eastAsia="en-US"/>
        </w:rPr>
        <w:t>Нормативы и параметры существующих объектов лесного семеново</w:t>
      </w:r>
      <w:r w:rsidRPr="006736EF">
        <w:rPr>
          <w:sz w:val="28"/>
          <w:szCs w:val="28"/>
          <w:lang w:eastAsia="en-US"/>
        </w:rPr>
        <w:t>д</w:t>
      </w:r>
      <w:r w:rsidRPr="006736EF">
        <w:rPr>
          <w:sz w:val="28"/>
          <w:szCs w:val="28"/>
          <w:lang w:eastAsia="en-US"/>
        </w:rPr>
        <w:t>ства настоящим лесохозяйственным регламентом не разрабатывается, свед</w:t>
      </w:r>
      <w:r w:rsidRPr="006736EF">
        <w:rPr>
          <w:sz w:val="28"/>
          <w:szCs w:val="28"/>
          <w:lang w:eastAsia="en-US"/>
        </w:rPr>
        <w:t>е</w:t>
      </w:r>
      <w:r w:rsidRPr="006736EF">
        <w:rPr>
          <w:sz w:val="28"/>
          <w:szCs w:val="28"/>
          <w:lang w:eastAsia="en-US"/>
        </w:rPr>
        <w:t>ния об объектах лесного семеноводства ежегодно обновляются по форме 14-ГЛР</w:t>
      </w:r>
      <w:r w:rsidR="0097689B">
        <w:rPr>
          <w:sz w:val="28"/>
          <w:szCs w:val="28"/>
          <w:lang w:eastAsia="en-US"/>
        </w:rPr>
        <w:t>,</w:t>
      </w:r>
      <w:r w:rsidRPr="006736EF">
        <w:rPr>
          <w:sz w:val="28"/>
          <w:szCs w:val="28"/>
          <w:lang w:eastAsia="en-US"/>
        </w:rPr>
        <w:t xml:space="preserve"> утвержденной приказом МПР от 06.10.2016 № 514 «Об утверждении форм ведения государственного лесного реестра»</w:t>
      </w:r>
    </w:p>
    <w:p w:rsidR="006736EF" w:rsidRDefault="006736EF" w:rsidP="00A7021B">
      <w:pPr>
        <w:jc w:val="center"/>
        <w:rPr>
          <w:sz w:val="28"/>
          <w:szCs w:val="28"/>
          <w:lang w:eastAsia="en-US"/>
        </w:rPr>
      </w:pPr>
    </w:p>
    <w:p w:rsidR="00CC596C" w:rsidRPr="005C29B9" w:rsidRDefault="00CC596C" w:rsidP="00A7021B">
      <w:pPr>
        <w:jc w:val="center"/>
      </w:pPr>
      <w:r w:rsidRPr="005C29B9">
        <w:rPr>
          <w:sz w:val="28"/>
          <w:szCs w:val="28"/>
          <w:lang w:eastAsia="en-US"/>
        </w:rPr>
        <w:t>_________________</w:t>
      </w:r>
    </w:p>
    <w:p w:rsidR="006736EF" w:rsidRDefault="006736EF" w:rsidP="00A7021B">
      <w:pPr>
        <w:jc w:val="center"/>
        <w:rPr>
          <w:sz w:val="28"/>
          <w:szCs w:val="28"/>
          <w:lang w:eastAsia="en-US"/>
        </w:rPr>
      </w:pPr>
    </w:p>
    <w:p w:rsidR="006736EF" w:rsidRDefault="006736EF" w:rsidP="00A7021B">
      <w:pPr>
        <w:jc w:val="center"/>
        <w:rPr>
          <w:sz w:val="28"/>
          <w:szCs w:val="28"/>
          <w:lang w:eastAsia="en-US"/>
        </w:rPr>
      </w:pPr>
    </w:p>
    <w:p w:rsidR="00330970" w:rsidRPr="00551385" w:rsidRDefault="00330970" w:rsidP="00330970">
      <w:pPr>
        <w:jc w:val="center"/>
        <w:rPr>
          <w:b/>
          <w:sz w:val="32"/>
          <w:szCs w:val="32"/>
          <w:lang w:eastAsia="en-US"/>
        </w:rPr>
      </w:pPr>
      <w:r>
        <w:rPr>
          <w:sz w:val="28"/>
          <w:szCs w:val="28"/>
          <w:lang w:eastAsia="en-US"/>
        </w:rPr>
        <w:br w:type="page"/>
      </w:r>
      <w:r w:rsidRPr="00551385">
        <w:rPr>
          <w:b/>
          <w:sz w:val="32"/>
          <w:szCs w:val="32"/>
        </w:rPr>
        <w:t xml:space="preserve">Лист согласования </w:t>
      </w:r>
      <w:r>
        <w:rPr>
          <w:b/>
          <w:sz w:val="32"/>
          <w:szCs w:val="32"/>
          <w:lang w:eastAsia="en-US"/>
        </w:rPr>
        <w:t>Лубян</w:t>
      </w:r>
      <w:r w:rsidRPr="00551385">
        <w:rPr>
          <w:b/>
          <w:sz w:val="32"/>
          <w:szCs w:val="32"/>
          <w:lang w:eastAsia="en-US"/>
        </w:rPr>
        <w:t>ского лесничества</w:t>
      </w:r>
    </w:p>
    <w:p w:rsidR="00CC596C" w:rsidRDefault="00CC596C" w:rsidP="00330970">
      <w:pPr>
        <w:jc w:val="center"/>
        <w:rPr>
          <w:sz w:val="28"/>
          <w:szCs w:val="28"/>
          <w:lang w:eastAsia="en-US"/>
        </w:rPr>
      </w:pPr>
    </w:p>
    <w:sectPr w:rsidR="00CC596C" w:rsidSect="002C3193">
      <w:type w:val="continuous"/>
      <w:pgSz w:w="11907" w:h="16840" w:code="9"/>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44A" w:rsidRDefault="00BC444A">
      <w:r>
        <w:separator/>
      </w:r>
    </w:p>
  </w:endnote>
  <w:endnote w:type="continuationSeparator" w:id="0">
    <w:p w:rsidR="00BC444A" w:rsidRDefault="00BC4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4D" w:rsidRDefault="00012A4D" w:rsidP="008848CA">
    <w:pPr>
      <w:pStyle w:val="aa"/>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012A4D" w:rsidRDefault="00012A4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44A" w:rsidRDefault="00BC444A">
      <w:r>
        <w:separator/>
      </w:r>
    </w:p>
  </w:footnote>
  <w:footnote w:type="continuationSeparator" w:id="0">
    <w:p w:rsidR="00BC444A" w:rsidRDefault="00BC44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4D" w:rsidRDefault="00012A4D">
    <w:pPr>
      <w:pStyle w:val="a8"/>
      <w:jc w:val="center"/>
    </w:pPr>
    <w:r>
      <w:fldChar w:fldCharType="begin"/>
    </w:r>
    <w:r>
      <w:instrText>PAGE   \* MERGEFORMAT</w:instrText>
    </w:r>
    <w:r>
      <w:fldChar w:fldCharType="separate"/>
    </w:r>
    <w:r w:rsidR="00144145" w:rsidRPr="00144145">
      <w:rPr>
        <w:noProof/>
        <w:lang w:val="ru-RU"/>
      </w:rPr>
      <w:t>1</w:t>
    </w:r>
    <w:r>
      <w:fldChar w:fldCharType="end"/>
    </w:r>
  </w:p>
  <w:p w:rsidR="00012A4D" w:rsidRDefault="00012A4D">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4D" w:rsidRDefault="00012A4D">
    <w:pPr>
      <w:pStyle w:val="a8"/>
      <w:jc w:val="center"/>
    </w:pPr>
    <w:r>
      <w:fldChar w:fldCharType="begin"/>
    </w:r>
    <w:r>
      <w:instrText>PAGE   \* MERGEFORMAT</w:instrText>
    </w:r>
    <w:r>
      <w:fldChar w:fldCharType="separate"/>
    </w:r>
    <w:r w:rsidR="00144145" w:rsidRPr="00144145">
      <w:rPr>
        <w:noProof/>
        <w:lang w:val="ru-RU"/>
      </w:rPr>
      <w:t>23</w:t>
    </w:r>
    <w:r>
      <w:fldChar w:fldCharType="end"/>
    </w:r>
  </w:p>
  <w:p w:rsidR="00012A4D" w:rsidRDefault="00012A4D">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4D" w:rsidRDefault="00012A4D" w:rsidP="0073795C">
    <w:pPr>
      <w:pStyle w:val="a8"/>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012A4D" w:rsidRDefault="00012A4D">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4D" w:rsidRDefault="00012A4D" w:rsidP="001456CA">
    <w:pPr>
      <w:pStyle w:val="a8"/>
      <w:jc w:val="center"/>
    </w:pPr>
    <w:r>
      <w:fldChar w:fldCharType="begin"/>
    </w:r>
    <w:r>
      <w:instrText>PAGE   \* MERGEFORMAT</w:instrText>
    </w:r>
    <w:r>
      <w:fldChar w:fldCharType="separate"/>
    </w:r>
    <w:r w:rsidR="00144145">
      <w:rPr>
        <w:noProof/>
      </w:rPr>
      <w:t>40</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4D" w:rsidRDefault="00012A4D">
    <w:pPr>
      <w:pStyle w:val="a8"/>
      <w:jc w:val="center"/>
    </w:pPr>
    <w:r>
      <w:fldChar w:fldCharType="begin"/>
    </w:r>
    <w:r>
      <w:instrText>PAGE   \* MERGEFORMAT</w:instrText>
    </w:r>
    <w:r>
      <w:fldChar w:fldCharType="separate"/>
    </w:r>
    <w:r w:rsidR="00144145">
      <w:rPr>
        <w:noProof/>
      </w:rPr>
      <w:t>36</w:t>
    </w:r>
    <w:r>
      <w:fldChar w:fldCharType="end"/>
    </w:r>
  </w:p>
  <w:p w:rsidR="00012A4D" w:rsidRDefault="00012A4D">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4D" w:rsidRDefault="00012A4D" w:rsidP="0073795C">
    <w:pPr>
      <w:pStyle w:val="a8"/>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144145">
      <w:rPr>
        <w:rStyle w:val="ae"/>
        <w:noProof/>
      </w:rPr>
      <w:t>57</w:t>
    </w:r>
    <w:r>
      <w:rPr>
        <w:rStyle w:val="ae"/>
      </w:rPr>
      <w:fldChar w:fldCharType="end"/>
    </w:r>
  </w:p>
  <w:p w:rsidR="00012A4D" w:rsidRDefault="00012A4D" w:rsidP="00FB50DA">
    <w:pPr>
      <w:pStyle w:val="a8"/>
      <w:tabs>
        <w:tab w:val="clear" w:pos="4677"/>
        <w:tab w:val="clear" w:pos="9355"/>
        <w:tab w:val="left" w:pos="8420"/>
      </w:tabs>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4D" w:rsidRDefault="00012A4D" w:rsidP="00D27922">
    <w:pPr>
      <w:pStyle w:val="a8"/>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012A4D" w:rsidRDefault="00012A4D">
    <w:pPr>
      <w:pStyle w:val="a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4D" w:rsidRDefault="00012A4D" w:rsidP="00F361D0">
    <w:pPr>
      <w:pStyle w:val="a8"/>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144145">
      <w:rPr>
        <w:rStyle w:val="ae"/>
        <w:noProof/>
      </w:rPr>
      <w:t>274</w:t>
    </w:r>
    <w:r>
      <w:rPr>
        <w:rStyle w:val="ae"/>
      </w:rPr>
      <w:fldChar w:fldCharType="end"/>
    </w:r>
  </w:p>
  <w:p w:rsidR="00012A4D" w:rsidRDefault="00012A4D" w:rsidP="003F5DA2">
    <w:pPr>
      <w:pStyle w:val="12"/>
      <w:tabs>
        <w:tab w:val="clear" w:pos="4677"/>
        <w:tab w:val="clear" w:pos="9355"/>
        <w:tab w:val="left" w:pos="274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E37552"/>
    <w:multiLevelType w:val="hybridMultilevel"/>
    <w:tmpl w:val="D3145F84"/>
    <w:lvl w:ilvl="0" w:tplc="C3AE62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3446AAC"/>
    <w:multiLevelType w:val="hybridMultilevel"/>
    <w:tmpl w:val="62B8C75A"/>
    <w:lvl w:ilvl="0" w:tplc="4DA87B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727740"/>
    <w:multiLevelType w:val="multilevel"/>
    <w:tmpl w:val="502AF364"/>
    <w:lvl w:ilvl="0">
      <w:start w:val="1"/>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B9D3E0F"/>
    <w:multiLevelType w:val="multilevel"/>
    <w:tmpl w:val="F83A91F0"/>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0996648"/>
    <w:multiLevelType w:val="multilevel"/>
    <w:tmpl w:val="3FF29456"/>
    <w:lvl w:ilvl="0">
      <w:start w:val="1"/>
      <w:numFmt w:val="decimal"/>
      <w:lvlText w:val="%1."/>
      <w:lvlJc w:val="left"/>
      <w:pPr>
        <w:ind w:left="825" w:hanging="825"/>
      </w:pPr>
      <w:rPr>
        <w:rFonts w:hint="default"/>
      </w:rPr>
    </w:lvl>
    <w:lvl w:ilvl="1">
      <w:start w:val="1"/>
      <w:numFmt w:val="decimal"/>
      <w:lvlText w:val="%1.%2."/>
      <w:lvlJc w:val="left"/>
      <w:pPr>
        <w:ind w:left="1185" w:hanging="825"/>
      </w:pPr>
      <w:rPr>
        <w:rFonts w:hint="default"/>
      </w:rPr>
    </w:lvl>
    <w:lvl w:ilvl="2">
      <w:start w:val="10"/>
      <w:numFmt w:val="decimal"/>
      <w:lvlText w:val="%1.%2.%3."/>
      <w:lvlJc w:val="left"/>
      <w:pPr>
        <w:ind w:left="1545" w:hanging="82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61C628D"/>
    <w:multiLevelType w:val="hybridMultilevel"/>
    <w:tmpl w:val="08C26B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FA3487"/>
    <w:multiLevelType w:val="singleLevel"/>
    <w:tmpl w:val="AD645748"/>
    <w:lvl w:ilvl="0">
      <w:start w:val="2"/>
      <w:numFmt w:val="decimal"/>
      <w:lvlText w:val="%1"/>
      <w:lvlJc w:val="left"/>
      <w:pPr>
        <w:tabs>
          <w:tab w:val="num" w:pos="360"/>
        </w:tabs>
        <w:ind w:left="360" w:hanging="360"/>
      </w:pPr>
      <w:rPr>
        <w:rFonts w:hint="default"/>
      </w:rPr>
    </w:lvl>
  </w:abstractNum>
  <w:abstractNum w:abstractNumId="8">
    <w:nsid w:val="1F571421"/>
    <w:multiLevelType w:val="hybridMultilevel"/>
    <w:tmpl w:val="ECCCDE24"/>
    <w:lvl w:ilvl="0" w:tplc="594AD626">
      <w:start w:val="3"/>
      <w:numFmt w:val="bullet"/>
      <w:lvlText w:val=""/>
      <w:lvlJc w:val="left"/>
      <w:pPr>
        <w:tabs>
          <w:tab w:val="num" w:pos="795"/>
        </w:tabs>
        <w:ind w:left="795" w:hanging="360"/>
      </w:pPr>
      <w:rPr>
        <w:rFonts w:ascii="Symbol" w:eastAsia="Times New Roman" w:hAnsi="Symbol" w:cs="Times New Roman"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9">
    <w:nsid w:val="21BB49E8"/>
    <w:multiLevelType w:val="hybridMultilevel"/>
    <w:tmpl w:val="6EB8284C"/>
    <w:lvl w:ilvl="0" w:tplc="322E5E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1218"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A2D3059"/>
    <w:multiLevelType w:val="multilevel"/>
    <w:tmpl w:val="1B54E700"/>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BC602DC"/>
    <w:multiLevelType w:val="multilevel"/>
    <w:tmpl w:val="C406CD8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ED72CE3"/>
    <w:multiLevelType w:val="hybridMultilevel"/>
    <w:tmpl w:val="4CE08A9E"/>
    <w:lvl w:ilvl="0" w:tplc="26F261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0427DC7"/>
    <w:multiLevelType w:val="multilevel"/>
    <w:tmpl w:val="1C8A18EE"/>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3"/>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6132F09"/>
    <w:multiLevelType w:val="hybridMultilevel"/>
    <w:tmpl w:val="6B7AAD36"/>
    <w:lvl w:ilvl="0" w:tplc="32D441F2">
      <w:numFmt w:val="bullet"/>
      <w:lvlText w:val=""/>
      <w:lvlJc w:val="left"/>
      <w:pPr>
        <w:tabs>
          <w:tab w:val="num" w:pos="480"/>
        </w:tabs>
        <w:ind w:left="480" w:hanging="360"/>
      </w:pPr>
      <w:rPr>
        <w:rFonts w:ascii="Symbol" w:eastAsia="Times New Roman" w:hAnsi="Symbol" w:cs="Times New Roman" w:hint="default"/>
      </w:rPr>
    </w:lvl>
    <w:lvl w:ilvl="1" w:tplc="04190003" w:tentative="1">
      <w:start w:val="1"/>
      <w:numFmt w:val="bullet"/>
      <w:lvlText w:val="o"/>
      <w:lvlJc w:val="left"/>
      <w:pPr>
        <w:tabs>
          <w:tab w:val="num" w:pos="1200"/>
        </w:tabs>
        <w:ind w:left="1200" w:hanging="360"/>
      </w:pPr>
      <w:rPr>
        <w:rFonts w:ascii="Courier New" w:hAnsi="Courier New" w:cs="Courier New"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17">
    <w:nsid w:val="36355E79"/>
    <w:multiLevelType w:val="multilevel"/>
    <w:tmpl w:val="08C235DE"/>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67024F0"/>
    <w:multiLevelType w:val="multilevel"/>
    <w:tmpl w:val="9632914C"/>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570"/>
        </w:tabs>
        <w:ind w:left="570" w:hanging="570"/>
      </w:pPr>
      <w:rPr>
        <w:rFonts w:hint="default"/>
      </w:rPr>
    </w:lvl>
    <w:lvl w:ilvl="2">
      <w:start w:val="6"/>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9">
    <w:nsid w:val="38DE4D22"/>
    <w:multiLevelType w:val="singleLevel"/>
    <w:tmpl w:val="C3402562"/>
    <w:lvl w:ilvl="0">
      <w:start w:val="2"/>
      <w:numFmt w:val="decimal"/>
      <w:lvlText w:val="%1"/>
      <w:lvlJc w:val="left"/>
      <w:pPr>
        <w:tabs>
          <w:tab w:val="num" w:pos="360"/>
        </w:tabs>
        <w:ind w:left="360" w:hanging="360"/>
      </w:pPr>
      <w:rPr>
        <w:rFonts w:hint="default"/>
      </w:rPr>
    </w:lvl>
  </w:abstractNum>
  <w:abstractNum w:abstractNumId="20">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21">
    <w:nsid w:val="406777DA"/>
    <w:multiLevelType w:val="multilevel"/>
    <w:tmpl w:val="9320BEB2"/>
    <w:lvl w:ilvl="0">
      <w:start w:val="1"/>
      <w:numFmt w:val="decimal"/>
      <w:lvlText w:val="%1."/>
      <w:lvlJc w:val="left"/>
      <w:pPr>
        <w:ind w:left="675" w:hanging="675"/>
      </w:pPr>
      <w:rPr>
        <w:rFonts w:hint="default"/>
      </w:rPr>
    </w:lvl>
    <w:lvl w:ilvl="1">
      <w:start w:val="1"/>
      <w:numFmt w:val="decimal"/>
      <w:lvlText w:val="%1.%2."/>
      <w:lvlJc w:val="left"/>
      <w:pPr>
        <w:ind w:left="1075" w:hanging="72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22">
    <w:nsid w:val="441A4D1A"/>
    <w:multiLevelType w:val="multilevel"/>
    <w:tmpl w:val="72B03912"/>
    <w:lvl w:ilvl="0">
      <w:start w:val="2"/>
      <w:numFmt w:val="decimal"/>
      <w:lvlText w:val="%1."/>
      <w:lvlJc w:val="left"/>
      <w:pPr>
        <w:ind w:left="825" w:hanging="825"/>
      </w:pPr>
      <w:rPr>
        <w:rFonts w:hint="default"/>
      </w:rPr>
    </w:lvl>
    <w:lvl w:ilvl="1">
      <w:start w:val="17"/>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7F54A07"/>
    <w:multiLevelType w:val="hybridMultilevel"/>
    <w:tmpl w:val="B5D2E430"/>
    <w:lvl w:ilvl="0" w:tplc="48B6E7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A056F1E"/>
    <w:multiLevelType w:val="multilevel"/>
    <w:tmpl w:val="C3341446"/>
    <w:lvl w:ilvl="0">
      <w:start w:val="2"/>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AA13404"/>
    <w:multiLevelType w:val="hybridMultilevel"/>
    <w:tmpl w:val="44AA956A"/>
    <w:lvl w:ilvl="0" w:tplc="2A00BE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D365EC4"/>
    <w:multiLevelType w:val="hybridMultilevel"/>
    <w:tmpl w:val="70C6DEDC"/>
    <w:lvl w:ilvl="0" w:tplc="65B06B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2E01AE7"/>
    <w:multiLevelType w:val="singleLevel"/>
    <w:tmpl w:val="6BEE0484"/>
    <w:lvl w:ilvl="0">
      <w:start w:val="2"/>
      <w:numFmt w:val="decimal"/>
      <w:lvlText w:val="%1"/>
      <w:lvlJc w:val="left"/>
      <w:pPr>
        <w:tabs>
          <w:tab w:val="num" w:pos="360"/>
        </w:tabs>
        <w:ind w:left="0" w:firstLine="0"/>
      </w:pPr>
      <w:rPr>
        <w:rFonts w:hint="default"/>
      </w:rPr>
    </w:lvl>
  </w:abstractNum>
  <w:abstractNum w:abstractNumId="28">
    <w:nsid w:val="538B51AB"/>
    <w:multiLevelType w:val="hybridMultilevel"/>
    <w:tmpl w:val="C708F76A"/>
    <w:lvl w:ilvl="0" w:tplc="E026A05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658"/>
        </w:tabs>
        <w:ind w:left="1658" w:hanging="360"/>
      </w:pPr>
    </w:lvl>
    <w:lvl w:ilvl="2" w:tplc="0419001B" w:tentative="1">
      <w:start w:val="1"/>
      <w:numFmt w:val="lowerRoman"/>
      <w:lvlText w:val="%3."/>
      <w:lvlJc w:val="right"/>
      <w:pPr>
        <w:tabs>
          <w:tab w:val="num" w:pos="2378"/>
        </w:tabs>
        <w:ind w:left="2378" w:hanging="180"/>
      </w:pPr>
    </w:lvl>
    <w:lvl w:ilvl="3" w:tplc="0419000F" w:tentative="1">
      <w:start w:val="1"/>
      <w:numFmt w:val="decimal"/>
      <w:lvlText w:val="%4."/>
      <w:lvlJc w:val="left"/>
      <w:pPr>
        <w:tabs>
          <w:tab w:val="num" w:pos="3098"/>
        </w:tabs>
        <w:ind w:left="3098" w:hanging="360"/>
      </w:pPr>
    </w:lvl>
    <w:lvl w:ilvl="4" w:tplc="04190019" w:tentative="1">
      <w:start w:val="1"/>
      <w:numFmt w:val="lowerLetter"/>
      <w:lvlText w:val="%5."/>
      <w:lvlJc w:val="left"/>
      <w:pPr>
        <w:tabs>
          <w:tab w:val="num" w:pos="3818"/>
        </w:tabs>
        <w:ind w:left="3818" w:hanging="360"/>
      </w:pPr>
    </w:lvl>
    <w:lvl w:ilvl="5" w:tplc="0419001B" w:tentative="1">
      <w:start w:val="1"/>
      <w:numFmt w:val="lowerRoman"/>
      <w:lvlText w:val="%6."/>
      <w:lvlJc w:val="right"/>
      <w:pPr>
        <w:tabs>
          <w:tab w:val="num" w:pos="4538"/>
        </w:tabs>
        <w:ind w:left="4538" w:hanging="180"/>
      </w:pPr>
    </w:lvl>
    <w:lvl w:ilvl="6" w:tplc="0419000F" w:tentative="1">
      <w:start w:val="1"/>
      <w:numFmt w:val="decimal"/>
      <w:lvlText w:val="%7."/>
      <w:lvlJc w:val="left"/>
      <w:pPr>
        <w:tabs>
          <w:tab w:val="num" w:pos="5258"/>
        </w:tabs>
        <w:ind w:left="5258" w:hanging="360"/>
      </w:pPr>
    </w:lvl>
    <w:lvl w:ilvl="7" w:tplc="04190019" w:tentative="1">
      <w:start w:val="1"/>
      <w:numFmt w:val="lowerLetter"/>
      <w:lvlText w:val="%8."/>
      <w:lvlJc w:val="left"/>
      <w:pPr>
        <w:tabs>
          <w:tab w:val="num" w:pos="5978"/>
        </w:tabs>
        <w:ind w:left="5978" w:hanging="360"/>
      </w:pPr>
    </w:lvl>
    <w:lvl w:ilvl="8" w:tplc="0419001B" w:tentative="1">
      <w:start w:val="1"/>
      <w:numFmt w:val="lowerRoman"/>
      <w:lvlText w:val="%9."/>
      <w:lvlJc w:val="right"/>
      <w:pPr>
        <w:tabs>
          <w:tab w:val="num" w:pos="6698"/>
        </w:tabs>
        <w:ind w:left="6698" w:hanging="180"/>
      </w:pPr>
    </w:lvl>
  </w:abstractNum>
  <w:abstractNum w:abstractNumId="29">
    <w:nsid w:val="55C11EA5"/>
    <w:multiLevelType w:val="hybridMultilevel"/>
    <w:tmpl w:val="ED36DF2E"/>
    <w:lvl w:ilvl="0" w:tplc="9064BC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7201C3C"/>
    <w:multiLevelType w:val="multilevel"/>
    <w:tmpl w:val="B0FC3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58CD7452"/>
    <w:multiLevelType w:val="multilevel"/>
    <w:tmpl w:val="8A4E4060"/>
    <w:lvl w:ilvl="0">
      <w:start w:val="2"/>
      <w:numFmt w:val="decimal"/>
      <w:lvlText w:val="%1"/>
      <w:lvlJc w:val="left"/>
      <w:pPr>
        <w:tabs>
          <w:tab w:val="num" w:pos="585"/>
        </w:tabs>
        <w:ind w:left="585" w:hanging="585"/>
      </w:pPr>
      <w:rPr>
        <w:rFonts w:cs="Times New Roman" w:hint="default"/>
      </w:rPr>
    </w:lvl>
    <w:lvl w:ilvl="1">
      <w:start w:val="12"/>
      <w:numFmt w:val="decimal"/>
      <w:lvlText w:val="%1.%2"/>
      <w:lvlJc w:val="left"/>
      <w:pPr>
        <w:tabs>
          <w:tab w:val="num" w:pos="585"/>
        </w:tabs>
        <w:ind w:left="585" w:hanging="58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nsid w:val="5F657288"/>
    <w:multiLevelType w:val="hybridMultilevel"/>
    <w:tmpl w:val="F634EFEE"/>
    <w:lvl w:ilvl="0" w:tplc="5EF201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1640DDD"/>
    <w:multiLevelType w:val="multilevel"/>
    <w:tmpl w:val="3FD8B838"/>
    <w:lvl w:ilvl="0">
      <w:start w:val="1"/>
      <w:numFmt w:val="decimal"/>
      <w:lvlText w:val="%1."/>
      <w:lvlJc w:val="left"/>
      <w:pPr>
        <w:ind w:left="675" w:hanging="675"/>
      </w:pPr>
      <w:rPr>
        <w:rFonts w:hint="default"/>
      </w:rPr>
    </w:lvl>
    <w:lvl w:ilvl="1">
      <w:start w:val="1"/>
      <w:numFmt w:val="decimal"/>
      <w:lvlText w:val="%1.%2."/>
      <w:lvlJc w:val="left"/>
      <w:pPr>
        <w:ind w:left="1435" w:hanging="720"/>
      </w:pPr>
      <w:rPr>
        <w:rFonts w:hint="default"/>
      </w:rPr>
    </w:lvl>
    <w:lvl w:ilvl="2">
      <w:start w:val="5"/>
      <w:numFmt w:val="decimal"/>
      <w:lvlText w:val="%1.%2.%3."/>
      <w:lvlJc w:val="left"/>
      <w:pPr>
        <w:ind w:left="2150" w:hanging="720"/>
      </w:pPr>
      <w:rPr>
        <w:rFonts w:hint="default"/>
      </w:rPr>
    </w:lvl>
    <w:lvl w:ilvl="3">
      <w:start w:val="1"/>
      <w:numFmt w:val="decimal"/>
      <w:lvlText w:val="%1.%2.%3.%4."/>
      <w:lvlJc w:val="left"/>
      <w:pPr>
        <w:ind w:left="3225" w:hanging="1080"/>
      </w:pPr>
      <w:rPr>
        <w:rFonts w:hint="default"/>
      </w:rPr>
    </w:lvl>
    <w:lvl w:ilvl="4">
      <w:start w:val="1"/>
      <w:numFmt w:val="decimal"/>
      <w:lvlText w:val="%1.%2.%3.%4.%5."/>
      <w:lvlJc w:val="left"/>
      <w:pPr>
        <w:ind w:left="3940" w:hanging="1080"/>
      </w:pPr>
      <w:rPr>
        <w:rFonts w:hint="default"/>
      </w:rPr>
    </w:lvl>
    <w:lvl w:ilvl="5">
      <w:start w:val="1"/>
      <w:numFmt w:val="decimal"/>
      <w:lvlText w:val="%1.%2.%3.%4.%5.%6."/>
      <w:lvlJc w:val="left"/>
      <w:pPr>
        <w:ind w:left="5015" w:hanging="1440"/>
      </w:pPr>
      <w:rPr>
        <w:rFonts w:hint="default"/>
      </w:rPr>
    </w:lvl>
    <w:lvl w:ilvl="6">
      <w:start w:val="1"/>
      <w:numFmt w:val="decimal"/>
      <w:lvlText w:val="%1.%2.%3.%4.%5.%6.%7."/>
      <w:lvlJc w:val="left"/>
      <w:pPr>
        <w:ind w:left="6090" w:hanging="1800"/>
      </w:pPr>
      <w:rPr>
        <w:rFonts w:hint="default"/>
      </w:rPr>
    </w:lvl>
    <w:lvl w:ilvl="7">
      <w:start w:val="1"/>
      <w:numFmt w:val="decimal"/>
      <w:lvlText w:val="%1.%2.%3.%4.%5.%6.%7.%8."/>
      <w:lvlJc w:val="left"/>
      <w:pPr>
        <w:ind w:left="6805" w:hanging="1800"/>
      </w:pPr>
      <w:rPr>
        <w:rFonts w:hint="default"/>
      </w:rPr>
    </w:lvl>
    <w:lvl w:ilvl="8">
      <w:start w:val="1"/>
      <w:numFmt w:val="decimal"/>
      <w:lvlText w:val="%1.%2.%3.%4.%5.%6.%7.%8.%9."/>
      <w:lvlJc w:val="left"/>
      <w:pPr>
        <w:ind w:left="7880" w:hanging="2160"/>
      </w:pPr>
      <w:rPr>
        <w:rFonts w:hint="default"/>
      </w:rPr>
    </w:lvl>
  </w:abstractNum>
  <w:abstractNum w:abstractNumId="34">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43045C7"/>
    <w:multiLevelType w:val="hybridMultilevel"/>
    <w:tmpl w:val="537E615C"/>
    <w:lvl w:ilvl="0" w:tplc="EFC627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5AA66C5"/>
    <w:multiLevelType w:val="multilevel"/>
    <w:tmpl w:val="E430AEE0"/>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644"/>
        </w:tabs>
        <w:ind w:left="644"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6B404C0F"/>
    <w:multiLevelType w:val="singleLevel"/>
    <w:tmpl w:val="228E249A"/>
    <w:lvl w:ilvl="0">
      <w:start w:val="2"/>
      <w:numFmt w:val="decimal"/>
      <w:lvlText w:val="%1"/>
      <w:lvlJc w:val="left"/>
      <w:pPr>
        <w:tabs>
          <w:tab w:val="num" w:pos="360"/>
        </w:tabs>
        <w:ind w:left="0" w:firstLine="0"/>
      </w:pPr>
      <w:rPr>
        <w:rFonts w:hint="default"/>
      </w:rPr>
    </w:lvl>
  </w:abstractNum>
  <w:abstractNum w:abstractNumId="38">
    <w:nsid w:val="75F15F65"/>
    <w:multiLevelType w:val="hybridMultilevel"/>
    <w:tmpl w:val="6E227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7095F3B"/>
    <w:multiLevelType w:val="singleLevel"/>
    <w:tmpl w:val="4B3E1526"/>
    <w:lvl w:ilvl="0">
      <w:numFmt w:val="bullet"/>
      <w:lvlText w:val="-"/>
      <w:lvlJc w:val="left"/>
      <w:pPr>
        <w:tabs>
          <w:tab w:val="num" w:pos="360"/>
        </w:tabs>
        <w:ind w:left="360" w:hanging="360"/>
      </w:pPr>
      <w:rPr>
        <w:rFonts w:hint="default"/>
      </w:rPr>
    </w:lvl>
  </w:abstractNum>
  <w:abstractNum w:abstractNumId="40">
    <w:nsid w:val="7C0B746A"/>
    <w:multiLevelType w:val="hybridMultilevel"/>
    <w:tmpl w:val="28C0A46A"/>
    <w:lvl w:ilvl="0" w:tplc="1812D05A">
      <w:start w:val="2"/>
      <w:numFmt w:val="decimal"/>
      <w:lvlText w:val="%1."/>
      <w:lvlJc w:val="left"/>
      <w:pPr>
        <w:tabs>
          <w:tab w:val="num" w:pos="1265"/>
        </w:tabs>
        <w:ind w:left="1265" w:hanging="360"/>
      </w:pPr>
      <w:rPr>
        <w:rFonts w:hint="default"/>
      </w:rPr>
    </w:lvl>
    <w:lvl w:ilvl="1" w:tplc="8D825604">
      <w:numFmt w:val="none"/>
      <w:lvlText w:val=""/>
      <w:lvlJc w:val="left"/>
      <w:pPr>
        <w:tabs>
          <w:tab w:val="num" w:pos="360"/>
        </w:tabs>
      </w:pPr>
    </w:lvl>
    <w:lvl w:ilvl="2" w:tplc="46DE3B88">
      <w:numFmt w:val="none"/>
      <w:lvlText w:val=""/>
      <w:lvlJc w:val="left"/>
      <w:pPr>
        <w:tabs>
          <w:tab w:val="num" w:pos="360"/>
        </w:tabs>
      </w:pPr>
    </w:lvl>
    <w:lvl w:ilvl="3" w:tplc="47A29E5C">
      <w:numFmt w:val="none"/>
      <w:lvlText w:val=""/>
      <w:lvlJc w:val="left"/>
      <w:pPr>
        <w:tabs>
          <w:tab w:val="num" w:pos="360"/>
        </w:tabs>
      </w:pPr>
    </w:lvl>
    <w:lvl w:ilvl="4" w:tplc="DA4AC06A">
      <w:numFmt w:val="none"/>
      <w:lvlText w:val=""/>
      <w:lvlJc w:val="left"/>
      <w:pPr>
        <w:tabs>
          <w:tab w:val="num" w:pos="360"/>
        </w:tabs>
      </w:pPr>
    </w:lvl>
    <w:lvl w:ilvl="5" w:tplc="1ECCF6FC">
      <w:numFmt w:val="none"/>
      <w:lvlText w:val=""/>
      <w:lvlJc w:val="left"/>
      <w:pPr>
        <w:tabs>
          <w:tab w:val="num" w:pos="360"/>
        </w:tabs>
      </w:pPr>
    </w:lvl>
    <w:lvl w:ilvl="6" w:tplc="D4FA38DE">
      <w:numFmt w:val="none"/>
      <w:lvlText w:val=""/>
      <w:lvlJc w:val="left"/>
      <w:pPr>
        <w:tabs>
          <w:tab w:val="num" w:pos="360"/>
        </w:tabs>
      </w:pPr>
    </w:lvl>
    <w:lvl w:ilvl="7" w:tplc="16E2281E">
      <w:numFmt w:val="none"/>
      <w:lvlText w:val=""/>
      <w:lvlJc w:val="left"/>
      <w:pPr>
        <w:tabs>
          <w:tab w:val="num" w:pos="360"/>
        </w:tabs>
      </w:pPr>
    </w:lvl>
    <w:lvl w:ilvl="8" w:tplc="6A3C104C">
      <w:numFmt w:val="none"/>
      <w:lvlText w:val=""/>
      <w:lvlJc w:val="left"/>
      <w:pPr>
        <w:tabs>
          <w:tab w:val="num" w:pos="360"/>
        </w:tabs>
      </w:pPr>
    </w:lvl>
  </w:abstractNum>
  <w:abstractNum w:abstractNumId="41">
    <w:nsid w:val="7EBA74BA"/>
    <w:multiLevelType w:val="multilevel"/>
    <w:tmpl w:val="95764F8E"/>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1157"/>
        </w:tabs>
        <w:ind w:left="1157" w:hanging="705"/>
      </w:pPr>
      <w:rPr>
        <w:rFonts w:hint="default"/>
      </w:rPr>
    </w:lvl>
    <w:lvl w:ilvl="2">
      <w:start w:val="10"/>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2436"/>
        </w:tabs>
        <w:ind w:left="2436" w:hanging="1080"/>
      </w:pPr>
      <w:rPr>
        <w:rFonts w:hint="default"/>
      </w:rPr>
    </w:lvl>
    <w:lvl w:ilvl="4">
      <w:start w:val="1"/>
      <w:numFmt w:val="decimal"/>
      <w:isLgl/>
      <w:lvlText w:val="%1.%2.%3.%4.%5"/>
      <w:lvlJc w:val="left"/>
      <w:pPr>
        <w:tabs>
          <w:tab w:val="num" w:pos="2888"/>
        </w:tabs>
        <w:ind w:left="2888" w:hanging="1080"/>
      </w:pPr>
      <w:rPr>
        <w:rFonts w:hint="default"/>
      </w:rPr>
    </w:lvl>
    <w:lvl w:ilvl="5">
      <w:start w:val="1"/>
      <w:numFmt w:val="decimal"/>
      <w:isLgl/>
      <w:lvlText w:val="%1.%2.%3.%4.%5.%6"/>
      <w:lvlJc w:val="left"/>
      <w:pPr>
        <w:tabs>
          <w:tab w:val="num" w:pos="3700"/>
        </w:tabs>
        <w:ind w:left="3700" w:hanging="1440"/>
      </w:pPr>
      <w:rPr>
        <w:rFonts w:hint="default"/>
      </w:rPr>
    </w:lvl>
    <w:lvl w:ilvl="6">
      <w:start w:val="1"/>
      <w:numFmt w:val="decimal"/>
      <w:isLgl/>
      <w:lvlText w:val="%1.%2.%3.%4.%5.%6.%7"/>
      <w:lvlJc w:val="left"/>
      <w:pPr>
        <w:tabs>
          <w:tab w:val="num" w:pos="4152"/>
        </w:tabs>
        <w:ind w:left="4152" w:hanging="1440"/>
      </w:pPr>
      <w:rPr>
        <w:rFonts w:hint="default"/>
      </w:rPr>
    </w:lvl>
    <w:lvl w:ilvl="7">
      <w:start w:val="1"/>
      <w:numFmt w:val="decimal"/>
      <w:isLgl/>
      <w:lvlText w:val="%1.%2.%3.%4.%5.%6.%7.%8"/>
      <w:lvlJc w:val="left"/>
      <w:pPr>
        <w:tabs>
          <w:tab w:val="num" w:pos="4964"/>
        </w:tabs>
        <w:ind w:left="4964" w:hanging="1800"/>
      </w:pPr>
      <w:rPr>
        <w:rFonts w:hint="default"/>
      </w:rPr>
    </w:lvl>
    <w:lvl w:ilvl="8">
      <w:start w:val="1"/>
      <w:numFmt w:val="decimal"/>
      <w:isLgl/>
      <w:lvlText w:val="%1.%2.%3.%4.%5.%6.%7.%8.%9"/>
      <w:lvlJc w:val="left"/>
      <w:pPr>
        <w:tabs>
          <w:tab w:val="num" w:pos="5776"/>
        </w:tabs>
        <w:ind w:left="5776" w:hanging="2160"/>
      </w:pPr>
      <w:rPr>
        <w:rFonts w:hint="default"/>
      </w:rPr>
    </w:lvl>
  </w:abstractNum>
  <w:num w:numId="1">
    <w:abstractNumId w:val="39"/>
  </w:num>
  <w:num w:numId="2">
    <w:abstractNumId w:val="0"/>
    <w:lvlOverride w:ilvl="0">
      <w:lvl w:ilvl="0">
        <w:start w:val="65535"/>
        <w:numFmt w:val="bullet"/>
        <w:lvlText w:val="-"/>
        <w:legacy w:legacy="1" w:legacySpace="0" w:legacyIndent="115"/>
        <w:lvlJc w:val="left"/>
        <w:rPr>
          <w:rFonts w:ascii="Arial" w:hAnsi="Arial" w:hint="default"/>
        </w:rPr>
      </w:lvl>
    </w:lvlOverride>
  </w:num>
  <w:num w:numId="3">
    <w:abstractNumId w:val="19"/>
  </w:num>
  <w:num w:numId="4">
    <w:abstractNumId w:val="7"/>
  </w:num>
  <w:num w:numId="5">
    <w:abstractNumId w:val="41"/>
  </w:num>
  <w:num w:numId="6">
    <w:abstractNumId w:val="18"/>
  </w:num>
  <w:num w:numId="7">
    <w:abstractNumId w:val="37"/>
  </w:num>
  <w:num w:numId="8">
    <w:abstractNumId w:val="27"/>
  </w:num>
  <w:num w:numId="9">
    <w:abstractNumId w:val="36"/>
  </w:num>
  <w:num w:numId="10">
    <w:abstractNumId w:val="40"/>
  </w:num>
  <w:num w:numId="11">
    <w:abstractNumId w:val="28"/>
  </w:num>
  <w:num w:numId="12">
    <w:abstractNumId w:val="0"/>
    <w:lvlOverride w:ilvl="0">
      <w:lvl w:ilvl="0">
        <w:start w:val="65535"/>
        <w:numFmt w:val="bullet"/>
        <w:lvlText w:val="•"/>
        <w:legacy w:legacy="1" w:legacySpace="0" w:legacyIndent="252"/>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16">
    <w:abstractNumId w:val="16"/>
  </w:num>
  <w:num w:numId="17">
    <w:abstractNumId w:val="8"/>
  </w:num>
  <w:num w:numId="18">
    <w:abstractNumId w:val="13"/>
  </w:num>
  <w:num w:numId="19">
    <w:abstractNumId w:val="21"/>
  </w:num>
  <w:num w:numId="20">
    <w:abstractNumId w:val="34"/>
  </w:num>
  <w:num w:numId="21">
    <w:abstractNumId w:val="3"/>
  </w:num>
  <w:num w:numId="22">
    <w:abstractNumId w:val="31"/>
  </w:num>
  <w:num w:numId="23">
    <w:abstractNumId w:val="24"/>
  </w:num>
  <w:num w:numId="24">
    <w:abstractNumId w:val="12"/>
  </w:num>
  <w:num w:numId="25">
    <w:abstractNumId w:val="4"/>
  </w:num>
  <w:num w:numId="26">
    <w:abstractNumId w:val="10"/>
  </w:num>
  <w:num w:numId="27">
    <w:abstractNumId w:val="20"/>
  </w:num>
  <w:num w:numId="28">
    <w:abstractNumId w:val="17"/>
  </w:num>
  <w:num w:numId="29">
    <w:abstractNumId w:val="30"/>
  </w:num>
  <w:num w:numId="30">
    <w:abstractNumId w:val="22"/>
  </w:num>
  <w:num w:numId="31">
    <w:abstractNumId w:val="11"/>
  </w:num>
  <w:num w:numId="32">
    <w:abstractNumId w:val="15"/>
  </w:num>
  <w:num w:numId="33">
    <w:abstractNumId w:val="38"/>
  </w:num>
  <w:num w:numId="34">
    <w:abstractNumId w:val="6"/>
  </w:num>
  <w:num w:numId="35">
    <w:abstractNumId w:val="33"/>
  </w:num>
  <w:num w:numId="36">
    <w:abstractNumId w:val="5"/>
  </w:num>
  <w:num w:numId="37">
    <w:abstractNumId w:val="2"/>
  </w:num>
  <w:num w:numId="38">
    <w:abstractNumId w:val="32"/>
  </w:num>
  <w:num w:numId="39">
    <w:abstractNumId w:val="35"/>
  </w:num>
  <w:num w:numId="40">
    <w:abstractNumId w:val="26"/>
  </w:num>
  <w:num w:numId="41">
    <w:abstractNumId w:val="23"/>
  </w:num>
  <w:num w:numId="42">
    <w:abstractNumId w:val="25"/>
  </w:num>
  <w:num w:numId="43">
    <w:abstractNumId w:val="14"/>
  </w:num>
  <w:num w:numId="44">
    <w:abstractNumId w:val="29"/>
  </w:num>
  <w:num w:numId="45">
    <w:abstractNumId w:val="1"/>
  </w:num>
  <w:num w:numId="46">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autoHyphenatio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FFA"/>
    <w:rsid w:val="00000AE0"/>
    <w:rsid w:val="0000281C"/>
    <w:rsid w:val="000032D5"/>
    <w:rsid w:val="000033A8"/>
    <w:rsid w:val="00003A63"/>
    <w:rsid w:val="00005230"/>
    <w:rsid w:val="000062EF"/>
    <w:rsid w:val="000069D8"/>
    <w:rsid w:val="000103D9"/>
    <w:rsid w:val="00010E38"/>
    <w:rsid w:val="0001151A"/>
    <w:rsid w:val="0001196A"/>
    <w:rsid w:val="00012309"/>
    <w:rsid w:val="0001236D"/>
    <w:rsid w:val="00012A4D"/>
    <w:rsid w:val="00012BF5"/>
    <w:rsid w:val="00013ABB"/>
    <w:rsid w:val="00014288"/>
    <w:rsid w:val="00015366"/>
    <w:rsid w:val="00015BE0"/>
    <w:rsid w:val="000163CF"/>
    <w:rsid w:val="0001660E"/>
    <w:rsid w:val="00017891"/>
    <w:rsid w:val="00020DCF"/>
    <w:rsid w:val="00021373"/>
    <w:rsid w:val="00021973"/>
    <w:rsid w:val="00021EAB"/>
    <w:rsid w:val="00025AF1"/>
    <w:rsid w:val="00025BBA"/>
    <w:rsid w:val="00026DCB"/>
    <w:rsid w:val="00034992"/>
    <w:rsid w:val="000361E4"/>
    <w:rsid w:val="00037551"/>
    <w:rsid w:val="00037B86"/>
    <w:rsid w:val="000403A9"/>
    <w:rsid w:val="000404F3"/>
    <w:rsid w:val="0004139D"/>
    <w:rsid w:val="00041AED"/>
    <w:rsid w:val="00043688"/>
    <w:rsid w:val="00046315"/>
    <w:rsid w:val="00046F04"/>
    <w:rsid w:val="00050886"/>
    <w:rsid w:val="00052721"/>
    <w:rsid w:val="00053C5D"/>
    <w:rsid w:val="00053D8D"/>
    <w:rsid w:val="00053EF9"/>
    <w:rsid w:val="00054478"/>
    <w:rsid w:val="0005737C"/>
    <w:rsid w:val="00057586"/>
    <w:rsid w:val="000605D5"/>
    <w:rsid w:val="00061471"/>
    <w:rsid w:val="000614DE"/>
    <w:rsid w:val="0006211B"/>
    <w:rsid w:val="000636A9"/>
    <w:rsid w:val="00064404"/>
    <w:rsid w:val="00064E62"/>
    <w:rsid w:val="0006502B"/>
    <w:rsid w:val="0006519D"/>
    <w:rsid w:val="00065A63"/>
    <w:rsid w:val="00067DEA"/>
    <w:rsid w:val="0007026A"/>
    <w:rsid w:val="000705AE"/>
    <w:rsid w:val="00070B71"/>
    <w:rsid w:val="0007171C"/>
    <w:rsid w:val="0007193F"/>
    <w:rsid w:val="00075A75"/>
    <w:rsid w:val="00077DA6"/>
    <w:rsid w:val="000803E7"/>
    <w:rsid w:val="000806E9"/>
    <w:rsid w:val="000817DC"/>
    <w:rsid w:val="00081C8B"/>
    <w:rsid w:val="00082649"/>
    <w:rsid w:val="00082A49"/>
    <w:rsid w:val="000830DF"/>
    <w:rsid w:val="00084953"/>
    <w:rsid w:val="00085644"/>
    <w:rsid w:val="000858BD"/>
    <w:rsid w:val="00085D5A"/>
    <w:rsid w:val="00085FD2"/>
    <w:rsid w:val="00086A9B"/>
    <w:rsid w:val="00086D80"/>
    <w:rsid w:val="00091F0C"/>
    <w:rsid w:val="0009244B"/>
    <w:rsid w:val="000929E0"/>
    <w:rsid w:val="00093A6B"/>
    <w:rsid w:val="00093F3A"/>
    <w:rsid w:val="00093FC4"/>
    <w:rsid w:val="00095829"/>
    <w:rsid w:val="00096921"/>
    <w:rsid w:val="000A0003"/>
    <w:rsid w:val="000A05E7"/>
    <w:rsid w:val="000A07E6"/>
    <w:rsid w:val="000A206E"/>
    <w:rsid w:val="000A217C"/>
    <w:rsid w:val="000A32D7"/>
    <w:rsid w:val="000A33E1"/>
    <w:rsid w:val="000A3ABD"/>
    <w:rsid w:val="000A4316"/>
    <w:rsid w:val="000A4B83"/>
    <w:rsid w:val="000A4DBF"/>
    <w:rsid w:val="000A4DE9"/>
    <w:rsid w:val="000A5807"/>
    <w:rsid w:val="000A5CDF"/>
    <w:rsid w:val="000A5D13"/>
    <w:rsid w:val="000B0192"/>
    <w:rsid w:val="000B0B15"/>
    <w:rsid w:val="000B26B4"/>
    <w:rsid w:val="000B689A"/>
    <w:rsid w:val="000B7287"/>
    <w:rsid w:val="000B745A"/>
    <w:rsid w:val="000B7DA7"/>
    <w:rsid w:val="000C00F6"/>
    <w:rsid w:val="000C04E3"/>
    <w:rsid w:val="000C0E3C"/>
    <w:rsid w:val="000C0FBA"/>
    <w:rsid w:val="000C11AE"/>
    <w:rsid w:val="000C2636"/>
    <w:rsid w:val="000C2AEF"/>
    <w:rsid w:val="000C33B9"/>
    <w:rsid w:val="000C4646"/>
    <w:rsid w:val="000C6084"/>
    <w:rsid w:val="000C6147"/>
    <w:rsid w:val="000D04D6"/>
    <w:rsid w:val="000D0549"/>
    <w:rsid w:val="000D1627"/>
    <w:rsid w:val="000D2028"/>
    <w:rsid w:val="000D2F9F"/>
    <w:rsid w:val="000D324D"/>
    <w:rsid w:val="000D395E"/>
    <w:rsid w:val="000D4399"/>
    <w:rsid w:val="000D7EA1"/>
    <w:rsid w:val="000E119A"/>
    <w:rsid w:val="000E162F"/>
    <w:rsid w:val="000E2C0E"/>
    <w:rsid w:val="000E3BB3"/>
    <w:rsid w:val="000E44EA"/>
    <w:rsid w:val="000E5113"/>
    <w:rsid w:val="000E54F6"/>
    <w:rsid w:val="000E5A58"/>
    <w:rsid w:val="000E5B84"/>
    <w:rsid w:val="000E689C"/>
    <w:rsid w:val="000E7039"/>
    <w:rsid w:val="000E703E"/>
    <w:rsid w:val="000E7D8C"/>
    <w:rsid w:val="000E7E02"/>
    <w:rsid w:val="000F0E1C"/>
    <w:rsid w:val="000F0EE2"/>
    <w:rsid w:val="000F1817"/>
    <w:rsid w:val="000F2B40"/>
    <w:rsid w:val="000F3070"/>
    <w:rsid w:val="000F31C3"/>
    <w:rsid w:val="000F31F1"/>
    <w:rsid w:val="000F3C6C"/>
    <w:rsid w:val="000F479F"/>
    <w:rsid w:val="000F4DA0"/>
    <w:rsid w:val="000F69A8"/>
    <w:rsid w:val="0010093D"/>
    <w:rsid w:val="0010124E"/>
    <w:rsid w:val="00101675"/>
    <w:rsid w:val="001019A0"/>
    <w:rsid w:val="00101FB5"/>
    <w:rsid w:val="00102270"/>
    <w:rsid w:val="001024BA"/>
    <w:rsid w:val="00102652"/>
    <w:rsid w:val="00103E0E"/>
    <w:rsid w:val="001045EA"/>
    <w:rsid w:val="00104FE8"/>
    <w:rsid w:val="0010675F"/>
    <w:rsid w:val="00106B88"/>
    <w:rsid w:val="00106CA5"/>
    <w:rsid w:val="00107167"/>
    <w:rsid w:val="00110D77"/>
    <w:rsid w:val="00114401"/>
    <w:rsid w:val="00116B55"/>
    <w:rsid w:val="00117ECD"/>
    <w:rsid w:val="001211E3"/>
    <w:rsid w:val="0012135A"/>
    <w:rsid w:val="00121A87"/>
    <w:rsid w:val="001222F8"/>
    <w:rsid w:val="0012448F"/>
    <w:rsid w:val="0012449C"/>
    <w:rsid w:val="00125587"/>
    <w:rsid w:val="00126BBF"/>
    <w:rsid w:val="001270B9"/>
    <w:rsid w:val="00130345"/>
    <w:rsid w:val="001311CE"/>
    <w:rsid w:val="00131A6F"/>
    <w:rsid w:val="00132048"/>
    <w:rsid w:val="00132FCD"/>
    <w:rsid w:val="001363CD"/>
    <w:rsid w:val="00136CCE"/>
    <w:rsid w:val="00140DF6"/>
    <w:rsid w:val="001422C4"/>
    <w:rsid w:val="00143330"/>
    <w:rsid w:val="00143A36"/>
    <w:rsid w:val="00144145"/>
    <w:rsid w:val="001450A4"/>
    <w:rsid w:val="001456CA"/>
    <w:rsid w:val="00145B57"/>
    <w:rsid w:val="0014624A"/>
    <w:rsid w:val="00146606"/>
    <w:rsid w:val="001505EC"/>
    <w:rsid w:val="001509A6"/>
    <w:rsid w:val="001509E7"/>
    <w:rsid w:val="00151435"/>
    <w:rsid w:val="001520F1"/>
    <w:rsid w:val="0015267F"/>
    <w:rsid w:val="00152AD4"/>
    <w:rsid w:val="00153922"/>
    <w:rsid w:val="0015531D"/>
    <w:rsid w:val="001554CB"/>
    <w:rsid w:val="00155C94"/>
    <w:rsid w:val="001567D4"/>
    <w:rsid w:val="001570EE"/>
    <w:rsid w:val="001626B6"/>
    <w:rsid w:val="001629AE"/>
    <w:rsid w:val="00162B78"/>
    <w:rsid w:val="00164351"/>
    <w:rsid w:val="0016435C"/>
    <w:rsid w:val="0016499C"/>
    <w:rsid w:val="00164CFD"/>
    <w:rsid w:val="00166876"/>
    <w:rsid w:val="00166F8D"/>
    <w:rsid w:val="00167538"/>
    <w:rsid w:val="00167F88"/>
    <w:rsid w:val="00170257"/>
    <w:rsid w:val="00170F21"/>
    <w:rsid w:val="00172B06"/>
    <w:rsid w:val="00172FB9"/>
    <w:rsid w:val="00173383"/>
    <w:rsid w:val="00173CC3"/>
    <w:rsid w:val="00174760"/>
    <w:rsid w:val="00174C4E"/>
    <w:rsid w:val="00176475"/>
    <w:rsid w:val="00176545"/>
    <w:rsid w:val="0017751A"/>
    <w:rsid w:val="00177733"/>
    <w:rsid w:val="00177EDE"/>
    <w:rsid w:val="00181662"/>
    <w:rsid w:val="00182707"/>
    <w:rsid w:val="001828EF"/>
    <w:rsid w:val="00183961"/>
    <w:rsid w:val="00184206"/>
    <w:rsid w:val="00185F42"/>
    <w:rsid w:val="001866C0"/>
    <w:rsid w:val="001907AB"/>
    <w:rsid w:val="00190BB0"/>
    <w:rsid w:val="00190BEE"/>
    <w:rsid w:val="00190CF2"/>
    <w:rsid w:val="00190E9A"/>
    <w:rsid w:val="00193564"/>
    <w:rsid w:val="00194207"/>
    <w:rsid w:val="00194E1E"/>
    <w:rsid w:val="00195413"/>
    <w:rsid w:val="00195632"/>
    <w:rsid w:val="001A0483"/>
    <w:rsid w:val="001A26EE"/>
    <w:rsid w:val="001A2AA4"/>
    <w:rsid w:val="001A2C4E"/>
    <w:rsid w:val="001A3ED3"/>
    <w:rsid w:val="001A5F0F"/>
    <w:rsid w:val="001A6648"/>
    <w:rsid w:val="001A7472"/>
    <w:rsid w:val="001A7A19"/>
    <w:rsid w:val="001A7CB9"/>
    <w:rsid w:val="001B1300"/>
    <w:rsid w:val="001B263E"/>
    <w:rsid w:val="001B27AC"/>
    <w:rsid w:val="001B377C"/>
    <w:rsid w:val="001B3D21"/>
    <w:rsid w:val="001B4274"/>
    <w:rsid w:val="001B456C"/>
    <w:rsid w:val="001B64E1"/>
    <w:rsid w:val="001B7DD2"/>
    <w:rsid w:val="001C2002"/>
    <w:rsid w:val="001C201A"/>
    <w:rsid w:val="001C2C01"/>
    <w:rsid w:val="001C3C51"/>
    <w:rsid w:val="001C4A78"/>
    <w:rsid w:val="001C6169"/>
    <w:rsid w:val="001C7817"/>
    <w:rsid w:val="001D1BB8"/>
    <w:rsid w:val="001D311B"/>
    <w:rsid w:val="001D32DF"/>
    <w:rsid w:val="001D4391"/>
    <w:rsid w:val="001D5289"/>
    <w:rsid w:val="001D5818"/>
    <w:rsid w:val="001D5B73"/>
    <w:rsid w:val="001D6257"/>
    <w:rsid w:val="001D68FB"/>
    <w:rsid w:val="001D6C87"/>
    <w:rsid w:val="001D71EB"/>
    <w:rsid w:val="001E1F19"/>
    <w:rsid w:val="001E20D8"/>
    <w:rsid w:val="001E2422"/>
    <w:rsid w:val="001E269D"/>
    <w:rsid w:val="001E2D54"/>
    <w:rsid w:val="001E330A"/>
    <w:rsid w:val="001E39AB"/>
    <w:rsid w:val="001E4DDD"/>
    <w:rsid w:val="001E57D0"/>
    <w:rsid w:val="001E592E"/>
    <w:rsid w:val="001E6014"/>
    <w:rsid w:val="001E7182"/>
    <w:rsid w:val="001E72F4"/>
    <w:rsid w:val="001E7B55"/>
    <w:rsid w:val="001F0138"/>
    <w:rsid w:val="001F0E76"/>
    <w:rsid w:val="001F1023"/>
    <w:rsid w:val="001F1161"/>
    <w:rsid w:val="001F1D9F"/>
    <w:rsid w:val="001F35F2"/>
    <w:rsid w:val="001F3ECD"/>
    <w:rsid w:val="001F48A2"/>
    <w:rsid w:val="001F4A1E"/>
    <w:rsid w:val="001F4C2C"/>
    <w:rsid w:val="001F4EEC"/>
    <w:rsid w:val="001F51C4"/>
    <w:rsid w:val="001F6B03"/>
    <w:rsid w:val="001F74F0"/>
    <w:rsid w:val="00201C1D"/>
    <w:rsid w:val="00202588"/>
    <w:rsid w:val="0020265B"/>
    <w:rsid w:val="00204419"/>
    <w:rsid w:val="002056D9"/>
    <w:rsid w:val="00207BE0"/>
    <w:rsid w:val="00210A3B"/>
    <w:rsid w:val="00211941"/>
    <w:rsid w:val="00211A9F"/>
    <w:rsid w:val="00211DE8"/>
    <w:rsid w:val="00212292"/>
    <w:rsid w:val="00212673"/>
    <w:rsid w:val="0021401A"/>
    <w:rsid w:val="00215735"/>
    <w:rsid w:val="00216DC7"/>
    <w:rsid w:val="0021704B"/>
    <w:rsid w:val="002178B3"/>
    <w:rsid w:val="00217E73"/>
    <w:rsid w:val="00220C61"/>
    <w:rsid w:val="00220EA5"/>
    <w:rsid w:val="002223D9"/>
    <w:rsid w:val="00222937"/>
    <w:rsid w:val="002234EE"/>
    <w:rsid w:val="00224068"/>
    <w:rsid w:val="00224E61"/>
    <w:rsid w:val="00225342"/>
    <w:rsid w:val="002255FE"/>
    <w:rsid w:val="00225F14"/>
    <w:rsid w:val="00227334"/>
    <w:rsid w:val="00227549"/>
    <w:rsid w:val="002277BA"/>
    <w:rsid w:val="0022791E"/>
    <w:rsid w:val="00230E3B"/>
    <w:rsid w:val="00231280"/>
    <w:rsid w:val="00231513"/>
    <w:rsid w:val="00231896"/>
    <w:rsid w:val="00232037"/>
    <w:rsid w:val="00232B61"/>
    <w:rsid w:val="002339B0"/>
    <w:rsid w:val="0023533E"/>
    <w:rsid w:val="00235EE2"/>
    <w:rsid w:val="002371D4"/>
    <w:rsid w:val="00237554"/>
    <w:rsid w:val="002378DC"/>
    <w:rsid w:val="00237B31"/>
    <w:rsid w:val="00240256"/>
    <w:rsid w:val="002413CF"/>
    <w:rsid w:val="00241AD7"/>
    <w:rsid w:val="00242224"/>
    <w:rsid w:val="00242856"/>
    <w:rsid w:val="00242C68"/>
    <w:rsid w:val="00243679"/>
    <w:rsid w:val="002446D3"/>
    <w:rsid w:val="00244CDD"/>
    <w:rsid w:val="002456D9"/>
    <w:rsid w:val="002458B8"/>
    <w:rsid w:val="00247A66"/>
    <w:rsid w:val="002501F3"/>
    <w:rsid w:val="0025180B"/>
    <w:rsid w:val="00251D09"/>
    <w:rsid w:val="00251D73"/>
    <w:rsid w:val="00253255"/>
    <w:rsid w:val="00253E40"/>
    <w:rsid w:val="00253FC9"/>
    <w:rsid w:val="0025502C"/>
    <w:rsid w:val="0025557A"/>
    <w:rsid w:val="0025594A"/>
    <w:rsid w:val="0025611F"/>
    <w:rsid w:val="0025692F"/>
    <w:rsid w:val="00257E96"/>
    <w:rsid w:val="00260531"/>
    <w:rsid w:val="00260CC1"/>
    <w:rsid w:val="002610C9"/>
    <w:rsid w:val="0026238B"/>
    <w:rsid w:val="00264B20"/>
    <w:rsid w:val="0026683C"/>
    <w:rsid w:val="0026717F"/>
    <w:rsid w:val="0026763B"/>
    <w:rsid w:val="0027160C"/>
    <w:rsid w:val="0027299D"/>
    <w:rsid w:val="00273466"/>
    <w:rsid w:val="00274CB1"/>
    <w:rsid w:val="00274E8A"/>
    <w:rsid w:val="00275900"/>
    <w:rsid w:val="002769A9"/>
    <w:rsid w:val="002775EB"/>
    <w:rsid w:val="00277A0A"/>
    <w:rsid w:val="00277CF6"/>
    <w:rsid w:val="0028192F"/>
    <w:rsid w:val="002828DF"/>
    <w:rsid w:val="00283C32"/>
    <w:rsid w:val="00284014"/>
    <w:rsid w:val="00286F07"/>
    <w:rsid w:val="00287710"/>
    <w:rsid w:val="00290307"/>
    <w:rsid w:val="0029159D"/>
    <w:rsid w:val="00293497"/>
    <w:rsid w:val="00295638"/>
    <w:rsid w:val="002956FE"/>
    <w:rsid w:val="00295749"/>
    <w:rsid w:val="002958C8"/>
    <w:rsid w:val="002959F0"/>
    <w:rsid w:val="0029642F"/>
    <w:rsid w:val="002967EA"/>
    <w:rsid w:val="00296AAC"/>
    <w:rsid w:val="00297710"/>
    <w:rsid w:val="002A0C63"/>
    <w:rsid w:val="002A1141"/>
    <w:rsid w:val="002A1AB4"/>
    <w:rsid w:val="002A264E"/>
    <w:rsid w:val="002A268D"/>
    <w:rsid w:val="002A3255"/>
    <w:rsid w:val="002A33BB"/>
    <w:rsid w:val="002A4C0C"/>
    <w:rsid w:val="002A708E"/>
    <w:rsid w:val="002A76BE"/>
    <w:rsid w:val="002B0089"/>
    <w:rsid w:val="002B1AF7"/>
    <w:rsid w:val="002B2DD9"/>
    <w:rsid w:val="002B3085"/>
    <w:rsid w:val="002B3262"/>
    <w:rsid w:val="002B345D"/>
    <w:rsid w:val="002B3C6C"/>
    <w:rsid w:val="002B3DCE"/>
    <w:rsid w:val="002B3E41"/>
    <w:rsid w:val="002B4F30"/>
    <w:rsid w:val="002B5E52"/>
    <w:rsid w:val="002B6095"/>
    <w:rsid w:val="002B7719"/>
    <w:rsid w:val="002C143E"/>
    <w:rsid w:val="002C1E9E"/>
    <w:rsid w:val="002C2E1B"/>
    <w:rsid w:val="002C2E4B"/>
    <w:rsid w:val="002C3193"/>
    <w:rsid w:val="002C361C"/>
    <w:rsid w:val="002C6E32"/>
    <w:rsid w:val="002C77B7"/>
    <w:rsid w:val="002C77E6"/>
    <w:rsid w:val="002D113C"/>
    <w:rsid w:val="002D2294"/>
    <w:rsid w:val="002D2945"/>
    <w:rsid w:val="002D3314"/>
    <w:rsid w:val="002D33B0"/>
    <w:rsid w:val="002D34F7"/>
    <w:rsid w:val="002D3F50"/>
    <w:rsid w:val="002D4ECC"/>
    <w:rsid w:val="002D5404"/>
    <w:rsid w:val="002D6130"/>
    <w:rsid w:val="002D6B64"/>
    <w:rsid w:val="002D7EC0"/>
    <w:rsid w:val="002E0263"/>
    <w:rsid w:val="002E1DCE"/>
    <w:rsid w:val="002E2BDE"/>
    <w:rsid w:val="002E2E02"/>
    <w:rsid w:val="002E397B"/>
    <w:rsid w:val="002E3FE5"/>
    <w:rsid w:val="002E4B2F"/>
    <w:rsid w:val="002E63AC"/>
    <w:rsid w:val="002E67DF"/>
    <w:rsid w:val="002E7231"/>
    <w:rsid w:val="002E7794"/>
    <w:rsid w:val="002E7B2C"/>
    <w:rsid w:val="002F1394"/>
    <w:rsid w:val="002F47C9"/>
    <w:rsid w:val="002F5387"/>
    <w:rsid w:val="002F6F02"/>
    <w:rsid w:val="002F7C7C"/>
    <w:rsid w:val="00300666"/>
    <w:rsid w:val="003018B4"/>
    <w:rsid w:val="00301D33"/>
    <w:rsid w:val="00301EA7"/>
    <w:rsid w:val="003023E2"/>
    <w:rsid w:val="00303E61"/>
    <w:rsid w:val="00304061"/>
    <w:rsid w:val="00306B1C"/>
    <w:rsid w:val="00312619"/>
    <w:rsid w:val="0031282A"/>
    <w:rsid w:val="00312AD9"/>
    <w:rsid w:val="00313C58"/>
    <w:rsid w:val="00314805"/>
    <w:rsid w:val="00315249"/>
    <w:rsid w:val="00316FF3"/>
    <w:rsid w:val="003170F1"/>
    <w:rsid w:val="00320ADC"/>
    <w:rsid w:val="003225C3"/>
    <w:rsid w:val="003226C7"/>
    <w:rsid w:val="00324024"/>
    <w:rsid w:val="003255C4"/>
    <w:rsid w:val="0032625D"/>
    <w:rsid w:val="00326DB0"/>
    <w:rsid w:val="00327802"/>
    <w:rsid w:val="00330360"/>
    <w:rsid w:val="00330970"/>
    <w:rsid w:val="003316DF"/>
    <w:rsid w:val="0033438F"/>
    <w:rsid w:val="00335EBC"/>
    <w:rsid w:val="00336BCC"/>
    <w:rsid w:val="00336DFB"/>
    <w:rsid w:val="0034016D"/>
    <w:rsid w:val="00340B0B"/>
    <w:rsid w:val="003424D4"/>
    <w:rsid w:val="00342A24"/>
    <w:rsid w:val="00342AC1"/>
    <w:rsid w:val="00342AEC"/>
    <w:rsid w:val="00342CD3"/>
    <w:rsid w:val="0034356C"/>
    <w:rsid w:val="00343DC1"/>
    <w:rsid w:val="00344C49"/>
    <w:rsid w:val="003454C6"/>
    <w:rsid w:val="0034618C"/>
    <w:rsid w:val="00346C32"/>
    <w:rsid w:val="00346F7D"/>
    <w:rsid w:val="003474A7"/>
    <w:rsid w:val="0034757C"/>
    <w:rsid w:val="003500F0"/>
    <w:rsid w:val="00350724"/>
    <w:rsid w:val="00350D9E"/>
    <w:rsid w:val="00352005"/>
    <w:rsid w:val="00355014"/>
    <w:rsid w:val="003550EB"/>
    <w:rsid w:val="0035565A"/>
    <w:rsid w:val="00355DA3"/>
    <w:rsid w:val="003562CD"/>
    <w:rsid w:val="00356390"/>
    <w:rsid w:val="00356F4E"/>
    <w:rsid w:val="0035744E"/>
    <w:rsid w:val="003574AC"/>
    <w:rsid w:val="00357911"/>
    <w:rsid w:val="00360072"/>
    <w:rsid w:val="0036129C"/>
    <w:rsid w:val="00361598"/>
    <w:rsid w:val="00361813"/>
    <w:rsid w:val="0036285F"/>
    <w:rsid w:val="00362C11"/>
    <w:rsid w:val="00363DA4"/>
    <w:rsid w:val="0036406A"/>
    <w:rsid w:val="003656D9"/>
    <w:rsid w:val="00366AFF"/>
    <w:rsid w:val="003702FF"/>
    <w:rsid w:val="0037043F"/>
    <w:rsid w:val="0037091C"/>
    <w:rsid w:val="00370B84"/>
    <w:rsid w:val="0037135B"/>
    <w:rsid w:val="00373FB0"/>
    <w:rsid w:val="003741C6"/>
    <w:rsid w:val="00376860"/>
    <w:rsid w:val="00377573"/>
    <w:rsid w:val="00382015"/>
    <w:rsid w:val="00382A4B"/>
    <w:rsid w:val="00383493"/>
    <w:rsid w:val="003849B6"/>
    <w:rsid w:val="00385078"/>
    <w:rsid w:val="0038539C"/>
    <w:rsid w:val="0038580E"/>
    <w:rsid w:val="00385E9B"/>
    <w:rsid w:val="00386EC4"/>
    <w:rsid w:val="00387594"/>
    <w:rsid w:val="00391BC4"/>
    <w:rsid w:val="003948E7"/>
    <w:rsid w:val="00395E69"/>
    <w:rsid w:val="003962A2"/>
    <w:rsid w:val="003968E4"/>
    <w:rsid w:val="00397416"/>
    <w:rsid w:val="00397CE4"/>
    <w:rsid w:val="003A0859"/>
    <w:rsid w:val="003A0AAE"/>
    <w:rsid w:val="003A130A"/>
    <w:rsid w:val="003A182E"/>
    <w:rsid w:val="003A2BB6"/>
    <w:rsid w:val="003A3E6D"/>
    <w:rsid w:val="003A51A8"/>
    <w:rsid w:val="003A5941"/>
    <w:rsid w:val="003A5E14"/>
    <w:rsid w:val="003A674B"/>
    <w:rsid w:val="003A6CD6"/>
    <w:rsid w:val="003A72D0"/>
    <w:rsid w:val="003B05F6"/>
    <w:rsid w:val="003B0637"/>
    <w:rsid w:val="003B0D72"/>
    <w:rsid w:val="003B155B"/>
    <w:rsid w:val="003B192D"/>
    <w:rsid w:val="003B2619"/>
    <w:rsid w:val="003B267D"/>
    <w:rsid w:val="003B27B9"/>
    <w:rsid w:val="003B3B4E"/>
    <w:rsid w:val="003B4C6F"/>
    <w:rsid w:val="003B59D0"/>
    <w:rsid w:val="003B5FAB"/>
    <w:rsid w:val="003B7A63"/>
    <w:rsid w:val="003B7E3F"/>
    <w:rsid w:val="003C022E"/>
    <w:rsid w:val="003C0315"/>
    <w:rsid w:val="003C1D19"/>
    <w:rsid w:val="003C2B36"/>
    <w:rsid w:val="003C30C0"/>
    <w:rsid w:val="003C5875"/>
    <w:rsid w:val="003D061C"/>
    <w:rsid w:val="003D1C85"/>
    <w:rsid w:val="003D24F3"/>
    <w:rsid w:val="003D4C76"/>
    <w:rsid w:val="003D7188"/>
    <w:rsid w:val="003D72C2"/>
    <w:rsid w:val="003E07C0"/>
    <w:rsid w:val="003E109A"/>
    <w:rsid w:val="003E155D"/>
    <w:rsid w:val="003E1C4F"/>
    <w:rsid w:val="003E1F7C"/>
    <w:rsid w:val="003E36A4"/>
    <w:rsid w:val="003E45A1"/>
    <w:rsid w:val="003E6AD3"/>
    <w:rsid w:val="003E7115"/>
    <w:rsid w:val="003E7BD9"/>
    <w:rsid w:val="003E7E9F"/>
    <w:rsid w:val="003F018F"/>
    <w:rsid w:val="003F02F1"/>
    <w:rsid w:val="003F0600"/>
    <w:rsid w:val="003F068F"/>
    <w:rsid w:val="003F06D4"/>
    <w:rsid w:val="003F277B"/>
    <w:rsid w:val="003F3BC3"/>
    <w:rsid w:val="003F5DA2"/>
    <w:rsid w:val="003F6BC0"/>
    <w:rsid w:val="00400198"/>
    <w:rsid w:val="00401485"/>
    <w:rsid w:val="00401977"/>
    <w:rsid w:val="00401D5C"/>
    <w:rsid w:val="004020E9"/>
    <w:rsid w:val="0040212F"/>
    <w:rsid w:val="0040213C"/>
    <w:rsid w:val="00403741"/>
    <w:rsid w:val="004039B0"/>
    <w:rsid w:val="00403AE5"/>
    <w:rsid w:val="00403BA3"/>
    <w:rsid w:val="004043B1"/>
    <w:rsid w:val="00406412"/>
    <w:rsid w:val="0040659E"/>
    <w:rsid w:val="0040799E"/>
    <w:rsid w:val="004102CA"/>
    <w:rsid w:val="00411A0D"/>
    <w:rsid w:val="00411BDC"/>
    <w:rsid w:val="00412451"/>
    <w:rsid w:val="00413E0A"/>
    <w:rsid w:val="004140A4"/>
    <w:rsid w:val="00415738"/>
    <w:rsid w:val="00415DB7"/>
    <w:rsid w:val="004169E7"/>
    <w:rsid w:val="00420FE5"/>
    <w:rsid w:val="004231FB"/>
    <w:rsid w:val="004236D6"/>
    <w:rsid w:val="00423869"/>
    <w:rsid w:val="0042387E"/>
    <w:rsid w:val="00423B5A"/>
    <w:rsid w:val="004246DA"/>
    <w:rsid w:val="00424738"/>
    <w:rsid w:val="00424E6A"/>
    <w:rsid w:val="00426B59"/>
    <w:rsid w:val="00427B57"/>
    <w:rsid w:val="004304A1"/>
    <w:rsid w:val="004307DC"/>
    <w:rsid w:val="004314CD"/>
    <w:rsid w:val="004316AC"/>
    <w:rsid w:val="004324DA"/>
    <w:rsid w:val="00432709"/>
    <w:rsid w:val="00432B62"/>
    <w:rsid w:val="00433266"/>
    <w:rsid w:val="00434CDA"/>
    <w:rsid w:val="00436351"/>
    <w:rsid w:val="004425E3"/>
    <w:rsid w:val="00442B0E"/>
    <w:rsid w:val="004432C1"/>
    <w:rsid w:val="004439EE"/>
    <w:rsid w:val="00444111"/>
    <w:rsid w:val="00444F59"/>
    <w:rsid w:val="00446D4C"/>
    <w:rsid w:val="0044792F"/>
    <w:rsid w:val="00450C1D"/>
    <w:rsid w:val="0045109F"/>
    <w:rsid w:val="0045145C"/>
    <w:rsid w:val="00451CA7"/>
    <w:rsid w:val="00453110"/>
    <w:rsid w:val="00454BB1"/>
    <w:rsid w:val="0045575B"/>
    <w:rsid w:val="00456AE1"/>
    <w:rsid w:val="004610C8"/>
    <w:rsid w:val="0046120D"/>
    <w:rsid w:val="0046248E"/>
    <w:rsid w:val="00462F80"/>
    <w:rsid w:val="0046313D"/>
    <w:rsid w:val="004632E9"/>
    <w:rsid w:val="0046486C"/>
    <w:rsid w:val="00466090"/>
    <w:rsid w:val="00466302"/>
    <w:rsid w:val="004668DD"/>
    <w:rsid w:val="00466F99"/>
    <w:rsid w:val="00470F0E"/>
    <w:rsid w:val="00471876"/>
    <w:rsid w:val="00473CD8"/>
    <w:rsid w:val="0047457D"/>
    <w:rsid w:val="00474B33"/>
    <w:rsid w:val="00474C06"/>
    <w:rsid w:val="00474E47"/>
    <w:rsid w:val="00476A9E"/>
    <w:rsid w:val="0047724F"/>
    <w:rsid w:val="0047737C"/>
    <w:rsid w:val="00480CB6"/>
    <w:rsid w:val="004810E2"/>
    <w:rsid w:val="00481692"/>
    <w:rsid w:val="00481B37"/>
    <w:rsid w:val="00481EEE"/>
    <w:rsid w:val="00482181"/>
    <w:rsid w:val="004821AC"/>
    <w:rsid w:val="0048277E"/>
    <w:rsid w:val="00483D5B"/>
    <w:rsid w:val="00485EB8"/>
    <w:rsid w:val="0048691F"/>
    <w:rsid w:val="00487234"/>
    <w:rsid w:val="00487B7D"/>
    <w:rsid w:val="00490CB9"/>
    <w:rsid w:val="0049198B"/>
    <w:rsid w:val="00493319"/>
    <w:rsid w:val="0049341E"/>
    <w:rsid w:val="0049364A"/>
    <w:rsid w:val="004954E9"/>
    <w:rsid w:val="00495680"/>
    <w:rsid w:val="00495B0A"/>
    <w:rsid w:val="004961A1"/>
    <w:rsid w:val="0049648B"/>
    <w:rsid w:val="0049683E"/>
    <w:rsid w:val="00496B7D"/>
    <w:rsid w:val="00497705"/>
    <w:rsid w:val="004978C1"/>
    <w:rsid w:val="00497DFB"/>
    <w:rsid w:val="004A0286"/>
    <w:rsid w:val="004A2721"/>
    <w:rsid w:val="004A32AA"/>
    <w:rsid w:val="004A3F78"/>
    <w:rsid w:val="004A42A4"/>
    <w:rsid w:val="004A6F65"/>
    <w:rsid w:val="004A743F"/>
    <w:rsid w:val="004A744C"/>
    <w:rsid w:val="004B0D6F"/>
    <w:rsid w:val="004B74B5"/>
    <w:rsid w:val="004B7AC2"/>
    <w:rsid w:val="004C2889"/>
    <w:rsid w:val="004C2AB5"/>
    <w:rsid w:val="004C2E24"/>
    <w:rsid w:val="004C3CAC"/>
    <w:rsid w:val="004C3F33"/>
    <w:rsid w:val="004C493D"/>
    <w:rsid w:val="004C6F9E"/>
    <w:rsid w:val="004D083F"/>
    <w:rsid w:val="004D207E"/>
    <w:rsid w:val="004D4782"/>
    <w:rsid w:val="004D52D6"/>
    <w:rsid w:val="004D54C2"/>
    <w:rsid w:val="004D5889"/>
    <w:rsid w:val="004D6E9A"/>
    <w:rsid w:val="004D720A"/>
    <w:rsid w:val="004E00D9"/>
    <w:rsid w:val="004E0395"/>
    <w:rsid w:val="004E0E99"/>
    <w:rsid w:val="004E199E"/>
    <w:rsid w:val="004E2110"/>
    <w:rsid w:val="004E2F82"/>
    <w:rsid w:val="004E3662"/>
    <w:rsid w:val="004E57D9"/>
    <w:rsid w:val="004E5A61"/>
    <w:rsid w:val="004E7506"/>
    <w:rsid w:val="004F00E4"/>
    <w:rsid w:val="004F08C1"/>
    <w:rsid w:val="004F47F9"/>
    <w:rsid w:val="004F4DFD"/>
    <w:rsid w:val="004F5212"/>
    <w:rsid w:val="004F58FE"/>
    <w:rsid w:val="004F5ABA"/>
    <w:rsid w:val="005017EB"/>
    <w:rsid w:val="00501918"/>
    <w:rsid w:val="00501CDE"/>
    <w:rsid w:val="005022D2"/>
    <w:rsid w:val="00503C02"/>
    <w:rsid w:val="00504058"/>
    <w:rsid w:val="0050426B"/>
    <w:rsid w:val="0050431F"/>
    <w:rsid w:val="005049B4"/>
    <w:rsid w:val="005058FC"/>
    <w:rsid w:val="005059FD"/>
    <w:rsid w:val="005067B4"/>
    <w:rsid w:val="0050685C"/>
    <w:rsid w:val="00510B4F"/>
    <w:rsid w:val="005113D8"/>
    <w:rsid w:val="005116CC"/>
    <w:rsid w:val="00511703"/>
    <w:rsid w:val="00513CF3"/>
    <w:rsid w:val="0051404A"/>
    <w:rsid w:val="00514971"/>
    <w:rsid w:val="00514B04"/>
    <w:rsid w:val="00515361"/>
    <w:rsid w:val="00515F6D"/>
    <w:rsid w:val="0051793F"/>
    <w:rsid w:val="00517DF7"/>
    <w:rsid w:val="00517ECF"/>
    <w:rsid w:val="00521922"/>
    <w:rsid w:val="00524BBF"/>
    <w:rsid w:val="00525827"/>
    <w:rsid w:val="00525D2D"/>
    <w:rsid w:val="005262BE"/>
    <w:rsid w:val="005274B5"/>
    <w:rsid w:val="00527C94"/>
    <w:rsid w:val="00527E06"/>
    <w:rsid w:val="0053161B"/>
    <w:rsid w:val="0053181B"/>
    <w:rsid w:val="00531CC8"/>
    <w:rsid w:val="005324E4"/>
    <w:rsid w:val="0053319F"/>
    <w:rsid w:val="005332D9"/>
    <w:rsid w:val="0053341D"/>
    <w:rsid w:val="0053370F"/>
    <w:rsid w:val="005351E2"/>
    <w:rsid w:val="00535447"/>
    <w:rsid w:val="00535DC7"/>
    <w:rsid w:val="005364CE"/>
    <w:rsid w:val="00536EAE"/>
    <w:rsid w:val="0053707F"/>
    <w:rsid w:val="005372B3"/>
    <w:rsid w:val="005379ED"/>
    <w:rsid w:val="005410FF"/>
    <w:rsid w:val="005421F6"/>
    <w:rsid w:val="00542E69"/>
    <w:rsid w:val="00543B14"/>
    <w:rsid w:val="00543DA8"/>
    <w:rsid w:val="00543DAE"/>
    <w:rsid w:val="005443B3"/>
    <w:rsid w:val="005444B9"/>
    <w:rsid w:val="005445F8"/>
    <w:rsid w:val="005450BA"/>
    <w:rsid w:val="005459AD"/>
    <w:rsid w:val="00545C06"/>
    <w:rsid w:val="00552389"/>
    <w:rsid w:val="00554210"/>
    <w:rsid w:val="00554A12"/>
    <w:rsid w:val="00555A7C"/>
    <w:rsid w:val="00555B6B"/>
    <w:rsid w:val="00555EE3"/>
    <w:rsid w:val="005569BE"/>
    <w:rsid w:val="00557D2E"/>
    <w:rsid w:val="005605D2"/>
    <w:rsid w:val="00560DBC"/>
    <w:rsid w:val="00562BCC"/>
    <w:rsid w:val="00562E09"/>
    <w:rsid w:val="00565EDC"/>
    <w:rsid w:val="00565F25"/>
    <w:rsid w:val="005660B6"/>
    <w:rsid w:val="005662A2"/>
    <w:rsid w:val="00570374"/>
    <w:rsid w:val="005711CD"/>
    <w:rsid w:val="00571364"/>
    <w:rsid w:val="005727CA"/>
    <w:rsid w:val="00572C37"/>
    <w:rsid w:val="00572E58"/>
    <w:rsid w:val="005731B0"/>
    <w:rsid w:val="00573627"/>
    <w:rsid w:val="005736C8"/>
    <w:rsid w:val="0057685E"/>
    <w:rsid w:val="00580346"/>
    <w:rsid w:val="0058060E"/>
    <w:rsid w:val="00580A9D"/>
    <w:rsid w:val="005822D1"/>
    <w:rsid w:val="005830D9"/>
    <w:rsid w:val="0058740C"/>
    <w:rsid w:val="005876D4"/>
    <w:rsid w:val="00587DDE"/>
    <w:rsid w:val="0059017C"/>
    <w:rsid w:val="00590ADA"/>
    <w:rsid w:val="00590C39"/>
    <w:rsid w:val="00592206"/>
    <w:rsid w:val="0059272C"/>
    <w:rsid w:val="00597A36"/>
    <w:rsid w:val="00597D81"/>
    <w:rsid w:val="005A0896"/>
    <w:rsid w:val="005A097D"/>
    <w:rsid w:val="005A11A8"/>
    <w:rsid w:val="005A409F"/>
    <w:rsid w:val="005A546A"/>
    <w:rsid w:val="005A6107"/>
    <w:rsid w:val="005A6E0E"/>
    <w:rsid w:val="005B0B16"/>
    <w:rsid w:val="005B2D34"/>
    <w:rsid w:val="005B316C"/>
    <w:rsid w:val="005B66E5"/>
    <w:rsid w:val="005B6AEB"/>
    <w:rsid w:val="005C0284"/>
    <w:rsid w:val="005C03EC"/>
    <w:rsid w:val="005C0B3E"/>
    <w:rsid w:val="005C1ADC"/>
    <w:rsid w:val="005C2E01"/>
    <w:rsid w:val="005C6A18"/>
    <w:rsid w:val="005D0BC8"/>
    <w:rsid w:val="005D2346"/>
    <w:rsid w:val="005D48B7"/>
    <w:rsid w:val="005D4927"/>
    <w:rsid w:val="005D4A6D"/>
    <w:rsid w:val="005D5A3F"/>
    <w:rsid w:val="005D5B33"/>
    <w:rsid w:val="005D5CA0"/>
    <w:rsid w:val="005D65A7"/>
    <w:rsid w:val="005D7B68"/>
    <w:rsid w:val="005E0509"/>
    <w:rsid w:val="005E0E52"/>
    <w:rsid w:val="005E290A"/>
    <w:rsid w:val="005E2BB8"/>
    <w:rsid w:val="005E323A"/>
    <w:rsid w:val="005E4329"/>
    <w:rsid w:val="005E612F"/>
    <w:rsid w:val="005E7471"/>
    <w:rsid w:val="005F0821"/>
    <w:rsid w:val="005F2C82"/>
    <w:rsid w:val="005F2DEF"/>
    <w:rsid w:val="005F45CD"/>
    <w:rsid w:val="005F5EE2"/>
    <w:rsid w:val="005F641D"/>
    <w:rsid w:val="005F7449"/>
    <w:rsid w:val="005F744B"/>
    <w:rsid w:val="005F7B5A"/>
    <w:rsid w:val="005F7B9C"/>
    <w:rsid w:val="005F7C77"/>
    <w:rsid w:val="00600F0D"/>
    <w:rsid w:val="006012E1"/>
    <w:rsid w:val="00601534"/>
    <w:rsid w:val="00602883"/>
    <w:rsid w:val="00602BB9"/>
    <w:rsid w:val="00602D6D"/>
    <w:rsid w:val="00603BEF"/>
    <w:rsid w:val="006041ED"/>
    <w:rsid w:val="00604245"/>
    <w:rsid w:val="006048EE"/>
    <w:rsid w:val="00605864"/>
    <w:rsid w:val="00606D81"/>
    <w:rsid w:val="00607318"/>
    <w:rsid w:val="006124DF"/>
    <w:rsid w:val="00612E86"/>
    <w:rsid w:val="006133FE"/>
    <w:rsid w:val="00614AAD"/>
    <w:rsid w:val="006152D0"/>
    <w:rsid w:val="006207A0"/>
    <w:rsid w:val="0062083F"/>
    <w:rsid w:val="006210DC"/>
    <w:rsid w:val="006218F1"/>
    <w:rsid w:val="00621A5D"/>
    <w:rsid w:val="00622B4C"/>
    <w:rsid w:val="00623FC1"/>
    <w:rsid w:val="006241AC"/>
    <w:rsid w:val="006251AB"/>
    <w:rsid w:val="00626589"/>
    <w:rsid w:val="006265FE"/>
    <w:rsid w:val="0062671C"/>
    <w:rsid w:val="00627022"/>
    <w:rsid w:val="0063084F"/>
    <w:rsid w:val="00631893"/>
    <w:rsid w:val="00632AFE"/>
    <w:rsid w:val="00633C86"/>
    <w:rsid w:val="00634707"/>
    <w:rsid w:val="006368C1"/>
    <w:rsid w:val="00636F8E"/>
    <w:rsid w:val="00637D02"/>
    <w:rsid w:val="00640B52"/>
    <w:rsid w:val="00640CAF"/>
    <w:rsid w:val="0064304F"/>
    <w:rsid w:val="0064399B"/>
    <w:rsid w:val="006447A9"/>
    <w:rsid w:val="00645253"/>
    <w:rsid w:val="00645C6A"/>
    <w:rsid w:val="006460C3"/>
    <w:rsid w:val="00646C1D"/>
    <w:rsid w:val="00650E12"/>
    <w:rsid w:val="00651349"/>
    <w:rsid w:val="006513A9"/>
    <w:rsid w:val="0065201F"/>
    <w:rsid w:val="00652ED5"/>
    <w:rsid w:val="006533CA"/>
    <w:rsid w:val="00654E6C"/>
    <w:rsid w:val="00655669"/>
    <w:rsid w:val="00656084"/>
    <w:rsid w:val="00656997"/>
    <w:rsid w:val="00661B0D"/>
    <w:rsid w:val="00662155"/>
    <w:rsid w:val="00664419"/>
    <w:rsid w:val="00664BEF"/>
    <w:rsid w:val="0066658D"/>
    <w:rsid w:val="006677D1"/>
    <w:rsid w:val="0067072F"/>
    <w:rsid w:val="0067099E"/>
    <w:rsid w:val="00670F55"/>
    <w:rsid w:val="0067219C"/>
    <w:rsid w:val="006721BC"/>
    <w:rsid w:val="006736EF"/>
    <w:rsid w:val="006778AC"/>
    <w:rsid w:val="006800BA"/>
    <w:rsid w:val="006802CA"/>
    <w:rsid w:val="006805A2"/>
    <w:rsid w:val="006817C5"/>
    <w:rsid w:val="0068566A"/>
    <w:rsid w:val="00686D6D"/>
    <w:rsid w:val="00691CA3"/>
    <w:rsid w:val="006921B7"/>
    <w:rsid w:val="006922B2"/>
    <w:rsid w:val="00692D4B"/>
    <w:rsid w:val="00693714"/>
    <w:rsid w:val="00694414"/>
    <w:rsid w:val="006953DC"/>
    <w:rsid w:val="006A05BE"/>
    <w:rsid w:val="006A196F"/>
    <w:rsid w:val="006A3934"/>
    <w:rsid w:val="006A3F9E"/>
    <w:rsid w:val="006A4336"/>
    <w:rsid w:val="006A4DA5"/>
    <w:rsid w:val="006A6A1B"/>
    <w:rsid w:val="006A7539"/>
    <w:rsid w:val="006A7D12"/>
    <w:rsid w:val="006B2045"/>
    <w:rsid w:val="006B23FB"/>
    <w:rsid w:val="006B4E35"/>
    <w:rsid w:val="006B62B1"/>
    <w:rsid w:val="006B63BB"/>
    <w:rsid w:val="006B779F"/>
    <w:rsid w:val="006C0299"/>
    <w:rsid w:val="006C2A77"/>
    <w:rsid w:val="006C456D"/>
    <w:rsid w:val="006C4D85"/>
    <w:rsid w:val="006C5733"/>
    <w:rsid w:val="006C6751"/>
    <w:rsid w:val="006C74C7"/>
    <w:rsid w:val="006C7674"/>
    <w:rsid w:val="006C7A88"/>
    <w:rsid w:val="006D02FB"/>
    <w:rsid w:val="006D1A8C"/>
    <w:rsid w:val="006D278F"/>
    <w:rsid w:val="006D289A"/>
    <w:rsid w:val="006D2CD3"/>
    <w:rsid w:val="006D427B"/>
    <w:rsid w:val="006D4746"/>
    <w:rsid w:val="006D4BFE"/>
    <w:rsid w:val="006D58C0"/>
    <w:rsid w:val="006D688B"/>
    <w:rsid w:val="006E06B5"/>
    <w:rsid w:val="006E0759"/>
    <w:rsid w:val="006E0AE9"/>
    <w:rsid w:val="006E1914"/>
    <w:rsid w:val="006E1A57"/>
    <w:rsid w:val="006E1EC6"/>
    <w:rsid w:val="006E2872"/>
    <w:rsid w:val="006E3170"/>
    <w:rsid w:val="006E37FC"/>
    <w:rsid w:val="006E3C66"/>
    <w:rsid w:val="006E631F"/>
    <w:rsid w:val="006E682F"/>
    <w:rsid w:val="006E7ACC"/>
    <w:rsid w:val="006E7CA0"/>
    <w:rsid w:val="006E7D25"/>
    <w:rsid w:val="006F0F51"/>
    <w:rsid w:val="006F11C8"/>
    <w:rsid w:val="006F2CC1"/>
    <w:rsid w:val="006F4188"/>
    <w:rsid w:val="006F41DF"/>
    <w:rsid w:val="006F53F3"/>
    <w:rsid w:val="006F5E2C"/>
    <w:rsid w:val="006F7334"/>
    <w:rsid w:val="006F7345"/>
    <w:rsid w:val="006F7E0C"/>
    <w:rsid w:val="00700E4D"/>
    <w:rsid w:val="0070237A"/>
    <w:rsid w:val="00705A66"/>
    <w:rsid w:val="00705FFE"/>
    <w:rsid w:val="00711A4C"/>
    <w:rsid w:val="00711E19"/>
    <w:rsid w:val="00715701"/>
    <w:rsid w:val="007158B6"/>
    <w:rsid w:val="00716CB7"/>
    <w:rsid w:val="007203E0"/>
    <w:rsid w:val="007225E5"/>
    <w:rsid w:val="00723132"/>
    <w:rsid w:val="00724C21"/>
    <w:rsid w:val="0072696A"/>
    <w:rsid w:val="00727728"/>
    <w:rsid w:val="00727814"/>
    <w:rsid w:val="00727E5D"/>
    <w:rsid w:val="00731052"/>
    <w:rsid w:val="00731B6F"/>
    <w:rsid w:val="007328FC"/>
    <w:rsid w:val="007338F6"/>
    <w:rsid w:val="00733EEA"/>
    <w:rsid w:val="00734EE6"/>
    <w:rsid w:val="00735749"/>
    <w:rsid w:val="00735A9E"/>
    <w:rsid w:val="00736446"/>
    <w:rsid w:val="0073795C"/>
    <w:rsid w:val="00737B16"/>
    <w:rsid w:val="00740109"/>
    <w:rsid w:val="00741F8F"/>
    <w:rsid w:val="00743577"/>
    <w:rsid w:val="007440F7"/>
    <w:rsid w:val="00744927"/>
    <w:rsid w:val="00747674"/>
    <w:rsid w:val="00747D02"/>
    <w:rsid w:val="00751D70"/>
    <w:rsid w:val="0075242B"/>
    <w:rsid w:val="0075315C"/>
    <w:rsid w:val="00753E7E"/>
    <w:rsid w:val="00754C68"/>
    <w:rsid w:val="00755CEF"/>
    <w:rsid w:val="0075614C"/>
    <w:rsid w:val="0075635C"/>
    <w:rsid w:val="00756552"/>
    <w:rsid w:val="00756AFF"/>
    <w:rsid w:val="0076015D"/>
    <w:rsid w:val="00760316"/>
    <w:rsid w:val="00762CCC"/>
    <w:rsid w:val="00764EAE"/>
    <w:rsid w:val="007653BE"/>
    <w:rsid w:val="00765E23"/>
    <w:rsid w:val="007661BF"/>
    <w:rsid w:val="007676B3"/>
    <w:rsid w:val="00770002"/>
    <w:rsid w:val="00770282"/>
    <w:rsid w:val="00772038"/>
    <w:rsid w:val="007752E2"/>
    <w:rsid w:val="0077599D"/>
    <w:rsid w:val="00775E2F"/>
    <w:rsid w:val="00777204"/>
    <w:rsid w:val="00777904"/>
    <w:rsid w:val="0078239A"/>
    <w:rsid w:val="0078284C"/>
    <w:rsid w:val="00783116"/>
    <w:rsid w:val="0078318B"/>
    <w:rsid w:val="00783C82"/>
    <w:rsid w:val="00784A39"/>
    <w:rsid w:val="00785294"/>
    <w:rsid w:val="0078653A"/>
    <w:rsid w:val="0079077F"/>
    <w:rsid w:val="00791911"/>
    <w:rsid w:val="00791927"/>
    <w:rsid w:val="00792C0E"/>
    <w:rsid w:val="007934AA"/>
    <w:rsid w:val="00794348"/>
    <w:rsid w:val="00795C67"/>
    <w:rsid w:val="0079634A"/>
    <w:rsid w:val="00796489"/>
    <w:rsid w:val="007A05A7"/>
    <w:rsid w:val="007A06CF"/>
    <w:rsid w:val="007A1159"/>
    <w:rsid w:val="007A17F4"/>
    <w:rsid w:val="007A1B99"/>
    <w:rsid w:val="007A22A0"/>
    <w:rsid w:val="007A3206"/>
    <w:rsid w:val="007A3555"/>
    <w:rsid w:val="007A40A7"/>
    <w:rsid w:val="007A469A"/>
    <w:rsid w:val="007A4B29"/>
    <w:rsid w:val="007A5B26"/>
    <w:rsid w:val="007A6FCB"/>
    <w:rsid w:val="007A730D"/>
    <w:rsid w:val="007B08FD"/>
    <w:rsid w:val="007B2B45"/>
    <w:rsid w:val="007B43A2"/>
    <w:rsid w:val="007B65F0"/>
    <w:rsid w:val="007B7640"/>
    <w:rsid w:val="007C0272"/>
    <w:rsid w:val="007C1037"/>
    <w:rsid w:val="007C2B2C"/>
    <w:rsid w:val="007C2C34"/>
    <w:rsid w:val="007C3792"/>
    <w:rsid w:val="007C4823"/>
    <w:rsid w:val="007C5CBE"/>
    <w:rsid w:val="007C625A"/>
    <w:rsid w:val="007C6F8D"/>
    <w:rsid w:val="007D153A"/>
    <w:rsid w:val="007D1598"/>
    <w:rsid w:val="007D199F"/>
    <w:rsid w:val="007D434D"/>
    <w:rsid w:val="007D4F34"/>
    <w:rsid w:val="007D4F3E"/>
    <w:rsid w:val="007D5C0D"/>
    <w:rsid w:val="007D6C3A"/>
    <w:rsid w:val="007D6DCD"/>
    <w:rsid w:val="007D746B"/>
    <w:rsid w:val="007D7600"/>
    <w:rsid w:val="007D784B"/>
    <w:rsid w:val="007E1B52"/>
    <w:rsid w:val="007E2818"/>
    <w:rsid w:val="007E3D33"/>
    <w:rsid w:val="007E4623"/>
    <w:rsid w:val="007E7423"/>
    <w:rsid w:val="007E7668"/>
    <w:rsid w:val="007E7F8D"/>
    <w:rsid w:val="007F1A1E"/>
    <w:rsid w:val="007F1BD9"/>
    <w:rsid w:val="007F22E1"/>
    <w:rsid w:val="007F3EE7"/>
    <w:rsid w:val="007F52C6"/>
    <w:rsid w:val="007F6048"/>
    <w:rsid w:val="0080134C"/>
    <w:rsid w:val="00804D51"/>
    <w:rsid w:val="00805103"/>
    <w:rsid w:val="008057C0"/>
    <w:rsid w:val="00805F26"/>
    <w:rsid w:val="008073DF"/>
    <w:rsid w:val="0081102B"/>
    <w:rsid w:val="0081149B"/>
    <w:rsid w:val="0081354E"/>
    <w:rsid w:val="00816E68"/>
    <w:rsid w:val="00817B19"/>
    <w:rsid w:val="0082199A"/>
    <w:rsid w:val="00822125"/>
    <w:rsid w:val="00822B04"/>
    <w:rsid w:val="00823991"/>
    <w:rsid w:val="00824235"/>
    <w:rsid w:val="00824DBD"/>
    <w:rsid w:val="00825157"/>
    <w:rsid w:val="008268C3"/>
    <w:rsid w:val="00826D3C"/>
    <w:rsid w:val="00827161"/>
    <w:rsid w:val="00830818"/>
    <w:rsid w:val="00831B34"/>
    <w:rsid w:val="008333CA"/>
    <w:rsid w:val="00833F97"/>
    <w:rsid w:val="00834054"/>
    <w:rsid w:val="00834104"/>
    <w:rsid w:val="008344FB"/>
    <w:rsid w:val="00834B63"/>
    <w:rsid w:val="00834BE8"/>
    <w:rsid w:val="00835EE7"/>
    <w:rsid w:val="008361DD"/>
    <w:rsid w:val="008365DF"/>
    <w:rsid w:val="00836890"/>
    <w:rsid w:val="00836F4D"/>
    <w:rsid w:val="008373F0"/>
    <w:rsid w:val="00837BAC"/>
    <w:rsid w:val="00840D60"/>
    <w:rsid w:val="00840DEB"/>
    <w:rsid w:val="00842E95"/>
    <w:rsid w:val="0084330D"/>
    <w:rsid w:val="00843A54"/>
    <w:rsid w:val="00843EDC"/>
    <w:rsid w:val="00843F77"/>
    <w:rsid w:val="00844801"/>
    <w:rsid w:val="00844BAC"/>
    <w:rsid w:val="00844D4D"/>
    <w:rsid w:val="0084634D"/>
    <w:rsid w:val="0085305E"/>
    <w:rsid w:val="008535F1"/>
    <w:rsid w:val="00853C79"/>
    <w:rsid w:val="00853D91"/>
    <w:rsid w:val="00854847"/>
    <w:rsid w:val="00855F42"/>
    <w:rsid w:val="00860131"/>
    <w:rsid w:val="00861295"/>
    <w:rsid w:val="008612C9"/>
    <w:rsid w:val="0086161D"/>
    <w:rsid w:val="00861E6A"/>
    <w:rsid w:val="00862932"/>
    <w:rsid w:val="00863216"/>
    <w:rsid w:val="00863287"/>
    <w:rsid w:val="008637AB"/>
    <w:rsid w:val="00864183"/>
    <w:rsid w:val="00865A3A"/>
    <w:rsid w:val="00867F80"/>
    <w:rsid w:val="0087062E"/>
    <w:rsid w:val="00870EE2"/>
    <w:rsid w:val="00871483"/>
    <w:rsid w:val="00872AAF"/>
    <w:rsid w:val="00873B11"/>
    <w:rsid w:val="00874965"/>
    <w:rsid w:val="0087517E"/>
    <w:rsid w:val="00876365"/>
    <w:rsid w:val="0087655F"/>
    <w:rsid w:val="008777A2"/>
    <w:rsid w:val="00877D07"/>
    <w:rsid w:val="00881079"/>
    <w:rsid w:val="00881314"/>
    <w:rsid w:val="00883023"/>
    <w:rsid w:val="00883FB8"/>
    <w:rsid w:val="008848CA"/>
    <w:rsid w:val="00885013"/>
    <w:rsid w:val="008854CF"/>
    <w:rsid w:val="008860BF"/>
    <w:rsid w:val="00886670"/>
    <w:rsid w:val="00887609"/>
    <w:rsid w:val="00892204"/>
    <w:rsid w:val="0089224D"/>
    <w:rsid w:val="00895C89"/>
    <w:rsid w:val="008966D5"/>
    <w:rsid w:val="00897F1B"/>
    <w:rsid w:val="008A01A6"/>
    <w:rsid w:val="008A075B"/>
    <w:rsid w:val="008A3300"/>
    <w:rsid w:val="008A3F55"/>
    <w:rsid w:val="008A6048"/>
    <w:rsid w:val="008A6EDD"/>
    <w:rsid w:val="008A7AE8"/>
    <w:rsid w:val="008B2D61"/>
    <w:rsid w:val="008B2E02"/>
    <w:rsid w:val="008B35D3"/>
    <w:rsid w:val="008B55F9"/>
    <w:rsid w:val="008B6A7E"/>
    <w:rsid w:val="008B761E"/>
    <w:rsid w:val="008C0066"/>
    <w:rsid w:val="008C24FF"/>
    <w:rsid w:val="008C31BC"/>
    <w:rsid w:val="008C3A7B"/>
    <w:rsid w:val="008C4B4C"/>
    <w:rsid w:val="008C5D50"/>
    <w:rsid w:val="008D200F"/>
    <w:rsid w:val="008D2813"/>
    <w:rsid w:val="008D2ACB"/>
    <w:rsid w:val="008D2B76"/>
    <w:rsid w:val="008D2E6E"/>
    <w:rsid w:val="008D4DED"/>
    <w:rsid w:val="008D4F0F"/>
    <w:rsid w:val="008D4F4F"/>
    <w:rsid w:val="008D5083"/>
    <w:rsid w:val="008D6874"/>
    <w:rsid w:val="008D6989"/>
    <w:rsid w:val="008D7A26"/>
    <w:rsid w:val="008E21ED"/>
    <w:rsid w:val="008E3983"/>
    <w:rsid w:val="008E39C6"/>
    <w:rsid w:val="008E4DC8"/>
    <w:rsid w:val="008E5404"/>
    <w:rsid w:val="008E5A5F"/>
    <w:rsid w:val="008E5DDA"/>
    <w:rsid w:val="008E5EF8"/>
    <w:rsid w:val="008E66C2"/>
    <w:rsid w:val="008E7086"/>
    <w:rsid w:val="008E7D9C"/>
    <w:rsid w:val="008F027B"/>
    <w:rsid w:val="008F0996"/>
    <w:rsid w:val="008F1A14"/>
    <w:rsid w:val="008F1B55"/>
    <w:rsid w:val="008F1C96"/>
    <w:rsid w:val="008F6098"/>
    <w:rsid w:val="008F6E56"/>
    <w:rsid w:val="008F7101"/>
    <w:rsid w:val="00900833"/>
    <w:rsid w:val="00901D9A"/>
    <w:rsid w:val="00901DEC"/>
    <w:rsid w:val="00902092"/>
    <w:rsid w:val="009025C2"/>
    <w:rsid w:val="009027FF"/>
    <w:rsid w:val="00902F3C"/>
    <w:rsid w:val="00904AA9"/>
    <w:rsid w:val="0090519E"/>
    <w:rsid w:val="00906D19"/>
    <w:rsid w:val="00907D0D"/>
    <w:rsid w:val="00910AF3"/>
    <w:rsid w:val="009110BD"/>
    <w:rsid w:val="00911DDF"/>
    <w:rsid w:val="009136D8"/>
    <w:rsid w:val="009142B8"/>
    <w:rsid w:val="00914312"/>
    <w:rsid w:val="00914436"/>
    <w:rsid w:val="00916E3D"/>
    <w:rsid w:val="0091782A"/>
    <w:rsid w:val="00917F74"/>
    <w:rsid w:val="00921D57"/>
    <w:rsid w:val="009221A8"/>
    <w:rsid w:val="00922B1D"/>
    <w:rsid w:val="0092312F"/>
    <w:rsid w:val="00923BFB"/>
    <w:rsid w:val="00925590"/>
    <w:rsid w:val="00926F00"/>
    <w:rsid w:val="0092741F"/>
    <w:rsid w:val="0093176C"/>
    <w:rsid w:val="009322C4"/>
    <w:rsid w:val="00932399"/>
    <w:rsid w:val="00932C3E"/>
    <w:rsid w:val="00932FAE"/>
    <w:rsid w:val="0093353C"/>
    <w:rsid w:val="00935889"/>
    <w:rsid w:val="00936CA2"/>
    <w:rsid w:val="0093729B"/>
    <w:rsid w:val="00942AE0"/>
    <w:rsid w:val="00944A0E"/>
    <w:rsid w:val="00944EA2"/>
    <w:rsid w:val="00945C17"/>
    <w:rsid w:val="009463CD"/>
    <w:rsid w:val="0094691E"/>
    <w:rsid w:val="0095199F"/>
    <w:rsid w:val="009523A3"/>
    <w:rsid w:val="009525EA"/>
    <w:rsid w:val="00954BD2"/>
    <w:rsid w:val="009553E1"/>
    <w:rsid w:val="009554EF"/>
    <w:rsid w:val="00955ED7"/>
    <w:rsid w:val="00956DE7"/>
    <w:rsid w:val="009574F4"/>
    <w:rsid w:val="00961671"/>
    <w:rsid w:val="00961A22"/>
    <w:rsid w:val="00962377"/>
    <w:rsid w:val="009632A0"/>
    <w:rsid w:val="00964CFE"/>
    <w:rsid w:val="00965B4B"/>
    <w:rsid w:val="00966614"/>
    <w:rsid w:val="00967883"/>
    <w:rsid w:val="00967F5A"/>
    <w:rsid w:val="0097172B"/>
    <w:rsid w:val="00971D32"/>
    <w:rsid w:val="009721C4"/>
    <w:rsid w:val="0097471C"/>
    <w:rsid w:val="00975DAD"/>
    <w:rsid w:val="0097689B"/>
    <w:rsid w:val="00980AFD"/>
    <w:rsid w:val="00980E7B"/>
    <w:rsid w:val="00983469"/>
    <w:rsid w:val="009851DC"/>
    <w:rsid w:val="0098683A"/>
    <w:rsid w:val="0098729F"/>
    <w:rsid w:val="0099041F"/>
    <w:rsid w:val="00990C50"/>
    <w:rsid w:val="0099307D"/>
    <w:rsid w:val="009941F8"/>
    <w:rsid w:val="00995776"/>
    <w:rsid w:val="00996118"/>
    <w:rsid w:val="00996BF8"/>
    <w:rsid w:val="009972C7"/>
    <w:rsid w:val="00997653"/>
    <w:rsid w:val="009A031F"/>
    <w:rsid w:val="009A06C6"/>
    <w:rsid w:val="009A1A3A"/>
    <w:rsid w:val="009A27FF"/>
    <w:rsid w:val="009A3B8F"/>
    <w:rsid w:val="009A4902"/>
    <w:rsid w:val="009A4A02"/>
    <w:rsid w:val="009A6068"/>
    <w:rsid w:val="009A7A04"/>
    <w:rsid w:val="009B00C1"/>
    <w:rsid w:val="009B123C"/>
    <w:rsid w:val="009B152B"/>
    <w:rsid w:val="009B2238"/>
    <w:rsid w:val="009B4706"/>
    <w:rsid w:val="009B5F4B"/>
    <w:rsid w:val="009B63D1"/>
    <w:rsid w:val="009B64B8"/>
    <w:rsid w:val="009B6F15"/>
    <w:rsid w:val="009B77E4"/>
    <w:rsid w:val="009C0582"/>
    <w:rsid w:val="009C10D2"/>
    <w:rsid w:val="009C1239"/>
    <w:rsid w:val="009C1286"/>
    <w:rsid w:val="009C16E6"/>
    <w:rsid w:val="009C23C7"/>
    <w:rsid w:val="009C3760"/>
    <w:rsid w:val="009C486C"/>
    <w:rsid w:val="009C5670"/>
    <w:rsid w:val="009C62C8"/>
    <w:rsid w:val="009C71ED"/>
    <w:rsid w:val="009D0486"/>
    <w:rsid w:val="009D0F14"/>
    <w:rsid w:val="009D1977"/>
    <w:rsid w:val="009D37DA"/>
    <w:rsid w:val="009D46AA"/>
    <w:rsid w:val="009D47DE"/>
    <w:rsid w:val="009D5E63"/>
    <w:rsid w:val="009D6C6F"/>
    <w:rsid w:val="009D7036"/>
    <w:rsid w:val="009E1BD6"/>
    <w:rsid w:val="009E246B"/>
    <w:rsid w:val="009E3289"/>
    <w:rsid w:val="009E3B28"/>
    <w:rsid w:val="009E5293"/>
    <w:rsid w:val="009E61B2"/>
    <w:rsid w:val="009E6A16"/>
    <w:rsid w:val="009E6BB7"/>
    <w:rsid w:val="009E78A4"/>
    <w:rsid w:val="009F06EC"/>
    <w:rsid w:val="009F103A"/>
    <w:rsid w:val="009F14DD"/>
    <w:rsid w:val="009F1778"/>
    <w:rsid w:val="009F1B4C"/>
    <w:rsid w:val="009F28DF"/>
    <w:rsid w:val="009F3CEC"/>
    <w:rsid w:val="009F4DC3"/>
    <w:rsid w:val="009F6371"/>
    <w:rsid w:val="009F7F57"/>
    <w:rsid w:val="00A0033E"/>
    <w:rsid w:val="00A00AD5"/>
    <w:rsid w:val="00A04526"/>
    <w:rsid w:val="00A0492A"/>
    <w:rsid w:val="00A04950"/>
    <w:rsid w:val="00A04BC2"/>
    <w:rsid w:val="00A053AD"/>
    <w:rsid w:val="00A05440"/>
    <w:rsid w:val="00A06498"/>
    <w:rsid w:val="00A06AB8"/>
    <w:rsid w:val="00A07684"/>
    <w:rsid w:val="00A07CBF"/>
    <w:rsid w:val="00A10ACC"/>
    <w:rsid w:val="00A125DD"/>
    <w:rsid w:val="00A129D9"/>
    <w:rsid w:val="00A12CD6"/>
    <w:rsid w:val="00A1590E"/>
    <w:rsid w:val="00A159D6"/>
    <w:rsid w:val="00A15E52"/>
    <w:rsid w:val="00A165ED"/>
    <w:rsid w:val="00A16BBF"/>
    <w:rsid w:val="00A2055C"/>
    <w:rsid w:val="00A21569"/>
    <w:rsid w:val="00A2172A"/>
    <w:rsid w:val="00A21AFF"/>
    <w:rsid w:val="00A23138"/>
    <w:rsid w:val="00A23219"/>
    <w:rsid w:val="00A23940"/>
    <w:rsid w:val="00A23BAB"/>
    <w:rsid w:val="00A24613"/>
    <w:rsid w:val="00A24763"/>
    <w:rsid w:val="00A25604"/>
    <w:rsid w:val="00A26185"/>
    <w:rsid w:val="00A26DE6"/>
    <w:rsid w:val="00A2764B"/>
    <w:rsid w:val="00A30ACF"/>
    <w:rsid w:val="00A31E00"/>
    <w:rsid w:val="00A32140"/>
    <w:rsid w:val="00A32389"/>
    <w:rsid w:val="00A32494"/>
    <w:rsid w:val="00A32598"/>
    <w:rsid w:val="00A333B1"/>
    <w:rsid w:val="00A33A8E"/>
    <w:rsid w:val="00A34619"/>
    <w:rsid w:val="00A34BEC"/>
    <w:rsid w:val="00A3515E"/>
    <w:rsid w:val="00A35961"/>
    <w:rsid w:val="00A37C16"/>
    <w:rsid w:val="00A404B8"/>
    <w:rsid w:val="00A41830"/>
    <w:rsid w:val="00A42C4A"/>
    <w:rsid w:val="00A4523C"/>
    <w:rsid w:val="00A45B4C"/>
    <w:rsid w:val="00A45F08"/>
    <w:rsid w:val="00A471E4"/>
    <w:rsid w:val="00A50A0C"/>
    <w:rsid w:val="00A510A2"/>
    <w:rsid w:val="00A51972"/>
    <w:rsid w:val="00A51BA1"/>
    <w:rsid w:val="00A51CB3"/>
    <w:rsid w:val="00A52199"/>
    <w:rsid w:val="00A524D4"/>
    <w:rsid w:val="00A547EC"/>
    <w:rsid w:val="00A55292"/>
    <w:rsid w:val="00A56729"/>
    <w:rsid w:val="00A570E5"/>
    <w:rsid w:val="00A605E9"/>
    <w:rsid w:val="00A61F5F"/>
    <w:rsid w:val="00A62165"/>
    <w:rsid w:val="00A625C9"/>
    <w:rsid w:val="00A63B82"/>
    <w:rsid w:val="00A641D2"/>
    <w:rsid w:val="00A644FA"/>
    <w:rsid w:val="00A647C4"/>
    <w:rsid w:val="00A64CEA"/>
    <w:rsid w:val="00A6594D"/>
    <w:rsid w:val="00A66856"/>
    <w:rsid w:val="00A67993"/>
    <w:rsid w:val="00A679D5"/>
    <w:rsid w:val="00A7021B"/>
    <w:rsid w:val="00A70CB1"/>
    <w:rsid w:val="00A72FED"/>
    <w:rsid w:val="00A75421"/>
    <w:rsid w:val="00A75D72"/>
    <w:rsid w:val="00A76870"/>
    <w:rsid w:val="00A7745E"/>
    <w:rsid w:val="00A8036D"/>
    <w:rsid w:val="00A8069F"/>
    <w:rsid w:val="00A81313"/>
    <w:rsid w:val="00A81652"/>
    <w:rsid w:val="00A82032"/>
    <w:rsid w:val="00A82487"/>
    <w:rsid w:val="00A82AC4"/>
    <w:rsid w:val="00A82B28"/>
    <w:rsid w:val="00A846E2"/>
    <w:rsid w:val="00A863FF"/>
    <w:rsid w:val="00A8729D"/>
    <w:rsid w:val="00A8734F"/>
    <w:rsid w:val="00A874FC"/>
    <w:rsid w:val="00A90F36"/>
    <w:rsid w:val="00A91849"/>
    <w:rsid w:val="00A939B6"/>
    <w:rsid w:val="00A93D27"/>
    <w:rsid w:val="00A94A08"/>
    <w:rsid w:val="00A94ABB"/>
    <w:rsid w:val="00A958E3"/>
    <w:rsid w:val="00A97073"/>
    <w:rsid w:val="00A9708F"/>
    <w:rsid w:val="00A971AB"/>
    <w:rsid w:val="00A9784A"/>
    <w:rsid w:val="00A978DD"/>
    <w:rsid w:val="00AA0D64"/>
    <w:rsid w:val="00AA134F"/>
    <w:rsid w:val="00AA14E3"/>
    <w:rsid w:val="00AA228B"/>
    <w:rsid w:val="00AA4427"/>
    <w:rsid w:val="00AA6A69"/>
    <w:rsid w:val="00AA7771"/>
    <w:rsid w:val="00AB1365"/>
    <w:rsid w:val="00AB1CB9"/>
    <w:rsid w:val="00AB21BC"/>
    <w:rsid w:val="00AB2CB4"/>
    <w:rsid w:val="00AB2F2F"/>
    <w:rsid w:val="00AB5046"/>
    <w:rsid w:val="00AB5814"/>
    <w:rsid w:val="00AB5F99"/>
    <w:rsid w:val="00AB60CC"/>
    <w:rsid w:val="00AC06AA"/>
    <w:rsid w:val="00AC11CB"/>
    <w:rsid w:val="00AC2D0E"/>
    <w:rsid w:val="00AC2FCC"/>
    <w:rsid w:val="00AC30E2"/>
    <w:rsid w:val="00AC3932"/>
    <w:rsid w:val="00AC39F6"/>
    <w:rsid w:val="00AC3D71"/>
    <w:rsid w:val="00AC4208"/>
    <w:rsid w:val="00AC4692"/>
    <w:rsid w:val="00AC7848"/>
    <w:rsid w:val="00AC7E8B"/>
    <w:rsid w:val="00AD1715"/>
    <w:rsid w:val="00AD220E"/>
    <w:rsid w:val="00AD3B75"/>
    <w:rsid w:val="00AD5254"/>
    <w:rsid w:val="00AD5AD2"/>
    <w:rsid w:val="00AD6261"/>
    <w:rsid w:val="00AD6D2C"/>
    <w:rsid w:val="00AD71B3"/>
    <w:rsid w:val="00AE045B"/>
    <w:rsid w:val="00AE16D0"/>
    <w:rsid w:val="00AE2672"/>
    <w:rsid w:val="00AE3270"/>
    <w:rsid w:val="00AE4298"/>
    <w:rsid w:val="00AE4C89"/>
    <w:rsid w:val="00AE6344"/>
    <w:rsid w:val="00AE6789"/>
    <w:rsid w:val="00AE697E"/>
    <w:rsid w:val="00AF0CA6"/>
    <w:rsid w:val="00AF145B"/>
    <w:rsid w:val="00AF1717"/>
    <w:rsid w:val="00AF2428"/>
    <w:rsid w:val="00AF51B3"/>
    <w:rsid w:val="00AF6CBD"/>
    <w:rsid w:val="00AF750D"/>
    <w:rsid w:val="00B01964"/>
    <w:rsid w:val="00B01AA5"/>
    <w:rsid w:val="00B02608"/>
    <w:rsid w:val="00B02966"/>
    <w:rsid w:val="00B02FDF"/>
    <w:rsid w:val="00B02FFD"/>
    <w:rsid w:val="00B033FE"/>
    <w:rsid w:val="00B035E5"/>
    <w:rsid w:val="00B03E9C"/>
    <w:rsid w:val="00B04164"/>
    <w:rsid w:val="00B045E9"/>
    <w:rsid w:val="00B05057"/>
    <w:rsid w:val="00B06C3C"/>
    <w:rsid w:val="00B10359"/>
    <w:rsid w:val="00B1132B"/>
    <w:rsid w:val="00B117AB"/>
    <w:rsid w:val="00B1278C"/>
    <w:rsid w:val="00B12A90"/>
    <w:rsid w:val="00B12D87"/>
    <w:rsid w:val="00B139FD"/>
    <w:rsid w:val="00B13BB4"/>
    <w:rsid w:val="00B13BEF"/>
    <w:rsid w:val="00B13F26"/>
    <w:rsid w:val="00B1425F"/>
    <w:rsid w:val="00B15DD8"/>
    <w:rsid w:val="00B17D82"/>
    <w:rsid w:val="00B213F4"/>
    <w:rsid w:val="00B21FAB"/>
    <w:rsid w:val="00B22C44"/>
    <w:rsid w:val="00B2325E"/>
    <w:rsid w:val="00B2474B"/>
    <w:rsid w:val="00B24AE9"/>
    <w:rsid w:val="00B24D8D"/>
    <w:rsid w:val="00B25F6E"/>
    <w:rsid w:val="00B26992"/>
    <w:rsid w:val="00B26CD0"/>
    <w:rsid w:val="00B30107"/>
    <w:rsid w:val="00B31803"/>
    <w:rsid w:val="00B3274D"/>
    <w:rsid w:val="00B34C52"/>
    <w:rsid w:val="00B34DDB"/>
    <w:rsid w:val="00B3509E"/>
    <w:rsid w:val="00B35971"/>
    <w:rsid w:val="00B35AB2"/>
    <w:rsid w:val="00B35E9E"/>
    <w:rsid w:val="00B361CA"/>
    <w:rsid w:val="00B36330"/>
    <w:rsid w:val="00B40543"/>
    <w:rsid w:val="00B41B27"/>
    <w:rsid w:val="00B423C2"/>
    <w:rsid w:val="00B432A1"/>
    <w:rsid w:val="00B5203C"/>
    <w:rsid w:val="00B55077"/>
    <w:rsid w:val="00B56DFF"/>
    <w:rsid w:val="00B56F44"/>
    <w:rsid w:val="00B615B8"/>
    <w:rsid w:val="00B61C4F"/>
    <w:rsid w:val="00B62D71"/>
    <w:rsid w:val="00B645CD"/>
    <w:rsid w:val="00B64A73"/>
    <w:rsid w:val="00B64AEA"/>
    <w:rsid w:val="00B65413"/>
    <w:rsid w:val="00B657F3"/>
    <w:rsid w:val="00B66172"/>
    <w:rsid w:val="00B664F0"/>
    <w:rsid w:val="00B67022"/>
    <w:rsid w:val="00B674E4"/>
    <w:rsid w:val="00B67E0A"/>
    <w:rsid w:val="00B70502"/>
    <w:rsid w:val="00B71624"/>
    <w:rsid w:val="00B721A8"/>
    <w:rsid w:val="00B72795"/>
    <w:rsid w:val="00B75B01"/>
    <w:rsid w:val="00B75BDC"/>
    <w:rsid w:val="00B75CAA"/>
    <w:rsid w:val="00B76336"/>
    <w:rsid w:val="00B7663C"/>
    <w:rsid w:val="00B768A2"/>
    <w:rsid w:val="00B76B34"/>
    <w:rsid w:val="00B76D10"/>
    <w:rsid w:val="00B774C2"/>
    <w:rsid w:val="00B80427"/>
    <w:rsid w:val="00B81DD2"/>
    <w:rsid w:val="00B82111"/>
    <w:rsid w:val="00B822F7"/>
    <w:rsid w:val="00B8498E"/>
    <w:rsid w:val="00B85959"/>
    <w:rsid w:val="00B86103"/>
    <w:rsid w:val="00B8622C"/>
    <w:rsid w:val="00B87C58"/>
    <w:rsid w:val="00B93A01"/>
    <w:rsid w:val="00B93C26"/>
    <w:rsid w:val="00B9407B"/>
    <w:rsid w:val="00B95FD2"/>
    <w:rsid w:val="00B96B03"/>
    <w:rsid w:val="00B975C0"/>
    <w:rsid w:val="00B97EA4"/>
    <w:rsid w:val="00BA01F5"/>
    <w:rsid w:val="00BA0530"/>
    <w:rsid w:val="00BA0AF5"/>
    <w:rsid w:val="00BA0CAD"/>
    <w:rsid w:val="00BA1E00"/>
    <w:rsid w:val="00BA2B4B"/>
    <w:rsid w:val="00BA3748"/>
    <w:rsid w:val="00BA3A13"/>
    <w:rsid w:val="00BA4CE6"/>
    <w:rsid w:val="00BA5374"/>
    <w:rsid w:val="00BA6128"/>
    <w:rsid w:val="00BA7F46"/>
    <w:rsid w:val="00BB031D"/>
    <w:rsid w:val="00BB0761"/>
    <w:rsid w:val="00BB0DD5"/>
    <w:rsid w:val="00BB1BEE"/>
    <w:rsid w:val="00BB2509"/>
    <w:rsid w:val="00BB2B63"/>
    <w:rsid w:val="00BB393D"/>
    <w:rsid w:val="00BB3A2A"/>
    <w:rsid w:val="00BB5AA7"/>
    <w:rsid w:val="00BB6790"/>
    <w:rsid w:val="00BC2251"/>
    <w:rsid w:val="00BC3417"/>
    <w:rsid w:val="00BC36CC"/>
    <w:rsid w:val="00BC3F39"/>
    <w:rsid w:val="00BC3FF0"/>
    <w:rsid w:val="00BC41CE"/>
    <w:rsid w:val="00BC41D6"/>
    <w:rsid w:val="00BC444A"/>
    <w:rsid w:val="00BC50CC"/>
    <w:rsid w:val="00BC56D6"/>
    <w:rsid w:val="00BC7878"/>
    <w:rsid w:val="00BD1FB3"/>
    <w:rsid w:val="00BD2BF2"/>
    <w:rsid w:val="00BD40E7"/>
    <w:rsid w:val="00BD4CD1"/>
    <w:rsid w:val="00BD57E7"/>
    <w:rsid w:val="00BD615B"/>
    <w:rsid w:val="00BD666F"/>
    <w:rsid w:val="00BD78D6"/>
    <w:rsid w:val="00BD7E61"/>
    <w:rsid w:val="00BE1FE6"/>
    <w:rsid w:val="00BE3F53"/>
    <w:rsid w:val="00BE5005"/>
    <w:rsid w:val="00BE5BB5"/>
    <w:rsid w:val="00BE5E68"/>
    <w:rsid w:val="00BE6810"/>
    <w:rsid w:val="00BE6A7F"/>
    <w:rsid w:val="00BE6C80"/>
    <w:rsid w:val="00BF00D0"/>
    <w:rsid w:val="00BF0805"/>
    <w:rsid w:val="00BF0E68"/>
    <w:rsid w:val="00BF11E5"/>
    <w:rsid w:val="00BF19D9"/>
    <w:rsid w:val="00BF22F9"/>
    <w:rsid w:val="00BF298E"/>
    <w:rsid w:val="00BF3DFE"/>
    <w:rsid w:val="00BF470C"/>
    <w:rsid w:val="00BF4837"/>
    <w:rsid w:val="00BF51EB"/>
    <w:rsid w:val="00BF55BC"/>
    <w:rsid w:val="00BF608D"/>
    <w:rsid w:val="00BF6560"/>
    <w:rsid w:val="00BF767C"/>
    <w:rsid w:val="00C032D1"/>
    <w:rsid w:val="00C03346"/>
    <w:rsid w:val="00C0410D"/>
    <w:rsid w:val="00C048AA"/>
    <w:rsid w:val="00C05407"/>
    <w:rsid w:val="00C05CFC"/>
    <w:rsid w:val="00C05F6B"/>
    <w:rsid w:val="00C07E0C"/>
    <w:rsid w:val="00C1063F"/>
    <w:rsid w:val="00C10FFC"/>
    <w:rsid w:val="00C1188D"/>
    <w:rsid w:val="00C12045"/>
    <w:rsid w:val="00C1244D"/>
    <w:rsid w:val="00C1343E"/>
    <w:rsid w:val="00C13C27"/>
    <w:rsid w:val="00C163EA"/>
    <w:rsid w:val="00C202DE"/>
    <w:rsid w:val="00C20470"/>
    <w:rsid w:val="00C20BDE"/>
    <w:rsid w:val="00C2241B"/>
    <w:rsid w:val="00C238D9"/>
    <w:rsid w:val="00C24276"/>
    <w:rsid w:val="00C24A45"/>
    <w:rsid w:val="00C254CA"/>
    <w:rsid w:val="00C260C0"/>
    <w:rsid w:val="00C263EF"/>
    <w:rsid w:val="00C2694B"/>
    <w:rsid w:val="00C301D6"/>
    <w:rsid w:val="00C31D7D"/>
    <w:rsid w:val="00C320B7"/>
    <w:rsid w:val="00C3326B"/>
    <w:rsid w:val="00C341DE"/>
    <w:rsid w:val="00C344C5"/>
    <w:rsid w:val="00C35C78"/>
    <w:rsid w:val="00C361BB"/>
    <w:rsid w:val="00C371A8"/>
    <w:rsid w:val="00C37772"/>
    <w:rsid w:val="00C37B83"/>
    <w:rsid w:val="00C403E7"/>
    <w:rsid w:val="00C41A6E"/>
    <w:rsid w:val="00C456AB"/>
    <w:rsid w:val="00C462E3"/>
    <w:rsid w:val="00C46B98"/>
    <w:rsid w:val="00C46DF8"/>
    <w:rsid w:val="00C47AC1"/>
    <w:rsid w:val="00C51367"/>
    <w:rsid w:val="00C515AB"/>
    <w:rsid w:val="00C52020"/>
    <w:rsid w:val="00C539CB"/>
    <w:rsid w:val="00C543DA"/>
    <w:rsid w:val="00C54FC2"/>
    <w:rsid w:val="00C568CA"/>
    <w:rsid w:val="00C56E30"/>
    <w:rsid w:val="00C60D97"/>
    <w:rsid w:val="00C614CA"/>
    <w:rsid w:val="00C61DEB"/>
    <w:rsid w:val="00C63C58"/>
    <w:rsid w:val="00C651A7"/>
    <w:rsid w:val="00C6659E"/>
    <w:rsid w:val="00C66A14"/>
    <w:rsid w:val="00C67FC8"/>
    <w:rsid w:val="00C71384"/>
    <w:rsid w:val="00C71477"/>
    <w:rsid w:val="00C7289F"/>
    <w:rsid w:val="00C7321D"/>
    <w:rsid w:val="00C745D5"/>
    <w:rsid w:val="00C7615B"/>
    <w:rsid w:val="00C76703"/>
    <w:rsid w:val="00C76AA3"/>
    <w:rsid w:val="00C774B8"/>
    <w:rsid w:val="00C779FB"/>
    <w:rsid w:val="00C805AF"/>
    <w:rsid w:val="00C815C2"/>
    <w:rsid w:val="00C81C2E"/>
    <w:rsid w:val="00C8273A"/>
    <w:rsid w:val="00C85906"/>
    <w:rsid w:val="00C85FF6"/>
    <w:rsid w:val="00C8631C"/>
    <w:rsid w:val="00C868B7"/>
    <w:rsid w:val="00C87D0B"/>
    <w:rsid w:val="00C9059C"/>
    <w:rsid w:val="00C933B8"/>
    <w:rsid w:val="00C94426"/>
    <w:rsid w:val="00C94549"/>
    <w:rsid w:val="00C955AD"/>
    <w:rsid w:val="00C96022"/>
    <w:rsid w:val="00C963AF"/>
    <w:rsid w:val="00C9772E"/>
    <w:rsid w:val="00C97EBA"/>
    <w:rsid w:val="00CA16A8"/>
    <w:rsid w:val="00CA1CCD"/>
    <w:rsid w:val="00CA25E8"/>
    <w:rsid w:val="00CA299B"/>
    <w:rsid w:val="00CA2D20"/>
    <w:rsid w:val="00CA541C"/>
    <w:rsid w:val="00CA5B76"/>
    <w:rsid w:val="00CA6D91"/>
    <w:rsid w:val="00CA7C39"/>
    <w:rsid w:val="00CA7F83"/>
    <w:rsid w:val="00CB05A4"/>
    <w:rsid w:val="00CB0AF2"/>
    <w:rsid w:val="00CB24A8"/>
    <w:rsid w:val="00CB5612"/>
    <w:rsid w:val="00CB6AFB"/>
    <w:rsid w:val="00CB762F"/>
    <w:rsid w:val="00CB7A10"/>
    <w:rsid w:val="00CB7BE2"/>
    <w:rsid w:val="00CC023F"/>
    <w:rsid w:val="00CC037D"/>
    <w:rsid w:val="00CC252B"/>
    <w:rsid w:val="00CC2AEB"/>
    <w:rsid w:val="00CC2B1A"/>
    <w:rsid w:val="00CC356C"/>
    <w:rsid w:val="00CC3F2E"/>
    <w:rsid w:val="00CC41E6"/>
    <w:rsid w:val="00CC558E"/>
    <w:rsid w:val="00CC596C"/>
    <w:rsid w:val="00CC7129"/>
    <w:rsid w:val="00CC727C"/>
    <w:rsid w:val="00CC77C8"/>
    <w:rsid w:val="00CC77DF"/>
    <w:rsid w:val="00CC79F2"/>
    <w:rsid w:val="00CD01FA"/>
    <w:rsid w:val="00CD13FF"/>
    <w:rsid w:val="00CD25DA"/>
    <w:rsid w:val="00CD2EF6"/>
    <w:rsid w:val="00CD345E"/>
    <w:rsid w:val="00CD399B"/>
    <w:rsid w:val="00CD4B4A"/>
    <w:rsid w:val="00CD5D47"/>
    <w:rsid w:val="00CD736B"/>
    <w:rsid w:val="00CE05B9"/>
    <w:rsid w:val="00CE0ED0"/>
    <w:rsid w:val="00CE292B"/>
    <w:rsid w:val="00CE2B0B"/>
    <w:rsid w:val="00CE2D2E"/>
    <w:rsid w:val="00CE2F6B"/>
    <w:rsid w:val="00CE46A0"/>
    <w:rsid w:val="00CE4FE3"/>
    <w:rsid w:val="00CE64CC"/>
    <w:rsid w:val="00CE7623"/>
    <w:rsid w:val="00CF0E47"/>
    <w:rsid w:val="00CF123E"/>
    <w:rsid w:val="00CF146F"/>
    <w:rsid w:val="00CF195C"/>
    <w:rsid w:val="00CF1B45"/>
    <w:rsid w:val="00CF20BD"/>
    <w:rsid w:val="00CF30A6"/>
    <w:rsid w:val="00CF36A4"/>
    <w:rsid w:val="00CF5D50"/>
    <w:rsid w:val="00CF6BF5"/>
    <w:rsid w:val="00D00382"/>
    <w:rsid w:val="00D01543"/>
    <w:rsid w:val="00D016F5"/>
    <w:rsid w:val="00D024E5"/>
    <w:rsid w:val="00D065B3"/>
    <w:rsid w:val="00D06ABF"/>
    <w:rsid w:val="00D06E0A"/>
    <w:rsid w:val="00D06EC5"/>
    <w:rsid w:val="00D07E8A"/>
    <w:rsid w:val="00D10B2E"/>
    <w:rsid w:val="00D11A14"/>
    <w:rsid w:val="00D11FA6"/>
    <w:rsid w:val="00D12BE9"/>
    <w:rsid w:val="00D141D7"/>
    <w:rsid w:val="00D15B14"/>
    <w:rsid w:val="00D168B5"/>
    <w:rsid w:val="00D173C2"/>
    <w:rsid w:val="00D17405"/>
    <w:rsid w:val="00D17570"/>
    <w:rsid w:val="00D17940"/>
    <w:rsid w:val="00D20DB0"/>
    <w:rsid w:val="00D20E2B"/>
    <w:rsid w:val="00D20FAB"/>
    <w:rsid w:val="00D2165F"/>
    <w:rsid w:val="00D21B5F"/>
    <w:rsid w:val="00D22084"/>
    <w:rsid w:val="00D22A30"/>
    <w:rsid w:val="00D23080"/>
    <w:rsid w:val="00D24C03"/>
    <w:rsid w:val="00D26A8B"/>
    <w:rsid w:val="00D26B31"/>
    <w:rsid w:val="00D26C69"/>
    <w:rsid w:val="00D27922"/>
    <w:rsid w:val="00D27E11"/>
    <w:rsid w:val="00D31621"/>
    <w:rsid w:val="00D318C0"/>
    <w:rsid w:val="00D3221E"/>
    <w:rsid w:val="00D33765"/>
    <w:rsid w:val="00D35213"/>
    <w:rsid w:val="00D355F0"/>
    <w:rsid w:val="00D36C87"/>
    <w:rsid w:val="00D37D38"/>
    <w:rsid w:val="00D40888"/>
    <w:rsid w:val="00D40AC3"/>
    <w:rsid w:val="00D411BA"/>
    <w:rsid w:val="00D419F1"/>
    <w:rsid w:val="00D41C0E"/>
    <w:rsid w:val="00D41EF8"/>
    <w:rsid w:val="00D432AA"/>
    <w:rsid w:val="00D4377F"/>
    <w:rsid w:val="00D449B3"/>
    <w:rsid w:val="00D44B79"/>
    <w:rsid w:val="00D455A0"/>
    <w:rsid w:val="00D45878"/>
    <w:rsid w:val="00D45EBC"/>
    <w:rsid w:val="00D46458"/>
    <w:rsid w:val="00D4692E"/>
    <w:rsid w:val="00D47B4E"/>
    <w:rsid w:val="00D47E98"/>
    <w:rsid w:val="00D509B9"/>
    <w:rsid w:val="00D50F3C"/>
    <w:rsid w:val="00D5130A"/>
    <w:rsid w:val="00D51FD2"/>
    <w:rsid w:val="00D55252"/>
    <w:rsid w:val="00D5559A"/>
    <w:rsid w:val="00D57D9E"/>
    <w:rsid w:val="00D57E15"/>
    <w:rsid w:val="00D57F85"/>
    <w:rsid w:val="00D62322"/>
    <w:rsid w:val="00D628A3"/>
    <w:rsid w:val="00D634E2"/>
    <w:rsid w:val="00D64F3A"/>
    <w:rsid w:val="00D65781"/>
    <w:rsid w:val="00D67D43"/>
    <w:rsid w:val="00D67DB1"/>
    <w:rsid w:val="00D71065"/>
    <w:rsid w:val="00D711D2"/>
    <w:rsid w:val="00D71AB7"/>
    <w:rsid w:val="00D7204E"/>
    <w:rsid w:val="00D724AC"/>
    <w:rsid w:val="00D72CF7"/>
    <w:rsid w:val="00D73329"/>
    <w:rsid w:val="00D73450"/>
    <w:rsid w:val="00D73A88"/>
    <w:rsid w:val="00D73E45"/>
    <w:rsid w:val="00D7693F"/>
    <w:rsid w:val="00D77512"/>
    <w:rsid w:val="00D8076D"/>
    <w:rsid w:val="00D82CBF"/>
    <w:rsid w:val="00D84B7E"/>
    <w:rsid w:val="00D84F02"/>
    <w:rsid w:val="00D85EA1"/>
    <w:rsid w:val="00D87B82"/>
    <w:rsid w:val="00D90846"/>
    <w:rsid w:val="00D90FFA"/>
    <w:rsid w:val="00D92C3B"/>
    <w:rsid w:val="00D94744"/>
    <w:rsid w:val="00D94B0D"/>
    <w:rsid w:val="00D95324"/>
    <w:rsid w:val="00D95E4F"/>
    <w:rsid w:val="00D96E4A"/>
    <w:rsid w:val="00DA0D1D"/>
    <w:rsid w:val="00DA0DA4"/>
    <w:rsid w:val="00DA321D"/>
    <w:rsid w:val="00DA6186"/>
    <w:rsid w:val="00DA6B67"/>
    <w:rsid w:val="00DA7149"/>
    <w:rsid w:val="00DB5110"/>
    <w:rsid w:val="00DB522F"/>
    <w:rsid w:val="00DB5463"/>
    <w:rsid w:val="00DB5C9F"/>
    <w:rsid w:val="00DB62EA"/>
    <w:rsid w:val="00DB665F"/>
    <w:rsid w:val="00DB6E46"/>
    <w:rsid w:val="00DB797E"/>
    <w:rsid w:val="00DC0526"/>
    <w:rsid w:val="00DC06F6"/>
    <w:rsid w:val="00DC0F96"/>
    <w:rsid w:val="00DC15CC"/>
    <w:rsid w:val="00DC226D"/>
    <w:rsid w:val="00DC2C59"/>
    <w:rsid w:val="00DC41CA"/>
    <w:rsid w:val="00DC747D"/>
    <w:rsid w:val="00DD0A09"/>
    <w:rsid w:val="00DD1B8A"/>
    <w:rsid w:val="00DD1CAA"/>
    <w:rsid w:val="00DD1DC9"/>
    <w:rsid w:val="00DD1F6D"/>
    <w:rsid w:val="00DD2500"/>
    <w:rsid w:val="00DD2770"/>
    <w:rsid w:val="00DD2CD6"/>
    <w:rsid w:val="00DD33E2"/>
    <w:rsid w:val="00DD4713"/>
    <w:rsid w:val="00DD6361"/>
    <w:rsid w:val="00DD6956"/>
    <w:rsid w:val="00DD6EB5"/>
    <w:rsid w:val="00DE02D5"/>
    <w:rsid w:val="00DE08EC"/>
    <w:rsid w:val="00DE27C1"/>
    <w:rsid w:val="00DE3B85"/>
    <w:rsid w:val="00DE3C6F"/>
    <w:rsid w:val="00DE4709"/>
    <w:rsid w:val="00DE4740"/>
    <w:rsid w:val="00DE5C3E"/>
    <w:rsid w:val="00DE70A2"/>
    <w:rsid w:val="00DF1E96"/>
    <w:rsid w:val="00DF2322"/>
    <w:rsid w:val="00DF297C"/>
    <w:rsid w:val="00DF2E3E"/>
    <w:rsid w:val="00DF3680"/>
    <w:rsid w:val="00DF4633"/>
    <w:rsid w:val="00DF5C50"/>
    <w:rsid w:val="00E00170"/>
    <w:rsid w:val="00E00F18"/>
    <w:rsid w:val="00E01836"/>
    <w:rsid w:val="00E042B0"/>
    <w:rsid w:val="00E04929"/>
    <w:rsid w:val="00E052D6"/>
    <w:rsid w:val="00E05938"/>
    <w:rsid w:val="00E05B40"/>
    <w:rsid w:val="00E05D8E"/>
    <w:rsid w:val="00E05DF4"/>
    <w:rsid w:val="00E06068"/>
    <w:rsid w:val="00E0657C"/>
    <w:rsid w:val="00E06D67"/>
    <w:rsid w:val="00E0744E"/>
    <w:rsid w:val="00E074EE"/>
    <w:rsid w:val="00E103BD"/>
    <w:rsid w:val="00E10A52"/>
    <w:rsid w:val="00E10D24"/>
    <w:rsid w:val="00E1131F"/>
    <w:rsid w:val="00E11937"/>
    <w:rsid w:val="00E11E1B"/>
    <w:rsid w:val="00E12032"/>
    <w:rsid w:val="00E12DFD"/>
    <w:rsid w:val="00E1409B"/>
    <w:rsid w:val="00E14160"/>
    <w:rsid w:val="00E1515C"/>
    <w:rsid w:val="00E154B1"/>
    <w:rsid w:val="00E154F5"/>
    <w:rsid w:val="00E16291"/>
    <w:rsid w:val="00E163B1"/>
    <w:rsid w:val="00E164E6"/>
    <w:rsid w:val="00E173B7"/>
    <w:rsid w:val="00E200DD"/>
    <w:rsid w:val="00E2029A"/>
    <w:rsid w:val="00E20765"/>
    <w:rsid w:val="00E21159"/>
    <w:rsid w:val="00E218E8"/>
    <w:rsid w:val="00E21F82"/>
    <w:rsid w:val="00E222A7"/>
    <w:rsid w:val="00E22AAB"/>
    <w:rsid w:val="00E234F6"/>
    <w:rsid w:val="00E25036"/>
    <w:rsid w:val="00E250CE"/>
    <w:rsid w:val="00E25766"/>
    <w:rsid w:val="00E2583F"/>
    <w:rsid w:val="00E30472"/>
    <w:rsid w:val="00E329E2"/>
    <w:rsid w:val="00E3303E"/>
    <w:rsid w:val="00E334C2"/>
    <w:rsid w:val="00E35838"/>
    <w:rsid w:val="00E35A5E"/>
    <w:rsid w:val="00E35DDD"/>
    <w:rsid w:val="00E370DA"/>
    <w:rsid w:val="00E37E6A"/>
    <w:rsid w:val="00E406E4"/>
    <w:rsid w:val="00E4112D"/>
    <w:rsid w:val="00E411E7"/>
    <w:rsid w:val="00E42B02"/>
    <w:rsid w:val="00E42C5C"/>
    <w:rsid w:val="00E432DE"/>
    <w:rsid w:val="00E43F8B"/>
    <w:rsid w:val="00E4557E"/>
    <w:rsid w:val="00E464B4"/>
    <w:rsid w:val="00E46C68"/>
    <w:rsid w:val="00E5089B"/>
    <w:rsid w:val="00E525FA"/>
    <w:rsid w:val="00E5264C"/>
    <w:rsid w:val="00E55084"/>
    <w:rsid w:val="00E55F3C"/>
    <w:rsid w:val="00E60EB3"/>
    <w:rsid w:val="00E6203E"/>
    <w:rsid w:val="00E62289"/>
    <w:rsid w:val="00E62ED5"/>
    <w:rsid w:val="00E63D21"/>
    <w:rsid w:val="00E640BC"/>
    <w:rsid w:val="00E65152"/>
    <w:rsid w:val="00E701EA"/>
    <w:rsid w:val="00E709DD"/>
    <w:rsid w:val="00E70DF5"/>
    <w:rsid w:val="00E710D2"/>
    <w:rsid w:val="00E722CE"/>
    <w:rsid w:val="00E743CA"/>
    <w:rsid w:val="00E7457F"/>
    <w:rsid w:val="00E745D6"/>
    <w:rsid w:val="00E746CC"/>
    <w:rsid w:val="00E7477C"/>
    <w:rsid w:val="00E74CAF"/>
    <w:rsid w:val="00E804C1"/>
    <w:rsid w:val="00E8100D"/>
    <w:rsid w:val="00E81D2C"/>
    <w:rsid w:val="00E82C1D"/>
    <w:rsid w:val="00E836BF"/>
    <w:rsid w:val="00E844BE"/>
    <w:rsid w:val="00E85180"/>
    <w:rsid w:val="00E851A3"/>
    <w:rsid w:val="00E86B92"/>
    <w:rsid w:val="00E875FD"/>
    <w:rsid w:val="00E901FB"/>
    <w:rsid w:val="00E907C1"/>
    <w:rsid w:val="00E90F84"/>
    <w:rsid w:val="00E92A3C"/>
    <w:rsid w:val="00E93B96"/>
    <w:rsid w:val="00E94039"/>
    <w:rsid w:val="00E94AAE"/>
    <w:rsid w:val="00E94B12"/>
    <w:rsid w:val="00E95BCD"/>
    <w:rsid w:val="00E969C4"/>
    <w:rsid w:val="00E96CAE"/>
    <w:rsid w:val="00E97498"/>
    <w:rsid w:val="00E9794E"/>
    <w:rsid w:val="00EA03E1"/>
    <w:rsid w:val="00EA06B4"/>
    <w:rsid w:val="00EA0918"/>
    <w:rsid w:val="00EA1DE9"/>
    <w:rsid w:val="00EA22E7"/>
    <w:rsid w:val="00EA24BE"/>
    <w:rsid w:val="00EA2A6C"/>
    <w:rsid w:val="00EA2B8F"/>
    <w:rsid w:val="00EA2EDE"/>
    <w:rsid w:val="00EA2F4C"/>
    <w:rsid w:val="00EA36EC"/>
    <w:rsid w:val="00EA4D0D"/>
    <w:rsid w:val="00EA54F3"/>
    <w:rsid w:val="00EA6309"/>
    <w:rsid w:val="00EA6794"/>
    <w:rsid w:val="00EA711F"/>
    <w:rsid w:val="00EA7462"/>
    <w:rsid w:val="00EB100D"/>
    <w:rsid w:val="00EB1368"/>
    <w:rsid w:val="00EB31E7"/>
    <w:rsid w:val="00EB3229"/>
    <w:rsid w:val="00EB3AA9"/>
    <w:rsid w:val="00EB3EBB"/>
    <w:rsid w:val="00EB432C"/>
    <w:rsid w:val="00EB535F"/>
    <w:rsid w:val="00EB5A3D"/>
    <w:rsid w:val="00EB61C4"/>
    <w:rsid w:val="00EB7092"/>
    <w:rsid w:val="00EC0B32"/>
    <w:rsid w:val="00EC0F5C"/>
    <w:rsid w:val="00EC20DD"/>
    <w:rsid w:val="00EC2B38"/>
    <w:rsid w:val="00EC3A9C"/>
    <w:rsid w:val="00EC3F6F"/>
    <w:rsid w:val="00EC4C12"/>
    <w:rsid w:val="00EC59C7"/>
    <w:rsid w:val="00EC6B3B"/>
    <w:rsid w:val="00ED03DF"/>
    <w:rsid w:val="00ED096D"/>
    <w:rsid w:val="00ED0B1C"/>
    <w:rsid w:val="00ED1648"/>
    <w:rsid w:val="00ED1C85"/>
    <w:rsid w:val="00ED3A97"/>
    <w:rsid w:val="00ED423F"/>
    <w:rsid w:val="00ED4B6C"/>
    <w:rsid w:val="00ED5935"/>
    <w:rsid w:val="00ED5BB7"/>
    <w:rsid w:val="00ED68E1"/>
    <w:rsid w:val="00ED6F1A"/>
    <w:rsid w:val="00ED7B75"/>
    <w:rsid w:val="00EE08EE"/>
    <w:rsid w:val="00EE284A"/>
    <w:rsid w:val="00EE28E2"/>
    <w:rsid w:val="00EE481C"/>
    <w:rsid w:val="00EE4AA9"/>
    <w:rsid w:val="00EE4AAF"/>
    <w:rsid w:val="00EE4D2B"/>
    <w:rsid w:val="00EE5EAA"/>
    <w:rsid w:val="00EE7040"/>
    <w:rsid w:val="00EE723A"/>
    <w:rsid w:val="00EF10A3"/>
    <w:rsid w:val="00EF1245"/>
    <w:rsid w:val="00EF1CF6"/>
    <w:rsid w:val="00EF2BC8"/>
    <w:rsid w:val="00EF32D9"/>
    <w:rsid w:val="00EF37FD"/>
    <w:rsid w:val="00EF3D76"/>
    <w:rsid w:val="00EF3FFF"/>
    <w:rsid w:val="00EF56AB"/>
    <w:rsid w:val="00EF5C25"/>
    <w:rsid w:val="00EF79B4"/>
    <w:rsid w:val="00F01C6B"/>
    <w:rsid w:val="00F0292A"/>
    <w:rsid w:val="00F02C2F"/>
    <w:rsid w:val="00F04D96"/>
    <w:rsid w:val="00F066F4"/>
    <w:rsid w:val="00F06A03"/>
    <w:rsid w:val="00F10188"/>
    <w:rsid w:val="00F1037B"/>
    <w:rsid w:val="00F125C8"/>
    <w:rsid w:val="00F126D3"/>
    <w:rsid w:val="00F12C36"/>
    <w:rsid w:val="00F13427"/>
    <w:rsid w:val="00F13AAE"/>
    <w:rsid w:val="00F1403C"/>
    <w:rsid w:val="00F158D1"/>
    <w:rsid w:val="00F15EBE"/>
    <w:rsid w:val="00F17562"/>
    <w:rsid w:val="00F20688"/>
    <w:rsid w:val="00F211FD"/>
    <w:rsid w:val="00F22B61"/>
    <w:rsid w:val="00F22D4E"/>
    <w:rsid w:val="00F240DA"/>
    <w:rsid w:val="00F24644"/>
    <w:rsid w:val="00F2490A"/>
    <w:rsid w:val="00F25151"/>
    <w:rsid w:val="00F255C8"/>
    <w:rsid w:val="00F261F0"/>
    <w:rsid w:val="00F2743B"/>
    <w:rsid w:val="00F31036"/>
    <w:rsid w:val="00F31474"/>
    <w:rsid w:val="00F33946"/>
    <w:rsid w:val="00F33984"/>
    <w:rsid w:val="00F34678"/>
    <w:rsid w:val="00F3574C"/>
    <w:rsid w:val="00F361D0"/>
    <w:rsid w:val="00F361DF"/>
    <w:rsid w:val="00F362C3"/>
    <w:rsid w:val="00F41606"/>
    <w:rsid w:val="00F43262"/>
    <w:rsid w:val="00F436D5"/>
    <w:rsid w:val="00F4459A"/>
    <w:rsid w:val="00F44D2D"/>
    <w:rsid w:val="00F45F86"/>
    <w:rsid w:val="00F4619D"/>
    <w:rsid w:val="00F47049"/>
    <w:rsid w:val="00F47062"/>
    <w:rsid w:val="00F470C1"/>
    <w:rsid w:val="00F50FB7"/>
    <w:rsid w:val="00F51884"/>
    <w:rsid w:val="00F51C91"/>
    <w:rsid w:val="00F51D61"/>
    <w:rsid w:val="00F52BCB"/>
    <w:rsid w:val="00F5557E"/>
    <w:rsid w:val="00F55B0E"/>
    <w:rsid w:val="00F56648"/>
    <w:rsid w:val="00F56B8B"/>
    <w:rsid w:val="00F608CA"/>
    <w:rsid w:val="00F60A9D"/>
    <w:rsid w:val="00F610AA"/>
    <w:rsid w:val="00F63C0F"/>
    <w:rsid w:val="00F65079"/>
    <w:rsid w:val="00F653A4"/>
    <w:rsid w:val="00F66AAD"/>
    <w:rsid w:val="00F66C21"/>
    <w:rsid w:val="00F672C3"/>
    <w:rsid w:val="00F709EE"/>
    <w:rsid w:val="00F70AFA"/>
    <w:rsid w:val="00F71180"/>
    <w:rsid w:val="00F73183"/>
    <w:rsid w:val="00F74211"/>
    <w:rsid w:val="00F75A32"/>
    <w:rsid w:val="00F762F6"/>
    <w:rsid w:val="00F778F8"/>
    <w:rsid w:val="00F77E4D"/>
    <w:rsid w:val="00F80191"/>
    <w:rsid w:val="00F82A23"/>
    <w:rsid w:val="00F83038"/>
    <w:rsid w:val="00F8498D"/>
    <w:rsid w:val="00F84BEA"/>
    <w:rsid w:val="00F85897"/>
    <w:rsid w:val="00F86F62"/>
    <w:rsid w:val="00F871AB"/>
    <w:rsid w:val="00F8742A"/>
    <w:rsid w:val="00F87EC0"/>
    <w:rsid w:val="00F916FF"/>
    <w:rsid w:val="00F91C92"/>
    <w:rsid w:val="00F91DCB"/>
    <w:rsid w:val="00F91E6F"/>
    <w:rsid w:val="00F92056"/>
    <w:rsid w:val="00F922A3"/>
    <w:rsid w:val="00F928E0"/>
    <w:rsid w:val="00F943C8"/>
    <w:rsid w:val="00F9518F"/>
    <w:rsid w:val="00F963B9"/>
    <w:rsid w:val="00F97638"/>
    <w:rsid w:val="00FA055C"/>
    <w:rsid w:val="00FA0D18"/>
    <w:rsid w:val="00FA1328"/>
    <w:rsid w:val="00FA14CC"/>
    <w:rsid w:val="00FA155D"/>
    <w:rsid w:val="00FA255B"/>
    <w:rsid w:val="00FA25C1"/>
    <w:rsid w:val="00FA32DF"/>
    <w:rsid w:val="00FA5576"/>
    <w:rsid w:val="00FA6023"/>
    <w:rsid w:val="00FA6615"/>
    <w:rsid w:val="00FA7106"/>
    <w:rsid w:val="00FB02FD"/>
    <w:rsid w:val="00FB27E3"/>
    <w:rsid w:val="00FB3122"/>
    <w:rsid w:val="00FB46E5"/>
    <w:rsid w:val="00FB5098"/>
    <w:rsid w:val="00FB50DA"/>
    <w:rsid w:val="00FB59E6"/>
    <w:rsid w:val="00FB5F3D"/>
    <w:rsid w:val="00FB6CE8"/>
    <w:rsid w:val="00FB736A"/>
    <w:rsid w:val="00FB7726"/>
    <w:rsid w:val="00FB7FF3"/>
    <w:rsid w:val="00FC0258"/>
    <w:rsid w:val="00FC0D3A"/>
    <w:rsid w:val="00FC14C2"/>
    <w:rsid w:val="00FC1B42"/>
    <w:rsid w:val="00FC225A"/>
    <w:rsid w:val="00FC26BD"/>
    <w:rsid w:val="00FC3200"/>
    <w:rsid w:val="00FC4F63"/>
    <w:rsid w:val="00FC5005"/>
    <w:rsid w:val="00FC5356"/>
    <w:rsid w:val="00FC5674"/>
    <w:rsid w:val="00FC645A"/>
    <w:rsid w:val="00FC6BE2"/>
    <w:rsid w:val="00FC7DD0"/>
    <w:rsid w:val="00FD24E1"/>
    <w:rsid w:val="00FD2735"/>
    <w:rsid w:val="00FD5D4D"/>
    <w:rsid w:val="00FD7A24"/>
    <w:rsid w:val="00FE0520"/>
    <w:rsid w:val="00FE0807"/>
    <w:rsid w:val="00FE0AB7"/>
    <w:rsid w:val="00FE1BEF"/>
    <w:rsid w:val="00FE1C27"/>
    <w:rsid w:val="00FE21AD"/>
    <w:rsid w:val="00FE2660"/>
    <w:rsid w:val="00FE2EDD"/>
    <w:rsid w:val="00FE33B4"/>
    <w:rsid w:val="00FE435B"/>
    <w:rsid w:val="00FE559C"/>
    <w:rsid w:val="00FE6497"/>
    <w:rsid w:val="00FE68D9"/>
    <w:rsid w:val="00FE70CE"/>
    <w:rsid w:val="00FE755E"/>
    <w:rsid w:val="00FE7969"/>
    <w:rsid w:val="00FE7B17"/>
    <w:rsid w:val="00FF03DD"/>
    <w:rsid w:val="00FF1F7F"/>
    <w:rsid w:val="00FF2A07"/>
    <w:rsid w:val="00FF3F46"/>
    <w:rsid w:val="00FF4E1F"/>
    <w:rsid w:val="00FF5515"/>
    <w:rsid w:val="00FF5ECC"/>
    <w:rsid w:val="00FF668E"/>
    <w:rsid w:val="00FF6818"/>
    <w:rsid w:val="00FF7481"/>
    <w:rsid w:val="00FF778D"/>
    <w:rsid w:val="00FF7D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9"/>
    <w:qFormat/>
    <w:pPr>
      <w:keepNext/>
      <w:jc w:val="right"/>
      <w:outlineLvl w:val="0"/>
    </w:pPr>
    <w:rPr>
      <w:rFonts w:ascii="Arial" w:hAnsi="Arial"/>
      <w:b/>
      <w:snapToGrid w:val="0"/>
      <w:color w:val="000000"/>
      <w:lang w:val="x-none" w:eastAsia="x-none"/>
    </w:rPr>
  </w:style>
  <w:style w:type="paragraph" w:styleId="2">
    <w:name w:val="heading 2"/>
    <w:basedOn w:val="a"/>
    <w:next w:val="a"/>
    <w:link w:val="21"/>
    <w:uiPriority w:val="99"/>
    <w:qFormat/>
    <w:pPr>
      <w:keepNext/>
      <w:outlineLvl w:val="1"/>
    </w:pPr>
    <w:rPr>
      <w:rFonts w:ascii="Arial" w:hAnsi="Arial"/>
      <w:b/>
      <w:snapToGrid w:val="0"/>
      <w:color w:val="000000"/>
      <w:lang w:val="x-none" w:eastAsia="x-none"/>
    </w:rPr>
  </w:style>
  <w:style w:type="paragraph" w:styleId="3">
    <w:name w:val="heading 3"/>
    <w:basedOn w:val="a"/>
    <w:next w:val="a"/>
    <w:link w:val="31"/>
    <w:uiPriority w:val="99"/>
    <w:qFormat/>
    <w:pPr>
      <w:keepNext/>
      <w:outlineLvl w:val="2"/>
    </w:pPr>
    <w:rPr>
      <w:b/>
      <w:lang w:val="x-none" w:eastAsia="x-none"/>
    </w:rPr>
  </w:style>
  <w:style w:type="paragraph" w:styleId="4">
    <w:name w:val="heading 4"/>
    <w:basedOn w:val="a"/>
    <w:next w:val="a"/>
    <w:link w:val="41"/>
    <w:uiPriority w:val="99"/>
    <w:qFormat/>
    <w:pPr>
      <w:keepNext/>
      <w:jc w:val="right"/>
      <w:outlineLvl w:val="3"/>
    </w:pPr>
    <w:rPr>
      <w:sz w:val="28"/>
      <w:lang w:val="x-none" w:eastAsia="x-none"/>
    </w:rPr>
  </w:style>
  <w:style w:type="paragraph" w:styleId="5">
    <w:name w:val="heading 5"/>
    <w:basedOn w:val="a"/>
    <w:next w:val="a"/>
    <w:link w:val="51"/>
    <w:uiPriority w:val="99"/>
    <w:qFormat/>
    <w:pPr>
      <w:keepNext/>
      <w:spacing w:line="480" w:lineRule="auto"/>
      <w:jc w:val="center"/>
      <w:outlineLvl w:val="4"/>
    </w:pPr>
    <w:rPr>
      <w:b/>
      <w:caps/>
      <w:sz w:val="28"/>
      <w:lang w:val="x-none" w:eastAsia="x-none"/>
    </w:rPr>
  </w:style>
  <w:style w:type="paragraph" w:styleId="6">
    <w:name w:val="heading 6"/>
    <w:basedOn w:val="a"/>
    <w:next w:val="a"/>
    <w:link w:val="61"/>
    <w:uiPriority w:val="99"/>
    <w:qFormat/>
    <w:pPr>
      <w:keepNext/>
      <w:spacing w:line="360" w:lineRule="auto"/>
      <w:jc w:val="both"/>
      <w:outlineLvl w:val="5"/>
    </w:pPr>
    <w:rPr>
      <w:rFonts w:ascii="Arial Narrow" w:hAnsi="Arial Narrow"/>
      <w:b/>
      <w:sz w:val="24"/>
      <w:szCs w:val="24"/>
      <w:lang w:val="x-none" w:eastAsia="x-none"/>
    </w:rPr>
  </w:style>
  <w:style w:type="paragraph" w:styleId="7">
    <w:name w:val="heading 7"/>
    <w:basedOn w:val="a"/>
    <w:next w:val="a"/>
    <w:link w:val="71"/>
    <w:uiPriority w:val="99"/>
    <w:qFormat/>
    <w:pPr>
      <w:spacing w:before="240" w:after="60"/>
      <w:outlineLvl w:val="6"/>
    </w:pPr>
    <w:rPr>
      <w:sz w:val="24"/>
      <w:szCs w:val="24"/>
      <w:lang w:val="x-none" w:eastAsia="x-none"/>
    </w:rPr>
  </w:style>
  <w:style w:type="paragraph" w:styleId="8">
    <w:name w:val="heading 8"/>
    <w:basedOn w:val="a"/>
    <w:next w:val="a"/>
    <w:link w:val="81"/>
    <w:uiPriority w:val="99"/>
    <w:qFormat/>
    <w:pPr>
      <w:keepNext/>
      <w:ind w:firstLine="905"/>
      <w:jc w:val="center"/>
      <w:outlineLvl w:val="7"/>
    </w:pPr>
    <w:rPr>
      <w:sz w:val="28"/>
      <w:szCs w:val="24"/>
      <w:lang w:val="x-none" w:eastAsia="x-none"/>
    </w:rPr>
  </w:style>
  <w:style w:type="paragraph" w:styleId="9">
    <w:name w:val="heading 9"/>
    <w:basedOn w:val="a"/>
    <w:next w:val="a"/>
    <w:link w:val="91"/>
    <w:uiPriority w:val="99"/>
    <w:qFormat/>
    <w:pPr>
      <w:keepNext/>
      <w:jc w:val="center"/>
      <w:outlineLvl w:val="8"/>
    </w:pPr>
    <w:rPr>
      <w:rFonts w:ascii="Arial" w:hAnsi="Arial"/>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2">
    <w:name w:val="Знак Знак22"/>
    <w:rPr>
      <w:rFonts w:ascii="Arial" w:hAnsi="Arial"/>
      <w:b/>
      <w:snapToGrid w:val="0"/>
      <w:color w:val="000000"/>
      <w:lang w:val="ru-RU" w:eastAsia="ru-RU" w:bidi="ar-SA"/>
    </w:rPr>
  </w:style>
  <w:style w:type="character" w:customStyle="1" w:styleId="210">
    <w:name w:val="Знак Знак21"/>
    <w:rPr>
      <w:rFonts w:ascii="Arial" w:hAnsi="Arial"/>
      <w:b/>
      <w:snapToGrid w:val="0"/>
      <w:color w:val="000000"/>
      <w:lang w:val="ru-RU" w:eastAsia="ru-RU" w:bidi="ar-SA"/>
    </w:rPr>
  </w:style>
  <w:style w:type="character" w:customStyle="1" w:styleId="20">
    <w:name w:val="Знак Знак20"/>
    <w:rPr>
      <w:b/>
      <w:lang w:val="ru-RU" w:eastAsia="ru-RU" w:bidi="ar-SA"/>
    </w:rPr>
  </w:style>
  <w:style w:type="character" w:customStyle="1" w:styleId="19">
    <w:name w:val="Знак Знак19"/>
    <w:rPr>
      <w:sz w:val="28"/>
      <w:lang w:val="ru-RU" w:eastAsia="ru-RU" w:bidi="ar-SA"/>
    </w:rPr>
  </w:style>
  <w:style w:type="character" w:customStyle="1" w:styleId="18">
    <w:name w:val="Знак Знак18"/>
    <w:rPr>
      <w:b/>
      <w:caps/>
      <w:sz w:val="28"/>
      <w:lang w:val="ru-RU" w:eastAsia="ru-RU" w:bidi="ar-SA"/>
    </w:rPr>
  </w:style>
  <w:style w:type="character" w:customStyle="1" w:styleId="17">
    <w:name w:val="Знак Знак17"/>
    <w:rPr>
      <w:rFonts w:ascii="Arial Narrow" w:hAnsi="Arial Narrow"/>
      <w:b/>
      <w:sz w:val="24"/>
      <w:szCs w:val="24"/>
      <w:lang w:val="ru-RU" w:eastAsia="ru-RU" w:bidi="ar-SA"/>
    </w:rPr>
  </w:style>
  <w:style w:type="character" w:customStyle="1" w:styleId="16">
    <w:name w:val="Знак Знак16"/>
    <w:rPr>
      <w:sz w:val="24"/>
      <w:szCs w:val="24"/>
      <w:lang w:val="ru-RU" w:eastAsia="ru-RU" w:bidi="ar-SA"/>
    </w:rPr>
  </w:style>
  <w:style w:type="character" w:customStyle="1" w:styleId="15">
    <w:name w:val="Знак Знак15"/>
    <w:rPr>
      <w:sz w:val="28"/>
      <w:szCs w:val="24"/>
      <w:lang w:val="ru-RU" w:eastAsia="ru-RU" w:bidi="ar-SA"/>
    </w:rPr>
  </w:style>
  <w:style w:type="character" w:customStyle="1" w:styleId="14">
    <w:name w:val="Знак Знак14"/>
    <w:rPr>
      <w:rFonts w:ascii="Arial" w:hAnsi="Arial"/>
      <w:b/>
      <w:sz w:val="18"/>
      <w:szCs w:val="24"/>
      <w:lang w:val="ru-RU" w:eastAsia="ru-RU" w:bidi="ar-SA"/>
    </w:rPr>
  </w:style>
  <w:style w:type="paragraph" w:customStyle="1" w:styleId="10">
    <w:name w:val="Обычный1"/>
    <w:rPr>
      <w:sz w:val="24"/>
    </w:rPr>
  </w:style>
  <w:style w:type="paragraph" w:customStyle="1" w:styleId="ConsPlusNormal">
    <w:name w:val="ConsPlusNormal"/>
    <w:link w:val="ConsPlusNormal0"/>
    <w:pPr>
      <w:widowControl w:val="0"/>
      <w:ind w:firstLine="720"/>
    </w:pPr>
    <w:rPr>
      <w:rFonts w:ascii="Arial" w:hAnsi="Arial"/>
    </w:rPr>
  </w:style>
  <w:style w:type="paragraph" w:customStyle="1" w:styleId="ConsPlusNonformat">
    <w:name w:val="ConsPlusNonformat"/>
    <w:uiPriority w:val="99"/>
    <w:pPr>
      <w:widowControl w:val="0"/>
    </w:pPr>
    <w:rPr>
      <w:rFonts w:ascii="Courier New" w:hAnsi="Courier New"/>
    </w:rPr>
  </w:style>
  <w:style w:type="paragraph" w:customStyle="1" w:styleId="12">
    <w:name w:val="Верхний колонтитул1"/>
    <w:basedOn w:val="10"/>
    <w:pPr>
      <w:tabs>
        <w:tab w:val="center" w:pos="4677"/>
        <w:tab w:val="right" w:pos="9355"/>
      </w:tabs>
    </w:pPr>
  </w:style>
  <w:style w:type="paragraph" w:styleId="a3">
    <w:name w:val="Document Map"/>
    <w:basedOn w:val="a"/>
    <w:link w:val="a4"/>
    <w:uiPriority w:val="99"/>
    <w:semiHidden/>
    <w:pPr>
      <w:shd w:val="clear" w:color="auto" w:fill="000080"/>
    </w:pPr>
    <w:rPr>
      <w:rFonts w:ascii="Tahoma" w:hAnsi="Tahoma"/>
      <w:lang w:val="x-none" w:eastAsia="x-none"/>
    </w:rPr>
  </w:style>
  <w:style w:type="character" w:customStyle="1" w:styleId="13">
    <w:name w:val="Знак Знак13"/>
    <w:semiHidden/>
    <w:rPr>
      <w:rFonts w:ascii="Tahoma" w:hAnsi="Tahoma"/>
      <w:lang w:val="ru-RU" w:eastAsia="ru-RU" w:bidi="ar-SA"/>
    </w:rPr>
  </w:style>
  <w:style w:type="paragraph" w:styleId="a5">
    <w:name w:val="Title"/>
    <w:basedOn w:val="a"/>
    <w:link w:val="a6"/>
    <w:uiPriority w:val="99"/>
    <w:qFormat/>
    <w:pPr>
      <w:spacing w:line="360" w:lineRule="auto"/>
      <w:jc w:val="center"/>
    </w:pPr>
    <w:rPr>
      <w:b/>
      <w:caps/>
      <w:sz w:val="28"/>
      <w:lang w:val="x-none" w:eastAsia="x-none"/>
    </w:rPr>
  </w:style>
  <w:style w:type="character" w:customStyle="1" w:styleId="120">
    <w:name w:val="Знак Знак12"/>
    <w:rPr>
      <w:b/>
      <w:caps/>
      <w:sz w:val="28"/>
      <w:lang w:val="ru-RU" w:eastAsia="ru-RU" w:bidi="ar-SA"/>
    </w:rPr>
  </w:style>
  <w:style w:type="paragraph" w:styleId="30">
    <w:name w:val="Body Text Indent 3"/>
    <w:basedOn w:val="a"/>
    <w:link w:val="32"/>
    <w:uiPriority w:val="99"/>
    <w:pPr>
      <w:spacing w:line="360" w:lineRule="auto"/>
      <w:ind w:firstLine="851"/>
      <w:jc w:val="both"/>
    </w:pPr>
    <w:rPr>
      <w:sz w:val="28"/>
      <w:lang w:val="x-none" w:eastAsia="x-none"/>
    </w:rPr>
  </w:style>
  <w:style w:type="character" w:customStyle="1" w:styleId="110">
    <w:name w:val="Знак Знак11"/>
    <w:rPr>
      <w:sz w:val="28"/>
      <w:lang w:val="ru-RU" w:eastAsia="ru-RU" w:bidi="ar-SA"/>
    </w:rPr>
  </w:style>
  <w:style w:type="paragraph" w:styleId="a7">
    <w:name w:val="Body Text Indent"/>
    <w:basedOn w:val="a"/>
    <w:link w:val="1a"/>
    <w:uiPriority w:val="99"/>
    <w:pPr>
      <w:ind w:firstLine="905"/>
      <w:jc w:val="both"/>
    </w:pPr>
    <w:rPr>
      <w:sz w:val="28"/>
      <w:lang w:val="x-none" w:eastAsia="x-none"/>
    </w:rPr>
  </w:style>
  <w:style w:type="character" w:customStyle="1" w:styleId="100">
    <w:name w:val="Знак Знак10"/>
    <w:rPr>
      <w:sz w:val="28"/>
      <w:lang w:val="ru-RU" w:eastAsia="ru-RU" w:bidi="ar-SA"/>
    </w:rPr>
  </w:style>
  <w:style w:type="paragraph" w:styleId="23">
    <w:name w:val="Body Text 2"/>
    <w:basedOn w:val="a"/>
    <w:link w:val="211"/>
    <w:uiPriority w:val="99"/>
    <w:pPr>
      <w:jc w:val="both"/>
    </w:pPr>
    <w:rPr>
      <w:b/>
      <w:sz w:val="28"/>
      <w:lang w:val="x-none" w:eastAsia="x-none"/>
    </w:rPr>
  </w:style>
  <w:style w:type="character" w:customStyle="1" w:styleId="90">
    <w:name w:val="Знак Знак9"/>
    <w:rPr>
      <w:b/>
      <w:sz w:val="28"/>
      <w:lang w:val="ru-RU" w:eastAsia="ru-RU" w:bidi="ar-SA"/>
    </w:rPr>
  </w:style>
  <w:style w:type="paragraph" w:styleId="a8">
    <w:name w:val="header"/>
    <w:aliases w:val=" Знак3, Знак31, Знак311,Знак,Знак3, Знак3 Знак Знак,Знак Знак Знак, Знак,Название 2"/>
    <w:basedOn w:val="a"/>
    <w:link w:val="a9"/>
    <w:uiPriority w:val="99"/>
    <w:pPr>
      <w:tabs>
        <w:tab w:val="center" w:pos="4677"/>
        <w:tab w:val="right" w:pos="9355"/>
      </w:tabs>
    </w:pPr>
    <w:rPr>
      <w:sz w:val="24"/>
      <w:lang w:val="x-none" w:eastAsia="x-none"/>
    </w:rPr>
  </w:style>
  <w:style w:type="character" w:customStyle="1" w:styleId="80">
    <w:name w:val="Знак Знак8"/>
    <w:rPr>
      <w:sz w:val="24"/>
      <w:lang w:val="ru-RU" w:eastAsia="ru-RU" w:bidi="ar-SA"/>
    </w:rPr>
  </w:style>
  <w:style w:type="paragraph" w:styleId="aa">
    <w:name w:val="footer"/>
    <w:basedOn w:val="a"/>
    <w:link w:val="ab"/>
    <w:uiPriority w:val="99"/>
    <w:pPr>
      <w:tabs>
        <w:tab w:val="center" w:pos="4677"/>
        <w:tab w:val="right" w:pos="9355"/>
      </w:tabs>
    </w:pPr>
  </w:style>
  <w:style w:type="character" w:customStyle="1" w:styleId="70">
    <w:name w:val="Знак Знак7"/>
    <w:rPr>
      <w:lang w:val="ru-RU" w:eastAsia="ru-RU" w:bidi="ar-SA"/>
    </w:rPr>
  </w:style>
  <w:style w:type="paragraph" w:styleId="ac">
    <w:name w:val="Body Text"/>
    <w:aliases w:val=" Знак2, Знак21,Знак2, Знак211,Основной текст Знак1 Знак Знак Знак Знак,Знак21,Знак211"/>
    <w:basedOn w:val="a"/>
    <w:link w:val="ad"/>
    <w:pPr>
      <w:spacing w:after="120"/>
    </w:pPr>
  </w:style>
  <w:style w:type="character" w:customStyle="1" w:styleId="60">
    <w:name w:val="Знак Знак6"/>
    <w:rPr>
      <w:lang w:val="ru-RU" w:eastAsia="ru-RU" w:bidi="ar-SA"/>
    </w:rPr>
  </w:style>
  <w:style w:type="character" w:styleId="ae">
    <w:name w:val="page number"/>
    <w:basedOn w:val="a0"/>
    <w:uiPriority w:val="99"/>
  </w:style>
  <w:style w:type="paragraph" w:styleId="33">
    <w:name w:val="Body Text 3"/>
    <w:basedOn w:val="a"/>
    <w:link w:val="310"/>
    <w:uiPriority w:val="99"/>
    <w:rPr>
      <w:b/>
      <w:bCs/>
      <w:sz w:val="28"/>
      <w:szCs w:val="24"/>
      <w:lang w:val="x-none" w:eastAsia="x-none"/>
    </w:rPr>
  </w:style>
  <w:style w:type="character" w:customStyle="1" w:styleId="50">
    <w:name w:val="Знак Знак5"/>
    <w:rPr>
      <w:b/>
      <w:bCs/>
      <w:sz w:val="28"/>
      <w:szCs w:val="24"/>
      <w:lang w:val="ru-RU" w:eastAsia="ru-RU" w:bidi="ar-SA"/>
    </w:rPr>
  </w:style>
  <w:style w:type="paragraph" w:styleId="24">
    <w:name w:val="Body Text Indent 2"/>
    <w:basedOn w:val="a"/>
    <w:link w:val="25"/>
    <w:uiPriority w:val="99"/>
    <w:pPr>
      <w:ind w:firstLine="905"/>
    </w:pPr>
    <w:rPr>
      <w:sz w:val="28"/>
      <w:szCs w:val="24"/>
      <w:lang w:val="x-none" w:eastAsia="x-none"/>
    </w:rPr>
  </w:style>
  <w:style w:type="character" w:customStyle="1" w:styleId="40">
    <w:name w:val="Знак Знак4"/>
    <w:rPr>
      <w:sz w:val="28"/>
      <w:szCs w:val="24"/>
      <w:lang w:val="ru-RU" w:eastAsia="ru-RU" w:bidi="ar-SA"/>
    </w:rPr>
  </w:style>
  <w:style w:type="paragraph" w:styleId="af">
    <w:name w:val="Plain Text"/>
    <w:aliases w:val=" Знак1,Знак Знак, Знак11, Знак111,Знак1"/>
    <w:basedOn w:val="a"/>
    <w:link w:val="af0"/>
    <w:uiPriority w:val="99"/>
    <w:rPr>
      <w:rFonts w:ascii="Courier New" w:hAnsi="Courier New"/>
      <w:szCs w:val="24"/>
      <w:lang w:val="x-none" w:eastAsia="x-none"/>
    </w:rPr>
  </w:style>
  <w:style w:type="character" w:customStyle="1" w:styleId="34">
    <w:name w:val="Знак Знак3"/>
    <w:rPr>
      <w:rFonts w:ascii="Courier New" w:hAnsi="Courier New"/>
      <w:szCs w:val="24"/>
      <w:lang w:val="ru-RU" w:eastAsia="ru-RU" w:bidi="ar-SA"/>
    </w:rPr>
  </w:style>
  <w:style w:type="paragraph" w:styleId="af1">
    <w:name w:val="footnote text"/>
    <w:basedOn w:val="a"/>
    <w:link w:val="af2"/>
    <w:uiPriority w:val="99"/>
    <w:semiHidden/>
    <w:rPr>
      <w:szCs w:val="24"/>
      <w:lang w:val="x-none" w:eastAsia="x-none"/>
    </w:rPr>
  </w:style>
  <w:style w:type="character" w:customStyle="1" w:styleId="26">
    <w:name w:val="Знак Знак2"/>
    <w:semiHidden/>
    <w:rPr>
      <w:szCs w:val="24"/>
      <w:lang w:val="ru-RU" w:eastAsia="ru-RU" w:bidi="ar-SA"/>
    </w:rPr>
  </w:style>
  <w:style w:type="paragraph" w:styleId="af3">
    <w:name w:val="Subtitle"/>
    <w:basedOn w:val="a"/>
    <w:link w:val="1b"/>
    <w:uiPriority w:val="99"/>
    <w:qFormat/>
    <w:pPr>
      <w:ind w:firstLine="720"/>
      <w:jc w:val="center"/>
    </w:pPr>
    <w:rPr>
      <w:b/>
      <w:lang w:val="x-none" w:eastAsia="zh-TW"/>
    </w:rPr>
  </w:style>
  <w:style w:type="character" w:customStyle="1" w:styleId="1c">
    <w:name w:val="Знак Знак1"/>
    <w:rPr>
      <w:b/>
      <w:lang w:val="ru-RU" w:eastAsia="zh-TW" w:bidi="ar-SA"/>
    </w:rPr>
  </w:style>
  <w:style w:type="paragraph" w:styleId="af4">
    <w:name w:val="Balloon Text"/>
    <w:basedOn w:val="a"/>
    <w:link w:val="1d"/>
    <w:uiPriority w:val="99"/>
    <w:unhideWhenUsed/>
    <w:rPr>
      <w:rFonts w:ascii="Tahoma" w:hAnsi="Tahoma"/>
      <w:sz w:val="16"/>
      <w:szCs w:val="16"/>
      <w:lang w:val="x-none" w:eastAsia="x-none"/>
    </w:rPr>
  </w:style>
  <w:style w:type="character" w:customStyle="1" w:styleId="af5">
    <w:name w:val="Знак Знак"/>
    <w:rPr>
      <w:rFonts w:ascii="Tahoma" w:hAnsi="Tahoma" w:cs="Tahoma"/>
      <w:sz w:val="16"/>
      <w:szCs w:val="16"/>
      <w:lang w:val="ru-RU" w:eastAsia="ru-RU" w:bidi="ar-SA"/>
    </w:rPr>
  </w:style>
  <w:style w:type="character" w:customStyle="1" w:styleId="ad">
    <w:name w:val="Основной текст Знак"/>
    <w:aliases w:val=" Знак2 Знак, Знак21 Знак,Знак2 Знак, Знак211 Знак,Основной текст Знак1 Знак Знак Знак Знак Знак,Знак21 Знак,Знак211 Знак"/>
    <w:link w:val="ac"/>
    <w:rsid w:val="00110D77"/>
  </w:style>
  <w:style w:type="table" w:styleId="af6">
    <w:name w:val="Table Grid"/>
    <w:basedOn w:val="a1"/>
    <w:uiPriority w:val="59"/>
    <w:rsid w:val="00600F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Текст Знак"/>
    <w:aliases w:val=" Знак1 Знак,Знак Знак Знак1, Знак11 Знак, Знак111 Знак,Знак1 Знак"/>
    <w:link w:val="af"/>
    <w:uiPriority w:val="99"/>
    <w:rsid w:val="00FC0D3A"/>
    <w:rPr>
      <w:rFonts w:ascii="Courier New" w:hAnsi="Courier New"/>
      <w:szCs w:val="24"/>
    </w:rPr>
  </w:style>
  <w:style w:type="paragraph" w:customStyle="1" w:styleId="1e">
    <w:name w:val="Абзац списка1"/>
    <w:basedOn w:val="a"/>
    <w:rsid w:val="00E96CAE"/>
    <w:pPr>
      <w:ind w:left="708"/>
    </w:pPr>
    <w:rPr>
      <w:rFonts w:eastAsia="Calibri"/>
    </w:rPr>
  </w:style>
  <w:style w:type="character" w:customStyle="1" w:styleId="ab">
    <w:name w:val="Нижний колонтитул Знак"/>
    <w:basedOn w:val="a0"/>
    <w:link w:val="aa"/>
    <w:uiPriority w:val="99"/>
    <w:rsid w:val="0025502C"/>
  </w:style>
  <w:style w:type="character" w:customStyle="1" w:styleId="a6">
    <w:name w:val="Название Знак"/>
    <w:link w:val="a5"/>
    <w:uiPriority w:val="99"/>
    <w:rsid w:val="00293497"/>
    <w:rPr>
      <w:b/>
      <w:caps/>
      <w:sz w:val="28"/>
    </w:rPr>
  </w:style>
  <w:style w:type="paragraph" w:customStyle="1" w:styleId="1f">
    <w:name w:val="1 Регламент"/>
    <w:basedOn w:val="a"/>
    <w:link w:val="1f0"/>
    <w:qFormat/>
    <w:rsid w:val="00293497"/>
    <w:pPr>
      <w:jc w:val="center"/>
    </w:pPr>
    <w:rPr>
      <w:rFonts w:eastAsia="Calibri"/>
      <w:b/>
      <w:sz w:val="28"/>
      <w:szCs w:val="28"/>
      <w:lang w:val="x-none" w:eastAsia="en-US"/>
    </w:rPr>
  </w:style>
  <w:style w:type="paragraph" w:customStyle="1" w:styleId="27">
    <w:name w:val="2 Регламент"/>
    <w:basedOn w:val="a"/>
    <w:link w:val="28"/>
    <w:qFormat/>
    <w:rsid w:val="00293497"/>
    <w:pPr>
      <w:jc w:val="center"/>
    </w:pPr>
    <w:rPr>
      <w:rFonts w:eastAsia="Calibri"/>
      <w:b/>
      <w:bCs/>
      <w:sz w:val="28"/>
      <w:szCs w:val="28"/>
      <w:lang w:val="x-none" w:eastAsia="en-US"/>
    </w:rPr>
  </w:style>
  <w:style w:type="character" w:customStyle="1" w:styleId="1f0">
    <w:name w:val="1 Регламент Знак"/>
    <w:link w:val="1f"/>
    <w:rsid w:val="00293497"/>
    <w:rPr>
      <w:rFonts w:eastAsia="Calibri"/>
      <w:b/>
      <w:sz w:val="28"/>
      <w:szCs w:val="28"/>
      <w:lang w:val="x-none" w:eastAsia="en-US"/>
    </w:rPr>
  </w:style>
  <w:style w:type="character" w:customStyle="1" w:styleId="28">
    <w:name w:val="2 Регламент Знак"/>
    <w:link w:val="27"/>
    <w:rsid w:val="00293497"/>
    <w:rPr>
      <w:rFonts w:eastAsia="Calibri"/>
      <w:b/>
      <w:bCs/>
      <w:sz w:val="28"/>
      <w:szCs w:val="28"/>
      <w:lang w:val="x-none" w:eastAsia="en-US"/>
    </w:rPr>
  </w:style>
  <w:style w:type="character" w:customStyle="1" w:styleId="a9">
    <w:name w:val="Верхний колонтитул Знак"/>
    <w:aliases w:val=" Знак3 Знак, Знак31 Знак, Знак311 Знак,Знак Знак23,Знак3 Знак, Знак3 Знак Знак Знак,Знак Знак Знак Знак, Знак Знак,Название 2 Знак"/>
    <w:link w:val="a8"/>
    <w:uiPriority w:val="99"/>
    <w:rsid w:val="00041AED"/>
    <w:rPr>
      <w:sz w:val="24"/>
    </w:rPr>
  </w:style>
  <w:style w:type="character" w:customStyle="1" w:styleId="ConsPlusNormal0">
    <w:name w:val="ConsPlusNormal Знак"/>
    <w:link w:val="ConsPlusNormal"/>
    <w:rsid w:val="00170257"/>
    <w:rPr>
      <w:rFonts w:ascii="Arial" w:hAnsi="Arial"/>
      <w:lang w:val="ru-RU" w:eastAsia="ru-RU" w:bidi="ar-SA"/>
    </w:rPr>
  </w:style>
  <w:style w:type="character" w:customStyle="1" w:styleId="af7">
    <w:name w:val="Гипертекстовая ссылка"/>
    <w:uiPriority w:val="99"/>
    <w:rsid w:val="00170257"/>
    <w:rPr>
      <w:b/>
      <w:bCs/>
      <w:color w:val="008000"/>
      <w:sz w:val="20"/>
      <w:szCs w:val="20"/>
      <w:u w:val="single"/>
    </w:rPr>
  </w:style>
  <w:style w:type="paragraph" w:customStyle="1" w:styleId="af8">
    <w:name w:val="Прижатый влево"/>
    <w:basedOn w:val="a"/>
    <w:next w:val="a"/>
    <w:uiPriority w:val="99"/>
    <w:rsid w:val="006241AC"/>
    <w:pPr>
      <w:autoSpaceDE w:val="0"/>
      <w:autoSpaceDN w:val="0"/>
      <w:adjustRightInd w:val="0"/>
    </w:pPr>
    <w:rPr>
      <w:rFonts w:ascii="Arial" w:eastAsia="Calibri" w:hAnsi="Arial" w:cs="Arial"/>
      <w:sz w:val="24"/>
      <w:szCs w:val="24"/>
    </w:rPr>
  </w:style>
  <w:style w:type="paragraph" w:customStyle="1" w:styleId="42">
    <w:name w:val="4 Регламент"/>
    <w:basedOn w:val="a"/>
    <w:link w:val="43"/>
    <w:qFormat/>
    <w:rsid w:val="008F0996"/>
    <w:pPr>
      <w:ind w:firstLine="709"/>
      <w:jc w:val="both"/>
    </w:pPr>
    <w:rPr>
      <w:rFonts w:eastAsia="Calibri"/>
      <w:sz w:val="28"/>
      <w:szCs w:val="28"/>
      <w:lang w:val="x-none" w:eastAsia="en-US"/>
    </w:rPr>
  </w:style>
  <w:style w:type="character" w:customStyle="1" w:styleId="43">
    <w:name w:val="4 Регламент Знак"/>
    <w:link w:val="42"/>
    <w:rsid w:val="008F0996"/>
    <w:rPr>
      <w:rFonts w:eastAsia="Calibri"/>
      <w:sz w:val="28"/>
      <w:szCs w:val="28"/>
      <w:lang w:val="x-none" w:eastAsia="en-US"/>
    </w:rPr>
  </w:style>
  <w:style w:type="paragraph" w:customStyle="1" w:styleId="35">
    <w:name w:val="3 Регламент"/>
    <w:basedOn w:val="a"/>
    <w:link w:val="36"/>
    <w:qFormat/>
    <w:rsid w:val="00BB1BEE"/>
    <w:pPr>
      <w:spacing w:after="120"/>
      <w:ind w:firstLine="709"/>
      <w:jc w:val="both"/>
    </w:pPr>
    <w:rPr>
      <w:rFonts w:eastAsia="Calibri"/>
      <w:b/>
      <w:sz w:val="28"/>
      <w:szCs w:val="28"/>
      <w:lang w:val="x-none" w:eastAsia="en-US"/>
    </w:rPr>
  </w:style>
  <w:style w:type="character" w:customStyle="1" w:styleId="36">
    <w:name w:val="3 Регламент Знак"/>
    <w:link w:val="35"/>
    <w:rsid w:val="00BB1BEE"/>
    <w:rPr>
      <w:rFonts w:eastAsia="Calibri"/>
      <w:b/>
      <w:sz w:val="28"/>
      <w:szCs w:val="28"/>
      <w:lang w:val="x-none" w:eastAsia="en-US"/>
    </w:rPr>
  </w:style>
  <w:style w:type="character" w:styleId="af9">
    <w:name w:val="Hyperlink"/>
    <w:uiPriority w:val="99"/>
    <w:unhideWhenUsed/>
    <w:rsid w:val="00863287"/>
    <w:rPr>
      <w:color w:val="0000FF"/>
      <w:u w:val="single"/>
    </w:rPr>
  </w:style>
  <w:style w:type="character" w:customStyle="1" w:styleId="11">
    <w:name w:val="Заголовок 1 Знак1"/>
    <w:link w:val="1"/>
    <w:uiPriority w:val="99"/>
    <w:locked/>
    <w:rsid w:val="00AE4298"/>
    <w:rPr>
      <w:rFonts w:ascii="Arial" w:hAnsi="Arial"/>
      <w:b/>
      <w:snapToGrid w:val="0"/>
      <w:color w:val="000000"/>
    </w:rPr>
  </w:style>
  <w:style w:type="character" w:customStyle="1" w:styleId="21">
    <w:name w:val="Заголовок 2 Знак1"/>
    <w:link w:val="2"/>
    <w:uiPriority w:val="99"/>
    <w:locked/>
    <w:rsid w:val="00AE4298"/>
    <w:rPr>
      <w:rFonts w:ascii="Arial" w:hAnsi="Arial"/>
      <w:b/>
      <w:snapToGrid w:val="0"/>
      <w:color w:val="000000"/>
    </w:rPr>
  </w:style>
  <w:style w:type="character" w:customStyle="1" w:styleId="31">
    <w:name w:val="Заголовок 3 Знак1"/>
    <w:link w:val="3"/>
    <w:uiPriority w:val="99"/>
    <w:locked/>
    <w:rsid w:val="00AE4298"/>
    <w:rPr>
      <w:b/>
    </w:rPr>
  </w:style>
  <w:style w:type="character" w:customStyle="1" w:styleId="41">
    <w:name w:val="Заголовок 4 Знак1"/>
    <w:link w:val="4"/>
    <w:uiPriority w:val="99"/>
    <w:locked/>
    <w:rsid w:val="00AE4298"/>
    <w:rPr>
      <w:sz w:val="28"/>
    </w:rPr>
  </w:style>
  <w:style w:type="character" w:customStyle="1" w:styleId="51">
    <w:name w:val="Заголовок 5 Знак1"/>
    <w:link w:val="5"/>
    <w:uiPriority w:val="99"/>
    <w:locked/>
    <w:rsid w:val="00AE4298"/>
    <w:rPr>
      <w:b/>
      <w:caps/>
      <w:sz w:val="28"/>
    </w:rPr>
  </w:style>
  <w:style w:type="character" w:customStyle="1" w:styleId="61">
    <w:name w:val="Заголовок 6 Знак1"/>
    <w:link w:val="6"/>
    <w:uiPriority w:val="99"/>
    <w:locked/>
    <w:rsid w:val="00AE4298"/>
    <w:rPr>
      <w:rFonts w:ascii="Arial Narrow" w:hAnsi="Arial Narrow"/>
      <w:b/>
      <w:sz w:val="24"/>
      <w:szCs w:val="24"/>
    </w:rPr>
  </w:style>
  <w:style w:type="character" w:customStyle="1" w:styleId="71">
    <w:name w:val="Заголовок 7 Знак1"/>
    <w:link w:val="7"/>
    <w:uiPriority w:val="99"/>
    <w:locked/>
    <w:rsid w:val="00AE4298"/>
    <w:rPr>
      <w:sz w:val="24"/>
      <w:szCs w:val="24"/>
    </w:rPr>
  </w:style>
  <w:style w:type="character" w:customStyle="1" w:styleId="81">
    <w:name w:val="Заголовок 8 Знак1"/>
    <w:link w:val="8"/>
    <w:uiPriority w:val="99"/>
    <w:locked/>
    <w:rsid w:val="00AE4298"/>
    <w:rPr>
      <w:sz w:val="28"/>
      <w:szCs w:val="24"/>
    </w:rPr>
  </w:style>
  <w:style w:type="character" w:customStyle="1" w:styleId="91">
    <w:name w:val="Заголовок 9 Знак1"/>
    <w:link w:val="9"/>
    <w:uiPriority w:val="99"/>
    <w:locked/>
    <w:rsid w:val="00AE4298"/>
    <w:rPr>
      <w:rFonts w:ascii="Arial" w:hAnsi="Arial"/>
      <w:b/>
      <w:sz w:val="18"/>
      <w:szCs w:val="24"/>
    </w:rPr>
  </w:style>
  <w:style w:type="character" w:customStyle="1" w:styleId="1f1">
    <w:name w:val="Заголовок 1 Знак"/>
    <w:uiPriority w:val="99"/>
    <w:locked/>
    <w:rsid w:val="00AE4298"/>
    <w:rPr>
      <w:rFonts w:ascii="Times New Roman" w:hAnsi="Times New Roman" w:cs="Times New Roman"/>
      <w:sz w:val="20"/>
      <w:szCs w:val="20"/>
      <w:lang w:eastAsia="ru-RU"/>
    </w:rPr>
  </w:style>
  <w:style w:type="character" w:customStyle="1" w:styleId="29">
    <w:name w:val="Заголовок 2 Знак"/>
    <w:uiPriority w:val="99"/>
    <w:locked/>
    <w:rsid w:val="00AE4298"/>
    <w:rPr>
      <w:rFonts w:ascii="Times New Roman" w:hAnsi="Times New Roman" w:cs="Times New Roman"/>
      <w:sz w:val="20"/>
      <w:szCs w:val="20"/>
      <w:lang w:eastAsia="ru-RU"/>
    </w:rPr>
  </w:style>
  <w:style w:type="character" w:customStyle="1" w:styleId="37">
    <w:name w:val="Заголовок 3 Знак"/>
    <w:uiPriority w:val="99"/>
    <w:locked/>
    <w:rsid w:val="00AE4298"/>
    <w:rPr>
      <w:rFonts w:ascii="Times New Roman" w:hAnsi="Times New Roman" w:cs="Times New Roman"/>
      <w:sz w:val="20"/>
      <w:szCs w:val="20"/>
      <w:lang w:val="en-US" w:eastAsia="ru-RU"/>
    </w:rPr>
  </w:style>
  <w:style w:type="character" w:customStyle="1" w:styleId="44">
    <w:name w:val="Заголовок 4 Знак"/>
    <w:uiPriority w:val="99"/>
    <w:locked/>
    <w:rsid w:val="00AE4298"/>
    <w:rPr>
      <w:rFonts w:ascii="Arial" w:hAnsi="Arial" w:cs="Times New Roman"/>
      <w:b/>
      <w:sz w:val="20"/>
      <w:szCs w:val="20"/>
      <w:lang w:eastAsia="ru-RU"/>
    </w:rPr>
  </w:style>
  <w:style w:type="character" w:customStyle="1" w:styleId="52">
    <w:name w:val="Заголовок 5 Знак"/>
    <w:uiPriority w:val="99"/>
    <w:locked/>
    <w:rsid w:val="00AE4298"/>
    <w:rPr>
      <w:rFonts w:ascii="Arial" w:hAnsi="Arial" w:cs="Times New Roman"/>
      <w:sz w:val="20"/>
      <w:szCs w:val="20"/>
      <w:lang w:eastAsia="ru-RU"/>
    </w:rPr>
  </w:style>
  <w:style w:type="character" w:customStyle="1" w:styleId="62">
    <w:name w:val="Заголовок 6 Знак"/>
    <w:uiPriority w:val="99"/>
    <w:locked/>
    <w:rsid w:val="00AE4298"/>
    <w:rPr>
      <w:rFonts w:ascii="Arial" w:hAnsi="Arial" w:cs="Times New Roman"/>
      <w:i/>
      <w:sz w:val="20"/>
      <w:szCs w:val="20"/>
      <w:u w:val="single"/>
      <w:lang w:eastAsia="ru-RU"/>
    </w:rPr>
  </w:style>
  <w:style w:type="character" w:customStyle="1" w:styleId="72">
    <w:name w:val="Заголовок 7 Знак"/>
    <w:uiPriority w:val="99"/>
    <w:locked/>
    <w:rsid w:val="00AE4298"/>
    <w:rPr>
      <w:rFonts w:ascii="Times New Roman" w:hAnsi="Times New Roman" w:cs="Times New Roman"/>
      <w:i/>
      <w:sz w:val="20"/>
      <w:szCs w:val="20"/>
      <w:lang w:eastAsia="ru-RU"/>
    </w:rPr>
  </w:style>
  <w:style w:type="character" w:customStyle="1" w:styleId="82">
    <w:name w:val="Заголовок 8 Знак"/>
    <w:uiPriority w:val="99"/>
    <w:locked/>
    <w:rsid w:val="00AE4298"/>
    <w:rPr>
      <w:rFonts w:ascii="Arial" w:hAnsi="Arial" w:cs="Times New Roman"/>
      <w:sz w:val="20"/>
      <w:szCs w:val="20"/>
      <w:lang w:eastAsia="ru-RU"/>
    </w:rPr>
  </w:style>
  <w:style w:type="character" w:customStyle="1" w:styleId="92">
    <w:name w:val="Заголовок 9 Знак"/>
    <w:uiPriority w:val="99"/>
    <w:locked/>
    <w:rsid w:val="00AE4298"/>
    <w:rPr>
      <w:rFonts w:ascii="Arial" w:hAnsi="Arial" w:cs="Times New Roman"/>
      <w:b/>
      <w:sz w:val="20"/>
      <w:szCs w:val="20"/>
      <w:lang w:eastAsia="ru-RU"/>
    </w:rPr>
  </w:style>
  <w:style w:type="character" w:customStyle="1" w:styleId="TitleChar">
    <w:name w:val="Title Char"/>
    <w:uiPriority w:val="99"/>
    <w:locked/>
    <w:rsid w:val="00AE4298"/>
    <w:rPr>
      <w:rFonts w:ascii="Arial" w:hAnsi="Arial" w:cs="Times New Roman"/>
      <w:sz w:val="20"/>
      <w:szCs w:val="20"/>
      <w:lang w:eastAsia="ru-RU"/>
    </w:rPr>
  </w:style>
  <w:style w:type="character" w:customStyle="1" w:styleId="1b">
    <w:name w:val="Подзаголовок Знак1"/>
    <w:link w:val="af3"/>
    <w:uiPriority w:val="99"/>
    <w:locked/>
    <w:rsid w:val="00AE4298"/>
    <w:rPr>
      <w:b/>
      <w:lang w:eastAsia="zh-TW"/>
    </w:rPr>
  </w:style>
  <w:style w:type="character" w:customStyle="1" w:styleId="afa">
    <w:name w:val="Подзаголовок Знак"/>
    <w:uiPriority w:val="99"/>
    <w:locked/>
    <w:rsid w:val="00AE4298"/>
    <w:rPr>
      <w:rFonts w:ascii="Arial" w:hAnsi="Arial" w:cs="Times New Roman"/>
      <w:sz w:val="20"/>
      <w:szCs w:val="20"/>
      <w:lang w:eastAsia="ru-RU"/>
    </w:rPr>
  </w:style>
  <w:style w:type="paragraph" w:styleId="afb">
    <w:name w:val="caption"/>
    <w:basedOn w:val="a"/>
    <w:uiPriority w:val="99"/>
    <w:qFormat/>
    <w:rsid w:val="00AE4298"/>
    <w:pPr>
      <w:jc w:val="center"/>
    </w:pPr>
    <w:rPr>
      <w:rFonts w:ascii="Arial" w:hAnsi="Arial"/>
      <w:b/>
      <w:sz w:val="32"/>
    </w:rPr>
  </w:style>
  <w:style w:type="character" w:customStyle="1" w:styleId="1a">
    <w:name w:val="Основной текст с отступом Знак1"/>
    <w:link w:val="a7"/>
    <w:uiPriority w:val="99"/>
    <w:locked/>
    <w:rsid w:val="00AE4298"/>
    <w:rPr>
      <w:sz w:val="28"/>
    </w:rPr>
  </w:style>
  <w:style w:type="character" w:customStyle="1" w:styleId="afc">
    <w:name w:val="Основной текст с отступом Знак"/>
    <w:uiPriority w:val="99"/>
    <w:locked/>
    <w:rsid w:val="00AE4298"/>
    <w:rPr>
      <w:rFonts w:ascii="Arial" w:hAnsi="Arial" w:cs="Times New Roman"/>
      <w:sz w:val="20"/>
      <w:szCs w:val="20"/>
      <w:lang w:eastAsia="ru-RU"/>
    </w:rPr>
  </w:style>
  <w:style w:type="character" w:customStyle="1" w:styleId="32">
    <w:name w:val="Основной текст с отступом 3 Знак"/>
    <w:link w:val="30"/>
    <w:uiPriority w:val="99"/>
    <w:locked/>
    <w:rsid w:val="00AE4298"/>
    <w:rPr>
      <w:sz w:val="28"/>
    </w:rPr>
  </w:style>
  <w:style w:type="character" w:customStyle="1" w:styleId="BodyTextIndent3Char">
    <w:name w:val="Body Text Indent 3 Char"/>
    <w:uiPriority w:val="99"/>
    <w:locked/>
    <w:rsid w:val="00AE4298"/>
    <w:rPr>
      <w:rFonts w:ascii="Arial" w:hAnsi="Arial" w:cs="Times New Roman"/>
      <w:sz w:val="20"/>
      <w:szCs w:val="20"/>
      <w:lang w:eastAsia="ru-RU"/>
    </w:rPr>
  </w:style>
  <w:style w:type="character" w:customStyle="1" w:styleId="25">
    <w:name w:val="Основной текст с отступом 2 Знак"/>
    <w:link w:val="24"/>
    <w:uiPriority w:val="99"/>
    <w:locked/>
    <w:rsid w:val="00AE4298"/>
    <w:rPr>
      <w:sz w:val="28"/>
      <w:szCs w:val="24"/>
    </w:rPr>
  </w:style>
  <w:style w:type="character" w:customStyle="1" w:styleId="BodyTextIndent2Char">
    <w:name w:val="Body Text Indent 2 Char"/>
    <w:uiPriority w:val="99"/>
    <w:locked/>
    <w:rsid w:val="00AE4298"/>
    <w:rPr>
      <w:rFonts w:ascii="Arial" w:hAnsi="Arial" w:cs="Times New Roman"/>
      <w:sz w:val="20"/>
      <w:szCs w:val="20"/>
      <w:lang w:eastAsia="ru-RU"/>
    </w:rPr>
  </w:style>
  <w:style w:type="character" w:customStyle="1" w:styleId="BodyTextChar">
    <w:name w:val="Body Text Char"/>
    <w:uiPriority w:val="99"/>
    <w:locked/>
    <w:rsid w:val="00AE4298"/>
    <w:rPr>
      <w:rFonts w:ascii="Arial" w:hAnsi="Arial" w:cs="Times New Roman"/>
      <w:sz w:val="20"/>
      <w:szCs w:val="20"/>
      <w:lang w:eastAsia="ru-RU"/>
    </w:rPr>
  </w:style>
  <w:style w:type="character" w:customStyle="1" w:styleId="211">
    <w:name w:val="Основной текст 2 Знак1"/>
    <w:link w:val="23"/>
    <w:uiPriority w:val="99"/>
    <w:locked/>
    <w:rsid w:val="00AE4298"/>
    <w:rPr>
      <w:b/>
      <w:sz w:val="28"/>
    </w:rPr>
  </w:style>
  <w:style w:type="character" w:customStyle="1" w:styleId="2a">
    <w:name w:val="Основной текст 2 Знак"/>
    <w:uiPriority w:val="99"/>
    <w:locked/>
    <w:rsid w:val="00AE4298"/>
    <w:rPr>
      <w:rFonts w:ascii="Arial" w:hAnsi="Arial" w:cs="Times New Roman"/>
      <w:sz w:val="20"/>
      <w:szCs w:val="20"/>
      <w:lang w:eastAsia="ru-RU"/>
    </w:rPr>
  </w:style>
  <w:style w:type="character" w:customStyle="1" w:styleId="HeaderChar">
    <w:name w:val="Header Char"/>
    <w:uiPriority w:val="99"/>
    <w:locked/>
    <w:rsid w:val="00AE4298"/>
    <w:rPr>
      <w:rFonts w:ascii="Times New Roman" w:hAnsi="Times New Roman" w:cs="Times New Roman"/>
      <w:sz w:val="20"/>
      <w:szCs w:val="20"/>
      <w:lang w:eastAsia="ru-RU"/>
    </w:rPr>
  </w:style>
  <w:style w:type="character" w:customStyle="1" w:styleId="PlainTextChar">
    <w:name w:val="Plain Text Char"/>
    <w:uiPriority w:val="99"/>
    <w:locked/>
    <w:rsid w:val="00AE4298"/>
    <w:rPr>
      <w:rFonts w:ascii="Courier New" w:hAnsi="Courier New" w:cs="Times New Roman"/>
      <w:sz w:val="20"/>
      <w:szCs w:val="20"/>
      <w:u w:val="single"/>
      <w:lang w:eastAsia="ru-RU"/>
    </w:rPr>
  </w:style>
  <w:style w:type="character" w:customStyle="1" w:styleId="FooterChar">
    <w:name w:val="Footer Char"/>
    <w:uiPriority w:val="99"/>
    <w:locked/>
    <w:rsid w:val="00AE4298"/>
    <w:rPr>
      <w:rFonts w:ascii="Times New Roman" w:hAnsi="Times New Roman" w:cs="Times New Roman"/>
      <w:sz w:val="20"/>
      <w:szCs w:val="20"/>
      <w:lang w:eastAsia="ru-RU"/>
    </w:rPr>
  </w:style>
  <w:style w:type="character" w:customStyle="1" w:styleId="310">
    <w:name w:val="Основной текст 3 Знак1"/>
    <w:link w:val="33"/>
    <w:uiPriority w:val="99"/>
    <w:locked/>
    <w:rsid w:val="00AE4298"/>
    <w:rPr>
      <w:b/>
      <w:bCs/>
      <w:sz w:val="28"/>
      <w:szCs w:val="24"/>
    </w:rPr>
  </w:style>
  <w:style w:type="character" w:customStyle="1" w:styleId="38">
    <w:name w:val="Основной текст 3 Знак"/>
    <w:uiPriority w:val="99"/>
    <w:locked/>
    <w:rsid w:val="00AE4298"/>
    <w:rPr>
      <w:rFonts w:ascii="Arial" w:hAnsi="Arial" w:cs="Times New Roman"/>
      <w:sz w:val="20"/>
      <w:szCs w:val="20"/>
      <w:lang w:eastAsia="ru-RU"/>
    </w:rPr>
  </w:style>
  <w:style w:type="paragraph" w:customStyle="1" w:styleId="1f2">
    <w:name w:val="Обычный1"/>
    <w:uiPriority w:val="99"/>
    <w:rsid w:val="00AE4298"/>
    <w:rPr>
      <w:sz w:val="24"/>
    </w:rPr>
  </w:style>
  <w:style w:type="paragraph" w:customStyle="1" w:styleId="1f3">
    <w:name w:val="Верхний колонтитул1"/>
    <w:basedOn w:val="1f2"/>
    <w:uiPriority w:val="99"/>
    <w:rsid w:val="00AE4298"/>
    <w:pPr>
      <w:tabs>
        <w:tab w:val="center" w:pos="4677"/>
        <w:tab w:val="right" w:pos="9355"/>
      </w:tabs>
    </w:pPr>
  </w:style>
  <w:style w:type="character" w:customStyle="1" w:styleId="a4">
    <w:name w:val="Схема документа Знак"/>
    <w:link w:val="a3"/>
    <w:uiPriority w:val="99"/>
    <w:semiHidden/>
    <w:locked/>
    <w:rsid w:val="00AE4298"/>
    <w:rPr>
      <w:rFonts w:ascii="Tahoma" w:hAnsi="Tahoma"/>
      <w:shd w:val="clear" w:color="auto" w:fill="000080"/>
    </w:rPr>
  </w:style>
  <w:style w:type="character" w:customStyle="1" w:styleId="DocumentMapChar1">
    <w:name w:val="Document Map Char1"/>
    <w:uiPriority w:val="99"/>
    <w:semiHidden/>
    <w:locked/>
    <w:rsid w:val="00AE4298"/>
    <w:rPr>
      <w:rFonts w:ascii="Times New Roman" w:hAnsi="Times New Roman" w:cs="Times New Roman"/>
      <w:sz w:val="2"/>
    </w:rPr>
  </w:style>
  <w:style w:type="character" w:customStyle="1" w:styleId="af2">
    <w:name w:val="Текст сноски Знак"/>
    <w:link w:val="af1"/>
    <w:uiPriority w:val="99"/>
    <w:semiHidden/>
    <w:locked/>
    <w:rsid w:val="00AE4298"/>
    <w:rPr>
      <w:szCs w:val="24"/>
    </w:rPr>
  </w:style>
  <w:style w:type="character" w:customStyle="1" w:styleId="1d">
    <w:name w:val="Текст выноски Знак1"/>
    <w:link w:val="af4"/>
    <w:uiPriority w:val="99"/>
    <w:locked/>
    <w:rsid w:val="00AE4298"/>
    <w:rPr>
      <w:rFonts w:ascii="Tahoma" w:hAnsi="Tahoma" w:cs="Tahoma"/>
      <w:sz w:val="16"/>
      <w:szCs w:val="16"/>
    </w:rPr>
  </w:style>
  <w:style w:type="character" w:customStyle="1" w:styleId="afd">
    <w:name w:val="Текст выноски Знак"/>
    <w:uiPriority w:val="99"/>
    <w:locked/>
    <w:rsid w:val="00AE4298"/>
    <w:rPr>
      <w:rFonts w:ascii="Tahoma" w:hAnsi="Tahoma" w:cs="Tahoma"/>
      <w:sz w:val="16"/>
      <w:szCs w:val="16"/>
      <w:lang w:eastAsia="ru-RU"/>
    </w:rPr>
  </w:style>
  <w:style w:type="paragraph" w:styleId="afe">
    <w:name w:val="Normal (Web)"/>
    <w:basedOn w:val="a"/>
    <w:uiPriority w:val="99"/>
    <w:rsid w:val="00AE4298"/>
    <w:rPr>
      <w:sz w:val="24"/>
      <w:szCs w:val="24"/>
    </w:rPr>
  </w:style>
  <w:style w:type="character" w:styleId="aff">
    <w:name w:val="FollowedHyperlink"/>
    <w:uiPriority w:val="99"/>
    <w:rsid w:val="00AE4298"/>
    <w:rPr>
      <w:rFonts w:cs="Times New Roman"/>
      <w:color w:val="800080"/>
      <w:u w:val="single"/>
    </w:rPr>
  </w:style>
  <w:style w:type="character" w:customStyle="1" w:styleId="160">
    <w:name w:val="Знак Знак16"/>
    <w:uiPriority w:val="99"/>
    <w:rsid w:val="00AE4298"/>
    <w:rPr>
      <w:rFonts w:cs="Times New Roman"/>
      <w:sz w:val="24"/>
      <w:szCs w:val="24"/>
      <w:lang w:val="ru-RU" w:eastAsia="ru-RU" w:bidi="ar-SA"/>
    </w:rPr>
  </w:style>
  <w:style w:type="paragraph" w:customStyle="1" w:styleId="Style1">
    <w:name w:val="Style1"/>
    <w:basedOn w:val="a"/>
    <w:uiPriority w:val="99"/>
    <w:rsid w:val="00AE4298"/>
    <w:pPr>
      <w:widowControl w:val="0"/>
      <w:autoSpaceDE w:val="0"/>
      <w:autoSpaceDN w:val="0"/>
      <w:adjustRightInd w:val="0"/>
      <w:spacing w:line="319" w:lineRule="exact"/>
      <w:jc w:val="center"/>
    </w:pPr>
    <w:rPr>
      <w:sz w:val="24"/>
      <w:szCs w:val="24"/>
    </w:rPr>
  </w:style>
  <w:style w:type="paragraph" w:customStyle="1" w:styleId="Style2">
    <w:name w:val="Style2"/>
    <w:basedOn w:val="a"/>
    <w:uiPriority w:val="99"/>
    <w:rsid w:val="00AE4298"/>
    <w:pPr>
      <w:widowControl w:val="0"/>
      <w:autoSpaceDE w:val="0"/>
      <w:autoSpaceDN w:val="0"/>
      <w:adjustRightInd w:val="0"/>
      <w:spacing w:line="320" w:lineRule="exact"/>
    </w:pPr>
    <w:rPr>
      <w:sz w:val="24"/>
      <w:szCs w:val="24"/>
    </w:rPr>
  </w:style>
  <w:style w:type="paragraph" w:customStyle="1" w:styleId="Style3">
    <w:name w:val="Style3"/>
    <w:basedOn w:val="a"/>
    <w:uiPriority w:val="99"/>
    <w:rsid w:val="00AE4298"/>
    <w:pPr>
      <w:widowControl w:val="0"/>
      <w:autoSpaceDE w:val="0"/>
      <w:autoSpaceDN w:val="0"/>
      <w:adjustRightInd w:val="0"/>
    </w:pPr>
    <w:rPr>
      <w:sz w:val="24"/>
      <w:szCs w:val="24"/>
    </w:rPr>
  </w:style>
  <w:style w:type="paragraph" w:customStyle="1" w:styleId="Style4">
    <w:name w:val="Style4"/>
    <w:basedOn w:val="a"/>
    <w:uiPriority w:val="99"/>
    <w:rsid w:val="00AE4298"/>
    <w:pPr>
      <w:widowControl w:val="0"/>
      <w:autoSpaceDE w:val="0"/>
      <w:autoSpaceDN w:val="0"/>
      <w:adjustRightInd w:val="0"/>
    </w:pPr>
    <w:rPr>
      <w:sz w:val="24"/>
      <w:szCs w:val="24"/>
    </w:rPr>
  </w:style>
  <w:style w:type="paragraph" w:customStyle="1" w:styleId="Style5">
    <w:name w:val="Style5"/>
    <w:basedOn w:val="a"/>
    <w:uiPriority w:val="99"/>
    <w:rsid w:val="00AE4298"/>
    <w:pPr>
      <w:widowControl w:val="0"/>
      <w:autoSpaceDE w:val="0"/>
      <w:autoSpaceDN w:val="0"/>
      <w:adjustRightInd w:val="0"/>
      <w:spacing w:line="317" w:lineRule="exact"/>
      <w:ind w:firstLine="931"/>
    </w:pPr>
    <w:rPr>
      <w:sz w:val="24"/>
      <w:szCs w:val="24"/>
    </w:rPr>
  </w:style>
  <w:style w:type="paragraph" w:customStyle="1" w:styleId="Style6">
    <w:name w:val="Style6"/>
    <w:basedOn w:val="a"/>
    <w:uiPriority w:val="99"/>
    <w:rsid w:val="00AE4298"/>
    <w:pPr>
      <w:widowControl w:val="0"/>
      <w:autoSpaceDE w:val="0"/>
      <w:autoSpaceDN w:val="0"/>
      <w:adjustRightInd w:val="0"/>
    </w:pPr>
    <w:rPr>
      <w:sz w:val="24"/>
      <w:szCs w:val="24"/>
    </w:rPr>
  </w:style>
  <w:style w:type="paragraph" w:customStyle="1" w:styleId="Style7">
    <w:name w:val="Style7"/>
    <w:basedOn w:val="a"/>
    <w:uiPriority w:val="99"/>
    <w:rsid w:val="00AE4298"/>
    <w:pPr>
      <w:widowControl w:val="0"/>
      <w:autoSpaceDE w:val="0"/>
      <w:autoSpaceDN w:val="0"/>
      <w:adjustRightInd w:val="0"/>
    </w:pPr>
    <w:rPr>
      <w:sz w:val="24"/>
      <w:szCs w:val="24"/>
    </w:rPr>
  </w:style>
  <w:style w:type="paragraph" w:customStyle="1" w:styleId="Style8">
    <w:name w:val="Style8"/>
    <w:basedOn w:val="a"/>
    <w:uiPriority w:val="99"/>
    <w:rsid w:val="00AE4298"/>
    <w:pPr>
      <w:widowControl w:val="0"/>
      <w:autoSpaceDE w:val="0"/>
      <w:autoSpaceDN w:val="0"/>
      <w:adjustRightInd w:val="0"/>
      <w:spacing w:line="414" w:lineRule="exact"/>
      <w:jc w:val="center"/>
    </w:pPr>
    <w:rPr>
      <w:sz w:val="24"/>
      <w:szCs w:val="24"/>
    </w:rPr>
  </w:style>
  <w:style w:type="paragraph" w:customStyle="1" w:styleId="Style9">
    <w:name w:val="Style9"/>
    <w:basedOn w:val="a"/>
    <w:uiPriority w:val="99"/>
    <w:rsid w:val="00AE4298"/>
    <w:pPr>
      <w:widowControl w:val="0"/>
      <w:autoSpaceDE w:val="0"/>
      <w:autoSpaceDN w:val="0"/>
      <w:adjustRightInd w:val="0"/>
    </w:pPr>
    <w:rPr>
      <w:sz w:val="24"/>
      <w:szCs w:val="24"/>
    </w:rPr>
  </w:style>
  <w:style w:type="paragraph" w:customStyle="1" w:styleId="Style10">
    <w:name w:val="Style10"/>
    <w:basedOn w:val="a"/>
    <w:uiPriority w:val="99"/>
    <w:rsid w:val="00AE4298"/>
    <w:pPr>
      <w:widowControl w:val="0"/>
      <w:autoSpaceDE w:val="0"/>
      <w:autoSpaceDN w:val="0"/>
      <w:adjustRightInd w:val="0"/>
    </w:pPr>
    <w:rPr>
      <w:sz w:val="24"/>
      <w:szCs w:val="24"/>
    </w:rPr>
  </w:style>
  <w:style w:type="character" w:customStyle="1" w:styleId="FontStyle12">
    <w:name w:val="Font Style12"/>
    <w:uiPriority w:val="99"/>
    <w:rsid w:val="00AE4298"/>
    <w:rPr>
      <w:rFonts w:ascii="Times New Roman" w:hAnsi="Times New Roman" w:cs="Times New Roman"/>
      <w:sz w:val="24"/>
      <w:szCs w:val="24"/>
    </w:rPr>
  </w:style>
  <w:style w:type="character" w:customStyle="1" w:styleId="FontStyle13">
    <w:name w:val="Font Style13"/>
    <w:uiPriority w:val="99"/>
    <w:rsid w:val="00AE4298"/>
    <w:rPr>
      <w:rFonts w:ascii="Times New Roman" w:hAnsi="Times New Roman" w:cs="Times New Roman"/>
      <w:i/>
      <w:iCs/>
      <w:spacing w:val="30"/>
      <w:sz w:val="22"/>
      <w:szCs w:val="22"/>
    </w:rPr>
  </w:style>
  <w:style w:type="character" w:customStyle="1" w:styleId="FontStyle14">
    <w:name w:val="Font Style14"/>
    <w:uiPriority w:val="99"/>
    <w:rsid w:val="00AE4298"/>
    <w:rPr>
      <w:rFonts w:ascii="Garamond" w:hAnsi="Garamond" w:cs="Garamond"/>
      <w:b/>
      <w:bCs/>
      <w:i/>
      <w:iCs/>
      <w:sz w:val="16"/>
      <w:szCs w:val="16"/>
    </w:rPr>
  </w:style>
  <w:style w:type="character" w:customStyle="1" w:styleId="FontStyle15">
    <w:name w:val="Font Style15"/>
    <w:uiPriority w:val="99"/>
    <w:rsid w:val="00AE4298"/>
    <w:rPr>
      <w:rFonts w:ascii="Times New Roman" w:hAnsi="Times New Roman" w:cs="Times New Roman"/>
      <w:sz w:val="16"/>
      <w:szCs w:val="16"/>
    </w:rPr>
  </w:style>
  <w:style w:type="character" w:customStyle="1" w:styleId="FontStyle16">
    <w:name w:val="Font Style16"/>
    <w:uiPriority w:val="99"/>
    <w:rsid w:val="00AE4298"/>
    <w:rPr>
      <w:rFonts w:ascii="Times New Roman" w:hAnsi="Times New Roman" w:cs="Times New Roman"/>
      <w:spacing w:val="-20"/>
      <w:sz w:val="20"/>
      <w:szCs w:val="20"/>
    </w:rPr>
  </w:style>
  <w:style w:type="character" w:customStyle="1" w:styleId="FontStyle17">
    <w:name w:val="Font Style17"/>
    <w:uiPriority w:val="99"/>
    <w:rsid w:val="00AE4298"/>
    <w:rPr>
      <w:rFonts w:ascii="Times New Roman" w:hAnsi="Times New Roman" w:cs="Times New Roman"/>
      <w:sz w:val="16"/>
      <w:szCs w:val="16"/>
    </w:rPr>
  </w:style>
  <w:style w:type="character" w:customStyle="1" w:styleId="FontStyle18">
    <w:name w:val="Font Style18"/>
    <w:uiPriority w:val="99"/>
    <w:rsid w:val="00AE4298"/>
    <w:rPr>
      <w:rFonts w:ascii="Times New Roman" w:hAnsi="Times New Roman" w:cs="Times New Roman"/>
      <w:b/>
      <w:bCs/>
      <w:sz w:val="34"/>
      <w:szCs w:val="34"/>
    </w:rPr>
  </w:style>
  <w:style w:type="character" w:customStyle="1" w:styleId="FontStyle19">
    <w:name w:val="Font Style19"/>
    <w:uiPriority w:val="99"/>
    <w:rsid w:val="00AE4298"/>
    <w:rPr>
      <w:rFonts w:ascii="Courier New" w:hAnsi="Courier New" w:cs="Courier New"/>
      <w:b/>
      <w:bCs/>
      <w:sz w:val="10"/>
      <w:szCs w:val="10"/>
    </w:rPr>
  </w:style>
  <w:style w:type="character" w:customStyle="1" w:styleId="FontStyle11">
    <w:name w:val="Font Style11"/>
    <w:uiPriority w:val="99"/>
    <w:rsid w:val="00AE4298"/>
    <w:rPr>
      <w:rFonts w:ascii="Times New Roman" w:hAnsi="Times New Roman" w:cs="Times New Roman"/>
      <w:sz w:val="24"/>
      <w:szCs w:val="24"/>
    </w:rPr>
  </w:style>
  <w:style w:type="paragraph" w:customStyle="1" w:styleId="Style11">
    <w:name w:val="Style11"/>
    <w:basedOn w:val="a"/>
    <w:uiPriority w:val="99"/>
    <w:rsid w:val="00AE4298"/>
    <w:pPr>
      <w:widowControl w:val="0"/>
      <w:autoSpaceDE w:val="0"/>
      <w:autoSpaceDN w:val="0"/>
      <w:adjustRightInd w:val="0"/>
    </w:pPr>
    <w:rPr>
      <w:sz w:val="24"/>
      <w:szCs w:val="24"/>
    </w:rPr>
  </w:style>
  <w:style w:type="paragraph" w:customStyle="1" w:styleId="Style12">
    <w:name w:val="Style12"/>
    <w:basedOn w:val="a"/>
    <w:uiPriority w:val="99"/>
    <w:rsid w:val="00AE4298"/>
    <w:pPr>
      <w:widowControl w:val="0"/>
      <w:autoSpaceDE w:val="0"/>
      <w:autoSpaceDN w:val="0"/>
      <w:adjustRightInd w:val="0"/>
    </w:pPr>
    <w:rPr>
      <w:sz w:val="24"/>
      <w:szCs w:val="24"/>
    </w:rPr>
  </w:style>
  <w:style w:type="paragraph" w:customStyle="1" w:styleId="Style13">
    <w:name w:val="Style13"/>
    <w:basedOn w:val="a"/>
    <w:uiPriority w:val="99"/>
    <w:rsid w:val="00AE4298"/>
    <w:pPr>
      <w:widowControl w:val="0"/>
      <w:autoSpaceDE w:val="0"/>
      <w:autoSpaceDN w:val="0"/>
      <w:adjustRightInd w:val="0"/>
    </w:pPr>
    <w:rPr>
      <w:sz w:val="24"/>
      <w:szCs w:val="24"/>
    </w:rPr>
  </w:style>
  <w:style w:type="character" w:customStyle="1" w:styleId="FontStyle21">
    <w:name w:val="Font Style21"/>
    <w:uiPriority w:val="99"/>
    <w:rsid w:val="00AE4298"/>
    <w:rPr>
      <w:rFonts w:ascii="Times New Roman" w:hAnsi="Times New Roman" w:cs="Times New Roman"/>
      <w:sz w:val="22"/>
      <w:szCs w:val="22"/>
    </w:rPr>
  </w:style>
  <w:style w:type="character" w:customStyle="1" w:styleId="FontStyle22">
    <w:name w:val="Font Style22"/>
    <w:uiPriority w:val="99"/>
    <w:rsid w:val="00AE4298"/>
    <w:rPr>
      <w:rFonts w:ascii="Times New Roman" w:hAnsi="Times New Roman" w:cs="Times New Roman"/>
      <w:sz w:val="24"/>
      <w:szCs w:val="24"/>
    </w:rPr>
  </w:style>
  <w:style w:type="character" w:customStyle="1" w:styleId="FontStyle23">
    <w:name w:val="Font Style23"/>
    <w:uiPriority w:val="99"/>
    <w:rsid w:val="00AE4298"/>
    <w:rPr>
      <w:rFonts w:ascii="Times New Roman" w:hAnsi="Times New Roman" w:cs="Times New Roman"/>
      <w:sz w:val="22"/>
      <w:szCs w:val="22"/>
    </w:rPr>
  </w:style>
  <w:style w:type="character" w:customStyle="1" w:styleId="39">
    <w:name w:val="Знак Знак3"/>
    <w:uiPriority w:val="99"/>
    <w:rsid w:val="00AE4298"/>
    <w:rPr>
      <w:rFonts w:ascii="Courier New" w:hAnsi="Courier New" w:cs="Times New Roman"/>
      <w:sz w:val="24"/>
      <w:szCs w:val="24"/>
      <w:lang w:val="ru-RU" w:eastAsia="ru-RU" w:bidi="ar-SA"/>
    </w:rPr>
  </w:style>
  <w:style w:type="paragraph" w:styleId="aff0">
    <w:name w:val="List Paragraph"/>
    <w:basedOn w:val="a"/>
    <w:uiPriority w:val="99"/>
    <w:qFormat/>
    <w:rsid w:val="00AE4298"/>
    <w:pPr>
      <w:ind w:left="720"/>
      <w:contextualSpacing/>
    </w:pPr>
  </w:style>
  <w:style w:type="paragraph" w:customStyle="1" w:styleId="2b">
    <w:name w:val="Обычный2"/>
    <w:uiPriority w:val="99"/>
    <w:rsid w:val="00AE4298"/>
    <w:pPr>
      <w:widowControl w:val="0"/>
    </w:pPr>
    <w:rPr>
      <w:rFonts w:ascii="Arial" w:hAnsi="Arial"/>
    </w:rPr>
  </w:style>
  <w:style w:type="paragraph" w:customStyle="1" w:styleId="1f4">
    <w:name w:val="Абзац списка1"/>
    <w:basedOn w:val="a"/>
    <w:uiPriority w:val="99"/>
    <w:rsid w:val="00AE4298"/>
    <w:pPr>
      <w:ind w:left="720"/>
    </w:pPr>
    <w:rPr>
      <w:rFonts w:eastAsia="Calibri"/>
    </w:rPr>
  </w:style>
  <w:style w:type="paragraph" w:customStyle="1" w:styleId="2c">
    <w:name w:val="Абзац списка2"/>
    <w:basedOn w:val="a"/>
    <w:uiPriority w:val="99"/>
    <w:rsid w:val="00AE4298"/>
    <w:pPr>
      <w:ind w:left="720"/>
    </w:pPr>
    <w:rPr>
      <w:rFonts w:eastAsia="Calibri"/>
    </w:rPr>
  </w:style>
  <w:style w:type="numbering" w:customStyle="1" w:styleId="1f5">
    <w:name w:val="Нет списка1"/>
    <w:next w:val="a2"/>
    <w:uiPriority w:val="99"/>
    <w:semiHidden/>
    <w:unhideWhenUsed/>
    <w:rsid w:val="00AE4298"/>
  </w:style>
  <w:style w:type="character" w:customStyle="1" w:styleId="311">
    <w:name w:val="Основной текст с отступом 3 Знак1"/>
    <w:uiPriority w:val="99"/>
    <w:semiHidden/>
    <w:rsid w:val="00AE4298"/>
    <w:rPr>
      <w:sz w:val="16"/>
      <w:szCs w:val="16"/>
    </w:rPr>
  </w:style>
  <w:style w:type="character" w:customStyle="1" w:styleId="212">
    <w:name w:val="Основной текст с отступом 2 Знак1"/>
    <w:basedOn w:val="a0"/>
    <w:uiPriority w:val="99"/>
    <w:semiHidden/>
    <w:rsid w:val="00AE4298"/>
  </w:style>
  <w:style w:type="character" w:customStyle="1" w:styleId="1f6">
    <w:name w:val="Текст Знак1"/>
    <w:uiPriority w:val="99"/>
    <w:semiHidden/>
    <w:rsid w:val="00AE4298"/>
    <w:rPr>
      <w:rFonts w:ascii="Consolas" w:hAnsi="Consolas" w:cs="Consolas"/>
      <w:sz w:val="21"/>
      <w:szCs w:val="21"/>
    </w:rPr>
  </w:style>
  <w:style w:type="character" w:customStyle="1" w:styleId="1f7">
    <w:name w:val="Нижний колонтитул Знак1"/>
    <w:basedOn w:val="a0"/>
    <w:uiPriority w:val="99"/>
    <w:semiHidden/>
    <w:rsid w:val="00AE4298"/>
  </w:style>
  <w:style w:type="character" w:customStyle="1" w:styleId="1f8">
    <w:name w:val="Схема документа Знак1"/>
    <w:uiPriority w:val="99"/>
    <w:semiHidden/>
    <w:rsid w:val="00AE4298"/>
    <w:rPr>
      <w:rFonts w:ascii="Tahoma" w:hAnsi="Tahoma" w:cs="Tahoma"/>
      <w:sz w:val="16"/>
      <w:szCs w:val="16"/>
    </w:rPr>
  </w:style>
  <w:style w:type="character" w:customStyle="1" w:styleId="1f9">
    <w:name w:val="Основной текст1"/>
    <w:link w:val="3a"/>
    <w:rsid w:val="00892204"/>
    <w:rPr>
      <w:sz w:val="22"/>
      <w:szCs w:val="22"/>
      <w:shd w:val="clear" w:color="auto" w:fill="FFFFFF"/>
    </w:rPr>
  </w:style>
  <w:style w:type="paragraph" w:customStyle="1" w:styleId="3a">
    <w:name w:val="Основной текст3"/>
    <w:basedOn w:val="a"/>
    <w:link w:val="1f9"/>
    <w:rsid w:val="00892204"/>
    <w:pPr>
      <w:shd w:val="clear" w:color="auto" w:fill="FFFFFF"/>
      <w:spacing w:before="360" w:line="274" w:lineRule="exact"/>
      <w:ind w:firstLine="560"/>
      <w:jc w:val="both"/>
    </w:pPr>
    <w:rPr>
      <w:sz w:val="22"/>
      <w:szCs w:val="22"/>
      <w:lang w:val="x-none" w:eastAsia="x-none"/>
    </w:rPr>
  </w:style>
  <w:style w:type="paragraph" w:customStyle="1" w:styleId="ConsPlusCell">
    <w:name w:val="ConsPlusCell"/>
    <w:rsid w:val="004304A1"/>
    <w:pPr>
      <w:widowControl w:val="0"/>
      <w:autoSpaceDE w:val="0"/>
      <w:autoSpaceDN w:val="0"/>
      <w:adjustRightInd w:val="0"/>
    </w:pPr>
    <w:rPr>
      <w:rFonts w:ascii="Arial" w:hAnsi="Arial" w:cs="Arial"/>
    </w:rPr>
  </w:style>
  <w:style w:type="paragraph" w:styleId="1fa">
    <w:name w:val="toc 1"/>
    <w:basedOn w:val="a"/>
    <w:next w:val="a"/>
    <w:autoRedefine/>
    <w:uiPriority w:val="39"/>
    <w:unhideWhenUsed/>
    <w:rsid w:val="00A10ACC"/>
    <w:pPr>
      <w:tabs>
        <w:tab w:val="right" w:leader="dot" w:pos="9923"/>
      </w:tabs>
      <w:spacing w:before="120"/>
      <w:ind w:right="565"/>
    </w:pPr>
    <w:rPr>
      <w:rFonts w:eastAsia="Calibri"/>
      <w:b/>
      <w:sz w:val="24"/>
      <w:lang w:eastAsia="en-US"/>
    </w:rPr>
  </w:style>
  <w:style w:type="paragraph" w:styleId="2d">
    <w:name w:val="toc 2"/>
    <w:basedOn w:val="a"/>
    <w:next w:val="a"/>
    <w:autoRedefine/>
    <w:uiPriority w:val="39"/>
    <w:unhideWhenUsed/>
    <w:rsid w:val="00A10ACC"/>
    <w:pPr>
      <w:tabs>
        <w:tab w:val="right" w:leader="dot" w:pos="9923"/>
      </w:tabs>
      <w:spacing w:before="20"/>
      <w:ind w:left="488" w:right="1701" w:hanging="488"/>
    </w:pPr>
    <w:rPr>
      <w:rFonts w:eastAsia="Calibri"/>
      <w:sz w:val="24"/>
      <w:lang w:eastAsia="en-US"/>
    </w:rPr>
  </w:style>
  <w:style w:type="character" w:customStyle="1" w:styleId="blk">
    <w:name w:val="blk"/>
    <w:rsid w:val="00980AFD"/>
  </w:style>
  <w:style w:type="character" w:customStyle="1" w:styleId="apple-converted-space">
    <w:name w:val="apple-converted-space"/>
    <w:rsid w:val="00980AFD"/>
  </w:style>
  <w:style w:type="paragraph" w:customStyle="1" w:styleId="msonormalmailrucssattributepostfix">
    <w:name w:val="msonormal_mailru_css_attribute_postfix"/>
    <w:basedOn w:val="a"/>
    <w:rsid w:val="00980AFD"/>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9"/>
    <w:qFormat/>
    <w:pPr>
      <w:keepNext/>
      <w:jc w:val="right"/>
      <w:outlineLvl w:val="0"/>
    </w:pPr>
    <w:rPr>
      <w:rFonts w:ascii="Arial" w:hAnsi="Arial"/>
      <w:b/>
      <w:snapToGrid w:val="0"/>
      <w:color w:val="000000"/>
      <w:lang w:val="x-none" w:eastAsia="x-none"/>
    </w:rPr>
  </w:style>
  <w:style w:type="paragraph" w:styleId="2">
    <w:name w:val="heading 2"/>
    <w:basedOn w:val="a"/>
    <w:next w:val="a"/>
    <w:link w:val="21"/>
    <w:uiPriority w:val="99"/>
    <w:qFormat/>
    <w:pPr>
      <w:keepNext/>
      <w:outlineLvl w:val="1"/>
    </w:pPr>
    <w:rPr>
      <w:rFonts w:ascii="Arial" w:hAnsi="Arial"/>
      <w:b/>
      <w:snapToGrid w:val="0"/>
      <w:color w:val="000000"/>
      <w:lang w:val="x-none" w:eastAsia="x-none"/>
    </w:rPr>
  </w:style>
  <w:style w:type="paragraph" w:styleId="3">
    <w:name w:val="heading 3"/>
    <w:basedOn w:val="a"/>
    <w:next w:val="a"/>
    <w:link w:val="31"/>
    <w:uiPriority w:val="99"/>
    <w:qFormat/>
    <w:pPr>
      <w:keepNext/>
      <w:outlineLvl w:val="2"/>
    </w:pPr>
    <w:rPr>
      <w:b/>
      <w:lang w:val="x-none" w:eastAsia="x-none"/>
    </w:rPr>
  </w:style>
  <w:style w:type="paragraph" w:styleId="4">
    <w:name w:val="heading 4"/>
    <w:basedOn w:val="a"/>
    <w:next w:val="a"/>
    <w:link w:val="41"/>
    <w:uiPriority w:val="99"/>
    <w:qFormat/>
    <w:pPr>
      <w:keepNext/>
      <w:jc w:val="right"/>
      <w:outlineLvl w:val="3"/>
    </w:pPr>
    <w:rPr>
      <w:sz w:val="28"/>
      <w:lang w:val="x-none" w:eastAsia="x-none"/>
    </w:rPr>
  </w:style>
  <w:style w:type="paragraph" w:styleId="5">
    <w:name w:val="heading 5"/>
    <w:basedOn w:val="a"/>
    <w:next w:val="a"/>
    <w:link w:val="51"/>
    <w:uiPriority w:val="99"/>
    <w:qFormat/>
    <w:pPr>
      <w:keepNext/>
      <w:spacing w:line="480" w:lineRule="auto"/>
      <w:jc w:val="center"/>
      <w:outlineLvl w:val="4"/>
    </w:pPr>
    <w:rPr>
      <w:b/>
      <w:caps/>
      <w:sz w:val="28"/>
      <w:lang w:val="x-none" w:eastAsia="x-none"/>
    </w:rPr>
  </w:style>
  <w:style w:type="paragraph" w:styleId="6">
    <w:name w:val="heading 6"/>
    <w:basedOn w:val="a"/>
    <w:next w:val="a"/>
    <w:link w:val="61"/>
    <w:uiPriority w:val="99"/>
    <w:qFormat/>
    <w:pPr>
      <w:keepNext/>
      <w:spacing w:line="360" w:lineRule="auto"/>
      <w:jc w:val="both"/>
      <w:outlineLvl w:val="5"/>
    </w:pPr>
    <w:rPr>
      <w:rFonts w:ascii="Arial Narrow" w:hAnsi="Arial Narrow"/>
      <w:b/>
      <w:sz w:val="24"/>
      <w:szCs w:val="24"/>
      <w:lang w:val="x-none" w:eastAsia="x-none"/>
    </w:rPr>
  </w:style>
  <w:style w:type="paragraph" w:styleId="7">
    <w:name w:val="heading 7"/>
    <w:basedOn w:val="a"/>
    <w:next w:val="a"/>
    <w:link w:val="71"/>
    <w:uiPriority w:val="99"/>
    <w:qFormat/>
    <w:pPr>
      <w:spacing w:before="240" w:after="60"/>
      <w:outlineLvl w:val="6"/>
    </w:pPr>
    <w:rPr>
      <w:sz w:val="24"/>
      <w:szCs w:val="24"/>
      <w:lang w:val="x-none" w:eastAsia="x-none"/>
    </w:rPr>
  </w:style>
  <w:style w:type="paragraph" w:styleId="8">
    <w:name w:val="heading 8"/>
    <w:basedOn w:val="a"/>
    <w:next w:val="a"/>
    <w:link w:val="81"/>
    <w:uiPriority w:val="99"/>
    <w:qFormat/>
    <w:pPr>
      <w:keepNext/>
      <w:ind w:firstLine="905"/>
      <w:jc w:val="center"/>
      <w:outlineLvl w:val="7"/>
    </w:pPr>
    <w:rPr>
      <w:sz w:val="28"/>
      <w:szCs w:val="24"/>
      <w:lang w:val="x-none" w:eastAsia="x-none"/>
    </w:rPr>
  </w:style>
  <w:style w:type="paragraph" w:styleId="9">
    <w:name w:val="heading 9"/>
    <w:basedOn w:val="a"/>
    <w:next w:val="a"/>
    <w:link w:val="91"/>
    <w:uiPriority w:val="99"/>
    <w:qFormat/>
    <w:pPr>
      <w:keepNext/>
      <w:jc w:val="center"/>
      <w:outlineLvl w:val="8"/>
    </w:pPr>
    <w:rPr>
      <w:rFonts w:ascii="Arial" w:hAnsi="Arial"/>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2">
    <w:name w:val="Знак Знак22"/>
    <w:rPr>
      <w:rFonts w:ascii="Arial" w:hAnsi="Arial"/>
      <w:b/>
      <w:snapToGrid w:val="0"/>
      <w:color w:val="000000"/>
      <w:lang w:val="ru-RU" w:eastAsia="ru-RU" w:bidi="ar-SA"/>
    </w:rPr>
  </w:style>
  <w:style w:type="character" w:customStyle="1" w:styleId="210">
    <w:name w:val="Знак Знак21"/>
    <w:rPr>
      <w:rFonts w:ascii="Arial" w:hAnsi="Arial"/>
      <w:b/>
      <w:snapToGrid w:val="0"/>
      <w:color w:val="000000"/>
      <w:lang w:val="ru-RU" w:eastAsia="ru-RU" w:bidi="ar-SA"/>
    </w:rPr>
  </w:style>
  <w:style w:type="character" w:customStyle="1" w:styleId="20">
    <w:name w:val="Знак Знак20"/>
    <w:rPr>
      <w:b/>
      <w:lang w:val="ru-RU" w:eastAsia="ru-RU" w:bidi="ar-SA"/>
    </w:rPr>
  </w:style>
  <w:style w:type="character" w:customStyle="1" w:styleId="19">
    <w:name w:val="Знак Знак19"/>
    <w:rPr>
      <w:sz w:val="28"/>
      <w:lang w:val="ru-RU" w:eastAsia="ru-RU" w:bidi="ar-SA"/>
    </w:rPr>
  </w:style>
  <w:style w:type="character" w:customStyle="1" w:styleId="18">
    <w:name w:val="Знак Знак18"/>
    <w:rPr>
      <w:b/>
      <w:caps/>
      <w:sz w:val="28"/>
      <w:lang w:val="ru-RU" w:eastAsia="ru-RU" w:bidi="ar-SA"/>
    </w:rPr>
  </w:style>
  <w:style w:type="character" w:customStyle="1" w:styleId="17">
    <w:name w:val="Знак Знак17"/>
    <w:rPr>
      <w:rFonts w:ascii="Arial Narrow" w:hAnsi="Arial Narrow"/>
      <w:b/>
      <w:sz w:val="24"/>
      <w:szCs w:val="24"/>
      <w:lang w:val="ru-RU" w:eastAsia="ru-RU" w:bidi="ar-SA"/>
    </w:rPr>
  </w:style>
  <w:style w:type="character" w:customStyle="1" w:styleId="16">
    <w:name w:val="Знак Знак16"/>
    <w:rPr>
      <w:sz w:val="24"/>
      <w:szCs w:val="24"/>
      <w:lang w:val="ru-RU" w:eastAsia="ru-RU" w:bidi="ar-SA"/>
    </w:rPr>
  </w:style>
  <w:style w:type="character" w:customStyle="1" w:styleId="15">
    <w:name w:val="Знак Знак15"/>
    <w:rPr>
      <w:sz w:val="28"/>
      <w:szCs w:val="24"/>
      <w:lang w:val="ru-RU" w:eastAsia="ru-RU" w:bidi="ar-SA"/>
    </w:rPr>
  </w:style>
  <w:style w:type="character" w:customStyle="1" w:styleId="14">
    <w:name w:val="Знак Знак14"/>
    <w:rPr>
      <w:rFonts w:ascii="Arial" w:hAnsi="Arial"/>
      <w:b/>
      <w:sz w:val="18"/>
      <w:szCs w:val="24"/>
      <w:lang w:val="ru-RU" w:eastAsia="ru-RU" w:bidi="ar-SA"/>
    </w:rPr>
  </w:style>
  <w:style w:type="paragraph" w:customStyle="1" w:styleId="10">
    <w:name w:val="Обычный1"/>
    <w:rPr>
      <w:sz w:val="24"/>
    </w:rPr>
  </w:style>
  <w:style w:type="paragraph" w:customStyle="1" w:styleId="ConsPlusNormal">
    <w:name w:val="ConsPlusNormal"/>
    <w:link w:val="ConsPlusNormal0"/>
    <w:pPr>
      <w:widowControl w:val="0"/>
      <w:ind w:firstLine="720"/>
    </w:pPr>
    <w:rPr>
      <w:rFonts w:ascii="Arial" w:hAnsi="Arial"/>
    </w:rPr>
  </w:style>
  <w:style w:type="paragraph" w:customStyle="1" w:styleId="ConsPlusNonformat">
    <w:name w:val="ConsPlusNonformat"/>
    <w:uiPriority w:val="99"/>
    <w:pPr>
      <w:widowControl w:val="0"/>
    </w:pPr>
    <w:rPr>
      <w:rFonts w:ascii="Courier New" w:hAnsi="Courier New"/>
    </w:rPr>
  </w:style>
  <w:style w:type="paragraph" w:customStyle="1" w:styleId="12">
    <w:name w:val="Верхний колонтитул1"/>
    <w:basedOn w:val="10"/>
    <w:pPr>
      <w:tabs>
        <w:tab w:val="center" w:pos="4677"/>
        <w:tab w:val="right" w:pos="9355"/>
      </w:tabs>
    </w:pPr>
  </w:style>
  <w:style w:type="paragraph" w:styleId="a3">
    <w:name w:val="Document Map"/>
    <w:basedOn w:val="a"/>
    <w:link w:val="a4"/>
    <w:uiPriority w:val="99"/>
    <w:semiHidden/>
    <w:pPr>
      <w:shd w:val="clear" w:color="auto" w:fill="000080"/>
    </w:pPr>
    <w:rPr>
      <w:rFonts w:ascii="Tahoma" w:hAnsi="Tahoma"/>
      <w:lang w:val="x-none" w:eastAsia="x-none"/>
    </w:rPr>
  </w:style>
  <w:style w:type="character" w:customStyle="1" w:styleId="13">
    <w:name w:val="Знак Знак13"/>
    <w:semiHidden/>
    <w:rPr>
      <w:rFonts w:ascii="Tahoma" w:hAnsi="Tahoma"/>
      <w:lang w:val="ru-RU" w:eastAsia="ru-RU" w:bidi="ar-SA"/>
    </w:rPr>
  </w:style>
  <w:style w:type="paragraph" w:styleId="a5">
    <w:name w:val="Title"/>
    <w:basedOn w:val="a"/>
    <w:link w:val="a6"/>
    <w:uiPriority w:val="99"/>
    <w:qFormat/>
    <w:pPr>
      <w:spacing w:line="360" w:lineRule="auto"/>
      <w:jc w:val="center"/>
    </w:pPr>
    <w:rPr>
      <w:b/>
      <w:caps/>
      <w:sz w:val="28"/>
      <w:lang w:val="x-none" w:eastAsia="x-none"/>
    </w:rPr>
  </w:style>
  <w:style w:type="character" w:customStyle="1" w:styleId="120">
    <w:name w:val="Знак Знак12"/>
    <w:rPr>
      <w:b/>
      <w:caps/>
      <w:sz w:val="28"/>
      <w:lang w:val="ru-RU" w:eastAsia="ru-RU" w:bidi="ar-SA"/>
    </w:rPr>
  </w:style>
  <w:style w:type="paragraph" w:styleId="30">
    <w:name w:val="Body Text Indent 3"/>
    <w:basedOn w:val="a"/>
    <w:link w:val="32"/>
    <w:uiPriority w:val="99"/>
    <w:pPr>
      <w:spacing w:line="360" w:lineRule="auto"/>
      <w:ind w:firstLine="851"/>
      <w:jc w:val="both"/>
    </w:pPr>
    <w:rPr>
      <w:sz w:val="28"/>
      <w:lang w:val="x-none" w:eastAsia="x-none"/>
    </w:rPr>
  </w:style>
  <w:style w:type="character" w:customStyle="1" w:styleId="110">
    <w:name w:val="Знак Знак11"/>
    <w:rPr>
      <w:sz w:val="28"/>
      <w:lang w:val="ru-RU" w:eastAsia="ru-RU" w:bidi="ar-SA"/>
    </w:rPr>
  </w:style>
  <w:style w:type="paragraph" w:styleId="a7">
    <w:name w:val="Body Text Indent"/>
    <w:basedOn w:val="a"/>
    <w:link w:val="1a"/>
    <w:uiPriority w:val="99"/>
    <w:pPr>
      <w:ind w:firstLine="905"/>
      <w:jc w:val="both"/>
    </w:pPr>
    <w:rPr>
      <w:sz w:val="28"/>
      <w:lang w:val="x-none" w:eastAsia="x-none"/>
    </w:rPr>
  </w:style>
  <w:style w:type="character" w:customStyle="1" w:styleId="100">
    <w:name w:val="Знак Знак10"/>
    <w:rPr>
      <w:sz w:val="28"/>
      <w:lang w:val="ru-RU" w:eastAsia="ru-RU" w:bidi="ar-SA"/>
    </w:rPr>
  </w:style>
  <w:style w:type="paragraph" w:styleId="23">
    <w:name w:val="Body Text 2"/>
    <w:basedOn w:val="a"/>
    <w:link w:val="211"/>
    <w:uiPriority w:val="99"/>
    <w:pPr>
      <w:jc w:val="both"/>
    </w:pPr>
    <w:rPr>
      <w:b/>
      <w:sz w:val="28"/>
      <w:lang w:val="x-none" w:eastAsia="x-none"/>
    </w:rPr>
  </w:style>
  <w:style w:type="character" w:customStyle="1" w:styleId="90">
    <w:name w:val="Знак Знак9"/>
    <w:rPr>
      <w:b/>
      <w:sz w:val="28"/>
      <w:lang w:val="ru-RU" w:eastAsia="ru-RU" w:bidi="ar-SA"/>
    </w:rPr>
  </w:style>
  <w:style w:type="paragraph" w:styleId="a8">
    <w:name w:val="header"/>
    <w:aliases w:val=" Знак3, Знак31, Знак311,Знак,Знак3, Знак3 Знак Знак,Знак Знак Знак, Знак,Название 2"/>
    <w:basedOn w:val="a"/>
    <w:link w:val="a9"/>
    <w:uiPriority w:val="99"/>
    <w:pPr>
      <w:tabs>
        <w:tab w:val="center" w:pos="4677"/>
        <w:tab w:val="right" w:pos="9355"/>
      </w:tabs>
    </w:pPr>
    <w:rPr>
      <w:sz w:val="24"/>
      <w:lang w:val="x-none" w:eastAsia="x-none"/>
    </w:rPr>
  </w:style>
  <w:style w:type="character" w:customStyle="1" w:styleId="80">
    <w:name w:val="Знак Знак8"/>
    <w:rPr>
      <w:sz w:val="24"/>
      <w:lang w:val="ru-RU" w:eastAsia="ru-RU" w:bidi="ar-SA"/>
    </w:rPr>
  </w:style>
  <w:style w:type="paragraph" w:styleId="aa">
    <w:name w:val="footer"/>
    <w:basedOn w:val="a"/>
    <w:link w:val="ab"/>
    <w:uiPriority w:val="99"/>
    <w:pPr>
      <w:tabs>
        <w:tab w:val="center" w:pos="4677"/>
        <w:tab w:val="right" w:pos="9355"/>
      </w:tabs>
    </w:pPr>
  </w:style>
  <w:style w:type="character" w:customStyle="1" w:styleId="70">
    <w:name w:val="Знак Знак7"/>
    <w:rPr>
      <w:lang w:val="ru-RU" w:eastAsia="ru-RU" w:bidi="ar-SA"/>
    </w:rPr>
  </w:style>
  <w:style w:type="paragraph" w:styleId="ac">
    <w:name w:val="Body Text"/>
    <w:aliases w:val=" Знак2, Знак21,Знак2, Знак211,Основной текст Знак1 Знак Знак Знак Знак,Знак21,Знак211"/>
    <w:basedOn w:val="a"/>
    <w:link w:val="ad"/>
    <w:pPr>
      <w:spacing w:after="120"/>
    </w:pPr>
  </w:style>
  <w:style w:type="character" w:customStyle="1" w:styleId="60">
    <w:name w:val="Знак Знак6"/>
    <w:rPr>
      <w:lang w:val="ru-RU" w:eastAsia="ru-RU" w:bidi="ar-SA"/>
    </w:rPr>
  </w:style>
  <w:style w:type="character" w:styleId="ae">
    <w:name w:val="page number"/>
    <w:basedOn w:val="a0"/>
    <w:uiPriority w:val="99"/>
  </w:style>
  <w:style w:type="paragraph" w:styleId="33">
    <w:name w:val="Body Text 3"/>
    <w:basedOn w:val="a"/>
    <w:link w:val="310"/>
    <w:uiPriority w:val="99"/>
    <w:rPr>
      <w:b/>
      <w:bCs/>
      <w:sz w:val="28"/>
      <w:szCs w:val="24"/>
      <w:lang w:val="x-none" w:eastAsia="x-none"/>
    </w:rPr>
  </w:style>
  <w:style w:type="character" w:customStyle="1" w:styleId="50">
    <w:name w:val="Знак Знак5"/>
    <w:rPr>
      <w:b/>
      <w:bCs/>
      <w:sz w:val="28"/>
      <w:szCs w:val="24"/>
      <w:lang w:val="ru-RU" w:eastAsia="ru-RU" w:bidi="ar-SA"/>
    </w:rPr>
  </w:style>
  <w:style w:type="paragraph" w:styleId="24">
    <w:name w:val="Body Text Indent 2"/>
    <w:basedOn w:val="a"/>
    <w:link w:val="25"/>
    <w:uiPriority w:val="99"/>
    <w:pPr>
      <w:ind w:firstLine="905"/>
    </w:pPr>
    <w:rPr>
      <w:sz w:val="28"/>
      <w:szCs w:val="24"/>
      <w:lang w:val="x-none" w:eastAsia="x-none"/>
    </w:rPr>
  </w:style>
  <w:style w:type="character" w:customStyle="1" w:styleId="40">
    <w:name w:val="Знак Знак4"/>
    <w:rPr>
      <w:sz w:val="28"/>
      <w:szCs w:val="24"/>
      <w:lang w:val="ru-RU" w:eastAsia="ru-RU" w:bidi="ar-SA"/>
    </w:rPr>
  </w:style>
  <w:style w:type="paragraph" w:styleId="af">
    <w:name w:val="Plain Text"/>
    <w:aliases w:val=" Знак1,Знак Знак, Знак11, Знак111,Знак1"/>
    <w:basedOn w:val="a"/>
    <w:link w:val="af0"/>
    <w:uiPriority w:val="99"/>
    <w:rPr>
      <w:rFonts w:ascii="Courier New" w:hAnsi="Courier New"/>
      <w:szCs w:val="24"/>
      <w:lang w:val="x-none" w:eastAsia="x-none"/>
    </w:rPr>
  </w:style>
  <w:style w:type="character" w:customStyle="1" w:styleId="34">
    <w:name w:val="Знак Знак3"/>
    <w:rPr>
      <w:rFonts w:ascii="Courier New" w:hAnsi="Courier New"/>
      <w:szCs w:val="24"/>
      <w:lang w:val="ru-RU" w:eastAsia="ru-RU" w:bidi="ar-SA"/>
    </w:rPr>
  </w:style>
  <w:style w:type="paragraph" w:styleId="af1">
    <w:name w:val="footnote text"/>
    <w:basedOn w:val="a"/>
    <w:link w:val="af2"/>
    <w:uiPriority w:val="99"/>
    <w:semiHidden/>
    <w:rPr>
      <w:szCs w:val="24"/>
      <w:lang w:val="x-none" w:eastAsia="x-none"/>
    </w:rPr>
  </w:style>
  <w:style w:type="character" w:customStyle="1" w:styleId="26">
    <w:name w:val="Знак Знак2"/>
    <w:semiHidden/>
    <w:rPr>
      <w:szCs w:val="24"/>
      <w:lang w:val="ru-RU" w:eastAsia="ru-RU" w:bidi="ar-SA"/>
    </w:rPr>
  </w:style>
  <w:style w:type="paragraph" w:styleId="af3">
    <w:name w:val="Subtitle"/>
    <w:basedOn w:val="a"/>
    <w:link w:val="1b"/>
    <w:uiPriority w:val="99"/>
    <w:qFormat/>
    <w:pPr>
      <w:ind w:firstLine="720"/>
      <w:jc w:val="center"/>
    </w:pPr>
    <w:rPr>
      <w:b/>
      <w:lang w:val="x-none" w:eastAsia="zh-TW"/>
    </w:rPr>
  </w:style>
  <w:style w:type="character" w:customStyle="1" w:styleId="1c">
    <w:name w:val="Знак Знак1"/>
    <w:rPr>
      <w:b/>
      <w:lang w:val="ru-RU" w:eastAsia="zh-TW" w:bidi="ar-SA"/>
    </w:rPr>
  </w:style>
  <w:style w:type="paragraph" w:styleId="af4">
    <w:name w:val="Balloon Text"/>
    <w:basedOn w:val="a"/>
    <w:link w:val="1d"/>
    <w:uiPriority w:val="99"/>
    <w:unhideWhenUsed/>
    <w:rPr>
      <w:rFonts w:ascii="Tahoma" w:hAnsi="Tahoma"/>
      <w:sz w:val="16"/>
      <w:szCs w:val="16"/>
      <w:lang w:val="x-none" w:eastAsia="x-none"/>
    </w:rPr>
  </w:style>
  <w:style w:type="character" w:customStyle="1" w:styleId="af5">
    <w:name w:val="Знак Знак"/>
    <w:rPr>
      <w:rFonts w:ascii="Tahoma" w:hAnsi="Tahoma" w:cs="Tahoma"/>
      <w:sz w:val="16"/>
      <w:szCs w:val="16"/>
      <w:lang w:val="ru-RU" w:eastAsia="ru-RU" w:bidi="ar-SA"/>
    </w:rPr>
  </w:style>
  <w:style w:type="character" w:customStyle="1" w:styleId="ad">
    <w:name w:val="Основной текст Знак"/>
    <w:aliases w:val=" Знак2 Знак, Знак21 Знак,Знак2 Знак, Знак211 Знак,Основной текст Знак1 Знак Знак Знак Знак Знак,Знак21 Знак,Знак211 Знак"/>
    <w:link w:val="ac"/>
    <w:rsid w:val="00110D77"/>
  </w:style>
  <w:style w:type="table" w:styleId="af6">
    <w:name w:val="Table Grid"/>
    <w:basedOn w:val="a1"/>
    <w:uiPriority w:val="59"/>
    <w:rsid w:val="00600F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Текст Знак"/>
    <w:aliases w:val=" Знак1 Знак,Знак Знак Знак1, Знак11 Знак, Знак111 Знак,Знак1 Знак"/>
    <w:link w:val="af"/>
    <w:uiPriority w:val="99"/>
    <w:rsid w:val="00FC0D3A"/>
    <w:rPr>
      <w:rFonts w:ascii="Courier New" w:hAnsi="Courier New"/>
      <w:szCs w:val="24"/>
    </w:rPr>
  </w:style>
  <w:style w:type="paragraph" w:customStyle="1" w:styleId="1e">
    <w:name w:val="Абзац списка1"/>
    <w:basedOn w:val="a"/>
    <w:rsid w:val="00E96CAE"/>
    <w:pPr>
      <w:ind w:left="708"/>
    </w:pPr>
    <w:rPr>
      <w:rFonts w:eastAsia="Calibri"/>
    </w:rPr>
  </w:style>
  <w:style w:type="character" w:customStyle="1" w:styleId="ab">
    <w:name w:val="Нижний колонтитул Знак"/>
    <w:basedOn w:val="a0"/>
    <w:link w:val="aa"/>
    <w:uiPriority w:val="99"/>
    <w:rsid w:val="0025502C"/>
  </w:style>
  <w:style w:type="character" w:customStyle="1" w:styleId="a6">
    <w:name w:val="Название Знак"/>
    <w:link w:val="a5"/>
    <w:uiPriority w:val="99"/>
    <w:rsid w:val="00293497"/>
    <w:rPr>
      <w:b/>
      <w:caps/>
      <w:sz w:val="28"/>
    </w:rPr>
  </w:style>
  <w:style w:type="paragraph" w:customStyle="1" w:styleId="1f">
    <w:name w:val="1 Регламент"/>
    <w:basedOn w:val="a"/>
    <w:link w:val="1f0"/>
    <w:qFormat/>
    <w:rsid w:val="00293497"/>
    <w:pPr>
      <w:jc w:val="center"/>
    </w:pPr>
    <w:rPr>
      <w:rFonts w:eastAsia="Calibri"/>
      <w:b/>
      <w:sz w:val="28"/>
      <w:szCs w:val="28"/>
      <w:lang w:val="x-none" w:eastAsia="en-US"/>
    </w:rPr>
  </w:style>
  <w:style w:type="paragraph" w:customStyle="1" w:styleId="27">
    <w:name w:val="2 Регламент"/>
    <w:basedOn w:val="a"/>
    <w:link w:val="28"/>
    <w:qFormat/>
    <w:rsid w:val="00293497"/>
    <w:pPr>
      <w:jc w:val="center"/>
    </w:pPr>
    <w:rPr>
      <w:rFonts w:eastAsia="Calibri"/>
      <w:b/>
      <w:bCs/>
      <w:sz w:val="28"/>
      <w:szCs w:val="28"/>
      <w:lang w:val="x-none" w:eastAsia="en-US"/>
    </w:rPr>
  </w:style>
  <w:style w:type="character" w:customStyle="1" w:styleId="1f0">
    <w:name w:val="1 Регламент Знак"/>
    <w:link w:val="1f"/>
    <w:rsid w:val="00293497"/>
    <w:rPr>
      <w:rFonts w:eastAsia="Calibri"/>
      <w:b/>
      <w:sz w:val="28"/>
      <w:szCs w:val="28"/>
      <w:lang w:val="x-none" w:eastAsia="en-US"/>
    </w:rPr>
  </w:style>
  <w:style w:type="character" w:customStyle="1" w:styleId="28">
    <w:name w:val="2 Регламент Знак"/>
    <w:link w:val="27"/>
    <w:rsid w:val="00293497"/>
    <w:rPr>
      <w:rFonts w:eastAsia="Calibri"/>
      <w:b/>
      <w:bCs/>
      <w:sz w:val="28"/>
      <w:szCs w:val="28"/>
      <w:lang w:val="x-none" w:eastAsia="en-US"/>
    </w:rPr>
  </w:style>
  <w:style w:type="character" w:customStyle="1" w:styleId="a9">
    <w:name w:val="Верхний колонтитул Знак"/>
    <w:aliases w:val=" Знак3 Знак, Знак31 Знак, Знак311 Знак,Знак Знак23,Знак3 Знак, Знак3 Знак Знак Знак,Знак Знак Знак Знак, Знак Знак,Название 2 Знак"/>
    <w:link w:val="a8"/>
    <w:uiPriority w:val="99"/>
    <w:rsid w:val="00041AED"/>
    <w:rPr>
      <w:sz w:val="24"/>
    </w:rPr>
  </w:style>
  <w:style w:type="character" w:customStyle="1" w:styleId="ConsPlusNormal0">
    <w:name w:val="ConsPlusNormal Знак"/>
    <w:link w:val="ConsPlusNormal"/>
    <w:rsid w:val="00170257"/>
    <w:rPr>
      <w:rFonts w:ascii="Arial" w:hAnsi="Arial"/>
      <w:lang w:val="ru-RU" w:eastAsia="ru-RU" w:bidi="ar-SA"/>
    </w:rPr>
  </w:style>
  <w:style w:type="character" w:customStyle="1" w:styleId="af7">
    <w:name w:val="Гипертекстовая ссылка"/>
    <w:uiPriority w:val="99"/>
    <w:rsid w:val="00170257"/>
    <w:rPr>
      <w:b/>
      <w:bCs/>
      <w:color w:val="008000"/>
      <w:sz w:val="20"/>
      <w:szCs w:val="20"/>
      <w:u w:val="single"/>
    </w:rPr>
  </w:style>
  <w:style w:type="paragraph" w:customStyle="1" w:styleId="af8">
    <w:name w:val="Прижатый влево"/>
    <w:basedOn w:val="a"/>
    <w:next w:val="a"/>
    <w:uiPriority w:val="99"/>
    <w:rsid w:val="006241AC"/>
    <w:pPr>
      <w:autoSpaceDE w:val="0"/>
      <w:autoSpaceDN w:val="0"/>
      <w:adjustRightInd w:val="0"/>
    </w:pPr>
    <w:rPr>
      <w:rFonts w:ascii="Arial" w:eastAsia="Calibri" w:hAnsi="Arial" w:cs="Arial"/>
      <w:sz w:val="24"/>
      <w:szCs w:val="24"/>
    </w:rPr>
  </w:style>
  <w:style w:type="paragraph" w:customStyle="1" w:styleId="42">
    <w:name w:val="4 Регламент"/>
    <w:basedOn w:val="a"/>
    <w:link w:val="43"/>
    <w:qFormat/>
    <w:rsid w:val="008F0996"/>
    <w:pPr>
      <w:ind w:firstLine="709"/>
      <w:jc w:val="both"/>
    </w:pPr>
    <w:rPr>
      <w:rFonts w:eastAsia="Calibri"/>
      <w:sz w:val="28"/>
      <w:szCs w:val="28"/>
      <w:lang w:val="x-none" w:eastAsia="en-US"/>
    </w:rPr>
  </w:style>
  <w:style w:type="character" w:customStyle="1" w:styleId="43">
    <w:name w:val="4 Регламент Знак"/>
    <w:link w:val="42"/>
    <w:rsid w:val="008F0996"/>
    <w:rPr>
      <w:rFonts w:eastAsia="Calibri"/>
      <w:sz w:val="28"/>
      <w:szCs w:val="28"/>
      <w:lang w:val="x-none" w:eastAsia="en-US"/>
    </w:rPr>
  </w:style>
  <w:style w:type="paragraph" w:customStyle="1" w:styleId="35">
    <w:name w:val="3 Регламент"/>
    <w:basedOn w:val="a"/>
    <w:link w:val="36"/>
    <w:qFormat/>
    <w:rsid w:val="00BB1BEE"/>
    <w:pPr>
      <w:spacing w:after="120"/>
      <w:ind w:firstLine="709"/>
      <w:jc w:val="both"/>
    </w:pPr>
    <w:rPr>
      <w:rFonts w:eastAsia="Calibri"/>
      <w:b/>
      <w:sz w:val="28"/>
      <w:szCs w:val="28"/>
      <w:lang w:val="x-none" w:eastAsia="en-US"/>
    </w:rPr>
  </w:style>
  <w:style w:type="character" w:customStyle="1" w:styleId="36">
    <w:name w:val="3 Регламент Знак"/>
    <w:link w:val="35"/>
    <w:rsid w:val="00BB1BEE"/>
    <w:rPr>
      <w:rFonts w:eastAsia="Calibri"/>
      <w:b/>
      <w:sz w:val="28"/>
      <w:szCs w:val="28"/>
      <w:lang w:val="x-none" w:eastAsia="en-US"/>
    </w:rPr>
  </w:style>
  <w:style w:type="character" w:styleId="af9">
    <w:name w:val="Hyperlink"/>
    <w:uiPriority w:val="99"/>
    <w:unhideWhenUsed/>
    <w:rsid w:val="00863287"/>
    <w:rPr>
      <w:color w:val="0000FF"/>
      <w:u w:val="single"/>
    </w:rPr>
  </w:style>
  <w:style w:type="character" w:customStyle="1" w:styleId="11">
    <w:name w:val="Заголовок 1 Знак1"/>
    <w:link w:val="1"/>
    <w:uiPriority w:val="99"/>
    <w:locked/>
    <w:rsid w:val="00AE4298"/>
    <w:rPr>
      <w:rFonts w:ascii="Arial" w:hAnsi="Arial"/>
      <w:b/>
      <w:snapToGrid w:val="0"/>
      <w:color w:val="000000"/>
    </w:rPr>
  </w:style>
  <w:style w:type="character" w:customStyle="1" w:styleId="21">
    <w:name w:val="Заголовок 2 Знак1"/>
    <w:link w:val="2"/>
    <w:uiPriority w:val="99"/>
    <w:locked/>
    <w:rsid w:val="00AE4298"/>
    <w:rPr>
      <w:rFonts w:ascii="Arial" w:hAnsi="Arial"/>
      <w:b/>
      <w:snapToGrid w:val="0"/>
      <w:color w:val="000000"/>
    </w:rPr>
  </w:style>
  <w:style w:type="character" w:customStyle="1" w:styleId="31">
    <w:name w:val="Заголовок 3 Знак1"/>
    <w:link w:val="3"/>
    <w:uiPriority w:val="99"/>
    <w:locked/>
    <w:rsid w:val="00AE4298"/>
    <w:rPr>
      <w:b/>
    </w:rPr>
  </w:style>
  <w:style w:type="character" w:customStyle="1" w:styleId="41">
    <w:name w:val="Заголовок 4 Знак1"/>
    <w:link w:val="4"/>
    <w:uiPriority w:val="99"/>
    <w:locked/>
    <w:rsid w:val="00AE4298"/>
    <w:rPr>
      <w:sz w:val="28"/>
    </w:rPr>
  </w:style>
  <w:style w:type="character" w:customStyle="1" w:styleId="51">
    <w:name w:val="Заголовок 5 Знак1"/>
    <w:link w:val="5"/>
    <w:uiPriority w:val="99"/>
    <w:locked/>
    <w:rsid w:val="00AE4298"/>
    <w:rPr>
      <w:b/>
      <w:caps/>
      <w:sz w:val="28"/>
    </w:rPr>
  </w:style>
  <w:style w:type="character" w:customStyle="1" w:styleId="61">
    <w:name w:val="Заголовок 6 Знак1"/>
    <w:link w:val="6"/>
    <w:uiPriority w:val="99"/>
    <w:locked/>
    <w:rsid w:val="00AE4298"/>
    <w:rPr>
      <w:rFonts w:ascii="Arial Narrow" w:hAnsi="Arial Narrow"/>
      <w:b/>
      <w:sz w:val="24"/>
      <w:szCs w:val="24"/>
    </w:rPr>
  </w:style>
  <w:style w:type="character" w:customStyle="1" w:styleId="71">
    <w:name w:val="Заголовок 7 Знак1"/>
    <w:link w:val="7"/>
    <w:uiPriority w:val="99"/>
    <w:locked/>
    <w:rsid w:val="00AE4298"/>
    <w:rPr>
      <w:sz w:val="24"/>
      <w:szCs w:val="24"/>
    </w:rPr>
  </w:style>
  <w:style w:type="character" w:customStyle="1" w:styleId="81">
    <w:name w:val="Заголовок 8 Знак1"/>
    <w:link w:val="8"/>
    <w:uiPriority w:val="99"/>
    <w:locked/>
    <w:rsid w:val="00AE4298"/>
    <w:rPr>
      <w:sz w:val="28"/>
      <w:szCs w:val="24"/>
    </w:rPr>
  </w:style>
  <w:style w:type="character" w:customStyle="1" w:styleId="91">
    <w:name w:val="Заголовок 9 Знак1"/>
    <w:link w:val="9"/>
    <w:uiPriority w:val="99"/>
    <w:locked/>
    <w:rsid w:val="00AE4298"/>
    <w:rPr>
      <w:rFonts w:ascii="Arial" w:hAnsi="Arial"/>
      <w:b/>
      <w:sz w:val="18"/>
      <w:szCs w:val="24"/>
    </w:rPr>
  </w:style>
  <w:style w:type="character" w:customStyle="1" w:styleId="1f1">
    <w:name w:val="Заголовок 1 Знак"/>
    <w:uiPriority w:val="99"/>
    <w:locked/>
    <w:rsid w:val="00AE4298"/>
    <w:rPr>
      <w:rFonts w:ascii="Times New Roman" w:hAnsi="Times New Roman" w:cs="Times New Roman"/>
      <w:sz w:val="20"/>
      <w:szCs w:val="20"/>
      <w:lang w:eastAsia="ru-RU"/>
    </w:rPr>
  </w:style>
  <w:style w:type="character" w:customStyle="1" w:styleId="29">
    <w:name w:val="Заголовок 2 Знак"/>
    <w:uiPriority w:val="99"/>
    <w:locked/>
    <w:rsid w:val="00AE4298"/>
    <w:rPr>
      <w:rFonts w:ascii="Times New Roman" w:hAnsi="Times New Roman" w:cs="Times New Roman"/>
      <w:sz w:val="20"/>
      <w:szCs w:val="20"/>
      <w:lang w:eastAsia="ru-RU"/>
    </w:rPr>
  </w:style>
  <w:style w:type="character" w:customStyle="1" w:styleId="37">
    <w:name w:val="Заголовок 3 Знак"/>
    <w:uiPriority w:val="99"/>
    <w:locked/>
    <w:rsid w:val="00AE4298"/>
    <w:rPr>
      <w:rFonts w:ascii="Times New Roman" w:hAnsi="Times New Roman" w:cs="Times New Roman"/>
      <w:sz w:val="20"/>
      <w:szCs w:val="20"/>
      <w:lang w:val="en-US" w:eastAsia="ru-RU"/>
    </w:rPr>
  </w:style>
  <w:style w:type="character" w:customStyle="1" w:styleId="44">
    <w:name w:val="Заголовок 4 Знак"/>
    <w:uiPriority w:val="99"/>
    <w:locked/>
    <w:rsid w:val="00AE4298"/>
    <w:rPr>
      <w:rFonts w:ascii="Arial" w:hAnsi="Arial" w:cs="Times New Roman"/>
      <w:b/>
      <w:sz w:val="20"/>
      <w:szCs w:val="20"/>
      <w:lang w:eastAsia="ru-RU"/>
    </w:rPr>
  </w:style>
  <w:style w:type="character" w:customStyle="1" w:styleId="52">
    <w:name w:val="Заголовок 5 Знак"/>
    <w:uiPriority w:val="99"/>
    <w:locked/>
    <w:rsid w:val="00AE4298"/>
    <w:rPr>
      <w:rFonts w:ascii="Arial" w:hAnsi="Arial" w:cs="Times New Roman"/>
      <w:sz w:val="20"/>
      <w:szCs w:val="20"/>
      <w:lang w:eastAsia="ru-RU"/>
    </w:rPr>
  </w:style>
  <w:style w:type="character" w:customStyle="1" w:styleId="62">
    <w:name w:val="Заголовок 6 Знак"/>
    <w:uiPriority w:val="99"/>
    <w:locked/>
    <w:rsid w:val="00AE4298"/>
    <w:rPr>
      <w:rFonts w:ascii="Arial" w:hAnsi="Arial" w:cs="Times New Roman"/>
      <w:i/>
      <w:sz w:val="20"/>
      <w:szCs w:val="20"/>
      <w:u w:val="single"/>
      <w:lang w:eastAsia="ru-RU"/>
    </w:rPr>
  </w:style>
  <w:style w:type="character" w:customStyle="1" w:styleId="72">
    <w:name w:val="Заголовок 7 Знак"/>
    <w:uiPriority w:val="99"/>
    <w:locked/>
    <w:rsid w:val="00AE4298"/>
    <w:rPr>
      <w:rFonts w:ascii="Times New Roman" w:hAnsi="Times New Roman" w:cs="Times New Roman"/>
      <w:i/>
      <w:sz w:val="20"/>
      <w:szCs w:val="20"/>
      <w:lang w:eastAsia="ru-RU"/>
    </w:rPr>
  </w:style>
  <w:style w:type="character" w:customStyle="1" w:styleId="82">
    <w:name w:val="Заголовок 8 Знак"/>
    <w:uiPriority w:val="99"/>
    <w:locked/>
    <w:rsid w:val="00AE4298"/>
    <w:rPr>
      <w:rFonts w:ascii="Arial" w:hAnsi="Arial" w:cs="Times New Roman"/>
      <w:sz w:val="20"/>
      <w:szCs w:val="20"/>
      <w:lang w:eastAsia="ru-RU"/>
    </w:rPr>
  </w:style>
  <w:style w:type="character" w:customStyle="1" w:styleId="92">
    <w:name w:val="Заголовок 9 Знак"/>
    <w:uiPriority w:val="99"/>
    <w:locked/>
    <w:rsid w:val="00AE4298"/>
    <w:rPr>
      <w:rFonts w:ascii="Arial" w:hAnsi="Arial" w:cs="Times New Roman"/>
      <w:b/>
      <w:sz w:val="20"/>
      <w:szCs w:val="20"/>
      <w:lang w:eastAsia="ru-RU"/>
    </w:rPr>
  </w:style>
  <w:style w:type="character" w:customStyle="1" w:styleId="TitleChar">
    <w:name w:val="Title Char"/>
    <w:uiPriority w:val="99"/>
    <w:locked/>
    <w:rsid w:val="00AE4298"/>
    <w:rPr>
      <w:rFonts w:ascii="Arial" w:hAnsi="Arial" w:cs="Times New Roman"/>
      <w:sz w:val="20"/>
      <w:szCs w:val="20"/>
      <w:lang w:eastAsia="ru-RU"/>
    </w:rPr>
  </w:style>
  <w:style w:type="character" w:customStyle="1" w:styleId="1b">
    <w:name w:val="Подзаголовок Знак1"/>
    <w:link w:val="af3"/>
    <w:uiPriority w:val="99"/>
    <w:locked/>
    <w:rsid w:val="00AE4298"/>
    <w:rPr>
      <w:b/>
      <w:lang w:eastAsia="zh-TW"/>
    </w:rPr>
  </w:style>
  <w:style w:type="character" w:customStyle="1" w:styleId="afa">
    <w:name w:val="Подзаголовок Знак"/>
    <w:uiPriority w:val="99"/>
    <w:locked/>
    <w:rsid w:val="00AE4298"/>
    <w:rPr>
      <w:rFonts w:ascii="Arial" w:hAnsi="Arial" w:cs="Times New Roman"/>
      <w:sz w:val="20"/>
      <w:szCs w:val="20"/>
      <w:lang w:eastAsia="ru-RU"/>
    </w:rPr>
  </w:style>
  <w:style w:type="paragraph" w:styleId="afb">
    <w:name w:val="caption"/>
    <w:basedOn w:val="a"/>
    <w:uiPriority w:val="99"/>
    <w:qFormat/>
    <w:rsid w:val="00AE4298"/>
    <w:pPr>
      <w:jc w:val="center"/>
    </w:pPr>
    <w:rPr>
      <w:rFonts w:ascii="Arial" w:hAnsi="Arial"/>
      <w:b/>
      <w:sz w:val="32"/>
    </w:rPr>
  </w:style>
  <w:style w:type="character" w:customStyle="1" w:styleId="1a">
    <w:name w:val="Основной текст с отступом Знак1"/>
    <w:link w:val="a7"/>
    <w:uiPriority w:val="99"/>
    <w:locked/>
    <w:rsid w:val="00AE4298"/>
    <w:rPr>
      <w:sz w:val="28"/>
    </w:rPr>
  </w:style>
  <w:style w:type="character" w:customStyle="1" w:styleId="afc">
    <w:name w:val="Основной текст с отступом Знак"/>
    <w:uiPriority w:val="99"/>
    <w:locked/>
    <w:rsid w:val="00AE4298"/>
    <w:rPr>
      <w:rFonts w:ascii="Arial" w:hAnsi="Arial" w:cs="Times New Roman"/>
      <w:sz w:val="20"/>
      <w:szCs w:val="20"/>
      <w:lang w:eastAsia="ru-RU"/>
    </w:rPr>
  </w:style>
  <w:style w:type="character" w:customStyle="1" w:styleId="32">
    <w:name w:val="Основной текст с отступом 3 Знак"/>
    <w:link w:val="30"/>
    <w:uiPriority w:val="99"/>
    <w:locked/>
    <w:rsid w:val="00AE4298"/>
    <w:rPr>
      <w:sz w:val="28"/>
    </w:rPr>
  </w:style>
  <w:style w:type="character" w:customStyle="1" w:styleId="BodyTextIndent3Char">
    <w:name w:val="Body Text Indent 3 Char"/>
    <w:uiPriority w:val="99"/>
    <w:locked/>
    <w:rsid w:val="00AE4298"/>
    <w:rPr>
      <w:rFonts w:ascii="Arial" w:hAnsi="Arial" w:cs="Times New Roman"/>
      <w:sz w:val="20"/>
      <w:szCs w:val="20"/>
      <w:lang w:eastAsia="ru-RU"/>
    </w:rPr>
  </w:style>
  <w:style w:type="character" w:customStyle="1" w:styleId="25">
    <w:name w:val="Основной текст с отступом 2 Знак"/>
    <w:link w:val="24"/>
    <w:uiPriority w:val="99"/>
    <w:locked/>
    <w:rsid w:val="00AE4298"/>
    <w:rPr>
      <w:sz w:val="28"/>
      <w:szCs w:val="24"/>
    </w:rPr>
  </w:style>
  <w:style w:type="character" w:customStyle="1" w:styleId="BodyTextIndent2Char">
    <w:name w:val="Body Text Indent 2 Char"/>
    <w:uiPriority w:val="99"/>
    <w:locked/>
    <w:rsid w:val="00AE4298"/>
    <w:rPr>
      <w:rFonts w:ascii="Arial" w:hAnsi="Arial" w:cs="Times New Roman"/>
      <w:sz w:val="20"/>
      <w:szCs w:val="20"/>
      <w:lang w:eastAsia="ru-RU"/>
    </w:rPr>
  </w:style>
  <w:style w:type="character" w:customStyle="1" w:styleId="BodyTextChar">
    <w:name w:val="Body Text Char"/>
    <w:uiPriority w:val="99"/>
    <w:locked/>
    <w:rsid w:val="00AE4298"/>
    <w:rPr>
      <w:rFonts w:ascii="Arial" w:hAnsi="Arial" w:cs="Times New Roman"/>
      <w:sz w:val="20"/>
      <w:szCs w:val="20"/>
      <w:lang w:eastAsia="ru-RU"/>
    </w:rPr>
  </w:style>
  <w:style w:type="character" w:customStyle="1" w:styleId="211">
    <w:name w:val="Основной текст 2 Знак1"/>
    <w:link w:val="23"/>
    <w:uiPriority w:val="99"/>
    <w:locked/>
    <w:rsid w:val="00AE4298"/>
    <w:rPr>
      <w:b/>
      <w:sz w:val="28"/>
    </w:rPr>
  </w:style>
  <w:style w:type="character" w:customStyle="1" w:styleId="2a">
    <w:name w:val="Основной текст 2 Знак"/>
    <w:uiPriority w:val="99"/>
    <w:locked/>
    <w:rsid w:val="00AE4298"/>
    <w:rPr>
      <w:rFonts w:ascii="Arial" w:hAnsi="Arial" w:cs="Times New Roman"/>
      <w:sz w:val="20"/>
      <w:szCs w:val="20"/>
      <w:lang w:eastAsia="ru-RU"/>
    </w:rPr>
  </w:style>
  <w:style w:type="character" w:customStyle="1" w:styleId="HeaderChar">
    <w:name w:val="Header Char"/>
    <w:uiPriority w:val="99"/>
    <w:locked/>
    <w:rsid w:val="00AE4298"/>
    <w:rPr>
      <w:rFonts w:ascii="Times New Roman" w:hAnsi="Times New Roman" w:cs="Times New Roman"/>
      <w:sz w:val="20"/>
      <w:szCs w:val="20"/>
      <w:lang w:eastAsia="ru-RU"/>
    </w:rPr>
  </w:style>
  <w:style w:type="character" w:customStyle="1" w:styleId="PlainTextChar">
    <w:name w:val="Plain Text Char"/>
    <w:uiPriority w:val="99"/>
    <w:locked/>
    <w:rsid w:val="00AE4298"/>
    <w:rPr>
      <w:rFonts w:ascii="Courier New" w:hAnsi="Courier New" w:cs="Times New Roman"/>
      <w:sz w:val="20"/>
      <w:szCs w:val="20"/>
      <w:u w:val="single"/>
      <w:lang w:eastAsia="ru-RU"/>
    </w:rPr>
  </w:style>
  <w:style w:type="character" w:customStyle="1" w:styleId="FooterChar">
    <w:name w:val="Footer Char"/>
    <w:uiPriority w:val="99"/>
    <w:locked/>
    <w:rsid w:val="00AE4298"/>
    <w:rPr>
      <w:rFonts w:ascii="Times New Roman" w:hAnsi="Times New Roman" w:cs="Times New Roman"/>
      <w:sz w:val="20"/>
      <w:szCs w:val="20"/>
      <w:lang w:eastAsia="ru-RU"/>
    </w:rPr>
  </w:style>
  <w:style w:type="character" w:customStyle="1" w:styleId="310">
    <w:name w:val="Основной текст 3 Знак1"/>
    <w:link w:val="33"/>
    <w:uiPriority w:val="99"/>
    <w:locked/>
    <w:rsid w:val="00AE4298"/>
    <w:rPr>
      <w:b/>
      <w:bCs/>
      <w:sz w:val="28"/>
      <w:szCs w:val="24"/>
    </w:rPr>
  </w:style>
  <w:style w:type="character" w:customStyle="1" w:styleId="38">
    <w:name w:val="Основной текст 3 Знак"/>
    <w:uiPriority w:val="99"/>
    <w:locked/>
    <w:rsid w:val="00AE4298"/>
    <w:rPr>
      <w:rFonts w:ascii="Arial" w:hAnsi="Arial" w:cs="Times New Roman"/>
      <w:sz w:val="20"/>
      <w:szCs w:val="20"/>
      <w:lang w:eastAsia="ru-RU"/>
    </w:rPr>
  </w:style>
  <w:style w:type="paragraph" w:customStyle="1" w:styleId="1f2">
    <w:name w:val="Обычный1"/>
    <w:uiPriority w:val="99"/>
    <w:rsid w:val="00AE4298"/>
    <w:rPr>
      <w:sz w:val="24"/>
    </w:rPr>
  </w:style>
  <w:style w:type="paragraph" w:customStyle="1" w:styleId="1f3">
    <w:name w:val="Верхний колонтитул1"/>
    <w:basedOn w:val="1f2"/>
    <w:uiPriority w:val="99"/>
    <w:rsid w:val="00AE4298"/>
    <w:pPr>
      <w:tabs>
        <w:tab w:val="center" w:pos="4677"/>
        <w:tab w:val="right" w:pos="9355"/>
      </w:tabs>
    </w:pPr>
  </w:style>
  <w:style w:type="character" w:customStyle="1" w:styleId="a4">
    <w:name w:val="Схема документа Знак"/>
    <w:link w:val="a3"/>
    <w:uiPriority w:val="99"/>
    <w:semiHidden/>
    <w:locked/>
    <w:rsid w:val="00AE4298"/>
    <w:rPr>
      <w:rFonts w:ascii="Tahoma" w:hAnsi="Tahoma"/>
      <w:shd w:val="clear" w:color="auto" w:fill="000080"/>
    </w:rPr>
  </w:style>
  <w:style w:type="character" w:customStyle="1" w:styleId="DocumentMapChar1">
    <w:name w:val="Document Map Char1"/>
    <w:uiPriority w:val="99"/>
    <w:semiHidden/>
    <w:locked/>
    <w:rsid w:val="00AE4298"/>
    <w:rPr>
      <w:rFonts w:ascii="Times New Roman" w:hAnsi="Times New Roman" w:cs="Times New Roman"/>
      <w:sz w:val="2"/>
    </w:rPr>
  </w:style>
  <w:style w:type="character" w:customStyle="1" w:styleId="af2">
    <w:name w:val="Текст сноски Знак"/>
    <w:link w:val="af1"/>
    <w:uiPriority w:val="99"/>
    <w:semiHidden/>
    <w:locked/>
    <w:rsid w:val="00AE4298"/>
    <w:rPr>
      <w:szCs w:val="24"/>
    </w:rPr>
  </w:style>
  <w:style w:type="character" w:customStyle="1" w:styleId="1d">
    <w:name w:val="Текст выноски Знак1"/>
    <w:link w:val="af4"/>
    <w:uiPriority w:val="99"/>
    <w:locked/>
    <w:rsid w:val="00AE4298"/>
    <w:rPr>
      <w:rFonts w:ascii="Tahoma" w:hAnsi="Tahoma" w:cs="Tahoma"/>
      <w:sz w:val="16"/>
      <w:szCs w:val="16"/>
    </w:rPr>
  </w:style>
  <w:style w:type="character" w:customStyle="1" w:styleId="afd">
    <w:name w:val="Текст выноски Знак"/>
    <w:uiPriority w:val="99"/>
    <w:locked/>
    <w:rsid w:val="00AE4298"/>
    <w:rPr>
      <w:rFonts w:ascii="Tahoma" w:hAnsi="Tahoma" w:cs="Tahoma"/>
      <w:sz w:val="16"/>
      <w:szCs w:val="16"/>
      <w:lang w:eastAsia="ru-RU"/>
    </w:rPr>
  </w:style>
  <w:style w:type="paragraph" w:styleId="afe">
    <w:name w:val="Normal (Web)"/>
    <w:basedOn w:val="a"/>
    <w:uiPriority w:val="99"/>
    <w:rsid w:val="00AE4298"/>
    <w:rPr>
      <w:sz w:val="24"/>
      <w:szCs w:val="24"/>
    </w:rPr>
  </w:style>
  <w:style w:type="character" w:styleId="aff">
    <w:name w:val="FollowedHyperlink"/>
    <w:uiPriority w:val="99"/>
    <w:rsid w:val="00AE4298"/>
    <w:rPr>
      <w:rFonts w:cs="Times New Roman"/>
      <w:color w:val="800080"/>
      <w:u w:val="single"/>
    </w:rPr>
  </w:style>
  <w:style w:type="character" w:customStyle="1" w:styleId="160">
    <w:name w:val="Знак Знак16"/>
    <w:uiPriority w:val="99"/>
    <w:rsid w:val="00AE4298"/>
    <w:rPr>
      <w:rFonts w:cs="Times New Roman"/>
      <w:sz w:val="24"/>
      <w:szCs w:val="24"/>
      <w:lang w:val="ru-RU" w:eastAsia="ru-RU" w:bidi="ar-SA"/>
    </w:rPr>
  </w:style>
  <w:style w:type="paragraph" w:customStyle="1" w:styleId="Style1">
    <w:name w:val="Style1"/>
    <w:basedOn w:val="a"/>
    <w:uiPriority w:val="99"/>
    <w:rsid w:val="00AE4298"/>
    <w:pPr>
      <w:widowControl w:val="0"/>
      <w:autoSpaceDE w:val="0"/>
      <w:autoSpaceDN w:val="0"/>
      <w:adjustRightInd w:val="0"/>
      <w:spacing w:line="319" w:lineRule="exact"/>
      <w:jc w:val="center"/>
    </w:pPr>
    <w:rPr>
      <w:sz w:val="24"/>
      <w:szCs w:val="24"/>
    </w:rPr>
  </w:style>
  <w:style w:type="paragraph" w:customStyle="1" w:styleId="Style2">
    <w:name w:val="Style2"/>
    <w:basedOn w:val="a"/>
    <w:uiPriority w:val="99"/>
    <w:rsid w:val="00AE4298"/>
    <w:pPr>
      <w:widowControl w:val="0"/>
      <w:autoSpaceDE w:val="0"/>
      <w:autoSpaceDN w:val="0"/>
      <w:adjustRightInd w:val="0"/>
      <w:spacing w:line="320" w:lineRule="exact"/>
    </w:pPr>
    <w:rPr>
      <w:sz w:val="24"/>
      <w:szCs w:val="24"/>
    </w:rPr>
  </w:style>
  <w:style w:type="paragraph" w:customStyle="1" w:styleId="Style3">
    <w:name w:val="Style3"/>
    <w:basedOn w:val="a"/>
    <w:uiPriority w:val="99"/>
    <w:rsid w:val="00AE4298"/>
    <w:pPr>
      <w:widowControl w:val="0"/>
      <w:autoSpaceDE w:val="0"/>
      <w:autoSpaceDN w:val="0"/>
      <w:adjustRightInd w:val="0"/>
    </w:pPr>
    <w:rPr>
      <w:sz w:val="24"/>
      <w:szCs w:val="24"/>
    </w:rPr>
  </w:style>
  <w:style w:type="paragraph" w:customStyle="1" w:styleId="Style4">
    <w:name w:val="Style4"/>
    <w:basedOn w:val="a"/>
    <w:uiPriority w:val="99"/>
    <w:rsid w:val="00AE4298"/>
    <w:pPr>
      <w:widowControl w:val="0"/>
      <w:autoSpaceDE w:val="0"/>
      <w:autoSpaceDN w:val="0"/>
      <w:adjustRightInd w:val="0"/>
    </w:pPr>
    <w:rPr>
      <w:sz w:val="24"/>
      <w:szCs w:val="24"/>
    </w:rPr>
  </w:style>
  <w:style w:type="paragraph" w:customStyle="1" w:styleId="Style5">
    <w:name w:val="Style5"/>
    <w:basedOn w:val="a"/>
    <w:uiPriority w:val="99"/>
    <w:rsid w:val="00AE4298"/>
    <w:pPr>
      <w:widowControl w:val="0"/>
      <w:autoSpaceDE w:val="0"/>
      <w:autoSpaceDN w:val="0"/>
      <w:adjustRightInd w:val="0"/>
      <w:spacing w:line="317" w:lineRule="exact"/>
      <w:ind w:firstLine="931"/>
    </w:pPr>
    <w:rPr>
      <w:sz w:val="24"/>
      <w:szCs w:val="24"/>
    </w:rPr>
  </w:style>
  <w:style w:type="paragraph" w:customStyle="1" w:styleId="Style6">
    <w:name w:val="Style6"/>
    <w:basedOn w:val="a"/>
    <w:uiPriority w:val="99"/>
    <w:rsid w:val="00AE4298"/>
    <w:pPr>
      <w:widowControl w:val="0"/>
      <w:autoSpaceDE w:val="0"/>
      <w:autoSpaceDN w:val="0"/>
      <w:adjustRightInd w:val="0"/>
    </w:pPr>
    <w:rPr>
      <w:sz w:val="24"/>
      <w:szCs w:val="24"/>
    </w:rPr>
  </w:style>
  <w:style w:type="paragraph" w:customStyle="1" w:styleId="Style7">
    <w:name w:val="Style7"/>
    <w:basedOn w:val="a"/>
    <w:uiPriority w:val="99"/>
    <w:rsid w:val="00AE4298"/>
    <w:pPr>
      <w:widowControl w:val="0"/>
      <w:autoSpaceDE w:val="0"/>
      <w:autoSpaceDN w:val="0"/>
      <w:adjustRightInd w:val="0"/>
    </w:pPr>
    <w:rPr>
      <w:sz w:val="24"/>
      <w:szCs w:val="24"/>
    </w:rPr>
  </w:style>
  <w:style w:type="paragraph" w:customStyle="1" w:styleId="Style8">
    <w:name w:val="Style8"/>
    <w:basedOn w:val="a"/>
    <w:uiPriority w:val="99"/>
    <w:rsid w:val="00AE4298"/>
    <w:pPr>
      <w:widowControl w:val="0"/>
      <w:autoSpaceDE w:val="0"/>
      <w:autoSpaceDN w:val="0"/>
      <w:adjustRightInd w:val="0"/>
      <w:spacing w:line="414" w:lineRule="exact"/>
      <w:jc w:val="center"/>
    </w:pPr>
    <w:rPr>
      <w:sz w:val="24"/>
      <w:szCs w:val="24"/>
    </w:rPr>
  </w:style>
  <w:style w:type="paragraph" w:customStyle="1" w:styleId="Style9">
    <w:name w:val="Style9"/>
    <w:basedOn w:val="a"/>
    <w:uiPriority w:val="99"/>
    <w:rsid w:val="00AE4298"/>
    <w:pPr>
      <w:widowControl w:val="0"/>
      <w:autoSpaceDE w:val="0"/>
      <w:autoSpaceDN w:val="0"/>
      <w:adjustRightInd w:val="0"/>
    </w:pPr>
    <w:rPr>
      <w:sz w:val="24"/>
      <w:szCs w:val="24"/>
    </w:rPr>
  </w:style>
  <w:style w:type="paragraph" w:customStyle="1" w:styleId="Style10">
    <w:name w:val="Style10"/>
    <w:basedOn w:val="a"/>
    <w:uiPriority w:val="99"/>
    <w:rsid w:val="00AE4298"/>
    <w:pPr>
      <w:widowControl w:val="0"/>
      <w:autoSpaceDE w:val="0"/>
      <w:autoSpaceDN w:val="0"/>
      <w:adjustRightInd w:val="0"/>
    </w:pPr>
    <w:rPr>
      <w:sz w:val="24"/>
      <w:szCs w:val="24"/>
    </w:rPr>
  </w:style>
  <w:style w:type="character" w:customStyle="1" w:styleId="FontStyle12">
    <w:name w:val="Font Style12"/>
    <w:uiPriority w:val="99"/>
    <w:rsid w:val="00AE4298"/>
    <w:rPr>
      <w:rFonts w:ascii="Times New Roman" w:hAnsi="Times New Roman" w:cs="Times New Roman"/>
      <w:sz w:val="24"/>
      <w:szCs w:val="24"/>
    </w:rPr>
  </w:style>
  <w:style w:type="character" w:customStyle="1" w:styleId="FontStyle13">
    <w:name w:val="Font Style13"/>
    <w:uiPriority w:val="99"/>
    <w:rsid w:val="00AE4298"/>
    <w:rPr>
      <w:rFonts w:ascii="Times New Roman" w:hAnsi="Times New Roman" w:cs="Times New Roman"/>
      <w:i/>
      <w:iCs/>
      <w:spacing w:val="30"/>
      <w:sz w:val="22"/>
      <w:szCs w:val="22"/>
    </w:rPr>
  </w:style>
  <w:style w:type="character" w:customStyle="1" w:styleId="FontStyle14">
    <w:name w:val="Font Style14"/>
    <w:uiPriority w:val="99"/>
    <w:rsid w:val="00AE4298"/>
    <w:rPr>
      <w:rFonts w:ascii="Garamond" w:hAnsi="Garamond" w:cs="Garamond"/>
      <w:b/>
      <w:bCs/>
      <w:i/>
      <w:iCs/>
      <w:sz w:val="16"/>
      <w:szCs w:val="16"/>
    </w:rPr>
  </w:style>
  <w:style w:type="character" w:customStyle="1" w:styleId="FontStyle15">
    <w:name w:val="Font Style15"/>
    <w:uiPriority w:val="99"/>
    <w:rsid w:val="00AE4298"/>
    <w:rPr>
      <w:rFonts w:ascii="Times New Roman" w:hAnsi="Times New Roman" w:cs="Times New Roman"/>
      <w:sz w:val="16"/>
      <w:szCs w:val="16"/>
    </w:rPr>
  </w:style>
  <w:style w:type="character" w:customStyle="1" w:styleId="FontStyle16">
    <w:name w:val="Font Style16"/>
    <w:uiPriority w:val="99"/>
    <w:rsid w:val="00AE4298"/>
    <w:rPr>
      <w:rFonts w:ascii="Times New Roman" w:hAnsi="Times New Roman" w:cs="Times New Roman"/>
      <w:spacing w:val="-20"/>
      <w:sz w:val="20"/>
      <w:szCs w:val="20"/>
    </w:rPr>
  </w:style>
  <w:style w:type="character" w:customStyle="1" w:styleId="FontStyle17">
    <w:name w:val="Font Style17"/>
    <w:uiPriority w:val="99"/>
    <w:rsid w:val="00AE4298"/>
    <w:rPr>
      <w:rFonts w:ascii="Times New Roman" w:hAnsi="Times New Roman" w:cs="Times New Roman"/>
      <w:sz w:val="16"/>
      <w:szCs w:val="16"/>
    </w:rPr>
  </w:style>
  <w:style w:type="character" w:customStyle="1" w:styleId="FontStyle18">
    <w:name w:val="Font Style18"/>
    <w:uiPriority w:val="99"/>
    <w:rsid w:val="00AE4298"/>
    <w:rPr>
      <w:rFonts w:ascii="Times New Roman" w:hAnsi="Times New Roman" w:cs="Times New Roman"/>
      <w:b/>
      <w:bCs/>
      <w:sz w:val="34"/>
      <w:szCs w:val="34"/>
    </w:rPr>
  </w:style>
  <w:style w:type="character" w:customStyle="1" w:styleId="FontStyle19">
    <w:name w:val="Font Style19"/>
    <w:uiPriority w:val="99"/>
    <w:rsid w:val="00AE4298"/>
    <w:rPr>
      <w:rFonts w:ascii="Courier New" w:hAnsi="Courier New" w:cs="Courier New"/>
      <w:b/>
      <w:bCs/>
      <w:sz w:val="10"/>
      <w:szCs w:val="10"/>
    </w:rPr>
  </w:style>
  <w:style w:type="character" w:customStyle="1" w:styleId="FontStyle11">
    <w:name w:val="Font Style11"/>
    <w:uiPriority w:val="99"/>
    <w:rsid w:val="00AE4298"/>
    <w:rPr>
      <w:rFonts w:ascii="Times New Roman" w:hAnsi="Times New Roman" w:cs="Times New Roman"/>
      <w:sz w:val="24"/>
      <w:szCs w:val="24"/>
    </w:rPr>
  </w:style>
  <w:style w:type="paragraph" w:customStyle="1" w:styleId="Style11">
    <w:name w:val="Style11"/>
    <w:basedOn w:val="a"/>
    <w:uiPriority w:val="99"/>
    <w:rsid w:val="00AE4298"/>
    <w:pPr>
      <w:widowControl w:val="0"/>
      <w:autoSpaceDE w:val="0"/>
      <w:autoSpaceDN w:val="0"/>
      <w:adjustRightInd w:val="0"/>
    </w:pPr>
    <w:rPr>
      <w:sz w:val="24"/>
      <w:szCs w:val="24"/>
    </w:rPr>
  </w:style>
  <w:style w:type="paragraph" w:customStyle="1" w:styleId="Style12">
    <w:name w:val="Style12"/>
    <w:basedOn w:val="a"/>
    <w:uiPriority w:val="99"/>
    <w:rsid w:val="00AE4298"/>
    <w:pPr>
      <w:widowControl w:val="0"/>
      <w:autoSpaceDE w:val="0"/>
      <w:autoSpaceDN w:val="0"/>
      <w:adjustRightInd w:val="0"/>
    </w:pPr>
    <w:rPr>
      <w:sz w:val="24"/>
      <w:szCs w:val="24"/>
    </w:rPr>
  </w:style>
  <w:style w:type="paragraph" w:customStyle="1" w:styleId="Style13">
    <w:name w:val="Style13"/>
    <w:basedOn w:val="a"/>
    <w:uiPriority w:val="99"/>
    <w:rsid w:val="00AE4298"/>
    <w:pPr>
      <w:widowControl w:val="0"/>
      <w:autoSpaceDE w:val="0"/>
      <w:autoSpaceDN w:val="0"/>
      <w:adjustRightInd w:val="0"/>
    </w:pPr>
    <w:rPr>
      <w:sz w:val="24"/>
      <w:szCs w:val="24"/>
    </w:rPr>
  </w:style>
  <w:style w:type="character" w:customStyle="1" w:styleId="FontStyle21">
    <w:name w:val="Font Style21"/>
    <w:uiPriority w:val="99"/>
    <w:rsid w:val="00AE4298"/>
    <w:rPr>
      <w:rFonts w:ascii="Times New Roman" w:hAnsi="Times New Roman" w:cs="Times New Roman"/>
      <w:sz w:val="22"/>
      <w:szCs w:val="22"/>
    </w:rPr>
  </w:style>
  <w:style w:type="character" w:customStyle="1" w:styleId="FontStyle22">
    <w:name w:val="Font Style22"/>
    <w:uiPriority w:val="99"/>
    <w:rsid w:val="00AE4298"/>
    <w:rPr>
      <w:rFonts w:ascii="Times New Roman" w:hAnsi="Times New Roman" w:cs="Times New Roman"/>
      <w:sz w:val="24"/>
      <w:szCs w:val="24"/>
    </w:rPr>
  </w:style>
  <w:style w:type="character" w:customStyle="1" w:styleId="FontStyle23">
    <w:name w:val="Font Style23"/>
    <w:uiPriority w:val="99"/>
    <w:rsid w:val="00AE4298"/>
    <w:rPr>
      <w:rFonts w:ascii="Times New Roman" w:hAnsi="Times New Roman" w:cs="Times New Roman"/>
      <w:sz w:val="22"/>
      <w:szCs w:val="22"/>
    </w:rPr>
  </w:style>
  <w:style w:type="character" w:customStyle="1" w:styleId="39">
    <w:name w:val="Знак Знак3"/>
    <w:uiPriority w:val="99"/>
    <w:rsid w:val="00AE4298"/>
    <w:rPr>
      <w:rFonts w:ascii="Courier New" w:hAnsi="Courier New" w:cs="Times New Roman"/>
      <w:sz w:val="24"/>
      <w:szCs w:val="24"/>
      <w:lang w:val="ru-RU" w:eastAsia="ru-RU" w:bidi="ar-SA"/>
    </w:rPr>
  </w:style>
  <w:style w:type="paragraph" w:styleId="aff0">
    <w:name w:val="List Paragraph"/>
    <w:basedOn w:val="a"/>
    <w:uiPriority w:val="99"/>
    <w:qFormat/>
    <w:rsid w:val="00AE4298"/>
    <w:pPr>
      <w:ind w:left="720"/>
      <w:contextualSpacing/>
    </w:pPr>
  </w:style>
  <w:style w:type="paragraph" w:customStyle="1" w:styleId="2b">
    <w:name w:val="Обычный2"/>
    <w:uiPriority w:val="99"/>
    <w:rsid w:val="00AE4298"/>
    <w:pPr>
      <w:widowControl w:val="0"/>
    </w:pPr>
    <w:rPr>
      <w:rFonts w:ascii="Arial" w:hAnsi="Arial"/>
    </w:rPr>
  </w:style>
  <w:style w:type="paragraph" w:customStyle="1" w:styleId="1f4">
    <w:name w:val="Абзац списка1"/>
    <w:basedOn w:val="a"/>
    <w:uiPriority w:val="99"/>
    <w:rsid w:val="00AE4298"/>
    <w:pPr>
      <w:ind w:left="720"/>
    </w:pPr>
    <w:rPr>
      <w:rFonts w:eastAsia="Calibri"/>
    </w:rPr>
  </w:style>
  <w:style w:type="paragraph" w:customStyle="1" w:styleId="2c">
    <w:name w:val="Абзац списка2"/>
    <w:basedOn w:val="a"/>
    <w:uiPriority w:val="99"/>
    <w:rsid w:val="00AE4298"/>
    <w:pPr>
      <w:ind w:left="720"/>
    </w:pPr>
    <w:rPr>
      <w:rFonts w:eastAsia="Calibri"/>
    </w:rPr>
  </w:style>
  <w:style w:type="numbering" w:customStyle="1" w:styleId="1f5">
    <w:name w:val="Нет списка1"/>
    <w:next w:val="a2"/>
    <w:uiPriority w:val="99"/>
    <w:semiHidden/>
    <w:unhideWhenUsed/>
    <w:rsid w:val="00AE4298"/>
  </w:style>
  <w:style w:type="character" w:customStyle="1" w:styleId="311">
    <w:name w:val="Основной текст с отступом 3 Знак1"/>
    <w:uiPriority w:val="99"/>
    <w:semiHidden/>
    <w:rsid w:val="00AE4298"/>
    <w:rPr>
      <w:sz w:val="16"/>
      <w:szCs w:val="16"/>
    </w:rPr>
  </w:style>
  <w:style w:type="character" w:customStyle="1" w:styleId="212">
    <w:name w:val="Основной текст с отступом 2 Знак1"/>
    <w:basedOn w:val="a0"/>
    <w:uiPriority w:val="99"/>
    <w:semiHidden/>
    <w:rsid w:val="00AE4298"/>
  </w:style>
  <w:style w:type="character" w:customStyle="1" w:styleId="1f6">
    <w:name w:val="Текст Знак1"/>
    <w:uiPriority w:val="99"/>
    <w:semiHidden/>
    <w:rsid w:val="00AE4298"/>
    <w:rPr>
      <w:rFonts w:ascii="Consolas" w:hAnsi="Consolas" w:cs="Consolas"/>
      <w:sz w:val="21"/>
      <w:szCs w:val="21"/>
    </w:rPr>
  </w:style>
  <w:style w:type="character" w:customStyle="1" w:styleId="1f7">
    <w:name w:val="Нижний колонтитул Знак1"/>
    <w:basedOn w:val="a0"/>
    <w:uiPriority w:val="99"/>
    <w:semiHidden/>
    <w:rsid w:val="00AE4298"/>
  </w:style>
  <w:style w:type="character" w:customStyle="1" w:styleId="1f8">
    <w:name w:val="Схема документа Знак1"/>
    <w:uiPriority w:val="99"/>
    <w:semiHidden/>
    <w:rsid w:val="00AE4298"/>
    <w:rPr>
      <w:rFonts w:ascii="Tahoma" w:hAnsi="Tahoma" w:cs="Tahoma"/>
      <w:sz w:val="16"/>
      <w:szCs w:val="16"/>
    </w:rPr>
  </w:style>
  <w:style w:type="character" w:customStyle="1" w:styleId="1f9">
    <w:name w:val="Основной текст1"/>
    <w:link w:val="3a"/>
    <w:rsid w:val="00892204"/>
    <w:rPr>
      <w:sz w:val="22"/>
      <w:szCs w:val="22"/>
      <w:shd w:val="clear" w:color="auto" w:fill="FFFFFF"/>
    </w:rPr>
  </w:style>
  <w:style w:type="paragraph" w:customStyle="1" w:styleId="3a">
    <w:name w:val="Основной текст3"/>
    <w:basedOn w:val="a"/>
    <w:link w:val="1f9"/>
    <w:rsid w:val="00892204"/>
    <w:pPr>
      <w:shd w:val="clear" w:color="auto" w:fill="FFFFFF"/>
      <w:spacing w:before="360" w:line="274" w:lineRule="exact"/>
      <w:ind w:firstLine="560"/>
      <w:jc w:val="both"/>
    </w:pPr>
    <w:rPr>
      <w:sz w:val="22"/>
      <w:szCs w:val="22"/>
      <w:lang w:val="x-none" w:eastAsia="x-none"/>
    </w:rPr>
  </w:style>
  <w:style w:type="paragraph" w:customStyle="1" w:styleId="ConsPlusCell">
    <w:name w:val="ConsPlusCell"/>
    <w:rsid w:val="004304A1"/>
    <w:pPr>
      <w:widowControl w:val="0"/>
      <w:autoSpaceDE w:val="0"/>
      <w:autoSpaceDN w:val="0"/>
      <w:adjustRightInd w:val="0"/>
    </w:pPr>
    <w:rPr>
      <w:rFonts w:ascii="Arial" w:hAnsi="Arial" w:cs="Arial"/>
    </w:rPr>
  </w:style>
  <w:style w:type="paragraph" w:styleId="1fa">
    <w:name w:val="toc 1"/>
    <w:basedOn w:val="a"/>
    <w:next w:val="a"/>
    <w:autoRedefine/>
    <w:uiPriority w:val="39"/>
    <w:unhideWhenUsed/>
    <w:rsid w:val="00A10ACC"/>
    <w:pPr>
      <w:tabs>
        <w:tab w:val="right" w:leader="dot" w:pos="9923"/>
      </w:tabs>
      <w:spacing w:before="120"/>
      <w:ind w:right="565"/>
    </w:pPr>
    <w:rPr>
      <w:rFonts w:eastAsia="Calibri"/>
      <w:b/>
      <w:sz w:val="24"/>
      <w:lang w:eastAsia="en-US"/>
    </w:rPr>
  </w:style>
  <w:style w:type="paragraph" w:styleId="2d">
    <w:name w:val="toc 2"/>
    <w:basedOn w:val="a"/>
    <w:next w:val="a"/>
    <w:autoRedefine/>
    <w:uiPriority w:val="39"/>
    <w:unhideWhenUsed/>
    <w:rsid w:val="00A10ACC"/>
    <w:pPr>
      <w:tabs>
        <w:tab w:val="right" w:leader="dot" w:pos="9923"/>
      </w:tabs>
      <w:spacing w:before="20"/>
      <w:ind w:left="488" w:right="1701" w:hanging="488"/>
    </w:pPr>
    <w:rPr>
      <w:rFonts w:eastAsia="Calibri"/>
      <w:sz w:val="24"/>
      <w:lang w:eastAsia="en-US"/>
    </w:rPr>
  </w:style>
  <w:style w:type="character" w:customStyle="1" w:styleId="blk">
    <w:name w:val="blk"/>
    <w:rsid w:val="00980AFD"/>
  </w:style>
  <w:style w:type="character" w:customStyle="1" w:styleId="apple-converted-space">
    <w:name w:val="apple-converted-space"/>
    <w:rsid w:val="00980AFD"/>
  </w:style>
  <w:style w:type="paragraph" w:customStyle="1" w:styleId="msonormalmailrucssattributepostfix">
    <w:name w:val="msonormal_mailru_css_attribute_postfix"/>
    <w:basedOn w:val="a"/>
    <w:rsid w:val="00980AFD"/>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2662">
      <w:bodyDiv w:val="1"/>
      <w:marLeft w:val="0"/>
      <w:marRight w:val="0"/>
      <w:marTop w:val="0"/>
      <w:marBottom w:val="0"/>
      <w:divBdr>
        <w:top w:val="none" w:sz="0" w:space="0" w:color="auto"/>
        <w:left w:val="none" w:sz="0" w:space="0" w:color="auto"/>
        <w:bottom w:val="none" w:sz="0" w:space="0" w:color="auto"/>
        <w:right w:val="none" w:sz="0" w:space="0" w:color="auto"/>
      </w:divBdr>
    </w:div>
    <w:div w:id="86074643">
      <w:bodyDiv w:val="1"/>
      <w:marLeft w:val="0"/>
      <w:marRight w:val="0"/>
      <w:marTop w:val="0"/>
      <w:marBottom w:val="0"/>
      <w:divBdr>
        <w:top w:val="none" w:sz="0" w:space="0" w:color="auto"/>
        <w:left w:val="none" w:sz="0" w:space="0" w:color="auto"/>
        <w:bottom w:val="none" w:sz="0" w:space="0" w:color="auto"/>
        <w:right w:val="none" w:sz="0" w:space="0" w:color="auto"/>
      </w:divBdr>
    </w:div>
    <w:div w:id="92895416">
      <w:bodyDiv w:val="1"/>
      <w:marLeft w:val="0"/>
      <w:marRight w:val="0"/>
      <w:marTop w:val="0"/>
      <w:marBottom w:val="0"/>
      <w:divBdr>
        <w:top w:val="none" w:sz="0" w:space="0" w:color="auto"/>
        <w:left w:val="none" w:sz="0" w:space="0" w:color="auto"/>
        <w:bottom w:val="none" w:sz="0" w:space="0" w:color="auto"/>
        <w:right w:val="none" w:sz="0" w:space="0" w:color="auto"/>
      </w:divBdr>
    </w:div>
    <w:div w:id="102000967">
      <w:bodyDiv w:val="1"/>
      <w:marLeft w:val="0"/>
      <w:marRight w:val="0"/>
      <w:marTop w:val="0"/>
      <w:marBottom w:val="0"/>
      <w:divBdr>
        <w:top w:val="none" w:sz="0" w:space="0" w:color="auto"/>
        <w:left w:val="none" w:sz="0" w:space="0" w:color="auto"/>
        <w:bottom w:val="none" w:sz="0" w:space="0" w:color="auto"/>
        <w:right w:val="none" w:sz="0" w:space="0" w:color="auto"/>
      </w:divBdr>
    </w:div>
    <w:div w:id="213934787">
      <w:bodyDiv w:val="1"/>
      <w:marLeft w:val="0"/>
      <w:marRight w:val="0"/>
      <w:marTop w:val="0"/>
      <w:marBottom w:val="0"/>
      <w:divBdr>
        <w:top w:val="none" w:sz="0" w:space="0" w:color="auto"/>
        <w:left w:val="none" w:sz="0" w:space="0" w:color="auto"/>
        <w:bottom w:val="none" w:sz="0" w:space="0" w:color="auto"/>
        <w:right w:val="none" w:sz="0" w:space="0" w:color="auto"/>
      </w:divBdr>
    </w:div>
    <w:div w:id="274286202">
      <w:bodyDiv w:val="1"/>
      <w:marLeft w:val="0"/>
      <w:marRight w:val="0"/>
      <w:marTop w:val="0"/>
      <w:marBottom w:val="0"/>
      <w:divBdr>
        <w:top w:val="none" w:sz="0" w:space="0" w:color="auto"/>
        <w:left w:val="none" w:sz="0" w:space="0" w:color="auto"/>
        <w:bottom w:val="none" w:sz="0" w:space="0" w:color="auto"/>
        <w:right w:val="none" w:sz="0" w:space="0" w:color="auto"/>
      </w:divBdr>
    </w:div>
    <w:div w:id="329796843">
      <w:bodyDiv w:val="1"/>
      <w:marLeft w:val="0"/>
      <w:marRight w:val="0"/>
      <w:marTop w:val="0"/>
      <w:marBottom w:val="0"/>
      <w:divBdr>
        <w:top w:val="none" w:sz="0" w:space="0" w:color="auto"/>
        <w:left w:val="none" w:sz="0" w:space="0" w:color="auto"/>
        <w:bottom w:val="none" w:sz="0" w:space="0" w:color="auto"/>
        <w:right w:val="none" w:sz="0" w:space="0" w:color="auto"/>
      </w:divBdr>
    </w:div>
    <w:div w:id="343364585">
      <w:bodyDiv w:val="1"/>
      <w:marLeft w:val="0"/>
      <w:marRight w:val="0"/>
      <w:marTop w:val="0"/>
      <w:marBottom w:val="0"/>
      <w:divBdr>
        <w:top w:val="none" w:sz="0" w:space="0" w:color="auto"/>
        <w:left w:val="none" w:sz="0" w:space="0" w:color="auto"/>
        <w:bottom w:val="none" w:sz="0" w:space="0" w:color="auto"/>
        <w:right w:val="none" w:sz="0" w:space="0" w:color="auto"/>
      </w:divBdr>
    </w:div>
    <w:div w:id="393772227">
      <w:bodyDiv w:val="1"/>
      <w:marLeft w:val="0"/>
      <w:marRight w:val="0"/>
      <w:marTop w:val="0"/>
      <w:marBottom w:val="0"/>
      <w:divBdr>
        <w:top w:val="none" w:sz="0" w:space="0" w:color="auto"/>
        <w:left w:val="none" w:sz="0" w:space="0" w:color="auto"/>
        <w:bottom w:val="none" w:sz="0" w:space="0" w:color="auto"/>
        <w:right w:val="none" w:sz="0" w:space="0" w:color="auto"/>
      </w:divBdr>
    </w:div>
    <w:div w:id="463696169">
      <w:bodyDiv w:val="1"/>
      <w:marLeft w:val="0"/>
      <w:marRight w:val="0"/>
      <w:marTop w:val="0"/>
      <w:marBottom w:val="0"/>
      <w:divBdr>
        <w:top w:val="none" w:sz="0" w:space="0" w:color="auto"/>
        <w:left w:val="none" w:sz="0" w:space="0" w:color="auto"/>
        <w:bottom w:val="none" w:sz="0" w:space="0" w:color="auto"/>
        <w:right w:val="none" w:sz="0" w:space="0" w:color="auto"/>
      </w:divBdr>
    </w:div>
    <w:div w:id="627319435">
      <w:bodyDiv w:val="1"/>
      <w:marLeft w:val="0"/>
      <w:marRight w:val="0"/>
      <w:marTop w:val="0"/>
      <w:marBottom w:val="0"/>
      <w:divBdr>
        <w:top w:val="none" w:sz="0" w:space="0" w:color="auto"/>
        <w:left w:val="none" w:sz="0" w:space="0" w:color="auto"/>
        <w:bottom w:val="none" w:sz="0" w:space="0" w:color="auto"/>
        <w:right w:val="none" w:sz="0" w:space="0" w:color="auto"/>
      </w:divBdr>
    </w:div>
    <w:div w:id="654338818">
      <w:bodyDiv w:val="1"/>
      <w:marLeft w:val="0"/>
      <w:marRight w:val="0"/>
      <w:marTop w:val="0"/>
      <w:marBottom w:val="0"/>
      <w:divBdr>
        <w:top w:val="none" w:sz="0" w:space="0" w:color="auto"/>
        <w:left w:val="none" w:sz="0" w:space="0" w:color="auto"/>
        <w:bottom w:val="none" w:sz="0" w:space="0" w:color="auto"/>
        <w:right w:val="none" w:sz="0" w:space="0" w:color="auto"/>
      </w:divBdr>
    </w:div>
    <w:div w:id="848368627">
      <w:bodyDiv w:val="1"/>
      <w:marLeft w:val="0"/>
      <w:marRight w:val="0"/>
      <w:marTop w:val="0"/>
      <w:marBottom w:val="0"/>
      <w:divBdr>
        <w:top w:val="none" w:sz="0" w:space="0" w:color="auto"/>
        <w:left w:val="none" w:sz="0" w:space="0" w:color="auto"/>
        <w:bottom w:val="none" w:sz="0" w:space="0" w:color="auto"/>
        <w:right w:val="none" w:sz="0" w:space="0" w:color="auto"/>
      </w:divBdr>
    </w:div>
    <w:div w:id="915825558">
      <w:bodyDiv w:val="1"/>
      <w:marLeft w:val="0"/>
      <w:marRight w:val="0"/>
      <w:marTop w:val="0"/>
      <w:marBottom w:val="0"/>
      <w:divBdr>
        <w:top w:val="none" w:sz="0" w:space="0" w:color="auto"/>
        <w:left w:val="none" w:sz="0" w:space="0" w:color="auto"/>
        <w:bottom w:val="none" w:sz="0" w:space="0" w:color="auto"/>
        <w:right w:val="none" w:sz="0" w:space="0" w:color="auto"/>
      </w:divBdr>
    </w:div>
    <w:div w:id="975648068">
      <w:bodyDiv w:val="1"/>
      <w:marLeft w:val="0"/>
      <w:marRight w:val="0"/>
      <w:marTop w:val="0"/>
      <w:marBottom w:val="0"/>
      <w:divBdr>
        <w:top w:val="none" w:sz="0" w:space="0" w:color="auto"/>
        <w:left w:val="none" w:sz="0" w:space="0" w:color="auto"/>
        <w:bottom w:val="none" w:sz="0" w:space="0" w:color="auto"/>
        <w:right w:val="none" w:sz="0" w:space="0" w:color="auto"/>
      </w:divBdr>
    </w:div>
    <w:div w:id="1038045996">
      <w:bodyDiv w:val="1"/>
      <w:marLeft w:val="0"/>
      <w:marRight w:val="0"/>
      <w:marTop w:val="0"/>
      <w:marBottom w:val="0"/>
      <w:divBdr>
        <w:top w:val="none" w:sz="0" w:space="0" w:color="auto"/>
        <w:left w:val="none" w:sz="0" w:space="0" w:color="auto"/>
        <w:bottom w:val="none" w:sz="0" w:space="0" w:color="auto"/>
        <w:right w:val="none" w:sz="0" w:space="0" w:color="auto"/>
      </w:divBdr>
    </w:div>
    <w:div w:id="1164860094">
      <w:bodyDiv w:val="1"/>
      <w:marLeft w:val="0"/>
      <w:marRight w:val="0"/>
      <w:marTop w:val="0"/>
      <w:marBottom w:val="0"/>
      <w:divBdr>
        <w:top w:val="none" w:sz="0" w:space="0" w:color="auto"/>
        <w:left w:val="none" w:sz="0" w:space="0" w:color="auto"/>
        <w:bottom w:val="none" w:sz="0" w:space="0" w:color="auto"/>
        <w:right w:val="none" w:sz="0" w:space="0" w:color="auto"/>
      </w:divBdr>
    </w:div>
    <w:div w:id="1223247682">
      <w:bodyDiv w:val="1"/>
      <w:marLeft w:val="0"/>
      <w:marRight w:val="0"/>
      <w:marTop w:val="0"/>
      <w:marBottom w:val="0"/>
      <w:divBdr>
        <w:top w:val="none" w:sz="0" w:space="0" w:color="auto"/>
        <w:left w:val="none" w:sz="0" w:space="0" w:color="auto"/>
        <w:bottom w:val="none" w:sz="0" w:space="0" w:color="auto"/>
        <w:right w:val="none" w:sz="0" w:space="0" w:color="auto"/>
      </w:divBdr>
    </w:div>
    <w:div w:id="1280063559">
      <w:bodyDiv w:val="1"/>
      <w:marLeft w:val="0"/>
      <w:marRight w:val="0"/>
      <w:marTop w:val="0"/>
      <w:marBottom w:val="0"/>
      <w:divBdr>
        <w:top w:val="none" w:sz="0" w:space="0" w:color="auto"/>
        <w:left w:val="none" w:sz="0" w:space="0" w:color="auto"/>
        <w:bottom w:val="none" w:sz="0" w:space="0" w:color="auto"/>
        <w:right w:val="none" w:sz="0" w:space="0" w:color="auto"/>
      </w:divBdr>
    </w:div>
    <w:div w:id="1336807583">
      <w:bodyDiv w:val="1"/>
      <w:marLeft w:val="0"/>
      <w:marRight w:val="0"/>
      <w:marTop w:val="0"/>
      <w:marBottom w:val="0"/>
      <w:divBdr>
        <w:top w:val="none" w:sz="0" w:space="0" w:color="auto"/>
        <w:left w:val="none" w:sz="0" w:space="0" w:color="auto"/>
        <w:bottom w:val="none" w:sz="0" w:space="0" w:color="auto"/>
        <w:right w:val="none" w:sz="0" w:space="0" w:color="auto"/>
      </w:divBdr>
    </w:div>
    <w:div w:id="1378159831">
      <w:bodyDiv w:val="1"/>
      <w:marLeft w:val="0"/>
      <w:marRight w:val="0"/>
      <w:marTop w:val="0"/>
      <w:marBottom w:val="0"/>
      <w:divBdr>
        <w:top w:val="none" w:sz="0" w:space="0" w:color="auto"/>
        <w:left w:val="none" w:sz="0" w:space="0" w:color="auto"/>
        <w:bottom w:val="none" w:sz="0" w:space="0" w:color="auto"/>
        <w:right w:val="none" w:sz="0" w:space="0" w:color="auto"/>
      </w:divBdr>
    </w:div>
    <w:div w:id="1551376098">
      <w:bodyDiv w:val="1"/>
      <w:marLeft w:val="0"/>
      <w:marRight w:val="0"/>
      <w:marTop w:val="0"/>
      <w:marBottom w:val="0"/>
      <w:divBdr>
        <w:top w:val="none" w:sz="0" w:space="0" w:color="auto"/>
        <w:left w:val="none" w:sz="0" w:space="0" w:color="auto"/>
        <w:bottom w:val="none" w:sz="0" w:space="0" w:color="auto"/>
        <w:right w:val="none" w:sz="0" w:space="0" w:color="auto"/>
      </w:divBdr>
    </w:div>
    <w:div w:id="1715035809">
      <w:bodyDiv w:val="1"/>
      <w:marLeft w:val="0"/>
      <w:marRight w:val="0"/>
      <w:marTop w:val="0"/>
      <w:marBottom w:val="0"/>
      <w:divBdr>
        <w:top w:val="none" w:sz="0" w:space="0" w:color="auto"/>
        <w:left w:val="none" w:sz="0" w:space="0" w:color="auto"/>
        <w:bottom w:val="none" w:sz="0" w:space="0" w:color="auto"/>
        <w:right w:val="none" w:sz="0" w:space="0" w:color="auto"/>
      </w:divBdr>
    </w:div>
    <w:div w:id="1759714316">
      <w:bodyDiv w:val="1"/>
      <w:marLeft w:val="0"/>
      <w:marRight w:val="0"/>
      <w:marTop w:val="0"/>
      <w:marBottom w:val="0"/>
      <w:divBdr>
        <w:top w:val="none" w:sz="0" w:space="0" w:color="auto"/>
        <w:left w:val="none" w:sz="0" w:space="0" w:color="auto"/>
        <w:bottom w:val="none" w:sz="0" w:space="0" w:color="auto"/>
        <w:right w:val="none" w:sz="0" w:space="0" w:color="auto"/>
      </w:divBdr>
    </w:div>
    <w:div w:id="1894809057">
      <w:bodyDiv w:val="1"/>
      <w:marLeft w:val="0"/>
      <w:marRight w:val="0"/>
      <w:marTop w:val="0"/>
      <w:marBottom w:val="0"/>
      <w:divBdr>
        <w:top w:val="none" w:sz="0" w:space="0" w:color="auto"/>
        <w:left w:val="none" w:sz="0" w:space="0" w:color="auto"/>
        <w:bottom w:val="none" w:sz="0" w:space="0" w:color="auto"/>
        <w:right w:val="none" w:sz="0" w:space="0" w:color="auto"/>
      </w:divBdr>
    </w:div>
    <w:div w:id="1992519045">
      <w:bodyDiv w:val="1"/>
      <w:marLeft w:val="0"/>
      <w:marRight w:val="0"/>
      <w:marTop w:val="0"/>
      <w:marBottom w:val="0"/>
      <w:divBdr>
        <w:top w:val="none" w:sz="0" w:space="0" w:color="auto"/>
        <w:left w:val="none" w:sz="0" w:space="0" w:color="auto"/>
        <w:bottom w:val="none" w:sz="0" w:space="0" w:color="auto"/>
        <w:right w:val="none" w:sz="0" w:space="0" w:color="auto"/>
      </w:divBdr>
    </w:div>
    <w:div w:id="2053462564">
      <w:bodyDiv w:val="1"/>
      <w:marLeft w:val="0"/>
      <w:marRight w:val="0"/>
      <w:marTop w:val="0"/>
      <w:marBottom w:val="0"/>
      <w:divBdr>
        <w:top w:val="none" w:sz="0" w:space="0" w:color="auto"/>
        <w:left w:val="none" w:sz="0" w:space="0" w:color="auto"/>
        <w:bottom w:val="none" w:sz="0" w:space="0" w:color="auto"/>
        <w:right w:val="none" w:sz="0" w:space="0" w:color="auto"/>
      </w:divBdr>
    </w:div>
    <w:div w:id="2103331589">
      <w:bodyDiv w:val="1"/>
      <w:marLeft w:val="0"/>
      <w:marRight w:val="0"/>
      <w:marTop w:val="0"/>
      <w:marBottom w:val="0"/>
      <w:divBdr>
        <w:top w:val="none" w:sz="0" w:space="0" w:color="auto"/>
        <w:left w:val="none" w:sz="0" w:space="0" w:color="auto"/>
        <w:bottom w:val="none" w:sz="0" w:space="0" w:color="auto"/>
        <w:right w:val="none" w:sz="0" w:space="0" w:color="auto"/>
      </w:divBdr>
    </w:div>
    <w:div w:id="210942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garantF1://71440192.0"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www.consultant.ru/document/cons_doc_LAW_197546/6a73a7e61adc45fc3dd224c0e7194a1392c8b071/" TargetMode="External"/><Relationship Id="rId7" Type="http://schemas.openxmlformats.org/officeDocument/2006/relationships/footnotes" Target="footnotes.xml"/><Relationship Id="rId12" Type="http://schemas.openxmlformats.org/officeDocument/2006/relationships/hyperlink" Target="mailto:Lubyanskoe.Gku@tatar.ru" TargetMode="External"/><Relationship Id="rId17" Type="http://schemas.openxmlformats.org/officeDocument/2006/relationships/header" Target="header3.xml"/><Relationship Id="rId25" Type="http://schemas.openxmlformats.org/officeDocument/2006/relationships/hyperlink" Target="garantF1://71440192.1000" TargetMode="External"/><Relationship Id="rId33" Type="http://schemas.openxmlformats.org/officeDocument/2006/relationships/hyperlink" Target="http://www.consultant.ru/document/cons_doc_LAW_24146/875db88d4bc3d1230be8faaef360fddbdfb57bd8/" TargetMode="External"/><Relationship Id="rId38" Type="http://schemas.openxmlformats.org/officeDocument/2006/relationships/hyperlink" Target="http://www.consultant.ru/document/cons_doc_LAW_194131/81fa03d059acc8d59a2bafec1d20454073b096b1/"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29" Type="http://schemas.openxmlformats.org/officeDocument/2006/relationships/hyperlink" Target="http://www.consultant.ru/document/cons_doc_LAW_194131/81fa03d059acc8d59a2bafec1d20454073b096b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eader" Target="header8.xml"/><Relationship Id="rId32" Type="http://schemas.openxmlformats.org/officeDocument/2006/relationships/hyperlink" Target="http://www.consultant.ru/document/cons_doc_LAW_197546/6a73a7e61adc45fc3dd224c0e7194a1392c8b071/" TargetMode="External"/><Relationship Id="rId37" Type="http://schemas.openxmlformats.org/officeDocument/2006/relationships/hyperlink" Target="http://www.consultant.ru/document/cons_doc_LAW_200910/eda9bbc43675c5713f4b881ce23cf9df3c468b35/"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7.xml"/><Relationship Id="rId28" Type="http://schemas.openxmlformats.org/officeDocument/2006/relationships/hyperlink" Target="http://www.consultant.ru/document/cons_doc_LAW_201002/" TargetMode="External"/><Relationship Id="rId36" Type="http://schemas.openxmlformats.org/officeDocument/2006/relationships/hyperlink" Target="http://www.consultant.ru/document/cons_doc_LAW_205775/3d0cac60971a511280cbba229d9b6329c07731f7/" TargetMode="External"/><Relationship Id="rId10" Type="http://schemas.openxmlformats.org/officeDocument/2006/relationships/hyperlink" Target="garantF1://12050845.966" TargetMode="External"/><Relationship Id="rId19" Type="http://schemas.openxmlformats.org/officeDocument/2006/relationships/footer" Target="footer1.xml"/><Relationship Id="rId31" Type="http://schemas.openxmlformats.org/officeDocument/2006/relationships/hyperlink" Target="http://www.consultant.ru/document/cons_doc_LAW_178572/5daf1f2ff458ccb68116d0b42b7e6aeee97f821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yperlink" Target="garantF1://12050845.21" TargetMode="External"/><Relationship Id="rId30" Type="http://schemas.openxmlformats.org/officeDocument/2006/relationships/hyperlink" Target="http://www.consultant.ru/document/cons_doc_LAW_197569/0e5611e4cc21bb515d4fe5503235f6d7a3659efc/" TargetMode="External"/><Relationship Id="rId35" Type="http://schemas.openxmlformats.org/officeDocument/2006/relationships/hyperlink" Target="http://www.consultant.ru/document/cons_doc_LAW_155413/2726ff706e704e7043a09d7d7399bb0b0228495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E7D21-17FB-4270-8C48-418D4F3CB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72314</Words>
  <Characters>412194</Characters>
  <Application>Microsoft Office Word</Application>
  <DocSecurity>0</DocSecurity>
  <Lines>3434</Lines>
  <Paragraphs>967</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Леспроект</Company>
  <LinksUpToDate>false</LinksUpToDate>
  <CharactersWithSpaces>483541</CharactersWithSpaces>
  <SharedDoc>false</SharedDoc>
  <HLinks>
    <vt:vector size="264" baseType="variant">
      <vt:variant>
        <vt:i4>3473485</vt:i4>
      </vt:variant>
      <vt:variant>
        <vt:i4>207</vt:i4>
      </vt:variant>
      <vt:variant>
        <vt:i4>0</vt:i4>
      </vt:variant>
      <vt:variant>
        <vt:i4>5</vt:i4>
      </vt:variant>
      <vt:variant>
        <vt:lpwstr>http://www.consultant.ru/document/cons_doc_LAW_194131/81fa03d059acc8d59a2bafec1d20454073b096b1/</vt:lpwstr>
      </vt:variant>
      <vt:variant>
        <vt:lpwstr>dst100009</vt:lpwstr>
      </vt:variant>
      <vt:variant>
        <vt:i4>3735573</vt:i4>
      </vt:variant>
      <vt:variant>
        <vt:i4>204</vt:i4>
      </vt:variant>
      <vt:variant>
        <vt:i4>0</vt:i4>
      </vt:variant>
      <vt:variant>
        <vt:i4>5</vt:i4>
      </vt:variant>
      <vt:variant>
        <vt:lpwstr>http://www.consultant.ru/document/cons_doc_LAW_200910/eda9bbc43675c5713f4b881ce23cf9df3c468b35/</vt:lpwstr>
      </vt:variant>
      <vt:variant>
        <vt:lpwstr>dst100010</vt:lpwstr>
      </vt:variant>
      <vt:variant>
        <vt:i4>6946890</vt:i4>
      </vt:variant>
      <vt:variant>
        <vt:i4>201</vt:i4>
      </vt:variant>
      <vt:variant>
        <vt:i4>0</vt:i4>
      </vt:variant>
      <vt:variant>
        <vt:i4>5</vt:i4>
      </vt:variant>
      <vt:variant>
        <vt:lpwstr>http://www.consultant.ru/document/cons_doc_LAW_205775/3d0cac60971a511280cbba229d9b6329c07731f7/</vt:lpwstr>
      </vt:variant>
      <vt:variant>
        <vt:lpwstr>dst100137</vt:lpwstr>
      </vt:variant>
      <vt:variant>
        <vt:i4>6881354</vt:i4>
      </vt:variant>
      <vt:variant>
        <vt:i4>198</vt:i4>
      </vt:variant>
      <vt:variant>
        <vt:i4>0</vt:i4>
      </vt:variant>
      <vt:variant>
        <vt:i4>5</vt:i4>
      </vt:variant>
      <vt:variant>
        <vt:lpwstr>http://www.consultant.ru/document/cons_doc_LAW_155413/2726ff706e704e7043a09d7d7399bb0b0228495d/</vt:lpwstr>
      </vt:variant>
      <vt:variant>
        <vt:lpwstr>dst100010</vt:lpwstr>
      </vt:variant>
      <vt:variant>
        <vt:i4>7143503</vt:i4>
      </vt:variant>
      <vt:variant>
        <vt:i4>195</vt:i4>
      </vt:variant>
      <vt:variant>
        <vt:i4>0</vt:i4>
      </vt:variant>
      <vt:variant>
        <vt:i4>5</vt:i4>
      </vt:variant>
      <vt:variant>
        <vt:lpwstr>http://www.consultant.ru/document/cons_doc_LAW_197546/6a73a7e61adc45fc3dd224c0e7194a1392c8b071/</vt:lpwstr>
      </vt:variant>
      <vt:variant>
        <vt:lpwstr>dst100099</vt:lpwstr>
      </vt:variant>
      <vt:variant>
        <vt:i4>6488078</vt:i4>
      </vt:variant>
      <vt:variant>
        <vt:i4>192</vt:i4>
      </vt:variant>
      <vt:variant>
        <vt:i4>0</vt:i4>
      </vt:variant>
      <vt:variant>
        <vt:i4>5</vt:i4>
      </vt:variant>
      <vt:variant>
        <vt:lpwstr>http://www.consultant.ru/document/cons_doc_LAW_24146/875db88d4bc3d1230be8faaef360fddbdfb57bd8/</vt:lpwstr>
      </vt:variant>
      <vt:variant>
        <vt:lpwstr>dst100015</vt:lpwstr>
      </vt:variant>
      <vt:variant>
        <vt:i4>7143503</vt:i4>
      </vt:variant>
      <vt:variant>
        <vt:i4>189</vt:i4>
      </vt:variant>
      <vt:variant>
        <vt:i4>0</vt:i4>
      </vt:variant>
      <vt:variant>
        <vt:i4>5</vt:i4>
      </vt:variant>
      <vt:variant>
        <vt:lpwstr>http://www.consultant.ru/document/cons_doc_LAW_197546/6a73a7e61adc45fc3dd224c0e7194a1392c8b071/</vt:lpwstr>
      </vt:variant>
      <vt:variant>
        <vt:lpwstr>dst100097</vt:lpwstr>
      </vt:variant>
      <vt:variant>
        <vt:i4>4128792</vt:i4>
      </vt:variant>
      <vt:variant>
        <vt:i4>186</vt:i4>
      </vt:variant>
      <vt:variant>
        <vt:i4>0</vt:i4>
      </vt:variant>
      <vt:variant>
        <vt:i4>5</vt:i4>
      </vt:variant>
      <vt:variant>
        <vt:lpwstr>http://www.consultant.ru/document/cons_doc_LAW_178572/5daf1f2ff458ccb68116d0b42b7e6aeee97f821c/</vt:lpwstr>
      </vt:variant>
      <vt:variant>
        <vt:lpwstr>dst100009</vt:lpwstr>
      </vt:variant>
      <vt:variant>
        <vt:i4>3276822</vt:i4>
      </vt:variant>
      <vt:variant>
        <vt:i4>183</vt:i4>
      </vt:variant>
      <vt:variant>
        <vt:i4>0</vt:i4>
      </vt:variant>
      <vt:variant>
        <vt:i4>5</vt:i4>
      </vt:variant>
      <vt:variant>
        <vt:lpwstr>http://www.consultant.ru/document/cons_doc_LAW_197569/0e5611e4cc21bb515d4fe5503235f6d7a3659efc/</vt:lpwstr>
      </vt:variant>
      <vt:variant>
        <vt:lpwstr>dst100008</vt:lpwstr>
      </vt:variant>
      <vt:variant>
        <vt:i4>3473485</vt:i4>
      </vt:variant>
      <vt:variant>
        <vt:i4>180</vt:i4>
      </vt:variant>
      <vt:variant>
        <vt:i4>0</vt:i4>
      </vt:variant>
      <vt:variant>
        <vt:i4>5</vt:i4>
      </vt:variant>
      <vt:variant>
        <vt:lpwstr>http://www.consultant.ru/document/cons_doc_LAW_194131/81fa03d059acc8d59a2bafec1d20454073b096b1/</vt:lpwstr>
      </vt:variant>
      <vt:variant>
        <vt:lpwstr>dst100009</vt:lpwstr>
      </vt:variant>
      <vt:variant>
        <vt:i4>6684701</vt:i4>
      </vt:variant>
      <vt:variant>
        <vt:i4>177</vt:i4>
      </vt:variant>
      <vt:variant>
        <vt:i4>0</vt:i4>
      </vt:variant>
      <vt:variant>
        <vt:i4>5</vt:i4>
      </vt:variant>
      <vt:variant>
        <vt:lpwstr>http://www.consultant.ru/document/cons_doc_LAW_201002/</vt:lpwstr>
      </vt:variant>
      <vt:variant>
        <vt:lpwstr>dst0</vt:lpwstr>
      </vt:variant>
      <vt:variant>
        <vt:i4>7340080</vt:i4>
      </vt:variant>
      <vt:variant>
        <vt:i4>174</vt:i4>
      </vt:variant>
      <vt:variant>
        <vt:i4>0</vt:i4>
      </vt:variant>
      <vt:variant>
        <vt:i4>5</vt:i4>
      </vt:variant>
      <vt:variant>
        <vt:lpwstr>garantf1://12050845.21/</vt:lpwstr>
      </vt:variant>
      <vt:variant>
        <vt:lpwstr/>
      </vt:variant>
      <vt:variant>
        <vt:i4>5570562</vt:i4>
      </vt:variant>
      <vt:variant>
        <vt:i4>171</vt:i4>
      </vt:variant>
      <vt:variant>
        <vt:i4>0</vt:i4>
      </vt:variant>
      <vt:variant>
        <vt:i4>5</vt:i4>
      </vt:variant>
      <vt:variant>
        <vt:lpwstr/>
      </vt:variant>
      <vt:variant>
        <vt:lpwstr>Par42</vt:lpwstr>
      </vt:variant>
      <vt:variant>
        <vt:i4>6357054</vt:i4>
      </vt:variant>
      <vt:variant>
        <vt:i4>168</vt:i4>
      </vt:variant>
      <vt:variant>
        <vt:i4>0</vt:i4>
      </vt:variant>
      <vt:variant>
        <vt:i4>5</vt:i4>
      </vt:variant>
      <vt:variant>
        <vt:lpwstr>garantf1://71440192.0/</vt:lpwstr>
      </vt:variant>
      <vt:variant>
        <vt:lpwstr/>
      </vt:variant>
      <vt:variant>
        <vt:i4>5111823</vt:i4>
      </vt:variant>
      <vt:variant>
        <vt:i4>165</vt:i4>
      </vt:variant>
      <vt:variant>
        <vt:i4>0</vt:i4>
      </vt:variant>
      <vt:variant>
        <vt:i4>5</vt:i4>
      </vt:variant>
      <vt:variant>
        <vt:lpwstr>garantf1://71440192.1000/</vt:lpwstr>
      </vt:variant>
      <vt:variant>
        <vt:lpwstr/>
      </vt:variant>
      <vt:variant>
        <vt:i4>5177396</vt:i4>
      </vt:variant>
      <vt:variant>
        <vt:i4>162</vt:i4>
      </vt:variant>
      <vt:variant>
        <vt:i4>0</vt:i4>
      </vt:variant>
      <vt:variant>
        <vt:i4>5</vt:i4>
      </vt:variant>
      <vt:variant>
        <vt:lpwstr>mailto:Lubyanskoe.Gku@tatar.ru</vt:lpwstr>
      </vt:variant>
      <vt:variant>
        <vt:lpwstr/>
      </vt:variant>
      <vt:variant>
        <vt:i4>2752528</vt:i4>
      </vt:variant>
      <vt:variant>
        <vt:i4>159</vt:i4>
      </vt:variant>
      <vt:variant>
        <vt:i4>0</vt:i4>
      </vt:variant>
      <vt:variant>
        <vt:i4>5</vt:i4>
      </vt:variant>
      <vt:variant>
        <vt:lpwstr/>
      </vt:variant>
      <vt:variant>
        <vt:lpwstr>sub_1000</vt:lpwstr>
      </vt:variant>
      <vt:variant>
        <vt:i4>4587529</vt:i4>
      </vt:variant>
      <vt:variant>
        <vt:i4>156</vt:i4>
      </vt:variant>
      <vt:variant>
        <vt:i4>0</vt:i4>
      </vt:variant>
      <vt:variant>
        <vt:i4>5</vt:i4>
      </vt:variant>
      <vt:variant>
        <vt:lpwstr>garantf1://12050845.8136/</vt:lpwstr>
      </vt:variant>
      <vt:variant>
        <vt:lpwstr/>
      </vt:variant>
      <vt:variant>
        <vt:i4>5767181</vt:i4>
      </vt:variant>
      <vt:variant>
        <vt:i4>153</vt:i4>
      </vt:variant>
      <vt:variant>
        <vt:i4>0</vt:i4>
      </vt:variant>
      <vt:variant>
        <vt:i4>5</vt:i4>
      </vt:variant>
      <vt:variant>
        <vt:lpwstr>garantf1://12050845.966/</vt:lpwstr>
      </vt:variant>
      <vt:variant>
        <vt:lpwstr/>
      </vt:variant>
      <vt:variant>
        <vt:i4>1507383</vt:i4>
      </vt:variant>
      <vt:variant>
        <vt:i4>146</vt:i4>
      </vt:variant>
      <vt:variant>
        <vt:i4>0</vt:i4>
      </vt:variant>
      <vt:variant>
        <vt:i4>5</vt:i4>
      </vt:variant>
      <vt:variant>
        <vt:lpwstr/>
      </vt:variant>
      <vt:variant>
        <vt:lpwstr>_Toc511117270</vt:lpwstr>
      </vt:variant>
      <vt:variant>
        <vt:i4>1441847</vt:i4>
      </vt:variant>
      <vt:variant>
        <vt:i4>140</vt:i4>
      </vt:variant>
      <vt:variant>
        <vt:i4>0</vt:i4>
      </vt:variant>
      <vt:variant>
        <vt:i4>5</vt:i4>
      </vt:variant>
      <vt:variant>
        <vt:lpwstr/>
      </vt:variant>
      <vt:variant>
        <vt:lpwstr>_Toc511117269</vt:lpwstr>
      </vt:variant>
      <vt:variant>
        <vt:i4>1441847</vt:i4>
      </vt:variant>
      <vt:variant>
        <vt:i4>134</vt:i4>
      </vt:variant>
      <vt:variant>
        <vt:i4>0</vt:i4>
      </vt:variant>
      <vt:variant>
        <vt:i4>5</vt:i4>
      </vt:variant>
      <vt:variant>
        <vt:lpwstr/>
      </vt:variant>
      <vt:variant>
        <vt:lpwstr>_Toc511117268</vt:lpwstr>
      </vt:variant>
      <vt:variant>
        <vt:i4>1441847</vt:i4>
      </vt:variant>
      <vt:variant>
        <vt:i4>128</vt:i4>
      </vt:variant>
      <vt:variant>
        <vt:i4>0</vt:i4>
      </vt:variant>
      <vt:variant>
        <vt:i4>5</vt:i4>
      </vt:variant>
      <vt:variant>
        <vt:lpwstr/>
      </vt:variant>
      <vt:variant>
        <vt:lpwstr>_Toc511117267</vt:lpwstr>
      </vt:variant>
      <vt:variant>
        <vt:i4>1441847</vt:i4>
      </vt:variant>
      <vt:variant>
        <vt:i4>122</vt:i4>
      </vt:variant>
      <vt:variant>
        <vt:i4>0</vt:i4>
      </vt:variant>
      <vt:variant>
        <vt:i4>5</vt:i4>
      </vt:variant>
      <vt:variant>
        <vt:lpwstr/>
      </vt:variant>
      <vt:variant>
        <vt:lpwstr>_Toc511117266</vt:lpwstr>
      </vt:variant>
      <vt:variant>
        <vt:i4>1441847</vt:i4>
      </vt:variant>
      <vt:variant>
        <vt:i4>116</vt:i4>
      </vt:variant>
      <vt:variant>
        <vt:i4>0</vt:i4>
      </vt:variant>
      <vt:variant>
        <vt:i4>5</vt:i4>
      </vt:variant>
      <vt:variant>
        <vt:lpwstr/>
      </vt:variant>
      <vt:variant>
        <vt:lpwstr>_Toc511117265</vt:lpwstr>
      </vt:variant>
      <vt:variant>
        <vt:i4>1441847</vt:i4>
      </vt:variant>
      <vt:variant>
        <vt:i4>110</vt:i4>
      </vt:variant>
      <vt:variant>
        <vt:i4>0</vt:i4>
      </vt:variant>
      <vt:variant>
        <vt:i4>5</vt:i4>
      </vt:variant>
      <vt:variant>
        <vt:lpwstr/>
      </vt:variant>
      <vt:variant>
        <vt:lpwstr>_Toc511117264</vt:lpwstr>
      </vt:variant>
      <vt:variant>
        <vt:i4>1441847</vt:i4>
      </vt:variant>
      <vt:variant>
        <vt:i4>104</vt:i4>
      </vt:variant>
      <vt:variant>
        <vt:i4>0</vt:i4>
      </vt:variant>
      <vt:variant>
        <vt:i4>5</vt:i4>
      </vt:variant>
      <vt:variant>
        <vt:lpwstr/>
      </vt:variant>
      <vt:variant>
        <vt:lpwstr>_Toc511117263</vt:lpwstr>
      </vt:variant>
      <vt:variant>
        <vt:i4>1441847</vt:i4>
      </vt:variant>
      <vt:variant>
        <vt:i4>98</vt:i4>
      </vt:variant>
      <vt:variant>
        <vt:i4>0</vt:i4>
      </vt:variant>
      <vt:variant>
        <vt:i4>5</vt:i4>
      </vt:variant>
      <vt:variant>
        <vt:lpwstr/>
      </vt:variant>
      <vt:variant>
        <vt:lpwstr>_Toc511117262</vt:lpwstr>
      </vt:variant>
      <vt:variant>
        <vt:i4>1441847</vt:i4>
      </vt:variant>
      <vt:variant>
        <vt:i4>92</vt:i4>
      </vt:variant>
      <vt:variant>
        <vt:i4>0</vt:i4>
      </vt:variant>
      <vt:variant>
        <vt:i4>5</vt:i4>
      </vt:variant>
      <vt:variant>
        <vt:lpwstr/>
      </vt:variant>
      <vt:variant>
        <vt:lpwstr>_Toc511117261</vt:lpwstr>
      </vt:variant>
      <vt:variant>
        <vt:i4>1441847</vt:i4>
      </vt:variant>
      <vt:variant>
        <vt:i4>86</vt:i4>
      </vt:variant>
      <vt:variant>
        <vt:i4>0</vt:i4>
      </vt:variant>
      <vt:variant>
        <vt:i4>5</vt:i4>
      </vt:variant>
      <vt:variant>
        <vt:lpwstr/>
      </vt:variant>
      <vt:variant>
        <vt:lpwstr>_Toc511117260</vt:lpwstr>
      </vt:variant>
      <vt:variant>
        <vt:i4>1376311</vt:i4>
      </vt:variant>
      <vt:variant>
        <vt:i4>80</vt:i4>
      </vt:variant>
      <vt:variant>
        <vt:i4>0</vt:i4>
      </vt:variant>
      <vt:variant>
        <vt:i4>5</vt:i4>
      </vt:variant>
      <vt:variant>
        <vt:lpwstr/>
      </vt:variant>
      <vt:variant>
        <vt:lpwstr>_Toc511117259</vt:lpwstr>
      </vt:variant>
      <vt:variant>
        <vt:i4>1376311</vt:i4>
      </vt:variant>
      <vt:variant>
        <vt:i4>74</vt:i4>
      </vt:variant>
      <vt:variant>
        <vt:i4>0</vt:i4>
      </vt:variant>
      <vt:variant>
        <vt:i4>5</vt:i4>
      </vt:variant>
      <vt:variant>
        <vt:lpwstr/>
      </vt:variant>
      <vt:variant>
        <vt:lpwstr>_Toc511117258</vt:lpwstr>
      </vt:variant>
      <vt:variant>
        <vt:i4>1376311</vt:i4>
      </vt:variant>
      <vt:variant>
        <vt:i4>68</vt:i4>
      </vt:variant>
      <vt:variant>
        <vt:i4>0</vt:i4>
      </vt:variant>
      <vt:variant>
        <vt:i4>5</vt:i4>
      </vt:variant>
      <vt:variant>
        <vt:lpwstr/>
      </vt:variant>
      <vt:variant>
        <vt:lpwstr>_Toc511117257</vt:lpwstr>
      </vt:variant>
      <vt:variant>
        <vt:i4>1376311</vt:i4>
      </vt:variant>
      <vt:variant>
        <vt:i4>62</vt:i4>
      </vt:variant>
      <vt:variant>
        <vt:i4>0</vt:i4>
      </vt:variant>
      <vt:variant>
        <vt:i4>5</vt:i4>
      </vt:variant>
      <vt:variant>
        <vt:lpwstr/>
      </vt:variant>
      <vt:variant>
        <vt:lpwstr>_Toc511117256</vt:lpwstr>
      </vt:variant>
      <vt:variant>
        <vt:i4>1376311</vt:i4>
      </vt:variant>
      <vt:variant>
        <vt:i4>56</vt:i4>
      </vt:variant>
      <vt:variant>
        <vt:i4>0</vt:i4>
      </vt:variant>
      <vt:variant>
        <vt:i4>5</vt:i4>
      </vt:variant>
      <vt:variant>
        <vt:lpwstr/>
      </vt:variant>
      <vt:variant>
        <vt:lpwstr>_Toc511117255</vt:lpwstr>
      </vt:variant>
      <vt:variant>
        <vt:i4>1376311</vt:i4>
      </vt:variant>
      <vt:variant>
        <vt:i4>50</vt:i4>
      </vt:variant>
      <vt:variant>
        <vt:i4>0</vt:i4>
      </vt:variant>
      <vt:variant>
        <vt:i4>5</vt:i4>
      </vt:variant>
      <vt:variant>
        <vt:lpwstr/>
      </vt:variant>
      <vt:variant>
        <vt:lpwstr>_Toc511117254</vt:lpwstr>
      </vt:variant>
      <vt:variant>
        <vt:i4>1376311</vt:i4>
      </vt:variant>
      <vt:variant>
        <vt:i4>44</vt:i4>
      </vt:variant>
      <vt:variant>
        <vt:i4>0</vt:i4>
      </vt:variant>
      <vt:variant>
        <vt:i4>5</vt:i4>
      </vt:variant>
      <vt:variant>
        <vt:lpwstr/>
      </vt:variant>
      <vt:variant>
        <vt:lpwstr>_Toc511117253</vt:lpwstr>
      </vt:variant>
      <vt:variant>
        <vt:i4>1376311</vt:i4>
      </vt:variant>
      <vt:variant>
        <vt:i4>38</vt:i4>
      </vt:variant>
      <vt:variant>
        <vt:i4>0</vt:i4>
      </vt:variant>
      <vt:variant>
        <vt:i4>5</vt:i4>
      </vt:variant>
      <vt:variant>
        <vt:lpwstr/>
      </vt:variant>
      <vt:variant>
        <vt:lpwstr>_Toc511117252</vt:lpwstr>
      </vt:variant>
      <vt:variant>
        <vt:i4>1376311</vt:i4>
      </vt:variant>
      <vt:variant>
        <vt:i4>32</vt:i4>
      </vt:variant>
      <vt:variant>
        <vt:i4>0</vt:i4>
      </vt:variant>
      <vt:variant>
        <vt:i4>5</vt:i4>
      </vt:variant>
      <vt:variant>
        <vt:lpwstr/>
      </vt:variant>
      <vt:variant>
        <vt:lpwstr>_Toc511117251</vt:lpwstr>
      </vt:variant>
      <vt:variant>
        <vt:i4>1376311</vt:i4>
      </vt:variant>
      <vt:variant>
        <vt:i4>26</vt:i4>
      </vt:variant>
      <vt:variant>
        <vt:i4>0</vt:i4>
      </vt:variant>
      <vt:variant>
        <vt:i4>5</vt:i4>
      </vt:variant>
      <vt:variant>
        <vt:lpwstr/>
      </vt:variant>
      <vt:variant>
        <vt:lpwstr>_Toc511117250</vt:lpwstr>
      </vt:variant>
      <vt:variant>
        <vt:i4>1310775</vt:i4>
      </vt:variant>
      <vt:variant>
        <vt:i4>20</vt:i4>
      </vt:variant>
      <vt:variant>
        <vt:i4>0</vt:i4>
      </vt:variant>
      <vt:variant>
        <vt:i4>5</vt:i4>
      </vt:variant>
      <vt:variant>
        <vt:lpwstr/>
      </vt:variant>
      <vt:variant>
        <vt:lpwstr>_Toc511117249</vt:lpwstr>
      </vt:variant>
      <vt:variant>
        <vt:i4>1310775</vt:i4>
      </vt:variant>
      <vt:variant>
        <vt:i4>14</vt:i4>
      </vt:variant>
      <vt:variant>
        <vt:i4>0</vt:i4>
      </vt:variant>
      <vt:variant>
        <vt:i4>5</vt:i4>
      </vt:variant>
      <vt:variant>
        <vt:lpwstr/>
      </vt:variant>
      <vt:variant>
        <vt:lpwstr>_Toc511117248</vt:lpwstr>
      </vt:variant>
      <vt:variant>
        <vt:i4>1310775</vt:i4>
      </vt:variant>
      <vt:variant>
        <vt:i4>8</vt:i4>
      </vt:variant>
      <vt:variant>
        <vt:i4>0</vt:i4>
      </vt:variant>
      <vt:variant>
        <vt:i4>5</vt:i4>
      </vt:variant>
      <vt:variant>
        <vt:lpwstr/>
      </vt:variant>
      <vt:variant>
        <vt:lpwstr>_Toc511117247</vt:lpwstr>
      </vt:variant>
      <vt:variant>
        <vt:i4>1310775</vt:i4>
      </vt:variant>
      <vt:variant>
        <vt:i4>2</vt:i4>
      </vt:variant>
      <vt:variant>
        <vt:i4>0</vt:i4>
      </vt:variant>
      <vt:variant>
        <vt:i4>5</vt:i4>
      </vt:variant>
      <vt:variant>
        <vt:lpwstr/>
      </vt:variant>
      <vt:variant>
        <vt:lpwstr>_Toc511117246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Юсупов А.</dc:creator>
  <cp:lastModifiedBy>Рушания Р. Камалова</cp:lastModifiedBy>
  <cp:revision>3</cp:revision>
  <cp:lastPrinted>2018-07-02T09:18:00Z</cp:lastPrinted>
  <dcterms:created xsi:type="dcterms:W3CDTF">2018-07-02T09:07:00Z</dcterms:created>
  <dcterms:modified xsi:type="dcterms:W3CDTF">2018-07-02T09:19:00Z</dcterms:modified>
</cp:coreProperties>
</file>